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imes New Roman"/>
          <w:b/>
          <w:bCs/>
          <w:caps/>
          <w:sz w:val="26"/>
          <w:szCs w:val="26"/>
        </w:rPr>
        <w:id w:val="-145980814"/>
        <w:docPartObj>
          <w:docPartGallery w:val="Cover Pages"/>
          <w:docPartUnique/>
        </w:docPartObj>
      </w:sdtPr>
      <w:sdtEndPr>
        <w:rPr>
          <w:bCs w:val="0"/>
        </w:rPr>
      </w:sdtEndPr>
      <w:sdtContent>
        <w:p w:rsidR="00D149DA" w:rsidRPr="00363911" w:rsidRDefault="00F757D1" w:rsidP="0029790B">
          <w:pPr>
            <w:rPr>
              <w:rFonts w:ascii="Calibri" w:eastAsia="Calibri" w:hAnsi="Calibri" w:cs="Calibri"/>
            </w:rPr>
          </w:pPr>
          <w:r>
            <w:rPr>
              <w:noProof/>
            </w:rPr>
            <w:drawing>
              <wp:anchor distT="0" distB="0" distL="114300" distR="114300" simplePos="0" relativeHeight="251659264" behindDoc="0" locked="0" layoutInCell="1" allowOverlap="1" wp14:anchorId="2CB89EC1" wp14:editId="41AF2C41">
                <wp:simplePos x="0" y="0"/>
                <wp:positionH relativeFrom="margin">
                  <wp:posOffset>1042818</wp:posOffset>
                </wp:positionH>
                <wp:positionV relativeFrom="margin">
                  <wp:align>top</wp:align>
                </wp:positionV>
                <wp:extent cx="3592800" cy="26532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2800" cy="2653200"/>
                        </a:xfrm>
                        <a:prstGeom prst="rect">
                          <a:avLst/>
                        </a:prstGeom>
                      </pic:spPr>
                    </pic:pic>
                  </a:graphicData>
                </a:graphic>
                <wp14:sizeRelH relativeFrom="margin">
                  <wp14:pctWidth>0</wp14:pctWidth>
                </wp14:sizeRelH>
                <wp14:sizeRelV relativeFrom="margin">
                  <wp14:pctHeight>0</wp14:pctHeight>
                </wp14:sizeRelV>
              </wp:anchor>
            </w:drawing>
          </w:r>
        </w:p>
        <w:p w:rsidR="00D149DA" w:rsidRPr="00363911" w:rsidRDefault="00D149DA" w:rsidP="00D149DA">
          <w:pPr>
            <w:spacing w:after="0"/>
            <w:jc w:val="both"/>
            <w:rPr>
              <w:rFonts w:ascii="Calibri" w:eastAsia="Calibri" w:hAnsi="Calibri" w:cs="Calibri"/>
            </w:rPr>
          </w:pPr>
        </w:p>
        <w:p w:rsidR="00D149DA" w:rsidRPr="00363911" w:rsidRDefault="00D149DA" w:rsidP="00D149DA">
          <w:pPr>
            <w:spacing w:after="0"/>
            <w:jc w:val="both"/>
            <w:rPr>
              <w:rFonts w:ascii="Calibri" w:eastAsia="Calibri" w:hAnsi="Calibri" w:cs="Calibri"/>
            </w:rPr>
          </w:pPr>
        </w:p>
        <w:p w:rsidR="00D149DA" w:rsidRPr="00363911" w:rsidRDefault="00D149DA" w:rsidP="00D149DA">
          <w:pPr>
            <w:spacing w:after="0"/>
            <w:jc w:val="both"/>
            <w:rPr>
              <w:rFonts w:ascii="Calibri" w:eastAsia="Calibri" w:hAnsi="Calibri" w:cs="Calibri"/>
            </w:rPr>
          </w:pPr>
        </w:p>
        <w:p w:rsidR="00D149DA" w:rsidRPr="00363911" w:rsidRDefault="00D149DA" w:rsidP="00D149DA">
          <w:pPr>
            <w:spacing w:after="0"/>
            <w:jc w:val="both"/>
            <w:rPr>
              <w:rFonts w:ascii="Calibri" w:eastAsia="Calibri" w:hAnsi="Calibri" w:cs="Calibri"/>
            </w:rPr>
          </w:pPr>
        </w:p>
        <w:p w:rsidR="00D149DA" w:rsidRPr="00363911" w:rsidRDefault="00D149DA" w:rsidP="00D149DA">
          <w:pPr>
            <w:spacing w:after="0"/>
            <w:jc w:val="both"/>
            <w:rPr>
              <w:rFonts w:ascii="Calibri" w:eastAsia="Calibri" w:hAnsi="Calibri" w:cs="Calibri"/>
            </w:rPr>
          </w:pPr>
        </w:p>
        <w:p w:rsidR="00D149DA" w:rsidRPr="00363911" w:rsidRDefault="00D149DA" w:rsidP="00D149DA">
          <w:pPr>
            <w:spacing w:after="0"/>
            <w:jc w:val="both"/>
            <w:rPr>
              <w:rFonts w:ascii="Calibri" w:eastAsia="Calibri" w:hAnsi="Calibri" w:cs="Calibri"/>
            </w:rPr>
          </w:pPr>
        </w:p>
        <w:p w:rsidR="00D149DA" w:rsidRPr="00363911" w:rsidRDefault="00D149DA" w:rsidP="00D149DA">
          <w:pPr>
            <w:spacing w:after="0"/>
            <w:jc w:val="both"/>
            <w:rPr>
              <w:rFonts w:ascii="Calibri" w:eastAsia="Calibri" w:hAnsi="Calibri" w:cs="Calibri"/>
            </w:rPr>
          </w:pPr>
        </w:p>
        <w:p w:rsidR="00D149DA" w:rsidRPr="00363911" w:rsidRDefault="00D149DA" w:rsidP="00D149DA">
          <w:pPr>
            <w:spacing w:after="0"/>
            <w:jc w:val="both"/>
            <w:rPr>
              <w:rFonts w:ascii="Calibri" w:eastAsia="Calibri" w:hAnsi="Calibri" w:cs="Calibri"/>
            </w:rPr>
          </w:pPr>
        </w:p>
        <w:p w:rsidR="00F757D1" w:rsidRDefault="00F757D1" w:rsidP="007073E5">
          <w:pPr>
            <w:pStyle w:val="SubtituloPortada"/>
            <w:rPr>
              <w:sz w:val="28"/>
            </w:rPr>
          </w:pPr>
          <w:bookmarkStart w:id="0" w:name="_Toc350847214"/>
          <w:bookmarkStart w:id="1" w:name="_Toc350928658"/>
          <w:bookmarkStart w:id="2" w:name="_Toc350937995"/>
          <w:bookmarkStart w:id="3" w:name="_Toc351623557"/>
        </w:p>
        <w:p w:rsidR="00F757D1" w:rsidRDefault="00F757D1" w:rsidP="007073E5">
          <w:pPr>
            <w:pStyle w:val="SubtituloPortada"/>
            <w:rPr>
              <w:sz w:val="28"/>
            </w:rPr>
          </w:pPr>
        </w:p>
        <w:p w:rsidR="00F757D1" w:rsidRPr="004D3CD8" w:rsidRDefault="00F757D1" w:rsidP="007073E5">
          <w:pPr>
            <w:pStyle w:val="SubtituloPortada"/>
            <w:rPr>
              <w:sz w:val="24"/>
              <w:szCs w:val="24"/>
            </w:rPr>
          </w:pPr>
        </w:p>
        <w:p w:rsidR="000B28CA" w:rsidRDefault="000B28CA" w:rsidP="007073E5">
          <w:pPr>
            <w:pStyle w:val="SubtituloPortada"/>
            <w:rPr>
              <w:sz w:val="22"/>
              <w:szCs w:val="22"/>
            </w:rPr>
          </w:pPr>
        </w:p>
        <w:p w:rsidR="00EF64FD" w:rsidRPr="009E5A0E" w:rsidRDefault="004E73EF" w:rsidP="005E1029">
          <w:pPr>
            <w:pStyle w:val="SubtituloPortada"/>
            <w:rPr>
              <w:sz w:val="22"/>
              <w:szCs w:val="22"/>
            </w:rPr>
          </w:pPr>
          <w:r w:rsidRPr="009E5A0E">
            <w:rPr>
              <w:sz w:val="22"/>
              <w:szCs w:val="22"/>
            </w:rPr>
            <w:t>INFORME</w:t>
          </w:r>
          <w:r w:rsidR="00EE0DCE" w:rsidRPr="009E5A0E">
            <w:rPr>
              <w:sz w:val="22"/>
              <w:szCs w:val="22"/>
            </w:rPr>
            <w:t xml:space="preserve"> </w:t>
          </w:r>
          <w:r w:rsidR="00EF64FD" w:rsidRPr="009E5A0E">
            <w:rPr>
              <w:sz w:val="22"/>
              <w:szCs w:val="22"/>
            </w:rPr>
            <w:t>TÉCNICO</w:t>
          </w:r>
        </w:p>
        <w:p w:rsidR="007D468D" w:rsidRPr="009E5A0E" w:rsidRDefault="007D468D" w:rsidP="007073E5">
          <w:pPr>
            <w:pStyle w:val="SubtituloPortada"/>
            <w:rPr>
              <w:sz w:val="22"/>
              <w:szCs w:val="22"/>
            </w:rPr>
          </w:pPr>
          <w:r w:rsidRPr="009E5A0E">
            <w:rPr>
              <w:sz w:val="22"/>
              <w:szCs w:val="22"/>
            </w:rPr>
            <w:t xml:space="preserve">cumplimiento de </w:t>
          </w:r>
          <w:r w:rsidR="004E73EF" w:rsidRPr="009E5A0E">
            <w:rPr>
              <w:sz w:val="22"/>
              <w:szCs w:val="22"/>
            </w:rPr>
            <w:t>NORMA</w:t>
          </w:r>
          <w:r w:rsidRPr="009E5A0E">
            <w:rPr>
              <w:sz w:val="22"/>
              <w:szCs w:val="22"/>
            </w:rPr>
            <w:t>s</w:t>
          </w:r>
          <w:r w:rsidR="004E73EF" w:rsidRPr="009E5A0E">
            <w:rPr>
              <w:sz w:val="22"/>
              <w:szCs w:val="22"/>
            </w:rPr>
            <w:t xml:space="preserve"> DE CALIDAD DEL AIRE POR </w:t>
          </w:r>
        </w:p>
        <w:p w:rsidR="00000EE1" w:rsidRPr="009E5A0E" w:rsidRDefault="008933DC" w:rsidP="007073E5">
          <w:pPr>
            <w:pStyle w:val="SubtituloPortada"/>
            <w:rPr>
              <w:sz w:val="22"/>
              <w:szCs w:val="22"/>
              <w:vertAlign w:val="subscript"/>
            </w:rPr>
          </w:pPr>
          <w:r w:rsidRPr="009E5A0E">
            <w:rPr>
              <w:sz w:val="22"/>
              <w:szCs w:val="22"/>
            </w:rPr>
            <w:t>mp2,</w:t>
          </w:r>
          <w:r w:rsidR="006C6042" w:rsidRPr="009E5A0E">
            <w:rPr>
              <w:sz w:val="22"/>
              <w:szCs w:val="22"/>
            </w:rPr>
            <w:t>5</w:t>
          </w:r>
          <w:r w:rsidR="00304137" w:rsidRPr="009E5A0E">
            <w:rPr>
              <w:sz w:val="22"/>
              <w:szCs w:val="22"/>
            </w:rPr>
            <w:t xml:space="preserve">, </w:t>
          </w:r>
          <w:r w:rsidR="003569C5" w:rsidRPr="009E5A0E">
            <w:rPr>
              <w:sz w:val="22"/>
              <w:szCs w:val="22"/>
            </w:rPr>
            <w:t>MP10</w:t>
          </w:r>
          <w:r w:rsidR="009255FD" w:rsidRPr="009E5A0E">
            <w:rPr>
              <w:sz w:val="22"/>
              <w:szCs w:val="22"/>
            </w:rPr>
            <w:t>, Plomo</w:t>
          </w:r>
          <w:r w:rsidR="003569C5" w:rsidRPr="009E5A0E">
            <w:rPr>
              <w:sz w:val="22"/>
              <w:szCs w:val="22"/>
            </w:rPr>
            <w:t xml:space="preserve"> y SO</w:t>
          </w:r>
          <w:r w:rsidR="003569C5" w:rsidRPr="009E5A0E">
            <w:rPr>
              <w:sz w:val="22"/>
              <w:szCs w:val="22"/>
              <w:vertAlign w:val="subscript"/>
            </w:rPr>
            <w:t>2</w:t>
          </w:r>
        </w:p>
        <w:p w:rsidR="00FD4DC6" w:rsidRPr="009E5A0E" w:rsidRDefault="00FD4DC6" w:rsidP="007073E5">
          <w:pPr>
            <w:pStyle w:val="SubtituloPortada"/>
            <w:rPr>
              <w:sz w:val="22"/>
              <w:szCs w:val="22"/>
            </w:rPr>
          </w:pPr>
        </w:p>
        <w:p w:rsidR="00FD4DC6" w:rsidRPr="009E5A0E" w:rsidRDefault="00FD4DC6" w:rsidP="00FD4DC6">
          <w:pPr>
            <w:spacing w:after="0" w:line="240" w:lineRule="auto"/>
            <w:jc w:val="center"/>
            <w:rPr>
              <w:rFonts w:ascii="Calibri" w:eastAsia="Calibri" w:hAnsi="Calibri" w:cs="Times New Roman"/>
              <w:b/>
            </w:rPr>
          </w:pPr>
          <w:r w:rsidRPr="009E5A0E">
            <w:rPr>
              <w:rFonts w:ascii="Calibri" w:eastAsia="Calibri" w:hAnsi="Calibri" w:cs="Times New Roman"/>
              <w:b/>
            </w:rPr>
            <w:t>EVALUACIÓN DE INFORMACIÓN</w:t>
          </w:r>
        </w:p>
        <w:p w:rsidR="000F0769" w:rsidRPr="009E5A0E" w:rsidRDefault="000F0769" w:rsidP="00FD4DC6">
          <w:pPr>
            <w:pStyle w:val="SubtituloPortada"/>
            <w:jc w:val="left"/>
            <w:rPr>
              <w:sz w:val="24"/>
              <w:szCs w:val="24"/>
            </w:rPr>
          </w:pPr>
        </w:p>
        <w:p w:rsidR="008854C5" w:rsidRDefault="003569C5" w:rsidP="00D770DF">
          <w:pPr>
            <w:pStyle w:val="SubtituloPortada"/>
            <w:rPr>
              <w:sz w:val="22"/>
              <w:szCs w:val="22"/>
            </w:rPr>
          </w:pPr>
          <w:r w:rsidRPr="009E5A0E">
            <w:rPr>
              <w:sz w:val="22"/>
              <w:szCs w:val="22"/>
            </w:rPr>
            <w:t>RED</w:t>
          </w:r>
          <w:r w:rsidR="006D67BC" w:rsidRPr="009E5A0E">
            <w:rPr>
              <w:sz w:val="22"/>
              <w:szCs w:val="22"/>
            </w:rPr>
            <w:t>es</w:t>
          </w:r>
          <w:r w:rsidRPr="009E5A0E">
            <w:rPr>
              <w:sz w:val="22"/>
              <w:szCs w:val="22"/>
            </w:rPr>
            <w:t xml:space="preserve"> de calidad del aire</w:t>
          </w:r>
          <w:r w:rsidR="009E5A0E">
            <w:rPr>
              <w:sz w:val="22"/>
              <w:szCs w:val="22"/>
            </w:rPr>
            <w:t xml:space="preserve"> PUCHUNCAVÍ, </w:t>
          </w:r>
          <w:r w:rsidR="00726182" w:rsidRPr="009E5A0E">
            <w:rPr>
              <w:sz w:val="22"/>
              <w:szCs w:val="22"/>
            </w:rPr>
            <w:t>QUINTERO</w:t>
          </w:r>
          <w:r w:rsidR="009E5A0E" w:rsidRPr="009E5A0E">
            <w:rPr>
              <w:sz w:val="22"/>
              <w:szCs w:val="22"/>
            </w:rPr>
            <w:t xml:space="preserve"> </w:t>
          </w:r>
          <w:r w:rsidR="009E5A0E">
            <w:rPr>
              <w:sz w:val="22"/>
              <w:szCs w:val="22"/>
            </w:rPr>
            <w:t xml:space="preserve">y </w:t>
          </w:r>
          <w:r w:rsidR="009E5A0E" w:rsidRPr="009E5A0E">
            <w:rPr>
              <w:sz w:val="22"/>
              <w:szCs w:val="22"/>
            </w:rPr>
            <w:t>CONCÓN</w:t>
          </w:r>
        </w:p>
        <w:p w:rsidR="009E5A0E" w:rsidRPr="009E5A0E" w:rsidRDefault="009E5A0E" w:rsidP="00D770DF">
          <w:pPr>
            <w:pStyle w:val="SubtituloPortada"/>
            <w:rPr>
              <w:sz w:val="22"/>
              <w:szCs w:val="22"/>
            </w:rPr>
          </w:pPr>
        </w:p>
        <w:p w:rsidR="00D149DA" w:rsidRDefault="008854C5" w:rsidP="00AE2965">
          <w:pPr>
            <w:pStyle w:val="SubtituloPortada"/>
            <w:rPr>
              <w:sz w:val="22"/>
              <w:szCs w:val="22"/>
            </w:rPr>
          </w:pPr>
          <w:r w:rsidRPr="009E5A0E">
            <w:rPr>
              <w:sz w:val="22"/>
              <w:szCs w:val="22"/>
            </w:rPr>
            <w:t>REGI</w:t>
          </w:r>
          <w:r w:rsidR="000F0769" w:rsidRPr="009E5A0E">
            <w:rPr>
              <w:sz w:val="22"/>
              <w:szCs w:val="22"/>
            </w:rPr>
            <w:t>Ó</w:t>
          </w:r>
          <w:r w:rsidRPr="009E5A0E">
            <w:rPr>
              <w:sz w:val="22"/>
              <w:szCs w:val="22"/>
            </w:rPr>
            <w:t xml:space="preserve">N </w:t>
          </w:r>
          <w:r w:rsidR="003569C5" w:rsidRPr="009E5A0E">
            <w:rPr>
              <w:sz w:val="22"/>
              <w:szCs w:val="22"/>
            </w:rPr>
            <w:t xml:space="preserve">de </w:t>
          </w:r>
          <w:r w:rsidR="007500BB" w:rsidRPr="009E5A0E">
            <w:rPr>
              <w:sz w:val="22"/>
              <w:szCs w:val="22"/>
            </w:rPr>
            <w:t>VALPARAÍSO</w:t>
          </w:r>
        </w:p>
        <w:p w:rsidR="00E6508E" w:rsidRPr="009E5A0E" w:rsidRDefault="00E6508E" w:rsidP="00AE2965">
          <w:pPr>
            <w:pStyle w:val="SubtituloPortada"/>
            <w:rPr>
              <w:sz w:val="22"/>
              <w:szCs w:val="22"/>
            </w:rPr>
          </w:pPr>
        </w:p>
        <w:bookmarkEnd w:id="0"/>
        <w:bookmarkEnd w:id="1"/>
        <w:bookmarkEnd w:id="2"/>
        <w:bookmarkEnd w:id="3"/>
        <w:p w:rsidR="0040677F" w:rsidRPr="00E6508E" w:rsidRDefault="00E6508E" w:rsidP="00E6508E">
          <w:pPr>
            <w:jc w:val="center"/>
            <w:rPr>
              <w:rFonts w:cstheme="minorHAnsi"/>
              <w:b/>
            </w:rPr>
          </w:pPr>
          <w:r>
            <w:rPr>
              <w:rFonts w:cstheme="minorHAnsi"/>
              <w:b/>
            </w:rPr>
            <w:t>SECCIÓN DE CALIDAD DEL AIRE Y EMISIONES ATMOSFÉRICAS</w:t>
          </w:r>
        </w:p>
        <w:p w:rsidR="0029790B" w:rsidRPr="009E5A0E" w:rsidRDefault="0040677F" w:rsidP="000D7816">
          <w:pPr>
            <w:spacing w:after="0"/>
            <w:jc w:val="center"/>
            <w:rPr>
              <w:b/>
            </w:rPr>
          </w:pPr>
          <w:r w:rsidRPr="009E5A0E">
            <w:rPr>
              <w:b/>
            </w:rPr>
            <w:t>DFZ-2019</w:t>
          </w:r>
          <w:r w:rsidR="00F44F25" w:rsidRPr="009E5A0E">
            <w:rPr>
              <w:b/>
            </w:rPr>
            <w:t>-</w:t>
          </w:r>
          <w:r w:rsidRPr="009E5A0E">
            <w:rPr>
              <w:b/>
            </w:rPr>
            <w:t>664</w:t>
          </w:r>
          <w:r w:rsidR="00F44F25" w:rsidRPr="009E5A0E">
            <w:rPr>
              <w:b/>
            </w:rPr>
            <w:t>-V-NC</w:t>
          </w:r>
        </w:p>
        <w:p w:rsidR="00536BB4" w:rsidRPr="009E5A0E" w:rsidRDefault="00536BB4" w:rsidP="000D7816">
          <w:pPr>
            <w:spacing w:after="0"/>
            <w:jc w:val="center"/>
            <w:rPr>
              <w:b/>
            </w:rPr>
          </w:pPr>
        </w:p>
        <w:p w:rsidR="00F44F25" w:rsidRPr="009E5A0E" w:rsidRDefault="00B701F0" w:rsidP="00536BB4">
          <w:pPr>
            <w:spacing w:after="120" w:line="240" w:lineRule="auto"/>
            <w:jc w:val="center"/>
            <w:rPr>
              <w:rFonts w:ascii="Calibri" w:eastAsia="Calibri" w:hAnsi="Calibri" w:cs="Times New Roman"/>
              <w:b/>
            </w:rPr>
          </w:pPr>
          <w:r>
            <w:rPr>
              <w:rFonts w:ascii="Calibri" w:eastAsia="Calibri" w:hAnsi="Calibri" w:cs="Times New Roman"/>
              <w:b/>
            </w:rPr>
            <w:t>JUNIO</w:t>
          </w:r>
          <w:r w:rsidR="009E5A0E" w:rsidRPr="009E5A0E">
            <w:rPr>
              <w:rFonts w:ascii="Calibri" w:eastAsia="Calibri" w:hAnsi="Calibri" w:cs="Times New Roman"/>
              <w:b/>
            </w:rPr>
            <w:t xml:space="preserve"> 2019</w:t>
          </w:r>
        </w:p>
        <w:tbl>
          <w:tblPr>
            <w:tblW w:w="6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
            <w:gridCol w:w="2275"/>
            <w:gridCol w:w="2869"/>
          </w:tblGrid>
          <w:tr w:rsidR="009048BA" w:rsidRPr="00375053" w:rsidTr="009048BA">
            <w:trPr>
              <w:jc w:val="center"/>
            </w:trPr>
            <w:tc>
              <w:tcPr>
                <w:tcW w:w="981" w:type="dxa"/>
                <w:shd w:val="clear" w:color="auto" w:fill="595959"/>
                <w:vAlign w:val="center"/>
              </w:tcPr>
              <w:p w:rsidR="009048BA" w:rsidRPr="00375053" w:rsidRDefault="009048BA" w:rsidP="0029790B">
                <w:pPr>
                  <w:spacing w:after="0" w:line="240" w:lineRule="auto"/>
                  <w:rPr>
                    <w:rFonts w:cstheme="minorHAnsi"/>
                    <w:b/>
                    <w:color w:val="FFFFFF"/>
                    <w:sz w:val="16"/>
                    <w:szCs w:val="16"/>
                  </w:rPr>
                </w:pPr>
              </w:p>
            </w:tc>
            <w:tc>
              <w:tcPr>
                <w:tcW w:w="2275" w:type="dxa"/>
                <w:shd w:val="clear" w:color="auto" w:fill="595959"/>
                <w:vAlign w:val="center"/>
              </w:tcPr>
              <w:p w:rsidR="009048BA" w:rsidRPr="00375053" w:rsidRDefault="009048BA" w:rsidP="0029790B">
                <w:pPr>
                  <w:spacing w:after="0" w:line="240" w:lineRule="auto"/>
                  <w:rPr>
                    <w:rFonts w:cstheme="minorHAnsi"/>
                    <w:b/>
                    <w:color w:val="FFFFFF"/>
                    <w:sz w:val="16"/>
                    <w:szCs w:val="16"/>
                  </w:rPr>
                </w:pPr>
                <w:r w:rsidRPr="00375053">
                  <w:rPr>
                    <w:rFonts w:cstheme="minorHAnsi"/>
                    <w:b/>
                    <w:color w:val="FFFFFF"/>
                    <w:sz w:val="16"/>
                    <w:szCs w:val="16"/>
                  </w:rPr>
                  <w:t xml:space="preserve">Nombre </w:t>
                </w:r>
              </w:p>
            </w:tc>
            <w:tc>
              <w:tcPr>
                <w:tcW w:w="2869" w:type="dxa"/>
                <w:shd w:val="clear" w:color="auto" w:fill="595959"/>
                <w:vAlign w:val="center"/>
              </w:tcPr>
              <w:p w:rsidR="009048BA" w:rsidRPr="00375053" w:rsidRDefault="009048BA" w:rsidP="0029790B">
                <w:pPr>
                  <w:spacing w:after="0" w:line="240" w:lineRule="auto"/>
                  <w:jc w:val="center"/>
                  <w:rPr>
                    <w:rFonts w:cstheme="minorHAnsi"/>
                    <w:b/>
                    <w:color w:val="FFFFFF"/>
                    <w:sz w:val="16"/>
                    <w:szCs w:val="16"/>
                  </w:rPr>
                </w:pPr>
                <w:r w:rsidRPr="00375053">
                  <w:rPr>
                    <w:rFonts w:cstheme="minorHAnsi"/>
                    <w:b/>
                    <w:color w:val="FFFFFF"/>
                    <w:sz w:val="16"/>
                    <w:szCs w:val="16"/>
                  </w:rPr>
                  <w:t>Firma</w:t>
                </w:r>
              </w:p>
            </w:tc>
          </w:tr>
          <w:tr w:rsidR="009048BA" w:rsidRPr="00375053" w:rsidTr="009048BA">
            <w:trPr>
              <w:trHeight w:val="1116"/>
              <w:jc w:val="center"/>
            </w:trPr>
            <w:tc>
              <w:tcPr>
                <w:tcW w:w="981" w:type="dxa"/>
                <w:vAlign w:val="center"/>
              </w:tcPr>
              <w:p w:rsidR="009048BA" w:rsidRPr="00375053" w:rsidRDefault="009048BA" w:rsidP="0029790B">
                <w:pPr>
                  <w:spacing w:after="0" w:line="240" w:lineRule="auto"/>
                  <w:rPr>
                    <w:rFonts w:cstheme="minorHAnsi"/>
                    <w:sz w:val="18"/>
                    <w:szCs w:val="18"/>
                  </w:rPr>
                </w:pPr>
                <w:r w:rsidRPr="00375053">
                  <w:rPr>
                    <w:rFonts w:cstheme="minorHAnsi"/>
                    <w:sz w:val="18"/>
                    <w:szCs w:val="18"/>
                  </w:rPr>
                  <w:t>Aprobado</w:t>
                </w:r>
              </w:p>
            </w:tc>
            <w:tc>
              <w:tcPr>
                <w:tcW w:w="2275" w:type="dxa"/>
                <w:vAlign w:val="center"/>
              </w:tcPr>
              <w:p w:rsidR="009048BA" w:rsidRPr="00375053" w:rsidRDefault="009048BA" w:rsidP="0029790B">
                <w:pPr>
                  <w:spacing w:after="0" w:line="240" w:lineRule="auto"/>
                  <w:rPr>
                    <w:rFonts w:cstheme="minorHAnsi"/>
                    <w:sz w:val="18"/>
                    <w:szCs w:val="18"/>
                  </w:rPr>
                </w:pPr>
                <w:r w:rsidRPr="00832BAB">
                  <w:rPr>
                    <w:rFonts w:ascii="Calibri" w:eastAsia="Calibri" w:hAnsi="Calibri" w:cs="Calibri"/>
                    <w:sz w:val="18"/>
                    <w:szCs w:val="18"/>
                  </w:rPr>
                  <w:t xml:space="preserve">Juan </w:t>
                </w:r>
                <w:r>
                  <w:rPr>
                    <w:rFonts w:ascii="Calibri" w:eastAsia="Calibri" w:hAnsi="Calibri" w:cs="Calibri"/>
                    <w:sz w:val="18"/>
                    <w:szCs w:val="18"/>
                  </w:rPr>
                  <w:t>Pablo Rodrí</w:t>
                </w:r>
                <w:r w:rsidRPr="00832BAB">
                  <w:rPr>
                    <w:rFonts w:ascii="Calibri" w:eastAsia="Calibri" w:hAnsi="Calibri" w:cs="Calibri"/>
                    <w:sz w:val="18"/>
                    <w:szCs w:val="18"/>
                  </w:rPr>
                  <w:t>guez F.</w:t>
                </w:r>
              </w:p>
            </w:tc>
            <w:tc>
              <w:tcPr>
                <w:tcW w:w="2869" w:type="dxa"/>
                <w:vAlign w:val="center"/>
              </w:tcPr>
              <w:p w:rsidR="009048BA" w:rsidRPr="00375053" w:rsidRDefault="00B701F0" w:rsidP="0029790B">
                <w:pPr>
                  <w:spacing w:after="0" w:line="240" w:lineRule="auto"/>
                  <w:jc w:val="center"/>
                  <w:rPr>
                    <w:rFonts w:cstheme="minorHAnsi"/>
                    <w:sz w:val="18"/>
                    <w:szCs w:val="18"/>
                  </w:rPr>
                </w:pPr>
                <w:r>
                  <w:rPr>
                    <w:rFonts w:ascii="Calibri" w:eastAsia="Calibri" w:hAnsi="Calibri" w:cs="Calibri"/>
                    <w:sz w:val="18"/>
                    <w:szCs w:val="18"/>
                  </w:rPr>
                  <w:pict w14:anchorId="2F1D1E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7.25pt;height:61.5pt">
                      <v:imagedata r:id="rId9" o:title=""/>
                      <o:lock v:ext="edit" ungrouping="t" rotation="t" cropping="t" verticies="t" text="t" grouping="t"/>
                      <o:signatureline v:ext="edit" id="{2ED32C24-F520-4C92-8AA7-A0437E50C1E9}" provid="{00000000-0000-0000-0000-000000000000}" o:suggestedsigner="Juan Pablo Rodríguez" o:suggestedsigner2="Jefe Sección de Calidad del aire y emisiones" issignatureline="t"/>
                    </v:shape>
                  </w:pict>
                </w:r>
              </w:p>
            </w:tc>
          </w:tr>
          <w:tr w:rsidR="009048BA" w:rsidRPr="00375053" w:rsidTr="009048BA">
            <w:trPr>
              <w:trHeight w:val="274"/>
              <w:jc w:val="center"/>
            </w:trPr>
            <w:tc>
              <w:tcPr>
                <w:tcW w:w="981" w:type="dxa"/>
                <w:vAlign w:val="center"/>
              </w:tcPr>
              <w:p w:rsidR="009048BA" w:rsidRPr="00375053" w:rsidRDefault="009048BA" w:rsidP="0029790B">
                <w:pPr>
                  <w:spacing w:after="0" w:line="240" w:lineRule="auto"/>
                  <w:rPr>
                    <w:rFonts w:cstheme="minorHAnsi"/>
                    <w:sz w:val="18"/>
                    <w:szCs w:val="18"/>
                  </w:rPr>
                </w:pPr>
                <w:r w:rsidRPr="00375053">
                  <w:rPr>
                    <w:rFonts w:cstheme="minorHAnsi"/>
                    <w:sz w:val="18"/>
                    <w:szCs w:val="18"/>
                  </w:rPr>
                  <w:t>Elaborado</w:t>
                </w:r>
              </w:p>
            </w:tc>
            <w:tc>
              <w:tcPr>
                <w:tcW w:w="2275" w:type="dxa"/>
                <w:vAlign w:val="center"/>
              </w:tcPr>
              <w:p w:rsidR="009048BA" w:rsidRPr="00375053" w:rsidRDefault="009048BA" w:rsidP="0029790B">
                <w:pPr>
                  <w:spacing w:after="0" w:line="240" w:lineRule="auto"/>
                  <w:rPr>
                    <w:rFonts w:cstheme="minorHAnsi"/>
                    <w:sz w:val="18"/>
                    <w:szCs w:val="18"/>
                  </w:rPr>
                </w:pPr>
                <w:r>
                  <w:rPr>
                    <w:rFonts w:cstheme="minorHAnsi"/>
                    <w:sz w:val="18"/>
                    <w:szCs w:val="18"/>
                  </w:rPr>
                  <w:t>Isabel Leiva Campos</w:t>
                </w:r>
              </w:p>
            </w:tc>
            <w:tc>
              <w:tcPr>
                <w:tcW w:w="2869" w:type="dxa"/>
                <w:vAlign w:val="center"/>
              </w:tcPr>
              <w:p w:rsidR="009048BA" w:rsidRPr="00375053" w:rsidRDefault="00B701F0" w:rsidP="0029790B">
                <w:pPr>
                  <w:spacing w:after="0" w:line="240" w:lineRule="auto"/>
                  <w:ind w:left="360"/>
                  <w:rPr>
                    <w:rFonts w:cstheme="minorHAnsi"/>
                    <w:sz w:val="18"/>
                    <w:szCs w:val="18"/>
                  </w:rPr>
                </w:pPr>
                <w:r>
                  <w:rPr>
                    <w:rFonts w:ascii="Calibri" w:eastAsia="Calibri" w:hAnsi="Calibri" w:cs="Calibri"/>
                    <w:noProof/>
                    <w:sz w:val="18"/>
                    <w:szCs w:val="18"/>
                  </w:rPr>
                  <w:pict w14:anchorId="0EDB99C1">
                    <v:shape id="_x0000_i1026" type="#_x0000_t75" alt="Línea de firma de Microsoft Office..." style="width:108.75pt;height:61.5pt">
                      <v:imagedata r:id="rId10" o:title=""/>
                      <o:lock v:ext="edit" ungrouping="t" rotation="t" cropping="t" verticies="t" text="t" grouping="t"/>
                      <o:signatureline v:ext="edit" id="{9E14B6C1-3110-4FD3-912E-33384D0FCE80}" provid="{00000000-0000-0000-0000-000000000000}" o:suggestedsigner="Isabel Leiva Campos" o:suggestedsigner2="Profesional División de Fiscalización" showsigndate="f" issignatureline="t"/>
                    </v:shape>
                  </w:pict>
                </w:r>
              </w:p>
            </w:tc>
          </w:tr>
        </w:tbl>
        <w:p w:rsidR="00CC3D5D" w:rsidRDefault="00CC3D5D">
          <w:pPr>
            <w:rPr>
              <w:b/>
            </w:rPr>
          </w:pPr>
          <w:bookmarkStart w:id="4" w:name="_Toc205640089"/>
          <w:r>
            <w:rPr>
              <w:b/>
            </w:rPr>
            <w:br w:type="page"/>
          </w:r>
        </w:p>
        <w:p w:rsidR="00C12437" w:rsidRDefault="00C12437" w:rsidP="00F1743B">
          <w:pPr>
            <w:spacing w:after="0"/>
            <w:jc w:val="center"/>
            <w:rPr>
              <w:b/>
            </w:rPr>
          </w:pPr>
        </w:p>
        <w:p w:rsidR="009A09B9" w:rsidRDefault="009A09B9" w:rsidP="00F1743B">
          <w:pPr>
            <w:spacing w:after="0"/>
            <w:jc w:val="center"/>
            <w:rPr>
              <w:b/>
            </w:rPr>
          </w:pPr>
          <w:r w:rsidRPr="00062D5F">
            <w:rPr>
              <w:b/>
            </w:rPr>
            <w:t xml:space="preserve">TABLA </w:t>
          </w:r>
          <w:r>
            <w:rPr>
              <w:b/>
            </w:rPr>
            <w:t>DE CONTENIDOS</w:t>
          </w:r>
        </w:p>
        <w:tbl>
          <w:tblPr>
            <w:tblW w:w="8836" w:type="dxa"/>
            <w:tblBorders>
              <w:top w:val="single" w:sz="18" w:space="0" w:color="auto"/>
              <w:bottom w:val="single" w:sz="18" w:space="0" w:color="auto"/>
            </w:tblBorders>
            <w:tblLook w:val="04A0" w:firstRow="1" w:lastRow="0" w:firstColumn="1" w:lastColumn="0" w:noHBand="0" w:noVBand="1"/>
          </w:tblPr>
          <w:tblGrid>
            <w:gridCol w:w="4418"/>
            <w:gridCol w:w="4418"/>
          </w:tblGrid>
          <w:tr w:rsidR="009A09B9" w:rsidRPr="00E823B6" w:rsidTr="005D6487">
            <w:trPr>
              <w:trHeight w:val="289"/>
            </w:trPr>
            <w:tc>
              <w:tcPr>
                <w:tcW w:w="4418" w:type="dxa"/>
                <w:shd w:val="clear" w:color="auto" w:fill="auto"/>
              </w:tcPr>
              <w:p w:rsidR="009A09B9" w:rsidRPr="00E823B6" w:rsidRDefault="009A09B9" w:rsidP="00E46620">
                <w:pPr>
                  <w:spacing w:after="0"/>
                  <w:rPr>
                    <w:rFonts w:cstheme="minorHAnsi"/>
                    <w:b/>
                    <w:i/>
                    <w:sz w:val="20"/>
                    <w:szCs w:val="20"/>
                  </w:rPr>
                </w:pPr>
                <w:r w:rsidRPr="00E823B6">
                  <w:rPr>
                    <w:rFonts w:cstheme="minorHAnsi"/>
                    <w:b/>
                    <w:i/>
                    <w:sz w:val="20"/>
                    <w:szCs w:val="20"/>
                  </w:rPr>
                  <w:t>Tema</w:t>
                </w:r>
              </w:p>
            </w:tc>
            <w:tc>
              <w:tcPr>
                <w:tcW w:w="4418" w:type="dxa"/>
                <w:shd w:val="clear" w:color="auto" w:fill="auto"/>
              </w:tcPr>
              <w:p w:rsidR="009A09B9" w:rsidRPr="00E823B6" w:rsidRDefault="009A09B9" w:rsidP="00E46620">
                <w:pPr>
                  <w:spacing w:after="0"/>
                  <w:jc w:val="right"/>
                  <w:rPr>
                    <w:rFonts w:cstheme="minorHAnsi"/>
                    <w:b/>
                    <w:i/>
                    <w:sz w:val="20"/>
                    <w:szCs w:val="20"/>
                  </w:rPr>
                </w:pPr>
                <w:r w:rsidRPr="00E823B6">
                  <w:rPr>
                    <w:rFonts w:cstheme="minorHAnsi"/>
                    <w:b/>
                    <w:i/>
                    <w:sz w:val="20"/>
                    <w:szCs w:val="20"/>
                  </w:rPr>
                  <w:t>Página</w:t>
                </w:r>
              </w:p>
            </w:tc>
          </w:tr>
        </w:tbl>
        <w:bookmarkEnd w:id="4" w:displacedByCustomXml="next"/>
        <w:sdt>
          <w:sdtPr>
            <w:rPr>
              <w:rFonts w:ascii="Cambria" w:eastAsia="Calibri" w:hAnsi="Cambria" w:cs="Calibri"/>
              <w:b/>
              <w:color w:val="365F91"/>
              <w:sz w:val="20"/>
              <w:szCs w:val="20"/>
            </w:rPr>
            <w:id w:val="-1724749095"/>
            <w:docPartObj>
              <w:docPartGallery w:val="Table of Contents"/>
              <w:docPartUnique/>
            </w:docPartObj>
          </w:sdtPr>
          <w:sdtEndPr>
            <w:rPr>
              <w:rFonts w:asciiTheme="minorHAnsi" w:eastAsiaTheme="minorEastAsia" w:hAnsiTheme="minorHAnsi" w:cstheme="minorBidi"/>
              <w:bCs/>
              <w:color w:val="auto"/>
            </w:rPr>
          </w:sdtEndPr>
          <w:sdtContent>
            <w:p w:rsidR="00E823B6" w:rsidRPr="00E823B6" w:rsidRDefault="00144EC9">
              <w:pPr>
                <w:pStyle w:val="TDC1"/>
                <w:rPr>
                  <w:noProof/>
                  <w:sz w:val="20"/>
                  <w:szCs w:val="20"/>
                </w:rPr>
              </w:pPr>
              <w:r w:rsidRPr="00E823B6">
                <w:rPr>
                  <w:rFonts w:eastAsia="Calibri" w:cs="Times New Roman"/>
                  <w:b/>
                  <w:bCs/>
                  <w:caps/>
                  <w:sz w:val="20"/>
                  <w:szCs w:val="20"/>
                </w:rPr>
                <w:fldChar w:fldCharType="begin"/>
              </w:r>
              <w:r w:rsidR="00D149DA" w:rsidRPr="00E823B6">
                <w:rPr>
                  <w:rFonts w:eastAsia="Calibri" w:cs="Times New Roman"/>
                  <w:b/>
                  <w:bCs/>
                  <w:caps/>
                  <w:sz w:val="20"/>
                  <w:szCs w:val="20"/>
                </w:rPr>
                <w:instrText xml:space="preserve"> TOC \o "1-3" \h \z \u </w:instrText>
              </w:r>
              <w:r w:rsidRPr="00E823B6">
                <w:rPr>
                  <w:rFonts w:eastAsia="Calibri" w:cs="Times New Roman"/>
                  <w:b/>
                  <w:bCs/>
                  <w:caps/>
                  <w:sz w:val="20"/>
                  <w:szCs w:val="20"/>
                </w:rPr>
                <w:fldChar w:fldCharType="separate"/>
              </w:r>
              <w:hyperlink w:anchor="_Toc9591345" w:history="1">
                <w:r w:rsidR="00E823B6" w:rsidRPr="00E823B6">
                  <w:rPr>
                    <w:rStyle w:val="Hipervnculo"/>
                    <w:noProof/>
                    <w:sz w:val="20"/>
                    <w:szCs w:val="20"/>
                  </w:rPr>
                  <w:t>1.</w:t>
                </w:r>
                <w:r w:rsidR="00E823B6" w:rsidRPr="00E823B6">
                  <w:rPr>
                    <w:noProof/>
                    <w:sz w:val="20"/>
                    <w:szCs w:val="20"/>
                  </w:rPr>
                  <w:tab/>
                </w:r>
                <w:r w:rsidR="00E823B6" w:rsidRPr="00E823B6">
                  <w:rPr>
                    <w:rStyle w:val="Hipervnculo"/>
                    <w:noProof/>
                    <w:sz w:val="20"/>
                    <w:szCs w:val="20"/>
                  </w:rPr>
                  <w:t>RESUMEN EJECUTIVO</w:t>
                </w:r>
                <w:r w:rsidR="00E823B6" w:rsidRPr="00E823B6">
                  <w:rPr>
                    <w:noProof/>
                    <w:webHidden/>
                    <w:sz w:val="20"/>
                    <w:szCs w:val="20"/>
                  </w:rPr>
                  <w:tab/>
                </w:r>
                <w:r w:rsidR="00E823B6" w:rsidRPr="00E823B6">
                  <w:rPr>
                    <w:noProof/>
                    <w:webHidden/>
                    <w:sz w:val="20"/>
                    <w:szCs w:val="20"/>
                  </w:rPr>
                  <w:fldChar w:fldCharType="begin"/>
                </w:r>
                <w:r w:rsidR="00E823B6" w:rsidRPr="00E823B6">
                  <w:rPr>
                    <w:noProof/>
                    <w:webHidden/>
                    <w:sz w:val="20"/>
                    <w:szCs w:val="20"/>
                  </w:rPr>
                  <w:instrText xml:space="preserve"> PAGEREF _Toc9591345 \h </w:instrText>
                </w:r>
                <w:r w:rsidR="00E823B6" w:rsidRPr="00E823B6">
                  <w:rPr>
                    <w:noProof/>
                    <w:webHidden/>
                    <w:sz w:val="20"/>
                    <w:szCs w:val="20"/>
                  </w:rPr>
                </w:r>
                <w:r w:rsidR="00E823B6" w:rsidRPr="00E823B6">
                  <w:rPr>
                    <w:noProof/>
                    <w:webHidden/>
                    <w:sz w:val="20"/>
                    <w:szCs w:val="20"/>
                  </w:rPr>
                  <w:fldChar w:fldCharType="separate"/>
                </w:r>
                <w:r w:rsidR="00E823B6" w:rsidRPr="00E823B6">
                  <w:rPr>
                    <w:noProof/>
                    <w:webHidden/>
                    <w:sz w:val="20"/>
                    <w:szCs w:val="20"/>
                  </w:rPr>
                  <w:t>4</w:t>
                </w:r>
                <w:r w:rsidR="00E823B6" w:rsidRPr="00E823B6">
                  <w:rPr>
                    <w:noProof/>
                    <w:webHidden/>
                    <w:sz w:val="20"/>
                    <w:szCs w:val="20"/>
                  </w:rPr>
                  <w:fldChar w:fldCharType="end"/>
                </w:r>
              </w:hyperlink>
            </w:p>
            <w:p w:rsidR="00E823B6" w:rsidRPr="00E823B6" w:rsidRDefault="00B701F0">
              <w:pPr>
                <w:pStyle w:val="TDC1"/>
                <w:rPr>
                  <w:noProof/>
                  <w:sz w:val="20"/>
                  <w:szCs w:val="20"/>
                </w:rPr>
              </w:pPr>
              <w:hyperlink w:anchor="_Toc9591346" w:history="1">
                <w:r w:rsidR="00E823B6" w:rsidRPr="00E823B6">
                  <w:rPr>
                    <w:rStyle w:val="Hipervnculo"/>
                    <w:noProof/>
                    <w:sz w:val="20"/>
                    <w:szCs w:val="20"/>
                  </w:rPr>
                  <w:t>2.</w:t>
                </w:r>
                <w:r w:rsidR="00E823B6" w:rsidRPr="00E823B6">
                  <w:rPr>
                    <w:noProof/>
                    <w:sz w:val="20"/>
                    <w:szCs w:val="20"/>
                  </w:rPr>
                  <w:tab/>
                </w:r>
                <w:r w:rsidR="00E823B6" w:rsidRPr="00E823B6">
                  <w:rPr>
                    <w:rStyle w:val="Hipervnculo"/>
                    <w:noProof/>
                    <w:sz w:val="20"/>
                    <w:szCs w:val="20"/>
                  </w:rPr>
                  <w:t>INTRODUCCIÓN</w:t>
                </w:r>
                <w:r w:rsidR="00E823B6" w:rsidRPr="00E823B6">
                  <w:rPr>
                    <w:noProof/>
                    <w:webHidden/>
                    <w:sz w:val="20"/>
                    <w:szCs w:val="20"/>
                  </w:rPr>
                  <w:tab/>
                </w:r>
                <w:r w:rsidR="00E823B6" w:rsidRPr="00E823B6">
                  <w:rPr>
                    <w:noProof/>
                    <w:webHidden/>
                    <w:sz w:val="20"/>
                    <w:szCs w:val="20"/>
                  </w:rPr>
                  <w:fldChar w:fldCharType="begin"/>
                </w:r>
                <w:r w:rsidR="00E823B6" w:rsidRPr="00E823B6">
                  <w:rPr>
                    <w:noProof/>
                    <w:webHidden/>
                    <w:sz w:val="20"/>
                    <w:szCs w:val="20"/>
                  </w:rPr>
                  <w:instrText xml:space="preserve"> PAGEREF _Toc9591346 \h </w:instrText>
                </w:r>
                <w:r w:rsidR="00E823B6" w:rsidRPr="00E823B6">
                  <w:rPr>
                    <w:noProof/>
                    <w:webHidden/>
                    <w:sz w:val="20"/>
                    <w:szCs w:val="20"/>
                  </w:rPr>
                </w:r>
                <w:r w:rsidR="00E823B6" w:rsidRPr="00E823B6">
                  <w:rPr>
                    <w:noProof/>
                    <w:webHidden/>
                    <w:sz w:val="20"/>
                    <w:szCs w:val="20"/>
                  </w:rPr>
                  <w:fldChar w:fldCharType="separate"/>
                </w:r>
                <w:r w:rsidR="00E823B6" w:rsidRPr="00E823B6">
                  <w:rPr>
                    <w:noProof/>
                    <w:webHidden/>
                    <w:sz w:val="20"/>
                    <w:szCs w:val="20"/>
                  </w:rPr>
                  <w:t>8</w:t>
                </w:r>
                <w:r w:rsidR="00E823B6" w:rsidRPr="00E823B6">
                  <w:rPr>
                    <w:noProof/>
                    <w:webHidden/>
                    <w:sz w:val="20"/>
                    <w:szCs w:val="20"/>
                  </w:rPr>
                  <w:fldChar w:fldCharType="end"/>
                </w:r>
              </w:hyperlink>
            </w:p>
            <w:p w:rsidR="00E823B6" w:rsidRPr="00E823B6" w:rsidRDefault="00B701F0">
              <w:pPr>
                <w:pStyle w:val="TDC1"/>
                <w:rPr>
                  <w:noProof/>
                  <w:sz w:val="20"/>
                  <w:szCs w:val="20"/>
                </w:rPr>
              </w:pPr>
              <w:hyperlink w:anchor="_Toc9591347" w:history="1">
                <w:r w:rsidR="00E823B6" w:rsidRPr="00E823B6">
                  <w:rPr>
                    <w:rStyle w:val="Hipervnculo"/>
                    <w:noProof/>
                    <w:sz w:val="20"/>
                    <w:szCs w:val="20"/>
                  </w:rPr>
                  <w:t>3.</w:t>
                </w:r>
                <w:r w:rsidR="00E823B6" w:rsidRPr="00E823B6">
                  <w:rPr>
                    <w:noProof/>
                    <w:sz w:val="20"/>
                    <w:szCs w:val="20"/>
                  </w:rPr>
                  <w:tab/>
                </w:r>
                <w:r w:rsidR="00E823B6" w:rsidRPr="00E823B6">
                  <w:rPr>
                    <w:rStyle w:val="Hipervnculo"/>
                    <w:noProof/>
                    <w:sz w:val="20"/>
                    <w:szCs w:val="20"/>
                  </w:rPr>
                  <w:t>OBJETIVOS</w:t>
                </w:r>
                <w:r w:rsidR="00E823B6" w:rsidRPr="00E823B6">
                  <w:rPr>
                    <w:noProof/>
                    <w:webHidden/>
                    <w:sz w:val="20"/>
                    <w:szCs w:val="20"/>
                  </w:rPr>
                  <w:tab/>
                </w:r>
                <w:r w:rsidR="00E823B6" w:rsidRPr="00E823B6">
                  <w:rPr>
                    <w:noProof/>
                    <w:webHidden/>
                    <w:sz w:val="20"/>
                    <w:szCs w:val="20"/>
                  </w:rPr>
                  <w:fldChar w:fldCharType="begin"/>
                </w:r>
                <w:r w:rsidR="00E823B6" w:rsidRPr="00E823B6">
                  <w:rPr>
                    <w:noProof/>
                    <w:webHidden/>
                    <w:sz w:val="20"/>
                    <w:szCs w:val="20"/>
                  </w:rPr>
                  <w:instrText xml:space="preserve"> PAGEREF _Toc9591347 \h </w:instrText>
                </w:r>
                <w:r w:rsidR="00E823B6" w:rsidRPr="00E823B6">
                  <w:rPr>
                    <w:noProof/>
                    <w:webHidden/>
                    <w:sz w:val="20"/>
                    <w:szCs w:val="20"/>
                  </w:rPr>
                </w:r>
                <w:r w:rsidR="00E823B6" w:rsidRPr="00E823B6">
                  <w:rPr>
                    <w:noProof/>
                    <w:webHidden/>
                    <w:sz w:val="20"/>
                    <w:szCs w:val="20"/>
                  </w:rPr>
                  <w:fldChar w:fldCharType="separate"/>
                </w:r>
                <w:r w:rsidR="00E823B6" w:rsidRPr="00E823B6">
                  <w:rPr>
                    <w:noProof/>
                    <w:webHidden/>
                    <w:sz w:val="20"/>
                    <w:szCs w:val="20"/>
                  </w:rPr>
                  <w:t>10</w:t>
                </w:r>
                <w:r w:rsidR="00E823B6" w:rsidRPr="00E823B6">
                  <w:rPr>
                    <w:noProof/>
                    <w:webHidden/>
                    <w:sz w:val="20"/>
                    <w:szCs w:val="20"/>
                  </w:rPr>
                  <w:fldChar w:fldCharType="end"/>
                </w:r>
              </w:hyperlink>
            </w:p>
            <w:p w:rsidR="00E823B6" w:rsidRPr="00E823B6" w:rsidRDefault="00B701F0">
              <w:pPr>
                <w:pStyle w:val="TDC1"/>
                <w:rPr>
                  <w:noProof/>
                  <w:sz w:val="20"/>
                  <w:szCs w:val="20"/>
                </w:rPr>
              </w:pPr>
              <w:hyperlink w:anchor="_Toc9591348" w:history="1">
                <w:r w:rsidR="00E823B6" w:rsidRPr="00E823B6">
                  <w:rPr>
                    <w:rStyle w:val="Hipervnculo"/>
                    <w:noProof/>
                    <w:sz w:val="20"/>
                    <w:szCs w:val="20"/>
                  </w:rPr>
                  <w:t>4.</w:t>
                </w:r>
                <w:r w:rsidR="00E823B6" w:rsidRPr="00E823B6">
                  <w:rPr>
                    <w:noProof/>
                    <w:sz w:val="20"/>
                    <w:szCs w:val="20"/>
                  </w:rPr>
                  <w:tab/>
                </w:r>
                <w:r w:rsidR="00E823B6" w:rsidRPr="00E823B6">
                  <w:rPr>
                    <w:rStyle w:val="Hipervnculo"/>
                    <w:noProof/>
                    <w:sz w:val="20"/>
                    <w:szCs w:val="20"/>
                  </w:rPr>
                  <w:t>ALCANCE</w:t>
                </w:r>
                <w:r w:rsidR="00E823B6" w:rsidRPr="00E823B6">
                  <w:rPr>
                    <w:noProof/>
                    <w:webHidden/>
                    <w:sz w:val="20"/>
                    <w:szCs w:val="20"/>
                  </w:rPr>
                  <w:tab/>
                </w:r>
                <w:r w:rsidR="00E823B6" w:rsidRPr="00E823B6">
                  <w:rPr>
                    <w:noProof/>
                    <w:webHidden/>
                    <w:sz w:val="20"/>
                    <w:szCs w:val="20"/>
                  </w:rPr>
                  <w:fldChar w:fldCharType="begin"/>
                </w:r>
                <w:r w:rsidR="00E823B6" w:rsidRPr="00E823B6">
                  <w:rPr>
                    <w:noProof/>
                    <w:webHidden/>
                    <w:sz w:val="20"/>
                    <w:szCs w:val="20"/>
                  </w:rPr>
                  <w:instrText xml:space="preserve"> PAGEREF _Toc9591348 \h </w:instrText>
                </w:r>
                <w:r w:rsidR="00E823B6" w:rsidRPr="00E823B6">
                  <w:rPr>
                    <w:noProof/>
                    <w:webHidden/>
                    <w:sz w:val="20"/>
                    <w:szCs w:val="20"/>
                  </w:rPr>
                </w:r>
                <w:r w:rsidR="00E823B6" w:rsidRPr="00E823B6">
                  <w:rPr>
                    <w:noProof/>
                    <w:webHidden/>
                    <w:sz w:val="20"/>
                    <w:szCs w:val="20"/>
                  </w:rPr>
                  <w:fldChar w:fldCharType="separate"/>
                </w:r>
                <w:r w:rsidR="00E823B6" w:rsidRPr="00E823B6">
                  <w:rPr>
                    <w:noProof/>
                    <w:webHidden/>
                    <w:sz w:val="20"/>
                    <w:szCs w:val="20"/>
                  </w:rPr>
                  <w:t>10</w:t>
                </w:r>
                <w:r w:rsidR="00E823B6" w:rsidRPr="00E823B6">
                  <w:rPr>
                    <w:noProof/>
                    <w:webHidden/>
                    <w:sz w:val="20"/>
                    <w:szCs w:val="20"/>
                  </w:rPr>
                  <w:fldChar w:fldCharType="end"/>
                </w:r>
              </w:hyperlink>
            </w:p>
            <w:p w:rsidR="00E823B6" w:rsidRPr="00E823B6" w:rsidRDefault="00B701F0">
              <w:pPr>
                <w:pStyle w:val="TDC1"/>
                <w:rPr>
                  <w:noProof/>
                  <w:sz w:val="20"/>
                  <w:szCs w:val="20"/>
                </w:rPr>
              </w:pPr>
              <w:hyperlink w:anchor="_Toc9591349" w:history="1">
                <w:r w:rsidR="00E823B6" w:rsidRPr="00E823B6">
                  <w:rPr>
                    <w:rStyle w:val="Hipervnculo"/>
                    <w:noProof/>
                    <w:sz w:val="20"/>
                    <w:szCs w:val="20"/>
                  </w:rPr>
                  <w:t>5.</w:t>
                </w:r>
                <w:r w:rsidR="00E823B6" w:rsidRPr="00E823B6">
                  <w:rPr>
                    <w:noProof/>
                    <w:sz w:val="20"/>
                    <w:szCs w:val="20"/>
                  </w:rPr>
                  <w:tab/>
                </w:r>
                <w:r w:rsidR="00E823B6" w:rsidRPr="00E823B6">
                  <w:rPr>
                    <w:rStyle w:val="Hipervnculo"/>
                    <w:noProof/>
                    <w:sz w:val="20"/>
                    <w:szCs w:val="20"/>
                  </w:rPr>
                  <w:t>EVALUACIÓN DE VALIDEZ DE LOS DATOS</w:t>
                </w:r>
                <w:r w:rsidR="00E823B6" w:rsidRPr="00E823B6">
                  <w:rPr>
                    <w:noProof/>
                    <w:webHidden/>
                    <w:sz w:val="20"/>
                    <w:szCs w:val="20"/>
                  </w:rPr>
                  <w:tab/>
                </w:r>
                <w:r w:rsidR="00E823B6" w:rsidRPr="00E823B6">
                  <w:rPr>
                    <w:noProof/>
                    <w:webHidden/>
                    <w:sz w:val="20"/>
                    <w:szCs w:val="20"/>
                  </w:rPr>
                  <w:fldChar w:fldCharType="begin"/>
                </w:r>
                <w:r w:rsidR="00E823B6" w:rsidRPr="00E823B6">
                  <w:rPr>
                    <w:noProof/>
                    <w:webHidden/>
                    <w:sz w:val="20"/>
                    <w:szCs w:val="20"/>
                  </w:rPr>
                  <w:instrText xml:space="preserve"> PAGEREF _Toc9591349 \h </w:instrText>
                </w:r>
                <w:r w:rsidR="00E823B6" w:rsidRPr="00E823B6">
                  <w:rPr>
                    <w:noProof/>
                    <w:webHidden/>
                    <w:sz w:val="20"/>
                    <w:szCs w:val="20"/>
                  </w:rPr>
                </w:r>
                <w:r w:rsidR="00E823B6" w:rsidRPr="00E823B6">
                  <w:rPr>
                    <w:noProof/>
                    <w:webHidden/>
                    <w:sz w:val="20"/>
                    <w:szCs w:val="20"/>
                  </w:rPr>
                  <w:fldChar w:fldCharType="separate"/>
                </w:r>
                <w:r w:rsidR="00E823B6" w:rsidRPr="00E823B6">
                  <w:rPr>
                    <w:noProof/>
                    <w:webHidden/>
                    <w:sz w:val="20"/>
                    <w:szCs w:val="20"/>
                  </w:rPr>
                  <w:t>11</w:t>
                </w:r>
                <w:r w:rsidR="00E823B6" w:rsidRPr="00E823B6">
                  <w:rPr>
                    <w:noProof/>
                    <w:webHidden/>
                    <w:sz w:val="20"/>
                    <w:szCs w:val="20"/>
                  </w:rPr>
                  <w:fldChar w:fldCharType="end"/>
                </w:r>
              </w:hyperlink>
            </w:p>
            <w:p w:rsidR="00E823B6" w:rsidRPr="00E823B6" w:rsidRDefault="00B701F0">
              <w:pPr>
                <w:pStyle w:val="TDC2"/>
                <w:rPr>
                  <w:noProof/>
                  <w:sz w:val="20"/>
                  <w:szCs w:val="20"/>
                </w:rPr>
              </w:pPr>
              <w:hyperlink w:anchor="_Toc9591350" w:history="1">
                <w:r w:rsidR="00E823B6" w:rsidRPr="00E823B6">
                  <w:rPr>
                    <w:rStyle w:val="Hipervnculo"/>
                    <w:noProof/>
                    <w:sz w:val="20"/>
                    <w:szCs w:val="20"/>
                  </w:rPr>
                  <w:t>5.1.</w:t>
                </w:r>
                <w:r w:rsidR="00E823B6" w:rsidRPr="00E823B6">
                  <w:rPr>
                    <w:noProof/>
                    <w:sz w:val="20"/>
                    <w:szCs w:val="20"/>
                  </w:rPr>
                  <w:tab/>
                </w:r>
                <w:r w:rsidR="00E823B6" w:rsidRPr="00E823B6">
                  <w:rPr>
                    <w:rStyle w:val="Hipervnculo"/>
                    <w:noProof/>
                    <w:sz w:val="20"/>
                    <w:szCs w:val="20"/>
                  </w:rPr>
                  <w:t>Estaciones declaradas como EMRP-MP2,5, EMRP-MP10, EMRPG y EMRRN</w:t>
                </w:r>
                <w:r w:rsidR="00E823B6" w:rsidRPr="00E823B6">
                  <w:rPr>
                    <w:noProof/>
                    <w:webHidden/>
                    <w:sz w:val="20"/>
                    <w:szCs w:val="20"/>
                  </w:rPr>
                  <w:tab/>
                </w:r>
                <w:r w:rsidR="00E823B6" w:rsidRPr="00E823B6">
                  <w:rPr>
                    <w:noProof/>
                    <w:webHidden/>
                    <w:sz w:val="20"/>
                    <w:szCs w:val="20"/>
                  </w:rPr>
                  <w:fldChar w:fldCharType="begin"/>
                </w:r>
                <w:r w:rsidR="00E823B6" w:rsidRPr="00E823B6">
                  <w:rPr>
                    <w:noProof/>
                    <w:webHidden/>
                    <w:sz w:val="20"/>
                    <w:szCs w:val="20"/>
                  </w:rPr>
                  <w:instrText xml:space="preserve"> PAGEREF _Toc9591350 \h </w:instrText>
                </w:r>
                <w:r w:rsidR="00E823B6" w:rsidRPr="00E823B6">
                  <w:rPr>
                    <w:noProof/>
                    <w:webHidden/>
                    <w:sz w:val="20"/>
                    <w:szCs w:val="20"/>
                  </w:rPr>
                </w:r>
                <w:r w:rsidR="00E823B6" w:rsidRPr="00E823B6">
                  <w:rPr>
                    <w:noProof/>
                    <w:webHidden/>
                    <w:sz w:val="20"/>
                    <w:szCs w:val="20"/>
                  </w:rPr>
                  <w:fldChar w:fldCharType="separate"/>
                </w:r>
                <w:r w:rsidR="00E823B6" w:rsidRPr="00E823B6">
                  <w:rPr>
                    <w:noProof/>
                    <w:webHidden/>
                    <w:sz w:val="20"/>
                    <w:szCs w:val="20"/>
                  </w:rPr>
                  <w:t>12</w:t>
                </w:r>
                <w:r w:rsidR="00E823B6" w:rsidRPr="00E823B6">
                  <w:rPr>
                    <w:noProof/>
                    <w:webHidden/>
                    <w:sz w:val="20"/>
                    <w:szCs w:val="20"/>
                  </w:rPr>
                  <w:fldChar w:fldCharType="end"/>
                </w:r>
              </w:hyperlink>
            </w:p>
            <w:p w:rsidR="00E823B6" w:rsidRPr="00E823B6" w:rsidRDefault="00B701F0">
              <w:pPr>
                <w:pStyle w:val="TDC2"/>
                <w:rPr>
                  <w:noProof/>
                  <w:sz w:val="20"/>
                  <w:szCs w:val="20"/>
                </w:rPr>
              </w:pPr>
              <w:hyperlink w:anchor="_Toc9591351" w:history="1">
                <w:r w:rsidR="00E823B6" w:rsidRPr="00E823B6">
                  <w:rPr>
                    <w:rStyle w:val="Hipervnculo"/>
                    <w:noProof/>
                    <w:sz w:val="20"/>
                    <w:szCs w:val="20"/>
                  </w:rPr>
                  <w:t>5.2.</w:t>
                </w:r>
                <w:r w:rsidR="00E823B6" w:rsidRPr="00E823B6">
                  <w:rPr>
                    <w:noProof/>
                    <w:sz w:val="20"/>
                    <w:szCs w:val="20"/>
                  </w:rPr>
                  <w:tab/>
                </w:r>
                <w:r w:rsidR="00E823B6" w:rsidRPr="00E823B6">
                  <w:rPr>
                    <w:rStyle w:val="Hipervnculo"/>
                    <w:noProof/>
                    <w:sz w:val="20"/>
                    <w:szCs w:val="20"/>
                  </w:rPr>
                  <w:t>Descripción de equipos de medición Red de Ventanas y Red de ENAP Refinerías</w:t>
                </w:r>
                <w:r w:rsidR="00E823B6" w:rsidRPr="00E823B6">
                  <w:rPr>
                    <w:noProof/>
                    <w:webHidden/>
                    <w:sz w:val="20"/>
                    <w:szCs w:val="20"/>
                  </w:rPr>
                  <w:tab/>
                </w:r>
                <w:r w:rsidR="00E823B6" w:rsidRPr="00E823B6">
                  <w:rPr>
                    <w:noProof/>
                    <w:webHidden/>
                    <w:sz w:val="20"/>
                    <w:szCs w:val="20"/>
                  </w:rPr>
                  <w:fldChar w:fldCharType="begin"/>
                </w:r>
                <w:r w:rsidR="00E823B6" w:rsidRPr="00E823B6">
                  <w:rPr>
                    <w:noProof/>
                    <w:webHidden/>
                    <w:sz w:val="20"/>
                    <w:szCs w:val="20"/>
                  </w:rPr>
                  <w:instrText xml:space="preserve"> PAGEREF _Toc9591351 \h </w:instrText>
                </w:r>
                <w:r w:rsidR="00E823B6" w:rsidRPr="00E823B6">
                  <w:rPr>
                    <w:noProof/>
                    <w:webHidden/>
                    <w:sz w:val="20"/>
                    <w:szCs w:val="20"/>
                  </w:rPr>
                </w:r>
                <w:r w:rsidR="00E823B6" w:rsidRPr="00E823B6">
                  <w:rPr>
                    <w:noProof/>
                    <w:webHidden/>
                    <w:sz w:val="20"/>
                    <w:szCs w:val="20"/>
                  </w:rPr>
                  <w:fldChar w:fldCharType="separate"/>
                </w:r>
                <w:r w:rsidR="00E823B6" w:rsidRPr="00E823B6">
                  <w:rPr>
                    <w:noProof/>
                    <w:webHidden/>
                    <w:sz w:val="20"/>
                    <w:szCs w:val="20"/>
                  </w:rPr>
                  <w:t>14</w:t>
                </w:r>
                <w:r w:rsidR="00E823B6" w:rsidRPr="00E823B6">
                  <w:rPr>
                    <w:noProof/>
                    <w:webHidden/>
                    <w:sz w:val="20"/>
                    <w:szCs w:val="20"/>
                  </w:rPr>
                  <w:fldChar w:fldCharType="end"/>
                </w:r>
              </w:hyperlink>
            </w:p>
            <w:p w:rsidR="00E823B6" w:rsidRPr="00E823B6" w:rsidRDefault="00B701F0">
              <w:pPr>
                <w:pStyle w:val="TDC2"/>
                <w:rPr>
                  <w:noProof/>
                  <w:sz w:val="20"/>
                  <w:szCs w:val="20"/>
                </w:rPr>
              </w:pPr>
              <w:hyperlink w:anchor="_Toc9591352" w:history="1">
                <w:r w:rsidR="00E823B6" w:rsidRPr="00E823B6">
                  <w:rPr>
                    <w:rStyle w:val="Hipervnculo"/>
                    <w:noProof/>
                    <w:sz w:val="20"/>
                    <w:szCs w:val="20"/>
                  </w:rPr>
                  <w:t>5.3.</w:t>
                </w:r>
                <w:r w:rsidR="00E823B6" w:rsidRPr="00E823B6">
                  <w:rPr>
                    <w:noProof/>
                    <w:sz w:val="20"/>
                    <w:szCs w:val="20"/>
                  </w:rPr>
                  <w:tab/>
                </w:r>
                <w:r w:rsidR="00E823B6" w:rsidRPr="00E823B6">
                  <w:rPr>
                    <w:rStyle w:val="Hipervnculo"/>
                    <w:noProof/>
                    <w:sz w:val="20"/>
                    <w:szCs w:val="20"/>
                  </w:rPr>
                  <w:t>Auditoría de datos</w:t>
                </w:r>
                <w:r w:rsidR="00E823B6" w:rsidRPr="00E823B6">
                  <w:rPr>
                    <w:noProof/>
                    <w:webHidden/>
                    <w:sz w:val="20"/>
                    <w:szCs w:val="20"/>
                  </w:rPr>
                  <w:tab/>
                </w:r>
                <w:r w:rsidR="00E823B6" w:rsidRPr="00E823B6">
                  <w:rPr>
                    <w:noProof/>
                    <w:webHidden/>
                    <w:sz w:val="20"/>
                    <w:szCs w:val="20"/>
                  </w:rPr>
                  <w:fldChar w:fldCharType="begin"/>
                </w:r>
                <w:r w:rsidR="00E823B6" w:rsidRPr="00E823B6">
                  <w:rPr>
                    <w:noProof/>
                    <w:webHidden/>
                    <w:sz w:val="20"/>
                    <w:szCs w:val="20"/>
                  </w:rPr>
                  <w:instrText xml:space="preserve"> PAGEREF _Toc9591352 \h </w:instrText>
                </w:r>
                <w:r w:rsidR="00E823B6" w:rsidRPr="00E823B6">
                  <w:rPr>
                    <w:noProof/>
                    <w:webHidden/>
                    <w:sz w:val="20"/>
                    <w:szCs w:val="20"/>
                  </w:rPr>
                </w:r>
                <w:r w:rsidR="00E823B6" w:rsidRPr="00E823B6">
                  <w:rPr>
                    <w:noProof/>
                    <w:webHidden/>
                    <w:sz w:val="20"/>
                    <w:szCs w:val="20"/>
                  </w:rPr>
                  <w:fldChar w:fldCharType="separate"/>
                </w:r>
                <w:r w:rsidR="00E823B6" w:rsidRPr="00E823B6">
                  <w:rPr>
                    <w:noProof/>
                    <w:webHidden/>
                    <w:sz w:val="20"/>
                    <w:szCs w:val="20"/>
                  </w:rPr>
                  <w:t>16</w:t>
                </w:r>
                <w:r w:rsidR="00E823B6" w:rsidRPr="00E823B6">
                  <w:rPr>
                    <w:noProof/>
                    <w:webHidden/>
                    <w:sz w:val="20"/>
                    <w:szCs w:val="20"/>
                  </w:rPr>
                  <w:fldChar w:fldCharType="end"/>
                </w:r>
              </w:hyperlink>
            </w:p>
            <w:p w:rsidR="00E823B6" w:rsidRPr="00E823B6" w:rsidRDefault="00B701F0">
              <w:pPr>
                <w:pStyle w:val="TDC1"/>
                <w:rPr>
                  <w:noProof/>
                  <w:sz w:val="20"/>
                  <w:szCs w:val="20"/>
                </w:rPr>
              </w:pPr>
              <w:hyperlink w:anchor="_Toc9591353" w:history="1">
                <w:r w:rsidR="00E823B6" w:rsidRPr="00E823B6">
                  <w:rPr>
                    <w:rStyle w:val="Hipervnculo"/>
                    <w:noProof/>
                    <w:sz w:val="20"/>
                    <w:szCs w:val="20"/>
                  </w:rPr>
                  <w:t>6.</w:t>
                </w:r>
                <w:r w:rsidR="00E823B6" w:rsidRPr="00E823B6">
                  <w:rPr>
                    <w:noProof/>
                    <w:sz w:val="20"/>
                    <w:szCs w:val="20"/>
                  </w:rPr>
                  <w:tab/>
                </w:r>
                <w:r w:rsidR="00E823B6" w:rsidRPr="00E823B6">
                  <w:rPr>
                    <w:rStyle w:val="Hipervnculo"/>
                    <w:noProof/>
                    <w:sz w:val="20"/>
                    <w:szCs w:val="20"/>
                  </w:rPr>
                  <w:t>RESULTADOS DEL ANÁLISIS DE SUPERACIÓN DE NORMA</w:t>
                </w:r>
                <w:r w:rsidR="00E823B6" w:rsidRPr="00E823B6">
                  <w:rPr>
                    <w:noProof/>
                    <w:webHidden/>
                    <w:sz w:val="20"/>
                    <w:szCs w:val="20"/>
                  </w:rPr>
                  <w:tab/>
                </w:r>
                <w:r w:rsidR="00E823B6" w:rsidRPr="00E823B6">
                  <w:rPr>
                    <w:noProof/>
                    <w:webHidden/>
                    <w:sz w:val="20"/>
                    <w:szCs w:val="20"/>
                  </w:rPr>
                  <w:fldChar w:fldCharType="begin"/>
                </w:r>
                <w:r w:rsidR="00E823B6" w:rsidRPr="00E823B6">
                  <w:rPr>
                    <w:noProof/>
                    <w:webHidden/>
                    <w:sz w:val="20"/>
                    <w:szCs w:val="20"/>
                  </w:rPr>
                  <w:instrText xml:space="preserve"> PAGEREF _Toc9591353 \h </w:instrText>
                </w:r>
                <w:r w:rsidR="00E823B6" w:rsidRPr="00E823B6">
                  <w:rPr>
                    <w:noProof/>
                    <w:webHidden/>
                    <w:sz w:val="20"/>
                    <w:szCs w:val="20"/>
                  </w:rPr>
                </w:r>
                <w:r w:rsidR="00E823B6" w:rsidRPr="00E823B6">
                  <w:rPr>
                    <w:noProof/>
                    <w:webHidden/>
                    <w:sz w:val="20"/>
                    <w:szCs w:val="20"/>
                  </w:rPr>
                  <w:fldChar w:fldCharType="separate"/>
                </w:r>
                <w:r w:rsidR="00E823B6" w:rsidRPr="00E823B6">
                  <w:rPr>
                    <w:noProof/>
                    <w:webHidden/>
                    <w:sz w:val="20"/>
                    <w:szCs w:val="20"/>
                  </w:rPr>
                  <w:t>23</w:t>
                </w:r>
                <w:r w:rsidR="00E823B6" w:rsidRPr="00E823B6">
                  <w:rPr>
                    <w:noProof/>
                    <w:webHidden/>
                    <w:sz w:val="20"/>
                    <w:szCs w:val="20"/>
                  </w:rPr>
                  <w:fldChar w:fldCharType="end"/>
                </w:r>
              </w:hyperlink>
            </w:p>
            <w:p w:rsidR="00E823B6" w:rsidRPr="00E823B6" w:rsidRDefault="00B701F0">
              <w:pPr>
                <w:pStyle w:val="TDC2"/>
                <w:rPr>
                  <w:noProof/>
                  <w:sz w:val="20"/>
                  <w:szCs w:val="20"/>
                </w:rPr>
              </w:pPr>
              <w:hyperlink w:anchor="_Toc9591354" w:history="1">
                <w:r w:rsidR="00E823B6" w:rsidRPr="00E823B6">
                  <w:rPr>
                    <w:rStyle w:val="Hipervnculo"/>
                    <w:noProof/>
                    <w:sz w:val="20"/>
                    <w:szCs w:val="20"/>
                  </w:rPr>
                  <w:t>6.1.</w:t>
                </w:r>
                <w:r w:rsidR="00E823B6" w:rsidRPr="00E823B6">
                  <w:rPr>
                    <w:noProof/>
                    <w:sz w:val="20"/>
                    <w:szCs w:val="20"/>
                  </w:rPr>
                  <w:tab/>
                </w:r>
                <w:r w:rsidR="00E823B6" w:rsidRPr="00E823B6">
                  <w:rPr>
                    <w:rStyle w:val="Hipervnculo"/>
                    <w:noProof/>
                    <w:sz w:val="20"/>
                    <w:szCs w:val="20"/>
                  </w:rPr>
                  <w:t>Evaluación de la norma para MP2,5</w:t>
                </w:r>
                <w:r w:rsidR="00E823B6" w:rsidRPr="00E823B6">
                  <w:rPr>
                    <w:noProof/>
                    <w:webHidden/>
                    <w:sz w:val="20"/>
                    <w:szCs w:val="20"/>
                  </w:rPr>
                  <w:tab/>
                </w:r>
                <w:r w:rsidR="00E823B6" w:rsidRPr="00E823B6">
                  <w:rPr>
                    <w:noProof/>
                    <w:webHidden/>
                    <w:sz w:val="20"/>
                    <w:szCs w:val="20"/>
                  </w:rPr>
                  <w:fldChar w:fldCharType="begin"/>
                </w:r>
                <w:r w:rsidR="00E823B6" w:rsidRPr="00E823B6">
                  <w:rPr>
                    <w:noProof/>
                    <w:webHidden/>
                    <w:sz w:val="20"/>
                    <w:szCs w:val="20"/>
                  </w:rPr>
                  <w:instrText xml:space="preserve"> PAGEREF _Toc9591354 \h </w:instrText>
                </w:r>
                <w:r w:rsidR="00E823B6" w:rsidRPr="00E823B6">
                  <w:rPr>
                    <w:noProof/>
                    <w:webHidden/>
                    <w:sz w:val="20"/>
                    <w:szCs w:val="20"/>
                  </w:rPr>
                </w:r>
                <w:r w:rsidR="00E823B6" w:rsidRPr="00E823B6">
                  <w:rPr>
                    <w:noProof/>
                    <w:webHidden/>
                    <w:sz w:val="20"/>
                    <w:szCs w:val="20"/>
                  </w:rPr>
                  <w:fldChar w:fldCharType="separate"/>
                </w:r>
                <w:r w:rsidR="00E823B6" w:rsidRPr="00E823B6">
                  <w:rPr>
                    <w:noProof/>
                    <w:webHidden/>
                    <w:sz w:val="20"/>
                    <w:szCs w:val="20"/>
                  </w:rPr>
                  <w:t>23</w:t>
                </w:r>
                <w:r w:rsidR="00E823B6" w:rsidRPr="00E823B6">
                  <w:rPr>
                    <w:noProof/>
                    <w:webHidden/>
                    <w:sz w:val="20"/>
                    <w:szCs w:val="20"/>
                  </w:rPr>
                  <w:fldChar w:fldCharType="end"/>
                </w:r>
              </w:hyperlink>
            </w:p>
            <w:p w:rsidR="00E823B6" w:rsidRPr="00E823B6" w:rsidRDefault="00B701F0">
              <w:pPr>
                <w:pStyle w:val="TDC3"/>
                <w:tabs>
                  <w:tab w:val="left" w:pos="1320"/>
                  <w:tab w:val="right" w:leader="dot" w:pos="8830"/>
                </w:tabs>
                <w:rPr>
                  <w:noProof/>
                  <w:sz w:val="20"/>
                  <w:szCs w:val="20"/>
                </w:rPr>
              </w:pPr>
              <w:hyperlink w:anchor="_Toc9591355" w:history="1">
                <w:r w:rsidR="00E823B6" w:rsidRPr="00E823B6">
                  <w:rPr>
                    <w:rStyle w:val="Hipervnculo"/>
                    <w:noProof/>
                    <w:sz w:val="20"/>
                    <w:szCs w:val="20"/>
                  </w:rPr>
                  <w:t>6.1.1.</w:t>
                </w:r>
                <w:r w:rsidR="00E823B6" w:rsidRPr="00E823B6">
                  <w:rPr>
                    <w:noProof/>
                    <w:sz w:val="20"/>
                    <w:szCs w:val="20"/>
                  </w:rPr>
                  <w:tab/>
                </w:r>
                <w:r w:rsidR="00E823B6" w:rsidRPr="00E823B6">
                  <w:rPr>
                    <w:rStyle w:val="Hipervnculo"/>
                    <w:noProof/>
                    <w:sz w:val="20"/>
                    <w:szCs w:val="20"/>
                  </w:rPr>
                  <w:t>Evaluación de la norma 24 horas MP2,5</w:t>
                </w:r>
                <w:r w:rsidR="00E823B6" w:rsidRPr="00E823B6">
                  <w:rPr>
                    <w:noProof/>
                    <w:webHidden/>
                    <w:sz w:val="20"/>
                    <w:szCs w:val="20"/>
                  </w:rPr>
                  <w:tab/>
                </w:r>
                <w:r w:rsidR="00E823B6" w:rsidRPr="00E823B6">
                  <w:rPr>
                    <w:noProof/>
                    <w:webHidden/>
                    <w:sz w:val="20"/>
                    <w:szCs w:val="20"/>
                  </w:rPr>
                  <w:fldChar w:fldCharType="begin"/>
                </w:r>
                <w:r w:rsidR="00E823B6" w:rsidRPr="00E823B6">
                  <w:rPr>
                    <w:noProof/>
                    <w:webHidden/>
                    <w:sz w:val="20"/>
                    <w:szCs w:val="20"/>
                  </w:rPr>
                  <w:instrText xml:space="preserve"> PAGEREF _Toc9591355 \h </w:instrText>
                </w:r>
                <w:r w:rsidR="00E823B6" w:rsidRPr="00E823B6">
                  <w:rPr>
                    <w:noProof/>
                    <w:webHidden/>
                    <w:sz w:val="20"/>
                    <w:szCs w:val="20"/>
                  </w:rPr>
                </w:r>
                <w:r w:rsidR="00E823B6" w:rsidRPr="00E823B6">
                  <w:rPr>
                    <w:noProof/>
                    <w:webHidden/>
                    <w:sz w:val="20"/>
                    <w:szCs w:val="20"/>
                  </w:rPr>
                  <w:fldChar w:fldCharType="separate"/>
                </w:r>
                <w:r w:rsidR="00E823B6" w:rsidRPr="00E823B6">
                  <w:rPr>
                    <w:noProof/>
                    <w:webHidden/>
                    <w:sz w:val="20"/>
                    <w:szCs w:val="20"/>
                  </w:rPr>
                  <w:t>23</w:t>
                </w:r>
                <w:r w:rsidR="00E823B6" w:rsidRPr="00E823B6">
                  <w:rPr>
                    <w:noProof/>
                    <w:webHidden/>
                    <w:sz w:val="20"/>
                    <w:szCs w:val="20"/>
                  </w:rPr>
                  <w:fldChar w:fldCharType="end"/>
                </w:r>
              </w:hyperlink>
            </w:p>
            <w:p w:rsidR="00E823B6" w:rsidRPr="00E823B6" w:rsidRDefault="00B701F0">
              <w:pPr>
                <w:pStyle w:val="TDC3"/>
                <w:tabs>
                  <w:tab w:val="left" w:pos="1320"/>
                  <w:tab w:val="right" w:leader="dot" w:pos="8830"/>
                </w:tabs>
                <w:rPr>
                  <w:noProof/>
                  <w:sz w:val="20"/>
                  <w:szCs w:val="20"/>
                </w:rPr>
              </w:pPr>
              <w:hyperlink w:anchor="_Toc9591356" w:history="1">
                <w:r w:rsidR="00E823B6" w:rsidRPr="00E823B6">
                  <w:rPr>
                    <w:rStyle w:val="Hipervnculo"/>
                    <w:noProof/>
                    <w:sz w:val="20"/>
                    <w:szCs w:val="20"/>
                  </w:rPr>
                  <w:t>6.1.2.</w:t>
                </w:r>
                <w:r w:rsidR="00E823B6" w:rsidRPr="00E823B6">
                  <w:rPr>
                    <w:noProof/>
                    <w:sz w:val="20"/>
                    <w:szCs w:val="20"/>
                  </w:rPr>
                  <w:tab/>
                </w:r>
                <w:r w:rsidR="00E823B6" w:rsidRPr="00E823B6">
                  <w:rPr>
                    <w:rStyle w:val="Hipervnculo"/>
                    <w:noProof/>
                    <w:sz w:val="20"/>
                    <w:szCs w:val="20"/>
                  </w:rPr>
                  <w:t>Evaluación de la norma anual para MP2,5</w:t>
                </w:r>
                <w:r w:rsidR="00E823B6" w:rsidRPr="00E823B6">
                  <w:rPr>
                    <w:noProof/>
                    <w:webHidden/>
                    <w:sz w:val="20"/>
                    <w:szCs w:val="20"/>
                  </w:rPr>
                  <w:tab/>
                </w:r>
                <w:r w:rsidR="00E823B6" w:rsidRPr="00E823B6">
                  <w:rPr>
                    <w:noProof/>
                    <w:webHidden/>
                    <w:sz w:val="20"/>
                    <w:szCs w:val="20"/>
                  </w:rPr>
                  <w:fldChar w:fldCharType="begin"/>
                </w:r>
                <w:r w:rsidR="00E823B6" w:rsidRPr="00E823B6">
                  <w:rPr>
                    <w:noProof/>
                    <w:webHidden/>
                    <w:sz w:val="20"/>
                    <w:szCs w:val="20"/>
                  </w:rPr>
                  <w:instrText xml:space="preserve"> PAGEREF _Toc9591356 \h </w:instrText>
                </w:r>
                <w:r w:rsidR="00E823B6" w:rsidRPr="00E823B6">
                  <w:rPr>
                    <w:noProof/>
                    <w:webHidden/>
                    <w:sz w:val="20"/>
                    <w:szCs w:val="20"/>
                  </w:rPr>
                </w:r>
                <w:r w:rsidR="00E823B6" w:rsidRPr="00E823B6">
                  <w:rPr>
                    <w:noProof/>
                    <w:webHidden/>
                    <w:sz w:val="20"/>
                    <w:szCs w:val="20"/>
                  </w:rPr>
                  <w:fldChar w:fldCharType="separate"/>
                </w:r>
                <w:r w:rsidR="00E823B6" w:rsidRPr="00E823B6">
                  <w:rPr>
                    <w:noProof/>
                    <w:webHidden/>
                    <w:sz w:val="20"/>
                    <w:szCs w:val="20"/>
                  </w:rPr>
                  <w:t>24</w:t>
                </w:r>
                <w:r w:rsidR="00E823B6" w:rsidRPr="00E823B6">
                  <w:rPr>
                    <w:noProof/>
                    <w:webHidden/>
                    <w:sz w:val="20"/>
                    <w:szCs w:val="20"/>
                  </w:rPr>
                  <w:fldChar w:fldCharType="end"/>
                </w:r>
              </w:hyperlink>
            </w:p>
            <w:p w:rsidR="00E823B6" w:rsidRPr="00E823B6" w:rsidRDefault="00B701F0">
              <w:pPr>
                <w:pStyle w:val="TDC2"/>
                <w:rPr>
                  <w:noProof/>
                  <w:sz w:val="20"/>
                  <w:szCs w:val="20"/>
                </w:rPr>
              </w:pPr>
              <w:hyperlink w:anchor="_Toc9591357" w:history="1">
                <w:r w:rsidR="00E823B6" w:rsidRPr="00E823B6">
                  <w:rPr>
                    <w:rStyle w:val="Hipervnculo"/>
                    <w:noProof/>
                    <w:sz w:val="20"/>
                    <w:szCs w:val="20"/>
                  </w:rPr>
                  <w:t>6.2.</w:t>
                </w:r>
                <w:r w:rsidR="00E823B6" w:rsidRPr="00E823B6">
                  <w:rPr>
                    <w:noProof/>
                    <w:sz w:val="20"/>
                    <w:szCs w:val="20"/>
                  </w:rPr>
                  <w:tab/>
                </w:r>
                <w:r w:rsidR="00E823B6" w:rsidRPr="00E823B6">
                  <w:rPr>
                    <w:rStyle w:val="Hipervnculo"/>
                    <w:noProof/>
                    <w:sz w:val="20"/>
                    <w:szCs w:val="20"/>
                  </w:rPr>
                  <w:t>Evaluación de la norma para MP10</w:t>
                </w:r>
                <w:r w:rsidR="00E823B6" w:rsidRPr="00E823B6">
                  <w:rPr>
                    <w:noProof/>
                    <w:webHidden/>
                    <w:sz w:val="20"/>
                    <w:szCs w:val="20"/>
                  </w:rPr>
                  <w:tab/>
                </w:r>
                <w:r w:rsidR="00E823B6" w:rsidRPr="00E823B6">
                  <w:rPr>
                    <w:noProof/>
                    <w:webHidden/>
                    <w:sz w:val="20"/>
                    <w:szCs w:val="20"/>
                  </w:rPr>
                  <w:fldChar w:fldCharType="begin"/>
                </w:r>
                <w:r w:rsidR="00E823B6" w:rsidRPr="00E823B6">
                  <w:rPr>
                    <w:noProof/>
                    <w:webHidden/>
                    <w:sz w:val="20"/>
                    <w:szCs w:val="20"/>
                  </w:rPr>
                  <w:instrText xml:space="preserve"> PAGEREF _Toc9591357 \h </w:instrText>
                </w:r>
                <w:r w:rsidR="00E823B6" w:rsidRPr="00E823B6">
                  <w:rPr>
                    <w:noProof/>
                    <w:webHidden/>
                    <w:sz w:val="20"/>
                    <w:szCs w:val="20"/>
                  </w:rPr>
                </w:r>
                <w:r w:rsidR="00E823B6" w:rsidRPr="00E823B6">
                  <w:rPr>
                    <w:noProof/>
                    <w:webHidden/>
                    <w:sz w:val="20"/>
                    <w:szCs w:val="20"/>
                  </w:rPr>
                  <w:fldChar w:fldCharType="separate"/>
                </w:r>
                <w:r w:rsidR="00E823B6" w:rsidRPr="00E823B6">
                  <w:rPr>
                    <w:noProof/>
                    <w:webHidden/>
                    <w:sz w:val="20"/>
                    <w:szCs w:val="20"/>
                  </w:rPr>
                  <w:t>25</w:t>
                </w:r>
                <w:r w:rsidR="00E823B6" w:rsidRPr="00E823B6">
                  <w:rPr>
                    <w:noProof/>
                    <w:webHidden/>
                    <w:sz w:val="20"/>
                    <w:szCs w:val="20"/>
                  </w:rPr>
                  <w:fldChar w:fldCharType="end"/>
                </w:r>
              </w:hyperlink>
            </w:p>
            <w:p w:rsidR="00E823B6" w:rsidRPr="00E823B6" w:rsidRDefault="00B701F0">
              <w:pPr>
                <w:pStyle w:val="TDC3"/>
                <w:tabs>
                  <w:tab w:val="left" w:pos="1320"/>
                  <w:tab w:val="right" w:leader="dot" w:pos="8830"/>
                </w:tabs>
                <w:rPr>
                  <w:noProof/>
                  <w:sz w:val="20"/>
                  <w:szCs w:val="20"/>
                </w:rPr>
              </w:pPr>
              <w:hyperlink w:anchor="_Toc9591358" w:history="1">
                <w:r w:rsidR="00E823B6" w:rsidRPr="00E823B6">
                  <w:rPr>
                    <w:rStyle w:val="Hipervnculo"/>
                    <w:noProof/>
                    <w:sz w:val="20"/>
                    <w:szCs w:val="20"/>
                  </w:rPr>
                  <w:t>6.2.1.</w:t>
                </w:r>
                <w:r w:rsidR="00E823B6" w:rsidRPr="00E823B6">
                  <w:rPr>
                    <w:noProof/>
                    <w:sz w:val="20"/>
                    <w:szCs w:val="20"/>
                  </w:rPr>
                  <w:tab/>
                </w:r>
                <w:r w:rsidR="00E823B6" w:rsidRPr="00E823B6">
                  <w:rPr>
                    <w:rStyle w:val="Hipervnculo"/>
                    <w:noProof/>
                    <w:sz w:val="20"/>
                    <w:szCs w:val="20"/>
                  </w:rPr>
                  <w:t>Evaluación de la norma 24 horas para MP10</w:t>
                </w:r>
                <w:r w:rsidR="00E823B6" w:rsidRPr="00E823B6">
                  <w:rPr>
                    <w:noProof/>
                    <w:webHidden/>
                    <w:sz w:val="20"/>
                    <w:szCs w:val="20"/>
                  </w:rPr>
                  <w:tab/>
                </w:r>
                <w:r w:rsidR="00E823B6" w:rsidRPr="00E823B6">
                  <w:rPr>
                    <w:noProof/>
                    <w:webHidden/>
                    <w:sz w:val="20"/>
                    <w:szCs w:val="20"/>
                  </w:rPr>
                  <w:fldChar w:fldCharType="begin"/>
                </w:r>
                <w:r w:rsidR="00E823B6" w:rsidRPr="00E823B6">
                  <w:rPr>
                    <w:noProof/>
                    <w:webHidden/>
                    <w:sz w:val="20"/>
                    <w:szCs w:val="20"/>
                  </w:rPr>
                  <w:instrText xml:space="preserve"> PAGEREF _Toc9591358 \h </w:instrText>
                </w:r>
                <w:r w:rsidR="00E823B6" w:rsidRPr="00E823B6">
                  <w:rPr>
                    <w:noProof/>
                    <w:webHidden/>
                    <w:sz w:val="20"/>
                    <w:szCs w:val="20"/>
                  </w:rPr>
                </w:r>
                <w:r w:rsidR="00E823B6" w:rsidRPr="00E823B6">
                  <w:rPr>
                    <w:noProof/>
                    <w:webHidden/>
                    <w:sz w:val="20"/>
                    <w:szCs w:val="20"/>
                  </w:rPr>
                  <w:fldChar w:fldCharType="separate"/>
                </w:r>
                <w:r w:rsidR="00E823B6" w:rsidRPr="00E823B6">
                  <w:rPr>
                    <w:noProof/>
                    <w:webHidden/>
                    <w:sz w:val="20"/>
                    <w:szCs w:val="20"/>
                  </w:rPr>
                  <w:t>25</w:t>
                </w:r>
                <w:r w:rsidR="00E823B6" w:rsidRPr="00E823B6">
                  <w:rPr>
                    <w:noProof/>
                    <w:webHidden/>
                    <w:sz w:val="20"/>
                    <w:szCs w:val="20"/>
                  </w:rPr>
                  <w:fldChar w:fldCharType="end"/>
                </w:r>
              </w:hyperlink>
            </w:p>
            <w:p w:rsidR="00E823B6" w:rsidRPr="00E823B6" w:rsidRDefault="00B701F0">
              <w:pPr>
                <w:pStyle w:val="TDC3"/>
                <w:tabs>
                  <w:tab w:val="left" w:pos="1320"/>
                  <w:tab w:val="right" w:leader="dot" w:pos="8830"/>
                </w:tabs>
                <w:rPr>
                  <w:noProof/>
                  <w:sz w:val="20"/>
                  <w:szCs w:val="20"/>
                </w:rPr>
              </w:pPr>
              <w:hyperlink w:anchor="_Toc9591359" w:history="1">
                <w:r w:rsidR="00E823B6" w:rsidRPr="00E823B6">
                  <w:rPr>
                    <w:rStyle w:val="Hipervnculo"/>
                    <w:noProof/>
                    <w:sz w:val="20"/>
                    <w:szCs w:val="20"/>
                  </w:rPr>
                  <w:t>6.2.2.</w:t>
                </w:r>
                <w:r w:rsidR="00E823B6" w:rsidRPr="00E823B6">
                  <w:rPr>
                    <w:noProof/>
                    <w:sz w:val="20"/>
                    <w:szCs w:val="20"/>
                  </w:rPr>
                  <w:tab/>
                </w:r>
                <w:r w:rsidR="00E823B6" w:rsidRPr="00E823B6">
                  <w:rPr>
                    <w:rStyle w:val="Hipervnculo"/>
                    <w:noProof/>
                    <w:sz w:val="20"/>
                    <w:szCs w:val="20"/>
                  </w:rPr>
                  <w:t>Evaluación de la norma anual para MP10</w:t>
                </w:r>
                <w:r w:rsidR="00E823B6" w:rsidRPr="00E823B6">
                  <w:rPr>
                    <w:noProof/>
                    <w:webHidden/>
                    <w:sz w:val="20"/>
                    <w:szCs w:val="20"/>
                  </w:rPr>
                  <w:tab/>
                </w:r>
                <w:r w:rsidR="00E823B6" w:rsidRPr="00E823B6">
                  <w:rPr>
                    <w:noProof/>
                    <w:webHidden/>
                    <w:sz w:val="20"/>
                    <w:szCs w:val="20"/>
                  </w:rPr>
                  <w:fldChar w:fldCharType="begin"/>
                </w:r>
                <w:r w:rsidR="00E823B6" w:rsidRPr="00E823B6">
                  <w:rPr>
                    <w:noProof/>
                    <w:webHidden/>
                    <w:sz w:val="20"/>
                    <w:szCs w:val="20"/>
                  </w:rPr>
                  <w:instrText xml:space="preserve"> PAGEREF _Toc9591359 \h </w:instrText>
                </w:r>
                <w:r w:rsidR="00E823B6" w:rsidRPr="00E823B6">
                  <w:rPr>
                    <w:noProof/>
                    <w:webHidden/>
                    <w:sz w:val="20"/>
                    <w:szCs w:val="20"/>
                  </w:rPr>
                </w:r>
                <w:r w:rsidR="00E823B6" w:rsidRPr="00E823B6">
                  <w:rPr>
                    <w:noProof/>
                    <w:webHidden/>
                    <w:sz w:val="20"/>
                    <w:szCs w:val="20"/>
                  </w:rPr>
                  <w:fldChar w:fldCharType="separate"/>
                </w:r>
                <w:r w:rsidR="00E823B6" w:rsidRPr="00E823B6">
                  <w:rPr>
                    <w:noProof/>
                    <w:webHidden/>
                    <w:sz w:val="20"/>
                    <w:szCs w:val="20"/>
                  </w:rPr>
                  <w:t>27</w:t>
                </w:r>
                <w:r w:rsidR="00E823B6" w:rsidRPr="00E823B6">
                  <w:rPr>
                    <w:noProof/>
                    <w:webHidden/>
                    <w:sz w:val="20"/>
                    <w:szCs w:val="20"/>
                  </w:rPr>
                  <w:fldChar w:fldCharType="end"/>
                </w:r>
              </w:hyperlink>
            </w:p>
            <w:p w:rsidR="00E823B6" w:rsidRPr="00E823B6" w:rsidRDefault="00B701F0">
              <w:pPr>
                <w:pStyle w:val="TDC2"/>
                <w:rPr>
                  <w:noProof/>
                  <w:sz w:val="20"/>
                  <w:szCs w:val="20"/>
                </w:rPr>
              </w:pPr>
              <w:hyperlink w:anchor="_Toc9591360" w:history="1">
                <w:r w:rsidR="00E823B6" w:rsidRPr="00E823B6">
                  <w:rPr>
                    <w:rStyle w:val="Hipervnculo"/>
                    <w:noProof/>
                    <w:sz w:val="20"/>
                    <w:szCs w:val="20"/>
                  </w:rPr>
                  <w:t>6.3.</w:t>
                </w:r>
                <w:r w:rsidR="00E823B6" w:rsidRPr="00E823B6">
                  <w:rPr>
                    <w:noProof/>
                    <w:sz w:val="20"/>
                    <w:szCs w:val="20"/>
                  </w:rPr>
                  <w:tab/>
                </w:r>
                <w:r w:rsidR="00E823B6" w:rsidRPr="00E823B6">
                  <w:rPr>
                    <w:rStyle w:val="Hipervnculo"/>
                    <w:noProof/>
                    <w:sz w:val="20"/>
                    <w:szCs w:val="20"/>
                  </w:rPr>
                  <w:t>Evaluación de la norma primaria SO</w:t>
                </w:r>
                <w:r w:rsidR="00E823B6" w:rsidRPr="00E823B6">
                  <w:rPr>
                    <w:rStyle w:val="Hipervnculo"/>
                    <w:noProof/>
                    <w:sz w:val="20"/>
                    <w:szCs w:val="20"/>
                    <w:vertAlign w:val="subscript"/>
                  </w:rPr>
                  <w:t>2</w:t>
                </w:r>
                <w:r w:rsidR="00E823B6" w:rsidRPr="00E823B6">
                  <w:rPr>
                    <w:noProof/>
                    <w:webHidden/>
                    <w:sz w:val="20"/>
                    <w:szCs w:val="20"/>
                  </w:rPr>
                  <w:tab/>
                </w:r>
                <w:r w:rsidR="00E823B6" w:rsidRPr="00E823B6">
                  <w:rPr>
                    <w:noProof/>
                    <w:webHidden/>
                    <w:sz w:val="20"/>
                    <w:szCs w:val="20"/>
                  </w:rPr>
                  <w:fldChar w:fldCharType="begin"/>
                </w:r>
                <w:r w:rsidR="00E823B6" w:rsidRPr="00E823B6">
                  <w:rPr>
                    <w:noProof/>
                    <w:webHidden/>
                    <w:sz w:val="20"/>
                    <w:szCs w:val="20"/>
                  </w:rPr>
                  <w:instrText xml:space="preserve"> PAGEREF _Toc9591360 \h </w:instrText>
                </w:r>
                <w:r w:rsidR="00E823B6" w:rsidRPr="00E823B6">
                  <w:rPr>
                    <w:noProof/>
                    <w:webHidden/>
                    <w:sz w:val="20"/>
                    <w:szCs w:val="20"/>
                  </w:rPr>
                </w:r>
                <w:r w:rsidR="00E823B6" w:rsidRPr="00E823B6">
                  <w:rPr>
                    <w:noProof/>
                    <w:webHidden/>
                    <w:sz w:val="20"/>
                    <w:szCs w:val="20"/>
                  </w:rPr>
                  <w:fldChar w:fldCharType="separate"/>
                </w:r>
                <w:r w:rsidR="00E823B6" w:rsidRPr="00E823B6">
                  <w:rPr>
                    <w:noProof/>
                    <w:webHidden/>
                    <w:sz w:val="20"/>
                    <w:szCs w:val="20"/>
                  </w:rPr>
                  <w:t>28</w:t>
                </w:r>
                <w:r w:rsidR="00E823B6" w:rsidRPr="00E823B6">
                  <w:rPr>
                    <w:noProof/>
                    <w:webHidden/>
                    <w:sz w:val="20"/>
                    <w:szCs w:val="20"/>
                  </w:rPr>
                  <w:fldChar w:fldCharType="end"/>
                </w:r>
              </w:hyperlink>
            </w:p>
            <w:p w:rsidR="00E823B6" w:rsidRPr="00E823B6" w:rsidRDefault="00B701F0">
              <w:pPr>
                <w:pStyle w:val="TDC3"/>
                <w:tabs>
                  <w:tab w:val="left" w:pos="1320"/>
                  <w:tab w:val="right" w:leader="dot" w:pos="8830"/>
                </w:tabs>
                <w:rPr>
                  <w:noProof/>
                  <w:sz w:val="20"/>
                  <w:szCs w:val="20"/>
                </w:rPr>
              </w:pPr>
              <w:hyperlink w:anchor="_Toc9591361" w:history="1">
                <w:r w:rsidR="00E823B6" w:rsidRPr="00E823B6">
                  <w:rPr>
                    <w:rStyle w:val="Hipervnculo"/>
                    <w:noProof/>
                    <w:sz w:val="20"/>
                    <w:szCs w:val="20"/>
                  </w:rPr>
                  <w:t>6.3.1.</w:t>
                </w:r>
                <w:r w:rsidR="00E823B6" w:rsidRPr="00E823B6">
                  <w:rPr>
                    <w:noProof/>
                    <w:sz w:val="20"/>
                    <w:szCs w:val="20"/>
                  </w:rPr>
                  <w:tab/>
                </w:r>
                <w:r w:rsidR="00E823B6" w:rsidRPr="00E823B6">
                  <w:rPr>
                    <w:rStyle w:val="Hipervnculo"/>
                    <w:noProof/>
                    <w:sz w:val="20"/>
                    <w:szCs w:val="20"/>
                  </w:rPr>
                  <w:t>Evaluación de la norma primaria de 1 hora SO</w:t>
                </w:r>
                <w:r w:rsidR="00E823B6" w:rsidRPr="00E823B6">
                  <w:rPr>
                    <w:rStyle w:val="Hipervnculo"/>
                    <w:noProof/>
                    <w:sz w:val="20"/>
                    <w:szCs w:val="20"/>
                    <w:vertAlign w:val="subscript"/>
                  </w:rPr>
                  <w:t>2</w:t>
                </w:r>
                <w:r w:rsidR="00E823B6" w:rsidRPr="00E823B6">
                  <w:rPr>
                    <w:noProof/>
                    <w:webHidden/>
                    <w:sz w:val="20"/>
                    <w:szCs w:val="20"/>
                  </w:rPr>
                  <w:tab/>
                </w:r>
                <w:r w:rsidR="00E823B6" w:rsidRPr="00E823B6">
                  <w:rPr>
                    <w:noProof/>
                    <w:webHidden/>
                    <w:sz w:val="20"/>
                    <w:szCs w:val="20"/>
                  </w:rPr>
                  <w:fldChar w:fldCharType="begin"/>
                </w:r>
                <w:r w:rsidR="00E823B6" w:rsidRPr="00E823B6">
                  <w:rPr>
                    <w:noProof/>
                    <w:webHidden/>
                    <w:sz w:val="20"/>
                    <w:szCs w:val="20"/>
                  </w:rPr>
                  <w:instrText xml:space="preserve"> PAGEREF _Toc9591361 \h </w:instrText>
                </w:r>
                <w:r w:rsidR="00E823B6" w:rsidRPr="00E823B6">
                  <w:rPr>
                    <w:noProof/>
                    <w:webHidden/>
                    <w:sz w:val="20"/>
                    <w:szCs w:val="20"/>
                  </w:rPr>
                </w:r>
                <w:r w:rsidR="00E823B6" w:rsidRPr="00E823B6">
                  <w:rPr>
                    <w:noProof/>
                    <w:webHidden/>
                    <w:sz w:val="20"/>
                    <w:szCs w:val="20"/>
                  </w:rPr>
                  <w:fldChar w:fldCharType="separate"/>
                </w:r>
                <w:r w:rsidR="00E823B6" w:rsidRPr="00E823B6">
                  <w:rPr>
                    <w:noProof/>
                    <w:webHidden/>
                    <w:sz w:val="20"/>
                    <w:szCs w:val="20"/>
                  </w:rPr>
                  <w:t>28</w:t>
                </w:r>
                <w:r w:rsidR="00E823B6" w:rsidRPr="00E823B6">
                  <w:rPr>
                    <w:noProof/>
                    <w:webHidden/>
                    <w:sz w:val="20"/>
                    <w:szCs w:val="20"/>
                  </w:rPr>
                  <w:fldChar w:fldCharType="end"/>
                </w:r>
              </w:hyperlink>
            </w:p>
            <w:p w:rsidR="00E823B6" w:rsidRPr="00E823B6" w:rsidRDefault="00B701F0">
              <w:pPr>
                <w:pStyle w:val="TDC3"/>
                <w:tabs>
                  <w:tab w:val="left" w:pos="1320"/>
                  <w:tab w:val="right" w:leader="dot" w:pos="8830"/>
                </w:tabs>
                <w:rPr>
                  <w:noProof/>
                  <w:sz w:val="20"/>
                  <w:szCs w:val="20"/>
                </w:rPr>
              </w:pPr>
              <w:hyperlink w:anchor="_Toc9591362" w:history="1">
                <w:r w:rsidR="00E823B6" w:rsidRPr="00E823B6">
                  <w:rPr>
                    <w:rStyle w:val="Hipervnculo"/>
                    <w:noProof/>
                    <w:sz w:val="20"/>
                    <w:szCs w:val="20"/>
                  </w:rPr>
                  <w:t>6.3.2.</w:t>
                </w:r>
                <w:r w:rsidR="00E823B6" w:rsidRPr="00E823B6">
                  <w:rPr>
                    <w:noProof/>
                    <w:sz w:val="20"/>
                    <w:szCs w:val="20"/>
                  </w:rPr>
                  <w:tab/>
                </w:r>
                <w:r w:rsidR="00E823B6" w:rsidRPr="00E823B6">
                  <w:rPr>
                    <w:rStyle w:val="Hipervnculo"/>
                    <w:noProof/>
                    <w:sz w:val="20"/>
                    <w:szCs w:val="20"/>
                  </w:rPr>
                  <w:t>Evaluación de la norma primaria 24 horas SO</w:t>
                </w:r>
                <w:r w:rsidR="00E823B6" w:rsidRPr="00E823B6">
                  <w:rPr>
                    <w:rStyle w:val="Hipervnculo"/>
                    <w:noProof/>
                    <w:sz w:val="20"/>
                    <w:szCs w:val="20"/>
                    <w:vertAlign w:val="subscript"/>
                  </w:rPr>
                  <w:t>2</w:t>
                </w:r>
                <w:r w:rsidR="00E823B6" w:rsidRPr="00E823B6">
                  <w:rPr>
                    <w:noProof/>
                    <w:webHidden/>
                    <w:sz w:val="20"/>
                    <w:szCs w:val="20"/>
                  </w:rPr>
                  <w:tab/>
                </w:r>
                <w:r w:rsidR="00E823B6" w:rsidRPr="00E823B6">
                  <w:rPr>
                    <w:noProof/>
                    <w:webHidden/>
                    <w:sz w:val="20"/>
                    <w:szCs w:val="20"/>
                  </w:rPr>
                  <w:fldChar w:fldCharType="begin"/>
                </w:r>
                <w:r w:rsidR="00E823B6" w:rsidRPr="00E823B6">
                  <w:rPr>
                    <w:noProof/>
                    <w:webHidden/>
                    <w:sz w:val="20"/>
                    <w:szCs w:val="20"/>
                  </w:rPr>
                  <w:instrText xml:space="preserve"> PAGEREF _Toc9591362 \h </w:instrText>
                </w:r>
                <w:r w:rsidR="00E823B6" w:rsidRPr="00E823B6">
                  <w:rPr>
                    <w:noProof/>
                    <w:webHidden/>
                    <w:sz w:val="20"/>
                    <w:szCs w:val="20"/>
                  </w:rPr>
                </w:r>
                <w:r w:rsidR="00E823B6" w:rsidRPr="00E823B6">
                  <w:rPr>
                    <w:noProof/>
                    <w:webHidden/>
                    <w:sz w:val="20"/>
                    <w:szCs w:val="20"/>
                  </w:rPr>
                  <w:fldChar w:fldCharType="separate"/>
                </w:r>
                <w:r w:rsidR="00E823B6" w:rsidRPr="00E823B6">
                  <w:rPr>
                    <w:noProof/>
                    <w:webHidden/>
                    <w:sz w:val="20"/>
                    <w:szCs w:val="20"/>
                  </w:rPr>
                  <w:t>30</w:t>
                </w:r>
                <w:r w:rsidR="00E823B6" w:rsidRPr="00E823B6">
                  <w:rPr>
                    <w:noProof/>
                    <w:webHidden/>
                    <w:sz w:val="20"/>
                    <w:szCs w:val="20"/>
                  </w:rPr>
                  <w:fldChar w:fldCharType="end"/>
                </w:r>
              </w:hyperlink>
            </w:p>
            <w:p w:rsidR="00E823B6" w:rsidRPr="00E823B6" w:rsidRDefault="00B701F0">
              <w:pPr>
                <w:pStyle w:val="TDC3"/>
                <w:tabs>
                  <w:tab w:val="left" w:pos="1320"/>
                  <w:tab w:val="right" w:leader="dot" w:pos="8830"/>
                </w:tabs>
                <w:rPr>
                  <w:noProof/>
                  <w:sz w:val="20"/>
                  <w:szCs w:val="20"/>
                </w:rPr>
              </w:pPr>
              <w:hyperlink w:anchor="_Toc9591363" w:history="1">
                <w:r w:rsidR="00E823B6" w:rsidRPr="00E823B6">
                  <w:rPr>
                    <w:rStyle w:val="Hipervnculo"/>
                    <w:noProof/>
                    <w:sz w:val="20"/>
                    <w:szCs w:val="20"/>
                  </w:rPr>
                  <w:t>6.3.3.</w:t>
                </w:r>
                <w:r w:rsidR="00E823B6" w:rsidRPr="00E823B6">
                  <w:rPr>
                    <w:noProof/>
                    <w:sz w:val="20"/>
                    <w:szCs w:val="20"/>
                  </w:rPr>
                  <w:tab/>
                </w:r>
                <w:r w:rsidR="00E823B6" w:rsidRPr="00E823B6">
                  <w:rPr>
                    <w:rStyle w:val="Hipervnculo"/>
                    <w:noProof/>
                    <w:sz w:val="20"/>
                    <w:szCs w:val="20"/>
                  </w:rPr>
                  <w:t>Evaluación de la norma primaria anual de SO</w:t>
                </w:r>
                <w:r w:rsidR="00E823B6" w:rsidRPr="00E823B6">
                  <w:rPr>
                    <w:rStyle w:val="Hipervnculo"/>
                    <w:noProof/>
                    <w:sz w:val="20"/>
                    <w:szCs w:val="20"/>
                    <w:vertAlign w:val="subscript"/>
                  </w:rPr>
                  <w:t>2</w:t>
                </w:r>
                <w:r w:rsidR="00E823B6" w:rsidRPr="00E823B6">
                  <w:rPr>
                    <w:noProof/>
                    <w:webHidden/>
                    <w:sz w:val="20"/>
                    <w:szCs w:val="20"/>
                  </w:rPr>
                  <w:tab/>
                </w:r>
                <w:r w:rsidR="00E823B6" w:rsidRPr="00E823B6">
                  <w:rPr>
                    <w:noProof/>
                    <w:webHidden/>
                    <w:sz w:val="20"/>
                    <w:szCs w:val="20"/>
                  </w:rPr>
                  <w:fldChar w:fldCharType="begin"/>
                </w:r>
                <w:r w:rsidR="00E823B6" w:rsidRPr="00E823B6">
                  <w:rPr>
                    <w:noProof/>
                    <w:webHidden/>
                    <w:sz w:val="20"/>
                    <w:szCs w:val="20"/>
                  </w:rPr>
                  <w:instrText xml:space="preserve"> PAGEREF _Toc9591363 \h </w:instrText>
                </w:r>
                <w:r w:rsidR="00E823B6" w:rsidRPr="00E823B6">
                  <w:rPr>
                    <w:noProof/>
                    <w:webHidden/>
                    <w:sz w:val="20"/>
                    <w:szCs w:val="20"/>
                  </w:rPr>
                </w:r>
                <w:r w:rsidR="00E823B6" w:rsidRPr="00E823B6">
                  <w:rPr>
                    <w:noProof/>
                    <w:webHidden/>
                    <w:sz w:val="20"/>
                    <w:szCs w:val="20"/>
                  </w:rPr>
                  <w:fldChar w:fldCharType="separate"/>
                </w:r>
                <w:r w:rsidR="00E823B6" w:rsidRPr="00E823B6">
                  <w:rPr>
                    <w:noProof/>
                    <w:webHidden/>
                    <w:sz w:val="20"/>
                    <w:szCs w:val="20"/>
                  </w:rPr>
                  <w:t>33</w:t>
                </w:r>
                <w:r w:rsidR="00E823B6" w:rsidRPr="00E823B6">
                  <w:rPr>
                    <w:noProof/>
                    <w:webHidden/>
                    <w:sz w:val="20"/>
                    <w:szCs w:val="20"/>
                  </w:rPr>
                  <w:fldChar w:fldCharType="end"/>
                </w:r>
              </w:hyperlink>
            </w:p>
            <w:p w:rsidR="00E823B6" w:rsidRPr="00E823B6" w:rsidRDefault="00B701F0">
              <w:pPr>
                <w:pStyle w:val="TDC2"/>
                <w:rPr>
                  <w:noProof/>
                  <w:sz w:val="20"/>
                  <w:szCs w:val="20"/>
                </w:rPr>
              </w:pPr>
              <w:hyperlink w:anchor="_Toc9591364" w:history="1">
                <w:r w:rsidR="00E823B6" w:rsidRPr="00E823B6">
                  <w:rPr>
                    <w:rStyle w:val="Hipervnculo"/>
                    <w:noProof/>
                    <w:sz w:val="20"/>
                    <w:szCs w:val="20"/>
                  </w:rPr>
                  <w:t>6.4.</w:t>
                </w:r>
                <w:r w:rsidR="00E823B6" w:rsidRPr="00E823B6">
                  <w:rPr>
                    <w:noProof/>
                    <w:sz w:val="20"/>
                    <w:szCs w:val="20"/>
                  </w:rPr>
                  <w:tab/>
                </w:r>
                <w:r w:rsidR="00E823B6" w:rsidRPr="00E823B6">
                  <w:rPr>
                    <w:rStyle w:val="Hipervnculo"/>
                    <w:noProof/>
                    <w:sz w:val="20"/>
                    <w:szCs w:val="20"/>
                  </w:rPr>
                  <w:t>Evaluación de la norma secundaria para SO</w:t>
                </w:r>
                <w:r w:rsidR="00E823B6" w:rsidRPr="00E823B6">
                  <w:rPr>
                    <w:rStyle w:val="Hipervnculo"/>
                    <w:noProof/>
                    <w:sz w:val="20"/>
                    <w:szCs w:val="20"/>
                    <w:vertAlign w:val="subscript"/>
                  </w:rPr>
                  <w:t>2</w:t>
                </w:r>
                <w:r w:rsidR="00E823B6" w:rsidRPr="00E823B6">
                  <w:rPr>
                    <w:noProof/>
                    <w:webHidden/>
                    <w:sz w:val="20"/>
                    <w:szCs w:val="20"/>
                  </w:rPr>
                  <w:tab/>
                </w:r>
                <w:r w:rsidR="00E823B6" w:rsidRPr="00E823B6">
                  <w:rPr>
                    <w:noProof/>
                    <w:webHidden/>
                    <w:sz w:val="20"/>
                    <w:szCs w:val="20"/>
                  </w:rPr>
                  <w:fldChar w:fldCharType="begin"/>
                </w:r>
                <w:r w:rsidR="00E823B6" w:rsidRPr="00E823B6">
                  <w:rPr>
                    <w:noProof/>
                    <w:webHidden/>
                    <w:sz w:val="20"/>
                    <w:szCs w:val="20"/>
                  </w:rPr>
                  <w:instrText xml:space="preserve"> PAGEREF _Toc9591364 \h </w:instrText>
                </w:r>
                <w:r w:rsidR="00E823B6" w:rsidRPr="00E823B6">
                  <w:rPr>
                    <w:noProof/>
                    <w:webHidden/>
                    <w:sz w:val="20"/>
                    <w:szCs w:val="20"/>
                  </w:rPr>
                </w:r>
                <w:r w:rsidR="00E823B6" w:rsidRPr="00E823B6">
                  <w:rPr>
                    <w:noProof/>
                    <w:webHidden/>
                    <w:sz w:val="20"/>
                    <w:szCs w:val="20"/>
                  </w:rPr>
                  <w:fldChar w:fldCharType="separate"/>
                </w:r>
                <w:r w:rsidR="00E823B6" w:rsidRPr="00E823B6">
                  <w:rPr>
                    <w:noProof/>
                    <w:webHidden/>
                    <w:sz w:val="20"/>
                    <w:szCs w:val="20"/>
                  </w:rPr>
                  <w:t>34</w:t>
                </w:r>
                <w:r w:rsidR="00E823B6" w:rsidRPr="00E823B6">
                  <w:rPr>
                    <w:noProof/>
                    <w:webHidden/>
                    <w:sz w:val="20"/>
                    <w:szCs w:val="20"/>
                  </w:rPr>
                  <w:fldChar w:fldCharType="end"/>
                </w:r>
              </w:hyperlink>
            </w:p>
            <w:p w:rsidR="00E823B6" w:rsidRPr="00E823B6" w:rsidRDefault="00B701F0">
              <w:pPr>
                <w:pStyle w:val="TDC3"/>
                <w:tabs>
                  <w:tab w:val="left" w:pos="1320"/>
                  <w:tab w:val="right" w:leader="dot" w:pos="8830"/>
                </w:tabs>
                <w:rPr>
                  <w:noProof/>
                  <w:sz w:val="20"/>
                  <w:szCs w:val="20"/>
                </w:rPr>
              </w:pPr>
              <w:hyperlink w:anchor="_Toc9591365" w:history="1">
                <w:r w:rsidR="00E823B6" w:rsidRPr="00E823B6">
                  <w:rPr>
                    <w:rStyle w:val="Hipervnculo"/>
                    <w:noProof/>
                    <w:sz w:val="20"/>
                    <w:szCs w:val="20"/>
                  </w:rPr>
                  <w:t>6.4.1.</w:t>
                </w:r>
                <w:r w:rsidR="00E823B6" w:rsidRPr="00E823B6">
                  <w:rPr>
                    <w:noProof/>
                    <w:sz w:val="20"/>
                    <w:szCs w:val="20"/>
                  </w:rPr>
                  <w:tab/>
                </w:r>
                <w:r w:rsidR="00E823B6" w:rsidRPr="00E823B6">
                  <w:rPr>
                    <w:rStyle w:val="Hipervnculo"/>
                    <w:noProof/>
                    <w:sz w:val="20"/>
                    <w:szCs w:val="20"/>
                  </w:rPr>
                  <w:t>Evaluación de la norma secundaria a nivel horario para SO</w:t>
                </w:r>
                <w:r w:rsidR="00E823B6" w:rsidRPr="00E823B6">
                  <w:rPr>
                    <w:rStyle w:val="Hipervnculo"/>
                    <w:noProof/>
                    <w:sz w:val="20"/>
                    <w:szCs w:val="20"/>
                    <w:vertAlign w:val="subscript"/>
                  </w:rPr>
                  <w:t>2</w:t>
                </w:r>
                <w:r w:rsidR="00E823B6" w:rsidRPr="00E823B6">
                  <w:rPr>
                    <w:noProof/>
                    <w:webHidden/>
                    <w:sz w:val="20"/>
                    <w:szCs w:val="20"/>
                  </w:rPr>
                  <w:tab/>
                </w:r>
                <w:r w:rsidR="00E823B6" w:rsidRPr="00E823B6">
                  <w:rPr>
                    <w:noProof/>
                    <w:webHidden/>
                    <w:sz w:val="20"/>
                    <w:szCs w:val="20"/>
                  </w:rPr>
                  <w:fldChar w:fldCharType="begin"/>
                </w:r>
                <w:r w:rsidR="00E823B6" w:rsidRPr="00E823B6">
                  <w:rPr>
                    <w:noProof/>
                    <w:webHidden/>
                    <w:sz w:val="20"/>
                    <w:szCs w:val="20"/>
                  </w:rPr>
                  <w:instrText xml:space="preserve"> PAGEREF _Toc9591365 \h </w:instrText>
                </w:r>
                <w:r w:rsidR="00E823B6" w:rsidRPr="00E823B6">
                  <w:rPr>
                    <w:noProof/>
                    <w:webHidden/>
                    <w:sz w:val="20"/>
                    <w:szCs w:val="20"/>
                  </w:rPr>
                </w:r>
                <w:r w:rsidR="00E823B6" w:rsidRPr="00E823B6">
                  <w:rPr>
                    <w:noProof/>
                    <w:webHidden/>
                    <w:sz w:val="20"/>
                    <w:szCs w:val="20"/>
                  </w:rPr>
                  <w:fldChar w:fldCharType="separate"/>
                </w:r>
                <w:r w:rsidR="00E823B6" w:rsidRPr="00E823B6">
                  <w:rPr>
                    <w:noProof/>
                    <w:webHidden/>
                    <w:sz w:val="20"/>
                    <w:szCs w:val="20"/>
                  </w:rPr>
                  <w:t>34</w:t>
                </w:r>
                <w:r w:rsidR="00E823B6" w:rsidRPr="00E823B6">
                  <w:rPr>
                    <w:noProof/>
                    <w:webHidden/>
                    <w:sz w:val="20"/>
                    <w:szCs w:val="20"/>
                  </w:rPr>
                  <w:fldChar w:fldCharType="end"/>
                </w:r>
              </w:hyperlink>
            </w:p>
            <w:p w:rsidR="00E823B6" w:rsidRPr="00E823B6" w:rsidRDefault="00B701F0">
              <w:pPr>
                <w:pStyle w:val="TDC3"/>
                <w:tabs>
                  <w:tab w:val="left" w:pos="1320"/>
                  <w:tab w:val="right" w:leader="dot" w:pos="8830"/>
                </w:tabs>
                <w:rPr>
                  <w:noProof/>
                  <w:sz w:val="20"/>
                  <w:szCs w:val="20"/>
                </w:rPr>
              </w:pPr>
              <w:hyperlink w:anchor="_Toc9591366" w:history="1">
                <w:r w:rsidR="00E823B6" w:rsidRPr="00E823B6">
                  <w:rPr>
                    <w:rStyle w:val="Hipervnculo"/>
                    <w:noProof/>
                    <w:sz w:val="20"/>
                    <w:szCs w:val="20"/>
                  </w:rPr>
                  <w:t>6.4.2.</w:t>
                </w:r>
                <w:r w:rsidR="00E823B6" w:rsidRPr="00E823B6">
                  <w:rPr>
                    <w:noProof/>
                    <w:sz w:val="20"/>
                    <w:szCs w:val="20"/>
                  </w:rPr>
                  <w:tab/>
                </w:r>
                <w:r w:rsidR="00E823B6" w:rsidRPr="00E823B6">
                  <w:rPr>
                    <w:rStyle w:val="Hipervnculo"/>
                    <w:noProof/>
                    <w:sz w:val="20"/>
                    <w:szCs w:val="20"/>
                  </w:rPr>
                  <w:t>Evaluación de la norma secundaria 24 horas SO</w:t>
                </w:r>
                <w:r w:rsidR="00E823B6" w:rsidRPr="00E823B6">
                  <w:rPr>
                    <w:rStyle w:val="Hipervnculo"/>
                    <w:noProof/>
                    <w:sz w:val="20"/>
                    <w:szCs w:val="20"/>
                    <w:vertAlign w:val="subscript"/>
                  </w:rPr>
                  <w:t>2</w:t>
                </w:r>
                <w:r w:rsidR="00E823B6" w:rsidRPr="00E823B6">
                  <w:rPr>
                    <w:noProof/>
                    <w:webHidden/>
                    <w:sz w:val="20"/>
                    <w:szCs w:val="20"/>
                  </w:rPr>
                  <w:tab/>
                </w:r>
                <w:r w:rsidR="00E823B6" w:rsidRPr="00E823B6">
                  <w:rPr>
                    <w:noProof/>
                    <w:webHidden/>
                    <w:sz w:val="20"/>
                    <w:szCs w:val="20"/>
                  </w:rPr>
                  <w:fldChar w:fldCharType="begin"/>
                </w:r>
                <w:r w:rsidR="00E823B6" w:rsidRPr="00E823B6">
                  <w:rPr>
                    <w:noProof/>
                    <w:webHidden/>
                    <w:sz w:val="20"/>
                    <w:szCs w:val="20"/>
                  </w:rPr>
                  <w:instrText xml:space="preserve"> PAGEREF _Toc9591366 \h </w:instrText>
                </w:r>
                <w:r w:rsidR="00E823B6" w:rsidRPr="00E823B6">
                  <w:rPr>
                    <w:noProof/>
                    <w:webHidden/>
                    <w:sz w:val="20"/>
                    <w:szCs w:val="20"/>
                  </w:rPr>
                </w:r>
                <w:r w:rsidR="00E823B6" w:rsidRPr="00E823B6">
                  <w:rPr>
                    <w:noProof/>
                    <w:webHidden/>
                    <w:sz w:val="20"/>
                    <w:szCs w:val="20"/>
                  </w:rPr>
                  <w:fldChar w:fldCharType="separate"/>
                </w:r>
                <w:r w:rsidR="00E823B6" w:rsidRPr="00E823B6">
                  <w:rPr>
                    <w:noProof/>
                    <w:webHidden/>
                    <w:sz w:val="20"/>
                    <w:szCs w:val="20"/>
                  </w:rPr>
                  <w:t>36</w:t>
                </w:r>
                <w:r w:rsidR="00E823B6" w:rsidRPr="00E823B6">
                  <w:rPr>
                    <w:noProof/>
                    <w:webHidden/>
                    <w:sz w:val="20"/>
                    <w:szCs w:val="20"/>
                  </w:rPr>
                  <w:fldChar w:fldCharType="end"/>
                </w:r>
              </w:hyperlink>
            </w:p>
            <w:p w:rsidR="00E823B6" w:rsidRPr="00E823B6" w:rsidRDefault="00B701F0">
              <w:pPr>
                <w:pStyle w:val="TDC3"/>
                <w:tabs>
                  <w:tab w:val="left" w:pos="1320"/>
                  <w:tab w:val="right" w:leader="dot" w:pos="8830"/>
                </w:tabs>
                <w:rPr>
                  <w:noProof/>
                  <w:sz w:val="20"/>
                  <w:szCs w:val="20"/>
                </w:rPr>
              </w:pPr>
              <w:hyperlink w:anchor="_Toc9591367" w:history="1">
                <w:r w:rsidR="00E823B6" w:rsidRPr="00E823B6">
                  <w:rPr>
                    <w:rStyle w:val="Hipervnculo"/>
                    <w:noProof/>
                    <w:sz w:val="20"/>
                    <w:szCs w:val="20"/>
                  </w:rPr>
                  <w:t>6.4.3.</w:t>
                </w:r>
                <w:r w:rsidR="00E823B6" w:rsidRPr="00E823B6">
                  <w:rPr>
                    <w:noProof/>
                    <w:sz w:val="20"/>
                    <w:szCs w:val="20"/>
                  </w:rPr>
                  <w:tab/>
                </w:r>
                <w:r w:rsidR="00E823B6" w:rsidRPr="00E823B6">
                  <w:rPr>
                    <w:rStyle w:val="Hipervnculo"/>
                    <w:noProof/>
                    <w:sz w:val="20"/>
                    <w:szCs w:val="20"/>
                  </w:rPr>
                  <w:t>Evaluación de la norma secundaria anual de SO</w:t>
                </w:r>
                <w:r w:rsidR="00E823B6" w:rsidRPr="00E823B6">
                  <w:rPr>
                    <w:rStyle w:val="Hipervnculo"/>
                    <w:noProof/>
                    <w:sz w:val="20"/>
                    <w:szCs w:val="20"/>
                    <w:vertAlign w:val="subscript"/>
                  </w:rPr>
                  <w:t>2</w:t>
                </w:r>
                <w:r w:rsidR="00E823B6" w:rsidRPr="00E823B6">
                  <w:rPr>
                    <w:noProof/>
                    <w:webHidden/>
                    <w:sz w:val="20"/>
                    <w:szCs w:val="20"/>
                  </w:rPr>
                  <w:tab/>
                </w:r>
                <w:r w:rsidR="00E823B6" w:rsidRPr="00E823B6">
                  <w:rPr>
                    <w:noProof/>
                    <w:webHidden/>
                    <w:sz w:val="20"/>
                    <w:szCs w:val="20"/>
                  </w:rPr>
                  <w:fldChar w:fldCharType="begin"/>
                </w:r>
                <w:r w:rsidR="00E823B6" w:rsidRPr="00E823B6">
                  <w:rPr>
                    <w:noProof/>
                    <w:webHidden/>
                    <w:sz w:val="20"/>
                    <w:szCs w:val="20"/>
                  </w:rPr>
                  <w:instrText xml:space="preserve"> PAGEREF _Toc9591367 \h </w:instrText>
                </w:r>
                <w:r w:rsidR="00E823B6" w:rsidRPr="00E823B6">
                  <w:rPr>
                    <w:noProof/>
                    <w:webHidden/>
                    <w:sz w:val="20"/>
                    <w:szCs w:val="20"/>
                  </w:rPr>
                </w:r>
                <w:r w:rsidR="00E823B6" w:rsidRPr="00E823B6">
                  <w:rPr>
                    <w:noProof/>
                    <w:webHidden/>
                    <w:sz w:val="20"/>
                    <w:szCs w:val="20"/>
                  </w:rPr>
                  <w:fldChar w:fldCharType="separate"/>
                </w:r>
                <w:r w:rsidR="00E823B6" w:rsidRPr="00E823B6">
                  <w:rPr>
                    <w:noProof/>
                    <w:webHidden/>
                    <w:sz w:val="20"/>
                    <w:szCs w:val="20"/>
                  </w:rPr>
                  <w:t>38</w:t>
                </w:r>
                <w:r w:rsidR="00E823B6" w:rsidRPr="00E823B6">
                  <w:rPr>
                    <w:noProof/>
                    <w:webHidden/>
                    <w:sz w:val="20"/>
                    <w:szCs w:val="20"/>
                  </w:rPr>
                  <w:fldChar w:fldCharType="end"/>
                </w:r>
              </w:hyperlink>
            </w:p>
            <w:p w:rsidR="00E823B6" w:rsidRPr="00E823B6" w:rsidRDefault="00B701F0">
              <w:pPr>
                <w:pStyle w:val="TDC2"/>
                <w:rPr>
                  <w:noProof/>
                  <w:sz w:val="20"/>
                  <w:szCs w:val="20"/>
                </w:rPr>
              </w:pPr>
              <w:hyperlink w:anchor="_Toc9591368" w:history="1">
                <w:r w:rsidR="00E823B6" w:rsidRPr="00E823B6">
                  <w:rPr>
                    <w:rStyle w:val="Hipervnculo"/>
                    <w:noProof/>
                    <w:sz w:val="20"/>
                    <w:szCs w:val="20"/>
                  </w:rPr>
                  <w:t>6.5.</w:t>
                </w:r>
                <w:r w:rsidR="00E823B6" w:rsidRPr="00E823B6">
                  <w:rPr>
                    <w:noProof/>
                    <w:sz w:val="20"/>
                    <w:szCs w:val="20"/>
                  </w:rPr>
                  <w:tab/>
                </w:r>
                <w:r w:rsidR="00E823B6" w:rsidRPr="00E823B6">
                  <w:rPr>
                    <w:rStyle w:val="Hipervnculo"/>
                    <w:noProof/>
                    <w:sz w:val="20"/>
                    <w:szCs w:val="20"/>
                  </w:rPr>
                  <w:t>Evaluación de la norma primaria de Plomo (Pb)</w:t>
                </w:r>
                <w:r w:rsidR="00E823B6" w:rsidRPr="00E823B6">
                  <w:rPr>
                    <w:noProof/>
                    <w:webHidden/>
                    <w:sz w:val="20"/>
                    <w:szCs w:val="20"/>
                  </w:rPr>
                  <w:tab/>
                </w:r>
                <w:r w:rsidR="00E823B6" w:rsidRPr="00E823B6">
                  <w:rPr>
                    <w:noProof/>
                    <w:webHidden/>
                    <w:sz w:val="20"/>
                    <w:szCs w:val="20"/>
                  </w:rPr>
                  <w:fldChar w:fldCharType="begin"/>
                </w:r>
                <w:r w:rsidR="00E823B6" w:rsidRPr="00E823B6">
                  <w:rPr>
                    <w:noProof/>
                    <w:webHidden/>
                    <w:sz w:val="20"/>
                    <w:szCs w:val="20"/>
                  </w:rPr>
                  <w:instrText xml:space="preserve"> PAGEREF _Toc9591368 \h </w:instrText>
                </w:r>
                <w:r w:rsidR="00E823B6" w:rsidRPr="00E823B6">
                  <w:rPr>
                    <w:noProof/>
                    <w:webHidden/>
                    <w:sz w:val="20"/>
                    <w:szCs w:val="20"/>
                  </w:rPr>
                </w:r>
                <w:r w:rsidR="00E823B6" w:rsidRPr="00E823B6">
                  <w:rPr>
                    <w:noProof/>
                    <w:webHidden/>
                    <w:sz w:val="20"/>
                    <w:szCs w:val="20"/>
                  </w:rPr>
                  <w:fldChar w:fldCharType="separate"/>
                </w:r>
                <w:r w:rsidR="00E823B6" w:rsidRPr="00E823B6">
                  <w:rPr>
                    <w:noProof/>
                    <w:webHidden/>
                    <w:sz w:val="20"/>
                    <w:szCs w:val="20"/>
                  </w:rPr>
                  <w:t>41</w:t>
                </w:r>
                <w:r w:rsidR="00E823B6" w:rsidRPr="00E823B6">
                  <w:rPr>
                    <w:noProof/>
                    <w:webHidden/>
                    <w:sz w:val="20"/>
                    <w:szCs w:val="20"/>
                  </w:rPr>
                  <w:fldChar w:fldCharType="end"/>
                </w:r>
              </w:hyperlink>
            </w:p>
            <w:p w:rsidR="00E823B6" w:rsidRPr="00E823B6" w:rsidRDefault="00B701F0">
              <w:pPr>
                <w:pStyle w:val="TDC3"/>
                <w:tabs>
                  <w:tab w:val="left" w:pos="1320"/>
                  <w:tab w:val="right" w:leader="dot" w:pos="8830"/>
                </w:tabs>
                <w:rPr>
                  <w:noProof/>
                  <w:sz w:val="20"/>
                  <w:szCs w:val="20"/>
                </w:rPr>
              </w:pPr>
              <w:hyperlink w:anchor="_Toc9591369" w:history="1">
                <w:r w:rsidR="00E823B6" w:rsidRPr="00E823B6">
                  <w:rPr>
                    <w:rStyle w:val="Hipervnculo"/>
                    <w:noProof/>
                    <w:sz w:val="20"/>
                    <w:szCs w:val="20"/>
                  </w:rPr>
                  <w:t>6.5.1.</w:t>
                </w:r>
                <w:r w:rsidR="00E823B6" w:rsidRPr="00E823B6">
                  <w:rPr>
                    <w:noProof/>
                    <w:sz w:val="20"/>
                    <w:szCs w:val="20"/>
                  </w:rPr>
                  <w:tab/>
                </w:r>
                <w:r w:rsidR="00E823B6" w:rsidRPr="00E823B6">
                  <w:rPr>
                    <w:rStyle w:val="Hipervnculo"/>
                    <w:noProof/>
                    <w:sz w:val="20"/>
                    <w:szCs w:val="20"/>
                  </w:rPr>
                  <w:t>Evaluación de la norma anual para Plomo (Pb)</w:t>
                </w:r>
                <w:r w:rsidR="00E823B6" w:rsidRPr="00E823B6">
                  <w:rPr>
                    <w:noProof/>
                    <w:webHidden/>
                    <w:sz w:val="20"/>
                    <w:szCs w:val="20"/>
                  </w:rPr>
                  <w:tab/>
                </w:r>
                <w:r w:rsidR="00E823B6" w:rsidRPr="00E823B6">
                  <w:rPr>
                    <w:noProof/>
                    <w:webHidden/>
                    <w:sz w:val="20"/>
                    <w:szCs w:val="20"/>
                  </w:rPr>
                  <w:fldChar w:fldCharType="begin"/>
                </w:r>
                <w:r w:rsidR="00E823B6" w:rsidRPr="00E823B6">
                  <w:rPr>
                    <w:noProof/>
                    <w:webHidden/>
                    <w:sz w:val="20"/>
                    <w:szCs w:val="20"/>
                  </w:rPr>
                  <w:instrText xml:space="preserve"> PAGEREF _Toc9591369 \h </w:instrText>
                </w:r>
                <w:r w:rsidR="00E823B6" w:rsidRPr="00E823B6">
                  <w:rPr>
                    <w:noProof/>
                    <w:webHidden/>
                    <w:sz w:val="20"/>
                    <w:szCs w:val="20"/>
                  </w:rPr>
                </w:r>
                <w:r w:rsidR="00E823B6" w:rsidRPr="00E823B6">
                  <w:rPr>
                    <w:noProof/>
                    <w:webHidden/>
                    <w:sz w:val="20"/>
                    <w:szCs w:val="20"/>
                  </w:rPr>
                  <w:fldChar w:fldCharType="separate"/>
                </w:r>
                <w:r w:rsidR="00E823B6" w:rsidRPr="00E823B6">
                  <w:rPr>
                    <w:noProof/>
                    <w:webHidden/>
                    <w:sz w:val="20"/>
                    <w:szCs w:val="20"/>
                  </w:rPr>
                  <w:t>41</w:t>
                </w:r>
                <w:r w:rsidR="00E823B6" w:rsidRPr="00E823B6">
                  <w:rPr>
                    <w:noProof/>
                    <w:webHidden/>
                    <w:sz w:val="20"/>
                    <w:szCs w:val="20"/>
                  </w:rPr>
                  <w:fldChar w:fldCharType="end"/>
                </w:r>
              </w:hyperlink>
            </w:p>
            <w:p w:rsidR="00E823B6" w:rsidRPr="00E823B6" w:rsidRDefault="00B701F0">
              <w:pPr>
                <w:pStyle w:val="TDC1"/>
                <w:rPr>
                  <w:noProof/>
                  <w:sz w:val="20"/>
                  <w:szCs w:val="20"/>
                </w:rPr>
              </w:pPr>
              <w:hyperlink w:anchor="_Toc9591370" w:history="1">
                <w:r w:rsidR="00E823B6" w:rsidRPr="00E823B6">
                  <w:rPr>
                    <w:rStyle w:val="Hipervnculo"/>
                    <w:noProof/>
                    <w:sz w:val="20"/>
                    <w:szCs w:val="20"/>
                  </w:rPr>
                  <w:t>7.</w:t>
                </w:r>
                <w:r w:rsidR="00E823B6" w:rsidRPr="00E823B6">
                  <w:rPr>
                    <w:noProof/>
                    <w:sz w:val="20"/>
                    <w:szCs w:val="20"/>
                  </w:rPr>
                  <w:tab/>
                </w:r>
                <w:r w:rsidR="00E823B6" w:rsidRPr="00E823B6">
                  <w:rPr>
                    <w:rStyle w:val="Hipervnculo"/>
                    <w:noProof/>
                    <w:sz w:val="20"/>
                    <w:szCs w:val="20"/>
                  </w:rPr>
                  <w:t>CONCLUSIONES</w:t>
                </w:r>
                <w:r w:rsidR="00E823B6" w:rsidRPr="00E823B6">
                  <w:rPr>
                    <w:noProof/>
                    <w:webHidden/>
                    <w:sz w:val="20"/>
                    <w:szCs w:val="20"/>
                  </w:rPr>
                  <w:tab/>
                </w:r>
                <w:r w:rsidR="00E823B6" w:rsidRPr="00E823B6">
                  <w:rPr>
                    <w:noProof/>
                    <w:webHidden/>
                    <w:sz w:val="20"/>
                    <w:szCs w:val="20"/>
                  </w:rPr>
                  <w:fldChar w:fldCharType="begin"/>
                </w:r>
                <w:r w:rsidR="00E823B6" w:rsidRPr="00E823B6">
                  <w:rPr>
                    <w:noProof/>
                    <w:webHidden/>
                    <w:sz w:val="20"/>
                    <w:szCs w:val="20"/>
                  </w:rPr>
                  <w:instrText xml:space="preserve"> PAGEREF _Toc9591370 \h </w:instrText>
                </w:r>
                <w:r w:rsidR="00E823B6" w:rsidRPr="00E823B6">
                  <w:rPr>
                    <w:noProof/>
                    <w:webHidden/>
                    <w:sz w:val="20"/>
                    <w:szCs w:val="20"/>
                  </w:rPr>
                </w:r>
                <w:r w:rsidR="00E823B6" w:rsidRPr="00E823B6">
                  <w:rPr>
                    <w:noProof/>
                    <w:webHidden/>
                    <w:sz w:val="20"/>
                    <w:szCs w:val="20"/>
                  </w:rPr>
                  <w:fldChar w:fldCharType="separate"/>
                </w:r>
                <w:r w:rsidR="00E823B6" w:rsidRPr="00E823B6">
                  <w:rPr>
                    <w:noProof/>
                    <w:webHidden/>
                    <w:sz w:val="20"/>
                    <w:szCs w:val="20"/>
                  </w:rPr>
                  <w:t>43</w:t>
                </w:r>
                <w:r w:rsidR="00E823B6" w:rsidRPr="00E823B6">
                  <w:rPr>
                    <w:noProof/>
                    <w:webHidden/>
                    <w:sz w:val="20"/>
                    <w:szCs w:val="20"/>
                  </w:rPr>
                  <w:fldChar w:fldCharType="end"/>
                </w:r>
              </w:hyperlink>
            </w:p>
            <w:p w:rsidR="00E823B6" w:rsidRPr="00E823B6" w:rsidRDefault="00B701F0">
              <w:pPr>
                <w:pStyle w:val="TDC1"/>
                <w:rPr>
                  <w:noProof/>
                  <w:sz w:val="20"/>
                  <w:szCs w:val="20"/>
                </w:rPr>
              </w:pPr>
              <w:hyperlink w:anchor="_Toc9591371" w:history="1">
                <w:r w:rsidR="00E823B6" w:rsidRPr="00E823B6">
                  <w:rPr>
                    <w:rStyle w:val="Hipervnculo"/>
                    <w:noProof/>
                    <w:sz w:val="20"/>
                    <w:szCs w:val="20"/>
                  </w:rPr>
                  <w:t>8.</w:t>
                </w:r>
                <w:r w:rsidR="00E823B6" w:rsidRPr="00E823B6">
                  <w:rPr>
                    <w:noProof/>
                    <w:sz w:val="20"/>
                    <w:szCs w:val="20"/>
                  </w:rPr>
                  <w:tab/>
                </w:r>
                <w:r w:rsidR="00E823B6" w:rsidRPr="00E823B6">
                  <w:rPr>
                    <w:rStyle w:val="Hipervnculo"/>
                    <w:noProof/>
                    <w:sz w:val="20"/>
                    <w:szCs w:val="20"/>
                  </w:rPr>
                  <w:t>ANEXOS</w:t>
                </w:r>
                <w:r w:rsidR="00E823B6" w:rsidRPr="00E823B6">
                  <w:rPr>
                    <w:noProof/>
                    <w:webHidden/>
                    <w:sz w:val="20"/>
                    <w:szCs w:val="20"/>
                  </w:rPr>
                  <w:tab/>
                </w:r>
                <w:r w:rsidR="00E823B6" w:rsidRPr="00E823B6">
                  <w:rPr>
                    <w:noProof/>
                    <w:webHidden/>
                    <w:sz w:val="20"/>
                    <w:szCs w:val="20"/>
                  </w:rPr>
                  <w:fldChar w:fldCharType="begin"/>
                </w:r>
                <w:r w:rsidR="00E823B6" w:rsidRPr="00E823B6">
                  <w:rPr>
                    <w:noProof/>
                    <w:webHidden/>
                    <w:sz w:val="20"/>
                    <w:szCs w:val="20"/>
                  </w:rPr>
                  <w:instrText xml:space="preserve"> PAGEREF _Toc9591371 \h </w:instrText>
                </w:r>
                <w:r w:rsidR="00E823B6" w:rsidRPr="00E823B6">
                  <w:rPr>
                    <w:noProof/>
                    <w:webHidden/>
                    <w:sz w:val="20"/>
                    <w:szCs w:val="20"/>
                  </w:rPr>
                </w:r>
                <w:r w:rsidR="00E823B6" w:rsidRPr="00E823B6">
                  <w:rPr>
                    <w:noProof/>
                    <w:webHidden/>
                    <w:sz w:val="20"/>
                    <w:szCs w:val="20"/>
                  </w:rPr>
                  <w:fldChar w:fldCharType="separate"/>
                </w:r>
                <w:r w:rsidR="00E823B6" w:rsidRPr="00E823B6">
                  <w:rPr>
                    <w:noProof/>
                    <w:webHidden/>
                    <w:sz w:val="20"/>
                    <w:szCs w:val="20"/>
                  </w:rPr>
                  <w:t>46</w:t>
                </w:r>
                <w:r w:rsidR="00E823B6" w:rsidRPr="00E823B6">
                  <w:rPr>
                    <w:noProof/>
                    <w:webHidden/>
                    <w:sz w:val="20"/>
                    <w:szCs w:val="20"/>
                  </w:rPr>
                  <w:fldChar w:fldCharType="end"/>
                </w:r>
              </w:hyperlink>
            </w:p>
            <w:p w:rsidR="00724F8C" w:rsidRPr="001225B1" w:rsidRDefault="00144EC9" w:rsidP="009A09B9">
              <w:pPr>
                <w:pStyle w:val="TDC3"/>
                <w:tabs>
                  <w:tab w:val="right" w:leader="dot" w:pos="9962"/>
                </w:tabs>
                <w:ind w:left="0"/>
                <w:rPr>
                  <w:sz w:val="20"/>
                  <w:szCs w:val="20"/>
                </w:rPr>
              </w:pPr>
              <w:r w:rsidRPr="00E823B6">
                <w:rPr>
                  <w:b/>
                  <w:bCs/>
                  <w:sz w:val="20"/>
                  <w:szCs w:val="20"/>
                </w:rPr>
                <w:fldChar w:fldCharType="end"/>
              </w:r>
            </w:p>
          </w:sdtContent>
        </w:sdt>
        <w:p w:rsidR="005D6487" w:rsidRDefault="005D6487">
          <w:pPr>
            <w:rPr>
              <w:rFonts w:cs="Times New Roman"/>
              <w:b/>
              <w:sz w:val="26"/>
              <w:szCs w:val="26"/>
            </w:rPr>
          </w:pPr>
          <w:bookmarkStart w:id="5" w:name="_Toc365562057"/>
          <w:r>
            <w:rPr>
              <w:caps/>
            </w:rPr>
            <w:br w:type="page"/>
          </w:r>
        </w:p>
        <w:p w:rsidR="00503666" w:rsidRPr="00363911" w:rsidRDefault="00503666" w:rsidP="00487614">
          <w:pPr>
            <w:pStyle w:val="Ttulo1"/>
            <w:rPr>
              <w:caps w:val="0"/>
            </w:rPr>
          </w:pPr>
          <w:bookmarkStart w:id="6" w:name="_Toc9591345"/>
          <w:r w:rsidRPr="00363911">
            <w:rPr>
              <w:caps w:val="0"/>
            </w:rPr>
            <w:lastRenderedPageBreak/>
            <w:t>RESUMEN EJECUTIVO</w:t>
          </w:r>
          <w:bookmarkEnd w:id="6"/>
        </w:p>
        <w:p w:rsidR="007B6913" w:rsidRPr="00363911" w:rsidRDefault="007B6913" w:rsidP="009770C0">
          <w:pPr>
            <w:jc w:val="both"/>
          </w:pPr>
          <w:r w:rsidRPr="00363911">
            <w:t>El presente documento da cuenta de la evaluación del cumplimiento de la</w:t>
          </w:r>
          <w:r w:rsidR="003569C5" w:rsidRPr="00363911">
            <w:t>s</w:t>
          </w:r>
          <w:r w:rsidRPr="00363911">
            <w:t xml:space="preserve"> norma</w:t>
          </w:r>
          <w:r w:rsidR="00B82A51">
            <w:t>s de calidad del aire</w:t>
          </w:r>
          <w:r w:rsidR="003569C5" w:rsidRPr="00363911">
            <w:t xml:space="preserve"> para</w:t>
          </w:r>
          <w:r w:rsidR="00B82A51">
            <w:t>:</w:t>
          </w:r>
          <w:r w:rsidR="003569C5" w:rsidRPr="00363911">
            <w:t xml:space="preserve"> MP10, contenida en el D.S. N°</w:t>
          </w:r>
          <w:r w:rsidR="00A63D6E">
            <w:t xml:space="preserve"> </w:t>
          </w:r>
          <w:r w:rsidR="008506A8">
            <w:t>59</w:t>
          </w:r>
          <w:r w:rsidR="003569C5" w:rsidRPr="00363911">
            <w:t>/</w:t>
          </w:r>
          <w:r w:rsidR="008506A8">
            <w:t>1998</w:t>
          </w:r>
          <w:r w:rsidR="00A63D6E">
            <w:t xml:space="preserve"> </w:t>
          </w:r>
          <w:r w:rsidR="002F63B9" w:rsidRPr="007467D5">
            <w:t xml:space="preserve">del </w:t>
          </w:r>
          <w:hyperlink r:id="rId11" w:history="1">
            <w:r w:rsidR="002F63B9" w:rsidRPr="007467D5">
              <w:t>Ministerio Secretaria General de la Presidencia</w:t>
            </w:r>
          </w:hyperlink>
          <w:r w:rsidR="008506A8">
            <w:t>, modificado por el D.S. N°</w:t>
          </w:r>
          <w:r w:rsidR="00A63D6E">
            <w:t xml:space="preserve"> </w:t>
          </w:r>
          <w:r w:rsidR="00883D8D">
            <w:t>45</w:t>
          </w:r>
          <w:r w:rsidR="008506A8">
            <w:t>/20</w:t>
          </w:r>
          <w:r w:rsidR="00883D8D">
            <w:t xml:space="preserve">01 </w:t>
          </w:r>
          <w:r w:rsidR="00425A26" w:rsidRPr="007467D5">
            <w:t xml:space="preserve">del </w:t>
          </w:r>
          <w:hyperlink r:id="rId12" w:history="1">
            <w:r w:rsidR="00425A26" w:rsidRPr="007467D5">
              <w:t>Ministerio Secretaria General de la Presidencia</w:t>
            </w:r>
          </w:hyperlink>
          <w:r w:rsidR="003569C5" w:rsidRPr="00363911">
            <w:t>; MP2,5, contenida en el D.S. N°</w:t>
          </w:r>
          <w:r w:rsidR="00A63D6E">
            <w:t xml:space="preserve"> </w:t>
          </w:r>
          <w:r w:rsidR="003569C5" w:rsidRPr="00363911">
            <w:t xml:space="preserve">12/2011 del </w:t>
          </w:r>
          <w:hyperlink r:id="rId13" w:history="1">
            <w:r w:rsidR="00883D8D" w:rsidRPr="007467D5">
              <w:t>Ministerio</w:t>
            </w:r>
            <w:r w:rsidR="00883D8D">
              <w:t xml:space="preserve"> del Medio Ambiente</w:t>
            </w:r>
          </w:hyperlink>
          <w:r w:rsidR="008F276D">
            <w:t>;</w:t>
          </w:r>
          <w:r w:rsidR="007373CA">
            <w:t xml:space="preserve"> norma primaria para</w:t>
          </w:r>
          <w:r w:rsidR="00A63D6E">
            <w:t xml:space="preserve"> </w:t>
          </w:r>
          <w:r w:rsidR="003569C5" w:rsidRPr="007467D5">
            <w:t>SO</w:t>
          </w:r>
          <w:r w:rsidR="003569C5" w:rsidRPr="007467D5">
            <w:rPr>
              <w:vertAlign w:val="subscript"/>
            </w:rPr>
            <w:t>2</w:t>
          </w:r>
          <w:r w:rsidR="003569C5" w:rsidRPr="007467D5">
            <w:t>, contenida en el D.S. N°</w:t>
          </w:r>
          <w:r w:rsidR="00A63D6E">
            <w:t xml:space="preserve"> </w:t>
          </w:r>
          <w:r w:rsidR="00B701F0">
            <w:t>104</w:t>
          </w:r>
          <w:r w:rsidR="003569C5" w:rsidRPr="007467D5">
            <w:t>/20</w:t>
          </w:r>
          <w:r w:rsidR="00B701F0">
            <w:t>18</w:t>
          </w:r>
          <w:r w:rsidR="003569C5" w:rsidRPr="007467D5">
            <w:t xml:space="preserve"> del </w:t>
          </w:r>
          <w:hyperlink r:id="rId14" w:history="1">
            <w:r w:rsidR="003569C5" w:rsidRPr="007467D5">
              <w:t xml:space="preserve">Ministerio </w:t>
            </w:r>
          </w:hyperlink>
          <w:r w:rsidR="00B701F0">
            <w:t>de Medio Ambiente</w:t>
          </w:r>
          <w:r w:rsidR="008350FD">
            <w:t xml:space="preserve">; norma primaria de Plomo, </w:t>
          </w:r>
          <w:r w:rsidR="008350FD" w:rsidRPr="007467D5">
            <w:t>contenida en el D.S. N°</w:t>
          </w:r>
          <w:r w:rsidR="008350FD">
            <w:t xml:space="preserve"> 136/2000</w:t>
          </w:r>
          <w:r w:rsidR="008350FD" w:rsidRPr="007467D5">
            <w:t xml:space="preserve"> del </w:t>
          </w:r>
          <w:hyperlink r:id="rId15" w:history="1">
            <w:r w:rsidR="008350FD" w:rsidRPr="007467D5">
              <w:t>Ministerio Secretaria General de la Presidencia</w:t>
            </w:r>
          </w:hyperlink>
          <w:r w:rsidR="008F276D">
            <w:t>;</w:t>
          </w:r>
          <w:r w:rsidR="007373CA">
            <w:t xml:space="preserve"> y norma secundaria para </w:t>
          </w:r>
          <w:r w:rsidR="007373CA" w:rsidRPr="007467D5">
            <w:t>SO</w:t>
          </w:r>
          <w:r w:rsidR="007373CA" w:rsidRPr="007467D5">
            <w:rPr>
              <w:vertAlign w:val="subscript"/>
            </w:rPr>
            <w:t>2</w:t>
          </w:r>
          <w:r w:rsidR="00A5459C" w:rsidRPr="007467D5">
            <w:t xml:space="preserve">, </w:t>
          </w:r>
          <w:r w:rsidR="007373CA">
            <w:t>contenida en el D.S. N°</w:t>
          </w:r>
          <w:r w:rsidR="00A63D6E">
            <w:t xml:space="preserve"> </w:t>
          </w:r>
          <w:r w:rsidR="000E2116">
            <w:t>22/20</w:t>
          </w:r>
          <w:r w:rsidR="00D065B9">
            <w:t xml:space="preserve">09 </w:t>
          </w:r>
          <w:r w:rsidR="000E2116" w:rsidRPr="007467D5">
            <w:t xml:space="preserve">del </w:t>
          </w:r>
          <w:hyperlink r:id="rId16" w:history="1">
            <w:r w:rsidR="000E2116" w:rsidRPr="007467D5">
              <w:t>Ministerio Secretaria General de la Presidencia</w:t>
            </w:r>
          </w:hyperlink>
          <w:r w:rsidR="002F4F89">
            <w:t>. Lo anterior</w:t>
          </w:r>
          <w:r w:rsidR="007F444A">
            <w:t xml:space="preserve"> </w:t>
          </w:r>
          <w:r w:rsidR="00A5459C" w:rsidRPr="007467D5">
            <w:t xml:space="preserve">de acuerdo a lo establecido </w:t>
          </w:r>
          <w:r w:rsidR="009770C0" w:rsidRPr="007467D5">
            <w:t xml:space="preserve">en el Artículo </w:t>
          </w:r>
          <w:r w:rsidR="008506A8" w:rsidRPr="007467D5">
            <w:t xml:space="preserve">16° del párrafo ll, </w:t>
          </w:r>
          <w:r w:rsidR="008506A8" w:rsidRPr="007467D5">
            <w:rPr>
              <w:rFonts w:ascii="Calibri" w:hAnsi="Calibri" w:cs="Calibri"/>
              <w:szCs w:val="20"/>
            </w:rPr>
            <w:t>de la Ley Orgánica de la Superintendencia del Medio Ambiente</w:t>
          </w:r>
          <w:r w:rsidR="002F4F89">
            <w:t>:</w:t>
          </w:r>
          <w:r w:rsidR="009770C0" w:rsidRPr="007467D5">
            <w:t xml:space="preserve"> “Corresponderá a la Superintendencia del Medio Ambiente, fiscalizar el cumplimiento de las </w:t>
          </w:r>
          <w:r w:rsidR="008506A8" w:rsidRPr="007467D5">
            <w:t>normas de calidad y normas de emisión de cada región</w:t>
          </w:r>
          <w:r w:rsidR="007467D5" w:rsidRPr="007467D5">
            <w:t>, incluida la Metropolitana</w:t>
          </w:r>
          <w:r w:rsidR="009770C0" w:rsidRPr="007467D5">
            <w:t>.</w:t>
          </w:r>
          <w:r w:rsidR="00AA21CF" w:rsidRPr="007467D5">
            <w:t>”</w:t>
          </w:r>
        </w:p>
        <w:p w:rsidR="007B6913" w:rsidRPr="00363911" w:rsidRDefault="007B6913" w:rsidP="009770C0">
          <w:pPr>
            <w:jc w:val="both"/>
          </w:pPr>
          <w:r w:rsidRPr="004F09BE">
            <w:t xml:space="preserve">La actividad de fiscalización </w:t>
          </w:r>
          <w:r w:rsidR="00F94F65" w:rsidRPr="004F09BE">
            <w:t>de la</w:t>
          </w:r>
          <w:r w:rsidR="00D01D87" w:rsidRPr="004F09BE">
            <w:t>s</w:t>
          </w:r>
          <w:r w:rsidR="00F94F65" w:rsidRPr="004F09BE">
            <w:t xml:space="preserve"> norma</w:t>
          </w:r>
          <w:r w:rsidR="00D01D87" w:rsidRPr="004F09BE">
            <w:t>s</w:t>
          </w:r>
          <w:r w:rsidR="007F444A" w:rsidRPr="004F09BE">
            <w:t xml:space="preserve"> </w:t>
          </w:r>
          <w:r w:rsidR="00D01D87" w:rsidRPr="004F09BE">
            <w:t xml:space="preserve">de calidad del aire </w:t>
          </w:r>
          <w:r w:rsidR="0072117A" w:rsidRPr="004F09BE">
            <w:t xml:space="preserve">corresponde a un examen de información </w:t>
          </w:r>
          <w:r w:rsidR="00F94F65" w:rsidRPr="004F09BE">
            <w:t>para</w:t>
          </w:r>
          <w:r w:rsidR="007F444A" w:rsidRPr="004F09BE">
            <w:t xml:space="preserve"> </w:t>
          </w:r>
          <w:r w:rsidR="00CA4BF5">
            <w:t xml:space="preserve">MP2,5, MP10, </w:t>
          </w:r>
          <w:r w:rsidR="00CA4BF5" w:rsidRPr="007467D5">
            <w:t>SO</w:t>
          </w:r>
          <w:r w:rsidR="00CA4BF5" w:rsidRPr="007467D5">
            <w:rPr>
              <w:vertAlign w:val="subscript"/>
            </w:rPr>
            <w:t>2</w:t>
          </w:r>
          <w:r w:rsidR="00CA4BF5">
            <w:rPr>
              <w:vertAlign w:val="subscript"/>
            </w:rPr>
            <w:t xml:space="preserve"> </w:t>
          </w:r>
          <w:r w:rsidR="00CA4BF5">
            <w:t xml:space="preserve"> y Pb</w:t>
          </w:r>
          <w:r w:rsidR="007F177B">
            <w:t>;</w:t>
          </w:r>
          <w:r w:rsidR="00815305" w:rsidRPr="004F09BE">
            <w:t xml:space="preserve"> donde se consideró </w:t>
          </w:r>
          <w:r w:rsidR="004F09BE" w:rsidRPr="004F09BE">
            <w:t>para los años 201</w:t>
          </w:r>
          <w:r w:rsidR="00687A61">
            <w:t>6</w:t>
          </w:r>
          <w:r w:rsidR="004F09BE" w:rsidRPr="004F09BE">
            <w:t xml:space="preserve"> y 201</w:t>
          </w:r>
          <w:r w:rsidR="00687A61">
            <w:t>7</w:t>
          </w:r>
          <w:r w:rsidR="004F09BE" w:rsidRPr="004F09BE">
            <w:t xml:space="preserve">, </w:t>
          </w:r>
          <w:r w:rsidR="00815305" w:rsidRPr="004F09BE">
            <w:t>el análisis</w:t>
          </w:r>
          <w:r w:rsidR="004F09BE" w:rsidRPr="004F09BE">
            <w:t xml:space="preserve"> de las normas</w:t>
          </w:r>
          <w:r w:rsidR="00815305" w:rsidRPr="004F09BE">
            <w:t xml:space="preserve"> </w:t>
          </w:r>
          <w:r w:rsidR="00666A17">
            <w:t xml:space="preserve">efectuado en los </w:t>
          </w:r>
          <w:r w:rsidR="00666A17" w:rsidRPr="00666A17">
            <w:t xml:space="preserve">informes </w:t>
          </w:r>
          <w:r w:rsidR="00713479">
            <w:t>DFZ-</w:t>
          </w:r>
          <w:r w:rsidR="00713479" w:rsidRPr="005D4725">
            <w:t>2017-3678-V-NC-EI y</w:t>
          </w:r>
          <w:r w:rsidR="00713479">
            <w:t xml:space="preserve"> DFZ-2018</w:t>
          </w:r>
          <w:r w:rsidR="00713479" w:rsidRPr="005D4725">
            <w:t>-</w:t>
          </w:r>
          <w:r w:rsidR="00713479">
            <w:t>2163</w:t>
          </w:r>
          <w:r w:rsidR="00DF6579">
            <w:t>-V-NC</w:t>
          </w:r>
          <w:r w:rsidR="00666A17">
            <w:t xml:space="preserve">. </w:t>
          </w:r>
          <w:r w:rsidR="004F09BE" w:rsidRPr="004F09BE">
            <w:t>Para el</w:t>
          </w:r>
          <w:r w:rsidR="00D01D87" w:rsidRPr="004F09BE">
            <w:t xml:space="preserve"> año </w:t>
          </w:r>
          <w:r w:rsidR="006C259F">
            <w:t>201</w:t>
          </w:r>
          <w:r w:rsidR="00713479">
            <w:t>8</w:t>
          </w:r>
          <w:r w:rsidR="00B0242A" w:rsidRPr="004F09BE">
            <w:t xml:space="preserve"> </w:t>
          </w:r>
          <w:r w:rsidR="00D01D87" w:rsidRPr="004F09BE">
            <w:t>se realizó una auditor</w:t>
          </w:r>
          <w:r w:rsidR="00DD1D76">
            <w:t>í</w:t>
          </w:r>
          <w:r w:rsidR="00D01D87" w:rsidRPr="004F09BE">
            <w:t>a y validación de los datos proporcionados</w:t>
          </w:r>
          <w:r w:rsidR="00786507" w:rsidRPr="004F09BE">
            <w:t xml:space="preserve"> por los titulares;</w:t>
          </w:r>
          <w:r w:rsidR="007F444A" w:rsidRPr="004F09BE">
            <w:t xml:space="preserve"> </w:t>
          </w:r>
          <w:r w:rsidR="00631CA2" w:rsidRPr="004F09BE">
            <w:t>AESGener</w:t>
          </w:r>
          <w:r w:rsidR="001C1948" w:rsidRPr="004F09BE">
            <w:t xml:space="preserve"> - </w:t>
          </w:r>
          <w:r w:rsidR="00B56D94" w:rsidRPr="004F09BE">
            <w:t>CODELCO División Ventanas</w:t>
          </w:r>
          <w:r w:rsidR="00786507" w:rsidRPr="004F09BE">
            <w:t xml:space="preserve"> y ENAP Refinerías</w:t>
          </w:r>
          <w:r w:rsidR="00F94F65" w:rsidRPr="004F09BE">
            <w:t xml:space="preserve">, de las estaciones de la </w:t>
          </w:r>
          <w:r w:rsidR="0058235E" w:rsidRPr="004F09BE">
            <w:t xml:space="preserve">Red </w:t>
          </w:r>
          <w:r w:rsidR="00B56D94" w:rsidRPr="004F09BE">
            <w:t>de Ventanas</w:t>
          </w:r>
          <w:r w:rsidR="007F444A" w:rsidRPr="004F09BE">
            <w:t xml:space="preserve"> </w:t>
          </w:r>
          <w:r w:rsidR="00342EE4" w:rsidRPr="004F09BE">
            <w:t>y la R</w:t>
          </w:r>
          <w:r w:rsidR="004F09BE" w:rsidRPr="004F09BE">
            <w:t>ed de ENAP Refinerías;</w:t>
          </w:r>
          <w:r w:rsidR="001C6E47" w:rsidRPr="004F09BE">
            <w:t xml:space="preserve"> </w:t>
          </w:r>
          <w:r w:rsidR="00F94F65" w:rsidRPr="004F09BE">
            <w:t>declaradas como estaciones de monitoreo con representatividad poblacional para MP2,5</w:t>
          </w:r>
          <w:r w:rsidR="002F4F89" w:rsidRPr="004F09BE">
            <w:t xml:space="preserve"> y </w:t>
          </w:r>
          <w:r w:rsidR="000E2116" w:rsidRPr="004F09BE">
            <w:t xml:space="preserve">MP10 (EMRPMP10 y EMRPMP2,5), </w:t>
          </w:r>
          <w:r w:rsidR="00D01D87" w:rsidRPr="004F09BE">
            <w:t>representatividad poblacional para gases (EMRPG)</w:t>
          </w:r>
          <w:r w:rsidR="000E2116" w:rsidRPr="004F09BE">
            <w:t xml:space="preserve"> y representatividad para recursos naturales</w:t>
          </w:r>
          <w:r w:rsidR="004F09BE" w:rsidRPr="004F09BE">
            <w:t xml:space="preserve"> (EMRRN)</w:t>
          </w:r>
          <w:r w:rsidR="00287D87" w:rsidRPr="004F09BE">
            <w:t xml:space="preserve">. Las </w:t>
          </w:r>
          <w:r w:rsidR="00786507" w:rsidRPr="004F09BE">
            <w:t xml:space="preserve">9 </w:t>
          </w:r>
          <w:r w:rsidR="00287D87" w:rsidRPr="004F09BE">
            <w:t>estaciones declaradas como</w:t>
          </w:r>
          <w:r w:rsidR="001E33BC" w:rsidRPr="004F09BE">
            <w:t xml:space="preserve"> </w:t>
          </w:r>
          <w:r w:rsidR="00D07797" w:rsidRPr="004F09BE">
            <w:t>EMRP</w:t>
          </w:r>
          <w:r w:rsidR="00310185" w:rsidRPr="004F09BE">
            <w:t xml:space="preserve">MP, </w:t>
          </w:r>
          <w:r w:rsidR="00D01D87" w:rsidRPr="004F09BE">
            <w:t>EMRPG</w:t>
          </w:r>
          <w:r w:rsidR="001E33BC" w:rsidRPr="004F09BE">
            <w:t xml:space="preserve"> </w:t>
          </w:r>
          <w:r w:rsidR="000E2116" w:rsidRPr="004F09BE">
            <w:t xml:space="preserve">y EMRRN, </w:t>
          </w:r>
          <w:r w:rsidR="00D07797" w:rsidRPr="004F09BE">
            <w:t>corresponden a</w:t>
          </w:r>
          <w:r w:rsidR="00F94F65" w:rsidRPr="004F09BE">
            <w:t xml:space="preserve">: </w:t>
          </w:r>
          <w:r w:rsidR="00E3390E" w:rsidRPr="004F09BE">
            <w:t>Quintero, La Greda, Puchunca</w:t>
          </w:r>
          <w:r w:rsidR="000E2116" w:rsidRPr="004F09BE">
            <w:t>ví, Maitenes</w:t>
          </w:r>
          <w:r w:rsidR="00786507" w:rsidRPr="004F09BE">
            <w:t xml:space="preserve">, </w:t>
          </w:r>
          <w:r w:rsidR="000E2116" w:rsidRPr="004F09BE">
            <w:t>Valle Alegre</w:t>
          </w:r>
          <w:r w:rsidR="00786507" w:rsidRPr="004F09BE">
            <w:t>, Concón, Colmo, Junta de Vecinos y Las Gaviotas</w:t>
          </w:r>
          <w:r w:rsidR="00E3390E" w:rsidRPr="004F09BE">
            <w:t>.</w:t>
          </w:r>
        </w:p>
        <w:p w:rsidR="0097667D" w:rsidRDefault="0097667D" w:rsidP="0047040C">
          <w:pPr>
            <w:jc w:val="both"/>
          </w:pPr>
          <w:r w:rsidRPr="007467D5">
            <w:t>El anál</w:t>
          </w:r>
          <w:r w:rsidR="00026B51" w:rsidRPr="007467D5">
            <w:t>isis de dat</w:t>
          </w:r>
          <w:r w:rsidR="00CA4BF5">
            <w:t xml:space="preserve">os de MP2,5, MP10, </w:t>
          </w:r>
          <w:r w:rsidR="00D01D87" w:rsidRPr="007467D5">
            <w:t>SO</w:t>
          </w:r>
          <w:r w:rsidR="00D01D87" w:rsidRPr="007467D5">
            <w:rPr>
              <w:vertAlign w:val="subscript"/>
            </w:rPr>
            <w:t>2</w:t>
          </w:r>
          <w:r w:rsidR="00A63D6E">
            <w:rPr>
              <w:vertAlign w:val="subscript"/>
            </w:rPr>
            <w:t xml:space="preserve"> </w:t>
          </w:r>
          <w:r w:rsidR="00CA4BF5">
            <w:t xml:space="preserve"> y Pb </w:t>
          </w:r>
          <w:r w:rsidR="007C6D61" w:rsidRPr="007467D5">
            <w:t>se realizó con la</w:t>
          </w:r>
          <w:r w:rsidR="002F4F89">
            <w:t>s</w:t>
          </w:r>
          <w:r w:rsidR="007C6D61" w:rsidRPr="007467D5">
            <w:t xml:space="preserve"> mediciones d</w:t>
          </w:r>
          <w:r w:rsidRPr="007467D5">
            <w:t xml:space="preserve">el periodo </w:t>
          </w:r>
          <w:r w:rsidR="007C6D61" w:rsidRPr="007467D5">
            <w:t>comprendido entre el</w:t>
          </w:r>
          <w:r w:rsidRPr="007467D5">
            <w:t xml:space="preserve"> 1° de enero </w:t>
          </w:r>
          <w:r w:rsidR="000E2116">
            <w:t xml:space="preserve">y </w:t>
          </w:r>
          <w:r w:rsidRPr="007467D5">
            <w:t xml:space="preserve">31 de </w:t>
          </w:r>
          <w:r w:rsidR="00D07E7D">
            <w:t>diciembre de 201</w:t>
          </w:r>
          <w:r w:rsidR="00713479">
            <w:t>8</w:t>
          </w:r>
          <w:r w:rsidRPr="007467D5">
            <w:t xml:space="preserve">, </w:t>
          </w:r>
          <w:r w:rsidR="007C6D61" w:rsidRPr="007467D5">
            <w:t>periodo en el cual</w:t>
          </w:r>
          <w:r w:rsidR="007467D5" w:rsidRPr="007467D5">
            <w:t xml:space="preserve"> se utilizaron</w:t>
          </w:r>
          <w:r w:rsidRPr="007467D5">
            <w:t xml:space="preserve"> instrumento</w:t>
          </w:r>
          <w:r w:rsidR="007467D5" w:rsidRPr="007467D5">
            <w:t>s</w:t>
          </w:r>
          <w:r w:rsidR="007F444A">
            <w:t xml:space="preserve"> </w:t>
          </w:r>
          <w:r w:rsidR="00AA21CF" w:rsidRPr="007467D5">
            <w:t xml:space="preserve">de medición </w:t>
          </w:r>
          <w:r w:rsidRPr="007467D5">
            <w:t>con aprobación EPA.</w:t>
          </w:r>
        </w:p>
        <w:p w:rsidR="00A234F1" w:rsidRPr="00D16444" w:rsidRDefault="007654B4" w:rsidP="007654B4">
          <w:pPr>
            <w:jc w:val="both"/>
          </w:pPr>
          <w:r w:rsidRPr="00363911">
            <w:t xml:space="preserve">Para la </w:t>
          </w:r>
          <w:r w:rsidR="0003189B" w:rsidRPr="00363911">
            <w:t>auditoría</w:t>
          </w:r>
          <w:r w:rsidR="007F444A">
            <w:t xml:space="preserve"> </w:t>
          </w:r>
          <w:r w:rsidR="001631BF" w:rsidRPr="00363911">
            <w:t xml:space="preserve">de los datos horarios </w:t>
          </w:r>
          <w:r w:rsidRPr="00363911">
            <w:t>se consider</w:t>
          </w:r>
          <w:r w:rsidR="002F63B9">
            <w:t>aron</w:t>
          </w:r>
          <w:r w:rsidR="007F444A">
            <w:t xml:space="preserve"> </w:t>
          </w:r>
          <w:r w:rsidR="007467D5">
            <w:t>los</w:t>
          </w:r>
          <w:r w:rsidRPr="00363911">
            <w:t xml:space="preserve"> criterio</w:t>
          </w:r>
          <w:r w:rsidR="007467D5">
            <w:t>s</w:t>
          </w:r>
          <w:r w:rsidRPr="00363911">
            <w:t xml:space="preserve"> establecido</w:t>
          </w:r>
          <w:r w:rsidR="007467D5">
            <w:t>s</w:t>
          </w:r>
          <w:r w:rsidR="007F444A">
            <w:t xml:space="preserve"> </w:t>
          </w:r>
          <w:r w:rsidR="00B6350E" w:rsidRPr="00363911">
            <w:t xml:space="preserve">en </w:t>
          </w:r>
          <w:r w:rsidR="00D065B9">
            <w:t>las normas primaria</w:t>
          </w:r>
          <w:r w:rsidR="000E2116">
            <w:t xml:space="preserve"> y secundaria</w:t>
          </w:r>
          <w:r w:rsidR="007467D5">
            <w:t xml:space="preserve"> de calidad d</w:t>
          </w:r>
          <w:r w:rsidR="00146D00" w:rsidRPr="00363911">
            <w:t xml:space="preserve">el </w:t>
          </w:r>
          <w:r w:rsidR="007467D5">
            <w:t xml:space="preserve">aire, </w:t>
          </w:r>
          <w:r w:rsidR="00146D00" w:rsidRPr="00D16444">
            <w:t>que indica</w:t>
          </w:r>
          <w:r w:rsidR="00D751FC">
            <w:t>n</w:t>
          </w:r>
          <w:r w:rsidR="00146D00" w:rsidRPr="00D16444">
            <w:t xml:space="preserve"> que </w:t>
          </w:r>
          <w:r w:rsidR="00AF7438" w:rsidRPr="00D16444">
            <w:t xml:space="preserve">los datos </w:t>
          </w:r>
          <w:r w:rsidR="00146D00" w:rsidRPr="00D16444">
            <w:t>debe</w:t>
          </w:r>
          <w:r w:rsidR="00AF7438" w:rsidRPr="00D16444">
            <w:t>n ser reportados de acuerdo a lo establecido</w:t>
          </w:r>
          <w:r w:rsidR="00146D00" w:rsidRPr="00D16444">
            <w:t xml:space="preserve"> el Reglamento de Estaciones de Medición de Contaminantes Atmosféricos, </w:t>
          </w:r>
          <w:r w:rsidRPr="00D16444">
            <w:t>D.S.</w:t>
          </w:r>
          <w:r w:rsidR="00342EE4" w:rsidRPr="00B81940">
            <w:rPr>
              <w:rFonts w:cs="Arial"/>
              <w:color w:val="000000"/>
            </w:rPr>
            <w:t> </w:t>
          </w:r>
          <w:r w:rsidRPr="00D16444">
            <w:t>N°</w:t>
          </w:r>
          <w:r w:rsidR="000E3F50" w:rsidRPr="00B81940">
            <w:rPr>
              <w:rFonts w:cs="Arial"/>
              <w:color w:val="000000"/>
            </w:rPr>
            <w:t> </w:t>
          </w:r>
          <w:r w:rsidRPr="00D16444">
            <w:t>61/2008, modificado p</w:t>
          </w:r>
          <w:r w:rsidR="004B0837" w:rsidRPr="00D16444">
            <w:t>or el D.S. N°</w:t>
          </w:r>
          <w:r w:rsidR="00A63D6E">
            <w:t xml:space="preserve"> </w:t>
          </w:r>
          <w:r w:rsidR="004B0837" w:rsidRPr="00D16444">
            <w:t>30/2009, de</w:t>
          </w:r>
          <w:r w:rsidR="00DD1D76">
            <w:t>l</w:t>
          </w:r>
          <w:r w:rsidR="004B0837" w:rsidRPr="00D16444">
            <w:t xml:space="preserve"> M</w:t>
          </w:r>
          <w:r w:rsidR="002F63B9">
            <w:t>inisterio de Salud</w:t>
          </w:r>
          <w:r w:rsidR="004B0837" w:rsidRPr="00D16444">
            <w:t xml:space="preserve">. </w:t>
          </w:r>
          <w:r w:rsidR="004B0837" w:rsidRPr="00DE4F62">
            <w:t>Para el cálculo del promedio diario</w:t>
          </w:r>
          <w:r w:rsidR="007F444A">
            <w:t xml:space="preserve"> </w:t>
          </w:r>
          <w:r w:rsidR="00D16444" w:rsidRPr="00DE4F62">
            <w:t xml:space="preserve">en equipos de tipo gravimétrico, en </w:t>
          </w:r>
          <w:r w:rsidR="00DE4F62" w:rsidRPr="00DE4F62">
            <w:t xml:space="preserve">el </w:t>
          </w:r>
          <w:r w:rsidR="00D16444" w:rsidRPr="00DE4F62">
            <w:t xml:space="preserve">caso </w:t>
          </w:r>
          <w:r w:rsidR="00DE4F62" w:rsidRPr="00DE4F62">
            <w:t xml:space="preserve">del </w:t>
          </w:r>
          <w:r w:rsidR="00D16444" w:rsidRPr="00DE4F62">
            <w:t xml:space="preserve">MP10 y MP2,5, </w:t>
          </w:r>
          <w:r w:rsidR="00D751FC">
            <w:t xml:space="preserve">se utilizó como criterio lo dispuesto en </w:t>
          </w:r>
          <w:r w:rsidR="00E60209">
            <w:t xml:space="preserve">el </w:t>
          </w:r>
          <w:r w:rsidR="004B0837" w:rsidRPr="00DE4F62">
            <w:t xml:space="preserve">decreto antes mencionado, </w:t>
          </w:r>
          <w:r w:rsidRPr="00DE4F62">
            <w:t xml:space="preserve">que establece </w:t>
          </w:r>
          <w:r w:rsidR="00D751FC">
            <w:t>el cálculo diario sobre la</w:t>
          </w:r>
          <w:r w:rsidR="009F2EA3" w:rsidRPr="009F2EA3">
            <w:t xml:space="preserve"> base de 18 horas continuas de medición</w:t>
          </w:r>
          <w:r w:rsidRPr="001E6FB6">
            <w:t>.</w:t>
          </w:r>
          <w:r w:rsidR="007F444A" w:rsidRPr="001E6FB6">
            <w:t xml:space="preserve"> </w:t>
          </w:r>
          <w:r w:rsidR="00D16444" w:rsidRPr="001E6FB6">
            <w:t>En el caso de</w:t>
          </w:r>
          <w:r w:rsidR="009F2EA3" w:rsidRPr="001E6FB6">
            <w:t>l</w:t>
          </w:r>
          <w:r w:rsidR="001E33BC" w:rsidRPr="001E6FB6">
            <w:t xml:space="preserve"> </w:t>
          </w:r>
          <w:r w:rsidR="00D16444" w:rsidRPr="001E6FB6">
            <w:t>SO</w:t>
          </w:r>
          <w:r w:rsidR="00D16444" w:rsidRPr="001E6FB6">
            <w:rPr>
              <w:vertAlign w:val="subscript"/>
            </w:rPr>
            <w:t>2</w:t>
          </w:r>
          <w:r w:rsidR="00D16444" w:rsidRPr="001E6FB6">
            <w:t xml:space="preserve"> se utilizó como criterio</w:t>
          </w:r>
          <w:r w:rsidR="002F63B9" w:rsidRPr="001E6FB6">
            <w:t xml:space="preserve">, </w:t>
          </w:r>
          <w:r w:rsidR="009F2EA3" w:rsidRPr="001E6FB6">
            <w:t>para el</w:t>
          </w:r>
          <w:r w:rsidR="007F444A" w:rsidRPr="001E6FB6">
            <w:t xml:space="preserve"> </w:t>
          </w:r>
          <w:r w:rsidR="00DE4F62" w:rsidRPr="001E6FB6">
            <w:t>cálculo</w:t>
          </w:r>
          <w:r w:rsidR="009F2EA3" w:rsidRPr="001E6FB6">
            <w:t xml:space="preserve"> del promedio anual </w:t>
          </w:r>
          <w:r w:rsidR="00D751FC" w:rsidRPr="001E6FB6">
            <w:t xml:space="preserve">las concentraciones </w:t>
          </w:r>
          <w:r w:rsidR="001E6FB6" w:rsidRPr="001E6FB6">
            <w:t xml:space="preserve">mensuales </w:t>
          </w:r>
          <w:r w:rsidR="00D16444" w:rsidRPr="001E6FB6">
            <w:t xml:space="preserve">y </w:t>
          </w:r>
          <w:r w:rsidR="001E6FB6" w:rsidRPr="001E6FB6">
            <w:t>para el</w:t>
          </w:r>
          <w:r w:rsidR="00D751FC" w:rsidRPr="001E6FB6">
            <w:t xml:space="preserve"> promedio </w:t>
          </w:r>
          <w:r w:rsidR="001E6FB6" w:rsidRPr="001E6FB6">
            <w:t>de 24 horas los promedios horarios</w:t>
          </w:r>
          <w:r w:rsidR="00D751FC" w:rsidRPr="001E6FB6">
            <w:t>,</w:t>
          </w:r>
          <w:r w:rsidR="009F2EA3" w:rsidRPr="001E6FB6">
            <w:t xml:space="preserve"> </w:t>
          </w:r>
          <w:r w:rsidR="001E6FB6" w:rsidRPr="001E6FB6">
            <w:t>de acuerdo a los</w:t>
          </w:r>
          <w:r w:rsidR="00D45D5E" w:rsidRPr="001E6FB6">
            <w:t xml:space="preserve"> criterios establecidos en la norma</w:t>
          </w:r>
          <w:r w:rsidR="001E6FB6" w:rsidRPr="001E6FB6">
            <w:t xml:space="preserve"> de SO</w:t>
          </w:r>
          <w:r w:rsidR="001E6FB6" w:rsidRPr="001E6FB6">
            <w:rPr>
              <w:vertAlign w:val="subscript"/>
            </w:rPr>
            <w:t>2</w:t>
          </w:r>
          <w:r w:rsidR="00D45D5E" w:rsidRPr="001E6FB6">
            <w:t>.</w:t>
          </w:r>
          <w:r w:rsidR="00043813">
            <w:t xml:space="preserve"> </w:t>
          </w:r>
          <w:r w:rsidR="005D79E9">
            <w:t>Para el contaminante primario</w:t>
          </w:r>
          <w:r w:rsidR="00043813">
            <w:t xml:space="preserve"> Plomo se utilizó como criterio lo descrito en la norma, que establece </w:t>
          </w:r>
          <w:r w:rsidR="00DD1D76">
            <w:t xml:space="preserve">que se debe contar con </w:t>
          </w:r>
          <w:r w:rsidR="008270BB">
            <w:t>al menos un</w:t>
          </w:r>
          <w:r w:rsidR="00043813">
            <w:t xml:space="preserve"> 70% de los </w:t>
          </w:r>
          <w:r w:rsidR="008270BB">
            <w:t xml:space="preserve">filtros </w:t>
          </w:r>
          <w:r w:rsidR="00043813">
            <w:t>programados para el mes</w:t>
          </w:r>
          <w:r w:rsidR="008270BB">
            <w:t>.</w:t>
          </w:r>
        </w:p>
        <w:p w:rsidR="005227B3" w:rsidRPr="001A58D9" w:rsidRDefault="005227B3" w:rsidP="005227B3">
          <w:pPr>
            <w:spacing w:before="240" w:after="120" w:line="240" w:lineRule="auto"/>
            <w:jc w:val="both"/>
            <w:rPr>
              <w:b/>
              <w:u w:val="single"/>
            </w:rPr>
          </w:pPr>
          <w:r w:rsidRPr="001A58D9">
            <w:rPr>
              <w:b/>
              <w:u w:val="single"/>
            </w:rPr>
            <w:lastRenderedPageBreak/>
            <w:t>Norma de calidad del aire para MP2,5</w:t>
          </w:r>
        </w:p>
        <w:p w:rsidR="005227B3" w:rsidRPr="001A58D9" w:rsidRDefault="005227B3" w:rsidP="005227B3">
          <w:pPr>
            <w:jc w:val="both"/>
          </w:pPr>
          <w:r w:rsidRPr="001A58D9">
            <w:t xml:space="preserve">La evaluación del cumplimiento de la norma de calidad del aire para MP2,5, que establece la superación de la norma de 24 horas con una concentración mayor a </w:t>
          </w:r>
          <w:r w:rsidRPr="001A58D9">
            <w:rPr>
              <w:rFonts w:cs="Arial"/>
              <w:color w:val="000000"/>
            </w:rPr>
            <w:t xml:space="preserve">50 </w:t>
          </w:r>
          <w:r w:rsidRPr="001A58D9">
            <w:t>μg/m</w:t>
          </w:r>
          <w:r w:rsidRPr="001A58D9">
            <w:rPr>
              <w:vertAlign w:val="superscript"/>
            </w:rPr>
            <w:t>3</w:t>
          </w:r>
          <w:r w:rsidRPr="001A58D9">
            <w:t xml:space="preserve">, determinó que para el año 2016 el percentil 98 de las concentraciones diarias para las estaciones analizadas se mantuvo por debajo del 80% de la norma, a excepción de la estación Concón, para la cual se constató que el valor </w:t>
          </w:r>
          <w:r>
            <w:t>obtenido</w:t>
          </w:r>
          <w:r w:rsidRPr="001A58D9">
            <w:t xml:space="preserve"> alcanzó un 80% de la norma 24 horas. Para el año 2017 el percentil 98 de las concentraciones diarias no superó el 80% de la norma de 24 horas en ninguna de las estaciones evaluadas. Finalmente, </w:t>
          </w:r>
          <w:r>
            <w:t>para</w:t>
          </w:r>
          <w:r w:rsidRPr="001A58D9">
            <w:t xml:space="preserve"> el año 2018 la </w:t>
          </w:r>
          <w:r>
            <w:t xml:space="preserve">evaluación de la </w:t>
          </w:r>
          <w:r w:rsidRPr="001A58D9">
            <w:t>norma 24 horas no fue superada en ninguna de las estaciones, a excepción de la estación Concón cuya concentración fue de 41 μg/m</w:t>
          </w:r>
          <w:r w:rsidRPr="001A58D9">
            <w:rPr>
              <w:vertAlign w:val="superscript"/>
            </w:rPr>
            <w:t>3</w:t>
          </w:r>
          <w:r>
            <w:t>, equivalente al 82% de la norma de 24 horas</w:t>
          </w:r>
          <w:r w:rsidRPr="001A58D9">
            <w:t>.</w:t>
          </w:r>
        </w:p>
        <w:p w:rsidR="005227B3" w:rsidRPr="001A58D9" w:rsidRDefault="005227B3" w:rsidP="005227B3">
          <w:pPr>
            <w:jc w:val="both"/>
          </w:pPr>
          <w:r w:rsidRPr="001A58D9">
            <w:t>Del análisis de la norma anual de MP2,5, con la informaci</w:t>
          </w:r>
          <w:r>
            <w:t>ón disponible para los años 2016, 2017 y 2018</w:t>
          </w:r>
          <w:r w:rsidRPr="001A58D9">
            <w:t xml:space="preserve">, se concluyó que la norma anual no fue superada en las estaciones; Quintero, La Greda, Puchuncaví, Los Maitenes y Valle Alegre;  las concentraciones trianuales expresadas como promedios se mantuvieron por debajo del 80% de la norma anual. No obstante, en la estación Concón se registró el valor más alto como promedio trianual, alcanzado </w:t>
          </w:r>
          <w:r>
            <w:t xml:space="preserve">una concentración de </w:t>
          </w:r>
          <w:r w:rsidRPr="001A58D9">
            <w:t>16 µg/m</w:t>
          </w:r>
          <w:r w:rsidRPr="001A58D9">
            <w:rPr>
              <w:vertAlign w:val="superscript"/>
            </w:rPr>
            <w:t>3</w:t>
          </w:r>
          <w:r w:rsidRPr="001A58D9">
            <w:t>, es decir, un 82% de la norma anual.</w:t>
          </w:r>
        </w:p>
        <w:p w:rsidR="005227B3" w:rsidRPr="00750829" w:rsidRDefault="005227B3" w:rsidP="005227B3">
          <w:pPr>
            <w:spacing w:before="240" w:after="120" w:line="240" w:lineRule="auto"/>
            <w:jc w:val="both"/>
            <w:rPr>
              <w:b/>
              <w:u w:val="single"/>
            </w:rPr>
          </w:pPr>
          <w:r w:rsidRPr="00750829">
            <w:rPr>
              <w:b/>
              <w:u w:val="single"/>
            </w:rPr>
            <w:t>Norma de calidad del aire para MP10</w:t>
          </w:r>
        </w:p>
        <w:p w:rsidR="005227B3" w:rsidRPr="00750829" w:rsidRDefault="005227B3" w:rsidP="005227B3">
          <w:pPr>
            <w:jc w:val="both"/>
          </w:pPr>
          <w:r w:rsidRPr="00750829">
            <w:t>La evaluación de la norma de 24 horas de MP10, que fija como límite un valor de 150 μg/m</w:t>
          </w:r>
          <w:r w:rsidRPr="00750829">
            <w:rPr>
              <w:vertAlign w:val="superscript"/>
            </w:rPr>
            <w:t>3</w:t>
          </w:r>
          <w:r w:rsidRPr="00750829">
            <w:t>N, mediante el cálculo del percentil 98 de las concentraciones de 24 horas para los años 2016, 2017 y 2018, determinó que el valor de la norma de MP10 como concentración de 24 horas, no fue superado en ninguna de las estaciones en los años analizados y los valores del percentil 98 se encontraron por debajo del 80% de la norma.</w:t>
          </w:r>
        </w:p>
        <w:p w:rsidR="005227B3" w:rsidRPr="00750829" w:rsidRDefault="005227B3" w:rsidP="005227B3">
          <w:pPr>
            <w:jc w:val="both"/>
          </w:pPr>
          <w:r w:rsidRPr="00750829">
            <w:t>Respecto de la norma anual de MP10 que establece como límite una concentración de 50 μg/m</w:t>
          </w:r>
          <w:r w:rsidRPr="00750829">
            <w:rPr>
              <w:vertAlign w:val="superscript"/>
            </w:rPr>
            <w:t>3</w:t>
          </w:r>
          <w:r w:rsidRPr="00750829">
            <w:t xml:space="preserve">N, se determinó que el promedio trianual (2016-2017-2018) en cada una de las estaciones evaluadas no superó la norma anual de MP10. Sin embargo, se registró un </w:t>
          </w:r>
          <w:r>
            <w:t>85</w:t>
          </w:r>
          <w:r w:rsidRPr="00750829">
            <w:t>% de la norma anual en la estación  Concón</w:t>
          </w:r>
          <w:r>
            <w:t>,</w:t>
          </w:r>
          <w:r w:rsidRPr="00750829">
            <w:t xml:space="preserve"> con una concentración de 42 µg/m</w:t>
          </w:r>
          <w:r w:rsidRPr="00750829">
            <w:rPr>
              <w:vertAlign w:val="superscript"/>
            </w:rPr>
            <w:t>3</w:t>
          </w:r>
          <w:r w:rsidRPr="00750829">
            <w:t>N.</w:t>
          </w:r>
        </w:p>
        <w:p w:rsidR="005227B3" w:rsidRPr="00750829" w:rsidRDefault="005227B3" w:rsidP="005227B3">
          <w:pPr>
            <w:rPr>
              <w:b/>
              <w:u w:val="single"/>
              <w:vertAlign w:val="subscript"/>
            </w:rPr>
          </w:pPr>
          <w:r w:rsidRPr="00750829">
            <w:rPr>
              <w:b/>
              <w:u w:val="single"/>
            </w:rPr>
            <w:t>Norma primaria de calidad del aire para SO</w:t>
          </w:r>
          <w:r w:rsidRPr="00750829">
            <w:rPr>
              <w:b/>
              <w:u w:val="single"/>
              <w:vertAlign w:val="subscript"/>
            </w:rPr>
            <w:t>2</w:t>
          </w:r>
        </w:p>
        <w:p w:rsidR="005227B3" w:rsidRDefault="005227B3" w:rsidP="005227B3">
          <w:pPr>
            <w:jc w:val="both"/>
          </w:pPr>
          <w:r w:rsidRPr="005237F4">
            <w:t xml:space="preserve">La evaluación de la norma primaria </w:t>
          </w:r>
          <w:r>
            <w:t xml:space="preserve">de 1 hora </w:t>
          </w:r>
          <w:r w:rsidRPr="005237F4">
            <w:t>de SO</w:t>
          </w:r>
          <w:r w:rsidRPr="005237F4">
            <w:rPr>
              <w:vertAlign w:val="subscript"/>
            </w:rPr>
            <w:t>2</w:t>
          </w:r>
          <w:r>
            <w:t>, que establece como límite  134</w:t>
          </w:r>
          <w:r w:rsidRPr="005237F4">
            <w:t xml:space="preserve"> ppbv</w:t>
          </w:r>
          <w:r>
            <w:t xml:space="preserve"> (350 </w:t>
          </w:r>
          <w:r w:rsidRPr="00750829">
            <w:t>µg/m</w:t>
          </w:r>
          <w:r w:rsidRPr="00750829">
            <w:rPr>
              <w:vertAlign w:val="superscript"/>
            </w:rPr>
            <w:t>3</w:t>
          </w:r>
          <w:r w:rsidRPr="00750829">
            <w:t>N</w:t>
          </w:r>
          <w:r>
            <w:t>), mediante el cálculo del promedio aritmético del percentil 98,5</w:t>
          </w:r>
          <w:r w:rsidRPr="005237F4">
            <w:t xml:space="preserve"> </w:t>
          </w:r>
          <w:r>
            <w:t>de tres años calendario sucesivos, determino que la norma no fue superada</w:t>
          </w:r>
          <w:r w:rsidRPr="005237F4">
            <w:t xml:space="preserve"> en las estaciones par</w:t>
          </w:r>
          <w:r>
            <w:t>a el período en evaluación (2016 al 2018</w:t>
          </w:r>
          <w:r w:rsidRPr="005237F4">
            <w:t>)</w:t>
          </w:r>
          <w:r>
            <w:t>,</w:t>
          </w:r>
          <w:r w:rsidRPr="005237F4">
            <w:t xml:space="preserve"> y </w:t>
          </w:r>
          <w:r>
            <w:t xml:space="preserve">solo se observó una concentración por sobre el </w:t>
          </w:r>
          <w:r w:rsidRPr="005237F4">
            <w:t xml:space="preserve">80% de la norma </w:t>
          </w:r>
          <w:r>
            <w:t>de 1 hora en la estación Quintero,</w:t>
          </w:r>
          <w:r w:rsidRPr="00021E79">
            <w:t xml:space="preserve"> con una concentración de 1</w:t>
          </w:r>
          <w:r>
            <w:t>20</w:t>
          </w:r>
          <w:r w:rsidRPr="00021E79">
            <w:t>,</w:t>
          </w:r>
          <w:r>
            <w:t>74</w:t>
          </w:r>
          <w:r w:rsidRPr="00021E79">
            <w:t xml:space="preserve"> ppbv</w:t>
          </w:r>
          <w:r>
            <w:t>, equivalente al 90% de la norma</w:t>
          </w:r>
          <w:r w:rsidRPr="00021E79">
            <w:t xml:space="preserve">.  </w:t>
          </w:r>
        </w:p>
        <w:p w:rsidR="005227B3" w:rsidRDefault="005227B3" w:rsidP="005227B3">
          <w:pPr>
            <w:jc w:val="both"/>
          </w:pPr>
          <w:r w:rsidRPr="00021E79">
            <w:lastRenderedPageBreak/>
            <w:t>La evaluación de la norma primaria de SO</w:t>
          </w:r>
          <w:r w:rsidRPr="00021E79">
            <w:rPr>
              <w:vertAlign w:val="subscript"/>
            </w:rPr>
            <w:t>2</w:t>
          </w:r>
          <w:r w:rsidRPr="009C4BB3">
            <w:t>,</w:t>
          </w:r>
          <w:r>
            <w:t xml:space="preserve"> concluyó</w:t>
          </w:r>
          <w:r w:rsidRPr="00021E79">
            <w:t xml:space="preserve"> que la norma 24 horas de 57 ppbv </w:t>
          </w:r>
          <w:r>
            <w:t>(150 </w:t>
          </w:r>
          <w:r w:rsidRPr="00750829">
            <w:t>µg/m</w:t>
          </w:r>
          <w:r w:rsidRPr="00750829">
            <w:rPr>
              <w:vertAlign w:val="superscript"/>
            </w:rPr>
            <w:t>3</w:t>
          </w:r>
          <w:r w:rsidRPr="00750829">
            <w:t>N</w:t>
          </w:r>
          <w:r>
            <w:t xml:space="preserve">) </w:t>
          </w:r>
          <w:r w:rsidRPr="00021E79">
            <w:t xml:space="preserve">no fue superada en las estaciones para el período en evaluación (2016 al 2018), y solo se observó </w:t>
          </w:r>
          <w:r>
            <w:t xml:space="preserve">que superó el </w:t>
          </w:r>
          <w:r w:rsidRPr="00021E79">
            <w:t xml:space="preserve">80% de la norma 24 horas en la estación </w:t>
          </w:r>
          <w:r>
            <w:t>Quintero</w:t>
          </w:r>
          <w:r w:rsidRPr="00021E79">
            <w:t xml:space="preserve"> con una concentración de </w:t>
          </w:r>
          <w:r>
            <w:t>53,35 </w:t>
          </w:r>
          <w:r w:rsidRPr="005828A2">
            <w:t>ppbv, equivalente al 94% de la norma</w:t>
          </w:r>
          <w:r>
            <w:t xml:space="preserve"> de 24 horas</w:t>
          </w:r>
          <w:r w:rsidRPr="005828A2">
            <w:t>.</w:t>
          </w:r>
          <w:r w:rsidRPr="005237F4">
            <w:t xml:space="preserve">  </w:t>
          </w:r>
        </w:p>
        <w:p w:rsidR="005227B3" w:rsidRPr="005237F4" w:rsidRDefault="005227B3" w:rsidP="005227B3">
          <w:pPr>
            <w:jc w:val="both"/>
          </w:pPr>
          <w:r w:rsidRPr="005237F4">
            <w:t xml:space="preserve">Respecto de la norma anual, se determinó que no fue superada en ninguna de las estaciones para el período comprendido </w:t>
          </w:r>
          <w:r>
            <w:t>entre el día 1° de enero de 2016</w:t>
          </w:r>
          <w:r w:rsidRPr="005237F4">
            <w:t xml:space="preserve"> </w:t>
          </w:r>
          <w:r>
            <w:t>y el día 31 de diciembre de 2018</w:t>
          </w:r>
          <w:r w:rsidRPr="005237F4">
            <w:t xml:space="preserve">, y los valores se encontraron por debajo del 80% y del límite de la norma anual de </w:t>
          </w:r>
          <w:r>
            <w:t>23</w:t>
          </w:r>
          <w:r w:rsidRPr="005237F4">
            <w:t xml:space="preserve"> ppbv</w:t>
          </w:r>
          <w:r w:rsidR="00D70DD1">
            <w:t xml:space="preserve"> (60</w:t>
          </w:r>
          <w:r w:rsidR="00D70DD1" w:rsidRPr="00D70DD1">
            <w:t xml:space="preserve"> </w:t>
          </w:r>
          <w:r w:rsidR="00D70DD1" w:rsidRPr="00750829">
            <w:t>µg/m</w:t>
          </w:r>
          <w:r w:rsidR="00D70DD1" w:rsidRPr="00750829">
            <w:rPr>
              <w:vertAlign w:val="superscript"/>
            </w:rPr>
            <w:t>3</w:t>
          </w:r>
          <w:r w:rsidR="00D70DD1" w:rsidRPr="00750829">
            <w:t>N</w:t>
          </w:r>
          <w:r w:rsidR="00D70DD1">
            <w:t>)</w:t>
          </w:r>
          <w:r w:rsidRPr="005237F4">
            <w:t>.</w:t>
          </w:r>
          <w:r>
            <w:t xml:space="preserve"> </w:t>
          </w:r>
        </w:p>
        <w:p w:rsidR="005227B3" w:rsidRPr="00750829" w:rsidRDefault="005227B3" w:rsidP="005227B3">
          <w:pPr>
            <w:spacing w:before="240" w:after="120" w:line="240" w:lineRule="auto"/>
            <w:jc w:val="both"/>
            <w:rPr>
              <w:b/>
              <w:u w:val="single"/>
              <w:vertAlign w:val="subscript"/>
            </w:rPr>
          </w:pPr>
          <w:r w:rsidRPr="00750829">
            <w:rPr>
              <w:b/>
              <w:u w:val="single"/>
            </w:rPr>
            <w:t>Norma secundaria de calidad del aire para SO</w:t>
          </w:r>
          <w:r w:rsidRPr="00750829">
            <w:rPr>
              <w:b/>
              <w:u w:val="single"/>
              <w:vertAlign w:val="subscript"/>
            </w:rPr>
            <w:t>2</w:t>
          </w:r>
        </w:p>
        <w:p w:rsidR="005227B3" w:rsidRPr="00750829" w:rsidRDefault="005227B3" w:rsidP="005227B3">
          <w:pPr>
            <w:spacing w:before="240"/>
            <w:jc w:val="both"/>
          </w:pPr>
          <w:r w:rsidRPr="00750829">
            <w:t>La evaluación del cumplimiento de la norma secundaria de SO</w:t>
          </w:r>
          <w:r w:rsidRPr="00750829">
            <w:rPr>
              <w:vertAlign w:val="subscript"/>
            </w:rPr>
            <w:t>2</w:t>
          </w:r>
          <w:r w:rsidRPr="00750829">
            <w:t>, para el periodo comprendido entre el día 1° de enero de 201</w:t>
          </w:r>
          <w:r>
            <w:t>6</w:t>
          </w:r>
          <w:r w:rsidRPr="00750829">
            <w:t xml:space="preserve"> </w:t>
          </w:r>
          <w:r>
            <w:t>y el día 31 de diciembre de 2018</w:t>
          </w:r>
          <w:r w:rsidRPr="00750829">
            <w:t>, determinó lo siguiente:</w:t>
          </w:r>
        </w:p>
        <w:p w:rsidR="005227B3" w:rsidRPr="00750829" w:rsidRDefault="005227B3" w:rsidP="005227B3">
          <w:pPr>
            <w:spacing w:before="240"/>
            <w:jc w:val="both"/>
          </w:pPr>
          <w:r w:rsidRPr="00750829">
            <w:t xml:space="preserve">Respecto a la norma secundaria horaria, </w:t>
          </w:r>
          <w:r w:rsidR="00C35902">
            <w:t xml:space="preserve">se realizó una evaluación de esta </w:t>
          </w:r>
          <w:r w:rsidRPr="00750829">
            <w:t>en las dos condiciones descritas en la norma</w:t>
          </w:r>
          <w:r w:rsidR="00C35902">
            <w:t xml:space="preserve"> mencionada</w:t>
          </w:r>
          <w:r w:rsidRPr="00750829">
            <w:t>. En el caso de la evaluación mediante el cálculo del promedio trianual del percentil 99,73, que establece un límite de 382 ppbv (1.000</w:t>
          </w:r>
          <w:r w:rsidRPr="00750829">
            <w:rPr>
              <w:rFonts w:cs="Arial"/>
              <w:color w:val="000000"/>
            </w:rPr>
            <w:t> </w:t>
          </w:r>
          <w:r w:rsidRPr="00750829">
            <w:rPr>
              <w:bCs/>
              <w:color w:val="000000"/>
            </w:rPr>
            <w:t>µg/m</w:t>
          </w:r>
          <w:r w:rsidRPr="00750829">
            <w:rPr>
              <w:bCs/>
              <w:color w:val="000000"/>
              <w:vertAlign w:val="superscript"/>
            </w:rPr>
            <w:t>3</w:t>
          </w:r>
          <w:r w:rsidRPr="00750829">
            <w:rPr>
              <w:bCs/>
              <w:color w:val="000000"/>
            </w:rPr>
            <w:t>N)</w:t>
          </w:r>
          <w:r w:rsidRPr="00750829">
            <w:t>, se determinó que todas las estaciones se encontraron por debajo del 80% del límite normativo. En la segunda condición, se evaluó el percentil 99,73 de las concentraciones de 1 hora registradas durante un año calendario, el que establece un límite de 764 ppbv (2.000 μg/m</w:t>
          </w:r>
          <w:r w:rsidRPr="00750829">
            <w:rPr>
              <w:vertAlign w:val="superscript"/>
            </w:rPr>
            <w:t>3</w:t>
          </w:r>
          <w:r w:rsidRPr="00750829">
            <w:t xml:space="preserve">N), de lo cual se concluyó que todas las estaciones de la red se encontraron por debajo del 80% del límite horario definido para este caso. Por consiguiente, la norma secundaria horaria no fue superada en las estaciones de la red en ninguna de las dos condiciones analizadas. </w:t>
          </w:r>
        </w:p>
        <w:p w:rsidR="005227B3" w:rsidRPr="00750829" w:rsidRDefault="005227B3" w:rsidP="005227B3">
          <w:pPr>
            <w:spacing w:before="240"/>
            <w:jc w:val="both"/>
          </w:pPr>
          <w:r w:rsidRPr="00750829">
            <w:t>Para la norma secundaria de 24 horas, cuyo límite es de 140 ppbv (</w:t>
          </w:r>
          <w:r w:rsidRPr="00750829">
            <w:rPr>
              <w:bCs/>
              <w:color w:val="000000"/>
            </w:rPr>
            <w:t>365 µg/m</w:t>
          </w:r>
          <w:r w:rsidRPr="00750829">
            <w:rPr>
              <w:bCs/>
              <w:color w:val="000000"/>
              <w:vertAlign w:val="superscript"/>
            </w:rPr>
            <w:t>3</w:t>
          </w:r>
          <w:r w:rsidRPr="00750829">
            <w:rPr>
              <w:bCs/>
              <w:color w:val="000000"/>
            </w:rPr>
            <w:t>N)</w:t>
          </w:r>
          <w:r w:rsidRPr="00750829">
            <w:t xml:space="preserve">, el cálculo del promedio trianual del percentil 99,7 determinó que ésta no es superada en ninguna de las estaciones y los valores se encontraron por debajo del 80% de la norma. De igual manera, se evaluó la concentración anual para cada año, donde se obtuvo que durante el periodo analizado, las concentraciones en todas las estaciones estuvieron por debajo del límite </w:t>
          </w:r>
          <w:r>
            <w:t>de 280 ppbv</w:t>
          </w:r>
          <w:r w:rsidRPr="00750829">
            <w:t xml:space="preserve">. Por consiguiente, la norma secundaria 24 horas no fue superada en las estaciones de la red en ninguna de las dos condiciones analizadas. </w:t>
          </w:r>
        </w:p>
        <w:p w:rsidR="005227B3" w:rsidRDefault="005227B3" w:rsidP="005227B3">
          <w:pPr>
            <w:spacing w:before="240"/>
            <w:jc w:val="both"/>
          </w:pPr>
          <w:r w:rsidRPr="00750829">
            <w:t>Respecto de la norma secundaria anual que establece un límite de 31 ppbv (80 μg/m</w:t>
          </w:r>
          <w:r w:rsidRPr="00750829">
            <w:rPr>
              <w:vertAlign w:val="superscript"/>
            </w:rPr>
            <w:t>3</w:t>
          </w:r>
          <w:r w:rsidRPr="00750829">
            <w:t>N), al calcular el promedio aritmético de las concentraciones anuales de los 3 años, se determinó que ésta no fue superada en ninguna de las estaciones analizadas y los valores obtenidos se encontraron por debajo del 80% de la norma. De igual manera, se evaluó la norma como concentración anual para cada año, donde se obtuvo que durante el periodo analizado, las concentraciones en todas las estaciones se enc</w:t>
          </w:r>
          <w:r>
            <w:t>ontraron por debajo del límite de 62 ppbv</w:t>
          </w:r>
          <w:r w:rsidRPr="00750829">
            <w:t>. Por consiguiente, la norma secundaria anual no fue superada en las estaciones de la red en ninguna de las dos condiciones analizadas.</w:t>
          </w:r>
        </w:p>
        <w:p w:rsidR="005227B3" w:rsidRPr="00750829" w:rsidRDefault="005227B3" w:rsidP="005227B3">
          <w:pPr>
            <w:spacing w:before="240"/>
            <w:jc w:val="both"/>
          </w:pPr>
        </w:p>
        <w:p w:rsidR="005227B3" w:rsidRPr="00750829" w:rsidRDefault="005227B3" w:rsidP="005227B3">
          <w:pPr>
            <w:spacing w:before="240" w:after="120" w:line="240" w:lineRule="auto"/>
            <w:jc w:val="both"/>
            <w:rPr>
              <w:b/>
              <w:u w:val="single"/>
              <w:vertAlign w:val="subscript"/>
            </w:rPr>
          </w:pPr>
          <w:r w:rsidRPr="00750829">
            <w:rPr>
              <w:b/>
              <w:u w:val="single"/>
            </w:rPr>
            <w:lastRenderedPageBreak/>
            <w:t>Norma primaria de calidad del aire para Pb</w:t>
          </w:r>
        </w:p>
        <w:p w:rsidR="005227B3" w:rsidRPr="00750829" w:rsidRDefault="005227B3" w:rsidP="005227B3">
          <w:pPr>
            <w:jc w:val="both"/>
            <w:rPr>
              <w:bCs/>
              <w:color w:val="000000"/>
            </w:rPr>
          </w:pPr>
          <w:r w:rsidRPr="00750829">
            <w:t>La revisión de la norma primaria de calidad del aire para plomo, se realizó en base al periodo comprendido entre el 1° de enero de 201</w:t>
          </w:r>
          <w:r>
            <w:t>7</w:t>
          </w:r>
          <w:r w:rsidRPr="00750829">
            <w:t xml:space="preserve"> y el 31 de dic</w:t>
          </w:r>
          <w:r>
            <w:t>iembre de 2018</w:t>
          </w:r>
          <w:r w:rsidRPr="00750829">
            <w:t>, considerándose válida la información generada de las mediciones de MP10 y la determinación de las concentraciones de plomo en filtros de MP10. Del análisis efectuado se pudo determinar lo siguiente:</w:t>
          </w:r>
        </w:p>
        <w:p w:rsidR="005227B3" w:rsidRPr="00750829" w:rsidRDefault="005227B3" w:rsidP="005227B3">
          <w:pPr>
            <w:jc w:val="both"/>
          </w:pPr>
          <w:r w:rsidRPr="00750829">
            <w:rPr>
              <w:bCs/>
              <w:color w:val="000000"/>
            </w:rPr>
            <w:t xml:space="preserve">El número de los análisis químicos de plomo en filtros de MP10 </w:t>
          </w:r>
          <w:r w:rsidRPr="00750829">
            <w:t>supera el 70% mensual que exige la norma</w:t>
          </w:r>
          <w:r w:rsidRPr="00750829">
            <w:rPr>
              <w:bCs/>
              <w:color w:val="000000"/>
            </w:rPr>
            <w:t xml:space="preserve">, por tanto, la información </w:t>
          </w:r>
          <w:r>
            <w:t>proporcionada por la red</w:t>
          </w:r>
          <w:r w:rsidRPr="00750829">
            <w:t xml:space="preserve"> de AESGener-CODELCO cumplió con el número de concentraciones válidas para plomo en filtros. </w:t>
          </w:r>
          <w:r>
            <w:t>En</w:t>
          </w:r>
          <w:r w:rsidRPr="00750829">
            <w:t xml:space="preserve"> el caso de las estaciones perteneciente a ENAP Refinerías, la revisión de muestras analizadas determinó que, el número de datos de concentraciones de plomo disponibles es insuficiente para evaluar la norma.</w:t>
          </w:r>
        </w:p>
        <w:p w:rsidR="005227B3" w:rsidRPr="001D43C7" w:rsidRDefault="005227B3" w:rsidP="005227B3">
          <w:pPr>
            <w:jc w:val="both"/>
            <w:rPr>
              <w:rFonts w:cs="Times New Roman"/>
              <w:b/>
              <w:sz w:val="26"/>
              <w:szCs w:val="26"/>
            </w:rPr>
          </w:pPr>
          <w:r w:rsidRPr="00750829">
            <w:t xml:space="preserve">Del resultado de la evaluación de la norma anual de plomo, que fija como límite </w:t>
          </w:r>
          <w:r w:rsidRPr="00750829">
            <w:rPr>
              <w:bCs/>
              <w:color w:val="000000"/>
            </w:rPr>
            <w:t>0,5 µg/m</w:t>
          </w:r>
          <w:r w:rsidRPr="00750829">
            <w:rPr>
              <w:bCs/>
              <w:color w:val="000000"/>
              <w:vertAlign w:val="superscript"/>
            </w:rPr>
            <w:t>3</w:t>
          </w:r>
          <w:r w:rsidRPr="00750829">
            <w:rPr>
              <w:bCs/>
              <w:color w:val="000000"/>
            </w:rPr>
            <w:t>N</w:t>
          </w:r>
          <w:r w:rsidRPr="00750829">
            <w:t>, se verificó que las concentraciones obtenidas en las estaciones de la Red de AESGener-CODELCO, no superaron la norma anual de plomo y los valores se encontraron por debajo del 80% de la norma.</w:t>
          </w:r>
        </w:p>
        <w:p w:rsidR="00C94B6A" w:rsidRDefault="00C94B6A">
          <w:pPr>
            <w:rPr>
              <w:rFonts w:cs="Times New Roman"/>
              <w:b/>
              <w:sz w:val="26"/>
              <w:szCs w:val="26"/>
            </w:rPr>
          </w:pPr>
          <w:r>
            <w:rPr>
              <w:caps/>
            </w:rPr>
            <w:br w:type="page"/>
          </w:r>
        </w:p>
        <w:p w:rsidR="00D149DA" w:rsidRPr="00363911" w:rsidRDefault="00503666" w:rsidP="00487614">
          <w:pPr>
            <w:pStyle w:val="Ttulo1"/>
          </w:pPr>
          <w:bookmarkStart w:id="7" w:name="_Toc9591346"/>
          <w:r w:rsidRPr="00363911">
            <w:rPr>
              <w:caps w:val="0"/>
            </w:rPr>
            <w:lastRenderedPageBreak/>
            <w:t>INTRODUCCIÓN</w:t>
          </w:r>
          <w:bookmarkEnd w:id="7"/>
        </w:p>
        <w:p w:rsidR="00AE7BDA" w:rsidRPr="00B964C9" w:rsidRDefault="0056150A" w:rsidP="00B964C9">
          <w:pPr>
            <w:jc w:val="both"/>
          </w:pPr>
          <w:r w:rsidRPr="00B964C9">
            <w:t>El D.S. N</w:t>
          </w:r>
          <w:r w:rsidR="00C01AAA">
            <w:t>°</w:t>
          </w:r>
          <w:r w:rsidR="00A63D6E">
            <w:t xml:space="preserve"> </w:t>
          </w:r>
          <w:r w:rsidRPr="00B964C9">
            <w:t>185/</w:t>
          </w:r>
          <w:r w:rsidR="00C01AAA">
            <w:t>19</w:t>
          </w:r>
          <w:r w:rsidRPr="00B964C9">
            <w:t xml:space="preserve">92 del Ministerio de </w:t>
          </w:r>
          <w:r w:rsidR="00C01AAA">
            <w:t>M</w:t>
          </w:r>
          <w:r w:rsidRPr="00B964C9">
            <w:t>in</w:t>
          </w:r>
          <w:r w:rsidR="006F2A5A">
            <w:t>ería estableció que se instalará</w:t>
          </w:r>
          <w:r w:rsidRPr="00B964C9">
            <w:t xml:space="preserve"> una red de monitoreo permanente de calidad del aire en la zona circundante al Complejo Industrial de Ventanas. </w:t>
          </w:r>
          <w:r w:rsidR="00AE7BDA" w:rsidRPr="00B964C9">
            <w:t>El proyecto de red de monitoreo fue aprobado por Resolución Conjunta N</w:t>
          </w:r>
          <w:r w:rsidR="00C01AAA">
            <w:t>°</w:t>
          </w:r>
          <w:r w:rsidR="00AE7BDA" w:rsidRPr="00B964C9">
            <w:t xml:space="preserve"> 2005 y N</w:t>
          </w:r>
          <w:r w:rsidR="00C01AAA">
            <w:t>°</w:t>
          </w:r>
          <w:r w:rsidR="00AE7BDA" w:rsidRPr="00B964C9">
            <w:t xml:space="preserve"> 115 del 29 de abril de 1992, del Servicio de Salud de Viña del Mar-Quillota y Servicio Agrícola y Ganadero de la Región de Valparaíso, respectivamente</w:t>
          </w:r>
          <w:r w:rsidR="00C01AAA">
            <w:t>;</w:t>
          </w:r>
          <w:r w:rsidR="00AE7BDA" w:rsidRPr="00B964C9">
            <w:t xml:space="preserve"> las que fueron modificadas posteriormente por la Res. N</w:t>
          </w:r>
          <w:r w:rsidR="00C01AAA">
            <w:t>°</w:t>
          </w:r>
          <w:r w:rsidR="005E1029">
            <w:t> </w:t>
          </w:r>
          <w:r w:rsidR="005944BB">
            <w:t>3474</w:t>
          </w:r>
          <w:r w:rsidR="0084152B">
            <w:t xml:space="preserve"> </w:t>
          </w:r>
          <w:r w:rsidR="00AE7BDA" w:rsidRPr="00B964C9">
            <w:t>y N</w:t>
          </w:r>
          <w:r w:rsidR="00C01AAA">
            <w:t>°</w:t>
          </w:r>
          <w:r w:rsidR="008D3FF1">
            <w:t xml:space="preserve"> </w:t>
          </w:r>
          <w:r w:rsidR="00AE7BDA" w:rsidRPr="00B964C9">
            <w:t>206, del 23 de julio de 1992, del Servicio de Salud de Viña del Mar-Quillota y Servicio Agrícola y Ganadero de la Región de Valparaíso, respectivamente.</w:t>
          </w:r>
        </w:p>
        <w:p w:rsidR="00351E03" w:rsidRPr="00B964C9" w:rsidRDefault="0056150A" w:rsidP="00B964C9">
          <w:pPr>
            <w:jc w:val="both"/>
          </w:pPr>
          <w:r w:rsidRPr="00B964C9">
            <w:t>Debido a que las concentraciones monitoreadas por dicha red alcanzaron niveles por sobre la norma establecida por el D.S. N</w:t>
          </w:r>
          <w:r w:rsidR="00C01AAA">
            <w:t>°</w:t>
          </w:r>
          <w:r w:rsidR="00A63D6E">
            <w:t xml:space="preserve"> </w:t>
          </w:r>
          <w:r w:rsidRPr="00B964C9">
            <w:t>185/</w:t>
          </w:r>
          <w:r w:rsidR="00AE7BDA" w:rsidRPr="00B964C9">
            <w:t>19</w:t>
          </w:r>
          <w:r w:rsidRPr="00B964C9">
            <w:t>92</w:t>
          </w:r>
          <w:r w:rsidR="0039787F" w:rsidRPr="00B964C9">
            <w:t>,</w:t>
          </w:r>
          <w:r w:rsidR="00B342D0">
            <w:t xml:space="preserve"> el año </w:t>
          </w:r>
          <w:r w:rsidR="00351E03">
            <w:t>1994</w:t>
          </w:r>
          <w:r w:rsidRPr="00B964C9">
            <w:t xml:space="preserve"> se declaró la zona </w:t>
          </w:r>
          <w:r w:rsidR="00E566E6">
            <w:t xml:space="preserve">delimitada por </w:t>
          </w:r>
          <w:r w:rsidR="00E566E6" w:rsidRPr="00B964C9">
            <w:t>las áreas jurisdiccionales de las comunas de Puchuncaví y Quintero</w:t>
          </w:r>
          <w:r w:rsidR="00351E03">
            <w:t>,</w:t>
          </w:r>
          <w:r w:rsidR="0084152B">
            <w:t xml:space="preserve"> </w:t>
          </w:r>
          <w:r w:rsidRPr="00B964C9">
            <w:t>como saturada en material particulado respirable (MP10) y dióxido de azufre (SO</w:t>
          </w:r>
          <w:r w:rsidRPr="00B342D0">
            <w:rPr>
              <w:vertAlign w:val="subscript"/>
            </w:rPr>
            <w:t>2</w:t>
          </w:r>
          <w:r w:rsidRPr="00B964C9">
            <w:t>)</w:t>
          </w:r>
          <w:r w:rsidR="00351E03">
            <w:t xml:space="preserve">, mediante el </w:t>
          </w:r>
          <w:r w:rsidR="0039787F" w:rsidRPr="00B964C9">
            <w:t>D.S. N</w:t>
          </w:r>
          <w:r w:rsidR="00C01AAA">
            <w:t>°</w:t>
          </w:r>
          <w:r w:rsidR="00A63D6E">
            <w:t xml:space="preserve"> </w:t>
          </w:r>
          <w:r w:rsidR="0039787F" w:rsidRPr="00B964C9">
            <w:t>346/199</w:t>
          </w:r>
          <w:r w:rsidR="00351E03">
            <w:t>4 del Ministerio de Agricultura.</w:t>
          </w:r>
        </w:p>
        <w:p w:rsidR="001D1701" w:rsidRDefault="001D1701" w:rsidP="005D5DD7">
          <w:pPr>
            <w:jc w:val="both"/>
          </w:pPr>
          <w:r w:rsidRPr="00503F30">
            <w:t xml:space="preserve">Considerando lo establecido </w:t>
          </w:r>
          <w:r w:rsidR="00503F30" w:rsidRPr="00503F30">
            <w:t>en el artículo 16, del Título ll de la Ley Orgánica de la Superintendencia del Medio Ambiente</w:t>
          </w:r>
          <w:r w:rsidRPr="00503F30">
            <w:t>, corresponde</w:t>
          </w:r>
          <w:r w:rsidR="00503F30" w:rsidRPr="00503F30">
            <w:t>rá</w:t>
          </w:r>
          <w:r w:rsidRPr="00503F30">
            <w:t xml:space="preserve"> a </w:t>
          </w:r>
          <w:r w:rsidR="00503F30" w:rsidRPr="00503F30">
            <w:t>esta S</w:t>
          </w:r>
          <w:r w:rsidRPr="00503F30">
            <w:t>upe</w:t>
          </w:r>
          <w:r w:rsidR="00503F30" w:rsidRPr="00503F30">
            <w:t xml:space="preserve">rintendencia </w:t>
          </w:r>
          <w:r w:rsidRPr="00503F30">
            <w:t xml:space="preserve">fiscalizar el cumplimiento </w:t>
          </w:r>
          <w:r w:rsidR="00503F30" w:rsidRPr="00503F30">
            <w:t>de las normas de calidad</w:t>
          </w:r>
          <w:r w:rsidR="004B4726">
            <w:t>.</w:t>
          </w:r>
        </w:p>
        <w:p w:rsidR="000179E0" w:rsidRPr="00503F30" w:rsidRDefault="000179E0" w:rsidP="005D5DD7">
          <w:pPr>
            <w:jc w:val="both"/>
          </w:pPr>
          <w:r>
            <w:t>Cabe señalar</w:t>
          </w:r>
          <w:r w:rsidR="00065500">
            <w:t>,</w:t>
          </w:r>
          <w:r>
            <w:t xml:space="preserve"> </w:t>
          </w:r>
          <w:r w:rsidR="00065500">
            <w:t>que</w:t>
          </w:r>
          <w:r>
            <w:t xml:space="preserve"> el 30 de marzo de 2019 se publicó en el diario oficial el D.S. N° 105 que aprueba el Plan de prevención y descontaminación atmosférica para las comunas de Concón, Quintero y Puchuncaví, entrando en vigencia el mismo día de su publicación.</w:t>
          </w:r>
        </w:p>
        <w:p w:rsidR="00B964C9" w:rsidRPr="00471EBC" w:rsidRDefault="00016DC6" w:rsidP="00B964C9">
          <w:pPr>
            <w:jc w:val="both"/>
          </w:pPr>
          <w:r>
            <w:t xml:space="preserve">Por lo expuesto anteriormente, </w:t>
          </w:r>
          <w:r w:rsidRPr="002E5316">
            <w:t xml:space="preserve">se </w:t>
          </w:r>
          <w:r>
            <w:t>realizó un análisis de</w:t>
          </w:r>
          <w:r w:rsidRPr="002E5316">
            <w:t xml:space="preserve"> la validez d</w:t>
          </w:r>
          <w:r w:rsidR="00401F9E">
            <w:t xml:space="preserve">e las mediciones de MP2,5, MP10, Pb </w:t>
          </w:r>
          <w:r w:rsidRPr="002E5316">
            <w:t>y SO</w:t>
          </w:r>
          <w:r w:rsidRPr="002E5316">
            <w:rPr>
              <w:vertAlign w:val="subscript"/>
            </w:rPr>
            <w:t>2</w:t>
          </w:r>
          <w:r w:rsidRPr="002E5316">
            <w:t xml:space="preserve">, </w:t>
          </w:r>
          <w:r>
            <w:t>informadas</w:t>
          </w:r>
          <w:r w:rsidRPr="002E5316">
            <w:t xml:space="preserve"> por la Red de monitoreo de </w:t>
          </w:r>
          <w:r w:rsidR="00180C24">
            <w:t>c</w:t>
          </w:r>
          <w:r w:rsidR="00180C24" w:rsidRPr="002E5316">
            <w:t xml:space="preserve">alidad </w:t>
          </w:r>
          <w:r w:rsidRPr="002E5316">
            <w:t xml:space="preserve">del aire de </w:t>
          </w:r>
          <w:r w:rsidR="00401F9E">
            <w:t>AESGener-CODELCO Ventanas</w:t>
          </w:r>
          <w:r w:rsidRPr="002E5316">
            <w:t xml:space="preserve"> y la Red d</w:t>
          </w:r>
          <w:r w:rsidR="00D07E7D">
            <w:t>e ENAP Refinerías en el año 201</w:t>
          </w:r>
          <w:r w:rsidR="005E1029">
            <w:t>7</w:t>
          </w:r>
          <w:r>
            <w:t xml:space="preserve">. </w:t>
          </w:r>
          <w:r w:rsidR="009700C7" w:rsidRPr="00016DC6">
            <w:t xml:space="preserve">Cabe señalar que </w:t>
          </w:r>
          <w:r w:rsidR="000A65D2" w:rsidRPr="00016DC6">
            <w:t>en los</w:t>
          </w:r>
          <w:r w:rsidR="009700C7" w:rsidRPr="00016DC6">
            <w:t xml:space="preserve"> informe</w:t>
          </w:r>
          <w:r w:rsidR="000A65D2" w:rsidRPr="00016DC6">
            <w:t>s</w:t>
          </w:r>
          <w:r w:rsidR="009700C7" w:rsidRPr="00016DC6">
            <w:t xml:space="preserve"> </w:t>
          </w:r>
          <w:r w:rsidR="00713479">
            <w:t>DFZ-</w:t>
          </w:r>
          <w:r w:rsidR="00BA0F6D" w:rsidRPr="005D4725">
            <w:t>2017-3678-V-NC-EI y</w:t>
          </w:r>
          <w:r w:rsidR="00BA0F6D">
            <w:t xml:space="preserve"> DFZ-2018</w:t>
          </w:r>
          <w:r w:rsidR="00BA0F6D" w:rsidRPr="005D4725">
            <w:t>-</w:t>
          </w:r>
          <w:r w:rsidR="00BA0F6D">
            <w:t>2163</w:t>
          </w:r>
          <w:r w:rsidR="00DF6579">
            <w:t>-V-NC</w:t>
          </w:r>
          <w:r w:rsidR="009700C7" w:rsidRPr="00016DC6">
            <w:t>, emitido</w:t>
          </w:r>
          <w:r w:rsidR="000A65D2" w:rsidRPr="00016DC6">
            <w:t>s</w:t>
          </w:r>
          <w:r w:rsidR="009700C7" w:rsidRPr="00016DC6">
            <w:t xml:space="preserve"> por la Superi</w:t>
          </w:r>
          <w:r w:rsidR="000A65D2" w:rsidRPr="00016DC6">
            <w:t>ntendencia del Medio Ambiente</w:t>
          </w:r>
          <w:r w:rsidR="009700C7" w:rsidRPr="00016DC6">
            <w:t>, contiene</w:t>
          </w:r>
          <w:r w:rsidR="000A65D2" w:rsidRPr="00016DC6">
            <w:t>n</w:t>
          </w:r>
          <w:r w:rsidR="009700C7" w:rsidRPr="00016DC6">
            <w:t xml:space="preserve"> la auditoría y validación de los datos generados </w:t>
          </w:r>
          <w:r w:rsidR="00CA1AF2">
            <w:t xml:space="preserve">durante </w:t>
          </w:r>
          <w:r w:rsidR="000A65D2" w:rsidRPr="00016DC6">
            <w:t>los</w:t>
          </w:r>
          <w:r w:rsidR="009700C7" w:rsidRPr="00016DC6">
            <w:t xml:space="preserve"> año</w:t>
          </w:r>
          <w:r w:rsidR="000A65D2" w:rsidRPr="00016DC6">
            <w:t>s</w:t>
          </w:r>
          <w:r w:rsidR="00D07E7D">
            <w:t xml:space="preserve"> 201</w:t>
          </w:r>
          <w:r w:rsidR="00BA0F6D">
            <w:t>6</w:t>
          </w:r>
          <w:r w:rsidR="00D07E7D">
            <w:t xml:space="preserve"> y 201</w:t>
          </w:r>
          <w:r w:rsidR="00BA0F6D">
            <w:t>7</w:t>
          </w:r>
          <w:r w:rsidR="009700C7" w:rsidRPr="00016DC6">
            <w:t xml:space="preserve">. </w:t>
          </w:r>
          <w:r w:rsidR="00DF45BD" w:rsidRPr="00016DC6">
            <w:t>R</w:t>
          </w:r>
          <w:r w:rsidR="00D07E7D">
            <w:t>especto del año 201</w:t>
          </w:r>
          <w:r w:rsidR="00BA0F6D">
            <w:t>8</w:t>
          </w:r>
          <w:r w:rsidR="0078410B" w:rsidRPr="00016DC6">
            <w:t xml:space="preserve"> los datos fueron </w:t>
          </w:r>
          <w:r w:rsidR="003073C7" w:rsidRPr="00016DC6">
            <w:t xml:space="preserve">proporcionados </w:t>
          </w:r>
          <w:r w:rsidR="00803F6D" w:rsidRPr="00016DC6">
            <w:t xml:space="preserve">por los titulares AESGener, </w:t>
          </w:r>
          <w:r w:rsidR="003073C7" w:rsidRPr="00016DC6">
            <w:t>CODELCO División Ventanas</w:t>
          </w:r>
          <w:r w:rsidR="00471EBC" w:rsidRPr="00016DC6">
            <w:t xml:space="preserve"> y ENAP Refinerías</w:t>
          </w:r>
          <w:r w:rsidR="00580322">
            <w:t xml:space="preserve">, en forma </w:t>
          </w:r>
          <w:r w:rsidRPr="00016DC6">
            <w:t>mensual</w:t>
          </w:r>
          <w:r w:rsidR="00803F6D" w:rsidRPr="00016DC6">
            <w:t>.</w:t>
          </w:r>
          <w:r w:rsidR="000A65D2" w:rsidRPr="00016DC6">
            <w:t xml:space="preserve"> </w:t>
          </w:r>
          <w:r w:rsidR="009700C7" w:rsidRPr="00016DC6">
            <w:t>L</w:t>
          </w:r>
          <w:r w:rsidR="00471EBC" w:rsidRPr="00016DC6">
            <w:t xml:space="preserve">as </w:t>
          </w:r>
          <w:r w:rsidR="003073C7" w:rsidRPr="00016DC6">
            <w:t xml:space="preserve">estaciones </w:t>
          </w:r>
          <w:r w:rsidR="00471EBC" w:rsidRPr="00016DC6">
            <w:t>informadas en ambas redes cuentan con declaración de</w:t>
          </w:r>
          <w:r w:rsidR="003073C7" w:rsidRPr="00016DC6">
            <w:t xml:space="preserve"> representatividad poblacional (EMRP en adelante) por MP2,5, MP10, representatividad poblacional de gases (EMRPG en adelante) por SO</w:t>
          </w:r>
          <w:r w:rsidR="003073C7" w:rsidRPr="00016DC6">
            <w:rPr>
              <w:vertAlign w:val="subscript"/>
            </w:rPr>
            <w:t>2</w:t>
          </w:r>
          <w:r w:rsidR="003073C7" w:rsidRPr="00016DC6">
            <w:t xml:space="preserve"> primario y representatividad de recursos naturales (EMRRN en adelante) para SO</w:t>
          </w:r>
          <w:r w:rsidR="003073C7" w:rsidRPr="00016DC6">
            <w:rPr>
              <w:vertAlign w:val="subscript"/>
            </w:rPr>
            <w:t>2</w:t>
          </w:r>
          <w:r w:rsidR="009700C7" w:rsidRPr="00016DC6">
            <w:t xml:space="preserve"> secundario. El proceso de auditoría y análisis de los datos consideró </w:t>
          </w:r>
          <w:r w:rsidR="003073C7" w:rsidRPr="00016DC6">
            <w:t>la verificación del cumplimiento normativo de las normas primaria</w:t>
          </w:r>
          <w:r w:rsidR="00471EBC" w:rsidRPr="00016DC6">
            <w:t>s</w:t>
          </w:r>
          <w:r w:rsidR="003073C7" w:rsidRPr="00016DC6">
            <w:t xml:space="preserve"> y secundaria de calidad </w:t>
          </w:r>
          <w:r w:rsidRPr="00016DC6">
            <w:t xml:space="preserve">del aire de cada contaminante y </w:t>
          </w:r>
          <w:r w:rsidR="003073C7" w:rsidRPr="00016DC6">
            <w:t xml:space="preserve">el </w:t>
          </w:r>
          <w:r w:rsidRPr="00016DC6">
            <w:t xml:space="preserve">cumplimiento de las exigencias del </w:t>
          </w:r>
          <w:r w:rsidR="005D4725">
            <w:t>D.S. N° </w:t>
          </w:r>
          <w:r w:rsidR="003073C7" w:rsidRPr="00016DC6">
            <w:t>61/2008, modificado por D.S.</w:t>
          </w:r>
          <w:r w:rsidR="003073C7" w:rsidRPr="00016DC6">
            <w:rPr>
              <w:rFonts w:cs="Arial"/>
              <w:color w:val="000000"/>
            </w:rPr>
            <w:t> </w:t>
          </w:r>
          <w:r w:rsidR="003073C7" w:rsidRPr="00016DC6">
            <w:t>N°30/2009, del Ministerio de Salud</w:t>
          </w:r>
          <w:r w:rsidR="000673B1" w:rsidRPr="00016DC6">
            <w:t>.</w:t>
          </w:r>
          <w:bookmarkStart w:id="8" w:name="_Toc372792362"/>
          <w:bookmarkStart w:id="9" w:name="_Toc378231974"/>
        </w:p>
        <w:p w:rsidR="009640D8" w:rsidRPr="00363911" w:rsidRDefault="005344ED" w:rsidP="005344ED">
          <w:pPr>
            <w:jc w:val="both"/>
            <w:rPr>
              <w:rFonts w:cs="Times New Roman"/>
              <w:b/>
              <w:caps/>
              <w:sz w:val="26"/>
              <w:szCs w:val="26"/>
            </w:rPr>
          </w:pPr>
          <w:r w:rsidRPr="006F6321">
            <w:t>Estos antecedentes permitirán al Ministerio del Medio Ambiente activar los instrumentos de política pública que</w:t>
          </w:r>
          <w:r w:rsidR="00920972" w:rsidRPr="006F6321">
            <w:t xml:space="preserve"> correspondan</w:t>
          </w:r>
          <w:r w:rsidR="00AF7E9D" w:rsidRPr="006F6321">
            <w:t>,</w:t>
          </w:r>
          <w:r w:rsidR="00FB2942" w:rsidRPr="006F6321">
            <w:t xml:space="preserve"> </w:t>
          </w:r>
          <w:r w:rsidR="000944BA" w:rsidRPr="006F6321">
            <w:t xml:space="preserve">de acuerdo a lo </w:t>
          </w:r>
          <w:r w:rsidR="00B52B1E" w:rsidRPr="006F6321">
            <w:t xml:space="preserve">establecido </w:t>
          </w:r>
          <w:r w:rsidR="00D065B9" w:rsidRPr="006F6321">
            <w:t xml:space="preserve">en la </w:t>
          </w:r>
          <w:r w:rsidR="000803DF" w:rsidRPr="006F6321">
            <w:t>R</w:t>
          </w:r>
          <w:r w:rsidR="00D065B9" w:rsidRPr="006F6321">
            <w:t xml:space="preserve">esolución </w:t>
          </w:r>
          <w:r w:rsidR="000803DF" w:rsidRPr="006F6321">
            <w:t>E</w:t>
          </w:r>
          <w:r w:rsidR="00D065B9" w:rsidRPr="006F6321">
            <w:t>xenta N</w:t>
          </w:r>
          <w:r w:rsidR="000803DF" w:rsidRPr="006F6321">
            <w:t>°</w:t>
          </w:r>
          <w:r w:rsidR="00D065B9" w:rsidRPr="006F6321">
            <w:t xml:space="preserve"> 302, de 2011, del Subsecretario del Medio Ambiente, que instruye sobre modificaciones al procedimiento de</w:t>
          </w:r>
          <w:r w:rsidR="006E6076" w:rsidRPr="006F6321">
            <w:t xml:space="preserve"> </w:t>
          </w:r>
          <w:r w:rsidR="006E6076" w:rsidRPr="006F6321">
            <w:lastRenderedPageBreak/>
            <w:t>declaración de zona saturada y</w:t>
          </w:r>
          <w:r w:rsidR="00935FD9" w:rsidRPr="006F6321">
            <w:t xml:space="preserve"> </w:t>
          </w:r>
          <w:r w:rsidR="00D065B9" w:rsidRPr="006F6321">
            <w:t xml:space="preserve">latente, a partir de la entrada en vigencia de la nueva Institucionalidad Ambiental, modificada por la </w:t>
          </w:r>
          <w:r w:rsidR="000803DF" w:rsidRPr="006F6321">
            <w:t>R</w:t>
          </w:r>
          <w:r w:rsidR="00D065B9" w:rsidRPr="006F6321">
            <w:t xml:space="preserve">esolución </w:t>
          </w:r>
          <w:r w:rsidR="000803DF" w:rsidRPr="006F6321">
            <w:t>E</w:t>
          </w:r>
          <w:r w:rsidR="00D065B9" w:rsidRPr="006F6321">
            <w:t>xenta N</w:t>
          </w:r>
          <w:r w:rsidR="000803DF" w:rsidRPr="006F6321">
            <w:t>°</w:t>
          </w:r>
          <w:r w:rsidR="00E55C88">
            <w:t xml:space="preserve"> 422, de 2012.</w:t>
          </w:r>
          <w:r w:rsidR="00C3606A" w:rsidRPr="00363911">
            <w:br w:type="page"/>
          </w:r>
          <w:bookmarkEnd w:id="8"/>
          <w:bookmarkEnd w:id="9"/>
        </w:p>
        <w:p w:rsidR="00616147" w:rsidRPr="00363911" w:rsidRDefault="00503666" w:rsidP="00616147">
          <w:pPr>
            <w:pStyle w:val="Ttulo1"/>
            <w:ind w:left="357" w:hanging="357"/>
          </w:pPr>
          <w:bookmarkStart w:id="10" w:name="_Toc9591347"/>
          <w:r w:rsidRPr="00363911">
            <w:rPr>
              <w:caps w:val="0"/>
            </w:rPr>
            <w:lastRenderedPageBreak/>
            <w:t>OBJETIVOS</w:t>
          </w:r>
          <w:bookmarkEnd w:id="10"/>
        </w:p>
        <w:p w:rsidR="009700C7" w:rsidRDefault="00817606" w:rsidP="00E352E9">
          <w:pPr>
            <w:jc w:val="both"/>
          </w:pPr>
          <w:r w:rsidRPr="00363911">
            <w:t>El objetivo</w:t>
          </w:r>
          <w:r w:rsidR="00FB2942">
            <w:t xml:space="preserve"> </w:t>
          </w:r>
          <w:r w:rsidR="00AA21CF" w:rsidRPr="00363911">
            <w:t xml:space="preserve">general </w:t>
          </w:r>
          <w:r w:rsidR="003F6AC3" w:rsidRPr="00363911">
            <w:t xml:space="preserve">es evaluar </w:t>
          </w:r>
          <w:r w:rsidR="00884A34" w:rsidRPr="00363911">
            <w:t>el cumplimiento de la</w:t>
          </w:r>
          <w:r w:rsidR="00D01D87" w:rsidRPr="00363911">
            <w:t>s</w:t>
          </w:r>
          <w:r w:rsidR="00884A34" w:rsidRPr="00363911">
            <w:t xml:space="preserve"> norma</w:t>
          </w:r>
          <w:r w:rsidR="00D01D87" w:rsidRPr="00363911">
            <w:t>s</w:t>
          </w:r>
          <w:r w:rsidR="00884A34" w:rsidRPr="00363911">
            <w:t xml:space="preserve"> de calidad del aire </w:t>
          </w:r>
          <w:r w:rsidR="00916DFE">
            <w:t xml:space="preserve">primaria </w:t>
          </w:r>
          <w:r w:rsidR="00884A34" w:rsidRPr="00363911">
            <w:t>para MP2,5</w:t>
          </w:r>
          <w:r w:rsidR="00916DFE">
            <w:t xml:space="preserve">, MP10, </w:t>
          </w:r>
          <w:r w:rsidR="00CF22DA">
            <w:t xml:space="preserve">Pb, </w:t>
          </w:r>
          <w:r w:rsidR="00D01D87" w:rsidRPr="00363911">
            <w:t>SO</w:t>
          </w:r>
          <w:r w:rsidR="00D01D87" w:rsidRPr="00363911">
            <w:rPr>
              <w:vertAlign w:val="subscript"/>
            </w:rPr>
            <w:t>2</w:t>
          </w:r>
          <w:r w:rsidR="00916DFE">
            <w:t xml:space="preserve"> y norma secundaria para </w:t>
          </w:r>
          <w:r w:rsidR="00916DFE" w:rsidRPr="00363911">
            <w:t>SO</w:t>
          </w:r>
          <w:r w:rsidR="00916DFE" w:rsidRPr="00363911">
            <w:rPr>
              <w:vertAlign w:val="subscript"/>
            </w:rPr>
            <w:t>2</w:t>
          </w:r>
          <w:r w:rsidR="00884A34" w:rsidRPr="00363911">
            <w:t>;</w:t>
          </w:r>
          <w:r w:rsidR="002357D2">
            <w:t xml:space="preserve"> en su nivel horario, diario y anual</w:t>
          </w:r>
          <w:r w:rsidR="00AA21CF" w:rsidRPr="00363911">
            <w:t>,</w:t>
          </w:r>
          <w:r w:rsidR="009700C7">
            <w:t xml:space="preserve"> según corresponda,</w:t>
          </w:r>
          <w:r w:rsidR="00AA21CF" w:rsidRPr="00363911">
            <w:t xml:space="preserve"> </w:t>
          </w:r>
          <w:r w:rsidR="009700C7">
            <w:t xml:space="preserve">considerando el período de información comprendido entre el </w:t>
          </w:r>
          <w:r w:rsidR="009700C7" w:rsidRPr="00363911">
            <w:t xml:space="preserve">1° de enero </w:t>
          </w:r>
          <w:r w:rsidR="009700C7">
            <w:t>de 201</w:t>
          </w:r>
          <w:r w:rsidR="00102103">
            <w:t>6</w:t>
          </w:r>
          <w:r w:rsidR="009700C7">
            <w:t xml:space="preserve"> y el </w:t>
          </w:r>
          <w:r w:rsidR="009700C7" w:rsidRPr="00363911">
            <w:t>31 de diciembre de 20</w:t>
          </w:r>
          <w:r w:rsidR="00F47C9D">
            <w:t>1</w:t>
          </w:r>
          <w:r w:rsidR="00102103">
            <w:t>8</w:t>
          </w:r>
          <w:r w:rsidR="00F1484E">
            <w:t>,</w:t>
          </w:r>
          <w:r w:rsidR="009700C7">
            <w:t xml:space="preserve"> </w:t>
          </w:r>
          <w:r w:rsidR="00AA21CF" w:rsidRPr="00363911">
            <w:t xml:space="preserve">en las estaciones que cuentan con representatividad poblacional </w:t>
          </w:r>
          <w:r w:rsidR="00884A34" w:rsidRPr="00363911">
            <w:t xml:space="preserve">para </w:t>
          </w:r>
          <w:r w:rsidR="00916DFE">
            <w:t xml:space="preserve">material particulado MP2,5, </w:t>
          </w:r>
          <w:r w:rsidR="00D01D87" w:rsidRPr="00363911">
            <w:t>MP10</w:t>
          </w:r>
          <w:r w:rsidR="00916DFE">
            <w:t xml:space="preserve">, </w:t>
          </w:r>
          <w:r w:rsidR="00D01D87" w:rsidRPr="00363911">
            <w:t>gases</w:t>
          </w:r>
          <w:r w:rsidR="00E566E6">
            <w:t xml:space="preserve"> (</w:t>
          </w:r>
          <w:r w:rsidR="0079723F">
            <w:t xml:space="preserve">específicamente </w:t>
          </w:r>
          <w:r w:rsidR="00D01D87" w:rsidRPr="00363911">
            <w:t>SO</w:t>
          </w:r>
          <w:r w:rsidR="00D01D87" w:rsidRPr="00363911">
            <w:rPr>
              <w:vertAlign w:val="subscript"/>
            </w:rPr>
            <w:t>2</w:t>
          </w:r>
          <w:r w:rsidR="00E566E6">
            <w:t>),</w:t>
          </w:r>
          <w:r w:rsidR="00916DFE">
            <w:t xml:space="preserve"> y además, cuenten con representatividad para recursos naturales</w:t>
          </w:r>
          <w:r w:rsidR="009700C7">
            <w:t>.</w:t>
          </w:r>
        </w:p>
        <w:p w:rsidR="006D38FF" w:rsidRPr="002E5316" w:rsidRDefault="00AA21CF" w:rsidP="00E352E9">
          <w:pPr>
            <w:jc w:val="both"/>
          </w:pPr>
          <w:r w:rsidRPr="002E5316">
            <w:t xml:space="preserve">Para lo anterior </w:t>
          </w:r>
          <w:r w:rsidR="00AF7E9D" w:rsidRPr="002E5316">
            <w:t>se determin</w:t>
          </w:r>
          <w:r w:rsidR="00657983" w:rsidRPr="002E5316">
            <w:t>ó</w:t>
          </w:r>
          <w:r w:rsidR="00526CE7" w:rsidRPr="002E5316">
            <w:t xml:space="preserve"> la validez de las mediciones de </w:t>
          </w:r>
          <w:r w:rsidR="00637C0B" w:rsidRPr="002E5316">
            <w:t>MP2,5, MP10</w:t>
          </w:r>
          <w:r w:rsidR="00CF22DA">
            <w:t>, Pb</w:t>
          </w:r>
          <w:r w:rsidR="00637C0B" w:rsidRPr="002E5316">
            <w:t xml:space="preserve"> y </w:t>
          </w:r>
          <w:r w:rsidR="00CF2EEF" w:rsidRPr="002E5316">
            <w:t>SO</w:t>
          </w:r>
          <w:r w:rsidR="00CF2EEF" w:rsidRPr="002E5316">
            <w:rPr>
              <w:vertAlign w:val="subscript"/>
            </w:rPr>
            <w:t>2,</w:t>
          </w:r>
          <w:r w:rsidR="00220844" w:rsidRPr="002E5316">
            <w:t xml:space="preserve"> </w:t>
          </w:r>
          <w:r w:rsidR="00526CE7" w:rsidRPr="002E5316">
            <w:t xml:space="preserve">realizadas </w:t>
          </w:r>
          <w:r w:rsidR="0015037A" w:rsidRPr="002E5316">
            <w:t>por la R</w:t>
          </w:r>
          <w:r w:rsidR="00637C0B" w:rsidRPr="002E5316">
            <w:t xml:space="preserve">ed de </w:t>
          </w:r>
          <w:r w:rsidR="001E2682" w:rsidRPr="002E5316">
            <w:t xml:space="preserve">monitoreo de </w:t>
          </w:r>
          <w:r w:rsidR="00166BD1">
            <w:t>c</w:t>
          </w:r>
          <w:r w:rsidR="00166BD1" w:rsidRPr="002E5316">
            <w:t xml:space="preserve">alidad </w:t>
          </w:r>
          <w:r w:rsidR="001E2682" w:rsidRPr="002E5316">
            <w:t xml:space="preserve">del aire de </w:t>
          </w:r>
          <w:r w:rsidR="00637C0B" w:rsidRPr="002E5316">
            <w:t xml:space="preserve">Ventanas </w:t>
          </w:r>
          <w:r w:rsidR="0015037A" w:rsidRPr="002E5316">
            <w:t>y la R</w:t>
          </w:r>
          <w:r w:rsidR="00CC7A17" w:rsidRPr="002E5316">
            <w:t xml:space="preserve">ed de ENAP Refinerías </w:t>
          </w:r>
          <w:r w:rsidR="00637C0B" w:rsidRPr="002E5316">
            <w:t xml:space="preserve">en </w:t>
          </w:r>
          <w:r w:rsidR="009700C7" w:rsidRPr="002E5316">
            <w:t>el año</w:t>
          </w:r>
          <w:r w:rsidR="00F47C9D">
            <w:t xml:space="preserve"> 201</w:t>
          </w:r>
          <w:r w:rsidR="00102103">
            <w:t>8</w:t>
          </w:r>
          <w:r w:rsidR="005E4623" w:rsidRPr="002E5316">
            <w:t>, en base a una auditoría de los datos.</w:t>
          </w:r>
          <w:r w:rsidR="001E33BC" w:rsidRPr="002E5316">
            <w:t xml:space="preserve"> </w:t>
          </w:r>
          <w:r w:rsidR="005E4623" w:rsidRPr="002E5316">
            <w:t>P</w:t>
          </w:r>
          <w:r w:rsidR="00637C0B" w:rsidRPr="002E5316">
            <w:t xml:space="preserve">ara </w:t>
          </w:r>
          <w:r w:rsidR="00803F6D" w:rsidRPr="002E5316">
            <w:t>los</w:t>
          </w:r>
          <w:r w:rsidR="00C247A4" w:rsidRPr="002E5316">
            <w:t xml:space="preserve"> año</w:t>
          </w:r>
          <w:r w:rsidR="00F47C9D">
            <w:t>s 201</w:t>
          </w:r>
          <w:r w:rsidR="00102103">
            <w:t>6</w:t>
          </w:r>
          <w:r w:rsidR="00637C0B" w:rsidRPr="002E5316">
            <w:t xml:space="preserve"> </w:t>
          </w:r>
          <w:r w:rsidR="00F47C9D">
            <w:t>y 201</w:t>
          </w:r>
          <w:r w:rsidR="00102103">
            <w:t>7</w:t>
          </w:r>
          <w:r w:rsidR="00803F6D" w:rsidRPr="002E5316">
            <w:t xml:space="preserve"> </w:t>
          </w:r>
          <w:r w:rsidR="00637C0B" w:rsidRPr="002E5316">
            <w:t xml:space="preserve">se </w:t>
          </w:r>
          <w:r w:rsidR="00657983" w:rsidRPr="002E5316">
            <w:t>utilizaron</w:t>
          </w:r>
          <w:r w:rsidR="00637C0B" w:rsidRPr="002E5316">
            <w:t xml:space="preserve"> los datos validados por </w:t>
          </w:r>
          <w:r w:rsidR="00803F6D" w:rsidRPr="002E5316">
            <w:t>esta Superintendencia</w:t>
          </w:r>
          <w:r w:rsidR="00167414" w:rsidRPr="002E5316">
            <w:t xml:space="preserve"> y publicados</w:t>
          </w:r>
          <w:r w:rsidR="00803F6D" w:rsidRPr="002E5316">
            <w:t xml:space="preserve"> en los informes de fiscalización </w:t>
          </w:r>
          <w:r w:rsidR="00713479">
            <w:t>DFZ-</w:t>
          </w:r>
          <w:r w:rsidR="00BA0F6D" w:rsidRPr="005D4725">
            <w:t xml:space="preserve">2017-3678-V-NC-EI </w:t>
          </w:r>
          <w:r w:rsidR="005D4725" w:rsidRPr="005D4725">
            <w:t>y</w:t>
          </w:r>
          <w:r w:rsidR="00BA0F6D">
            <w:t xml:space="preserve"> DFZ-2018</w:t>
          </w:r>
          <w:r w:rsidR="005D4725" w:rsidRPr="005D4725">
            <w:t>-</w:t>
          </w:r>
          <w:r w:rsidR="00BA0F6D">
            <w:t>2163</w:t>
          </w:r>
          <w:r w:rsidR="00DF6579">
            <w:t>-V-NC</w:t>
          </w:r>
          <w:r w:rsidR="005D4725">
            <w:t>.</w:t>
          </w:r>
        </w:p>
        <w:p w:rsidR="00176F0C" w:rsidRPr="00363911" w:rsidRDefault="00503666" w:rsidP="00967F0B">
          <w:pPr>
            <w:pStyle w:val="Ttulo1"/>
            <w:ind w:left="357" w:hanging="357"/>
          </w:pPr>
          <w:bookmarkStart w:id="11" w:name="_Toc9591348"/>
          <w:r w:rsidRPr="00363911">
            <w:rPr>
              <w:caps w:val="0"/>
            </w:rPr>
            <w:t>ALCANCE</w:t>
          </w:r>
          <w:bookmarkEnd w:id="11"/>
        </w:p>
        <w:p w:rsidR="004A1C77" w:rsidRDefault="000E08C3" w:rsidP="00C05CC7">
          <w:pPr>
            <w:jc w:val="both"/>
          </w:pPr>
          <w:r>
            <w:t>Los datos validados por esta Superintendencia</w:t>
          </w:r>
          <w:r w:rsidR="009F5F17">
            <w:t xml:space="preserve"> en el presente informe</w:t>
          </w:r>
          <w:r>
            <w:t xml:space="preserve"> corresponden a los registros </w:t>
          </w:r>
          <w:r w:rsidR="00882AC4" w:rsidRPr="00363911">
            <w:t xml:space="preserve">de </w:t>
          </w:r>
          <w:r w:rsidR="00CF22DA">
            <w:t xml:space="preserve">MP2,5, MP10, </w:t>
          </w:r>
          <w:r w:rsidR="00CF22DA" w:rsidRPr="007467D5">
            <w:t>SO</w:t>
          </w:r>
          <w:r w:rsidR="00CF22DA" w:rsidRPr="007467D5">
            <w:rPr>
              <w:vertAlign w:val="subscript"/>
            </w:rPr>
            <w:t>2</w:t>
          </w:r>
          <w:r w:rsidR="00CF22DA">
            <w:rPr>
              <w:vertAlign w:val="subscript"/>
            </w:rPr>
            <w:t xml:space="preserve"> </w:t>
          </w:r>
          <w:r w:rsidR="00CF22DA">
            <w:t xml:space="preserve"> y Pb </w:t>
          </w:r>
          <w:r w:rsidR="00882AC4" w:rsidRPr="00363911">
            <w:t xml:space="preserve">de la </w:t>
          </w:r>
          <w:r w:rsidR="0015037A">
            <w:t>R</w:t>
          </w:r>
          <w:r w:rsidR="00C725BF" w:rsidRPr="00363911">
            <w:t xml:space="preserve">ed de Ventanas </w:t>
          </w:r>
          <w:r w:rsidR="0015037A">
            <w:t>y la R</w:t>
          </w:r>
          <w:r w:rsidR="00C725BF">
            <w:t>ed de ENAP Refinerías</w:t>
          </w:r>
          <w:r w:rsidR="0058235E" w:rsidRPr="00363911">
            <w:t>,</w:t>
          </w:r>
          <w:r w:rsidR="001E33BC">
            <w:t xml:space="preserve"> </w:t>
          </w:r>
          <w:r w:rsidR="005E4623">
            <w:t>para el</w:t>
          </w:r>
          <w:r w:rsidR="001E33BC">
            <w:t xml:space="preserve"> </w:t>
          </w:r>
          <w:r w:rsidR="00985DED" w:rsidRPr="00363911">
            <w:t>periodo</w:t>
          </w:r>
          <w:r w:rsidR="005E4623">
            <w:t xml:space="preserve"> comprendido</w:t>
          </w:r>
          <w:r w:rsidR="001E33BC">
            <w:t xml:space="preserve"> </w:t>
          </w:r>
          <w:r w:rsidR="008F4A6E" w:rsidRPr="00363911">
            <w:t xml:space="preserve">entre el </w:t>
          </w:r>
          <w:r w:rsidR="00985DED" w:rsidRPr="00363911">
            <w:t xml:space="preserve">1° de enero </w:t>
          </w:r>
          <w:r w:rsidR="00C247A4">
            <w:t xml:space="preserve">de </w:t>
          </w:r>
          <w:r w:rsidR="00F47C9D">
            <w:t>201</w:t>
          </w:r>
          <w:r w:rsidR="00102103">
            <w:t>8</w:t>
          </w:r>
          <w:r w:rsidR="00166BD1">
            <w:t xml:space="preserve"> </w:t>
          </w:r>
          <w:r w:rsidR="005E4623">
            <w:t>y el</w:t>
          </w:r>
          <w:r w:rsidR="001E33BC">
            <w:t xml:space="preserve"> </w:t>
          </w:r>
          <w:r w:rsidR="00985DED" w:rsidRPr="00363911">
            <w:t xml:space="preserve">31 de </w:t>
          </w:r>
          <w:r w:rsidR="0085076F" w:rsidRPr="00363911">
            <w:t>diciembre</w:t>
          </w:r>
          <w:r w:rsidR="00985DED" w:rsidRPr="00363911">
            <w:t xml:space="preserve"> de 20</w:t>
          </w:r>
          <w:r w:rsidR="00F47C9D">
            <w:t>1</w:t>
          </w:r>
          <w:r w:rsidR="00102103">
            <w:t>8</w:t>
          </w:r>
          <w:r w:rsidR="004B4568" w:rsidRPr="00363911">
            <w:t>.</w:t>
          </w:r>
        </w:p>
        <w:p w:rsidR="00497BFC" w:rsidRPr="00363911" w:rsidRDefault="00497BFC" w:rsidP="0085076F">
          <w:pPr>
            <w:jc w:val="both"/>
          </w:pPr>
          <w:r w:rsidRPr="00363911">
            <w:t xml:space="preserve">Las estaciones utilizadas para la evaluación de datos de </w:t>
          </w:r>
          <w:r w:rsidR="00CF22DA">
            <w:t xml:space="preserve">MP2,5, MP10, </w:t>
          </w:r>
          <w:r w:rsidR="00CF22DA" w:rsidRPr="007467D5">
            <w:t>SO</w:t>
          </w:r>
          <w:r w:rsidR="00CF22DA" w:rsidRPr="007467D5">
            <w:rPr>
              <w:vertAlign w:val="subscript"/>
            </w:rPr>
            <w:t>2</w:t>
          </w:r>
          <w:r w:rsidR="00CF22DA">
            <w:rPr>
              <w:vertAlign w:val="subscript"/>
            </w:rPr>
            <w:t xml:space="preserve"> </w:t>
          </w:r>
          <w:r w:rsidR="00CF22DA">
            <w:t xml:space="preserve"> y Pb</w:t>
          </w:r>
          <w:r w:rsidR="00F9491D" w:rsidRPr="00363911">
            <w:t>,</w:t>
          </w:r>
          <w:r w:rsidRPr="00363911">
            <w:t xml:space="preserve"> que </w:t>
          </w:r>
          <w:r w:rsidR="00C82E12">
            <w:t xml:space="preserve">cumplen con ser </w:t>
          </w:r>
          <w:r w:rsidRPr="00363911">
            <w:t>estaci</w:t>
          </w:r>
          <w:r w:rsidR="00C82E12">
            <w:t>ones c</w:t>
          </w:r>
          <w:r w:rsidRPr="00363911">
            <w:t>o</w:t>
          </w:r>
          <w:r w:rsidR="00C82E12">
            <w:t xml:space="preserve">n </w:t>
          </w:r>
          <w:r w:rsidRPr="00363911">
            <w:t>EMRP</w:t>
          </w:r>
          <w:r w:rsidR="005E4623">
            <w:t xml:space="preserve"> y/o EMRRN</w:t>
          </w:r>
          <w:r w:rsidRPr="00363911">
            <w:t xml:space="preserve"> para</w:t>
          </w:r>
          <w:r w:rsidR="00FB2942">
            <w:t xml:space="preserve"> </w:t>
          </w:r>
          <w:r w:rsidR="00F9491D" w:rsidRPr="00363911">
            <w:t>MP2,5, MP10 y SO</w:t>
          </w:r>
          <w:r w:rsidR="00F9491D" w:rsidRPr="006B73C4">
            <w:rPr>
              <w:vertAlign w:val="subscript"/>
            </w:rPr>
            <w:t>2</w:t>
          </w:r>
          <w:r w:rsidR="00C82E12">
            <w:t xml:space="preserve"> s</w:t>
          </w:r>
          <w:r w:rsidRPr="00363911">
            <w:t xml:space="preserve">on: </w:t>
          </w:r>
          <w:r w:rsidR="0085076F" w:rsidRPr="00363911">
            <w:t>Quintero, La Greda, Puchu</w:t>
          </w:r>
          <w:r w:rsidR="00EA0F8E">
            <w:t xml:space="preserve">ncaví, Maitenes, Valle Alegre, </w:t>
          </w:r>
          <w:r w:rsidR="0085076F" w:rsidRPr="00363911">
            <w:t>Sur</w:t>
          </w:r>
          <w:r w:rsidR="00EA0F8E">
            <w:t>, Concón, Colmo, Junta de Vecinos y Las Gaviotas</w:t>
          </w:r>
          <w:r w:rsidR="0085076F" w:rsidRPr="00363911">
            <w:t>.</w:t>
          </w:r>
        </w:p>
        <w:p w:rsidR="00497BFC" w:rsidRDefault="005E4623" w:rsidP="005E4623">
          <w:pPr>
            <w:jc w:val="both"/>
          </w:pPr>
          <w:r>
            <w:t xml:space="preserve">El presente </w:t>
          </w:r>
          <w:r w:rsidR="003F073F" w:rsidRPr="00363911">
            <w:t>documento evaluó el cumplimiento de la</w:t>
          </w:r>
          <w:r w:rsidR="00C05CC7" w:rsidRPr="00363911">
            <w:t>s</w:t>
          </w:r>
          <w:r w:rsidR="003F073F" w:rsidRPr="00363911">
            <w:t xml:space="preserve"> norma</w:t>
          </w:r>
          <w:r w:rsidR="00C05CC7" w:rsidRPr="00363911">
            <w:t xml:space="preserve">s </w:t>
          </w:r>
          <w:r w:rsidR="00924936">
            <w:t xml:space="preserve">primaria y secundaria de calidad </w:t>
          </w:r>
          <w:r w:rsidR="00C05CC7" w:rsidRPr="00363911">
            <w:t>vigentes para el periodo evalua</w:t>
          </w:r>
          <w:r w:rsidR="00F47C9D">
            <w:t>do entre el 1° de enero de 201</w:t>
          </w:r>
          <w:r w:rsidR="00CA4B49">
            <w:t>6</w:t>
          </w:r>
          <w:r w:rsidR="00F47C9D">
            <w:t xml:space="preserve"> y el 31 de diciembre de 201</w:t>
          </w:r>
          <w:r w:rsidR="00CA4B49">
            <w:t>8</w:t>
          </w:r>
          <w:r w:rsidR="00C05CC7" w:rsidRPr="00363911">
            <w:t>.</w:t>
          </w:r>
          <w:r w:rsidR="00F1484E">
            <w:t xml:space="preserve"> </w:t>
          </w:r>
          <w:r w:rsidR="00C05CC7" w:rsidRPr="00363911">
            <w:t xml:space="preserve">A continuación en la </w:t>
          </w:r>
          <w:r w:rsidR="00385B1D">
            <w:fldChar w:fldCharType="begin"/>
          </w:r>
          <w:r w:rsidR="00385B1D">
            <w:instrText xml:space="preserve"> REF _Ref396993768 \h  \* MERGEFORMAT </w:instrText>
          </w:r>
          <w:r w:rsidR="00385B1D">
            <w:fldChar w:fldCharType="separate"/>
          </w:r>
          <w:r w:rsidR="009275FE" w:rsidRPr="00363911">
            <w:t xml:space="preserve">Tabla </w:t>
          </w:r>
          <w:r w:rsidR="009275FE">
            <w:rPr>
              <w:noProof/>
            </w:rPr>
            <w:t>1</w:t>
          </w:r>
          <w:r w:rsidR="00385B1D">
            <w:fldChar w:fldCharType="end"/>
          </w:r>
          <w:r w:rsidR="001E33BC">
            <w:t xml:space="preserve"> </w:t>
          </w:r>
          <w:r w:rsidR="00C05CC7" w:rsidRPr="00363911">
            <w:t>se muestran los valores límite</w:t>
          </w:r>
          <w:r w:rsidR="00A650D1" w:rsidRPr="00363911">
            <w:t xml:space="preserve"> a nivel</w:t>
          </w:r>
          <w:r w:rsidR="00FB2942">
            <w:t xml:space="preserve"> </w:t>
          </w:r>
          <w:r w:rsidR="00C05CC7" w:rsidRPr="00363911">
            <w:t>diario y anual, por contaminante</w:t>
          </w:r>
          <w:r>
            <w:t xml:space="preserve"> y cuerpo normativo</w:t>
          </w:r>
          <w:r w:rsidR="00C05CC7" w:rsidRPr="00363911">
            <w:t xml:space="preserve">: </w:t>
          </w:r>
        </w:p>
        <w:p w:rsidR="009E3C76" w:rsidRDefault="009E3C76" w:rsidP="005E4623">
          <w:pPr>
            <w:jc w:val="both"/>
          </w:pPr>
        </w:p>
        <w:p w:rsidR="005A2840" w:rsidRDefault="005A2840" w:rsidP="005A2840">
          <w:pPr>
            <w:tabs>
              <w:tab w:val="left" w:pos="2696"/>
            </w:tabs>
            <w:jc w:val="both"/>
          </w:pPr>
        </w:p>
        <w:p w:rsidR="009E3C76" w:rsidRDefault="009E3C76" w:rsidP="005E4623">
          <w:pPr>
            <w:jc w:val="both"/>
          </w:pPr>
        </w:p>
        <w:p w:rsidR="009E3C76" w:rsidRDefault="009E3C76" w:rsidP="005E4623">
          <w:pPr>
            <w:jc w:val="both"/>
          </w:pPr>
        </w:p>
        <w:p w:rsidR="005D4725" w:rsidRDefault="005D4725">
          <w:r>
            <w:br w:type="page"/>
          </w:r>
        </w:p>
        <w:p w:rsidR="00C05CC7" w:rsidRPr="00363911" w:rsidRDefault="00C05CC7" w:rsidP="00835D48">
          <w:pPr>
            <w:pStyle w:val="Descripcin"/>
            <w:spacing w:after="120"/>
            <w:rPr>
              <w:vertAlign w:val="subscript"/>
            </w:rPr>
          </w:pPr>
          <w:bookmarkStart w:id="12" w:name="_Ref396993768"/>
          <w:r w:rsidRPr="00363911">
            <w:lastRenderedPageBreak/>
            <w:t xml:space="preserve">Tabla </w:t>
          </w:r>
          <w:r w:rsidR="00144EC9">
            <w:fldChar w:fldCharType="begin"/>
          </w:r>
          <w:r w:rsidR="008506A8">
            <w:instrText xml:space="preserve"> SEQ Tabla \* ARABIC </w:instrText>
          </w:r>
          <w:r w:rsidR="00144EC9">
            <w:fldChar w:fldCharType="separate"/>
          </w:r>
          <w:r w:rsidR="009275FE">
            <w:rPr>
              <w:noProof/>
            </w:rPr>
            <w:t>1</w:t>
          </w:r>
          <w:r w:rsidR="00144EC9">
            <w:rPr>
              <w:noProof/>
            </w:rPr>
            <w:fldChar w:fldCharType="end"/>
          </w:r>
          <w:bookmarkEnd w:id="12"/>
          <w:r w:rsidR="000161E1">
            <w:t xml:space="preserve"> Normas de calidad del aire v</w:t>
          </w:r>
          <w:r w:rsidRPr="00363911">
            <w:t>igente</w:t>
          </w:r>
          <w:r w:rsidR="00483B6C">
            <w:t>s</w:t>
          </w:r>
          <w:r w:rsidRPr="00363911">
            <w:t xml:space="preserve"> a nivel </w:t>
          </w:r>
          <w:r w:rsidR="00ED6C12">
            <w:t xml:space="preserve">horario, </w:t>
          </w:r>
          <w:r w:rsidRPr="00363911">
            <w:t>diario y anual</w:t>
          </w:r>
        </w:p>
        <w:tbl>
          <w:tblPr>
            <w:tblW w:w="5091" w:type="pct"/>
            <w:jc w:val="center"/>
            <w:tblLayout w:type="fixed"/>
            <w:tblCellMar>
              <w:left w:w="70" w:type="dxa"/>
              <w:right w:w="70" w:type="dxa"/>
            </w:tblCellMar>
            <w:tblLook w:val="04A0" w:firstRow="1" w:lastRow="0" w:firstColumn="1" w:lastColumn="0" w:noHBand="0" w:noVBand="1"/>
          </w:tblPr>
          <w:tblGrid>
            <w:gridCol w:w="938"/>
            <w:gridCol w:w="2174"/>
            <w:gridCol w:w="1135"/>
            <w:gridCol w:w="1703"/>
            <w:gridCol w:w="1701"/>
            <w:gridCol w:w="1340"/>
          </w:tblGrid>
          <w:tr w:rsidR="009F5F17" w:rsidRPr="00F1484E" w:rsidTr="0082075C">
            <w:trPr>
              <w:trHeight w:val="718"/>
              <w:tblHeader/>
              <w:jc w:val="center"/>
            </w:trPr>
            <w:tc>
              <w:tcPr>
                <w:tcW w:w="5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54F13" w:rsidRPr="00F1484E" w:rsidRDefault="00754F13" w:rsidP="00924936">
                <w:pPr>
                  <w:spacing w:after="0" w:line="240" w:lineRule="auto"/>
                  <w:jc w:val="center"/>
                  <w:rPr>
                    <w:b/>
                    <w:bCs/>
                    <w:color w:val="000000"/>
                    <w:sz w:val="16"/>
                    <w:szCs w:val="16"/>
                  </w:rPr>
                </w:pPr>
                <w:r w:rsidRPr="00F1484E">
                  <w:rPr>
                    <w:b/>
                    <w:bCs/>
                    <w:color w:val="000000"/>
                    <w:sz w:val="16"/>
                    <w:szCs w:val="16"/>
                  </w:rPr>
                  <w:t>Norma</w:t>
                </w:r>
              </w:p>
            </w:tc>
            <w:tc>
              <w:tcPr>
                <w:tcW w:w="12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54F13" w:rsidRPr="00F1484E" w:rsidRDefault="00754F13" w:rsidP="0056656F">
                <w:pPr>
                  <w:spacing w:after="0" w:line="240" w:lineRule="auto"/>
                  <w:jc w:val="center"/>
                  <w:rPr>
                    <w:b/>
                    <w:bCs/>
                    <w:color w:val="000000"/>
                    <w:sz w:val="16"/>
                    <w:szCs w:val="16"/>
                  </w:rPr>
                </w:pPr>
                <w:r w:rsidRPr="00F1484E">
                  <w:rPr>
                    <w:b/>
                    <w:bCs/>
                    <w:color w:val="000000"/>
                    <w:sz w:val="16"/>
                    <w:szCs w:val="16"/>
                  </w:rPr>
                  <w:t>Descripción</w:t>
                </w:r>
              </w:p>
            </w:tc>
            <w:tc>
              <w:tcPr>
                <w:tcW w:w="631"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F5F17" w:rsidRPr="00F1484E" w:rsidRDefault="00754F13" w:rsidP="001C1F8D">
                <w:pPr>
                  <w:spacing w:after="0" w:line="240" w:lineRule="auto"/>
                  <w:jc w:val="center"/>
                  <w:rPr>
                    <w:color w:val="000000"/>
                    <w:sz w:val="16"/>
                    <w:szCs w:val="16"/>
                  </w:rPr>
                </w:pPr>
                <w:r w:rsidRPr="00F1484E">
                  <w:rPr>
                    <w:b/>
                    <w:bCs/>
                    <w:color w:val="000000"/>
                    <w:sz w:val="16"/>
                    <w:szCs w:val="16"/>
                  </w:rPr>
                  <w:t>Contaminante</w:t>
                </w:r>
              </w:p>
            </w:tc>
            <w:tc>
              <w:tcPr>
                <w:tcW w:w="947"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754F13" w:rsidRPr="00F1484E" w:rsidRDefault="00754F13" w:rsidP="00754F13">
                <w:pPr>
                  <w:spacing w:after="0" w:line="240" w:lineRule="auto"/>
                  <w:jc w:val="center"/>
                  <w:rPr>
                    <w:b/>
                    <w:bCs/>
                    <w:color w:val="000000"/>
                    <w:sz w:val="16"/>
                    <w:szCs w:val="16"/>
                  </w:rPr>
                </w:pPr>
                <w:r w:rsidRPr="00F1484E">
                  <w:rPr>
                    <w:b/>
                    <w:bCs/>
                    <w:color w:val="000000"/>
                    <w:sz w:val="16"/>
                    <w:szCs w:val="16"/>
                  </w:rPr>
                  <w:t>L</w:t>
                </w:r>
                <w:r w:rsidR="00ED6C12" w:rsidRPr="00F1484E">
                  <w:rPr>
                    <w:b/>
                    <w:bCs/>
                    <w:color w:val="000000"/>
                    <w:sz w:val="16"/>
                    <w:szCs w:val="16"/>
                  </w:rPr>
                  <w:t>í</w:t>
                </w:r>
                <w:r w:rsidRPr="00F1484E">
                  <w:rPr>
                    <w:b/>
                    <w:bCs/>
                    <w:color w:val="000000"/>
                    <w:sz w:val="16"/>
                    <w:szCs w:val="16"/>
                  </w:rPr>
                  <w:t xml:space="preserve">mite </w:t>
                </w:r>
              </w:p>
              <w:p w:rsidR="00754F13" w:rsidRPr="00F1484E" w:rsidRDefault="00483B6C" w:rsidP="00754F13">
                <w:pPr>
                  <w:spacing w:after="0" w:line="240" w:lineRule="auto"/>
                  <w:jc w:val="center"/>
                  <w:rPr>
                    <w:b/>
                    <w:bCs/>
                    <w:color w:val="000000"/>
                    <w:sz w:val="16"/>
                    <w:szCs w:val="16"/>
                  </w:rPr>
                </w:pPr>
                <w:r w:rsidRPr="00F1484E">
                  <w:rPr>
                    <w:b/>
                    <w:bCs/>
                    <w:color w:val="000000"/>
                    <w:sz w:val="16"/>
                    <w:szCs w:val="16"/>
                  </w:rPr>
                  <w:t>concentración horaria</w:t>
                </w:r>
              </w:p>
            </w:tc>
            <w:tc>
              <w:tcPr>
                <w:tcW w:w="9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54F13" w:rsidRPr="00F1484E" w:rsidRDefault="00ED6C12" w:rsidP="0056656F">
                <w:pPr>
                  <w:spacing w:after="0" w:line="240" w:lineRule="auto"/>
                  <w:jc w:val="center"/>
                  <w:rPr>
                    <w:b/>
                    <w:bCs/>
                    <w:color w:val="000000"/>
                    <w:sz w:val="16"/>
                    <w:szCs w:val="16"/>
                  </w:rPr>
                </w:pPr>
                <w:r w:rsidRPr="00F1484E">
                  <w:rPr>
                    <w:b/>
                    <w:bCs/>
                    <w:color w:val="000000"/>
                    <w:sz w:val="16"/>
                    <w:szCs w:val="16"/>
                  </w:rPr>
                  <w:t>Lí</w:t>
                </w:r>
                <w:r w:rsidR="00754F13" w:rsidRPr="00F1484E">
                  <w:rPr>
                    <w:b/>
                    <w:bCs/>
                    <w:color w:val="000000"/>
                    <w:sz w:val="16"/>
                    <w:szCs w:val="16"/>
                  </w:rPr>
                  <w:t xml:space="preserve">mite </w:t>
                </w:r>
              </w:p>
              <w:p w:rsidR="00754F13" w:rsidRPr="00F1484E" w:rsidRDefault="00483B6C" w:rsidP="0056656F">
                <w:pPr>
                  <w:spacing w:after="0" w:line="240" w:lineRule="auto"/>
                  <w:jc w:val="center"/>
                  <w:rPr>
                    <w:color w:val="000000"/>
                    <w:sz w:val="16"/>
                    <w:szCs w:val="16"/>
                  </w:rPr>
                </w:pPr>
                <w:r w:rsidRPr="00F1484E">
                  <w:rPr>
                    <w:b/>
                    <w:bCs/>
                    <w:color w:val="000000"/>
                    <w:sz w:val="16"/>
                    <w:szCs w:val="16"/>
                  </w:rPr>
                  <w:t>concentración 24 horas</w:t>
                </w:r>
              </w:p>
            </w:tc>
            <w:tc>
              <w:tcPr>
                <w:tcW w:w="745"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754F13" w:rsidRPr="00F1484E" w:rsidRDefault="00754F13" w:rsidP="0056656F">
                <w:pPr>
                  <w:spacing w:after="0" w:line="240" w:lineRule="auto"/>
                  <w:jc w:val="center"/>
                  <w:rPr>
                    <w:b/>
                    <w:bCs/>
                    <w:color w:val="000000"/>
                    <w:sz w:val="16"/>
                    <w:szCs w:val="16"/>
                  </w:rPr>
                </w:pPr>
                <w:r w:rsidRPr="00F1484E">
                  <w:rPr>
                    <w:b/>
                    <w:bCs/>
                    <w:color w:val="000000"/>
                    <w:sz w:val="16"/>
                    <w:szCs w:val="16"/>
                  </w:rPr>
                  <w:t xml:space="preserve">Límite </w:t>
                </w:r>
              </w:p>
              <w:p w:rsidR="00754F13" w:rsidRPr="00F1484E" w:rsidRDefault="00483B6C" w:rsidP="0056656F">
                <w:pPr>
                  <w:spacing w:after="0" w:line="240" w:lineRule="auto"/>
                  <w:jc w:val="center"/>
                  <w:rPr>
                    <w:b/>
                    <w:bCs/>
                    <w:color w:val="000000"/>
                    <w:sz w:val="16"/>
                    <w:szCs w:val="16"/>
                  </w:rPr>
                </w:pPr>
                <w:r w:rsidRPr="00F1484E">
                  <w:rPr>
                    <w:b/>
                    <w:bCs/>
                    <w:color w:val="000000"/>
                    <w:sz w:val="16"/>
                    <w:szCs w:val="16"/>
                  </w:rPr>
                  <w:t>concentración a</w:t>
                </w:r>
                <w:r w:rsidR="00754F13" w:rsidRPr="00F1484E">
                  <w:rPr>
                    <w:b/>
                    <w:bCs/>
                    <w:color w:val="000000"/>
                    <w:sz w:val="16"/>
                    <w:szCs w:val="16"/>
                  </w:rPr>
                  <w:t>nual</w:t>
                </w:r>
              </w:p>
            </w:tc>
          </w:tr>
          <w:tr w:rsidR="009F5F17" w:rsidRPr="00F1484E" w:rsidTr="0082075C">
            <w:trPr>
              <w:trHeight w:val="20"/>
              <w:jc w:val="center"/>
            </w:trPr>
            <w:tc>
              <w:tcPr>
                <w:tcW w:w="522" w:type="pct"/>
                <w:vMerge w:val="restart"/>
                <w:tcBorders>
                  <w:top w:val="single" w:sz="4" w:space="0" w:color="auto"/>
                  <w:left w:val="single" w:sz="4" w:space="0" w:color="auto"/>
                  <w:right w:val="single" w:sz="4" w:space="0" w:color="auto"/>
                </w:tcBorders>
                <w:vAlign w:val="center"/>
              </w:tcPr>
              <w:p w:rsidR="00A06513" w:rsidRPr="00F1484E" w:rsidRDefault="00A06513" w:rsidP="00924936">
                <w:pPr>
                  <w:spacing w:after="0" w:line="240" w:lineRule="auto"/>
                  <w:jc w:val="center"/>
                  <w:rPr>
                    <w:sz w:val="16"/>
                    <w:szCs w:val="16"/>
                  </w:rPr>
                </w:pPr>
                <w:r w:rsidRPr="00F1484E">
                  <w:rPr>
                    <w:sz w:val="16"/>
                    <w:szCs w:val="16"/>
                  </w:rPr>
                  <w:t>Primaria</w:t>
                </w:r>
              </w:p>
            </w:tc>
            <w:tc>
              <w:tcPr>
                <w:tcW w:w="1209" w:type="pct"/>
                <w:tcBorders>
                  <w:top w:val="single" w:sz="4" w:space="0" w:color="auto"/>
                  <w:left w:val="single" w:sz="4" w:space="0" w:color="auto"/>
                  <w:bottom w:val="single" w:sz="4" w:space="0" w:color="auto"/>
                  <w:right w:val="single" w:sz="4" w:space="0" w:color="auto"/>
                </w:tcBorders>
                <w:shd w:val="clear" w:color="auto" w:fill="auto"/>
                <w:vAlign w:val="center"/>
              </w:tcPr>
              <w:p w:rsidR="00A06513" w:rsidRPr="00F1484E" w:rsidRDefault="00A06513" w:rsidP="0082075C">
                <w:pPr>
                  <w:spacing w:before="120" w:after="120" w:line="240" w:lineRule="auto"/>
                  <w:jc w:val="both"/>
                  <w:rPr>
                    <w:b/>
                    <w:bCs/>
                    <w:color w:val="000000"/>
                    <w:sz w:val="16"/>
                    <w:szCs w:val="16"/>
                  </w:rPr>
                </w:pPr>
                <w:r w:rsidRPr="00F1484E">
                  <w:rPr>
                    <w:sz w:val="16"/>
                    <w:szCs w:val="16"/>
                  </w:rPr>
                  <w:t>D.S. N° 12/2011 del Ministerio del Medio Ambiente</w:t>
                </w:r>
              </w:p>
            </w:tc>
            <w:tc>
              <w:tcPr>
                <w:tcW w:w="631" w:type="pct"/>
                <w:tcBorders>
                  <w:top w:val="single" w:sz="4" w:space="0" w:color="auto"/>
                  <w:left w:val="nil"/>
                  <w:bottom w:val="single" w:sz="4" w:space="0" w:color="auto"/>
                  <w:right w:val="single" w:sz="4" w:space="0" w:color="auto"/>
                </w:tcBorders>
                <w:shd w:val="clear" w:color="auto" w:fill="auto"/>
                <w:vAlign w:val="center"/>
              </w:tcPr>
              <w:p w:rsidR="00A06513" w:rsidRPr="00F1484E" w:rsidRDefault="00A06513" w:rsidP="0082075C">
                <w:pPr>
                  <w:spacing w:before="120" w:after="120" w:line="240" w:lineRule="auto"/>
                  <w:jc w:val="center"/>
                  <w:rPr>
                    <w:color w:val="000000"/>
                    <w:sz w:val="16"/>
                    <w:szCs w:val="16"/>
                  </w:rPr>
                </w:pPr>
                <w:r w:rsidRPr="00F1484E">
                  <w:rPr>
                    <w:color w:val="000000"/>
                    <w:sz w:val="16"/>
                    <w:szCs w:val="16"/>
                  </w:rPr>
                  <w:t>MP2,5</w:t>
                </w:r>
              </w:p>
            </w:tc>
            <w:tc>
              <w:tcPr>
                <w:tcW w:w="947" w:type="pct"/>
                <w:tcBorders>
                  <w:top w:val="single" w:sz="4" w:space="0" w:color="auto"/>
                  <w:left w:val="nil"/>
                  <w:bottom w:val="single" w:sz="4" w:space="0" w:color="auto"/>
                  <w:right w:val="single" w:sz="4" w:space="0" w:color="auto"/>
                </w:tcBorders>
                <w:vAlign w:val="center"/>
              </w:tcPr>
              <w:p w:rsidR="00A06513" w:rsidRPr="00F1484E" w:rsidRDefault="00A06513" w:rsidP="0082075C">
                <w:pPr>
                  <w:spacing w:before="120" w:after="120" w:line="240" w:lineRule="auto"/>
                  <w:jc w:val="center"/>
                  <w:rPr>
                    <w:color w:val="000000"/>
                    <w:sz w:val="16"/>
                    <w:szCs w:val="16"/>
                  </w:rPr>
                </w:pPr>
                <w:r w:rsidRPr="00F1484E">
                  <w:rPr>
                    <w:color w:val="000000"/>
                    <w:sz w:val="16"/>
                    <w:szCs w:val="16"/>
                  </w:rPr>
                  <w:t>No aplica</w:t>
                </w:r>
              </w:p>
            </w:tc>
            <w:tc>
              <w:tcPr>
                <w:tcW w:w="946" w:type="pct"/>
                <w:tcBorders>
                  <w:top w:val="single" w:sz="4" w:space="0" w:color="auto"/>
                  <w:left w:val="single" w:sz="4" w:space="0" w:color="auto"/>
                  <w:bottom w:val="single" w:sz="4" w:space="0" w:color="auto"/>
                  <w:right w:val="single" w:sz="4" w:space="0" w:color="auto"/>
                </w:tcBorders>
                <w:vAlign w:val="center"/>
              </w:tcPr>
              <w:p w:rsidR="00A06513" w:rsidRPr="00F1484E" w:rsidRDefault="00A06513" w:rsidP="0082075C">
                <w:pPr>
                  <w:spacing w:before="120" w:after="120" w:line="240" w:lineRule="auto"/>
                  <w:jc w:val="center"/>
                  <w:rPr>
                    <w:color w:val="000000"/>
                    <w:sz w:val="16"/>
                    <w:szCs w:val="16"/>
                  </w:rPr>
                </w:pPr>
                <w:r w:rsidRPr="00F1484E">
                  <w:rPr>
                    <w:color w:val="000000"/>
                    <w:sz w:val="16"/>
                    <w:szCs w:val="16"/>
                  </w:rPr>
                  <w:t xml:space="preserve">50 </w:t>
                </w:r>
                <w:r w:rsidRPr="00F1484E">
                  <w:rPr>
                    <w:sz w:val="16"/>
                    <w:szCs w:val="16"/>
                  </w:rPr>
                  <w:t>μg/m</w:t>
                </w:r>
                <w:r w:rsidRPr="00F1484E">
                  <w:rPr>
                    <w:sz w:val="16"/>
                    <w:szCs w:val="16"/>
                    <w:vertAlign w:val="superscript"/>
                  </w:rPr>
                  <w:t>3</w:t>
                </w:r>
              </w:p>
            </w:tc>
            <w:tc>
              <w:tcPr>
                <w:tcW w:w="745" w:type="pct"/>
                <w:tcBorders>
                  <w:top w:val="single" w:sz="4" w:space="0" w:color="auto"/>
                  <w:left w:val="nil"/>
                  <w:bottom w:val="single" w:sz="4" w:space="0" w:color="auto"/>
                  <w:right w:val="single" w:sz="4" w:space="0" w:color="auto"/>
                </w:tcBorders>
                <w:vAlign w:val="center"/>
              </w:tcPr>
              <w:p w:rsidR="00A06513" w:rsidRPr="00F1484E" w:rsidRDefault="00A06513" w:rsidP="0082075C">
                <w:pPr>
                  <w:spacing w:before="120" w:after="120" w:line="240" w:lineRule="auto"/>
                  <w:jc w:val="center"/>
                  <w:rPr>
                    <w:color w:val="000000"/>
                    <w:sz w:val="16"/>
                    <w:szCs w:val="16"/>
                  </w:rPr>
                </w:pPr>
                <w:r w:rsidRPr="00F1484E">
                  <w:rPr>
                    <w:color w:val="000000"/>
                    <w:sz w:val="16"/>
                    <w:szCs w:val="16"/>
                  </w:rPr>
                  <w:t xml:space="preserve">20 </w:t>
                </w:r>
                <w:r w:rsidRPr="00F1484E">
                  <w:rPr>
                    <w:sz w:val="16"/>
                    <w:szCs w:val="16"/>
                  </w:rPr>
                  <w:t>μg/m</w:t>
                </w:r>
                <w:r w:rsidRPr="00F1484E">
                  <w:rPr>
                    <w:sz w:val="16"/>
                    <w:szCs w:val="16"/>
                    <w:vertAlign w:val="superscript"/>
                  </w:rPr>
                  <w:t>3</w:t>
                </w:r>
              </w:p>
            </w:tc>
          </w:tr>
          <w:tr w:rsidR="0082075C" w:rsidRPr="00F1484E" w:rsidTr="0082075C">
            <w:trPr>
              <w:trHeight w:val="20"/>
              <w:jc w:val="center"/>
            </w:trPr>
            <w:tc>
              <w:tcPr>
                <w:tcW w:w="522" w:type="pct"/>
                <w:vMerge/>
                <w:tcBorders>
                  <w:left w:val="single" w:sz="4" w:space="0" w:color="auto"/>
                  <w:right w:val="single" w:sz="4" w:space="0" w:color="auto"/>
                </w:tcBorders>
              </w:tcPr>
              <w:p w:rsidR="0082075C" w:rsidRPr="00F1484E" w:rsidRDefault="0082075C" w:rsidP="0082075C">
                <w:pPr>
                  <w:spacing w:after="0" w:line="240" w:lineRule="auto"/>
                  <w:jc w:val="center"/>
                  <w:rPr>
                    <w:sz w:val="16"/>
                    <w:szCs w:val="16"/>
                  </w:rPr>
                </w:pPr>
              </w:p>
            </w:tc>
            <w:tc>
              <w:tcPr>
                <w:tcW w:w="1209" w:type="pct"/>
                <w:tcBorders>
                  <w:top w:val="nil"/>
                  <w:left w:val="single" w:sz="4" w:space="0" w:color="auto"/>
                  <w:bottom w:val="single" w:sz="4" w:space="0" w:color="auto"/>
                  <w:right w:val="single" w:sz="4" w:space="0" w:color="auto"/>
                </w:tcBorders>
                <w:shd w:val="clear" w:color="auto" w:fill="auto"/>
                <w:vAlign w:val="center"/>
              </w:tcPr>
              <w:p w:rsidR="0082075C" w:rsidRPr="00195C8F" w:rsidRDefault="0082075C" w:rsidP="0082075C">
                <w:pPr>
                  <w:spacing w:before="120" w:after="120" w:line="240" w:lineRule="auto"/>
                  <w:jc w:val="center"/>
                  <w:rPr>
                    <w:b/>
                    <w:bCs/>
                    <w:color w:val="000000"/>
                    <w:sz w:val="16"/>
                    <w:szCs w:val="16"/>
                  </w:rPr>
                </w:pPr>
                <w:r w:rsidRPr="00195C8F">
                  <w:rPr>
                    <w:sz w:val="16"/>
                    <w:szCs w:val="16"/>
                  </w:rPr>
                  <w:t>D.S. N° 1</w:t>
                </w:r>
                <w:r>
                  <w:rPr>
                    <w:sz w:val="16"/>
                    <w:szCs w:val="16"/>
                  </w:rPr>
                  <w:t>04</w:t>
                </w:r>
                <w:r w:rsidRPr="00195C8F">
                  <w:rPr>
                    <w:sz w:val="16"/>
                    <w:szCs w:val="16"/>
                  </w:rPr>
                  <w:t>/2</w:t>
                </w:r>
                <w:r>
                  <w:rPr>
                    <w:sz w:val="16"/>
                    <w:szCs w:val="16"/>
                  </w:rPr>
                  <w:t>018</w:t>
                </w:r>
                <w:r w:rsidRPr="00195C8F">
                  <w:rPr>
                    <w:sz w:val="16"/>
                    <w:szCs w:val="16"/>
                  </w:rPr>
                  <w:t xml:space="preserve"> del Ministerio </w:t>
                </w:r>
                <w:r>
                  <w:rPr>
                    <w:sz w:val="16"/>
                    <w:szCs w:val="16"/>
                  </w:rPr>
                  <w:t>de Medio Ambiente</w:t>
                </w:r>
              </w:p>
            </w:tc>
            <w:tc>
              <w:tcPr>
                <w:tcW w:w="631" w:type="pct"/>
                <w:tcBorders>
                  <w:top w:val="single" w:sz="4" w:space="0" w:color="auto"/>
                  <w:left w:val="nil"/>
                  <w:bottom w:val="single" w:sz="4" w:space="0" w:color="auto"/>
                  <w:right w:val="single" w:sz="4" w:space="0" w:color="auto"/>
                </w:tcBorders>
                <w:shd w:val="clear" w:color="auto" w:fill="auto"/>
                <w:vAlign w:val="center"/>
              </w:tcPr>
              <w:p w:rsidR="0082075C" w:rsidRPr="00195C8F" w:rsidRDefault="0082075C" w:rsidP="0082075C">
                <w:pPr>
                  <w:spacing w:before="120" w:after="120" w:line="240" w:lineRule="auto"/>
                  <w:jc w:val="center"/>
                  <w:rPr>
                    <w:sz w:val="16"/>
                    <w:szCs w:val="16"/>
                    <w:highlight w:val="yellow"/>
                  </w:rPr>
                </w:pPr>
                <w:r w:rsidRPr="00195C8F">
                  <w:rPr>
                    <w:sz w:val="16"/>
                    <w:szCs w:val="16"/>
                  </w:rPr>
                  <w:t>SO</w:t>
                </w:r>
                <w:r w:rsidRPr="00195C8F">
                  <w:rPr>
                    <w:sz w:val="16"/>
                    <w:szCs w:val="16"/>
                    <w:vertAlign w:val="subscript"/>
                  </w:rPr>
                  <w:t>2</w:t>
                </w:r>
              </w:p>
            </w:tc>
            <w:tc>
              <w:tcPr>
                <w:tcW w:w="947" w:type="pct"/>
                <w:tcBorders>
                  <w:top w:val="single" w:sz="4" w:space="0" w:color="auto"/>
                  <w:left w:val="nil"/>
                  <w:bottom w:val="single" w:sz="4" w:space="0" w:color="auto"/>
                  <w:right w:val="single" w:sz="4" w:space="0" w:color="auto"/>
                </w:tcBorders>
                <w:vAlign w:val="center"/>
              </w:tcPr>
              <w:p w:rsidR="0082075C" w:rsidRDefault="0082075C" w:rsidP="0082075C">
                <w:pPr>
                  <w:spacing w:before="120" w:after="120" w:line="240" w:lineRule="auto"/>
                  <w:jc w:val="center"/>
                  <w:rPr>
                    <w:color w:val="000000"/>
                    <w:sz w:val="16"/>
                    <w:szCs w:val="16"/>
                  </w:rPr>
                </w:pPr>
                <w:r>
                  <w:rPr>
                    <w:color w:val="000000"/>
                    <w:sz w:val="16"/>
                    <w:szCs w:val="16"/>
                  </w:rPr>
                  <w:t xml:space="preserve">134 ppbv </w:t>
                </w:r>
              </w:p>
              <w:p w:rsidR="0082075C" w:rsidRPr="00195C8F" w:rsidRDefault="0082075C" w:rsidP="0082075C">
                <w:pPr>
                  <w:spacing w:before="120" w:after="120" w:line="240" w:lineRule="auto"/>
                  <w:jc w:val="center"/>
                  <w:rPr>
                    <w:color w:val="000000"/>
                    <w:sz w:val="16"/>
                    <w:szCs w:val="16"/>
                  </w:rPr>
                </w:pPr>
                <w:r>
                  <w:rPr>
                    <w:color w:val="000000"/>
                    <w:sz w:val="16"/>
                    <w:szCs w:val="16"/>
                  </w:rPr>
                  <w:t xml:space="preserve">(350 </w:t>
                </w:r>
                <w:r w:rsidRPr="00195C8F">
                  <w:rPr>
                    <w:sz w:val="16"/>
                    <w:szCs w:val="16"/>
                  </w:rPr>
                  <w:t>μg/m</w:t>
                </w:r>
                <w:r w:rsidRPr="00195C8F">
                  <w:rPr>
                    <w:sz w:val="16"/>
                    <w:szCs w:val="16"/>
                    <w:vertAlign w:val="superscript"/>
                  </w:rPr>
                  <w:t>3</w:t>
                </w:r>
                <w:r w:rsidRPr="00195C8F">
                  <w:rPr>
                    <w:sz w:val="16"/>
                    <w:szCs w:val="16"/>
                  </w:rPr>
                  <w:t>N</w:t>
                </w:r>
                <w:r>
                  <w:rPr>
                    <w:sz w:val="16"/>
                    <w:szCs w:val="16"/>
                  </w:rPr>
                  <w:t>)</w:t>
                </w:r>
              </w:p>
            </w:tc>
            <w:tc>
              <w:tcPr>
                <w:tcW w:w="946" w:type="pct"/>
                <w:tcBorders>
                  <w:top w:val="single" w:sz="4" w:space="0" w:color="auto"/>
                  <w:left w:val="single" w:sz="4" w:space="0" w:color="auto"/>
                  <w:bottom w:val="single" w:sz="4" w:space="0" w:color="auto"/>
                  <w:right w:val="single" w:sz="4" w:space="0" w:color="auto"/>
                </w:tcBorders>
                <w:vAlign w:val="center"/>
              </w:tcPr>
              <w:p w:rsidR="0082075C" w:rsidRDefault="0082075C" w:rsidP="0082075C">
                <w:pPr>
                  <w:spacing w:before="120" w:after="120" w:line="240" w:lineRule="auto"/>
                  <w:jc w:val="center"/>
                  <w:rPr>
                    <w:color w:val="000000"/>
                    <w:sz w:val="16"/>
                    <w:szCs w:val="16"/>
                  </w:rPr>
                </w:pPr>
                <w:r>
                  <w:rPr>
                    <w:color w:val="000000"/>
                    <w:sz w:val="16"/>
                    <w:szCs w:val="16"/>
                  </w:rPr>
                  <w:t xml:space="preserve">57 </w:t>
                </w:r>
                <w:r w:rsidRPr="00195C8F">
                  <w:rPr>
                    <w:color w:val="000000"/>
                    <w:sz w:val="16"/>
                    <w:szCs w:val="16"/>
                  </w:rPr>
                  <w:t>ppbv</w:t>
                </w:r>
                <w:r>
                  <w:rPr>
                    <w:color w:val="000000"/>
                    <w:sz w:val="16"/>
                    <w:szCs w:val="16"/>
                  </w:rPr>
                  <w:t xml:space="preserve"> </w:t>
                </w:r>
              </w:p>
              <w:p w:rsidR="0082075C" w:rsidRPr="00195C8F" w:rsidRDefault="0082075C" w:rsidP="0082075C">
                <w:pPr>
                  <w:spacing w:before="120" w:after="120" w:line="240" w:lineRule="auto"/>
                  <w:jc w:val="center"/>
                  <w:rPr>
                    <w:color w:val="000000"/>
                    <w:sz w:val="16"/>
                    <w:szCs w:val="16"/>
                    <w:highlight w:val="yellow"/>
                  </w:rPr>
                </w:pPr>
                <w:r>
                  <w:rPr>
                    <w:color w:val="000000"/>
                    <w:sz w:val="16"/>
                    <w:szCs w:val="16"/>
                  </w:rPr>
                  <w:t xml:space="preserve">(150 </w:t>
                </w:r>
                <w:r w:rsidRPr="00195C8F">
                  <w:rPr>
                    <w:sz w:val="16"/>
                    <w:szCs w:val="16"/>
                  </w:rPr>
                  <w:t>μg/m</w:t>
                </w:r>
                <w:r w:rsidRPr="00195C8F">
                  <w:rPr>
                    <w:sz w:val="16"/>
                    <w:szCs w:val="16"/>
                    <w:vertAlign w:val="superscript"/>
                  </w:rPr>
                  <w:t>3</w:t>
                </w:r>
                <w:r w:rsidRPr="00195C8F">
                  <w:rPr>
                    <w:sz w:val="16"/>
                    <w:szCs w:val="16"/>
                  </w:rPr>
                  <w:t>N</w:t>
                </w:r>
                <w:r>
                  <w:rPr>
                    <w:sz w:val="16"/>
                    <w:szCs w:val="16"/>
                  </w:rPr>
                  <w:t>)</w:t>
                </w:r>
              </w:p>
            </w:tc>
            <w:tc>
              <w:tcPr>
                <w:tcW w:w="745" w:type="pct"/>
                <w:tcBorders>
                  <w:top w:val="single" w:sz="4" w:space="0" w:color="auto"/>
                  <w:left w:val="nil"/>
                  <w:bottom w:val="single" w:sz="4" w:space="0" w:color="auto"/>
                  <w:right w:val="single" w:sz="4" w:space="0" w:color="auto"/>
                </w:tcBorders>
                <w:vAlign w:val="center"/>
              </w:tcPr>
              <w:p w:rsidR="0082075C" w:rsidRDefault="0082075C" w:rsidP="0082075C">
                <w:pPr>
                  <w:spacing w:before="120" w:after="120" w:line="240" w:lineRule="auto"/>
                  <w:jc w:val="center"/>
                  <w:rPr>
                    <w:color w:val="000000"/>
                    <w:sz w:val="16"/>
                    <w:szCs w:val="16"/>
                  </w:rPr>
                </w:pPr>
                <w:r>
                  <w:rPr>
                    <w:color w:val="000000"/>
                    <w:sz w:val="16"/>
                    <w:szCs w:val="16"/>
                  </w:rPr>
                  <w:t>23</w:t>
                </w:r>
                <w:r w:rsidRPr="00195C8F">
                  <w:rPr>
                    <w:color w:val="000000"/>
                    <w:sz w:val="16"/>
                    <w:szCs w:val="16"/>
                  </w:rPr>
                  <w:t xml:space="preserve"> ppbv</w:t>
                </w:r>
                <w:r>
                  <w:rPr>
                    <w:color w:val="000000"/>
                    <w:sz w:val="16"/>
                    <w:szCs w:val="16"/>
                  </w:rPr>
                  <w:t xml:space="preserve"> </w:t>
                </w:r>
              </w:p>
              <w:p w:rsidR="0082075C" w:rsidRPr="00195C8F" w:rsidRDefault="0082075C" w:rsidP="0082075C">
                <w:pPr>
                  <w:spacing w:before="120" w:after="120" w:line="240" w:lineRule="auto"/>
                  <w:jc w:val="center"/>
                  <w:rPr>
                    <w:color w:val="000000"/>
                    <w:sz w:val="16"/>
                    <w:szCs w:val="16"/>
                    <w:highlight w:val="yellow"/>
                  </w:rPr>
                </w:pPr>
                <w:r>
                  <w:rPr>
                    <w:color w:val="000000"/>
                    <w:sz w:val="16"/>
                    <w:szCs w:val="16"/>
                  </w:rPr>
                  <w:t xml:space="preserve">(60 </w:t>
                </w:r>
                <w:r w:rsidRPr="00195C8F">
                  <w:rPr>
                    <w:sz w:val="16"/>
                    <w:szCs w:val="16"/>
                  </w:rPr>
                  <w:t>μg/m</w:t>
                </w:r>
                <w:r w:rsidRPr="00195C8F">
                  <w:rPr>
                    <w:sz w:val="16"/>
                    <w:szCs w:val="16"/>
                    <w:vertAlign w:val="superscript"/>
                  </w:rPr>
                  <w:t>3</w:t>
                </w:r>
                <w:r w:rsidRPr="00195C8F">
                  <w:rPr>
                    <w:sz w:val="16"/>
                    <w:szCs w:val="16"/>
                  </w:rPr>
                  <w:t>N</w:t>
                </w:r>
                <w:r>
                  <w:rPr>
                    <w:sz w:val="16"/>
                    <w:szCs w:val="16"/>
                  </w:rPr>
                  <w:t>)</w:t>
                </w:r>
              </w:p>
            </w:tc>
          </w:tr>
          <w:tr w:rsidR="009F5F17" w:rsidRPr="00F1484E" w:rsidTr="0082075C">
            <w:trPr>
              <w:trHeight w:val="20"/>
              <w:jc w:val="center"/>
            </w:trPr>
            <w:tc>
              <w:tcPr>
                <w:tcW w:w="522" w:type="pct"/>
                <w:vMerge/>
                <w:tcBorders>
                  <w:left w:val="single" w:sz="4" w:space="0" w:color="auto"/>
                  <w:right w:val="single" w:sz="4" w:space="0" w:color="auto"/>
                </w:tcBorders>
              </w:tcPr>
              <w:p w:rsidR="00A06513" w:rsidRPr="00F1484E" w:rsidRDefault="00A06513" w:rsidP="00293BB8">
                <w:pPr>
                  <w:spacing w:after="0" w:line="240" w:lineRule="auto"/>
                  <w:jc w:val="center"/>
                  <w:rPr>
                    <w:sz w:val="16"/>
                    <w:szCs w:val="16"/>
                  </w:rPr>
                </w:pPr>
              </w:p>
            </w:tc>
            <w:tc>
              <w:tcPr>
                <w:tcW w:w="1209" w:type="pct"/>
                <w:tcBorders>
                  <w:top w:val="nil"/>
                  <w:left w:val="single" w:sz="4" w:space="0" w:color="auto"/>
                  <w:bottom w:val="single" w:sz="4" w:space="0" w:color="auto"/>
                  <w:right w:val="single" w:sz="4" w:space="0" w:color="auto"/>
                </w:tcBorders>
                <w:shd w:val="clear" w:color="auto" w:fill="auto"/>
                <w:vAlign w:val="center"/>
              </w:tcPr>
              <w:p w:rsidR="00A06513" w:rsidRPr="00F1484E" w:rsidRDefault="00A06513" w:rsidP="0082075C">
                <w:pPr>
                  <w:spacing w:before="120" w:after="120" w:line="240" w:lineRule="auto"/>
                  <w:jc w:val="both"/>
                  <w:rPr>
                    <w:sz w:val="16"/>
                    <w:szCs w:val="16"/>
                  </w:rPr>
                </w:pPr>
                <w:r w:rsidRPr="00F1484E">
                  <w:rPr>
                    <w:sz w:val="16"/>
                    <w:szCs w:val="16"/>
                  </w:rPr>
                  <w:t xml:space="preserve">D.S. N° 59/1998, modificado por </w:t>
                </w:r>
              </w:p>
              <w:p w:rsidR="00A06513" w:rsidRPr="00F1484E" w:rsidRDefault="00A06513" w:rsidP="0082075C">
                <w:pPr>
                  <w:spacing w:before="120" w:after="120" w:line="240" w:lineRule="auto"/>
                  <w:jc w:val="both"/>
                  <w:rPr>
                    <w:b/>
                    <w:bCs/>
                    <w:color w:val="000000"/>
                    <w:sz w:val="16"/>
                    <w:szCs w:val="16"/>
                  </w:rPr>
                </w:pPr>
                <w:r w:rsidRPr="00F1484E">
                  <w:rPr>
                    <w:sz w:val="16"/>
                    <w:szCs w:val="16"/>
                  </w:rPr>
                  <w:t>D.S. N° 45/2001, del Ministerio Secretaria General de la Presidencia de la Rep</w:t>
                </w:r>
                <w:r w:rsidR="005A2840">
                  <w:rPr>
                    <w:sz w:val="16"/>
                    <w:szCs w:val="16"/>
                  </w:rPr>
                  <w:t>ú</w:t>
                </w:r>
                <w:r w:rsidRPr="00F1484E">
                  <w:rPr>
                    <w:sz w:val="16"/>
                    <w:szCs w:val="16"/>
                  </w:rPr>
                  <w:t>blica</w:t>
                </w:r>
              </w:p>
            </w:tc>
            <w:tc>
              <w:tcPr>
                <w:tcW w:w="631" w:type="pct"/>
                <w:tcBorders>
                  <w:top w:val="single" w:sz="4" w:space="0" w:color="auto"/>
                  <w:left w:val="nil"/>
                  <w:bottom w:val="single" w:sz="4" w:space="0" w:color="auto"/>
                  <w:right w:val="single" w:sz="4" w:space="0" w:color="auto"/>
                </w:tcBorders>
                <w:shd w:val="clear" w:color="auto" w:fill="auto"/>
                <w:vAlign w:val="center"/>
              </w:tcPr>
              <w:p w:rsidR="00A06513" w:rsidRPr="00F1484E" w:rsidRDefault="00A06513" w:rsidP="0082075C">
                <w:pPr>
                  <w:spacing w:before="120" w:after="120" w:line="240" w:lineRule="auto"/>
                  <w:jc w:val="center"/>
                  <w:rPr>
                    <w:sz w:val="16"/>
                    <w:szCs w:val="16"/>
                    <w:highlight w:val="yellow"/>
                  </w:rPr>
                </w:pPr>
                <w:r w:rsidRPr="00F1484E">
                  <w:rPr>
                    <w:color w:val="000000"/>
                    <w:sz w:val="16"/>
                    <w:szCs w:val="16"/>
                  </w:rPr>
                  <w:t>MP10</w:t>
                </w:r>
              </w:p>
            </w:tc>
            <w:tc>
              <w:tcPr>
                <w:tcW w:w="947" w:type="pct"/>
                <w:tcBorders>
                  <w:top w:val="single" w:sz="4" w:space="0" w:color="auto"/>
                  <w:left w:val="nil"/>
                  <w:bottom w:val="single" w:sz="4" w:space="0" w:color="auto"/>
                  <w:right w:val="single" w:sz="4" w:space="0" w:color="auto"/>
                </w:tcBorders>
                <w:vAlign w:val="center"/>
              </w:tcPr>
              <w:p w:rsidR="00A06513" w:rsidRPr="00F1484E" w:rsidRDefault="00A06513" w:rsidP="0082075C">
                <w:pPr>
                  <w:spacing w:before="120" w:after="120" w:line="240" w:lineRule="auto"/>
                  <w:jc w:val="center"/>
                  <w:rPr>
                    <w:color w:val="000000"/>
                    <w:sz w:val="16"/>
                    <w:szCs w:val="16"/>
                  </w:rPr>
                </w:pPr>
                <w:r w:rsidRPr="00F1484E">
                  <w:rPr>
                    <w:color w:val="000000"/>
                    <w:sz w:val="16"/>
                    <w:szCs w:val="16"/>
                  </w:rPr>
                  <w:t>No aplica</w:t>
                </w:r>
              </w:p>
            </w:tc>
            <w:tc>
              <w:tcPr>
                <w:tcW w:w="946" w:type="pct"/>
                <w:tcBorders>
                  <w:top w:val="single" w:sz="4" w:space="0" w:color="auto"/>
                  <w:left w:val="single" w:sz="4" w:space="0" w:color="auto"/>
                  <w:bottom w:val="single" w:sz="4" w:space="0" w:color="auto"/>
                  <w:right w:val="single" w:sz="4" w:space="0" w:color="auto"/>
                </w:tcBorders>
                <w:vAlign w:val="center"/>
              </w:tcPr>
              <w:p w:rsidR="00A06513" w:rsidRPr="00F1484E" w:rsidRDefault="00A06513" w:rsidP="0082075C">
                <w:pPr>
                  <w:spacing w:before="120" w:after="120" w:line="240" w:lineRule="auto"/>
                  <w:jc w:val="center"/>
                  <w:rPr>
                    <w:color w:val="000000"/>
                    <w:sz w:val="16"/>
                    <w:szCs w:val="16"/>
                    <w:highlight w:val="yellow"/>
                  </w:rPr>
                </w:pPr>
                <w:r w:rsidRPr="00F1484E">
                  <w:rPr>
                    <w:color w:val="000000"/>
                    <w:sz w:val="16"/>
                    <w:szCs w:val="16"/>
                  </w:rPr>
                  <w:t xml:space="preserve">150 </w:t>
                </w:r>
                <w:r w:rsidRPr="00F1484E">
                  <w:rPr>
                    <w:sz w:val="16"/>
                    <w:szCs w:val="16"/>
                  </w:rPr>
                  <w:t>μg/m</w:t>
                </w:r>
                <w:r w:rsidRPr="00F1484E">
                  <w:rPr>
                    <w:sz w:val="16"/>
                    <w:szCs w:val="16"/>
                    <w:vertAlign w:val="superscript"/>
                  </w:rPr>
                  <w:t>3</w:t>
                </w:r>
                <w:r w:rsidRPr="00F1484E">
                  <w:rPr>
                    <w:sz w:val="16"/>
                    <w:szCs w:val="16"/>
                  </w:rPr>
                  <w:t>N</w:t>
                </w:r>
              </w:p>
            </w:tc>
            <w:tc>
              <w:tcPr>
                <w:tcW w:w="745" w:type="pct"/>
                <w:tcBorders>
                  <w:top w:val="single" w:sz="4" w:space="0" w:color="auto"/>
                  <w:left w:val="nil"/>
                  <w:bottom w:val="single" w:sz="4" w:space="0" w:color="auto"/>
                  <w:right w:val="single" w:sz="4" w:space="0" w:color="auto"/>
                </w:tcBorders>
                <w:vAlign w:val="center"/>
              </w:tcPr>
              <w:p w:rsidR="00A06513" w:rsidRPr="00F1484E" w:rsidRDefault="00A06513" w:rsidP="0082075C">
                <w:pPr>
                  <w:spacing w:before="120" w:after="120" w:line="240" w:lineRule="auto"/>
                  <w:jc w:val="center"/>
                  <w:rPr>
                    <w:color w:val="000000"/>
                    <w:sz w:val="16"/>
                    <w:szCs w:val="16"/>
                    <w:highlight w:val="yellow"/>
                  </w:rPr>
                </w:pPr>
                <w:r w:rsidRPr="00F1484E">
                  <w:rPr>
                    <w:color w:val="000000"/>
                    <w:sz w:val="16"/>
                    <w:szCs w:val="16"/>
                  </w:rPr>
                  <w:t xml:space="preserve">50 </w:t>
                </w:r>
                <w:r w:rsidRPr="00F1484E">
                  <w:rPr>
                    <w:sz w:val="16"/>
                    <w:szCs w:val="16"/>
                  </w:rPr>
                  <w:t>μg/m</w:t>
                </w:r>
                <w:r w:rsidRPr="00F1484E">
                  <w:rPr>
                    <w:sz w:val="16"/>
                    <w:szCs w:val="16"/>
                    <w:vertAlign w:val="superscript"/>
                  </w:rPr>
                  <w:t>3</w:t>
                </w:r>
                <w:r w:rsidRPr="00F1484E">
                  <w:rPr>
                    <w:sz w:val="16"/>
                    <w:szCs w:val="16"/>
                  </w:rPr>
                  <w:t>N</w:t>
                </w:r>
              </w:p>
            </w:tc>
          </w:tr>
          <w:tr w:rsidR="009F5F17" w:rsidRPr="00F1484E" w:rsidTr="0082075C">
            <w:trPr>
              <w:trHeight w:val="20"/>
              <w:jc w:val="center"/>
            </w:trPr>
            <w:tc>
              <w:tcPr>
                <w:tcW w:w="522" w:type="pct"/>
                <w:vMerge/>
                <w:tcBorders>
                  <w:left w:val="single" w:sz="4" w:space="0" w:color="auto"/>
                  <w:bottom w:val="single" w:sz="4" w:space="0" w:color="auto"/>
                  <w:right w:val="single" w:sz="4" w:space="0" w:color="auto"/>
                </w:tcBorders>
              </w:tcPr>
              <w:p w:rsidR="00A06513" w:rsidRPr="00F1484E" w:rsidRDefault="00A06513" w:rsidP="00A06513">
                <w:pPr>
                  <w:spacing w:after="0" w:line="240" w:lineRule="auto"/>
                  <w:jc w:val="center"/>
                  <w:rPr>
                    <w:sz w:val="16"/>
                    <w:szCs w:val="16"/>
                  </w:rPr>
                </w:pPr>
              </w:p>
            </w:tc>
            <w:tc>
              <w:tcPr>
                <w:tcW w:w="1209" w:type="pct"/>
                <w:tcBorders>
                  <w:top w:val="nil"/>
                  <w:left w:val="single" w:sz="4" w:space="0" w:color="auto"/>
                  <w:bottom w:val="single" w:sz="4" w:space="0" w:color="auto"/>
                  <w:right w:val="single" w:sz="4" w:space="0" w:color="auto"/>
                </w:tcBorders>
                <w:shd w:val="clear" w:color="auto" w:fill="auto"/>
                <w:vAlign w:val="center"/>
              </w:tcPr>
              <w:p w:rsidR="009F5F17" w:rsidRPr="00F1484E" w:rsidRDefault="00A06513" w:rsidP="0082075C">
                <w:pPr>
                  <w:spacing w:before="120" w:after="120" w:line="240" w:lineRule="auto"/>
                  <w:jc w:val="both"/>
                  <w:rPr>
                    <w:sz w:val="16"/>
                    <w:szCs w:val="16"/>
                  </w:rPr>
                </w:pPr>
                <w:r w:rsidRPr="00F1484E">
                  <w:rPr>
                    <w:sz w:val="16"/>
                    <w:szCs w:val="16"/>
                  </w:rPr>
                  <w:t xml:space="preserve">D.S. N° </w:t>
                </w:r>
                <w:r>
                  <w:rPr>
                    <w:sz w:val="16"/>
                    <w:szCs w:val="16"/>
                  </w:rPr>
                  <w:t>136/2000</w:t>
                </w:r>
                <w:r w:rsidRPr="00F1484E">
                  <w:rPr>
                    <w:sz w:val="16"/>
                    <w:szCs w:val="16"/>
                  </w:rPr>
                  <w:t xml:space="preserve"> del Ministerio Secretaria General de la Presidencia de la Rep</w:t>
                </w:r>
                <w:r w:rsidR="005A2840">
                  <w:rPr>
                    <w:sz w:val="16"/>
                    <w:szCs w:val="16"/>
                  </w:rPr>
                  <w:t>ú</w:t>
                </w:r>
                <w:r w:rsidRPr="00F1484E">
                  <w:rPr>
                    <w:sz w:val="16"/>
                    <w:szCs w:val="16"/>
                  </w:rPr>
                  <w:t>blica</w:t>
                </w:r>
              </w:p>
            </w:tc>
            <w:tc>
              <w:tcPr>
                <w:tcW w:w="631" w:type="pct"/>
                <w:tcBorders>
                  <w:top w:val="single" w:sz="4" w:space="0" w:color="auto"/>
                  <w:left w:val="nil"/>
                  <w:bottom w:val="single" w:sz="4" w:space="0" w:color="auto"/>
                  <w:right w:val="single" w:sz="4" w:space="0" w:color="auto"/>
                </w:tcBorders>
                <w:shd w:val="clear" w:color="auto" w:fill="auto"/>
                <w:vAlign w:val="center"/>
              </w:tcPr>
              <w:p w:rsidR="00A06513" w:rsidRPr="00F1484E" w:rsidRDefault="00A06513" w:rsidP="0082075C">
                <w:pPr>
                  <w:spacing w:before="120" w:after="120" w:line="240" w:lineRule="auto"/>
                  <w:jc w:val="center"/>
                  <w:rPr>
                    <w:color w:val="000000"/>
                    <w:sz w:val="16"/>
                    <w:szCs w:val="16"/>
                  </w:rPr>
                </w:pPr>
                <w:r>
                  <w:rPr>
                    <w:sz w:val="16"/>
                    <w:szCs w:val="16"/>
                  </w:rPr>
                  <w:t>Plomo</w:t>
                </w:r>
              </w:p>
            </w:tc>
            <w:tc>
              <w:tcPr>
                <w:tcW w:w="947" w:type="pct"/>
                <w:tcBorders>
                  <w:top w:val="single" w:sz="4" w:space="0" w:color="auto"/>
                  <w:left w:val="nil"/>
                  <w:bottom w:val="single" w:sz="4" w:space="0" w:color="auto"/>
                  <w:right w:val="single" w:sz="4" w:space="0" w:color="auto"/>
                </w:tcBorders>
                <w:vAlign w:val="center"/>
              </w:tcPr>
              <w:p w:rsidR="00A06513" w:rsidRPr="00F1484E" w:rsidRDefault="00A06513" w:rsidP="0082075C">
                <w:pPr>
                  <w:spacing w:before="120" w:after="120" w:line="240" w:lineRule="auto"/>
                  <w:jc w:val="center"/>
                  <w:rPr>
                    <w:color w:val="000000"/>
                    <w:sz w:val="16"/>
                    <w:szCs w:val="16"/>
                  </w:rPr>
                </w:pPr>
                <w:r w:rsidRPr="00F1484E">
                  <w:rPr>
                    <w:color w:val="000000"/>
                    <w:sz w:val="16"/>
                    <w:szCs w:val="16"/>
                  </w:rPr>
                  <w:t>No aplica</w:t>
                </w:r>
              </w:p>
            </w:tc>
            <w:tc>
              <w:tcPr>
                <w:tcW w:w="946" w:type="pct"/>
                <w:tcBorders>
                  <w:top w:val="single" w:sz="4" w:space="0" w:color="auto"/>
                  <w:left w:val="single" w:sz="4" w:space="0" w:color="auto"/>
                  <w:bottom w:val="single" w:sz="4" w:space="0" w:color="auto"/>
                  <w:right w:val="single" w:sz="4" w:space="0" w:color="auto"/>
                </w:tcBorders>
                <w:vAlign w:val="center"/>
              </w:tcPr>
              <w:p w:rsidR="00A06513" w:rsidRPr="00F1484E" w:rsidRDefault="00A06513" w:rsidP="0082075C">
                <w:pPr>
                  <w:spacing w:before="120" w:after="120" w:line="240" w:lineRule="auto"/>
                  <w:jc w:val="center"/>
                  <w:rPr>
                    <w:color w:val="000000"/>
                    <w:sz w:val="16"/>
                    <w:szCs w:val="16"/>
                  </w:rPr>
                </w:pPr>
                <w:r w:rsidRPr="00F1484E">
                  <w:rPr>
                    <w:color w:val="000000"/>
                    <w:sz w:val="16"/>
                    <w:szCs w:val="16"/>
                  </w:rPr>
                  <w:t>No aplica</w:t>
                </w:r>
              </w:p>
            </w:tc>
            <w:tc>
              <w:tcPr>
                <w:tcW w:w="745" w:type="pct"/>
                <w:tcBorders>
                  <w:top w:val="single" w:sz="4" w:space="0" w:color="auto"/>
                  <w:left w:val="nil"/>
                  <w:bottom w:val="single" w:sz="4" w:space="0" w:color="auto"/>
                  <w:right w:val="single" w:sz="4" w:space="0" w:color="auto"/>
                </w:tcBorders>
                <w:vAlign w:val="center"/>
              </w:tcPr>
              <w:p w:rsidR="00A06513" w:rsidRPr="00F1484E" w:rsidRDefault="00A06513" w:rsidP="0082075C">
                <w:pPr>
                  <w:spacing w:before="120" w:after="120" w:line="240" w:lineRule="auto"/>
                  <w:jc w:val="center"/>
                  <w:rPr>
                    <w:color w:val="000000"/>
                    <w:sz w:val="16"/>
                    <w:szCs w:val="16"/>
                  </w:rPr>
                </w:pPr>
                <w:r>
                  <w:rPr>
                    <w:color w:val="000000"/>
                    <w:sz w:val="16"/>
                    <w:szCs w:val="16"/>
                  </w:rPr>
                  <w:t>0,5</w:t>
                </w:r>
                <w:r w:rsidRPr="00F1484E">
                  <w:rPr>
                    <w:color w:val="000000"/>
                    <w:sz w:val="16"/>
                    <w:szCs w:val="16"/>
                  </w:rPr>
                  <w:t xml:space="preserve"> </w:t>
                </w:r>
                <w:r w:rsidRPr="00F1484E">
                  <w:rPr>
                    <w:sz w:val="16"/>
                    <w:szCs w:val="16"/>
                  </w:rPr>
                  <w:t>μg/m</w:t>
                </w:r>
                <w:r w:rsidRPr="00F1484E">
                  <w:rPr>
                    <w:sz w:val="16"/>
                    <w:szCs w:val="16"/>
                    <w:vertAlign w:val="superscript"/>
                  </w:rPr>
                  <w:t>3</w:t>
                </w:r>
                <w:r w:rsidRPr="00F1484E">
                  <w:rPr>
                    <w:sz w:val="16"/>
                    <w:szCs w:val="16"/>
                  </w:rPr>
                  <w:t>N</w:t>
                </w:r>
              </w:p>
            </w:tc>
          </w:tr>
          <w:tr w:rsidR="009F5F17" w:rsidRPr="00F1484E" w:rsidTr="0082075C">
            <w:trPr>
              <w:trHeight w:val="20"/>
              <w:jc w:val="center"/>
            </w:trPr>
            <w:tc>
              <w:tcPr>
                <w:tcW w:w="522" w:type="pct"/>
                <w:tcBorders>
                  <w:top w:val="single" w:sz="4" w:space="0" w:color="auto"/>
                  <w:left w:val="single" w:sz="4" w:space="0" w:color="auto"/>
                  <w:bottom w:val="single" w:sz="4" w:space="0" w:color="auto"/>
                  <w:right w:val="single" w:sz="4" w:space="0" w:color="auto"/>
                </w:tcBorders>
                <w:vAlign w:val="center"/>
              </w:tcPr>
              <w:p w:rsidR="00754F13" w:rsidRPr="00F1484E" w:rsidRDefault="00754F13" w:rsidP="00924936">
                <w:pPr>
                  <w:spacing w:after="0" w:line="240" w:lineRule="auto"/>
                  <w:jc w:val="center"/>
                  <w:rPr>
                    <w:sz w:val="16"/>
                    <w:szCs w:val="16"/>
                  </w:rPr>
                </w:pPr>
                <w:r w:rsidRPr="00F1484E">
                  <w:rPr>
                    <w:sz w:val="16"/>
                    <w:szCs w:val="16"/>
                  </w:rPr>
                  <w:t>Secundaria</w:t>
                </w:r>
              </w:p>
            </w:tc>
            <w:tc>
              <w:tcPr>
                <w:tcW w:w="1209" w:type="pct"/>
                <w:tcBorders>
                  <w:top w:val="single" w:sz="4" w:space="0" w:color="auto"/>
                  <w:left w:val="single" w:sz="4" w:space="0" w:color="auto"/>
                  <w:bottom w:val="single" w:sz="4" w:space="0" w:color="auto"/>
                  <w:right w:val="single" w:sz="4" w:space="0" w:color="auto"/>
                </w:tcBorders>
                <w:shd w:val="clear" w:color="auto" w:fill="auto"/>
                <w:vAlign w:val="center"/>
              </w:tcPr>
              <w:p w:rsidR="00754F13" w:rsidRPr="00F1484E" w:rsidRDefault="00754F13" w:rsidP="0082075C">
                <w:pPr>
                  <w:spacing w:before="120" w:after="120" w:line="240" w:lineRule="auto"/>
                  <w:jc w:val="both"/>
                  <w:rPr>
                    <w:sz w:val="16"/>
                    <w:szCs w:val="16"/>
                  </w:rPr>
                </w:pPr>
                <w:r w:rsidRPr="00F1484E">
                  <w:rPr>
                    <w:sz w:val="16"/>
                    <w:szCs w:val="16"/>
                  </w:rPr>
                  <w:t>D.S. N° 22/2009, del Ministerio Secretaria General de la Presidencia de la Rep</w:t>
                </w:r>
                <w:r w:rsidR="005A2840">
                  <w:rPr>
                    <w:sz w:val="16"/>
                    <w:szCs w:val="16"/>
                  </w:rPr>
                  <w:t>ú</w:t>
                </w:r>
                <w:r w:rsidRPr="00F1484E">
                  <w:rPr>
                    <w:sz w:val="16"/>
                    <w:szCs w:val="16"/>
                  </w:rPr>
                  <w:t>blica</w:t>
                </w:r>
              </w:p>
            </w:tc>
            <w:tc>
              <w:tcPr>
                <w:tcW w:w="631" w:type="pct"/>
                <w:tcBorders>
                  <w:top w:val="single" w:sz="4" w:space="0" w:color="auto"/>
                  <w:left w:val="nil"/>
                  <w:bottom w:val="single" w:sz="4" w:space="0" w:color="auto"/>
                  <w:right w:val="single" w:sz="4" w:space="0" w:color="auto"/>
                </w:tcBorders>
                <w:shd w:val="clear" w:color="auto" w:fill="auto"/>
                <w:vAlign w:val="center"/>
              </w:tcPr>
              <w:p w:rsidR="00754F13" w:rsidRPr="00F1484E" w:rsidRDefault="00754F13" w:rsidP="0082075C">
                <w:pPr>
                  <w:spacing w:before="120" w:after="120" w:line="240" w:lineRule="auto"/>
                  <w:jc w:val="center"/>
                  <w:rPr>
                    <w:color w:val="000000"/>
                    <w:sz w:val="16"/>
                    <w:szCs w:val="16"/>
                  </w:rPr>
                </w:pPr>
                <w:r w:rsidRPr="00F1484E">
                  <w:rPr>
                    <w:sz w:val="16"/>
                    <w:szCs w:val="16"/>
                  </w:rPr>
                  <w:t>SO</w:t>
                </w:r>
                <w:r w:rsidRPr="00F1484E">
                  <w:rPr>
                    <w:sz w:val="16"/>
                    <w:szCs w:val="16"/>
                    <w:vertAlign w:val="subscript"/>
                  </w:rPr>
                  <w:t>2</w:t>
                </w:r>
              </w:p>
            </w:tc>
            <w:tc>
              <w:tcPr>
                <w:tcW w:w="947" w:type="pct"/>
                <w:tcBorders>
                  <w:top w:val="single" w:sz="4" w:space="0" w:color="auto"/>
                  <w:left w:val="nil"/>
                  <w:bottom w:val="single" w:sz="4" w:space="0" w:color="auto"/>
                  <w:right w:val="single" w:sz="4" w:space="0" w:color="auto"/>
                </w:tcBorders>
                <w:vAlign w:val="center"/>
              </w:tcPr>
              <w:p w:rsidR="00CC3D5D" w:rsidRDefault="00F85EEB" w:rsidP="0082075C">
                <w:pPr>
                  <w:spacing w:before="120" w:after="120" w:line="240" w:lineRule="auto"/>
                  <w:jc w:val="center"/>
                  <w:rPr>
                    <w:color w:val="000000"/>
                    <w:sz w:val="16"/>
                    <w:szCs w:val="16"/>
                  </w:rPr>
                </w:pPr>
                <w:r>
                  <w:rPr>
                    <w:color w:val="000000"/>
                    <w:sz w:val="16"/>
                    <w:szCs w:val="16"/>
                  </w:rPr>
                  <w:t xml:space="preserve">382 ppbv </w:t>
                </w:r>
              </w:p>
              <w:p w:rsidR="00F85EEB" w:rsidRDefault="00F85EEB" w:rsidP="0082075C">
                <w:pPr>
                  <w:spacing w:before="120" w:after="120" w:line="240" w:lineRule="auto"/>
                  <w:jc w:val="center"/>
                  <w:rPr>
                    <w:color w:val="000000"/>
                    <w:sz w:val="16"/>
                    <w:szCs w:val="16"/>
                  </w:rPr>
                </w:pPr>
                <w:r>
                  <w:rPr>
                    <w:color w:val="000000"/>
                    <w:sz w:val="16"/>
                    <w:szCs w:val="16"/>
                  </w:rPr>
                  <w:t>(promedio del</w:t>
                </w:r>
                <w:r w:rsidR="00CC3D5D">
                  <w:rPr>
                    <w:color w:val="000000"/>
                    <w:sz w:val="16"/>
                    <w:szCs w:val="16"/>
                  </w:rPr>
                  <w:t xml:space="preserve"> percentil</w:t>
                </w:r>
                <w:r>
                  <w:rPr>
                    <w:color w:val="000000"/>
                    <w:sz w:val="16"/>
                    <w:szCs w:val="16"/>
                  </w:rPr>
                  <w:t xml:space="preserve"> 99,73 de 3 años)</w:t>
                </w:r>
              </w:p>
              <w:p w:rsidR="00F85EEB" w:rsidRDefault="00F85EEB" w:rsidP="0082075C">
                <w:pPr>
                  <w:spacing w:before="120" w:after="120" w:line="240" w:lineRule="auto"/>
                  <w:jc w:val="center"/>
                  <w:rPr>
                    <w:color w:val="000000"/>
                    <w:sz w:val="16"/>
                    <w:szCs w:val="16"/>
                  </w:rPr>
                </w:pPr>
                <w:r>
                  <w:rPr>
                    <w:color w:val="000000"/>
                    <w:sz w:val="16"/>
                    <w:szCs w:val="16"/>
                  </w:rPr>
                  <w:t xml:space="preserve">o </w:t>
                </w:r>
              </w:p>
              <w:p w:rsidR="00F85EEB" w:rsidRDefault="00F85EEB" w:rsidP="0082075C">
                <w:pPr>
                  <w:spacing w:before="120" w:after="120" w:line="240" w:lineRule="auto"/>
                  <w:jc w:val="center"/>
                  <w:rPr>
                    <w:color w:val="000000"/>
                    <w:sz w:val="16"/>
                    <w:szCs w:val="16"/>
                  </w:rPr>
                </w:pPr>
                <w:r>
                  <w:rPr>
                    <w:color w:val="000000"/>
                    <w:sz w:val="16"/>
                    <w:szCs w:val="16"/>
                  </w:rPr>
                  <w:t xml:space="preserve">764 ppbv </w:t>
                </w:r>
              </w:p>
              <w:p w:rsidR="00754F13" w:rsidRPr="00F1484E" w:rsidRDefault="00F85EEB" w:rsidP="0082075C">
                <w:pPr>
                  <w:spacing w:before="120" w:after="120" w:line="240" w:lineRule="auto"/>
                  <w:jc w:val="center"/>
                  <w:rPr>
                    <w:color w:val="000000"/>
                    <w:sz w:val="16"/>
                    <w:szCs w:val="16"/>
                  </w:rPr>
                </w:pPr>
                <w:r>
                  <w:rPr>
                    <w:color w:val="000000"/>
                    <w:sz w:val="16"/>
                    <w:szCs w:val="16"/>
                  </w:rPr>
                  <w:t xml:space="preserve">(percentil 99,73 durante un año) </w:t>
                </w:r>
              </w:p>
            </w:tc>
            <w:tc>
              <w:tcPr>
                <w:tcW w:w="946" w:type="pct"/>
                <w:tcBorders>
                  <w:top w:val="single" w:sz="4" w:space="0" w:color="auto"/>
                  <w:left w:val="single" w:sz="4" w:space="0" w:color="auto"/>
                  <w:bottom w:val="single" w:sz="4" w:space="0" w:color="auto"/>
                  <w:right w:val="single" w:sz="4" w:space="0" w:color="auto"/>
                </w:tcBorders>
                <w:vAlign w:val="center"/>
              </w:tcPr>
              <w:p w:rsidR="00F85EEB" w:rsidRDefault="00F85EEB" w:rsidP="0082075C">
                <w:pPr>
                  <w:spacing w:before="120" w:after="120" w:line="240" w:lineRule="auto"/>
                  <w:jc w:val="center"/>
                  <w:rPr>
                    <w:color w:val="000000"/>
                    <w:sz w:val="16"/>
                    <w:szCs w:val="16"/>
                  </w:rPr>
                </w:pPr>
                <w:r>
                  <w:rPr>
                    <w:color w:val="000000"/>
                    <w:sz w:val="16"/>
                    <w:szCs w:val="16"/>
                  </w:rPr>
                  <w:t xml:space="preserve">140 ppbv </w:t>
                </w:r>
              </w:p>
              <w:p w:rsidR="00F85EEB" w:rsidRDefault="00F85EEB" w:rsidP="0082075C">
                <w:pPr>
                  <w:spacing w:before="120" w:after="120" w:line="240" w:lineRule="auto"/>
                  <w:jc w:val="center"/>
                  <w:rPr>
                    <w:color w:val="000000"/>
                    <w:sz w:val="16"/>
                    <w:szCs w:val="16"/>
                  </w:rPr>
                </w:pPr>
                <w:r>
                  <w:rPr>
                    <w:color w:val="000000"/>
                    <w:sz w:val="16"/>
                    <w:szCs w:val="16"/>
                  </w:rPr>
                  <w:t xml:space="preserve">(promedio del </w:t>
                </w:r>
                <w:r w:rsidR="00CC3D5D">
                  <w:rPr>
                    <w:color w:val="000000"/>
                    <w:sz w:val="16"/>
                    <w:szCs w:val="16"/>
                  </w:rPr>
                  <w:t xml:space="preserve">percentil </w:t>
                </w:r>
                <w:r>
                  <w:rPr>
                    <w:color w:val="000000"/>
                    <w:sz w:val="16"/>
                    <w:szCs w:val="16"/>
                  </w:rPr>
                  <w:t>99,7 de 3 años)</w:t>
                </w:r>
              </w:p>
              <w:p w:rsidR="00F85EEB" w:rsidRDefault="00F85EEB" w:rsidP="0082075C">
                <w:pPr>
                  <w:spacing w:before="120" w:after="120" w:line="240" w:lineRule="auto"/>
                  <w:jc w:val="center"/>
                  <w:rPr>
                    <w:color w:val="000000"/>
                    <w:sz w:val="16"/>
                    <w:szCs w:val="16"/>
                  </w:rPr>
                </w:pPr>
                <w:r>
                  <w:rPr>
                    <w:color w:val="000000"/>
                    <w:sz w:val="16"/>
                    <w:szCs w:val="16"/>
                  </w:rPr>
                  <w:t xml:space="preserve">o </w:t>
                </w:r>
              </w:p>
              <w:p w:rsidR="00F85EEB" w:rsidRDefault="00F85EEB" w:rsidP="0082075C">
                <w:pPr>
                  <w:spacing w:before="120" w:after="120" w:line="240" w:lineRule="auto"/>
                  <w:jc w:val="center"/>
                  <w:rPr>
                    <w:color w:val="000000"/>
                    <w:sz w:val="16"/>
                    <w:szCs w:val="16"/>
                  </w:rPr>
                </w:pPr>
                <w:r>
                  <w:rPr>
                    <w:color w:val="000000"/>
                    <w:sz w:val="16"/>
                    <w:szCs w:val="16"/>
                  </w:rPr>
                  <w:t xml:space="preserve">280 ppbv </w:t>
                </w:r>
              </w:p>
              <w:p w:rsidR="00754F13" w:rsidRPr="00F1484E" w:rsidRDefault="00F85EEB" w:rsidP="0082075C">
                <w:pPr>
                  <w:spacing w:before="120" w:after="120" w:line="240" w:lineRule="auto"/>
                  <w:jc w:val="center"/>
                  <w:rPr>
                    <w:sz w:val="16"/>
                    <w:szCs w:val="16"/>
                  </w:rPr>
                </w:pPr>
                <w:r>
                  <w:rPr>
                    <w:color w:val="000000"/>
                    <w:sz w:val="16"/>
                    <w:szCs w:val="16"/>
                  </w:rPr>
                  <w:t>(percentil 99,7 durante un año)</w:t>
                </w:r>
              </w:p>
            </w:tc>
            <w:tc>
              <w:tcPr>
                <w:tcW w:w="745" w:type="pct"/>
                <w:tcBorders>
                  <w:top w:val="single" w:sz="4" w:space="0" w:color="auto"/>
                  <w:left w:val="nil"/>
                  <w:bottom w:val="single" w:sz="4" w:space="0" w:color="auto"/>
                  <w:right w:val="single" w:sz="4" w:space="0" w:color="auto"/>
                </w:tcBorders>
                <w:vAlign w:val="center"/>
              </w:tcPr>
              <w:p w:rsidR="00F85EEB" w:rsidRDefault="00F85EEB" w:rsidP="0082075C">
                <w:pPr>
                  <w:spacing w:before="120" w:after="120" w:line="240" w:lineRule="auto"/>
                  <w:jc w:val="center"/>
                  <w:rPr>
                    <w:color w:val="000000"/>
                    <w:sz w:val="16"/>
                    <w:szCs w:val="16"/>
                  </w:rPr>
                </w:pPr>
                <w:r>
                  <w:rPr>
                    <w:color w:val="000000"/>
                    <w:sz w:val="16"/>
                    <w:szCs w:val="16"/>
                  </w:rPr>
                  <w:t xml:space="preserve">31 ppbv </w:t>
                </w:r>
              </w:p>
              <w:p w:rsidR="00F85EEB" w:rsidRDefault="00F85EEB" w:rsidP="0082075C">
                <w:pPr>
                  <w:spacing w:before="120" w:after="120" w:line="240" w:lineRule="auto"/>
                  <w:jc w:val="center"/>
                  <w:rPr>
                    <w:color w:val="000000"/>
                    <w:sz w:val="16"/>
                    <w:szCs w:val="16"/>
                  </w:rPr>
                </w:pPr>
                <w:r>
                  <w:rPr>
                    <w:color w:val="000000"/>
                    <w:sz w:val="16"/>
                    <w:szCs w:val="16"/>
                  </w:rPr>
                  <w:t>(promedio trianual)</w:t>
                </w:r>
              </w:p>
              <w:p w:rsidR="00F85EEB" w:rsidRDefault="00F85EEB" w:rsidP="0082075C">
                <w:pPr>
                  <w:spacing w:before="120" w:after="120" w:line="240" w:lineRule="auto"/>
                  <w:jc w:val="center"/>
                  <w:rPr>
                    <w:sz w:val="16"/>
                    <w:szCs w:val="16"/>
                  </w:rPr>
                </w:pPr>
                <w:r>
                  <w:rPr>
                    <w:sz w:val="16"/>
                    <w:szCs w:val="16"/>
                  </w:rPr>
                  <w:t xml:space="preserve">o </w:t>
                </w:r>
              </w:p>
              <w:p w:rsidR="00F85EEB" w:rsidRDefault="00F85EEB" w:rsidP="0082075C">
                <w:pPr>
                  <w:spacing w:before="120" w:after="120" w:line="240" w:lineRule="auto"/>
                  <w:jc w:val="center"/>
                  <w:rPr>
                    <w:sz w:val="16"/>
                    <w:szCs w:val="16"/>
                  </w:rPr>
                </w:pPr>
                <w:r>
                  <w:rPr>
                    <w:sz w:val="16"/>
                    <w:szCs w:val="16"/>
                  </w:rPr>
                  <w:t xml:space="preserve">62 ppbv </w:t>
                </w:r>
              </w:p>
              <w:p w:rsidR="00754F13" w:rsidRPr="00F1484E" w:rsidRDefault="00F85EEB" w:rsidP="0082075C">
                <w:pPr>
                  <w:spacing w:before="120" w:after="120" w:line="240" w:lineRule="auto"/>
                  <w:jc w:val="center"/>
                  <w:rPr>
                    <w:color w:val="000000"/>
                    <w:sz w:val="16"/>
                    <w:szCs w:val="16"/>
                  </w:rPr>
                </w:pPr>
                <w:r>
                  <w:rPr>
                    <w:sz w:val="16"/>
                    <w:szCs w:val="16"/>
                  </w:rPr>
                  <w:t>(promedio anual)</w:t>
                </w:r>
              </w:p>
            </w:tc>
          </w:tr>
        </w:tbl>
        <w:p w:rsidR="00955A98" w:rsidRPr="00363911" w:rsidRDefault="00503666" w:rsidP="00C05CC7">
          <w:pPr>
            <w:pStyle w:val="Ttulo1"/>
          </w:pPr>
          <w:bookmarkStart w:id="13" w:name="_Toc9591349"/>
          <w:r w:rsidRPr="00363911">
            <w:t>EVALUACIÓN DE VALIDEZ DE LOS DATOS</w:t>
          </w:r>
          <w:bookmarkEnd w:id="13"/>
        </w:p>
        <w:p w:rsidR="00500491" w:rsidRPr="004A1996" w:rsidRDefault="00F312BC" w:rsidP="00F312BC">
          <w:pPr>
            <w:jc w:val="both"/>
          </w:pPr>
          <w:r w:rsidRPr="00A33B6D">
            <w:t xml:space="preserve">La información </w:t>
          </w:r>
          <w:r w:rsidR="00920972" w:rsidRPr="00A33B6D">
            <w:t xml:space="preserve">de las mediciones </w:t>
          </w:r>
          <w:r w:rsidR="004A1996" w:rsidRPr="00A33B6D">
            <w:t>para los</w:t>
          </w:r>
          <w:r w:rsidR="00F1484E" w:rsidRPr="00A33B6D">
            <w:t xml:space="preserve"> año</w:t>
          </w:r>
          <w:r w:rsidR="004A1996" w:rsidRPr="00A33B6D">
            <w:t>s</w:t>
          </w:r>
          <w:r w:rsidR="00F47C9D">
            <w:t xml:space="preserve"> 201</w:t>
          </w:r>
          <w:r w:rsidR="00BA0F6D">
            <w:t>6</w:t>
          </w:r>
          <w:r w:rsidR="00F47C9D">
            <w:t xml:space="preserve"> y 201</w:t>
          </w:r>
          <w:r w:rsidR="00BA0F6D">
            <w:t>7</w:t>
          </w:r>
          <w:r w:rsidR="004A1996" w:rsidRPr="00A33B6D">
            <w:t xml:space="preserve">, corresponden a los datos </w:t>
          </w:r>
          <w:r w:rsidR="00F1484E" w:rsidRPr="00A33B6D">
            <w:t>auditados y validados en el</w:t>
          </w:r>
          <w:r w:rsidR="006D38FF" w:rsidRPr="00A33B6D">
            <w:t xml:space="preserve"> marco de los</w:t>
          </w:r>
          <w:r w:rsidR="00F1484E" w:rsidRPr="00A33B6D">
            <w:t xml:space="preserve"> informe</w:t>
          </w:r>
          <w:r w:rsidR="006D38FF" w:rsidRPr="00A33B6D">
            <w:t>s</w:t>
          </w:r>
          <w:r w:rsidR="00F1484E" w:rsidRPr="00A33B6D">
            <w:t xml:space="preserve"> </w:t>
          </w:r>
          <w:r w:rsidR="00CA4B49">
            <w:t>DFZ-</w:t>
          </w:r>
          <w:r w:rsidR="00BA0F6D" w:rsidRPr="005D4725">
            <w:t>2017-3678-V-NC-EI y</w:t>
          </w:r>
          <w:r w:rsidR="00BA0F6D">
            <w:t xml:space="preserve"> DFZ-2018</w:t>
          </w:r>
          <w:r w:rsidR="00BA0F6D" w:rsidRPr="005D4725">
            <w:t>-</w:t>
          </w:r>
          <w:r w:rsidR="00BA0F6D">
            <w:t>2163</w:t>
          </w:r>
          <w:r w:rsidR="00DF6579">
            <w:t>-V-NC</w:t>
          </w:r>
          <w:r w:rsidR="004A1996" w:rsidRPr="00A33B6D">
            <w:t xml:space="preserve">, </w:t>
          </w:r>
          <w:r w:rsidR="00F1484E" w:rsidRPr="00A33B6D">
            <w:t>emitido</w:t>
          </w:r>
          <w:r w:rsidR="006D38FF" w:rsidRPr="00A33B6D">
            <w:t>s</w:t>
          </w:r>
          <w:r w:rsidR="00F1484E" w:rsidRPr="00A33B6D">
            <w:t xml:space="preserve"> por la Superintendencia del Me</w:t>
          </w:r>
          <w:r w:rsidR="00F47C9D">
            <w:t>dio Ambiente durante el año 201</w:t>
          </w:r>
          <w:r w:rsidR="00BA0F6D">
            <w:t>7</w:t>
          </w:r>
          <w:r w:rsidR="00F47C9D">
            <w:t xml:space="preserve"> y 201</w:t>
          </w:r>
          <w:r w:rsidR="00BA0F6D">
            <w:t>8</w:t>
          </w:r>
          <w:r w:rsidR="00C46D4C" w:rsidRPr="00A33B6D">
            <w:t>, respectivamente.</w:t>
          </w:r>
        </w:p>
        <w:p w:rsidR="00012760" w:rsidRPr="00363911" w:rsidRDefault="004A1996" w:rsidP="00F312BC">
          <w:pPr>
            <w:jc w:val="both"/>
          </w:pPr>
          <w:r w:rsidRPr="00A33B6D">
            <w:t xml:space="preserve">Para los datos </w:t>
          </w:r>
          <w:r w:rsidR="00287175" w:rsidRPr="00A33B6D">
            <w:t>del año</w:t>
          </w:r>
          <w:r w:rsidR="00F47C9D">
            <w:t xml:space="preserve"> 201</w:t>
          </w:r>
          <w:r w:rsidR="00CA4B49">
            <w:t>8</w:t>
          </w:r>
          <w:r w:rsidR="00824352" w:rsidRPr="00A33B6D">
            <w:t xml:space="preserve"> </w:t>
          </w:r>
          <w:r w:rsidR="00481308" w:rsidRPr="00A33B6D">
            <w:t>se utilizó la información remitida por</w:t>
          </w:r>
          <w:r w:rsidR="00B56021" w:rsidRPr="00A33B6D">
            <w:t xml:space="preserve"> los titu</w:t>
          </w:r>
          <w:r w:rsidR="00373BDA" w:rsidRPr="00A33B6D">
            <w:t xml:space="preserve">lares de la Red de Ventanas </w:t>
          </w:r>
          <w:r w:rsidR="00631CA2" w:rsidRPr="00A33B6D">
            <w:t>AESGener</w:t>
          </w:r>
          <w:r w:rsidR="00B56021" w:rsidRPr="00A33B6D">
            <w:t xml:space="preserve"> y CODELCO División Ventanas, </w:t>
          </w:r>
          <w:r w:rsidR="001A50C6">
            <w:t>antecedentes solicitados</w:t>
          </w:r>
          <w:r w:rsidR="00481308" w:rsidRPr="00A33B6D">
            <w:t xml:space="preserve"> </w:t>
          </w:r>
          <w:r w:rsidR="00824352" w:rsidRPr="00A33B6D">
            <w:t xml:space="preserve">mediante la Resolución </w:t>
          </w:r>
          <w:r w:rsidR="0040226E" w:rsidRPr="00A33B6D">
            <w:t xml:space="preserve">Exenta </w:t>
          </w:r>
          <w:r w:rsidR="00824352" w:rsidRPr="00A33B6D">
            <w:t>N°</w:t>
          </w:r>
          <w:r w:rsidR="00FA4654" w:rsidRPr="00A33B6D">
            <w:t xml:space="preserve"> </w:t>
          </w:r>
          <w:r w:rsidR="00287175" w:rsidRPr="00A33B6D">
            <w:t>734</w:t>
          </w:r>
          <w:r w:rsidR="001A50C6">
            <w:t xml:space="preserve"> de</w:t>
          </w:r>
          <w:r w:rsidR="00B56021" w:rsidRPr="00A33B6D">
            <w:t xml:space="preserve"> 2014</w:t>
          </w:r>
          <w:r w:rsidR="00835D48" w:rsidRPr="00A33B6D">
            <w:t>,</w:t>
          </w:r>
          <w:r w:rsidR="0040226E" w:rsidRPr="00A33B6D">
            <w:t xml:space="preserve"> y </w:t>
          </w:r>
          <w:r w:rsidR="009F5F17" w:rsidRPr="00A33B6D">
            <w:t>la información remitida</w:t>
          </w:r>
          <w:r w:rsidR="009F5F17">
            <w:t xml:space="preserve"> por el</w:t>
          </w:r>
          <w:r w:rsidR="0040226E" w:rsidRPr="00A33B6D">
            <w:t xml:space="preserve"> titular </w:t>
          </w:r>
          <w:r w:rsidR="00835D48" w:rsidRPr="00A33B6D">
            <w:t>de la R</w:t>
          </w:r>
          <w:r w:rsidR="00192B5F" w:rsidRPr="00A33B6D">
            <w:t xml:space="preserve">ed de </w:t>
          </w:r>
          <w:r w:rsidR="0040226E" w:rsidRPr="00A33B6D">
            <w:t xml:space="preserve">ENAP Refinerías, </w:t>
          </w:r>
          <w:r w:rsidR="00481308" w:rsidRPr="00A33B6D">
            <w:t xml:space="preserve">solicitada </w:t>
          </w:r>
          <w:r w:rsidR="0040226E" w:rsidRPr="00A33B6D">
            <w:t xml:space="preserve">mediante la Resolución Exenta N° </w:t>
          </w:r>
          <w:r w:rsidR="00287175" w:rsidRPr="00A33B6D">
            <w:t>733</w:t>
          </w:r>
          <w:r w:rsidR="0040226E" w:rsidRPr="00A33B6D">
            <w:t xml:space="preserve"> del 2014</w:t>
          </w:r>
          <w:r w:rsidR="00D945A0" w:rsidRPr="00A33B6D">
            <w:t>.</w:t>
          </w:r>
          <w:r w:rsidR="00FB2942" w:rsidRPr="00A33B6D">
            <w:t xml:space="preserve"> </w:t>
          </w:r>
          <w:r w:rsidR="00192B5F" w:rsidRPr="00A33B6D">
            <w:t>L</w:t>
          </w:r>
          <w:r w:rsidR="0040226E" w:rsidRPr="00A33B6D">
            <w:t xml:space="preserve">a información de calidad del aire recepcionada de ambas redes </w:t>
          </w:r>
          <w:r w:rsidR="00B56021" w:rsidRPr="00A33B6D">
            <w:t>incluy</w:t>
          </w:r>
          <w:r w:rsidR="009C6A5C" w:rsidRPr="00A33B6D">
            <w:t>ó</w:t>
          </w:r>
          <w:r w:rsidR="00B56021" w:rsidRPr="00A33B6D">
            <w:t xml:space="preserve"> los datos crudos</w:t>
          </w:r>
          <w:r w:rsidR="00012760" w:rsidRPr="00A33B6D">
            <w:t xml:space="preserve"> (minuto), </w:t>
          </w:r>
          <w:r w:rsidR="00B56021" w:rsidRPr="00A33B6D">
            <w:t xml:space="preserve">datos validados y códigos de invalidación, </w:t>
          </w:r>
          <w:r w:rsidR="00012760" w:rsidRPr="00A33B6D">
            <w:t>en promedios horarios para SO</w:t>
          </w:r>
          <w:r w:rsidR="00012760" w:rsidRPr="00A33B6D">
            <w:rPr>
              <w:vertAlign w:val="subscript"/>
            </w:rPr>
            <w:t>2</w:t>
          </w:r>
          <w:r w:rsidR="001A50C6">
            <w:t xml:space="preserve">, </w:t>
          </w:r>
          <w:r w:rsidR="00012760" w:rsidRPr="00A33B6D">
            <w:t xml:space="preserve">diario para </w:t>
          </w:r>
          <w:r w:rsidR="00373BDA" w:rsidRPr="00A33B6D">
            <w:t>material particulado</w:t>
          </w:r>
          <w:r w:rsidR="009C6A5C" w:rsidRPr="00A33B6D">
            <w:t xml:space="preserve"> (MP10 y MP2,5)</w:t>
          </w:r>
          <w:r w:rsidR="00481308" w:rsidRPr="00A33B6D">
            <w:t xml:space="preserve"> y </w:t>
          </w:r>
          <w:r w:rsidR="00A33B6D" w:rsidRPr="00A33B6D">
            <w:t xml:space="preserve">los resultados de análisis químico para plomo de los filtros de material particulado MP10. Adicionalmente, los titulares remitieron </w:t>
          </w:r>
          <w:r w:rsidR="00481308" w:rsidRPr="00A33B6D">
            <w:t xml:space="preserve">las calibraciones realizadas </w:t>
          </w:r>
          <w:r w:rsidR="00A33B6D">
            <w:t xml:space="preserve">a los equipos </w:t>
          </w:r>
          <w:r w:rsidR="00A33B6D" w:rsidRPr="00A33B6D">
            <w:t>durante el periodo de evaluación</w:t>
          </w:r>
          <w:r w:rsidR="00373BDA" w:rsidRPr="00A33B6D">
            <w:t xml:space="preserve">. </w:t>
          </w:r>
          <w:r w:rsidR="00A33B6D">
            <w:t>Cabe</w:t>
          </w:r>
          <w:r w:rsidR="00A33B6D" w:rsidRPr="00A33B6D">
            <w:t xml:space="preserve"> señalar que</w:t>
          </w:r>
          <w:r w:rsidR="00E529B1" w:rsidRPr="00A33B6D">
            <w:t xml:space="preserve"> la información enviada </w:t>
          </w:r>
          <w:r w:rsidR="00A33B6D">
            <w:t xml:space="preserve">se </w:t>
          </w:r>
          <w:r w:rsidR="00412A66">
            <w:t>reportó</w:t>
          </w:r>
          <w:r w:rsidR="0089006A" w:rsidRPr="00A33B6D">
            <w:t xml:space="preserve"> de acuerdo al formato establecido por la SMA, </w:t>
          </w:r>
          <w:r w:rsidR="005D6F45" w:rsidRPr="00A33B6D">
            <w:t>el cual</w:t>
          </w:r>
          <w:r w:rsidR="0089006A" w:rsidRPr="00A33B6D">
            <w:t xml:space="preserve"> </w:t>
          </w:r>
          <w:r w:rsidR="0089006A" w:rsidRPr="00A33B6D">
            <w:lastRenderedPageBreak/>
            <w:t>incluye los códigos de invalidación establecidos en el D.S. N°</w:t>
          </w:r>
          <w:r w:rsidR="00FA4654" w:rsidRPr="00A33B6D">
            <w:t xml:space="preserve"> </w:t>
          </w:r>
          <w:r w:rsidR="0089006A" w:rsidRPr="00A33B6D">
            <w:t>61/2008, modificado por el D.S. N°</w:t>
          </w:r>
          <w:r w:rsidR="0087274E">
            <w:t> </w:t>
          </w:r>
          <w:r w:rsidR="0089006A" w:rsidRPr="00A33B6D">
            <w:t>30/2009, del MINSAL.</w:t>
          </w:r>
          <w:r w:rsidR="00481308">
            <w:t xml:space="preserve"> </w:t>
          </w:r>
        </w:p>
        <w:p w:rsidR="00F312BC" w:rsidRPr="005D6F45" w:rsidRDefault="00500491" w:rsidP="00F312BC">
          <w:pPr>
            <w:jc w:val="both"/>
            <w:rPr>
              <w:highlight w:val="yellow"/>
            </w:rPr>
          </w:pPr>
          <w:r>
            <w:t>Los</w:t>
          </w:r>
          <w:r w:rsidR="001A2C05" w:rsidRPr="00363911">
            <w:t xml:space="preserve"> datos </w:t>
          </w:r>
          <w:r>
            <w:t xml:space="preserve">evaluados </w:t>
          </w:r>
          <w:r w:rsidR="001A2C05" w:rsidRPr="00363911">
            <w:t xml:space="preserve">de </w:t>
          </w:r>
          <w:r w:rsidR="00CF22DA">
            <w:t xml:space="preserve">MP2,5, MP10, </w:t>
          </w:r>
          <w:r w:rsidR="00CF22DA" w:rsidRPr="007467D5">
            <w:t>SO</w:t>
          </w:r>
          <w:r w:rsidR="00CF22DA" w:rsidRPr="007467D5">
            <w:rPr>
              <w:vertAlign w:val="subscript"/>
            </w:rPr>
            <w:t>2</w:t>
          </w:r>
          <w:r w:rsidR="00CF22DA">
            <w:rPr>
              <w:vertAlign w:val="subscript"/>
            </w:rPr>
            <w:t xml:space="preserve"> </w:t>
          </w:r>
          <w:r w:rsidR="00CF22DA">
            <w:t xml:space="preserve"> y Pb</w:t>
          </w:r>
          <w:r w:rsidR="00D945A0">
            <w:t>,</w:t>
          </w:r>
          <w:r w:rsidR="001A2C05" w:rsidRPr="00363911">
            <w:t xml:space="preserve"> corresponde</w:t>
          </w:r>
          <w:r w:rsidR="009F5F17">
            <w:t>n</w:t>
          </w:r>
          <w:r w:rsidR="001A2C05" w:rsidRPr="00363911">
            <w:t xml:space="preserve"> a las mediciones realizadas </w:t>
          </w:r>
          <w:r>
            <w:t>en</w:t>
          </w:r>
          <w:r w:rsidR="00F312BC" w:rsidRPr="00363911">
            <w:t xml:space="preserve"> las estaciones </w:t>
          </w:r>
          <w:r w:rsidR="00004EC5" w:rsidRPr="00363911">
            <w:t xml:space="preserve">declaradas con representatividad poblacional </w:t>
          </w:r>
          <w:r w:rsidR="00067533">
            <w:t xml:space="preserve">para material particulado, gases y recursos naturales, </w:t>
          </w:r>
          <w:r w:rsidR="00004EC5" w:rsidRPr="00363911">
            <w:t xml:space="preserve">indicadas en el punto </w:t>
          </w:r>
          <w:r w:rsidR="00144EC9">
            <w:fldChar w:fldCharType="begin"/>
          </w:r>
          <w:r w:rsidR="00067533">
            <w:instrText xml:space="preserve"> REF _Ref397879496 \r \h </w:instrText>
          </w:r>
          <w:r w:rsidR="00144EC9">
            <w:fldChar w:fldCharType="separate"/>
          </w:r>
          <w:r w:rsidR="009275FE">
            <w:t>5.1</w:t>
          </w:r>
          <w:r w:rsidR="00144EC9">
            <w:fldChar w:fldCharType="end"/>
          </w:r>
          <w:r w:rsidR="00004EC5" w:rsidRPr="00363911">
            <w:t xml:space="preserve"> de este documento.</w:t>
          </w:r>
        </w:p>
        <w:p w:rsidR="00955A98" w:rsidRPr="00363911" w:rsidRDefault="00955A98">
          <w:pPr>
            <w:pStyle w:val="Ttulo2"/>
          </w:pPr>
          <w:bookmarkStart w:id="14" w:name="_Ref397879496"/>
          <w:bookmarkStart w:id="15" w:name="_Toc9591350"/>
          <w:r w:rsidRPr="00363911">
            <w:t>Estaciones declaradas como</w:t>
          </w:r>
          <w:r w:rsidR="00FB2942">
            <w:t xml:space="preserve"> </w:t>
          </w:r>
          <w:r w:rsidR="00126D0F">
            <w:t>EMRP</w:t>
          </w:r>
          <w:r w:rsidR="009466BD">
            <w:t>-</w:t>
          </w:r>
          <w:r w:rsidR="00126D0F">
            <w:t>MP2,5, EMRP</w:t>
          </w:r>
          <w:r w:rsidR="009466BD">
            <w:t>-</w:t>
          </w:r>
          <w:r w:rsidR="00126D0F">
            <w:t>MP10, EMRPG</w:t>
          </w:r>
          <w:r w:rsidR="00F96764" w:rsidRPr="00363911">
            <w:t xml:space="preserve"> y</w:t>
          </w:r>
          <w:r w:rsidR="006F2A5A">
            <w:t xml:space="preserve"> </w:t>
          </w:r>
          <w:r w:rsidR="00F84509">
            <w:t>EMR</w:t>
          </w:r>
          <w:r w:rsidR="00AC613E">
            <w:t>R</w:t>
          </w:r>
          <w:r w:rsidR="00F84509">
            <w:t>N</w:t>
          </w:r>
          <w:bookmarkEnd w:id="14"/>
          <w:bookmarkEnd w:id="15"/>
        </w:p>
        <w:p w:rsidR="005A437D" w:rsidRDefault="008E40E3" w:rsidP="00CB0D15">
          <w:pPr>
            <w:jc w:val="both"/>
          </w:pPr>
          <w:r w:rsidRPr="00363911">
            <w:t>En</w:t>
          </w:r>
          <w:r w:rsidR="001A0FEC" w:rsidRPr="00363911">
            <w:t xml:space="preserve"> la </w:t>
          </w:r>
          <w:r w:rsidR="00144EC9" w:rsidRPr="00363911">
            <w:fldChar w:fldCharType="begin"/>
          </w:r>
          <w:r w:rsidR="001A0FEC" w:rsidRPr="00363911">
            <w:instrText xml:space="preserve"> REF _Ref391972702 \h </w:instrText>
          </w:r>
          <w:r w:rsidR="00144EC9" w:rsidRPr="00363911">
            <w:fldChar w:fldCharType="separate"/>
          </w:r>
          <w:r w:rsidR="009275FE" w:rsidRPr="00363911">
            <w:t xml:space="preserve">Tabla </w:t>
          </w:r>
          <w:r w:rsidR="009275FE">
            <w:rPr>
              <w:noProof/>
            </w:rPr>
            <w:t>2</w:t>
          </w:r>
          <w:r w:rsidR="00144EC9" w:rsidRPr="00363911">
            <w:fldChar w:fldCharType="end"/>
          </w:r>
          <w:r w:rsidR="001A0FEC" w:rsidRPr="00363911">
            <w:t xml:space="preserve"> se describe</w:t>
          </w:r>
          <w:r w:rsidR="0079723F">
            <w:t>n</w:t>
          </w:r>
          <w:r w:rsidR="00FB2942">
            <w:t xml:space="preserve"> </w:t>
          </w:r>
          <w:r w:rsidR="00CB50F2" w:rsidRPr="00363911">
            <w:t xml:space="preserve">las estaciones </w:t>
          </w:r>
          <w:r w:rsidR="00E4622F" w:rsidRPr="00363911">
            <w:t xml:space="preserve">de la Red de Ventanas </w:t>
          </w:r>
          <w:r w:rsidR="00FA4654">
            <w:t xml:space="preserve">y la Red de ENAP Refinerías, </w:t>
          </w:r>
          <w:r w:rsidR="00E4622F" w:rsidRPr="00363911">
            <w:t xml:space="preserve">y sus respectivas resoluciones </w:t>
          </w:r>
          <w:r w:rsidR="000E4B8F">
            <w:t xml:space="preserve">que las califican como </w:t>
          </w:r>
          <w:r w:rsidR="00E4622F" w:rsidRPr="00363911">
            <w:t>estación de monitoreo con representatividad poblacional para materi</w:t>
          </w:r>
          <w:r w:rsidR="0079723F">
            <w:t xml:space="preserve">al particulado (MP10 y MP2,5), representatividad poblacional para </w:t>
          </w:r>
          <w:r w:rsidR="00E4622F" w:rsidRPr="00363911">
            <w:t>gases</w:t>
          </w:r>
          <w:r w:rsidR="0079723F">
            <w:t xml:space="preserve"> y </w:t>
          </w:r>
          <w:r w:rsidR="003400DD">
            <w:t>representatividad para recursos naturales</w:t>
          </w:r>
          <w:r w:rsidR="00E4622F" w:rsidRPr="00363911">
            <w:t>.</w:t>
          </w:r>
        </w:p>
        <w:p w:rsidR="00FB0018" w:rsidRPr="00500491" w:rsidRDefault="00FB0018" w:rsidP="00500491">
          <w:pPr>
            <w:pStyle w:val="Descripcin"/>
            <w:spacing w:after="120"/>
          </w:pPr>
          <w:bookmarkStart w:id="16" w:name="_Ref391972702"/>
          <w:r w:rsidRPr="00363911">
            <w:t xml:space="preserve">Tabla </w:t>
          </w:r>
          <w:r w:rsidR="00144EC9">
            <w:fldChar w:fldCharType="begin"/>
          </w:r>
          <w:r w:rsidR="008506A8">
            <w:instrText xml:space="preserve"> SEQ Tabla \* ARABIC </w:instrText>
          </w:r>
          <w:r w:rsidR="00144EC9">
            <w:fldChar w:fldCharType="separate"/>
          </w:r>
          <w:r w:rsidR="009275FE">
            <w:rPr>
              <w:noProof/>
            </w:rPr>
            <w:t>2</w:t>
          </w:r>
          <w:r w:rsidR="00144EC9">
            <w:fldChar w:fldCharType="end"/>
          </w:r>
          <w:bookmarkEnd w:id="16"/>
          <w:r w:rsidR="0084152B">
            <w:t xml:space="preserve"> </w:t>
          </w:r>
          <w:r w:rsidR="00126D0F">
            <w:t>Estaciones declaradas como EMRP</w:t>
          </w:r>
          <w:r w:rsidR="000161E1">
            <w:t>-</w:t>
          </w:r>
          <w:r w:rsidR="00126D0F">
            <w:t>MP2,5, EMRP</w:t>
          </w:r>
          <w:r w:rsidR="000161E1">
            <w:t>-</w:t>
          </w:r>
          <w:r w:rsidR="00126D0F">
            <w:t>MP10, EMRPG y EMRRN</w:t>
          </w:r>
          <w:r w:rsidR="007A2EC3">
            <w:rPr>
              <w:rStyle w:val="Refdenotaalpie"/>
            </w:rPr>
            <w:footnoteReference w:id="1"/>
          </w:r>
        </w:p>
        <w:tbl>
          <w:tblPr>
            <w:tblW w:w="5000" w:type="pct"/>
            <w:jc w:val="center"/>
            <w:tblLayout w:type="fixed"/>
            <w:tblCellMar>
              <w:left w:w="70" w:type="dxa"/>
              <w:right w:w="70" w:type="dxa"/>
            </w:tblCellMar>
            <w:tblLook w:val="04A0" w:firstRow="1" w:lastRow="0" w:firstColumn="1" w:lastColumn="0" w:noHBand="0" w:noVBand="1"/>
          </w:tblPr>
          <w:tblGrid>
            <w:gridCol w:w="931"/>
            <w:gridCol w:w="1985"/>
            <w:gridCol w:w="2013"/>
            <w:gridCol w:w="1923"/>
            <w:gridCol w:w="1978"/>
          </w:tblGrid>
          <w:tr w:rsidR="00126D0F" w:rsidRPr="00C1648F" w:rsidTr="00E46620">
            <w:trPr>
              <w:trHeight w:val="556"/>
              <w:tblHeader/>
              <w:jc w:val="center"/>
            </w:trPr>
            <w:tc>
              <w:tcPr>
                <w:tcW w:w="5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26D0F" w:rsidRPr="004B2B91" w:rsidRDefault="00126D0F" w:rsidP="00F846BD">
                <w:pPr>
                  <w:spacing w:after="0" w:line="240" w:lineRule="auto"/>
                  <w:jc w:val="center"/>
                  <w:rPr>
                    <w:b/>
                    <w:bCs/>
                    <w:color w:val="000000"/>
                    <w:sz w:val="17"/>
                    <w:szCs w:val="17"/>
                  </w:rPr>
                </w:pPr>
                <w:r w:rsidRPr="004B2B91">
                  <w:rPr>
                    <w:b/>
                    <w:bCs/>
                    <w:color w:val="000000"/>
                    <w:sz w:val="17"/>
                    <w:szCs w:val="17"/>
                  </w:rPr>
                  <w:t>Estación de Monitoreo</w:t>
                </w:r>
              </w:p>
            </w:tc>
            <w:tc>
              <w:tcPr>
                <w:tcW w:w="11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26D0F" w:rsidRPr="004B2B91" w:rsidRDefault="00126D0F" w:rsidP="00F846BD">
                <w:pPr>
                  <w:spacing w:after="0" w:line="240" w:lineRule="auto"/>
                  <w:jc w:val="center"/>
                  <w:rPr>
                    <w:b/>
                    <w:bCs/>
                    <w:color w:val="000000"/>
                    <w:sz w:val="17"/>
                    <w:szCs w:val="17"/>
                  </w:rPr>
                </w:pPr>
                <w:r w:rsidRPr="004B2B91">
                  <w:rPr>
                    <w:b/>
                    <w:bCs/>
                    <w:color w:val="000000"/>
                    <w:sz w:val="17"/>
                    <w:szCs w:val="17"/>
                  </w:rPr>
                  <w:t xml:space="preserve">Resolución que otorga EMRP para </w:t>
                </w:r>
                <w:r w:rsidRPr="004B2B91">
                  <w:rPr>
                    <w:b/>
                    <w:sz w:val="17"/>
                    <w:szCs w:val="17"/>
                  </w:rPr>
                  <w:t>MP2,5</w:t>
                </w:r>
              </w:p>
            </w:tc>
            <w:tc>
              <w:tcPr>
                <w:tcW w:w="11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26D0F" w:rsidRPr="004B2B91" w:rsidRDefault="00126D0F" w:rsidP="00F846BD">
                <w:pPr>
                  <w:spacing w:after="0" w:line="240" w:lineRule="auto"/>
                  <w:jc w:val="center"/>
                  <w:rPr>
                    <w:b/>
                    <w:bCs/>
                    <w:color w:val="000000"/>
                    <w:sz w:val="17"/>
                    <w:szCs w:val="17"/>
                  </w:rPr>
                </w:pPr>
                <w:r w:rsidRPr="004B2B91">
                  <w:rPr>
                    <w:b/>
                    <w:bCs/>
                    <w:color w:val="000000"/>
                    <w:sz w:val="17"/>
                    <w:szCs w:val="17"/>
                  </w:rPr>
                  <w:t xml:space="preserve">Resolución que otorga EMRP para </w:t>
                </w:r>
                <w:r w:rsidRPr="004B2B91">
                  <w:rPr>
                    <w:b/>
                    <w:sz w:val="17"/>
                    <w:szCs w:val="17"/>
                  </w:rPr>
                  <w:t>MP10</w:t>
                </w:r>
              </w:p>
            </w:tc>
            <w:tc>
              <w:tcPr>
                <w:tcW w:w="10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26D0F" w:rsidRPr="004B2B91" w:rsidRDefault="00126D0F" w:rsidP="00F846BD">
                <w:pPr>
                  <w:spacing w:after="0" w:line="240" w:lineRule="auto"/>
                  <w:jc w:val="center"/>
                  <w:rPr>
                    <w:b/>
                    <w:bCs/>
                    <w:color w:val="000000"/>
                    <w:sz w:val="17"/>
                    <w:szCs w:val="17"/>
                  </w:rPr>
                </w:pPr>
                <w:r w:rsidRPr="004B2B91">
                  <w:rPr>
                    <w:b/>
                    <w:bCs/>
                    <w:color w:val="000000"/>
                    <w:sz w:val="17"/>
                    <w:szCs w:val="17"/>
                  </w:rPr>
                  <w:t xml:space="preserve">Resolución que otorga EMRP para </w:t>
                </w:r>
                <w:r w:rsidRPr="004B2B91">
                  <w:rPr>
                    <w:b/>
                    <w:sz w:val="17"/>
                    <w:szCs w:val="17"/>
                  </w:rPr>
                  <w:t>SO</w:t>
                </w:r>
                <w:r w:rsidRPr="004B2B91">
                  <w:rPr>
                    <w:b/>
                    <w:sz w:val="17"/>
                    <w:szCs w:val="17"/>
                    <w:vertAlign w:val="subscript"/>
                  </w:rPr>
                  <w:t>2</w:t>
                </w:r>
              </w:p>
            </w:tc>
            <w:tc>
              <w:tcPr>
                <w:tcW w:w="11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26D0F" w:rsidRPr="004B2B91" w:rsidRDefault="00126D0F" w:rsidP="00F846BD">
                <w:pPr>
                  <w:spacing w:after="0" w:line="240" w:lineRule="auto"/>
                  <w:jc w:val="center"/>
                  <w:rPr>
                    <w:b/>
                    <w:bCs/>
                    <w:color w:val="000000"/>
                    <w:sz w:val="17"/>
                    <w:szCs w:val="17"/>
                  </w:rPr>
                </w:pPr>
                <w:r w:rsidRPr="004B2B91">
                  <w:rPr>
                    <w:b/>
                    <w:bCs/>
                    <w:color w:val="000000"/>
                    <w:sz w:val="17"/>
                    <w:szCs w:val="17"/>
                  </w:rPr>
                  <w:t>Resolución que otorga EMRRN</w:t>
                </w:r>
              </w:p>
            </w:tc>
          </w:tr>
          <w:tr w:rsidR="00126D0F" w:rsidRPr="00C1648F" w:rsidTr="00E46620">
            <w:trPr>
              <w:trHeight w:val="556"/>
              <w:jc w:val="center"/>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126D0F" w:rsidRPr="004B2B91" w:rsidRDefault="00126D0F" w:rsidP="00F846BD">
                <w:pPr>
                  <w:spacing w:after="0" w:line="240" w:lineRule="auto"/>
                  <w:jc w:val="center"/>
                  <w:rPr>
                    <w:b/>
                    <w:bCs/>
                    <w:color w:val="000000"/>
                    <w:sz w:val="17"/>
                    <w:szCs w:val="17"/>
                  </w:rPr>
                </w:pPr>
                <w:r w:rsidRPr="004B2B91">
                  <w:rPr>
                    <w:sz w:val="17"/>
                    <w:szCs w:val="17"/>
                  </w:rPr>
                  <w:t>Quintero</w:t>
                </w:r>
              </w:p>
            </w:tc>
            <w:tc>
              <w:tcPr>
                <w:tcW w:w="1124"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2943 del 26 de Diciembre de 2012, de la Secretaria Regional Ministerial de Salud de Valparaíso</w:t>
                </w:r>
              </w:p>
            </w:tc>
            <w:tc>
              <w:tcPr>
                <w:tcW w:w="1140"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1527 del 28 de Junio de 2012, de la Secretaria Regional Ministerial de Salud de Valparaíso</w:t>
                </w:r>
              </w:p>
            </w:tc>
            <w:tc>
              <w:tcPr>
                <w:tcW w:w="1089"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1527 del 28 de Junio de 2012, de la Secretaria Regional Ministerial de Salud de Valparaíso</w:t>
                </w:r>
              </w:p>
            </w:tc>
            <w:tc>
              <w:tcPr>
                <w:tcW w:w="1121"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2040 del 30 de Diciembre de 2010, del Servicio Agrícola y Ganadero de la región de Valparaíso</w:t>
                </w:r>
              </w:p>
            </w:tc>
          </w:tr>
          <w:tr w:rsidR="00126D0F" w:rsidRPr="00C1648F" w:rsidTr="00E46620">
            <w:trPr>
              <w:trHeight w:val="292"/>
              <w:jc w:val="center"/>
            </w:trPr>
            <w:tc>
              <w:tcPr>
                <w:tcW w:w="527" w:type="pct"/>
                <w:tcBorders>
                  <w:top w:val="nil"/>
                  <w:left w:val="single" w:sz="4" w:space="0" w:color="auto"/>
                  <w:bottom w:val="single" w:sz="4" w:space="0" w:color="auto"/>
                  <w:right w:val="single" w:sz="4" w:space="0" w:color="auto"/>
                </w:tcBorders>
                <w:shd w:val="clear" w:color="auto" w:fill="auto"/>
                <w:vAlign w:val="center"/>
              </w:tcPr>
              <w:p w:rsidR="00126D0F" w:rsidRPr="004B2B91" w:rsidRDefault="00126D0F" w:rsidP="00F846BD">
                <w:pPr>
                  <w:spacing w:after="0" w:line="240" w:lineRule="auto"/>
                  <w:jc w:val="center"/>
                  <w:rPr>
                    <w:b/>
                    <w:bCs/>
                    <w:color w:val="000000"/>
                    <w:sz w:val="17"/>
                    <w:szCs w:val="17"/>
                  </w:rPr>
                </w:pPr>
                <w:r w:rsidRPr="004B2B91">
                  <w:rPr>
                    <w:sz w:val="17"/>
                    <w:szCs w:val="17"/>
                  </w:rPr>
                  <w:t>La Greda</w:t>
                </w:r>
              </w:p>
            </w:tc>
            <w:tc>
              <w:tcPr>
                <w:tcW w:w="1124"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294</w:t>
                </w:r>
                <w:r w:rsidR="00046135" w:rsidRPr="004B2B91">
                  <w:rPr>
                    <w:sz w:val="17"/>
                    <w:szCs w:val="17"/>
                  </w:rPr>
                  <w:t xml:space="preserve">4 </w:t>
                </w:r>
                <w:r w:rsidRPr="004B2B91">
                  <w:rPr>
                    <w:sz w:val="17"/>
                    <w:szCs w:val="17"/>
                  </w:rPr>
                  <w:t>del 26 de Diciembre de 2012, de la Secretaria Regional Ministerial de Salud de Valparaíso</w:t>
                </w:r>
              </w:p>
            </w:tc>
            <w:tc>
              <w:tcPr>
                <w:tcW w:w="1140"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1924 del 29 de Agosto de 2000, del Servicio de Salud Viña del Mar - Quillota</w:t>
                </w:r>
              </w:p>
            </w:tc>
            <w:tc>
              <w:tcPr>
                <w:tcW w:w="1089"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305 del 28 de Enero de 2004, del Servicio de Salud Viña del Mar - Quillota</w:t>
                </w:r>
              </w:p>
            </w:tc>
            <w:tc>
              <w:tcPr>
                <w:tcW w:w="1121"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2040 del 30 de Diciembre de 2010, del Servicio Agrícola y Ganadero de la región de Valparaíso</w:t>
                </w:r>
              </w:p>
            </w:tc>
          </w:tr>
          <w:tr w:rsidR="00126D0F" w:rsidRPr="00C1648F" w:rsidTr="00E46620">
            <w:trPr>
              <w:trHeight w:val="292"/>
              <w:jc w:val="center"/>
            </w:trPr>
            <w:tc>
              <w:tcPr>
                <w:tcW w:w="527" w:type="pct"/>
                <w:tcBorders>
                  <w:top w:val="nil"/>
                  <w:left w:val="single" w:sz="4" w:space="0" w:color="auto"/>
                  <w:bottom w:val="single" w:sz="4" w:space="0" w:color="auto"/>
                  <w:right w:val="single" w:sz="4" w:space="0" w:color="auto"/>
                </w:tcBorders>
                <w:shd w:val="clear" w:color="auto" w:fill="auto"/>
                <w:vAlign w:val="center"/>
              </w:tcPr>
              <w:p w:rsidR="00126D0F" w:rsidRPr="004B2B91" w:rsidRDefault="00126D0F" w:rsidP="00F846BD">
                <w:pPr>
                  <w:spacing w:after="0" w:line="240" w:lineRule="auto"/>
                  <w:jc w:val="center"/>
                  <w:rPr>
                    <w:b/>
                    <w:bCs/>
                    <w:color w:val="000000"/>
                    <w:sz w:val="17"/>
                    <w:szCs w:val="17"/>
                  </w:rPr>
                </w:pPr>
                <w:r w:rsidRPr="004B2B91">
                  <w:rPr>
                    <w:sz w:val="17"/>
                    <w:szCs w:val="17"/>
                  </w:rPr>
                  <w:t>Puchuncaví</w:t>
                </w:r>
              </w:p>
            </w:tc>
            <w:tc>
              <w:tcPr>
                <w:tcW w:w="1124" w:type="pct"/>
                <w:tcBorders>
                  <w:top w:val="nil"/>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2940 del 26 de Diciembre de 2012, de la Secretaria Regional Ministerial de Salud de Valparaíso</w:t>
                </w:r>
              </w:p>
            </w:tc>
            <w:tc>
              <w:tcPr>
                <w:tcW w:w="1140" w:type="pct"/>
                <w:tcBorders>
                  <w:top w:val="nil"/>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1924 del 29 de Agosto de 2000, del Servicio de Salud Viña del Mar - Quillota</w:t>
                </w:r>
              </w:p>
            </w:tc>
            <w:tc>
              <w:tcPr>
                <w:tcW w:w="1089" w:type="pct"/>
                <w:tcBorders>
                  <w:top w:val="nil"/>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305 del 28 de Enero de 2004, del Servicio de Salud Viña del Mar - Quillota</w:t>
                </w:r>
              </w:p>
            </w:tc>
            <w:tc>
              <w:tcPr>
                <w:tcW w:w="1121" w:type="pct"/>
                <w:tcBorders>
                  <w:top w:val="nil"/>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2040 del 30 de Diciembre de 2010, del Servicio Agrícola y Ganadero de la región de Valparaíso</w:t>
                </w:r>
              </w:p>
            </w:tc>
          </w:tr>
          <w:tr w:rsidR="00126D0F" w:rsidRPr="00C1648F" w:rsidTr="00E46620">
            <w:trPr>
              <w:trHeight w:val="556"/>
              <w:jc w:val="center"/>
            </w:trPr>
            <w:tc>
              <w:tcPr>
                <w:tcW w:w="527" w:type="pct"/>
                <w:tcBorders>
                  <w:top w:val="nil"/>
                  <w:left w:val="single" w:sz="4" w:space="0" w:color="auto"/>
                  <w:bottom w:val="single" w:sz="4" w:space="0" w:color="auto"/>
                  <w:right w:val="single" w:sz="4" w:space="0" w:color="auto"/>
                </w:tcBorders>
                <w:shd w:val="clear" w:color="auto" w:fill="auto"/>
                <w:vAlign w:val="center"/>
              </w:tcPr>
              <w:p w:rsidR="00126D0F" w:rsidRPr="004B2B91" w:rsidRDefault="00126D0F" w:rsidP="00F846BD">
                <w:pPr>
                  <w:spacing w:after="0" w:line="240" w:lineRule="auto"/>
                  <w:jc w:val="center"/>
                  <w:rPr>
                    <w:b/>
                    <w:bCs/>
                    <w:color w:val="000000"/>
                    <w:sz w:val="17"/>
                    <w:szCs w:val="17"/>
                  </w:rPr>
                </w:pPr>
                <w:r w:rsidRPr="004B2B91">
                  <w:rPr>
                    <w:sz w:val="17"/>
                    <w:szCs w:val="17"/>
                  </w:rPr>
                  <w:t>Los Maitenes</w:t>
                </w:r>
              </w:p>
            </w:tc>
            <w:tc>
              <w:tcPr>
                <w:tcW w:w="1124" w:type="pct"/>
                <w:tcBorders>
                  <w:top w:val="nil"/>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2942 del 26 de Diciembre de 2012, de la Secretaria Regional Ministerial de Salud de Valparaíso</w:t>
                </w:r>
              </w:p>
            </w:tc>
            <w:tc>
              <w:tcPr>
                <w:tcW w:w="1140" w:type="pct"/>
                <w:tcBorders>
                  <w:top w:val="nil"/>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1924 del 29 de Agosto de 2000, del Servicio de Salud Viña del Mar - Quillota</w:t>
                </w:r>
              </w:p>
            </w:tc>
            <w:tc>
              <w:tcPr>
                <w:tcW w:w="1089" w:type="pct"/>
                <w:tcBorders>
                  <w:top w:val="nil"/>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305 del 28 de Enero de 2004, del Servicio de Salud Viña del Mar - Quillota</w:t>
                </w:r>
              </w:p>
            </w:tc>
            <w:tc>
              <w:tcPr>
                <w:tcW w:w="1121" w:type="pct"/>
                <w:tcBorders>
                  <w:top w:val="nil"/>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2040 del 30 de Diciembre de 2010, del Servicio Agrícola y Ganadero de la región de Valparaíso</w:t>
                </w:r>
              </w:p>
            </w:tc>
          </w:tr>
          <w:tr w:rsidR="00126D0F" w:rsidRPr="00C1648F" w:rsidTr="00E46620">
            <w:trPr>
              <w:trHeight w:val="556"/>
              <w:jc w:val="center"/>
            </w:trPr>
            <w:tc>
              <w:tcPr>
                <w:tcW w:w="527" w:type="pct"/>
                <w:tcBorders>
                  <w:top w:val="nil"/>
                  <w:left w:val="single" w:sz="4" w:space="0" w:color="auto"/>
                  <w:bottom w:val="single" w:sz="4" w:space="0" w:color="auto"/>
                  <w:right w:val="single" w:sz="4" w:space="0" w:color="auto"/>
                </w:tcBorders>
                <w:shd w:val="clear" w:color="auto" w:fill="auto"/>
                <w:vAlign w:val="center"/>
              </w:tcPr>
              <w:p w:rsidR="00126D0F" w:rsidRPr="004B2B91" w:rsidRDefault="00126D0F" w:rsidP="00F846BD">
                <w:pPr>
                  <w:spacing w:after="0" w:line="240" w:lineRule="auto"/>
                  <w:jc w:val="center"/>
                  <w:rPr>
                    <w:b/>
                    <w:bCs/>
                    <w:color w:val="000000"/>
                    <w:sz w:val="17"/>
                    <w:szCs w:val="17"/>
                  </w:rPr>
                </w:pPr>
                <w:r w:rsidRPr="004B2B91">
                  <w:rPr>
                    <w:sz w:val="17"/>
                    <w:szCs w:val="17"/>
                  </w:rPr>
                  <w:t>Valle Alegre</w:t>
                </w:r>
              </w:p>
            </w:tc>
            <w:tc>
              <w:tcPr>
                <w:tcW w:w="1124" w:type="pct"/>
                <w:tcBorders>
                  <w:top w:val="nil"/>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00046135" w:rsidRPr="004B2B91">
                  <w:rPr>
                    <w:sz w:val="17"/>
                    <w:szCs w:val="17"/>
                  </w:rPr>
                  <w:t>2941</w:t>
                </w:r>
                <w:r w:rsidRPr="004B2B91">
                  <w:rPr>
                    <w:sz w:val="17"/>
                    <w:szCs w:val="17"/>
                  </w:rPr>
                  <w:t xml:space="preserve"> del 26 de Diciembre de 2012, de la Secretaria Regional Ministerial de Salud de Valparaíso</w:t>
                </w:r>
              </w:p>
            </w:tc>
            <w:tc>
              <w:tcPr>
                <w:tcW w:w="1140" w:type="pct"/>
                <w:tcBorders>
                  <w:top w:val="nil"/>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1924 del 29 de Agosto de 2000, del Servicio de Salud Viña del Mar - Quillota</w:t>
                </w:r>
              </w:p>
            </w:tc>
            <w:tc>
              <w:tcPr>
                <w:tcW w:w="1089" w:type="pct"/>
                <w:tcBorders>
                  <w:top w:val="nil"/>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305 del 28 de Enero de 2004, del Servicio de Salud Viña del Mar - Quillota</w:t>
                </w:r>
              </w:p>
            </w:tc>
            <w:tc>
              <w:tcPr>
                <w:tcW w:w="1121" w:type="pct"/>
                <w:tcBorders>
                  <w:top w:val="nil"/>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2040 del 30 de Diciembre de 2010, del Servicio Agrícola y Ganadero de la región de Valparaíso</w:t>
                </w:r>
              </w:p>
            </w:tc>
          </w:tr>
          <w:tr w:rsidR="00126D0F" w:rsidRPr="00C1648F" w:rsidTr="00E46620">
            <w:trPr>
              <w:trHeight w:val="556"/>
              <w:jc w:val="center"/>
            </w:trPr>
            <w:tc>
              <w:tcPr>
                <w:tcW w:w="527" w:type="pct"/>
                <w:tcBorders>
                  <w:top w:val="nil"/>
                  <w:left w:val="single" w:sz="4" w:space="0" w:color="auto"/>
                  <w:bottom w:val="single" w:sz="4" w:space="0" w:color="auto"/>
                  <w:right w:val="single" w:sz="4" w:space="0" w:color="auto"/>
                </w:tcBorders>
                <w:shd w:val="clear" w:color="auto" w:fill="auto"/>
                <w:vAlign w:val="center"/>
              </w:tcPr>
              <w:p w:rsidR="00126D0F" w:rsidRPr="004B2B91" w:rsidRDefault="00126D0F" w:rsidP="00F846BD">
                <w:pPr>
                  <w:spacing w:after="0" w:line="240" w:lineRule="auto"/>
                  <w:jc w:val="center"/>
                  <w:rPr>
                    <w:b/>
                    <w:bCs/>
                    <w:color w:val="000000"/>
                    <w:sz w:val="17"/>
                    <w:szCs w:val="17"/>
                  </w:rPr>
                </w:pPr>
                <w:r w:rsidRPr="004B2B91">
                  <w:rPr>
                    <w:sz w:val="17"/>
                    <w:szCs w:val="17"/>
                  </w:rPr>
                  <w:t>Sur</w:t>
                </w:r>
              </w:p>
            </w:tc>
            <w:tc>
              <w:tcPr>
                <w:tcW w:w="1124" w:type="pct"/>
                <w:tcBorders>
                  <w:top w:val="nil"/>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No Tiene</w:t>
                </w:r>
              </w:p>
            </w:tc>
            <w:tc>
              <w:tcPr>
                <w:tcW w:w="1140" w:type="pct"/>
                <w:tcBorders>
                  <w:top w:val="nil"/>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No Tiene</w:t>
                </w:r>
              </w:p>
            </w:tc>
            <w:tc>
              <w:tcPr>
                <w:tcW w:w="1089" w:type="pct"/>
                <w:tcBorders>
                  <w:top w:val="nil"/>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color w:val="000000"/>
                    <w:sz w:val="17"/>
                    <w:szCs w:val="17"/>
                  </w:rPr>
                  <w:t>No Tiene</w:t>
                </w:r>
              </w:p>
            </w:tc>
            <w:tc>
              <w:tcPr>
                <w:tcW w:w="1121" w:type="pct"/>
                <w:tcBorders>
                  <w:top w:val="nil"/>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highlight w:val="yellow"/>
                  </w:rPr>
                </w:pPr>
                <w:r w:rsidRPr="004B2B91">
                  <w:rPr>
                    <w:sz w:val="17"/>
                    <w:szCs w:val="17"/>
                  </w:rPr>
                  <w:t>Res. Exenta N°</w:t>
                </w:r>
                <w:r w:rsidR="00FA4654" w:rsidRPr="004B2B91">
                  <w:rPr>
                    <w:sz w:val="17"/>
                    <w:szCs w:val="17"/>
                  </w:rPr>
                  <w:t xml:space="preserve"> </w:t>
                </w:r>
                <w:r w:rsidRPr="004B2B91">
                  <w:rPr>
                    <w:sz w:val="17"/>
                    <w:szCs w:val="17"/>
                  </w:rPr>
                  <w:t>2040 del 30 de Diciembre de 2010, del Servicio Agrícola y Ganadero de la región de Valparaíso</w:t>
                </w:r>
              </w:p>
            </w:tc>
          </w:tr>
          <w:tr w:rsidR="00126D0F" w:rsidRPr="00C1648F" w:rsidTr="00E46620">
            <w:trPr>
              <w:trHeight w:val="556"/>
              <w:jc w:val="center"/>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126D0F" w:rsidRPr="004B2B91" w:rsidRDefault="00126D0F" w:rsidP="00F846BD">
                <w:pPr>
                  <w:spacing w:after="0" w:line="240" w:lineRule="auto"/>
                  <w:jc w:val="center"/>
                  <w:rPr>
                    <w:sz w:val="17"/>
                    <w:szCs w:val="17"/>
                  </w:rPr>
                </w:pPr>
                <w:r w:rsidRPr="004B2B91">
                  <w:rPr>
                    <w:sz w:val="17"/>
                    <w:szCs w:val="17"/>
                  </w:rPr>
                  <w:lastRenderedPageBreak/>
                  <w:t>Concón</w:t>
                </w:r>
              </w:p>
            </w:tc>
            <w:tc>
              <w:tcPr>
                <w:tcW w:w="1124"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 4421 del 27 de Diciembre de 2012, de la Secretaria Regional Ministerial de Salud de Valparaíso</w:t>
                </w:r>
              </w:p>
            </w:tc>
            <w:tc>
              <w:tcPr>
                <w:tcW w:w="1140"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 2330 del 14 de septiembre de 2005, de la Secretaria Regional Ministerial de Salud de Valparaíso</w:t>
                </w:r>
              </w:p>
            </w:tc>
            <w:tc>
              <w:tcPr>
                <w:tcW w:w="1089"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 306 del 28 de enero de 2004, de la Secretaria Regional Ministerial de Salud de Valparaíso</w:t>
                </w:r>
              </w:p>
            </w:tc>
            <w:tc>
              <w:tcPr>
                <w:tcW w:w="1121"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2033 del 30 de Diciembre de 2010, del Servicio Agrícola y Ganadero de la región de Valparaíso</w:t>
                </w:r>
              </w:p>
            </w:tc>
          </w:tr>
          <w:tr w:rsidR="00126D0F" w:rsidRPr="00C1648F" w:rsidTr="00E46620">
            <w:trPr>
              <w:trHeight w:val="556"/>
              <w:jc w:val="center"/>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126D0F" w:rsidRPr="004B2B91" w:rsidRDefault="00126D0F" w:rsidP="00F846BD">
                <w:pPr>
                  <w:spacing w:after="0" w:line="240" w:lineRule="auto"/>
                  <w:jc w:val="center"/>
                  <w:rPr>
                    <w:sz w:val="17"/>
                    <w:szCs w:val="17"/>
                  </w:rPr>
                </w:pPr>
                <w:r w:rsidRPr="004B2B91">
                  <w:rPr>
                    <w:sz w:val="17"/>
                    <w:szCs w:val="17"/>
                  </w:rPr>
                  <w:t>Colmo</w:t>
                </w:r>
              </w:p>
            </w:tc>
            <w:tc>
              <w:tcPr>
                <w:tcW w:w="1124"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No Tiene</w:t>
                </w:r>
              </w:p>
            </w:tc>
            <w:tc>
              <w:tcPr>
                <w:tcW w:w="1140"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 2176 del 29 de julio de 2005, de la Secretaria Regional Ministerial de Salud de Valparaíso</w:t>
                </w:r>
              </w:p>
            </w:tc>
            <w:tc>
              <w:tcPr>
                <w:tcW w:w="1089"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 306 del 28 de enero de 2004, de la Secretaria Regional Ministerial de Salud de Valparaíso</w:t>
                </w:r>
              </w:p>
            </w:tc>
            <w:tc>
              <w:tcPr>
                <w:tcW w:w="1121"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2033 del 30 de Diciembre de 2010, del Servicio Agrícola y Ganadero de la región de Valparaíso</w:t>
                </w:r>
              </w:p>
            </w:tc>
          </w:tr>
          <w:tr w:rsidR="00126D0F" w:rsidRPr="00C1648F" w:rsidTr="00E46620">
            <w:trPr>
              <w:trHeight w:val="556"/>
              <w:jc w:val="center"/>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126D0F" w:rsidRPr="004B2B91" w:rsidRDefault="00126D0F" w:rsidP="00F846BD">
                <w:pPr>
                  <w:spacing w:after="0" w:line="240" w:lineRule="auto"/>
                  <w:jc w:val="center"/>
                  <w:rPr>
                    <w:sz w:val="17"/>
                    <w:szCs w:val="17"/>
                  </w:rPr>
                </w:pPr>
                <w:r w:rsidRPr="004B2B91">
                  <w:rPr>
                    <w:sz w:val="17"/>
                    <w:szCs w:val="17"/>
                  </w:rPr>
                  <w:t>Junta de Vecinos</w:t>
                </w:r>
              </w:p>
            </w:tc>
            <w:tc>
              <w:tcPr>
                <w:tcW w:w="1124"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No Tiene</w:t>
                </w:r>
              </w:p>
            </w:tc>
            <w:tc>
              <w:tcPr>
                <w:tcW w:w="1140"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 322 del 01 de abril de 2006, de la Secretaria Regional Ministerial de Salud de Valparaíso</w:t>
                </w:r>
              </w:p>
            </w:tc>
            <w:tc>
              <w:tcPr>
                <w:tcW w:w="1089"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 322 del 01 de abril de 2006, de la Secretaria Regional Ministerial de Salud de Valparaíso</w:t>
                </w:r>
              </w:p>
            </w:tc>
            <w:tc>
              <w:tcPr>
                <w:tcW w:w="1121"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2033 del 30 de Diciembre de 2010, del Servicio Agrícola y Ganadero de la región de Valparaíso</w:t>
                </w:r>
              </w:p>
            </w:tc>
          </w:tr>
          <w:tr w:rsidR="00126D0F" w:rsidRPr="00C1648F" w:rsidTr="00E46620">
            <w:trPr>
              <w:trHeight w:val="292"/>
              <w:jc w:val="center"/>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126D0F" w:rsidRPr="004B2B91" w:rsidRDefault="00126D0F" w:rsidP="00F846BD">
                <w:pPr>
                  <w:spacing w:after="0" w:line="240" w:lineRule="auto"/>
                  <w:jc w:val="center"/>
                  <w:rPr>
                    <w:sz w:val="17"/>
                    <w:szCs w:val="17"/>
                  </w:rPr>
                </w:pPr>
                <w:r w:rsidRPr="004B2B91">
                  <w:rPr>
                    <w:sz w:val="17"/>
                    <w:szCs w:val="17"/>
                  </w:rPr>
                  <w:t>Las Gaviotas</w:t>
                </w:r>
              </w:p>
            </w:tc>
            <w:tc>
              <w:tcPr>
                <w:tcW w:w="1124"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No Tiene</w:t>
                </w:r>
              </w:p>
            </w:tc>
            <w:tc>
              <w:tcPr>
                <w:tcW w:w="1140"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No Tiene</w:t>
                </w:r>
              </w:p>
            </w:tc>
            <w:tc>
              <w:tcPr>
                <w:tcW w:w="1089"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 2179 del 29 de julio de 2005, de la Secretaria Regional Ministerial de Salud de Valparaíso</w:t>
                </w:r>
              </w:p>
            </w:tc>
            <w:tc>
              <w:tcPr>
                <w:tcW w:w="1121"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2033 del 30 de Diciembre de 2010, del Servicio Agrícola y Ganadero de la región de Valparaíso</w:t>
                </w:r>
              </w:p>
            </w:tc>
          </w:tr>
        </w:tbl>
        <w:p w:rsidR="00FA26D3" w:rsidRDefault="00FA26D3" w:rsidP="00E4622F"/>
        <w:p w:rsidR="002F6E5D" w:rsidRDefault="00D945A0" w:rsidP="00E4622F">
          <w:r>
            <w:t>Por su parte, en la</w:t>
          </w:r>
          <w:r w:rsidR="001E33BC">
            <w:t xml:space="preserve"> </w:t>
          </w:r>
          <w:r w:rsidR="00144EC9" w:rsidRPr="00363911">
            <w:fldChar w:fldCharType="begin"/>
          </w:r>
          <w:r w:rsidR="00307030" w:rsidRPr="00363911">
            <w:instrText xml:space="preserve"> REF _Ref396400325 \h </w:instrText>
          </w:r>
          <w:r w:rsidR="00144EC9" w:rsidRPr="00363911">
            <w:fldChar w:fldCharType="separate"/>
          </w:r>
          <w:r w:rsidR="009275FE" w:rsidRPr="00363911">
            <w:t xml:space="preserve">Tabla </w:t>
          </w:r>
          <w:r w:rsidR="009275FE">
            <w:rPr>
              <w:noProof/>
            </w:rPr>
            <w:t>3</w:t>
          </w:r>
          <w:r w:rsidR="00144EC9" w:rsidRPr="00363911">
            <w:fldChar w:fldCharType="end"/>
          </w:r>
          <w:r>
            <w:t xml:space="preserve"> se describe</w:t>
          </w:r>
          <w:r w:rsidR="00307030" w:rsidRPr="00363911">
            <w:t xml:space="preserve"> la ubi</w:t>
          </w:r>
          <w:r w:rsidR="00126D0F">
            <w:t>cación de las estaciones de la R</w:t>
          </w:r>
          <w:r w:rsidR="00307030" w:rsidRPr="00363911">
            <w:t>ed de Ve</w:t>
          </w:r>
          <w:r w:rsidR="00F9491D" w:rsidRPr="00363911">
            <w:t>ntanas</w:t>
          </w:r>
          <w:r w:rsidR="00126D0F">
            <w:t xml:space="preserve"> y la R</w:t>
          </w:r>
          <w:r w:rsidR="005944BB">
            <w:t>ed de ENAP Refinerías</w:t>
          </w:r>
          <w:r w:rsidR="00500491">
            <w:t xml:space="preserve">, cuya representación gráfica se ilustra en </w:t>
          </w:r>
          <w:r w:rsidR="00500491" w:rsidRPr="00FA4654">
            <w:t xml:space="preserve">la </w:t>
          </w:r>
          <w:r w:rsidR="00500491" w:rsidRPr="00FA4654">
            <w:fldChar w:fldCharType="begin"/>
          </w:r>
          <w:r w:rsidR="00500491" w:rsidRPr="00FA4654">
            <w:instrText xml:space="preserve"> REF _Ref409694487 \h </w:instrText>
          </w:r>
          <w:r w:rsidR="00500491">
            <w:instrText xml:space="preserve"> \* MERGEFORMAT </w:instrText>
          </w:r>
          <w:r w:rsidR="00500491" w:rsidRPr="00FA4654">
            <w:fldChar w:fldCharType="separate"/>
          </w:r>
          <w:r w:rsidR="009275FE">
            <w:t>Figura 1</w:t>
          </w:r>
          <w:r w:rsidR="00500491" w:rsidRPr="00FA4654">
            <w:fldChar w:fldCharType="end"/>
          </w:r>
          <w:r w:rsidR="00500491" w:rsidRPr="00FA4654">
            <w:t>.</w:t>
          </w:r>
        </w:p>
        <w:p w:rsidR="00307030" w:rsidRPr="00500491" w:rsidRDefault="00307030" w:rsidP="00500491">
          <w:pPr>
            <w:pStyle w:val="Descripcin"/>
            <w:spacing w:after="120"/>
          </w:pPr>
          <w:bookmarkStart w:id="17" w:name="_Ref396400325"/>
          <w:r w:rsidRPr="00363911">
            <w:t xml:space="preserve">Tabla </w:t>
          </w:r>
          <w:r w:rsidR="00144EC9">
            <w:fldChar w:fldCharType="begin"/>
          </w:r>
          <w:r w:rsidR="008506A8">
            <w:instrText xml:space="preserve"> SEQ Tabla \* ARABIC </w:instrText>
          </w:r>
          <w:r w:rsidR="00144EC9">
            <w:fldChar w:fldCharType="separate"/>
          </w:r>
          <w:r w:rsidR="009275FE">
            <w:rPr>
              <w:noProof/>
            </w:rPr>
            <w:t>3</w:t>
          </w:r>
          <w:r w:rsidR="00144EC9">
            <w:fldChar w:fldCharType="end"/>
          </w:r>
          <w:bookmarkEnd w:id="17"/>
          <w:r w:rsidRPr="00363911">
            <w:t xml:space="preserve"> Ubicación de </w:t>
          </w:r>
          <w:r w:rsidR="000161E1">
            <w:t xml:space="preserve">las </w:t>
          </w:r>
          <w:r w:rsidRPr="00363911">
            <w:t>estaciones de la Red de Ventanas</w:t>
          </w:r>
          <w:r w:rsidR="005944BB">
            <w:t xml:space="preserve"> y ENAP Refinerías.</w:t>
          </w:r>
        </w:p>
        <w:tbl>
          <w:tblPr>
            <w:tblW w:w="0" w:type="auto"/>
            <w:jc w:val="center"/>
            <w:tblLayout w:type="fixed"/>
            <w:tblCellMar>
              <w:left w:w="70" w:type="dxa"/>
              <w:right w:w="70" w:type="dxa"/>
            </w:tblCellMar>
            <w:tblLook w:val="04A0" w:firstRow="1" w:lastRow="0" w:firstColumn="1" w:lastColumn="0" w:noHBand="0" w:noVBand="1"/>
          </w:tblPr>
          <w:tblGrid>
            <w:gridCol w:w="1733"/>
            <w:gridCol w:w="1838"/>
            <w:gridCol w:w="862"/>
            <w:gridCol w:w="1027"/>
          </w:tblGrid>
          <w:tr w:rsidR="00274141" w:rsidRPr="00144832" w:rsidTr="00E46620">
            <w:trPr>
              <w:trHeight w:val="548"/>
              <w:jc w:val="center"/>
            </w:trPr>
            <w:tc>
              <w:tcPr>
                <w:tcW w:w="1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74141" w:rsidRPr="00144832" w:rsidRDefault="00274141" w:rsidP="00274141">
                <w:pPr>
                  <w:spacing w:after="0" w:line="240" w:lineRule="auto"/>
                  <w:jc w:val="center"/>
                  <w:rPr>
                    <w:b/>
                    <w:bCs/>
                    <w:color w:val="000000"/>
                    <w:sz w:val="18"/>
                    <w:szCs w:val="18"/>
                  </w:rPr>
                </w:pPr>
                <w:r>
                  <w:rPr>
                    <w:b/>
                    <w:bCs/>
                    <w:color w:val="000000"/>
                    <w:sz w:val="18"/>
                    <w:szCs w:val="18"/>
                  </w:rPr>
                  <w:t>Red</w:t>
                </w:r>
              </w:p>
            </w:tc>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74141" w:rsidRPr="00144832" w:rsidRDefault="00274141" w:rsidP="00182FCB">
                <w:pPr>
                  <w:spacing w:after="0" w:line="240" w:lineRule="auto"/>
                  <w:jc w:val="center"/>
                  <w:rPr>
                    <w:b/>
                    <w:bCs/>
                    <w:color w:val="000000"/>
                    <w:sz w:val="18"/>
                    <w:szCs w:val="18"/>
                  </w:rPr>
                </w:pPr>
                <w:r w:rsidRPr="00144832">
                  <w:rPr>
                    <w:b/>
                    <w:bCs/>
                    <w:color w:val="000000"/>
                    <w:sz w:val="18"/>
                    <w:szCs w:val="18"/>
                  </w:rPr>
                  <w:t>Estación de Monitoreo</w:t>
                </w:r>
              </w:p>
            </w:tc>
            <w:tc>
              <w:tcPr>
                <w:tcW w:w="1889"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274141" w:rsidRPr="00144832" w:rsidRDefault="00274141" w:rsidP="00182FCB">
                <w:pPr>
                  <w:spacing w:after="0" w:line="240" w:lineRule="auto"/>
                  <w:jc w:val="center"/>
                  <w:rPr>
                    <w:b/>
                    <w:bCs/>
                    <w:color w:val="000000"/>
                    <w:sz w:val="18"/>
                    <w:szCs w:val="18"/>
                  </w:rPr>
                </w:pPr>
                <w:r w:rsidRPr="00144832">
                  <w:rPr>
                    <w:b/>
                    <w:bCs/>
                    <w:color w:val="000000"/>
                    <w:sz w:val="18"/>
                    <w:szCs w:val="18"/>
                  </w:rPr>
                  <w:t>Coordenadas UTM</w:t>
                </w:r>
                <w:r>
                  <w:rPr>
                    <w:b/>
                    <w:bCs/>
                    <w:color w:val="000000"/>
                    <w:sz w:val="18"/>
                    <w:szCs w:val="18"/>
                  </w:rPr>
                  <w:t xml:space="preserve"> (m)</w:t>
                </w:r>
              </w:p>
              <w:p w:rsidR="00274141" w:rsidRPr="00144832" w:rsidRDefault="00274141" w:rsidP="00182FCB">
                <w:pPr>
                  <w:spacing w:after="0" w:line="240" w:lineRule="auto"/>
                  <w:jc w:val="center"/>
                  <w:rPr>
                    <w:b/>
                    <w:bCs/>
                    <w:color w:val="000000"/>
                    <w:sz w:val="18"/>
                    <w:szCs w:val="18"/>
                  </w:rPr>
                </w:pPr>
                <w:r w:rsidRPr="00144832">
                  <w:rPr>
                    <w:b/>
                    <w:bCs/>
                    <w:color w:val="000000"/>
                    <w:sz w:val="18"/>
                    <w:szCs w:val="18"/>
                  </w:rPr>
                  <w:t>Datum WGS84,</w:t>
                </w:r>
              </w:p>
              <w:p w:rsidR="00274141" w:rsidRPr="00144832" w:rsidRDefault="00274141" w:rsidP="00182FCB">
                <w:pPr>
                  <w:spacing w:after="0" w:line="240" w:lineRule="auto"/>
                  <w:jc w:val="center"/>
                  <w:rPr>
                    <w:color w:val="000000"/>
                    <w:sz w:val="18"/>
                    <w:szCs w:val="18"/>
                  </w:rPr>
                </w:pPr>
                <w:r w:rsidRPr="00144832">
                  <w:rPr>
                    <w:b/>
                    <w:bCs/>
                    <w:color w:val="000000"/>
                    <w:sz w:val="18"/>
                    <w:szCs w:val="18"/>
                  </w:rPr>
                  <w:t>Huso 19 S</w:t>
                </w:r>
                <w:r w:rsidR="00CD1A1D">
                  <w:rPr>
                    <w:b/>
                    <w:bCs/>
                    <w:color w:val="000000"/>
                    <w:sz w:val="18"/>
                    <w:szCs w:val="18"/>
                  </w:rPr>
                  <w:t>*</w:t>
                </w:r>
              </w:p>
            </w:tc>
          </w:tr>
          <w:tr w:rsidR="00274141" w:rsidRPr="00144832" w:rsidTr="00E46620">
            <w:trPr>
              <w:trHeight w:val="397"/>
              <w:jc w:val="center"/>
            </w:trPr>
            <w:tc>
              <w:tcPr>
                <w:tcW w:w="1733" w:type="dxa"/>
                <w:vMerge w:val="restart"/>
                <w:tcBorders>
                  <w:top w:val="single" w:sz="4" w:space="0" w:color="auto"/>
                  <w:left w:val="single" w:sz="4" w:space="0" w:color="auto"/>
                  <w:right w:val="single" w:sz="4" w:space="0" w:color="auto"/>
                </w:tcBorders>
                <w:vAlign w:val="center"/>
              </w:tcPr>
              <w:p w:rsidR="003C2B8C" w:rsidRDefault="00631CA2" w:rsidP="00274141">
                <w:pPr>
                  <w:spacing w:after="0" w:line="240" w:lineRule="auto"/>
                  <w:jc w:val="center"/>
                  <w:rPr>
                    <w:sz w:val="18"/>
                    <w:szCs w:val="18"/>
                  </w:rPr>
                </w:pPr>
                <w:r>
                  <w:rPr>
                    <w:sz w:val="18"/>
                    <w:szCs w:val="18"/>
                  </w:rPr>
                  <w:t>AESGener</w:t>
                </w:r>
                <w:r w:rsidR="00274141">
                  <w:rPr>
                    <w:sz w:val="18"/>
                    <w:szCs w:val="18"/>
                  </w:rPr>
                  <w:t xml:space="preserve"> y CODELCO </w:t>
                </w:r>
              </w:p>
              <w:p w:rsidR="00274141" w:rsidRPr="00D945A0" w:rsidRDefault="00274141" w:rsidP="00274141">
                <w:pPr>
                  <w:spacing w:after="0" w:line="240" w:lineRule="auto"/>
                  <w:jc w:val="center"/>
                  <w:rPr>
                    <w:sz w:val="18"/>
                    <w:szCs w:val="18"/>
                  </w:rPr>
                </w:pPr>
                <w:r>
                  <w:rPr>
                    <w:sz w:val="18"/>
                    <w:szCs w:val="18"/>
                  </w:rPr>
                  <w:t>División Ventanas</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74141" w:rsidRPr="00144832" w:rsidRDefault="00274141" w:rsidP="00182FCB">
                <w:pPr>
                  <w:spacing w:after="0" w:line="240" w:lineRule="auto"/>
                  <w:jc w:val="center"/>
                  <w:rPr>
                    <w:b/>
                    <w:bCs/>
                    <w:color w:val="000000"/>
                    <w:sz w:val="18"/>
                    <w:szCs w:val="18"/>
                  </w:rPr>
                </w:pPr>
                <w:r w:rsidRPr="00D945A0">
                  <w:rPr>
                    <w:sz w:val="18"/>
                    <w:szCs w:val="18"/>
                  </w:rPr>
                  <w:t>Quintero</w:t>
                </w:r>
              </w:p>
            </w:tc>
            <w:tc>
              <w:tcPr>
                <w:tcW w:w="862" w:type="dxa"/>
                <w:tcBorders>
                  <w:top w:val="single" w:sz="4" w:space="0" w:color="auto"/>
                  <w:left w:val="nil"/>
                  <w:bottom w:val="single" w:sz="4" w:space="0" w:color="auto"/>
                  <w:right w:val="single" w:sz="4" w:space="0" w:color="auto"/>
                </w:tcBorders>
                <w:shd w:val="clear" w:color="auto" w:fill="auto"/>
                <w:vAlign w:val="center"/>
              </w:tcPr>
              <w:p w:rsidR="00274141" w:rsidRPr="00144832" w:rsidRDefault="00202B0E" w:rsidP="00202B0E">
                <w:pPr>
                  <w:spacing w:after="0" w:line="240" w:lineRule="auto"/>
                  <w:jc w:val="center"/>
                  <w:rPr>
                    <w:color w:val="000000"/>
                    <w:sz w:val="18"/>
                    <w:szCs w:val="18"/>
                    <w:highlight w:val="yellow"/>
                  </w:rPr>
                </w:pPr>
                <w:r>
                  <w:rPr>
                    <w:rFonts w:cs="Arial"/>
                    <w:sz w:val="18"/>
                    <w:szCs w:val="18"/>
                  </w:rPr>
                  <w:t>262</w:t>
                </w:r>
                <w:r w:rsidR="00274141">
                  <w:rPr>
                    <w:rFonts w:cs="Arial"/>
                    <w:sz w:val="18"/>
                    <w:szCs w:val="18"/>
                  </w:rPr>
                  <w:t>.</w:t>
                </w:r>
                <w:r>
                  <w:rPr>
                    <w:rFonts w:cs="Arial"/>
                    <w:sz w:val="18"/>
                    <w:szCs w:val="18"/>
                  </w:rPr>
                  <w:t>528</w:t>
                </w:r>
                <w:r w:rsidR="0071161B">
                  <w:rPr>
                    <w:rFonts w:cs="Arial"/>
                    <w:sz w:val="18"/>
                    <w:szCs w:val="18"/>
                  </w:rPr>
                  <w:t xml:space="preserve"> </w:t>
                </w:r>
                <w:r w:rsidR="00274141" w:rsidRPr="00D945A0">
                  <w:rPr>
                    <w:rFonts w:cs="Arial"/>
                    <w:sz w:val="18"/>
                    <w:szCs w:val="18"/>
                  </w:rPr>
                  <w:t>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rsidR="00274141" w:rsidRPr="00144832" w:rsidRDefault="00274141" w:rsidP="00202B0E">
                <w:pPr>
                  <w:spacing w:after="0" w:line="240" w:lineRule="auto"/>
                  <w:jc w:val="center"/>
                  <w:rPr>
                    <w:color w:val="000000"/>
                    <w:sz w:val="18"/>
                    <w:szCs w:val="18"/>
                    <w:highlight w:val="yellow"/>
                  </w:rPr>
                </w:pPr>
                <w:r w:rsidRPr="00D945A0">
                  <w:rPr>
                    <w:rFonts w:cs="Arial"/>
                    <w:sz w:val="18"/>
                    <w:szCs w:val="18"/>
                  </w:rPr>
                  <w:t>6</w:t>
                </w:r>
                <w:r>
                  <w:rPr>
                    <w:rFonts w:cs="Arial"/>
                    <w:sz w:val="18"/>
                    <w:szCs w:val="18"/>
                  </w:rPr>
                  <w:t>.</w:t>
                </w:r>
                <w:r w:rsidRPr="00D945A0">
                  <w:rPr>
                    <w:rFonts w:cs="Arial"/>
                    <w:sz w:val="18"/>
                    <w:szCs w:val="18"/>
                  </w:rPr>
                  <w:t>3</w:t>
                </w:r>
                <w:r w:rsidR="00202B0E">
                  <w:rPr>
                    <w:rFonts w:cs="Arial"/>
                    <w:sz w:val="18"/>
                    <w:szCs w:val="18"/>
                  </w:rPr>
                  <w:t>71</w:t>
                </w:r>
                <w:r>
                  <w:rPr>
                    <w:rFonts w:cs="Arial"/>
                    <w:sz w:val="18"/>
                    <w:szCs w:val="18"/>
                  </w:rPr>
                  <w:t>.</w:t>
                </w:r>
                <w:r w:rsidR="00202B0E">
                  <w:rPr>
                    <w:rFonts w:cs="Arial"/>
                    <w:sz w:val="18"/>
                    <w:szCs w:val="18"/>
                  </w:rPr>
                  <w:t>087</w:t>
                </w:r>
                <w:r w:rsidR="0071161B">
                  <w:rPr>
                    <w:rFonts w:cs="Arial"/>
                    <w:sz w:val="18"/>
                    <w:szCs w:val="18"/>
                  </w:rPr>
                  <w:t xml:space="preserve"> </w:t>
                </w:r>
                <w:r w:rsidRPr="00D945A0">
                  <w:rPr>
                    <w:rFonts w:cs="Arial"/>
                    <w:sz w:val="18"/>
                    <w:szCs w:val="18"/>
                  </w:rPr>
                  <w:t>N</w:t>
                </w:r>
              </w:p>
            </w:tc>
          </w:tr>
          <w:tr w:rsidR="00274141" w:rsidRPr="00144832" w:rsidTr="00E46620">
            <w:trPr>
              <w:trHeight w:val="397"/>
              <w:jc w:val="center"/>
            </w:trPr>
            <w:tc>
              <w:tcPr>
                <w:tcW w:w="1733" w:type="dxa"/>
                <w:vMerge/>
                <w:tcBorders>
                  <w:left w:val="single" w:sz="4" w:space="0" w:color="auto"/>
                  <w:right w:val="single" w:sz="4" w:space="0" w:color="auto"/>
                </w:tcBorders>
              </w:tcPr>
              <w:p w:rsidR="00274141" w:rsidRPr="00D945A0" w:rsidRDefault="00274141" w:rsidP="00182FCB">
                <w:pPr>
                  <w:spacing w:after="0" w:line="240" w:lineRule="auto"/>
                  <w:jc w:val="center"/>
                  <w:rPr>
                    <w:sz w:val="18"/>
                    <w:szCs w:val="18"/>
                  </w:rPr>
                </w:pPr>
              </w:p>
            </w:tc>
            <w:tc>
              <w:tcPr>
                <w:tcW w:w="1838" w:type="dxa"/>
                <w:tcBorders>
                  <w:top w:val="nil"/>
                  <w:left w:val="single" w:sz="4" w:space="0" w:color="auto"/>
                  <w:bottom w:val="single" w:sz="4" w:space="0" w:color="auto"/>
                  <w:right w:val="single" w:sz="4" w:space="0" w:color="auto"/>
                </w:tcBorders>
                <w:shd w:val="clear" w:color="auto" w:fill="auto"/>
                <w:vAlign w:val="center"/>
              </w:tcPr>
              <w:p w:rsidR="00274141" w:rsidRPr="00144832" w:rsidRDefault="00274141" w:rsidP="00182FCB">
                <w:pPr>
                  <w:spacing w:after="0" w:line="240" w:lineRule="auto"/>
                  <w:jc w:val="center"/>
                  <w:rPr>
                    <w:b/>
                    <w:bCs/>
                    <w:color w:val="000000"/>
                    <w:sz w:val="18"/>
                    <w:szCs w:val="18"/>
                  </w:rPr>
                </w:pPr>
                <w:r w:rsidRPr="00D945A0">
                  <w:rPr>
                    <w:sz w:val="18"/>
                    <w:szCs w:val="18"/>
                  </w:rPr>
                  <w:t>La Greda</w:t>
                </w:r>
              </w:p>
            </w:tc>
            <w:tc>
              <w:tcPr>
                <w:tcW w:w="862" w:type="dxa"/>
                <w:tcBorders>
                  <w:top w:val="single" w:sz="4" w:space="0" w:color="auto"/>
                  <w:left w:val="nil"/>
                  <w:bottom w:val="single" w:sz="4" w:space="0" w:color="auto"/>
                  <w:right w:val="single" w:sz="4" w:space="0" w:color="auto"/>
                </w:tcBorders>
                <w:shd w:val="clear" w:color="auto" w:fill="auto"/>
                <w:vAlign w:val="center"/>
              </w:tcPr>
              <w:p w:rsidR="00274141" w:rsidRPr="00144832" w:rsidRDefault="00274141" w:rsidP="00202B0E">
                <w:pPr>
                  <w:spacing w:after="0" w:line="240" w:lineRule="auto"/>
                  <w:jc w:val="center"/>
                  <w:rPr>
                    <w:sz w:val="18"/>
                    <w:szCs w:val="18"/>
                    <w:highlight w:val="yellow"/>
                  </w:rPr>
                </w:pPr>
                <w:r w:rsidRPr="00D945A0">
                  <w:rPr>
                    <w:rFonts w:cs="Arial"/>
                    <w:sz w:val="18"/>
                    <w:szCs w:val="18"/>
                  </w:rPr>
                  <w:t>268</w:t>
                </w:r>
                <w:r>
                  <w:rPr>
                    <w:rFonts w:cs="Arial"/>
                    <w:sz w:val="18"/>
                    <w:szCs w:val="18"/>
                  </w:rPr>
                  <w:t>.</w:t>
                </w:r>
                <w:r w:rsidR="00202B0E">
                  <w:rPr>
                    <w:rFonts w:cs="Arial"/>
                    <w:sz w:val="18"/>
                    <w:szCs w:val="18"/>
                  </w:rPr>
                  <w:t>185</w:t>
                </w:r>
                <w:r w:rsidR="0071161B">
                  <w:rPr>
                    <w:rFonts w:cs="Arial"/>
                    <w:sz w:val="18"/>
                    <w:szCs w:val="18"/>
                  </w:rPr>
                  <w:t xml:space="preserve"> </w:t>
                </w:r>
                <w:r w:rsidRPr="00D945A0">
                  <w:rPr>
                    <w:rFonts w:cs="Arial"/>
                    <w:sz w:val="18"/>
                    <w:szCs w:val="18"/>
                  </w:rPr>
                  <w:t>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rsidR="00274141" w:rsidRPr="00144832" w:rsidRDefault="00274141" w:rsidP="00202B0E">
                <w:pPr>
                  <w:spacing w:after="0" w:line="240" w:lineRule="auto"/>
                  <w:jc w:val="center"/>
                  <w:rPr>
                    <w:sz w:val="18"/>
                    <w:szCs w:val="18"/>
                    <w:highlight w:val="yellow"/>
                  </w:rPr>
                </w:pPr>
                <w:r w:rsidRPr="00D945A0">
                  <w:rPr>
                    <w:rFonts w:cs="Arial"/>
                    <w:sz w:val="18"/>
                    <w:szCs w:val="18"/>
                  </w:rPr>
                  <w:t>6</w:t>
                </w:r>
                <w:r>
                  <w:rPr>
                    <w:rFonts w:cs="Arial"/>
                    <w:sz w:val="18"/>
                    <w:szCs w:val="18"/>
                  </w:rPr>
                  <w:t>.</w:t>
                </w:r>
                <w:r w:rsidRPr="00D945A0">
                  <w:rPr>
                    <w:rFonts w:cs="Arial"/>
                    <w:sz w:val="18"/>
                    <w:szCs w:val="18"/>
                  </w:rPr>
                  <w:t>373</w:t>
                </w:r>
                <w:r>
                  <w:rPr>
                    <w:rFonts w:cs="Arial"/>
                    <w:sz w:val="18"/>
                    <w:szCs w:val="18"/>
                  </w:rPr>
                  <w:t>.</w:t>
                </w:r>
                <w:r w:rsidR="00202B0E">
                  <w:rPr>
                    <w:rFonts w:cs="Arial"/>
                    <w:sz w:val="18"/>
                    <w:szCs w:val="18"/>
                  </w:rPr>
                  <w:t>910</w:t>
                </w:r>
                <w:r w:rsidR="0071161B">
                  <w:rPr>
                    <w:rFonts w:cs="Arial"/>
                    <w:sz w:val="18"/>
                    <w:szCs w:val="18"/>
                  </w:rPr>
                  <w:t xml:space="preserve"> </w:t>
                </w:r>
                <w:r w:rsidRPr="00D945A0">
                  <w:rPr>
                    <w:rFonts w:cs="Arial"/>
                    <w:sz w:val="18"/>
                    <w:szCs w:val="18"/>
                  </w:rPr>
                  <w:t>N</w:t>
                </w:r>
              </w:p>
            </w:tc>
          </w:tr>
          <w:tr w:rsidR="00274141" w:rsidRPr="00144832" w:rsidTr="00E46620">
            <w:trPr>
              <w:trHeight w:val="397"/>
              <w:jc w:val="center"/>
            </w:trPr>
            <w:tc>
              <w:tcPr>
                <w:tcW w:w="1733" w:type="dxa"/>
                <w:vMerge/>
                <w:tcBorders>
                  <w:left w:val="single" w:sz="4" w:space="0" w:color="auto"/>
                  <w:right w:val="single" w:sz="4" w:space="0" w:color="auto"/>
                </w:tcBorders>
              </w:tcPr>
              <w:p w:rsidR="00274141" w:rsidRPr="00D945A0" w:rsidRDefault="00274141" w:rsidP="00182FCB">
                <w:pPr>
                  <w:spacing w:after="0" w:line="240" w:lineRule="auto"/>
                  <w:jc w:val="center"/>
                  <w:rPr>
                    <w:sz w:val="18"/>
                    <w:szCs w:val="18"/>
                  </w:rPr>
                </w:pPr>
              </w:p>
            </w:tc>
            <w:tc>
              <w:tcPr>
                <w:tcW w:w="1838" w:type="dxa"/>
                <w:tcBorders>
                  <w:top w:val="nil"/>
                  <w:left w:val="single" w:sz="4" w:space="0" w:color="auto"/>
                  <w:bottom w:val="single" w:sz="4" w:space="0" w:color="auto"/>
                  <w:right w:val="single" w:sz="4" w:space="0" w:color="auto"/>
                </w:tcBorders>
                <w:shd w:val="clear" w:color="auto" w:fill="auto"/>
                <w:vAlign w:val="center"/>
              </w:tcPr>
              <w:p w:rsidR="00274141" w:rsidRPr="00144832" w:rsidRDefault="00274141" w:rsidP="00182FCB">
                <w:pPr>
                  <w:spacing w:after="0" w:line="240" w:lineRule="auto"/>
                  <w:jc w:val="center"/>
                  <w:rPr>
                    <w:b/>
                    <w:bCs/>
                    <w:color w:val="000000"/>
                    <w:sz w:val="18"/>
                    <w:szCs w:val="18"/>
                  </w:rPr>
                </w:pPr>
                <w:r w:rsidRPr="00D945A0">
                  <w:rPr>
                    <w:sz w:val="18"/>
                    <w:szCs w:val="18"/>
                  </w:rPr>
                  <w:t>Puchuncaví</w:t>
                </w:r>
              </w:p>
            </w:tc>
            <w:tc>
              <w:tcPr>
                <w:tcW w:w="862" w:type="dxa"/>
                <w:tcBorders>
                  <w:top w:val="single" w:sz="4" w:space="0" w:color="auto"/>
                  <w:left w:val="nil"/>
                  <w:bottom w:val="single" w:sz="4" w:space="0" w:color="auto"/>
                  <w:right w:val="single" w:sz="4" w:space="0" w:color="auto"/>
                </w:tcBorders>
                <w:shd w:val="clear" w:color="auto" w:fill="auto"/>
                <w:vAlign w:val="center"/>
              </w:tcPr>
              <w:p w:rsidR="00274141" w:rsidRPr="00144832" w:rsidRDefault="00274141" w:rsidP="00202B0E">
                <w:pPr>
                  <w:spacing w:after="0" w:line="240" w:lineRule="auto"/>
                  <w:jc w:val="center"/>
                  <w:rPr>
                    <w:sz w:val="18"/>
                    <w:szCs w:val="18"/>
                    <w:highlight w:val="yellow"/>
                  </w:rPr>
                </w:pPr>
                <w:r w:rsidRPr="00D945A0">
                  <w:rPr>
                    <w:rFonts w:cs="Arial"/>
                    <w:sz w:val="18"/>
                    <w:szCs w:val="18"/>
                  </w:rPr>
                  <w:t>274</w:t>
                </w:r>
                <w:r>
                  <w:rPr>
                    <w:rFonts w:cs="Arial"/>
                    <w:sz w:val="18"/>
                    <w:szCs w:val="18"/>
                  </w:rPr>
                  <w:t>.</w:t>
                </w:r>
                <w:r w:rsidR="00202B0E">
                  <w:rPr>
                    <w:rFonts w:cs="Arial"/>
                    <w:sz w:val="18"/>
                    <w:szCs w:val="18"/>
                  </w:rPr>
                  <w:t>379</w:t>
                </w:r>
                <w:r w:rsidR="0071161B">
                  <w:rPr>
                    <w:rFonts w:cs="Arial"/>
                    <w:sz w:val="18"/>
                    <w:szCs w:val="18"/>
                  </w:rPr>
                  <w:t xml:space="preserve"> </w:t>
                </w:r>
                <w:r w:rsidRPr="00D945A0">
                  <w:rPr>
                    <w:rFonts w:cs="Arial"/>
                    <w:sz w:val="18"/>
                    <w:szCs w:val="18"/>
                  </w:rPr>
                  <w:t>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rsidR="00274141" w:rsidRPr="00144832" w:rsidRDefault="00274141" w:rsidP="00202B0E">
                <w:pPr>
                  <w:spacing w:after="0" w:line="240" w:lineRule="auto"/>
                  <w:jc w:val="center"/>
                  <w:rPr>
                    <w:sz w:val="18"/>
                    <w:szCs w:val="18"/>
                    <w:highlight w:val="yellow"/>
                  </w:rPr>
                </w:pPr>
                <w:r w:rsidRPr="00D945A0">
                  <w:rPr>
                    <w:rFonts w:cs="Arial"/>
                    <w:sz w:val="18"/>
                    <w:szCs w:val="18"/>
                  </w:rPr>
                  <w:t>6</w:t>
                </w:r>
                <w:r>
                  <w:rPr>
                    <w:rFonts w:cs="Arial"/>
                    <w:sz w:val="18"/>
                    <w:szCs w:val="18"/>
                  </w:rPr>
                  <w:t>.</w:t>
                </w:r>
                <w:r w:rsidRPr="00D945A0">
                  <w:rPr>
                    <w:rFonts w:cs="Arial"/>
                    <w:sz w:val="18"/>
                    <w:szCs w:val="18"/>
                  </w:rPr>
                  <w:t>377</w:t>
                </w:r>
                <w:r>
                  <w:rPr>
                    <w:rFonts w:cs="Arial"/>
                    <w:sz w:val="18"/>
                    <w:szCs w:val="18"/>
                  </w:rPr>
                  <w:t>.</w:t>
                </w:r>
                <w:r w:rsidRPr="00D945A0">
                  <w:rPr>
                    <w:rFonts w:cs="Arial"/>
                    <w:sz w:val="18"/>
                    <w:szCs w:val="18"/>
                  </w:rPr>
                  <w:t>3</w:t>
                </w:r>
                <w:r w:rsidR="00202B0E">
                  <w:rPr>
                    <w:rFonts w:cs="Arial"/>
                    <w:sz w:val="18"/>
                    <w:szCs w:val="18"/>
                  </w:rPr>
                  <w:t>71</w:t>
                </w:r>
                <w:r w:rsidR="0071161B">
                  <w:rPr>
                    <w:rFonts w:cs="Arial"/>
                    <w:sz w:val="18"/>
                    <w:szCs w:val="18"/>
                  </w:rPr>
                  <w:t xml:space="preserve"> </w:t>
                </w:r>
                <w:r w:rsidRPr="00D945A0">
                  <w:rPr>
                    <w:rFonts w:cs="Arial"/>
                    <w:sz w:val="18"/>
                    <w:szCs w:val="18"/>
                  </w:rPr>
                  <w:t>N</w:t>
                </w:r>
              </w:p>
            </w:tc>
          </w:tr>
          <w:tr w:rsidR="00274141" w:rsidRPr="00144832" w:rsidTr="00E46620">
            <w:trPr>
              <w:trHeight w:val="397"/>
              <w:jc w:val="center"/>
            </w:trPr>
            <w:tc>
              <w:tcPr>
                <w:tcW w:w="1733" w:type="dxa"/>
                <w:vMerge/>
                <w:tcBorders>
                  <w:left w:val="single" w:sz="4" w:space="0" w:color="auto"/>
                  <w:right w:val="single" w:sz="4" w:space="0" w:color="auto"/>
                </w:tcBorders>
              </w:tcPr>
              <w:p w:rsidR="00274141" w:rsidRPr="00D945A0" w:rsidRDefault="00274141" w:rsidP="00182FCB">
                <w:pPr>
                  <w:spacing w:after="0" w:line="240" w:lineRule="auto"/>
                  <w:jc w:val="center"/>
                  <w:rPr>
                    <w:sz w:val="18"/>
                    <w:szCs w:val="18"/>
                  </w:rPr>
                </w:pPr>
              </w:p>
            </w:tc>
            <w:tc>
              <w:tcPr>
                <w:tcW w:w="1838" w:type="dxa"/>
                <w:tcBorders>
                  <w:top w:val="nil"/>
                  <w:left w:val="single" w:sz="4" w:space="0" w:color="auto"/>
                  <w:bottom w:val="single" w:sz="4" w:space="0" w:color="auto"/>
                  <w:right w:val="single" w:sz="4" w:space="0" w:color="auto"/>
                </w:tcBorders>
                <w:shd w:val="clear" w:color="auto" w:fill="auto"/>
                <w:vAlign w:val="center"/>
              </w:tcPr>
              <w:p w:rsidR="00274141" w:rsidRPr="00144832" w:rsidRDefault="00274141" w:rsidP="00182FCB">
                <w:pPr>
                  <w:spacing w:after="0" w:line="240" w:lineRule="auto"/>
                  <w:jc w:val="center"/>
                  <w:rPr>
                    <w:b/>
                    <w:bCs/>
                    <w:color w:val="000000"/>
                    <w:sz w:val="18"/>
                    <w:szCs w:val="18"/>
                  </w:rPr>
                </w:pPr>
                <w:r w:rsidRPr="00D945A0">
                  <w:rPr>
                    <w:sz w:val="18"/>
                    <w:szCs w:val="18"/>
                  </w:rPr>
                  <w:t>Los Maitenes</w:t>
                </w:r>
              </w:p>
            </w:tc>
            <w:tc>
              <w:tcPr>
                <w:tcW w:w="862" w:type="dxa"/>
                <w:tcBorders>
                  <w:top w:val="single" w:sz="4" w:space="0" w:color="auto"/>
                  <w:left w:val="nil"/>
                  <w:bottom w:val="single" w:sz="4" w:space="0" w:color="auto"/>
                  <w:right w:val="single" w:sz="4" w:space="0" w:color="auto"/>
                </w:tcBorders>
                <w:shd w:val="clear" w:color="auto" w:fill="auto"/>
                <w:vAlign w:val="center"/>
              </w:tcPr>
              <w:p w:rsidR="00274141" w:rsidRPr="00144832" w:rsidRDefault="00274141" w:rsidP="00202B0E">
                <w:pPr>
                  <w:spacing w:after="0" w:line="240" w:lineRule="auto"/>
                  <w:jc w:val="center"/>
                  <w:rPr>
                    <w:sz w:val="18"/>
                    <w:szCs w:val="18"/>
                    <w:highlight w:val="yellow"/>
                  </w:rPr>
                </w:pPr>
                <w:r w:rsidRPr="00D945A0">
                  <w:rPr>
                    <w:rFonts w:cs="Arial"/>
                    <w:sz w:val="18"/>
                    <w:szCs w:val="18"/>
                  </w:rPr>
                  <w:t>270</w:t>
                </w:r>
                <w:r>
                  <w:rPr>
                    <w:rFonts w:cs="Arial"/>
                    <w:sz w:val="18"/>
                    <w:szCs w:val="18"/>
                  </w:rPr>
                  <w:t>.</w:t>
                </w:r>
                <w:r w:rsidRPr="00D945A0">
                  <w:rPr>
                    <w:rFonts w:cs="Arial"/>
                    <w:sz w:val="18"/>
                    <w:szCs w:val="18"/>
                  </w:rPr>
                  <w:t>0</w:t>
                </w:r>
                <w:r w:rsidR="00202B0E">
                  <w:rPr>
                    <w:rFonts w:cs="Arial"/>
                    <w:sz w:val="18"/>
                    <w:szCs w:val="18"/>
                  </w:rPr>
                  <w:t>73</w:t>
                </w:r>
                <w:r w:rsidR="0071161B">
                  <w:rPr>
                    <w:rFonts w:cs="Arial"/>
                    <w:sz w:val="18"/>
                    <w:szCs w:val="18"/>
                  </w:rPr>
                  <w:t xml:space="preserve"> </w:t>
                </w:r>
                <w:r w:rsidRPr="00D945A0">
                  <w:rPr>
                    <w:rFonts w:cs="Arial"/>
                    <w:sz w:val="18"/>
                    <w:szCs w:val="18"/>
                  </w:rPr>
                  <w:t>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rsidR="00274141" w:rsidRPr="00144832" w:rsidRDefault="00274141" w:rsidP="00202B0E">
                <w:pPr>
                  <w:spacing w:after="0" w:line="240" w:lineRule="auto"/>
                  <w:jc w:val="center"/>
                  <w:rPr>
                    <w:sz w:val="18"/>
                    <w:szCs w:val="18"/>
                    <w:highlight w:val="yellow"/>
                  </w:rPr>
                </w:pPr>
                <w:r w:rsidRPr="00D945A0">
                  <w:rPr>
                    <w:rFonts w:cs="Arial"/>
                    <w:sz w:val="18"/>
                    <w:szCs w:val="18"/>
                  </w:rPr>
                  <w:t>6</w:t>
                </w:r>
                <w:r>
                  <w:rPr>
                    <w:rFonts w:cs="Arial"/>
                    <w:sz w:val="18"/>
                    <w:szCs w:val="18"/>
                  </w:rPr>
                  <w:t>.</w:t>
                </w:r>
                <w:r w:rsidRPr="00D945A0">
                  <w:rPr>
                    <w:rFonts w:cs="Arial"/>
                    <w:sz w:val="18"/>
                    <w:szCs w:val="18"/>
                  </w:rPr>
                  <w:t>372</w:t>
                </w:r>
                <w:r>
                  <w:rPr>
                    <w:rFonts w:cs="Arial"/>
                    <w:sz w:val="18"/>
                    <w:szCs w:val="18"/>
                  </w:rPr>
                  <w:t>.</w:t>
                </w:r>
                <w:r w:rsidR="00202B0E">
                  <w:rPr>
                    <w:rFonts w:cs="Arial"/>
                    <w:sz w:val="18"/>
                    <w:szCs w:val="18"/>
                  </w:rPr>
                  <w:t>171</w:t>
                </w:r>
                <w:r w:rsidR="0071161B">
                  <w:rPr>
                    <w:rFonts w:cs="Arial"/>
                    <w:sz w:val="18"/>
                    <w:szCs w:val="18"/>
                  </w:rPr>
                  <w:t xml:space="preserve"> </w:t>
                </w:r>
                <w:r w:rsidRPr="00D945A0">
                  <w:rPr>
                    <w:rFonts w:cs="Arial"/>
                    <w:sz w:val="18"/>
                    <w:szCs w:val="18"/>
                  </w:rPr>
                  <w:t>N</w:t>
                </w:r>
              </w:p>
            </w:tc>
          </w:tr>
          <w:tr w:rsidR="00274141" w:rsidRPr="00144832" w:rsidTr="00E46620">
            <w:trPr>
              <w:trHeight w:val="397"/>
              <w:jc w:val="center"/>
            </w:trPr>
            <w:tc>
              <w:tcPr>
                <w:tcW w:w="1733" w:type="dxa"/>
                <w:vMerge/>
                <w:tcBorders>
                  <w:left w:val="single" w:sz="4" w:space="0" w:color="auto"/>
                  <w:right w:val="single" w:sz="4" w:space="0" w:color="auto"/>
                </w:tcBorders>
              </w:tcPr>
              <w:p w:rsidR="00274141" w:rsidRPr="00D945A0" w:rsidRDefault="00274141" w:rsidP="00182FCB">
                <w:pPr>
                  <w:spacing w:after="0" w:line="240" w:lineRule="auto"/>
                  <w:jc w:val="center"/>
                  <w:rPr>
                    <w:sz w:val="18"/>
                    <w:szCs w:val="18"/>
                  </w:rPr>
                </w:pPr>
              </w:p>
            </w:tc>
            <w:tc>
              <w:tcPr>
                <w:tcW w:w="1838" w:type="dxa"/>
                <w:tcBorders>
                  <w:top w:val="nil"/>
                  <w:left w:val="single" w:sz="4" w:space="0" w:color="auto"/>
                  <w:bottom w:val="single" w:sz="4" w:space="0" w:color="auto"/>
                  <w:right w:val="single" w:sz="4" w:space="0" w:color="auto"/>
                </w:tcBorders>
                <w:shd w:val="clear" w:color="auto" w:fill="auto"/>
                <w:vAlign w:val="center"/>
              </w:tcPr>
              <w:p w:rsidR="00274141" w:rsidRPr="00144832" w:rsidRDefault="00274141" w:rsidP="00182FCB">
                <w:pPr>
                  <w:spacing w:after="0" w:line="240" w:lineRule="auto"/>
                  <w:jc w:val="center"/>
                  <w:rPr>
                    <w:b/>
                    <w:bCs/>
                    <w:color w:val="000000"/>
                    <w:sz w:val="18"/>
                    <w:szCs w:val="18"/>
                  </w:rPr>
                </w:pPr>
                <w:r w:rsidRPr="00D945A0">
                  <w:rPr>
                    <w:sz w:val="18"/>
                    <w:szCs w:val="18"/>
                  </w:rPr>
                  <w:t>Valle Alegre</w:t>
                </w:r>
              </w:p>
            </w:tc>
            <w:tc>
              <w:tcPr>
                <w:tcW w:w="862" w:type="dxa"/>
                <w:tcBorders>
                  <w:top w:val="single" w:sz="4" w:space="0" w:color="auto"/>
                  <w:left w:val="nil"/>
                  <w:bottom w:val="single" w:sz="4" w:space="0" w:color="auto"/>
                  <w:right w:val="single" w:sz="4" w:space="0" w:color="auto"/>
                </w:tcBorders>
                <w:shd w:val="clear" w:color="auto" w:fill="auto"/>
                <w:vAlign w:val="center"/>
              </w:tcPr>
              <w:p w:rsidR="00274141" w:rsidRPr="00144832" w:rsidRDefault="00274141" w:rsidP="006D652D">
                <w:pPr>
                  <w:spacing w:after="0" w:line="240" w:lineRule="auto"/>
                  <w:jc w:val="center"/>
                  <w:rPr>
                    <w:sz w:val="18"/>
                    <w:szCs w:val="18"/>
                    <w:highlight w:val="yellow"/>
                  </w:rPr>
                </w:pPr>
                <w:r w:rsidRPr="00D945A0">
                  <w:rPr>
                    <w:rFonts w:cs="Arial"/>
                    <w:sz w:val="18"/>
                    <w:szCs w:val="18"/>
                  </w:rPr>
                  <w:t>271</w:t>
                </w:r>
                <w:r>
                  <w:rPr>
                    <w:rFonts w:cs="Arial"/>
                    <w:sz w:val="18"/>
                    <w:szCs w:val="18"/>
                  </w:rPr>
                  <w:t>.</w:t>
                </w:r>
                <w:r w:rsidRPr="00D945A0">
                  <w:rPr>
                    <w:rFonts w:cs="Arial"/>
                    <w:sz w:val="18"/>
                    <w:szCs w:val="18"/>
                  </w:rPr>
                  <w:t>8</w:t>
                </w:r>
                <w:r w:rsidR="006D652D">
                  <w:rPr>
                    <w:rFonts w:cs="Arial"/>
                    <w:sz w:val="18"/>
                    <w:szCs w:val="18"/>
                  </w:rPr>
                  <w:t>89</w:t>
                </w:r>
                <w:r w:rsidR="0071161B">
                  <w:rPr>
                    <w:rFonts w:cs="Arial"/>
                    <w:sz w:val="18"/>
                    <w:szCs w:val="18"/>
                  </w:rPr>
                  <w:t xml:space="preserve"> </w:t>
                </w:r>
                <w:r w:rsidRPr="00D945A0">
                  <w:rPr>
                    <w:rFonts w:cs="Arial"/>
                    <w:sz w:val="18"/>
                    <w:szCs w:val="18"/>
                  </w:rPr>
                  <w:t>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rsidR="00274141" w:rsidRPr="00144832" w:rsidRDefault="00274141" w:rsidP="006D652D">
                <w:pPr>
                  <w:spacing w:after="0" w:line="240" w:lineRule="auto"/>
                  <w:jc w:val="center"/>
                  <w:rPr>
                    <w:sz w:val="18"/>
                    <w:szCs w:val="18"/>
                    <w:highlight w:val="yellow"/>
                  </w:rPr>
                </w:pPr>
                <w:r w:rsidRPr="00D945A0">
                  <w:rPr>
                    <w:rFonts w:cs="Arial"/>
                    <w:sz w:val="18"/>
                    <w:szCs w:val="18"/>
                  </w:rPr>
                  <w:t>6</w:t>
                </w:r>
                <w:r>
                  <w:rPr>
                    <w:rFonts w:cs="Arial"/>
                    <w:sz w:val="18"/>
                    <w:szCs w:val="18"/>
                  </w:rPr>
                  <w:t>.</w:t>
                </w:r>
                <w:r w:rsidRPr="00D945A0">
                  <w:rPr>
                    <w:rFonts w:cs="Arial"/>
                    <w:sz w:val="18"/>
                    <w:szCs w:val="18"/>
                  </w:rPr>
                  <w:t>367</w:t>
                </w:r>
                <w:r>
                  <w:rPr>
                    <w:rFonts w:cs="Arial"/>
                    <w:sz w:val="18"/>
                    <w:szCs w:val="18"/>
                  </w:rPr>
                  <w:t>.</w:t>
                </w:r>
                <w:r w:rsidR="006D652D">
                  <w:rPr>
                    <w:rFonts w:cs="Arial"/>
                    <w:sz w:val="18"/>
                    <w:szCs w:val="18"/>
                  </w:rPr>
                  <w:t>413</w:t>
                </w:r>
                <w:r w:rsidR="0071161B">
                  <w:rPr>
                    <w:rFonts w:cs="Arial"/>
                    <w:sz w:val="18"/>
                    <w:szCs w:val="18"/>
                  </w:rPr>
                  <w:t xml:space="preserve"> </w:t>
                </w:r>
                <w:r w:rsidRPr="00D945A0">
                  <w:rPr>
                    <w:rFonts w:cs="Arial"/>
                    <w:sz w:val="18"/>
                    <w:szCs w:val="18"/>
                  </w:rPr>
                  <w:t>N</w:t>
                </w:r>
              </w:p>
            </w:tc>
          </w:tr>
          <w:tr w:rsidR="00274141" w:rsidRPr="00144832" w:rsidTr="00E46620">
            <w:trPr>
              <w:trHeight w:val="397"/>
              <w:jc w:val="center"/>
            </w:trPr>
            <w:tc>
              <w:tcPr>
                <w:tcW w:w="1733" w:type="dxa"/>
                <w:vMerge/>
                <w:tcBorders>
                  <w:left w:val="single" w:sz="4" w:space="0" w:color="auto"/>
                  <w:bottom w:val="single" w:sz="4" w:space="0" w:color="auto"/>
                  <w:right w:val="single" w:sz="4" w:space="0" w:color="auto"/>
                </w:tcBorders>
              </w:tcPr>
              <w:p w:rsidR="00274141" w:rsidRPr="00D945A0" w:rsidRDefault="00274141" w:rsidP="00182FCB">
                <w:pPr>
                  <w:spacing w:after="0" w:line="240" w:lineRule="auto"/>
                  <w:jc w:val="center"/>
                  <w:rPr>
                    <w:sz w:val="18"/>
                    <w:szCs w:val="18"/>
                  </w:rPr>
                </w:pPr>
              </w:p>
            </w:tc>
            <w:tc>
              <w:tcPr>
                <w:tcW w:w="1838" w:type="dxa"/>
                <w:tcBorders>
                  <w:top w:val="nil"/>
                  <w:left w:val="single" w:sz="4" w:space="0" w:color="auto"/>
                  <w:bottom w:val="single" w:sz="4" w:space="0" w:color="auto"/>
                  <w:right w:val="single" w:sz="4" w:space="0" w:color="auto"/>
                </w:tcBorders>
                <w:shd w:val="clear" w:color="auto" w:fill="auto"/>
                <w:vAlign w:val="center"/>
              </w:tcPr>
              <w:p w:rsidR="00274141" w:rsidRPr="00144832" w:rsidRDefault="00274141" w:rsidP="00182FCB">
                <w:pPr>
                  <w:spacing w:after="0" w:line="240" w:lineRule="auto"/>
                  <w:jc w:val="center"/>
                  <w:rPr>
                    <w:b/>
                    <w:bCs/>
                    <w:color w:val="000000"/>
                    <w:sz w:val="18"/>
                    <w:szCs w:val="18"/>
                  </w:rPr>
                </w:pPr>
                <w:r w:rsidRPr="00D945A0">
                  <w:rPr>
                    <w:sz w:val="18"/>
                    <w:szCs w:val="18"/>
                  </w:rPr>
                  <w:t>Sur</w:t>
                </w:r>
              </w:p>
            </w:tc>
            <w:tc>
              <w:tcPr>
                <w:tcW w:w="862" w:type="dxa"/>
                <w:tcBorders>
                  <w:top w:val="single" w:sz="4" w:space="0" w:color="auto"/>
                  <w:left w:val="nil"/>
                  <w:bottom w:val="single" w:sz="4" w:space="0" w:color="auto"/>
                  <w:right w:val="single" w:sz="4" w:space="0" w:color="auto"/>
                </w:tcBorders>
                <w:shd w:val="clear" w:color="auto" w:fill="auto"/>
                <w:vAlign w:val="center"/>
              </w:tcPr>
              <w:p w:rsidR="00274141" w:rsidRPr="00144832" w:rsidRDefault="00274141" w:rsidP="00182FCB">
                <w:pPr>
                  <w:spacing w:after="0" w:line="240" w:lineRule="auto"/>
                  <w:jc w:val="center"/>
                  <w:rPr>
                    <w:color w:val="000000"/>
                    <w:sz w:val="18"/>
                    <w:szCs w:val="18"/>
                    <w:highlight w:val="yellow"/>
                  </w:rPr>
                </w:pPr>
                <w:r w:rsidRPr="00D945A0">
                  <w:rPr>
                    <w:rFonts w:cs="Arial"/>
                    <w:sz w:val="18"/>
                    <w:szCs w:val="18"/>
                  </w:rPr>
                  <w:t>267</w:t>
                </w:r>
                <w:r>
                  <w:rPr>
                    <w:rFonts w:cs="Arial"/>
                    <w:sz w:val="18"/>
                    <w:szCs w:val="18"/>
                  </w:rPr>
                  <w:t>.</w:t>
                </w:r>
                <w:r w:rsidRPr="00D945A0">
                  <w:rPr>
                    <w:rFonts w:cs="Arial"/>
                    <w:sz w:val="18"/>
                    <w:szCs w:val="18"/>
                  </w:rPr>
                  <w:t>372</w:t>
                </w:r>
                <w:r w:rsidR="0071161B">
                  <w:rPr>
                    <w:rFonts w:cs="Arial"/>
                    <w:sz w:val="18"/>
                    <w:szCs w:val="18"/>
                  </w:rPr>
                  <w:t xml:space="preserve"> </w:t>
                </w:r>
                <w:r w:rsidRPr="00D945A0">
                  <w:rPr>
                    <w:rFonts w:cs="Arial"/>
                    <w:sz w:val="18"/>
                    <w:szCs w:val="18"/>
                  </w:rPr>
                  <w:t>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rsidR="00274141" w:rsidRPr="00144832" w:rsidRDefault="00274141" w:rsidP="00182FCB">
                <w:pPr>
                  <w:spacing w:after="0" w:line="240" w:lineRule="auto"/>
                  <w:jc w:val="center"/>
                  <w:rPr>
                    <w:color w:val="000000"/>
                    <w:sz w:val="18"/>
                    <w:szCs w:val="18"/>
                    <w:highlight w:val="yellow"/>
                  </w:rPr>
                </w:pPr>
                <w:r w:rsidRPr="00D945A0">
                  <w:rPr>
                    <w:rFonts w:cs="Arial"/>
                    <w:sz w:val="18"/>
                    <w:szCs w:val="18"/>
                  </w:rPr>
                  <w:t>6</w:t>
                </w:r>
                <w:r>
                  <w:rPr>
                    <w:rFonts w:cs="Arial"/>
                    <w:sz w:val="18"/>
                    <w:szCs w:val="18"/>
                  </w:rPr>
                  <w:t>.</w:t>
                </w:r>
                <w:r w:rsidRPr="00D945A0">
                  <w:rPr>
                    <w:rFonts w:cs="Arial"/>
                    <w:sz w:val="18"/>
                    <w:szCs w:val="18"/>
                  </w:rPr>
                  <w:t>368</w:t>
                </w:r>
                <w:r>
                  <w:rPr>
                    <w:rFonts w:cs="Arial"/>
                    <w:sz w:val="18"/>
                    <w:szCs w:val="18"/>
                  </w:rPr>
                  <w:t>.</w:t>
                </w:r>
                <w:r w:rsidRPr="00D945A0">
                  <w:rPr>
                    <w:rFonts w:cs="Arial"/>
                    <w:sz w:val="18"/>
                    <w:szCs w:val="18"/>
                  </w:rPr>
                  <w:t>004</w:t>
                </w:r>
                <w:r w:rsidR="0071161B">
                  <w:rPr>
                    <w:rFonts w:cs="Arial"/>
                    <w:sz w:val="18"/>
                    <w:szCs w:val="18"/>
                  </w:rPr>
                  <w:t xml:space="preserve"> </w:t>
                </w:r>
                <w:r w:rsidRPr="00D945A0">
                  <w:rPr>
                    <w:rFonts w:cs="Arial"/>
                    <w:sz w:val="18"/>
                    <w:szCs w:val="18"/>
                  </w:rPr>
                  <w:t>N</w:t>
                </w:r>
              </w:p>
            </w:tc>
          </w:tr>
          <w:tr w:rsidR="00274141" w:rsidRPr="00144832" w:rsidTr="00E46620">
            <w:trPr>
              <w:trHeight w:val="397"/>
              <w:jc w:val="center"/>
            </w:trPr>
            <w:tc>
              <w:tcPr>
                <w:tcW w:w="1733" w:type="dxa"/>
                <w:vMerge w:val="restart"/>
                <w:tcBorders>
                  <w:top w:val="single" w:sz="4" w:space="0" w:color="auto"/>
                  <w:left w:val="single" w:sz="4" w:space="0" w:color="auto"/>
                  <w:right w:val="single" w:sz="4" w:space="0" w:color="auto"/>
                </w:tcBorders>
                <w:vAlign w:val="center"/>
              </w:tcPr>
              <w:p w:rsidR="00274141" w:rsidRPr="00D945A0" w:rsidRDefault="00912C51" w:rsidP="00912C51">
                <w:pPr>
                  <w:spacing w:after="0" w:line="240" w:lineRule="auto"/>
                  <w:jc w:val="center"/>
                  <w:rPr>
                    <w:sz w:val="18"/>
                    <w:szCs w:val="18"/>
                  </w:rPr>
                </w:pPr>
                <w:r>
                  <w:rPr>
                    <w:sz w:val="18"/>
                    <w:szCs w:val="18"/>
                  </w:rPr>
                  <w:t>ENAP Refinerías</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74141" w:rsidRPr="00D945A0" w:rsidRDefault="00912C51" w:rsidP="00182FCB">
                <w:pPr>
                  <w:spacing w:after="0" w:line="240" w:lineRule="auto"/>
                  <w:jc w:val="center"/>
                  <w:rPr>
                    <w:sz w:val="18"/>
                    <w:szCs w:val="18"/>
                  </w:rPr>
                </w:pPr>
                <w:r>
                  <w:rPr>
                    <w:sz w:val="18"/>
                    <w:szCs w:val="18"/>
                  </w:rPr>
                  <w:t>Concón</w:t>
                </w:r>
              </w:p>
            </w:tc>
            <w:tc>
              <w:tcPr>
                <w:tcW w:w="862" w:type="dxa"/>
                <w:tcBorders>
                  <w:top w:val="single" w:sz="4" w:space="0" w:color="auto"/>
                  <w:left w:val="nil"/>
                  <w:bottom w:val="single" w:sz="4" w:space="0" w:color="auto"/>
                  <w:right w:val="single" w:sz="4" w:space="0" w:color="auto"/>
                </w:tcBorders>
                <w:shd w:val="clear" w:color="auto" w:fill="auto"/>
                <w:vAlign w:val="center"/>
              </w:tcPr>
              <w:p w:rsidR="00274141" w:rsidRPr="00D945A0" w:rsidRDefault="009A1AE4" w:rsidP="00182FCB">
                <w:pPr>
                  <w:spacing w:after="0" w:line="240" w:lineRule="auto"/>
                  <w:jc w:val="center"/>
                  <w:rPr>
                    <w:rFonts w:cs="Arial"/>
                    <w:sz w:val="18"/>
                    <w:szCs w:val="18"/>
                  </w:rPr>
                </w:pPr>
                <w:r>
                  <w:rPr>
                    <w:rFonts w:cs="Arial"/>
                    <w:sz w:val="18"/>
                    <w:szCs w:val="18"/>
                  </w:rPr>
                  <w:t>264.784 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rsidR="00274141" w:rsidRPr="00D945A0" w:rsidRDefault="009A1AE4" w:rsidP="00182FCB">
                <w:pPr>
                  <w:spacing w:after="0" w:line="240" w:lineRule="auto"/>
                  <w:jc w:val="center"/>
                  <w:rPr>
                    <w:rFonts w:cs="Arial"/>
                    <w:sz w:val="18"/>
                    <w:szCs w:val="18"/>
                  </w:rPr>
                </w:pPr>
                <w:r>
                  <w:rPr>
                    <w:rFonts w:cs="Arial"/>
                    <w:sz w:val="18"/>
                    <w:szCs w:val="18"/>
                  </w:rPr>
                  <w:t>6.354.247 N</w:t>
                </w:r>
              </w:p>
            </w:tc>
          </w:tr>
          <w:tr w:rsidR="00274141" w:rsidRPr="00144832" w:rsidTr="00E46620">
            <w:trPr>
              <w:trHeight w:val="397"/>
              <w:jc w:val="center"/>
            </w:trPr>
            <w:tc>
              <w:tcPr>
                <w:tcW w:w="1733" w:type="dxa"/>
                <w:vMerge/>
                <w:tcBorders>
                  <w:left w:val="single" w:sz="4" w:space="0" w:color="auto"/>
                  <w:right w:val="single" w:sz="4" w:space="0" w:color="auto"/>
                </w:tcBorders>
              </w:tcPr>
              <w:p w:rsidR="00274141" w:rsidRPr="00D945A0" w:rsidRDefault="00274141" w:rsidP="00182FCB">
                <w:pPr>
                  <w:spacing w:after="0" w:line="240" w:lineRule="auto"/>
                  <w:jc w:val="center"/>
                  <w:rPr>
                    <w:sz w:val="18"/>
                    <w:szCs w:val="18"/>
                  </w:rPr>
                </w:pP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74141" w:rsidRPr="00D945A0" w:rsidRDefault="00912C51" w:rsidP="00182FCB">
                <w:pPr>
                  <w:spacing w:after="0" w:line="240" w:lineRule="auto"/>
                  <w:jc w:val="center"/>
                  <w:rPr>
                    <w:sz w:val="18"/>
                    <w:szCs w:val="18"/>
                  </w:rPr>
                </w:pPr>
                <w:r>
                  <w:rPr>
                    <w:sz w:val="18"/>
                    <w:szCs w:val="18"/>
                  </w:rPr>
                  <w:t>Colmo</w:t>
                </w:r>
              </w:p>
            </w:tc>
            <w:tc>
              <w:tcPr>
                <w:tcW w:w="862" w:type="dxa"/>
                <w:tcBorders>
                  <w:top w:val="single" w:sz="4" w:space="0" w:color="auto"/>
                  <w:left w:val="nil"/>
                  <w:bottom w:val="single" w:sz="4" w:space="0" w:color="auto"/>
                  <w:right w:val="single" w:sz="4" w:space="0" w:color="auto"/>
                </w:tcBorders>
                <w:shd w:val="clear" w:color="auto" w:fill="auto"/>
                <w:vAlign w:val="center"/>
              </w:tcPr>
              <w:p w:rsidR="00274141" w:rsidRPr="00D945A0" w:rsidRDefault="009A1AE4" w:rsidP="00182FCB">
                <w:pPr>
                  <w:spacing w:after="0" w:line="240" w:lineRule="auto"/>
                  <w:jc w:val="center"/>
                  <w:rPr>
                    <w:rFonts w:cs="Arial"/>
                    <w:sz w:val="18"/>
                    <w:szCs w:val="18"/>
                  </w:rPr>
                </w:pPr>
                <w:r>
                  <w:rPr>
                    <w:rFonts w:cs="Arial"/>
                    <w:sz w:val="18"/>
                    <w:szCs w:val="18"/>
                  </w:rPr>
                  <w:t>271.796 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rsidR="00274141" w:rsidRPr="00D945A0" w:rsidRDefault="009A1AE4" w:rsidP="00182FCB">
                <w:pPr>
                  <w:spacing w:after="0" w:line="240" w:lineRule="auto"/>
                  <w:jc w:val="center"/>
                  <w:rPr>
                    <w:rFonts w:cs="Arial"/>
                    <w:sz w:val="18"/>
                    <w:szCs w:val="18"/>
                  </w:rPr>
                </w:pPr>
                <w:r>
                  <w:rPr>
                    <w:rFonts w:cs="Arial"/>
                    <w:sz w:val="18"/>
                    <w:szCs w:val="18"/>
                  </w:rPr>
                  <w:t>6.353.859 N</w:t>
                </w:r>
              </w:p>
            </w:tc>
          </w:tr>
          <w:tr w:rsidR="00274141" w:rsidRPr="00144832" w:rsidTr="00E46620">
            <w:trPr>
              <w:trHeight w:val="397"/>
              <w:jc w:val="center"/>
            </w:trPr>
            <w:tc>
              <w:tcPr>
                <w:tcW w:w="1733" w:type="dxa"/>
                <w:vMerge/>
                <w:tcBorders>
                  <w:left w:val="single" w:sz="4" w:space="0" w:color="auto"/>
                  <w:right w:val="single" w:sz="4" w:space="0" w:color="auto"/>
                </w:tcBorders>
              </w:tcPr>
              <w:p w:rsidR="00274141" w:rsidRPr="00D945A0" w:rsidRDefault="00274141" w:rsidP="00182FCB">
                <w:pPr>
                  <w:spacing w:after="0" w:line="240" w:lineRule="auto"/>
                  <w:jc w:val="center"/>
                  <w:rPr>
                    <w:sz w:val="18"/>
                    <w:szCs w:val="18"/>
                  </w:rPr>
                </w:pP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74141" w:rsidRPr="00D945A0" w:rsidRDefault="00912C51" w:rsidP="00182FCB">
                <w:pPr>
                  <w:spacing w:after="0" w:line="240" w:lineRule="auto"/>
                  <w:jc w:val="center"/>
                  <w:rPr>
                    <w:sz w:val="18"/>
                    <w:szCs w:val="18"/>
                  </w:rPr>
                </w:pPr>
                <w:r>
                  <w:rPr>
                    <w:sz w:val="18"/>
                    <w:szCs w:val="18"/>
                  </w:rPr>
                  <w:t>Junta de Vecinos</w:t>
                </w:r>
              </w:p>
            </w:tc>
            <w:tc>
              <w:tcPr>
                <w:tcW w:w="862" w:type="dxa"/>
                <w:tcBorders>
                  <w:top w:val="single" w:sz="4" w:space="0" w:color="auto"/>
                  <w:left w:val="nil"/>
                  <w:bottom w:val="single" w:sz="4" w:space="0" w:color="auto"/>
                  <w:right w:val="single" w:sz="4" w:space="0" w:color="auto"/>
                </w:tcBorders>
                <w:shd w:val="clear" w:color="auto" w:fill="auto"/>
                <w:vAlign w:val="center"/>
              </w:tcPr>
              <w:p w:rsidR="00274141" w:rsidRPr="00D945A0" w:rsidRDefault="009A1AE4" w:rsidP="00182FCB">
                <w:pPr>
                  <w:spacing w:after="0" w:line="240" w:lineRule="auto"/>
                  <w:jc w:val="center"/>
                  <w:rPr>
                    <w:rFonts w:cs="Arial"/>
                    <w:sz w:val="18"/>
                    <w:szCs w:val="18"/>
                  </w:rPr>
                </w:pPr>
                <w:r>
                  <w:rPr>
                    <w:rFonts w:cs="Arial"/>
                    <w:sz w:val="18"/>
                    <w:szCs w:val="18"/>
                  </w:rPr>
                  <w:t>263.944 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rsidR="00274141" w:rsidRPr="00D945A0" w:rsidRDefault="009A1AE4" w:rsidP="00182FCB">
                <w:pPr>
                  <w:spacing w:after="0" w:line="240" w:lineRule="auto"/>
                  <w:jc w:val="center"/>
                  <w:rPr>
                    <w:rFonts w:cs="Arial"/>
                    <w:sz w:val="18"/>
                    <w:szCs w:val="18"/>
                  </w:rPr>
                </w:pPr>
                <w:r>
                  <w:rPr>
                    <w:rFonts w:cs="Arial"/>
                    <w:sz w:val="18"/>
                    <w:szCs w:val="18"/>
                  </w:rPr>
                  <w:t>6.353.098 N</w:t>
                </w:r>
              </w:p>
            </w:tc>
          </w:tr>
          <w:tr w:rsidR="00274141" w:rsidRPr="00144832" w:rsidTr="00E46620">
            <w:trPr>
              <w:trHeight w:val="397"/>
              <w:jc w:val="center"/>
            </w:trPr>
            <w:tc>
              <w:tcPr>
                <w:tcW w:w="1733" w:type="dxa"/>
                <w:vMerge/>
                <w:tcBorders>
                  <w:left w:val="single" w:sz="4" w:space="0" w:color="auto"/>
                  <w:bottom w:val="single" w:sz="4" w:space="0" w:color="auto"/>
                  <w:right w:val="single" w:sz="4" w:space="0" w:color="auto"/>
                </w:tcBorders>
              </w:tcPr>
              <w:p w:rsidR="00274141" w:rsidRPr="00D945A0" w:rsidRDefault="00274141" w:rsidP="00182FCB">
                <w:pPr>
                  <w:spacing w:after="0" w:line="240" w:lineRule="auto"/>
                  <w:jc w:val="center"/>
                  <w:rPr>
                    <w:sz w:val="18"/>
                    <w:szCs w:val="18"/>
                  </w:rPr>
                </w:pP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74141" w:rsidRPr="00D945A0" w:rsidRDefault="00912C51" w:rsidP="00182FCB">
                <w:pPr>
                  <w:spacing w:after="0" w:line="240" w:lineRule="auto"/>
                  <w:jc w:val="center"/>
                  <w:rPr>
                    <w:sz w:val="18"/>
                    <w:szCs w:val="18"/>
                  </w:rPr>
                </w:pPr>
                <w:r>
                  <w:rPr>
                    <w:sz w:val="18"/>
                    <w:szCs w:val="18"/>
                  </w:rPr>
                  <w:t>Las Gaviotas</w:t>
                </w:r>
              </w:p>
            </w:tc>
            <w:tc>
              <w:tcPr>
                <w:tcW w:w="862" w:type="dxa"/>
                <w:tcBorders>
                  <w:top w:val="single" w:sz="4" w:space="0" w:color="auto"/>
                  <w:left w:val="nil"/>
                  <w:bottom w:val="single" w:sz="4" w:space="0" w:color="auto"/>
                  <w:right w:val="single" w:sz="4" w:space="0" w:color="auto"/>
                </w:tcBorders>
                <w:shd w:val="clear" w:color="auto" w:fill="auto"/>
                <w:vAlign w:val="center"/>
              </w:tcPr>
              <w:p w:rsidR="00274141" w:rsidRPr="00D945A0" w:rsidRDefault="009A1AE4" w:rsidP="00182FCB">
                <w:pPr>
                  <w:spacing w:after="0" w:line="240" w:lineRule="auto"/>
                  <w:jc w:val="center"/>
                  <w:rPr>
                    <w:rFonts w:cs="Arial"/>
                    <w:sz w:val="18"/>
                    <w:szCs w:val="18"/>
                  </w:rPr>
                </w:pPr>
                <w:r>
                  <w:rPr>
                    <w:rFonts w:cs="Arial"/>
                    <w:sz w:val="18"/>
                    <w:szCs w:val="18"/>
                  </w:rPr>
                  <w:t>267.940 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rsidR="00274141" w:rsidRPr="00D945A0" w:rsidRDefault="009A1AE4" w:rsidP="00182FCB">
                <w:pPr>
                  <w:spacing w:after="0" w:line="240" w:lineRule="auto"/>
                  <w:jc w:val="center"/>
                  <w:rPr>
                    <w:rFonts w:cs="Arial"/>
                    <w:sz w:val="18"/>
                    <w:szCs w:val="18"/>
                  </w:rPr>
                </w:pPr>
                <w:r>
                  <w:rPr>
                    <w:rFonts w:cs="Arial"/>
                    <w:sz w:val="18"/>
                    <w:szCs w:val="18"/>
                  </w:rPr>
                  <w:t>6.355.336 N</w:t>
                </w:r>
              </w:p>
            </w:tc>
          </w:tr>
        </w:tbl>
        <w:p w:rsidR="0083795C" w:rsidRDefault="00CD1A1D" w:rsidP="0043105A">
          <w:pPr>
            <w:ind w:left="1701"/>
            <w:rPr>
              <w:rFonts w:cs="Times New Roman"/>
              <w:sz w:val="16"/>
              <w:szCs w:val="16"/>
            </w:rPr>
          </w:pPr>
          <w:r w:rsidRPr="00CD1A1D">
            <w:rPr>
              <w:rFonts w:cs="Times New Roman"/>
              <w:sz w:val="16"/>
              <w:szCs w:val="16"/>
            </w:rPr>
            <w:t>*Referencia de las resoluciones EMRP</w:t>
          </w:r>
          <w:r w:rsidR="000F2D3A">
            <w:rPr>
              <w:rFonts w:cs="Times New Roman"/>
              <w:sz w:val="16"/>
              <w:szCs w:val="16"/>
            </w:rPr>
            <w:t>.</w:t>
          </w:r>
        </w:p>
        <w:tbl>
          <w:tblPr>
            <w:tblStyle w:val="Tablaconcuadrcula"/>
            <w:tblW w:w="0" w:type="auto"/>
            <w:jc w:val="center"/>
            <w:tblLook w:val="04A0" w:firstRow="1" w:lastRow="0" w:firstColumn="1" w:lastColumn="0" w:noHBand="0" w:noVBand="1"/>
          </w:tblPr>
          <w:tblGrid>
            <w:gridCol w:w="8136"/>
          </w:tblGrid>
          <w:tr w:rsidR="00101823" w:rsidTr="00C8190C">
            <w:trPr>
              <w:jc w:val="center"/>
            </w:trPr>
            <w:tc>
              <w:tcPr>
                <w:tcW w:w="0" w:type="auto"/>
              </w:tcPr>
              <w:p w:rsidR="00101823" w:rsidRDefault="00101823" w:rsidP="0087274E">
                <w:pPr>
                  <w:jc w:val="center"/>
                </w:pPr>
                <w:r>
                  <w:rPr>
                    <w:noProof/>
                  </w:rPr>
                  <w:lastRenderedPageBreak/>
                  <w:drawing>
                    <wp:inline distT="0" distB="0" distL="0" distR="0" wp14:anchorId="784180CB" wp14:editId="03F6DB05">
                      <wp:extent cx="5028671" cy="3443844"/>
                      <wp:effectExtent l="0" t="0" r="635"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3494" cy="3447147"/>
                              </a:xfrm>
                              <a:prstGeom prst="rect">
                                <a:avLst/>
                              </a:prstGeom>
                            </pic:spPr>
                          </pic:pic>
                        </a:graphicData>
                      </a:graphic>
                    </wp:inline>
                  </w:drawing>
                </w:r>
              </w:p>
              <w:p w:rsidR="00101823" w:rsidRDefault="00101823" w:rsidP="0087274E">
                <w:pPr>
                  <w:jc w:val="right"/>
                </w:pPr>
                <w:r>
                  <w:rPr>
                    <w:sz w:val="14"/>
                    <w:szCs w:val="14"/>
                  </w:rPr>
                  <w:t>Ref. Google Earth</w:t>
                </w:r>
              </w:p>
            </w:tc>
          </w:tr>
        </w:tbl>
        <w:p w:rsidR="00D7636D" w:rsidRDefault="00525AD9" w:rsidP="005A437D">
          <w:pPr>
            <w:pStyle w:val="Descripcin"/>
            <w:spacing w:after="120"/>
          </w:pPr>
          <w:bookmarkStart w:id="18" w:name="_Ref409694487"/>
          <w:r>
            <w:t xml:space="preserve">Figura </w:t>
          </w:r>
          <w:fldSimple w:instr=" SEQ Figura \* ARABIC ">
            <w:r w:rsidR="009275FE">
              <w:rPr>
                <w:noProof/>
              </w:rPr>
              <w:t>1</w:t>
            </w:r>
          </w:fldSimple>
          <w:bookmarkEnd w:id="18"/>
          <w:r>
            <w:t xml:space="preserve"> Ubicación de estaciones de calidad del aire de la Red de Ventanas y la Red de ENAP</w:t>
          </w:r>
          <w:r w:rsidR="00D77D50">
            <w:t xml:space="preserve"> Refinerías</w:t>
          </w:r>
          <w:r>
            <w:t>.</w:t>
          </w:r>
        </w:p>
        <w:p w:rsidR="00F846BD" w:rsidRPr="00F846BD" w:rsidRDefault="00F846BD" w:rsidP="00F846BD"/>
        <w:p w:rsidR="000A74D2" w:rsidRPr="00363911" w:rsidRDefault="00F312BC">
          <w:pPr>
            <w:pStyle w:val="Ttulo2"/>
          </w:pPr>
          <w:bookmarkStart w:id="19" w:name="_Toc9591351"/>
          <w:r w:rsidRPr="00363911">
            <w:t xml:space="preserve">Descripción </w:t>
          </w:r>
          <w:r w:rsidR="00014C85">
            <w:t xml:space="preserve">de </w:t>
          </w:r>
          <w:r w:rsidR="003F26AB" w:rsidRPr="00363911">
            <w:t xml:space="preserve">equipos de medición </w:t>
          </w:r>
          <w:r w:rsidR="0058235E" w:rsidRPr="00363911">
            <w:t xml:space="preserve">Red </w:t>
          </w:r>
          <w:r w:rsidR="00307030" w:rsidRPr="00363911">
            <w:t>de Ventanas</w:t>
          </w:r>
          <w:r w:rsidR="005944BB">
            <w:t xml:space="preserve"> y Red de ENAP Refinerías</w:t>
          </w:r>
          <w:bookmarkEnd w:id="19"/>
        </w:p>
        <w:p w:rsidR="00101823" w:rsidRDefault="00BF1FE6" w:rsidP="001263D2">
          <w:pPr>
            <w:jc w:val="both"/>
          </w:pPr>
          <w:r w:rsidRPr="00317D1F">
            <w:t xml:space="preserve">De acuerdo a </w:t>
          </w:r>
          <w:r w:rsidR="00317D1F" w:rsidRPr="00317D1F">
            <w:t xml:space="preserve">los antecedentes entregados </w:t>
          </w:r>
          <w:r w:rsidR="00085B67">
            <w:t xml:space="preserve">por los titulares </w:t>
          </w:r>
          <w:r w:rsidR="00631CA2">
            <w:t>AESGener</w:t>
          </w:r>
          <w:r w:rsidR="00126D0F">
            <w:t xml:space="preserve"> - </w:t>
          </w:r>
          <w:r w:rsidR="007B7EC1" w:rsidRPr="00317D1F">
            <w:t>CODELCO División Ventanas</w:t>
          </w:r>
          <w:r w:rsidR="00385B1D">
            <w:t xml:space="preserve"> </w:t>
          </w:r>
          <w:r w:rsidR="0026131C">
            <w:t xml:space="preserve">y ENAP </w:t>
          </w:r>
          <w:r w:rsidR="00C725BF">
            <w:t>Refinerías</w:t>
          </w:r>
          <w:r w:rsidR="00FB2942">
            <w:t xml:space="preserve"> </w:t>
          </w:r>
          <w:r w:rsidR="00F47C9D">
            <w:t>para el año 201</w:t>
          </w:r>
          <w:r w:rsidR="00BA0F6D">
            <w:t>8</w:t>
          </w:r>
          <w:r w:rsidR="003A3F35" w:rsidRPr="00317D1F">
            <w:t>,</w:t>
          </w:r>
          <w:r w:rsidRPr="00317D1F">
            <w:t xml:space="preserve"> l</w:t>
          </w:r>
          <w:r w:rsidR="000A74D2" w:rsidRPr="00317D1F">
            <w:t xml:space="preserve">os instrumentos de medición </w:t>
          </w:r>
          <w:r w:rsidR="001263D2" w:rsidRPr="00317D1F">
            <w:t xml:space="preserve">utilizados para el monitoreo </w:t>
          </w:r>
          <w:r w:rsidR="000A74D2" w:rsidRPr="00317D1F">
            <w:t>de MP2,5</w:t>
          </w:r>
          <w:r w:rsidR="00317D1F" w:rsidRPr="00317D1F">
            <w:t>, MP10 y SO</w:t>
          </w:r>
          <w:r w:rsidR="00317D1F" w:rsidRPr="00317D1F">
            <w:rPr>
              <w:vertAlign w:val="subscript"/>
            </w:rPr>
            <w:t>2</w:t>
          </w:r>
          <w:r w:rsidR="001263D2" w:rsidRPr="00317D1F">
            <w:t xml:space="preserve"> en las estaciones </w:t>
          </w:r>
          <w:r w:rsidR="0091217C">
            <w:t>evaluadas</w:t>
          </w:r>
          <w:r w:rsidR="007B7EC1">
            <w:t>,</w:t>
          </w:r>
          <w:r w:rsidR="00847BBE">
            <w:t xml:space="preserve"> c</w:t>
          </w:r>
          <w:r w:rsidR="001263D2" w:rsidRPr="00317D1F">
            <w:t>umplen</w:t>
          </w:r>
          <w:r w:rsidR="00FB2942">
            <w:t xml:space="preserve"> </w:t>
          </w:r>
          <w:r w:rsidR="00BB5B1D" w:rsidRPr="00317D1F">
            <w:t xml:space="preserve">con el requisito de emplear equipos </w:t>
          </w:r>
          <w:r w:rsidR="000A74D2" w:rsidRPr="00317D1F">
            <w:t>con aprobación USEPA</w:t>
          </w:r>
          <w:r w:rsidR="0091217C">
            <w:t>,</w:t>
          </w:r>
          <w:r w:rsidR="00FB2942">
            <w:t xml:space="preserve"> </w:t>
          </w:r>
          <w:r w:rsidR="00317D1F" w:rsidRPr="00317D1F">
            <w:t>est</w:t>
          </w:r>
          <w:r w:rsidR="007F6B99">
            <w:t>ablecido en las normas primaria</w:t>
          </w:r>
          <w:r w:rsidR="00B671EF">
            <w:t>s</w:t>
          </w:r>
          <w:r w:rsidR="00317D1F" w:rsidRPr="00317D1F">
            <w:t xml:space="preserve"> y secundaria de calidad del aire.</w:t>
          </w:r>
          <w:r w:rsidR="00500491">
            <w:t xml:space="preserve"> </w:t>
          </w:r>
        </w:p>
        <w:p w:rsidR="00F846BD" w:rsidRDefault="00101823" w:rsidP="001263D2">
          <w:pPr>
            <w:jc w:val="both"/>
          </w:pPr>
          <w:r>
            <w:t>A continuación e</w:t>
          </w:r>
          <w:r w:rsidR="001263D2" w:rsidRPr="00363911">
            <w:t xml:space="preserve">n la </w:t>
          </w:r>
          <w:r w:rsidR="00385B1D">
            <w:fldChar w:fldCharType="begin"/>
          </w:r>
          <w:r w:rsidR="00385B1D">
            <w:instrText xml:space="preserve"> REF _Ref391914247 \h  \* MERGEFORMAT </w:instrText>
          </w:r>
          <w:r w:rsidR="00385B1D">
            <w:fldChar w:fldCharType="separate"/>
          </w:r>
          <w:r w:rsidR="009275FE" w:rsidRPr="00363911">
            <w:t xml:space="preserve">Tabla </w:t>
          </w:r>
          <w:r w:rsidR="009275FE">
            <w:t>4</w:t>
          </w:r>
          <w:r w:rsidR="00385B1D">
            <w:fldChar w:fldCharType="end"/>
          </w:r>
          <w:r w:rsidR="001263D2" w:rsidRPr="00363911">
            <w:t xml:space="preserve"> se describen los </w:t>
          </w:r>
          <w:r w:rsidR="00927E0E" w:rsidRPr="00363911">
            <w:t xml:space="preserve">instrumentos y </w:t>
          </w:r>
          <w:r w:rsidR="001263D2" w:rsidRPr="00363911">
            <w:t xml:space="preserve">métodos </w:t>
          </w:r>
          <w:r w:rsidR="00927E0E" w:rsidRPr="00363911">
            <w:t xml:space="preserve">de medición de </w:t>
          </w:r>
          <w:r w:rsidR="00537C1A" w:rsidRPr="00363911">
            <w:t>MP2,5, MP10</w:t>
          </w:r>
          <w:r w:rsidR="00A06513">
            <w:t>, Plomo</w:t>
          </w:r>
          <w:r w:rsidR="00537C1A" w:rsidRPr="00363911">
            <w:t xml:space="preserve"> y SO</w:t>
          </w:r>
          <w:r w:rsidR="00537C1A" w:rsidRPr="00363911">
            <w:rPr>
              <w:vertAlign w:val="subscript"/>
            </w:rPr>
            <w:t>2</w:t>
          </w:r>
          <w:r w:rsidR="00927E0E" w:rsidRPr="00363911">
            <w:t xml:space="preserve">, </w:t>
          </w:r>
          <w:r w:rsidR="001263D2" w:rsidRPr="00363911">
            <w:t xml:space="preserve">utilizados </w:t>
          </w:r>
          <w:r w:rsidR="00927E0E" w:rsidRPr="00363911">
            <w:t xml:space="preserve">en las estaciones de calidad del aire </w:t>
          </w:r>
          <w:r w:rsidR="00972FB2">
            <w:t>analizadas,</w:t>
          </w:r>
          <w:r w:rsidR="00847BBE">
            <w:t xml:space="preserve"> </w:t>
          </w:r>
          <w:r w:rsidR="00972FB2">
            <w:t>durante</w:t>
          </w:r>
          <w:r w:rsidR="00847BBE">
            <w:t xml:space="preserve"> el año </w:t>
          </w:r>
          <w:r w:rsidR="00F47C9D">
            <w:t>201</w:t>
          </w:r>
          <w:r w:rsidR="00BA0F6D">
            <w:t>8</w:t>
          </w:r>
          <w:r w:rsidR="0058235E" w:rsidRPr="00363911">
            <w:t>.</w:t>
          </w:r>
        </w:p>
        <w:p w:rsidR="00F846BD" w:rsidRDefault="00F846BD">
          <w:r>
            <w:br w:type="page"/>
          </w:r>
        </w:p>
        <w:p w:rsidR="001263D2" w:rsidRPr="00363911" w:rsidRDefault="00CB0D15" w:rsidP="00500491">
          <w:pPr>
            <w:pStyle w:val="Descripcin"/>
            <w:spacing w:after="120"/>
          </w:pPr>
          <w:bookmarkStart w:id="20" w:name="_Ref391914247"/>
          <w:r w:rsidRPr="00363911">
            <w:lastRenderedPageBreak/>
            <w:t xml:space="preserve">Tabla </w:t>
          </w:r>
          <w:r w:rsidR="00144EC9">
            <w:fldChar w:fldCharType="begin"/>
          </w:r>
          <w:r w:rsidR="008506A8">
            <w:instrText xml:space="preserve"> SEQ Tabla \* ARABIC </w:instrText>
          </w:r>
          <w:r w:rsidR="00144EC9">
            <w:fldChar w:fldCharType="separate"/>
          </w:r>
          <w:r w:rsidR="009275FE">
            <w:rPr>
              <w:noProof/>
            </w:rPr>
            <w:t>4</w:t>
          </w:r>
          <w:r w:rsidR="00144EC9">
            <w:fldChar w:fldCharType="end"/>
          </w:r>
          <w:bookmarkEnd w:id="20"/>
          <w:r w:rsidR="000161E1">
            <w:t xml:space="preserve"> Listado de e</w:t>
          </w:r>
          <w:r w:rsidR="0026131C">
            <w:t>staciones</w:t>
          </w:r>
          <w:r w:rsidR="00537C1A" w:rsidRPr="00363911">
            <w:t>, instrumento y método de medición.</w:t>
          </w:r>
        </w:p>
        <w:tbl>
          <w:tblPr>
            <w:tblW w:w="5000" w:type="pct"/>
            <w:jc w:val="center"/>
            <w:tblCellMar>
              <w:left w:w="70" w:type="dxa"/>
              <w:right w:w="70" w:type="dxa"/>
            </w:tblCellMar>
            <w:tblLook w:val="04A0" w:firstRow="1" w:lastRow="0" w:firstColumn="1" w:lastColumn="0" w:noHBand="0" w:noVBand="1"/>
          </w:tblPr>
          <w:tblGrid>
            <w:gridCol w:w="867"/>
            <w:gridCol w:w="970"/>
            <w:gridCol w:w="934"/>
            <w:gridCol w:w="2946"/>
            <w:gridCol w:w="1672"/>
            <w:gridCol w:w="1441"/>
          </w:tblGrid>
          <w:tr w:rsidR="0026131C" w:rsidRPr="005D4725" w:rsidTr="00E46620">
            <w:trPr>
              <w:trHeight w:val="20"/>
              <w:tblHeader/>
              <w:jc w:val="center"/>
            </w:trPr>
            <w:tc>
              <w:tcPr>
                <w:tcW w:w="4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131C" w:rsidRPr="005D4725" w:rsidRDefault="0026131C" w:rsidP="0088236D">
                <w:pPr>
                  <w:spacing w:after="0" w:line="240" w:lineRule="auto"/>
                  <w:jc w:val="center"/>
                  <w:rPr>
                    <w:b/>
                    <w:bCs/>
                    <w:color w:val="000000"/>
                    <w:sz w:val="16"/>
                    <w:szCs w:val="16"/>
                  </w:rPr>
                </w:pPr>
                <w:r w:rsidRPr="005D4725">
                  <w:rPr>
                    <w:b/>
                    <w:bCs/>
                    <w:color w:val="000000"/>
                    <w:sz w:val="16"/>
                    <w:szCs w:val="16"/>
                  </w:rPr>
                  <w:t>Red</w:t>
                </w:r>
              </w:p>
            </w:tc>
            <w:tc>
              <w:tcPr>
                <w:tcW w:w="5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6131C" w:rsidRPr="005D4725" w:rsidRDefault="0026131C" w:rsidP="0088236D">
                <w:pPr>
                  <w:spacing w:after="0" w:line="240" w:lineRule="auto"/>
                  <w:jc w:val="center"/>
                  <w:rPr>
                    <w:b/>
                    <w:bCs/>
                    <w:color w:val="000000"/>
                    <w:sz w:val="16"/>
                    <w:szCs w:val="16"/>
                  </w:rPr>
                </w:pPr>
                <w:r w:rsidRPr="005D4725">
                  <w:rPr>
                    <w:b/>
                    <w:bCs/>
                    <w:color w:val="000000"/>
                    <w:sz w:val="16"/>
                    <w:szCs w:val="16"/>
                  </w:rPr>
                  <w:t>Estación de Monitoreo</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131C" w:rsidRPr="005D4725" w:rsidRDefault="0026131C" w:rsidP="0088236D">
                <w:pPr>
                  <w:spacing w:after="0" w:line="240" w:lineRule="auto"/>
                  <w:jc w:val="center"/>
                  <w:rPr>
                    <w:b/>
                    <w:bCs/>
                    <w:color w:val="000000"/>
                    <w:sz w:val="16"/>
                    <w:szCs w:val="16"/>
                  </w:rPr>
                </w:pPr>
                <w:r w:rsidRPr="005D4725">
                  <w:rPr>
                    <w:b/>
                    <w:bCs/>
                    <w:color w:val="000000"/>
                    <w:sz w:val="16"/>
                    <w:szCs w:val="16"/>
                  </w:rPr>
                  <w:t>Parámetro</w:t>
                </w:r>
              </w:p>
            </w:tc>
            <w:tc>
              <w:tcPr>
                <w:tcW w:w="16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6131C" w:rsidRPr="005D4725" w:rsidRDefault="0026131C" w:rsidP="0088236D">
                <w:pPr>
                  <w:spacing w:after="0" w:line="240" w:lineRule="auto"/>
                  <w:jc w:val="center"/>
                  <w:rPr>
                    <w:b/>
                    <w:bCs/>
                    <w:color w:val="000000"/>
                    <w:sz w:val="16"/>
                    <w:szCs w:val="16"/>
                  </w:rPr>
                </w:pPr>
                <w:r w:rsidRPr="005D4725">
                  <w:rPr>
                    <w:b/>
                    <w:bCs/>
                    <w:color w:val="000000"/>
                    <w:sz w:val="16"/>
                    <w:szCs w:val="16"/>
                  </w:rPr>
                  <w:t>Método de Medición</w:t>
                </w:r>
              </w:p>
            </w:tc>
            <w:tc>
              <w:tcPr>
                <w:tcW w:w="9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131C" w:rsidRPr="005D4725" w:rsidRDefault="0026131C" w:rsidP="0088236D">
                <w:pPr>
                  <w:spacing w:after="0" w:line="240" w:lineRule="auto"/>
                  <w:jc w:val="center"/>
                  <w:rPr>
                    <w:b/>
                    <w:bCs/>
                    <w:color w:val="000000"/>
                    <w:sz w:val="16"/>
                    <w:szCs w:val="16"/>
                  </w:rPr>
                </w:pPr>
                <w:r w:rsidRPr="005D4725">
                  <w:rPr>
                    <w:b/>
                    <w:bCs/>
                    <w:color w:val="000000"/>
                    <w:sz w:val="16"/>
                    <w:szCs w:val="16"/>
                  </w:rPr>
                  <w:t>Marca/Modelo</w:t>
                </w:r>
              </w:p>
            </w:tc>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131C" w:rsidRPr="005D4725" w:rsidRDefault="0026131C" w:rsidP="0088236D">
                <w:pPr>
                  <w:spacing w:after="0" w:line="240" w:lineRule="auto"/>
                  <w:jc w:val="center"/>
                  <w:rPr>
                    <w:b/>
                    <w:bCs/>
                    <w:color w:val="000000"/>
                    <w:sz w:val="16"/>
                    <w:szCs w:val="16"/>
                  </w:rPr>
                </w:pPr>
                <w:r w:rsidRPr="005D4725">
                  <w:rPr>
                    <w:b/>
                    <w:bCs/>
                    <w:color w:val="000000"/>
                    <w:sz w:val="16"/>
                    <w:szCs w:val="16"/>
                  </w:rPr>
                  <w:t xml:space="preserve">Método de Referencia o </w:t>
                </w:r>
              </w:p>
              <w:p w:rsidR="0026131C" w:rsidRPr="005D4725" w:rsidRDefault="0026131C" w:rsidP="0088236D">
                <w:pPr>
                  <w:spacing w:after="0" w:line="240" w:lineRule="auto"/>
                  <w:jc w:val="center"/>
                  <w:rPr>
                    <w:b/>
                    <w:bCs/>
                    <w:color w:val="000000"/>
                    <w:sz w:val="16"/>
                    <w:szCs w:val="16"/>
                  </w:rPr>
                </w:pPr>
                <w:r w:rsidRPr="005D4725">
                  <w:rPr>
                    <w:b/>
                    <w:bCs/>
                    <w:color w:val="000000"/>
                    <w:sz w:val="16"/>
                    <w:szCs w:val="16"/>
                  </w:rPr>
                  <w:t>Equivalente EPA</w:t>
                </w:r>
              </w:p>
            </w:tc>
          </w:tr>
          <w:tr w:rsidR="00192B5F" w:rsidRPr="005D4725" w:rsidTr="00E46620">
            <w:trPr>
              <w:trHeight w:val="20"/>
              <w:jc w:val="center"/>
            </w:trPr>
            <w:tc>
              <w:tcPr>
                <w:tcW w:w="491" w:type="pct"/>
                <w:vMerge w:val="restart"/>
                <w:tcBorders>
                  <w:top w:val="nil"/>
                  <w:left w:val="single" w:sz="4" w:space="0" w:color="auto"/>
                  <w:right w:val="single" w:sz="4" w:space="0" w:color="auto"/>
                </w:tcBorders>
                <w:vAlign w:val="center"/>
              </w:tcPr>
              <w:p w:rsidR="00192B5F" w:rsidRPr="005D4725" w:rsidRDefault="00631CA2" w:rsidP="0088236D">
                <w:pPr>
                  <w:spacing w:after="0" w:line="240" w:lineRule="auto"/>
                  <w:jc w:val="center"/>
                  <w:rPr>
                    <w:sz w:val="16"/>
                    <w:szCs w:val="16"/>
                  </w:rPr>
                </w:pPr>
                <w:r w:rsidRPr="005D4725">
                  <w:rPr>
                    <w:sz w:val="16"/>
                    <w:szCs w:val="16"/>
                  </w:rPr>
                  <w:t>AESGener</w:t>
                </w:r>
                <w:r w:rsidR="00192B5F" w:rsidRPr="005D4725">
                  <w:rPr>
                    <w:sz w:val="16"/>
                    <w:szCs w:val="16"/>
                  </w:rPr>
                  <w:t xml:space="preserve"> y CODELCO División Ventanas</w:t>
                </w:r>
              </w:p>
            </w:tc>
            <w:tc>
              <w:tcPr>
                <w:tcW w:w="549" w:type="pct"/>
                <w:vMerge w:val="restart"/>
                <w:tcBorders>
                  <w:top w:val="nil"/>
                  <w:left w:val="single" w:sz="4" w:space="0" w:color="auto"/>
                  <w:right w:val="single" w:sz="4" w:space="0" w:color="auto"/>
                </w:tcBorders>
                <w:shd w:val="clear" w:color="auto" w:fill="auto"/>
                <w:vAlign w:val="center"/>
                <w:hideMark/>
              </w:tcPr>
              <w:p w:rsidR="00192B5F" w:rsidRPr="005D4725" w:rsidRDefault="00192B5F" w:rsidP="0088236D">
                <w:pPr>
                  <w:spacing w:after="0" w:line="240" w:lineRule="auto"/>
                  <w:jc w:val="center"/>
                  <w:rPr>
                    <w:b/>
                    <w:bCs/>
                    <w:color w:val="000000"/>
                    <w:sz w:val="16"/>
                    <w:szCs w:val="16"/>
                  </w:rPr>
                </w:pPr>
                <w:r w:rsidRPr="005D4725">
                  <w:rPr>
                    <w:sz w:val="16"/>
                    <w:szCs w:val="16"/>
                  </w:rPr>
                  <w:t>Quintero</w:t>
                </w:r>
              </w:p>
            </w:tc>
            <w:tc>
              <w:tcPr>
                <w:tcW w:w="529" w:type="pct"/>
                <w:tcBorders>
                  <w:top w:val="single" w:sz="4" w:space="0" w:color="auto"/>
                  <w:left w:val="nil"/>
                  <w:bottom w:val="single" w:sz="4" w:space="0" w:color="auto"/>
                  <w:right w:val="single" w:sz="4" w:space="0" w:color="auto"/>
                </w:tcBorders>
                <w:vAlign w:val="center"/>
              </w:tcPr>
              <w:p w:rsidR="00192B5F" w:rsidRPr="005D4725" w:rsidRDefault="0026408B" w:rsidP="0088236D">
                <w:pPr>
                  <w:spacing w:after="0" w:line="240" w:lineRule="auto"/>
                  <w:jc w:val="center"/>
                  <w:rPr>
                    <w:sz w:val="16"/>
                    <w:szCs w:val="16"/>
                  </w:rPr>
                </w:pPr>
                <w:r w:rsidRPr="005D4725">
                  <w:rPr>
                    <w:sz w:val="16"/>
                    <w:szCs w:val="16"/>
                  </w:rPr>
                  <w:t>MP2,5</w:t>
                </w:r>
              </w:p>
            </w:tc>
            <w:tc>
              <w:tcPr>
                <w:tcW w:w="1668" w:type="pct"/>
                <w:tcBorders>
                  <w:top w:val="nil"/>
                  <w:left w:val="single" w:sz="4" w:space="0" w:color="auto"/>
                  <w:bottom w:val="single" w:sz="4" w:space="0" w:color="auto"/>
                  <w:right w:val="single" w:sz="4" w:space="0" w:color="auto"/>
                </w:tcBorders>
                <w:shd w:val="clear" w:color="auto" w:fill="auto"/>
                <w:vAlign w:val="center"/>
              </w:tcPr>
              <w:p w:rsidR="00192B5F" w:rsidRPr="005D4725" w:rsidRDefault="00192B5F" w:rsidP="0088236D">
                <w:pPr>
                  <w:spacing w:after="0" w:line="240" w:lineRule="auto"/>
                  <w:jc w:val="center"/>
                  <w:rPr>
                    <w:sz w:val="16"/>
                    <w:szCs w:val="16"/>
                  </w:rPr>
                </w:pPr>
                <w:r w:rsidRPr="005D4725">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shd w:val="clear" w:color="auto" w:fill="auto"/>
                <w:vAlign w:val="center"/>
              </w:tcPr>
              <w:p w:rsidR="00192B5F" w:rsidRPr="005D4725" w:rsidRDefault="00192B5F" w:rsidP="0088236D">
                <w:pPr>
                  <w:spacing w:after="0" w:line="240" w:lineRule="auto"/>
                  <w:jc w:val="center"/>
                  <w:rPr>
                    <w:sz w:val="16"/>
                    <w:szCs w:val="16"/>
                  </w:rPr>
                </w:pPr>
                <w:r w:rsidRPr="005D4725">
                  <w:rPr>
                    <w:sz w:val="16"/>
                    <w:szCs w:val="16"/>
                  </w:rPr>
                  <w:t>BGIPQ200/200A</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rsidR="00192B5F" w:rsidRPr="005D4725" w:rsidRDefault="00192B5F" w:rsidP="0088236D">
                <w:pPr>
                  <w:spacing w:after="0" w:line="240" w:lineRule="auto"/>
                  <w:jc w:val="center"/>
                  <w:rPr>
                    <w:color w:val="000000"/>
                    <w:sz w:val="16"/>
                    <w:szCs w:val="16"/>
                  </w:rPr>
                </w:pPr>
                <w:r w:rsidRPr="005D4725">
                  <w:rPr>
                    <w:color w:val="000000"/>
                    <w:sz w:val="16"/>
                    <w:szCs w:val="16"/>
                  </w:rPr>
                  <w:t>RFPS-0498-116</w:t>
                </w:r>
              </w:p>
            </w:tc>
          </w:tr>
          <w:tr w:rsidR="00192B5F" w:rsidRPr="005D4725" w:rsidTr="00E46620">
            <w:trPr>
              <w:trHeight w:val="20"/>
              <w:jc w:val="center"/>
            </w:trPr>
            <w:tc>
              <w:tcPr>
                <w:tcW w:w="491" w:type="pct"/>
                <w:vMerge/>
                <w:tcBorders>
                  <w:left w:val="single" w:sz="4" w:space="0" w:color="auto"/>
                  <w:right w:val="single" w:sz="4" w:space="0" w:color="auto"/>
                </w:tcBorders>
              </w:tcPr>
              <w:p w:rsidR="00192B5F" w:rsidRPr="005D4725" w:rsidRDefault="00192B5F" w:rsidP="0088236D">
                <w:pPr>
                  <w:spacing w:after="0" w:line="240" w:lineRule="auto"/>
                  <w:jc w:val="center"/>
                  <w:rPr>
                    <w:sz w:val="16"/>
                    <w:szCs w:val="16"/>
                  </w:rPr>
                </w:pPr>
              </w:p>
            </w:tc>
            <w:tc>
              <w:tcPr>
                <w:tcW w:w="549" w:type="pct"/>
                <w:vMerge/>
                <w:tcBorders>
                  <w:left w:val="single" w:sz="4" w:space="0" w:color="auto"/>
                  <w:right w:val="single" w:sz="4" w:space="0" w:color="auto"/>
                </w:tcBorders>
                <w:shd w:val="clear" w:color="auto" w:fill="auto"/>
                <w:vAlign w:val="center"/>
              </w:tcPr>
              <w:p w:rsidR="00192B5F" w:rsidRPr="005D4725" w:rsidRDefault="00192B5F"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rsidR="00192B5F" w:rsidRPr="005D4725" w:rsidRDefault="0026408B" w:rsidP="0088236D">
                <w:pPr>
                  <w:spacing w:after="0" w:line="240" w:lineRule="auto"/>
                  <w:jc w:val="center"/>
                  <w:rPr>
                    <w:sz w:val="16"/>
                    <w:szCs w:val="16"/>
                  </w:rPr>
                </w:pPr>
                <w:r w:rsidRPr="005D4725">
                  <w:rPr>
                    <w:sz w:val="16"/>
                    <w:szCs w:val="16"/>
                  </w:rPr>
                  <w:t>MP10</w:t>
                </w:r>
              </w:p>
            </w:tc>
            <w:tc>
              <w:tcPr>
                <w:tcW w:w="1668" w:type="pct"/>
                <w:tcBorders>
                  <w:top w:val="nil"/>
                  <w:left w:val="single" w:sz="4" w:space="0" w:color="auto"/>
                  <w:bottom w:val="single" w:sz="4" w:space="0" w:color="auto"/>
                  <w:right w:val="single" w:sz="4" w:space="0" w:color="auto"/>
                </w:tcBorders>
                <w:shd w:val="clear" w:color="auto" w:fill="auto"/>
                <w:vAlign w:val="center"/>
              </w:tcPr>
              <w:p w:rsidR="00192B5F" w:rsidRPr="005D4725" w:rsidRDefault="00192B5F" w:rsidP="0088236D">
                <w:pPr>
                  <w:spacing w:after="0" w:line="240" w:lineRule="auto"/>
                  <w:jc w:val="center"/>
                  <w:rPr>
                    <w:sz w:val="16"/>
                    <w:szCs w:val="16"/>
                  </w:rPr>
                </w:pPr>
                <w:r w:rsidRPr="005D4725">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rsidR="00192B5F" w:rsidRPr="005D4725" w:rsidRDefault="007B7A8E" w:rsidP="0088236D">
                <w:pPr>
                  <w:spacing w:after="0" w:line="240" w:lineRule="auto"/>
                  <w:jc w:val="center"/>
                  <w:rPr>
                    <w:sz w:val="16"/>
                    <w:szCs w:val="16"/>
                  </w:rPr>
                </w:pPr>
                <w:r w:rsidRPr="005D4725">
                  <w:rPr>
                    <w:color w:val="000000"/>
                    <w:sz w:val="16"/>
                    <w:szCs w:val="16"/>
                  </w:rPr>
                  <w:t xml:space="preserve">GrasebyAndersen </w:t>
                </w:r>
                <w:r w:rsidR="00192B5F" w:rsidRPr="005D4725">
                  <w:rPr>
                    <w:color w:val="000000"/>
                    <w:sz w:val="16"/>
                    <w:szCs w:val="16"/>
                  </w:rPr>
                  <w:t>/ GMW 1200</w:t>
                </w:r>
              </w:p>
            </w:tc>
            <w:tc>
              <w:tcPr>
                <w:tcW w:w="816" w:type="pct"/>
                <w:tcBorders>
                  <w:top w:val="single" w:sz="4" w:space="0" w:color="auto"/>
                  <w:left w:val="single" w:sz="4" w:space="0" w:color="auto"/>
                  <w:bottom w:val="single" w:sz="4" w:space="0" w:color="auto"/>
                  <w:right w:val="single" w:sz="4" w:space="0" w:color="auto"/>
                </w:tcBorders>
                <w:vAlign w:val="center"/>
              </w:tcPr>
              <w:p w:rsidR="00192B5F" w:rsidRPr="005D4725" w:rsidRDefault="00192B5F" w:rsidP="0088236D">
                <w:pPr>
                  <w:spacing w:after="0" w:line="240" w:lineRule="auto"/>
                  <w:jc w:val="center"/>
                  <w:rPr>
                    <w:color w:val="000000"/>
                    <w:sz w:val="16"/>
                    <w:szCs w:val="16"/>
                  </w:rPr>
                </w:pPr>
                <w:r w:rsidRPr="005D4725">
                  <w:rPr>
                    <w:color w:val="000000"/>
                    <w:sz w:val="16"/>
                    <w:szCs w:val="16"/>
                  </w:rPr>
                  <w:t>RFPS-1287-063</w:t>
                </w:r>
              </w:p>
            </w:tc>
          </w:tr>
          <w:tr w:rsidR="00192B5F" w:rsidRPr="005D4725" w:rsidTr="00E46620">
            <w:trPr>
              <w:trHeight w:val="20"/>
              <w:jc w:val="center"/>
            </w:trPr>
            <w:tc>
              <w:tcPr>
                <w:tcW w:w="491" w:type="pct"/>
                <w:vMerge/>
                <w:tcBorders>
                  <w:left w:val="single" w:sz="4" w:space="0" w:color="auto"/>
                  <w:right w:val="single" w:sz="4" w:space="0" w:color="auto"/>
                </w:tcBorders>
              </w:tcPr>
              <w:p w:rsidR="00192B5F" w:rsidRPr="005D4725" w:rsidRDefault="00192B5F"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rsidR="00192B5F" w:rsidRPr="005D4725" w:rsidRDefault="00192B5F"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rsidR="00192B5F" w:rsidRPr="005D4725" w:rsidRDefault="00192B5F" w:rsidP="0088236D">
                <w:pPr>
                  <w:spacing w:after="0" w:line="240" w:lineRule="auto"/>
                  <w:jc w:val="center"/>
                  <w:rPr>
                    <w:sz w:val="16"/>
                    <w:szCs w:val="16"/>
                  </w:rPr>
                </w:pPr>
                <w:r w:rsidRPr="005D4725">
                  <w:rPr>
                    <w:sz w:val="16"/>
                    <w:szCs w:val="16"/>
                  </w:rPr>
                  <w:t>SO</w:t>
                </w:r>
                <w:r w:rsidRPr="005D4725">
                  <w:rPr>
                    <w:sz w:val="16"/>
                    <w:szCs w:val="16"/>
                    <w:vertAlign w:val="subscript"/>
                  </w:rPr>
                  <w:t>2</w:t>
                </w:r>
              </w:p>
            </w:tc>
            <w:tc>
              <w:tcPr>
                <w:tcW w:w="1668" w:type="pct"/>
                <w:tcBorders>
                  <w:top w:val="nil"/>
                  <w:left w:val="single" w:sz="4" w:space="0" w:color="auto"/>
                  <w:bottom w:val="single" w:sz="4" w:space="0" w:color="auto"/>
                  <w:right w:val="single" w:sz="4" w:space="0" w:color="auto"/>
                </w:tcBorders>
                <w:shd w:val="clear" w:color="auto" w:fill="auto"/>
                <w:vAlign w:val="center"/>
              </w:tcPr>
              <w:p w:rsidR="00192B5F" w:rsidRPr="005D4725" w:rsidRDefault="00192B5F" w:rsidP="0088236D">
                <w:pPr>
                  <w:spacing w:after="0" w:line="240" w:lineRule="auto"/>
                  <w:jc w:val="center"/>
                  <w:rPr>
                    <w:sz w:val="16"/>
                    <w:szCs w:val="16"/>
                  </w:rPr>
                </w:pPr>
                <w:r w:rsidRPr="005D4725">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rsidR="00192B5F" w:rsidRPr="005D4725" w:rsidRDefault="00C72AA5" w:rsidP="0088236D">
                <w:pPr>
                  <w:spacing w:after="0" w:line="240" w:lineRule="auto"/>
                  <w:jc w:val="center"/>
                  <w:rPr>
                    <w:sz w:val="16"/>
                    <w:szCs w:val="16"/>
                  </w:rPr>
                </w:pPr>
                <w:r w:rsidRPr="005D4725">
                  <w:rPr>
                    <w:color w:val="000000"/>
                    <w:sz w:val="16"/>
                    <w:szCs w:val="16"/>
                  </w:rPr>
                  <w:t>Thermo</w:t>
                </w:r>
                <w:r w:rsidR="00192B5F" w:rsidRPr="005D4725">
                  <w:rPr>
                    <w:color w:val="000000"/>
                    <w:sz w:val="16"/>
                    <w:szCs w:val="16"/>
                  </w:rPr>
                  <w:t xml:space="preserve"> / 43i</w:t>
                </w:r>
              </w:p>
            </w:tc>
            <w:tc>
              <w:tcPr>
                <w:tcW w:w="816" w:type="pct"/>
                <w:tcBorders>
                  <w:top w:val="single" w:sz="4" w:space="0" w:color="auto"/>
                  <w:left w:val="single" w:sz="4" w:space="0" w:color="auto"/>
                  <w:bottom w:val="single" w:sz="4" w:space="0" w:color="auto"/>
                  <w:right w:val="single" w:sz="4" w:space="0" w:color="auto"/>
                </w:tcBorders>
                <w:vAlign w:val="center"/>
              </w:tcPr>
              <w:p w:rsidR="00192B5F" w:rsidRPr="005D4725" w:rsidRDefault="00192B5F" w:rsidP="0088236D">
                <w:pPr>
                  <w:spacing w:after="0" w:line="240" w:lineRule="auto"/>
                  <w:jc w:val="center"/>
                  <w:rPr>
                    <w:color w:val="000000"/>
                    <w:sz w:val="16"/>
                    <w:szCs w:val="16"/>
                  </w:rPr>
                </w:pPr>
                <w:r w:rsidRPr="005D4725">
                  <w:rPr>
                    <w:color w:val="000000"/>
                    <w:sz w:val="16"/>
                    <w:szCs w:val="16"/>
                    <w:shd w:val="clear" w:color="auto" w:fill="FFFFFF"/>
                  </w:rPr>
                  <w:t>EQSA -0486-060</w:t>
                </w:r>
              </w:p>
            </w:tc>
          </w:tr>
          <w:tr w:rsidR="0026408B" w:rsidRPr="005D4725" w:rsidTr="00E46620">
            <w:trPr>
              <w:trHeight w:val="20"/>
              <w:jc w:val="center"/>
            </w:trPr>
            <w:tc>
              <w:tcPr>
                <w:tcW w:w="491" w:type="pct"/>
                <w:vMerge/>
                <w:tcBorders>
                  <w:left w:val="single" w:sz="4" w:space="0" w:color="auto"/>
                  <w:right w:val="single" w:sz="4" w:space="0" w:color="auto"/>
                </w:tcBorders>
              </w:tcPr>
              <w:p w:rsidR="0026408B" w:rsidRPr="005D4725" w:rsidRDefault="0026408B" w:rsidP="0088236D">
                <w:pPr>
                  <w:spacing w:after="0" w:line="240" w:lineRule="auto"/>
                  <w:jc w:val="center"/>
                  <w:rPr>
                    <w:sz w:val="16"/>
                    <w:szCs w:val="16"/>
                  </w:rPr>
                </w:pPr>
              </w:p>
            </w:tc>
            <w:tc>
              <w:tcPr>
                <w:tcW w:w="549" w:type="pct"/>
                <w:vMerge w:val="restart"/>
                <w:tcBorders>
                  <w:top w:val="nil"/>
                  <w:left w:val="single" w:sz="4" w:space="0" w:color="auto"/>
                  <w:right w:val="single" w:sz="4" w:space="0" w:color="auto"/>
                </w:tcBorders>
                <w:shd w:val="clear" w:color="auto" w:fill="auto"/>
                <w:vAlign w:val="center"/>
                <w:hideMark/>
              </w:tcPr>
              <w:p w:rsidR="0026408B" w:rsidRPr="005D4725" w:rsidRDefault="0026408B" w:rsidP="0088236D">
                <w:pPr>
                  <w:spacing w:after="0" w:line="240" w:lineRule="auto"/>
                  <w:jc w:val="center"/>
                  <w:rPr>
                    <w:b/>
                    <w:bCs/>
                    <w:color w:val="000000"/>
                    <w:sz w:val="16"/>
                    <w:szCs w:val="16"/>
                  </w:rPr>
                </w:pPr>
                <w:r w:rsidRPr="005D4725">
                  <w:rPr>
                    <w:sz w:val="16"/>
                    <w:szCs w:val="16"/>
                  </w:rPr>
                  <w:t xml:space="preserve">La Greda </w:t>
                </w:r>
              </w:p>
            </w:tc>
            <w:tc>
              <w:tcPr>
                <w:tcW w:w="529"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sz w:val="16"/>
                    <w:szCs w:val="16"/>
                  </w:rPr>
                </w:pPr>
                <w:r w:rsidRPr="005D4725">
                  <w:rPr>
                    <w:sz w:val="16"/>
                    <w:szCs w:val="16"/>
                  </w:rPr>
                  <w:t>MP2,5</w:t>
                </w:r>
              </w:p>
            </w:tc>
            <w:tc>
              <w:tcPr>
                <w:tcW w:w="1668" w:type="pct"/>
                <w:tcBorders>
                  <w:top w:val="nil"/>
                  <w:left w:val="single" w:sz="4" w:space="0" w:color="auto"/>
                  <w:bottom w:val="single" w:sz="4" w:space="0" w:color="auto"/>
                  <w:right w:val="single" w:sz="4" w:space="0" w:color="auto"/>
                </w:tcBorders>
                <w:shd w:val="clear" w:color="auto" w:fill="auto"/>
                <w:vAlign w:val="center"/>
                <w:hideMark/>
              </w:tcPr>
              <w:p w:rsidR="0026408B" w:rsidRPr="005D4725" w:rsidRDefault="0026408B" w:rsidP="0088236D">
                <w:pPr>
                  <w:spacing w:after="0" w:line="240" w:lineRule="auto"/>
                  <w:jc w:val="center"/>
                  <w:rPr>
                    <w:sz w:val="16"/>
                    <w:szCs w:val="16"/>
                  </w:rPr>
                </w:pPr>
                <w:r w:rsidRPr="005D4725">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sz w:val="16"/>
                    <w:szCs w:val="16"/>
                  </w:rPr>
                </w:pPr>
                <w:r w:rsidRPr="005D4725">
                  <w:rPr>
                    <w:color w:val="000000"/>
                    <w:sz w:val="16"/>
                    <w:szCs w:val="16"/>
                  </w:rPr>
                  <w:t>BGI / PQ200</w:t>
                </w:r>
              </w:p>
            </w:tc>
            <w:tc>
              <w:tcPr>
                <w:tcW w:w="816" w:type="pct"/>
                <w:tcBorders>
                  <w:top w:val="single" w:sz="4" w:space="0" w:color="auto"/>
                  <w:left w:val="single" w:sz="4" w:space="0" w:color="auto"/>
                  <w:bottom w:val="single" w:sz="4" w:space="0" w:color="auto"/>
                  <w:right w:val="single" w:sz="4" w:space="0" w:color="auto"/>
                </w:tcBorders>
                <w:vAlign w:val="center"/>
              </w:tcPr>
              <w:p w:rsidR="0026408B" w:rsidRPr="005D4725" w:rsidRDefault="0026408B" w:rsidP="0088236D">
                <w:pPr>
                  <w:spacing w:after="0" w:line="240" w:lineRule="auto"/>
                  <w:jc w:val="center"/>
                  <w:rPr>
                    <w:color w:val="000000"/>
                    <w:sz w:val="16"/>
                    <w:szCs w:val="16"/>
                  </w:rPr>
                </w:pPr>
                <w:r w:rsidRPr="005D4725">
                  <w:rPr>
                    <w:color w:val="000000"/>
                    <w:sz w:val="16"/>
                    <w:szCs w:val="16"/>
                  </w:rPr>
                  <w:t>RFPS-1298-125</w:t>
                </w:r>
              </w:p>
            </w:tc>
          </w:tr>
          <w:tr w:rsidR="0026408B" w:rsidRPr="005D4725" w:rsidTr="00E46620">
            <w:trPr>
              <w:trHeight w:val="20"/>
              <w:jc w:val="center"/>
            </w:trPr>
            <w:tc>
              <w:tcPr>
                <w:tcW w:w="491" w:type="pct"/>
                <w:vMerge/>
                <w:tcBorders>
                  <w:left w:val="single" w:sz="4" w:space="0" w:color="auto"/>
                  <w:right w:val="single" w:sz="4" w:space="0" w:color="auto"/>
                </w:tcBorders>
              </w:tcPr>
              <w:p w:rsidR="0026408B" w:rsidRPr="005D4725" w:rsidRDefault="0026408B" w:rsidP="0088236D">
                <w:pPr>
                  <w:spacing w:after="0" w:line="240" w:lineRule="auto"/>
                  <w:jc w:val="center"/>
                  <w:rPr>
                    <w:sz w:val="16"/>
                    <w:szCs w:val="16"/>
                  </w:rPr>
                </w:pPr>
              </w:p>
            </w:tc>
            <w:tc>
              <w:tcPr>
                <w:tcW w:w="549" w:type="pct"/>
                <w:vMerge/>
                <w:tcBorders>
                  <w:left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sz w:val="16"/>
                    <w:szCs w:val="16"/>
                  </w:rPr>
                </w:pPr>
                <w:r w:rsidRPr="005D4725">
                  <w:rPr>
                    <w:sz w:val="16"/>
                    <w:szCs w:val="16"/>
                  </w:rPr>
                  <w:t>MP10</w:t>
                </w:r>
              </w:p>
            </w:tc>
            <w:tc>
              <w:tcPr>
                <w:tcW w:w="1668" w:type="pct"/>
                <w:tcBorders>
                  <w:top w:val="nil"/>
                  <w:left w:val="single" w:sz="4" w:space="0" w:color="auto"/>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r w:rsidRPr="005D4725">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rsidR="0026408B" w:rsidRPr="005D4725" w:rsidRDefault="007B7A8E" w:rsidP="0088236D">
                <w:pPr>
                  <w:spacing w:after="0" w:line="240" w:lineRule="auto"/>
                  <w:jc w:val="center"/>
                  <w:rPr>
                    <w:sz w:val="16"/>
                    <w:szCs w:val="16"/>
                  </w:rPr>
                </w:pPr>
                <w:r w:rsidRPr="005D4725">
                  <w:rPr>
                    <w:color w:val="000000"/>
                    <w:sz w:val="16"/>
                    <w:szCs w:val="16"/>
                  </w:rPr>
                  <w:t xml:space="preserve">GrasebyAndersen </w:t>
                </w:r>
                <w:r w:rsidR="0026408B" w:rsidRPr="005D4725">
                  <w:rPr>
                    <w:color w:val="000000"/>
                    <w:sz w:val="16"/>
                    <w:szCs w:val="16"/>
                  </w:rPr>
                  <w:t>/ GMW 1200</w:t>
                </w:r>
              </w:p>
            </w:tc>
            <w:tc>
              <w:tcPr>
                <w:tcW w:w="816" w:type="pct"/>
                <w:tcBorders>
                  <w:top w:val="single" w:sz="4" w:space="0" w:color="auto"/>
                  <w:left w:val="single" w:sz="4" w:space="0" w:color="auto"/>
                  <w:bottom w:val="single" w:sz="4" w:space="0" w:color="auto"/>
                  <w:right w:val="single" w:sz="4" w:space="0" w:color="auto"/>
                </w:tcBorders>
                <w:vAlign w:val="center"/>
              </w:tcPr>
              <w:p w:rsidR="0026408B" w:rsidRPr="005D4725" w:rsidRDefault="0026408B" w:rsidP="0088236D">
                <w:pPr>
                  <w:spacing w:after="0" w:line="240" w:lineRule="auto"/>
                  <w:jc w:val="center"/>
                  <w:rPr>
                    <w:color w:val="000000"/>
                    <w:sz w:val="16"/>
                    <w:szCs w:val="16"/>
                  </w:rPr>
                </w:pPr>
                <w:r w:rsidRPr="005D4725">
                  <w:rPr>
                    <w:color w:val="000000"/>
                    <w:sz w:val="16"/>
                    <w:szCs w:val="16"/>
                  </w:rPr>
                  <w:t>RFPS-1287-063</w:t>
                </w:r>
              </w:p>
            </w:tc>
          </w:tr>
          <w:tr w:rsidR="00192B5F" w:rsidRPr="005D4725" w:rsidTr="00E46620">
            <w:trPr>
              <w:trHeight w:val="20"/>
              <w:jc w:val="center"/>
            </w:trPr>
            <w:tc>
              <w:tcPr>
                <w:tcW w:w="491" w:type="pct"/>
                <w:vMerge/>
                <w:tcBorders>
                  <w:left w:val="single" w:sz="4" w:space="0" w:color="auto"/>
                  <w:right w:val="single" w:sz="4" w:space="0" w:color="auto"/>
                </w:tcBorders>
              </w:tcPr>
              <w:p w:rsidR="00192B5F" w:rsidRPr="005D4725" w:rsidRDefault="00192B5F"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rsidR="00192B5F" w:rsidRPr="005D4725" w:rsidRDefault="00192B5F"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rsidR="00192B5F" w:rsidRPr="005D4725" w:rsidRDefault="00192B5F" w:rsidP="0088236D">
                <w:pPr>
                  <w:spacing w:after="0" w:line="240" w:lineRule="auto"/>
                  <w:jc w:val="center"/>
                  <w:rPr>
                    <w:sz w:val="16"/>
                    <w:szCs w:val="16"/>
                  </w:rPr>
                </w:pPr>
                <w:r w:rsidRPr="005D4725">
                  <w:rPr>
                    <w:sz w:val="16"/>
                    <w:szCs w:val="16"/>
                  </w:rPr>
                  <w:t>SO</w:t>
                </w:r>
                <w:r w:rsidRPr="005D4725">
                  <w:rPr>
                    <w:sz w:val="16"/>
                    <w:szCs w:val="16"/>
                    <w:vertAlign w:val="subscript"/>
                  </w:rPr>
                  <w:t>2</w:t>
                </w:r>
              </w:p>
            </w:tc>
            <w:tc>
              <w:tcPr>
                <w:tcW w:w="1668" w:type="pct"/>
                <w:tcBorders>
                  <w:top w:val="nil"/>
                  <w:left w:val="single" w:sz="4" w:space="0" w:color="auto"/>
                  <w:bottom w:val="single" w:sz="4" w:space="0" w:color="auto"/>
                  <w:right w:val="single" w:sz="4" w:space="0" w:color="auto"/>
                </w:tcBorders>
                <w:shd w:val="clear" w:color="auto" w:fill="auto"/>
                <w:vAlign w:val="center"/>
              </w:tcPr>
              <w:p w:rsidR="00192B5F" w:rsidRPr="005D4725" w:rsidRDefault="00192B5F" w:rsidP="0088236D">
                <w:pPr>
                  <w:spacing w:after="0" w:line="240" w:lineRule="auto"/>
                  <w:jc w:val="center"/>
                  <w:rPr>
                    <w:sz w:val="16"/>
                    <w:szCs w:val="16"/>
                  </w:rPr>
                </w:pPr>
                <w:r w:rsidRPr="005D4725">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rsidR="00192B5F" w:rsidRPr="005D4725" w:rsidRDefault="00192B5F" w:rsidP="0088236D">
                <w:pPr>
                  <w:spacing w:after="0" w:line="240" w:lineRule="auto"/>
                  <w:jc w:val="center"/>
                  <w:rPr>
                    <w:sz w:val="16"/>
                    <w:szCs w:val="16"/>
                  </w:rPr>
                </w:pPr>
                <w:r w:rsidRPr="005D4725">
                  <w:rPr>
                    <w:color w:val="000000"/>
                    <w:sz w:val="16"/>
                    <w:szCs w:val="16"/>
                  </w:rPr>
                  <w:t>Thermo / 43i</w:t>
                </w:r>
              </w:p>
            </w:tc>
            <w:tc>
              <w:tcPr>
                <w:tcW w:w="816" w:type="pct"/>
                <w:tcBorders>
                  <w:top w:val="single" w:sz="4" w:space="0" w:color="auto"/>
                  <w:left w:val="single" w:sz="4" w:space="0" w:color="auto"/>
                  <w:bottom w:val="single" w:sz="4" w:space="0" w:color="auto"/>
                  <w:right w:val="single" w:sz="4" w:space="0" w:color="auto"/>
                </w:tcBorders>
                <w:vAlign w:val="center"/>
              </w:tcPr>
              <w:p w:rsidR="00192B5F" w:rsidRPr="005D4725" w:rsidRDefault="00192B5F" w:rsidP="0088236D">
                <w:pPr>
                  <w:spacing w:after="0" w:line="240" w:lineRule="auto"/>
                  <w:jc w:val="center"/>
                  <w:rPr>
                    <w:color w:val="000000"/>
                    <w:sz w:val="16"/>
                    <w:szCs w:val="16"/>
                  </w:rPr>
                </w:pPr>
                <w:r w:rsidRPr="005D4725">
                  <w:rPr>
                    <w:color w:val="000000"/>
                    <w:sz w:val="16"/>
                    <w:szCs w:val="16"/>
                    <w:shd w:val="clear" w:color="auto" w:fill="FFFFFF"/>
                  </w:rPr>
                  <w:t>EQSA -0486-060</w:t>
                </w:r>
              </w:p>
            </w:tc>
          </w:tr>
          <w:tr w:rsidR="0026408B" w:rsidRPr="005D4725" w:rsidTr="00E46620">
            <w:trPr>
              <w:trHeight w:val="20"/>
              <w:jc w:val="center"/>
            </w:trPr>
            <w:tc>
              <w:tcPr>
                <w:tcW w:w="491" w:type="pct"/>
                <w:vMerge/>
                <w:tcBorders>
                  <w:left w:val="single" w:sz="4" w:space="0" w:color="auto"/>
                  <w:right w:val="single" w:sz="4" w:space="0" w:color="auto"/>
                </w:tcBorders>
              </w:tcPr>
              <w:p w:rsidR="0026408B" w:rsidRPr="005D4725" w:rsidRDefault="0026408B" w:rsidP="0088236D">
                <w:pPr>
                  <w:spacing w:after="0" w:line="240" w:lineRule="auto"/>
                  <w:jc w:val="center"/>
                  <w:rPr>
                    <w:sz w:val="16"/>
                    <w:szCs w:val="16"/>
                  </w:rPr>
                </w:pPr>
              </w:p>
            </w:tc>
            <w:tc>
              <w:tcPr>
                <w:tcW w:w="549" w:type="pct"/>
                <w:vMerge w:val="restart"/>
                <w:tcBorders>
                  <w:top w:val="nil"/>
                  <w:left w:val="single" w:sz="4" w:space="0" w:color="auto"/>
                  <w:right w:val="single" w:sz="4" w:space="0" w:color="auto"/>
                </w:tcBorders>
                <w:shd w:val="clear" w:color="auto" w:fill="auto"/>
                <w:vAlign w:val="center"/>
                <w:hideMark/>
              </w:tcPr>
              <w:p w:rsidR="0026408B" w:rsidRPr="005D4725" w:rsidRDefault="0026408B" w:rsidP="0088236D">
                <w:pPr>
                  <w:spacing w:after="0" w:line="240" w:lineRule="auto"/>
                  <w:jc w:val="center"/>
                  <w:rPr>
                    <w:b/>
                    <w:bCs/>
                    <w:color w:val="000000"/>
                    <w:sz w:val="16"/>
                    <w:szCs w:val="16"/>
                  </w:rPr>
                </w:pPr>
                <w:r w:rsidRPr="005D4725">
                  <w:rPr>
                    <w:sz w:val="16"/>
                    <w:szCs w:val="16"/>
                  </w:rPr>
                  <w:t>Puchuncaví</w:t>
                </w:r>
              </w:p>
            </w:tc>
            <w:tc>
              <w:tcPr>
                <w:tcW w:w="529" w:type="pct"/>
                <w:tcBorders>
                  <w:top w:val="single" w:sz="4" w:space="0" w:color="auto"/>
                  <w:left w:val="nil"/>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r w:rsidRPr="005D4725">
                  <w:rPr>
                    <w:sz w:val="16"/>
                    <w:szCs w:val="16"/>
                  </w:rPr>
                  <w:t>MP2,5</w:t>
                </w:r>
              </w:p>
            </w:tc>
            <w:tc>
              <w:tcPr>
                <w:tcW w:w="1668" w:type="pct"/>
                <w:tcBorders>
                  <w:top w:val="nil"/>
                  <w:left w:val="single" w:sz="4" w:space="0" w:color="auto"/>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r w:rsidRPr="005D4725">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r w:rsidRPr="005D4725">
                  <w:rPr>
                    <w:color w:val="000000"/>
                    <w:sz w:val="16"/>
                    <w:szCs w:val="16"/>
                  </w:rPr>
                  <w:t>BGI / PQ200</w:t>
                </w:r>
              </w:p>
            </w:tc>
            <w:tc>
              <w:tcPr>
                <w:tcW w:w="816" w:type="pct"/>
                <w:tcBorders>
                  <w:top w:val="nil"/>
                  <w:left w:val="single" w:sz="4" w:space="0" w:color="auto"/>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color w:val="000000"/>
                    <w:sz w:val="16"/>
                    <w:szCs w:val="16"/>
                  </w:rPr>
                </w:pPr>
                <w:r w:rsidRPr="005D4725">
                  <w:rPr>
                    <w:color w:val="000000"/>
                    <w:sz w:val="16"/>
                    <w:szCs w:val="16"/>
                  </w:rPr>
                  <w:t>RFPS-1298-125</w:t>
                </w:r>
              </w:p>
            </w:tc>
          </w:tr>
          <w:tr w:rsidR="0026408B" w:rsidRPr="005D4725" w:rsidTr="00E46620">
            <w:trPr>
              <w:trHeight w:val="20"/>
              <w:jc w:val="center"/>
            </w:trPr>
            <w:tc>
              <w:tcPr>
                <w:tcW w:w="491" w:type="pct"/>
                <w:vMerge/>
                <w:tcBorders>
                  <w:left w:val="single" w:sz="4" w:space="0" w:color="auto"/>
                  <w:right w:val="single" w:sz="4" w:space="0" w:color="auto"/>
                </w:tcBorders>
              </w:tcPr>
              <w:p w:rsidR="0026408B" w:rsidRPr="005D4725" w:rsidRDefault="0026408B" w:rsidP="0088236D">
                <w:pPr>
                  <w:spacing w:after="0" w:line="240" w:lineRule="auto"/>
                  <w:jc w:val="center"/>
                  <w:rPr>
                    <w:sz w:val="16"/>
                    <w:szCs w:val="16"/>
                  </w:rPr>
                </w:pPr>
              </w:p>
            </w:tc>
            <w:tc>
              <w:tcPr>
                <w:tcW w:w="549" w:type="pct"/>
                <w:vMerge/>
                <w:tcBorders>
                  <w:left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sz w:val="16"/>
                    <w:szCs w:val="16"/>
                  </w:rPr>
                </w:pPr>
                <w:r w:rsidRPr="005D4725">
                  <w:rPr>
                    <w:sz w:val="16"/>
                    <w:szCs w:val="16"/>
                  </w:rPr>
                  <w:t>MP10</w:t>
                </w:r>
              </w:p>
            </w:tc>
            <w:tc>
              <w:tcPr>
                <w:tcW w:w="1668" w:type="pct"/>
                <w:tcBorders>
                  <w:top w:val="nil"/>
                  <w:left w:val="single" w:sz="4" w:space="0" w:color="auto"/>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r w:rsidRPr="005D4725">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rsidR="0026408B" w:rsidRPr="005D4725" w:rsidRDefault="007B7A8E" w:rsidP="0088236D">
                <w:pPr>
                  <w:spacing w:after="0" w:line="240" w:lineRule="auto"/>
                  <w:jc w:val="center"/>
                  <w:rPr>
                    <w:sz w:val="16"/>
                    <w:szCs w:val="16"/>
                  </w:rPr>
                </w:pPr>
                <w:r w:rsidRPr="005D4725">
                  <w:rPr>
                    <w:color w:val="000000"/>
                    <w:sz w:val="16"/>
                    <w:szCs w:val="16"/>
                  </w:rPr>
                  <w:t xml:space="preserve">GrasebyAndersen </w:t>
                </w:r>
                <w:r w:rsidR="0026408B" w:rsidRPr="005D4725">
                  <w:rPr>
                    <w:color w:val="000000"/>
                    <w:sz w:val="16"/>
                    <w:szCs w:val="16"/>
                  </w:rPr>
                  <w:t>/ GMW 1200</w:t>
                </w:r>
              </w:p>
            </w:tc>
            <w:tc>
              <w:tcPr>
                <w:tcW w:w="816" w:type="pct"/>
                <w:tcBorders>
                  <w:top w:val="nil"/>
                  <w:left w:val="single" w:sz="4" w:space="0" w:color="auto"/>
                  <w:bottom w:val="single" w:sz="4" w:space="0" w:color="auto"/>
                  <w:right w:val="single" w:sz="4" w:space="0" w:color="auto"/>
                </w:tcBorders>
                <w:vAlign w:val="center"/>
              </w:tcPr>
              <w:p w:rsidR="0026408B" w:rsidRPr="005D4725" w:rsidRDefault="0026408B" w:rsidP="0088236D">
                <w:pPr>
                  <w:spacing w:after="0" w:line="240" w:lineRule="auto"/>
                  <w:jc w:val="center"/>
                  <w:rPr>
                    <w:color w:val="000000"/>
                    <w:sz w:val="16"/>
                    <w:szCs w:val="16"/>
                  </w:rPr>
                </w:pPr>
                <w:r w:rsidRPr="005D4725">
                  <w:rPr>
                    <w:color w:val="000000"/>
                    <w:sz w:val="16"/>
                    <w:szCs w:val="16"/>
                  </w:rPr>
                  <w:t>RFPS-1287-063</w:t>
                </w:r>
              </w:p>
            </w:tc>
          </w:tr>
          <w:tr w:rsidR="00192B5F" w:rsidRPr="005D4725" w:rsidTr="00E46620">
            <w:trPr>
              <w:trHeight w:val="20"/>
              <w:jc w:val="center"/>
            </w:trPr>
            <w:tc>
              <w:tcPr>
                <w:tcW w:w="491" w:type="pct"/>
                <w:vMerge/>
                <w:tcBorders>
                  <w:left w:val="single" w:sz="4" w:space="0" w:color="auto"/>
                  <w:right w:val="single" w:sz="4" w:space="0" w:color="auto"/>
                </w:tcBorders>
              </w:tcPr>
              <w:p w:rsidR="00192B5F" w:rsidRPr="005D4725" w:rsidRDefault="00192B5F"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rsidR="00192B5F" w:rsidRPr="005D4725" w:rsidRDefault="00192B5F"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rsidR="00192B5F" w:rsidRPr="005D4725" w:rsidRDefault="00192B5F" w:rsidP="0088236D">
                <w:pPr>
                  <w:spacing w:after="0" w:line="240" w:lineRule="auto"/>
                  <w:jc w:val="center"/>
                  <w:rPr>
                    <w:sz w:val="16"/>
                    <w:szCs w:val="16"/>
                  </w:rPr>
                </w:pPr>
                <w:r w:rsidRPr="005D4725">
                  <w:rPr>
                    <w:sz w:val="16"/>
                    <w:szCs w:val="16"/>
                  </w:rPr>
                  <w:t>SO</w:t>
                </w:r>
                <w:r w:rsidRPr="005D4725">
                  <w:rPr>
                    <w:sz w:val="16"/>
                    <w:szCs w:val="16"/>
                    <w:vertAlign w:val="subscript"/>
                  </w:rPr>
                  <w:t>2</w:t>
                </w:r>
              </w:p>
            </w:tc>
            <w:tc>
              <w:tcPr>
                <w:tcW w:w="1668" w:type="pct"/>
                <w:tcBorders>
                  <w:top w:val="nil"/>
                  <w:left w:val="single" w:sz="4" w:space="0" w:color="auto"/>
                  <w:bottom w:val="single" w:sz="4" w:space="0" w:color="auto"/>
                  <w:right w:val="single" w:sz="4" w:space="0" w:color="auto"/>
                </w:tcBorders>
                <w:shd w:val="clear" w:color="auto" w:fill="auto"/>
                <w:vAlign w:val="center"/>
              </w:tcPr>
              <w:p w:rsidR="00192B5F" w:rsidRPr="005D4725" w:rsidRDefault="00192B5F" w:rsidP="0088236D">
                <w:pPr>
                  <w:spacing w:after="0" w:line="240" w:lineRule="auto"/>
                  <w:jc w:val="center"/>
                  <w:rPr>
                    <w:sz w:val="16"/>
                    <w:szCs w:val="16"/>
                  </w:rPr>
                </w:pPr>
                <w:r w:rsidRPr="005D4725">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rsidR="00192B5F" w:rsidRPr="005D4725" w:rsidRDefault="00192B5F" w:rsidP="0088236D">
                <w:pPr>
                  <w:spacing w:after="0" w:line="240" w:lineRule="auto"/>
                  <w:jc w:val="center"/>
                  <w:rPr>
                    <w:sz w:val="16"/>
                    <w:szCs w:val="16"/>
                  </w:rPr>
                </w:pPr>
                <w:r w:rsidRPr="005D4725">
                  <w:rPr>
                    <w:color w:val="000000"/>
                    <w:sz w:val="16"/>
                    <w:szCs w:val="16"/>
                  </w:rPr>
                  <w:t>Thermo / 43i</w:t>
                </w:r>
              </w:p>
            </w:tc>
            <w:tc>
              <w:tcPr>
                <w:tcW w:w="816" w:type="pct"/>
                <w:tcBorders>
                  <w:top w:val="nil"/>
                  <w:left w:val="single" w:sz="4" w:space="0" w:color="auto"/>
                  <w:bottom w:val="single" w:sz="4" w:space="0" w:color="auto"/>
                  <w:right w:val="single" w:sz="4" w:space="0" w:color="auto"/>
                </w:tcBorders>
                <w:vAlign w:val="center"/>
              </w:tcPr>
              <w:p w:rsidR="00192B5F" w:rsidRPr="005D4725" w:rsidRDefault="00192B5F" w:rsidP="0088236D">
                <w:pPr>
                  <w:spacing w:after="0" w:line="240" w:lineRule="auto"/>
                  <w:jc w:val="center"/>
                  <w:rPr>
                    <w:color w:val="000000"/>
                    <w:sz w:val="16"/>
                    <w:szCs w:val="16"/>
                  </w:rPr>
                </w:pPr>
                <w:r w:rsidRPr="005D4725">
                  <w:rPr>
                    <w:color w:val="000000"/>
                    <w:sz w:val="16"/>
                    <w:szCs w:val="16"/>
                    <w:shd w:val="clear" w:color="auto" w:fill="FFFFFF"/>
                  </w:rPr>
                  <w:t>EQSA -0486-060</w:t>
                </w:r>
              </w:p>
            </w:tc>
          </w:tr>
          <w:tr w:rsidR="0026408B" w:rsidRPr="005D4725" w:rsidTr="00E46620">
            <w:trPr>
              <w:trHeight w:val="20"/>
              <w:jc w:val="center"/>
            </w:trPr>
            <w:tc>
              <w:tcPr>
                <w:tcW w:w="491" w:type="pct"/>
                <w:vMerge/>
                <w:tcBorders>
                  <w:left w:val="single" w:sz="4" w:space="0" w:color="auto"/>
                  <w:right w:val="single" w:sz="4" w:space="0" w:color="auto"/>
                </w:tcBorders>
              </w:tcPr>
              <w:p w:rsidR="0026408B" w:rsidRPr="005D4725" w:rsidRDefault="0026408B" w:rsidP="0088236D">
                <w:pPr>
                  <w:spacing w:after="0" w:line="240" w:lineRule="auto"/>
                  <w:jc w:val="center"/>
                  <w:rPr>
                    <w:sz w:val="16"/>
                    <w:szCs w:val="16"/>
                  </w:rPr>
                </w:pPr>
              </w:p>
            </w:tc>
            <w:tc>
              <w:tcPr>
                <w:tcW w:w="549" w:type="pct"/>
                <w:vMerge w:val="restart"/>
                <w:tcBorders>
                  <w:top w:val="nil"/>
                  <w:left w:val="single" w:sz="4" w:space="0" w:color="auto"/>
                  <w:right w:val="single" w:sz="4" w:space="0" w:color="auto"/>
                </w:tcBorders>
                <w:shd w:val="clear" w:color="auto" w:fill="auto"/>
                <w:vAlign w:val="center"/>
                <w:hideMark/>
              </w:tcPr>
              <w:p w:rsidR="0026408B" w:rsidRPr="005D4725" w:rsidRDefault="0026408B" w:rsidP="0088236D">
                <w:pPr>
                  <w:spacing w:after="0" w:line="240" w:lineRule="auto"/>
                  <w:jc w:val="center"/>
                  <w:rPr>
                    <w:b/>
                    <w:bCs/>
                    <w:color w:val="000000"/>
                    <w:sz w:val="16"/>
                    <w:szCs w:val="16"/>
                  </w:rPr>
                </w:pPr>
                <w:r w:rsidRPr="005D4725">
                  <w:rPr>
                    <w:sz w:val="16"/>
                    <w:szCs w:val="16"/>
                  </w:rPr>
                  <w:t>Maitenes</w:t>
                </w:r>
              </w:p>
            </w:tc>
            <w:tc>
              <w:tcPr>
                <w:tcW w:w="529"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sz w:val="16"/>
                    <w:szCs w:val="16"/>
                  </w:rPr>
                </w:pPr>
                <w:r w:rsidRPr="005D4725">
                  <w:rPr>
                    <w:sz w:val="16"/>
                    <w:szCs w:val="16"/>
                  </w:rPr>
                  <w:t>MP2,5</w:t>
                </w:r>
              </w:p>
            </w:tc>
            <w:tc>
              <w:tcPr>
                <w:tcW w:w="1668" w:type="pct"/>
                <w:tcBorders>
                  <w:top w:val="nil"/>
                  <w:left w:val="single" w:sz="4" w:space="0" w:color="auto"/>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r w:rsidRPr="005D4725">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sz w:val="16"/>
                    <w:szCs w:val="16"/>
                  </w:rPr>
                </w:pPr>
                <w:r w:rsidRPr="005D4725">
                  <w:rPr>
                    <w:color w:val="000000"/>
                    <w:sz w:val="16"/>
                    <w:szCs w:val="16"/>
                  </w:rPr>
                  <w:t>BGI / PQ200</w:t>
                </w:r>
              </w:p>
            </w:tc>
            <w:tc>
              <w:tcPr>
                <w:tcW w:w="816" w:type="pct"/>
                <w:tcBorders>
                  <w:top w:val="nil"/>
                  <w:left w:val="single" w:sz="4" w:space="0" w:color="auto"/>
                  <w:bottom w:val="single" w:sz="4" w:space="0" w:color="auto"/>
                  <w:right w:val="single" w:sz="4" w:space="0" w:color="auto"/>
                </w:tcBorders>
                <w:vAlign w:val="center"/>
              </w:tcPr>
              <w:p w:rsidR="0026408B" w:rsidRPr="005D4725" w:rsidRDefault="0026408B" w:rsidP="0088236D">
                <w:pPr>
                  <w:spacing w:after="0" w:line="240" w:lineRule="auto"/>
                  <w:jc w:val="center"/>
                  <w:rPr>
                    <w:color w:val="000000"/>
                    <w:sz w:val="16"/>
                    <w:szCs w:val="16"/>
                  </w:rPr>
                </w:pPr>
                <w:r w:rsidRPr="005D4725">
                  <w:rPr>
                    <w:color w:val="000000"/>
                    <w:sz w:val="16"/>
                    <w:szCs w:val="16"/>
                  </w:rPr>
                  <w:t>RFPS-1298-125</w:t>
                </w:r>
              </w:p>
            </w:tc>
          </w:tr>
          <w:tr w:rsidR="0026408B" w:rsidRPr="005D4725" w:rsidTr="00E46620">
            <w:trPr>
              <w:trHeight w:val="20"/>
              <w:jc w:val="center"/>
            </w:trPr>
            <w:tc>
              <w:tcPr>
                <w:tcW w:w="491" w:type="pct"/>
                <w:vMerge/>
                <w:tcBorders>
                  <w:left w:val="single" w:sz="4" w:space="0" w:color="auto"/>
                  <w:right w:val="single" w:sz="4" w:space="0" w:color="auto"/>
                </w:tcBorders>
              </w:tcPr>
              <w:p w:rsidR="0026408B" w:rsidRPr="005D4725" w:rsidRDefault="0026408B" w:rsidP="0088236D">
                <w:pPr>
                  <w:spacing w:after="0" w:line="240" w:lineRule="auto"/>
                  <w:jc w:val="center"/>
                  <w:rPr>
                    <w:sz w:val="16"/>
                    <w:szCs w:val="16"/>
                  </w:rPr>
                </w:pPr>
              </w:p>
            </w:tc>
            <w:tc>
              <w:tcPr>
                <w:tcW w:w="549" w:type="pct"/>
                <w:vMerge/>
                <w:tcBorders>
                  <w:left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sz w:val="16"/>
                    <w:szCs w:val="16"/>
                  </w:rPr>
                </w:pPr>
                <w:r w:rsidRPr="005D4725">
                  <w:rPr>
                    <w:sz w:val="16"/>
                    <w:szCs w:val="16"/>
                  </w:rPr>
                  <w:t>MP10</w:t>
                </w:r>
              </w:p>
            </w:tc>
            <w:tc>
              <w:tcPr>
                <w:tcW w:w="1668" w:type="pct"/>
                <w:tcBorders>
                  <w:top w:val="nil"/>
                  <w:left w:val="single" w:sz="4" w:space="0" w:color="auto"/>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r w:rsidRPr="005D4725">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rsidR="0026408B" w:rsidRPr="005D4725" w:rsidRDefault="007B7A8E" w:rsidP="0088236D">
                <w:pPr>
                  <w:spacing w:after="0" w:line="240" w:lineRule="auto"/>
                  <w:jc w:val="center"/>
                  <w:rPr>
                    <w:sz w:val="16"/>
                    <w:szCs w:val="16"/>
                  </w:rPr>
                </w:pPr>
                <w:r w:rsidRPr="005D4725">
                  <w:rPr>
                    <w:color w:val="000000"/>
                    <w:sz w:val="16"/>
                    <w:szCs w:val="16"/>
                  </w:rPr>
                  <w:t xml:space="preserve">GrasebyAndersen </w:t>
                </w:r>
                <w:r w:rsidR="0026408B" w:rsidRPr="005D4725">
                  <w:rPr>
                    <w:color w:val="000000"/>
                    <w:sz w:val="16"/>
                    <w:szCs w:val="16"/>
                  </w:rPr>
                  <w:t>/ GMW 1200</w:t>
                </w:r>
              </w:p>
            </w:tc>
            <w:tc>
              <w:tcPr>
                <w:tcW w:w="816" w:type="pct"/>
                <w:tcBorders>
                  <w:top w:val="nil"/>
                  <w:left w:val="single" w:sz="4" w:space="0" w:color="auto"/>
                  <w:bottom w:val="single" w:sz="4" w:space="0" w:color="auto"/>
                  <w:right w:val="single" w:sz="4" w:space="0" w:color="auto"/>
                </w:tcBorders>
                <w:vAlign w:val="center"/>
              </w:tcPr>
              <w:p w:rsidR="0026408B" w:rsidRPr="005D4725" w:rsidRDefault="0026408B" w:rsidP="0088236D">
                <w:pPr>
                  <w:spacing w:after="0" w:line="240" w:lineRule="auto"/>
                  <w:jc w:val="center"/>
                  <w:rPr>
                    <w:color w:val="000000"/>
                    <w:sz w:val="16"/>
                    <w:szCs w:val="16"/>
                  </w:rPr>
                </w:pPr>
                <w:r w:rsidRPr="005D4725">
                  <w:rPr>
                    <w:color w:val="000000"/>
                    <w:sz w:val="16"/>
                    <w:szCs w:val="16"/>
                  </w:rPr>
                  <w:t>RFPS-1287-063</w:t>
                </w:r>
              </w:p>
            </w:tc>
          </w:tr>
          <w:tr w:rsidR="00192B5F" w:rsidRPr="005D4725" w:rsidTr="00E46620">
            <w:trPr>
              <w:trHeight w:val="20"/>
              <w:jc w:val="center"/>
            </w:trPr>
            <w:tc>
              <w:tcPr>
                <w:tcW w:w="491" w:type="pct"/>
                <w:vMerge/>
                <w:tcBorders>
                  <w:left w:val="single" w:sz="4" w:space="0" w:color="auto"/>
                  <w:right w:val="single" w:sz="4" w:space="0" w:color="auto"/>
                </w:tcBorders>
              </w:tcPr>
              <w:p w:rsidR="00192B5F" w:rsidRPr="005D4725" w:rsidRDefault="00192B5F"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rsidR="00192B5F" w:rsidRPr="005D4725" w:rsidRDefault="00192B5F"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rsidR="00192B5F" w:rsidRPr="005D4725" w:rsidRDefault="00192B5F" w:rsidP="0088236D">
                <w:pPr>
                  <w:spacing w:after="0" w:line="240" w:lineRule="auto"/>
                  <w:jc w:val="center"/>
                  <w:rPr>
                    <w:sz w:val="16"/>
                    <w:szCs w:val="16"/>
                  </w:rPr>
                </w:pPr>
                <w:r w:rsidRPr="005D4725">
                  <w:rPr>
                    <w:sz w:val="16"/>
                    <w:szCs w:val="16"/>
                  </w:rPr>
                  <w:t>SO</w:t>
                </w:r>
                <w:r w:rsidRPr="005D4725">
                  <w:rPr>
                    <w:sz w:val="16"/>
                    <w:szCs w:val="16"/>
                    <w:vertAlign w:val="subscript"/>
                  </w:rPr>
                  <w:t>2</w:t>
                </w:r>
              </w:p>
            </w:tc>
            <w:tc>
              <w:tcPr>
                <w:tcW w:w="1668" w:type="pct"/>
                <w:tcBorders>
                  <w:top w:val="nil"/>
                  <w:left w:val="single" w:sz="4" w:space="0" w:color="auto"/>
                  <w:bottom w:val="single" w:sz="4" w:space="0" w:color="auto"/>
                  <w:right w:val="single" w:sz="4" w:space="0" w:color="auto"/>
                </w:tcBorders>
                <w:shd w:val="clear" w:color="auto" w:fill="auto"/>
                <w:vAlign w:val="center"/>
              </w:tcPr>
              <w:p w:rsidR="00192B5F" w:rsidRPr="005D4725" w:rsidRDefault="00192B5F" w:rsidP="0088236D">
                <w:pPr>
                  <w:spacing w:after="0" w:line="240" w:lineRule="auto"/>
                  <w:jc w:val="center"/>
                  <w:rPr>
                    <w:sz w:val="16"/>
                    <w:szCs w:val="16"/>
                  </w:rPr>
                </w:pPr>
                <w:r w:rsidRPr="005D4725">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rsidR="00192B5F" w:rsidRPr="005D4725" w:rsidRDefault="00192B5F" w:rsidP="0088236D">
                <w:pPr>
                  <w:spacing w:after="0" w:line="240" w:lineRule="auto"/>
                  <w:jc w:val="center"/>
                  <w:rPr>
                    <w:sz w:val="16"/>
                    <w:szCs w:val="16"/>
                  </w:rPr>
                </w:pPr>
                <w:r w:rsidRPr="005D4725">
                  <w:rPr>
                    <w:color w:val="000000"/>
                    <w:sz w:val="16"/>
                    <w:szCs w:val="16"/>
                  </w:rPr>
                  <w:t>Thermo / 43i</w:t>
                </w:r>
              </w:p>
            </w:tc>
            <w:tc>
              <w:tcPr>
                <w:tcW w:w="816" w:type="pct"/>
                <w:tcBorders>
                  <w:top w:val="nil"/>
                  <w:left w:val="single" w:sz="4" w:space="0" w:color="auto"/>
                  <w:bottom w:val="single" w:sz="4" w:space="0" w:color="auto"/>
                  <w:right w:val="single" w:sz="4" w:space="0" w:color="auto"/>
                </w:tcBorders>
                <w:vAlign w:val="center"/>
              </w:tcPr>
              <w:p w:rsidR="00192B5F" w:rsidRPr="005D4725" w:rsidRDefault="00192B5F" w:rsidP="0088236D">
                <w:pPr>
                  <w:spacing w:after="0" w:line="240" w:lineRule="auto"/>
                  <w:jc w:val="center"/>
                  <w:rPr>
                    <w:color w:val="000000"/>
                    <w:sz w:val="16"/>
                    <w:szCs w:val="16"/>
                  </w:rPr>
                </w:pPr>
                <w:r w:rsidRPr="005D4725">
                  <w:rPr>
                    <w:color w:val="000000"/>
                    <w:sz w:val="16"/>
                    <w:szCs w:val="16"/>
                    <w:shd w:val="clear" w:color="auto" w:fill="FFFFFF"/>
                  </w:rPr>
                  <w:t>EQSA -0486-060</w:t>
                </w:r>
              </w:p>
            </w:tc>
          </w:tr>
          <w:tr w:rsidR="0026408B" w:rsidRPr="005D4725" w:rsidTr="00E46620">
            <w:trPr>
              <w:trHeight w:val="20"/>
              <w:jc w:val="center"/>
            </w:trPr>
            <w:tc>
              <w:tcPr>
                <w:tcW w:w="491" w:type="pct"/>
                <w:vMerge/>
                <w:tcBorders>
                  <w:left w:val="single" w:sz="4" w:space="0" w:color="auto"/>
                  <w:right w:val="single" w:sz="4" w:space="0" w:color="auto"/>
                </w:tcBorders>
              </w:tcPr>
              <w:p w:rsidR="0026408B" w:rsidRPr="005D4725" w:rsidRDefault="0026408B" w:rsidP="0088236D">
                <w:pPr>
                  <w:spacing w:after="0" w:line="240" w:lineRule="auto"/>
                  <w:jc w:val="center"/>
                  <w:rPr>
                    <w:sz w:val="16"/>
                    <w:szCs w:val="16"/>
                  </w:rPr>
                </w:pPr>
              </w:p>
            </w:tc>
            <w:tc>
              <w:tcPr>
                <w:tcW w:w="549" w:type="pct"/>
                <w:vMerge w:val="restart"/>
                <w:tcBorders>
                  <w:top w:val="nil"/>
                  <w:left w:val="single" w:sz="4" w:space="0" w:color="auto"/>
                  <w:right w:val="single" w:sz="4" w:space="0" w:color="auto"/>
                </w:tcBorders>
                <w:shd w:val="clear" w:color="auto" w:fill="auto"/>
                <w:vAlign w:val="center"/>
                <w:hideMark/>
              </w:tcPr>
              <w:p w:rsidR="0026408B" w:rsidRPr="005D4725" w:rsidRDefault="0026408B" w:rsidP="0088236D">
                <w:pPr>
                  <w:spacing w:after="0" w:line="240" w:lineRule="auto"/>
                  <w:jc w:val="center"/>
                  <w:rPr>
                    <w:b/>
                    <w:bCs/>
                    <w:color w:val="000000"/>
                    <w:sz w:val="16"/>
                    <w:szCs w:val="16"/>
                  </w:rPr>
                </w:pPr>
                <w:r w:rsidRPr="005D4725">
                  <w:rPr>
                    <w:sz w:val="16"/>
                    <w:szCs w:val="16"/>
                  </w:rPr>
                  <w:t xml:space="preserve">Valle Alegre </w:t>
                </w:r>
              </w:p>
            </w:tc>
            <w:tc>
              <w:tcPr>
                <w:tcW w:w="529"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sz w:val="16"/>
                    <w:szCs w:val="16"/>
                  </w:rPr>
                </w:pPr>
                <w:r w:rsidRPr="005D4725">
                  <w:rPr>
                    <w:sz w:val="16"/>
                    <w:szCs w:val="16"/>
                  </w:rPr>
                  <w:t>MP2,5</w:t>
                </w:r>
              </w:p>
            </w:tc>
            <w:tc>
              <w:tcPr>
                <w:tcW w:w="1668" w:type="pct"/>
                <w:tcBorders>
                  <w:top w:val="nil"/>
                  <w:left w:val="single" w:sz="4" w:space="0" w:color="auto"/>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r w:rsidRPr="005D4725">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sz w:val="16"/>
                    <w:szCs w:val="16"/>
                  </w:rPr>
                </w:pPr>
                <w:r w:rsidRPr="005D4725">
                  <w:rPr>
                    <w:color w:val="000000"/>
                    <w:sz w:val="16"/>
                    <w:szCs w:val="16"/>
                  </w:rPr>
                  <w:t>BGI / PQ200</w:t>
                </w:r>
              </w:p>
            </w:tc>
            <w:tc>
              <w:tcPr>
                <w:tcW w:w="816" w:type="pct"/>
                <w:tcBorders>
                  <w:top w:val="nil"/>
                  <w:left w:val="single" w:sz="4" w:space="0" w:color="auto"/>
                  <w:bottom w:val="single" w:sz="4" w:space="0" w:color="auto"/>
                  <w:right w:val="single" w:sz="4" w:space="0" w:color="auto"/>
                </w:tcBorders>
                <w:vAlign w:val="center"/>
              </w:tcPr>
              <w:p w:rsidR="0026408B" w:rsidRPr="005D4725" w:rsidRDefault="0026408B" w:rsidP="0088236D">
                <w:pPr>
                  <w:spacing w:after="0" w:line="240" w:lineRule="auto"/>
                  <w:jc w:val="center"/>
                  <w:rPr>
                    <w:color w:val="000000"/>
                    <w:sz w:val="16"/>
                    <w:szCs w:val="16"/>
                  </w:rPr>
                </w:pPr>
                <w:r w:rsidRPr="005D4725">
                  <w:rPr>
                    <w:color w:val="000000"/>
                    <w:sz w:val="16"/>
                    <w:szCs w:val="16"/>
                  </w:rPr>
                  <w:t>RFPS-1298-125</w:t>
                </w:r>
              </w:p>
            </w:tc>
          </w:tr>
          <w:tr w:rsidR="0026408B" w:rsidRPr="005D4725" w:rsidTr="00E46620">
            <w:trPr>
              <w:trHeight w:val="20"/>
              <w:jc w:val="center"/>
            </w:trPr>
            <w:tc>
              <w:tcPr>
                <w:tcW w:w="491" w:type="pct"/>
                <w:vMerge/>
                <w:tcBorders>
                  <w:left w:val="single" w:sz="4" w:space="0" w:color="auto"/>
                  <w:right w:val="single" w:sz="4" w:space="0" w:color="auto"/>
                </w:tcBorders>
              </w:tcPr>
              <w:p w:rsidR="0026408B" w:rsidRPr="005D4725" w:rsidRDefault="0026408B" w:rsidP="0088236D">
                <w:pPr>
                  <w:spacing w:after="0" w:line="240" w:lineRule="auto"/>
                  <w:jc w:val="center"/>
                  <w:rPr>
                    <w:sz w:val="16"/>
                    <w:szCs w:val="16"/>
                  </w:rPr>
                </w:pPr>
              </w:p>
            </w:tc>
            <w:tc>
              <w:tcPr>
                <w:tcW w:w="549" w:type="pct"/>
                <w:vMerge/>
                <w:tcBorders>
                  <w:left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sz w:val="16"/>
                    <w:szCs w:val="16"/>
                  </w:rPr>
                </w:pPr>
                <w:r w:rsidRPr="005D4725">
                  <w:rPr>
                    <w:sz w:val="16"/>
                    <w:szCs w:val="16"/>
                  </w:rPr>
                  <w:t>MP10</w:t>
                </w:r>
              </w:p>
            </w:tc>
            <w:tc>
              <w:tcPr>
                <w:tcW w:w="1668" w:type="pct"/>
                <w:tcBorders>
                  <w:top w:val="nil"/>
                  <w:left w:val="single" w:sz="4" w:space="0" w:color="auto"/>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r w:rsidRPr="005D4725">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rsidR="0026408B" w:rsidRPr="005D4725" w:rsidRDefault="007B7A8E" w:rsidP="0088236D">
                <w:pPr>
                  <w:spacing w:after="0" w:line="240" w:lineRule="auto"/>
                  <w:jc w:val="center"/>
                  <w:rPr>
                    <w:sz w:val="16"/>
                    <w:szCs w:val="16"/>
                  </w:rPr>
                </w:pPr>
                <w:r w:rsidRPr="005D4725">
                  <w:rPr>
                    <w:color w:val="000000"/>
                    <w:sz w:val="16"/>
                    <w:szCs w:val="16"/>
                  </w:rPr>
                  <w:t>Graseby</w:t>
                </w:r>
                <w:r w:rsidR="0026408B" w:rsidRPr="005D4725">
                  <w:rPr>
                    <w:color w:val="000000"/>
                    <w:sz w:val="16"/>
                    <w:szCs w:val="16"/>
                  </w:rPr>
                  <w:t>Andersen / GMW 1200</w:t>
                </w:r>
              </w:p>
            </w:tc>
            <w:tc>
              <w:tcPr>
                <w:tcW w:w="816" w:type="pct"/>
                <w:tcBorders>
                  <w:top w:val="nil"/>
                  <w:left w:val="single" w:sz="4" w:space="0" w:color="auto"/>
                  <w:bottom w:val="single" w:sz="4" w:space="0" w:color="auto"/>
                  <w:right w:val="single" w:sz="4" w:space="0" w:color="auto"/>
                </w:tcBorders>
                <w:vAlign w:val="center"/>
              </w:tcPr>
              <w:p w:rsidR="0026408B" w:rsidRPr="005D4725" w:rsidRDefault="0026408B" w:rsidP="0088236D">
                <w:pPr>
                  <w:spacing w:after="0" w:line="240" w:lineRule="auto"/>
                  <w:jc w:val="center"/>
                  <w:rPr>
                    <w:color w:val="000000"/>
                    <w:sz w:val="16"/>
                    <w:szCs w:val="16"/>
                  </w:rPr>
                </w:pPr>
                <w:r w:rsidRPr="005D4725">
                  <w:rPr>
                    <w:color w:val="000000"/>
                    <w:sz w:val="16"/>
                    <w:szCs w:val="16"/>
                  </w:rPr>
                  <w:t>RFPS-1287-063</w:t>
                </w:r>
              </w:p>
            </w:tc>
          </w:tr>
          <w:tr w:rsidR="00192B5F" w:rsidRPr="005D4725" w:rsidTr="00E46620">
            <w:trPr>
              <w:trHeight w:val="20"/>
              <w:jc w:val="center"/>
            </w:trPr>
            <w:tc>
              <w:tcPr>
                <w:tcW w:w="491" w:type="pct"/>
                <w:vMerge/>
                <w:tcBorders>
                  <w:left w:val="single" w:sz="4" w:space="0" w:color="auto"/>
                  <w:right w:val="single" w:sz="4" w:space="0" w:color="auto"/>
                </w:tcBorders>
              </w:tcPr>
              <w:p w:rsidR="00192B5F" w:rsidRPr="005D4725" w:rsidRDefault="00192B5F"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rsidR="00192B5F" w:rsidRPr="005D4725" w:rsidRDefault="00192B5F"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rsidR="00192B5F" w:rsidRPr="005D4725" w:rsidRDefault="00192B5F" w:rsidP="0088236D">
                <w:pPr>
                  <w:spacing w:after="0" w:line="240" w:lineRule="auto"/>
                  <w:jc w:val="center"/>
                  <w:rPr>
                    <w:sz w:val="16"/>
                    <w:szCs w:val="16"/>
                  </w:rPr>
                </w:pPr>
                <w:r w:rsidRPr="005D4725">
                  <w:rPr>
                    <w:sz w:val="16"/>
                    <w:szCs w:val="16"/>
                  </w:rPr>
                  <w:t>SO</w:t>
                </w:r>
                <w:r w:rsidRPr="005D4725">
                  <w:rPr>
                    <w:sz w:val="16"/>
                    <w:szCs w:val="16"/>
                    <w:vertAlign w:val="subscript"/>
                  </w:rPr>
                  <w:t>2</w:t>
                </w:r>
              </w:p>
            </w:tc>
            <w:tc>
              <w:tcPr>
                <w:tcW w:w="1668" w:type="pct"/>
                <w:tcBorders>
                  <w:top w:val="nil"/>
                  <w:left w:val="single" w:sz="4" w:space="0" w:color="auto"/>
                  <w:bottom w:val="single" w:sz="4" w:space="0" w:color="auto"/>
                  <w:right w:val="single" w:sz="4" w:space="0" w:color="auto"/>
                </w:tcBorders>
                <w:shd w:val="clear" w:color="auto" w:fill="auto"/>
                <w:vAlign w:val="center"/>
              </w:tcPr>
              <w:p w:rsidR="00192B5F" w:rsidRPr="005D4725" w:rsidRDefault="00192B5F" w:rsidP="0088236D">
                <w:pPr>
                  <w:spacing w:after="0" w:line="240" w:lineRule="auto"/>
                  <w:jc w:val="center"/>
                  <w:rPr>
                    <w:sz w:val="16"/>
                    <w:szCs w:val="16"/>
                  </w:rPr>
                </w:pPr>
                <w:r w:rsidRPr="005D4725">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rsidR="00192B5F" w:rsidRPr="005D4725" w:rsidRDefault="00192B5F" w:rsidP="0088236D">
                <w:pPr>
                  <w:spacing w:after="0" w:line="240" w:lineRule="auto"/>
                  <w:jc w:val="center"/>
                  <w:rPr>
                    <w:sz w:val="16"/>
                    <w:szCs w:val="16"/>
                  </w:rPr>
                </w:pPr>
                <w:r w:rsidRPr="005D4725">
                  <w:rPr>
                    <w:color w:val="000000"/>
                    <w:sz w:val="16"/>
                    <w:szCs w:val="16"/>
                  </w:rPr>
                  <w:t>Thermo / 43i</w:t>
                </w:r>
              </w:p>
            </w:tc>
            <w:tc>
              <w:tcPr>
                <w:tcW w:w="816" w:type="pct"/>
                <w:tcBorders>
                  <w:top w:val="nil"/>
                  <w:left w:val="single" w:sz="4" w:space="0" w:color="auto"/>
                  <w:bottom w:val="single" w:sz="4" w:space="0" w:color="auto"/>
                  <w:right w:val="single" w:sz="4" w:space="0" w:color="auto"/>
                </w:tcBorders>
                <w:vAlign w:val="center"/>
              </w:tcPr>
              <w:p w:rsidR="00192B5F" w:rsidRPr="005D4725" w:rsidRDefault="00192B5F" w:rsidP="0088236D">
                <w:pPr>
                  <w:spacing w:after="0" w:line="240" w:lineRule="auto"/>
                  <w:jc w:val="center"/>
                  <w:rPr>
                    <w:color w:val="000000"/>
                    <w:sz w:val="16"/>
                    <w:szCs w:val="16"/>
                  </w:rPr>
                </w:pPr>
                <w:r w:rsidRPr="005D4725">
                  <w:rPr>
                    <w:color w:val="000000"/>
                    <w:sz w:val="16"/>
                    <w:szCs w:val="16"/>
                    <w:shd w:val="clear" w:color="auto" w:fill="FFFFFF"/>
                  </w:rPr>
                  <w:t>EQSA -0486-060</w:t>
                </w:r>
              </w:p>
            </w:tc>
          </w:tr>
          <w:tr w:rsidR="00101823" w:rsidRPr="005D4725" w:rsidTr="00E46620">
            <w:trPr>
              <w:trHeight w:val="20"/>
              <w:jc w:val="center"/>
            </w:trPr>
            <w:tc>
              <w:tcPr>
                <w:tcW w:w="491" w:type="pct"/>
                <w:vMerge/>
                <w:tcBorders>
                  <w:left w:val="single" w:sz="4" w:space="0" w:color="auto"/>
                  <w:right w:val="single" w:sz="4" w:space="0" w:color="auto"/>
                </w:tcBorders>
              </w:tcPr>
              <w:p w:rsidR="00101823" w:rsidRPr="005D4725" w:rsidRDefault="00101823" w:rsidP="0088236D">
                <w:pPr>
                  <w:spacing w:after="0" w:line="240" w:lineRule="auto"/>
                  <w:jc w:val="center"/>
                  <w:rPr>
                    <w:sz w:val="16"/>
                    <w:szCs w:val="16"/>
                  </w:rPr>
                </w:pPr>
              </w:p>
            </w:tc>
            <w:tc>
              <w:tcPr>
                <w:tcW w:w="549" w:type="pct"/>
                <w:vMerge w:val="restart"/>
                <w:tcBorders>
                  <w:top w:val="nil"/>
                  <w:left w:val="single" w:sz="4" w:space="0" w:color="auto"/>
                  <w:right w:val="single" w:sz="4" w:space="0" w:color="auto"/>
                </w:tcBorders>
                <w:shd w:val="clear" w:color="auto" w:fill="auto"/>
                <w:vAlign w:val="center"/>
                <w:hideMark/>
              </w:tcPr>
              <w:p w:rsidR="00101823" w:rsidRPr="005D4725" w:rsidRDefault="00101823" w:rsidP="0088236D">
                <w:pPr>
                  <w:spacing w:after="0" w:line="240" w:lineRule="auto"/>
                  <w:jc w:val="center"/>
                  <w:rPr>
                    <w:b/>
                    <w:bCs/>
                    <w:color w:val="000000"/>
                    <w:sz w:val="16"/>
                    <w:szCs w:val="16"/>
                  </w:rPr>
                </w:pPr>
                <w:r w:rsidRPr="005D4725">
                  <w:rPr>
                    <w:sz w:val="16"/>
                    <w:szCs w:val="16"/>
                  </w:rPr>
                  <w:t>Sur</w:t>
                </w:r>
              </w:p>
            </w:tc>
            <w:tc>
              <w:tcPr>
                <w:tcW w:w="529" w:type="pct"/>
                <w:tcBorders>
                  <w:top w:val="single" w:sz="4" w:space="0" w:color="auto"/>
                  <w:left w:val="nil"/>
                  <w:bottom w:val="single" w:sz="4" w:space="0" w:color="auto"/>
                  <w:right w:val="single" w:sz="4" w:space="0" w:color="auto"/>
                </w:tcBorders>
                <w:vAlign w:val="center"/>
              </w:tcPr>
              <w:p w:rsidR="00101823" w:rsidRPr="005D4725" w:rsidRDefault="00101823" w:rsidP="0088236D">
                <w:pPr>
                  <w:spacing w:after="0" w:line="240" w:lineRule="auto"/>
                  <w:jc w:val="center"/>
                  <w:rPr>
                    <w:sz w:val="16"/>
                    <w:szCs w:val="16"/>
                  </w:rPr>
                </w:pPr>
                <w:r w:rsidRPr="005D4725">
                  <w:rPr>
                    <w:sz w:val="16"/>
                    <w:szCs w:val="16"/>
                  </w:rPr>
                  <w:t>MP2,5</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101823" w:rsidRPr="005D4725" w:rsidRDefault="00101823" w:rsidP="0088236D">
                <w:pPr>
                  <w:spacing w:after="0" w:line="240" w:lineRule="auto"/>
                  <w:jc w:val="center"/>
                  <w:rPr>
                    <w:color w:val="000000"/>
                    <w:sz w:val="16"/>
                    <w:szCs w:val="16"/>
                  </w:rPr>
                </w:pPr>
                <w:r w:rsidRPr="005D4725">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vAlign w:val="center"/>
              </w:tcPr>
              <w:p w:rsidR="00101823" w:rsidRPr="005D4725" w:rsidRDefault="00101823" w:rsidP="0088236D">
                <w:pPr>
                  <w:spacing w:after="0" w:line="240" w:lineRule="auto"/>
                  <w:jc w:val="center"/>
                  <w:rPr>
                    <w:sz w:val="16"/>
                    <w:szCs w:val="16"/>
                  </w:rPr>
                </w:pPr>
                <w:r w:rsidRPr="005D4725">
                  <w:rPr>
                    <w:color w:val="000000"/>
                    <w:sz w:val="16"/>
                    <w:szCs w:val="16"/>
                  </w:rPr>
                  <w:t>BGI / PQ200</w:t>
                </w:r>
              </w:p>
            </w:tc>
            <w:tc>
              <w:tcPr>
                <w:tcW w:w="816" w:type="pct"/>
                <w:tcBorders>
                  <w:top w:val="single" w:sz="4" w:space="0" w:color="auto"/>
                  <w:left w:val="single" w:sz="4" w:space="0" w:color="auto"/>
                  <w:bottom w:val="single" w:sz="4" w:space="0" w:color="auto"/>
                  <w:right w:val="single" w:sz="4" w:space="0" w:color="auto"/>
                </w:tcBorders>
                <w:vAlign w:val="center"/>
              </w:tcPr>
              <w:p w:rsidR="00101823" w:rsidRPr="005D4725" w:rsidRDefault="00101823" w:rsidP="0088236D">
                <w:pPr>
                  <w:spacing w:after="0" w:line="240" w:lineRule="auto"/>
                  <w:jc w:val="center"/>
                  <w:rPr>
                    <w:color w:val="000000"/>
                    <w:sz w:val="16"/>
                    <w:szCs w:val="16"/>
                  </w:rPr>
                </w:pPr>
                <w:r w:rsidRPr="005D4725">
                  <w:rPr>
                    <w:color w:val="000000"/>
                    <w:sz w:val="16"/>
                    <w:szCs w:val="16"/>
                  </w:rPr>
                  <w:t>RFPS-1298-125</w:t>
                </w:r>
              </w:p>
            </w:tc>
          </w:tr>
          <w:tr w:rsidR="00101823" w:rsidRPr="005D4725" w:rsidTr="00E46620">
            <w:trPr>
              <w:trHeight w:val="20"/>
              <w:jc w:val="center"/>
            </w:trPr>
            <w:tc>
              <w:tcPr>
                <w:tcW w:w="491" w:type="pct"/>
                <w:vMerge/>
                <w:tcBorders>
                  <w:left w:val="single" w:sz="4" w:space="0" w:color="auto"/>
                  <w:right w:val="single" w:sz="4" w:space="0" w:color="auto"/>
                </w:tcBorders>
              </w:tcPr>
              <w:p w:rsidR="00101823" w:rsidRPr="005D4725" w:rsidRDefault="00101823" w:rsidP="0088236D">
                <w:pPr>
                  <w:spacing w:after="0" w:line="240" w:lineRule="auto"/>
                  <w:jc w:val="center"/>
                  <w:rPr>
                    <w:sz w:val="16"/>
                    <w:szCs w:val="16"/>
                  </w:rPr>
                </w:pPr>
              </w:p>
            </w:tc>
            <w:tc>
              <w:tcPr>
                <w:tcW w:w="549" w:type="pct"/>
                <w:vMerge/>
                <w:tcBorders>
                  <w:left w:val="single" w:sz="4" w:space="0" w:color="auto"/>
                  <w:right w:val="single" w:sz="4" w:space="0" w:color="auto"/>
                </w:tcBorders>
                <w:shd w:val="clear" w:color="auto" w:fill="auto"/>
                <w:vAlign w:val="center"/>
              </w:tcPr>
              <w:p w:rsidR="00101823" w:rsidRPr="005D4725" w:rsidRDefault="00101823"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rsidR="00101823" w:rsidRPr="005D4725" w:rsidRDefault="00101823" w:rsidP="0088236D">
                <w:pPr>
                  <w:spacing w:after="0" w:line="240" w:lineRule="auto"/>
                  <w:jc w:val="center"/>
                  <w:rPr>
                    <w:sz w:val="16"/>
                    <w:szCs w:val="16"/>
                  </w:rPr>
                </w:pPr>
                <w:r w:rsidRPr="005D4725">
                  <w:rPr>
                    <w:sz w:val="16"/>
                    <w:szCs w:val="16"/>
                  </w:rPr>
                  <w:t>MP10</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101823" w:rsidRPr="005D4725" w:rsidRDefault="00101823" w:rsidP="0088236D">
                <w:pPr>
                  <w:spacing w:after="0" w:line="240" w:lineRule="auto"/>
                  <w:jc w:val="center"/>
                  <w:rPr>
                    <w:color w:val="000000"/>
                    <w:sz w:val="16"/>
                    <w:szCs w:val="16"/>
                  </w:rPr>
                </w:pPr>
                <w:r w:rsidRPr="005D4725">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rsidR="00101823" w:rsidRPr="005D4725" w:rsidRDefault="00101823" w:rsidP="0088236D">
                <w:pPr>
                  <w:spacing w:after="0" w:line="240" w:lineRule="auto"/>
                  <w:jc w:val="center"/>
                  <w:rPr>
                    <w:sz w:val="16"/>
                    <w:szCs w:val="16"/>
                  </w:rPr>
                </w:pPr>
                <w:r w:rsidRPr="005D4725">
                  <w:rPr>
                    <w:color w:val="000000"/>
                    <w:sz w:val="16"/>
                    <w:szCs w:val="16"/>
                  </w:rPr>
                  <w:t>GrasebyAndersen / GMW 1200</w:t>
                </w:r>
              </w:p>
            </w:tc>
            <w:tc>
              <w:tcPr>
                <w:tcW w:w="816" w:type="pct"/>
                <w:tcBorders>
                  <w:top w:val="single" w:sz="4" w:space="0" w:color="auto"/>
                  <w:left w:val="single" w:sz="4" w:space="0" w:color="auto"/>
                  <w:bottom w:val="single" w:sz="4" w:space="0" w:color="auto"/>
                  <w:right w:val="single" w:sz="4" w:space="0" w:color="auto"/>
                </w:tcBorders>
                <w:vAlign w:val="center"/>
              </w:tcPr>
              <w:p w:rsidR="00101823" w:rsidRPr="005D4725" w:rsidRDefault="00101823" w:rsidP="0088236D">
                <w:pPr>
                  <w:spacing w:after="0" w:line="240" w:lineRule="auto"/>
                  <w:jc w:val="center"/>
                  <w:rPr>
                    <w:color w:val="000000"/>
                    <w:sz w:val="16"/>
                    <w:szCs w:val="16"/>
                  </w:rPr>
                </w:pPr>
                <w:r w:rsidRPr="005D4725">
                  <w:rPr>
                    <w:color w:val="000000"/>
                    <w:sz w:val="16"/>
                    <w:szCs w:val="16"/>
                  </w:rPr>
                  <w:t>RFPS-1287-063</w:t>
                </w:r>
              </w:p>
            </w:tc>
          </w:tr>
          <w:tr w:rsidR="00101823" w:rsidRPr="005D4725" w:rsidTr="00E46620">
            <w:trPr>
              <w:trHeight w:val="20"/>
              <w:jc w:val="center"/>
            </w:trPr>
            <w:tc>
              <w:tcPr>
                <w:tcW w:w="491" w:type="pct"/>
                <w:vMerge/>
                <w:tcBorders>
                  <w:left w:val="single" w:sz="4" w:space="0" w:color="auto"/>
                  <w:bottom w:val="single" w:sz="4" w:space="0" w:color="auto"/>
                  <w:right w:val="single" w:sz="4" w:space="0" w:color="auto"/>
                </w:tcBorders>
              </w:tcPr>
              <w:p w:rsidR="00101823" w:rsidRPr="005D4725" w:rsidRDefault="00101823"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rsidR="00101823" w:rsidRPr="005D4725" w:rsidRDefault="00101823"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rsidR="00101823" w:rsidRPr="005D4725" w:rsidRDefault="00101823" w:rsidP="0088236D">
                <w:pPr>
                  <w:spacing w:after="0" w:line="240" w:lineRule="auto"/>
                  <w:jc w:val="center"/>
                  <w:rPr>
                    <w:sz w:val="16"/>
                    <w:szCs w:val="16"/>
                  </w:rPr>
                </w:pPr>
                <w:r w:rsidRPr="005D4725">
                  <w:rPr>
                    <w:sz w:val="16"/>
                    <w:szCs w:val="16"/>
                  </w:rPr>
                  <w:t>SO</w:t>
                </w:r>
                <w:r w:rsidRPr="005D4725">
                  <w:rPr>
                    <w:sz w:val="16"/>
                    <w:szCs w:val="16"/>
                    <w:vertAlign w:val="subscript"/>
                  </w:rPr>
                  <w:t>2</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101823" w:rsidRPr="005D4725" w:rsidRDefault="00101823" w:rsidP="0088236D">
                <w:pPr>
                  <w:spacing w:after="0" w:line="240" w:lineRule="auto"/>
                  <w:jc w:val="center"/>
                  <w:rPr>
                    <w:color w:val="000000"/>
                    <w:sz w:val="16"/>
                    <w:szCs w:val="16"/>
                  </w:rPr>
                </w:pPr>
                <w:r w:rsidRPr="005D4725">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rsidR="00101823" w:rsidRPr="005D4725" w:rsidRDefault="00101823" w:rsidP="0088236D">
                <w:pPr>
                  <w:spacing w:after="0" w:line="240" w:lineRule="auto"/>
                  <w:jc w:val="center"/>
                  <w:rPr>
                    <w:sz w:val="16"/>
                    <w:szCs w:val="16"/>
                  </w:rPr>
                </w:pPr>
                <w:r w:rsidRPr="005D4725">
                  <w:rPr>
                    <w:color w:val="000000"/>
                    <w:sz w:val="16"/>
                    <w:szCs w:val="16"/>
                  </w:rPr>
                  <w:t>Thermo / 43i</w:t>
                </w:r>
              </w:p>
            </w:tc>
            <w:tc>
              <w:tcPr>
                <w:tcW w:w="816" w:type="pct"/>
                <w:tcBorders>
                  <w:top w:val="single" w:sz="4" w:space="0" w:color="auto"/>
                  <w:left w:val="single" w:sz="4" w:space="0" w:color="auto"/>
                  <w:bottom w:val="single" w:sz="4" w:space="0" w:color="auto"/>
                  <w:right w:val="single" w:sz="4" w:space="0" w:color="auto"/>
                </w:tcBorders>
                <w:vAlign w:val="center"/>
              </w:tcPr>
              <w:p w:rsidR="00101823" w:rsidRPr="005D4725" w:rsidRDefault="00101823" w:rsidP="0088236D">
                <w:pPr>
                  <w:spacing w:after="0" w:line="240" w:lineRule="auto"/>
                  <w:jc w:val="center"/>
                  <w:rPr>
                    <w:color w:val="000000"/>
                    <w:sz w:val="16"/>
                    <w:szCs w:val="16"/>
                  </w:rPr>
                </w:pPr>
                <w:r w:rsidRPr="005D4725">
                  <w:rPr>
                    <w:color w:val="000000"/>
                    <w:sz w:val="16"/>
                    <w:szCs w:val="16"/>
                    <w:shd w:val="clear" w:color="auto" w:fill="FFFFFF"/>
                  </w:rPr>
                  <w:t>EQSA -0486-060</w:t>
                </w:r>
              </w:p>
            </w:tc>
          </w:tr>
          <w:tr w:rsidR="0026408B" w:rsidRPr="005D4725" w:rsidTr="00E46620">
            <w:trPr>
              <w:trHeight w:val="20"/>
              <w:jc w:val="center"/>
            </w:trPr>
            <w:tc>
              <w:tcPr>
                <w:tcW w:w="491" w:type="pct"/>
                <w:vMerge w:val="restart"/>
                <w:tcBorders>
                  <w:top w:val="single" w:sz="4" w:space="0" w:color="auto"/>
                  <w:left w:val="single" w:sz="4" w:space="0" w:color="auto"/>
                  <w:right w:val="single" w:sz="4" w:space="0" w:color="auto"/>
                </w:tcBorders>
                <w:vAlign w:val="center"/>
              </w:tcPr>
              <w:p w:rsidR="0026408B" w:rsidRPr="005D4725" w:rsidRDefault="0026408B" w:rsidP="0088236D">
                <w:pPr>
                  <w:spacing w:after="0" w:line="240" w:lineRule="auto"/>
                  <w:jc w:val="center"/>
                  <w:rPr>
                    <w:sz w:val="16"/>
                    <w:szCs w:val="16"/>
                  </w:rPr>
                </w:pPr>
                <w:r w:rsidRPr="005D4725">
                  <w:rPr>
                    <w:sz w:val="16"/>
                    <w:szCs w:val="16"/>
                  </w:rPr>
                  <w:t>ENAP Refinerías</w:t>
                </w:r>
              </w:p>
            </w:tc>
            <w:tc>
              <w:tcPr>
                <w:tcW w:w="549" w:type="pct"/>
                <w:vMerge w:val="restart"/>
                <w:tcBorders>
                  <w:top w:val="single" w:sz="4" w:space="0" w:color="auto"/>
                  <w:left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r w:rsidRPr="005D4725">
                  <w:rPr>
                    <w:sz w:val="16"/>
                    <w:szCs w:val="16"/>
                  </w:rPr>
                  <w:t>Concón</w:t>
                </w:r>
              </w:p>
            </w:tc>
            <w:tc>
              <w:tcPr>
                <w:tcW w:w="529"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sz w:val="16"/>
                    <w:szCs w:val="16"/>
                  </w:rPr>
                </w:pPr>
                <w:r w:rsidRPr="005D4725">
                  <w:rPr>
                    <w:sz w:val="16"/>
                    <w:szCs w:val="16"/>
                  </w:rPr>
                  <w:t>MP2,5</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r w:rsidRPr="005D4725">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color w:val="000000"/>
                    <w:sz w:val="16"/>
                    <w:szCs w:val="16"/>
                  </w:rPr>
                </w:pPr>
                <w:r w:rsidRPr="005D4725">
                  <w:rPr>
                    <w:color w:val="000000"/>
                    <w:sz w:val="16"/>
                    <w:szCs w:val="16"/>
                  </w:rPr>
                  <w:t>BGI / PQ200</w:t>
                </w:r>
              </w:p>
            </w:tc>
            <w:tc>
              <w:tcPr>
                <w:tcW w:w="816" w:type="pct"/>
                <w:tcBorders>
                  <w:top w:val="single" w:sz="4" w:space="0" w:color="auto"/>
                  <w:left w:val="single" w:sz="4" w:space="0" w:color="auto"/>
                  <w:bottom w:val="single" w:sz="4" w:space="0" w:color="auto"/>
                  <w:right w:val="single" w:sz="4" w:space="0" w:color="auto"/>
                </w:tcBorders>
                <w:vAlign w:val="center"/>
              </w:tcPr>
              <w:p w:rsidR="0026408B" w:rsidRPr="005D4725" w:rsidRDefault="0026408B" w:rsidP="0088236D">
                <w:pPr>
                  <w:spacing w:after="0" w:line="240" w:lineRule="auto"/>
                  <w:jc w:val="center"/>
                  <w:rPr>
                    <w:color w:val="000000"/>
                    <w:sz w:val="16"/>
                    <w:szCs w:val="16"/>
                    <w:shd w:val="clear" w:color="auto" w:fill="FFFFFF"/>
                  </w:rPr>
                </w:pPr>
                <w:r w:rsidRPr="005D4725">
                  <w:rPr>
                    <w:color w:val="000000"/>
                    <w:sz w:val="16"/>
                    <w:szCs w:val="16"/>
                  </w:rPr>
                  <w:t>RFPS-1298-125</w:t>
                </w:r>
              </w:p>
            </w:tc>
          </w:tr>
          <w:tr w:rsidR="0026408B" w:rsidRPr="005D4725" w:rsidTr="00E46620">
            <w:trPr>
              <w:trHeight w:val="20"/>
              <w:jc w:val="center"/>
            </w:trPr>
            <w:tc>
              <w:tcPr>
                <w:tcW w:w="491" w:type="pct"/>
                <w:vMerge/>
                <w:tcBorders>
                  <w:left w:val="single" w:sz="4" w:space="0" w:color="auto"/>
                  <w:right w:val="single" w:sz="4" w:space="0" w:color="auto"/>
                </w:tcBorders>
              </w:tcPr>
              <w:p w:rsidR="0026408B" w:rsidRPr="005D4725" w:rsidRDefault="0026408B" w:rsidP="0088236D">
                <w:pPr>
                  <w:spacing w:after="0" w:line="240" w:lineRule="auto"/>
                  <w:jc w:val="center"/>
                  <w:rPr>
                    <w:sz w:val="16"/>
                    <w:szCs w:val="16"/>
                  </w:rPr>
                </w:pPr>
              </w:p>
            </w:tc>
            <w:tc>
              <w:tcPr>
                <w:tcW w:w="549" w:type="pct"/>
                <w:vMerge/>
                <w:tcBorders>
                  <w:left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sz w:val="16"/>
                    <w:szCs w:val="16"/>
                  </w:rPr>
                </w:pPr>
                <w:r w:rsidRPr="005D4725">
                  <w:rPr>
                    <w:sz w:val="16"/>
                    <w:szCs w:val="16"/>
                  </w:rPr>
                  <w:t>MP10</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r w:rsidRPr="005D4725">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color w:val="000000"/>
                    <w:sz w:val="16"/>
                    <w:szCs w:val="16"/>
                  </w:rPr>
                </w:pPr>
                <w:r w:rsidRPr="005D4725">
                  <w:rPr>
                    <w:color w:val="000000"/>
                    <w:sz w:val="16"/>
                    <w:szCs w:val="16"/>
                  </w:rPr>
                  <w:t>Thermo Scientific G10557PM10-1</w:t>
                </w:r>
              </w:p>
            </w:tc>
            <w:tc>
              <w:tcPr>
                <w:tcW w:w="816" w:type="pct"/>
                <w:tcBorders>
                  <w:top w:val="single" w:sz="4" w:space="0" w:color="auto"/>
                  <w:left w:val="single" w:sz="4" w:space="0" w:color="auto"/>
                  <w:bottom w:val="single" w:sz="4" w:space="0" w:color="auto"/>
                  <w:right w:val="single" w:sz="4" w:space="0" w:color="auto"/>
                </w:tcBorders>
                <w:vAlign w:val="center"/>
              </w:tcPr>
              <w:p w:rsidR="0026408B" w:rsidRPr="005D4725" w:rsidRDefault="00A77DED" w:rsidP="0088236D">
                <w:pPr>
                  <w:spacing w:after="0" w:line="240" w:lineRule="auto"/>
                  <w:jc w:val="center"/>
                  <w:rPr>
                    <w:color w:val="000000"/>
                    <w:sz w:val="16"/>
                    <w:szCs w:val="16"/>
                    <w:shd w:val="clear" w:color="auto" w:fill="FFFFFF"/>
                  </w:rPr>
                </w:pPr>
                <w:r w:rsidRPr="005D4725">
                  <w:rPr>
                    <w:color w:val="000000"/>
                    <w:sz w:val="16"/>
                    <w:szCs w:val="16"/>
                  </w:rPr>
                  <w:t>RFPS-1287-063</w:t>
                </w:r>
              </w:p>
            </w:tc>
          </w:tr>
          <w:tr w:rsidR="0026408B" w:rsidRPr="005D4725" w:rsidTr="00E46620">
            <w:trPr>
              <w:trHeight w:val="20"/>
              <w:jc w:val="center"/>
            </w:trPr>
            <w:tc>
              <w:tcPr>
                <w:tcW w:w="491" w:type="pct"/>
                <w:vMerge/>
                <w:tcBorders>
                  <w:left w:val="single" w:sz="4" w:space="0" w:color="auto"/>
                  <w:right w:val="single" w:sz="4" w:space="0" w:color="auto"/>
                </w:tcBorders>
              </w:tcPr>
              <w:p w:rsidR="0026408B" w:rsidRPr="005D4725" w:rsidRDefault="0026408B"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sz w:val="16"/>
                    <w:szCs w:val="16"/>
                  </w:rPr>
                </w:pPr>
                <w:r w:rsidRPr="005D4725">
                  <w:rPr>
                    <w:sz w:val="16"/>
                    <w:szCs w:val="16"/>
                  </w:rPr>
                  <w:t>SO</w:t>
                </w:r>
                <w:r w:rsidRPr="005D4725">
                  <w:rPr>
                    <w:sz w:val="16"/>
                    <w:szCs w:val="16"/>
                    <w:vertAlign w:val="subscript"/>
                  </w:rPr>
                  <w:t>2</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r w:rsidRPr="005D4725">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color w:val="000000"/>
                    <w:sz w:val="16"/>
                    <w:szCs w:val="16"/>
                  </w:rPr>
                </w:pPr>
                <w:r w:rsidRPr="005D4725">
                  <w:rPr>
                    <w:color w:val="000000"/>
                    <w:sz w:val="16"/>
                    <w:szCs w:val="16"/>
                  </w:rPr>
                  <w:t>Thermo / 43i</w:t>
                </w:r>
              </w:p>
            </w:tc>
            <w:tc>
              <w:tcPr>
                <w:tcW w:w="816" w:type="pct"/>
                <w:tcBorders>
                  <w:top w:val="single" w:sz="4" w:space="0" w:color="auto"/>
                  <w:left w:val="single" w:sz="4" w:space="0" w:color="auto"/>
                  <w:bottom w:val="single" w:sz="4" w:space="0" w:color="auto"/>
                  <w:right w:val="single" w:sz="4" w:space="0" w:color="auto"/>
                </w:tcBorders>
                <w:vAlign w:val="center"/>
              </w:tcPr>
              <w:p w:rsidR="0026408B" w:rsidRPr="005D4725" w:rsidRDefault="0026408B" w:rsidP="0088236D">
                <w:pPr>
                  <w:spacing w:after="0" w:line="240" w:lineRule="auto"/>
                  <w:jc w:val="center"/>
                  <w:rPr>
                    <w:color w:val="000000"/>
                    <w:sz w:val="16"/>
                    <w:szCs w:val="16"/>
                    <w:shd w:val="clear" w:color="auto" w:fill="FFFFFF"/>
                  </w:rPr>
                </w:pPr>
                <w:r w:rsidRPr="005D4725">
                  <w:rPr>
                    <w:color w:val="000000"/>
                    <w:sz w:val="16"/>
                    <w:szCs w:val="16"/>
                    <w:shd w:val="clear" w:color="auto" w:fill="FFFFFF"/>
                  </w:rPr>
                  <w:t>EQSA -0486-060</w:t>
                </w:r>
              </w:p>
            </w:tc>
          </w:tr>
          <w:tr w:rsidR="00DE09E9" w:rsidRPr="005D4725" w:rsidTr="00E46620">
            <w:trPr>
              <w:trHeight w:val="20"/>
              <w:jc w:val="center"/>
            </w:trPr>
            <w:tc>
              <w:tcPr>
                <w:tcW w:w="491" w:type="pct"/>
                <w:vMerge/>
                <w:tcBorders>
                  <w:left w:val="single" w:sz="4" w:space="0" w:color="auto"/>
                  <w:right w:val="single" w:sz="4" w:space="0" w:color="auto"/>
                </w:tcBorders>
              </w:tcPr>
              <w:p w:rsidR="00DE09E9" w:rsidRPr="005D4725" w:rsidRDefault="00DE09E9" w:rsidP="0088236D">
                <w:pPr>
                  <w:spacing w:after="0" w:line="240" w:lineRule="auto"/>
                  <w:jc w:val="center"/>
                  <w:rPr>
                    <w:sz w:val="16"/>
                    <w:szCs w:val="16"/>
                  </w:rPr>
                </w:pPr>
              </w:p>
            </w:tc>
            <w:tc>
              <w:tcPr>
                <w:tcW w:w="549" w:type="pct"/>
                <w:vMerge w:val="restart"/>
                <w:tcBorders>
                  <w:top w:val="single" w:sz="4" w:space="0" w:color="auto"/>
                  <w:left w:val="single" w:sz="4" w:space="0" w:color="auto"/>
                  <w:right w:val="single" w:sz="4" w:space="0" w:color="auto"/>
                </w:tcBorders>
                <w:shd w:val="clear" w:color="auto" w:fill="auto"/>
                <w:vAlign w:val="center"/>
              </w:tcPr>
              <w:p w:rsidR="00DE09E9" w:rsidRPr="005D4725" w:rsidRDefault="00DE09E9" w:rsidP="0088236D">
                <w:pPr>
                  <w:spacing w:after="0" w:line="240" w:lineRule="auto"/>
                  <w:jc w:val="center"/>
                  <w:rPr>
                    <w:sz w:val="16"/>
                    <w:szCs w:val="16"/>
                  </w:rPr>
                </w:pPr>
                <w:r w:rsidRPr="005D4725">
                  <w:rPr>
                    <w:sz w:val="16"/>
                    <w:szCs w:val="16"/>
                  </w:rPr>
                  <w:t>Colmo</w:t>
                </w:r>
              </w:p>
            </w:tc>
            <w:tc>
              <w:tcPr>
                <w:tcW w:w="529" w:type="pct"/>
                <w:tcBorders>
                  <w:top w:val="single" w:sz="4" w:space="0" w:color="auto"/>
                  <w:left w:val="nil"/>
                  <w:bottom w:val="single" w:sz="4" w:space="0" w:color="auto"/>
                  <w:right w:val="single" w:sz="4" w:space="0" w:color="auto"/>
                </w:tcBorders>
                <w:vAlign w:val="center"/>
              </w:tcPr>
              <w:p w:rsidR="00DE09E9" w:rsidRPr="005D4725" w:rsidRDefault="00DE09E9" w:rsidP="0088236D">
                <w:pPr>
                  <w:spacing w:after="0" w:line="240" w:lineRule="auto"/>
                  <w:jc w:val="center"/>
                  <w:rPr>
                    <w:sz w:val="16"/>
                    <w:szCs w:val="16"/>
                  </w:rPr>
                </w:pPr>
                <w:r w:rsidRPr="005D4725">
                  <w:rPr>
                    <w:sz w:val="16"/>
                    <w:szCs w:val="16"/>
                  </w:rPr>
                  <w:t>MP10</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DE09E9" w:rsidRPr="005D4725" w:rsidRDefault="00DE09E9" w:rsidP="0088236D">
                <w:pPr>
                  <w:spacing w:after="0" w:line="240" w:lineRule="auto"/>
                  <w:jc w:val="center"/>
                  <w:rPr>
                    <w:sz w:val="16"/>
                    <w:szCs w:val="16"/>
                  </w:rPr>
                </w:pPr>
                <w:r w:rsidRPr="005D4725">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rsidR="00DE09E9" w:rsidRPr="005D4725" w:rsidRDefault="007B7A8E" w:rsidP="0088236D">
                <w:pPr>
                  <w:spacing w:after="0" w:line="240" w:lineRule="auto"/>
                  <w:jc w:val="center"/>
                  <w:rPr>
                    <w:color w:val="000000"/>
                    <w:sz w:val="16"/>
                    <w:szCs w:val="16"/>
                  </w:rPr>
                </w:pPr>
                <w:r w:rsidRPr="005D4725">
                  <w:rPr>
                    <w:color w:val="000000"/>
                    <w:sz w:val="16"/>
                    <w:szCs w:val="16"/>
                  </w:rPr>
                  <w:t xml:space="preserve">GrasebyAndersen </w:t>
                </w:r>
                <w:r w:rsidR="00DE09E9" w:rsidRPr="005D4725">
                  <w:rPr>
                    <w:color w:val="000000"/>
                    <w:sz w:val="16"/>
                    <w:szCs w:val="16"/>
                  </w:rPr>
                  <w:t>/ GMW 1200</w:t>
                </w:r>
              </w:p>
            </w:tc>
            <w:tc>
              <w:tcPr>
                <w:tcW w:w="816" w:type="pct"/>
                <w:tcBorders>
                  <w:top w:val="single" w:sz="4" w:space="0" w:color="auto"/>
                  <w:left w:val="single" w:sz="4" w:space="0" w:color="auto"/>
                  <w:bottom w:val="single" w:sz="4" w:space="0" w:color="auto"/>
                  <w:right w:val="single" w:sz="4" w:space="0" w:color="auto"/>
                </w:tcBorders>
                <w:vAlign w:val="center"/>
              </w:tcPr>
              <w:p w:rsidR="00DE09E9" w:rsidRPr="005D4725" w:rsidRDefault="00DE09E9" w:rsidP="0088236D">
                <w:pPr>
                  <w:spacing w:after="0" w:line="240" w:lineRule="auto"/>
                  <w:jc w:val="center"/>
                  <w:rPr>
                    <w:color w:val="000000"/>
                    <w:sz w:val="16"/>
                    <w:szCs w:val="16"/>
                    <w:shd w:val="clear" w:color="auto" w:fill="FFFFFF"/>
                  </w:rPr>
                </w:pPr>
                <w:r w:rsidRPr="005D4725">
                  <w:rPr>
                    <w:color w:val="000000"/>
                    <w:sz w:val="16"/>
                    <w:szCs w:val="16"/>
                  </w:rPr>
                  <w:t>RFPS-1287-063</w:t>
                </w:r>
              </w:p>
            </w:tc>
          </w:tr>
          <w:tr w:rsidR="0026408B" w:rsidRPr="005D4725" w:rsidTr="00E46620">
            <w:trPr>
              <w:trHeight w:val="20"/>
              <w:jc w:val="center"/>
            </w:trPr>
            <w:tc>
              <w:tcPr>
                <w:tcW w:w="491" w:type="pct"/>
                <w:vMerge/>
                <w:tcBorders>
                  <w:left w:val="single" w:sz="4" w:space="0" w:color="auto"/>
                  <w:right w:val="single" w:sz="4" w:space="0" w:color="auto"/>
                </w:tcBorders>
              </w:tcPr>
              <w:p w:rsidR="0026408B" w:rsidRPr="005D4725" w:rsidRDefault="0026408B"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r w:rsidRPr="005D4725">
                  <w:rPr>
                    <w:sz w:val="16"/>
                    <w:szCs w:val="16"/>
                  </w:rPr>
                  <w:t>SO</w:t>
                </w:r>
                <w:r w:rsidRPr="005D4725">
                  <w:rPr>
                    <w:sz w:val="16"/>
                    <w:szCs w:val="16"/>
                    <w:vertAlign w:val="subscript"/>
                  </w:rPr>
                  <w:t>2</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26408B" w:rsidRPr="005D4725" w:rsidRDefault="00602421" w:rsidP="0088236D">
                <w:pPr>
                  <w:spacing w:after="0" w:line="240" w:lineRule="auto"/>
                  <w:jc w:val="center"/>
                  <w:rPr>
                    <w:sz w:val="16"/>
                    <w:szCs w:val="16"/>
                  </w:rPr>
                </w:pPr>
                <w:r w:rsidRPr="005D4725">
                  <w:rPr>
                    <w:sz w:val="16"/>
                    <w:szCs w:val="16"/>
                  </w:rPr>
                  <w:t>Fluorescencia ultravioleta</w:t>
                </w:r>
              </w:p>
            </w:tc>
            <w:tc>
              <w:tcPr>
                <w:tcW w:w="947" w:type="pct"/>
                <w:tcBorders>
                  <w:top w:val="single" w:sz="4" w:space="0" w:color="auto"/>
                  <w:left w:val="nil"/>
                  <w:bottom w:val="single" w:sz="4" w:space="0" w:color="auto"/>
                  <w:right w:val="single" w:sz="4" w:space="0" w:color="auto"/>
                </w:tcBorders>
                <w:shd w:val="clear" w:color="auto" w:fill="auto"/>
                <w:vAlign w:val="center"/>
              </w:tcPr>
              <w:p w:rsidR="0026408B" w:rsidRPr="005D4725" w:rsidRDefault="00602421" w:rsidP="0088236D">
                <w:pPr>
                  <w:spacing w:after="0" w:line="240" w:lineRule="auto"/>
                  <w:jc w:val="center"/>
                  <w:rPr>
                    <w:color w:val="000000"/>
                    <w:sz w:val="16"/>
                    <w:szCs w:val="16"/>
                  </w:rPr>
                </w:pPr>
                <w:r w:rsidRPr="005D4725">
                  <w:rPr>
                    <w:color w:val="000000"/>
                    <w:sz w:val="16"/>
                    <w:szCs w:val="16"/>
                  </w:rPr>
                  <w:t>Teledyne/100E</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rsidR="0026408B" w:rsidRPr="005D4725" w:rsidRDefault="00602421" w:rsidP="0088236D">
                <w:pPr>
                  <w:spacing w:after="0" w:line="240" w:lineRule="auto"/>
                  <w:jc w:val="center"/>
                  <w:rPr>
                    <w:color w:val="000000"/>
                    <w:sz w:val="16"/>
                    <w:szCs w:val="16"/>
                    <w:shd w:val="clear" w:color="auto" w:fill="FFFFFF"/>
                  </w:rPr>
                </w:pPr>
                <w:r w:rsidRPr="005D4725">
                  <w:rPr>
                    <w:color w:val="000000"/>
                    <w:sz w:val="16"/>
                    <w:szCs w:val="16"/>
                    <w:shd w:val="clear" w:color="auto" w:fill="FFFFFF"/>
                  </w:rPr>
                  <w:t>EQSA -0495-100</w:t>
                </w:r>
              </w:p>
            </w:tc>
          </w:tr>
          <w:tr w:rsidR="00220844" w:rsidRPr="005D4725" w:rsidTr="00E46620">
            <w:trPr>
              <w:trHeight w:val="20"/>
              <w:jc w:val="center"/>
            </w:trPr>
            <w:tc>
              <w:tcPr>
                <w:tcW w:w="491" w:type="pct"/>
                <w:vMerge/>
                <w:tcBorders>
                  <w:left w:val="single" w:sz="4" w:space="0" w:color="auto"/>
                  <w:right w:val="single" w:sz="4" w:space="0" w:color="auto"/>
                </w:tcBorders>
              </w:tcPr>
              <w:p w:rsidR="00220844" w:rsidRPr="005D4725" w:rsidRDefault="00220844" w:rsidP="00220844">
                <w:pPr>
                  <w:spacing w:after="0" w:line="240" w:lineRule="auto"/>
                  <w:jc w:val="center"/>
                  <w:rPr>
                    <w:sz w:val="16"/>
                    <w:szCs w:val="16"/>
                  </w:rPr>
                </w:pPr>
              </w:p>
            </w:tc>
            <w:tc>
              <w:tcPr>
                <w:tcW w:w="549" w:type="pct"/>
                <w:vMerge w:val="restart"/>
                <w:tcBorders>
                  <w:top w:val="single" w:sz="4" w:space="0" w:color="auto"/>
                  <w:left w:val="single" w:sz="4" w:space="0" w:color="auto"/>
                  <w:right w:val="single" w:sz="4" w:space="0" w:color="auto"/>
                </w:tcBorders>
                <w:shd w:val="clear" w:color="auto" w:fill="auto"/>
                <w:vAlign w:val="center"/>
              </w:tcPr>
              <w:p w:rsidR="00220844" w:rsidRPr="005D4725" w:rsidRDefault="00220844" w:rsidP="00220844">
                <w:pPr>
                  <w:spacing w:after="0" w:line="240" w:lineRule="auto"/>
                  <w:jc w:val="center"/>
                  <w:rPr>
                    <w:sz w:val="16"/>
                    <w:szCs w:val="16"/>
                  </w:rPr>
                </w:pPr>
                <w:r w:rsidRPr="005D4725">
                  <w:rPr>
                    <w:sz w:val="16"/>
                    <w:szCs w:val="16"/>
                  </w:rPr>
                  <w:t>Junta de Vecinos</w:t>
                </w:r>
              </w:p>
            </w:tc>
            <w:tc>
              <w:tcPr>
                <w:tcW w:w="529" w:type="pct"/>
                <w:tcBorders>
                  <w:top w:val="single" w:sz="4" w:space="0" w:color="auto"/>
                  <w:left w:val="nil"/>
                  <w:bottom w:val="single" w:sz="4" w:space="0" w:color="auto"/>
                  <w:right w:val="single" w:sz="4" w:space="0" w:color="auto"/>
                </w:tcBorders>
                <w:vAlign w:val="center"/>
              </w:tcPr>
              <w:p w:rsidR="00220844" w:rsidRPr="005D4725" w:rsidRDefault="00220844" w:rsidP="00220844">
                <w:pPr>
                  <w:spacing w:after="0" w:line="240" w:lineRule="auto"/>
                  <w:jc w:val="center"/>
                  <w:rPr>
                    <w:sz w:val="16"/>
                    <w:szCs w:val="16"/>
                  </w:rPr>
                </w:pPr>
                <w:r w:rsidRPr="005D4725">
                  <w:rPr>
                    <w:sz w:val="16"/>
                    <w:szCs w:val="16"/>
                  </w:rPr>
                  <w:t>MP10</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220844" w:rsidRPr="005D4725" w:rsidRDefault="00220844" w:rsidP="00220844">
                <w:pPr>
                  <w:spacing w:after="0" w:line="240" w:lineRule="auto"/>
                  <w:jc w:val="center"/>
                  <w:rPr>
                    <w:sz w:val="16"/>
                    <w:szCs w:val="16"/>
                  </w:rPr>
                </w:pPr>
                <w:r w:rsidRPr="005D4725">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rsidR="00220844" w:rsidRPr="005D4725" w:rsidRDefault="00220844" w:rsidP="00220844">
                <w:pPr>
                  <w:spacing w:after="0" w:line="240" w:lineRule="auto"/>
                  <w:jc w:val="center"/>
                  <w:rPr>
                    <w:color w:val="000000"/>
                    <w:sz w:val="16"/>
                    <w:szCs w:val="16"/>
                  </w:rPr>
                </w:pPr>
                <w:r w:rsidRPr="005D4725">
                  <w:rPr>
                    <w:color w:val="000000"/>
                    <w:sz w:val="16"/>
                    <w:szCs w:val="16"/>
                  </w:rPr>
                  <w:t>GrasebyAndersen / GMW 1200</w:t>
                </w:r>
              </w:p>
            </w:tc>
            <w:tc>
              <w:tcPr>
                <w:tcW w:w="816" w:type="pct"/>
                <w:tcBorders>
                  <w:top w:val="single" w:sz="4" w:space="0" w:color="auto"/>
                  <w:left w:val="single" w:sz="4" w:space="0" w:color="auto"/>
                  <w:bottom w:val="single" w:sz="4" w:space="0" w:color="auto"/>
                  <w:right w:val="single" w:sz="4" w:space="0" w:color="auto"/>
                </w:tcBorders>
                <w:vAlign w:val="center"/>
              </w:tcPr>
              <w:p w:rsidR="00220844" w:rsidRPr="005D4725" w:rsidRDefault="00220844" w:rsidP="00220844">
                <w:pPr>
                  <w:spacing w:after="0" w:line="240" w:lineRule="auto"/>
                  <w:jc w:val="center"/>
                  <w:rPr>
                    <w:color w:val="000000"/>
                    <w:sz w:val="16"/>
                    <w:szCs w:val="16"/>
                    <w:shd w:val="clear" w:color="auto" w:fill="FFFFFF"/>
                  </w:rPr>
                </w:pPr>
                <w:r w:rsidRPr="005D4725">
                  <w:rPr>
                    <w:color w:val="000000"/>
                    <w:sz w:val="16"/>
                    <w:szCs w:val="16"/>
                  </w:rPr>
                  <w:t>RFPS-1287-063</w:t>
                </w:r>
              </w:p>
            </w:tc>
          </w:tr>
          <w:tr w:rsidR="0026408B" w:rsidRPr="005D4725" w:rsidTr="00E46620">
            <w:trPr>
              <w:trHeight w:val="20"/>
              <w:jc w:val="center"/>
            </w:trPr>
            <w:tc>
              <w:tcPr>
                <w:tcW w:w="491" w:type="pct"/>
                <w:vMerge/>
                <w:tcBorders>
                  <w:left w:val="single" w:sz="4" w:space="0" w:color="auto"/>
                  <w:right w:val="single" w:sz="4" w:space="0" w:color="auto"/>
                </w:tcBorders>
              </w:tcPr>
              <w:p w:rsidR="0026408B" w:rsidRPr="005D4725" w:rsidRDefault="0026408B"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sz w:val="16"/>
                    <w:szCs w:val="16"/>
                  </w:rPr>
                </w:pPr>
                <w:r w:rsidRPr="005D4725">
                  <w:rPr>
                    <w:sz w:val="16"/>
                    <w:szCs w:val="16"/>
                  </w:rPr>
                  <w:t>SO</w:t>
                </w:r>
                <w:r w:rsidRPr="005D4725">
                  <w:rPr>
                    <w:sz w:val="16"/>
                    <w:szCs w:val="16"/>
                    <w:vertAlign w:val="subscript"/>
                  </w:rPr>
                  <w:t>2</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26408B" w:rsidRPr="005D4725" w:rsidRDefault="004D4458" w:rsidP="0088236D">
                <w:pPr>
                  <w:spacing w:after="0" w:line="240" w:lineRule="auto"/>
                  <w:jc w:val="center"/>
                  <w:rPr>
                    <w:sz w:val="16"/>
                    <w:szCs w:val="16"/>
                  </w:rPr>
                </w:pPr>
                <w:r w:rsidRPr="005D4725">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rsidR="0026408B" w:rsidRPr="005D4725" w:rsidRDefault="002F4C30" w:rsidP="002F4C30">
                <w:pPr>
                  <w:spacing w:after="0" w:line="240" w:lineRule="auto"/>
                  <w:jc w:val="center"/>
                  <w:rPr>
                    <w:color w:val="000000"/>
                    <w:sz w:val="16"/>
                    <w:szCs w:val="16"/>
                  </w:rPr>
                </w:pPr>
                <w:r w:rsidRPr="005D4725">
                  <w:rPr>
                    <w:color w:val="000000"/>
                    <w:sz w:val="16"/>
                    <w:szCs w:val="16"/>
                  </w:rPr>
                  <w:t>Teledyne</w:t>
                </w:r>
                <w:r w:rsidR="00D7636D" w:rsidRPr="005D4725">
                  <w:rPr>
                    <w:color w:val="000000"/>
                    <w:sz w:val="16"/>
                    <w:szCs w:val="16"/>
                  </w:rPr>
                  <w:t xml:space="preserve"> /</w:t>
                </w:r>
                <w:r w:rsidRPr="005D4725">
                  <w:rPr>
                    <w:color w:val="000000"/>
                    <w:sz w:val="16"/>
                    <w:szCs w:val="16"/>
                  </w:rPr>
                  <w:t>T100</w:t>
                </w:r>
              </w:p>
            </w:tc>
            <w:tc>
              <w:tcPr>
                <w:tcW w:w="816" w:type="pct"/>
                <w:tcBorders>
                  <w:top w:val="single" w:sz="4" w:space="0" w:color="auto"/>
                  <w:left w:val="single" w:sz="4" w:space="0" w:color="auto"/>
                  <w:bottom w:val="single" w:sz="4" w:space="0" w:color="auto"/>
                  <w:right w:val="single" w:sz="4" w:space="0" w:color="auto"/>
                </w:tcBorders>
                <w:vAlign w:val="center"/>
              </w:tcPr>
              <w:p w:rsidR="0026408B" w:rsidRPr="005D4725" w:rsidRDefault="002F4C30" w:rsidP="0088236D">
                <w:pPr>
                  <w:spacing w:after="0" w:line="240" w:lineRule="auto"/>
                  <w:jc w:val="center"/>
                  <w:rPr>
                    <w:color w:val="000000"/>
                    <w:sz w:val="16"/>
                    <w:szCs w:val="16"/>
                    <w:shd w:val="clear" w:color="auto" w:fill="FFFFFF"/>
                  </w:rPr>
                </w:pPr>
                <w:r w:rsidRPr="005D4725">
                  <w:rPr>
                    <w:color w:val="000000"/>
                    <w:sz w:val="16"/>
                    <w:szCs w:val="16"/>
                    <w:shd w:val="clear" w:color="auto" w:fill="FFFFFF"/>
                  </w:rPr>
                  <w:t>EQSA -0495-100</w:t>
                </w:r>
              </w:p>
            </w:tc>
          </w:tr>
          <w:tr w:rsidR="00DE09E9" w:rsidRPr="005D4725" w:rsidTr="00E46620">
            <w:trPr>
              <w:trHeight w:val="20"/>
              <w:jc w:val="center"/>
            </w:trPr>
            <w:tc>
              <w:tcPr>
                <w:tcW w:w="491" w:type="pct"/>
                <w:vMerge/>
                <w:tcBorders>
                  <w:left w:val="single" w:sz="4" w:space="0" w:color="auto"/>
                  <w:right w:val="single" w:sz="4" w:space="0" w:color="auto"/>
                </w:tcBorders>
              </w:tcPr>
              <w:p w:rsidR="00DE09E9" w:rsidRPr="005D4725" w:rsidRDefault="00DE09E9" w:rsidP="0088236D">
                <w:pPr>
                  <w:spacing w:after="0" w:line="240" w:lineRule="auto"/>
                  <w:jc w:val="center"/>
                  <w:rPr>
                    <w:sz w:val="16"/>
                    <w:szCs w:val="16"/>
                  </w:rPr>
                </w:pPr>
              </w:p>
            </w:tc>
            <w:tc>
              <w:tcPr>
                <w:tcW w:w="549" w:type="pct"/>
                <w:vMerge w:val="restart"/>
                <w:tcBorders>
                  <w:top w:val="single" w:sz="4" w:space="0" w:color="auto"/>
                  <w:left w:val="single" w:sz="4" w:space="0" w:color="auto"/>
                  <w:right w:val="single" w:sz="4" w:space="0" w:color="auto"/>
                </w:tcBorders>
                <w:shd w:val="clear" w:color="auto" w:fill="auto"/>
                <w:vAlign w:val="center"/>
              </w:tcPr>
              <w:p w:rsidR="00DE09E9" w:rsidRPr="005D4725" w:rsidRDefault="00DE09E9" w:rsidP="0088236D">
                <w:pPr>
                  <w:spacing w:after="0" w:line="240" w:lineRule="auto"/>
                  <w:jc w:val="center"/>
                  <w:rPr>
                    <w:sz w:val="16"/>
                    <w:szCs w:val="16"/>
                  </w:rPr>
                </w:pPr>
                <w:r w:rsidRPr="005D4725">
                  <w:rPr>
                    <w:sz w:val="16"/>
                    <w:szCs w:val="16"/>
                  </w:rPr>
                  <w:t>Las Gaviotas</w:t>
                </w:r>
              </w:p>
            </w:tc>
            <w:tc>
              <w:tcPr>
                <w:tcW w:w="529" w:type="pct"/>
                <w:tcBorders>
                  <w:top w:val="single" w:sz="4" w:space="0" w:color="auto"/>
                  <w:left w:val="nil"/>
                  <w:bottom w:val="single" w:sz="4" w:space="0" w:color="auto"/>
                  <w:right w:val="single" w:sz="4" w:space="0" w:color="auto"/>
                </w:tcBorders>
                <w:vAlign w:val="center"/>
              </w:tcPr>
              <w:p w:rsidR="00DE09E9" w:rsidRPr="005D4725" w:rsidRDefault="00DE09E9" w:rsidP="0088236D">
                <w:pPr>
                  <w:spacing w:after="0" w:line="240" w:lineRule="auto"/>
                  <w:jc w:val="center"/>
                  <w:rPr>
                    <w:sz w:val="16"/>
                    <w:szCs w:val="16"/>
                  </w:rPr>
                </w:pPr>
                <w:r w:rsidRPr="005D4725">
                  <w:rPr>
                    <w:sz w:val="16"/>
                    <w:szCs w:val="16"/>
                  </w:rPr>
                  <w:t>MP10</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DE09E9" w:rsidRPr="005D4725" w:rsidRDefault="00DE09E9" w:rsidP="0088236D">
                <w:pPr>
                  <w:spacing w:after="0" w:line="240" w:lineRule="auto"/>
                  <w:jc w:val="center"/>
                  <w:rPr>
                    <w:sz w:val="16"/>
                    <w:szCs w:val="16"/>
                  </w:rPr>
                </w:pPr>
                <w:r w:rsidRPr="005D4725">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rsidR="00DE09E9" w:rsidRPr="005D4725" w:rsidRDefault="007B7A8E" w:rsidP="0088236D">
                <w:pPr>
                  <w:spacing w:after="0" w:line="240" w:lineRule="auto"/>
                  <w:jc w:val="center"/>
                  <w:rPr>
                    <w:color w:val="000000"/>
                    <w:sz w:val="16"/>
                    <w:szCs w:val="16"/>
                  </w:rPr>
                </w:pPr>
                <w:r w:rsidRPr="005D4725">
                  <w:rPr>
                    <w:color w:val="000000"/>
                    <w:sz w:val="16"/>
                    <w:szCs w:val="16"/>
                  </w:rPr>
                  <w:t xml:space="preserve">GrasebyAndersen </w:t>
                </w:r>
                <w:r w:rsidR="00DE09E9" w:rsidRPr="005D4725">
                  <w:rPr>
                    <w:color w:val="000000"/>
                    <w:sz w:val="16"/>
                    <w:szCs w:val="16"/>
                  </w:rPr>
                  <w:t>/ GMW 1200</w:t>
                </w:r>
              </w:p>
            </w:tc>
            <w:tc>
              <w:tcPr>
                <w:tcW w:w="816" w:type="pct"/>
                <w:tcBorders>
                  <w:top w:val="single" w:sz="4" w:space="0" w:color="auto"/>
                  <w:left w:val="single" w:sz="4" w:space="0" w:color="auto"/>
                  <w:bottom w:val="single" w:sz="4" w:space="0" w:color="auto"/>
                  <w:right w:val="single" w:sz="4" w:space="0" w:color="auto"/>
                </w:tcBorders>
                <w:vAlign w:val="center"/>
              </w:tcPr>
              <w:p w:rsidR="00DE09E9" w:rsidRPr="005D4725" w:rsidRDefault="00DE09E9" w:rsidP="0088236D">
                <w:pPr>
                  <w:spacing w:after="0" w:line="240" w:lineRule="auto"/>
                  <w:jc w:val="center"/>
                  <w:rPr>
                    <w:color w:val="000000"/>
                    <w:sz w:val="16"/>
                    <w:szCs w:val="16"/>
                    <w:shd w:val="clear" w:color="auto" w:fill="FFFFFF"/>
                  </w:rPr>
                </w:pPr>
                <w:r w:rsidRPr="005D4725">
                  <w:rPr>
                    <w:color w:val="000000"/>
                    <w:sz w:val="16"/>
                    <w:szCs w:val="16"/>
                  </w:rPr>
                  <w:t>RFPS-1287-063</w:t>
                </w:r>
              </w:p>
            </w:tc>
          </w:tr>
          <w:tr w:rsidR="004D4458" w:rsidRPr="00500491" w:rsidTr="00E46620">
            <w:trPr>
              <w:trHeight w:val="20"/>
              <w:jc w:val="center"/>
            </w:trPr>
            <w:tc>
              <w:tcPr>
                <w:tcW w:w="491" w:type="pct"/>
                <w:vMerge/>
                <w:tcBorders>
                  <w:left w:val="single" w:sz="4" w:space="0" w:color="auto"/>
                  <w:bottom w:val="single" w:sz="4" w:space="0" w:color="auto"/>
                  <w:right w:val="single" w:sz="4" w:space="0" w:color="auto"/>
                </w:tcBorders>
              </w:tcPr>
              <w:p w:rsidR="004D4458" w:rsidRPr="005D4725" w:rsidRDefault="004D4458"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rsidR="004D4458" w:rsidRPr="005D4725" w:rsidRDefault="004D4458"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rsidR="004D4458" w:rsidRPr="005D4725" w:rsidRDefault="004D4458" w:rsidP="0088236D">
                <w:pPr>
                  <w:spacing w:after="0" w:line="240" w:lineRule="auto"/>
                  <w:jc w:val="center"/>
                  <w:rPr>
                    <w:sz w:val="16"/>
                    <w:szCs w:val="16"/>
                  </w:rPr>
                </w:pPr>
                <w:r w:rsidRPr="005D4725">
                  <w:rPr>
                    <w:sz w:val="16"/>
                    <w:szCs w:val="16"/>
                  </w:rPr>
                  <w:t>SO</w:t>
                </w:r>
                <w:r w:rsidRPr="005D4725">
                  <w:rPr>
                    <w:sz w:val="16"/>
                    <w:szCs w:val="16"/>
                    <w:vertAlign w:val="subscript"/>
                  </w:rPr>
                  <w:t>2</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4D4458" w:rsidRPr="005D4725" w:rsidRDefault="004D4458" w:rsidP="0088236D">
                <w:pPr>
                  <w:spacing w:after="0" w:line="240" w:lineRule="auto"/>
                  <w:jc w:val="center"/>
                  <w:rPr>
                    <w:sz w:val="16"/>
                    <w:szCs w:val="16"/>
                  </w:rPr>
                </w:pPr>
                <w:r w:rsidRPr="005D4725">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rsidR="004D4458" w:rsidRPr="005D4725" w:rsidRDefault="004D4458" w:rsidP="0088236D">
                <w:pPr>
                  <w:spacing w:after="0" w:line="240" w:lineRule="auto"/>
                  <w:jc w:val="center"/>
                  <w:rPr>
                    <w:color w:val="000000"/>
                    <w:sz w:val="16"/>
                    <w:szCs w:val="16"/>
                  </w:rPr>
                </w:pPr>
                <w:r w:rsidRPr="005D4725">
                  <w:rPr>
                    <w:color w:val="000000"/>
                    <w:sz w:val="16"/>
                    <w:szCs w:val="16"/>
                  </w:rPr>
                  <w:t>Environnement</w:t>
                </w:r>
                <w:r w:rsidR="00D7636D" w:rsidRPr="005D4725">
                  <w:rPr>
                    <w:color w:val="000000"/>
                    <w:sz w:val="16"/>
                    <w:szCs w:val="16"/>
                  </w:rPr>
                  <w:t>/</w:t>
                </w:r>
                <w:r w:rsidRPr="005D4725">
                  <w:rPr>
                    <w:color w:val="000000"/>
                    <w:sz w:val="16"/>
                    <w:szCs w:val="16"/>
                  </w:rPr>
                  <w:t>AF21M</w:t>
                </w:r>
              </w:p>
            </w:tc>
            <w:tc>
              <w:tcPr>
                <w:tcW w:w="816" w:type="pct"/>
                <w:tcBorders>
                  <w:top w:val="single" w:sz="4" w:space="0" w:color="auto"/>
                  <w:left w:val="single" w:sz="4" w:space="0" w:color="auto"/>
                  <w:bottom w:val="single" w:sz="4" w:space="0" w:color="auto"/>
                  <w:right w:val="single" w:sz="4" w:space="0" w:color="auto"/>
                </w:tcBorders>
                <w:vAlign w:val="center"/>
              </w:tcPr>
              <w:p w:rsidR="004D4458" w:rsidRPr="005D4725" w:rsidRDefault="004D4458" w:rsidP="0088236D">
                <w:pPr>
                  <w:spacing w:after="0" w:line="240" w:lineRule="auto"/>
                  <w:jc w:val="center"/>
                  <w:rPr>
                    <w:color w:val="000000"/>
                    <w:sz w:val="16"/>
                    <w:szCs w:val="16"/>
                    <w:shd w:val="clear" w:color="auto" w:fill="FFFFFF"/>
                  </w:rPr>
                </w:pPr>
                <w:r w:rsidRPr="005D4725">
                  <w:rPr>
                    <w:color w:val="000000"/>
                    <w:sz w:val="16"/>
                    <w:szCs w:val="16"/>
                    <w:shd w:val="clear" w:color="auto" w:fill="FFFFFF"/>
                  </w:rPr>
                  <w:t>EQSA -0292-084</w:t>
                </w:r>
              </w:p>
            </w:tc>
          </w:tr>
        </w:tbl>
        <w:p w:rsidR="00F846BD" w:rsidRDefault="00F846BD" w:rsidP="00F846BD"/>
        <w:p w:rsidR="00F846BD" w:rsidRDefault="00F846BD">
          <w:pPr>
            <w:rPr>
              <w:rFonts w:cs="Times New Roman"/>
              <w:b/>
              <w:sz w:val="26"/>
              <w:szCs w:val="26"/>
            </w:rPr>
          </w:pPr>
          <w:r>
            <w:br w:type="page"/>
          </w:r>
        </w:p>
        <w:p w:rsidR="000E58E0" w:rsidRPr="00363911" w:rsidRDefault="00B2431F">
          <w:pPr>
            <w:pStyle w:val="Ttulo2"/>
          </w:pPr>
          <w:bookmarkStart w:id="21" w:name="_Toc9591352"/>
          <w:r w:rsidRPr="00363911">
            <w:lastRenderedPageBreak/>
            <w:t>Auditoría</w:t>
          </w:r>
          <w:r w:rsidR="00C02C55" w:rsidRPr="00363911">
            <w:t xml:space="preserve"> de datos</w:t>
          </w:r>
          <w:bookmarkEnd w:id="21"/>
        </w:p>
        <w:p w:rsidR="003343C0" w:rsidRPr="00121045" w:rsidRDefault="00121045" w:rsidP="003343C0">
          <w:pPr>
            <w:jc w:val="both"/>
          </w:pPr>
          <w:r>
            <w:t xml:space="preserve">Los datos </w:t>
          </w:r>
          <w:r w:rsidR="00CE0283" w:rsidRPr="00121045">
            <w:t>de MP2,5</w:t>
          </w:r>
          <w:r>
            <w:t>, MP10</w:t>
          </w:r>
          <w:r w:rsidR="00A06513">
            <w:t>, Plomo</w:t>
          </w:r>
          <w:r>
            <w:t xml:space="preserve"> y SO</w:t>
          </w:r>
          <w:r w:rsidRPr="00121045">
            <w:rPr>
              <w:vertAlign w:val="subscript"/>
            </w:rPr>
            <w:t>2</w:t>
          </w:r>
          <w:r w:rsidR="007B1676">
            <w:rPr>
              <w:vertAlign w:val="subscript"/>
            </w:rPr>
            <w:t xml:space="preserve"> </w:t>
          </w:r>
          <w:r w:rsidR="00287175">
            <w:t>para el año</w:t>
          </w:r>
          <w:r w:rsidR="00F47C9D">
            <w:t xml:space="preserve"> 201</w:t>
          </w:r>
          <w:r w:rsidR="00BA0F6D">
            <w:t>8</w:t>
          </w:r>
          <w:r>
            <w:t xml:space="preserve">, </w:t>
          </w:r>
          <w:r w:rsidR="00CE0283" w:rsidRPr="00121045">
            <w:t xml:space="preserve">validados </w:t>
          </w:r>
          <w:r>
            <w:t xml:space="preserve">previamente </w:t>
          </w:r>
          <w:r w:rsidR="00CE0283" w:rsidRPr="00121045">
            <w:t xml:space="preserve">por </w:t>
          </w:r>
          <w:r w:rsidR="00192B5F">
            <w:t>los</w:t>
          </w:r>
          <w:r w:rsidR="007B1676">
            <w:t xml:space="preserve"> </w:t>
          </w:r>
          <w:r w:rsidRPr="00121045">
            <w:t>titular</w:t>
          </w:r>
          <w:r w:rsidR="00192B5F">
            <w:t>es</w:t>
          </w:r>
          <w:r w:rsidR="00CE0283" w:rsidRPr="00121045">
            <w:t xml:space="preserve">, fueron sometidos a una revisión usando como criterio lo establecido </w:t>
          </w:r>
          <w:r w:rsidRPr="00121045">
            <w:t>en las nor</w:t>
          </w:r>
          <w:r>
            <w:t xml:space="preserve">mas </w:t>
          </w:r>
          <w:r w:rsidRPr="00121045">
            <w:t>primaria</w:t>
          </w:r>
          <w:r w:rsidR="00B671EF">
            <w:t>s</w:t>
          </w:r>
          <w:r w:rsidRPr="00121045">
            <w:t xml:space="preserve"> y secundaria </w:t>
          </w:r>
          <w:r>
            <w:t>de calidad del aire</w:t>
          </w:r>
          <w:r w:rsidR="0091217C">
            <w:t xml:space="preserve"> respectivas</w:t>
          </w:r>
          <w:r w:rsidR="00FB2942">
            <w:t xml:space="preserve"> </w:t>
          </w:r>
          <w:r w:rsidR="00373BDA">
            <w:t>para cada</w:t>
          </w:r>
          <w:r w:rsidR="00FB2942">
            <w:t xml:space="preserve"> </w:t>
          </w:r>
          <w:r w:rsidRPr="00121045">
            <w:t>contaminante</w:t>
          </w:r>
          <w:r w:rsidR="003343C0" w:rsidRPr="00121045">
            <w:t>. Además, se evaluó el</w:t>
          </w:r>
          <w:r w:rsidR="00407AB7" w:rsidRPr="00121045">
            <w:t xml:space="preserve"> comportamiento de los datos </w:t>
          </w:r>
          <w:r w:rsidR="003343C0" w:rsidRPr="00121045">
            <w:t>para el periodo en estudio, a través de gráficas de series de tiempo para cada una de las estacion</w:t>
          </w:r>
          <w:r w:rsidR="0091217C">
            <w:t>es.</w:t>
          </w:r>
        </w:p>
        <w:p w:rsidR="00106D4C" w:rsidRDefault="007E42E9" w:rsidP="005011FE">
          <w:pPr>
            <w:jc w:val="both"/>
          </w:pPr>
          <w:r>
            <w:t>La auditoría de los datos consideró</w:t>
          </w:r>
          <w:r w:rsidR="00085B67" w:rsidRPr="00106D4C">
            <w:t xml:space="preserve"> una revisión de</w:t>
          </w:r>
          <w:r w:rsidR="003343C0" w:rsidRPr="00106D4C">
            <w:t xml:space="preserve"> los códigos de invalidación horario</w:t>
          </w:r>
          <w:r w:rsidR="00453F09" w:rsidRPr="00106D4C">
            <w:t>s</w:t>
          </w:r>
          <w:r w:rsidR="00FB2942" w:rsidRPr="00106D4C">
            <w:t xml:space="preserve"> </w:t>
          </w:r>
          <w:r w:rsidR="00121045" w:rsidRPr="00106D4C">
            <w:t>reportados</w:t>
          </w:r>
          <w:r w:rsidR="00FB2942" w:rsidRPr="00106D4C">
            <w:t xml:space="preserve"> </w:t>
          </w:r>
          <w:r w:rsidR="00A56602" w:rsidRPr="00106D4C">
            <w:t>para el contaminante SO</w:t>
          </w:r>
          <w:r w:rsidR="00A56602" w:rsidRPr="00106D4C">
            <w:rPr>
              <w:vertAlign w:val="subscript"/>
            </w:rPr>
            <w:t>2</w:t>
          </w:r>
          <w:r w:rsidR="00A56602" w:rsidRPr="00106D4C">
            <w:t xml:space="preserve"> de</w:t>
          </w:r>
          <w:r w:rsidR="004453D7" w:rsidRPr="00106D4C">
            <w:t xml:space="preserve"> cada</w:t>
          </w:r>
          <w:r w:rsidR="003343C0" w:rsidRPr="00106D4C">
            <w:t xml:space="preserve"> estación </w:t>
          </w:r>
          <w:r w:rsidR="00A56602" w:rsidRPr="00106D4C">
            <w:t xml:space="preserve">y </w:t>
          </w:r>
          <w:r w:rsidR="00453F09" w:rsidRPr="00106D4C">
            <w:t>su</w:t>
          </w:r>
          <w:r w:rsidR="004453D7" w:rsidRPr="00106D4C">
            <w:t xml:space="preserve"> correspond</w:t>
          </w:r>
          <w:r w:rsidR="00453F09" w:rsidRPr="00106D4C">
            <w:t>iente</w:t>
          </w:r>
          <w:r w:rsidR="00FB2942" w:rsidRPr="00106D4C">
            <w:t xml:space="preserve"> </w:t>
          </w:r>
          <w:r w:rsidR="004A53A5" w:rsidRPr="00106D4C">
            <w:t>registro</w:t>
          </w:r>
          <w:r w:rsidR="00FB2942" w:rsidRPr="00106D4C">
            <w:t xml:space="preserve"> </w:t>
          </w:r>
          <w:r w:rsidR="004A53A5" w:rsidRPr="00106D4C">
            <w:t>de calibración de cero y span o multipunto</w:t>
          </w:r>
          <w:r w:rsidR="0091217C" w:rsidRPr="00106D4C">
            <w:t>.</w:t>
          </w:r>
          <w:r w:rsidR="00FB2942" w:rsidRPr="00106D4C">
            <w:t xml:space="preserve"> </w:t>
          </w:r>
          <w:r>
            <w:t xml:space="preserve">Para el caso de los </w:t>
          </w:r>
          <w:r w:rsidR="00972FB2">
            <w:t>datos diarios de MP10 y MP2,5,</w:t>
          </w:r>
          <w:r>
            <w:t xml:space="preserve"> medidos con equipos de tipo discreto, se evalúo el número de días sin dato o dato </w:t>
          </w:r>
          <w:r w:rsidR="00180C24">
            <w:t>inválido</w:t>
          </w:r>
          <w:r>
            <w:t xml:space="preserve">. </w:t>
          </w:r>
          <w:r w:rsidR="0091217C" w:rsidRPr="00106D4C">
            <w:t>D</w:t>
          </w:r>
          <w:r w:rsidR="00453F09" w:rsidRPr="00106D4C">
            <w:t xml:space="preserve">e este análisis se </w:t>
          </w:r>
          <w:r w:rsidR="00121045" w:rsidRPr="00106D4C">
            <w:t>presentó</w:t>
          </w:r>
          <w:r w:rsidR="00FB2942" w:rsidRPr="00106D4C">
            <w:t xml:space="preserve"> </w:t>
          </w:r>
          <w:r w:rsidR="00B16C6D" w:rsidRPr="00106D4C">
            <w:t>el siguiente porcentaje de datos inválidos</w:t>
          </w:r>
          <w:r w:rsidR="00972FB2">
            <w:t xml:space="preserve"> (</w:t>
          </w:r>
          <w:r w:rsidR="00972FB2">
            <w:fldChar w:fldCharType="begin"/>
          </w:r>
          <w:r w:rsidR="00972FB2">
            <w:instrText xml:space="preserve"> REF _Ref410039640 \h </w:instrText>
          </w:r>
          <w:r w:rsidR="00972FB2">
            <w:fldChar w:fldCharType="separate"/>
          </w:r>
          <w:r w:rsidR="009275FE">
            <w:t xml:space="preserve">Tabla </w:t>
          </w:r>
          <w:r w:rsidR="009275FE">
            <w:rPr>
              <w:noProof/>
            </w:rPr>
            <w:t>5</w:t>
          </w:r>
          <w:r w:rsidR="00972FB2">
            <w:fldChar w:fldCharType="end"/>
          </w:r>
          <w:r w:rsidR="004E3AEE">
            <w:t xml:space="preserve"> </w:t>
          </w:r>
          <w:r w:rsidR="00972FB2">
            <w:t>)</w:t>
          </w:r>
          <w:r w:rsidR="00106D4C">
            <w:t>:</w:t>
          </w:r>
        </w:p>
        <w:p w:rsidR="00106D4C" w:rsidRPr="0054153B" w:rsidRDefault="00106D4C" w:rsidP="00972FB2">
          <w:pPr>
            <w:pStyle w:val="Descripcin"/>
            <w:spacing w:after="120"/>
          </w:pPr>
          <w:bookmarkStart w:id="22" w:name="_Ref410039640"/>
          <w:r>
            <w:t xml:space="preserve">Tabla </w:t>
          </w:r>
          <w:fldSimple w:instr=" SEQ Tabla \* ARABIC ">
            <w:r w:rsidR="009275FE">
              <w:rPr>
                <w:noProof/>
              </w:rPr>
              <w:t>5</w:t>
            </w:r>
          </w:fldSimple>
          <w:bookmarkEnd w:id="22"/>
          <w:r>
            <w:t xml:space="preserve"> </w:t>
          </w:r>
          <w:r w:rsidRPr="0054153B">
            <w:t xml:space="preserve">Porcentaje de datos inválidos horarios </w:t>
          </w:r>
          <w:r>
            <w:t xml:space="preserve">y diarios por </w:t>
          </w:r>
          <w:r w:rsidRPr="0054153B">
            <w:t>contaminante</w:t>
          </w:r>
          <w:r w:rsidR="00F47C9D">
            <w:t xml:space="preserve"> para el año 201</w:t>
          </w:r>
          <w:r w:rsidR="00BA0F6D">
            <w:t>8</w:t>
          </w:r>
        </w:p>
        <w:tbl>
          <w:tblPr>
            <w:tblStyle w:val="Tablaconcuadrcula"/>
            <w:tblW w:w="0" w:type="auto"/>
            <w:jc w:val="center"/>
            <w:tblLook w:val="04A0" w:firstRow="1" w:lastRow="0" w:firstColumn="1" w:lastColumn="0" w:noHBand="0" w:noVBand="1"/>
          </w:tblPr>
          <w:tblGrid>
            <w:gridCol w:w="1857"/>
            <w:gridCol w:w="1287"/>
            <w:gridCol w:w="1250"/>
            <w:gridCol w:w="1250"/>
          </w:tblGrid>
          <w:tr w:rsidR="004F5DBF" w:rsidTr="00737989">
            <w:trPr>
              <w:trHeight w:val="393"/>
              <w:jc w:val="center"/>
            </w:trPr>
            <w:tc>
              <w:tcPr>
                <w:tcW w:w="1857" w:type="dxa"/>
                <w:shd w:val="clear" w:color="auto" w:fill="D9D9D9" w:themeFill="background1" w:themeFillShade="D9"/>
                <w:vAlign w:val="center"/>
              </w:tcPr>
              <w:p w:rsidR="004F5DBF" w:rsidRPr="009E020E" w:rsidRDefault="004F5DBF" w:rsidP="002C4061">
                <w:pPr>
                  <w:spacing w:before="60" w:after="60"/>
                  <w:jc w:val="center"/>
                  <w:rPr>
                    <w:b/>
                    <w:sz w:val="18"/>
                    <w:szCs w:val="18"/>
                  </w:rPr>
                </w:pPr>
                <w:r w:rsidRPr="009E020E">
                  <w:rPr>
                    <w:b/>
                    <w:sz w:val="18"/>
                    <w:szCs w:val="18"/>
                  </w:rPr>
                  <w:t>Estación</w:t>
                </w:r>
              </w:p>
            </w:tc>
            <w:tc>
              <w:tcPr>
                <w:tcW w:w="1287" w:type="dxa"/>
                <w:shd w:val="clear" w:color="auto" w:fill="D9D9D9" w:themeFill="background1" w:themeFillShade="D9"/>
                <w:vAlign w:val="center"/>
              </w:tcPr>
              <w:p w:rsidR="004F5DBF" w:rsidRDefault="004F5DBF" w:rsidP="002C4061">
                <w:pPr>
                  <w:spacing w:before="60" w:after="60"/>
                  <w:jc w:val="center"/>
                  <w:rPr>
                    <w:b/>
                    <w:sz w:val="18"/>
                    <w:szCs w:val="18"/>
                  </w:rPr>
                </w:pPr>
                <w:r w:rsidRPr="009E020E">
                  <w:rPr>
                    <w:b/>
                    <w:sz w:val="18"/>
                    <w:szCs w:val="18"/>
                  </w:rPr>
                  <w:t>MP2,5</w:t>
                </w:r>
              </w:p>
              <w:p w:rsidR="00130C8C" w:rsidRPr="009E020E" w:rsidRDefault="00130C8C" w:rsidP="002C4061">
                <w:pPr>
                  <w:spacing w:before="60" w:after="60"/>
                  <w:jc w:val="center"/>
                  <w:rPr>
                    <w:b/>
                    <w:sz w:val="18"/>
                    <w:szCs w:val="18"/>
                  </w:rPr>
                </w:pPr>
                <w:r>
                  <w:rPr>
                    <w:b/>
                    <w:sz w:val="18"/>
                    <w:szCs w:val="18"/>
                  </w:rPr>
                  <w:t>% Diario</w:t>
                </w:r>
              </w:p>
            </w:tc>
            <w:tc>
              <w:tcPr>
                <w:tcW w:w="1250" w:type="dxa"/>
                <w:shd w:val="clear" w:color="auto" w:fill="D9D9D9" w:themeFill="background1" w:themeFillShade="D9"/>
                <w:vAlign w:val="center"/>
              </w:tcPr>
              <w:p w:rsidR="004F5DBF" w:rsidRDefault="004F5DBF" w:rsidP="002C4061">
                <w:pPr>
                  <w:spacing w:before="60" w:after="60"/>
                  <w:jc w:val="center"/>
                  <w:rPr>
                    <w:b/>
                    <w:sz w:val="18"/>
                    <w:szCs w:val="18"/>
                  </w:rPr>
                </w:pPr>
                <w:r w:rsidRPr="009E020E">
                  <w:rPr>
                    <w:b/>
                    <w:sz w:val="18"/>
                    <w:szCs w:val="18"/>
                  </w:rPr>
                  <w:t>MP10</w:t>
                </w:r>
              </w:p>
              <w:p w:rsidR="00130C8C" w:rsidRPr="009E020E" w:rsidRDefault="00130C8C" w:rsidP="002C4061">
                <w:pPr>
                  <w:spacing w:before="60" w:after="60"/>
                  <w:jc w:val="center"/>
                  <w:rPr>
                    <w:b/>
                    <w:sz w:val="18"/>
                    <w:szCs w:val="18"/>
                  </w:rPr>
                </w:pPr>
                <w:r>
                  <w:rPr>
                    <w:b/>
                    <w:sz w:val="18"/>
                    <w:szCs w:val="18"/>
                  </w:rPr>
                  <w:t>% Diario</w:t>
                </w:r>
              </w:p>
            </w:tc>
            <w:tc>
              <w:tcPr>
                <w:tcW w:w="1250" w:type="dxa"/>
                <w:shd w:val="clear" w:color="auto" w:fill="D9D9D9" w:themeFill="background1" w:themeFillShade="D9"/>
                <w:vAlign w:val="center"/>
              </w:tcPr>
              <w:p w:rsidR="004F5DBF" w:rsidRPr="00152282" w:rsidRDefault="004F5DBF" w:rsidP="002C4061">
                <w:pPr>
                  <w:spacing w:before="60" w:after="60"/>
                  <w:jc w:val="center"/>
                  <w:rPr>
                    <w:b/>
                    <w:sz w:val="18"/>
                    <w:szCs w:val="18"/>
                  </w:rPr>
                </w:pPr>
                <w:r w:rsidRPr="00152282">
                  <w:rPr>
                    <w:b/>
                    <w:sz w:val="18"/>
                    <w:szCs w:val="18"/>
                  </w:rPr>
                  <w:t>SO</w:t>
                </w:r>
                <w:r w:rsidRPr="00152282">
                  <w:rPr>
                    <w:b/>
                    <w:sz w:val="18"/>
                    <w:szCs w:val="18"/>
                    <w:vertAlign w:val="subscript"/>
                  </w:rPr>
                  <w:t>2</w:t>
                </w:r>
              </w:p>
              <w:p w:rsidR="00130C8C" w:rsidRPr="00812D53" w:rsidRDefault="00130C8C" w:rsidP="002C4061">
                <w:pPr>
                  <w:spacing w:before="60" w:after="60"/>
                  <w:jc w:val="center"/>
                  <w:rPr>
                    <w:b/>
                    <w:sz w:val="18"/>
                    <w:szCs w:val="18"/>
                    <w:highlight w:val="yellow"/>
                  </w:rPr>
                </w:pPr>
                <w:r w:rsidRPr="00152282">
                  <w:rPr>
                    <w:b/>
                    <w:sz w:val="18"/>
                    <w:szCs w:val="18"/>
                  </w:rPr>
                  <w:t>% Horario</w:t>
                </w:r>
              </w:p>
            </w:tc>
          </w:tr>
          <w:tr w:rsidR="0040677F" w:rsidTr="00FD4DC6">
            <w:trPr>
              <w:trHeight w:val="20"/>
              <w:jc w:val="center"/>
            </w:trPr>
            <w:tc>
              <w:tcPr>
                <w:tcW w:w="1857" w:type="dxa"/>
                <w:vAlign w:val="center"/>
              </w:tcPr>
              <w:p w:rsidR="0040677F" w:rsidRPr="00106D4C" w:rsidRDefault="0040677F" w:rsidP="0040677F">
                <w:pPr>
                  <w:spacing w:before="60" w:after="60"/>
                  <w:jc w:val="center"/>
                  <w:rPr>
                    <w:sz w:val="18"/>
                    <w:szCs w:val="18"/>
                  </w:rPr>
                </w:pPr>
                <w:r w:rsidRPr="00D945A0">
                  <w:rPr>
                    <w:sz w:val="18"/>
                    <w:szCs w:val="18"/>
                  </w:rPr>
                  <w:t>Quintero</w:t>
                </w:r>
              </w:p>
            </w:tc>
            <w:tc>
              <w:tcPr>
                <w:tcW w:w="1287" w:type="dxa"/>
                <w:vAlign w:val="bottom"/>
              </w:tcPr>
              <w:p w:rsidR="0040677F" w:rsidRPr="00733AF9" w:rsidRDefault="0040677F" w:rsidP="0040677F">
                <w:pPr>
                  <w:spacing w:before="60" w:after="60"/>
                  <w:jc w:val="center"/>
                  <w:rPr>
                    <w:sz w:val="18"/>
                    <w:szCs w:val="18"/>
                  </w:rPr>
                </w:pPr>
                <w:r w:rsidRPr="00733AF9">
                  <w:rPr>
                    <w:sz w:val="18"/>
                    <w:szCs w:val="18"/>
                  </w:rPr>
                  <w:t>0,8</w:t>
                </w:r>
              </w:p>
            </w:tc>
            <w:tc>
              <w:tcPr>
                <w:tcW w:w="1250" w:type="dxa"/>
                <w:vAlign w:val="bottom"/>
              </w:tcPr>
              <w:p w:rsidR="0040677F" w:rsidRPr="00733AF9" w:rsidRDefault="0040677F" w:rsidP="0040677F">
                <w:pPr>
                  <w:spacing w:before="60" w:after="60"/>
                  <w:jc w:val="center"/>
                  <w:rPr>
                    <w:sz w:val="18"/>
                    <w:szCs w:val="18"/>
                  </w:rPr>
                </w:pPr>
                <w:r w:rsidRPr="00733AF9">
                  <w:rPr>
                    <w:sz w:val="18"/>
                    <w:szCs w:val="18"/>
                  </w:rPr>
                  <w:t>2,5</w:t>
                </w:r>
              </w:p>
            </w:tc>
            <w:tc>
              <w:tcPr>
                <w:tcW w:w="1250" w:type="dxa"/>
                <w:vAlign w:val="bottom"/>
              </w:tcPr>
              <w:p w:rsidR="0040677F" w:rsidRPr="0040677F" w:rsidRDefault="0040677F" w:rsidP="0040677F">
                <w:pPr>
                  <w:spacing w:before="60" w:after="60"/>
                  <w:jc w:val="center"/>
                  <w:rPr>
                    <w:sz w:val="18"/>
                    <w:szCs w:val="18"/>
                  </w:rPr>
                </w:pPr>
                <w:r w:rsidRPr="0040677F">
                  <w:rPr>
                    <w:sz w:val="18"/>
                    <w:szCs w:val="18"/>
                  </w:rPr>
                  <w:t>1,1</w:t>
                </w:r>
              </w:p>
            </w:tc>
          </w:tr>
          <w:tr w:rsidR="0040677F" w:rsidTr="00FD4DC6">
            <w:trPr>
              <w:trHeight w:val="20"/>
              <w:jc w:val="center"/>
            </w:trPr>
            <w:tc>
              <w:tcPr>
                <w:tcW w:w="1857" w:type="dxa"/>
                <w:vAlign w:val="center"/>
              </w:tcPr>
              <w:p w:rsidR="0040677F" w:rsidRPr="00106D4C" w:rsidRDefault="0040677F" w:rsidP="0040677F">
                <w:pPr>
                  <w:spacing w:before="60" w:after="60"/>
                  <w:jc w:val="center"/>
                  <w:rPr>
                    <w:sz w:val="18"/>
                    <w:szCs w:val="18"/>
                  </w:rPr>
                </w:pPr>
                <w:r w:rsidRPr="00D945A0">
                  <w:rPr>
                    <w:sz w:val="18"/>
                    <w:szCs w:val="18"/>
                  </w:rPr>
                  <w:t>La Greda</w:t>
                </w:r>
              </w:p>
            </w:tc>
            <w:tc>
              <w:tcPr>
                <w:tcW w:w="1287" w:type="dxa"/>
                <w:vAlign w:val="bottom"/>
              </w:tcPr>
              <w:p w:rsidR="0040677F" w:rsidRPr="00733AF9" w:rsidRDefault="0040677F" w:rsidP="0040677F">
                <w:pPr>
                  <w:spacing w:before="60" w:after="60"/>
                  <w:jc w:val="center"/>
                  <w:rPr>
                    <w:sz w:val="18"/>
                    <w:szCs w:val="18"/>
                  </w:rPr>
                </w:pPr>
                <w:r w:rsidRPr="00733AF9">
                  <w:rPr>
                    <w:sz w:val="18"/>
                    <w:szCs w:val="18"/>
                  </w:rPr>
                  <w:t>2,5</w:t>
                </w:r>
              </w:p>
            </w:tc>
            <w:tc>
              <w:tcPr>
                <w:tcW w:w="1250" w:type="dxa"/>
                <w:vAlign w:val="bottom"/>
              </w:tcPr>
              <w:p w:rsidR="0040677F" w:rsidRPr="00733AF9" w:rsidRDefault="0040677F" w:rsidP="0040677F">
                <w:pPr>
                  <w:spacing w:before="60" w:after="60"/>
                  <w:jc w:val="center"/>
                  <w:rPr>
                    <w:sz w:val="18"/>
                    <w:szCs w:val="18"/>
                  </w:rPr>
                </w:pPr>
                <w:r w:rsidRPr="00733AF9">
                  <w:rPr>
                    <w:sz w:val="18"/>
                    <w:szCs w:val="18"/>
                  </w:rPr>
                  <w:t>0</w:t>
                </w:r>
              </w:p>
            </w:tc>
            <w:tc>
              <w:tcPr>
                <w:tcW w:w="1250" w:type="dxa"/>
                <w:vAlign w:val="bottom"/>
              </w:tcPr>
              <w:p w:rsidR="0040677F" w:rsidRPr="0040677F" w:rsidRDefault="0040677F" w:rsidP="0040677F">
                <w:pPr>
                  <w:spacing w:before="60" w:after="60"/>
                  <w:jc w:val="center"/>
                  <w:rPr>
                    <w:sz w:val="18"/>
                    <w:szCs w:val="18"/>
                  </w:rPr>
                </w:pPr>
                <w:r w:rsidRPr="0040677F">
                  <w:rPr>
                    <w:sz w:val="18"/>
                    <w:szCs w:val="18"/>
                  </w:rPr>
                  <w:t>1,1</w:t>
                </w:r>
              </w:p>
            </w:tc>
          </w:tr>
          <w:tr w:rsidR="0040677F" w:rsidTr="00FD4DC6">
            <w:trPr>
              <w:trHeight w:val="20"/>
              <w:jc w:val="center"/>
            </w:trPr>
            <w:tc>
              <w:tcPr>
                <w:tcW w:w="1857" w:type="dxa"/>
                <w:vAlign w:val="center"/>
              </w:tcPr>
              <w:p w:rsidR="0040677F" w:rsidRPr="00106D4C" w:rsidRDefault="0040677F" w:rsidP="0040677F">
                <w:pPr>
                  <w:spacing w:before="60" w:after="60"/>
                  <w:jc w:val="center"/>
                  <w:rPr>
                    <w:sz w:val="18"/>
                    <w:szCs w:val="18"/>
                  </w:rPr>
                </w:pPr>
                <w:r w:rsidRPr="00D945A0">
                  <w:rPr>
                    <w:sz w:val="18"/>
                    <w:szCs w:val="18"/>
                  </w:rPr>
                  <w:t>Puchuncaví</w:t>
                </w:r>
              </w:p>
            </w:tc>
            <w:tc>
              <w:tcPr>
                <w:tcW w:w="1287" w:type="dxa"/>
                <w:vAlign w:val="bottom"/>
              </w:tcPr>
              <w:p w:rsidR="0040677F" w:rsidRPr="00733AF9" w:rsidRDefault="0040677F" w:rsidP="0040677F">
                <w:pPr>
                  <w:spacing w:before="60" w:after="60"/>
                  <w:jc w:val="center"/>
                  <w:rPr>
                    <w:sz w:val="18"/>
                    <w:szCs w:val="18"/>
                  </w:rPr>
                </w:pPr>
                <w:r w:rsidRPr="00733AF9">
                  <w:rPr>
                    <w:sz w:val="18"/>
                    <w:szCs w:val="18"/>
                  </w:rPr>
                  <w:t>0,0</w:t>
                </w:r>
              </w:p>
            </w:tc>
            <w:tc>
              <w:tcPr>
                <w:tcW w:w="1250" w:type="dxa"/>
                <w:vAlign w:val="bottom"/>
              </w:tcPr>
              <w:p w:rsidR="0040677F" w:rsidRPr="00733AF9" w:rsidRDefault="0040677F" w:rsidP="0040677F">
                <w:pPr>
                  <w:spacing w:before="60" w:after="60"/>
                  <w:jc w:val="center"/>
                  <w:rPr>
                    <w:sz w:val="18"/>
                    <w:szCs w:val="18"/>
                  </w:rPr>
                </w:pPr>
                <w:r w:rsidRPr="00733AF9">
                  <w:rPr>
                    <w:sz w:val="18"/>
                    <w:szCs w:val="18"/>
                  </w:rPr>
                  <w:t>0,0</w:t>
                </w:r>
              </w:p>
            </w:tc>
            <w:tc>
              <w:tcPr>
                <w:tcW w:w="1250" w:type="dxa"/>
                <w:vAlign w:val="bottom"/>
              </w:tcPr>
              <w:p w:rsidR="0040677F" w:rsidRPr="0040677F" w:rsidRDefault="0040677F" w:rsidP="0040677F">
                <w:pPr>
                  <w:spacing w:before="60" w:after="60"/>
                  <w:jc w:val="center"/>
                  <w:rPr>
                    <w:sz w:val="18"/>
                    <w:szCs w:val="18"/>
                  </w:rPr>
                </w:pPr>
                <w:r w:rsidRPr="0040677F">
                  <w:rPr>
                    <w:sz w:val="18"/>
                    <w:szCs w:val="18"/>
                  </w:rPr>
                  <w:t>0,8</w:t>
                </w:r>
              </w:p>
            </w:tc>
          </w:tr>
          <w:tr w:rsidR="0040677F" w:rsidTr="00FD4DC6">
            <w:trPr>
              <w:trHeight w:val="20"/>
              <w:jc w:val="center"/>
            </w:trPr>
            <w:tc>
              <w:tcPr>
                <w:tcW w:w="1857" w:type="dxa"/>
                <w:vAlign w:val="center"/>
              </w:tcPr>
              <w:p w:rsidR="0040677F" w:rsidRPr="00106D4C" w:rsidRDefault="0040677F" w:rsidP="0040677F">
                <w:pPr>
                  <w:spacing w:before="60" w:after="60"/>
                  <w:jc w:val="center"/>
                  <w:rPr>
                    <w:sz w:val="18"/>
                    <w:szCs w:val="18"/>
                  </w:rPr>
                </w:pPr>
                <w:r w:rsidRPr="00D945A0">
                  <w:rPr>
                    <w:sz w:val="18"/>
                    <w:szCs w:val="18"/>
                  </w:rPr>
                  <w:t>Los Maitenes</w:t>
                </w:r>
              </w:p>
            </w:tc>
            <w:tc>
              <w:tcPr>
                <w:tcW w:w="1287" w:type="dxa"/>
                <w:vAlign w:val="bottom"/>
              </w:tcPr>
              <w:p w:rsidR="0040677F" w:rsidRPr="00733AF9" w:rsidRDefault="0040677F" w:rsidP="0040677F">
                <w:pPr>
                  <w:spacing w:before="60" w:after="60"/>
                  <w:jc w:val="center"/>
                  <w:rPr>
                    <w:sz w:val="18"/>
                    <w:szCs w:val="18"/>
                  </w:rPr>
                </w:pPr>
                <w:r w:rsidRPr="00733AF9">
                  <w:rPr>
                    <w:sz w:val="18"/>
                    <w:szCs w:val="18"/>
                  </w:rPr>
                  <w:t>0,8</w:t>
                </w:r>
              </w:p>
            </w:tc>
            <w:tc>
              <w:tcPr>
                <w:tcW w:w="1250" w:type="dxa"/>
                <w:vAlign w:val="bottom"/>
              </w:tcPr>
              <w:p w:rsidR="0040677F" w:rsidRPr="00733AF9" w:rsidRDefault="0040677F" w:rsidP="0040677F">
                <w:pPr>
                  <w:spacing w:before="60" w:after="60"/>
                  <w:jc w:val="center"/>
                  <w:rPr>
                    <w:sz w:val="18"/>
                    <w:szCs w:val="18"/>
                  </w:rPr>
                </w:pPr>
                <w:r w:rsidRPr="00733AF9">
                  <w:rPr>
                    <w:sz w:val="18"/>
                    <w:szCs w:val="18"/>
                  </w:rPr>
                  <w:t>0,8</w:t>
                </w:r>
              </w:p>
            </w:tc>
            <w:tc>
              <w:tcPr>
                <w:tcW w:w="1250" w:type="dxa"/>
                <w:vAlign w:val="bottom"/>
              </w:tcPr>
              <w:p w:rsidR="0040677F" w:rsidRPr="0040677F" w:rsidRDefault="0040677F" w:rsidP="0040677F">
                <w:pPr>
                  <w:spacing w:before="60" w:after="60"/>
                  <w:jc w:val="center"/>
                  <w:rPr>
                    <w:sz w:val="18"/>
                    <w:szCs w:val="18"/>
                  </w:rPr>
                </w:pPr>
                <w:r w:rsidRPr="0040677F">
                  <w:rPr>
                    <w:sz w:val="18"/>
                    <w:szCs w:val="18"/>
                  </w:rPr>
                  <w:t>1,0</w:t>
                </w:r>
              </w:p>
            </w:tc>
          </w:tr>
          <w:tr w:rsidR="0040677F" w:rsidTr="00FD4DC6">
            <w:trPr>
              <w:trHeight w:val="20"/>
              <w:jc w:val="center"/>
            </w:trPr>
            <w:tc>
              <w:tcPr>
                <w:tcW w:w="1857" w:type="dxa"/>
                <w:vAlign w:val="center"/>
              </w:tcPr>
              <w:p w:rsidR="0040677F" w:rsidRPr="00106D4C" w:rsidRDefault="0040677F" w:rsidP="0040677F">
                <w:pPr>
                  <w:spacing w:before="60" w:after="60"/>
                  <w:jc w:val="center"/>
                  <w:rPr>
                    <w:sz w:val="18"/>
                    <w:szCs w:val="18"/>
                  </w:rPr>
                </w:pPr>
                <w:r w:rsidRPr="00D945A0">
                  <w:rPr>
                    <w:sz w:val="18"/>
                    <w:szCs w:val="18"/>
                  </w:rPr>
                  <w:t>Valle Alegre</w:t>
                </w:r>
              </w:p>
            </w:tc>
            <w:tc>
              <w:tcPr>
                <w:tcW w:w="1287" w:type="dxa"/>
                <w:vAlign w:val="bottom"/>
              </w:tcPr>
              <w:p w:rsidR="0040677F" w:rsidRPr="00733AF9" w:rsidRDefault="0040677F" w:rsidP="0040677F">
                <w:pPr>
                  <w:spacing w:before="60" w:after="60"/>
                  <w:jc w:val="center"/>
                  <w:rPr>
                    <w:sz w:val="18"/>
                    <w:szCs w:val="18"/>
                  </w:rPr>
                </w:pPr>
                <w:r w:rsidRPr="00733AF9">
                  <w:rPr>
                    <w:sz w:val="18"/>
                    <w:szCs w:val="18"/>
                  </w:rPr>
                  <w:t>0,8</w:t>
                </w:r>
              </w:p>
            </w:tc>
            <w:tc>
              <w:tcPr>
                <w:tcW w:w="1250" w:type="dxa"/>
                <w:vAlign w:val="bottom"/>
              </w:tcPr>
              <w:p w:rsidR="0040677F" w:rsidRPr="00733AF9" w:rsidRDefault="0040677F" w:rsidP="0040677F">
                <w:pPr>
                  <w:spacing w:before="60" w:after="60"/>
                  <w:jc w:val="center"/>
                  <w:rPr>
                    <w:sz w:val="18"/>
                    <w:szCs w:val="18"/>
                  </w:rPr>
                </w:pPr>
                <w:r w:rsidRPr="00733AF9">
                  <w:rPr>
                    <w:sz w:val="18"/>
                    <w:szCs w:val="18"/>
                  </w:rPr>
                  <w:t>1,6</w:t>
                </w:r>
              </w:p>
            </w:tc>
            <w:tc>
              <w:tcPr>
                <w:tcW w:w="1250" w:type="dxa"/>
                <w:vAlign w:val="bottom"/>
              </w:tcPr>
              <w:p w:rsidR="0040677F" w:rsidRPr="0040677F" w:rsidRDefault="0040677F" w:rsidP="0040677F">
                <w:pPr>
                  <w:spacing w:before="60" w:after="60"/>
                  <w:jc w:val="center"/>
                  <w:rPr>
                    <w:sz w:val="18"/>
                    <w:szCs w:val="18"/>
                  </w:rPr>
                </w:pPr>
                <w:r w:rsidRPr="0040677F">
                  <w:rPr>
                    <w:sz w:val="18"/>
                    <w:szCs w:val="18"/>
                  </w:rPr>
                  <w:t>1,9</w:t>
                </w:r>
              </w:p>
            </w:tc>
          </w:tr>
          <w:tr w:rsidR="0040677F" w:rsidTr="00FD4DC6">
            <w:trPr>
              <w:trHeight w:val="20"/>
              <w:jc w:val="center"/>
            </w:trPr>
            <w:tc>
              <w:tcPr>
                <w:tcW w:w="1857" w:type="dxa"/>
                <w:vAlign w:val="center"/>
              </w:tcPr>
              <w:p w:rsidR="0040677F" w:rsidRPr="00106D4C" w:rsidRDefault="0040677F" w:rsidP="0040677F">
                <w:pPr>
                  <w:spacing w:before="60" w:after="60"/>
                  <w:jc w:val="center"/>
                  <w:rPr>
                    <w:sz w:val="18"/>
                    <w:szCs w:val="18"/>
                  </w:rPr>
                </w:pPr>
                <w:r w:rsidRPr="00D945A0">
                  <w:rPr>
                    <w:sz w:val="18"/>
                    <w:szCs w:val="18"/>
                  </w:rPr>
                  <w:t>Sur</w:t>
                </w:r>
              </w:p>
            </w:tc>
            <w:tc>
              <w:tcPr>
                <w:tcW w:w="1287" w:type="dxa"/>
                <w:vAlign w:val="bottom"/>
              </w:tcPr>
              <w:p w:rsidR="0040677F" w:rsidRPr="00733AF9" w:rsidRDefault="00512826" w:rsidP="0040677F">
                <w:pPr>
                  <w:spacing w:before="60" w:after="60"/>
                  <w:jc w:val="center"/>
                  <w:rPr>
                    <w:sz w:val="18"/>
                    <w:szCs w:val="18"/>
                  </w:rPr>
                </w:pPr>
                <w:r>
                  <w:rPr>
                    <w:sz w:val="18"/>
                    <w:szCs w:val="18"/>
                  </w:rPr>
                  <w:t>NA</w:t>
                </w:r>
              </w:p>
            </w:tc>
            <w:tc>
              <w:tcPr>
                <w:tcW w:w="1250" w:type="dxa"/>
                <w:vAlign w:val="bottom"/>
              </w:tcPr>
              <w:p w:rsidR="0040677F" w:rsidRPr="00733AF9" w:rsidRDefault="00512826" w:rsidP="0040677F">
                <w:pPr>
                  <w:spacing w:before="60" w:after="60"/>
                  <w:jc w:val="center"/>
                  <w:rPr>
                    <w:sz w:val="18"/>
                    <w:szCs w:val="18"/>
                  </w:rPr>
                </w:pPr>
                <w:r>
                  <w:rPr>
                    <w:sz w:val="18"/>
                    <w:szCs w:val="18"/>
                  </w:rPr>
                  <w:t>NA</w:t>
                </w:r>
              </w:p>
            </w:tc>
            <w:tc>
              <w:tcPr>
                <w:tcW w:w="1250" w:type="dxa"/>
                <w:vAlign w:val="bottom"/>
              </w:tcPr>
              <w:p w:rsidR="0040677F" w:rsidRPr="0040677F" w:rsidRDefault="0040677F" w:rsidP="0040677F">
                <w:pPr>
                  <w:spacing w:before="60" w:after="60"/>
                  <w:jc w:val="center"/>
                  <w:rPr>
                    <w:sz w:val="18"/>
                    <w:szCs w:val="18"/>
                  </w:rPr>
                </w:pPr>
                <w:r w:rsidRPr="0040677F">
                  <w:rPr>
                    <w:sz w:val="18"/>
                    <w:szCs w:val="18"/>
                  </w:rPr>
                  <w:t>2,0</w:t>
                </w:r>
              </w:p>
            </w:tc>
          </w:tr>
          <w:tr w:rsidR="0040677F" w:rsidTr="00FD4DC6">
            <w:trPr>
              <w:trHeight w:val="20"/>
              <w:jc w:val="center"/>
            </w:trPr>
            <w:tc>
              <w:tcPr>
                <w:tcW w:w="1857" w:type="dxa"/>
                <w:vAlign w:val="center"/>
              </w:tcPr>
              <w:p w:rsidR="0040677F" w:rsidRPr="00D945A0" w:rsidRDefault="0040677F" w:rsidP="0040677F">
                <w:pPr>
                  <w:spacing w:before="60" w:after="60"/>
                  <w:jc w:val="center"/>
                  <w:rPr>
                    <w:sz w:val="18"/>
                    <w:szCs w:val="18"/>
                  </w:rPr>
                </w:pPr>
                <w:r>
                  <w:rPr>
                    <w:sz w:val="18"/>
                    <w:szCs w:val="18"/>
                  </w:rPr>
                  <w:t>Concón</w:t>
                </w:r>
              </w:p>
            </w:tc>
            <w:tc>
              <w:tcPr>
                <w:tcW w:w="1287" w:type="dxa"/>
                <w:vAlign w:val="bottom"/>
              </w:tcPr>
              <w:p w:rsidR="0040677F" w:rsidRPr="00733AF9" w:rsidRDefault="0040677F" w:rsidP="0040677F">
                <w:pPr>
                  <w:spacing w:before="60" w:after="60"/>
                  <w:jc w:val="center"/>
                  <w:rPr>
                    <w:sz w:val="18"/>
                    <w:szCs w:val="18"/>
                  </w:rPr>
                </w:pPr>
                <w:r w:rsidRPr="00733AF9">
                  <w:rPr>
                    <w:sz w:val="18"/>
                    <w:szCs w:val="18"/>
                  </w:rPr>
                  <w:t>0,0</w:t>
                </w:r>
              </w:p>
            </w:tc>
            <w:tc>
              <w:tcPr>
                <w:tcW w:w="1250" w:type="dxa"/>
                <w:vAlign w:val="bottom"/>
              </w:tcPr>
              <w:p w:rsidR="0040677F" w:rsidRPr="00733AF9" w:rsidRDefault="0040677F" w:rsidP="0040677F">
                <w:pPr>
                  <w:spacing w:before="60" w:after="60"/>
                  <w:jc w:val="center"/>
                  <w:rPr>
                    <w:sz w:val="18"/>
                    <w:szCs w:val="18"/>
                  </w:rPr>
                </w:pPr>
                <w:r w:rsidRPr="00733AF9">
                  <w:rPr>
                    <w:sz w:val="18"/>
                    <w:szCs w:val="18"/>
                  </w:rPr>
                  <w:t>0,0</w:t>
                </w:r>
              </w:p>
            </w:tc>
            <w:tc>
              <w:tcPr>
                <w:tcW w:w="1250" w:type="dxa"/>
                <w:vAlign w:val="bottom"/>
              </w:tcPr>
              <w:p w:rsidR="0040677F" w:rsidRPr="0040677F" w:rsidRDefault="0040677F" w:rsidP="0040677F">
                <w:pPr>
                  <w:spacing w:before="60" w:after="60"/>
                  <w:jc w:val="center"/>
                  <w:rPr>
                    <w:sz w:val="18"/>
                    <w:szCs w:val="18"/>
                  </w:rPr>
                </w:pPr>
                <w:r w:rsidRPr="0040677F">
                  <w:rPr>
                    <w:sz w:val="18"/>
                    <w:szCs w:val="18"/>
                  </w:rPr>
                  <w:t>1,4</w:t>
                </w:r>
              </w:p>
            </w:tc>
          </w:tr>
          <w:tr w:rsidR="0040677F" w:rsidTr="008A17CD">
            <w:trPr>
              <w:trHeight w:val="20"/>
              <w:jc w:val="center"/>
            </w:trPr>
            <w:tc>
              <w:tcPr>
                <w:tcW w:w="1857" w:type="dxa"/>
                <w:vAlign w:val="center"/>
              </w:tcPr>
              <w:p w:rsidR="0040677F" w:rsidRPr="00D945A0" w:rsidRDefault="0040677F" w:rsidP="0040677F">
                <w:pPr>
                  <w:spacing w:before="60" w:after="60"/>
                  <w:jc w:val="center"/>
                  <w:rPr>
                    <w:sz w:val="18"/>
                    <w:szCs w:val="18"/>
                  </w:rPr>
                </w:pPr>
                <w:r>
                  <w:rPr>
                    <w:sz w:val="18"/>
                    <w:szCs w:val="18"/>
                  </w:rPr>
                  <w:t>Colmo</w:t>
                </w:r>
              </w:p>
            </w:tc>
            <w:tc>
              <w:tcPr>
                <w:tcW w:w="1287" w:type="dxa"/>
                <w:shd w:val="clear" w:color="auto" w:fill="auto"/>
                <w:vAlign w:val="center"/>
              </w:tcPr>
              <w:p w:rsidR="0040677F" w:rsidRPr="008A17CD" w:rsidRDefault="0040677F" w:rsidP="0040677F">
                <w:pPr>
                  <w:spacing w:before="60" w:after="60"/>
                  <w:jc w:val="center"/>
                  <w:rPr>
                    <w:sz w:val="18"/>
                    <w:szCs w:val="18"/>
                  </w:rPr>
                </w:pPr>
                <w:r w:rsidRPr="008A17CD">
                  <w:rPr>
                    <w:sz w:val="18"/>
                    <w:szCs w:val="18"/>
                  </w:rPr>
                  <w:t>NA</w:t>
                </w:r>
              </w:p>
            </w:tc>
            <w:tc>
              <w:tcPr>
                <w:tcW w:w="1250" w:type="dxa"/>
                <w:vAlign w:val="bottom"/>
              </w:tcPr>
              <w:p w:rsidR="0040677F" w:rsidRPr="00733AF9" w:rsidRDefault="0040677F" w:rsidP="0040677F">
                <w:pPr>
                  <w:spacing w:before="60" w:after="60"/>
                  <w:jc w:val="center"/>
                  <w:rPr>
                    <w:sz w:val="18"/>
                    <w:szCs w:val="18"/>
                  </w:rPr>
                </w:pPr>
                <w:r w:rsidRPr="00733AF9">
                  <w:rPr>
                    <w:sz w:val="18"/>
                    <w:szCs w:val="18"/>
                  </w:rPr>
                  <w:t>0,0</w:t>
                </w:r>
              </w:p>
            </w:tc>
            <w:tc>
              <w:tcPr>
                <w:tcW w:w="1250" w:type="dxa"/>
                <w:vAlign w:val="bottom"/>
              </w:tcPr>
              <w:p w:rsidR="0040677F" w:rsidRPr="0040677F" w:rsidRDefault="0040677F" w:rsidP="0040677F">
                <w:pPr>
                  <w:spacing w:before="60" w:after="60"/>
                  <w:jc w:val="center"/>
                  <w:rPr>
                    <w:sz w:val="18"/>
                    <w:szCs w:val="18"/>
                  </w:rPr>
                </w:pPr>
                <w:r w:rsidRPr="0040677F">
                  <w:rPr>
                    <w:sz w:val="18"/>
                    <w:szCs w:val="18"/>
                  </w:rPr>
                  <w:t>1,3</w:t>
                </w:r>
              </w:p>
            </w:tc>
          </w:tr>
          <w:tr w:rsidR="0040677F" w:rsidTr="008A17CD">
            <w:trPr>
              <w:trHeight w:val="20"/>
              <w:jc w:val="center"/>
            </w:trPr>
            <w:tc>
              <w:tcPr>
                <w:tcW w:w="1857" w:type="dxa"/>
                <w:vAlign w:val="center"/>
              </w:tcPr>
              <w:p w:rsidR="0040677F" w:rsidRPr="00D945A0" w:rsidRDefault="0040677F" w:rsidP="0040677F">
                <w:pPr>
                  <w:spacing w:before="60" w:after="60"/>
                  <w:jc w:val="center"/>
                  <w:rPr>
                    <w:sz w:val="18"/>
                    <w:szCs w:val="18"/>
                  </w:rPr>
                </w:pPr>
                <w:r>
                  <w:rPr>
                    <w:sz w:val="18"/>
                    <w:szCs w:val="18"/>
                  </w:rPr>
                  <w:t>Junta de Vecinos</w:t>
                </w:r>
              </w:p>
            </w:tc>
            <w:tc>
              <w:tcPr>
                <w:tcW w:w="1287" w:type="dxa"/>
                <w:shd w:val="clear" w:color="auto" w:fill="auto"/>
                <w:vAlign w:val="center"/>
              </w:tcPr>
              <w:p w:rsidR="0040677F" w:rsidRPr="008A17CD" w:rsidRDefault="0040677F" w:rsidP="0040677F">
                <w:pPr>
                  <w:spacing w:before="60" w:after="60"/>
                  <w:jc w:val="center"/>
                  <w:rPr>
                    <w:sz w:val="18"/>
                    <w:szCs w:val="18"/>
                  </w:rPr>
                </w:pPr>
                <w:r w:rsidRPr="008A17CD">
                  <w:rPr>
                    <w:sz w:val="18"/>
                    <w:szCs w:val="18"/>
                  </w:rPr>
                  <w:t>NA</w:t>
                </w:r>
              </w:p>
            </w:tc>
            <w:tc>
              <w:tcPr>
                <w:tcW w:w="1250" w:type="dxa"/>
                <w:vAlign w:val="bottom"/>
              </w:tcPr>
              <w:p w:rsidR="0040677F" w:rsidRPr="00733AF9" w:rsidRDefault="0040677F" w:rsidP="0040677F">
                <w:pPr>
                  <w:spacing w:before="60" w:after="60"/>
                  <w:jc w:val="center"/>
                  <w:rPr>
                    <w:sz w:val="18"/>
                    <w:szCs w:val="18"/>
                  </w:rPr>
                </w:pPr>
                <w:r w:rsidRPr="00733AF9">
                  <w:rPr>
                    <w:sz w:val="18"/>
                    <w:szCs w:val="18"/>
                  </w:rPr>
                  <w:t>2,5</w:t>
                </w:r>
              </w:p>
            </w:tc>
            <w:tc>
              <w:tcPr>
                <w:tcW w:w="1250" w:type="dxa"/>
                <w:vAlign w:val="bottom"/>
              </w:tcPr>
              <w:p w:rsidR="0040677F" w:rsidRPr="0040677F" w:rsidRDefault="0040677F" w:rsidP="0040677F">
                <w:pPr>
                  <w:spacing w:before="60" w:after="60"/>
                  <w:jc w:val="center"/>
                  <w:rPr>
                    <w:sz w:val="18"/>
                    <w:szCs w:val="18"/>
                  </w:rPr>
                </w:pPr>
                <w:r w:rsidRPr="0040677F">
                  <w:rPr>
                    <w:sz w:val="18"/>
                    <w:szCs w:val="18"/>
                  </w:rPr>
                  <w:t>1,5</w:t>
                </w:r>
              </w:p>
            </w:tc>
          </w:tr>
          <w:tr w:rsidR="0040677F" w:rsidTr="008A17CD">
            <w:trPr>
              <w:trHeight w:val="20"/>
              <w:jc w:val="center"/>
            </w:trPr>
            <w:tc>
              <w:tcPr>
                <w:tcW w:w="1857" w:type="dxa"/>
                <w:vAlign w:val="center"/>
              </w:tcPr>
              <w:p w:rsidR="0040677F" w:rsidRPr="00D945A0" w:rsidRDefault="0040677F" w:rsidP="0040677F">
                <w:pPr>
                  <w:spacing w:before="60" w:after="60"/>
                  <w:jc w:val="center"/>
                  <w:rPr>
                    <w:sz w:val="18"/>
                    <w:szCs w:val="18"/>
                  </w:rPr>
                </w:pPr>
                <w:r>
                  <w:rPr>
                    <w:sz w:val="18"/>
                    <w:szCs w:val="18"/>
                  </w:rPr>
                  <w:t>Las Gaviotas</w:t>
                </w:r>
              </w:p>
            </w:tc>
            <w:tc>
              <w:tcPr>
                <w:tcW w:w="1287" w:type="dxa"/>
                <w:shd w:val="clear" w:color="auto" w:fill="auto"/>
                <w:vAlign w:val="center"/>
              </w:tcPr>
              <w:p w:rsidR="0040677F" w:rsidRPr="008A17CD" w:rsidRDefault="0040677F" w:rsidP="0040677F">
                <w:pPr>
                  <w:spacing w:before="60" w:after="60"/>
                  <w:jc w:val="center"/>
                  <w:rPr>
                    <w:sz w:val="18"/>
                    <w:szCs w:val="18"/>
                  </w:rPr>
                </w:pPr>
                <w:r w:rsidRPr="008A17CD">
                  <w:rPr>
                    <w:sz w:val="18"/>
                    <w:szCs w:val="18"/>
                  </w:rPr>
                  <w:t>NA</w:t>
                </w:r>
              </w:p>
            </w:tc>
            <w:tc>
              <w:tcPr>
                <w:tcW w:w="1250" w:type="dxa"/>
                <w:vAlign w:val="bottom"/>
              </w:tcPr>
              <w:p w:rsidR="0040677F" w:rsidRPr="00733AF9" w:rsidRDefault="0040677F" w:rsidP="0040677F">
                <w:pPr>
                  <w:spacing w:before="60" w:after="60"/>
                  <w:jc w:val="center"/>
                  <w:rPr>
                    <w:sz w:val="18"/>
                    <w:szCs w:val="18"/>
                  </w:rPr>
                </w:pPr>
                <w:r w:rsidRPr="00733AF9">
                  <w:rPr>
                    <w:sz w:val="18"/>
                    <w:szCs w:val="18"/>
                  </w:rPr>
                  <w:t>0,8</w:t>
                </w:r>
              </w:p>
            </w:tc>
            <w:tc>
              <w:tcPr>
                <w:tcW w:w="1250" w:type="dxa"/>
                <w:vAlign w:val="bottom"/>
              </w:tcPr>
              <w:p w:rsidR="0040677F" w:rsidRPr="0040677F" w:rsidRDefault="0040677F" w:rsidP="0040677F">
                <w:pPr>
                  <w:spacing w:before="60" w:after="60"/>
                  <w:jc w:val="center"/>
                  <w:rPr>
                    <w:sz w:val="18"/>
                    <w:szCs w:val="18"/>
                  </w:rPr>
                </w:pPr>
                <w:r w:rsidRPr="0040677F">
                  <w:rPr>
                    <w:sz w:val="18"/>
                    <w:szCs w:val="18"/>
                  </w:rPr>
                  <w:t>3,2</w:t>
                </w:r>
              </w:p>
            </w:tc>
          </w:tr>
        </w:tbl>
        <w:p w:rsidR="00737989" w:rsidRPr="005426DE" w:rsidRDefault="00737989" w:rsidP="00737989">
          <w:pPr>
            <w:spacing w:before="200"/>
            <w:jc w:val="both"/>
          </w:pPr>
          <w:r w:rsidRPr="005426DE">
            <w:t xml:space="preserve">La invalidación de </w:t>
          </w:r>
          <w:r w:rsidR="00180C24" w:rsidRPr="005426DE">
            <w:t xml:space="preserve">datos </w:t>
          </w:r>
          <w:r w:rsidRPr="005426DE">
            <w:t xml:space="preserve">para </w:t>
          </w:r>
          <w:r w:rsidR="004C7D47" w:rsidRPr="005426DE">
            <w:t>los</w:t>
          </w:r>
          <w:r w:rsidRPr="005426DE">
            <w:t xml:space="preserve"> contaminante</w:t>
          </w:r>
          <w:r w:rsidR="004C7D47" w:rsidRPr="005426DE">
            <w:t>s</w:t>
          </w:r>
          <w:r w:rsidRPr="005426DE">
            <w:t xml:space="preserve"> MP10 y MP2,5</w:t>
          </w:r>
          <w:r w:rsidR="00ED7336" w:rsidRPr="005426DE">
            <w:t xml:space="preserve"> </w:t>
          </w:r>
          <w:r w:rsidRPr="005426DE">
            <w:t>se debió principalmente</w:t>
          </w:r>
          <w:r w:rsidR="009D5DBB" w:rsidRPr="005426DE">
            <w:t xml:space="preserve"> a cortes de energía eléctrica, </w:t>
          </w:r>
          <w:r w:rsidR="005426DE" w:rsidRPr="005426DE">
            <w:t>exceso de tiempo</w:t>
          </w:r>
          <w:r w:rsidR="004C7D47" w:rsidRPr="005426DE">
            <w:t xml:space="preserve"> de muestreo</w:t>
          </w:r>
          <w:r w:rsidR="009D5DBB" w:rsidRPr="005426DE">
            <w:t xml:space="preserve"> y fallas en los equipos</w:t>
          </w:r>
          <w:r w:rsidRPr="005426DE">
            <w:t xml:space="preserve">. </w:t>
          </w:r>
          <w:r w:rsidR="009D5DBB" w:rsidRPr="005426DE">
            <w:t>En las estaciones que miden SO</w:t>
          </w:r>
          <w:r w:rsidR="009D5DBB" w:rsidRPr="005426DE">
            <w:rPr>
              <w:vertAlign w:val="subscript"/>
            </w:rPr>
            <w:t>2</w:t>
          </w:r>
          <w:r w:rsidR="009D5DBB" w:rsidRPr="005426DE">
            <w:t xml:space="preserve"> la invalidación de datos horarios se debió</w:t>
          </w:r>
          <w:r w:rsidR="00794E21" w:rsidRPr="005426DE">
            <w:t xml:space="preserve"> a mantenciones en terreno</w:t>
          </w:r>
          <w:r w:rsidR="00483B6C">
            <w:t xml:space="preserve"> y</w:t>
          </w:r>
          <w:r w:rsidR="008F2E24">
            <w:t xml:space="preserve"> </w:t>
          </w:r>
          <w:r w:rsidR="00B0133E" w:rsidRPr="005426DE">
            <w:t>fallas de energía</w:t>
          </w:r>
          <w:r w:rsidR="00483B6C">
            <w:t>.</w:t>
          </w:r>
        </w:p>
        <w:p w:rsidR="00A165A3" w:rsidRPr="005426DE" w:rsidRDefault="00767750" w:rsidP="004F5DBF">
          <w:pPr>
            <w:spacing w:before="240"/>
            <w:jc w:val="both"/>
          </w:pPr>
          <w:r w:rsidRPr="005426DE">
            <w:t xml:space="preserve">Mediante el análisis estadístico se </w:t>
          </w:r>
          <w:r w:rsidR="00B75C28" w:rsidRPr="005426DE">
            <w:t>determinó</w:t>
          </w:r>
          <w:r w:rsidR="00BF1FE6" w:rsidRPr="005426DE">
            <w:t xml:space="preserve"> la cantidad de datos disponible para el cál</w:t>
          </w:r>
          <w:r w:rsidR="0081786E" w:rsidRPr="005426DE">
            <w:t>culo de los promedios diarios</w:t>
          </w:r>
          <w:r w:rsidR="00946447" w:rsidRPr="005426DE">
            <w:t xml:space="preserve"> respecto del SO</w:t>
          </w:r>
          <w:r w:rsidR="00946447" w:rsidRPr="005426DE">
            <w:rPr>
              <w:vertAlign w:val="subscript"/>
            </w:rPr>
            <w:t>2</w:t>
          </w:r>
          <w:r w:rsidR="00946447" w:rsidRPr="005426DE">
            <w:t xml:space="preserve"> y de días disponibles para MP10 y MP2,5</w:t>
          </w:r>
          <w:r w:rsidR="0081786E" w:rsidRPr="005426DE">
            <w:t xml:space="preserve">. </w:t>
          </w:r>
          <w:r w:rsidR="00BF1FE6" w:rsidRPr="005426DE">
            <w:t xml:space="preserve">La construcción de los promedios diarios </w:t>
          </w:r>
          <w:r w:rsidR="005011FE" w:rsidRPr="005426DE">
            <w:t xml:space="preserve">(24 horas) </w:t>
          </w:r>
          <w:r w:rsidR="00BF1FE6" w:rsidRPr="005426DE">
            <w:t xml:space="preserve">se realizó en base </w:t>
          </w:r>
          <w:r w:rsidR="005011FE" w:rsidRPr="005426DE">
            <w:t xml:space="preserve">a la </w:t>
          </w:r>
          <w:r w:rsidR="003745C9" w:rsidRPr="005426DE">
            <w:t>disponib</w:t>
          </w:r>
          <w:r w:rsidR="00972FB2" w:rsidRPr="005426DE">
            <w:t>ilidad</w:t>
          </w:r>
          <w:r w:rsidR="003745C9" w:rsidRPr="005426DE">
            <w:t xml:space="preserve"> de</w:t>
          </w:r>
          <w:r w:rsidR="005011FE" w:rsidRPr="005426DE">
            <w:t xml:space="preserve"> datos </w:t>
          </w:r>
          <w:r w:rsidR="007B1676" w:rsidRPr="005426DE">
            <w:t xml:space="preserve">horarios </w:t>
          </w:r>
          <w:r w:rsidR="005011FE" w:rsidRPr="005426DE">
            <w:t>por día, considerando como mínimo el</w:t>
          </w:r>
          <w:r w:rsidR="00647352" w:rsidRPr="005426DE">
            <w:t xml:space="preserve"> 75% de datos </w:t>
          </w:r>
          <w:r w:rsidR="00EB02E3" w:rsidRPr="005426DE">
            <w:t>efectivamente medidos de acuerdo a lo descrito en el D.S. N°</w:t>
          </w:r>
          <w:r w:rsidR="00CF4067" w:rsidRPr="005426DE">
            <w:t xml:space="preserve"> </w:t>
          </w:r>
          <w:r w:rsidR="00EB02E3" w:rsidRPr="005426DE">
            <w:t>61/2008, modificado por D.S N°</w:t>
          </w:r>
          <w:r w:rsidR="00130C8C" w:rsidRPr="005426DE">
            <w:t xml:space="preserve"> </w:t>
          </w:r>
          <w:r w:rsidR="00EB02E3" w:rsidRPr="005426DE">
            <w:t xml:space="preserve">30/2009 de MINSAL. En </w:t>
          </w:r>
          <w:r w:rsidR="000D5AFA" w:rsidRPr="005426DE">
            <w:t>los casos de</w:t>
          </w:r>
          <w:r w:rsidR="00647352" w:rsidRPr="005426DE">
            <w:t xml:space="preserve"> días</w:t>
          </w:r>
          <w:r w:rsidR="000D5AFA" w:rsidRPr="005426DE">
            <w:t xml:space="preserve"> con un porcentaje menor al 75%</w:t>
          </w:r>
          <w:r w:rsidR="005011FE" w:rsidRPr="005426DE">
            <w:t xml:space="preserve"> de </w:t>
          </w:r>
          <w:r w:rsidR="007B1676" w:rsidRPr="005426DE">
            <w:t>datos horarios</w:t>
          </w:r>
          <w:r w:rsidR="000D5AFA" w:rsidRPr="005426DE">
            <w:t xml:space="preserve">, estos </w:t>
          </w:r>
          <w:r w:rsidR="00647352" w:rsidRPr="005426DE">
            <w:t xml:space="preserve">se invalidaron de acuerdo a lo descrito en el </w:t>
          </w:r>
          <w:r w:rsidR="000D5AFA" w:rsidRPr="005426DE">
            <w:t>decreto mencionado</w:t>
          </w:r>
          <w:r w:rsidR="00407AB7" w:rsidRPr="005426DE">
            <w:t xml:space="preserve">, sin perjuicio de lo dispuesto en cada una de las normas primarias </w:t>
          </w:r>
          <w:r w:rsidR="007B7EC1" w:rsidRPr="005426DE">
            <w:t>y secundaria</w:t>
          </w:r>
          <w:r w:rsidR="00CF4067" w:rsidRPr="005426DE">
            <w:t>s</w:t>
          </w:r>
          <w:r w:rsidR="007B7EC1" w:rsidRPr="005426DE">
            <w:t xml:space="preserve"> de </w:t>
          </w:r>
          <w:r w:rsidR="007B7EC1" w:rsidRPr="005426DE">
            <w:lastRenderedPageBreak/>
            <w:t>calidad del aire correspon</w:t>
          </w:r>
          <w:r w:rsidR="00B7265A" w:rsidRPr="005426DE">
            <w:t>diente a cada</w:t>
          </w:r>
          <w:r w:rsidR="00407AB7" w:rsidRPr="005426DE">
            <w:t xml:space="preserve"> contaminante en evaluación</w:t>
          </w:r>
          <w:r w:rsidR="000D5AFA" w:rsidRPr="005426DE">
            <w:t>.</w:t>
          </w:r>
          <w:r w:rsidR="00FB2B94" w:rsidRPr="005426DE">
            <w:t xml:space="preserve"> Para los datos </w:t>
          </w:r>
          <w:r w:rsidR="00946447" w:rsidRPr="005426DE">
            <w:t xml:space="preserve">obtenidos de equipos </w:t>
          </w:r>
          <w:r w:rsidR="00FB2B94" w:rsidRPr="005426DE">
            <w:t>gravimétricos se consideró la cantidad de horas de funcionamiento del equipo de alto volumen o bajo volumen, MP10 y MP2,5, respectivamente, con un mínimo de</w:t>
          </w:r>
          <w:r w:rsidR="00B41B33" w:rsidRPr="005426DE">
            <w:t xml:space="preserve"> 18 horas continuas de medición</w:t>
          </w:r>
          <w:r w:rsidR="00A165A3" w:rsidRPr="005426DE">
            <w:t>.</w:t>
          </w:r>
          <w:r w:rsidR="00CF22DA" w:rsidRPr="005426DE">
            <w:t xml:space="preserve"> Y para </w:t>
          </w:r>
          <w:r w:rsidR="004A349B" w:rsidRPr="005426DE">
            <w:t>la validación de las concentraciones de</w:t>
          </w:r>
          <w:r w:rsidR="00CF22DA" w:rsidRPr="005426DE">
            <w:t xml:space="preserve"> Plomo se utilizó el criterio </w:t>
          </w:r>
          <w:r w:rsidR="00073121" w:rsidRPr="005426DE">
            <w:t>establecido en</w:t>
          </w:r>
          <w:r w:rsidR="00CF22DA" w:rsidRPr="005426DE">
            <w:t xml:space="preserve"> la norma, </w:t>
          </w:r>
          <w:r w:rsidR="001E1B77" w:rsidRPr="005426DE">
            <w:t xml:space="preserve">que considera </w:t>
          </w:r>
          <w:r w:rsidR="00483B6C">
            <w:t xml:space="preserve">contar con </w:t>
          </w:r>
          <w:r w:rsidR="00CF22DA" w:rsidRPr="005426DE">
            <w:t>al menos un 70% de las mediciones programadas en filtros de MP10 para el mes.</w:t>
          </w:r>
        </w:p>
        <w:p w:rsidR="00BF16E5" w:rsidRPr="00FF3D51" w:rsidRDefault="00B41B33" w:rsidP="00B41B33">
          <w:pPr>
            <w:spacing w:before="240"/>
            <w:jc w:val="both"/>
          </w:pPr>
          <w:r w:rsidRPr="005D4725">
            <w:t xml:space="preserve">En las tablas siguientes, se resumen los días </w:t>
          </w:r>
          <w:r w:rsidR="00180C24" w:rsidRPr="005D4725">
            <w:t xml:space="preserve">válidos </w:t>
          </w:r>
          <w:r w:rsidRPr="005D4725">
            <w:t xml:space="preserve">por año y estación para cada contaminante. Se puede </w:t>
          </w:r>
          <w:r w:rsidRPr="00F501B5">
            <w:t>observar un porcentaje de datos válidos superior al 75% para los contaminantes de MP10, MP2,5 y SO</w:t>
          </w:r>
          <w:r w:rsidRPr="00F501B5">
            <w:rPr>
              <w:vertAlign w:val="subscript"/>
            </w:rPr>
            <w:t>2</w:t>
          </w:r>
          <w:r w:rsidR="007B1676" w:rsidRPr="00F501B5">
            <w:rPr>
              <w:vertAlign w:val="subscript"/>
            </w:rPr>
            <w:t xml:space="preserve"> </w:t>
          </w:r>
          <w:r w:rsidRPr="00F501B5">
            <w:t>en</w:t>
          </w:r>
          <w:r w:rsidRPr="005D4725">
            <w:t xml:space="preserve"> las estaciones de la</w:t>
          </w:r>
          <w:r w:rsidR="00052C41" w:rsidRPr="005D4725">
            <w:t>s</w:t>
          </w:r>
          <w:r w:rsidRPr="005D4725">
            <w:t xml:space="preserve"> Red</w:t>
          </w:r>
          <w:r w:rsidR="00052C41" w:rsidRPr="005D4725">
            <w:t>es</w:t>
          </w:r>
          <w:r w:rsidRPr="005D4725">
            <w:t xml:space="preserve"> para los años 201</w:t>
          </w:r>
          <w:r w:rsidR="00687A61">
            <w:t>6</w:t>
          </w:r>
          <w:r w:rsidRPr="005D4725">
            <w:t>, 201</w:t>
          </w:r>
          <w:r w:rsidR="00687A61">
            <w:t>7</w:t>
          </w:r>
          <w:r w:rsidRPr="005D4725">
            <w:t xml:space="preserve"> y 201</w:t>
          </w:r>
          <w:r w:rsidR="00687A61">
            <w:t>8</w:t>
          </w:r>
          <w:r w:rsidR="00882705" w:rsidRPr="005D4725">
            <w:t xml:space="preserve">. </w:t>
          </w:r>
          <w:r w:rsidR="00052C41" w:rsidRPr="005D4725">
            <w:t>Se debe señalar que</w:t>
          </w:r>
          <w:r w:rsidR="00BF16E5" w:rsidRPr="005D4725">
            <w:t xml:space="preserve"> </w:t>
          </w:r>
          <w:r w:rsidR="00313190" w:rsidRPr="005D4725">
            <w:t xml:space="preserve">en </w:t>
          </w:r>
          <w:r w:rsidR="00BF16E5" w:rsidRPr="005D4725">
            <w:t>las estaciones de Colmo, Junta de Vecinos y Las</w:t>
          </w:r>
          <w:r w:rsidR="00481DF2" w:rsidRPr="005D4725">
            <w:t xml:space="preserve"> Gaviotas, pertenecientes a la R</w:t>
          </w:r>
          <w:r w:rsidR="00BF16E5" w:rsidRPr="005D4725">
            <w:t xml:space="preserve">ed de ENAP Refinerías </w:t>
          </w:r>
          <w:r w:rsidR="00FF3D51" w:rsidRPr="005D4725">
            <w:t>no se realizan mediciones del contaminante</w:t>
          </w:r>
          <w:r w:rsidR="007B1676" w:rsidRPr="005D4725">
            <w:t xml:space="preserve"> </w:t>
          </w:r>
          <w:r w:rsidR="00BF16E5" w:rsidRPr="005D4725">
            <w:t>MP2,5.</w:t>
          </w:r>
        </w:p>
        <w:p w:rsidR="00882705" w:rsidRDefault="00B41B33" w:rsidP="00EB02E3">
          <w:pPr>
            <w:jc w:val="both"/>
          </w:pPr>
          <w:r w:rsidRPr="008B051B">
            <w:t xml:space="preserve">El resumen de datos disponibles permite concluir que se dispone de la información suficiente para realizar un análisis estadístico, aplicando los criterios </w:t>
          </w:r>
          <w:r w:rsidR="00483B6C">
            <w:t>específicos de</w:t>
          </w:r>
          <w:r w:rsidRPr="008B051B">
            <w:t xml:space="preserve"> </w:t>
          </w:r>
          <w:r w:rsidR="005426DE" w:rsidRPr="008B051B">
            <w:t>cada norma</w:t>
          </w:r>
          <w:r w:rsidRPr="008B051B">
            <w:t xml:space="preserve"> primaria y secundaria de calidad del aire correspondientes a los distintos contaminantes evaluados.</w:t>
          </w:r>
        </w:p>
        <w:p w:rsidR="009C2BAE" w:rsidRPr="00363911" w:rsidRDefault="009C2BAE" w:rsidP="00972FB2">
          <w:pPr>
            <w:pStyle w:val="Descripcin"/>
            <w:spacing w:after="120"/>
          </w:pPr>
          <w:bookmarkStart w:id="23" w:name="_Ref391921269"/>
          <w:r w:rsidRPr="00363911">
            <w:t xml:space="preserve">Tabla </w:t>
          </w:r>
          <w:r w:rsidR="00144EC9">
            <w:fldChar w:fldCharType="begin"/>
          </w:r>
          <w:r w:rsidR="008506A8">
            <w:instrText xml:space="preserve"> SEQ Tabla \* ARABIC </w:instrText>
          </w:r>
          <w:r w:rsidR="00144EC9">
            <w:fldChar w:fldCharType="separate"/>
          </w:r>
          <w:r w:rsidR="009275FE">
            <w:rPr>
              <w:noProof/>
            </w:rPr>
            <w:t>6</w:t>
          </w:r>
          <w:r w:rsidR="00144EC9">
            <w:fldChar w:fldCharType="end"/>
          </w:r>
          <w:bookmarkEnd w:id="23"/>
          <w:r w:rsidR="00385B1D">
            <w:t xml:space="preserve"> </w:t>
          </w:r>
          <w:r w:rsidR="007D468D" w:rsidRPr="00363911">
            <w:t xml:space="preserve">Estación Quintero </w:t>
          </w:r>
          <w:r w:rsidR="000161E1">
            <w:t>p</w:t>
          </w:r>
          <w:r w:rsidRPr="00363911">
            <w:t>orcentaje de datos v</w:t>
          </w:r>
          <w:r w:rsidR="002F6E5D">
            <w:t>á</w:t>
          </w:r>
          <w:r w:rsidRPr="00363911">
            <w:t xml:space="preserve">lidos </w:t>
          </w:r>
          <w:r w:rsidR="00E70F5F" w:rsidRPr="00363911">
            <w:t>por año</w:t>
          </w:r>
          <w:r w:rsidR="005E01E8" w:rsidRPr="00363911">
            <w:t xml:space="preserve"> </w:t>
          </w:r>
          <w:r w:rsidR="005E01E8" w:rsidRPr="00513751">
            <w:t>(1° de enero</w:t>
          </w:r>
          <w:r w:rsidR="007D468D" w:rsidRPr="00513751">
            <w:t xml:space="preserve"> de 201</w:t>
          </w:r>
          <w:r w:rsidR="00416FB9" w:rsidRPr="00513751">
            <w:t>6</w:t>
          </w:r>
          <w:r w:rsidR="005E01E8" w:rsidRPr="00513751">
            <w:t xml:space="preserve"> y 31 de </w:t>
          </w:r>
          <w:r w:rsidR="007D468D" w:rsidRPr="00513751">
            <w:t>diciembre de 201</w:t>
          </w:r>
          <w:r w:rsidR="00416FB9" w:rsidRPr="00513751">
            <w:t>8</w:t>
          </w:r>
          <w:r w:rsidR="005E01E8" w:rsidRPr="00513751">
            <w:t>)</w:t>
          </w:r>
        </w:p>
        <w:tbl>
          <w:tblPr>
            <w:tblStyle w:val="Tablaconcuadrcula"/>
            <w:tblW w:w="0" w:type="auto"/>
            <w:jc w:val="center"/>
            <w:tblLook w:val="04A0" w:firstRow="1" w:lastRow="0" w:firstColumn="1" w:lastColumn="0" w:noHBand="0" w:noVBand="1"/>
          </w:tblPr>
          <w:tblGrid>
            <w:gridCol w:w="1129"/>
            <w:gridCol w:w="851"/>
            <w:gridCol w:w="1134"/>
            <w:gridCol w:w="1134"/>
            <w:gridCol w:w="1276"/>
            <w:gridCol w:w="1134"/>
            <w:gridCol w:w="1134"/>
            <w:gridCol w:w="1038"/>
          </w:tblGrid>
          <w:tr w:rsidR="0033065F" w:rsidRPr="00363911" w:rsidTr="00F1686F">
            <w:trPr>
              <w:trHeight w:val="57"/>
              <w:jc w:val="center"/>
            </w:trPr>
            <w:tc>
              <w:tcPr>
                <w:tcW w:w="1129" w:type="dxa"/>
                <w:shd w:val="clear" w:color="auto" w:fill="D9D9D9" w:themeFill="background1" w:themeFillShade="D9"/>
                <w:vAlign w:val="center"/>
              </w:tcPr>
              <w:p w:rsidR="007D468D" w:rsidRPr="0069227A" w:rsidRDefault="007D468D" w:rsidP="00BF5D3F">
                <w:pPr>
                  <w:jc w:val="center"/>
                  <w:rPr>
                    <w:b/>
                    <w:sz w:val="18"/>
                    <w:szCs w:val="18"/>
                  </w:rPr>
                </w:pPr>
                <w:r w:rsidRPr="0069227A">
                  <w:rPr>
                    <w:b/>
                    <w:sz w:val="18"/>
                    <w:szCs w:val="18"/>
                  </w:rPr>
                  <w:t>Estación</w:t>
                </w:r>
              </w:p>
            </w:tc>
            <w:tc>
              <w:tcPr>
                <w:tcW w:w="851" w:type="dxa"/>
                <w:shd w:val="clear" w:color="auto" w:fill="D9D9D9" w:themeFill="background1" w:themeFillShade="D9"/>
                <w:vAlign w:val="center"/>
              </w:tcPr>
              <w:p w:rsidR="007D468D" w:rsidRPr="0069227A" w:rsidRDefault="007D468D" w:rsidP="00BF5D3F">
                <w:pPr>
                  <w:jc w:val="center"/>
                  <w:rPr>
                    <w:b/>
                    <w:sz w:val="18"/>
                    <w:szCs w:val="18"/>
                  </w:rPr>
                </w:pPr>
                <w:r w:rsidRPr="0069227A">
                  <w:rPr>
                    <w:b/>
                    <w:sz w:val="18"/>
                    <w:szCs w:val="18"/>
                  </w:rPr>
                  <w:t>Año</w:t>
                </w:r>
              </w:p>
            </w:tc>
            <w:tc>
              <w:tcPr>
                <w:tcW w:w="1134" w:type="dxa"/>
                <w:shd w:val="clear" w:color="auto" w:fill="D9D9D9" w:themeFill="background1" w:themeFillShade="D9"/>
                <w:vAlign w:val="center"/>
              </w:tcPr>
              <w:p w:rsidR="007D468D" w:rsidRPr="0069227A" w:rsidRDefault="007D468D" w:rsidP="00BF5D3F">
                <w:pPr>
                  <w:jc w:val="center"/>
                  <w:rPr>
                    <w:b/>
                    <w:sz w:val="18"/>
                    <w:szCs w:val="18"/>
                  </w:rPr>
                </w:pPr>
                <w:r w:rsidRPr="0069227A">
                  <w:rPr>
                    <w:b/>
                    <w:sz w:val="18"/>
                    <w:szCs w:val="18"/>
                  </w:rPr>
                  <w:t>N° de Datos Disponibles (Días)</w:t>
                </w:r>
              </w:p>
              <w:p w:rsidR="007D468D" w:rsidRPr="0069227A" w:rsidRDefault="007D468D" w:rsidP="00BF5D3F">
                <w:pPr>
                  <w:jc w:val="center"/>
                  <w:rPr>
                    <w:b/>
                    <w:sz w:val="18"/>
                    <w:szCs w:val="18"/>
                  </w:rPr>
                </w:pPr>
                <w:r w:rsidRPr="0069227A">
                  <w:rPr>
                    <w:b/>
                    <w:sz w:val="18"/>
                    <w:szCs w:val="18"/>
                  </w:rPr>
                  <w:t>MP2,5</w:t>
                </w:r>
              </w:p>
            </w:tc>
            <w:tc>
              <w:tcPr>
                <w:tcW w:w="1134" w:type="dxa"/>
                <w:shd w:val="clear" w:color="auto" w:fill="D9D9D9" w:themeFill="background1" w:themeFillShade="D9"/>
                <w:vAlign w:val="center"/>
              </w:tcPr>
              <w:p w:rsidR="0033065F" w:rsidRPr="0069227A" w:rsidRDefault="007D468D" w:rsidP="00BF5D3F">
                <w:pPr>
                  <w:jc w:val="center"/>
                  <w:rPr>
                    <w:b/>
                    <w:sz w:val="18"/>
                    <w:szCs w:val="18"/>
                  </w:rPr>
                </w:pPr>
                <w:r w:rsidRPr="0069227A">
                  <w:rPr>
                    <w:b/>
                    <w:sz w:val="18"/>
                    <w:szCs w:val="18"/>
                  </w:rPr>
                  <w:t xml:space="preserve">Porcentaje de datos </w:t>
                </w:r>
              </w:p>
              <w:p w:rsidR="007D468D" w:rsidRPr="0069227A" w:rsidRDefault="007D468D" w:rsidP="00BF5D3F">
                <w:pPr>
                  <w:jc w:val="center"/>
                  <w:rPr>
                    <w:b/>
                    <w:sz w:val="18"/>
                    <w:szCs w:val="18"/>
                  </w:rPr>
                </w:pPr>
                <w:r w:rsidRPr="0069227A">
                  <w:rPr>
                    <w:b/>
                    <w:sz w:val="18"/>
                    <w:szCs w:val="18"/>
                  </w:rPr>
                  <w:t>(%)</w:t>
                </w:r>
              </w:p>
            </w:tc>
            <w:tc>
              <w:tcPr>
                <w:tcW w:w="1276" w:type="dxa"/>
                <w:shd w:val="clear" w:color="auto" w:fill="D9D9D9" w:themeFill="background1" w:themeFillShade="D9"/>
                <w:vAlign w:val="center"/>
              </w:tcPr>
              <w:p w:rsidR="007D468D" w:rsidRPr="0069227A" w:rsidRDefault="007D468D" w:rsidP="00BF5D3F">
                <w:pPr>
                  <w:jc w:val="center"/>
                  <w:rPr>
                    <w:b/>
                    <w:sz w:val="18"/>
                    <w:szCs w:val="18"/>
                  </w:rPr>
                </w:pPr>
                <w:r w:rsidRPr="0069227A">
                  <w:rPr>
                    <w:b/>
                    <w:sz w:val="18"/>
                    <w:szCs w:val="18"/>
                  </w:rPr>
                  <w:t>N° de Datos Disponibles (Días)</w:t>
                </w:r>
              </w:p>
              <w:p w:rsidR="007D468D" w:rsidRPr="0069227A" w:rsidRDefault="007D468D" w:rsidP="00BF5D3F">
                <w:pPr>
                  <w:jc w:val="center"/>
                  <w:rPr>
                    <w:b/>
                    <w:sz w:val="18"/>
                    <w:szCs w:val="18"/>
                  </w:rPr>
                </w:pPr>
                <w:r w:rsidRPr="0069227A">
                  <w:rPr>
                    <w:b/>
                    <w:sz w:val="18"/>
                    <w:szCs w:val="18"/>
                  </w:rPr>
                  <w:t>MP10</w:t>
                </w:r>
              </w:p>
            </w:tc>
            <w:tc>
              <w:tcPr>
                <w:tcW w:w="1134" w:type="dxa"/>
                <w:shd w:val="clear" w:color="auto" w:fill="D9D9D9" w:themeFill="background1" w:themeFillShade="D9"/>
                <w:vAlign w:val="center"/>
              </w:tcPr>
              <w:p w:rsidR="0033065F" w:rsidRPr="0069227A" w:rsidRDefault="007D468D" w:rsidP="00BF5D3F">
                <w:pPr>
                  <w:jc w:val="center"/>
                  <w:rPr>
                    <w:b/>
                    <w:sz w:val="18"/>
                    <w:szCs w:val="18"/>
                  </w:rPr>
                </w:pPr>
                <w:r w:rsidRPr="0069227A">
                  <w:rPr>
                    <w:b/>
                    <w:sz w:val="18"/>
                    <w:szCs w:val="18"/>
                  </w:rPr>
                  <w:t xml:space="preserve">Porcentaje de datos </w:t>
                </w:r>
              </w:p>
              <w:p w:rsidR="007D468D" w:rsidRPr="0069227A" w:rsidRDefault="007D468D" w:rsidP="00BF5D3F">
                <w:pPr>
                  <w:jc w:val="center"/>
                  <w:rPr>
                    <w:b/>
                    <w:sz w:val="18"/>
                    <w:szCs w:val="18"/>
                  </w:rPr>
                </w:pPr>
                <w:r w:rsidRPr="0069227A">
                  <w:rPr>
                    <w:b/>
                    <w:sz w:val="18"/>
                    <w:szCs w:val="18"/>
                  </w:rPr>
                  <w:t>(%)</w:t>
                </w:r>
              </w:p>
            </w:tc>
            <w:tc>
              <w:tcPr>
                <w:tcW w:w="1134" w:type="dxa"/>
                <w:shd w:val="clear" w:color="auto" w:fill="D9D9D9" w:themeFill="background1" w:themeFillShade="D9"/>
                <w:vAlign w:val="center"/>
              </w:tcPr>
              <w:p w:rsidR="007D468D" w:rsidRPr="0069227A" w:rsidRDefault="007D468D" w:rsidP="00BF5D3F">
                <w:pPr>
                  <w:jc w:val="center"/>
                  <w:rPr>
                    <w:b/>
                    <w:sz w:val="18"/>
                    <w:szCs w:val="18"/>
                  </w:rPr>
                </w:pPr>
                <w:r w:rsidRPr="0069227A">
                  <w:rPr>
                    <w:b/>
                    <w:sz w:val="18"/>
                    <w:szCs w:val="18"/>
                  </w:rPr>
                  <w:t>N° de Datos Disponibles (Días)</w:t>
                </w:r>
              </w:p>
              <w:p w:rsidR="007D468D" w:rsidRPr="0069227A" w:rsidRDefault="007D468D" w:rsidP="00BF5D3F">
                <w:pPr>
                  <w:jc w:val="center"/>
                  <w:rPr>
                    <w:b/>
                    <w:sz w:val="18"/>
                    <w:szCs w:val="18"/>
                  </w:rPr>
                </w:pPr>
                <w:r w:rsidRPr="0069227A">
                  <w:rPr>
                    <w:b/>
                    <w:sz w:val="18"/>
                    <w:szCs w:val="18"/>
                  </w:rPr>
                  <w:t>SO</w:t>
                </w:r>
                <w:r w:rsidRPr="0069227A">
                  <w:rPr>
                    <w:b/>
                    <w:sz w:val="18"/>
                    <w:szCs w:val="18"/>
                    <w:vertAlign w:val="subscript"/>
                  </w:rPr>
                  <w:t>2</w:t>
                </w:r>
              </w:p>
            </w:tc>
            <w:tc>
              <w:tcPr>
                <w:tcW w:w="1038" w:type="dxa"/>
                <w:shd w:val="clear" w:color="auto" w:fill="D9D9D9" w:themeFill="background1" w:themeFillShade="D9"/>
                <w:vAlign w:val="center"/>
              </w:tcPr>
              <w:p w:rsidR="0033065F" w:rsidRPr="0069227A" w:rsidRDefault="007D468D" w:rsidP="00BF5D3F">
                <w:pPr>
                  <w:jc w:val="center"/>
                  <w:rPr>
                    <w:b/>
                    <w:sz w:val="18"/>
                    <w:szCs w:val="18"/>
                  </w:rPr>
                </w:pPr>
                <w:r w:rsidRPr="0069227A">
                  <w:rPr>
                    <w:b/>
                    <w:sz w:val="18"/>
                    <w:szCs w:val="18"/>
                  </w:rPr>
                  <w:t xml:space="preserve">Porcentaje de datos </w:t>
                </w:r>
              </w:p>
              <w:p w:rsidR="007D468D" w:rsidRPr="0069227A" w:rsidRDefault="007D468D" w:rsidP="00BF5D3F">
                <w:pPr>
                  <w:jc w:val="center"/>
                  <w:rPr>
                    <w:b/>
                    <w:sz w:val="18"/>
                    <w:szCs w:val="18"/>
                  </w:rPr>
                </w:pPr>
                <w:r w:rsidRPr="0069227A">
                  <w:rPr>
                    <w:b/>
                    <w:sz w:val="18"/>
                    <w:szCs w:val="18"/>
                  </w:rPr>
                  <w:t>(%)</w:t>
                </w:r>
              </w:p>
            </w:tc>
          </w:tr>
          <w:tr w:rsidR="00F1686F" w:rsidRPr="00363911" w:rsidTr="00F1686F">
            <w:trPr>
              <w:trHeight w:val="57"/>
              <w:jc w:val="center"/>
            </w:trPr>
            <w:tc>
              <w:tcPr>
                <w:tcW w:w="1129" w:type="dxa"/>
                <w:vMerge w:val="restart"/>
                <w:vAlign w:val="center"/>
              </w:tcPr>
              <w:p w:rsidR="00F1686F" w:rsidRPr="00363911" w:rsidRDefault="00F1686F" w:rsidP="00F1686F">
                <w:pPr>
                  <w:jc w:val="center"/>
                  <w:rPr>
                    <w:rFonts w:cs="Arial"/>
                    <w:b/>
                    <w:sz w:val="20"/>
                    <w:szCs w:val="20"/>
                    <w:highlight w:val="yellow"/>
                  </w:rPr>
                </w:pPr>
                <w:r w:rsidRPr="00E46620">
                  <w:rPr>
                    <w:sz w:val="18"/>
                    <w:szCs w:val="18"/>
                  </w:rPr>
                  <w:t>Quintero</w:t>
                </w:r>
              </w:p>
            </w:tc>
            <w:tc>
              <w:tcPr>
                <w:tcW w:w="851" w:type="dxa"/>
                <w:vAlign w:val="center"/>
              </w:tcPr>
              <w:p w:rsidR="00F1686F" w:rsidRPr="00363911" w:rsidRDefault="00F1686F" w:rsidP="00F1686F">
                <w:pPr>
                  <w:jc w:val="center"/>
                  <w:rPr>
                    <w:sz w:val="18"/>
                    <w:szCs w:val="18"/>
                  </w:rPr>
                </w:pPr>
                <w:r>
                  <w:rPr>
                    <w:sz w:val="18"/>
                    <w:szCs w:val="18"/>
                  </w:rPr>
                  <w:t>2016</w:t>
                </w:r>
              </w:p>
            </w:tc>
            <w:tc>
              <w:tcPr>
                <w:tcW w:w="1134" w:type="dxa"/>
                <w:vAlign w:val="center"/>
              </w:tcPr>
              <w:p w:rsidR="00F1686F" w:rsidRPr="00363911" w:rsidRDefault="00F1686F" w:rsidP="00F1686F">
                <w:pPr>
                  <w:jc w:val="center"/>
                  <w:rPr>
                    <w:sz w:val="18"/>
                    <w:szCs w:val="18"/>
                  </w:rPr>
                </w:pPr>
                <w:r>
                  <w:rPr>
                    <w:sz w:val="18"/>
                    <w:szCs w:val="18"/>
                  </w:rPr>
                  <w:t>122</w:t>
                </w:r>
              </w:p>
            </w:tc>
            <w:tc>
              <w:tcPr>
                <w:tcW w:w="1134" w:type="dxa"/>
                <w:vAlign w:val="center"/>
              </w:tcPr>
              <w:p w:rsidR="00F1686F" w:rsidRPr="00363911" w:rsidRDefault="00F1686F" w:rsidP="00F1686F">
                <w:pPr>
                  <w:jc w:val="center"/>
                  <w:rPr>
                    <w:sz w:val="18"/>
                    <w:szCs w:val="18"/>
                  </w:rPr>
                </w:pPr>
                <w:r>
                  <w:rPr>
                    <w:sz w:val="18"/>
                    <w:szCs w:val="18"/>
                  </w:rPr>
                  <w:t>100</w:t>
                </w:r>
              </w:p>
            </w:tc>
            <w:tc>
              <w:tcPr>
                <w:tcW w:w="1276" w:type="dxa"/>
                <w:vAlign w:val="center"/>
              </w:tcPr>
              <w:p w:rsidR="00F1686F" w:rsidRPr="00363911" w:rsidRDefault="00F1686F" w:rsidP="00F1686F">
                <w:pPr>
                  <w:jc w:val="center"/>
                  <w:rPr>
                    <w:sz w:val="18"/>
                    <w:szCs w:val="18"/>
                  </w:rPr>
                </w:pPr>
                <w:r>
                  <w:rPr>
                    <w:sz w:val="18"/>
                    <w:szCs w:val="18"/>
                  </w:rPr>
                  <w:t>121</w:t>
                </w:r>
              </w:p>
            </w:tc>
            <w:tc>
              <w:tcPr>
                <w:tcW w:w="1134" w:type="dxa"/>
                <w:vAlign w:val="center"/>
              </w:tcPr>
              <w:p w:rsidR="00F1686F" w:rsidRPr="00363911" w:rsidRDefault="00F1686F" w:rsidP="00F1686F">
                <w:pPr>
                  <w:jc w:val="center"/>
                  <w:rPr>
                    <w:sz w:val="18"/>
                    <w:szCs w:val="18"/>
                  </w:rPr>
                </w:pPr>
                <w:r>
                  <w:rPr>
                    <w:sz w:val="18"/>
                    <w:szCs w:val="18"/>
                  </w:rPr>
                  <w:t>99</w:t>
                </w:r>
              </w:p>
            </w:tc>
            <w:tc>
              <w:tcPr>
                <w:tcW w:w="1134" w:type="dxa"/>
                <w:vAlign w:val="center"/>
              </w:tcPr>
              <w:p w:rsidR="00F1686F" w:rsidRPr="00152282" w:rsidRDefault="00F1686F" w:rsidP="00F1686F">
                <w:pPr>
                  <w:jc w:val="center"/>
                  <w:rPr>
                    <w:sz w:val="18"/>
                    <w:szCs w:val="18"/>
                  </w:rPr>
                </w:pPr>
                <w:r w:rsidRPr="008F2E24">
                  <w:rPr>
                    <w:sz w:val="18"/>
                    <w:szCs w:val="18"/>
                  </w:rPr>
                  <w:t>365</w:t>
                </w:r>
              </w:p>
            </w:tc>
            <w:tc>
              <w:tcPr>
                <w:tcW w:w="1038" w:type="dxa"/>
                <w:vAlign w:val="center"/>
              </w:tcPr>
              <w:p w:rsidR="00F1686F" w:rsidRPr="00152282" w:rsidRDefault="00F1686F" w:rsidP="00F1686F">
                <w:pPr>
                  <w:jc w:val="center"/>
                  <w:rPr>
                    <w:sz w:val="18"/>
                    <w:szCs w:val="18"/>
                  </w:rPr>
                </w:pPr>
                <w:r w:rsidRPr="008F2E24">
                  <w:rPr>
                    <w:sz w:val="18"/>
                    <w:szCs w:val="18"/>
                  </w:rPr>
                  <w:t>100</w:t>
                </w:r>
              </w:p>
            </w:tc>
          </w:tr>
          <w:tr w:rsidR="00F1686F" w:rsidRPr="00363911" w:rsidTr="00F1686F">
            <w:trPr>
              <w:trHeight w:val="57"/>
              <w:jc w:val="center"/>
            </w:trPr>
            <w:tc>
              <w:tcPr>
                <w:tcW w:w="1129" w:type="dxa"/>
                <w:vMerge/>
                <w:vAlign w:val="center"/>
              </w:tcPr>
              <w:p w:rsidR="00F1686F" w:rsidRPr="00363911" w:rsidRDefault="00F1686F" w:rsidP="00F1686F">
                <w:pPr>
                  <w:jc w:val="center"/>
                  <w:rPr>
                    <w:rFonts w:cs="Arial"/>
                    <w:b/>
                    <w:sz w:val="20"/>
                    <w:szCs w:val="20"/>
                    <w:highlight w:val="yellow"/>
                  </w:rPr>
                </w:pPr>
              </w:p>
            </w:tc>
            <w:tc>
              <w:tcPr>
                <w:tcW w:w="851" w:type="dxa"/>
                <w:vAlign w:val="center"/>
              </w:tcPr>
              <w:p w:rsidR="00F1686F" w:rsidRPr="00363911" w:rsidRDefault="00F1686F" w:rsidP="00F1686F">
                <w:pPr>
                  <w:jc w:val="center"/>
                  <w:rPr>
                    <w:sz w:val="18"/>
                    <w:szCs w:val="18"/>
                  </w:rPr>
                </w:pPr>
                <w:r>
                  <w:rPr>
                    <w:sz w:val="18"/>
                    <w:szCs w:val="18"/>
                  </w:rPr>
                  <w:t>2017</w:t>
                </w:r>
              </w:p>
            </w:tc>
            <w:tc>
              <w:tcPr>
                <w:tcW w:w="1134" w:type="dxa"/>
                <w:vAlign w:val="center"/>
              </w:tcPr>
              <w:p w:rsidR="00F1686F" w:rsidRPr="00363911" w:rsidRDefault="00F1686F" w:rsidP="00F1686F">
                <w:pPr>
                  <w:jc w:val="center"/>
                  <w:rPr>
                    <w:sz w:val="18"/>
                    <w:szCs w:val="18"/>
                  </w:rPr>
                </w:pPr>
                <w:r>
                  <w:rPr>
                    <w:sz w:val="18"/>
                    <w:szCs w:val="18"/>
                  </w:rPr>
                  <w:t>119</w:t>
                </w:r>
              </w:p>
            </w:tc>
            <w:tc>
              <w:tcPr>
                <w:tcW w:w="1134" w:type="dxa"/>
                <w:vAlign w:val="center"/>
              </w:tcPr>
              <w:p w:rsidR="00F1686F" w:rsidRPr="00363911" w:rsidRDefault="00F1686F" w:rsidP="00F1686F">
                <w:pPr>
                  <w:jc w:val="center"/>
                  <w:rPr>
                    <w:sz w:val="18"/>
                    <w:szCs w:val="18"/>
                  </w:rPr>
                </w:pPr>
                <w:r>
                  <w:rPr>
                    <w:sz w:val="18"/>
                    <w:szCs w:val="18"/>
                  </w:rPr>
                  <w:t>98</w:t>
                </w:r>
              </w:p>
            </w:tc>
            <w:tc>
              <w:tcPr>
                <w:tcW w:w="1276" w:type="dxa"/>
                <w:vAlign w:val="center"/>
              </w:tcPr>
              <w:p w:rsidR="00F1686F" w:rsidRPr="00363911" w:rsidRDefault="00F1686F" w:rsidP="00F1686F">
                <w:pPr>
                  <w:jc w:val="center"/>
                  <w:rPr>
                    <w:sz w:val="18"/>
                    <w:szCs w:val="18"/>
                  </w:rPr>
                </w:pPr>
                <w:r>
                  <w:rPr>
                    <w:sz w:val="18"/>
                    <w:szCs w:val="18"/>
                  </w:rPr>
                  <w:t>121</w:t>
                </w:r>
              </w:p>
            </w:tc>
            <w:tc>
              <w:tcPr>
                <w:tcW w:w="1134" w:type="dxa"/>
                <w:vAlign w:val="center"/>
              </w:tcPr>
              <w:p w:rsidR="00F1686F" w:rsidRPr="00363911" w:rsidRDefault="00F1686F" w:rsidP="00F1686F">
                <w:pPr>
                  <w:jc w:val="center"/>
                  <w:rPr>
                    <w:sz w:val="18"/>
                    <w:szCs w:val="18"/>
                  </w:rPr>
                </w:pPr>
                <w:r>
                  <w:rPr>
                    <w:sz w:val="18"/>
                    <w:szCs w:val="18"/>
                  </w:rPr>
                  <w:t>99</w:t>
                </w:r>
              </w:p>
            </w:tc>
            <w:tc>
              <w:tcPr>
                <w:tcW w:w="1134" w:type="dxa"/>
                <w:vAlign w:val="center"/>
              </w:tcPr>
              <w:p w:rsidR="00F1686F" w:rsidRPr="008F2E24" w:rsidRDefault="00F1686F" w:rsidP="00F1686F">
                <w:pPr>
                  <w:jc w:val="center"/>
                  <w:rPr>
                    <w:sz w:val="18"/>
                    <w:szCs w:val="18"/>
                  </w:rPr>
                </w:pPr>
                <w:r w:rsidRPr="008F2E24">
                  <w:rPr>
                    <w:sz w:val="18"/>
                    <w:szCs w:val="18"/>
                  </w:rPr>
                  <w:t>3</w:t>
                </w:r>
                <w:r>
                  <w:rPr>
                    <w:sz w:val="18"/>
                    <w:szCs w:val="18"/>
                  </w:rPr>
                  <w:t>64</w:t>
                </w:r>
              </w:p>
            </w:tc>
            <w:tc>
              <w:tcPr>
                <w:tcW w:w="1038" w:type="dxa"/>
                <w:vAlign w:val="center"/>
              </w:tcPr>
              <w:p w:rsidR="00F1686F" w:rsidRPr="008F2E24" w:rsidRDefault="00F1686F" w:rsidP="00F1686F">
                <w:pPr>
                  <w:jc w:val="center"/>
                  <w:rPr>
                    <w:sz w:val="18"/>
                    <w:szCs w:val="18"/>
                  </w:rPr>
                </w:pPr>
                <w:r w:rsidRPr="008F2E24">
                  <w:rPr>
                    <w:sz w:val="18"/>
                    <w:szCs w:val="18"/>
                  </w:rPr>
                  <w:t>9</w:t>
                </w:r>
                <w:r>
                  <w:rPr>
                    <w:sz w:val="18"/>
                    <w:szCs w:val="18"/>
                  </w:rPr>
                  <w:t>9,7</w:t>
                </w:r>
              </w:p>
            </w:tc>
          </w:tr>
          <w:tr w:rsidR="004A626C" w:rsidRPr="00363911" w:rsidTr="00FD4DC6">
            <w:trPr>
              <w:trHeight w:val="57"/>
              <w:jc w:val="center"/>
            </w:trPr>
            <w:tc>
              <w:tcPr>
                <w:tcW w:w="1129" w:type="dxa"/>
                <w:vMerge/>
                <w:vAlign w:val="center"/>
              </w:tcPr>
              <w:p w:rsidR="004A626C" w:rsidRPr="00363911" w:rsidRDefault="004A626C" w:rsidP="004A626C">
                <w:pPr>
                  <w:jc w:val="center"/>
                  <w:rPr>
                    <w:rFonts w:cs="Arial"/>
                    <w:b/>
                    <w:sz w:val="20"/>
                    <w:szCs w:val="20"/>
                    <w:highlight w:val="yellow"/>
                  </w:rPr>
                </w:pPr>
              </w:p>
            </w:tc>
            <w:tc>
              <w:tcPr>
                <w:tcW w:w="851" w:type="dxa"/>
                <w:vAlign w:val="center"/>
              </w:tcPr>
              <w:p w:rsidR="004A626C" w:rsidRDefault="004A626C" w:rsidP="004A626C">
                <w:pPr>
                  <w:jc w:val="center"/>
                  <w:rPr>
                    <w:sz w:val="18"/>
                    <w:szCs w:val="18"/>
                  </w:rPr>
                </w:pPr>
                <w:r>
                  <w:rPr>
                    <w:sz w:val="18"/>
                    <w:szCs w:val="18"/>
                  </w:rPr>
                  <w:t>2018</w:t>
                </w:r>
              </w:p>
            </w:tc>
            <w:tc>
              <w:tcPr>
                <w:tcW w:w="1134" w:type="dxa"/>
                <w:vAlign w:val="bottom"/>
              </w:tcPr>
              <w:p w:rsidR="004A626C" w:rsidRDefault="004A626C" w:rsidP="004A626C">
                <w:pPr>
                  <w:jc w:val="center"/>
                  <w:rPr>
                    <w:sz w:val="18"/>
                    <w:szCs w:val="18"/>
                  </w:rPr>
                </w:pPr>
                <w:r w:rsidRPr="004A626C">
                  <w:rPr>
                    <w:sz w:val="18"/>
                    <w:szCs w:val="18"/>
                  </w:rPr>
                  <w:t>121</w:t>
                </w:r>
              </w:p>
            </w:tc>
            <w:tc>
              <w:tcPr>
                <w:tcW w:w="1134" w:type="dxa"/>
                <w:vAlign w:val="bottom"/>
              </w:tcPr>
              <w:p w:rsidR="004A626C" w:rsidRDefault="004A626C" w:rsidP="004A626C">
                <w:pPr>
                  <w:jc w:val="center"/>
                  <w:rPr>
                    <w:sz w:val="18"/>
                    <w:szCs w:val="18"/>
                  </w:rPr>
                </w:pPr>
                <w:r w:rsidRPr="004A626C">
                  <w:rPr>
                    <w:sz w:val="18"/>
                    <w:szCs w:val="18"/>
                  </w:rPr>
                  <w:t>99,2</w:t>
                </w:r>
              </w:p>
            </w:tc>
            <w:tc>
              <w:tcPr>
                <w:tcW w:w="1276" w:type="dxa"/>
                <w:vAlign w:val="bottom"/>
              </w:tcPr>
              <w:p w:rsidR="004A626C" w:rsidRDefault="004A626C" w:rsidP="004A626C">
                <w:pPr>
                  <w:jc w:val="center"/>
                  <w:rPr>
                    <w:sz w:val="18"/>
                    <w:szCs w:val="18"/>
                  </w:rPr>
                </w:pPr>
                <w:r w:rsidRPr="004A626C">
                  <w:rPr>
                    <w:sz w:val="18"/>
                    <w:szCs w:val="18"/>
                  </w:rPr>
                  <w:t>119</w:t>
                </w:r>
              </w:p>
            </w:tc>
            <w:tc>
              <w:tcPr>
                <w:tcW w:w="1134" w:type="dxa"/>
                <w:vAlign w:val="bottom"/>
              </w:tcPr>
              <w:p w:rsidR="004A626C" w:rsidRDefault="004A626C" w:rsidP="004A626C">
                <w:pPr>
                  <w:jc w:val="center"/>
                  <w:rPr>
                    <w:sz w:val="18"/>
                    <w:szCs w:val="18"/>
                  </w:rPr>
                </w:pPr>
                <w:r w:rsidRPr="004A626C">
                  <w:rPr>
                    <w:sz w:val="18"/>
                    <w:szCs w:val="18"/>
                  </w:rPr>
                  <w:t>97,5</w:t>
                </w:r>
              </w:p>
            </w:tc>
            <w:tc>
              <w:tcPr>
                <w:tcW w:w="1134" w:type="dxa"/>
                <w:vAlign w:val="center"/>
              </w:tcPr>
              <w:p w:rsidR="004A626C" w:rsidRPr="008F2E24" w:rsidRDefault="004A626C" w:rsidP="004A626C">
                <w:pPr>
                  <w:jc w:val="center"/>
                  <w:rPr>
                    <w:sz w:val="18"/>
                    <w:szCs w:val="18"/>
                  </w:rPr>
                </w:pPr>
                <w:r>
                  <w:rPr>
                    <w:sz w:val="18"/>
                    <w:szCs w:val="18"/>
                  </w:rPr>
                  <w:t>364</w:t>
                </w:r>
              </w:p>
            </w:tc>
            <w:tc>
              <w:tcPr>
                <w:tcW w:w="1038" w:type="dxa"/>
                <w:vAlign w:val="center"/>
              </w:tcPr>
              <w:p w:rsidR="004A626C" w:rsidRPr="008F2E24" w:rsidRDefault="004A626C" w:rsidP="004A626C">
                <w:pPr>
                  <w:jc w:val="center"/>
                  <w:rPr>
                    <w:sz w:val="18"/>
                    <w:szCs w:val="18"/>
                  </w:rPr>
                </w:pPr>
                <w:r w:rsidRPr="0031143F">
                  <w:rPr>
                    <w:sz w:val="18"/>
                    <w:szCs w:val="18"/>
                  </w:rPr>
                  <w:t>99,7</w:t>
                </w:r>
              </w:p>
            </w:tc>
          </w:tr>
        </w:tbl>
        <w:p w:rsidR="005D4725" w:rsidRDefault="005D4725" w:rsidP="007D468D">
          <w:pPr>
            <w:pStyle w:val="Descripcin"/>
          </w:pPr>
        </w:p>
        <w:p w:rsidR="0052637C" w:rsidRPr="00363911" w:rsidRDefault="007D468D" w:rsidP="0052637C">
          <w:pPr>
            <w:pStyle w:val="Descripcin"/>
            <w:spacing w:after="120"/>
          </w:pPr>
          <w:r w:rsidRPr="00363911">
            <w:t xml:space="preserve">Tabla </w:t>
          </w:r>
          <w:r w:rsidR="00144EC9">
            <w:fldChar w:fldCharType="begin"/>
          </w:r>
          <w:r w:rsidR="008506A8">
            <w:instrText xml:space="preserve"> SEQ Tabla \* ARABIC </w:instrText>
          </w:r>
          <w:r w:rsidR="00144EC9">
            <w:fldChar w:fldCharType="separate"/>
          </w:r>
          <w:r w:rsidR="009275FE">
            <w:rPr>
              <w:noProof/>
            </w:rPr>
            <w:t>7</w:t>
          </w:r>
          <w:r w:rsidR="00144EC9">
            <w:fldChar w:fldCharType="end"/>
          </w:r>
          <w:r w:rsidRPr="00363911">
            <w:t xml:space="preserve"> Estación </w:t>
          </w:r>
          <w:r w:rsidR="0001025C" w:rsidRPr="00363911">
            <w:t>La Greda</w:t>
          </w:r>
          <w:r w:rsidR="000161E1">
            <w:t xml:space="preserve"> </w:t>
          </w:r>
          <w:r w:rsidR="00E7225C">
            <w:t>p</w:t>
          </w:r>
          <w:r w:rsidR="00E7225C" w:rsidRPr="00363911">
            <w:t>orcentaje de datos v</w:t>
          </w:r>
          <w:r w:rsidR="002F6E5D">
            <w:t>á</w:t>
          </w:r>
          <w:r w:rsidR="00E7225C" w:rsidRPr="00363911">
            <w:t xml:space="preserve">lidos por año </w:t>
          </w:r>
          <w:r w:rsidR="00416FB9" w:rsidRPr="00513751">
            <w:t>(1° de enero de 2016 y 31 de diciembre de 2018)</w:t>
          </w:r>
        </w:p>
        <w:tbl>
          <w:tblPr>
            <w:tblStyle w:val="Tablaconcuadrcula"/>
            <w:tblW w:w="0" w:type="auto"/>
            <w:jc w:val="center"/>
            <w:tblLayout w:type="fixed"/>
            <w:tblLook w:val="04A0" w:firstRow="1" w:lastRow="0" w:firstColumn="1" w:lastColumn="0" w:noHBand="0" w:noVBand="1"/>
          </w:tblPr>
          <w:tblGrid>
            <w:gridCol w:w="1129"/>
            <w:gridCol w:w="851"/>
            <w:gridCol w:w="1134"/>
            <w:gridCol w:w="1134"/>
            <w:gridCol w:w="1276"/>
            <w:gridCol w:w="1134"/>
            <w:gridCol w:w="1134"/>
            <w:gridCol w:w="1038"/>
          </w:tblGrid>
          <w:tr w:rsidR="007D468D" w:rsidRPr="00363911" w:rsidTr="005D6487">
            <w:trPr>
              <w:jc w:val="center"/>
            </w:trPr>
            <w:tc>
              <w:tcPr>
                <w:tcW w:w="1129" w:type="dxa"/>
                <w:shd w:val="clear" w:color="auto" w:fill="D9D9D9" w:themeFill="background1" w:themeFillShade="D9"/>
                <w:vAlign w:val="center"/>
              </w:tcPr>
              <w:p w:rsidR="007D468D" w:rsidRPr="0069227A" w:rsidRDefault="007D468D" w:rsidP="00BF5D3F">
                <w:pPr>
                  <w:jc w:val="center"/>
                  <w:rPr>
                    <w:b/>
                    <w:sz w:val="18"/>
                    <w:szCs w:val="18"/>
                  </w:rPr>
                </w:pPr>
                <w:r w:rsidRPr="0069227A">
                  <w:rPr>
                    <w:b/>
                    <w:sz w:val="18"/>
                    <w:szCs w:val="18"/>
                  </w:rPr>
                  <w:t>Estación</w:t>
                </w:r>
              </w:p>
            </w:tc>
            <w:tc>
              <w:tcPr>
                <w:tcW w:w="851" w:type="dxa"/>
                <w:shd w:val="clear" w:color="auto" w:fill="D9D9D9" w:themeFill="background1" w:themeFillShade="D9"/>
                <w:vAlign w:val="center"/>
              </w:tcPr>
              <w:p w:rsidR="007D468D" w:rsidRPr="0069227A" w:rsidRDefault="007D468D" w:rsidP="00BF5D3F">
                <w:pPr>
                  <w:jc w:val="center"/>
                  <w:rPr>
                    <w:b/>
                    <w:sz w:val="18"/>
                    <w:szCs w:val="18"/>
                  </w:rPr>
                </w:pPr>
                <w:r w:rsidRPr="0069227A">
                  <w:rPr>
                    <w:b/>
                    <w:sz w:val="18"/>
                    <w:szCs w:val="18"/>
                  </w:rPr>
                  <w:t>Año</w:t>
                </w:r>
              </w:p>
            </w:tc>
            <w:tc>
              <w:tcPr>
                <w:tcW w:w="1134" w:type="dxa"/>
                <w:shd w:val="clear" w:color="auto" w:fill="D9D9D9" w:themeFill="background1" w:themeFillShade="D9"/>
                <w:vAlign w:val="center"/>
              </w:tcPr>
              <w:p w:rsidR="007D468D" w:rsidRPr="0069227A" w:rsidRDefault="007D468D" w:rsidP="00BF5D3F">
                <w:pPr>
                  <w:jc w:val="center"/>
                  <w:rPr>
                    <w:b/>
                    <w:sz w:val="18"/>
                    <w:szCs w:val="18"/>
                  </w:rPr>
                </w:pPr>
                <w:r w:rsidRPr="0069227A">
                  <w:rPr>
                    <w:b/>
                    <w:sz w:val="18"/>
                    <w:szCs w:val="18"/>
                  </w:rPr>
                  <w:t>N° de Datos Disponibles (Días)</w:t>
                </w:r>
              </w:p>
              <w:p w:rsidR="007D468D" w:rsidRPr="0069227A" w:rsidRDefault="007D468D" w:rsidP="00BF5D3F">
                <w:pPr>
                  <w:jc w:val="center"/>
                  <w:rPr>
                    <w:b/>
                    <w:sz w:val="18"/>
                    <w:szCs w:val="18"/>
                  </w:rPr>
                </w:pPr>
                <w:r w:rsidRPr="0069227A">
                  <w:rPr>
                    <w:b/>
                    <w:sz w:val="18"/>
                    <w:szCs w:val="18"/>
                  </w:rPr>
                  <w:t>MP2,5</w:t>
                </w:r>
              </w:p>
            </w:tc>
            <w:tc>
              <w:tcPr>
                <w:tcW w:w="1134" w:type="dxa"/>
                <w:shd w:val="clear" w:color="auto" w:fill="D9D9D9" w:themeFill="background1" w:themeFillShade="D9"/>
                <w:vAlign w:val="center"/>
              </w:tcPr>
              <w:p w:rsidR="0033065F" w:rsidRPr="0069227A" w:rsidRDefault="007D468D" w:rsidP="00BF5D3F">
                <w:pPr>
                  <w:jc w:val="center"/>
                  <w:rPr>
                    <w:b/>
                    <w:sz w:val="18"/>
                    <w:szCs w:val="18"/>
                  </w:rPr>
                </w:pPr>
                <w:r w:rsidRPr="0069227A">
                  <w:rPr>
                    <w:b/>
                    <w:sz w:val="18"/>
                    <w:szCs w:val="18"/>
                  </w:rPr>
                  <w:t xml:space="preserve">Porcentaje de datos </w:t>
                </w:r>
              </w:p>
              <w:p w:rsidR="007D468D" w:rsidRPr="0069227A" w:rsidRDefault="007D468D" w:rsidP="00BF5D3F">
                <w:pPr>
                  <w:jc w:val="center"/>
                  <w:rPr>
                    <w:b/>
                    <w:sz w:val="18"/>
                    <w:szCs w:val="18"/>
                  </w:rPr>
                </w:pPr>
                <w:r w:rsidRPr="0069227A">
                  <w:rPr>
                    <w:b/>
                    <w:sz w:val="18"/>
                    <w:szCs w:val="18"/>
                  </w:rPr>
                  <w:t>(%)</w:t>
                </w:r>
              </w:p>
            </w:tc>
            <w:tc>
              <w:tcPr>
                <w:tcW w:w="1276" w:type="dxa"/>
                <w:shd w:val="clear" w:color="auto" w:fill="D9D9D9" w:themeFill="background1" w:themeFillShade="D9"/>
                <w:vAlign w:val="center"/>
              </w:tcPr>
              <w:p w:rsidR="007D468D" w:rsidRPr="0069227A" w:rsidRDefault="007D468D" w:rsidP="00BF5D3F">
                <w:pPr>
                  <w:jc w:val="center"/>
                  <w:rPr>
                    <w:b/>
                    <w:sz w:val="18"/>
                    <w:szCs w:val="18"/>
                  </w:rPr>
                </w:pPr>
                <w:r w:rsidRPr="0069227A">
                  <w:rPr>
                    <w:b/>
                    <w:sz w:val="18"/>
                    <w:szCs w:val="18"/>
                  </w:rPr>
                  <w:t>N° de Datos Disponibles (Días)</w:t>
                </w:r>
              </w:p>
              <w:p w:rsidR="007D468D" w:rsidRPr="0069227A" w:rsidRDefault="007D468D" w:rsidP="00BF5D3F">
                <w:pPr>
                  <w:jc w:val="center"/>
                  <w:rPr>
                    <w:b/>
                    <w:sz w:val="18"/>
                    <w:szCs w:val="18"/>
                  </w:rPr>
                </w:pPr>
                <w:r w:rsidRPr="0069227A">
                  <w:rPr>
                    <w:b/>
                    <w:sz w:val="18"/>
                    <w:szCs w:val="18"/>
                  </w:rPr>
                  <w:t>MP10</w:t>
                </w:r>
              </w:p>
            </w:tc>
            <w:tc>
              <w:tcPr>
                <w:tcW w:w="1134" w:type="dxa"/>
                <w:shd w:val="clear" w:color="auto" w:fill="D9D9D9" w:themeFill="background1" w:themeFillShade="D9"/>
                <w:vAlign w:val="center"/>
              </w:tcPr>
              <w:p w:rsidR="0033065F" w:rsidRPr="0069227A" w:rsidRDefault="007D468D" w:rsidP="00BF5D3F">
                <w:pPr>
                  <w:jc w:val="center"/>
                  <w:rPr>
                    <w:b/>
                    <w:sz w:val="18"/>
                    <w:szCs w:val="18"/>
                  </w:rPr>
                </w:pPr>
                <w:r w:rsidRPr="0069227A">
                  <w:rPr>
                    <w:b/>
                    <w:sz w:val="18"/>
                    <w:szCs w:val="18"/>
                  </w:rPr>
                  <w:t xml:space="preserve">Porcentaje de datos </w:t>
                </w:r>
              </w:p>
              <w:p w:rsidR="007D468D" w:rsidRPr="0069227A" w:rsidRDefault="007D468D" w:rsidP="00BF5D3F">
                <w:pPr>
                  <w:jc w:val="center"/>
                  <w:rPr>
                    <w:b/>
                    <w:sz w:val="18"/>
                    <w:szCs w:val="18"/>
                  </w:rPr>
                </w:pPr>
                <w:r w:rsidRPr="0069227A">
                  <w:rPr>
                    <w:b/>
                    <w:sz w:val="18"/>
                    <w:szCs w:val="18"/>
                  </w:rPr>
                  <w:t>(%)</w:t>
                </w:r>
              </w:p>
            </w:tc>
            <w:tc>
              <w:tcPr>
                <w:tcW w:w="1134" w:type="dxa"/>
                <w:shd w:val="clear" w:color="auto" w:fill="D9D9D9" w:themeFill="background1" w:themeFillShade="D9"/>
                <w:vAlign w:val="center"/>
              </w:tcPr>
              <w:p w:rsidR="007D468D" w:rsidRPr="0069227A" w:rsidRDefault="007D468D" w:rsidP="00BF5D3F">
                <w:pPr>
                  <w:jc w:val="center"/>
                  <w:rPr>
                    <w:b/>
                    <w:sz w:val="18"/>
                    <w:szCs w:val="18"/>
                  </w:rPr>
                </w:pPr>
                <w:r w:rsidRPr="0069227A">
                  <w:rPr>
                    <w:b/>
                    <w:sz w:val="18"/>
                    <w:szCs w:val="18"/>
                  </w:rPr>
                  <w:t>N° de Datos Disponibles (Días)</w:t>
                </w:r>
              </w:p>
              <w:p w:rsidR="007D468D" w:rsidRPr="0069227A" w:rsidRDefault="007D468D" w:rsidP="00BF5D3F">
                <w:pPr>
                  <w:jc w:val="center"/>
                  <w:rPr>
                    <w:b/>
                    <w:sz w:val="18"/>
                    <w:szCs w:val="18"/>
                  </w:rPr>
                </w:pPr>
                <w:r w:rsidRPr="0069227A">
                  <w:rPr>
                    <w:b/>
                    <w:sz w:val="18"/>
                    <w:szCs w:val="18"/>
                  </w:rPr>
                  <w:t>SO</w:t>
                </w:r>
                <w:r w:rsidRPr="0069227A">
                  <w:rPr>
                    <w:b/>
                    <w:sz w:val="18"/>
                    <w:szCs w:val="18"/>
                    <w:vertAlign w:val="subscript"/>
                  </w:rPr>
                  <w:t>2</w:t>
                </w:r>
              </w:p>
            </w:tc>
            <w:tc>
              <w:tcPr>
                <w:tcW w:w="1038" w:type="dxa"/>
                <w:shd w:val="clear" w:color="auto" w:fill="D9D9D9" w:themeFill="background1" w:themeFillShade="D9"/>
                <w:vAlign w:val="center"/>
              </w:tcPr>
              <w:p w:rsidR="0033065F" w:rsidRPr="0069227A" w:rsidRDefault="007D468D" w:rsidP="00BF5D3F">
                <w:pPr>
                  <w:jc w:val="center"/>
                  <w:rPr>
                    <w:b/>
                    <w:sz w:val="18"/>
                    <w:szCs w:val="18"/>
                  </w:rPr>
                </w:pPr>
                <w:r w:rsidRPr="0069227A">
                  <w:rPr>
                    <w:b/>
                    <w:sz w:val="18"/>
                    <w:szCs w:val="18"/>
                  </w:rPr>
                  <w:t xml:space="preserve">Porcentaje de datos </w:t>
                </w:r>
              </w:p>
              <w:p w:rsidR="007D468D" w:rsidRPr="0069227A" w:rsidRDefault="007D468D" w:rsidP="00BF5D3F">
                <w:pPr>
                  <w:jc w:val="center"/>
                  <w:rPr>
                    <w:b/>
                    <w:sz w:val="18"/>
                    <w:szCs w:val="18"/>
                  </w:rPr>
                </w:pPr>
                <w:r w:rsidRPr="0069227A">
                  <w:rPr>
                    <w:b/>
                    <w:sz w:val="18"/>
                    <w:szCs w:val="18"/>
                  </w:rPr>
                  <w:t>(%)</w:t>
                </w:r>
              </w:p>
            </w:tc>
          </w:tr>
          <w:tr w:rsidR="00F1686F" w:rsidRPr="00363911" w:rsidTr="005D6487">
            <w:trPr>
              <w:jc w:val="center"/>
            </w:trPr>
            <w:tc>
              <w:tcPr>
                <w:tcW w:w="1129" w:type="dxa"/>
                <w:vMerge w:val="restart"/>
                <w:vAlign w:val="center"/>
              </w:tcPr>
              <w:p w:rsidR="00F1686F" w:rsidRPr="00363911" w:rsidRDefault="00F1686F" w:rsidP="00F1686F">
                <w:pPr>
                  <w:jc w:val="center"/>
                  <w:rPr>
                    <w:rFonts w:cs="Arial"/>
                    <w:b/>
                    <w:sz w:val="20"/>
                    <w:szCs w:val="20"/>
                    <w:highlight w:val="yellow"/>
                  </w:rPr>
                </w:pPr>
                <w:r w:rsidRPr="00E46620">
                  <w:rPr>
                    <w:sz w:val="18"/>
                    <w:szCs w:val="18"/>
                  </w:rPr>
                  <w:t>La Greda</w:t>
                </w:r>
              </w:p>
            </w:tc>
            <w:tc>
              <w:tcPr>
                <w:tcW w:w="851" w:type="dxa"/>
                <w:vAlign w:val="center"/>
              </w:tcPr>
              <w:p w:rsidR="00F1686F" w:rsidRPr="00363911" w:rsidRDefault="00F1686F" w:rsidP="00F1686F">
                <w:pPr>
                  <w:jc w:val="center"/>
                  <w:rPr>
                    <w:sz w:val="18"/>
                    <w:szCs w:val="18"/>
                  </w:rPr>
                </w:pPr>
                <w:r>
                  <w:rPr>
                    <w:sz w:val="18"/>
                    <w:szCs w:val="18"/>
                  </w:rPr>
                  <w:t>2016</w:t>
                </w:r>
              </w:p>
            </w:tc>
            <w:tc>
              <w:tcPr>
                <w:tcW w:w="1134" w:type="dxa"/>
                <w:vAlign w:val="center"/>
              </w:tcPr>
              <w:p w:rsidR="00F1686F" w:rsidRPr="00363911" w:rsidRDefault="00F1686F" w:rsidP="00F1686F">
                <w:pPr>
                  <w:jc w:val="center"/>
                  <w:rPr>
                    <w:sz w:val="18"/>
                    <w:szCs w:val="18"/>
                  </w:rPr>
                </w:pPr>
                <w:r>
                  <w:rPr>
                    <w:sz w:val="18"/>
                    <w:szCs w:val="18"/>
                  </w:rPr>
                  <w:t>121</w:t>
                </w:r>
              </w:p>
            </w:tc>
            <w:tc>
              <w:tcPr>
                <w:tcW w:w="1134" w:type="dxa"/>
                <w:vAlign w:val="center"/>
              </w:tcPr>
              <w:p w:rsidR="00F1686F" w:rsidRPr="00363911" w:rsidRDefault="00F1686F" w:rsidP="00F1686F">
                <w:pPr>
                  <w:jc w:val="center"/>
                  <w:rPr>
                    <w:sz w:val="18"/>
                    <w:szCs w:val="18"/>
                  </w:rPr>
                </w:pPr>
                <w:r>
                  <w:rPr>
                    <w:sz w:val="18"/>
                    <w:szCs w:val="18"/>
                  </w:rPr>
                  <w:t>99</w:t>
                </w:r>
              </w:p>
            </w:tc>
            <w:tc>
              <w:tcPr>
                <w:tcW w:w="1276" w:type="dxa"/>
                <w:vAlign w:val="center"/>
              </w:tcPr>
              <w:p w:rsidR="00F1686F" w:rsidRPr="00363911" w:rsidRDefault="00F1686F" w:rsidP="00F1686F">
                <w:pPr>
                  <w:jc w:val="center"/>
                  <w:rPr>
                    <w:sz w:val="18"/>
                    <w:szCs w:val="18"/>
                  </w:rPr>
                </w:pPr>
                <w:r>
                  <w:rPr>
                    <w:sz w:val="18"/>
                    <w:szCs w:val="18"/>
                  </w:rPr>
                  <w:t>121</w:t>
                </w:r>
              </w:p>
            </w:tc>
            <w:tc>
              <w:tcPr>
                <w:tcW w:w="1134" w:type="dxa"/>
                <w:vAlign w:val="center"/>
              </w:tcPr>
              <w:p w:rsidR="00F1686F" w:rsidRPr="00363911" w:rsidRDefault="00F1686F" w:rsidP="00F1686F">
                <w:pPr>
                  <w:jc w:val="center"/>
                  <w:rPr>
                    <w:sz w:val="18"/>
                    <w:szCs w:val="18"/>
                  </w:rPr>
                </w:pPr>
                <w:r>
                  <w:rPr>
                    <w:sz w:val="18"/>
                    <w:szCs w:val="18"/>
                  </w:rPr>
                  <w:t>99</w:t>
                </w:r>
              </w:p>
            </w:tc>
            <w:tc>
              <w:tcPr>
                <w:tcW w:w="1134" w:type="dxa"/>
                <w:vAlign w:val="center"/>
              </w:tcPr>
              <w:p w:rsidR="00F1686F" w:rsidRPr="00F501B5" w:rsidRDefault="00F1686F" w:rsidP="00F1686F">
                <w:pPr>
                  <w:jc w:val="center"/>
                  <w:rPr>
                    <w:sz w:val="18"/>
                    <w:szCs w:val="18"/>
                  </w:rPr>
                </w:pPr>
                <w:r w:rsidRPr="00F501B5">
                  <w:rPr>
                    <w:sz w:val="18"/>
                    <w:szCs w:val="18"/>
                  </w:rPr>
                  <w:t>365</w:t>
                </w:r>
              </w:p>
            </w:tc>
            <w:tc>
              <w:tcPr>
                <w:tcW w:w="1038" w:type="dxa"/>
                <w:vAlign w:val="center"/>
              </w:tcPr>
              <w:p w:rsidR="00F1686F" w:rsidRPr="00F501B5" w:rsidRDefault="00F1686F" w:rsidP="00F1686F">
                <w:pPr>
                  <w:jc w:val="center"/>
                  <w:rPr>
                    <w:sz w:val="18"/>
                    <w:szCs w:val="18"/>
                  </w:rPr>
                </w:pPr>
                <w:r w:rsidRPr="00F501B5">
                  <w:rPr>
                    <w:sz w:val="18"/>
                    <w:szCs w:val="18"/>
                  </w:rPr>
                  <w:t>99,7</w:t>
                </w:r>
              </w:p>
            </w:tc>
          </w:tr>
          <w:tr w:rsidR="00F1686F" w:rsidRPr="00363911" w:rsidTr="005D6487">
            <w:trPr>
              <w:jc w:val="center"/>
            </w:trPr>
            <w:tc>
              <w:tcPr>
                <w:tcW w:w="1129" w:type="dxa"/>
                <w:vMerge/>
                <w:vAlign w:val="center"/>
              </w:tcPr>
              <w:p w:rsidR="00F1686F" w:rsidRPr="00363911" w:rsidRDefault="00F1686F" w:rsidP="00F1686F">
                <w:pPr>
                  <w:jc w:val="center"/>
                  <w:rPr>
                    <w:rFonts w:cs="Arial"/>
                    <w:b/>
                    <w:sz w:val="20"/>
                    <w:szCs w:val="20"/>
                    <w:highlight w:val="yellow"/>
                  </w:rPr>
                </w:pPr>
              </w:p>
            </w:tc>
            <w:tc>
              <w:tcPr>
                <w:tcW w:w="851" w:type="dxa"/>
                <w:vAlign w:val="center"/>
              </w:tcPr>
              <w:p w:rsidR="00F1686F" w:rsidRPr="00363911" w:rsidRDefault="00F1686F" w:rsidP="00F1686F">
                <w:pPr>
                  <w:jc w:val="center"/>
                  <w:rPr>
                    <w:sz w:val="18"/>
                    <w:szCs w:val="18"/>
                  </w:rPr>
                </w:pPr>
                <w:r>
                  <w:rPr>
                    <w:sz w:val="18"/>
                    <w:szCs w:val="18"/>
                  </w:rPr>
                  <w:t>2017</w:t>
                </w:r>
              </w:p>
            </w:tc>
            <w:tc>
              <w:tcPr>
                <w:tcW w:w="1134" w:type="dxa"/>
                <w:vAlign w:val="center"/>
              </w:tcPr>
              <w:p w:rsidR="00F1686F" w:rsidRPr="00363911" w:rsidRDefault="00F1686F" w:rsidP="00F1686F">
                <w:pPr>
                  <w:jc w:val="center"/>
                  <w:rPr>
                    <w:sz w:val="18"/>
                    <w:szCs w:val="18"/>
                  </w:rPr>
                </w:pPr>
                <w:r>
                  <w:rPr>
                    <w:sz w:val="18"/>
                    <w:szCs w:val="18"/>
                  </w:rPr>
                  <w:t>118</w:t>
                </w:r>
              </w:p>
            </w:tc>
            <w:tc>
              <w:tcPr>
                <w:tcW w:w="1134" w:type="dxa"/>
                <w:vAlign w:val="center"/>
              </w:tcPr>
              <w:p w:rsidR="00F1686F" w:rsidRPr="00363911" w:rsidRDefault="00F1686F" w:rsidP="00F1686F">
                <w:pPr>
                  <w:jc w:val="center"/>
                  <w:rPr>
                    <w:sz w:val="18"/>
                    <w:szCs w:val="18"/>
                  </w:rPr>
                </w:pPr>
                <w:r>
                  <w:rPr>
                    <w:sz w:val="18"/>
                    <w:szCs w:val="18"/>
                  </w:rPr>
                  <w:t>97</w:t>
                </w:r>
              </w:p>
            </w:tc>
            <w:tc>
              <w:tcPr>
                <w:tcW w:w="1276" w:type="dxa"/>
                <w:vAlign w:val="center"/>
              </w:tcPr>
              <w:p w:rsidR="00F1686F" w:rsidRPr="00363911" w:rsidRDefault="00F1686F" w:rsidP="00F1686F">
                <w:pPr>
                  <w:jc w:val="center"/>
                  <w:rPr>
                    <w:sz w:val="18"/>
                    <w:szCs w:val="18"/>
                  </w:rPr>
                </w:pPr>
                <w:r>
                  <w:rPr>
                    <w:sz w:val="18"/>
                    <w:szCs w:val="18"/>
                  </w:rPr>
                  <w:t>120</w:t>
                </w:r>
              </w:p>
            </w:tc>
            <w:tc>
              <w:tcPr>
                <w:tcW w:w="1134" w:type="dxa"/>
                <w:vAlign w:val="center"/>
              </w:tcPr>
              <w:p w:rsidR="00F1686F" w:rsidRPr="00363911" w:rsidRDefault="00F1686F" w:rsidP="00F1686F">
                <w:pPr>
                  <w:jc w:val="center"/>
                  <w:rPr>
                    <w:sz w:val="18"/>
                    <w:szCs w:val="18"/>
                  </w:rPr>
                </w:pPr>
                <w:r>
                  <w:rPr>
                    <w:sz w:val="18"/>
                    <w:szCs w:val="18"/>
                  </w:rPr>
                  <w:t>98</w:t>
                </w:r>
              </w:p>
            </w:tc>
            <w:tc>
              <w:tcPr>
                <w:tcW w:w="1134" w:type="dxa"/>
                <w:vAlign w:val="center"/>
              </w:tcPr>
              <w:p w:rsidR="00F1686F" w:rsidRPr="00F501B5" w:rsidRDefault="00F1686F" w:rsidP="00F1686F">
                <w:pPr>
                  <w:jc w:val="center"/>
                  <w:rPr>
                    <w:sz w:val="18"/>
                    <w:szCs w:val="18"/>
                  </w:rPr>
                </w:pPr>
                <w:r>
                  <w:rPr>
                    <w:sz w:val="18"/>
                    <w:szCs w:val="18"/>
                  </w:rPr>
                  <w:t>362</w:t>
                </w:r>
              </w:p>
            </w:tc>
            <w:tc>
              <w:tcPr>
                <w:tcW w:w="1038" w:type="dxa"/>
                <w:vAlign w:val="center"/>
              </w:tcPr>
              <w:p w:rsidR="00F1686F" w:rsidRPr="00F501B5" w:rsidRDefault="00F1686F" w:rsidP="00F1686F">
                <w:pPr>
                  <w:jc w:val="center"/>
                  <w:rPr>
                    <w:sz w:val="18"/>
                    <w:szCs w:val="18"/>
                  </w:rPr>
                </w:pPr>
                <w:r>
                  <w:rPr>
                    <w:sz w:val="18"/>
                    <w:szCs w:val="18"/>
                  </w:rPr>
                  <w:t>99,2</w:t>
                </w:r>
              </w:p>
            </w:tc>
          </w:tr>
          <w:tr w:rsidR="004A626C" w:rsidRPr="00363911" w:rsidTr="00FD4DC6">
            <w:trPr>
              <w:jc w:val="center"/>
            </w:trPr>
            <w:tc>
              <w:tcPr>
                <w:tcW w:w="1129" w:type="dxa"/>
                <w:vMerge/>
                <w:vAlign w:val="center"/>
              </w:tcPr>
              <w:p w:rsidR="004A626C" w:rsidRPr="00363911" w:rsidRDefault="004A626C" w:rsidP="004A626C">
                <w:pPr>
                  <w:jc w:val="center"/>
                  <w:rPr>
                    <w:rFonts w:cs="Arial"/>
                    <w:b/>
                    <w:sz w:val="20"/>
                    <w:szCs w:val="20"/>
                    <w:highlight w:val="yellow"/>
                  </w:rPr>
                </w:pPr>
              </w:p>
            </w:tc>
            <w:tc>
              <w:tcPr>
                <w:tcW w:w="851" w:type="dxa"/>
                <w:vAlign w:val="center"/>
              </w:tcPr>
              <w:p w:rsidR="004A626C" w:rsidRDefault="004A626C" w:rsidP="004A626C">
                <w:pPr>
                  <w:jc w:val="center"/>
                  <w:rPr>
                    <w:sz w:val="18"/>
                    <w:szCs w:val="18"/>
                  </w:rPr>
                </w:pPr>
                <w:r>
                  <w:rPr>
                    <w:sz w:val="18"/>
                    <w:szCs w:val="18"/>
                  </w:rPr>
                  <w:t>2018</w:t>
                </w:r>
              </w:p>
            </w:tc>
            <w:tc>
              <w:tcPr>
                <w:tcW w:w="1134" w:type="dxa"/>
                <w:vAlign w:val="bottom"/>
              </w:tcPr>
              <w:p w:rsidR="004A626C" w:rsidRDefault="004A626C" w:rsidP="004A626C">
                <w:pPr>
                  <w:jc w:val="center"/>
                  <w:rPr>
                    <w:sz w:val="18"/>
                    <w:szCs w:val="18"/>
                  </w:rPr>
                </w:pPr>
                <w:r w:rsidRPr="004A626C">
                  <w:rPr>
                    <w:sz w:val="18"/>
                    <w:szCs w:val="18"/>
                  </w:rPr>
                  <w:t>119</w:t>
                </w:r>
              </w:p>
            </w:tc>
            <w:tc>
              <w:tcPr>
                <w:tcW w:w="1134" w:type="dxa"/>
                <w:vAlign w:val="bottom"/>
              </w:tcPr>
              <w:p w:rsidR="004A626C" w:rsidRDefault="004A626C" w:rsidP="004A626C">
                <w:pPr>
                  <w:jc w:val="center"/>
                  <w:rPr>
                    <w:sz w:val="18"/>
                    <w:szCs w:val="18"/>
                  </w:rPr>
                </w:pPr>
                <w:r w:rsidRPr="004A626C">
                  <w:rPr>
                    <w:sz w:val="18"/>
                    <w:szCs w:val="18"/>
                  </w:rPr>
                  <w:t>97,5</w:t>
                </w:r>
              </w:p>
            </w:tc>
            <w:tc>
              <w:tcPr>
                <w:tcW w:w="1276" w:type="dxa"/>
                <w:vAlign w:val="bottom"/>
              </w:tcPr>
              <w:p w:rsidR="004A626C" w:rsidRDefault="004A626C" w:rsidP="004A626C">
                <w:pPr>
                  <w:jc w:val="center"/>
                  <w:rPr>
                    <w:sz w:val="18"/>
                    <w:szCs w:val="18"/>
                  </w:rPr>
                </w:pPr>
                <w:r w:rsidRPr="004A626C">
                  <w:rPr>
                    <w:sz w:val="18"/>
                    <w:szCs w:val="18"/>
                  </w:rPr>
                  <w:t>122</w:t>
                </w:r>
              </w:p>
            </w:tc>
            <w:tc>
              <w:tcPr>
                <w:tcW w:w="1134" w:type="dxa"/>
                <w:vAlign w:val="bottom"/>
              </w:tcPr>
              <w:p w:rsidR="004A626C" w:rsidRDefault="004A626C" w:rsidP="004A626C">
                <w:pPr>
                  <w:jc w:val="center"/>
                  <w:rPr>
                    <w:sz w:val="18"/>
                    <w:szCs w:val="18"/>
                  </w:rPr>
                </w:pPr>
                <w:r w:rsidRPr="004A626C">
                  <w:rPr>
                    <w:sz w:val="18"/>
                    <w:szCs w:val="18"/>
                  </w:rPr>
                  <w:t>100</w:t>
                </w:r>
              </w:p>
            </w:tc>
            <w:tc>
              <w:tcPr>
                <w:tcW w:w="1134" w:type="dxa"/>
                <w:vAlign w:val="center"/>
              </w:tcPr>
              <w:p w:rsidR="004A626C" w:rsidRPr="009246E3" w:rsidRDefault="004A626C" w:rsidP="004A626C">
                <w:pPr>
                  <w:jc w:val="center"/>
                  <w:rPr>
                    <w:sz w:val="18"/>
                    <w:szCs w:val="18"/>
                  </w:rPr>
                </w:pPr>
                <w:r>
                  <w:rPr>
                    <w:sz w:val="18"/>
                    <w:szCs w:val="18"/>
                  </w:rPr>
                  <w:t>364</w:t>
                </w:r>
              </w:p>
            </w:tc>
            <w:tc>
              <w:tcPr>
                <w:tcW w:w="1038" w:type="dxa"/>
                <w:vAlign w:val="center"/>
              </w:tcPr>
              <w:p w:rsidR="004A626C" w:rsidRPr="009246E3" w:rsidRDefault="004A626C" w:rsidP="004A626C">
                <w:pPr>
                  <w:jc w:val="center"/>
                  <w:rPr>
                    <w:sz w:val="18"/>
                    <w:szCs w:val="18"/>
                  </w:rPr>
                </w:pPr>
                <w:r w:rsidRPr="00F9759E">
                  <w:rPr>
                    <w:sz w:val="18"/>
                    <w:szCs w:val="18"/>
                  </w:rPr>
                  <w:t>99,7</w:t>
                </w:r>
              </w:p>
            </w:tc>
          </w:tr>
        </w:tbl>
        <w:p w:rsidR="0033065F" w:rsidRDefault="0033065F" w:rsidP="00757F67">
          <w:pPr>
            <w:pStyle w:val="Descripcin"/>
          </w:pPr>
        </w:p>
        <w:p w:rsidR="007D55F9" w:rsidRPr="00363911" w:rsidRDefault="0001025C" w:rsidP="0052637C">
          <w:pPr>
            <w:pStyle w:val="Descripcin"/>
            <w:spacing w:after="120"/>
          </w:pPr>
          <w:r w:rsidRPr="00363911">
            <w:t xml:space="preserve">Tabla </w:t>
          </w:r>
          <w:r w:rsidR="00144EC9">
            <w:fldChar w:fldCharType="begin"/>
          </w:r>
          <w:r w:rsidR="008506A8">
            <w:instrText xml:space="preserve"> SEQ Tabla \* ARABIC </w:instrText>
          </w:r>
          <w:r w:rsidR="00144EC9">
            <w:fldChar w:fldCharType="separate"/>
          </w:r>
          <w:r w:rsidR="009275FE">
            <w:rPr>
              <w:noProof/>
            </w:rPr>
            <w:t>8</w:t>
          </w:r>
          <w:r w:rsidR="00144EC9">
            <w:fldChar w:fldCharType="end"/>
          </w:r>
          <w:r w:rsidR="005D05C0">
            <w:t xml:space="preserve"> Estación Pu</w:t>
          </w:r>
          <w:r w:rsidR="000161E1">
            <w:t xml:space="preserve">chuncaví </w:t>
          </w:r>
          <w:r w:rsidR="00E7225C">
            <w:t>p</w:t>
          </w:r>
          <w:r w:rsidR="00E7225C" w:rsidRPr="00363911">
            <w:t>orcentaje de datos v</w:t>
          </w:r>
          <w:r w:rsidR="002F6E5D">
            <w:t>á</w:t>
          </w:r>
          <w:r w:rsidR="00E7225C" w:rsidRPr="00363911">
            <w:t xml:space="preserve">lidos por año </w:t>
          </w:r>
          <w:r w:rsidR="00416FB9" w:rsidRPr="00513751">
            <w:t>(1° de enero de 2016 y 31 de diciembre de 2018)</w:t>
          </w:r>
        </w:p>
        <w:tbl>
          <w:tblPr>
            <w:tblStyle w:val="Tablaconcuadrcula"/>
            <w:tblW w:w="5000" w:type="pct"/>
            <w:jc w:val="center"/>
            <w:tblLook w:val="04A0" w:firstRow="1" w:lastRow="0" w:firstColumn="1" w:lastColumn="0" w:noHBand="0" w:noVBand="1"/>
          </w:tblPr>
          <w:tblGrid>
            <w:gridCol w:w="1228"/>
            <w:gridCol w:w="815"/>
            <w:gridCol w:w="1084"/>
            <w:gridCol w:w="1044"/>
            <w:gridCol w:w="1377"/>
            <w:gridCol w:w="1023"/>
            <w:gridCol w:w="1236"/>
            <w:gridCol w:w="1023"/>
          </w:tblGrid>
          <w:tr w:rsidR="0001025C" w:rsidRPr="00363911" w:rsidTr="005D6487">
            <w:trPr>
              <w:jc w:val="center"/>
            </w:trPr>
            <w:tc>
              <w:tcPr>
                <w:tcW w:w="695"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Estación</w:t>
                </w:r>
              </w:p>
            </w:tc>
            <w:tc>
              <w:tcPr>
                <w:tcW w:w="461"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Año</w:t>
                </w:r>
              </w:p>
            </w:tc>
            <w:tc>
              <w:tcPr>
                <w:tcW w:w="614"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N° de Datos Disponibles (Días)</w:t>
                </w:r>
              </w:p>
              <w:p w:rsidR="0001025C" w:rsidRPr="0069227A" w:rsidRDefault="0001025C" w:rsidP="00BF5D3F">
                <w:pPr>
                  <w:jc w:val="center"/>
                  <w:rPr>
                    <w:b/>
                    <w:sz w:val="18"/>
                    <w:szCs w:val="18"/>
                  </w:rPr>
                </w:pPr>
                <w:r w:rsidRPr="0069227A">
                  <w:rPr>
                    <w:b/>
                    <w:sz w:val="18"/>
                    <w:szCs w:val="18"/>
                  </w:rPr>
                  <w:t>MP2,5</w:t>
                </w:r>
              </w:p>
            </w:tc>
            <w:tc>
              <w:tcPr>
                <w:tcW w:w="591" w:type="pct"/>
                <w:shd w:val="clear" w:color="auto" w:fill="D9D9D9" w:themeFill="background1" w:themeFillShade="D9"/>
                <w:vAlign w:val="center"/>
              </w:tcPr>
              <w:p w:rsidR="00293643" w:rsidRPr="0069227A" w:rsidRDefault="0001025C" w:rsidP="00BF5D3F">
                <w:pPr>
                  <w:jc w:val="center"/>
                  <w:rPr>
                    <w:b/>
                    <w:sz w:val="18"/>
                    <w:szCs w:val="18"/>
                  </w:rPr>
                </w:pPr>
                <w:r w:rsidRPr="0069227A">
                  <w:rPr>
                    <w:b/>
                    <w:sz w:val="18"/>
                    <w:szCs w:val="18"/>
                  </w:rPr>
                  <w:t xml:space="preserve">Porcentaje de datos </w:t>
                </w:r>
                <w:r w:rsidR="00293643" w:rsidRPr="0069227A">
                  <w:rPr>
                    <w:b/>
                    <w:sz w:val="18"/>
                    <w:szCs w:val="18"/>
                  </w:rPr>
                  <w:t>MP2,5</w:t>
                </w:r>
              </w:p>
              <w:p w:rsidR="0001025C" w:rsidRPr="0069227A" w:rsidRDefault="0001025C" w:rsidP="00BF5D3F">
                <w:pPr>
                  <w:jc w:val="center"/>
                  <w:rPr>
                    <w:b/>
                    <w:sz w:val="18"/>
                    <w:szCs w:val="18"/>
                  </w:rPr>
                </w:pPr>
                <w:r w:rsidRPr="0069227A">
                  <w:rPr>
                    <w:b/>
                    <w:sz w:val="18"/>
                    <w:szCs w:val="18"/>
                  </w:rPr>
                  <w:t>(%)</w:t>
                </w:r>
              </w:p>
            </w:tc>
            <w:tc>
              <w:tcPr>
                <w:tcW w:w="780"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N° de Datos Disponibles (Días)</w:t>
                </w:r>
              </w:p>
              <w:p w:rsidR="0001025C" w:rsidRPr="0069227A" w:rsidRDefault="0001025C" w:rsidP="00BF5D3F">
                <w:pPr>
                  <w:jc w:val="center"/>
                  <w:rPr>
                    <w:b/>
                    <w:sz w:val="18"/>
                    <w:szCs w:val="18"/>
                  </w:rPr>
                </w:pPr>
                <w:r w:rsidRPr="0069227A">
                  <w:rPr>
                    <w:b/>
                    <w:sz w:val="18"/>
                    <w:szCs w:val="18"/>
                  </w:rPr>
                  <w:t>MP10</w:t>
                </w:r>
              </w:p>
            </w:tc>
            <w:tc>
              <w:tcPr>
                <w:tcW w:w="579" w:type="pct"/>
                <w:shd w:val="clear" w:color="auto" w:fill="D9D9D9" w:themeFill="background1" w:themeFillShade="D9"/>
                <w:vAlign w:val="center"/>
              </w:tcPr>
              <w:p w:rsidR="00293643" w:rsidRPr="0069227A" w:rsidRDefault="0001025C" w:rsidP="00BF5D3F">
                <w:pPr>
                  <w:jc w:val="center"/>
                  <w:rPr>
                    <w:b/>
                    <w:sz w:val="18"/>
                    <w:szCs w:val="18"/>
                  </w:rPr>
                </w:pPr>
                <w:r w:rsidRPr="0069227A">
                  <w:rPr>
                    <w:b/>
                    <w:sz w:val="18"/>
                    <w:szCs w:val="18"/>
                  </w:rPr>
                  <w:t xml:space="preserve">Porcentaje de datos </w:t>
                </w:r>
                <w:r w:rsidR="00293643" w:rsidRPr="0069227A">
                  <w:rPr>
                    <w:b/>
                    <w:sz w:val="18"/>
                    <w:szCs w:val="18"/>
                  </w:rPr>
                  <w:t xml:space="preserve">MP10 </w:t>
                </w:r>
              </w:p>
              <w:p w:rsidR="0001025C" w:rsidRPr="0069227A" w:rsidRDefault="0001025C" w:rsidP="00BF5D3F">
                <w:pPr>
                  <w:jc w:val="center"/>
                  <w:rPr>
                    <w:b/>
                    <w:sz w:val="18"/>
                    <w:szCs w:val="18"/>
                  </w:rPr>
                </w:pPr>
                <w:r w:rsidRPr="0069227A">
                  <w:rPr>
                    <w:b/>
                    <w:sz w:val="18"/>
                    <w:szCs w:val="18"/>
                  </w:rPr>
                  <w:t>(%)</w:t>
                </w:r>
              </w:p>
            </w:tc>
            <w:tc>
              <w:tcPr>
                <w:tcW w:w="700"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N° de Datos Disponibles (Días)</w:t>
                </w:r>
              </w:p>
              <w:p w:rsidR="0001025C" w:rsidRPr="0069227A" w:rsidRDefault="0001025C" w:rsidP="00BF5D3F">
                <w:pPr>
                  <w:jc w:val="center"/>
                  <w:rPr>
                    <w:b/>
                    <w:sz w:val="18"/>
                    <w:szCs w:val="18"/>
                  </w:rPr>
                </w:pPr>
                <w:r w:rsidRPr="0069227A">
                  <w:rPr>
                    <w:b/>
                    <w:sz w:val="18"/>
                    <w:szCs w:val="18"/>
                  </w:rPr>
                  <w:t>SO</w:t>
                </w:r>
                <w:r w:rsidRPr="0069227A">
                  <w:rPr>
                    <w:b/>
                    <w:sz w:val="18"/>
                    <w:szCs w:val="18"/>
                    <w:vertAlign w:val="subscript"/>
                  </w:rPr>
                  <w:t>2</w:t>
                </w:r>
              </w:p>
            </w:tc>
            <w:tc>
              <w:tcPr>
                <w:tcW w:w="579" w:type="pct"/>
                <w:shd w:val="clear" w:color="auto" w:fill="D9D9D9" w:themeFill="background1" w:themeFillShade="D9"/>
                <w:vAlign w:val="center"/>
              </w:tcPr>
              <w:p w:rsidR="00293643" w:rsidRPr="0069227A" w:rsidRDefault="0001025C" w:rsidP="00BF5D3F">
                <w:pPr>
                  <w:jc w:val="center"/>
                  <w:rPr>
                    <w:b/>
                    <w:sz w:val="18"/>
                    <w:szCs w:val="18"/>
                  </w:rPr>
                </w:pPr>
                <w:r w:rsidRPr="0069227A">
                  <w:rPr>
                    <w:b/>
                    <w:sz w:val="18"/>
                    <w:szCs w:val="18"/>
                  </w:rPr>
                  <w:t xml:space="preserve">Porcentaje de datos </w:t>
                </w:r>
              </w:p>
              <w:p w:rsidR="0001025C" w:rsidRPr="0069227A" w:rsidRDefault="0001025C" w:rsidP="00BF5D3F">
                <w:pPr>
                  <w:jc w:val="center"/>
                  <w:rPr>
                    <w:b/>
                    <w:sz w:val="18"/>
                    <w:szCs w:val="18"/>
                  </w:rPr>
                </w:pPr>
                <w:r w:rsidRPr="0069227A">
                  <w:rPr>
                    <w:b/>
                    <w:sz w:val="18"/>
                    <w:szCs w:val="18"/>
                  </w:rPr>
                  <w:t>(%)</w:t>
                </w:r>
              </w:p>
            </w:tc>
          </w:tr>
          <w:tr w:rsidR="004F6550" w:rsidRPr="00363911" w:rsidTr="005D6487">
            <w:trPr>
              <w:jc w:val="center"/>
            </w:trPr>
            <w:tc>
              <w:tcPr>
                <w:tcW w:w="695" w:type="pct"/>
                <w:vMerge w:val="restart"/>
                <w:vAlign w:val="center"/>
              </w:tcPr>
              <w:p w:rsidR="004F6550" w:rsidRPr="00363911" w:rsidRDefault="004F6550" w:rsidP="004F6550">
                <w:pPr>
                  <w:jc w:val="center"/>
                  <w:rPr>
                    <w:rFonts w:cs="Arial"/>
                    <w:b/>
                    <w:sz w:val="20"/>
                    <w:szCs w:val="20"/>
                    <w:highlight w:val="yellow"/>
                  </w:rPr>
                </w:pPr>
                <w:r w:rsidRPr="00E46620">
                  <w:rPr>
                    <w:sz w:val="18"/>
                  </w:rPr>
                  <w:t>Puchuncaví</w:t>
                </w:r>
              </w:p>
            </w:tc>
            <w:tc>
              <w:tcPr>
                <w:tcW w:w="461" w:type="pct"/>
                <w:vAlign w:val="center"/>
              </w:tcPr>
              <w:p w:rsidR="004F6550" w:rsidRPr="00363911" w:rsidRDefault="004F6550" w:rsidP="004F6550">
                <w:pPr>
                  <w:jc w:val="center"/>
                  <w:rPr>
                    <w:sz w:val="18"/>
                    <w:szCs w:val="18"/>
                  </w:rPr>
                </w:pPr>
                <w:r>
                  <w:rPr>
                    <w:sz w:val="18"/>
                    <w:szCs w:val="18"/>
                  </w:rPr>
                  <w:t>2016</w:t>
                </w:r>
              </w:p>
            </w:tc>
            <w:tc>
              <w:tcPr>
                <w:tcW w:w="614" w:type="pct"/>
                <w:vAlign w:val="center"/>
              </w:tcPr>
              <w:p w:rsidR="004F6550" w:rsidRPr="00363911" w:rsidRDefault="004F6550" w:rsidP="004F6550">
                <w:pPr>
                  <w:jc w:val="center"/>
                  <w:rPr>
                    <w:sz w:val="18"/>
                    <w:szCs w:val="18"/>
                  </w:rPr>
                </w:pPr>
                <w:r>
                  <w:rPr>
                    <w:sz w:val="18"/>
                    <w:szCs w:val="18"/>
                  </w:rPr>
                  <w:t>122</w:t>
                </w:r>
              </w:p>
            </w:tc>
            <w:tc>
              <w:tcPr>
                <w:tcW w:w="591" w:type="pct"/>
                <w:vAlign w:val="center"/>
              </w:tcPr>
              <w:p w:rsidR="004F6550" w:rsidRPr="00363911" w:rsidRDefault="004F6550" w:rsidP="004F6550">
                <w:pPr>
                  <w:jc w:val="center"/>
                  <w:rPr>
                    <w:sz w:val="18"/>
                    <w:szCs w:val="18"/>
                  </w:rPr>
                </w:pPr>
                <w:r>
                  <w:rPr>
                    <w:sz w:val="18"/>
                    <w:szCs w:val="18"/>
                  </w:rPr>
                  <w:t>100</w:t>
                </w:r>
              </w:p>
            </w:tc>
            <w:tc>
              <w:tcPr>
                <w:tcW w:w="780" w:type="pct"/>
                <w:vAlign w:val="center"/>
              </w:tcPr>
              <w:p w:rsidR="004F6550" w:rsidRPr="00363911" w:rsidRDefault="004F6550" w:rsidP="004F6550">
                <w:pPr>
                  <w:jc w:val="center"/>
                  <w:rPr>
                    <w:sz w:val="18"/>
                    <w:szCs w:val="18"/>
                  </w:rPr>
                </w:pPr>
                <w:r>
                  <w:rPr>
                    <w:sz w:val="18"/>
                    <w:szCs w:val="18"/>
                  </w:rPr>
                  <w:t>122</w:t>
                </w:r>
              </w:p>
            </w:tc>
            <w:tc>
              <w:tcPr>
                <w:tcW w:w="579" w:type="pct"/>
                <w:vAlign w:val="center"/>
              </w:tcPr>
              <w:p w:rsidR="004F6550" w:rsidRPr="00363911" w:rsidRDefault="004F6550" w:rsidP="004F6550">
                <w:pPr>
                  <w:jc w:val="center"/>
                  <w:rPr>
                    <w:sz w:val="18"/>
                    <w:szCs w:val="18"/>
                  </w:rPr>
                </w:pPr>
                <w:r>
                  <w:rPr>
                    <w:sz w:val="18"/>
                    <w:szCs w:val="18"/>
                  </w:rPr>
                  <w:t>100</w:t>
                </w:r>
              </w:p>
            </w:tc>
            <w:tc>
              <w:tcPr>
                <w:tcW w:w="700" w:type="pct"/>
                <w:vAlign w:val="center"/>
              </w:tcPr>
              <w:p w:rsidR="004F6550" w:rsidRPr="00F501B5" w:rsidRDefault="004F6550" w:rsidP="004F6550">
                <w:pPr>
                  <w:jc w:val="center"/>
                  <w:rPr>
                    <w:sz w:val="18"/>
                    <w:szCs w:val="18"/>
                  </w:rPr>
                </w:pPr>
                <w:r w:rsidRPr="00F501B5">
                  <w:rPr>
                    <w:sz w:val="18"/>
                    <w:szCs w:val="18"/>
                  </w:rPr>
                  <w:t>365</w:t>
                </w:r>
              </w:p>
            </w:tc>
            <w:tc>
              <w:tcPr>
                <w:tcW w:w="579" w:type="pct"/>
                <w:vAlign w:val="center"/>
              </w:tcPr>
              <w:p w:rsidR="004F6550" w:rsidRPr="00F501B5" w:rsidRDefault="004F6550" w:rsidP="004F6550">
                <w:pPr>
                  <w:jc w:val="center"/>
                  <w:rPr>
                    <w:sz w:val="18"/>
                    <w:szCs w:val="18"/>
                  </w:rPr>
                </w:pPr>
                <w:r w:rsidRPr="00F501B5">
                  <w:rPr>
                    <w:sz w:val="18"/>
                    <w:szCs w:val="18"/>
                  </w:rPr>
                  <w:t>99,7</w:t>
                </w:r>
              </w:p>
            </w:tc>
          </w:tr>
          <w:tr w:rsidR="004F6550" w:rsidRPr="00363911" w:rsidTr="005D6487">
            <w:trPr>
              <w:jc w:val="center"/>
            </w:trPr>
            <w:tc>
              <w:tcPr>
                <w:tcW w:w="695" w:type="pct"/>
                <w:vMerge/>
                <w:vAlign w:val="center"/>
              </w:tcPr>
              <w:p w:rsidR="004F6550" w:rsidRPr="00363911" w:rsidRDefault="004F6550" w:rsidP="004F6550">
                <w:pPr>
                  <w:jc w:val="center"/>
                  <w:rPr>
                    <w:rFonts w:cs="Arial"/>
                    <w:b/>
                    <w:sz w:val="20"/>
                    <w:szCs w:val="20"/>
                    <w:highlight w:val="yellow"/>
                  </w:rPr>
                </w:pPr>
              </w:p>
            </w:tc>
            <w:tc>
              <w:tcPr>
                <w:tcW w:w="461" w:type="pct"/>
                <w:vAlign w:val="center"/>
              </w:tcPr>
              <w:p w:rsidR="004F6550" w:rsidRPr="00363911" w:rsidRDefault="004F6550" w:rsidP="004F6550">
                <w:pPr>
                  <w:jc w:val="center"/>
                  <w:rPr>
                    <w:sz w:val="18"/>
                    <w:szCs w:val="18"/>
                  </w:rPr>
                </w:pPr>
                <w:r>
                  <w:rPr>
                    <w:sz w:val="18"/>
                    <w:szCs w:val="18"/>
                  </w:rPr>
                  <w:t>2017</w:t>
                </w:r>
              </w:p>
            </w:tc>
            <w:tc>
              <w:tcPr>
                <w:tcW w:w="614" w:type="pct"/>
                <w:vAlign w:val="center"/>
              </w:tcPr>
              <w:p w:rsidR="004F6550" w:rsidRPr="00363911" w:rsidRDefault="004F6550" w:rsidP="004F6550">
                <w:pPr>
                  <w:jc w:val="center"/>
                  <w:rPr>
                    <w:sz w:val="18"/>
                    <w:szCs w:val="18"/>
                  </w:rPr>
                </w:pPr>
                <w:r>
                  <w:rPr>
                    <w:sz w:val="18"/>
                    <w:szCs w:val="18"/>
                  </w:rPr>
                  <w:t>122</w:t>
                </w:r>
              </w:p>
            </w:tc>
            <w:tc>
              <w:tcPr>
                <w:tcW w:w="591" w:type="pct"/>
                <w:vAlign w:val="center"/>
              </w:tcPr>
              <w:p w:rsidR="004F6550" w:rsidRPr="00363911" w:rsidRDefault="004F6550" w:rsidP="004F6550">
                <w:pPr>
                  <w:jc w:val="center"/>
                  <w:rPr>
                    <w:sz w:val="18"/>
                    <w:szCs w:val="18"/>
                  </w:rPr>
                </w:pPr>
                <w:r>
                  <w:rPr>
                    <w:sz w:val="18"/>
                    <w:szCs w:val="18"/>
                  </w:rPr>
                  <w:t>100</w:t>
                </w:r>
              </w:p>
            </w:tc>
            <w:tc>
              <w:tcPr>
                <w:tcW w:w="780" w:type="pct"/>
                <w:vAlign w:val="center"/>
              </w:tcPr>
              <w:p w:rsidR="004F6550" w:rsidRPr="00363911" w:rsidRDefault="004F6550" w:rsidP="004F6550">
                <w:pPr>
                  <w:jc w:val="center"/>
                  <w:rPr>
                    <w:sz w:val="18"/>
                    <w:szCs w:val="18"/>
                  </w:rPr>
                </w:pPr>
                <w:r>
                  <w:rPr>
                    <w:sz w:val="18"/>
                    <w:szCs w:val="18"/>
                  </w:rPr>
                  <w:t>122</w:t>
                </w:r>
              </w:p>
            </w:tc>
            <w:tc>
              <w:tcPr>
                <w:tcW w:w="579" w:type="pct"/>
                <w:vAlign w:val="center"/>
              </w:tcPr>
              <w:p w:rsidR="004F6550" w:rsidRPr="00363911" w:rsidRDefault="004F6550" w:rsidP="004F6550">
                <w:pPr>
                  <w:jc w:val="center"/>
                  <w:rPr>
                    <w:sz w:val="18"/>
                    <w:szCs w:val="18"/>
                  </w:rPr>
                </w:pPr>
                <w:r>
                  <w:rPr>
                    <w:sz w:val="18"/>
                    <w:szCs w:val="18"/>
                  </w:rPr>
                  <w:t>100</w:t>
                </w:r>
              </w:p>
            </w:tc>
            <w:tc>
              <w:tcPr>
                <w:tcW w:w="700" w:type="pct"/>
                <w:vAlign w:val="center"/>
              </w:tcPr>
              <w:p w:rsidR="004F6550" w:rsidRPr="00F501B5" w:rsidRDefault="004F6550" w:rsidP="004F6550">
                <w:pPr>
                  <w:jc w:val="center"/>
                  <w:rPr>
                    <w:sz w:val="18"/>
                    <w:szCs w:val="18"/>
                  </w:rPr>
                </w:pPr>
                <w:r w:rsidRPr="00F501B5">
                  <w:rPr>
                    <w:sz w:val="18"/>
                    <w:szCs w:val="18"/>
                  </w:rPr>
                  <w:t>365</w:t>
                </w:r>
              </w:p>
            </w:tc>
            <w:tc>
              <w:tcPr>
                <w:tcW w:w="579" w:type="pct"/>
                <w:vAlign w:val="center"/>
              </w:tcPr>
              <w:p w:rsidR="004F6550" w:rsidRPr="00F501B5" w:rsidRDefault="004F6550" w:rsidP="004F6550">
                <w:pPr>
                  <w:jc w:val="center"/>
                  <w:rPr>
                    <w:sz w:val="18"/>
                    <w:szCs w:val="18"/>
                  </w:rPr>
                </w:pPr>
                <w:r w:rsidRPr="00F501B5">
                  <w:rPr>
                    <w:sz w:val="18"/>
                    <w:szCs w:val="18"/>
                  </w:rPr>
                  <w:t>100</w:t>
                </w:r>
              </w:p>
            </w:tc>
          </w:tr>
          <w:tr w:rsidR="004A626C" w:rsidRPr="00363911" w:rsidTr="00FD4DC6">
            <w:trPr>
              <w:jc w:val="center"/>
            </w:trPr>
            <w:tc>
              <w:tcPr>
                <w:tcW w:w="695" w:type="pct"/>
                <w:vMerge/>
                <w:vAlign w:val="center"/>
              </w:tcPr>
              <w:p w:rsidR="004A626C" w:rsidRPr="00363911" w:rsidRDefault="004A626C" w:rsidP="004A626C">
                <w:pPr>
                  <w:jc w:val="center"/>
                  <w:rPr>
                    <w:rFonts w:cs="Arial"/>
                    <w:b/>
                    <w:sz w:val="20"/>
                    <w:szCs w:val="20"/>
                    <w:highlight w:val="yellow"/>
                  </w:rPr>
                </w:pPr>
              </w:p>
            </w:tc>
            <w:tc>
              <w:tcPr>
                <w:tcW w:w="461" w:type="pct"/>
                <w:vAlign w:val="center"/>
              </w:tcPr>
              <w:p w:rsidR="004A626C" w:rsidRDefault="004A626C" w:rsidP="004A626C">
                <w:pPr>
                  <w:jc w:val="center"/>
                  <w:rPr>
                    <w:sz w:val="18"/>
                    <w:szCs w:val="18"/>
                  </w:rPr>
                </w:pPr>
                <w:r>
                  <w:rPr>
                    <w:sz w:val="18"/>
                    <w:szCs w:val="18"/>
                  </w:rPr>
                  <w:t>2018</w:t>
                </w:r>
              </w:p>
            </w:tc>
            <w:tc>
              <w:tcPr>
                <w:tcW w:w="614" w:type="pct"/>
                <w:vAlign w:val="bottom"/>
              </w:tcPr>
              <w:p w:rsidR="004A626C" w:rsidRDefault="004A626C" w:rsidP="004A626C">
                <w:pPr>
                  <w:jc w:val="center"/>
                  <w:rPr>
                    <w:sz w:val="18"/>
                    <w:szCs w:val="18"/>
                  </w:rPr>
                </w:pPr>
                <w:r w:rsidRPr="004A626C">
                  <w:rPr>
                    <w:sz w:val="18"/>
                    <w:szCs w:val="18"/>
                  </w:rPr>
                  <w:t>122</w:t>
                </w:r>
              </w:p>
            </w:tc>
            <w:tc>
              <w:tcPr>
                <w:tcW w:w="591" w:type="pct"/>
                <w:vAlign w:val="bottom"/>
              </w:tcPr>
              <w:p w:rsidR="004A626C" w:rsidRDefault="004A626C" w:rsidP="004A626C">
                <w:pPr>
                  <w:jc w:val="center"/>
                  <w:rPr>
                    <w:sz w:val="18"/>
                    <w:szCs w:val="18"/>
                  </w:rPr>
                </w:pPr>
                <w:r w:rsidRPr="004A626C">
                  <w:rPr>
                    <w:sz w:val="18"/>
                    <w:szCs w:val="18"/>
                  </w:rPr>
                  <w:t>100</w:t>
                </w:r>
              </w:p>
            </w:tc>
            <w:tc>
              <w:tcPr>
                <w:tcW w:w="780" w:type="pct"/>
                <w:vAlign w:val="bottom"/>
              </w:tcPr>
              <w:p w:rsidR="004A626C" w:rsidRDefault="004A626C" w:rsidP="004A626C">
                <w:pPr>
                  <w:jc w:val="center"/>
                  <w:rPr>
                    <w:sz w:val="18"/>
                    <w:szCs w:val="18"/>
                  </w:rPr>
                </w:pPr>
                <w:r w:rsidRPr="004A626C">
                  <w:rPr>
                    <w:sz w:val="18"/>
                    <w:szCs w:val="18"/>
                  </w:rPr>
                  <w:t>122</w:t>
                </w:r>
              </w:p>
            </w:tc>
            <w:tc>
              <w:tcPr>
                <w:tcW w:w="579" w:type="pct"/>
                <w:vAlign w:val="bottom"/>
              </w:tcPr>
              <w:p w:rsidR="004A626C" w:rsidRDefault="004A626C" w:rsidP="004A626C">
                <w:pPr>
                  <w:jc w:val="center"/>
                  <w:rPr>
                    <w:sz w:val="18"/>
                    <w:szCs w:val="18"/>
                  </w:rPr>
                </w:pPr>
                <w:r w:rsidRPr="004A626C">
                  <w:rPr>
                    <w:sz w:val="18"/>
                    <w:szCs w:val="18"/>
                  </w:rPr>
                  <w:t>100</w:t>
                </w:r>
              </w:p>
            </w:tc>
            <w:tc>
              <w:tcPr>
                <w:tcW w:w="700" w:type="pct"/>
                <w:vAlign w:val="center"/>
              </w:tcPr>
              <w:p w:rsidR="004A626C" w:rsidRPr="00F501B5" w:rsidRDefault="004A626C" w:rsidP="004A626C">
                <w:pPr>
                  <w:jc w:val="center"/>
                  <w:rPr>
                    <w:sz w:val="18"/>
                    <w:szCs w:val="18"/>
                  </w:rPr>
                </w:pPr>
                <w:r>
                  <w:rPr>
                    <w:sz w:val="18"/>
                    <w:szCs w:val="18"/>
                  </w:rPr>
                  <w:t>365</w:t>
                </w:r>
              </w:p>
            </w:tc>
            <w:tc>
              <w:tcPr>
                <w:tcW w:w="579" w:type="pct"/>
                <w:vAlign w:val="center"/>
              </w:tcPr>
              <w:p w:rsidR="004A626C" w:rsidRPr="00F501B5" w:rsidRDefault="004A626C" w:rsidP="004A626C">
                <w:pPr>
                  <w:jc w:val="center"/>
                  <w:rPr>
                    <w:sz w:val="18"/>
                    <w:szCs w:val="18"/>
                  </w:rPr>
                </w:pPr>
                <w:r>
                  <w:rPr>
                    <w:sz w:val="18"/>
                    <w:szCs w:val="18"/>
                  </w:rPr>
                  <w:t>100</w:t>
                </w:r>
              </w:p>
            </w:tc>
          </w:tr>
        </w:tbl>
        <w:p w:rsidR="00F74061" w:rsidRDefault="00F74061" w:rsidP="002C4061">
          <w:pPr>
            <w:pStyle w:val="Descripcin"/>
            <w:spacing w:after="120"/>
          </w:pPr>
        </w:p>
        <w:p w:rsidR="007D55F9" w:rsidRPr="00363911" w:rsidRDefault="0001025C" w:rsidP="0052637C">
          <w:pPr>
            <w:pStyle w:val="Descripcin"/>
            <w:spacing w:after="120"/>
          </w:pPr>
          <w:r w:rsidRPr="00363911">
            <w:lastRenderedPageBreak/>
            <w:t xml:space="preserve">Tabla </w:t>
          </w:r>
          <w:r w:rsidR="00144EC9">
            <w:fldChar w:fldCharType="begin"/>
          </w:r>
          <w:r w:rsidR="008506A8">
            <w:instrText xml:space="preserve"> SEQ Tabla \* ARABIC </w:instrText>
          </w:r>
          <w:r w:rsidR="00144EC9">
            <w:fldChar w:fldCharType="separate"/>
          </w:r>
          <w:r w:rsidR="009275FE">
            <w:rPr>
              <w:noProof/>
            </w:rPr>
            <w:t>9</w:t>
          </w:r>
          <w:r w:rsidR="00144EC9">
            <w:fldChar w:fldCharType="end"/>
          </w:r>
          <w:r w:rsidR="000161E1">
            <w:t xml:space="preserve"> Estación Los Maitenes </w:t>
          </w:r>
          <w:r w:rsidR="00E7225C">
            <w:t>p</w:t>
          </w:r>
          <w:r w:rsidR="00E7225C" w:rsidRPr="00363911">
            <w:t>orcentaje de datos v</w:t>
          </w:r>
          <w:r w:rsidR="002F6E5D">
            <w:t>á</w:t>
          </w:r>
          <w:r w:rsidR="00E7225C" w:rsidRPr="00363911">
            <w:t xml:space="preserve">lidos por año </w:t>
          </w:r>
          <w:r w:rsidR="00416FB9" w:rsidRPr="00513751">
            <w:t>(1° de enero de 2016 y 31 de diciembre de 2018)</w:t>
          </w:r>
        </w:p>
        <w:tbl>
          <w:tblPr>
            <w:tblStyle w:val="Tablaconcuadrcula"/>
            <w:tblW w:w="5000" w:type="pct"/>
            <w:jc w:val="center"/>
            <w:tblLook w:val="04A0" w:firstRow="1" w:lastRow="0" w:firstColumn="1" w:lastColumn="0" w:noHBand="0" w:noVBand="1"/>
          </w:tblPr>
          <w:tblGrid>
            <w:gridCol w:w="1228"/>
            <w:gridCol w:w="815"/>
            <w:gridCol w:w="1084"/>
            <w:gridCol w:w="1044"/>
            <w:gridCol w:w="1377"/>
            <w:gridCol w:w="1023"/>
            <w:gridCol w:w="1236"/>
            <w:gridCol w:w="1023"/>
          </w:tblGrid>
          <w:tr w:rsidR="0001025C" w:rsidRPr="00363911" w:rsidTr="005D6487">
            <w:trPr>
              <w:jc w:val="center"/>
            </w:trPr>
            <w:tc>
              <w:tcPr>
                <w:tcW w:w="695"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Estación</w:t>
                </w:r>
              </w:p>
            </w:tc>
            <w:tc>
              <w:tcPr>
                <w:tcW w:w="461"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Año</w:t>
                </w:r>
              </w:p>
            </w:tc>
            <w:tc>
              <w:tcPr>
                <w:tcW w:w="614"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N° de Datos Disponibles (Días)</w:t>
                </w:r>
              </w:p>
              <w:p w:rsidR="0001025C" w:rsidRPr="0069227A" w:rsidRDefault="0001025C" w:rsidP="00BF5D3F">
                <w:pPr>
                  <w:jc w:val="center"/>
                  <w:rPr>
                    <w:b/>
                    <w:sz w:val="18"/>
                    <w:szCs w:val="18"/>
                  </w:rPr>
                </w:pPr>
                <w:r w:rsidRPr="0069227A">
                  <w:rPr>
                    <w:b/>
                    <w:sz w:val="18"/>
                    <w:szCs w:val="18"/>
                  </w:rPr>
                  <w:t>MP2,5</w:t>
                </w:r>
              </w:p>
            </w:tc>
            <w:tc>
              <w:tcPr>
                <w:tcW w:w="591"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Porcentaje de datos (%)</w:t>
                </w:r>
              </w:p>
            </w:tc>
            <w:tc>
              <w:tcPr>
                <w:tcW w:w="780"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N° de Datos Disponibles (Días)</w:t>
                </w:r>
              </w:p>
              <w:p w:rsidR="0001025C" w:rsidRPr="0069227A" w:rsidRDefault="0001025C" w:rsidP="00BF5D3F">
                <w:pPr>
                  <w:jc w:val="center"/>
                  <w:rPr>
                    <w:b/>
                    <w:sz w:val="18"/>
                    <w:szCs w:val="18"/>
                  </w:rPr>
                </w:pPr>
                <w:r w:rsidRPr="0069227A">
                  <w:rPr>
                    <w:b/>
                    <w:sz w:val="18"/>
                    <w:szCs w:val="18"/>
                  </w:rPr>
                  <w:t>MP10</w:t>
                </w:r>
              </w:p>
            </w:tc>
            <w:tc>
              <w:tcPr>
                <w:tcW w:w="579"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Porcentaje de datos (%)</w:t>
                </w:r>
              </w:p>
            </w:tc>
            <w:tc>
              <w:tcPr>
                <w:tcW w:w="700"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N° de Datos Disponibles (Días)</w:t>
                </w:r>
              </w:p>
              <w:p w:rsidR="0001025C" w:rsidRPr="0069227A" w:rsidRDefault="0001025C" w:rsidP="00BF5D3F">
                <w:pPr>
                  <w:jc w:val="center"/>
                  <w:rPr>
                    <w:b/>
                    <w:sz w:val="18"/>
                    <w:szCs w:val="18"/>
                  </w:rPr>
                </w:pPr>
                <w:r w:rsidRPr="0069227A">
                  <w:rPr>
                    <w:b/>
                    <w:sz w:val="18"/>
                    <w:szCs w:val="18"/>
                  </w:rPr>
                  <w:t>SO</w:t>
                </w:r>
                <w:r w:rsidRPr="0069227A">
                  <w:rPr>
                    <w:b/>
                    <w:sz w:val="18"/>
                    <w:szCs w:val="18"/>
                    <w:vertAlign w:val="subscript"/>
                  </w:rPr>
                  <w:t>2</w:t>
                </w:r>
              </w:p>
            </w:tc>
            <w:tc>
              <w:tcPr>
                <w:tcW w:w="579"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Porcentaje de datos (%)</w:t>
                </w:r>
              </w:p>
            </w:tc>
          </w:tr>
          <w:tr w:rsidR="004F6550" w:rsidRPr="00363911" w:rsidTr="005D6487">
            <w:trPr>
              <w:jc w:val="center"/>
            </w:trPr>
            <w:tc>
              <w:tcPr>
                <w:tcW w:w="695" w:type="pct"/>
                <w:vMerge w:val="restart"/>
                <w:vAlign w:val="center"/>
              </w:tcPr>
              <w:p w:rsidR="004F6550" w:rsidRPr="00363911" w:rsidRDefault="004F6550" w:rsidP="004F6550">
                <w:pPr>
                  <w:jc w:val="center"/>
                  <w:rPr>
                    <w:rFonts w:cs="Arial"/>
                    <w:b/>
                    <w:sz w:val="20"/>
                    <w:szCs w:val="20"/>
                    <w:highlight w:val="yellow"/>
                  </w:rPr>
                </w:pPr>
                <w:r w:rsidRPr="00E46620">
                  <w:rPr>
                    <w:sz w:val="18"/>
                  </w:rPr>
                  <w:t>Los Maitenes</w:t>
                </w:r>
              </w:p>
            </w:tc>
            <w:tc>
              <w:tcPr>
                <w:tcW w:w="461" w:type="pct"/>
                <w:vAlign w:val="center"/>
              </w:tcPr>
              <w:p w:rsidR="004F6550" w:rsidRPr="00363911" w:rsidRDefault="004F6550" w:rsidP="004F6550">
                <w:pPr>
                  <w:jc w:val="center"/>
                  <w:rPr>
                    <w:sz w:val="18"/>
                    <w:szCs w:val="18"/>
                  </w:rPr>
                </w:pPr>
                <w:r>
                  <w:rPr>
                    <w:sz w:val="18"/>
                    <w:szCs w:val="18"/>
                  </w:rPr>
                  <w:t>2016</w:t>
                </w:r>
              </w:p>
            </w:tc>
            <w:tc>
              <w:tcPr>
                <w:tcW w:w="614" w:type="pct"/>
                <w:vAlign w:val="center"/>
              </w:tcPr>
              <w:p w:rsidR="004F6550" w:rsidRPr="00363911" w:rsidRDefault="004F6550" w:rsidP="004F6550">
                <w:pPr>
                  <w:jc w:val="center"/>
                  <w:rPr>
                    <w:sz w:val="18"/>
                    <w:szCs w:val="18"/>
                  </w:rPr>
                </w:pPr>
                <w:r>
                  <w:rPr>
                    <w:sz w:val="18"/>
                    <w:szCs w:val="18"/>
                  </w:rPr>
                  <w:t>122</w:t>
                </w:r>
              </w:p>
            </w:tc>
            <w:tc>
              <w:tcPr>
                <w:tcW w:w="591" w:type="pct"/>
                <w:vAlign w:val="center"/>
              </w:tcPr>
              <w:p w:rsidR="004F6550" w:rsidRPr="00363911" w:rsidRDefault="004F6550" w:rsidP="004F6550">
                <w:pPr>
                  <w:jc w:val="center"/>
                  <w:rPr>
                    <w:sz w:val="18"/>
                    <w:szCs w:val="18"/>
                  </w:rPr>
                </w:pPr>
                <w:r>
                  <w:rPr>
                    <w:sz w:val="18"/>
                    <w:szCs w:val="18"/>
                  </w:rPr>
                  <w:t>100</w:t>
                </w:r>
              </w:p>
            </w:tc>
            <w:tc>
              <w:tcPr>
                <w:tcW w:w="780" w:type="pct"/>
                <w:vAlign w:val="center"/>
              </w:tcPr>
              <w:p w:rsidR="004F6550" w:rsidRPr="00363911" w:rsidRDefault="004F6550" w:rsidP="004F6550">
                <w:pPr>
                  <w:jc w:val="center"/>
                  <w:rPr>
                    <w:sz w:val="18"/>
                    <w:szCs w:val="18"/>
                  </w:rPr>
                </w:pPr>
                <w:r>
                  <w:rPr>
                    <w:sz w:val="18"/>
                    <w:szCs w:val="18"/>
                  </w:rPr>
                  <w:t>122</w:t>
                </w:r>
              </w:p>
            </w:tc>
            <w:tc>
              <w:tcPr>
                <w:tcW w:w="579" w:type="pct"/>
                <w:vAlign w:val="center"/>
              </w:tcPr>
              <w:p w:rsidR="004F6550" w:rsidRPr="00363911" w:rsidRDefault="004F6550" w:rsidP="004F6550">
                <w:pPr>
                  <w:jc w:val="center"/>
                  <w:rPr>
                    <w:sz w:val="18"/>
                    <w:szCs w:val="18"/>
                  </w:rPr>
                </w:pPr>
                <w:r>
                  <w:rPr>
                    <w:sz w:val="18"/>
                    <w:szCs w:val="18"/>
                  </w:rPr>
                  <w:t>100</w:t>
                </w:r>
              </w:p>
            </w:tc>
            <w:tc>
              <w:tcPr>
                <w:tcW w:w="700" w:type="pct"/>
                <w:vAlign w:val="center"/>
              </w:tcPr>
              <w:p w:rsidR="004F6550" w:rsidRPr="00F501B5" w:rsidRDefault="004F6550" w:rsidP="004F6550">
                <w:pPr>
                  <w:jc w:val="center"/>
                  <w:rPr>
                    <w:sz w:val="18"/>
                    <w:szCs w:val="18"/>
                  </w:rPr>
                </w:pPr>
                <w:r w:rsidRPr="00F501B5">
                  <w:rPr>
                    <w:sz w:val="18"/>
                    <w:szCs w:val="18"/>
                  </w:rPr>
                  <w:t>366</w:t>
                </w:r>
              </w:p>
            </w:tc>
            <w:tc>
              <w:tcPr>
                <w:tcW w:w="579" w:type="pct"/>
                <w:vAlign w:val="center"/>
              </w:tcPr>
              <w:p w:rsidR="004F6550" w:rsidRPr="00F501B5" w:rsidRDefault="004F6550" w:rsidP="004F6550">
                <w:pPr>
                  <w:jc w:val="center"/>
                  <w:rPr>
                    <w:sz w:val="18"/>
                    <w:szCs w:val="18"/>
                  </w:rPr>
                </w:pPr>
                <w:r w:rsidRPr="00F501B5">
                  <w:rPr>
                    <w:sz w:val="18"/>
                    <w:szCs w:val="18"/>
                  </w:rPr>
                  <w:t>100</w:t>
                </w:r>
              </w:p>
            </w:tc>
          </w:tr>
          <w:tr w:rsidR="004F6550" w:rsidRPr="00363911" w:rsidTr="005D6487">
            <w:trPr>
              <w:jc w:val="center"/>
            </w:trPr>
            <w:tc>
              <w:tcPr>
                <w:tcW w:w="695" w:type="pct"/>
                <w:vMerge/>
                <w:vAlign w:val="center"/>
              </w:tcPr>
              <w:p w:rsidR="004F6550" w:rsidRPr="00363911" w:rsidRDefault="004F6550" w:rsidP="004F6550">
                <w:pPr>
                  <w:jc w:val="center"/>
                  <w:rPr>
                    <w:rFonts w:cs="Arial"/>
                    <w:b/>
                    <w:sz w:val="20"/>
                    <w:szCs w:val="20"/>
                    <w:highlight w:val="yellow"/>
                  </w:rPr>
                </w:pPr>
              </w:p>
            </w:tc>
            <w:tc>
              <w:tcPr>
                <w:tcW w:w="461" w:type="pct"/>
                <w:vAlign w:val="center"/>
              </w:tcPr>
              <w:p w:rsidR="004F6550" w:rsidRPr="00363911" w:rsidRDefault="004F6550" w:rsidP="004F6550">
                <w:pPr>
                  <w:jc w:val="center"/>
                  <w:rPr>
                    <w:sz w:val="18"/>
                    <w:szCs w:val="18"/>
                  </w:rPr>
                </w:pPr>
                <w:r>
                  <w:rPr>
                    <w:sz w:val="18"/>
                    <w:szCs w:val="18"/>
                  </w:rPr>
                  <w:t>2017</w:t>
                </w:r>
              </w:p>
            </w:tc>
            <w:tc>
              <w:tcPr>
                <w:tcW w:w="614" w:type="pct"/>
                <w:vAlign w:val="center"/>
              </w:tcPr>
              <w:p w:rsidR="004F6550" w:rsidRPr="00363911" w:rsidRDefault="004F6550" w:rsidP="004F6550">
                <w:pPr>
                  <w:jc w:val="center"/>
                  <w:rPr>
                    <w:sz w:val="18"/>
                    <w:szCs w:val="18"/>
                  </w:rPr>
                </w:pPr>
                <w:r>
                  <w:rPr>
                    <w:sz w:val="18"/>
                    <w:szCs w:val="18"/>
                  </w:rPr>
                  <w:t>119</w:t>
                </w:r>
              </w:p>
            </w:tc>
            <w:tc>
              <w:tcPr>
                <w:tcW w:w="591" w:type="pct"/>
                <w:vAlign w:val="center"/>
              </w:tcPr>
              <w:p w:rsidR="004F6550" w:rsidRPr="00363911" w:rsidRDefault="004F6550" w:rsidP="004F6550">
                <w:pPr>
                  <w:jc w:val="center"/>
                  <w:rPr>
                    <w:sz w:val="18"/>
                    <w:szCs w:val="18"/>
                  </w:rPr>
                </w:pPr>
                <w:r>
                  <w:rPr>
                    <w:sz w:val="18"/>
                    <w:szCs w:val="18"/>
                  </w:rPr>
                  <w:t>98</w:t>
                </w:r>
              </w:p>
            </w:tc>
            <w:tc>
              <w:tcPr>
                <w:tcW w:w="780" w:type="pct"/>
                <w:vAlign w:val="center"/>
              </w:tcPr>
              <w:p w:rsidR="004F6550" w:rsidRPr="00363911" w:rsidRDefault="004F6550" w:rsidP="004F6550">
                <w:pPr>
                  <w:jc w:val="center"/>
                  <w:rPr>
                    <w:sz w:val="18"/>
                    <w:szCs w:val="18"/>
                  </w:rPr>
                </w:pPr>
                <w:r>
                  <w:rPr>
                    <w:sz w:val="18"/>
                    <w:szCs w:val="18"/>
                  </w:rPr>
                  <w:t>119</w:t>
                </w:r>
              </w:p>
            </w:tc>
            <w:tc>
              <w:tcPr>
                <w:tcW w:w="579" w:type="pct"/>
                <w:vAlign w:val="center"/>
              </w:tcPr>
              <w:p w:rsidR="004F6550" w:rsidRPr="00363911" w:rsidRDefault="004F6550" w:rsidP="004F6550">
                <w:pPr>
                  <w:jc w:val="center"/>
                  <w:rPr>
                    <w:sz w:val="18"/>
                    <w:szCs w:val="18"/>
                  </w:rPr>
                </w:pPr>
                <w:r>
                  <w:rPr>
                    <w:sz w:val="18"/>
                    <w:szCs w:val="18"/>
                  </w:rPr>
                  <w:t>98</w:t>
                </w:r>
              </w:p>
            </w:tc>
            <w:tc>
              <w:tcPr>
                <w:tcW w:w="700" w:type="pct"/>
                <w:vAlign w:val="center"/>
              </w:tcPr>
              <w:p w:rsidR="004F6550" w:rsidRPr="00F501B5" w:rsidRDefault="004F6550" w:rsidP="004F6550">
                <w:pPr>
                  <w:jc w:val="center"/>
                  <w:rPr>
                    <w:sz w:val="18"/>
                    <w:szCs w:val="18"/>
                  </w:rPr>
                </w:pPr>
                <w:r>
                  <w:rPr>
                    <w:sz w:val="18"/>
                    <w:szCs w:val="18"/>
                  </w:rPr>
                  <w:t>362</w:t>
                </w:r>
              </w:p>
            </w:tc>
            <w:tc>
              <w:tcPr>
                <w:tcW w:w="579" w:type="pct"/>
                <w:vAlign w:val="center"/>
              </w:tcPr>
              <w:p w:rsidR="004F6550" w:rsidRPr="00F501B5" w:rsidRDefault="004F6550" w:rsidP="004F6550">
                <w:pPr>
                  <w:jc w:val="center"/>
                  <w:rPr>
                    <w:sz w:val="18"/>
                    <w:szCs w:val="18"/>
                  </w:rPr>
                </w:pPr>
                <w:r>
                  <w:rPr>
                    <w:sz w:val="18"/>
                    <w:szCs w:val="18"/>
                  </w:rPr>
                  <w:t>99,2</w:t>
                </w:r>
              </w:p>
            </w:tc>
          </w:tr>
          <w:tr w:rsidR="004A626C" w:rsidRPr="00363911" w:rsidTr="00FD4DC6">
            <w:trPr>
              <w:jc w:val="center"/>
            </w:trPr>
            <w:tc>
              <w:tcPr>
                <w:tcW w:w="695" w:type="pct"/>
                <w:vMerge/>
                <w:vAlign w:val="center"/>
              </w:tcPr>
              <w:p w:rsidR="004A626C" w:rsidRPr="00363911" w:rsidRDefault="004A626C" w:rsidP="004A626C">
                <w:pPr>
                  <w:jc w:val="center"/>
                  <w:rPr>
                    <w:rFonts w:cs="Arial"/>
                    <w:b/>
                    <w:sz w:val="20"/>
                    <w:szCs w:val="20"/>
                    <w:highlight w:val="yellow"/>
                  </w:rPr>
                </w:pPr>
              </w:p>
            </w:tc>
            <w:tc>
              <w:tcPr>
                <w:tcW w:w="461" w:type="pct"/>
                <w:vAlign w:val="center"/>
              </w:tcPr>
              <w:p w:rsidR="004A626C" w:rsidRDefault="004A626C" w:rsidP="004A626C">
                <w:pPr>
                  <w:jc w:val="center"/>
                  <w:rPr>
                    <w:sz w:val="18"/>
                    <w:szCs w:val="18"/>
                  </w:rPr>
                </w:pPr>
                <w:r>
                  <w:rPr>
                    <w:sz w:val="18"/>
                    <w:szCs w:val="18"/>
                  </w:rPr>
                  <w:t>2018</w:t>
                </w:r>
              </w:p>
            </w:tc>
            <w:tc>
              <w:tcPr>
                <w:tcW w:w="614" w:type="pct"/>
                <w:vAlign w:val="bottom"/>
              </w:tcPr>
              <w:p w:rsidR="004A626C" w:rsidRDefault="004A626C" w:rsidP="004A626C">
                <w:pPr>
                  <w:jc w:val="center"/>
                  <w:rPr>
                    <w:sz w:val="18"/>
                    <w:szCs w:val="18"/>
                  </w:rPr>
                </w:pPr>
                <w:r w:rsidRPr="004A626C">
                  <w:rPr>
                    <w:sz w:val="18"/>
                    <w:szCs w:val="18"/>
                  </w:rPr>
                  <w:t>121</w:t>
                </w:r>
              </w:p>
            </w:tc>
            <w:tc>
              <w:tcPr>
                <w:tcW w:w="591" w:type="pct"/>
                <w:vAlign w:val="bottom"/>
              </w:tcPr>
              <w:p w:rsidR="004A626C" w:rsidRDefault="004A626C" w:rsidP="004A626C">
                <w:pPr>
                  <w:jc w:val="center"/>
                  <w:rPr>
                    <w:sz w:val="18"/>
                    <w:szCs w:val="18"/>
                  </w:rPr>
                </w:pPr>
                <w:r w:rsidRPr="004A626C">
                  <w:rPr>
                    <w:sz w:val="18"/>
                    <w:szCs w:val="18"/>
                  </w:rPr>
                  <w:t>99,2</w:t>
                </w:r>
              </w:p>
            </w:tc>
            <w:tc>
              <w:tcPr>
                <w:tcW w:w="780" w:type="pct"/>
                <w:vAlign w:val="bottom"/>
              </w:tcPr>
              <w:p w:rsidR="004A626C" w:rsidRDefault="004A626C" w:rsidP="004A626C">
                <w:pPr>
                  <w:jc w:val="center"/>
                  <w:rPr>
                    <w:sz w:val="18"/>
                    <w:szCs w:val="18"/>
                  </w:rPr>
                </w:pPr>
                <w:r w:rsidRPr="004A626C">
                  <w:rPr>
                    <w:sz w:val="18"/>
                    <w:szCs w:val="18"/>
                  </w:rPr>
                  <w:t>121</w:t>
                </w:r>
              </w:p>
            </w:tc>
            <w:tc>
              <w:tcPr>
                <w:tcW w:w="579" w:type="pct"/>
                <w:vAlign w:val="bottom"/>
              </w:tcPr>
              <w:p w:rsidR="004A626C" w:rsidRDefault="004A626C" w:rsidP="004A626C">
                <w:pPr>
                  <w:jc w:val="center"/>
                  <w:rPr>
                    <w:sz w:val="18"/>
                    <w:szCs w:val="18"/>
                  </w:rPr>
                </w:pPr>
                <w:r w:rsidRPr="004A626C">
                  <w:rPr>
                    <w:sz w:val="18"/>
                    <w:szCs w:val="18"/>
                  </w:rPr>
                  <w:t>99,2</w:t>
                </w:r>
              </w:p>
            </w:tc>
            <w:tc>
              <w:tcPr>
                <w:tcW w:w="700" w:type="pct"/>
                <w:vAlign w:val="center"/>
              </w:tcPr>
              <w:p w:rsidR="004A626C" w:rsidRPr="009246E3" w:rsidRDefault="004A626C" w:rsidP="004A626C">
                <w:pPr>
                  <w:jc w:val="center"/>
                  <w:rPr>
                    <w:sz w:val="18"/>
                    <w:szCs w:val="18"/>
                  </w:rPr>
                </w:pPr>
                <w:r>
                  <w:rPr>
                    <w:sz w:val="18"/>
                    <w:szCs w:val="18"/>
                  </w:rPr>
                  <w:t>364</w:t>
                </w:r>
              </w:p>
            </w:tc>
            <w:tc>
              <w:tcPr>
                <w:tcW w:w="579" w:type="pct"/>
                <w:vAlign w:val="center"/>
              </w:tcPr>
              <w:p w:rsidR="004A626C" w:rsidRPr="009246E3" w:rsidRDefault="004A626C" w:rsidP="004A626C">
                <w:pPr>
                  <w:jc w:val="center"/>
                  <w:rPr>
                    <w:sz w:val="18"/>
                    <w:szCs w:val="18"/>
                  </w:rPr>
                </w:pPr>
                <w:r w:rsidRPr="00F9759E">
                  <w:rPr>
                    <w:sz w:val="18"/>
                    <w:szCs w:val="18"/>
                  </w:rPr>
                  <w:t>99,7</w:t>
                </w:r>
              </w:p>
            </w:tc>
          </w:tr>
        </w:tbl>
        <w:p w:rsidR="00F74061" w:rsidRDefault="00F74061" w:rsidP="00E7225C">
          <w:pPr>
            <w:pStyle w:val="Descripcin"/>
            <w:spacing w:after="120"/>
          </w:pPr>
        </w:p>
        <w:p w:rsidR="007D55F9" w:rsidRPr="00363911" w:rsidRDefault="0001025C" w:rsidP="0052637C">
          <w:pPr>
            <w:pStyle w:val="Descripcin"/>
            <w:spacing w:after="120"/>
          </w:pPr>
          <w:r w:rsidRPr="00363911">
            <w:t xml:space="preserve">Tabla </w:t>
          </w:r>
          <w:r w:rsidR="00144EC9">
            <w:fldChar w:fldCharType="begin"/>
          </w:r>
          <w:r w:rsidR="008506A8">
            <w:instrText xml:space="preserve"> SEQ Tabla \* ARABIC </w:instrText>
          </w:r>
          <w:r w:rsidR="00144EC9">
            <w:fldChar w:fldCharType="separate"/>
          </w:r>
          <w:r w:rsidR="009275FE">
            <w:rPr>
              <w:noProof/>
            </w:rPr>
            <w:t>10</w:t>
          </w:r>
          <w:r w:rsidR="00144EC9">
            <w:fldChar w:fldCharType="end"/>
          </w:r>
          <w:r w:rsidR="000161E1">
            <w:t xml:space="preserve"> Estación Valle Alegre </w:t>
          </w:r>
          <w:r w:rsidR="00E7225C">
            <w:t>p</w:t>
          </w:r>
          <w:r w:rsidR="00E7225C" w:rsidRPr="00363911">
            <w:t>orcentaje de datos v</w:t>
          </w:r>
          <w:r w:rsidR="002F6E5D">
            <w:t>á</w:t>
          </w:r>
          <w:r w:rsidR="00E7225C" w:rsidRPr="00363911">
            <w:t xml:space="preserve">lidos por año </w:t>
          </w:r>
          <w:r w:rsidR="00416FB9" w:rsidRPr="00513751">
            <w:t>(1° de enero de 2016 y 31 de diciembre de 2018)</w:t>
          </w:r>
        </w:p>
        <w:tbl>
          <w:tblPr>
            <w:tblStyle w:val="Tablaconcuadrcula"/>
            <w:tblW w:w="5000" w:type="pct"/>
            <w:jc w:val="center"/>
            <w:tblLook w:val="04A0" w:firstRow="1" w:lastRow="0" w:firstColumn="1" w:lastColumn="0" w:noHBand="0" w:noVBand="1"/>
          </w:tblPr>
          <w:tblGrid>
            <w:gridCol w:w="1228"/>
            <w:gridCol w:w="815"/>
            <w:gridCol w:w="1084"/>
            <w:gridCol w:w="1044"/>
            <w:gridCol w:w="1377"/>
            <w:gridCol w:w="1023"/>
            <w:gridCol w:w="1236"/>
            <w:gridCol w:w="1023"/>
          </w:tblGrid>
          <w:tr w:rsidR="0001025C" w:rsidRPr="00363911" w:rsidTr="005D6487">
            <w:trPr>
              <w:jc w:val="center"/>
            </w:trPr>
            <w:tc>
              <w:tcPr>
                <w:tcW w:w="695"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Estación</w:t>
                </w:r>
              </w:p>
            </w:tc>
            <w:tc>
              <w:tcPr>
                <w:tcW w:w="461"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Año</w:t>
                </w:r>
              </w:p>
            </w:tc>
            <w:tc>
              <w:tcPr>
                <w:tcW w:w="614"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N° de Datos Disponibles (Días)</w:t>
                </w:r>
              </w:p>
              <w:p w:rsidR="0001025C" w:rsidRPr="0069227A" w:rsidRDefault="0001025C" w:rsidP="00BF5D3F">
                <w:pPr>
                  <w:jc w:val="center"/>
                  <w:rPr>
                    <w:b/>
                    <w:sz w:val="18"/>
                    <w:szCs w:val="18"/>
                  </w:rPr>
                </w:pPr>
                <w:r w:rsidRPr="0069227A">
                  <w:rPr>
                    <w:b/>
                    <w:sz w:val="18"/>
                    <w:szCs w:val="18"/>
                  </w:rPr>
                  <w:t>MP2,5</w:t>
                </w:r>
              </w:p>
            </w:tc>
            <w:tc>
              <w:tcPr>
                <w:tcW w:w="591"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Porcentaje de datos (%)</w:t>
                </w:r>
              </w:p>
            </w:tc>
            <w:tc>
              <w:tcPr>
                <w:tcW w:w="780"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N° de Datos Disponibles (Días)</w:t>
                </w:r>
              </w:p>
              <w:p w:rsidR="0001025C" w:rsidRPr="0069227A" w:rsidRDefault="0001025C" w:rsidP="00BF5D3F">
                <w:pPr>
                  <w:jc w:val="center"/>
                  <w:rPr>
                    <w:b/>
                    <w:sz w:val="18"/>
                    <w:szCs w:val="18"/>
                  </w:rPr>
                </w:pPr>
                <w:r w:rsidRPr="0069227A">
                  <w:rPr>
                    <w:b/>
                    <w:sz w:val="18"/>
                    <w:szCs w:val="18"/>
                  </w:rPr>
                  <w:t>MP10</w:t>
                </w:r>
              </w:p>
            </w:tc>
            <w:tc>
              <w:tcPr>
                <w:tcW w:w="579"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Porcentaje de datos (%)</w:t>
                </w:r>
              </w:p>
            </w:tc>
            <w:tc>
              <w:tcPr>
                <w:tcW w:w="700"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N° de Datos Disponibles (Días)</w:t>
                </w:r>
              </w:p>
              <w:p w:rsidR="0001025C" w:rsidRPr="0069227A" w:rsidRDefault="0001025C" w:rsidP="00BF5D3F">
                <w:pPr>
                  <w:jc w:val="center"/>
                  <w:rPr>
                    <w:b/>
                    <w:sz w:val="18"/>
                    <w:szCs w:val="18"/>
                  </w:rPr>
                </w:pPr>
                <w:r w:rsidRPr="0069227A">
                  <w:rPr>
                    <w:b/>
                    <w:sz w:val="18"/>
                    <w:szCs w:val="18"/>
                  </w:rPr>
                  <w:t>SO</w:t>
                </w:r>
                <w:r w:rsidRPr="0069227A">
                  <w:rPr>
                    <w:b/>
                    <w:sz w:val="18"/>
                    <w:szCs w:val="18"/>
                    <w:vertAlign w:val="subscript"/>
                  </w:rPr>
                  <w:t>2</w:t>
                </w:r>
              </w:p>
            </w:tc>
            <w:tc>
              <w:tcPr>
                <w:tcW w:w="579"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Porcentaje de datos (%)</w:t>
                </w:r>
              </w:p>
            </w:tc>
          </w:tr>
          <w:tr w:rsidR="004F6550" w:rsidRPr="00363911" w:rsidTr="005D6487">
            <w:trPr>
              <w:jc w:val="center"/>
            </w:trPr>
            <w:tc>
              <w:tcPr>
                <w:tcW w:w="695" w:type="pct"/>
                <w:vMerge w:val="restart"/>
                <w:vAlign w:val="center"/>
              </w:tcPr>
              <w:p w:rsidR="004F6550" w:rsidRPr="00363911" w:rsidRDefault="004F6550" w:rsidP="004F6550">
                <w:pPr>
                  <w:jc w:val="center"/>
                  <w:rPr>
                    <w:rFonts w:cs="Arial"/>
                    <w:b/>
                    <w:sz w:val="20"/>
                    <w:szCs w:val="20"/>
                    <w:highlight w:val="yellow"/>
                  </w:rPr>
                </w:pPr>
                <w:r w:rsidRPr="00E46620">
                  <w:rPr>
                    <w:sz w:val="18"/>
                  </w:rPr>
                  <w:t>Valle Alegre</w:t>
                </w:r>
              </w:p>
            </w:tc>
            <w:tc>
              <w:tcPr>
                <w:tcW w:w="461" w:type="pct"/>
                <w:vAlign w:val="center"/>
              </w:tcPr>
              <w:p w:rsidR="004F6550" w:rsidRPr="00363911" w:rsidRDefault="004F6550" w:rsidP="004F6550">
                <w:pPr>
                  <w:jc w:val="center"/>
                  <w:rPr>
                    <w:sz w:val="18"/>
                    <w:szCs w:val="18"/>
                  </w:rPr>
                </w:pPr>
                <w:r>
                  <w:rPr>
                    <w:sz w:val="18"/>
                    <w:szCs w:val="18"/>
                  </w:rPr>
                  <w:t>2016</w:t>
                </w:r>
              </w:p>
            </w:tc>
            <w:tc>
              <w:tcPr>
                <w:tcW w:w="614" w:type="pct"/>
                <w:vAlign w:val="center"/>
              </w:tcPr>
              <w:p w:rsidR="004F6550" w:rsidRPr="00363911" w:rsidRDefault="004F6550" w:rsidP="004F6550">
                <w:pPr>
                  <w:jc w:val="center"/>
                  <w:rPr>
                    <w:sz w:val="18"/>
                    <w:szCs w:val="18"/>
                  </w:rPr>
                </w:pPr>
                <w:r>
                  <w:rPr>
                    <w:sz w:val="18"/>
                    <w:szCs w:val="18"/>
                  </w:rPr>
                  <w:t>122</w:t>
                </w:r>
              </w:p>
            </w:tc>
            <w:tc>
              <w:tcPr>
                <w:tcW w:w="591" w:type="pct"/>
                <w:vAlign w:val="center"/>
              </w:tcPr>
              <w:p w:rsidR="004F6550" w:rsidRPr="00363911" w:rsidRDefault="004F6550" w:rsidP="004F6550">
                <w:pPr>
                  <w:jc w:val="center"/>
                  <w:rPr>
                    <w:sz w:val="18"/>
                    <w:szCs w:val="18"/>
                  </w:rPr>
                </w:pPr>
                <w:r>
                  <w:rPr>
                    <w:sz w:val="18"/>
                    <w:szCs w:val="18"/>
                  </w:rPr>
                  <w:t>100</w:t>
                </w:r>
              </w:p>
            </w:tc>
            <w:tc>
              <w:tcPr>
                <w:tcW w:w="780" w:type="pct"/>
                <w:vAlign w:val="center"/>
              </w:tcPr>
              <w:p w:rsidR="004F6550" w:rsidRPr="00363911" w:rsidRDefault="004F6550" w:rsidP="004F6550">
                <w:pPr>
                  <w:jc w:val="center"/>
                  <w:rPr>
                    <w:sz w:val="18"/>
                    <w:szCs w:val="18"/>
                  </w:rPr>
                </w:pPr>
                <w:r>
                  <w:rPr>
                    <w:sz w:val="18"/>
                    <w:szCs w:val="18"/>
                  </w:rPr>
                  <w:t>122</w:t>
                </w:r>
              </w:p>
            </w:tc>
            <w:tc>
              <w:tcPr>
                <w:tcW w:w="579" w:type="pct"/>
                <w:vAlign w:val="center"/>
              </w:tcPr>
              <w:p w:rsidR="004F6550" w:rsidRPr="00363911" w:rsidRDefault="004F6550" w:rsidP="004F6550">
                <w:pPr>
                  <w:jc w:val="center"/>
                  <w:rPr>
                    <w:sz w:val="18"/>
                    <w:szCs w:val="18"/>
                  </w:rPr>
                </w:pPr>
                <w:r>
                  <w:rPr>
                    <w:sz w:val="18"/>
                    <w:szCs w:val="18"/>
                  </w:rPr>
                  <w:t>100</w:t>
                </w:r>
              </w:p>
            </w:tc>
            <w:tc>
              <w:tcPr>
                <w:tcW w:w="700" w:type="pct"/>
                <w:vAlign w:val="center"/>
              </w:tcPr>
              <w:p w:rsidR="004F6550" w:rsidRPr="00F501B5" w:rsidRDefault="004F6550" w:rsidP="004F6550">
                <w:pPr>
                  <w:jc w:val="center"/>
                  <w:rPr>
                    <w:sz w:val="18"/>
                    <w:szCs w:val="18"/>
                  </w:rPr>
                </w:pPr>
                <w:r w:rsidRPr="00F501B5">
                  <w:rPr>
                    <w:sz w:val="18"/>
                    <w:szCs w:val="18"/>
                  </w:rPr>
                  <w:t>366</w:t>
                </w:r>
              </w:p>
            </w:tc>
            <w:tc>
              <w:tcPr>
                <w:tcW w:w="579" w:type="pct"/>
                <w:vAlign w:val="center"/>
              </w:tcPr>
              <w:p w:rsidR="004F6550" w:rsidRPr="00F501B5" w:rsidRDefault="004F6550" w:rsidP="004F6550">
                <w:pPr>
                  <w:jc w:val="center"/>
                  <w:rPr>
                    <w:sz w:val="18"/>
                    <w:szCs w:val="18"/>
                  </w:rPr>
                </w:pPr>
                <w:r w:rsidRPr="00F501B5">
                  <w:rPr>
                    <w:sz w:val="18"/>
                    <w:szCs w:val="18"/>
                  </w:rPr>
                  <w:t>100</w:t>
                </w:r>
              </w:p>
            </w:tc>
          </w:tr>
          <w:tr w:rsidR="004F6550" w:rsidRPr="00363911" w:rsidTr="005D6487">
            <w:trPr>
              <w:jc w:val="center"/>
            </w:trPr>
            <w:tc>
              <w:tcPr>
                <w:tcW w:w="695" w:type="pct"/>
                <w:vMerge/>
                <w:vAlign w:val="center"/>
              </w:tcPr>
              <w:p w:rsidR="004F6550" w:rsidRPr="00363911" w:rsidRDefault="004F6550" w:rsidP="004F6550">
                <w:pPr>
                  <w:jc w:val="center"/>
                  <w:rPr>
                    <w:rFonts w:cs="Arial"/>
                    <w:b/>
                    <w:sz w:val="20"/>
                    <w:szCs w:val="20"/>
                    <w:highlight w:val="yellow"/>
                  </w:rPr>
                </w:pPr>
              </w:p>
            </w:tc>
            <w:tc>
              <w:tcPr>
                <w:tcW w:w="461" w:type="pct"/>
                <w:vAlign w:val="center"/>
              </w:tcPr>
              <w:p w:rsidR="004F6550" w:rsidRPr="00363911" w:rsidRDefault="004F6550" w:rsidP="004F6550">
                <w:pPr>
                  <w:jc w:val="center"/>
                  <w:rPr>
                    <w:sz w:val="18"/>
                    <w:szCs w:val="18"/>
                  </w:rPr>
                </w:pPr>
                <w:r>
                  <w:rPr>
                    <w:sz w:val="18"/>
                    <w:szCs w:val="18"/>
                  </w:rPr>
                  <w:t>2017</w:t>
                </w:r>
              </w:p>
            </w:tc>
            <w:tc>
              <w:tcPr>
                <w:tcW w:w="614" w:type="pct"/>
                <w:vAlign w:val="center"/>
              </w:tcPr>
              <w:p w:rsidR="004F6550" w:rsidRPr="00363911" w:rsidRDefault="004F6550" w:rsidP="004F6550">
                <w:pPr>
                  <w:jc w:val="center"/>
                  <w:rPr>
                    <w:sz w:val="18"/>
                    <w:szCs w:val="18"/>
                  </w:rPr>
                </w:pPr>
                <w:r>
                  <w:rPr>
                    <w:sz w:val="18"/>
                    <w:szCs w:val="18"/>
                  </w:rPr>
                  <w:t>119</w:t>
                </w:r>
              </w:p>
            </w:tc>
            <w:tc>
              <w:tcPr>
                <w:tcW w:w="591" w:type="pct"/>
                <w:vAlign w:val="center"/>
              </w:tcPr>
              <w:p w:rsidR="004F6550" w:rsidRPr="00363911" w:rsidRDefault="004F6550" w:rsidP="004F6550">
                <w:pPr>
                  <w:jc w:val="center"/>
                  <w:rPr>
                    <w:sz w:val="18"/>
                    <w:szCs w:val="18"/>
                  </w:rPr>
                </w:pPr>
                <w:r>
                  <w:rPr>
                    <w:sz w:val="18"/>
                    <w:szCs w:val="18"/>
                  </w:rPr>
                  <w:t>98</w:t>
                </w:r>
              </w:p>
            </w:tc>
            <w:tc>
              <w:tcPr>
                <w:tcW w:w="780" w:type="pct"/>
                <w:vAlign w:val="center"/>
              </w:tcPr>
              <w:p w:rsidR="004F6550" w:rsidRPr="00363911" w:rsidRDefault="004F6550" w:rsidP="004F6550">
                <w:pPr>
                  <w:jc w:val="center"/>
                  <w:rPr>
                    <w:sz w:val="18"/>
                    <w:szCs w:val="18"/>
                  </w:rPr>
                </w:pPr>
                <w:r>
                  <w:rPr>
                    <w:sz w:val="18"/>
                    <w:szCs w:val="18"/>
                  </w:rPr>
                  <w:t>119</w:t>
                </w:r>
              </w:p>
            </w:tc>
            <w:tc>
              <w:tcPr>
                <w:tcW w:w="579" w:type="pct"/>
                <w:vAlign w:val="center"/>
              </w:tcPr>
              <w:p w:rsidR="004F6550" w:rsidRPr="00363911" w:rsidRDefault="004F6550" w:rsidP="004F6550">
                <w:pPr>
                  <w:jc w:val="center"/>
                  <w:rPr>
                    <w:sz w:val="18"/>
                    <w:szCs w:val="18"/>
                  </w:rPr>
                </w:pPr>
                <w:r>
                  <w:rPr>
                    <w:sz w:val="18"/>
                    <w:szCs w:val="18"/>
                  </w:rPr>
                  <w:t>98</w:t>
                </w:r>
              </w:p>
            </w:tc>
            <w:tc>
              <w:tcPr>
                <w:tcW w:w="700" w:type="pct"/>
                <w:vAlign w:val="center"/>
              </w:tcPr>
              <w:p w:rsidR="004F6550" w:rsidRPr="00F501B5" w:rsidRDefault="004F6550" w:rsidP="004F6550">
                <w:pPr>
                  <w:jc w:val="center"/>
                  <w:rPr>
                    <w:sz w:val="18"/>
                    <w:szCs w:val="18"/>
                  </w:rPr>
                </w:pPr>
                <w:r>
                  <w:rPr>
                    <w:sz w:val="18"/>
                    <w:szCs w:val="18"/>
                  </w:rPr>
                  <w:t>362</w:t>
                </w:r>
              </w:p>
            </w:tc>
            <w:tc>
              <w:tcPr>
                <w:tcW w:w="579" w:type="pct"/>
                <w:vAlign w:val="center"/>
              </w:tcPr>
              <w:p w:rsidR="004F6550" w:rsidRPr="00F501B5" w:rsidRDefault="004F6550" w:rsidP="004F6550">
                <w:pPr>
                  <w:jc w:val="center"/>
                  <w:rPr>
                    <w:sz w:val="18"/>
                    <w:szCs w:val="18"/>
                  </w:rPr>
                </w:pPr>
                <w:r>
                  <w:rPr>
                    <w:sz w:val="18"/>
                    <w:szCs w:val="18"/>
                  </w:rPr>
                  <w:t>99,2</w:t>
                </w:r>
              </w:p>
            </w:tc>
          </w:tr>
          <w:tr w:rsidR="004A626C" w:rsidRPr="00363911" w:rsidTr="00FD4DC6">
            <w:trPr>
              <w:jc w:val="center"/>
            </w:trPr>
            <w:tc>
              <w:tcPr>
                <w:tcW w:w="695" w:type="pct"/>
                <w:vMerge/>
                <w:vAlign w:val="center"/>
              </w:tcPr>
              <w:p w:rsidR="004A626C" w:rsidRPr="00363911" w:rsidRDefault="004A626C" w:rsidP="004A626C">
                <w:pPr>
                  <w:jc w:val="center"/>
                  <w:rPr>
                    <w:rFonts w:cs="Arial"/>
                    <w:b/>
                    <w:sz w:val="20"/>
                    <w:szCs w:val="20"/>
                    <w:highlight w:val="yellow"/>
                  </w:rPr>
                </w:pPr>
              </w:p>
            </w:tc>
            <w:tc>
              <w:tcPr>
                <w:tcW w:w="461" w:type="pct"/>
                <w:vAlign w:val="center"/>
              </w:tcPr>
              <w:p w:rsidR="004A626C" w:rsidRDefault="004A626C" w:rsidP="004A626C">
                <w:pPr>
                  <w:jc w:val="center"/>
                  <w:rPr>
                    <w:sz w:val="18"/>
                    <w:szCs w:val="18"/>
                  </w:rPr>
                </w:pPr>
                <w:r>
                  <w:rPr>
                    <w:sz w:val="18"/>
                    <w:szCs w:val="18"/>
                  </w:rPr>
                  <w:t>2018</w:t>
                </w:r>
              </w:p>
            </w:tc>
            <w:tc>
              <w:tcPr>
                <w:tcW w:w="614" w:type="pct"/>
                <w:vAlign w:val="bottom"/>
              </w:tcPr>
              <w:p w:rsidR="004A626C" w:rsidRDefault="004A626C" w:rsidP="004A626C">
                <w:pPr>
                  <w:jc w:val="center"/>
                  <w:rPr>
                    <w:sz w:val="18"/>
                    <w:szCs w:val="18"/>
                  </w:rPr>
                </w:pPr>
                <w:r w:rsidRPr="004A626C">
                  <w:rPr>
                    <w:sz w:val="18"/>
                    <w:szCs w:val="18"/>
                  </w:rPr>
                  <w:t>121</w:t>
                </w:r>
              </w:p>
            </w:tc>
            <w:tc>
              <w:tcPr>
                <w:tcW w:w="591" w:type="pct"/>
                <w:vAlign w:val="bottom"/>
              </w:tcPr>
              <w:p w:rsidR="004A626C" w:rsidRDefault="004A626C" w:rsidP="004A626C">
                <w:pPr>
                  <w:jc w:val="center"/>
                  <w:rPr>
                    <w:sz w:val="18"/>
                    <w:szCs w:val="18"/>
                  </w:rPr>
                </w:pPr>
                <w:r w:rsidRPr="004A626C">
                  <w:rPr>
                    <w:sz w:val="18"/>
                    <w:szCs w:val="18"/>
                  </w:rPr>
                  <w:t>99,2</w:t>
                </w:r>
              </w:p>
            </w:tc>
            <w:tc>
              <w:tcPr>
                <w:tcW w:w="780" w:type="pct"/>
                <w:vAlign w:val="bottom"/>
              </w:tcPr>
              <w:p w:rsidR="004A626C" w:rsidRDefault="004A626C" w:rsidP="004A626C">
                <w:pPr>
                  <w:jc w:val="center"/>
                  <w:rPr>
                    <w:sz w:val="18"/>
                    <w:szCs w:val="18"/>
                  </w:rPr>
                </w:pPr>
                <w:r w:rsidRPr="004A626C">
                  <w:rPr>
                    <w:sz w:val="18"/>
                    <w:szCs w:val="18"/>
                  </w:rPr>
                  <w:t>120</w:t>
                </w:r>
              </w:p>
            </w:tc>
            <w:tc>
              <w:tcPr>
                <w:tcW w:w="579" w:type="pct"/>
                <w:vAlign w:val="bottom"/>
              </w:tcPr>
              <w:p w:rsidR="004A626C" w:rsidRDefault="004A626C" w:rsidP="004A626C">
                <w:pPr>
                  <w:jc w:val="center"/>
                  <w:rPr>
                    <w:sz w:val="18"/>
                    <w:szCs w:val="18"/>
                  </w:rPr>
                </w:pPr>
                <w:r w:rsidRPr="004A626C">
                  <w:rPr>
                    <w:sz w:val="18"/>
                    <w:szCs w:val="18"/>
                  </w:rPr>
                  <w:t>98,4</w:t>
                </w:r>
              </w:p>
            </w:tc>
            <w:tc>
              <w:tcPr>
                <w:tcW w:w="700" w:type="pct"/>
                <w:vAlign w:val="center"/>
              </w:tcPr>
              <w:p w:rsidR="004A626C" w:rsidRPr="009246E3" w:rsidRDefault="004A626C" w:rsidP="004A626C">
                <w:pPr>
                  <w:jc w:val="center"/>
                  <w:rPr>
                    <w:sz w:val="18"/>
                    <w:szCs w:val="18"/>
                  </w:rPr>
                </w:pPr>
                <w:r>
                  <w:rPr>
                    <w:sz w:val="18"/>
                    <w:szCs w:val="18"/>
                  </w:rPr>
                  <w:t>358</w:t>
                </w:r>
              </w:p>
            </w:tc>
            <w:tc>
              <w:tcPr>
                <w:tcW w:w="579" w:type="pct"/>
                <w:vAlign w:val="center"/>
              </w:tcPr>
              <w:p w:rsidR="004A626C" w:rsidRPr="009246E3" w:rsidRDefault="004A626C" w:rsidP="004A626C">
                <w:pPr>
                  <w:jc w:val="center"/>
                  <w:rPr>
                    <w:sz w:val="18"/>
                    <w:szCs w:val="18"/>
                  </w:rPr>
                </w:pPr>
                <w:r w:rsidRPr="0031143F">
                  <w:rPr>
                    <w:sz w:val="18"/>
                    <w:szCs w:val="18"/>
                  </w:rPr>
                  <w:t>98,1</w:t>
                </w:r>
              </w:p>
            </w:tc>
          </w:tr>
        </w:tbl>
        <w:p w:rsidR="00CF4067" w:rsidRDefault="00CF4067" w:rsidP="007D55F9">
          <w:pPr>
            <w:pStyle w:val="Descripcin"/>
          </w:pPr>
        </w:p>
        <w:p w:rsidR="007D55F9" w:rsidRPr="00363911" w:rsidRDefault="0001025C" w:rsidP="0052637C">
          <w:pPr>
            <w:pStyle w:val="Descripcin"/>
            <w:spacing w:after="120"/>
          </w:pPr>
          <w:r w:rsidRPr="00363911">
            <w:t xml:space="preserve">Tabla </w:t>
          </w:r>
          <w:r w:rsidR="00144EC9">
            <w:fldChar w:fldCharType="begin"/>
          </w:r>
          <w:r w:rsidR="008506A8">
            <w:instrText xml:space="preserve"> SEQ Tabla \* ARABIC </w:instrText>
          </w:r>
          <w:r w:rsidR="00144EC9">
            <w:fldChar w:fldCharType="separate"/>
          </w:r>
          <w:r w:rsidR="009275FE">
            <w:rPr>
              <w:noProof/>
            </w:rPr>
            <w:t>11</w:t>
          </w:r>
          <w:r w:rsidR="00144EC9">
            <w:fldChar w:fldCharType="end"/>
          </w:r>
          <w:r w:rsidR="000161E1">
            <w:t xml:space="preserve"> Estación Sur </w:t>
          </w:r>
          <w:r w:rsidR="002F6E70">
            <w:t>p</w:t>
          </w:r>
          <w:r w:rsidR="002F6E70" w:rsidRPr="00363911">
            <w:t>orcentaje de datos v</w:t>
          </w:r>
          <w:r w:rsidR="002F6E5D">
            <w:t>á</w:t>
          </w:r>
          <w:r w:rsidR="002F6E70" w:rsidRPr="00363911">
            <w:t xml:space="preserve">lidos por </w:t>
          </w:r>
          <w:r w:rsidR="002F6E70" w:rsidRPr="00513751">
            <w:t xml:space="preserve">año </w:t>
          </w:r>
          <w:r w:rsidR="00416FB9" w:rsidRPr="00513751">
            <w:t>(1° de enero de 2016 y 31 de diciembre de 2018)</w:t>
          </w:r>
        </w:p>
        <w:tbl>
          <w:tblPr>
            <w:tblStyle w:val="Tablaconcuadrcula"/>
            <w:tblW w:w="5000" w:type="pct"/>
            <w:jc w:val="center"/>
            <w:tblLook w:val="04A0" w:firstRow="1" w:lastRow="0" w:firstColumn="1" w:lastColumn="0" w:noHBand="0" w:noVBand="1"/>
          </w:tblPr>
          <w:tblGrid>
            <w:gridCol w:w="1228"/>
            <w:gridCol w:w="815"/>
            <w:gridCol w:w="1084"/>
            <w:gridCol w:w="1044"/>
            <w:gridCol w:w="1377"/>
            <w:gridCol w:w="1023"/>
            <w:gridCol w:w="1236"/>
            <w:gridCol w:w="1023"/>
          </w:tblGrid>
          <w:tr w:rsidR="0001025C" w:rsidRPr="00363911" w:rsidTr="005D6487">
            <w:trPr>
              <w:jc w:val="center"/>
            </w:trPr>
            <w:tc>
              <w:tcPr>
                <w:tcW w:w="695"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Estación</w:t>
                </w:r>
              </w:p>
            </w:tc>
            <w:tc>
              <w:tcPr>
                <w:tcW w:w="461"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Año</w:t>
                </w:r>
              </w:p>
            </w:tc>
            <w:tc>
              <w:tcPr>
                <w:tcW w:w="614"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N° de Datos Disponibles (Días)</w:t>
                </w:r>
              </w:p>
              <w:p w:rsidR="0001025C" w:rsidRPr="0069227A" w:rsidRDefault="0001025C" w:rsidP="00BF5D3F">
                <w:pPr>
                  <w:jc w:val="center"/>
                  <w:rPr>
                    <w:b/>
                    <w:sz w:val="18"/>
                    <w:szCs w:val="18"/>
                  </w:rPr>
                </w:pPr>
                <w:r w:rsidRPr="0069227A">
                  <w:rPr>
                    <w:b/>
                    <w:sz w:val="18"/>
                    <w:szCs w:val="18"/>
                  </w:rPr>
                  <w:t>MP2,5</w:t>
                </w:r>
              </w:p>
            </w:tc>
            <w:tc>
              <w:tcPr>
                <w:tcW w:w="591"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Porcentaje de datos (%)</w:t>
                </w:r>
              </w:p>
            </w:tc>
            <w:tc>
              <w:tcPr>
                <w:tcW w:w="780"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N° de Datos Disponibles (Días)</w:t>
                </w:r>
              </w:p>
              <w:p w:rsidR="0001025C" w:rsidRPr="0069227A" w:rsidRDefault="0001025C" w:rsidP="00BF5D3F">
                <w:pPr>
                  <w:jc w:val="center"/>
                  <w:rPr>
                    <w:b/>
                    <w:sz w:val="18"/>
                    <w:szCs w:val="18"/>
                  </w:rPr>
                </w:pPr>
                <w:r w:rsidRPr="0069227A">
                  <w:rPr>
                    <w:b/>
                    <w:sz w:val="18"/>
                    <w:szCs w:val="18"/>
                  </w:rPr>
                  <w:t>MP10</w:t>
                </w:r>
              </w:p>
            </w:tc>
            <w:tc>
              <w:tcPr>
                <w:tcW w:w="579"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Porcentaje de datos (%)</w:t>
                </w:r>
              </w:p>
            </w:tc>
            <w:tc>
              <w:tcPr>
                <w:tcW w:w="700"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N° de Datos Disponibles (Días)</w:t>
                </w:r>
              </w:p>
              <w:p w:rsidR="0001025C" w:rsidRPr="0069227A" w:rsidRDefault="0001025C" w:rsidP="00BF5D3F">
                <w:pPr>
                  <w:jc w:val="center"/>
                  <w:rPr>
                    <w:b/>
                    <w:sz w:val="18"/>
                    <w:szCs w:val="18"/>
                  </w:rPr>
                </w:pPr>
                <w:r w:rsidRPr="0069227A">
                  <w:rPr>
                    <w:b/>
                    <w:sz w:val="18"/>
                    <w:szCs w:val="18"/>
                  </w:rPr>
                  <w:t>SO</w:t>
                </w:r>
                <w:r w:rsidRPr="0069227A">
                  <w:rPr>
                    <w:b/>
                    <w:sz w:val="18"/>
                    <w:szCs w:val="18"/>
                    <w:vertAlign w:val="subscript"/>
                  </w:rPr>
                  <w:t>2</w:t>
                </w:r>
              </w:p>
            </w:tc>
            <w:tc>
              <w:tcPr>
                <w:tcW w:w="579"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Porcentaje de datos (%)</w:t>
                </w:r>
              </w:p>
            </w:tc>
          </w:tr>
          <w:tr w:rsidR="00256B55" w:rsidRPr="00363911" w:rsidTr="00256B55">
            <w:trPr>
              <w:jc w:val="center"/>
            </w:trPr>
            <w:tc>
              <w:tcPr>
                <w:tcW w:w="695" w:type="pct"/>
                <w:vMerge w:val="restart"/>
                <w:vAlign w:val="center"/>
              </w:tcPr>
              <w:p w:rsidR="00256B55" w:rsidRPr="00363911" w:rsidRDefault="00256B55" w:rsidP="004F6550">
                <w:pPr>
                  <w:jc w:val="center"/>
                  <w:rPr>
                    <w:rFonts w:cs="Arial"/>
                    <w:b/>
                    <w:sz w:val="20"/>
                    <w:szCs w:val="20"/>
                    <w:highlight w:val="yellow"/>
                  </w:rPr>
                </w:pPr>
                <w:r w:rsidRPr="00E46620">
                  <w:rPr>
                    <w:sz w:val="18"/>
                  </w:rPr>
                  <w:t>Sur</w:t>
                </w:r>
              </w:p>
            </w:tc>
            <w:tc>
              <w:tcPr>
                <w:tcW w:w="461" w:type="pct"/>
                <w:vAlign w:val="center"/>
              </w:tcPr>
              <w:p w:rsidR="00256B55" w:rsidRPr="00363911" w:rsidRDefault="00256B55" w:rsidP="004F6550">
                <w:pPr>
                  <w:jc w:val="center"/>
                  <w:rPr>
                    <w:sz w:val="18"/>
                    <w:szCs w:val="18"/>
                  </w:rPr>
                </w:pPr>
                <w:r>
                  <w:rPr>
                    <w:sz w:val="18"/>
                    <w:szCs w:val="18"/>
                  </w:rPr>
                  <w:t>2016</w:t>
                </w:r>
              </w:p>
            </w:tc>
            <w:tc>
              <w:tcPr>
                <w:tcW w:w="2564" w:type="pct"/>
                <w:gridSpan w:val="4"/>
                <w:vMerge w:val="restart"/>
                <w:vAlign w:val="center"/>
              </w:tcPr>
              <w:p w:rsidR="00256B55" w:rsidRPr="00363911" w:rsidRDefault="00256B55" w:rsidP="004F6550">
                <w:pPr>
                  <w:jc w:val="center"/>
                  <w:rPr>
                    <w:sz w:val="18"/>
                    <w:szCs w:val="18"/>
                  </w:rPr>
                </w:pPr>
                <w:r>
                  <w:rPr>
                    <w:sz w:val="18"/>
                    <w:szCs w:val="18"/>
                  </w:rPr>
                  <w:t>No Aplica</w:t>
                </w:r>
              </w:p>
            </w:tc>
            <w:tc>
              <w:tcPr>
                <w:tcW w:w="700" w:type="pct"/>
                <w:vAlign w:val="center"/>
              </w:tcPr>
              <w:p w:rsidR="00256B55" w:rsidRPr="00F501B5" w:rsidRDefault="00256B55" w:rsidP="004F6550">
                <w:pPr>
                  <w:jc w:val="center"/>
                  <w:rPr>
                    <w:sz w:val="18"/>
                    <w:szCs w:val="18"/>
                  </w:rPr>
                </w:pPr>
                <w:r>
                  <w:rPr>
                    <w:sz w:val="18"/>
                    <w:szCs w:val="18"/>
                  </w:rPr>
                  <w:t>363</w:t>
                </w:r>
              </w:p>
            </w:tc>
            <w:tc>
              <w:tcPr>
                <w:tcW w:w="579" w:type="pct"/>
                <w:vAlign w:val="center"/>
              </w:tcPr>
              <w:p w:rsidR="00256B55" w:rsidRPr="00F501B5" w:rsidRDefault="00256B55" w:rsidP="004F6550">
                <w:pPr>
                  <w:jc w:val="center"/>
                  <w:rPr>
                    <w:sz w:val="18"/>
                    <w:szCs w:val="18"/>
                  </w:rPr>
                </w:pPr>
                <w:r>
                  <w:rPr>
                    <w:sz w:val="18"/>
                    <w:szCs w:val="18"/>
                  </w:rPr>
                  <w:t>99,2</w:t>
                </w:r>
              </w:p>
            </w:tc>
          </w:tr>
          <w:tr w:rsidR="00256B55" w:rsidRPr="00363911" w:rsidTr="00256B55">
            <w:trPr>
              <w:jc w:val="center"/>
            </w:trPr>
            <w:tc>
              <w:tcPr>
                <w:tcW w:w="695" w:type="pct"/>
                <w:vMerge/>
                <w:vAlign w:val="center"/>
              </w:tcPr>
              <w:p w:rsidR="00256B55" w:rsidRPr="00363911" w:rsidRDefault="00256B55" w:rsidP="004F6550">
                <w:pPr>
                  <w:jc w:val="center"/>
                  <w:rPr>
                    <w:rFonts w:cs="Arial"/>
                    <w:b/>
                    <w:sz w:val="20"/>
                    <w:szCs w:val="20"/>
                    <w:highlight w:val="yellow"/>
                  </w:rPr>
                </w:pPr>
              </w:p>
            </w:tc>
            <w:tc>
              <w:tcPr>
                <w:tcW w:w="461" w:type="pct"/>
                <w:vAlign w:val="center"/>
              </w:tcPr>
              <w:p w:rsidR="00256B55" w:rsidRPr="00363911" w:rsidRDefault="00256B55" w:rsidP="004F6550">
                <w:pPr>
                  <w:jc w:val="center"/>
                  <w:rPr>
                    <w:sz w:val="18"/>
                    <w:szCs w:val="18"/>
                  </w:rPr>
                </w:pPr>
                <w:r>
                  <w:rPr>
                    <w:sz w:val="18"/>
                    <w:szCs w:val="18"/>
                  </w:rPr>
                  <w:t>2017</w:t>
                </w:r>
              </w:p>
            </w:tc>
            <w:tc>
              <w:tcPr>
                <w:tcW w:w="2564" w:type="pct"/>
                <w:gridSpan w:val="4"/>
                <w:vMerge/>
                <w:vAlign w:val="center"/>
              </w:tcPr>
              <w:p w:rsidR="00256B55" w:rsidRPr="00363911" w:rsidRDefault="00256B55" w:rsidP="004F6550">
                <w:pPr>
                  <w:jc w:val="center"/>
                  <w:rPr>
                    <w:sz w:val="18"/>
                    <w:szCs w:val="18"/>
                  </w:rPr>
                </w:pPr>
              </w:p>
            </w:tc>
            <w:tc>
              <w:tcPr>
                <w:tcW w:w="700" w:type="pct"/>
                <w:vAlign w:val="center"/>
              </w:tcPr>
              <w:p w:rsidR="00256B55" w:rsidRPr="00363911" w:rsidRDefault="00256B55" w:rsidP="004F6550">
                <w:pPr>
                  <w:jc w:val="center"/>
                  <w:rPr>
                    <w:sz w:val="18"/>
                    <w:szCs w:val="18"/>
                  </w:rPr>
                </w:pPr>
                <w:r>
                  <w:rPr>
                    <w:sz w:val="18"/>
                    <w:szCs w:val="18"/>
                  </w:rPr>
                  <w:t>361</w:t>
                </w:r>
              </w:p>
            </w:tc>
            <w:tc>
              <w:tcPr>
                <w:tcW w:w="579" w:type="pct"/>
                <w:vAlign w:val="center"/>
              </w:tcPr>
              <w:p w:rsidR="00256B55" w:rsidRPr="00363911" w:rsidRDefault="00256B55" w:rsidP="004F6550">
                <w:pPr>
                  <w:jc w:val="center"/>
                  <w:rPr>
                    <w:sz w:val="18"/>
                    <w:szCs w:val="18"/>
                  </w:rPr>
                </w:pPr>
                <w:r>
                  <w:rPr>
                    <w:sz w:val="18"/>
                    <w:szCs w:val="18"/>
                  </w:rPr>
                  <w:t>98,9</w:t>
                </w:r>
              </w:p>
            </w:tc>
          </w:tr>
          <w:tr w:rsidR="00256B55" w:rsidRPr="00363911" w:rsidTr="00256B55">
            <w:trPr>
              <w:jc w:val="center"/>
            </w:trPr>
            <w:tc>
              <w:tcPr>
                <w:tcW w:w="695" w:type="pct"/>
                <w:vMerge/>
                <w:vAlign w:val="center"/>
              </w:tcPr>
              <w:p w:rsidR="00256B55" w:rsidRPr="00363911" w:rsidRDefault="00256B55" w:rsidP="004A626C">
                <w:pPr>
                  <w:jc w:val="center"/>
                  <w:rPr>
                    <w:rFonts w:cs="Arial"/>
                    <w:b/>
                    <w:sz w:val="20"/>
                    <w:szCs w:val="20"/>
                    <w:highlight w:val="yellow"/>
                  </w:rPr>
                </w:pPr>
              </w:p>
            </w:tc>
            <w:tc>
              <w:tcPr>
                <w:tcW w:w="461" w:type="pct"/>
                <w:vAlign w:val="center"/>
              </w:tcPr>
              <w:p w:rsidR="00256B55" w:rsidRDefault="00256B55" w:rsidP="004A626C">
                <w:pPr>
                  <w:jc w:val="center"/>
                  <w:rPr>
                    <w:sz w:val="18"/>
                    <w:szCs w:val="18"/>
                  </w:rPr>
                </w:pPr>
                <w:r>
                  <w:rPr>
                    <w:sz w:val="18"/>
                    <w:szCs w:val="18"/>
                  </w:rPr>
                  <w:t>2018</w:t>
                </w:r>
              </w:p>
            </w:tc>
            <w:tc>
              <w:tcPr>
                <w:tcW w:w="2564" w:type="pct"/>
                <w:gridSpan w:val="4"/>
                <w:vMerge/>
                <w:vAlign w:val="bottom"/>
              </w:tcPr>
              <w:p w:rsidR="00256B55" w:rsidRDefault="00256B55" w:rsidP="004A626C">
                <w:pPr>
                  <w:jc w:val="center"/>
                  <w:rPr>
                    <w:sz w:val="18"/>
                    <w:szCs w:val="18"/>
                  </w:rPr>
                </w:pPr>
              </w:p>
            </w:tc>
            <w:tc>
              <w:tcPr>
                <w:tcW w:w="700" w:type="pct"/>
                <w:vAlign w:val="center"/>
              </w:tcPr>
              <w:p w:rsidR="00256B55" w:rsidRPr="009246E3" w:rsidRDefault="00256B55" w:rsidP="004A626C">
                <w:pPr>
                  <w:jc w:val="center"/>
                  <w:rPr>
                    <w:sz w:val="18"/>
                    <w:szCs w:val="18"/>
                  </w:rPr>
                </w:pPr>
                <w:r>
                  <w:rPr>
                    <w:sz w:val="18"/>
                    <w:szCs w:val="18"/>
                  </w:rPr>
                  <w:t>361</w:t>
                </w:r>
              </w:p>
            </w:tc>
            <w:tc>
              <w:tcPr>
                <w:tcW w:w="579" w:type="pct"/>
                <w:vAlign w:val="center"/>
              </w:tcPr>
              <w:p w:rsidR="00256B55" w:rsidRPr="009246E3" w:rsidRDefault="00256B55" w:rsidP="004A626C">
                <w:pPr>
                  <w:jc w:val="center"/>
                  <w:rPr>
                    <w:sz w:val="18"/>
                    <w:szCs w:val="18"/>
                  </w:rPr>
                </w:pPr>
                <w:r w:rsidRPr="0031143F">
                  <w:rPr>
                    <w:sz w:val="18"/>
                    <w:szCs w:val="18"/>
                  </w:rPr>
                  <w:t>98,9</w:t>
                </w:r>
              </w:p>
            </w:tc>
          </w:tr>
        </w:tbl>
        <w:p w:rsidR="00CF1206" w:rsidRDefault="00CF1206" w:rsidP="00CF1206">
          <w:pPr>
            <w:pStyle w:val="Descripcin"/>
          </w:pPr>
          <w:bookmarkStart w:id="24" w:name="_Ref391921257"/>
        </w:p>
        <w:p w:rsidR="007D55F9" w:rsidRPr="00363911" w:rsidRDefault="00CF1206" w:rsidP="0052637C">
          <w:pPr>
            <w:pStyle w:val="Descripcin"/>
            <w:spacing w:after="120"/>
          </w:pPr>
          <w:r w:rsidRPr="00363911">
            <w:t xml:space="preserve">Tabla </w:t>
          </w:r>
          <w:fldSimple w:instr=" SEQ Tabla \* ARABIC ">
            <w:r w:rsidR="009275FE">
              <w:rPr>
                <w:noProof/>
              </w:rPr>
              <w:t>12</w:t>
            </w:r>
          </w:fldSimple>
          <w:r w:rsidRPr="00363911">
            <w:t xml:space="preserve"> Estación </w:t>
          </w:r>
          <w:r>
            <w:t>Concón</w:t>
          </w:r>
          <w:r w:rsidR="000161E1">
            <w:t xml:space="preserve"> </w:t>
          </w:r>
          <w:r w:rsidR="002F6E70">
            <w:t>p</w:t>
          </w:r>
          <w:r w:rsidR="002F6E70" w:rsidRPr="00363911">
            <w:t>orcentaje de datos v</w:t>
          </w:r>
          <w:r w:rsidR="002F6E5D">
            <w:t>á</w:t>
          </w:r>
          <w:r w:rsidR="002F6E70" w:rsidRPr="00363911">
            <w:t xml:space="preserve">lidos por </w:t>
          </w:r>
          <w:r w:rsidR="002F6E70" w:rsidRPr="00513751">
            <w:t xml:space="preserve">año </w:t>
          </w:r>
          <w:r w:rsidR="00416FB9" w:rsidRPr="00513751">
            <w:t>(1° de enero de 2016 y 31 de diciembre de 2018)</w:t>
          </w:r>
        </w:p>
        <w:tbl>
          <w:tblPr>
            <w:tblStyle w:val="Tablaconcuadrcula"/>
            <w:tblW w:w="5000" w:type="pct"/>
            <w:jc w:val="center"/>
            <w:tblLook w:val="04A0" w:firstRow="1" w:lastRow="0" w:firstColumn="1" w:lastColumn="0" w:noHBand="0" w:noVBand="1"/>
          </w:tblPr>
          <w:tblGrid>
            <w:gridCol w:w="1228"/>
            <w:gridCol w:w="815"/>
            <w:gridCol w:w="1084"/>
            <w:gridCol w:w="1044"/>
            <w:gridCol w:w="1377"/>
            <w:gridCol w:w="1023"/>
            <w:gridCol w:w="1236"/>
            <w:gridCol w:w="1023"/>
          </w:tblGrid>
          <w:tr w:rsidR="00CF1206" w:rsidRPr="00CB69AD" w:rsidTr="005D6487">
            <w:trPr>
              <w:jc w:val="center"/>
            </w:trPr>
            <w:tc>
              <w:tcPr>
                <w:tcW w:w="695" w:type="pct"/>
                <w:shd w:val="clear" w:color="auto" w:fill="D9D9D9" w:themeFill="background1" w:themeFillShade="D9"/>
                <w:vAlign w:val="center"/>
              </w:tcPr>
              <w:p w:rsidR="00CF1206" w:rsidRPr="0069227A" w:rsidRDefault="00CF1206" w:rsidP="00B377F1">
                <w:pPr>
                  <w:jc w:val="center"/>
                  <w:rPr>
                    <w:b/>
                    <w:sz w:val="18"/>
                    <w:szCs w:val="18"/>
                  </w:rPr>
                </w:pPr>
                <w:r w:rsidRPr="0069227A">
                  <w:rPr>
                    <w:b/>
                    <w:sz w:val="18"/>
                    <w:szCs w:val="18"/>
                  </w:rPr>
                  <w:t>Estación</w:t>
                </w:r>
              </w:p>
            </w:tc>
            <w:tc>
              <w:tcPr>
                <w:tcW w:w="461" w:type="pct"/>
                <w:shd w:val="clear" w:color="auto" w:fill="D9D9D9" w:themeFill="background1" w:themeFillShade="D9"/>
                <w:vAlign w:val="center"/>
              </w:tcPr>
              <w:p w:rsidR="00CF1206" w:rsidRPr="0069227A" w:rsidRDefault="00CF1206" w:rsidP="00B377F1">
                <w:pPr>
                  <w:jc w:val="center"/>
                  <w:rPr>
                    <w:b/>
                    <w:sz w:val="18"/>
                    <w:szCs w:val="18"/>
                  </w:rPr>
                </w:pPr>
                <w:r w:rsidRPr="0069227A">
                  <w:rPr>
                    <w:b/>
                    <w:sz w:val="18"/>
                    <w:szCs w:val="18"/>
                  </w:rPr>
                  <w:t>Año</w:t>
                </w:r>
              </w:p>
            </w:tc>
            <w:tc>
              <w:tcPr>
                <w:tcW w:w="614" w:type="pct"/>
                <w:shd w:val="clear" w:color="auto" w:fill="D9D9D9" w:themeFill="background1" w:themeFillShade="D9"/>
                <w:vAlign w:val="center"/>
              </w:tcPr>
              <w:p w:rsidR="00CF1206" w:rsidRPr="0069227A" w:rsidRDefault="00CF1206" w:rsidP="00B377F1">
                <w:pPr>
                  <w:jc w:val="center"/>
                  <w:rPr>
                    <w:b/>
                    <w:sz w:val="18"/>
                    <w:szCs w:val="18"/>
                  </w:rPr>
                </w:pPr>
                <w:r w:rsidRPr="0069227A">
                  <w:rPr>
                    <w:b/>
                    <w:sz w:val="18"/>
                    <w:szCs w:val="18"/>
                  </w:rPr>
                  <w:t>N° de Datos Disponibles (Días)</w:t>
                </w:r>
              </w:p>
              <w:p w:rsidR="00CF1206" w:rsidRPr="0069227A" w:rsidRDefault="00CF1206" w:rsidP="00B377F1">
                <w:pPr>
                  <w:jc w:val="center"/>
                  <w:rPr>
                    <w:b/>
                    <w:sz w:val="18"/>
                    <w:szCs w:val="18"/>
                  </w:rPr>
                </w:pPr>
                <w:r w:rsidRPr="0069227A">
                  <w:rPr>
                    <w:b/>
                    <w:sz w:val="18"/>
                    <w:szCs w:val="18"/>
                  </w:rPr>
                  <w:t>MP2,5</w:t>
                </w:r>
              </w:p>
            </w:tc>
            <w:tc>
              <w:tcPr>
                <w:tcW w:w="591" w:type="pct"/>
                <w:shd w:val="clear" w:color="auto" w:fill="D9D9D9" w:themeFill="background1" w:themeFillShade="D9"/>
                <w:vAlign w:val="center"/>
              </w:tcPr>
              <w:p w:rsidR="00CF1206" w:rsidRPr="0069227A" w:rsidRDefault="00CF1206" w:rsidP="00B377F1">
                <w:pPr>
                  <w:jc w:val="center"/>
                  <w:rPr>
                    <w:b/>
                    <w:sz w:val="18"/>
                    <w:szCs w:val="18"/>
                  </w:rPr>
                </w:pPr>
                <w:r w:rsidRPr="0069227A">
                  <w:rPr>
                    <w:b/>
                    <w:sz w:val="18"/>
                    <w:szCs w:val="18"/>
                  </w:rPr>
                  <w:t>Porcentaje de datos (%)</w:t>
                </w:r>
              </w:p>
            </w:tc>
            <w:tc>
              <w:tcPr>
                <w:tcW w:w="780" w:type="pct"/>
                <w:shd w:val="clear" w:color="auto" w:fill="D9D9D9" w:themeFill="background1" w:themeFillShade="D9"/>
                <w:vAlign w:val="center"/>
              </w:tcPr>
              <w:p w:rsidR="00CF1206" w:rsidRPr="0069227A" w:rsidRDefault="00CF1206" w:rsidP="00B377F1">
                <w:pPr>
                  <w:jc w:val="center"/>
                  <w:rPr>
                    <w:b/>
                    <w:sz w:val="18"/>
                    <w:szCs w:val="18"/>
                  </w:rPr>
                </w:pPr>
                <w:r w:rsidRPr="0069227A">
                  <w:rPr>
                    <w:b/>
                    <w:sz w:val="18"/>
                    <w:szCs w:val="18"/>
                  </w:rPr>
                  <w:t>N° de Datos Disponibles (Días)</w:t>
                </w:r>
              </w:p>
              <w:p w:rsidR="00CF1206" w:rsidRPr="0069227A" w:rsidRDefault="00CF1206" w:rsidP="00B377F1">
                <w:pPr>
                  <w:jc w:val="center"/>
                  <w:rPr>
                    <w:b/>
                    <w:sz w:val="18"/>
                    <w:szCs w:val="18"/>
                  </w:rPr>
                </w:pPr>
                <w:r w:rsidRPr="0069227A">
                  <w:rPr>
                    <w:b/>
                    <w:sz w:val="18"/>
                    <w:szCs w:val="18"/>
                  </w:rPr>
                  <w:t>MP10</w:t>
                </w:r>
              </w:p>
            </w:tc>
            <w:tc>
              <w:tcPr>
                <w:tcW w:w="579" w:type="pct"/>
                <w:shd w:val="clear" w:color="auto" w:fill="D9D9D9" w:themeFill="background1" w:themeFillShade="D9"/>
                <w:vAlign w:val="center"/>
              </w:tcPr>
              <w:p w:rsidR="00CF1206" w:rsidRPr="0069227A" w:rsidRDefault="00CF1206" w:rsidP="00B377F1">
                <w:pPr>
                  <w:jc w:val="center"/>
                  <w:rPr>
                    <w:b/>
                    <w:sz w:val="18"/>
                    <w:szCs w:val="18"/>
                  </w:rPr>
                </w:pPr>
                <w:r w:rsidRPr="0069227A">
                  <w:rPr>
                    <w:b/>
                    <w:sz w:val="18"/>
                    <w:szCs w:val="18"/>
                  </w:rPr>
                  <w:t>Porcentaje de datos (%)</w:t>
                </w:r>
              </w:p>
            </w:tc>
            <w:tc>
              <w:tcPr>
                <w:tcW w:w="700" w:type="pct"/>
                <w:shd w:val="clear" w:color="auto" w:fill="D9D9D9" w:themeFill="background1" w:themeFillShade="D9"/>
                <w:vAlign w:val="center"/>
              </w:tcPr>
              <w:p w:rsidR="00CF1206" w:rsidRPr="0069227A" w:rsidRDefault="00CF1206" w:rsidP="00B377F1">
                <w:pPr>
                  <w:jc w:val="center"/>
                  <w:rPr>
                    <w:b/>
                    <w:sz w:val="18"/>
                    <w:szCs w:val="18"/>
                  </w:rPr>
                </w:pPr>
                <w:r w:rsidRPr="0069227A">
                  <w:rPr>
                    <w:b/>
                    <w:sz w:val="18"/>
                    <w:szCs w:val="18"/>
                  </w:rPr>
                  <w:t>N° de Datos Disponibles (Días)</w:t>
                </w:r>
              </w:p>
              <w:p w:rsidR="00CF1206" w:rsidRPr="0069227A" w:rsidRDefault="00CF1206" w:rsidP="00B377F1">
                <w:pPr>
                  <w:jc w:val="center"/>
                  <w:rPr>
                    <w:b/>
                    <w:sz w:val="18"/>
                    <w:szCs w:val="18"/>
                  </w:rPr>
                </w:pPr>
                <w:r w:rsidRPr="0069227A">
                  <w:rPr>
                    <w:b/>
                    <w:sz w:val="18"/>
                    <w:szCs w:val="18"/>
                  </w:rPr>
                  <w:t>SO</w:t>
                </w:r>
                <w:r w:rsidRPr="0069227A">
                  <w:rPr>
                    <w:b/>
                    <w:sz w:val="18"/>
                    <w:szCs w:val="18"/>
                    <w:vertAlign w:val="subscript"/>
                  </w:rPr>
                  <w:t>2</w:t>
                </w:r>
              </w:p>
            </w:tc>
            <w:tc>
              <w:tcPr>
                <w:tcW w:w="579" w:type="pct"/>
                <w:shd w:val="clear" w:color="auto" w:fill="D9D9D9" w:themeFill="background1" w:themeFillShade="D9"/>
                <w:vAlign w:val="center"/>
              </w:tcPr>
              <w:p w:rsidR="00CF1206" w:rsidRPr="0069227A" w:rsidRDefault="00CF1206" w:rsidP="00B377F1">
                <w:pPr>
                  <w:jc w:val="center"/>
                  <w:rPr>
                    <w:b/>
                    <w:sz w:val="18"/>
                    <w:szCs w:val="18"/>
                  </w:rPr>
                </w:pPr>
                <w:r w:rsidRPr="0069227A">
                  <w:rPr>
                    <w:b/>
                    <w:sz w:val="18"/>
                    <w:szCs w:val="18"/>
                  </w:rPr>
                  <w:t>Porcentaje de datos (%)</w:t>
                </w:r>
              </w:p>
            </w:tc>
          </w:tr>
          <w:tr w:rsidR="004F6550" w:rsidRPr="00363911" w:rsidTr="005D6487">
            <w:trPr>
              <w:jc w:val="center"/>
            </w:trPr>
            <w:tc>
              <w:tcPr>
                <w:tcW w:w="695" w:type="pct"/>
                <w:vMerge w:val="restart"/>
                <w:vAlign w:val="center"/>
              </w:tcPr>
              <w:p w:rsidR="004F6550" w:rsidRPr="00363911" w:rsidRDefault="004F6550" w:rsidP="004F6550">
                <w:pPr>
                  <w:jc w:val="center"/>
                  <w:rPr>
                    <w:rFonts w:cs="Arial"/>
                    <w:b/>
                    <w:sz w:val="20"/>
                    <w:szCs w:val="20"/>
                    <w:highlight w:val="yellow"/>
                  </w:rPr>
                </w:pPr>
                <w:r w:rsidRPr="00E46620">
                  <w:rPr>
                    <w:sz w:val="18"/>
                  </w:rPr>
                  <w:t>Concón</w:t>
                </w:r>
              </w:p>
            </w:tc>
            <w:tc>
              <w:tcPr>
                <w:tcW w:w="461" w:type="pct"/>
                <w:vAlign w:val="center"/>
              </w:tcPr>
              <w:p w:rsidR="004F6550" w:rsidRPr="00363911" w:rsidRDefault="004F6550" w:rsidP="004F6550">
                <w:pPr>
                  <w:jc w:val="center"/>
                  <w:rPr>
                    <w:sz w:val="18"/>
                    <w:szCs w:val="18"/>
                  </w:rPr>
                </w:pPr>
                <w:r>
                  <w:rPr>
                    <w:sz w:val="18"/>
                    <w:szCs w:val="18"/>
                  </w:rPr>
                  <w:t>2016</w:t>
                </w:r>
              </w:p>
            </w:tc>
            <w:tc>
              <w:tcPr>
                <w:tcW w:w="614" w:type="pct"/>
                <w:vAlign w:val="center"/>
              </w:tcPr>
              <w:p w:rsidR="004F6550" w:rsidRPr="00363911" w:rsidRDefault="004F6550" w:rsidP="004F6550">
                <w:pPr>
                  <w:jc w:val="center"/>
                  <w:rPr>
                    <w:sz w:val="18"/>
                    <w:szCs w:val="18"/>
                  </w:rPr>
                </w:pPr>
                <w:r>
                  <w:rPr>
                    <w:sz w:val="18"/>
                    <w:szCs w:val="18"/>
                  </w:rPr>
                  <w:t>122</w:t>
                </w:r>
              </w:p>
            </w:tc>
            <w:tc>
              <w:tcPr>
                <w:tcW w:w="591" w:type="pct"/>
                <w:vAlign w:val="center"/>
              </w:tcPr>
              <w:p w:rsidR="004F6550" w:rsidRPr="00363911" w:rsidRDefault="004F6550" w:rsidP="004F6550">
                <w:pPr>
                  <w:jc w:val="center"/>
                  <w:rPr>
                    <w:sz w:val="18"/>
                    <w:szCs w:val="18"/>
                  </w:rPr>
                </w:pPr>
                <w:r>
                  <w:rPr>
                    <w:sz w:val="18"/>
                    <w:szCs w:val="18"/>
                  </w:rPr>
                  <w:t>100</w:t>
                </w:r>
              </w:p>
            </w:tc>
            <w:tc>
              <w:tcPr>
                <w:tcW w:w="780" w:type="pct"/>
                <w:vAlign w:val="center"/>
              </w:tcPr>
              <w:p w:rsidR="004F6550" w:rsidRPr="00363911" w:rsidRDefault="004F6550" w:rsidP="004F6550">
                <w:pPr>
                  <w:jc w:val="center"/>
                  <w:rPr>
                    <w:sz w:val="18"/>
                    <w:szCs w:val="18"/>
                  </w:rPr>
                </w:pPr>
                <w:r>
                  <w:rPr>
                    <w:sz w:val="18"/>
                    <w:szCs w:val="18"/>
                  </w:rPr>
                  <w:t>122</w:t>
                </w:r>
              </w:p>
            </w:tc>
            <w:tc>
              <w:tcPr>
                <w:tcW w:w="579" w:type="pct"/>
                <w:vAlign w:val="center"/>
              </w:tcPr>
              <w:p w:rsidR="004F6550" w:rsidRPr="00363911" w:rsidRDefault="004F6550" w:rsidP="004F6550">
                <w:pPr>
                  <w:jc w:val="center"/>
                  <w:rPr>
                    <w:sz w:val="18"/>
                    <w:szCs w:val="18"/>
                  </w:rPr>
                </w:pPr>
                <w:r>
                  <w:rPr>
                    <w:sz w:val="18"/>
                    <w:szCs w:val="18"/>
                  </w:rPr>
                  <w:t>100</w:t>
                </w:r>
              </w:p>
            </w:tc>
            <w:tc>
              <w:tcPr>
                <w:tcW w:w="700" w:type="pct"/>
                <w:vAlign w:val="center"/>
              </w:tcPr>
              <w:p w:rsidR="004F6550" w:rsidRPr="00F501B5" w:rsidRDefault="004F6550" w:rsidP="004F6550">
                <w:pPr>
                  <w:jc w:val="center"/>
                  <w:rPr>
                    <w:sz w:val="18"/>
                    <w:szCs w:val="18"/>
                  </w:rPr>
                </w:pPr>
                <w:r w:rsidRPr="00F501B5">
                  <w:rPr>
                    <w:sz w:val="18"/>
                    <w:szCs w:val="18"/>
                  </w:rPr>
                  <w:t>364</w:t>
                </w:r>
              </w:p>
            </w:tc>
            <w:tc>
              <w:tcPr>
                <w:tcW w:w="579" w:type="pct"/>
                <w:vAlign w:val="center"/>
              </w:tcPr>
              <w:p w:rsidR="004F6550" w:rsidRPr="00F501B5" w:rsidRDefault="004F6550" w:rsidP="004F6550">
                <w:pPr>
                  <w:jc w:val="center"/>
                  <w:rPr>
                    <w:sz w:val="18"/>
                    <w:szCs w:val="18"/>
                  </w:rPr>
                </w:pPr>
                <w:r w:rsidRPr="00F501B5">
                  <w:rPr>
                    <w:sz w:val="18"/>
                    <w:szCs w:val="18"/>
                  </w:rPr>
                  <w:t>99,5</w:t>
                </w:r>
              </w:p>
            </w:tc>
          </w:tr>
          <w:tr w:rsidR="004F6550" w:rsidRPr="00363911" w:rsidTr="005D6487">
            <w:trPr>
              <w:jc w:val="center"/>
            </w:trPr>
            <w:tc>
              <w:tcPr>
                <w:tcW w:w="695" w:type="pct"/>
                <w:vMerge/>
                <w:vAlign w:val="center"/>
              </w:tcPr>
              <w:p w:rsidR="004F6550" w:rsidRPr="00363911" w:rsidRDefault="004F6550" w:rsidP="004F6550">
                <w:pPr>
                  <w:jc w:val="center"/>
                  <w:rPr>
                    <w:rFonts w:cs="Arial"/>
                    <w:b/>
                    <w:sz w:val="20"/>
                    <w:szCs w:val="20"/>
                    <w:highlight w:val="yellow"/>
                  </w:rPr>
                </w:pPr>
              </w:p>
            </w:tc>
            <w:tc>
              <w:tcPr>
                <w:tcW w:w="461" w:type="pct"/>
                <w:vAlign w:val="center"/>
              </w:tcPr>
              <w:p w:rsidR="004F6550" w:rsidRPr="00363911" w:rsidRDefault="004F6550" w:rsidP="004F6550">
                <w:pPr>
                  <w:jc w:val="center"/>
                  <w:rPr>
                    <w:sz w:val="18"/>
                    <w:szCs w:val="18"/>
                  </w:rPr>
                </w:pPr>
                <w:r>
                  <w:rPr>
                    <w:sz w:val="18"/>
                    <w:szCs w:val="18"/>
                  </w:rPr>
                  <w:t>2017</w:t>
                </w:r>
              </w:p>
            </w:tc>
            <w:tc>
              <w:tcPr>
                <w:tcW w:w="614" w:type="pct"/>
                <w:vAlign w:val="center"/>
              </w:tcPr>
              <w:p w:rsidR="004F6550" w:rsidRPr="00363911" w:rsidRDefault="004F6550" w:rsidP="004F6550">
                <w:pPr>
                  <w:jc w:val="center"/>
                  <w:rPr>
                    <w:sz w:val="18"/>
                    <w:szCs w:val="18"/>
                  </w:rPr>
                </w:pPr>
                <w:r>
                  <w:rPr>
                    <w:sz w:val="18"/>
                    <w:szCs w:val="18"/>
                  </w:rPr>
                  <w:t>121</w:t>
                </w:r>
              </w:p>
            </w:tc>
            <w:tc>
              <w:tcPr>
                <w:tcW w:w="591" w:type="pct"/>
                <w:vAlign w:val="center"/>
              </w:tcPr>
              <w:p w:rsidR="004F6550" w:rsidRPr="00363911" w:rsidRDefault="004F6550" w:rsidP="004F6550">
                <w:pPr>
                  <w:jc w:val="center"/>
                  <w:rPr>
                    <w:sz w:val="18"/>
                    <w:szCs w:val="18"/>
                  </w:rPr>
                </w:pPr>
                <w:r>
                  <w:rPr>
                    <w:sz w:val="18"/>
                    <w:szCs w:val="18"/>
                  </w:rPr>
                  <w:t>99</w:t>
                </w:r>
              </w:p>
            </w:tc>
            <w:tc>
              <w:tcPr>
                <w:tcW w:w="780" w:type="pct"/>
                <w:vAlign w:val="center"/>
              </w:tcPr>
              <w:p w:rsidR="004F6550" w:rsidRPr="0088514E" w:rsidRDefault="004F6550" w:rsidP="004F6550">
                <w:pPr>
                  <w:jc w:val="center"/>
                  <w:rPr>
                    <w:sz w:val="18"/>
                    <w:szCs w:val="18"/>
                  </w:rPr>
                </w:pPr>
                <w:r>
                  <w:rPr>
                    <w:sz w:val="18"/>
                    <w:szCs w:val="18"/>
                  </w:rPr>
                  <w:t>121</w:t>
                </w:r>
              </w:p>
            </w:tc>
            <w:tc>
              <w:tcPr>
                <w:tcW w:w="579" w:type="pct"/>
                <w:vAlign w:val="center"/>
              </w:tcPr>
              <w:p w:rsidR="004F6550" w:rsidRPr="0088514E" w:rsidRDefault="004F6550" w:rsidP="004F6550">
                <w:pPr>
                  <w:jc w:val="center"/>
                  <w:rPr>
                    <w:sz w:val="18"/>
                    <w:szCs w:val="18"/>
                  </w:rPr>
                </w:pPr>
                <w:r>
                  <w:rPr>
                    <w:sz w:val="18"/>
                    <w:szCs w:val="18"/>
                  </w:rPr>
                  <w:t>99</w:t>
                </w:r>
              </w:p>
            </w:tc>
            <w:tc>
              <w:tcPr>
                <w:tcW w:w="700" w:type="pct"/>
                <w:vAlign w:val="center"/>
              </w:tcPr>
              <w:p w:rsidR="004F6550" w:rsidRPr="00F501B5" w:rsidRDefault="004F6550" w:rsidP="004F6550">
                <w:pPr>
                  <w:jc w:val="center"/>
                  <w:rPr>
                    <w:sz w:val="18"/>
                    <w:szCs w:val="18"/>
                  </w:rPr>
                </w:pPr>
                <w:r>
                  <w:rPr>
                    <w:sz w:val="18"/>
                    <w:szCs w:val="18"/>
                  </w:rPr>
                  <w:t>362</w:t>
                </w:r>
              </w:p>
            </w:tc>
            <w:tc>
              <w:tcPr>
                <w:tcW w:w="579" w:type="pct"/>
                <w:vAlign w:val="center"/>
              </w:tcPr>
              <w:p w:rsidR="004F6550" w:rsidRPr="00F501B5" w:rsidRDefault="004F6550" w:rsidP="004F6550">
                <w:pPr>
                  <w:jc w:val="center"/>
                  <w:rPr>
                    <w:sz w:val="18"/>
                    <w:szCs w:val="18"/>
                  </w:rPr>
                </w:pPr>
                <w:r>
                  <w:rPr>
                    <w:sz w:val="18"/>
                    <w:szCs w:val="18"/>
                  </w:rPr>
                  <w:t>99,9</w:t>
                </w:r>
              </w:p>
            </w:tc>
          </w:tr>
          <w:tr w:rsidR="004A626C" w:rsidRPr="00363911" w:rsidTr="00FD4DC6">
            <w:trPr>
              <w:jc w:val="center"/>
            </w:trPr>
            <w:tc>
              <w:tcPr>
                <w:tcW w:w="695" w:type="pct"/>
                <w:vMerge/>
                <w:vAlign w:val="center"/>
              </w:tcPr>
              <w:p w:rsidR="004A626C" w:rsidRPr="00363911" w:rsidRDefault="004A626C" w:rsidP="004A626C">
                <w:pPr>
                  <w:jc w:val="center"/>
                  <w:rPr>
                    <w:rFonts w:cs="Arial"/>
                    <w:b/>
                    <w:sz w:val="20"/>
                    <w:szCs w:val="20"/>
                    <w:highlight w:val="yellow"/>
                  </w:rPr>
                </w:pPr>
              </w:p>
            </w:tc>
            <w:tc>
              <w:tcPr>
                <w:tcW w:w="461" w:type="pct"/>
                <w:vAlign w:val="center"/>
              </w:tcPr>
              <w:p w:rsidR="004A626C" w:rsidRDefault="004A626C" w:rsidP="004A626C">
                <w:pPr>
                  <w:jc w:val="center"/>
                  <w:rPr>
                    <w:sz w:val="18"/>
                    <w:szCs w:val="18"/>
                  </w:rPr>
                </w:pPr>
                <w:r>
                  <w:rPr>
                    <w:sz w:val="18"/>
                    <w:szCs w:val="18"/>
                  </w:rPr>
                  <w:t>2018</w:t>
                </w:r>
              </w:p>
            </w:tc>
            <w:tc>
              <w:tcPr>
                <w:tcW w:w="614" w:type="pct"/>
                <w:vAlign w:val="bottom"/>
              </w:tcPr>
              <w:p w:rsidR="004A626C" w:rsidRDefault="004A626C" w:rsidP="004A626C">
                <w:pPr>
                  <w:jc w:val="center"/>
                  <w:rPr>
                    <w:sz w:val="18"/>
                    <w:szCs w:val="18"/>
                  </w:rPr>
                </w:pPr>
                <w:r w:rsidRPr="004A626C">
                  <w:rPr>
                    <w:sz w:val="18"/>
                    <w:szCs w:val="18"/>
                  </w:rPr>
                  <w:t>122</w:t>
                </w:r>
              </w:p>
            </w:tc>
            <w:tc>
              <w:tcPr>
                <w:tcW w:w="591" w:type="pct"/>
                <w:vAlign w:val="bottom"/>
              </w:tcPr>
              <w:p w:rsidR="004A626C" w:rsidRPr="004C4944" w:rsidRDefault="004A626C" w:rsidP="004A626C">
                <w:pPr>
                  <w:jc w:val="center"/>
                  <w:rPr>
                    <w:sz w:val="18"/>
                    <w:szCs w:val="18"/>
                  </w:rPr>
                </w:pPr>
                <w:r w:rsidRPr="004A626C">
                  <w:rPr>
                    <w:sz w:val="18"/>
                    <w:szCs w:val="18"/>
                  </w:rPr>
                  <w:t>100</w:t>
                </w:r>
              </w:p>
            </w:tc>
            <w:tc>
              <w:tcPr>
                <w:tcW w:w="780" w:type="pct"/>
                <w:vAlign w:val="bottom"/>
              </w:tcPr>
              <w:p w:rsidR="004A626C" w:rsidRPr="008F28DA" w:rsidRDefault="004A626C" w:rsidP="004A626C">
                <w:pPr>
                  <w:jc w:val="center"/>
                  <w:rPr>
                    <w:sz w:val="18"/>
                    <w:szCs w:val="18"/>
                  </w:rPr>
                </w:pPr>
                <w:r w:rsidRPr="004A626C">
                  <w:rPr>
                    <w:sz w:val="18"/>
                    <w:szCs w:val="18"/>
                  </w:rPr>
                  <w:t>122</w:t>
                </w:r>
              </w:p>
            </w:tc>
            <w:tc>
              <w:tcPr>
                <w:tcW w:w="579" w:type="pct"/>
                <w:vAlign w:val="bottom"/>
              </w:tcPr>
              <w:p w:rsidR="004A626C" w:rsidRPr="0088514E" w:rsidRDefault="004A626C" w:rsidP="004A626C">
                <w:pPr>
                  <w:jc w:val="center"/>
                  <w:rPr>
                    <w:sz w:val="18"/>
                    <w:szCs w:val="18"/>
                  </w:rPr>
                </w:pPr>
                <w:r w:rsidRPr="004A626C">
                  <w:rPr>
                    <w:sz w:val="18"/>
                    <w:szCs w:val="18"/>
                  </w:rPr>
                  <w:t>100</w:t>
                </w:r>
              </w:p>
            </w:tc>
            <w:tc>
              <w:tcPr>
                <w:tcW w:w="700" w:type="pct"/>
                <w:vAlign w:val="center"/>
              </w:tcPr>
              <w:p w:rsidR="004A626C" w:rsidRPr="004A626C" w:rsidRDefault="004A626C" w:rsidP="004A626C">
                <w:pPr>
                  <w:jc w:val="center"/>
                  <w:rPr>
                    <w:sz w:val="18"/>
                    <w:szCs w:val="18"/>
                  </w:rPr>
                </w:pPr>
                <w:r w:rsidRPr="00F9759E">
                  <w:rPr>
                    <w:sz w:val="18"/>
                    <w:szCs w:val="18"/>
                  </w:rPr>
                  <w:t>364</w:t>
                </w:r>
              </w:p>
            </w:tc>
            <w:tc>
              <w:tcPr>
                <w:tcW w:w="579" w:type="pct"/>
                <w:vAlign w:val="center"/>
              </w:tcPr>
              <w:p w:rsidR="004A626C" w:rsidRPr="00F501B5" w:rsidRDefault="004A626C" w:rsidP="004A626C">
                <w:pPr>
                  <w:jc w:val="center"/>
                  <w:rPr>
                    <w:sz w:val="18"/>
                    <w:szCs w:val="18"/>
                  </w:rPr>
                </w:pPr>
                <w:r>
                  <w:rPr>
                    <w:sz w:val="18"/>
                    <w:szCs w:val="18"/>
                  </w:rPr>
                  <w:t>99,7</w:t>
                </w:r>
              </w:p>
            </w:tc>
          </w:tr>
        </w:tbl>
        <w:p w:rsidR="00F846BD" w:rsidRDefault="00F846BD" w:rsidP="00F70668"/>
        <w:p w:rsidR="00F846BD" w:rsidRDefault="00F846BD">
          <w:r>
            <w:br w:type="page"/>
          </w:r>
        </w:p>
        <w:p w:rsidR="00C41E5F" w:rsidRPr="00363911" w:rsidRDefault="00B377F1" w:rsidP="0052637C">
          <w:pPr>
            <w:pStyle w:val="Descripcin"/>
            <w:spacing w:after="120"/>
          </w:pPr>
          <w:r w:rsidRPr="00363911">
            <w:lastRenderedPageBreak/>
            <w:t xml:space="preserve">Tabla </w:t>
          </w:r>
          <w:fldSimple w:instr=" SEQ Tabla \* ARABIC ">
            <w:r w:rsidR="009275FE">
              <w:rPr>
                <w:noProof/>
              </w:rPr>
              <w:t>13</w:t>
            </w:r>
          </w:fldSimple>
          <w:r w:rsidRPr="00363911">
            <w:t xml:space="preserve"> Estación </w:t>
          </w:r>
          <w:r>
            <w:t>Colmo</w:t>
          </w:r>
          <w:r w:rsidR="000161E1">
            <w:t xml:space="preserve"> </w:t>
          </w:r>
          <w:r w:rsidR="00C41E5F">
            <w:t>p</w:t>
          </w:r>
          <w:r w:rsidR="00C41E5F" w:rsidRPr="00363911">
            <w:t>orcentaje de datos v</w:t>
          </w:r>
          <w:r w:rsidR="002F6E5D">
            <w:t>á</w:t>
          </w:r>
          <w:r w:rsidR="00C41E5F" w:rsidRPr="00363911">
            <w:t xml:space="preserve">lidos por </w:t>
          </w:r>
          <w:r w:rsidR="00C41E5F" w:rsidRPr="00513751">
            <w:t xml:space="preserve">año </w:t>
          </w:r>
          <w:r w:rsidR="00416FB9" w:rsidRPr="00513751">
            <w:t>(1° de enero de 2016 y 31 de diciembre de 2018)</w:t>
          </w:r>
        </w:p>
        <w:tbl>
          <w:tblPr>
            <w:tblStyle w:val="Tablaconcuadrcula"/>
            <w:tblW w:w="5000" w:type="pct"/>
            <w:jc w:val="center"/>
            <w:tblLook w:val="04A0" w:firstRow="1" w:lastRow="0" w:firstColumn="1" w:lastColumn="0" w:noHBand="0" w:noVBand="1"/>
          </w:tblPr>
          <w:tblGrid>
            <w:gridCol w:w="1228"/>
            <w:gridCol w:w="815"/>
            <w:gridCol w:w="1084"/>
            <w:gridCol w:w="1044"/>
            <w:gridCol w:w="1377"/>
            <w:gridCol w:w="1023"/>
            <w:gridCol w:w="1236"/>
            <w:gridCol w:w="1023"/>
          </w:tblGrid>
          <w:tr w:rsidR="00B377F1" w:rsidRPr="00363911" w:rsidTr="005D6487">
            <w:trPr>
              <w:jc w:val="center"/>
            </w:trPr>
            <w:tc>
              <w:tcPr>
                <w:tcW w:w="695"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Estación</w:t>
                </w:r>
              </w:p>
            </w:tc>
            <w:tc>
              <w:tcPr>
                <w:tcW w:w="461"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Año</w:t>
                </w:r>
              </w:p>
            </w:tc>
            <w:tc>
              <w:tcPr>
                <w:tcW w:w="614"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N° de Datos Disponibles (Días)</w:t>
                </w:r>
              </w:p>
              <w:p w:rsidR="00B377F1" w:rsidRPr="0069227A" w:rsidRDefault="00B377F1" w:rsidP="00B377F1">
                <w:pPr>
                  <w:jc w:val="center"/>
                  <w:rPr>
                    <w:b/>
                    <w:sz w:val="18"/>
                    <w:szCs w:val="18"/>
                  </w:rPr>
                </w:pPr>
                <w:r w:rsidRPr="0069227A">
                  <w:rPr>
                    <w:b/>
                    <w:sz w:val="18"/>
                    <w:szCs w:val="18"/>
                  </w:rPr>
                  <w:t>MP2,5</w:t>
                </w:r>
              </w:p>
            </w:tc>
            <w:tc>
              <w:tcPr>
                <w:tcW w:w="591"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Porcentaje de datos (%)</w:t>
                </w:r>
              </w:p>
            </w:tc>
            <w:tc>
              <w:tcPr>
                <w:tcW w:w="780"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N° de Datos Disponibles (Días)</w:t>
                </w:r>
              </w:p>
              <w:p w:rsidR="00B377F1" w:rsidRPr="0069227A" w:rsidRDefault="00B377F1" w:rsidP="00B377F1">
                <w:pPr>
                  <w:jc w:val="center"/>
                  <w:rPr>
                    <w:b/>
                    <w:sz w:val="18"/>
                    <w:szCs w:val="18"/>
                  </w:rPr>
                </w:pPr>
                <w:r w:rsidRPr="0069227A">
                  <w:rPr>
                    <w:b/>
                    <w:sz w:val="18"/>
                    <w:szCs w:val="18"/>
                  </w:rPr>
                  <w:t>MP10</w:t>
                </w:r>
              </w:p>
            </w:tc>
            <w:tc>
              <w:tcPr>
                <w:tcW w:w="579"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Porcentaje de datos (%)</w:t>
                </w:r>
              </w:p>
            </w:tc>
            <w:tc>
              <w:tcPr>
                <w:tcW w:w="700"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N° de Datos Disponibles (Días)</w:t>
                </w:r>
              </w:p>
              <w:p w:rsidR="00B377F1" w:rsidRPr="0069227A" w:rsidRDefault="00B377F1" w:rsidP="00B377F1">
                <w:pPr>
                  <w:jc w:val="center"/>
                  <w:rPr>
                    <w:b/>
                    <w:sz w:val="18"/>
                    <w:szCs w:val="18"/>
                  </w:rPr>
                </w:pPr>
                <w:r w:rsidRPr="0069227A">
                  <w:rPr>
                    <w:b/>
                    <w:sz w:val="18"/>
                    <w:szCs w:val="18"/>
                  </w:rPr>
                  <w:t>SO</w:t>
                </w:r>
                <w:r w:rsidRPr="0069227A">
                  <w:rPr>
                    <w:b/>
                    <w:sz w:val="18"/>
                    <w:szCs w:val="18"/>
                    <w:vertAlign w:val="subscript"/>
                  </w:rPr>
                  <w:t>2</w:t>
                </w:r>
              </w:p>
            </w:tc>
            <w:tc>
              <w:tcPr>
                <w:tcW w:w="579"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Porcentaje de datos (%)</w:t>
                </w:r>
              </w:p>
            </w:tc>
          </w:tr>
          <w:tr w:rsidR="004F6550" w:rsidRPr="00363911" w:rsidTr="005D6487">
            <w:trPr>
              <w:jc w:val="center"/>
            </w:trPr>
            <w:tc>
              <w:tcPr>
                <w:tcW w:w="695" w:type="pct"/>
                <w:vMerge w:val="restart"/>
                <w:vAlign w:val="center"/>
              </w:tcPr>
              <w:p w:rsidR="004F6550" w:rsidRPr="00363911" w:rsidRDefault="004F6550" w:rsidP="004F6550">
                <w:pPr>
                  <w:jc w:val="center"/>
                  <w:rPr>
                    <w:rFonts w:cs="Arial"/>
                    <w:b/>
                    <w:sz w:val="20"/>
                    <w:szCs w:val="20"/>
                    <w:highlight w:val="yellow"/>
                  </w:rPr>
                </w:pPr>
                <w:r w:rsidRPr="00E46620">
                  <w:rPr>
                    <w:sz w:val="18"/>
                  </w:rPr>
                  <w:t>Colmo</w:t>
                </w:r>
              </w:p>
            </w:tc>
            <w:tc>
              <w:tcPr>
                <w:tcW w:w="461" w:type="pct"/>
                <w:vAlign w:val="center"/>
              </w:tcPr>
              <w:p w:rsidR="004F6550" w:rsidRPr="00363911" w:rsidRDefault="004F6550" w:rsidP="004F6550">
                <w:pPr>
                  <w:jc w:val="center"/>
                  <w:rPr>
                    <w:sz w:val="18"/>
                    <w:szCs w:val="18"/>
                  </w:rPr>
                </w:pPr>
                <w:r>
                  <w:rPr>
                    <w:sz w:val="18"/>
                    <w:szCs w:val="18"/>
                  </w:rPr>
                  <w:t>2016</w:t>
                </w:r>
              </w:p>
            </w:tc>
            <w:tc>
              <w:tcPr>
                <w:tcW w:w="614" w:type="pct"/>
                <w:vAlign w:val="center"/>
              </w:tcPr>
              <w:p w:rsidR="004F6550" w:rsidRPr="00363911" w:rsidRDefault="004F6550" w:rsidP="004F6550">
                <w:pPr>
                  <w:jc w:val="center"/>
                  <w:rPr>
                    <w:sz w:val="18"/>
                    <w:szCs w:val="18"/>
                  </w:rPr>
                </w:pPr>
                <w:r w:rsidRPr="00363911">
                  <w:rPr>
                    <w:sz w:val="18"/>
                    <w:szCs w:val="18"/>
                  </w:rPr>
                  <w:t>---</w:t>
                </w:r>
              </w:p>
            </w:tc>
            <w:tc>
              <w:tcPr>
                <w:tcW w:w="591" w:type="pct"/>
                <w:vAlign w:val="center"/>
              </w:tcPr>
              <w:p w:rsidR="004F6550" w:rsidRPr="00363911" w:rsidRDefault="004F6550" w:rsidP="004F6550">
                <w:pPr>
                  <w:jc w:val="center"/>
                  <w:rPr>
                    <w:sz w:val="18"/>
                    <w:szCs w:val="18"/>
                  </w:rPr>
                </w:pPr>
                <w:r w:rsidRPr="00363911">
                  <w:rPr>
                    <w:sz w:val="18"/>
                    <w:szCs w:val="18"/>
                  </w:rPr>
                  <w:t>---</w:t>
                </w:r>
              </w:p>
            </w:tc>
            <w:tc>
              <w:tcPr>
                <w:tcW w:w="780" w:type="pct"/>
                <w:vAlign w:val="center"/>
              </w:tcPr>
              <w:p w:rsidR="004F6550" w:rsidRPr="00363911" w:rsidRDefault="004F6550" w:rsidP="004F6550">
                <w:pPr>
                  <w:jc w:val="center"/>
                  <w:rPr>
                    <w:sz w:val="18"/>
                    <w:szCs w:val="18"/>
                  </w:rPr>
                </w:pPr>
                <w:r>
                  <w:rPr>
                    <w:sz w:val="18"/>
                    <w:szCs w:val="18"/>
                  </w:rPr>
                  <w:t>122</w:t>
                </w:r>
              </w:p>
            </w:tc>
            <w:tc>
              <w:tcPr>
                <w:tcW w:w="579" w:type="pct"/>
                <w:vAlign w:val="center"/>
              </w:tcPr>
              <w:p w:rsidR="004F6550" w:rsidRPr="00363911" w:rsidRDefault="004F6550" w:rsidP="004F6550">
                <w:pPr>
                  <w:jc w:val="center"/>
                  <w:rPr>
                    <w:sz w:val="18"/>
                    <w:szCs w:val="18"/>
                  </w:rPr>
                </w:pPr>
                <w:r>
                  <w:rPr>
                    <w:sz w:val="18"/>
                    <w:szCs w:val="18"/>
                  </w:rPr>
                  <w:t>100</w:t>
                </w:r>
              </w:p>
            </w:tc>
            <w:tc>
              <w:tcPr>
                <w:tcW w:w="700" w:type="pct"/>
                <w:vAlign w:val="center"/>
              </w:tcPr>
              <w:p w:rsidR="004F6550" w:rsidRPr="00F501B5" w:rsidRDefault="004F6550" w:rsidP="004F6550">
                <w:pPr>
                  <w:jc w:val="center"/>
                  <w:rPr>
                    <w:sz w:val="18"/>
                    <w:szCs w:val="18"/>
                  </w:rPr>
                </w:pPr>
                <w:r w:rsidRPr="00F501B5">
                  <w:rPr>
                    <w:sz w:val="18"/>
                    <w:szCs w:val="18"/>
                  </w:rPr>
                  <w:t>362</w:t>
                </w:r>
              </w:p>
            </w:tc>
            <w:tc>
              <w:tcPr>
                <w:tcW w:w="579" w:type="pct"/>
                <w:vAlign w:val="center"/>
              </w:tcPr>
              <w:p w:rsidR="004F6550" w:rsidRPr="00F501B5" w:rsidRDefault="004F6550" w:rsidP="004F6550">
                <w:pPr>
                  <w:jc w:val="center"/>
                  <w:rPr>
                    <w:sz w:val="18"/>
                    <w:szCs w:val="18"/>
                  </w:rPr>
                </w:pPr>
                <w:r w:rsidRPr="00F501B5">
                  <w:rPr>
                    <w:sz w:val="18"/>
                    <w:szCs w:val="18"/>
                  </w:rPr>
                  <w:t>98,9</w:t>
                </w:r>
              </w:p>
            </w:tc>
          </w:tr>
          <w:tr w:rsidR="004F6550" w:rsidRPr="00363911" w:rsidTr="005D6487">
            <w:trPr>
              <w:jc w:val="center"/>
            </w:trPr>
            <w:tc>
              <w:tcPr>
                <w:tcW w:w="695" w:type="pct"/>
                <w:vMerge/>
                <w:vAlign w:val="center"/>
              </w:tcPr>
              <w:p w:rsidR="004F6550" w:rsidRPr="00363911" w:rsidRDefault="004F6550" w:rsidP="004F6550">
                <w:pPr>
                  <w:jc w:val="center"/>
                  <w:rPr>
                    <w:rFonts w:cs="Arial"/>
                    <w:b/>
                    <w:sz w:val="20"/>
                    <w:szCs w:val="20"/>
                    <w:highlight w:val="yellow"/>
                  </w:rPr>
                </w:pPr>
              </w:p>
            </w:tc>
            <w:tc>
              <w:tcPr>
                <w:tcW w:w="461" w:type="pct"/>
                <w:vAlign w:val="center"/>
              </w:tcPr>
              <w:p w:rsidR="004F6550" w:rsidRPr="00363911" w:rsidRDefault="004F6550" w:rsidP="004F6550">
                <w:pPr>
                  <w:jc w:val="center"/>
                  <w:rPr>
                    <w:sz w:val="18"/>
                    <w:szCs w:val="18"/>
                  </w:rPr>
                </w:pPr>
                <w:r>
                  <w:rPr>
                    <w:sz w:val="18"/>
                    <w:szCs w:val="18"/>
                  </w:rPr>
                  <w:t>2017</w:t>
                </w:r>
              </w:p>
            </w:tc>
            <w:tc>
              <w:tcPr>
                <w:tcW w:w="614" w:type="pct"/>
                <w:vAlign w:val="center"/>
              </w:tcPr>
              <w:p w:rsidR="004F6550" w:rsidRPr="00363911" w:rsidRDefault="004F6550" w:rsidP="004F6550">
                <w:pPr>
                  <w:jc w:val="center"/>
                  <w:rPr>
                    <w:sz w:val="18"/>
                    <w:szCs w:val="18"/>
                  </w:rPr>
                </w:pPr>
                <w:r w:rsidRPr="00363911">
                  <w:rPr>
                    <w:sz w:val="18"/>
                    <w:szCs w:val="18"/>
                  </w:rPr>
                  <w:t>---</w:t>
                </w:r>
              </w:p>
            </w:tc>
            <w:tc>
              <w:tcPr>
                <w:tcW w:w="591" w:type="pct"/>
                <w:vAlign w:val="center"/>
              </w:tcPr>
              <w:p w:rsidR="004F6550" w:rsidRPr="00363911" w:rsidRDefault="004F6550" w:rsidP="004F6550">
                <w:pPr>
                  <w:jc w:val="center"/>
                  <w:rPr>
                    <w:sz w:val="18"/>
                    <w:szCs w:val="18"/>
                  </w:rPr>
                </w:pPr>
                <w:r w:rsidRPr="00363911">
                  <w:rPr>
                    <w:sz w:val="18"/>
                    <w:szCs w:val="18"/>
                  </w:rPr>
                  <w:t>---</w:t>
                </w:r>
              </w:p>
            </w:tc>
            <w:tc>
              <w:tcPr>
                <w:tcW w:w="780" w:type="pct"/>
                <w:vAlign w:val="center"/>
              </w:tcPr>
              <w:p w:rsidR="004F6550" w:rsidRPr="00363911" w:rsidRDefault="004F6550" w:rsidP="004F6550">
                <w:pPr>
                  <w:jc w:val="center"/>
                  <w:rPr>
                    <w:sz w:val="18"/>
                    <w:szCs w:val="18"/>
                  </w:rPr>
                </w:pPr>
                <w:r>
                  <w:rPr>
                    <w:sz w:val="18"/>
                    <w:szCs w:val="18"/>
                  </w:rPr>
                  <w:t>122</w:t>
                </w:r>
              </w:p>
            </w:tc>
            <w:tc>
              <w:tcPr>
                <w:tcW w:w="579" w:type="pct"/>
                <w:vAlign w:val="center"/>
              </w:tcPr>
              <w:p w:rsidR="004F6550" w:rsidRPr="00363911" w:rsidRDefault="004F6550" w:rsidP="004F6550">
                <w:pPr>
                  <w:jc w:val="center"/>
                  <w:rPr>
                    <w:sz w:val="18"/>
                    <w:szCs w:val="18"/>
                  </w:rPr>
                </w:pPr>
                <w:r>
                  <w:rPr>
                    <w:sz w:val="18"/>
                    <w:szCs w:val="18"/>
                  </w:rPr>
                  <w:t>100</w:t>
                </w:r>
              </w:p>
            </w:tc>
            <w:tc>
              <w:tcPr>
                <w:tcW w:w="700" w:type="pct"/>
                <w:vAlign w:val="center"/>
              </w:tcPr>
              <w:p w:rsidR="004F6550" w:rsidRPr="00F501B5" w:rsidRDefault="004F6550" w:rsidP="004F6550">
                <w:pPr>
                  <w:jc w:val="center"/>
                  <w:rPr>
                    <w:sz w:val="18"/>
                    <w:szCs w:val="18"/>
                  </w:rPr>
                </w:pPr>
                <w:r>
                  <w:rPr>
                    <w:sz w:val="18"/>
                    <w:szCs w:val="18"/>
                  </w:rPr>
                  <w:t>362</w:t>
                </w:r>
              </w:p>
            </w:tc>
            <w:tc>
              <w:tcPr>
                <w:tcW w:w="579" w:type="pct"/>
                <w:vAlign w:val="center"/>
              </w:tcPr>
              <w:p w:rsidR="004F6550" w:rsidRPr="00F501B5" w:rsidRDefault="004F6550" w:rsidP="004F6550">
                <w:pPr>
                  <w:jc w:val="center"/>
                  <w:rPr>
                    <w:sz w:val="18"/>
                    <w:szCs w:val="18"/>
                  </w:rPr>
                </w:pPr>
                <w:r>
                  <w:rPr>
                    <w:sz w:val="18"/>
                    <w:szCs w:val="18"/>
                  </w:rPr>
                  <w:t>99,2</w:t>
                </w:r>
              </w:p>
            </w:tc>
          </w:tr>
          <w:tr w:rsidR="004A626C" w:rsidRPr="00363911" w:rsidTr="00FD4DC6">
            <w:trPr>
              <w:jc w:val="center"/>
            </w:trPr>
            <w:tc>
              <w:tcPr>
                <w:tcW w:w="695" w:type="pct"/>
                <w:vMerge/>
                <w:vAlign w:val="center"/>
              </w:tcPr>
              <w:p w:rsidR="004A626C" w:rsidRPr="00363911" w:rsidRDefault="004A626C" w:rsidP="004A626C">
                <w:pPr>
                  <w:jc w:val="center"/>
                  <w:rPr>
                    <w:rFonts w:cs="Arial"/>
                    <w:b/>
                    <w:sz w:val="20"/>
                    <w:szCs w:val="20"/>
                    <w:highlight w:val="yellow"/>
                  </w:rPr>
                </w:pPr>
              </w:p>
            </w:tc>
            <w:tc>
              <w:tcPr>
                <w:tcW w:w="461" w:type="pct"/>
                <w:vAlign w:val="center"/>
              </w:tcPr>
              <w:p w:rsidR="004A626C" w:rsidRDefault="004A626C" w:rsidP="004A626C">
                <w:pPr>
                  <w:jc w:val="center"/>
                  <w:rPr>
                    <w:sz w:val="18"/>
                    <w:szCs w:val="18"/>
                  </w:rPr>
                </w:pPr>
                <w:r>
                  <w:rPr>
                    <w:sz w:val="18"/>
                    <w:szCs w:val="18"/>
                  </w:rPr>
                  <w:t>2018</w:t>
                </w:r>
              </w:p>
            </w:tc>
            <w:tc>
              <w:tcPr>
                <w:tcW w:w="614" w:type="pct"/>
                <w:vAlign w:val="center"/>
              </w:tcPr>
              <w:p w:rsidR="004A626C" w:rsidRPr="00363911" w:rsidRDefault="004A626C" w:rsidP="004A626C">
                <w:pPr>
                  <w:jc w:val="center"/>
                  <w:rPr>
                    <w:sz w:val="18"/>
                    <w:szCs w:val="18"/>
                  </w:rPr>
                </w:pPr>
                <w:r w:rsidRPr="00363911">
                  <w:rPr>
                    <w:sz w:val="18"/>
                    <w:szCs w:val="18"/>
                  </w:rPr>
                  <w:t>---</w:t>
                </w:r>
              </w:p>
            </w:tc>
            <w:tc>
              <w:tcPr>
                <w:tcW w:w="591" w:type="pct"/>
                <w:vAlign w:val="center"/>
              </w:tcPr>
              <w:p w:rsidR="004A626C" w:rsidRPr="00363911" w:rsidRDefault="004A626C" w:rsidP="004A626C">
                <w:pPr>
                  <w:jc w:val="center"/>
                  <w:rPr>
                    <w:sz w:val="18"/>
                    <w:szCs w:val="18"/>
                  </w:rPr>
                </w:pPr>
                <w:r w:rsidRPr="00363911">
                  <w:rPr>
                    <w:sz w:val="18"/>
                    <w:szCs w:val="18"/>
                  </w:rPr>
                  <w:t>---</w:t>
                </w:r>
              </w:p>
            </w:tc>
            <w:tc>
              <w:tcPr>
                <w:tcW w:w="780" w:type="pct"/>
                <w:vAlign w:val="bottom"/>
              </w:tcPr>
              <w:p w:rsidR="004A626C" w:rsidRDefault="004A626C" w:rsidP="004A626C">
                <w:pPr>
                  <w:jc w:val="center"/>
                  <w:rPr>
                    <w:sz w:val="18"/>
                    <w:szCs w:val="18"/>
                  </w:rPr>
                </w:pPr>
                <w:r w:rsidRPr="004A626C">
                  <w:rPr>
                    <w:sz w:val="18"/>
                    <w:szCs w:val="18"/>
                  </w:rPr>
                  <w:t>122</w:t>
                </w:r>
              </w:p>
            </w:tc>
            <w:tc>
              <w:tcPr>
                <w:tcW w:w="579" w:type="pct"/>
                <w:vAlign w:val="bottom"/>
              </w:tcPr>
              <w:p w:rsidR="004A626C" w:rsidRPr="004C4944" w:rsidRDefault="004A626C" w:rsidP="004A626C">
                <w:pPr>
                  <w:jc w:val="center"/>
                  <w:rPr>
                    <w:sz w:val="18"/>
                    <w:szCs w:val="18"/>
                  </w:rPr>
                </w:pPr>
                <w:r w:rsidRPr="004A626C">
                  <w:rPr>
                    <w:sz w:val="18"/>
                    <w:szCs w:val="18"/>
                  </w:rPr>
                  <w:t>100</w:t>
                </w:r>
              </w:p>
            </w:tc>
            <w:tc>
              <w:tcPr>
                <w:tcW w:w="700" w:type="pct"/>
                <w:vAlign w:val="center"/>
              </w:tcPr>
              <w:p w:rsidR="004A626C" w:rsidRDefault="004A626C" w:rsidP="004A626C">
                <w:pPr>
                  <w:jc w:val="center"/>
                  <w:rPr>
                    <w:sz w:val="18"/>
                    <w:szCs w:val="18"/>
                  </w:rPr>
                </w:pPr>
                <w:r>
                  <w:rPr>
                    <w:sz w:val="18"/>
                    <w:szCs w:val="18"/>
                  </w:rPr>
                  <w:t>365</w:t>
                </w:r>
              </w:p>
            </w:tc>
            <w:tc>
              <w:tcPr>
                <w:tcW w:w="579" w:type="pct"/>
                <w:vAlign w:val="center"/>
              </w:tcPr>
              <w:p w:rsidR="004A626C" w:rsidRPr="0088514E" w:rsidRDefault="004A626C" w:rsidP="004A626C">
                <w:pPr>
                  <w:jc w:val="center"/>
                  <w:rPr>
                    <w:sz w:val="18"/>
                    <w:szCs w:val="18"/>
                  </w:rPr>
                </w:pPr>
                <w:r>
                  <w:rPr>
                    <w:sz w:val="18"/>
                    <w:szCs w:val="18"/>
                  </w:rPr>
                  <w:t>100</w:t>
                </w:r>
              </w:p>
            </w:tc>
          </w:tr>
        </w:tbl>
        <w:p w:rsidR="009B7BC1" w:rsidRPr="009B7BC1" w:rsidRDefault="009B7BC1" w:rsidP="00757F67">
          <w:pPr>
            <w:pStyle w:val="Descripcin"/>
          </w:pPr>
        </w:p>
        <w:p w:rsidR="007D55F9" w:rsidRPr="00363911" w:rsidRDefault="00B377F1" w:rsidP="0052637C">
          <w:pPr>
            <w:pStyle w:val="Descripcin"/>
            <w:spacing w:after="120"/>
          </w:pPr>
          <w:r w:rsidRPr="00363911">
            <w:t xml:space="preserve">Tabla </w:t>
          </w:r>
          <w:fldSimple w:instr=" SEQ Tabla \* ARABIC ">
            <w:r w:rsidR="009275FE">
              <w:rPr>
                <w:noProof/>
              </w:rPr>
              <w:t>14</w:t>
            </w:r>
          </w:fldSimple>
          <w:r w:rsidRPr="00363911">
            <w:t xml:space="preserve"> Estación </w:t>
          </w:r>
          <w:r>
            <w:t>Junta de Vecinos</w:t>
          </w:r>
          <w:r w:rsidR="000161E1">
            <w:t xml:space="preserve"> </w:t>
          </w:r>
          <w:r w:rsidR="00153FF8">
            <w:t>p</w:t>
          </w:r>
          <w:r w:rsidR="00153FF8" w:rsidRPr="00363911">
            <w:t xml:space="preserve">orcentaje de </w:t>
          </w:r>
          <w:r w:rsidR="00153FF8" w:rsidRPr="00513751">
            <w:t>datos v</w:t>
          </w:r>
          <w:r w:rsidR="002F6E5D" w:rsidRPr="00513751">
            <w:t>á</w:t>
          </w:r>
          <w:r w:rsidR="00153FF8" w:rsidRPr="00513751">
            <w:t xml:space="preserve">lidos por año </w:t>
          </w:r>
          <w:r w:rsidR="00416FB9" w:rsidRPr="00513751">
            <w:t>(1° de enero de 2016 y 31 de diciembre de 2018)</w:t>
          </w:r>
        </w:p>
        <w:tbl>
          <w:tblPr>
            <w:tblStyle w:val="Tablaconcuadrcula"/>
            <w:tblW w:w="5000" w:type="pct"/>
            <w:jc w:val="center"/>
            <w:tblLook w:val="04A0" w:firstRow="1" w:lastRow="0" w:firstColumn="1" w:lastColumn="0" w:noHBand="0" w:noVBand="1"/>
          </w:tblPr>
          <w:tblGrid>
            <w:gridCol w:w="1228"/>
            <w:gridCol w:w="815"/>
            <w:gridCol w:w="1084"/>
            <w:gridCol w:w="1044"/>
            <w:gridCol w:w="1377"/>
            <w:gridCol w:w="1023"/>
            <w:gridCol w:w="1236"/>
            <w:gridCol w:w="1023"/>
          </w:tblGrid>
          <w:tr w:rsidR="00B377F1" w:rsidRPr="00363911" w:rsidTr="005D6487">
            <w:trPr>
              <w:jc w:val="center"/>
            </w:trPr>
            <w:tc>
              <w:tcPr>
                <w:tcW w:w="695"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Estación</w:t>
                </w:r>
              </w:p>
            </w:tc>
            <w:tc>
              <w:tcPr>
                <w:tcW w:w="461"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Año</w:t>
                </w:r>
              </w:p>
            </w:tc>
            <w:tc>
              <w:tcPr>
                <w:tcW w:w="614"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N° de Datos Disponibles (Días)</w:t>
                </w:r>
              </w:p>
              <w:p w:rsidR="00B377F1" w:rsidRPr="0069227A" w:rsidRDefault="00B377F1" w:rsidP="00B377F1">
                <w:pPr>
                  <w:jc w:val="center"/>
                  <w:rPr>
                    <w:b/>
                    <w:sz w:val="18"/>
                    <w:szCs w:val="18"/>
                  </w:rPr>
                </w:pPr>
                <w:r w:rsidRPr="0069227A">
                  <w:rPr>
                    <w:b/>
                    <w:sz w:val="18"/>
                    <w:szCs w:val="18"/>
                  </w:rPr>
                  <w:t>MP2,5</w:t>
                </w:r>
              </w:p>
            </w:tc>
            <w:tc>
              <w:tcPr>
                <w:tcW w:w="591"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Porcentaje de datos (%)</w:t>
                </w:r>
              </w:p>
            </w:tc>
            <w:tc>
              <w:tcPr>
                <w:tcW w:w="780"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N° de Datos Disponibles (Días)</w:t>
                </w:r>
              </w:p>
              <w:p w:rsidR="00B377F1" w:rsidRPr="0069227A" w:rsidRDefault="00B377F1" w:rsidP="00B377F1">
                <w:pPr>
                  <w:jc w:val="center"/>
                  <w:rPr>
                    <w:b/>
                    <w:sz w:val="18"/>
                    <w:szCs w:val="18"/>
                  </w:rPr>
                </w:pPr>
                <w:r w:rsidRPr="0069227A">
                  <w:rPr>
                    <w:b/>
                    <w:sz w:val="18"/>
                    <w:szCs w:val="18"/>
                  </w:rPr>
                  <w:t>MP10</w:t>
                </w:r>
              </w:p>
            </w:tc>
            <w:tc>
              <w:tcPr>
                <w:tcW w:w="579"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Porcentaje de datos (%)</w:t>
                </w:r>
              </w:p>
            </w:tc>
            <w:tc>
              <w:tcPr>
                <w:tcW w:w="700"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N° de Datos Disponibles (Días)</w:t>
                </w:r>
              </w:p>
              <w:p w:rsidR="00B377F1" w:rsidRPr="0069227A" w:rsidRDefault="00B377F1" w:rsidP="00B377F1">
                <w:pPr>
                  <w:jc w:val="center"/>
                  <w:rPr>
                    <w:b/>
                    <w:sz w:val="18"/>
                    <w:szCs w:val="18"/>
                  </w:rPr>
                </w:pPr>
                <w:r w:rsidRPr="0069227A">
                  <w:rPr>
                    <w:b/>
                    <w:sz w:val="18"/>
                    <w:szCs w:val="18"/>
                  </w:rPr>
                  <w:t>SO</w:t>
                </w:r>
                <w:r w:rsidRPr="0069227A">
                  <w:rPr>
                    <w:b/>
                    <w:sz w:val="18"/>
                    <w:szCs w:val="18"/>
                    <w:vertAlign w:val="subscript"/>
                  </w:rPr>
                  <w:t>2</w:t>
                </w:r>
              </w:p>
            </w:tc>
            <w:tc>
              <w:tcPr>
                <w:tcW w:w="579"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Porcentaje de datos (%)</w:t>
                </w:r>
              </w:p>
            </w:tc>
          </w:tr>
          <w:tr w:rsidR="004F6550" w:rsidRPr="00363911" w:rsidTr="005D6487">
            <w:trPr>
              <w:jc w:val="center"/>
            </w:trPr>
            <w:tc>
              <w:tcPr>
                <w:tcW w:w="695" w:type="pct"/>
                <w:vMerge w:val="restart"/>
                <w:vAlign w:val="center"/>
              </w:tcPr>
              <w:p w:rsidR="004F6550" w:rsidRPr="00363911" w:rsidRDefault="004F6550" w:rsidP="004F6550">
                <w:pPr>
                  <w:jc w:val="center"/>
                  <w:rPr>
                    <w:rFonts w:cs="Arial"/>
                    <w:b/>
                    <w:sz w:val="20"/>
                    <w:szCs w:val="20"/>
                    <w:highlight w:val="yellow"/>
                  </w:rPr>
                </w:pPr>
                <w:r w:rsidRPr="00E46620">
                  <w:rPr>
                    <w:sz w:val="18"/>
                  </w:rPr>
                  <w:t>Junta de Vecinos</w:t>
                </w:r>
              </w:p>
            </w:tc>
            <w:tc>
              <w:tcPr>
                <w:tcW w:w="461" w:type="pct"/>
                <w:vAlign w:val="center"/>
              </w:tcPr>
              <w:p w:rsidR="004F6550" w:rsidRPr="00363911" w:rsidRDefault="004F6550" w:rsidP="004F6550">
                <w:pPr>
                  <w:jc w:val="center"/>
                  <w:rPr>
                    <w:sz w:val="18"/>
                    <w:szCs w:val="18"/>
                  </w:rPr>
                </w:pPr>
                <w:r>
                  <w:rPr>
                    <w:sz w:val="18"/>
                    <w:szCs w:val="18"/>
                  </w:rPr>
                  <w:t>2016</w:t>
                </w:r>
              </w:p>
            </w:tc>
            <w:tc>
              <w:tcPr>
                <w:tcW w:w="614" w:type="pct"/>
                <w:vAlign w:val="center"/>
              </w:tcPr>
              <w:p w:rsidR="004F6550" w:rsidRPr="00363911" w:rsidRDefault="004F6550" w:rsidP="004F6550">
                <w:pPr>
                  <w:jc w:val="center"/>
                  <w:rPr>
                    <w:sz w:val="18"/>
                    <w:szCs w:val="18"/>
                  </w:rPr>
                </w:pPr>
                <w:r w:rsidRPr="00363911">
                  <w:rPr>
                    <w:sz w:val="18"/>
                    <w:szCs w:val="18"/>
                  </w:rPr>
                  <w:t>---</w:t>
                </w:r>
              </w:p>
            </w:tc>
            <w:tc>
              <w:tcPr>
                <w:tcW w:w="591" w:type="pct"/>
                <w:vAlign w:val="center"/>
              </w:tcPr>
              <w:p w:rsidR="004F6550" w:rsidRPr="00363911" w:rsidRDefault="004F6550" w:rsidP="004F6550">
                <w:pPr>
                  <w:jc w:val="center"/>
                  <w:rPr>
                    <w:sz w:val="18"/>
                    <w:szCs w:val="18"/>
                  </w:rPr>
                </w:pPr>
                <w:r w:rsidRPr="00363911">
                  <w:rPr>
                    <w:sz w:val="18"/>
                    <w:szCs w:val="18"/>
                  </w:rPr>
                  <w:t>---</w:t>
                </w:r>
              </w:p>
            </w:tc>
            <w:tc>
              <w:tcPr>
                <w:tcW w:w="780" w:type="pct"/>
                <w:vAlign w:val="center"/>
              </w:tcPr>
              <w:p w:rsidR="004F6550" w:rsidRPr="00363911" w:rsidRDefault="004F6550" w:rsidP="004F6550">
                <w:pPr>
                  <w:jc w:val="center"/>
                  <w:rPr>
                    <w:sz w:val="18"/>
                    <w:szCs w:val="18"/>
                  </w:rPr>
                </w:pPr>
                <w:r>
                  <w:rPr>
                    <w:sz w:val="18"/>
                    <w:szCs w:val="18"/>
                  </w:rPr>
                  <w:t>121</w:t>
                </w:r>
              </w:p>
            </w:tc>
            <w:tc>
              <w:tcPr>
                <w:tcW w:w="579" w:type="pct"/>
                <w:vAlign w:val="center"/>
              </w:tcPr>
              <w:p w:rsidR="004F6550" w:rsidRPr="00363911" w:rsidRDefault="004F6550" w:rsidP="004F6550">
                <w:pPr>
                  <w:jc w:val="center"/>
                  <w:rPr>
                    <w:sz w:val="18"/>
                    <w:szCs w:val="18"/>
                  </w:rPr>
                </w:pPr>
                <w:r>
                  <w:rPr>
                    <w:sz w:val="18"/>
                    <w:szCs w:val="18"/>
                  </w:rPr>
                  <w:t>99</w:t>
                </w:r>
              </w:p>
            </w:tc>
            <w:tc>
              <w:tcPr>
                <w:tcW w:w="700" w:type="pct"/>
                <w:vAlign w:val="center"/>
              </w:tcPr>
              <w:p w:rsidR="004F6550" w:rsidRPr="00F501B5" w:rsidRDefault="004F6550" w:rsidP="004F6550">
                <w:pPr>
                  <w:jc w:val="center"/>
                  <w:rPr>
                    <w:sz w:val="18"/>
                    <w:szCs w:val="18"/>
                  </w:rPr>
                </w:pPr>
                <w:r w:rsidRPr="00F501B5">
                  <w:rPr>
                    <w:sz w:val="18"/>
                    <w:szCs w:val="18"/>
                  </w:rPr>
                  <w:t>365</w:t>
                </w:r>
              </w:p>
            </w:tc>
            <w:tc>
              <w:tcPr>
                <w:tcW w:w="579" w:type="pct"/>
                <w:vAlign w:val="center"/>
              </w:tcPr>
              <w:p w:rsidR="004F6550" w:rsidRPr="00F501B5" w:rsidRDefault="004F6550" w:rsidP="004F6550">
                <w:pPr>
                  <w:jc w:val="center"/>
                  <w:rPr>
                    <w:sz w:val="18"/>
                    <w:szCs w:val="18"/>
                  </w:rPr>
                </w:pPr>
                <w:r w:rsidRPr="00F501B5">
                  <w:rPr>
                    <w:sz w:val="18"/>
                    <w:szCs w:val="18"/>
                  </w:rPr>
                  <w:t>99,7</w:t>
                </w:r>
              </w:p>
            </w:tc>
          </w:tr>
          <w:tr w:rsidR="004F6550" w:rsidRPr="00363911" w:rsidTr="005D6487">
            <w:trPr>
              <w:jc w:val="center"/>
            </w:trPr>
            <w:tc>
              <w:tcPr>
                <w:tcW w:w="695" w:type="pct"/>
                <w:vMerge/>
                <w:vAlign w:val="center"/>
              </w:tcPr>
              <w:p w:rsidR="004F6550" w:rsidRPr="00363911" w:rsidRDefault="004F6550" w:rsidP="004F6550">
                <w:pPr>
                  <w:jc w:val="center"/>
                  <w:rPr>
                    <w:rFonts w:cs="Arial"/>
                    <w:b/>
                    <w:sz w:val="20"/>
                    <w:szCs w:val="20"/>
                    <w:highlight w:val="yellow"/>
                  </w:rPr>
                </w:pPr>
              </w:p>
            </w:tc>
            <w:tc>
              <w:tcPr>
                <w:tcW w:w="461" w:type="pct"/>
                <w:vAlign w:val="center"/>
              </w:tcPr>
              <w:p w:rsidR="004F6550" w:rsidRPr="00363911" w:rsidRDefault="004F6550" w:rsidP="004F6550">
                <w:pPr>
                  <w:jc w:val="center"/>
                  <w:rPr>
                    <w:sz w:val="18"/>
                    <w:szCs w:val="18"/>
                  </w:rPr>
                </w:pPr>
                <w:r>
                  <w:rPr>
                    <w:sz w:val="18"/>
                    <w:szCs w:val="18"/>
                  </w:rPr>
                  <w:t>2017</w:t>
                </w:r>
              </w:p>
            </w:tc>
            <w:tc>
              <w:tcPr>
                <w:tcW w:w="614" w:type="pct"/>
                <w:vAlign w:val="center"/>
              </w:tcPr>
              <w:p w:rsidR="004F6550" w:rsidRPr="00363911" w:rsidRDefault="004F6550" w:rsidP="004F6550">
                <w:pPr>
                  <w:jc w:val="center"/>
                  <w:rPr>
                    <w:sz w:val="18"/>
                    <w:szCs w:val="18"/>
                  </w:rPr>
                </w:pPr>
                <w:r w:rsidRPr="00363911">
                  <w:rPr>
                    <w:sz w:val="18"/>
                    <w:szCs w:val="18"/>
                  </w:rPr>
                  <w:t>---</w:t>
                </w:r>
              </w:p>
            </w:tc>
            <w:tc>
              <w:tcPr>
                <w:tcW w:w="591" w:type="pct"/>
                <w:vAlign w:val="center"/>
              </w:tcPr>
              <w:p w:rsidR="004F6550" w:rsidRPr="00363911" w:rsidRDefault="004F6550" w:rsidP="004F6550">
                <w:pPr>
                  <w:jc w:val="center"/>
                  <w:rPr>
                    <w:sz w:val="18"/>
                    <w:szCs w:val="18"/>
                  </w:rPr>
                </w:pPr>
                <w:r w:rsidRPr="00363911">
                  <w:rPr>
                    <w:sz w:val="18"/>
                    <w:szCs w:val="18"/>
                  </w:rPr>
                  <w:t>---</w:t>
                </w:r>
              </w:p>
            </w:tc>
            <w:tc>
              <w:tcPr>
                <w:tcW w:w="780" w:type="pct"/>
                <w:vAlign w:val="center"/>
              </w:tcPr>
              <w:p w:rsidR="004F6550" w:rsidRPr="00363911" w:rsidRDefault="004F6550" w:rsidP="004F6550">
                <w:pPr>
                  <w:jc w:val="center"/>
                  <w:rPr>
                    <w:sz w:val="18"/>
                    <w:szCs w:val="18"/>
                  </w:rPr>
                </w:pPr>
                <w:r>
                  <w:rPr>
                    <w:sz w:val="18"/>
                    <w:szCs w:val="18"/>
                  </w:rPr>
                  <w:t>122</w:t>
                </w:r>
              </w:p>
            </w:tc>
            <w:tc>
              <w:tcPr>
                <w:tcW w:w="579" w:type="pct"/>
                <w:vAlign w:val="center"/>
              </w:tcPr>
              <w:p w:rsidR="004F6550" w:rsidRPr="00363911" w:rsidRDefault="004F6550" w:rsidP="004F6550">
                <w:pPr>
                  <w:jc w:val="center"/>
                  <w:rPr>
                    <w:sz w:val="18"/>
                    <w:szCs w:val="18"/>
                  </w:rPr>
                </w:pPr>
                <w:r>
                  <w:rPr>
                    <w:sz w:val="18"/>
                    <w:szCs w:val="18"/>
                  </w:rPr>
                  <w:t>100</w:t>
                </w:r>
              </w:p>
            </w:tc>
            <w:tc>
              <w:tcPr>
                <w:tcW w:w="700" w:type="pct"/>
                <w:vAlign w:val="center"/>
              </w:tcPr>
              <w:p w:rsidR="004F6550" w:rsidRPr="00F501B5" w:rsidRDefault="004F6550" w:rsidP="004F6550">
                <w:pPr>
                  <w:jc w:val="center"/>
                  <w:rPr>
                    <w:sz w:val="18"/>
                    <w:szCs w:val="18"/>
                  </w:rPr>
                </w:pPr>
                <w:r>
                  <w:rPr>
                    <w:sz w:val="18"/>
                    <w:szCs w:val="18"/>
                  </w:rPr>
                  <w:t>363</w:t>
                </w:r>
              </w:p>
            </w:tc>
            <w:tc>
              <w:tcPr>
                <w:tcW w:w="579" w:type="pct"/>
                <w:vAlign w:val="center"/>
              </w:tcPr>
              <w:p w:rsidR="004F6550" w:rsidRPr="004A626C" w:rsidRDefault="004F6550" w:rsidP="004F6550">
                <w:pPr>
                  <w:jc w:val="center"/>
                  <w:rPr>
                    <w:sz w:val="18"/>
                    <w:szCs w:val="18"/>
                  </w:rPr>
                </w:pPr>
                <w:r>
                  <w:rPr>
                    <w:sz w:val="18"/>
                    <w:szCs w:val="18"/>
                  </w:rPr>
                  <w:t>99,5</w:t>
                </w:r>
              </w:p>
            </w:tc>
          </w:tr>
          <w:tr w:rsidR="004A626C" w:rsidRPr="00363911" w:rsidTr="00FD4DC6">
            <w:trPr>
              <w:jc w:val="center"/>
            </w:trPr>
            <w:tc>
              <w:tcPr>
                <w:tcW w:w="695" w:type="pct"/>
                <w:vMerge/>
                <w:vAlign w:val="center"/>
              </w:tcPr>
              <w:p w:rsidR="004A626C" w:rsidRPr="00363911" w:rsidRDefault="004A626C" w:rsidP="004A626C">
                <w:pPr>
                  <w:jc w:val="center"/>
                  <w:rPr>
                    <w:rFonts w:cs="Arial"/>
                    <w:b/>
                    <w:sz w:val="20"/>
                    <w:szCs w:val="20"/>
                    <w:highlight w:val="yellow"/>
                  </w:rPr>
                </w:pPr>
              </w:p>
            </w:tc>
            <w:tc>
              <w:tcPr>
                <w:tcW w:w="461" w:type="pct"/>
                <w:vAlign w:val="center"/>
              </w:tcPr>
              <w:p w:rsidR="004A626C" w:rsidRDefault="004A626C" w:rsidP="004A626C">
                <w:pPr>
                  <w:jc w:val="center"/>
                  <w:rPr>
                    <w:sz w:val="18"/>
                    <w:szCs w:val="18"/>
                  </w:rPr>
                </w:pPr>
                <w:r>
                  <w:rPr>
                    <w:sz w:val="18"/>
                    <w:szCs w:val="18"/>
                  </w:rPr>
                  <w:t>2018</w:t>
                </w:r>
              </w:p>
            </w:tc>
            <w:tc>
              <w:tcPr>
                <w:tcW w:w="614" w:type="pct"/>
                <w:vAlign w:val="center"/>
              </w:tcPr>
              <w:p w:rsidR="004A626C" w:rsidRPr="00363911" w:rsidRDefault="004A626C" w:rsidP="004A626C">
                <w:pPr>
                  <w:jc w:val="center"/>
                  <w:rPr>
                    <w:sz w:val="18"/>
                    <w:szCs w:val="18"/>
                  </w:rPr>
                </w:pPr>
                <w:r w:rsidRPr="00363911">
                  <w:rPr>
                    <w:sz w:val="18"/>
                    <w:szCs w:val="18"/>
                  </w:rPr>
                  <w:t>---</w:t>
                </w:r>
              </w:p>
            </w:tc>
            <w:tc>
              <w:tcPr>
                <w:tcW w:w="591" w:type="pct"/>
                <w:vAlign w:val="center"/>
              </w:tcPr>
              <w:p w:rsidR="004A626C" w:rsidRPr="00363911" w:rsidRDefault="004A626C" w:rsidP="004A626C">
                <w:pPr>
                  <w:jc w:val="center"/>
                  <w:rPr>
                    <w:sz w:val="18"/>
                    <w:szCs w:val="18"/>
                  </w:rPr>
                </w:pPr>
                <w:r w:rsidRPr="00363911">
                  <w:rPr>
                    <w:sz w:val="18"/>
                    <w:szCs w:val="18"/>
                  </w:rPr>
                  <w:t>---</w:t>
                </w:r>
              </w:p>
            </w:tc>
            <w:tc>
              <w:tcPr>
                <w:tcW w:w="780" w:type="pct"/>
                <w:vAlign w:val="bottom"/>
              </w:tcPr>
              <w:p w:rsidR="004A626C" w:rsidRDefault="004A626C" w:rsidP="004A626C">
                <w:pPr>
                  <w:jc w:val="center"/>
                  <w:rPr>
                    <w:sz w:val="18"/>
                    <w:szCs w:val="18"/>
                  </w:rPr>
                </w:pPr>
                <w:r w:rsidRPr="004A626C">
                  <w:rPr>
                    <w:sz w:val="18"/>
                    <w:szCs w:val="18"/>
                  </w:rPr>
                  <w:t>119</w:t>
                </w:r>
              </w:p>
            </w:tc>
            <w:tc>
              <w:tcPr>
                <w:tcW w:w="579" w:type="pct"/>
                <w:vAlign w:val="bottom"/>
              </w:tcPr>
              <w:p w:rsidR="004A626C" w:rsidRDefault="004A626C" w:rsidP="004A626C">
                <w:pPr>
                  <w:jc w:val="center"/>
                  <w:rPr>
                    <w:sz w:val="18"/>
                    <w:szCs w:val="18"/>
                  </w:rPr>
                </w:pPr>
                <w:r w:rsidRPr="004A626C">
                  <w:rPr>
                    <w:sz w:val="18"/>
                    <w:szCs w:val="18"/>
                  </w:rPr>
                  <w:t>97,5</w:t>
                </w:r>
              </w:p>
            </w:tc>
            <w:tc>
              <w:tcPr>
                <w:tcW w:w="700" w:type="pct"/>
                <w:vAlign w:val="center"/>
              </w:tcPr>
              <w:p w:rsidR="004A626C" w:rsidRDefault="004A626C" w:rsidP="004A626C">
                <w:pPr>
                  <w:jc w:val="center"/>
                  <w:rPr>
                    <w:sz w:val="18"/>
                    <w:szCs w:val="18"/>
                  </w:rPr>
                </w:pPr>
                <w:r>
                  <w:rPr>
                    <w:sz w:val="18"/>
                    <w:szCs w:val="18"/>
                  </w:rPr>
                  <w:t>362</w:t>
                </w:r>
              </w:p>
            </w:tc>
            <w:tc>
              <w:tcPr>
                <w:tcW w:w="579" w:type="pct"/>
                <w:vAlign w:val="center"/>
              </w:tcPr>
              <w:p w:rsidR="004A626C" w:rsidRPr="0088514E" w:rsidRDefault="004A626C" w:rsidP="004A626C">
                <w:pPr>
                  <w:jc w:val="center"/>
                  <w:rPr>
                    <w:sz w:val="18"/>
                    <w:szCs w:val="18"/>
                  </w:rPr>
                </w:pPr>
                <w:r w:rsidRPr="00F9759E">
                  <w:rPr>
                    <w:sz w:val="18"/>
                    <w:szCs w:val="18"/>
                  </w:rPr>
                  <w:t>99,2</w:t>
                </w:r>
              </w:p>
            </w:tc>
          </w:tr>
        </w:tbl>
        <w:p w:rsidR="00F74061" w:rsidRDefault="00F74061" w:rsidP="005E3588">
          <w:pPr>
            <w:pStyle w:val="Descripcin"/>
            <w:spacing w:after="120"/>
          </w:pPr>
        </w:p>
        <w:p w:rsidR="007D55F9" w:rsidRPr="00363911" w:rsidRDefault="00B377F1" w:rsidP="0052637C">
          <w:pPr>
            <w:pStyle w:val="Descripcin"/>
            <w:spacing w:after="120"/>
          </w:pPr>
          <w:r w:rsidRPr="00363911">
            <w:t xml:space="preserve">Tabla </w:t>
          </w:r>
          <w:fldSimple w:instr=" SEQ Tabla \* ARABIC ">
            <w:r w:rsidR="009275FE">
              <w:rPr>
                <w:noProof/>
              </w:rPr>
              <w:t>15</w:t>
            </w:r>
          </w:fldSimple>
          <w:r w:rsidRPr="00363911">
            <w:t xml:space="preserve"> Estación </w:t>
          </w:r>
          <w:r>
            <w:t>Las Gaviotas</w:t>
          </w:r>
          <w:r w:rsidR="000161E1">
            <w:t xml:space="preserve"> </w:t>
          </w:r>
          <w:r w:rsidR="005E3588">
            <w:t>p</w:t>
          </w:r>
          <w:r w:rsidR="005E3588" w:rsidRPr="00363911">
            <w:t>orcentaje de datos v</w:t>
          </w:r>
          <w:r w:rsidR="002F6E5D">
            <w:t>á</w:t>
          </w:r>
          <w:r w:rsidR="005E3588" w:rsidRPr="00363911">
            <w:t xml:space="preserve">lidos por </w:t>
          </w:r>
          <w:r w:rsidR="005E3588" w:rsidRPr="00513751">
            <w:t xml:space="preserve">año </w:t>
          </w:r>
          <w:r w:rsidR="00416FB9" w:rsidRPr="00513751">
            <w:t>(1° de enero de 2016 y 31 de diciembre de 2018)</w:t>
          </w:r>
        </w:p>
        <w:tbl>
          <w:tblPr>
            <w:tblStyle w:val="Tablaconcuadrcula"/>
            <w:tblW w:w="5000" w:type="pct"/>
            <w:jc w:val="center"/>
            <w:tblLook w:val="04A0" w:firstRow="1" w:lastRow="0" w:firstColumn="1" w:lastColumn="0" w:noHBand="0" w:noVBand="1"/>
          </w:tblPr>
          <w:tblGrid>
            <w:gridCol w:w="1228"/>
            <w:gridCol w:w="815"/>
            <w:gridCol w:w="1084"/>
            <w:gridCol w:w="1044"/>
            <w:gridCol w:w="1377"/>
            <w:gridCol w:w="1023"/>
            <w:gridCol w:w="1236"/>
            <w:gridCol w:w="1023"/>
          </w:tblGrid>
          <w:tr w:rsidR="00B377F1" w:rsidRPr="00363911" w:rsidTr="005D6487">
            <w:trPr>
              <w:jc w:val="center"/>
            </w:trPr>
            <w:tc>
              <w:tcPr>
                <w:tcW w:w="695"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Estación</w:t>
                </w:r>
              </w:p>
            </w:tc>
            <w:tc>
              <w:tcPr>
                <w:tcW w:w="461"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Año</w:t>
                </w:r>
              </w:p>
            </w:tc>
            <w:tc>
              <w:tcPr>
                <w:tcW w:w="614"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N° de Datos Disponibles (Días)</w:t>
                </w:r>
              </w:p>
              <w:p w:rsidR="00B377F1" w:rsidRPr="0069227A" w:rsidRDefault="00B377F1" w:rsidP="00B377F1">
                <w:pPr>
                  <w:jc w:val="center"/>
                  <w:rPr>
                    <w:b/>
                    <w:sz w:val="18"/>
                    <w:szCs w:val="18"/>
                  </w:rPr>
                </w:pPr>
                <w:r w:rsidRPr="0069227A">
                  <w:rPr>
                    <w:b/>
                    <w:sz w:val="18"/>
                    <w:szCs w:val="18"/>
                  </w:rPr>
                  <w:t>MP2,5</w:t>
                </w:r>
              </w:p>
            </w:tc>
            <w:tc>
              <w:tcPr>
                <w:tcW w:w="591"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Porcentaje de datos (%)</w:t>
                </w:r>
              </w:p>
            </w:tc>
            <w:tc>
              <w:tcPr>
                <w:tcW w:w="780"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N° de Datos Disponibles (Días)</w:t>
                </w:r>
              </w:p>
              <w:p w:rsidR="00B377F1" w:rsidRPr="0069227A" w:rsidRDefault="00B377F1" w:rsidP="00B377F1">
                <w:pPr>
                  <w:jc w:val="center"/>
                  <w:rPr>
                    <w:b/>
                    <w:sz w:val="18"/>
                    <w:szCs w:val="18"/>
                  </w:rPr>
                </w:pPr>
                <w:r w:rsidRPr="0069227A">
                  <w:rPr>
                    <w:b/>
                    <w:sz w:val="18"/>
                    <w:szCs w:val="18"/>
                  </w:rPr>
                  <w:t>MP10</w:t>
                </w:r>
              </w:p>
            </w:tc>
            <w:tc>
              <w:tcPr>
                <w:tcW w:w="579"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Porcentaje de datos (%)</w:t>
                </w:r>
              </w:p>
            </w:tc>
            <w:tc>
              <w:tcPr>
                <w:tcW w:w="700"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N° de Datos Disponibles (Días)</w:t>
                </w:r>
              </w:p>
              <w:p w:rsidR="00B377F1" w:rsidRPr="0069227A" w:rsidRDefault="00B377F1" w:rsidP="00B377F1">
                <w:pPr>
                  <w:jc w:val="center"/>
                  <w:rPr>
                    <w:b/>
                    <w:sz w:val="18"/>
                    <w:szCs w:val="18"/>
                  </w:rPr>
                </w:pPr>
                <w:r w:rsidRPr="0069227A">
                  <w:rPr>
                    <w:b/>
                    <w:sz w:val="18"/>
                    <w:szCs w:val="18"/>
                  </w:rPr>
                  <w:t>SO</w:t>
                </w:r>
                <w:r w:rsidRPr="0069227A">
                  <w:rPr>
                    <w:b/>
                    <w:sz w:val="18"/>
                    <w:szCs w:val="18"/>
                    <w:vertAlign w:val="subscript"/>
                  </w:rPr>
                  <w:t>2</w:t>
                </w:r>
              </w:p>
            </w:tc>
            <w:tc>
              <w:tcPr>
                <w:tcW w:w="579"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Porcentaje de datos (%)</w:t>
                </w:r>
              </w:p>
            </w:tc>
          </w:tr>
          <w:tr w:rsidR="004F6550" w:rsidRPr="00363911" w:rsidTr="005D6487">
            <w:trPr>
              <w:jc w:val="center"/>
            </w:trPr>
            <w:tc>
              <w:tcPr>
                <w:tcW w:w="695" w:type="pct"/>
                <w:vMerge w:val="restart"/>
                <w:vAlign w:val="center"/>
              </w:tcPr>
              <w:p w:rsidR="004F6550" w:rsidRPr="00363911" w:rsidRDefault="004F6550" w:rsidP="004F6550">
                <w:pPr>
                  <w:jc w:val="center"/>
                  <w:rPr>
                    <w:rFonts w:cs="Arial"/>
                    <w:b/>
                    <w:sz w:val="20"/>
                    <w:szCs w:val="20"/>
                    <w:highlight w:val="yellow"/>
                  </w:rPr>
                </w:pPr>
                <w:r w:rsidRPr="00E46620">
                  <w:rPr>
                    <w:sz w:val="18"/>
                  </w:rPr>
                  <w:t>Las Gaviotas</w:t>
                </w:r>
              </w:p>
            </w:tc>
            <w:tc>
              <w:tcPr>
                <w:tcW w:w="461" w:type="pct"/>
                <w:vAlign w:val="center"/>
              </w:tcPr>
              <w:p w:rsidR="004F6550" w:rsidRPr="00363911" w:rsidRDefault="004F6550" w:rsidP="004F6550">
                <w:pPr>
                  <w:jc w:val="center"/>
                  <w:rPr>
                    <w:sz w:val="18"/>
                    <w:szCs w:val="18"/>
                  </w:rPr>
                </w:pPr>
                <w:r>
                  <w:rPr>
                    <w:sz w:val="18"/>
                    <w:szCs w:val="18"/>
                  </w:rPr>
                  <w:t>2016</w:t>
                </w:r>
              </w:p>
            </w:tc>
            <w:tc>
              <w:tcPr>
                <w:tcW w:w="614" w:type="pct"/>
                <w:vAlign w:val="center"/>
              </w:tcPr>
              <w:p w:rsidR="004F6550" w:rsidRPr="00363911" w:rsidRDefault="004F6550" w:rsidP="004F6550">
                <w:pPr>
                  <w:jc w:val="center"/>
                  <w:rPr>
                    <w:sz w:val="18"/>
                    <w:szCs w:val="18"/>
                  </w:rPr>
                </w:pPr>
                <w:r w:rsidRPr="00363911">
                  <w:rPr>
                    <w:sz w:val="18"/>
                    <w:szCs w:val="18"/>
                  </w:rPr>
                  <w:t>---</w:t>
                </w:r>
              </w:p>
            </w:tc>
            <w:tc>
              <w:tcPr>
                <w:tcW w:w="591" w:type="pct"/>
                <w:vAlign w:val="center"/>
              </w:tcPr>
              <w:p w:rsidR="004F6550" w:rsidRPr="00363911" w:rsidRDefault="004F6550" w:rsidP="004F6550">
                <w:pPr>
                  <w:jc w:val="center"/>
                  <w:rPr>
                    <w:sz w:val="18"/>
                    <w:szCs w:val="18"/>
                  </w:rPr>
                </w:pPr>
                <w:r w:rsidRPr="00363911">
                  <w:rPr>
                    <w:sz w:val="18"/>
                    <w:szCs w:val="18"/>
                  </w:rPr>
                  <w:t>---</w:t>
                </w:r>
              </w:p>
            </w:tc>
            <w:tc>
              <w:tcPr>
                <w:tcW w:w="780" w:type="pct"/>
                <w:vAlign w:val="center"/>
              </w:tcPr>
              <w:p w:rsidR="004F6550" w:rsidRPr="00363911" w:rsidRDefault="004F6550" w:rsidP="004F6550">
                <w:pPr>
                  <w:jc w:val="center"/>
                  <w:rPr>
                    <w:sz w:val="18"/>
                    <w:szCs w:val="18"/>
                  </w:rPr>
                </w:pPr>
                <w:r>
                  <w:rPr>
                    <w:sz w:val="18"/>
                    <w:szCs w:val="18"/>
                  </w:rPr>
                  <w:t>121</w:t>
                </w:r>
              </w:p>
            </w:tc>
            <w:tc>
              <w:tcPr>
                <w:tcW w:w="579" w:type="pct"/>
                <w:vAlign w:val="center"/>
              </w:tcPr>
              <w:p w:rsidR="004F6550" w:rsidRPr="00363911" w:rsidRDefault="004F6550" w:rsidP="004F6550">
                <w:pPr>
                  <w:jc w:val="center"/>
                  <w:rPr>
                    <w:sz w:val="18"/>
                    <w:szCs w:val="18"/>
                  </w:rPr>
                </w:pPr>
                <w:r>
                  <w:rPr>
                    <w:sz w:val="18"/>
                    <w:szCs w:val="18"/>
                  </w:rPr>
                  <w:t>99</w:t>
                </w:r>
              </w:p>
            </w:tc>
            <w:tc>
              <w:tcPr>
                <w:tcW w:w="700" w:type="pct"/>
                <w:vAlign w:val="center"/>
              </w:tcPr>
              <w:p w:rsidR="004F6550" w:rsidRPr="00F501B5" w:rsidRDefault="004F6550" w:rsidP="004F6550">
                <w:pPr>
                  <w:jc w:val="center"/>
                  <w:rPr>
                    <w:sz w:val="18"/>
                    <w:szCs w:val="18"/>
                  </w:rPr>
                </w:pPr>
                <w:r w:rsidRPr="00F501B5">
                  <w:rPr>
                    <w:sz w:val="18"/>
                    <w:szCs w:val="18"/>
                  </w:rPr>
                  <w:t>364</w:t>
                </w:r>
              </w:p>
            </w:tc>
            <w:tc>
              <w:tcPr>
                <w:tcW w:w="579" w:type="pct"/>
                <w:vAlign w:val="center"/>
              </w:tcPr>
              <w:p w:rsidR="004F6550" w:rsidRPr="00F501B5" w:rsidRDefault="004F6550" w:rsidP="004F6550">
                <w:pPr>
                  <w:jc w:val="center"/>
                  <w:rPr>
                    <w:sz w:val="18"/>
                    <w:szCs w:val="18"/>
                  </w:rPr>
                </w:pPr>
                <w:r w:rsidRPr="00F501B5">
                  <w:rPr>
                    <w:sz w:val="18"/>
                    <w:szCs w:val="18"/>
                  </w:rPr>
                  <w:t>99,5</w:t>
                </w:r>
              </w:p>
            </w:tc>
          </w:tr>
          <w:tr w:rsidR="004F6550" w:rsidRPr="00363911" w:rsidTr="005D6487">
            <w:trPr>
              <w:jc w:val="center"/>
            </w:trPr>
            <w:tc>
              <w:tcPr>
                <w:tcW w:w="695" w:type="pct"/>
                <w:vMerge/>
                <w:vAlign w:val="center"/>
              </w:tcPr>
              <w:p w:rsidR="004F6550" w:rsidRPr="00363911" w:rsidRDefault="004F6550" w:rsidP="004F6550">
                <w:pPr>
                  <w:jc w:val="center"/>
                  <w:rPr>
                    <w:rFonts w:cs="Arial"/>
                    <w:b/>
                    <w:sz w:val="20"/>
                    <w:szCs w:val="20"/>
                    <w:highlight w:val="yellow"/>
                  </w:rPr>
                </w:pPr>
              </w:p>
            </w:tc>
            <w:tc>
              <w:tcPr>
                <w:tcW w:w="461" w:type="pct"/>
                <w:vAlign w:val="center"/>
              </w:tcPr>
              <w:p w:rsidR="004F6550" w:rsidRPr="00363911" w:rsidRDefault="004F6550" w:rsidP="004F6550">
                <w:pPr>
                  <w:jc w:val="center"/>
                  <w:rPr>
                    <w:sz w:val="18"/>
                    <w:szCs w:val="18"/>
                  </w:rPr>
                </w:pPr>
                <w:r>
                  <w:rPr>
                    <w:sz w:val="18"/>
                    <w:szCs w:val="18"/>
                  </w:rPr>
                  <w:t>2017</w:t>
                </w:r>
              </w:p>
            </w:tc>
            <w:tc>
              <w:tcPr>
                <w:tcW w:w="614" w:type="pct"/>
                <w:vAlign w:val="center"/>
              </w:tcPr>
              <w:p w:rsidR="004F6550" w:rsidRPr="00363911" w:rsidRDefault="004F6550" w:rsidP="004F6550">
                <w:pPr>
                  <w:jc w:val="center"/>
                  <w:rPr>
                    <w:sz w:val="18"/>
                    <w:szCs w:val="18"/>
                  </w:rPr>
                </w:pPr>
                <w:r w:rsidRPr="00363911">
                  <w:rPr>
                    <w:sz w:val="18"/>
                    <w:szCs w:val="18"/>
                  </w:rPr>
                  <w:t>---</w:t>
                </w:r>
              </w:p>
            </w:tc>
            <w:tc>
              <w:tcPr>
                <w:tcW w:w="591" w:type="pct"/>
                <w:vAlign w:val="center"/>
              </w:tcPr>
              <w:p w:rsidR="004F6550" w:rsidRPr="00363911" w:rsidRDefault="004F6550" w:rsidP="004F6550">
                <w:pPr>
                  <w:jc w:val="center"/>
                  <w:rPr>
                    <w:sz w:val="18"/>
                    <w:szCs w:val="18"/>
                  </w:rPr>
                </w:pPr>
                <w:r w:rsidRPr="00363911">
                  <w:rPr>
                    <w:sz w:val="18"/>
                    <w:szCs w:val="18"/>
                  </w:rPr>
                  <w:t>---</w:t>
                </w:r>
              </w:p>
            </w:tc>
            <w:tc>
              <w:tcPr>
                <w:tcW w:w="780" w:type="pct"/>
                <w:vAlign w:val="center"/>
              </w:tcPr>
              <w:p w:rsidR="004F6550" w:rsidRPr="00363911" w:rsidRDefault="004F6550" w:rsidP="004F6550">
                <w:pPr>
                  <w:jc w:val="center"/>
                  <w:rPr>
                    <w:sz w:val="18"/>
                    <w:szCs w:val="18"/>
                  </w:rPr>
                </w:pPr>
                <w:r>
                  <w:rPr>
                    <w:sz w:val="18"/>
                    <w:szCs w:val="18"/>
                  </w:rPr>
                  <w:t>121</w:t>
                </w:r>
              </w:p>
            </w:tc>
            <w:tc>
              <w:tcPr>
                <w:tcW w:w="579" w:type="pct"/>
                <w:vAlign w:val="center"/>
              </w:tcPr>
              <w:p w:rsidR="004F6550" w:rsidRPr="00363911" w:rsidRDefault="004F6550" w:rsidP="004F6550">
                <w:pPr>
                  <w:jc w:val="center"/>
                  <w:rPr>
                    <w:sz w:val="18"/>
                    <w:szCs w:val="18"/>
                  </w:rPr>
                </w:pPr>
                <w:r>
                  <w:rPr>
                    <w:sz w:val="18"/>
                    <w:szCs w:val="18"/>
                  </w:rPr>
                  <w:t>99</w:t>
                </w:r>
              </w:p>
            </w:tc>
            <w:tc>
              <w:tcPr>
                <w:tcW w:w="700" w:type="pct"/>
                <w:vAlign w:val="center"/>
              </w:tcPr>
              <w:p w:rsidR="004F6550" w:rsidRPr="00F501B5" w:rsidRDefault="004F6550" w:rsidP="004F6550">
                <w:pPr>
                  <w:jc w:val="center"/>
                  <w:rPr>
                    <w:sz w:val="18"/>
                    <w:szCs w:val="18"/>
                  </w:rPr>
                </w:pPr>
                <w:r>
                  <w:rPr>
                    <w:sz w:val="18"/>
                    <w:szCs w:val="18"/>
                  </w:rPr>
                  <w:t>360</w:t>
                </w:r>
              </w:p>
            </w:tc>
            <w:tc>
              <w:tcPr>
                <w:tcW w:w="579" w:type="pct"/>
                <w:vAlign w:val="center"/>
              </w:tcPr>
              <w:p w:rsidR="004F6550" w:rsidRPr="004A626C" w:rsidRDefault="004F6550" w:rsidP="004F6550">
                <w:pPr>
                  <w:jc w:val="center"/>
                  <w:rPr>
                    <w:sz w:val="18"/>
                    <w:szCs w:val="18"/>
                  </w:rPr>
                </w:pPr>
                <w:r>
                  <w:rPr>
                    <w:sz w:val="18"/>
                    <w:szCs w:val="18"/>
                  </w:rPr>
                  <w:t>98,6</w:t>
                </w:r>
              </w:p>
            </w:tc>
          </w:tr>
          <w:tr w:rsidR="004A626C" w:rsidRPr="00363911" w:rsidTr="00FD4DC6">
            <w:trPr>
              <w:jc w:val="center"/>
            </w:trPr>
            <w:tc>
              <w:tcPr>
                <w:tcW w:w="695" w:type="pct"/>
                <w:vMerge/>
                <w:vAlign w:val="center"/>
              </w:tcPr>
              <w:p w:rsidR="004A626C" w:rsidRPr="00363911" w:rsidRDefault="004A626C" w:rsidP="004A626C">
                <w:pPr>
                  <w:jc w:val="center"/>
                  <w:rPr>
                    <w:rFonts w:cs="Arial"/>
                    <w:b/>
                    <w:sz w:val="20"/>
                    <w:szCs w:val="20"/>
                    <w:highlight w:val="yellow"/>
                  </w:rPr>
                </w:pPr>
              </w:p>
            </w:tc>
            <w:tc>
              <w:tcPr>
                <w:tcW w:w="461" w:type="pct"/>
                <w:vAlign w:val="center"/>
              </w:tcPr>
              <w:p w:rsidR="004A626C" w:rsidRDefault="004A626C" w:rsidP="004A626C">
                <w:pPr>
                  <w:jc w:val="center"/>
                  <w:rPr>
                    <w:sz w:val="18"/>
                    <w:szCs w:val="18"/>
                  </w:rPr>
                </w:pPr>
                <w:r>
                  <w:rPr>
                    <w:sz w:val="18"/>
                    <w:szCs w:val="18"/>
                  </w:rPr>
                  <w:t>2018</w:t>
                </w:r>
              </w:p>
            </w:tc>
            <w:tc>
              <w:tcPr>
                <w:tcW w:w="614" w:type="pct"/>
                <w:vAlign w:val="center"/>
              </w:tcPr>
              <w:p w:rsidR="004A626C" w:rsidRPr="00363911" w:rsidRDefault="004A626C" w:rsidP="004A626C">
                <w:pPr>
                  <w:jc w:val="center"/>
                  <w:rPr>
                    <w:sz w:val="18"/>
                    <w:szCs w:val="18"/>
                  </w:rPr>
                </w:pPr>
                <w:r w:rsidRPr="00363911">
                  <w:rPr>
                    <w:sz w:val="18"/>
                    <w:szCs w:val="18"/>
                  </w:rPr>
                  <w:t>---</w:t>
                </w:r>
              </w:p>
            </w:tc>
            <w:tc>
              <w:tcPr>
                <w:tcW w:w="591" w:type="pct"/>
                <w:vAlign w:val="center"/>
              </w:tcPr>
              <w:p w:rsidR="004A626C" w:rsidRPr="00363911" w:rsidRDefault="004A626C" w:rsidP="004A626C">
                <w:pPr>
                  <w:jc w:val="center"/>
                  <w:rPr>
                    <w:sz w:val="18"/>
                    <w:szCs w:val="18"/>
                  </w:rPr>
                </w:pPr>
                <w:r w:rsidRPr="00363911">
                  <w:rPr>
                    <w:sz w:val="18"/>
                    <w:szCs w:val="18"/>
                  </w:rPr>
                  <w:t>---</w:t>
                </w:r>
              </w:p>
            </w:tc>
            <w:tc>
              <w:tcPr>
                <w:tcW w:w="780" w:type="pct"/>
                <w:vAlign w:val="bottom"/>
              </w:tcPr>
              <w:p w:rsidR="004A626C" w:rsidRDefault="004A626C" w:rsidP="004A626C">
                <w:pPr>
                  <w:jc w:val="center"/>
                  <w:rPr>
                    <w:sz w:val="18"/>
                    <w:szCs w:val="18"/>
                  </w:rPr>
                </w:pPr>
                <w:r w:rsidRPr="004A626C">
                  <w:rPr>
                    <w:sz w:val="18"/>
                    <w:szCs w:val="18"/>
                  </w:rPr>
                  <w:t>121</w:t>
                </w:r>
              </w:p>
            </w:tc>
            <w:tc>
              <w:tcPr>
                <w:tcW w:w="579" w:type="pct"/>
                <w:vAlign w:val="bottom"/>
              </w:tcPr>
              <w:p w:rsidR="004A626C" w:rsidRDefault="004A626C" w:rsidP="004A626C">
                <w:pPr>
                  <w:jc w:val="center"/>
                  <w:rPr>
                    <w:sz w:val="18"/>
                    <w:szCs w:val="18"/>
                  </w:rPr>
                </w:pPr>
                <w:r w:rsidRPr="004A626C">
                  <w:rPr>
                    <w:sz w:val="18"/>
                    <w:szCs w:val="18"/>
                  </w:rPr>
                  <w:t>99,2</w:t>
                </w:r>
              </w:p>
            </w:tc>
            <w:tc>
              <w:tcPr>
                <w:tcW w:w="700" w:type="pct"/>
                <w:vAlign w:val="center"/>
              </w:tcPr>
              <w:p w:rsidR="004A626C" w:rsidRDefault="004A626C" w:rsidP="004A626C">
                <w:pPr>
                  <w:jc w:val="center"/>
                  <w:rPr>
                    <w:sz w:val="18"/>
                    <w:szCs w:val="18"/>
                  </w:rPr>
                </w:pPr>
                <w:r>
                  <w:rPr>
                    <w:sz w:val="18"/>
                    <w:szCs w:val="18"/>
                  </w:rPr>
                  <w:t>355</w:t>
                </w:r>
              </w:p>
            </w:tc>
            <w:tc>
              <w:tcPr>
                <w:tcW w:w="579" w:type="pct"/>
                <w:vAlign w:val="center"/>
              </w:tcPr>
              <w:p w:rsidR="004A626C" w:rsidRPr="0088514E" w:rsidRDefault="004A626C" w:rsidP="004A626C">
                <w:pPr>
                  <w:jc w:val="center"/>
                  <w:rPr>
                    <w:sz w:val="18"/>
                    <w:szCs w:val="18"/>
                  </w:rPr>
                </w:pPr>
                <w:r w:rsidRPr="00F9759E">
                  <w:rPr>
                    <w:sz w:val="18"/>
                    <w:szCs w:val="18"/>
                  </w:rPr>
                  <w:t>97,3</w:t>
                </w:r>
              </w:p>
            </w:tc>
          </w:tr>
        </w:tbl>
        <w:p w:rsidR="00866222" w:rsidRDefault="00866222" w:rsidP="002773A7">
          <w:pPr>
            <w:spacing w:after="0"/>
            <w:jc w:val="both"/>
          </w:pPr>
        </w:p>
        <w:p w:rsidR="00F846BD" w:rsidRDefault="005576D1" w:rsidP="000B28CA">
          <w:pPr>
            <w:jc w:val="both"/>
          </w:pPr>
          <w:r>
            <w:t xml:space="preserve">Para efectos de la evaluación anual de las normas respectivas, </w:t>
          </w:r>
          <w:r w:rsidR="001B7201">
            <w:t xml:space="preserve">a continuación, </w:t>
          </w:r>
          <w:r>
            <w:t>e</w:t>
          </w:r>
          <w:r w:rsidR="00972FB2">
            <w:t>n la</w:t>
          </w:r>
          <w:r w:rsidR="00E52485">
            <w:t xml:space="preserve"> </w:t>
          </w:r>
          <w:r w:rsidR="00385B1D">
            <w:fldChar w:fldCharType="begin"/>
          </w:r>
          <w:r w:rsidR="00385B1D">
            <w:instrText xml:space="preserve"> REF _Ref392672083 \h  \* MERGEFORMAT </w:instrText>
          </w:r>
          <w:r w:rsidR="00385B1D">
            <w:fldChar w:fldCharType="separate"/>
          </w:r>
          <w:r w:rsidR="009275FE" w:rsidRPr="00363911">
            <w:t xml:space="preserve">Tabla </w:t>
          </w:r>
          <w:r w:rsidR="009275FE">
            <w:t>16</w:t>
          </w:r>
          <w:r w:rsidR="00385B1D">
            <w:fldChar w:fldCharType="end"/>
          </w:r>
          <w:r w:rsidR="00E52485">
            <w:t xml:space="preserve">, </w:t>
          </w:r>
          <w:r w:rsidR="00385B1D">
            <w:fldChar w:fldCharType="begin"/>
          </w:r>
          <w:r w:rsidR="00385B1D">
            <w:instrText xml:space="preserve"> REF _Ref403115079 \h  \* MERGEFORMAT </w:instrText>
          </w:r>
          <w:r w:rsidR="00385B1D">
            <w:fldChar w:fldCharType="separate"/>
          </w:r>
          <w:r w:rsidR="00C073FC">
            <w:t>Tabla </w:t>
          </w:r>
          <w:r w:rsidR="009275FE">
            <w:t>17</w:t>
          </w:r>
          <w:r w:rsidR="00385B1D">
            <w:fldChar w:fldCharType="end"/>
          </w:r>
          <w:r w:rsidR="00E52485">
            <w:t xml:space="preserve"> y</w:t>
          </w:r>
          <w:r w:rsidR="008426F2">
            <w:t xml:space="preserve"> </w:t>
          </w:r>
          <w:r w:rsidR="008426F2">
            <w:fldChar w:fldCharType="begin"/>
          </w:r>
          <w:r w:rsidR="008426F2">
            <w:instrText xml:space="preserve"> REF _Ref453079796 \h </w:instrText>
          </w:r>
          <w:r w:rsidR="006F2A5A">
            <w:instrText xml:space="preserve"> \* MERGEFORMAT </w:instrText>
          </w:r>
          <w:r w:rsidR="008426F2">
            <w:fldChar w:fldCharType="separate"/>
          </w:r>
          <w:r w:rsidR="009275FE" w:rsidRPr="00363911">
            <w:t xml:space="preserve">Tabla </w:t>
          </w:r>
          <w:r w:rsidR="009275FE">
            <w:t>18</w:t>
          </w:r>
          <w:r w:rsidR="008426F2">
            <w:fldChar w:fldCharType="end"/>
          </w:r>
          <w:r w:rsidR="008426F2">
            <w:t xml:space="preserve"> </w:t>
          </w:r>
          <w:r>
            <w:t>se resume</w:t>
          </w:r>
          <w:r w:rsidR="000B6C09">
            <w:t xml:space="preserve"> el porcentaje de datos disponibles </w:t>
          </w:r>
          <w:r>
            <w:t>a nivel mensual</w:t>
          </w:r>
          <w:r w:rsidR="000B6C09">
            <w:t xml:space="preserve">, de las estaciones de la Red de </w:t>
          </w:r>
          <w:r w:rsidR="00631CA2">
            <w:t>AESGener</w:t>
          </w:r>
          <w:r w:rsidR="00192B5F">
            <w:t xml:space="preserve"> - </w:t>
          </w:r>
          <w:r w:rsidR="000B6C09">
            <w:t xml:space="preserve">CODELCO y </w:t>
          </w:r>
          <w:r w:rsidR="00481DF2">
            <w:t xml:space="preserve">la Red de </w:t>
          </w:r>
          <w:r w:rsidR="000B6C09">
            <w:t>E</w:t>
          </w:r>
          <w:r w:rsidR="001716D0">
            <w:t xml:space="preserve">NAP Refinerías, </w:t>
          </w:r>
          <w:r w:rsidR="001716D0" w:rsidRPr="005D4725">
            <w:t xml:space="preserve">observándose una disponibilidad </w:t>
          </w:r>
          <w:r w:rsidR="000B6C09" w:rsidRPr="005D4725">
            <w:t>superior al 75%</w:t>
          </w:r>
          <w:r w:rsidR="007B1676" w:rsidRPr="005D4725">
            <w:t xml:space="preserve"> </w:t>
          </w:r>
          <w:r w:rsidR="0037533F" w:rsidRPr="005D4725">
            <w:t xml:space="preserve">en la mayoría de </w:t>
          </w:r>
          <w:r w:rsidR="007B1676" w:rsidRPr="005D4725">
            <w:t>los datos mensuales para los contaminantes de MP10, MP2,5 y SO</w:t>
          </w:r>
          <w:r w:rsidR="007B1676" w:rsidRPr="005D4725">
            <w:rPr>
              <w:vertAlign w:val="subscript"/>
            </w:rPr>
            <w:t>2</w:t>
          </w:r>
          <w:r w:rsidR="00687A61">
            <w:t>.</w:t>
          </w:r>
        </w:p>
        <w:p w:rsidR="00F846BD" w:rsidRDefault="00F846BD">
          <w:r>
            <w:br w:type="page"/>
          </w:r>
        </w:p>
        <w:p w:rsidR="000D5AFA" w:rsidRPr="00363911" w:rsidRDefault="000D5AFA" w:rsidP="005576D1">
          <w:pPr>
            <w:pStyle w:val="Descripcin"/>
            <w:spacing w:after="120"/>
          </w:pPr>
          <w:bookmarkStart w:id="25" w:name="_Ref392672083"/>
          <w:r w:rsidRPr="005D4725">
            <w:lastRenderedPageBreak/>
            <w:t xml:space="preserve">Tabla </w:t>
          </w:r>
          <w:r w:rsidR="00144EC9" w:rsidRPr="005D4725">
            <w:fldChar w:fldCharType="begin"/>
          </w:r>
          <w:r w:rsidR="008506A8" w:rsidRPr="005D4725">
            <w:instrText xml:space="preserve"> SEQ Tabla \* ARABIC </w:instrText>
          </w:r>
          <w:r w:rsidR="00144EC9" w:rsidRPr="005D4725">
            <w:fldChar w:fldCharType="separate"/>
          </w:r>
          <w:r w:rsidR="009275FE" w:rsidRPr="005D4725">
            <w:rPr>
              <w:noProof/>
            </w:rPr>
            <w:t>16</w:t>
          </w:r>
          <w:r w:rsidR="00144EC9" w:rsidRPr="005D4725">
            <w:fldChar w:fldCharType="end"/>
          </w:r>
          <w:bookmarkEnd w:id="24"/>
          <w:bookmarkEnd w:id="25"/>
          <w:r w:rsidRPr="005D4725">
            <w:t xml:space="preserve"> Porcentaje de datos v</w:t>
          </w:r>
          <w:r w:rsidR="002F6E5D" w:rsidRPr="005D4725">
            <w:t>á</w:t>
          </w:r>
          <w:r w:rsidRPr="005D4725">
            <w:t>lidos</w:t>
          </w:r>
          <w:r w:rsidR="000E58B5" w:rsidRPr="005D4725">
            <w:t xml:space="preserve"> de MP</w:t>
          </w:r>
          <w:r w:rsidR="00A83696" w:rsidRPr="005D4725">
            <w:t>2,5</w:t>
          </w:r>
          <w:r w:rsidR="007B1676" w:rsidRPr="005D4725">
            <w:t xml:space="preserve"> </w:t>
          </w:r>
          <w:r w:rsidR="009C2BAE" w:rsidRPr="005D4725">
            <w:t xml:space="preserve">mensuales </w:t>
          </w:r>
          <w:r w:rsidRPr="005D4725">
            <w:t xml:space="preserve">por estación para </w:t>
          </w:r>
          <w:r w:rsidR="00E22991" w:rsidRPr="005D4725">
            <w:t xml:space="preserve">los años </w:t>
          </w:r>
          <w:r w:rsidR="00BF59FF" w:rsidRPr="005D4725">
            <w:t>201</w:t>
          </w:r>
          <w:r w:rsidR="00BA0F6D">
            <w:t>6</w:t>
          </w:r>
          <w:r w:rsidR="005E3588" w:rsidRPr="005D4725">
            <w:t xml:space="preserve">, </w:t>
          </w:r>
          <w:r w:rsidR="00BF59FF" w:rsidRPr="005D4725">
            <w:t>201</w:t>
          </w:r>
          <w:r w:rsidR="00BA0F6D">
            <w:t>7</w:t>
          </w:r>
          <w:r w:rsidR="00BF59FF" w:rsidRPr="005D4725">
            <w:t xml:space="preserve"> y 201</w:t>
          </w:r>
          <w:r w:rsidR="00BA0F6D">
            <w:t>8</w:t>
          </w:r>
        </w:p>
        <w:tbl>
          <w:tblPr>
            <w:tblStyle w:val="Tablaconcuadrcula"/>
            <w:tblW w:w="4892" w:type="pct"/>
            <w:jc w:val="center"/>
            <w:tblLook w:val="04A0" w:firstRow="1" w:lastRow="0" w:firstColumn="1" w:lastColumn="0" w:noHBand="0" w:noVBand="1"/>
          </w:tblPr>
          <w:tblGrid>
            <w:gridCol w:w="1050"/>
            <w:gridCol w:w="581"/>
            <w:gridCol w:w="549"/>
            <w:gridCol w:w="549"/>
            <w:gridCol w:w="584"/>
            <w:gridCol w:w="549"/>
            <w:gridCol w:w="686"/>
            <w:gridCol w:w="549"/>
            <w:gridCol w:w="715"/>
            <w:gridCol w:w="562"/>
            <w:gridCol w:w="549"/>
            <w:gridCol w:w="600"/>
            <w:gridCol w:w="563"/>
            <w:gridCol w:w="553"/>
          </w:tblGrid>
          <w:tr w:rsidR="00A83696" w:rsidRPr="00B36464" w:rsidTr="00256B55">
            <w:trPr>
              <w:tblHeader/>
              <w:jc w:val="center"/>
            </w:trPr>
            <w:tc>
              <w:tcPr>
                <w:tcW w:w="607" w:type="pct"/>
                <w:tcBorders>
                  <w:top w:val="nil"/>
                  <w:left w:val="nil"/>
                  <w:right w:val="nil"/>
                </w:tcBorders>
              </w:tcPr>
              <w:p w:rsidR="00A83696" w:rsidRPr="00B36464" w:rsidRDefault="00A83696" w:rsidP="002773A7">
                <w:pPr>
                  <w:rPr>
                    <w:sz w:val="18"/>
                    <w:szCs w:val="18"/>
                  </w:rPr>
                </w:pPr>
              </w:p>
            </w:tc>
            <w:tc>
              <w:tcPr>
                <w:tcW w:w="336" w:type="pct"/>
                <w:tcBorders>
                  <w:top w:val="nil"/>
                  <w:left w:val="nil"/>
                </w:tcBorders>
              </w:tcPr>
              <w:p w:rsidR="00A83696" w:rsidRPr="00B36464" w:rsidRDefault="00A83696" w:rsidP="002773A7">
                <w:pPr>
                  <w:rPr>
                    <w:sz w:val="18"/>
                    <w:szCs w:val="18"/>
                  </w:rPr>
                </w:pPr>
              </w:p>
            </w:tc>
            <w:tc>
              <w:tcPr>
                <w:tcW w:w="4057" w:type="pct"/>
                <w:gridSpan w:val="12"/>
                <w:shd w:val="clear" w:color="auto" w:fill="D9D9D9" w:themeFill="background1" w:themeFillShade="D9"/>
                <w:vAlign w:val="center"/>
              </w:tcPr>
              <w:p w:rsidR="00A83696" w:rsidRPr="00B36464" w:rsidRDefault="00A83696" w:rsidP="002773A7">
                <w:pPr>
                  <w:jc w:val="center"/>
                  <w:rPr>
                    <w:sz w:val="18"/>
                    <w:szCs w:val="18"/>
                  </w:rPr>
                </w:pPr>
                <w:r w:rsidRPr="00B36464">
                  <w:rPr>
                    <w:sz w:val="18"/>
                    <w:szCs w:val="18"/>
                  </w:rPr>
                  <w:t>MESES (%)</w:t>
                </w:r>
              </w:p>
            </w:tc>
          </w:tr>
          <w:tr w:rsidR="00D442E8" w:rsidRPr="00B36464" w:rsidTr="00256B55">
            <w:trPr>
              <w:tblHeader/>
              <w:jc w:val="center"/>
            </w:trPr>
            <w:tc>
              <w:tcPr>
                <w:tcW w:w="5000" w:type="pct"/>
                <w:gridSpan w:val="14"/>
                <w:shd w:val="clear" w:color="auto" w:fill="auto"/>
                <w:vAlign w:val="center"/>
              </w:tcPr>
              <w:p w:rsidR="00D442E8" w:rsidRPr="00B36464" w:rsidRDefault="00D442E8" w:rsidP="00D442E8">
                <w:pPr>
                  <w:jc w:val="center"/>
                  <w:rPr>
                    <w:b/>
                    <w:sz w:val="18"/>
                    <w:szCs w:val="18"/>
                  </w:rPr>
                </w:pPr>
                <w:r w:rsidRPr="00B36464">
                  <w:rPr>
                    <w:b/>
                    <w:sz w:val="18"/>
                    <w:szCs w:val="18"/>
                  </w:rPr>
                  <w:t>AesGener y CODELCO División Ventanas</w:t>
                </w:r>
              </w:p>
            </w:tc>
          </w:tr>
          <w:tr w:rsidR="00C30D8C" w:rsidRPr="00B36464" w:rsidTr="00256B55">
            <w:trPr>
              <w:tblHeader/>
              <w:jc w:val="center"/>
            </w:trPr>
            <w:tc>
              <w:tcPr>
                <w:tcW w:w="607" w:type="pct"/>
                <w:shd w:val="clear" w:color="auto" w:fill="D9D9D9" w:themeFill="background1" w:themeFillShade="D9"/>
                <w:vAlign w:val="center"/>
              </w:tcPr>
              <w:p w:rsidR="00A83696" w:rsidRPr="00B36464" w:rsidRDefault="00A83696" w:rsidP="006F2A5A">
                <w:pPr>
                  <w:jc w:val="center"/>
                  <w:rPr>
                    <w:sz w:val="18"/>
                    <w:szCs w:val="18"/>
                  </w:rPr>
                </w:pPr>
                <w:r w:rsidRPr="00B36464">
                  <w:rPr>
                    <w:b/>
                    <w:sz w:val="18"/>
                    <w:szCs w:val="18"/>
                  </w:rPr>
                  <w:t>Estación</w:t>
                </w:r>
              </w:p>
            </w:tc>
            <w:tc>
              <w:tcPr>
                <w:tcW w:w="336" w:type="pct"/>
                <w:shd w:val="clear" w:color="auto" w:fill="D9D9D9" w:themeFill="background1" w:themeFillShade="D9"/>
                <w:vAlign w:val="center"/>
              </w:tcPr>
              <w:p w:rsidR="00A83696" w:rsidRPr="00B36464" w:rsidRDefault="00A83696" w:rsidP="006F2A5A">
                <w:pPr>
                  <w:jc w:val="center"/>
                  <w:rPr>
                    <w:sz w:val="18"/>
                    <w:szCs w:val="18"/>
                  </w:rPr>
                </w:pPr>
                <w:r w:rsidRPr="00B36464">
                  <w:rPr>
                    <w:b/>
                    <w:sz w:val="18"/>
                    <w:szCs w:val="18"/>
                  </w:rPr>
                  <w:t>Año</w:t>
                </w:r>
              </w:p>
            </w:tc>
            <w:tc>
              <w:tcPr>
                <w:tcW w:w="318" w:type="pct"/>
                <w:shd w:val="clear" w:color="auto" w:fill="D9D9D9" w:themeFill="background1" w:themeFillShade="D9"/>
                <w:vAlign w:val="center"/>
              </w:tcPr>
              <w:p w:rsidR="00A83696" w:rsidRPr="00B36464" w:rsidRDefault="00A83696" w:rsidP="006F2A5A">
                <w:pPr>
                  <w:jc w:val="center"/>
                  <w:rPr>
                    <w:sz w:val="18"/>
                    <w:szCs w:val="18"/>
                  </w:rPr>
                </w:pPr>
                <w:r w:rsidRPr="00B36464">
                  <w:rPr>
                    <w:b/>
                    <w:sz w:val="18"/>
                    <w:szCs w:val="18"/>
                  </w:rPr>
                  <w:t>ENE</w:t>
                </w:r>
              </w:p>
            </w:tc>
            <w:tc>
              <w:tcPr>
                <w:tcW w:w="318" w:type="pct"/>
                <w:shd w:val="clear" w:color="auto" w:fill="D9D9D9" w:themeFill="background1" w:themeFillShade="D9"/>
                <w:vAlign w:val="center"/>
              </w:tcPr>
              <w:p w:rsidR="00A83696" w:rsidRPr="00B36464" w:rsidRDefault="00A83696" w:rsidP="006F2A5A">
                <w:pPr>
                  <w:jc w:val="center"/>
                  <w:rPr>
                    <w:sz w:val="18"/>
                    <w:szCs w:val="18"/>
                  </w:rPr>
                </w:pPr>
                <w:r w:rsidRPr="00B36464">
                  <w:rPr>
                    <w:b/>
                    <w:sz w:val="18"/>
                    <w:szCs w:val="18"/>
                  </w:rPr>
                  <w:t>FEB</w:t>
                </w:r>
              </w:p>
            </w:tc>
            <w:tc>
              <w:tcPr>
                <w:tcW w:w="338" w:type="pct"/>
                <w:shd w:val="clear" w:color="auto" w:fill="D9D9D9" w:themeFill="background1" w:themeFillShade="D9"/>
                <w:vAlign w:val="center"/>
              </w:tcPr>
              <w:p w:rsidR="00A83696" w:rsidRPr="00B36464" w:rsidRDefault="00A83696" w:rsidP="006F2A5A">
                <w:pPr>
                  <w:jc w:val="center"/>
                  <w:rPr>
                    <w:sz w:val="18"/>
                    <w:szCs w:val="18"/>
                  </w:rPr>
                </w:pPr>
                <w:r w:rsidRPr="00B36464">
                  <w:rPr>
                    <w:b/>
                    <w:sz w:val="18"/>
                    <w:szCs w:val="18"/>
                  </w:rPr>
                  <w:t>MAR</w:t>
                </w:r>
              </w:p>
            </w:tc>
            <w:tc>
              <w:tcPr>
                <w:tcW w:w="318" w:type="pct"/>
                <w:shd w:val="clear" w:color="auto" w:fill="D9D9D9" w:themeFill="background1" w:themeFillShade="D9"/>
                <w:vAlign w:val="center"/>
              </w:tcPr>
              <w:p w:rsidR="00A83696" w:rsidRPr="00B36464" w:rsidRDefault="00A83696" w:rsidP="006F2A5A">
                <w:pPr>
                  <w:jc w:val="center"/>
                  <w:rPr>
                    <w:sz w:val="18"/>
                    <w:szCs w:val="18"/>
                  </w:rPr>
                </w:pPr>
                <w:r w:rsidRPr="00B36464">
                  <w:rPr>
                    <w:b/>
                    <w:sz w:val="18"/>
                    <w:szCs w:val="18"/>
                  </w:rPr>
                  <w:t>ABR</w:t>
                </w:r>
              </w:p>
            </w:tc>
            <w:tc>
              <w:tcPr>
                <w:tcW w:w="397" w:type="pct"/>
                <w:shd w:val="clear" w:color="auto" w:fill="D9D9D9" w:themeFill="background1" w:themeFillShade="D9"/>
                <w:vAlign w:val="center"/>
              </w:tcPr>
              <w:p w:rsidR="00A83696" w:rsidRPr="00B36464" w:rsidRDefault="00A83696" w:rsidP="006F2A5A">
                <w:pPr>
                  <w:jc w:val="center"/>
                  <w:rPr>
                    <w:sz w:val="18"/>
                    <w:szCs w:val="18"/>
                  </w:rPr>
                </w:pPr>
                <w:r w:rsidRPr="00B36464">
                  <w:rPr>
                    <w:b/>
                    <w:sz w:val="18"/>
                    <w:szCs w:val="18"/>
                  </w:rPr>
                  <w:t>MAY</w:t>
                </w:r>
              </w:p>
            </w:tc>
            <w:tc>
              <w:tcPr>
                <w:tcW w:w="318" w:type="pct"/>
                <w:shd w:val="clear" w:color="auto" w:fill="D9D9D9" w:themeFill="background1" w:themeFillShade="D9"/>
                <w:vAlign w:val="center"/>
              </w:tcPr>
              <w:p w:rsidR="00A83696" w:rsidRPr="00B36464" w:rsidRDefault="00A83696" w:rsidP="006F2A5A">
                <w:pPr>
                  <w:jc w:val="center"/>
                  <w:rPr>
                    <w:sz w:val="18"/>
                    <w:szCs w:val="18"/>
                  </w:rPr>
                </w:pPr>
                <w:r w:rsidRPr="00B36464">
                  <w:rPr>
                    <w:b/>
                    <w:sz w:val="18"/>
                    <w:szCs w:val="18"/>
                  </w:rPr>
                  <w:t>JUN</w:t>
                </w:r>
              </w:p>
            </w:tc>
            <w:tc>
              <w:tcPr>
                <w:tcW w:w="414" w:type="pct"/>
                <w:shd w:val="clear" w:color="auto" w:fill="D9D9D9" w:themeFill="background1" w:themeFillShade="D9"/>
                <w:vAlign w:val="center"/>
              </w:tcPr>
              <w:p w:rsidR="00A83696" w:rsidRPr="00B36464" w:rsidRDefault="00A83696" w:rsidP="006F2A5A">
                <w:pPr>
                  <w:jc w:val="center"/>
                  <w:rPr>
                    <w:sz w:val="18"/>
                    <w:szCs w:val="18"/>
                  </w:rPr>
                </w:pPr>
                <w:r w:rsidRPr="00B36464">
                  <w:rPr>
                    <w:b/>
                    <w:sz w:val="18"/>
                    <w:szCs w:val="18"/>
                  </w:rPr>
                  <w:t>JUL</w:t>
                </w:r>
              </w:p>
            </w:tc>
            <w:tc>
              <w:tcPr>
                <w:tcW w:w="325" w:type="pct"/>
                <w:shd w:val="clear" w:color="auto" w:fill="D9D9D9" w:themeFill="background1" w:themeFillShade="D9"/>
                <w:vAlign w:val="center"/>
              </w:tcPr>
              <w:p w:rsidR="00A83696" w:rsidRPr="00B36464" w:rsidRDefault="00A83696" w:rsidP="006F2A5A">
                <w:pPr>
                  <w:jc w:val="center"/>
                  <w:rPr>
                    <w:sz w:val="18"/>
                    <w:szCs w:val="18"/>
                  </w:rPr>
                </w:pPr>
                <w:r w:rsidRPr="00B36464">
                  <w:rPr>
                    <w:b/>
                    <w:sz w:val="18"/>
                    <w:szCs w:val="18"/>
                  </w:rPr>
                  <w:t>AGO</w:t>
                </w:r>
              </w:p>
            </w:tc>
            <w:tc>
              <w:tcPr>
                <w:tcW w:w="318" w:type="pct"/>
                <w:shd w:val="clear" w:color="auto" w:fill="D9D9D9" w:themeFill="background1" w:themeFillShade="D9"/>
                <w:vAlign w:val="center"/>
              </w:tcPr>
              <w:p w:rsidR="00A83696" w:rsidRPr="00B36464" w:rsidRDefault="00A83696" w:rsidP="006F2A5A">
                <w:pPr>
                  <w:jc w:val="center"/>
                  <w:rPr>
                    <w:sz w:val="18"/>
                    <w:szCs w:val="18"/>
                  </w:rPr>
                </w:pPr>
                <w:r w:rsidRPr="00B36464">
                  <w:rPr>
                    <w:b/>
                    <w:sz w:val="18"/>
                    <w:szCs w:val="18"/>
                  </w:rPr>
                  <w:t>SEP</w:t>
                </w:r>
              </w:p>
            </w:tc>
            <w:tc>
              <w:tcPr>
                <w:tcW w:w="347" w:type="pct"/>
                <w:shd w:val="clear" w:color="auto" w:fill="D9D9D9" w:themeFill="background1" w:themeFillShade="D9"/>
                <w:vAlign w:val="center"/>
              </w:tcPr>
              <w:p w:rsidR="00A83696" w:rsidRPr="00B36464" w:rsidRDefault="00A83696" w:rsidP="006F2A5A">
                <w:pPr>
                  <w:jc w:val="center"/>
                  <w:rPr>
                    <w:sz w:val="18"/>
                    <w:szCs w:val="18"/>
                  </w:rPr>
                </w:pPr>
                <w:r w:rsidRPr="00B36464">
                  <w:rPr>
                    <w:b/>
                    <w:sz w:val="18"/>
                    <w:szCs w:val="18"/>
                  </w:rPr>
                  <w:t>OCT</w:t>
                </w:r>
              </w:p>
            </w:tc>
            <w:tc>
              <w:tcPr>
                <w:tcW w:w="326" w:type="pct"/>
                <w:shd w:val="clear" w:color="auto" w:fill="D9D9D9" w:themeFill="background1" w:themeFillShade="D9"/>
                <w:vAlign w:val="center"/>
              </w:tcPr>
              <w:p w:rsidR="00A83696" w:rsidRPr="00B36464" w:rsidRDefault="00A83696" w:rsidP="006F2A5A">
                <w:pPr>
                  <w:jc w:val="center"/>
                  <w:rPr>
                    <w:sz w:val="18"/>
                    <w:szCs w:val="18"/>
                  </w:rPr>
                </w:pPr>
                <w:r w:rsidRPr="00B36464">
                  <w:rPr>
                    <w:b/>
                    <w:sz w:val="18"/>
                    <w:szCs w:val="18"/>
                  </w:rPr>
                  <w:t>NOV</w:t>
                </w:r>
              </w:p>
            </w:tc>
            <w:tc>
              <w:tcPr>
                <w:tcW w:w="322" w:type="pct"/>
                <w:shd w:val="clear" w:color="auto" w:fill="D9D9D9" w:themeFill="background1" w:themeFillShade="D9"/>
                <w:vAlign w:val="center"/>
              </w:tcPr>
              <w:p w:rsidR="00A83696" w:rsidRPr="00B36464" w:rsidRDefault="00A83696" w:rsidP="006F2A5A">
                <w:pPr>
                  <w:jc w:val="center"/>
                  <w:rPr>
                    <w:sz w:val="18"/>
                    <w:szCs w:val="18"/>
                  </w:rPr>
                </w:pPr>
                <w:r w:rsidRPr="00B36464">
                  <w:rPr>
                    <w:b/>
                    <w:sz w:val="18"/>
                    <w:szCs w:val="18"/>
                  </w:rPr>
                  <w:t>DIC</w:t>
                </w:r>
              </w:p>
            </w:tc>
          </w:tr>
          <w:tr w:rsidR="00C30D8C" w:rsidRPr="00B36464" w:rsidTr="00256B55">
            <w:trPr>
              <w:jc w:val="center"/>
            </w:trPr>
            <w:tc>
              <w:tcPr>
                <w:tcW w:w="607" w:type="pct"/>
                <w:vMerge w:val="restart"/>
                <w:vAlign w:val="center"/>
              </w:tcPr>
              <w:p w:rsidR="00C30D8C" w:rsidRPr="00B36464" w:rsidRDefault="00C30D8C" w:rsidP="00C30D8C">
                <w:pPr>
                  <w:rPr>
                    <w:sz w:val="18"/>
                    <w:szCs w:val="18"/>
                  </w:rPr>
                </w:pPr>
                <w:r w:rsidRPr="00B36464">
                  <w:rPr>
                    <w:sz w:val="18"/>
                    <w:szCs w:val="18"/>
                  </w:rPr>
                  <w:t>Quintero</w:t>
                </w:r>
              </w:p>
            </w:tc>
            <w:tc>
              <w:tcPr>
                <w:tcW w:w="336" w:type="pct"/>
                <w:vAlign w:val="center"/>
              </w:tcPr>
              <w:p w:rsidR="00C30D8C" w:rsidRPr="00B36464" w:rsidRDefault="00C30D8C" w:rsidP="00C30D8C">
                <w:pPr>
                  <w:jc w:val="center"/>
                  <w:rPr>
                    <w:sz w:val="18"/>
                    <w:szCs w:val="18"/>
                  </w:rPr>
                </w:pPr>
                <w:r w:rsidRPr="00B36464">
                  <w:rPr>
                    <w:sz w:val="18"/>
                    <w:szCs w:val="18"/>
                  </w:rPr>
                  <w:t>2016</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338" w:type="pct"/>
                <w:vAlign w:val="bottom"/>
              </w:tcPr>
              <w:p w:rsidR="00C30D8C" w:rsidRPr="00B36464" w:rsidRDefault="00C30D8C" w:rsidP="00C30D8C">
                <w:pPr>
                  <w:jc w:val="center"/>
                  <w:rPr>
                    <w:sz w:val="18"/>
                    <w:szCs w:val="18"/>
                  </w:rPr>
                </w:pPr>
                <w:r w:rsidRPr="00B36464">
                  <w:rPr>
                    <w:sz w:val="18"/>
                    <w:szCs w:val="18"/>
                  </w:rPr>
                  <w:t>100</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397" w:type="pct"/>
                <w:vAlign w:val="bottom"/>
              </w:tcPr>
              <w:p w:rsidR="00C30D8C" w:rsidRPr="00B36464" w:rsidRDefault="00C30D8C" w:rsidP="00C30D8C">
                <w:pPr>
                  <w:jc w:val="center"/>
                  <w:rPr>
                    <w:sz w:val="18"/>
                    <w:szCs w:val="18"/>
                  </w:rPr>
                </w:pPr>
                <w:r w:rsidRPr="00B36464">
                  <w:rPr>
                    <w:sz w:val="18"/>
                    <w:szCs w:val="18"/>
                  </w:rPr>
                  <w:t>100</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414" w:type="pct"/>
                <w:vAlign w:val="bottom"/>
              </w:tcPr>
              <w:p w:rsidR="00C30D8C" w:rsidRPr="00B36464" w:rsidRDefault="00C30D8C" w:rsidP="00C30D8C">
                <w:pPr>
                  <w:jc w:val="center"/>
                  <w:rPr>
                    <w:sz w:val="18"/>
                    <w:szCs w:val="18"/>
                  </w:rPr>
                </w:pPr>
                <w:r w:rsidRPr="00B36464">
                  <w:rPr>
                    <w:sz w:val="18"/>
                    <w:szCs w:val="18"/>
                  </w:rPr>
                  <w:t>100</w:t>
                </w:r>
              </w:p>
            </w:tc>
            <w:tc>
              <w:tcPr>
                <w:tcW w:w="325" w:type="pct"/>
                <w:vAlign w:val="bottom"/>
              </w:tcPr>
              <w:p w:rsidR="00C30D8C" w:rsidRPr="00B36464" w:rsidRDefault="00C30D8C" w:rsidP="00C30D8C">
                <w:pPr>
                  <w:jc w:val="center"/>
                  <w:rPr>
                    <w:sz w:val="18"/>
                    <w:szCs w:val="18"/>
                  </w:rPr>
                </w:pPr>
                <w:r w:rsidRPr="00B36464">
                  <w:rPr>
                    <w:sz w:val="18"/>
                    <w:szCs w:val="18"/>
                  </w:rPr>
                  <w:t>100</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347" w:type="pct"/>
                <w:vAlign w:val="bottom"/>
              </w:tcPr>
              <w:p w:rsidR="00C30D8C" w:rsidRPr="00B36464" w:rsidRDefault="00C30D8C" w:rsidP="00C30D8C">
                <w:pPr>
                  <w:jc w:val="center"/>
                  <w:rPr>
                    <w:sz w:val="18"/>
                    <w:szCs w:val="18"/>
                  </w:rPr>
                </w:pPr>
                <w:r w:rsidRPr="00B36464">
                  <w:rPr>
                    <w:sz w:val="18"/>
                    <w:szCs w:val="18"/>
                  </w:rPr>
                  <w:t>100</w:t>
                </w:r>
              </w:p>
            </w:tc>
            <w:tc>
              <w:tcPr>
                <w:tcW w:w="326" w:type="pct"/>
                <w:vAlign w:val="bottom"/>
              </w:tcPr>
              <w:p w:rsidR="00C30D8C" w:rsidRPr="00B36464" w:rsidRDefault="00C30D8C" w:rsidP="00C30D8C">
                <w:pPr>
                  <w:jc w:val="center"/>
                  <w:rPr>
                    <w:sz w:val="18"/>
                    <w:szCs w:val="18"/>
                  </w:rPr>
                </w:pPr>
                <w:r w:rsidRPr="00B36464">
                  <w:rPr>
                    <w:sz w:val="18"/>
                    <w:szCs w:val="18"/>
                  </w:rPr>
                  <w:t>100</w:t>
                </w:r>
              </w:p>
            </w:tc>
            <w:tc>
              <w:tcPr>
                <w:tcW w:w="322" w:type="pct"/>
                <w:vAlign w:val="bottom"/>
              </w:tcPr>
              <w:p w:rsidR="00C30D8C" w:rsidRPr="00B36464" w:rsidRDefault="00C30D8C" w:rsidP="00C30D8C">
                <w:pPr>
                  <w:jc w:val="center"/>
                  <w:rPr>
                    <w:sz w:val="18"/>
                    <w:szCs w:val="18"/>
                  </w:rPr>
                </w:pPr>
                <w:r w:rsidRPr="00B36464">
                  <w:rPr>
                    <w:sz w:val="18"/>
                    <w:szCs w:val="18"/>
                  </w:rPr>
                  <w:t>100</w:t>
                </w:r>
              </w:p>
            </w:tc>
          </w:tr>
          <w:tr w:rsidR="00C30D8C" w:rsidRPr="00B36464" w:rsidTr="00256B55">
            <w:trPr>
              <w:jc w:val="center"/>
            </w:trPr>
            <w:tc>
              <w:tcPr>
                <w:tcW w:w="607" w:type="pct"/>
                <w:vMerge/>
                <w:vAlign w:val="center"/>
              </w:tcPr>
              <w:p w:rsidR="00C30D8C" w:rsidRPr="00B36464" w:rsidRDefault="00C30D8C" w:rsidP="00C30D8C">
                <w:pPr>
                  <w:rPr>
                    <w:sz w:val="18"/>
                    <w:szCs w:val="18"/>
                  </w:rPr>
                </w:pPr>
              </w:p>
            </w:tc>
            <w:tc>
              <w:tcPr>
                <w:tcW w:w="336" w:type="pct"/>
                <w:vAlign w:val="center"/>
              </w:tcPr>
              <w:p w:rsidR="00C30D8C" w:rsidRPr="00B36464" w:rsidRDefault="00C30D8C" w:rsidP="00C30D8C">
                <w:pPr>
                  <w:jc w:val="center"/>
                  <w:rPr>
                    <w:sz w:val="18"/>
                    <w:szCs w:val="18"/>
                  </w:rPr>
                </w:pPr>
                <w:r w:rsidRPr="00B36464">
                  <w:rPr>
                    <w:sz w:val="18"/>
                    <w:szCs w:val="18"/>
                  </w:rPr>
                  <w:t>2017</w:t>
                </w:r>
              </w:p>
            </w:tc>
            <w:tc>
              <w:tcPr>
                <w:tcW w:w="318" w:type="pct"/>
                <w:vAlign w:val="bottom"/>
              </w:tcPr>
              <w:p w:rsidR="00C30D8C" w:rsidRPr="00B36464" w:rsidRDefault="00C30D8C" w:rsidP="00C30D8C">
                <w:pPr>
                  <w:jc w:val="center"/>
                  <w:rPr>
                    <w:sz w:val="18"/>
                    <w:szCs w:val="18"/>
                  </w:rPr>
                </w:pPr>
                <w:r w:rsidRPr="00B36464">
                  <w:rPr>
                    <w:sz w:val="18"/>
                    <w:szCs w:val="18"/>
                  </w:rPr>
                  <w:t>91</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338" w:type="pct"/>
                <w:vAlign w:val="bottom"/>
              </w:tcPr>
              <w:p w:rsidR="00C30D8C" w:rsidRPr="00B36464" w:rsidRDefault="00C30D8C" w:rsidP="00C30D8C">
                <w:pPr>
                  <w:jc w:val="center"/>
                  <w:rPr>
                    <w:sz w:val="18"/>
                    <w:szCs w:val="18"/>
                  </w:rPr>
                </w:pPr>
                <w:r w:rsidRPr="00B36464">
                  <w:rPr>
                    <w:sz w:val="18"/>
                    <w:szCs w:val="18"/>
                  </w:rPr>
                  <w:t>100</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397" w:type="pct"/>
                <w:vAlign w:val="bottom"/>
              </w:tcPr>
              <w:p w:rsidR="00C30D8C" w:rsidRPr="00B36464" w:rsidRDefault="00C30D8C" w:rsidP="00C30D8C">
                <w:pPr>
                  <w:jc w:val="center"/>
                  <w:rPr>
                    <w:sz w:val="18"/>
                    <w:szCs w:val="18"/>
                  </w:rPr>
                </w:pPr>
                <w:r w:rsidRPr="00B36464">
                  <w:rPr>
                    <w:sz w:val="18"/>
                    <w:szCs w:val="18"/>
                  </w:rPr>
                  <w:t>100</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414" w:type="pct"/>
                <w:vAlign w:val="bottom"/>
              </w:tcPr>
              <w:p w:rsidR="00C30D8C" w:rsidRPr="00B36464" w:rsidRDefault="00C30D8C" w:rsidP="00C30D8C">
                <w:pPr>
                  <w:jc w:val="center"/>
                  <w:rPr>
                    <w:sz w:val="18"/>
                    <w:szCs w:val="18"/>
                  </w:rPr>
                </w:pPr>
                <w:r w:rsidRPr="00B36464">
                  <w:rPr>
                    <w:sz w:val="18"/>
                    <w:szCs w:val="18"/>
                  </w:rPr>
                  <w:t>100</w:t>
                </w:r>
              </w:p>
            </w:tc>
            <w:tc>
              <w:tcPr>
                <w:tcW w:w="325" w:type="pct"/>
                <w:vAlign w:val="bottom"/>
              </w:tcPr>
              <w:p w:rsidR="00C30D8C" w:rsidRPr="00B36464" w:rsidRDefault="00C30D8C" w:rsidP="00C30D8C">
                <w:pPr>
                  <w:jc w:val="center"/>
                  <w:rPr>
                    <w:sz w:val="18"/>
                    <w:szCs w:val="18"/>
                  </w:rPr>
                </w:pPr>
                <w:r w:rsidRPr="00B36464">
                  <w:rPr>
                    <w:sz w:val="18"/>
                    <w:szCs w:val="18"/>
                  </w:rPr>
                  <w:t>90</w:t>
                </w:r>
              </w:p>
            </w:tc>
            <w:tc>
              <w:tcPr>
                <w:tcW w:w="318" w:type="pct"/>
                <w:vAlign w:val="bottom"/>
              </w:tcPr>
              <w:p w:rsidR="00C30D8C" w:rsidRPr="00B36464" w:rsidRDefault="00C30D8C" w:rsidP="00C30D8C">
                <w:pPr>
                  <w:jc w:val="center"/>
                  <w:rPr>
                    <w:sz w:val="18"/>
                    <w:szCs w:val="18"/>
                  </w:rPr>
                </w:pPr>
                <w:r w:rsidRPr="00B36464">
                  <w:rPr>
                    <w:sz w:val="18"/>
                    <w:szCs w:val="18"/>
                  </w:rPr>
                  <w:t>90</w:t>
                </w:r>
              </w:p>
            </w:tc>
            <w:tc>
              <w:tcPr>
                <w:tcW w:w="347" w:type="pct"/>
                <w:vAlign w:val="bottom"/>
              </w:tcPr>
              <w:p w:rsidR="00C30D8C" w:rsidRPr="00B36464" w:rsidRDefault="00C30D8C" w:rsidP="00C30D8C">
                <w:pPr>
                  <w:jc w:val="center"/>
                  <w:rPr>
                    <w:sz w:val="18"/>
                    <w:szCs w:val="18"/>
                  </w:rPr>
                </w:pPr>
                <w:r w:rsidRPr="00B36464">
                  <w:rPr>
                    <w:sz w:val="18"/>
                    <w:szCs w:val="18"/>
                  </w:rPr>
                  <w:t>100</w:t>
                </w:r>
              </w:p>
            </w:tc>
            <w:tc>
              <w:tcPr>
                <w:tcW w:w="326" w:type="pct"/>
                <w:vAlign w:val="bottom"/>
              </w:tcPr>
              <w:p w:rsidR="00C30D8C" w:rsidRPr="00B36464" w:rsidRDefault="00C30D8C" w:rsidP="00C30D8C">
                <w:pPr>
                  <w:jc w:val="center"/>
                  <w:rPr>
                    <w:sz w:val="18"/>
                    <w:szCs w:val="18"/>
                  </w:rPr>
                </w:pPr>
                <w:r w:rsidRPr="00B36464">
                  <w:rPr>
                    <w:sz w:val="18"/>
                    <w:szCs w:val="18"/>
                  </w:rPr>
                  <w:t>100</w:t>
                </w:r>
              </w:p>
            </w:tc>
            <w:tc>
              <w:tcPr>
                <w:tcW w:w="322" w:type="pct"/>
                <w:vAlign w:val="bottom"/>
              </w:tcPr>
              <w:p w:rsidR="00C30D8C" w:rsidRPr="00B36464" w:rsidRDefault="00C30D8C" w:rsidP="00C30D8C">
                <w:pPr>
                  <w:jc w:val="center"/>
                  <w:rPr>
                    <w:sz w:val="18"/>
                    <w:szCs w:val="18"/>
                  </w:rPr>
                </w:pPr>
                <w:r w:rsidRPr="00B36464">
                  <w:rPr>
                    <w:sz w:val="18"/>
                    <w:szCs w:val="18"/>
                  </w:rPr>
                  <w:t>90</w:t>
                </w:r>
              </w:p>
            </w:tc>
          </w:tr>
          <w:tr w:rsidR="0045304D" w:rsidRPr="00B36464" w:rsidTr="00256B55">
            <w:trPr>
              <w:jc w:val="center"/>
            </w:trPr>
            <w:tc>
              <w:tcPr>
                <w:tcW w:w="607" w:type="pct"/>
                <w:vMerge/>
                <w:vAlign w:val="center"/>
              </w:tcPr>
              <w:p w:rsidR="001E410C" w:rsidRPr="00B36464" w:rsidRDefault="001E410C" w:rsidP="001E410C">
                <w:pPr>
                  <w:rPr>
                    <w:sz w:val="18"/>
                    <w:szCs w:val="18"/>
                  </w:rPr>
                </w:pPr>
              </w:p>
            </w:tc>
            <w:tc>
              <w:tcPr>
                <w:tcW w:w="336" w:type="pct"/>
                <w:vAlign w:val="center"/>
              </w:tcPr>
              <w:p w:rsidR="001E410C" w:rsidRPr="00B36464" w:rsidRDefault="001E410C" w:rsidP="001E410C">
                <w:pPr>
                  <w:jc w:val="center"/>
                  <w:rPr>
                    <w:sz w:val="18"/>
                    <w:szCs w:val="18"/>
                  </w:rPr>
                </w:pPr>
                <w:r>
                  <w:rPr>
                    <w:sz w:val="18"/>
                    <w:szCs w:val="18"/>
                  </w:rPr>
                  <w:t>2018</w:t>
                </w:r>
              </w:p>
            </w:tc>
            <w:tc>
              <w:tcPr>
                <w:tcW w:w="318" w:type="pct"/>
                <w:vAlign w:val="bottom"/>
              </w:tcPr>
              <w:p w:rsidR="001E410C" w:rsidRPr="00B36464" w:rsidRDefault="001E410C" w:rsidP="001E410C">
                <w:pPr>
                  <w:jc w:val="center"/>
                  <w:rPr>
                    <w:sz w:val="18"/>
                    <w:szCs w:val="18"/>
                  </w:rPr>
                </w:pPr>
                <w:r w:rsidRPr="0045304D">
                  <w:rPr>
                    <w:sz w:val="18"/>
                    <w:szCs w:val="18"/>
                  </w:rPr>
                  <w:t>100</w:t>
                </w:r>
              </w:p>
            </w:tc>
            <w:tc>
              <w:tcPr>
                <w:tcW w:w="318" w:type="pct"/>
                <w:vAlign w:val="bottom"/>
              </w:tcPr>
              <w:p w:rsidR="001E410C" w:rsidRPr="00B36464" w:rsidRDefault="001E410C" w:rsidP="001E410C">
                <w:pPr>
                  <w:jc w:val="center"/>
                  <w:rPr>
                    <w:sz w:val="18"/>
                    <w:szCs w:val="18"/>
                  </w:rPr>
                </w:pPr>
                <w:r w:rsidRPr="0045304D">
                  <w:rPr>
                    <w:sz w:val="18"/>
                    <w:szCs w:val="18"/>
                  </w:rPr>
                  <w:t>90</w:t>
                </w:r>
              </w:p>
            </w:tc>
            <w:tc>
              <w:tcPr>
                <w:tcW w:w="338" w:type="pct"/>
                <w:vAlign w:val="bottom"/>
              </w:tcPr>
              <w:p w:rsidR="001E410C" w:rsidRPr="00B36464" w:rsidRDefault="001E410C" w:rsidP="001E410C">
                <w:pPr>
                  <w:jc w:val="center"/>
                  <w:rPr>
                    <w:sz w:val="18"/>
                    <w:szCs w:val="18"/>
                  </w:rPr>
                </w:pPr>
                <w:r w:rsidRPr="0045304D">
                  <w:rPr>
                    <w:sz w:val="18"/>
                    <w:szCs w:val="18"/>
                  </w:rPr>
                  <w:t>100</w:t>
                </w:r>
              </w:p>
            </w:tc>
            <w:tc>
              <w:tcPr>
                <w:tcW w:w="318" w:type="pct"/>
                <w:vAlign w:val="bottom"/>
              </w:tcPr>
              <w:p w:rsidR="001E410C" w:rsidRPr="00B36464" w:rsidRDefault="001E410C" w:rsidP="001E410C">
                <w:pPr>
                  <w:jc w:val="center"/>
                  <w:rPr>
                    <w:sz w:val="18"/>
                    <w:szCs w:val="18"/>
                  </w:rPr>
                </w:pPr>
                <w:r w:rsidRPr="0045304D">
                  <w:rPr>
                    <w:sz w:val="18"/>
                    <w:szCs w:val="18"/>
                  </w:rPr>
                  <w:t>100</w:t>
                </w:r>
              </w:p>
            </w:tc>
            <w:tc>
              <w:tcPr>
                <w:tcW w:w="397" w:type="pct"/>
                <w:vAlign w:val="bottom"/>
              </w:tcPr>
              <w:p w:rsidR="001E410C" w:rsidRPr="00B36464" w:rsidRDefault="001E410C" w:rsidP="001E410C">
                <w:pPr>
                  <w:jc w:val="center"/>
                  <w:rPr>
                    <w:sz w:val="18"/>
                    <w:szCs w:val="18"/>
                  </w:rPr>
                </w:pPr>
                <w:r w:rsidRPr="0045304D">
                  <w:rPr>
                    <w:sz w:val="18"/>
                    <w:szCs w:val="18"/>
                  </w:rPr>
                  <w:t>100</w:t>
                </w:r>
              </w:p>
            </w:tc>
            <w:tc>
              <w:tcPr>
                <w:tcW w:w="318" w:type="pct"/>
                <w:vAlign w:val="bottom"/>
              </w:tcPr>
              <w:p w:rsidR="001E410C" w:rsidRPr="00B36464" w:rsidRDefault="001E410C" w:rsidP="001E410C">
                <w:pPr>
                  <w:jc w:val="center"/>
                  <w:rPr>
                    <w:sz w:val="18"/>
                    <w:szCs w:val="18"/>
                  </w:rPr>
                </w:pPr>
                <w:r w:rsidRPr="0045304D">
                  <w:rPr>
                    <w:sz w:val="18"/>
                    <w:szCs w:val="18"/>
                  </w:rPr>
                  <w:t>100</w:t>
                </w:r>
              </w:p>
            </w:tc>
            <w:tc>
              <w:tcPr>
                <w:tcW w:w="414" w:type="pct"/>
                <w:vAlign w:val="bottom"/>
              </w:tcPr>
              <w:p w:rsidR="001E410C" w:rsidRPr="00B36464" w:rsidRDefault="001E410C" w:rsidP="001E410C">
                <w:pPr>
                  <w:jc w:val="center"/>
                  <w:rPr>
                    <w:sz w:val="18"/>
                    <w:szCs w:val="18"/>
                  </w:rPr>
                </w:pPr>
                <w:r w:rsidRPr="0045304D">
                  <w:rPr>
                    <w:sz w:val="18"/>
                    <w:szCs w:val="18"/>
                  </w:rPr>
                  <w:t>100</w:t>
                </w:r>
              </w:p>
            </w:tc>
            <w:tc>
              <w:tcPr>
                <w:tcW w:w="325" w:type="pct"/>
                <w:vAlign w:val="bottom"/>
              </w:tcPr>
              <w:p w:rsidR="001E410C" w:rsidRPr="00B36464" w:rsidRDefault="001E410C" w:rsidP="001E410C">
                <w:pPr>
                  <w:jc w:val="center"/>
                  <w:rPr>
                    <w:sz w:val="18"/>
                    <w:szCs w:val="18"/>
                  </w:rPr>
                </w:pPr>
                <w:r w:rsidRPr="0045304D">
                  <w:rPr>
                    <w:sz w:val="18"/>
                    <w:szCs w:val="18"/>
                  </w:rPr>
                  <w:t>100</w:t>
                </w:r>
              </w:p>
            </w:tc>
            <w:tc>
              <w:tcPr>
                <w:tcW w:w="318" w:type="pct"/>
                <w:vAlign w:val="bottom"/>
              </w:tcPr>
              <w:p w:rsidR="001E410C" w:rsidRPr="00B36464" w:rsidRDefault="001E410C" w:rsidP="001E410C">
                <w:pPr>
                  <w:jc w:val="center"/>
                  <w:rPr>
                    <w:sz w:val="18"/>
                    <w:szCs w:val="18"/>
                  </w:rPr>
                </w:pPr>
                <w:r w:rsidRPr="0045304D">
                  <w:rPr>
                    <w:sz w:val="18"/>
                    <w:szCs w:val="18"/>
                  </w:rPr>
                  <w:t>100</w:t>
                </w:r>
              </w:p>
            </w:tc>
            <w:tc>
              <w:tcPr>
                <w:tcW w:w="347" w:type="pct"/>
                <w:vAlign w:val="bottom"/>
              </w:tcPr>
              <w:p w:rsidR="001E410C" w:rsidRPr="00B36464" w:rsidRDefault="001E410C" w:rsidP="001E410C">
                <w:pPr>
                  <w:jc w:val="center"/>
                  <w:rPr>
                    <w:sz w:val="18"/>
                    <w:szCs w:val="18"/>
                  </w:rPr>
                </w:pPr>
                <w:r w:rsidRPr="0045304D">
                  <w:rPr>
                    <w:sz w:val="18"/>
                    <w:szCs w:val="18"/>
                  </w:rPr>
                  <w:t>100</w:t>
                </w:r>
              </w:p>
            </w:tc>
            <w:tc>
              <w:tcPr>
                <w:tcW w:w="326" w:type="pct"/>
                <w:vAlign w:val="bottom"/>
              </w:tcPr>
              <w:p w:rsidR="001E410C" w:rsidRPr="00B36464" w:rsidRDefault="001E410C" w:rsidP="001E410C">
                <w:pPr>
                  <w:jc w:val="center"/>
                  <w:rPr>
                    <w:sz w:val="18"/>
                    <w:szCs w:val="18"/>
                  </w:rPr>
                </w:pPr>
                <w:r w:rsidRPr="0045304D">
                  <w:rPr>
                    <w:sz w:val="18"/>
                    <w:szCs w:val="18"/>
                  </w:rPr>
                  <w:t>100</w:t>
                </w:r>
              </w:p>
            </w:tc>
            <w:tc>
              <w:tcPr>
                <w:tcW w:w="322" w:type="pct"/>
                <w:vAlign w:val="bottom"/>
              </w:tcPr>
              <w:p w:rsidR="001E410C" w:rsidRPr="00B36464" w:rsidRDefault="001E410C" w:rsidP="001E410C">
                <w:pPr>
                  <w:jc w:val="center"/>
                  <w:rPr>
                    <w:sz w:val="18"/>
                    <w:szCs w:val="18"/>
                  </w:rPr>
                </w:pPr>
                <w:r w:rsidRPr="0045304D">
                  <w:rPr>
                    <w:sz w:val="18"/>
                    <w:szCs w:val="18"/>
                  </w:rPr>
                  <w:t>100</w:t>
                </w:r>
              </w:p>
            </w:tc>
          </w:tr>
          <w:tr w:rsidR="00C30D8C" w:rsidRPr="00B36464" w:rsidTr="00256B55">
            <w:trPr>
              <w:jc w:val="center"/>
            </w:trPr>
            <w:tc>
              <w:tcPr>
                <w:tcW w:w="607" w:type="pct"/>
                <w:vMerge w:val="restart"/>
                <w:shd w:val="clear" w:color="auto" w:fill="D9D9D9" w:themeFill="background1" w:themeFillShade="D9"/>
                <w:vAlign w:val="center"/>
              </w:tcPr>
              <w:p w:rsidR="00C30D8C" w:rsidRPr="00B36464" w:rsidRDefault="00C30D8C" w:rsidP="00C30D8C">
                <w:pPr>
                  <w:rPr>
                    <w:sz w:val="18"/>
                    <w:szCs w:val="18"/>
                  </w:rPr>
                </w:pPr>
                <w:r w:rsidRPr="00B36464">
                  <w:rPr>
                    <w:sz w:val="18"/>
                    <w:szCs w:val="18"/>
                  </w:rPr>
                  <w:t>La Greda</w:t>
                </w:r>
              </w:p>
            </w:tc>
            <w:tc>
              <w:tcPr>
                <w:tcW w:w="336" w:type="pct"/>
                <w:shd w:val="clear" w:color="auto" w:fill="D9D9D9" w:themeFill="background1" w:themeFillShade="D9"/>
                <w:vAlign w:val="center"/>
              </w:tcPr>
              <w:p w:rsidR="00C30D8C" w:rsidRPr="00B36464" w:rsidRDefault="00C30D8C" w:rsidP="00C30D8C">
                <w:pPr>
                  <w:jc w:val="center"/>
                  <w:rPr>
                    <w:sz w:val="18"/>
                    <w:szCs w:val="18"/>
                  </w:rPr>
                </w:pPr>
                <w:r w:rsidRPr="00B36464">
                  <w:rPr>
                    <w:sz w:val="18"/>
                    <w:szCs w:val="18"/>
                  </w:rPr>
                  <w:t>2016</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38"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97"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414"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25"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47"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26"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90</w:t>
                </w:r>
              </w:p>
            </w:tc>
            <w:tc>
              <w:tcPr>
                <w:tcW w:w="322"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r>
          <w:tr w:rsidR="00C30D8C" w:rsidRPr="00B36464" w:rsidTr="00256B55">
            <w:trPr>
              <w:jc w:val="center"/>
            </w:trPr>
            <w:tc>
              <w:tcPr>
                <w:tcW w:w="607" w:type="pct"/>
                <w:vMerge/>
                <w:shd w:val="clear" w:color="auto" w:fill="D9D9D9" w:themeFill="background1" w:themeFillShade="D9"/>
                <w:vAlign w:val="center"/>
              </w:tcPr>
              <w:p w:rsidR="00C30D8C" w:rsidRPr="00B36464" w:rsidRDefault="00C30D8C" w:rsidP="00C30D8C">
                <w:pPr>
                  <w:rPr>
                    <w:sz w:val="18"/>
                    <w:szCs w:val="18"/>
                  </w:rPr>
                </w:pPr>
              </w:p>
            </w:tc>
            <w:tc>
              <w:tcPr>
                <w:tcW w:w="336" w:type="pct"/>
                <w:shd w:val="clear" w:color="auto" w:fill="D9D9D9" w:themeFill="background1" w:themeFillShade="D9"/>
                <w:vAlign w:val="center"/>
              </w:tcPr>
              <w:p w:rsidR="00C30D8C" w:rsidRPr="00B36464" w:rsidRDefault="00C30D8C" w:rsidP="00C30D8C">
                <w:pPr>
                  <w:jc w:val="center"/>
                  <w:rPr>
                    <w:sz w:val="18"/>
                    <w:szCs w:val="18"/>
                  </w:rPr>
                </w:pPr>
                <w:r w:rsidRPr="00B36464">
                  <w:rPr>
                    <w:sz w:val="18"/>
                    <w:szCs w:val="18"/>
                  </w:rPr>
                  <w:t>2017</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338"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90</w:t>
                </w:r>
              </w:p>
            </w:tc>
            <w:tc>
              <w:tcPr>
                <w:tcW w:w="397"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91</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414"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90</w:t>
                </w:r>
              </w:p>
            </w:tc>
            <w:tc>
              <w:tcPr>
                <w:tcW w:w="325"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347"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91</w:t>
                </w:r>
              </w:p>
            </w:tc>
            <w:tc>
              <w:tcPr>
                <w:tcW w:w="326"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322"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r>
          <w:tr w:rsidR="0045304D" w:rsidRPr="00B36464" w:rsidTr="00256B55">
            <w:trPr>
              <w:jc w:val="center"/>
            </w:trPr>
            <w:tc>
              <w:tcPr>
                <w:tcW w:w="607" w:type="pct"/>
                <w:vMerge/>
                <w:shd w:val="clear" w:color="auto" w:fill="D9D9D9" w:themeFill="background1" w:themeFillShade="D9"/>
                <w:vAlign w:val="center"/>
              </w:tcPr>
              <w:p w:rsidR="001E410C" w:rsidRPr="00B36464" w:rsidRDefault="001E410C" w:rsidP="001E410C">
                <w:pPr>
                  <w:rPr>
                    <w:sz w:val="18"/>
                    <w:szCs w:val="18"/>
                  </w:rPr>
                </w:pPr>
              </w:p>
            </w:tc>
            <w:tc>
              <w:tcPr>
                <w:tcW w:w="336" w:type="pct"/>
                <w:shd w:val="clear" w:color="auto" w:fill="D9D9D9" w:themeFill="background1" w:themeFillShade="D9"/>
                <w:vAlign w:val="center"/>
              </w:tcPr>
              <w:p w:rsidR="001E410C" w:rsidRPr="00B36464" w:rsidRDefault="001E410C" w:rsidP="001E410C">
                <w:pPr>
                  <w:jc w:val="center"/>
                  <w:rPr>
                    <w:sz w:val="18"/>
                    <w:szCs w:val="18"/>
                  </w:rPr>
                </w:pPr>
                <w:r>
                  <w:rPr>
                    <w:sz w:val="18"/>
                    <w:szCs w:val="18"/>
                  </w:rPr>
                  <w:t>2018</w:t>
                </w:r>
              </w:p>
            </w:tc>
            <w:tc>
              <w:tcPr>
                <w:tcW w:w="318" w:type="pct"/>
                <w:shd w:val="clear" w:color="auto" w:fill="D9D9D9" w:themeFill="background1" w:themeFillShade="D9"/>
                <w:vAlign w:val="bottom"/>
              </w:tcPr>
              <w:p w:rsidR="001E410C" w:rsidRPr="00B36464" w:rsidRDefault="001E410C" w:rsidP="001E410C">
                <w:pPr>
                  <w:jc w:val="center"/>
                  <w:rPr>
                    <w:sz w:val="18"/>
                    <w:szCs w:val="18"/>
                  </w:rPr>
                </w:pPr>
                <w:r w:rsidRPr="0045304D">
                  <w:rPr>
                    <w:sz w:val="18"/>
                    <w:szCs w:val="18"/>
                  </w:rPr>
                  <w:t>100</w:t>
                </w:r>
              </w:p>
            </w:tc>
            <w:tc>
              <w:tcPr>
                <w:tcW w:w="318" w:type="pct"/>
                <w:shd w:val="clear" w:color="auto" w:fill="D9D9D9" w:themeFill="background1" w:themeFillShade="D9"/>
                <w:vAlign w:val="bottom"/>
              </w:tcPr>
              <w:p w:rsidR="001E410C" w:rsidRPr="00B36464" w:rsidRDefault="001E410C" w:rsidP="001E410C">
                <w:pPr>
                  <w:jc w:val="center"/>
                  <w:rPr>
                    <w:sz w:val="18"/>
                    <w:szCs w:val="18"/>
                  </w:rPr>
                </w:pPr>
                <w:r w:rsidRPr="0045304D">
                  <w:rPr>
                    <w:sz w:val="18"/>
                    <w:szCs w:val="18"/>
                  </w:rPr>
                  <w:t>100</w:t>
                </w:r>
              </w:p>
            </w:tc>
            <w:tc>
              <w:tcPr>
                <w:tcW w:w="338" w:type="pct"/>
                <w:shd w:val="clear" w:color="auto" w:fill="D9D9D9" w:themeFill="background1" w:themeFillShade="D9"/>
                <w:vAlign w:val="bottom"/>
              </w:tcPr>
              <w:p w:rsidR="001E410C" w:rsidRPr="00B36464" w:rsidRDefault="001E410C" w:rsidP="001E410C">
                <w:pPr>
                  <w:jc w:val="center"/>
                  <w:rPr>
                    <w:sz w:val="18"/>
                    <w:szCs w:val="18"/>
                  </w:rPr>
                </w:pPr>
                <w:r w:rsidRPr="0045304D">
                  <w:rPr>
                    <w:sz w:val="18"/>
                    <w:szCs w:val="18"/>
                  </w:rPr>
                  <w:t>100</w:t>
                </w:r>
              </w:p>
            </w:tc>
            <w:tc>
              <w:tcPr>
                <w:tcW w:w="318" w:type="pct"/>
                <w:shd w:val="clear" w:color="auto" w:fill="D9D9D9" w:themeFill="background1" w:themeFillShade="D9"/>
                <w:vAlign w:val="bottom"/>
              </w:tcPr>
              <w:p w:rsidR="001E410C" w:rsidRPr="00B36464" w:rsidRDefault="001E410C" w:rsidP="001E410C">
                <w:pPr>
                  <w:jc w:val="center"/>
                  <w:rPr>
                    <w:sz w:val="18"/>
                    <w:szCs w:val="18"/>
                  </w:rPr>
                </w:pPr>
                <w:r w:rsidRPr="0045304D">
                  <w:rPr>
                    <w:sz w:val="18"/>
                    <w:szCs w:val="18"/>
                  </w:rPr>
                  <w:t>90</w:t>
                </w:r>
              </w:p>
            </w:tc>
            <w:tc>
              <w:tcPr>
                <w:tcW w:w="397" w:type="pct"/>
                <w:shd w:val="clear" w:color="auto" w:fill="D9D9D9" w:themeFill="background1" w:themeFillShade="D9"/>
                <w:vAlign w:val="bottom"/>
              </w:tcPr>
              <w:p w:rsidR="001E410C" w:rsidRPr="00B36464" w:rsidRDefault="001E410C" w:rsidP="001E410C">
                <w:pPr>
                  <w:jc w:val="center"/>
                  <w:rPr>
                    <w:sz w:val="18"/>
                    <w:szCs w:val="18"/>
                  </w:rPr>
                </w:pPr>
                <w:r w:rsidRPr="0045304D">
                  <w:rPr>
                    <w:sz w:val="18"/>
                    <w:szCs w:val="18"/>
                  </w:rPr>
                  <w:t>100</w:t>
                </w:r>
              </w:p>
            </w:tc>
            <w:tc>
              <w:tcPr>
                <w:tcW w:w="318" w:type="pct"/>
                <w:shd w:val="clear" w:color="auto" w:fill="D9D9D9" w:themeFill="background1" w:themeFillShade="D9"/>
                <w:vAlign w:val="bottom"/>
              </w:tcPr>
              <w:p w:rsidR="001E410C" w:rsidRPr="00B36464" w:rsidRDefault="001E410C" w:rsidP="001E410C">
                <w:pPr>
                  <w:jc w:val="center"/>
                  <w:rPr>
                    <w:sz w:val="18"/>
                    <w:szCs w:val="18"/>
                  </w:rPr>
                </w:pPr>
                <w:r w:rsidRPr="0045304D">
                  <w:rPr>
                    <w:sz w:val="18"/>
                    <w:szCs w:val="18"/>
                  </w:rPr>
                  <w:t>90</w:t>
                </w:r>
              </w:p>
            </w:tc>
            <w:tc>
              <w:tcPr>
                <w:tcW w:w="414" w:type="pct"/>
                <w:shd w:val="clear" w:color="auto" w:fill="D9D9D9" w:themeFill="background1" w:themeFillShade="D9"/>
                <w:vAlign w:val="bottom"/>
              </w:tcPr>
              <w:p w:rsidR="001E410C" w:rsidRPr="00B36464" w:rsidRDefault="001E410C" w:rsidP="001E410C">
                <w:pPr>
                  <w:jc w:val="center"/>
                  <w:rPr>
                    <w:sz w:val="18"/>
                    <w:szCs w:val="18"/>
                  </w:rPr>
                </w:pPr>
                <w:r w:rsidRPr="0045304D">
                  <w:rPr>
                    <w:sz w:val="18"/>
                    <w:szCs w:val="18"/>
                  </w:rPr>
                  <w:t>100</w:t>
                </w:r>
              </w:p>
            </w:tc>
            <w:tc>
              <w:tcPr>
                <w:tcW w:w="325" w:type="pct"/>
                <w:shd w:val="clear" w:color="auto" w:fill="D9D9D9" w:themeFill="background1" w:themeFillShade="D9"/>
                <w:vAlign w:val="bottom"/>
              </w:tcPr>
              <w:p w:rsidR="001E410C" w:rsidRPr="00B36464" w:rsidRDefault="001E410C" w:rsidP="001E410C">
                <w:pPr>
                  <w:jc w:val="center"/>
                  <w:rPr>
                    <w:sz w:val="18"/>
                    <w:szCs w:val="18"/>
                  </w:rPr>
                </w:pPr>
                <w:r w:rsidRPr="0045304D">
                  <w:rPr>
                    <w:sz w:val="18"/>
                    <w:szCs w:val="18"/>
                  </w:rPr>
                  <w:t>100</w:t>
                </w:r>
              </w:p>
            </w:tc>
            <w:tc>
              <w:tcPr>
                <w:tcW w:w="318" w:type="pct"/>
                <w:shd w:val="clear" w:color="auto" w:fill="D9D9D9" w:themeFill="background1" w:themeFillShade="D9"/>
                <w:vAlign w:val="bottom"/>
              </w:tcPr>
              <w:p w:rsidR="001E410C" w:rsidRPr="00B36464" w:rsidRDefault="001E410C" w:rsidP="001E410C">
                <w:pPr>
                  <w:jc w:val="center"/>
                  <w:rPr>
                    <w:sz w:val="18"/>
                    <w:szCs w:val="18"/>
                  </w:rPr>
                </w:pPr>
                <w:r w:rsidRPr="0045304D">
                  <w:rPr>
                    <w:sz w:val="18"/>
                    <w:szCs w:val="18"/>
                  </w:rPr>
                  <w:t>90</w:t>
                </w:r>
              </w:p>
            </w:tc>
            <w:tc>
              <w:tcPr>
                <w:tcW w:w="347" w:type="pct"/>
                <w:shd w:val="clear" w:color="auto" w:fill="D9D9D9" w:themeFill="background1" w:themeFillShade="D9"/>
                <w:vAlign w:val="bottom"/>
              </w:tcPr>
              <w:p w:rsidR="001E410C" w:rsidRPr="00B36464" w:rsidRDefault="001E410C" w:rsidP="001E410C">
                <w:pPr>
                  <w:jc w:val="center"/>
                  <w:rPr>
                    <w:sz w:val="18"/>
                    <w:szCs w:val="18"/>
                  </w:rPr>
                </w:pPr>
                <w:r w:rsidRPr="0045304D">
                  <w:rPr>
                    <w:sz w:val="18"/>
                    <w:szCs w:val="18"/>
                  </w:rPr>
                  <w:t>100</w:t>
                </w:r>
              </w:p>
            </w:tc>
            <w:tc>
              <w:tcPr>
                <w:tcW w:w="326" w:type="pct"/>
                <w:shd w:val="clear" w:color="auto" w:fill="D9D9D9" w:themeFill="background1" w:themeFillShade="D9"/>
                <w:vAlign w:val="bottom"/>
              </w:tcPr>
              <w:p w:rsidR="001E410C" w:rsidRPr="00B36464" w:rsidRDefault="001E410C" w:rsidP="001E410C">
                <w:pPr>
                  <w:jc w:val="center"/>
                  <w:rPr>
                    <w:sz w:val="18"/>
                    <w:szCs w:val="18"/>
                  </w:rPr>
                </w:pPr>
                <w:r w:rsidRPr="0045304D">
                  <w:rPr>
                    <w:sz w:val="18"/>
                    <w:szCs w:val="18"/>
                  </w:rPr>
                  <w:t>100</w:t>
                </w:r>
              </w:p>
            </w:tc>
            <w:tc>
              <w:tcPr>
                <w:tcW w:w="322" w:type="pct"/>
                <w:shd w:val="clear" w:color="auto" w:fill="D9D9D9" w:themeFill="background1" w:themeFillShade="D9"/>
                <w:vAlign w:val="bottom"/>
              </w:tcPr>
              <w:p w:rsidR="001E410C" w:rsidRPr="00B36464" w:rsidRDefault="001E410C" w:rsidP="001E410C">
                <w:pPr>
                  <w:jc w:val="center"/>
                  <w:rPr>
                    <w:sz w:val="18"/>
                    <w:szCs w:val="18"/>
                  </w:rPr>
                </w:pPr>
                <w:r w:rsidRPr="0045304D">
                  <w:rPr>
                    <w:sz w:val="18"/>
                    <w:szCs w:val="18"/>
                  </w:rPr>
                  <w:t>100</w:t>
                </w:r>
              </w:p>
            </w:tc>
          </w:tr>
          <w:tr w:rsidR="00C30D8C" w:rsidRPr="00B36464" w:rsidTr="00256B55">
            <w:trPr>
              <w:jc w:val="center"/>
            </w:trPr>
            <w:tc>
              <w:tcPr>
                <w:tcW w:w="607" w:type="pct"/>
                <w:vMerge w:val="restart"/>
                <w:vAlign w:val="center"/>
              </w:tcPr>
              <w:p w:rsidR="00C30D8C" w:rsidRPr="00B36464" w:rsidRDefault="00C30D8C" w:rsidP="00C30D8C">
                <w:pPr>
                  <w:rPr>
                    <w:sz w:val="18"/>
                    <w:szCs w:val="18"/>
                  </w:rPr>
                </w:pPr>
                <w:r w:rsidRPr="00B36464">
                  <w:rPr>
                    <w:sz w:val="18"/>
                    <w:szCs w:val="18"/>
                  </w:rPr>
                  <w:t>Puchuncaví</w:t>
                </w:r>
              </w:p>
            </w:tc>
            <w:tc>
              <w:tcPr>
                <w:tcW w:w="336" w:type="pct"/>
                <w:vAlign w:val="center"/>
              </w:tcPr>
              <w:p w:rsidR="00C30D8C" w:rsidRPr="00B36464" w:rsidRDefault="00C30D8C" w:rsidP="00C30D8C">
                <w:pPr>
                  <w:jc w:val="center"/>
                  <w:rPr>
                    <w:sz w:val="18"/>
                    <w:szCs w:val="18"/>
                  </w:rPr>
                </w:pPr>
                <w:r w:rsidRPr="00B36464">
                  <w:rPr>
                    <w:sz w:val="18"/>
                    <w:szCs w:val="18"/>
                  </w:rPr>
                  <w:t>2016</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338" w:type="pct"/>
                <w:vAlign w:val="bottom"/>
              </w:tcPr>
              <w:p w:rsidR="00C30D8C" w:rsidRPr="00B36464" w:rsidRDefault="00C30D8C" w:rsidP="00C30D8C">
                <w:pPr>
                  <w:jc w:val="center"/>
                  <w:rPr>
                    <w:sz w:val="18"/>
                    <w:szCs w:val="18"/>
                  </w:rPr>
                </w:pPr>
                <w:r w:rsidRPr="00B36464">
                  <w:rPr>
                    <w:sz w:val="18"/>
                    <w:szCs w:val="18"/>
                  </w:rPr>
                  <w:t>100</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397" w:type="pct"/>
                <w:vAlign w:val="bottom"/>
              </w:tcPr>
              <w:p w:rsidR="00C30D8C" w:rsidRPr="00B36464" w:rsidRDefault="00C30D8C" w:rsidP="00C30D8C">
                <w:pPr>
                  <w:jc w:val="center"/>
                  <w:rPr>
                    <w:sz w:val="18"/>
                    <w:szCs w:val="18"/>
                  </w:rPr>
                </w:pPr>
                <w:r w:rsidRPr="00B36464">
                  <w:rPr>
                    <w:sz w:val="18"/>
                    <w:szCs w:val="18"/>
                  </w:rPr>
                  <w:t>100</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414" w:type="pct"/>
                <w:vAlign w:val="bottom"/>
              </w:tcPr>
              <w:p w:rsidR="00C30D8C" w:rsidRPr="00B36464" w:rsidRDefault="00C30D8C" w:rsidP="00C30D8C">
                <w:pPr>
                  <w:jc w:val="center"/>
                  <w:rPr>
                    <w:sz w:val="18"/>
                    <w:szCs w:val="18"/>
                  </w:rPr>
                </w:pPr>
                <w:r w:rsidRPr="00B36464">
                  <w:rPr>
                    <w:sz w:val="18"/>
                    <w:szCs w:val="18"/>
                  </w:rPr>
                  <w:t>100</w:t>
                </w:r>
              </w:p>
            </w:tc>
            <w:tc>
              <w:tcPr>
                <w:tcW w:w="325" w:type="pct"/>
                <w:vAlign w:val="bottom"/>
              </w:tcPr>
              <w:p w:rsidR="00C30D8C" w:rsidRPr="00B36464" w:rsidRDefault="00C30D8C" w:rsidP="00C30D8C">
                <w:pPr>
                  <w:jc w:val="center"/>
                  <w:rPr>
                    <w:sz w:val="18"/>
                    <w:szCs w:val="18"/>
                  </w:rPr>
                </w:pPr>
                <w:r w:rsidRPr="00B36464">
                  <w:rPr>
                    <w:sz w:val="18"/>
                    <w:szCs w:val="18"/>
                  </w:rPr>
                  <w:t>100</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347" w:type="pct"/>
                <w:vAlign w:val="bottom"/>
              </w:tcPr>
              <w:p w:rsidR="00C30D8C" w:rsidRPr="00B36464" w:rsidRDefault="00C30D8C" w:rsidP="00C30D8C">
                <w:pPr>
                  <w:jc w:val="center"/>
                  <w:rPr>
                    <w:sz w:val="18"/>
                    <w:szCs w:val="18"/>
                  </w:rPr>
                </w:pPr>
                <w:r w:rsidRPr="00B36464">
                  <w:rPr>
                    <w:sz w:val="18"/>
                    <w:szCs w:val="18"/>
                  </w:rPr>
                  <w:t>100</w:t>
                </w:r>
              </w:p>
            </w:tc>
            <w:tc>
              <w:tcPr>
                <w:tcW w:w="326" w:type="pct"/>
                <w:vAlign w:val="bottom"/>
              </w:tcPr>
              <w:p w:rsidR="00C30D8C" w:rsidRPr="00B36464" w:rsidRDefault="00C30D8C" w:rsidP="00C30D8C">
                <w:pPr>
                  <w:jc w:val="center"/>
                  <w:rPr>
                    <w:sz w:val="18"/>
                    <w:szCs w:val="18"/>
                  </w:rPr>
                </w:pPr>
                <w:r w:rsidRPr="00B36464">
                  <w:rPr>
                    <w:sz w:val="18"/>
                    <w:szCs w:val="18"/>
                  </w:rPr>
                  <w:t>100</w:t>
                </w:r>
              </w:p>
            </w:tc>
            <w:tc>
              <w:tcPr>
                <w:tcW w:w="322" w:type="pct"/>
                <w:vAlign w:val="bottom"/>
              </w:tcPr>
              <w:p w:rsidR="00C30D8C" w:rsidRPr="00B36464" w:rsidRDefault="00C30D8C" w:rsidP="00C30D8C">
                <w:pPr>
                  <w:jc w:val="center"/>
                  <w:rPr>
                    <w:sz w:val="18"/>
                    <w:szCs w:val="18"/>
                  </w:rPr>
                </w:pPr>
                <w:r w:rsidRPr="00B36464">
                  <w:rPr>
                    <w:sz w:val="18"/>
                    <w:szCs w:val="18"/>
                  </w:rPr>
                  <w:t>100</w:t>
                </w:r>
              </w:p>
            </w:tc>
          </w:tr>
          <w:tr w:rsidR="00C30D8C" w:rsidRPr="00B36464" w:rsidTr="00256B55">
            <w:trPr>
              <w:jc w:val="center"/>
            </w:trPr>
            <w:tc>
              <w:tcPr>
                <w:tcW w:w="607" w:type="pct"/>
                <w:vMerge/>
                <w:vAlign w:val="center"/>
              </w:tcPr>
              <w:p w:rsidR="00C30D8C" w:rsidRPr="00B36464" w:rsidRDefault="00C30D8C" w:rsidP="00C30D8C">
                <w:pPr>
                  <w:rPr>
                    <w:sz w:val="18"/>
                    <w:szCs w:val="18"/>
                  </w:rPr>
                </w:pPr>
              </w:p>
            </w:tc>
            <w:tc>
              <w:tcPr>
                <w:tcW w:w="336" w:type="pct"/>
                <w:vAlign w:val="center"/>
              </w:tcPr>
              <w:p w:rsidR="00C30D8C" w:rsidRPr="00B36464" w:rsidRDefault="00C30D8C" w:rsidP="00C30D8C">
                <w:pPr>
                  <w:jc w:val="center"/>
                  <w:rPr>
                    <w:sz w:val="18"/>
                    <w:szCs w:val="18"/>
                  </w:rPr>
                </w:pPr>
                <w:r w:rsidRPr="00B36464">
                  <w:rPr>
                    <w:sz w:val="18"/>
                    <w:szCs w:val="18"/>
                  </w:rPr>
                  <w:t>2017</w:t>
                </w:r>
              </w:p>
            </w:tc>
            <w:tc>
              <w:tcPr>
                <w:tcW w:w="318" w:type="pct"/>
                <w:vAlign w:val="bottom"/>
              </w:tcPr>
              <w:p w:rsidR="00C30D8C" w:rsidRPr="00B36464" w:rsidRDefault="00C30D8C" w:rsidP="00C30D8C">
                <w:pPr>
                  <w:jc w:val="center"/>
                  <w:rPr>
                    <w:sz w:val="18"/>
                    <w:szCs w:val="18"/>
                  </w:rPr>
                </w:pPr>
                <w:r w:rsidRPr="0045304D">
                  <w:rPr>
                    <w:sz w:val="18"/>
                    <w:szCs w:val="18"/>
                  </w:rPr>
                  <w:t>100</w:t>
                </w:r>
              </w:p>
            </w:tc>
            <w:tc>
              <w:tcPr>
                <w:tcW w:w="318" w:type="pct"/>
                <w:vAlign w:val="bottom"/>
              </w:tcPr>
              <w:p w:rsidR="00C30D8C" w:rsidRPr="00B36464" w:rsidRDefault="00C30D8C" w:rsidP="00C30D8C">
                <w:pPr>
                  <w:jc w:val="center"/>
                  <w:rPr>
                    <w:sz w:val="18"/>
                    <w:szCs w:val="18"/>
                  </w:rPr>
                </w:pPr>
                <w:r w:rsidRPr="0045304D">
                  <w:rPr>
                    <w:sz w:val="18"/>
                    <w:szCs w:val="18"/>
                  </w:rPr>
                  <w:t>100</w:t>
                </w:r>
              </w:p>
            </w:tc>
            <w:tc>
              <w:tcPr>
                <w:tcW w:w="338" w:type="pct"/>
                <w:vAlign w:val="bottom"/>
              </w:tcPr>
              <w:p w:rsidR="00C30D8C" w:rsidRPr="00B36464" w:rsidRDefault="00C30D8C" w:rsidP="00C30D8C">
                <w:pPr>
                  <w:jc w:val="center"/>
                  <w:rPr>
                    <w:sz w:val="18"/>
                    <w:szCs w:val="18"/>
                  </w:rPr>
                </w:pPr>
                <w:r w:rsidRPr="0045304D">
                  <w:rPr>
                    <w:sz w:val="18"/>
                    <w:szCs w:val="18"/>
                  </w:rPr>
                  <w:t>100</w:t>
                </w:r>
              </w:p>
            </w:tc>
            <w:tc>
              <w:tcPr>
                <w:tcW w:w="318" w:type="pct"/>
                <w:vAlign w:val="bottom"/>
              </w:tcPr>
              <w:p w:rsidR="00C30D8C" w:rsidRPr="00B36464" w:rsidRDefault="00C30D8C" w:rsidP="00C30D8C">
                <w:pPr>
                  <w:jc w:val="center"/>
                  <w:rPr>
                    <w:sz w:val="18"/>
                    <w:szCs w:val="18"/>
                  </w:rPr>
                </w:pPr>
                <w:r w:rsidRPr="0045304D">
                  <w:rPr>
                    <w:sz w:val="18"/>
                    <w:szCs w:val="18"/>
                  </w:rPr>
                  <w:t>100</w:t>
                </w:r>
              </w:p>
            </w:tc>
            <w:tc>
              <w:tcPr>
                <w:tcW w:w="397" w:type="pct"/>
                <w:vAlign w:val="bottom"/>
              </w:tcPr>
              <w:p w:rsidR="00C30D8C" w:rsidRPr="00B36464" w:rsidRDefault="00C30D8C" w:rsidP="00C30D8C">
                <w:pPr>
                  <w:jc w:val="center"/>
                  <w:rPr>
                    <w:sz w:val="18"/>
                    <w:szCs w:val="18"/>
                  </w:rPr>
                </w:pPr>
                <w:r w:rsidRPr="0045304D">
                  <w:rPr>
                    <w:sz w:val="18"/>
                    <w:szCs w:val="18"/>
                  </w:rPr>
                  <w:t>100</w:t>
                </w:r>
              </w:p>
            </w:tc>
            <w:tc>
              <w:tcPr>
                <w:tcW w:w="318" w:type="pct"/>
                <w:vAlign w:val="bottom"/>
              </w:tcPr>
              <w:p w:rsidR="00C30D8C" w:rsidRPr="00B36464" w:rsidRDefault="00C30D8C" w:rsidP="00C30D8C">
                <w:pPr>
                  <w:jc w:val="center"/>
                  <w:rPr>
                    <w:sz w:val="18"/>
                    <w:szCs w:val="18"/>
                  </w:rPr>
                </w:pPr>
                <w:r w:rsidRPr="0045304D">
                  <w:rPr>
                    <w:sz w:val="18"/>
                    <w:szCs w:val="18"/>
                  </w:rPr>
                  <w:t>100</w:t>
                </w:r>
              </w:p>
            </w:tc>
            <w:tc>
              <w:tcPr>
                <w:tcW w:w="414" w:type="pct"/>
                <w:vAlign w:val="bottom"/>
              </w:tcPr>
              <w:p w:rsidR="00C30D8C" w:rsidRPr="00B36464" w:rsidRDefault="00C30D8C" w:rsidP="00C30D8C">
                <w:pPr>
                  <w:jc w:val="center"/>
                  <w:rPr>
                    <w:sz w:val="18"/>
                    <w:szCs w:val="18"/>
                  </w:rPr>
                </w:pPr>
                <w:r w:rsidRPr="0045304D">
                  <w:rPr>
                    <w:sz w:val="18"/>
                    <w:szCs w:val="18"/>
                  </w:rPr>
                  <w:t>100</w:t>
                </w:r>
              </w:p>
            </w:tc>
            <w:tc>
              <w:tcPr>
                <w:tcW w:w="325" w:type="pct"/>
                <w:vAlign w:val="bottom"/>
              </w:tcPr>
              <w:p w:rsidR="00C30D8C" w:rsidRPr="00B36464" w:rsidRDefault="00C30D8C" w:rsidP="00C30D8C">
                <w:pPr>
                  <w:jc w:val="center"/>
                  <w:rPr>
                    <w:sz w:val="18"/>
                    <w:szCs w:val="18"/>
                  </w:rPr>
                </w:pPr>
                <w:r w:rsidRPr="0045304D">
                  <w:rPr>
                    <w:sz w:val="18"/>
                    <w:szCs w:val="18"/>
                  </w:rPr>
                  <w:t>100</w:t>
                </w:r>
              </w:p>
            </w:tc>
            <w:tc>
              <w:tcPr>
                <w:tcW w:w="318" w:type="pct"/>
                <w:vAlign w:val="bottom"/>
              </w:tcPr>
              <w:p w:rsidR="00C30D8C" w:rsidRPr="00B36464" w:rsidRDefault="00C30D8C" w:rsidP="00C30D8C">
                <w:pPr>
                  <w:jc w:val="center"/>
                  <w:rPr>
                    <w:sz w:val="18"/>
                    <w:szCs w:val="18"/>
                  </w:rPr>
                </w:pPr>
                <w:r w:rsidRPr="0045304D">
                  <w:rPr>
                    <w:sz w:val="18"/>
                    <w:szCs w:val="18"/>
                  </w:rPr>
                  <w:t>100</w:t>
                </w:r>
              </w:p>
            </w:tc>
            <w:tc>
              <w:tcPr>
                <w:tcW w:w="347" w:type="pct"/>
                <w:vAlign w:val="bottom"/>
              </w:tcPr>
              <w:p w:rsidR="00C30D8C" w:rsidRPr="00B36464" w:rsidRDefault="00C30D8C" w:rsidP="00C30D8C">
                <w:pPr>
                  <w:jc w:val="center"/>
                  <w:rPr>
                    <w:sz w:val="18"/>
                    <w:szCs w:val="18"/>
                  </w:rPr>
                </w:pPr>
                <w:r w:rsidRPr="0045304D">
                  <w:rPr>
                    <w:sz w:val="18"/>
                    <w:szCs w:val="18"/>
                  </w:rPr>
                  <w:t>100</w:t>
                </w:r>
              </w:p>
            </w:tc>
            <w:tc>
              <w:tcPr>
                <w:tcW w:w="326" w:type="pct"/>
                <w:vAlign w:val="bottom"/>
              </w:tcPr>
              <w:p w:rsidR="00C30D8C" w:rsidRPr="00B36464" w:rsidRDefault="00C30D8C" w:rsidP="00C30D8C">
                <w:pPr>
                  <w:jc w:val="center"/>
                  <w:rPr>
                    <w:sz w:val="18"/>
                    <w:szCs w:val="18"/>
                  </w:rPr>
                </w:pPr>
                <w:r w:rsidRPr="0045304D">
                  <w:rPr>
                    <w:sz w:val="18"/>
                    <w:szCs w:val="18"/>
                  </w:rPr>
                  <w:t>100</w:t>
                </w:r>
              </w:p>
            </w:tc>
            <w:tc>
              <w:tcPr>
                <w:tcW w:w="322" w:type="pct"/>
                <w:vAlign w:val="bottom"/>
              </w:tcPr>
              <w:p w:rsidR="00C30D8C" w:rsidRPr="00B36464" w:rsidRDefault="00C30D8C" w:rsidP="00C30D8C">
                <w:pPr>
                  <w:jc w:val="center"/>
                  <w:rPr>
                    <w:sz w:val="18"/>
                    <w:szCs w:val="18"/>
                  </w:rPr>
                </w:pPr>
                <w:r w:rsidRPr="0045304D">
                  <w:rPr>
                    <w:sz w:val="18"/>
                    <w:szCs w:val="18"/>
                  </w:rPr>
                  <w:t>100</w:t>
                </w:r>
              </w:p>
            </w:tc>
          </w:tr>
          <w:tr w:rsidR="0045304D" w:rsidRPr="00B36464" w:rsidTr="00256B55">
            <w:trPr>
              <w:jc w:val="center"/>
            </w:trPr>
            <w:tc>
              <w:tcPr>
                <w:tcW w:w="607" w:type="pct"/>
                <w:vMerge/>
                <w:vAlign w:val="center"/>
              </w:tcPr>
              <w:p w:rsidR="0045304D" w:rsidRPr="00B36464" w:rsidRDefault="0045304D" w:rsidP="0045304D">
                <w:pPr>
                  <w:rPr>
                    <w:sz w:val="18"/>
                    <w:szCs w:val="18"/>
                  </w:rPr>
                </w:pPr>
              </w:p>
            </w:tc>
            <w:tc>
              <w:tcPr>
                <w:tcW w:w="336" w:type="pct"/>
                <w:vAlign w:val="center"/>
              </w:tcPr>
              <w:p w:rsidR="0045304D" w:rsidRPr="00B36464" w:rsidRDefault="0045304D" w:rsidP="0045304D">
                <w:pPr>
                  <w:jc w:val="center"/>
                  <w:rPr>
                    <w:sz w:val="18"/>
                    <w:szCs w:val="18"/>
                  </w:rPr>
                </w:pPr>
                <w:r>
                  <w:rPr>
                    <w:sz w:val="18"/>
                    <w:szCs w:val="18"/>
                  </w:rPr>
                  <w:t>2018</w:t>
                </w:r>
              </w:p>
            </w:tc>
            <w:tc>
              <w:tcPr>
                <w:tcW w:w="318" w:type="pct"/>
                <w:vAlign w:val="bottom"/>
              </w:tcPr>
              <w:p w:rsidR="0045304D" w:rsidRPr="00B36464" w:rsidRDefault="0045304D" w:rsidP="0045304D">
                <w:pPr>
                  <w:jc w:val="center"/>
                  <w:rPr>
                    <w:sz w:val="18"/>
                    <w:szCs w:val="18"/>
                  </w:rPr>
                </w:pPr>
                <w:r w:rsidRPr="0045304D">
                  <w:rPr>
                    <w:sz w:val="18"/>
                    <w:szCs w:val="18"/>
                  </w:rPr>
                  <w:t>100</w:t>
                </w:r>
              </w:p>
            </w:tc>
            <w:tc>
              <w:tcPr>
                <w:tcW w:w="318" w:type="pct"/>
                <w:vAlign w:val="bottom"/>
              </w:tcPr>
              <w:p w:rsidR="0045304D" w:rsidRPr="00B36464" w:rsidRDefault="0045304D" w:rsidP="0045304D">
                <w:pPr>
                  <w:jc w:val="center"/>
                  <w:rPr>
                    <w:sz w:val="18"/>
                    <w:szCs w:val="18"/>
                  </w:rPr>
                </w:pPr>
                <w:r w:rsidRPr="0045304D">
                  <w:rPr>
                    <w:sz w:val="18"/>
                    <w:szCs w:val="18"/>
                  </w:rPr>
                  <w:t>100</w:t>
                </w:r>
              </w:p>
            </w:tc>
            <w:tc>
              <w:tcPr>
                <w:tcW w:w="338" w:type="pct"/>
                <w:vAlign w:val="bottom"/>
              </w:tcPr>
              <w:p w:rsidR="0045304D" w:rsidRPr="00B36464" w:rsidRDefault="0045304D" w:rsidP="0045304D">
                <w:pPr>
                  <w:jc w:val="center"/>
                  <w:rPr>
                    <w:sz w:val="18"/>
                    <w:szCs w:val="18"/>
                  </w:rPr>
                </w:pPr>
                <w:r w:rsidRPr="0045304D">
                  <w:rPr>
                    <w:sz w:val="18"/>
                    <w:szCs w:val="18"/>
                  </w:rPr>
                  <w:t>100</w:t>
                </w:r>
              </w:p>
            </w:tc>
            <w:tc>
              <w:tcPr>
                <w:tcW w:w="318" w:type="pct"/>
                <w:vAlign w:val="bottom"/>
              </w:tcPr>
              <w:p w:rsidR="0045304D" w:rsidRPr="00B36464" w:rsidRDefault="0045304D" w:rsidP="0045304D">
                <w:pPr>
                  <w:jc w:val="center"/>
                  <w:rPr>
                    <w:sz w:val="18"/>
                    <w:szCs w:val="18"/>
                  </w:rPr>
                </w:pPr>
                <w:r w:rsidRPr="0045304D">
                  <w:rPr>
                    <w:sz w:val="18"/>
                    <w:szCs w:val="18"/>
                  </w:rPr>
                  <w:t>100</w:t>
                </w:r>
              </w:p>
            </w:tc>
            <w:tc>
              <w:tcPr>
                <w:tcW w:w="397" w:type="pct"/>
                <w:vAlign w:val="bottom"/>
              </w:tcPr>
              <w:p w:rsidR="0045304D" w:rsidRPr="00B36464" w:rsidRDefault="0045304D" w:rsidP="0045304D">
                <w:pPr>
                  <w:jc w:val="center"/>
                  <w:rPr>
                    <w:sz w:val="18"/>
                    <w:szCs w:val="18"/>
                  </w:rPr>
                </w:pPr>
                <w:r w:rsidRPr="0045304D">
                  <w:rPr>
                    <w:sz w:val="18"/>
                    <w:szCs w:val="18"/>
                  </w:rPr>
                  <w:t>100</w:t>
                </w:r>
              </w:p>
            </w:tc>
            <w:tc>
              <w:tcPr>
                <w:tcW w:w="318" w:type="pct"/>
                <w:vAlign w:val="bottom"/>
              </w:tcPr>
              <w:p w:rsidR="0045304D" w:rsidRPr="00B36464" w:rsidRDefault="0045304D" w:rsidP="0045304D">
                <w:pPr>
                  <w:jc w:val="center"/>
                  <w:rPr>
                    <w:sz w:val="18"/>
                    <w:szCs w:val="18"/>
                  </w:rPr>
                </w:pPr>
                <w:r w:rsidRPr="0045304D">
                  <w:rPr>
                    <w:sz w:val="18"/>
                    <w:szCs w:val="18"/>
                  </w:rPr>
                  <w:t>100</w:t>
                </w:r>
              </w:p>
            </w:tc>
            <w:tc>
              <w:tcPr>
                <w:tcW w:w="414" w:type="pct"/>
                <w:vAlign w:val="bottom"/>
              </w:tcPr>
              <w:p w:rsidR="0045304D" w:rsidRPr="00B36464" w:rsidRDefault="0045304D" w:rsidP="0045304D">
                <w:pPr>
                  <w:jc w:val="center"/>
                  <w:rPr>
                    <w:sz w:val="18"/>
                    <w:szCs w:val="18"/>
                  </w:rPr>
                </w:pPr>
                <w:r w:rsidRPr="0045304D">
                  <w:rPr>
                    <w:sz w:val="18"/>
                    <w:szCs w:val="18"/>
                  </w:rPr>
                  <w:t>100</w:t>
                </w:r>
              </w:p>
            </w:tc>
            <w:tc>
              <w:tcPr>
                <w:tcW w:w="325" w:type="pct"/>
                <w:vAlign w:val="bottom"/>
              </w:tcPr>
              <w:p w:rsidR="0045304D" w:rsidRPr="00B36464" w:rsidRDefault="0045304D" w:rsidP="0045304D">
                <w:pPr>
                  <w:jc w:val="center"/>
                  <w:rPr>
                    <w:sz w:val="18"/>
                    <w:szCs w:val="18"/>
                  </w:rPr>
                </w:pPr>
                <w:r w:rsidRPr="0045304D">
                  <w:rPr>
                    <w:sz w:val="18"/>
                    <w:szCs w:val="18"/>
                  </w:rPr>
                  <w:t>100</w:t>
                </w:r>
              </w:p>
            </w:tc>
            <w:tc>
              <w:tcPr>
                <w:tcW w:w="318" w:type="pct"/>
                <w:vAlign w:val="bottom"/>
              </w:tcPr>
              <w:p w:rsidR="0045304D" w:rsidRPr="00B36464" w:rsidRDefault="0045304D" w:rsidP="0045304D">
                <w:pPr>
                  <w:jc w:val="center"/>
                  <w:rPr>
                    <w:sz w:val="18"/>
                    <w:szCs w:val="18"/>
                  </w:rPr>
                </w:pPr>
                <w:r w:rsidRPr="0045304D">
                  <w:rPr>
                    <w:sz w:val="18"/>
                    <w:szCs w:val="18"/>
                  </w:rPr>
                  <w:t>100</w:t>
                </w:r>
              </w:p>
            </w:tc>
            <w:tc>
              <w:tcPr>
                <w:tcW w:w="347" w:type="pct"/>
                <w:vAlign w:val="bottom"/>
              </w:tcPr>
              <w:p w:rsidR="0045304D" w:rsidRPr="00B36464" w:rsidRDefault="0045304D" w:rsidP="0045304D">
                <w:pPr>
                  <w:jc w:val="center"/>
                  <w:rPr>
                    <w:sz w:val="18"/>
                    <w:szCs w:val="18"/>
                  </w:rPr>
                </w:pPr>
                <w:r w:rsidRPr="0045304D">
                  <w:rPr>
                    <w:sz w:val="18"/>
                    <w:szCs w:val="18"/>
                  </w:rPr>
                  <w:t>100</w:t>
                </w:r>
              </w:p>
            </w:tc>
            <w:tc>
              <w:tcPr>
                <w:tcW w:w="326" w:type="pct"/>
                <w:vAlign w:val="bottom"/>
              </w:tcPr>
              <w:p w:rsidR="0045304D" w:rsidRPr="00B36464" w:rsidRDefault="0045304D" w:rsidP="0045304D">
                <w:pPr>
                  <w:jc w:val="center"/>
                  <w:rPr>
                    <w:sz w:val="18"/>
                    <w:szCs w:val="18"/>
                  </w:rPr>
                </w:pPr>
                <w:r w:rsidRPr="0045304D">
                  <w:rPr>
                    <w:sz w:val="18"/>
                    <w:szCs w:val="18"/>
                  </w:rPr>
                  <w:t>100</w:t>
                </w:r>
              </w:p>
            </w:tc>
            <w:tc>
              <w:tcPr>
                <w:tcW w:w="322" w:type="pct"/>
                <w:vAlign w:val="bottom"/>
              </w:tcPr>
              <w:p w:rsidR="0045304D" w:rsidRPr="00B36464" w:rsidRDefault="0045304D" w:rsidP="0045304D">
                <w:pPr>
                  <w:jc w:val="center"/>
                  <w:rPr>
                    <w:sz w:val="18"/>
                    <w:szCs w:val="18"/>
                  </w:rPr>
                </w:pPr>
                <w:r w:rsidRPr="0045304D">
                  <w:rPr>
                    <w:sz w:val="18"/>
                    <w:szCs w:val="18"/>
                  </w:rPr>
                  <w:t>100</w:t>
                </w:r>
              </w:p>
            </w:tc>
          </w:tr>
          <w:tr w:rsidR="00C30D8C" w:rsidRPr="00B36464" w:rsidTr="00256B55">
            <w:trPr>
              <w:jc w:val="center"/>
            </w:trPr>
            <w:tc>
              <w:tcPr>
                <w:tcW w:w="607" w:type="pct"/>
                <w:vMerge w:val="restart"/>
                <w:shd w:val="clear" w:color="auto" w:fill="D9D9D9" w:themeFill="background1" w:themeFillShade="D9"/>
                <w:vAlign w:val="center"/>
              </w:tcPr>
              <w:p w:rsidR="00C30D8C" w:rsidRPr="00B36464" w:rsidRDefault="00C30D8C" w:rsidP="00C30D8C">
                <w:pPr>
                  <w:rPr>
                    <w:sz w:val="18"/>
                    <w:szCs w:val="18"/>
                  </w:rPr>
                </w:pPr>
                <w:r w:rsidRPr="00B36464">
                  <w:rPr>
                    <w:sz w:val="18"/>
                    <w:szCs w:val="18"/>
                  </w:rPr>
                  <w:t>Maitenes</w:t>
                </w:r>
              </w:p>
            </w:tc>
            <w:tc>
              <w:tcPr>
                <w:tcW w:w="336" w:type="pct"/>
                <w:shd w:val="clear" w:color="auto" w:fill="D9D9D9" w:themeFill="background1" w:themeFillShade="D9"/>
                <w:vAlign w:val="center"/>
              </w:tcPr>
              <w:p w:rsidR="00C30D8C" w:rsidRPr="00B36464" w:rsidRDefault="00C30D8C" w:rsidP="00C30D8C">
                <w:pPr>
                  <w:jc w:val="center"/>
                  <w:rPr>
                    <w:sz w:val="18"/>
                    <w:szCs w:val="18"/>
                  </w:rPr>
                </w:pPr>
                <w:r w:rsidRPr="00B36464">
                  <w:rPr>
                    <w:sz w:val="18"/>
                    <w:szCs w:val="18"/>
                  </w:rPr>
                  <w:t>2016</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38"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97"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414"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25"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47"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26"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22"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r>
          <w:tr w:rsidR="00C30D8C" w:rsidRPr="00B36464" w:rsidTr="00256B55">
            <w:trPr>
              <w:jc w:val="center"/>
            </w:trPr>
            <w:tc>
              <w:tcPr>
                <w:tcW w:w="607" w:type="pct"/>
                <w:vMerge/>
                <w:shd w:val="clear" w:color="auto" w:fill="D9D9D9" w:themeFill="background1" w:themeFillShade="D9"/>
                <w:vAlign w:val="center"/>
              </w:tcPr>
              <w:p w:rsidR="00C30D8C" w:rsidRPr="00B36464" w:rsidRDefault="00C30D8C" w:rsidP="00C30D8C">
                <w:pPr>
                  <w:rPr>
                    <w:sz w:val="18"/>
                    <w:szCs w:val="18"/>
                  </w:rPr>
                </w:pPr>
              </w:p>
            </w:tc>
            <w:tc>
              <w:tcPr>
                <w:tcW w:w="336" w:type="pct"/>
                <w:shd w:val="clear" w:color="auto" w:fill="D9D9D9" w:themeFill="background1" w:themeFillShade="D9"/>
                <w:vAlign w:val="center"/>
              </w:tcPr>
              <w:p w:rsidR="00C30D8C" w:rsidRPr="00B36464" w:rsidRDefault="00C30D8C" w:rsidP="00C30D8C">
                <w:pPr>
                  <w:jc w:val="center"/>
                  <w:rPr>
                    <w:sz w:val="18"/>
                    <w:szCs w:val="18"/>
                  </w:rPr>
                </w:pPr>
                <w:r>
                  <w:rPr>
                    <w:sz w:val="18"/>
                    <w:szCs w:val="18"/>
                  </w:rPr>
                  <w:t>2017</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338"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397"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414"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325"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347"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326"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322"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r>
          <w:tr w:rsidR="0045304D" w:rsidRPr="00B36464" w:rsidTr="00256B55">
            <w:trPr>
              <w:jc w:val="center"/>
            </w:trPr>
            <w:tc>
              <w:tcPr>
                <w:tcW w:w="607" w:type="pct"/>
                <w:vMerge/>
                <w:shd w:val="clear" w:color="auto" w:fill="D9D9D9" w:themeFill="background1" w:themeFillShade="D9"/>
                <w:vAlign w:val="center"/>
              </w:tcPr>
              <w:p w:rsidR="0045304D" w:rsidRPr="00B36464" w:rsidRDefault="0045304D" w:rsidP="0045304D">
                <w:pPr>
                  <w:rPr>
                    <w:sz w:val="18"/>
                    <w:szCs w:val="18"/>
                  </w:rPr>
                </w:pPr>
              </w:p>
            </w:tc>
            <w:tc>
              <w:tcPr>
                <w:tcW w:w="336" w:type="pct"/>
                <w:shd w:val="clear" w:color="auto" w:fill="D9D9D9" w:themeFill="background1" w:themeFillShade="D9"/>
                <w:vAlign w:val="center"/>
              </w:tcPr>
              <w:p w:rsidR="0045304D" w:rsidRPr="00B36464" w:rsidRDefault="0045304D" w:rsidP="0045304D">
                <w:pPr>
                  <w:rPr>
                    <w:sz w:val="18"/>
                    <w:szCs w:val="18"/>
                  </w:rPr>
                </w:pPr>
                <w:r>
                  <w:rPr>
                    <w:sz w:val="18"/>
                    <w:szCs w:val="18"/>
                  </w:rPr>
                  <w:t>2018</w:t>
                </w:r>
              </w:p>
            </w:tc>
            <w:tc>
              <w:tcPr>
                <w:tcW w:w="318" w:type="pct"/>
                <w:shd w:val="clear" w:color="auto" w:fill="D9D9D9" w:themeFill="background1" w:themeFillShade="D9"/>
                <w:vAlign w:val="bottom"/>
              </w:tcPr>
              <w:p w:rsidR="0045304D" w:rsidRPr="00B36464" w:rsidRDefault="0045304D" w:rsidP="0045304D">
                <w:pPr>
                  <w:jc w:val="center"/>
                  <w:rPr>
                    <w:sz w:val="18"/>
                    <w:szCs w:val="18"/>
                  </w:rPr>
                </w:pPr>
                <w:r w:rsidRPr="0045304D">
                  <w:rPr>
                    <w:sz w:val="18"/>
                    <w:szCs w:val="18"/>
                  </w:rPr>
                  <w:t>100</w:t>
                </w:r>
              </w:p>
            </w:tc>
            <w:tc>
              <w:tcPr>
                <w:tcW w:w="318" w:type="pct"/>
                <w:shd w:val="clear" w:color="auto" w:fill="D9D9D9" w:themeFill="background1" w:themeFillShade="D9"/>
                <w:vAlign w:val="bottom"/>
              </w:tcPr>
              <w:p w:rsidR="0045304D" w:rsidRPr="00B36464" w:rsidRDefault="0045304D" w:rsidP="0045304D">
                <w:pPr>
                  <w:jc w:val="center"/>
                  <w:rPr>
                    <w:sz w:val="18"/>
                    <w:szCs w:val="18"/>
                  </w:rPr>
                </w:pPr>
                <w:r w:rsidRPr="0045304D">
                  <w:rPr>
                    <w:sz w:val="18"/>
                    <w:szCs w:val="18"/>
                  </w:rPr>
                  <w:t>100</w:t>
                </w:r>
              </w:p>
            </w:tc>
            <w:tc>
              <w:tcPr>
                <w:tcW w:w="338" w:type="pct"/>
                <w:shd w:val="clear" w:color="auto" w:fill="D9D9D9" w:themeFill="background1" w:themeFillShade="D9"/>
                <w:vAlign w:val="bottom"/>
              </w:tcPr>
              <w:p w:rsidR="0045304D" w:rsidRPr="00B36464" w:rsidRDefault="0045304D" w:rsidP="0045304D">
                <w:pPr>
                  <w:jc w:val="center"/>
                  <w:rPr>
                    <w:sz w:val="18"/>
                    <w:szCs w:val="18"/>
                  </w:rPr>
                </w:pPr>
                <w:r w:rsidRPr="0045304D">
                  <w:rPr>
                    <w:sz w:val="18"/>
                    <w:szCs w:val="18"/>
                  </w:rPr>
                  <w:t>100</w:t>
                </w:r>
              </w:p>
            </w:tc>
            <w:tc>
              <w:tcPr>
                <w:tcW w:w="318" w:type="pct"/>
                <w:shd w:val="clear" w:color="auto" w:fill="D9D9D9" w:themeFill="background1" w:themeFillShade="D9"/>
                <w:vAlign w:val="bottom"/>
              </w:tcPr>
              <w:p w:rsidR="0045304D" w:rsidRPr="00B36464" w:rsidRDefault="0045304D" w:rsidP="0045304D">
                <w:pPr>
                  <w:jc w:val="center"/>
                  <w:rPr>
                    <w:sz w:val="18"/>
                    <w:szCs w:val="18"/>
                  </w:rPr>
                </w:pPr>
                <w:r w:rsidRPr="0045304D">
                  <w:rPr>
                    <w:sz w:val="18"/>
                    <w:szCs w:val="18"/>
                  </w:rPr>
                  <w:t>90</w:t>
                </w:r>
              </w:p>
            </w:tc>
            <w:tc>
              <w:tcPr>
                <w:tcW w:w="397" w:type="pct"/>
                <w:shd w:val="clear" w:color="auto" w:fill="D9D9D9" w:themeFill="background1" w:themeFillShade="D9"/>
                <w:vAlign w:val="bottom"/>
              </w:tcPr>
              <w:p w:rsidR="0045304D" w:rsidRPr="00B36464" w:rsidRDefault="0045304D" w:rsidP="0045304D">
                <w:pPr>
                  <w:jc w:val="center"/>
                  <w:rPr>
                    <w:sz w:val="18"/>
                    <w:szCs w:val="18"/>
                  </w:rPr>
                </w:pPr>
                <w:r w:rsidRPr="0045304D">
                  <w:rPr>
                    <w:sz w:val="18"/>
                    <w:szCs w:val="18"/>
                  </w:rPr>
                  <w:t>100</w:t>
                </w:r>
              </w:p>
            </w:tc>
            <w:tc>
              <w:tcPr>
                <w:tcW w:w="318" w:type="pct"/>
                <w:shd w:val="clear" w:color="auto" w:fill="D9D9D9" w:themeFill="background1" w:themeFillShade="D9"/>
                <w:vAlign w:val="bottom"/>
              </w:tcPr>
              <w:p w:rsidR="0045304D" w:rsidRPr="00B36464" w:rsidRDefault="0045304D" w:rsidP="0045304D">
                <w:pPr>
                  <w:jc w:val="center"/>
                  <w:rPr>
                    <w:sz w:val="18"/>
                    <w:szCs w:val="18"/>
                  </w:rPr>
                </w:pPr>
                <w:r w:rsidRPr="0045304D">
                  <w:rPr>
                    <w:sz w:val="18"/>
                    <w:szCs w:val="18"/>
                  </w:rPr>
                  <w:t>100</w:t>
                </w:r>
              </w:p>
            </w:tc>
            <w:tc>
              <w:tcPr>
                <w:tcW w:w="414" w:type="pct"/>
                <w:shd w:val="clear" w:color="auto" w:fill="D9D9D9" w:themeFill="background1" w:themeFillShade="D9"/>
                <w:vAlign w:val="bottom"/>
              </w:tcPr>
              <w:p w:rsidR="0045304D" w:rsidRPr="00B36464" w:rsidRDefault="0045304D" w:rsidP="0045304D">
                <w:pPr>
                  <w:jc w:val="center"/>
                  <w:rPr>
                    <w:sz w:val="18"/>
                    <w:szCs w:val="18"/>
                  </w:rPr>
                </w:pPr>
                <w:r w:rsidRPr="0045304D">
                  <w:rPr>
                    <w:sz w:val="18"/>
                    <w:szCs w:val="18"/>
                  </w:rPr>
                  <w:t>100</w:t>
                </w:r>
              </w:p>
            </w:tc>
            <w:tc>
              <w:tcPr>
                <w:tcW w:w="325" w:type="pct"/>
                <w:shd w:val="clear" w:color="auto" w:fill="D9D9D9" w:themeFill="background1" w:themeFillShade="D9"/>
                <w:vAlign w:val="bottom"/>
              </w:tcPr>
              <w:p w:rsidR="0045304D" w:rsidRPr="00B36464" w:rsidRDefault="0045304D" w:rsidP="0045304D">
                <w:pPr>
                  <w:jc w:val="center"/>
                  <w:rPr>
                    <w:sz w:val="18"/>
                    <w:szCs w:val="18"/>
                  </w:rPr>
                </w:pPr>
                <w:r w:rsidRPr="0045304D">
                  <w:rPr>
                    <w:sz w:val="18"/>
                    <w:szCs w:val="18"/>
                  </w:rPr>
                  <w:t>100</w:t>
                </w:r>
              </w:p>
            </w:tc>
            <w:tc>
              <w:tcPr>
                <w:tcW w:w="318" w:type="pct"/>
                <w:shd w:val="clear" w:color="auto" w:fill="D9D9D9" w:themeFill="background1" w:themeFillShade="D9"/>
                <w:vAlign w:val="bottom"/>
              </w:tcPr>
              <w:p w:rsidR="0045304D" w:rsidRPr="00B36464" w:rsidRDefault="0045304D" w:rsidP="0045304D">
                <w:pPr>
                  <w:jc w:val="center"/>
                  <w:rPr>
                    <w:sz w:val="18"/>
                    <w:szCs w:val="18"/>
                  </w:rPr>
                </w:pPr>
                <w:r w:rsidRPr="0045304D">
                  <w:rPr>
                    <w:sz w:val="18"/>
                    <w:szCs w:val="18"/>
                  </w:rPr>
                  <w:t>100</w:t>
                </w:r>
              </w:p>
            </w:tc>
            <w:tc>
              <w:tcPr>
                <w:tcW w:w="347" w:type="pct"/>
                <w:shd w:val="clear" w:color="auto" w:fill="D9D9D9" w:themeFill="background1" w:themeFillShade="D9"/>
                <w:vAlign w:val="bottom"/>
              </w:tcPr>
              <w:p w:rsidR="0045304D" w:rsidRPr="00B36464" w:rsidRDefault="0045304D" w:rsidP="0045304D">
                <w:pPr>
                  <w:jc w:val="center"/>
                  <w:rPr>
                    <w:sz w:val="18"/>
                    <w:szCs w:val="18"/>
                  </w:rPr>
                </w:pPr>
                <w:r w:rsidRPr="0045304D">
                  <w:rPr>
                    <w:sz w:val="18"/>
                    <w:szCs w:val="18"/>
                  </w:rPr>
                  <w:t>100</w:t>
                </w:r>
              </w:p>
            </w:tc>
            <w:tc>
              <w:tcPr>
                <w:tcW w:w="326" w:type="pct"/>
                <w:shd w:val="clear" w:color="auto" w:fill="D9D9D9" w:themeFill="background1" w:themeFillShade="D9"/>
                <w:vAlign w:val="bottom"/>
              </w:tcPr>
              <w:p w:rsidR="0045304D" w:rsidRPr="00B36464" w:rsidRDefault="0045304D" w:rsidP="0045304D">
                <w:pPr>
                  <w:jc w:val="center"/>
                  <w:rPr>
                    <w:sz w:val="18"/>
                    <w:szCs w:val="18"/>
                  </w:rPr>
                </w:pPr>
                <w:r w:rsidRPr="0045304D">
                  <w:rPr>
                    <w:sz w:val="18"/>
                    <w:szCs w:val="18"/>
                  </w:rPr>
                  <w:t>100</w:t>
                </w:r>
              </w:p>
            </w:tc>
            <w:tc>
              <w:tcPr>
                <w:tcW w:w="322" w:type="pct"/>
                <w:shd w:val="clear" w:color="auto" w:fill="D9D9D9" w:themeFill="background1" w:themeFillShade="D9"/>
                <w:vAlign w:val="bottom"/>
              </w:tcPr>
              <w:p w:rsidR="0045304D" w:rsidRPr="00B36464" w:rsidRDefault="0045304D" w:rsidP="0045304D">
                <w:pPr>
                  <w:jc w:val="center"/>
                  <w:rPr>
                    <w:sz w:val="18"/>
                    <w:szCs w:val="18"/>
                  </w:rPr>
                </w:pPr>
                <w:r w:rsidRPr="0045304D">
                  <w:rPr>
                    <w:sz w:val="18"/>
                    <w:szCs w:val="18"/>
                  </w:rPr>
                  <w:t>100</w:t>
                </w:r>
              </w:p>
            </w:tc>
          </w:tr>
          <w:tr w:rsidR="00C30D8C" w:rsidRPr="00B36464" w:rsidTr="00256B55">
            <w:trPr>
              <w:jc w:val="center"/>
            </w:trPr>
            <w:tc>
              <w:tcPr>
                <w:tcW w:w="607" w:type="pct"/>
                <w:vMerge w:val="restart"/>
                <w:vAlign w:val="center"/>
              </w:tcPr>
              <w:p w:rsidR="00C30D8C" w:rsidRPr="00B36464" w:rsidRDefault="00C30D8C" w:rsidP="00C30D8C">
                <w:pPr>
                  <w:rPr>
                    <w:sz w:val="18"/>
                    <w:szCs w:val="18"/>
                  </w:rPr>
                </w:pPr>
                <w:r w:rsidRPr="00B36464">
                  <w:rPr>
                    <w:sz w:val="18"/>
                    <w:szCs w:val="18"/>
                  </w:rPr>
                  <w:t>Valle Alegre</w:t>
                </w:r>
              </w:p>
            </w:tc>
            <w:tc>
              <w:tcPr>
                <w:tcW w:w="336" w:type="pct"/>
                <w:vAlign w:val="center"/>
              </w:tcPr>
              <w:p w:rsidR="00C30D8C" w:rsidRPr="00B36464" w:rsidRDefault="00C30D8C" w:rsidP="00C30D8C">
                <w:pPr>
                  <w:jc w:val="center"/>
                  <w:rPr>
                    <w:sz w:val="18"/>
                    <w:szCs w:val="18"/>
                  </w:rPr>
                </w:pPr>
                <w:r w:rsidRPr="00B36464">
                  <w:rPr>
                    <w:sz w:val="18"/>
                    <w:szCs w:val="18"/>
                  </w:rPr>
                  <w:t>2016</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338" w:type="pct"/>
                <w:vAlign w:val="bottom"/>
              </w:tcPr>
              <w:p w:rsidR="00C30D8C" w:rsidRPr="00B36464" w:rsidRDefault="00C30D8C" w:rsidP="00C30D8C">
                <w:pPr>
                  <w:jc w:val="center"/>
                  <w:rPr>
                    <w:sz w:val="18"/>
                    <w:szCs w:val="18"/>
                  </w:rPr>
                </w:pPr>
                <w:r w:rsidRPr="00B36464">
                  <w:rPr>
                    <w:sz w:val="18"/>
                    <w:szCs w:val="18"/>
                  </w:rPr>
                  <w:t>100</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397" w:type="pct"/>
                <w:vAlign w:val="bottom"/>
              </w:tcPr>
              <w:p w:rsidR="00C30D8C" w:rsidRPr="00B36464" w:rsidRDefault="00C30D8C" w:rsidP="00C30D8C">
                <w:pPr>
                  <w:jc w:val="center"/>
                  <w:rPr>
                    <w:sz w:val="18"/>
                    <w:szCs w:val="18"/>
                  </w:rPr>
                </w:pPr>
                <w:r w:rsidRPr="00B36464">
                  <w:rPr>
                    <w:sz w:val="18"/>
                    <w:szCs w:val="18"/>
                  </w:rPr>
                  <w:t>100</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414" w:type="pct"/>
                <w:vAlign w:val="bottom"/>
              </w:tcPr>
              <w:p w:rsidR="00C30D8C" w:rsidRPr="00B36464" w:rsidRDefault="00C30D8C" w:rsidP="00C30D8C">
                <w:pPr>
                  <w:jc w:val="center"/>
                  <w:rPr>
                    <w:sz w:val="18"/>
                    <w:szCs w:val="18"/>
                  </w:rPr>
                </w:pPr>
                <w:r w:rsidRPr="00B36464">
                  <w:rPr>
                    <w:sz w:val="18"/>
                    <w:szCs w:val="18"/>
                  </w:rPr>
                  <w:t>100</w:t>
                </w:r>
              </w:p>
            </w:tc>
            <w:tc>
              <w:tcPr>
                <w:tcW w:w="325" w:type="pct"/>
                <w:vAlign w:val="bottom"/>
              </w:tcPr>
              <w:p w:rsidR="00C30D8C" w:rsidRPr="00B36464" w:rsidRDefault="00C30D8C" w:rsidP="00C30D8C">
                <w:pPr>
                  <w:jc w:val="center"/>
                  <w:rPr>
                    <w:sz w:val="18"/>
                    <w:szCs w:val="18"/>
                  </w:rPr>
                </w:pPr>
                <w:r w:rsidRPr="00B36464">
                  <w:rPr>
                    <w:sz w:val="18"/>
                    <w:szCs w:val="18"/>
                  </w:rPr>
                  <w:t>100</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347" w:type="pct"/>
                <w:vAlign w:val="bottom"/>
              </w:tcPr>
              <w:p w:rsidR="00C30D8C" w:rsidRPr="00B36464" w:rsidRDefault="00C30D8C" w:rsidP="00C30D8C">
                <w:pPr>
                  <w:jc w:val="center"/>
                  <w:rPr>
                    <w:sz w:val="18"/>
                    <w:szCs w:val="18"/>
                  </w:rPr>
                </w:pPr>
                <w:r w:rsidRPr="00B36464">
                  <w:rPr>
                    <w:sz w:val="18"/>
                    <w:szCs w:val="18"/>
                  </w:rPr>
                  <w:t>100</w:t>
                </w:r>
              </w:p>
            </w:tc>
            <w:tc>
              <w:tcPr>
                <w:tcW w:w="326" w:type="pct"/>
                <w:vAlign w:val="bottom"/>
              </w:tcPr>
              <w:p w:rsidR="00C30D8C" w:rsidRPr="00B36464" w:rsidRDefault="00C30D8C" w:rsidP="00C30D8C">
                <w:pPr>
                  <w:jc w:val="center"/>
                  <w:rPr>
                    <w:sz w:val="18"/>
                    <w:szCs w:val="18"/>
                  </w:rPr>
                </w:pPr>
                <w:r w:rsidRPr="00B36464">
                  <w:rPr>
                    <w:sz w:val="18"/>
                    <w:szCs w:val="18"/>
                  </w:rPr>
                  <w:t>100</w:t>
                </w:r>
              </w:p>
            </w:tc>
            <w:tc>
              <w:tcPr>
                <w:tcW w:w="322" w:type="pct"/>
                <w:vAlign w:val="bottom"/>
              </w:tcPr>
              <w:p w:rsidR="00C30D8C" w:rsidRPr="00B36464" w:rsidRDefault="00C30D8C" w:rsidP="00C30D8C">
                <w:pPr>
                  <w:jc w:val="center"/>
                  <w:rPr>
                    <w:sz w:val="18"/>
                    <w:szCs w:val="18"/>
                  </w:rPr>
                </w:pPr>
                <w:r w:rsidRPr="00B36464">
                  <w:rPr>
                    <w:sz w:val="18"/>
                    <w:szCs w:val="18"/>
                  </w:rPr>
                  <w:t>100</w:t>
                </w:r>
              </w:p>
            </w:tc>
          </w:tr>
          <w:tr w:rsidR="00C30D8C" w:rsidRPr="00B36464" w:rsidTr="00256B55">
            <w:trPr>
              <w:jc w:val="center"/>
            </w:trPr>
            <w:tc>
              <w:tcPr>
                <w:tcW w:w="607" w:type="pct"/>
                <w:vMerge/>
                <w:vAlign w:val="center"/>
              </w:tcPr>
              <w:p w:rsidR="00C30D8C" w:rsidRPr="00B36464" w:rsidRDefault="00C30D8C" w:rsidP="00C30D8C">
                <w:pPr>
                  <w:rPr>
                    <w:sz w:val="18"/>
                    <w:szCs w:val="18"/>
                  </w:rPr>
                </w:pPr>
              </w:p>
            </w:tc>
            <w:tc>
              <w:tcPr>
                <w:tcW w:w="336" w:type="pct"/>
                <w:vAlign w:val="center"/>
              </w:tcPr>
              <w:p w:rsidR="00C30D8C" w:rsidRPr="00B36464" w:rsidRDefault="00C30D8C" w:rsidP="00C30D8C">
                <w:pPr>
                  <w:jc w:val="center"/>
                  <w:rPr>
                    <w:sz w:val="18"/>
                    <w:szCs w:val="18"/>
                  </w:rPr>
                </w:pPr>
                <w:r w:rsidRPr="00B36464">
                  <w:rPr>
                    <w:sz w:val="18"/>
                    <w:szCs w:val="18"/>
                  </w:rPr>
                  <w:t>2017</w:t>
                </w:r>
              </w:p>
            </w:tc>
            <w:tc>
              <w:tcPr>
                <w:tcW w:w="318" w:type="pct"/>
                <w:vAlign w:val="bottom"/>
              </w:tcPr>
              <w:p w:rsidR="00C30D8C" w:rsidRPr="00B36464" w:rsidRDefault="00C30D8C" w:rsidP="00C30D8C">
                <w:pPr>
                  <w:jc w:val="center"/>
                  <w:rPr>
                    <w:sz w:val="18"/>
                    <w:szCs w:val="18"/>
                  </w:rPr>
                </w:pPr>
                <w:r w:rsidRPr="0045304D">
                  <w:rPr>
                    <w:sz w:val="18"/>
                    <w:szCs w:val="18"/>
                  </w:rPr>
                  <w:t>100</w:t>
                </w:r>
              </w:p>
            </w:tc>
            <w:tc>
              <w:tcPr>
                <w:tcW w:w="318" w:type="pct"/>
                <w:vAlign w:val="bottom"/>
              </w:tcPr>
              <w:p w:rsidR="00C30D8C" w:rsidRPr="00B36464" w:rsidRDefault="00C30D8C" w:rsidP="00C30D8C">
                <w:pPr>
                  <w:jc w:val="center"/>
                  <w:rPr>
                    <w:sz w:val="18"/>
                    <w:szCs w:val="18"/>
                  </w:rPr>
                </w:pPr>
                <w:r w:rsidRPr="0045304D">
                  <w:rPr>
                    <w:sz w:val="18"/>
                    <w:szCs w:val="18"/>
                  </w:rPr>
                  <w:t>100</w:t>
                </w:r>
              </w:p>
            </w:tc>
            <w:tc>
              <w:tcPr>
                <w:tcW w:w="338" w:type="pct"/>
                <w:vAlign w:val="bottom"/>
              </w:tcPr>
              <w:p w:rsidR="00C30D8C" w:rsidRPr="00B36464" w:rsidRDefault="00C30D8C" w:rsidP="00C30D8C">
                <w:pPr>
                  <w:jc w:val="center"/>
                  <w:rPr>
                    <w:sz w:val="18"/>
                    <w:szCs w:val="18"/>
                  </w:rPr>
                </w:pPr>
                <w:r w:rsidRPr="0045304D">
                  <w:rPr>
                    <w:sz w:val="18"/>
                    <w:szCs w:val="18"/>
                  </w:rPr>
                  <w:t>100</w:t>
                </w:r>
              </w:p>
            </w:tc>
            <w:tc>
              <w:tcPr>
                <w:tcW w:w="318" w:type="pct"/>
                <w:vAlign w:val="bottom"/>
              </w:tcPr>
              <w:p w:rsidR="00C30D8C" w:rsidRPr="00B36464" w:rsidRDefault="00C30D8C" w:rsidP="00C30D8C">
                <w:pPr>
                  <w:jc w:val="center"/>
                  <w:rPr>
                    <w:sz w:val="18"/>
                    <w:szCs w:val="18"/>
                  </w:rPr>
                </w:pPr>
                <w:r w:rsidRPr="0045304D">
                  <w:rPr>
                    <w:sz w:val="18"/>
                    <w:szCs w:val="18"/>
                  </w:rPr>
                  <w:t>90</w:t>
                </w:r>
              </w:p>
            </w:tc>
            <w:tc>
              <w:tcPr>
                <w:tcW w:w="397" w:type="pct"/>
                <w:vAlign w:val="bottom"/>
              </w:tcPr>
              <w:p w:rsidR="00C30D8C" w:rsidRPr="00B36464" w:rsidRDefault="00C30D8C" w:rsidP="00C30D8C">
                <w:pPr>
                  <w:jc w:val="center"/>
                  <w:rPr>
                    <w:sz w:val="18"/>
                    <w:szCs w:val="18"/>
                  </w:rPr>
                </w:pPr>
                <w:r w:rsidRPr="0045304D">
                  <w:rPr>
                    <w:sz w:val="18"/>
                    <w:szCs w:val="18"/>
                  </w:rPr>
                  <w:t>100</w:t>
                </w:r>
              </w:p>
            </w:tc>
            <w:tc>
              <w:tcPr>
                <w:tcW w:w="318" w:type="pct"/>
                <w:vAlign w:val="bottom"/>
              </w:tcPr>
              <w:p w:rsidR="00C30D8C" w:rsidRPr="00B36464" w:rsidRDefault="00C30D8C" w:rsidP="00C30D8C">
                <w:pPr>
                  <w:jc w:val="center"/>
                  <w:rPr>
                    <w:sz w:val="18"/>
                    <w:szCs w:val="18"/>
                  </w:rPr>
                </w:pPr>
                <w:r w:rsidRPr="0045304D">
                  <w:rPr>
                    <w:sz w:val="18"/>
                    <w:szCs w:val="18"/>
                  </w:rPr>
                  <w:t>100</w:t>
                </w:r>
              </w:p>
            </w:tc>
            <w:tc>
              <w:tcPr>
                <w:tcW w:w="414" w:type="pct"/>
                <w:vAlign w:val="bottom"/>
              </w:tcPr>
              <w:p w:rsidR="00C30D8C" w:rsidRPr="00B36464" w:rsidRDefault="00C30D8C" w:rsidP="00C30D8C">
                <w:pPr>
                  <w:jc w:val="center"/>
                  <w:rPr>
                    <w:sz w:val="18"/>
                    <w:szCs w:val="18"/>
                  </w:rPr>
                </w:pPr>
                <w:r w:rsidRPr="0045304D">
                  <w:rPr>
                    <w:sz w:val="18"/>
                    <w:szCs w:val="18"/>
                  </w:rPr>
                  <w:t>100</w:t>
                </w:r>
              </w:p>
            </w:tc>
            <w:tc>
              <w:tcPr>
                <w:tcW w:w="325" w:type="pct"/>
                <w:vAlign w:val="bottom"/>
              </w:tcPr>
              <w:p w:rsidR="00C30D8C" w:rsidRPr="00B36464" w:rsidRDefault="00C30D8C" w:rsidP="00C30D8C">
                <w:pPr>
                  <w:jc w:val="center"/>
                  <w:rPr>
                    <w:sz w:val="18"/>
                    <w:szCs w:val="18"/>
                  </w:rPr>
                </w:pPr>
                <w:r w:rsidRPr="0045304D">
                  <w:rPr>
                    <w:sz w:val="18"/>
                    <w:szCs w:val="18"/>
                  </w:rPr>
                  <w:t>90</w:t>
                </w:r>
              </w:p>
            </w:tc>
            <w:tc>
              <w:tcPr>
                <w:tcW w:w="318" w:type="pct"/>
                <w:vAlign w:val="bottom"/>
              </w:tcPr>
              <w:p w:rsidR="00C30D8C" w:rsidRPr="00B36464" w:rsidRDefault="00C30D8C" w:rsidP="00C30D8C">
                <w:pPr>
                  <w:jc w:val="center"/>
                  <w:rPr>
                    <w:sz w:val="18"/>
                    <w:szCs w:val="18"/>
                  </w:rPr>
                </w:pPr>
                <w:r w:rsidRPr="0045304D">
                  <w:rPr>
                    <w:sz w:val="18"/>
                    <w:szCs w:val="18"/>
                  </w:rPr>
                  <w:t>90</w:t>
                </w:r>
              </w:p>
            </w:tc>
            <w:tc>
              <w:tcPr>
                <w:tcW w:w="347" w:type="pct"/>
                <w:vAlign w:val="bottom"/>
              </w:tcPr>
              <w:p w:rsidR="00C30D8C" w:rsidRPr="00B36464" w:rsidRDefault="00C30D8C" w:rsidP="00C30D8C">
                <w:pPr>
                  <w:jc w:val="center"/>
                  <w:rPr>
                    <w:sz w:val="18"/>
                    <w:szCs w:val="18"/>
                  </w:rPr>
                </w:pPr>
                <w:r w:rsidRPr="0045304D">
                  <w:rPr>
                    <w:sz w:val="18"/>
                    <w:szCs w:val="18"/>
                  </w:rPr>
                  <w:t>100</w:t>
                </w:r>
              </w:p>
            </w:tc>
            <w:tc>
              <w:tcPr>
                <w:tcW w:w="326" w:type="pct"/>
                <w:vAlign w:val="bottom"/>
              </w:tcPr>
              <w:p w:rsidR="00C30D8C" w:rsidRPr="00B36464" w:rsidRDefault="00C30D8C" w:rsidP="00C30D8C">
                <w:pPr>
                  <w:jc w:val="center"/>
                  <w:rPr>
                    <w:sz w:val="18"/>
                    <w:szCs w:val="18"/>
                  </w:rPr>
                </w:pPr>
                <w:r w:rsidRPr="0045304D">
                  <w:rPr>
                    <w:sz w:val="18"/>
                    <w:szCs w:val="18"/>
                  </w:rPr>
                  <w:t>100</w:t>
                </w:r>
              </w:p>
            </w:tc>
            <w:tc>
              <w:tcPr>
                <w:tcW w:w="322" w:type="pct"/>
                <w:vAlign w:val="bottom"/>
              </w:tcPr>
              <w:p w:rsidR="00C30D8C" w:rsidRPr="00B36464" w:rsidRDefault="00C30D8C" w:rsidP="00C30D8C">
                <w:pPr>
                  <w:jc w:val="center"/>
                  <w:rPr>
                    <w:sz w:val="18"/>
                    <w:szCs w:val="18"/>
                  </w:rPr>
                </w:pPr>
                <w:r w:rsidRPr="0045304D">
                  <w:rPr>
                    <w:sz w:val="18"/>
                    <w:szCs w:val="18"/>
                  </w:rPr>
                  <w:t>100</w:t>
                </w:r>
              </w:p>
            </w:tc>
          </w:tr>
          <w:tr w:rsidR="0045304D" w:rsidRPr="00B36464" w:rsidTr="00256B55">
            <w:trPr>
              <w:jc w:val="center"/>
            </w:trPr>
            <w:tc>
              <w:tcPr>
                <w:tcW w:w="607" w:type="pct"/>
                <w:vMerge/>
                <w:vAlign w:val="center"/>
              </w:tcPr>
              <w:p w:rsidR="0045304D" w:rsidRPr="00B36464" w:rsidRDefault="0045304D" w:rsidP="0045304D">
                <w:pPr>
                  <w:rPr>
                    <w:sz w:val="18"/>
                    <w:szCs w:val="18"/>
                  </w:rPr>
                </w:pPr>
              </w:p>
            </w:tc>
            <w:tc>
              <w:tcPr>
                <w:tcW w:w="336" w:type="pct"/>
                <w:vAlign w:val="center"/>
              </w:tcPr>
              <w:p w:rsidR="0045304D" w:rsidRPr="00B36464" w:rsidRDefault="0045304D" w:rsidP="0045304D">
                <w:pPr>
                  <w:jc w:val="center"/>
                  <w:rPr>
                    <w:sz w:val="18"/>
                    <w:szCs w:val="18"/>
                  </w:rPr>
                </w:pPr>
                <w:r>
                  <w:rPr>
                    <w:sz w:val="18"/>
                    <w:szCs w:val="18"/>
                  </w:rPr>
                  <w:t>2018</w:t>
                </w:r>
              </w:p>
            </w:tc>
            <w:tc>
              <w:tcPr>
                <w:tcW w:w="318" w:type="pct"/>
                <w:vAlign w:val="bottom"/>
              </w:tcPr>
              <w:p w:rsidR="0045304D" w:rsidRPr="00B36464" w:rsidRDefault="0045304D" w:rsidP="0045304D">
                <w:pPr>
                  <w:jc w:val="center"/>
                  <w:rPr>
                    <w:sz w:val="18"/>
                    <w:szCs w:val="18"/>
                  </w:rPr>
                </w:pPr>
                <w:r w:rsidRPr="0045304D">
                  <w:rPr>
                    <w:sz w:val="18"/>
                    <w:szCs w:val="18"/>
                  </w:rPr>
                  <w:t>100</w:t>
                </w:r>
              </w:p>
            </w:tc>
            <w:tc>
              <w:tcPr>
                <w:tcW w:w="318" w:type="pct"/>
                <w:vAlign w:val="bottom"/>
              </w:tcPr>
              <w:p w:rsidR="0045304D" w:rsidRPr="00B36464" w:rsidRDefault="0045304D" w:rsidP="0045304D">
                <w:pPr>
                  <w:jc w:val="center"/>
                  <w:rPr>
                    <w:sz w:val="18"/>
                    <w:szCs w:val="18"/>
                  </w:rPr>
                </w:pPr>
                <w:r w:rsidRPr="0045304D">
                  <w:rPr>
                    <w:sz w:val="18"/>
                    <w:szCs w:val="18"/>
                  </w:rPr>
                  <w:t>100</w:t>
                </w:r>
              </w:p>
            </w:tc>
            <w:tc>
              <w:tcPr>
                <w:tcW w:w="338" w:type="pct"/>
                <w:vAlign w:val="bottom"/>
              </w:tcPr>
              <w:p w:rsidR="0045304D" w:rsidRPr="00B36464" w:rsidRDefault="0045304D" w:rsidP="0045304D">
                <w:pPr>
                  <w:jc w:val="center"/>
                  <w:rPr>
                    <w:sz w:val="18"/>
                    <w:szCs w:val="18"/>
                  </w:rPr>
                </w:pPr>
                <w:r w:rsidRPr="0045304D">
                  <w:rPr>
                    <w:sz w:val="18"/>
                    <w:szCs w:val="18"/>
                  </w:rPr>
                  <w:t>100</w:t>
                </w:r>
              </w:p>
            </w:tc>
            <w:tc>
              <w:tcPr>
                <w:tcW w:w="318" w:type="pct"/>
                <w:vAlign w:val="bottom"/>
              </w:tcPr>
              <w:p w:rsidR="0045304D" w:rsidRPr="00B36464" w:rsidRDefault="0045304D" w:rsidP="0045304D">
                <w:pPr>
                  <w:jc w:val="center"/>
                  <w:rPr>
                    <w:sz w:val="18"/>
                    <w:szCs w:val="18"/>
                  </w:rPr>
                </w:pPr>
                <w:r w:rsidRPr="0045304D">
                  <w:rPr>
                    <w:sz w:val="18"/>
                    <w:szCs w:val="18"/>
                  </w:rPr>
                  <w:t>100</w:t>
                </w:r>
              </w:p>
            </w:tc>
            <w:tc>
              <w:tcPr>
                <w:tcW w:w="397" w:type="pct"/>
                <w:vAlign w:val="bottom"/>
              </w:tcPr>
              <w:p w:rsidR="0045304D" w:rsidRPr="00B36464" w:rsidRDefault="0045304D" w:rsidP="0045304D">
                <w:pPr>
                  <w:jc w:val="center"/>
                  <w:rPr>
                    <w:sz w:val="18"/>
                    <w:szCs w:val="18"/>
                  </w:rPr>
                </w:pPr>
                <w:r w:rsidRPr="0045304D">
                  <w:rPr>
                    <w:sz w:val="18"/>
                    <w:szCs w:val="18"/>
                  </w:rPr>
                  <w:t>100</w:t>
                </w:r>
              </w:p>
            </w:tc>
            <w:tc>
              <w:tcPr>
                <w:tcW w:w="318" w:type="pct"/>
                <w:vAlign w:val="bottom"/>
              </w:tcPr>
              <w:p w:rsidR="0045304D" w:rsidRPr="00B36464" w:rsidRDefault="0045304D" w:rsidP="0045304D">
                <w:pPr>
                  <w:jc w:val="center"/>
                  <w:rPr>
                    <w:sz w:val="18"/>
                    <w:szCs w:val="18"/>
                  </w:rPr>
                </w:pPr>
                <w:r w:rsidRPr="0045304D">
                  <w:rPr>
                    <w:sz w:val="18"/>
                    <w:szCs w:val="18"/>
                  </w:rPr>
                  <w:t>100</w:t>
                </w:r>
              </w:p>
            </w:tc>
            <w:tc>
              <w:tcPr>
                <w:tcW w:w="414" w:type="pct"/>
                <w:vAlign w:val="bottom"/>
              </w:tcPr>
              <w:p w:rsidR="0045304D" w:rsidRPr="00B36464" w:rsidRDefault="0045304D" w:rsidP="0045304D">
                <w:pPr>
                  <w:jc w:val="center"/>
                  <w:rPr>
                    <w:sz w:val="18"/>
                    <w:szCs w:val="18"/>
                  </w:rPr>
                </w:pPr>
                <w:r>
                  <w:rPr>
                    <w:sz w:val="18"/>
                    <w:szCs w:val="18"/>
                  </w:rPr>
                  <w:t>91</w:t>
                </w:r>
              </w:p>
            </w:tc>
            <w:tc>
              <w:tcPr>
                <w:tcW w:w="325" w:type="pct"/>
                <w:vAlign w:val="bottom"/>
              </w:tcPr>
              <w:p w:rsidR="0045304D" w:rsidRPr="00B36464" w:rsidRDefault="0045304D" w:rsidP="0045304D">
                <w:pPr>
                  <w:jc w:val="center"/>
                  <w:rPr>
                    <w:sz w:val="18"/>
                    <w:szCs w:val="18"/>
                  </w:rPr>
                </w:pPr>
                <w:r w:rsidRPr="0045304D">
                  <w:rPr>
                    <w:sz w:val="18"/>
                    <w:szCs w:val="18"/>
                  </w:rPr>
                  <w:t>100</w:t>
                </w:r>
              </w:p>
            </w:tc>
            <w:tc>
              <w:tcPr>
                <w:tcW w:w="318" w:type="pct"/>
                <w:vAlign w:val="bottom"/>
              </w:tcPr>
              <w:p w:rsidR="0045304D" w:rsidRPr="00B36464" w:rsidRDefault="0045304D" w:rsidP="0045304D">
                <w:pPr>
                  <w:jc w:val="center"/>
                  <w:rPr>
                    <w:sz w:val="18"/>
                    <w:szCs w:val="18"/>
                  </w:rPr>
                </w:pPr>
                <w:r w:rsidRPr="0045304D">
                  <w:rPr>
                    <w:sz w:val="18"/>
                    <w:szCs w:val="18"/>
                  </w:rPr>
                  <w:t>100</w:t>
                </w:r>
              </w:p>
            </w:tc>
            <w:tc>
              <w:tcPr>
                <w:tcW w:w="347" w:type="pct"/>
                <w:vAlign w:val="bottom"/>
              </w:tcPr>
              <w:p w:rsidR="0045304D" w:rsidRPr="00B36464" w:rsidRDefault="0045304D" w:rsidP="0045304D">
                <w:pPr>
                  <w:jc w:val="center"/>
                  <w:rPr>
                    <w:sz w:val="18"/>
                    <w:szCs w:val="18"/>
                  </w:rPr>
                </w:pPr>
                <w:r w:rsidRPr="0045304D">
                  <w:rPr>
                    <w:sz w:val="18"/>
                    <w:szCs w:val="18"/>
                  </w:rPr>
                  <w:t>100</w:t>
                </w:r>
              </w:p>
            </w:tc>
            <w:tc>
              <w:tcPr>
                <w:tcW w:w="326" w:type="pct"/>
                <w:vAlign w:val="bottom"/>
              </w:tcPr>
              <w:p w:rsidR="0045304D" w:rsidRPr="00B36464" w:rsidRDefault="0045304D" w:rsidP="0045304D">
                <w:pPr>
                  <w:jc w:val="center"/>
                  <w:rPr>
                    <w:sz w:val="18"/>
                    <w:szCs w:val="18"/>
                  </w:rPr>
                </w:pPr>
                <w:r w:rsidRPr="0045304D">
                  <w:rPr>
                    <w:sz w:val="18"/>
                    <w:szCs w:val="18"/>
                  </w:rPr>
                  <w:t>100</w:t>
                </w:r>
              </w:p>
            </w:tc>
            <w:tc>
              <w:tcPr>
                <w:tcW w:w="322" w:type="pct"/>
                <w:vAlign w:val="bottom"/>
              </w:tcPr>
              <w:p w:rsidR="0045304D" w:rsidRPr="00B36464" w:rsidRDefault="0045304D" w:rsidP="0045304D">
                <w:pPr>
                  <w:jc w:val="center"/>
                  <w:rPr>
                    <w:sz w:val="18"/>
                    <w:szCs w:val="18"/>
                  </w:rPr>
                </w:pPr>
                <w:r w:rsidRPr="0045304D">
                  <w:rPr>
                    <w:sz w:val="18"/>
                    <w:szCs w:val="18"/>
                  </w:rPr>
                  <w:t>100</w:t>
                </w:r>
              </w:p>
            </w:tc>
          </w:tr>
          <w:tr w:rsidR="00C30D8C" w:rsidRPr="00B36464" w:rsidTr="00256B55">
            <w:trPr>
              <w:jc w:val="center"/>
            </w:trPr>
            <w:tc>
              <w:tcPr>
                <w:tcW w:w="5000" w:type="pct"/>
                <w:gridSpan w:val="14"/>
                <w:shd w:val="clear" w:color="auto" w:fill="auto"/>
                <w:vAlign w:val="center"/>
              </w:tcPr>
              <w:p w:rsidR="00C30D8C" w:rsidRPr="00B36464" w:rsidRDefault="00C30D8C" w:rsidP="00C30D8C">
                <w:pPr>
                  <w:jc w:val="center"/>
                  <w:rPr>
                    <w:sz w:val="18"/>
                    <w:szCs w:val="18"/>
                  </w:rPr>
                </w:pPr>
                <w:r w:rsidRPr="00B36464">
                  <w:rPr>
                    <w:b/>
                    <w:sz w:val="18"/>
                    <w:szCs w:val="18"/>
                  </w:rPr>
                  <w:t>ENAP Refinerías</w:t>
                </w:r>
              </w:p>
            </w:tc>
          </w:tr>
          <w:tr w:rsidR="00C30D8C" w:rsidRPr="00B36464" w:rsidTr="00256B55">
            <w:trPr>
              <w:jc w:val="center"/>
            </w:trPr>
            <w:tc>
              <w:tcPr>
                <w:tcW w:w="607" w:type="pct"/>
                <w:shd w:val="clear" w:color="auto" w:fill="D9D9D9" w:themeFill="background1" w:themeFillShade="D9"/>
                <w:vAlign w:val="center"/>
              </w:tcPr>
              <w:p w:rsidR="00C30D8C" w:rsidRPr="00B36464" w:rsidRDefault="00C30D8C" w:rsidP="00C30D8C">
                <w:pPr>
                  <w:rPr>
                    <w:sz w:val="18"/>
                    <w:szCs w:val="18"/>
                  </w:rPr>
                </w:pPr>
                <w:r w:rsidRPr="00B36464">
                  <w:rPr>
                    <w:b/>
                    <w:sz w:val="18"/>
                    <w:szCs w:val="18"/>
                  </w:rPr>
                  <w:t xml:space="preserve">Estación </w:t>
                </w:r>
              </w:p>
            </w:tc>
            <w:tc>
              <w:tcPr>
                <w:tcW w:w="336" w:type="pct"/>
                <w:shd w:val="clear" w:color="auto" w:fill="D9D9D9" w:themeFill="background1" w:themeFillShade="D9"/>
                <w:vAlign w:val="center"/>
              </w:tcPr>
              <w:p w:rsidR="00C30D8C" w:rsidRPr="00B36464" w:rsidRDefault="00C30D8C" w:rsidP="00C30D8C">
                <w:pPr>
                  <w:jc w:val="center"/>
                  <w:rPr>
                    <w:sz w:val="18"/>
                    <w:szCs w:val="18"/>
                  </w:rPr>
                </w:pPr>
                <w:r w:rsidRPr="00B36464">
                  <w:rPr>
                    <w:b/>
                    <w:sz w:val="18"/>
                    <w:szCs w:val="18"/>
                  </w:rPr>
                  <w:t>Año</w:t>
                </w:r>
              </w:p>
            </w:tc>
            <w:tc>
              <w:tcPr>
                <w:tcW w:w="318" w:type="pct"/>
                <w:shd w:val="clear" w:color="auto" w:fill="D9D9D9" w:themeFill="background1" w:themeFillShade="D9"/>
                <w:vAlign w:val="center"/>
              </w:tcPr>
              <w:p w:rsidR="00C30D8C" w:rsidRPr="00B36464" w:rsidRDefault="00C30D8C" w:rsidP="00C30D8C">
                <w:pPr>
                  <w:jc w:val="center"/>
                  <w:rPr>
                    <w:sz w:val="18"/>
                    <w:szCs w:val="18"/>
                  </w:rPr>
                </w:pPr>
                <w:r w:rsidRPr="00B36464">
                  <w:rPr>
                    <w:b/>
                    <w:sz w:val="18"/>
                    <w:szCs w:val="18"/>
                  </w:rPr>
                  <w:t>ENE</w:t>
                </w:r>
              </w:p>
            </w:tc>
            <w:tc>
              <w:tcPr>
                <w:tcW w:w="318" w:type="pct"/>
                <w:shd w:val="clear" w:color="auto" w:fill="D9D9D9" w:themeFill="background1" w:themeFillShade="D9"/>
                <w:vAlign w:val="center"/>
              </w:tcPr>
              <w:p w:rsidR="00C30D8C" w:rsidRPr="00B36464" w:rsidRDefault="00C30D8C" w:rsidP="00C30D8C">
                <w:pPr>
                  <w:jc w:val="center"/>
                  <w:rPr>
                    <w:sz w:val="18"/>
                    <w:szCs w:val="18"/>
                  </w:rPr>
                </w:pPr>
                <w:r w:rsidRPr="00B36464">
                  <w:rPr>
                    <w:b/>
                    <w:sz w:val="18"/>
                    <w:szCs w:val="18"/>
                  </w:rPr>
                  <w:t>FEB</w:t>
                </w:r>
              </w:p>
            </w:tc>
            <w:tc>
              <w:tcPr>
                <w:tcW w:w="338" w:type="pct"/>
                <w:shd w:val="clear" w:color="auto" w:fill="D9D9D9" w:themeFill="background1" w:themeFillShade="D9"/>
                <w:vAlign w:val="center"/>
              </w:tcPr>
              <w:p w:rsidR="00C30D8C" w:rsidRPr="00B36464" w:rsidRDefault="00C30D8C" w:rsidP="00C30D8C">
                <w:pPr>
                  <w:jc w:val="center"/>
                  <w:rPr>
                    <w:sz w:val="18"/>
                    <w:szCs w:val="18"/>
                  </w:rPr>
                </w:pPr>
                <w:r w:rsidRPr="00B36464">
                  <w:rPr>
                    <w:b/>
                    <w:sz w:val="18"/>
                    <w:szCs w:val="18"/>
                  </w:rPr>
                  <w:t>MAR</w:t>
                </w:r>
              </w:p>
            </w:tc>
            <w:tc>
              <w:tcPr>
                <w:tcW w:w="318" w:type="pct"/>
                <w:shd w:val="clear" w:color="auto" w:fill="D9D9D9" w:themeFill="background1" w:themeFillShade="D9"/>
                <w:vAlign w:val="center"/>
              </w:tcPr>
              <w:p w:rsidR="00C30D8C" w:rsidRPr="00B36464" w:rsidRDefault="00C30D8C" w:rsidP="00C30D8C">
                <w:pPr>
                  <w:jc w:val="center"/>
                  <w:rPr>
                    <w:sz w:val="18"/>
                    <w:szCs w:val="18"/>
                  </w:rPr>
                </w:pPr>
                <w:r w:rsidRPr="00B36464">
                  <w:rPr>
                    <w:b/>
                    <w:sz w:val="18"/>
                    <w:szCs w:val="18"/>
                  </w:rPr>
                  <w:t>ABR</w:t>
                </w:r>
              </w:p>
            </w:tc>
            <w:tc>
              <w:tcPr>
                <w:tcW w:w="397" w:type="pct"/>
                <w:shd w:val="clear" w:color="auto" w:fill="D9D9D9" w:themeFill="background1" w:themeFillShade="D9"/>
                <w:vAlign w:val="center"/>
              </w:tcPr>
              <w:p w:rsidR="00C30D8C" w:rsidRPr="00B36464" w:rsidRDefault="00C30D8C" w:rsidP="00C30D8C">
                <w:pPr>
                  <w:jc w:val="center"/>
                  <w:rPr>
                    <w:sz w:val="18"/>
                    <w:szCs w:val="18"/>
                  </w:rPr>
                </w:pPr>
                <w:r w:rsidRPr="00B36464">
                  <w:rPr>
                    <w:b/>
                    <w:sz w:val="18"/>
                    <w:szCs w:val="18"/>
                  </w:rPr>
                  <w:t>MAY</w:t>
                </w:r>
              </w:p>
            </w:tc>
            <w:tc>
              <w:tcPr>
                <w:tcW w:w="318" w:type="pct"/>
                <w:shd w:val="clear" w:color="auto" w:fill="D9D9D9" w:themeFill="background1" w:themeFillShade="D9"/>
                <w:vAlign w:val="center"/>
              </w:tcPr>
              <w:p w:rsidR="00C30D8C" w:rsidRPr="00B36464" w:rsidRDefault="00C30D8C" w:rsidP="00C30D8C">
                <w:pPr>
                  <w:jc w:val="center"/>
                  <w:rPr>
                    <w:sz w:val="18"/>
                    <w:szCs w:val="18"/>
                  </w:rPr>
                </w:pPr>
                <w:r w:rsidRPr="00B36464">
                  <w:rPr>
                    <w:b/>
                    <w:sz w:val="18"/>
                    <w:szCs w:val="18"/>
                  </w:rPr>
                  <w:t>JUN</w:t>
                </w:r>
              </w:p>
            </w:tc>
            <w:tc>
              <w:tcPr>
                <w:tcW w:w="414" w:type="pct"/>
                <w:shd w:val="clear" w:color="auto" w:fill="D9D9D9" w:themeFill="background1" w:themeFillShade="D9"/>
                <w:vAlign w:val="center"/>
              </w:tcPr>
              <w:p w:rsidR="00C30D8C" w:rsidRPr="00B36464" w:rsidRDefault="00C30D8C" w:rsidP="00C30D8C">
                <w:pPr>
                  <w:jc w:val="center"/>
                  <w:rPr>
                    <w:sz w:val="18"/>
                    <w:szCs w:val="18"/>
                  </w:rPr>
                </w:pPr>
                <w:r w:rsidRPr="00B36464">
                  <w:rPr>
                    <w:b/>
                    <w:sz w:val="18"/>
                    <w:szCs w:val="18"/>
                  </w:rPr>
                  <w:t>JUL</w:t>
                </w:r>
              </w:p>
            </w:tc>
            <w:tc>
              <w:tcPr>
                <w:tcW w:w="325" w:type="pct"/>
                <w:shd w:val="clear" w:color="auto" w:fill="D9D9D9" w:themeFill="background1" w:themeFillShade="D9"/>
                <w:vAlign w:val="center"/>
              </w:tcPr>
              <w:p w:rsidR="00C30D8C" w:rsidRPr="00B36464" w:rsidRDefault="00C30D8C" w:rsidP="00C30D8C">
                <w:pPr>
                  <w:jc w:val="center"/>
                  <w:rPr>
                    <w:sz w:val="18"/>
                    <w:szCs w:val="18"/>
                  </w:rPr>
                </w:pPr>
                <w:r w:rsidRPr="00B36464">
                  <w:rPr>
                    <w:b/>
                    <w:sz w:val="18"/>
                    <w:szCs w:val="18"/>
                  </w:rPr>
                  <w:t>AGO</w:t>
                </w:r>
              </w:p>
            </w:tc>
            <w:tc>
              <w:tcPr>
                <w:tcW w:w="318" w:type="pct"/>
                <w:shd w:val="clear" w:color="auto" w:fill="D9D9D9" w:themeFill="background1" w:themeFillShade="D9"/>
                <w:vAlign w:val="center"/>
              </w:tcPr>
              <w:p w:rsidR="00C30D8C" w:rsidRPr="00B36464" w:rsidRDefault="00C30D8C" w:rsidP="00C30D8C">
                <w:pPr>
                  <w:jc w:val="center"/>
                  <w:rPr>
                    <w:sz w:val="18"/>
                    <w:szCs w:val="18"/>
                  </w:rPr>
                </w:pPr>
                <w:r w:rsidRPr="00B36464">
                  <w:rPr>
                    <w:b/>
                    <w:sz w:val="18"/>
                    <w:szCs w:val="18"/>
                  </w:rPr>
                  <w:t>SEP</w:t>
                </w:r>
              </w:p>
            </w:tc>
            <w:tc>
              <w:tcPr>
                <w:tcW w:w="347" w:type="pct"/>
                <w:shd w:val="clear" w:color="auto" w:fill="D9D9D9" w:themeFill="background1" w:themeFillShade="D9"/>
                <w:vAlign w:val="center"/>
              </w:tcPr>
              <w:p w:rsidR="00C30D8C" w:rsidRPr="00B36464" w:rsidRDefault="00C30D8C" w:rsidP="00C30D8C">
                <w:pPr>
                  <w:jc w:val="center"/>
                  <w:rPr>
                    <w:sz w:val="18"/>
                    <w:szCs w:val="18"/>
                  </w:rPr>
                </w:pPr>
                <w:r w:rsidRPr="00B36464">
                  <w:rPr>
                    <w:b/>
                    <w:sz w:val="18"/>
                    <w:szCs w:val="18"/>
                  </w:rPr>
                  <w:t>OCT</w:t>
                </w:r>
              </w:p>
            </w:tc>
            <w:tc>
              <w:tcPr>
                <w:tcW w:w="326" w:type="pct"/>
                <w:shd w:val="clear" w:color="auto" w:fill="D9D9D9" w:themeFill="background1" w:themeFillShade="D9"/>
                <w:vAlign w:val="center"/>
              </w:tcPr>
              <w:p w:rsidR="00C30D8C" w:rsidRPr="00B36464" w:rsidRDefault="00C30D8C" w:rsidP="00C30D8C">
                <w:pPr>
                  <w:jc w:val="center"/>
                  <w:rPr>
                    <w:sz w:val="18"/>
                    <w:szCs w:val="18"/>
                  </w:rPr>
                </w:pPr>
                <w:r w:rsidRPr="00B36464">
                  <w:rPr>
                    <w:b/>
                    <w:sz w:val="18"/>
                    <w:szCs w:val="18"/>
                  </w:rPr>
                  <w:t>NOV</w:t>
                </w:r>
              </w:p>
            </w:tc>
            <w:tc>
              <w:tcPr>
                <w:tcW w:w="322" w:type="pct"/>
                <w:shd w:val="clear" w:color="auto" w:fill="D9D9D9" w:themeFill="background1" w:themeFillShade="D9"/>
                <w:vAlign w:val="center"/>
              </w:tcPr>
              <w:p w:rsidR="00C30D8C" w:rsidRPr="00B36464" w:rsidRDefault="00C30D8C" w:rsidP="00C30D8C">
                <w:pPr>
                  <w:jc w:val="center"/>
                  <w:rPr>
                    <w:sz w:val="18"/>
                    <w:szCs w:val="18"/>
                  </w:rPr>
                </w:pPr>
                <w:r w:rsidRPr="00B36464">
                  <w:rPr>
                    <w:b/>
                    <w:sz w:val="18"/>
                    <w:szCs w:val="18"/>
                  </w:rPr>
                  <w:t>DIC</w:t>
                </w:r>
              </w:p>
            </w:tc>
          </w:tr>
          <w:tr w:rsidR="00C30D8C" w:rsidRPr="00B36464" w:rsidTr="00256B55">
            <w:trPr>
              <w:jc w:val="center"/>
            </w:trPr>
            <w:tc>
              <w:tcPr>
                <w:tcW w:w="607" w:type="pct"/>
                <w:vMerge w:val="restart"/>
                <w:shd w:val="clear" w:color="auto" w:fill="auto"/>
                <w:vAlign w:val="center"/>
              </w:tcPr>
              <w:p w:rsidR="00C30D8C" w:rsidRPr="00B36464" w:rsidRDefault="00C30D8C" w:rsidP="00C30D8C">
                <w:pPr>
                  <w:rPr>
                    <w:sz w:val="18"/>
                    <w:szCs w:val="18"/>
                  </w:rPr>
                </w:pPr>
                <w:r w:rsidRPr="00B36464">
                  <w:rPr>
                    <w:sz w:val="18"/>
                    <w:szCs w:val="18"/>
                  </w:rPr>
                  <w:t>Concón</w:t>
                </w:r>
              </w:p>
            </w:tc>
            <w:tc>
              <w:tcPr>
                <w:tcW w:w="336" w:type="pct"/>
                <w:shd w:val="clear" w:color="auto" w:fill="auto"/>
                <w:vAlign w:val="center"/>
              </w:tcPr>
              <w:p w:rsidR="00C30D8C" w:rsidRPr="00B36464" w:rsidRDefault="00C30D8C" w:rsidP="00C30D8C">
                <w:pPr>
                  <w:jc w:val="center"/>
                  <w:rPr>
                    <w:sz w:val="18"/>
                    <w:szCs w:val="18"/>
                  </w:rPr>
                </w:pPr>
                <w:r w:rsidRPr="00B36464">
                  <w:rPr>
                    <w:sz w:val="18"/>
                    <w:szCs w:val="18"/>
                  </w:rPr>
                  <w:t>2016</w:t>
                </w:r>
              </w:p>
            </w:tc>
            <w:tc>
              <w:tcPr>
                <w:tcW w:w="318" w:type="pct"/>
                <w:shd w:val="clear" w:color="auto" w:fill="auto"/>
                <w:vAlign w:val="bottom"/>
              </w:tcPr>
              <w:p w:rsidR="00C30D8C" w:rsidRPr="00B36464" w:rsidRDefault="00C30D8C" w:rsidP="00C30D8C">
                <w:pPr>
                  <w:jc w:val="center"/>
                  <w:rPr>
                    <w:sz w:val="18"/>
                    <w:szCs w:val="18"/>
                  </w:rPr>
                </w:pPr>
                <w:r w:rsidRPr="00B36464">
                  <w:rPr>
                    <w:sz w:val="18"/>
                    <w:szCs w:val="18"/>
                  </w:rPr>
                  <w:t>100</w:t>
                </w:r>
              </w:p>
            </w:tc>
            <w:tc>
              <w:tcPr>
                <w:tcW w:w="318" w:type="pct"/>
                <w:shd w:val="clear" w:color="auto" w:fill="auto"/>
                <w:vAlign w:val="bottom"/>
              </w:tcPr>
              <w:p w:rsidR="00C30D8C" w:rsidRPr="00B36464" w:rsidRDefault="00C30D8C" w:rsidP="00C30D8C">
                <w:pPr>
                  <w:jc w:val="center"/>
                  <w:rPr>
                    <w:sz w:val="18"/>
                    <w:szCs w:val="18"/>
                  </w:rPr>
                </w:pPr>
                <w:r w:rsidRPr="00B36464">
                  <w:rPr>
                    <w:sz w:val="18"/>
                    <w:szCs w:val="18"/>
                  </w:rPr>
                  <w:t>100</w:t>
                </w:r>
              </w:p>
            </w:tc>
            <w:tc>
              <w:tcPr>
                <w:tcW w:w="338" w:type="pct"/>
                <w:shd w:val="clear" w:color="auto" w:fill="auto"/>
                <w:vAlign w:val="bottom"/>
              </w:tcPr>
              <w:p w:rsidR="00C30D8C" w:rsidRPr="00B36464" w:rsidRDefault="00C30D8C" w:rsidP="00C30D8C">
                <w:pPr>
                  <w:jc w:val="center"/>
                  <w:rPr>
                    <w:sz w:val="18"/>
                    <w:szCs w:val="18"/>
                  </w:rPr>
                </w:pPr>
                <w:r w:rsidRPr="00B36464">
                  <w:rPr>
                    <w:sz w:val="18"/>
                    <w:szCs w:val="18"/>
                  </w:rPr>
                  <w:t>100</w:t>
                </w:r>
              </w:p>
            </w:tc>
            <w:tc>
              <w:tcPr>
                <w:tcW w:w="318" w:type="pct"/>
                <w:shd w:val="clear" w:color="auto" w:fill="auto"/>
                <w:vAlign w:val="bottom"/>
              </w:tcPr>
              <w:p w:rsidR="00C30D8C" w:rsidRPr="00B36464" w:rsidRDefault="00C30D8C" w:rsidP="00C30D8C">
                <w:pPr>
                  <w:jc w:val="center"/>
                  <w:rPr>
                    <w:sz w:val="18"/>
                    <w:szCs w:val="18"/>
                  </w:rPr>
                </w:pPr>
                <w:r w:rsidRPr="00B36464">
                  <w:rPr>
                    <w:sz w:val="18"/>
                    <w:szCs w:val="18"/>
                  </w:rPr>
                  <w:t>100</w:t>
                </w:r>
              </w:p>
            </w:tc>
            <w:tc>
              <w:tcPr>
                <w:tcW w:w="397" w:type="pct"/>
                <w:shd w:val="clear" w:color="auto" w:fill="auto"/>
                <w:vAlign w:val="bottom"/>
              </w:tcPr>
              <w:p w:rsidR="00C30D8C" w:rsidRPr="00B36464" w:rsidRDefault="00C30D8C" w:rsidP="00C30D8C">
                <w:pPr>
                  <w:jc w:val="center"/>
                  <w:rPr>
                    <w:sz w:val="18"/>
                    <w:szCs w:val="18"/>
                  </w:rPr>
                </w:pPr>
                <w:r w:rsidRPr="00B36464">
                  <w:rPr>
                    <w:sz w:val="18"/>
                    <w:szCs w:val="18"/>
                  </w:rPr>
                  <w:t>100</w:t>
                </w:r>
              </w:p>
            </w:tc>
            <w:tc>
              <w:tcPr>
                <w:tcW w:w="318" w:type="pct"/>
                <w:shd w:val="clear" w:color="auto" w:fill="auto"/>
                <w:vAlign w:val="bottom"/>
              </w:tcPr>
              <w:p w:rsidR="00C30D8C" w:rsidRPr="00B36464" w:rsidRDefault="00C30D8C" w:rsidP="00C30D8C">
                <w:pPr>
                  <w:jc w:val="center"/>
                  <w:rPr>
                    <w:sz w:val="18"/>
                    <w:szCs w:val="18"/>
                  </w:rPr>
                </w:pPr>
                <w:r w:rsidRPr="00B36464">
                  <w:rPr>
                    <w:sz w:val="18"/>
                    <w:szCs w:val="18"/>
                  </w:rPr>
                  <w:t>100</w:t>
                </w:r>
              </w:p>
            </w:tc>
            <w:tc>
              <w:tcPr>
                <w:tcW w:w="414" w:type="pct"/>
                <w:shd w:val="clear" w:color="auto" w:fill="auto"/>
                <w:vAlign w:val="bottom"/>
              </w:tcPr>
              <w:p w:rsidR="00C30D8C" w:rsidRPr="00B36464" w:rsidRDefault="00C30D8C" w:rsidP="00C30D8C">
                <w:pPr>
                  <w:jc w:val="center"/>
                  <w:rPr>
                    <w:sz w:val="18"/>
                    <w:szCs w:val="18"/>
                  </w:rPr>
                </w:pPr>
                <w:r w:rsidRPr="00B36464">
                  <w:rPr>
                    <w:sz w:val="18"/>
                    <w:szCs w:val="18"/>
                  </w:rPr>
                  <w:t>100</w:t>
                </w:r>
              </w:p>
            </w:tc>
            <w:tc>
              <w:tcPr>
                <w:tcW w:w="325" w:type="pct"/>
                <w:shd w:val="clear" w:color="auto" w:fill="auto"/>
                <w:vAlign w:val="bottom"/>
              </w:tcPr>
              <w:p w:rsidR="00C30D8C" w:rsidRPr="00B36464" w:rsidRDefault="00C30D8C" w:rsidP="00C30D8C">
                <w:pPr>
                  <w:jc w:val="center"/>
                  <w:rPr>
                    <w:sz w:val="18"/>
                    <w:szCs w:val="18"/>
                  </w:rPr>
                </w:pPr>
                <w:r w:rsidRPr="00B36464">
                  <w:rPr>
                    <w:sz w:val="18"/>
                    <w:szCs w:val="18"/>
                  </w:rPr>
                  <w:t>100</w:t>
                </w:r>
              </w:p>
            </w:tc>
            <w:tc>
              <w:tcPr>
                <w:tcW w:w="318" w:type="pct"/>
                <w:shd w:val="clear" w:color="auto" w:fill="auto"/>
                <w:vAlign w:val="bottom"/>
              </w:tcPr>
              <w:p w:rsidR="00C30D8C" w:rsidRPr="00B36464" w:rsidRDefault="00C30D8C" w:rsidP="00C30D8C">
                <w:pPr>
                  <w:jc w:val="center"/>
                  <w:rPr>
                    <w:sz w:val="18"/>
                    <w:szCs w:val="18"/>
                  </w:rPr>
                </w:pPr>
                <w:r w:rsidRPr="00B36464">
                  <w:rPr>
                    <w:sz w:val="18"/>
                    <w:szCs w:val="18"/>
                  </w:rPr>
                  <w:t>100</w:t>
                </w:r>
              </w:p>
            </w:tc>
            <w:tc>
              <w:tcPr>
                <w:tcW w:w="347" w:type="pct"/>
                <w:shd w:val="clear" w:color="auto" w:fill="auto"/>
                <w:vAlign w:val="bottom"/>
              </w:tcPr>
              <w:p w:rsidR="00C30D8C" w:rsidRPr="00B36464" w:rsidRDefault="00C30D8C" w:rsidP="00C30D8C">
                <w:pPr>
                  <w:jc w:val="center"/>
                  <w:rPr>
                    <w:sz w:val="18"/>
                    <w:szCs w:val="18"/>
                  </w:rPr>
                </w:pPr>
                <w:r w:rsidRPr="00B36464">
                  <w:rPr>
                    <w:sz w:val="18"/>
                    <w:szCs w:val="18"/>
                  </w:rPr>
                  <w:t>100</w:t>
                </w:r>
              </w:p>
            </w:tc>
            <w:tc>
              <w:tcPr>
                <w:tcW w:w="326" w:type="pct"/>
                <w:shd w:val="clear" w:color="auto" w:fill="auto"/>
                <w:vAlign w:val="bottom"/>
              </w:tcPr>
              <w:p w:rsidR="00C30D8C" w:rsidRPr="00B36464" w:rsidRDefault="00C30D8C" w:rsidP="00C30D8C">
                <w:pPr>
                  <w:jc w:val="center"/>
                  <w:rPr>
                    <w:sz w:val="18"/>
                    <w:szCs w:val="18"/>
                  </w:rPr>
                </w:pPr>
                <w:r w:rsidRPr="00B36464">
                  <w:rPr>
                    <w:sz w:val="18"/>
                    <w:szCs w:val="18"/>
                  </w:rPr>
                  <w:t>100</w:t>
                </w:r>
              </w:p>
            </w:tc>
            <w:tc>
              <w:tcPr>
                <w:tcW w:w="322" w:type="pct"/>
                <w:shd w:val="clear" w:color="auto" w:fill="auto"/>
                <w:vAlign w:val="bottom"/>
              </w:tcPr>
              <w:p w:rsidR="00C30D8C" w:rsidRPr="00B36464" w:rsidRDefault="00C30D8C" w:rsidP="00C30D8C">
                <w:pPr>
                  <w:jc w:val="center"/>
                  <w:rPr>
                    <w:sz w:val="18"/>
                    <w:szCs w:val="18"/>
                  </w:rPr>
                </w:pPr>
                <w:r w:rsidRPr="00B36464">
                  <w:rPr>
                    <w:sz w:val="18"/>
                    <w:szCs w:val="18"/>
                  </w:rPr>
                  <w:t>100</w:t>
                </w:r>
              </w:p>
            </w:tc>
          </w:tr>
          <w:tr w:rsidR="00C30D8C" w:rsidRPr="00B36464" w:rsidTr="00256B55">
            <w:trPr>
              <w:jc w:val="center"/>
            </w:trPr>
            <w:tc>
              <w:tcPr>
                <w:tcW w:w="607" w:type="pct"/>
                <w:vMerge/>
                <w:shd w:val="clear" w:color="auto" w:fill="auto"/>
                <w:vAlign w:val="center"/>
              </w:tcPr>
              <w:p w:rsidR="00C30D8C" w:rsidRPr="00B36464" w:rsidRDefault="00C30D8C" w:rsidP="00C30D8C">
                <w:pPr>
                  <w:rPr>
                    <w:sz w:val="18"/>
                    <w:szCs w:val="18"/>
                  </w:rPr>
                </w:pPr>
              </w:p>
            </w:tc>
            <w:tc>
              <w:tcPr>
                <w:tcW w:w="336" w:type="pct"/>
                <w:shd w:val="clear" w:color="auto" w:fill="auto"/>
                <w:vAlign w:val="center"/>
              </w:tcPr>
              <w:p w:rsidR="00C30D8C" w:rsidRPr="00B36464" w:rsidRDefault="00C30D8C" w:rsidP="00C30D8C">
                <w:pPr>
                  <w:jc w:val="center"/>
                  <w:rPr>
                    <w:sz w:val="18"/>
                    <w:szCs w:val="18"/>
                  </w:rPr>
                </w:pPr>
                <w:r w:rsidRPr="00B36464">
                  <w:rPr>
                    <w:sz w:val="18"/>
                    <w:szCs w:val="18"/>
                  </w:rPr>
                  <w:t>2017</w:t>
                </w:r>
              </w:p>
            </w:tc>
            <w:tc>
              <w:tcPr>
                <w:tcW w:w="318" w:type="pct"/>
                <w:shd w:val="clear" w:color="auto" w:fill="auto"/>
                <w:vAlign w:val="bottom"/>
              </w:tcPr>
              <w:p w:rsidR="00C30D8C" w:rsidRPr="00B36464" w:rsidRDefault="00C30D8C" w:rsidP="00C30D8C">
                <w:pPr>
                  <w:jc w:val="center"/>
                  <w:rPr>
                    <w:sz w:val="18"/>
                    <w:szCs w:val="18"/>
                  </w:rPr>
                </w:pPr>
                <w:r w:rsidRPr="0045304D">
                  <w:rPr>
                    <w:sz w:val="18"/>
                    <w:szCs w:val="18"/>
                  </w:rPr>
                  <w:t>91</w:t>
                </w:r>
              </w:p>
            </w:tc>
            <w:tc>
              <w:tcPr>
                <w:tcW w:w="318" w:type="pct"/>
                <w:shd w:val="clear" w:color="auto" w:fill="auto"/>
                <w:vAlign w:val="bottom"/>
              </w:tcPr>
              <w:p w:rsidR="00C30D8C" w:rsidRPr="00B36464" w:rsidRDefault="00C30D8C" w:rsidP="00C30D8C">
                <w:pPr>
                  <w:jc w:val="center"/>
                  <w:rPr>
                    <w:sz w:val="18"/>
                    <w:szCs w:val="18"/>
                  </w:rPr>
                </w:pPr>
                <w:r w:rsidRPr="0045304D">
                  <w:rPr>
                    <w:sz w:val="18"/>
                    <w:szCs w:val="18"/>
                  </w:rPr>
                  <w:t>100</w:t>
                </w:r>
              </w:p>
            </w:tc>
            <w:tc>
              <w:tcPr>
                <w:tcW w:w="338" w:type="pct"/>
                <w:shd w:val="clear" w:color="auto" w:fill="auto"/>
                <w:vAlign w:val="bottom"/>
              </w:tcPr>
              <w:p w:rsidR="00C30D8C" w:rsidRPr="00B36464" w:rsidRDefault="00C30D8C" w:rsidP="00C30D8C">
                <w:pPr>
                  <w:jc w:val="center"/>
                  <w:rPr>
                    <w:sz w:val="18"/>
                    <w:szCs w:val="18"/>
                  </w:rPr>
                </w:pPr>
                <w:r w:rsidRPr="0045304D">
                  <w:rPr>
                    <w:sz w:val="18"/>
                    <w:szCs w:val="18"/>
                  </w:rPr>
                  <w:t>100</w:t>
                </w:r>
              </w:p>
            </w:tc>
            <w:tc>
              <w:tcPr>
                <w:tcW w:w="318" w:type="pct"/>
                <w:shd w:val="clear" w:color="auto" w:fill="auto"/>
                <w:vAlign w:val="bottom"/>
              </w:tcPr>
              <w:p w:rsidR="00C30D8C" w:rsidRPr="00B36464" w:rsidRDefault="00C30D8C" w:rsidP="00C30D8C">
                <w:pPr>
                  <w:jc w:val="center"/>
                  <w:rPr>
                    <w:sz w:val="18"/>
                    <w:szCs w:val="18"/>
                  </w:rPr>
                </w:pPr>
                <w:r w:rsidRPr="0045304D">
                  <w:rPr>
                    <w:sz w:val="18"/>
                    <w:szCs w:val="18"/>
                  </w:rPr>
                  <w:t>100</w:t>
                </w:r>
              </w:p>
            </w:tc>
            <w:tc>
              <w:tcPr>
                <w:tcW w:w="397" w:type="pct"/>
                <w:shd w:val="clear" w:color="auto" w:fill="auto"/>
                <w:vAlign w:val="bottom"/>
              </w:tcPr>
              <w:p w:rsidR="00C30D8C" w:rsidRPr="00B36464" w:rsidRDefault="00C30D8C" w:rsidP="00C30D8C">
                <w:pPr>
                  <w:jc w:val="center"/>
                  <w:rPr>
                    <w:sz w:val="18"/>
                    <w:szCs w:val="18"/>
                  </w:rPr>
                </w:pPr>
                <w:r w:rsidRPr="0045304D">
                  <w:rPr>
                    <w:sz w:val="18"/>
                    <w:szCs w:val="18"/>
                  </w:rPr>
                  <w:t>100</w:t>
                </w:r>
              </w:p>
            </w:tc>
            <w:tc>
              <w:tcPr>
                <w:tcW w:w="318" w:type="pct"/>
                <w:shd w:val="clear" w:color="auto" w:fill="auto"/>
                <w:vAlign w:val="bottom"/>
              </w:tcPr>
              <w:p w:rsidR="00C30D8C" w:rsidRPr="00B36464" w:rsidRDefault="00C30D8C" w:rsidP="00C30D8C">
                <w:pPr>
                  <w:jc w:val="center"/>
                  <w:rPr>
                    <w:sz w:val="18"/>
                    <w:szCs w:val="18"/>
                  </w:rPr>
                </w:pPr>
                <w:r w:rsidRPr="0045304D">
                  <w:rPr>
                    <w:sz w:val="18"/>
                    <w:szCs w:val="18"/>
                  </w:rPr>
                  <w:t>100</w:t>
                </w:r>
              </w:p>
            </w:tc>
            <w:tc>
              <w:tcPr>
                <w:tcW w:w="414" w:type="pct"/>
                <w:shd w:val="clear" w:color="auto" w:fill="auto"/>
                <w:vAlign w:val="bottom"/>
              </w:tcPr>
              <w:p w:rsidR="00C30D8C" w:rsidRPr="00B36464" w:rsidRDefault="00C30D8C" w:rsidP="00C30D8C">
                <w:pPr>
                  <w:jc w:val="center"/>
                  <w:rPr>
                    <w:sz w:val="18"/>
                    <w:szCs w:val="18"/>
                  </w:rPr>
                </w:pPr>
                <w:r w:rsidRPr="0045304D">
                  <w:rPr>
                    <w:sz w:val="18"/>
                    <w:szCs w:val="18"/>
                  </w:rPr>
                  <w:t>100</w:t>
                </w:r>
              </w:p>
            </w:tc>
            <w:tc>
              <w:tcPr>
                <w:tcW w:w="325" w:type="pct"/>
                <w:shd w:val="clear" w:color="auto" w:fill="auto"/>
                <w:vAlign w:val="bottom"/>
              </w:tcPr>
              <w:p w:rsidR="00C30D8C" w:rsidRPr="00B36464" w:rsidRDefault="00C30D8C" w:rsidP="00C30D8C">
                <w:pPr>
                  <w:jc w:val="center"/>
                  <w:rPr>
                    <w:sz w:val="18"/>
                    <w:szCs w:val="18"/>
                  </w:rPr>
                </w:pPr>
                <w:r w:rsidRPr="0045304D">
                  <w:rPr>
                    <w:sz w:val="18"/>
                    <w:szCs w:val="18"/>
                  </w:rPr>
                  <w:t>100</w:t>
                </w:r>
              </w:p>
            </w:tc>
            <w:tc>
              <w:tcPr>
                <w:tcW w:w="318" w:type="pct"/>
                <w:shd w:val="clear" w:color="auto" w:fill="auto"/>
                <w:vAlign w:val="bottom"/>
              </w:tcPr>
              <w:p w:rsidR="00C30D8C" w:rsidRPr="00B36464" w:rsidRDefault="00C30D8C" w:rsidP="00C30D8C">
                <w:pPr>
                  <w:jc w:val="center"/>
                  <w:rPr>
                    <w:sz w:val="18"/>
                    <w:szCs w:val="18"/>
                  </w:rPr>
                </w:pPr>
                <w:r w:rsidRPr="0045304D">
                  <w:rPr>
                    <w:sz w:val="18"/>
                    <w:szCs w:val="18"/>
                  </w:rPr>
                  <w:t>100</w:t>
                </w:r>
              </w:p>
            </w:tc>
            <w:tc>
              <w:tcPr>
                <w:tcW w:w="347" w:type="pct"/>
                <w:shd w:val="clear" w:color="auto" w:fill="auto"/>
                <w:vAlign w:val="bottom"/>
              </w:tcPr>
              <w:p w:rsidR="00C30D8C" w:rsidRPr="00B36464" w:rsidRDefault="00C30D8C" w:rsidP="00C30D8C">
                <w:pPr>
                  <w:jc w:val="center"/>
                  <w:rPr>
                    <w:sz w:val="18"/>
                    <w:szCs w:val="18"/>
                  </w:rPr>
                </w:pPr>
                <w:r w:rsidRPr="0045304D">
                  <w:rPr>
                    <w:sz w:val="18"/>
                    <w:szCs w:val="18"/>
                  </w:rPr>
                  <w:t>100</w:t>
                </w:r>
              </w:p>
            </w:tc>
            <w:tc>
              <w:tcPr>
                <w:tcW w:w="326" w:type="pct"/>
                <w:shd w:val="clear" w:color="auto" w:fill="auto"/>
                <w:vAlign w:val="bottom"/>
              </w:tcPr>
              <w:p w:rsidR="00C30D8C" w:rsidRPr="00B36464" w:rsidRDefault="00C30D8C" w:rsidP="00C30D8C">
                <w:pPr>
                  <w:jc w:val="center"/>
                  <w:rPr>
                    <w:sz w:val="18"/>
                    <w:szCs w:val="18"/>
                  </w:rPr>
                </w:pPr>
                <w:r w:rsidRPr="0045304D">
                  <w:rPr>
                    <w:sz w:val="18"/>
                    <w:szCs w:val="18"/>
                  </w:rPr>
                  <w:t>100</w:t>
                </w:r>
              </w:p>
            </w:tc>
            <w:tc>
              <w:tcPr>
                <w:tcW w:w="322" w:type="pct"/>
                <w:shd w:val="clear" w:color="auto" w:fill="auto"/>
                <w:vAlign w:val="bottom"/>
              </w:tcPr>
              <w:p w:rsidR="00C30D8C" w:rsidRPr="00B36464" w:rsidRDefault="00C30D8C" w:rsidP="00C30D8C">
                <w:pPr>
                  <w:jc w:val="center"/>
                  <w:rPr>
                    <w:sz w:val="18"/>
                    <w:szCs w:val="18"/>
                  </w:rPr>
                </w:pPr>
                <w:r w:rsidRPr="0045304D">
                  <w:rPr>
                    <w:sz w:val="18"/>
                    <w:szCs w:val="18"/>
                  </w:rPr>
                  <w:t>100</w:t>
                </w:r>
              </w:p>
            </w:tc>
          </w:tr>
          <w:tr w:rsidR="0045304D" w:rsidRPr="00B36464" w:rsidTr="00256B55">
            <w:trPr>
              <w:jc w:val="center"/>
            </w:trPr>
            <w:tc>
              <w:tcPr>
                <w:tcW w:w="607" w:type="pct"/>
                <w:vMerge/>
                <w:shd w:val="clear" w:color="auto" w:fill="auto"/>
                <w:vAlign w:val="center"/>
              </w:tcPr>
              <w:p w:rsidR="0045304D" w:rsidRPr="00B36464" w:rsidRDefault="0045304D" w:rsidP="0045304D">
                <w:pPr>
                  <w:rPr>
                    <w:sz w:val="18"/>
                    <w:szCs w:val="18"/>
                  </w:rPr>
                </w:pPr>
              </w:p>
            </w:tc>
            <w:tc>
              <w:tcPr>
                <w:tcW w:w="336" w:type="pct"/>
                <w:shd w:val="clear" w:color="auto" w:fill="auto"/>
                <w:vAlign w:val="center"/>
              </w:tcPr>
              <w:p w:rsidR="0045304D" w:rsidRPr="00B36464" w:rsidRDefault="0045304D" w:rsidP="0045304D">
                <w:pPr>
                  <w:jc w:val="center"/>
                  <w:rPr>
                    <w:sz w:val="18"/>
                    <w:szCs w:val="18"/>
                  </w:rPr>
                </w:pPr>
                <w:r>
                  <w:rPr>
                    <w:sz w:val="18"/>
                    <w:szCs w:val="18"/>
                  </w:rPr>
                  <w:t>2018</w:t>
                </w:r>
              </w:p>
            </w:tc>
            <w:tc>
              <w:tcPr>
                <w:tcW w:w="318" w:type="pct"/>
                <w:shd w:val="clear" w:color="auto" w:fill="auto"/>
                <w:vAlign w:val="bottom"/>
              </w:tcPr>
              <w:p w:rsidR="0045304D" w:rsidRPr="00B36464" w:rsidRDefault="0045304D" w:rsidP="0045304D">
                <w:pPr>
                  <w:jc w:val="center"/>
                  <w:rPr>
                    <w:sz w:val="18"/>
                    <w:szCs w:val="18"/>
                  </w:rPr>
                </w:pPr>
                <w:r w:rsidRPr="0045304D">
                  <w:rPr>
                    <w:sz w:val="18"/>
                    <w:szCs w:val="18"/>
                  </w:rPr>
                  <w:t>100</w:t>
                </w:r>
              </w:p>
            </w:tc>
            <w:tc>
              <w:tcPr>
                <w:tcW w:w="318" w:type="pct"/>
                <w:shd w:val="clear" w:color="auto" w:fill="auto"/>
                <w:vAlign w:val="bottom"/>
              </w:tcPr>
              <w:p w:rsidR="0045304D" w:rsidRPr="00B36464" w:rsidRDefault="0045304D" w:rsidP="0045304D">
                <w:pPr>
                  <w:jc w:val="center"/>
                  <w:rPr>
                    <w:sz w:val="18"/>
                    <w:szCs w:val="18"/>
                  </w:rPr>
                </w:pPr>
                <w:r w:rsidRPr="0045304D">
                  <w:rPr>
                    <w:sz w:val="18"/>
                    <w:szCs w:val="18"/>
                  </w:rPr>
                  <w:t>100</w:t>
                </w:r>
              </w:p>
            </w:tc>
            <w:tc>
              <w:tcPr>
                <w:tcW w:w="338" w:type="pct"/>
                <w:shd w:val="clear" w:color="auto" w:fill="auto"/>
                <w:vAlign w:val="bottom"/>
              </w:tcPr>
              <w:p w:rsidR="0045304D" w:rsidRPr="00B36464" w:rsidRDefault="0045304D" w:rsidP="0045304D">
                <w:pPr>
                  <w:jc w:val="center"/>
                  <w:rPr>
                    <w:sz w:val="18"/>
                    <w:szCs w:val="18"/>
                  </w:rPr>
                </w:pPr>
                <w:r w:rsidRPr="0045304D">
                  <w:rPr>
                    <w:sz w:val="18"/>
                    <w:szCs w:val="18"/>
                  </w:rPr>
                  <w:t>100</w:t>
                </w:r>
              </w:p>
            </w:tc>
            <w:tc>
              <w:tcPr>
                <w:tcW w:w="318" w:type="pct"/>
                <w:shd w:val="clear" w:color="auto" w:fill="auto"/>
                <w:vAlign w:val="bottom"/>
              </w:tcPr>
              <w:p w:rsidR="0045304D" w:rsidRPr="00B36464" w:rsidRDefault="0045304D" w:rsidP="0045304D">
                <w:pPr>
                  <w:jc w:val="center"/>
                  <w:rPr>
                    <w:sz w:val="18"/>
                    <w:szCs w:val="18"/>
                  </w:rPr>
                </w:pPr>
                <w:r w:rsidRPr="0045304D">
                  <w:rPr>
                    <w:sz w:val="18"/>
                    <w:szCs w:val="18"/>
                  </w:rPr>
                  <w:t>100</w:t>
                </w:r>
              </w:p>
            </w:tc>
            <w:tc>
              <w:tcPr>
                <w:tcW w:w="397" w:type="pct"/>
                <w:shd w:val="clear" w:color="auto" w:fill="auto"/>
                <w:vAlign w:val="bottom"/>
              </w:tcPr>
              <w:p w:rsidR="0045304D" w:rsidRPr="00B36464" w:rsidRDefault="0045304D" w:rsidP="0045304D">
                <w:pPr>
                  <w:jc w:val="center"/>
                  <w:rPr>
                    <w:sz w:val="18"/>
                    <w:szCs w:val="18"/>
                  </w:rPr>
                </w:pPr>
                <w:r w:rsidRPr="0045304D">
                  <w:rPr>
                    <w:sz w:val="18"/>
                    <w:szCs w:val="18"/>
                  </w:rPr>
                  <w:t>100</w:t>
                </w:r>
              </w:p>
            </w:tc>
            <w:tc>
              <w:tcPr>
                <w:tcW w:w="318" w:type="pct"/>
                <w:shd w:val="clear" w:color="auto" w:fill="auto"/>
                <w:vAlign w:val="bottom"/>
              </w:tcPr>
              <w:p w:rsidR="0045304D" w:rsidRPr="00B36464" w:rsidRDefault="0045304D" w:rsidP="0045304D">
                <w:pPr>
                  <w:jc w:val="center"/>
                  <w:rPr>
                    <w:sz w:val="18"/>
                    <w:szCs w:val="18"/>
                  </w:rPr>
                </w:pPr>
                <w:r w:rsidRPr="0045304D">
                  <w:rPr>
                    <w:sz w:val="18"/>
                    <w:szCs w:val="18"/>
                  </w:rPr>
                  <w:t>100</w:t>
                </w:r>
              </w:p>
            </w:tc>
            <w:tc>
              <w:tcPr>
                <w:tcW w:w="414" w:type="pct"/>
                <w:shd w:val="clear" w:color="auto" w:fill="auto"/>
                <w:vAlign w:val="bottom"/>
              </w:tcPr>
              <w:p w:rsidR="0045304D" w:rsidRPr="00B36464" w:rsidRDefault="0045304D" w:rsidP="0045304D">
                <w:pPr>
                  <w:jc w:val="center"/>
                  <w:rPr>
                    <w:sz w:val="18"/>
                    <w:szCs w:val="18"/>
                  </w:rPr>
                </w:pPr>
                <w:r w:rsidRPr="0045304D">
                  <w:rPr>
                    <w:sz w:val="18"/>
                    <w:szCs w:val="18"/>
                  </w:rPr>
                  <w:t>100</w:t>
                </w:r>
              </w:p>
            </w:tc>
            <w:tc>
              <w:tcPr>
                <w:tcW w:w="325" w:type="pct"/>
                <w:shd w:val="clear" w:color="auto" w:fill="auto"/>
                <w:vAlign w:val="bottom"/>
              </w:tcPr>
              <w:p w:rsidR="0045304D" w:rsidRPr="00B36464" w:rsidRDefault="0045304D" w:rsidP="0045304D">
                <w:pPr>
                  <w:jc w:val="center"/>
                  <w:rPr>
                    <w:sz w:val="18"/>
                    <w:szCs w:val="18"/>
                  </w:rPr>
                </w:pPr>
                <w:r w:rsidRPr="0045304D">
                  <w:rPr>
                    <w:sz w:val="18"/>
                    <w:szCs w:val="18"/>
                  </w:rPr>
                  <w:t>100</w:t>
                </w:r>
              </w:p>
            </w:tc>
            <w:tc>
              <w:tcPr>
                <w:tcW w:w="318" w:type="pct"/>
                <w:shd w:val="clear" w:color="auto" w:fill="auto"/>
                <w:vAlign w:val="bottom"/>
              </w:tcPr>
              <w:p w:rsidR="0045304D" w:rsidRPr="00B36464" w:rsidRDefault="0045304D" w:rsidP="0045304D">
                <w:pPr>
                  <w:jc w:val="center"/>
                  <w:rPr>
                    <w:sz w:val="18"/>
                    <w:szCs w:val="18"/>
                  </w:rPr>
                </w:pPr>
                <w:r w:rsidRPr="0045304D">
                  <w:rPr>
                    <w:sz w:val="18"/>
                    <w:szCs w:val="18"/>
                  </w:rPr>
                  <w:t>100</w:t>
                </w:r>
              </w:p>
            </w:tc>
            <w:tc>
              <w:tcPr>
                <w:tcW w:w="347" w:type="pct"/>
                <w:shd w:val="clear" w:color="auto" w:fill="auto"/>
                <w:vAlign w:val="bottom"/>
              </w:tcPr>
              <w:p w:rsidR="0045304D" w:rsidRPr="00B36464" w:rsidRDefault="0045304D" w:rsidP="0045304D">
                <w:pPr>
                  <w:jc w:val="center"/>
                  <w:rPr>
                    <w:sz w:val="18"/>
                    <w:szCs w:val="18"/>
                  </w:rPr>
                </w:pPr>
                <w:r w:rsidRPr="0045304D">
                  <w:rPr>
                    <w:sz w:val="18"/>
                    <w:szCs w:val="18"/>
                  </w:rPr>
                  <w:t>100</w:t>
                </w:r>
              </w:p>
            </w:tc>
            <w:tc>
              <w:tcPr>
                <w:tcW w:w="326" w:type="pct"/>
                <w:shd w:val="clear" w:color="auto" w:fill="auto"/>
                <w:vAlign w:val="bottom"/>
              </w:tcPr>
              <w:p w:rsidR="0045304D" w:rsidRPr="00B36464" w:rsidRDefault="0045304D" w:rsidP="0045304D">
                <w:pPr>
                  <w:jc w:val="center"/>
                  <w:rPr>
                    <w:sz w:val="18"/>
                    <w:szCs w:val="18"/>
                  </w:rPr>
                </w:pPr>
                <w:r w:rsidRPr="0045304D">
                  <w:rPr>
                    <w:sz w:val="18"/>
                    <w:szCs w:val="18"/>
                  </w:rPr>
                  <w:t>100</w:t>
                </w:r>
              </w:p>
            </w:tc>
            <w:tc>
              <w:tcPr>
                <w:tcW w:w="322" w:type="pct"/>
                <w:shd w:val="clear" w:color="auto" w:fill="auto"/>
                <w:vAlign w:val="bottom"/>
              </w:tcPr>
              <w:p w:rsidR="0045304D" w:rsidRPr="00B36464" w:rsidRDefault="0045304D" w:rsidP="0045304D">
                <w:pPr>
                  <w:jc w:val="center"/>
                  <w:rPr>
                    <w:sz w:val="18"/>
                    <w:szCs w:val="18"/>
                  </w:rPr>
                </w:pPr>
                <w:r w:rsidRPr="0045304D">
                  <w:rPr>
                    <w:sz w:val="18"/>
                    <w:szCs w:val="18"/>
                  </w:rPr>
                  <w:t>100</w:t>
                </w:r>
              </w:p>
            </w:tc>
          </w:tr>
        </w:tbl>
        <w:p w:rsidR="001B7201" w:rsidRDefault="001B7201" w:rsidP="002773A7">
          <w:pPr>
            <w:spacing w:after="0"/>
            <w:jc w:val="both"/>
            <w:rPr>
              <w:sz w:val="16"/>
              <w:szCs w:val="16"/>
            </w:rPr>
          </w:pPr>
          <w:bookmarkStart w:id="26" w:name="_Ref397610297"/>
        </w:p>
        <w:p w:rsidR="00F846BD" w:rsidRDefault="00F846BD" w:rsidP="005576D1">
          <w:pPr>
            <w:pStyle w:val="Descripcin"/>
            <w:spacing w:after="120"/>
          </w:pPr>
          <w:bookmarkStart w:id="27" w:name="_Ref403115079"/>
        </w:p>
        <w:p w:rsidR="001C0439" w:rsidRPr="00363911" w:rsidRDefault="001C0439" w:rsidP="00BA0F6D">
          <w:pPr>
            <w:pStyle w:val="Descripcin"/>
            <w:spacing w:after="120"/>
          </w:pPr>
          <w:r w:rsidRPr="00363911">
            <w:t xml:space="preserve">Tabla </w:t>
          </w:r>
          <w:fldSimple w:instr=" SEQ Tabla \* ARABIC ">
            <w:r w:rsidR="009275FE">
              <w:rPr>
                <w:noProof/>
              </w:rPr>
              <w:t>17</w:t>
            </w:r>
          </w:fldSimple>
          <w:bookmarkEnd w:id="27"/>
          <w:r w:rsidRPr="00363911">
            <w:t xml:space="preserve"> Porcentaje de datos v</w:t>
          </w:r>
          <w:r w:rsidR="002F6E5D">
            <w:t>á</w:t>
          </w:r>
          <w:r w:rsidRPr="00363911">
            <w:t>lidos de MP</w:t>
          </w:r>
          <w:r>
            <w:t xml:space="preserve">10 </w:t>
          </w:r>
          <w:r w:rsidRPr="00363911">
            <w:t xml:space="preserve">mensuales por estación para los años </w:t>
          </w:r>
          <w:r w:rsidR="00BA0F6D" w:rsidRPr="005D4725">
            <w:t>201</w:t>
          </w:r>
          <w:r w:rsidR="00BA0F6D">
            <w:t>6</w:t>
          </w:r>
          <w:r w:rsidR="00BA0F6D" w:rsidRPr="005D4725">
            <w:t>, 201</w:t>
          </w:r>
          <w:r w:rsidR="00BA0F6D">
            <w:t>7</w:t>
          </w:r>
          <w:r w:rsidR="00BA0F6D" w:rsidRPr="005D4725">
            <w:t xml:space="preserve"> y 201</w:t>
          </w:r>
          <w:r w:rsidR="00BA0F6D">
            <w:t>8</w:t>
          </w:r>
        </w:p>
        <w:tbl>
          <w:tblPr>
            <w:tblStyle w:val="Tablaconcuadrcula"/>
            <w:tblW w:w="4796" w:type="pct"/>
            <w:jc w:val="center"/>
            <w:tblLook w:val="04A0" w:firstRow="1" w:lastRow="0" w:firstColumn="1" w:lastColumn="0" w:noHBand="0" w:noVBand="1"/>
          </w:tblPr>
          <w:tblGrid>
            <w:gridCol w:w="1010"/>
            <w:gridCol w:w="42"/>
            <w:gridCol w:w="183"/>
            <w:gridCol w:w="401"/>
            <w:gridCol w:w="552"/>
            <w:gridCol w:w="552"/>
            <w:gridCol w:w="623"/>
            <w:gridCol w:w="552"/>
            <w:gridCol w:w="576"/>
            <w:gridCol w:w="552"/>
            <w:gridCol w:w="552"/>
            <w:gridCol w:w="606"/>
            <w:gridCol w:w="552"/>
            <w:gridCol w:w="552"/>
            <w:gridCol w:w="613"/>
            <w:gridCol w:w="552"/>
          </w:tblGrid>
          <w:tr w:rsidR="00475C37" w:rsidRPr="00475C37" w:rsidTr="0013387A">
            <w:trPr>
              <w:tblHeader/>
              <w:jc w:val="center"/>
            </w:trPr>
            <w:tc>
              <w:tcPr>
                <w:tcW w:w="595" w:type="pct"/>
                <w:tcBorders>
                  <w:top w:val="nil"/>
                  <w:left w:val="nil"/>
                  <w:right w:val="nil"/>
                </w:tcBorders>
              </w:tcPr>
              <w:p w:rsidR="001C0439" w:rsidRPr="00475C37" w:rsidRDefault="001C0439" w:rsidP="002773A7">
                <w:pPr>
                  <w:rPr>
                    <w:sz w:val="18"/>
                    <w:szCs w:val="18"/>
                  </w:rPr>
                </w:pPr>
                <w:bookmarkStart w:id="28" w:name="_Ref397610340"/>
                <w:bookmarkEnd w:id="26"/>
              </w:p>
            </w:tc>
            <w:tc>
              <w:tcPr>
                <w:tcW w:w="132" w:type="pct"/>
                <w:gridSpan w:val="2"/>
                <w:tcBorders>
                  <w:top w:val="nil"/>
                  <w:left w:val="nil"/>
                  <w:right w:val="nil"/>
                </w:tcBorders>
              </w:tcPr>
              <w:p w:rsidR="001C0439" w:rsidRPr="00475C37" w:rsidRDefault="001C0439" w:rsidP="002773A7">
                <w:pPr>
                  <w:rPr>
                    <w:sz w:val="18"/>
                    <w:szCs w:val="18"/>
                  </w:rPr>
                </w:pPr>
              </w:p>
            </w:tc>
            <w:tc>
              <w:tcPr>
                <w:tcW w:w="237" w:type="pct"/>
                <w:tcBorders>
                  <w:top w:val="nil"/>
                  <w:left w:val="nil"/>
                </w:tcBorders>
              </w:tcPr>
              <w:p w:rsidR="001C0439" w:rsidRPr="00475C37" w:rsidRDefault="001C0439" w:rsidP="002773A7">
                <w:pPr>
                  <w:rPr>
                    <w:sz w:val="18"/>
                    <w:szCs w:val="18"/>
                  </w:rPr>
                </w:pPr>
              </w:p>
            </w:tc>
            <w:tc>
              <w:tcPr>
                <w:tcW w:w="4036" w:type="pct"/>
                <w:gridSpan w:val="12"/>
                <w:shd w:val="clear" w:color="auto" w:fill="D9D9D9" w:themeFill="background1" w:themeFillShade="D9"/>
                <w:vAlign w:val="center"/>
              </w:tcPr>
              <w:p w:rsidR="001C0439" w:rsidRPr="00475C37" w:rsidRDefault="001C0439" w:rsidP="002773A7">
                <w:pPr>
                  <w:jc w:val="center"/>
                  <w:rPr>
                    <w:sz w:val="18"/>
                    <w:szCs w:val="18"/>
                  </w:rPr>
                </w:pPr>
                <w:r w:rsidRPr="00475C37">
                  <w:rPr>
                    <w:sz w:val="18"/>
                    <w:szCs w:val="18"/>
                  </w:rPr>
                  <w:t>MESES (%)</w:t>
                </w:r>
              </w:p>
            </w:tc>
          </w:tr>
          <w:tr w:rsidR="00A96055" w:rsidRPr="00475C37" w:rsidTr="0013387A">
            <w:trPr>
              <w:tblHeader/>
              <w:jc w:val="center"/>
            </w:trPr>
            <w:tc>
              <w:tcPr>
                <w:tcW w:w="5000" w:type="pct"/>
                <w:gridSpan w:val="16"/>
              </w:tcPr>
              <w:p w:rsidR="00B11924" w:rsidRPr="00475C37" w:rsidRDefault="00B11924" w:rsidP="00D442E8">
                <w:pPr>
                  <w:jc w:val="center"/>
                  <w:rPr>
                    <w:b/>
                    <w:sz w:val="18"/>
                    <w:szCs w:val="18"/>
                  </w:rPr>
                </w:pPr>
                <w:r w:rsidRPr="00475C37">
                  <w:rPr>
                    <w:b/>
                    <w:sz w:val="18"/>
                    <w:szCs w:val="18"/>
                  </w:rPr>
                  <w:t>AesGener y CODELCO División Ventanas</w:t>
                </w:r>
              </w:p>
            </w:tc>
          </w:tr>
          <w:tr w:rsidR="001E410C" w:rsidRPr="00475C37" w:rsidTr="0013387A">
            <w:trPr>
              <w:tblHeader/>
              <w:jc w:val="center"/>
            </w:trPr>
            <w:tc>
              <w:tcPr>
                <w:tcW w:w="619" w:type="pct"/>
                <w:gridSpan w:val="2"/>
                <w:shd w:val="clear" w:color="auto" w:fill="D9D9D9" w:themeFill="background1" w:themeFillShade="D9"/>
                <w:vAlign w:val="center"/>
              </w:tcPr>
              <w:p w:rsidR="00B11924" w:rsidRPr="00475C37" w:rsidRDefault="00B11924" w:rsidP="002773A7">
                <w:pPr>
                  <w:jc w:val="center"/>
                  <w:rPr>
                    <w:b/>
                    <w:sz w:val="18"/>
                    <w:szCs w:val="18"/>
                  </w:rPr>
                </w:pPr>
                <w:r w:rsidRPr="00475C37">
                  <w:rPr>
                    <w:b/>
                    <w:sz w:val="18"/>
                    <w:szCs w:val="18"/>
                  </w:rPr>
                  <w:t xml:space="preserve">Estación </w:t>
                </w:r>
              </w:p>
            </w:tc>
            <w:tc>
              <w:tcPr>
                <w:tcW w:w="345" w:type="pct"/>
                <w:gridSpan w:val="2"/>
                <w:shd w:val="clear" w:color="auto" w:fill="D9D9D9" w:themeFill="background1" w:themeFillShade="D9"/>
                <w:vAlign w:val="center"/>
              </w:tcPr>
              <w:p w:rsidR="00B11924" w:rsidRPr="00475C37" w:rsidRDefault="00B11924" w:rsidP="002773A7">
                <w:pPr>
                  <w:jc w:val="center"/>
                  <w:rPr>
                    <w:sz w:val="18"/>
                    <w:szCs w:val="18"/>
                  </w:rPr>
                </w:pPr>
                <w:r w:rsidRPr="00475C37">
                  <w:rPr>
                    <w:b/>
                    <w:sz w:val="18"/>
                    <w:szCs w:val="18"/>
                  </w:rPr>
                  <w:t>Año</w:t>
                </w:r>
              </w:p>
            </w:tc>
            <w:tc>
              <w:tcPr>
                <w:tcW w:w="326" w:type="pct"/>
                <w:shd w:val="clear" w:color="auto" w:fill="D9D9D9" w:themeFill="background1" w:themeFillShade="D9"/>
                <w:vAlign w:val="center"/>
              </w:tcPr>
              <w:p w:rsidR="00B11924" w:rsidRPr="00475C37" w:rsidRDefault="00B11924" w:rsidP="00B11924">
                <w:pPr>
                  <w:jc w:val="center"/>
                  <w:rPr>
                    <w:sz w:val="18"/>
                    <w:szCs w:val="18"/>
                  </w:rPr>
                </w:pPr>
                <w:r w:rsidRPr="00475C37">
                  <w:rPr>
                    <w:b/>
                    <w:sz w:val="18"/>
                    <w:szCs w:val="18"/>
                  </w:rPr>
                  <w:t>ENE</w:t>
                </w:r>
              </w:p>
            </w:tc>
            <w:tc>
              <w:tcPr>
                <w:tcW w:w="326" w:type="pct"/>
                <w:shd w:val="clear" w:color="auto" w:fill="D9D9D9" w:themeFill="background1" w:themeFillShade="D9"/>
                <w:vAlign w:val="center"/>
              </w:tcPr>
              <w:p w:rsidR="00B11924" w:rsidRPr="00475C37" w:rsidRDefault="00B11924" w:rsidP="002773A7">
                <w:pPr>
                  <w:rPr>
                    <w:sz w:val="18"/>
                    <w:szCs w:val="18"/>
                  </w:rPr>
                </w:pPr>
                <w:r w:rsidRPr="00475C37">
                  <w:rPr>
                    <w:b/>
                    <w:sz w:val="18"/>
                    <w:szCs w:val="18"/>
                  </w:rPr>
                  <w:t>FEB</w:t>
                </w:r>
              </w:p>
            </w:tc>
            <w:tc>
              <w:tcPr>
                <w:tcW w:w="368" w:type="pct"/>
                <w:shd w:val="clear" w:color="auto" w:fill="D9D9D9" w:themeFill="background1" w:themeFillShade="D9"/>
                <w:vAlign w:val="center"/>
              </w:tcPr>
              <w:p w:rsidR="00B11924" w:rsidRPr="00475C37" w:rsidRDefault="00B11924" w:rsidP="002773A7">
                <w:pPr>
                  <w:rPr>
                    <w:sz w:val="18"/>
                    <w:szCs w:val="18"/>
                  </w:rPr>
                </w:pPr>
                <w:r w:rsidRPr="00475C37">
                  <w:rPr>
                    <w:b/>
                    <w:sz w:val="18"/>
                    <w:szCs w:val="18"/>
                  </w:rPr>
                  <w:t>MAR</w:t>
                </w:r>
              </w:p>
            </w:tc>
            <w:tc>
              <w:tcPr>
                <w:tcW w:w="326" w:type="pct"/>
                <w:shd w:val="clear" w:color="auto" w:fill="D9D9D9" w:themeFill="background1" w:themeFillShade="D9"/>
                <w:vAlign w:val="center"/>
              </w:tcPr>
              <w:p w:rsidR="00B11924" w:rsidRPr="00475C37" w:rsidRDefault="00B11924" w:rsidP="002773A7">
                <w:pPr>
                  <w:rPr>
                    <w:sz w:val="18"/>
                    <w:szCs w:val="18"/>
                  </w:rPr>
                </w:pPr>
                <w:r w:rsidRPr="00475C37">
                  <w:rPr>
                    <w:b/>
                    <w:sz w:val="18"/>
                    <w:szCs w:val="18"/>
                  </w:rPr>
                  <w:t>ABR</w:t>
                </w:r>
              </w:p>
            </w:tc>
            <w:tc>
              <w:tcPr>
                <w:tcW w:w="340" w:type="pct"/>
                <w:shd w:val="clear" w:color="auto" w:fill="D9D9D9" w:themeFill="background1" w:themeFillShade="D9"/>
                <w:vAlign w:val="center"/>
              </w:tcPr>
              <w:p w:rsidR="00B11924" w:rsidRPr="00475C37" w:rsidRDefault="00B11924" w:rsidP="002773A7">
                <w:pPr>
                  <w:rPr>
                    <w:sz w:val="18"/>
                    <w:szCs w:val="18"/>
                  </w:rPr>
                </w:pPr>
                <w:r w:rsidRPr="00475C37">
                  <w:rPr>
                    <w:b/>
                    <w:sz w:val="18"/>
                    <w:szCs w:val="18"/>
                  </w:rPr>
                  <w:t>MAY</w:t>
                </w:r>
              </w:p>
            </w:tc>
            <w:tc>
              <w:tcPr>
                <w:tcW w:w="326" w:type="pct"/>
                <w:shd w:val="clear" w:color="auto" w:fill="D9D9D9" w:themeFill="background1" w:themeFillShade="D9"/>
                <w:vAlign w:val="center"/>
              </w:tcPr>
              <w:p w:rsidR="00B11924" w:rsidRPr="00475C37" w:rsidRDefault="00B11924" w:rsidP="002773A7">
                <w:pPr>
                  <w:rPr>
                    <w:sz w:val="18"/>
                    <w:szCs w:val="18"/>
                  </w:rPr>
                </w:pPr>
                <w:r w:rsidRPr="00475C37">
                  <w:rPr>
                    <w:b/>
                    <w:sz w:val="18"/>
                    <w:szCs w:val="18"/>
                  </w:rPr>
                  <w:t>JUN</w:t>
                </w:r>
              </w:p>
            </w:tc>
            <w:tc>
              <w:tcPr>
                <w:tcW w:w="326" w:type="pct"/>
                <w:shd w:val="clear" w:color="auto" w:fill="D9D9D9" w:themeFill="background1" w:themeFillShade="D9"/>
                <w:vAlign w:val="center"/>
              </w:tcPr>
              <w:p w:rsidR="00B11924" w:rsidRPr="00475C37" w:rsidRDefault="00B11924" w:rsidP="002773A7">
                <w:pPr>
                  <w:rPr>
                    <w:sz w:val="18"/>
                    <w:szCs w:val="18"/>
                  </w:rPr>
                </w:pPr>
                <w:r w:rsidRPr="00475C37">
                  <w:rPr>
                    <w:b/>
                    <w:sz w:val="18"/>
                    <w:szCs w:val="18"/>
                  </w:rPr>
                  <w:t>JUL</w:t>
                </w:r>
              </w:p>
            </w:tc>
            <w:tc>
              <w:tcPr>
                <w:tcW w:w="358" w:type="pct"/>
                <w:shd w:val="clear" w:color="auto" w:fill="D9D9D9" w:themeFill="background1" w:themeFillShade="D9"/>
                <w:vAlign w:val="center"/>
              </w:tcPr>
              <w:p w:rsidR="00B11924" w:rsidRPr="00475C37" w:rsidRDefault="00B11924" w:rsidP="002773A7">
                <w:pPr>
                  <w:rPr>
                    <w:sz w:val="18"/>
                    <w:szCs w:val="18"/>
                  </w:rPr>
                </w:pPr>
                <w:r w:rsidRPr="00475C37">
                  <w:rPr>
                    <w:b/>
                    <w:sz w:val="18"/>
                    <w:szCs w:val="18"/>
                  </w:rPr>
                  <w:t>AGO</w:t>
                </w:r>
              </w:p>
            </w:tc>
            <w:tc>
              <w:tcPr>
                <w:tcW w:w="326" w:type="pct"/>
                <w:shd w:val="clear" w:color="auto" w:fill="D9D9D9" w:themeFill="background1" w:themeFillShade="D9"/>
                <w:vAlign w:val="center"/>
              </w:tcPr>
              <w:p w:rsidR="00B11924" w:rsidRPr="00475C37" w:rsidRDefault="00B11924" w:rsidP="002773A7">
                <w:pPr>
                  <w:rPr>
                    <w:sz w:val="18"/>
                    <w:szCs w:val="18"/>
                  </w:rPr>
                </w:pPr>
                <w:r w:rsidRPr="00475C37">
                  <w:rPr>
                    <w:b/>
                    <w:sz w:val="18"/>
                    <w:szCs w:val="18"/>
                  </w:rPr>
                  <w:t>SEP</w:t>
                </w:r>
              </w:p>
            </w:tc>
            <w:tc>
              <w:tcPr>
                <w:tcW w:w="326" w:type="pct"/>
                <w:shd w:val="clear" w:color="auto" w:fill="D9D9D9" w:themeFill="background1" w:themeFillShade="D9"/>
                <w:vAlign w:val="center"/>
              </w:tcPr>
              <w:p w:rsidR="00B11924" w:rsidRPr="00475C37" w:rsidRDefault="00B11924" w:rsidP="002773A7">
                <w:pPr>
                  <w:rPr>
                    <w:sz w:val="18"/>
                    <w:szCs w:val="18"/>
                  </w:rPr>
                </w:pPr>
                <w:r w:rsidRPr="00475C37">
                  <w:rPr>
                    <w:b/>
                    <w:sz w:val="18"/>
                    <w:szCs w:val="18"/>
                  </w:rPr>
                  <w:t>OCT</w:t>
                </w:r>
              </w:p>
            </w:tc>
            <w:tc>
              <w:tcPr>
                <w:tcW w:w="362" w:type="pct"/>
                <w:shd w:val="clear" w:color="auto" w:fill="D9D9D9" w:themeFill="background1" w:themeFillShade="D9"/>
                <w:vAlign w:val="center"/>
              </w:tcPr>
              <w:p w:rsidR="00B11924" w:rsidRPr="00475C37" w:rsidRDefault="00B11924" w:rsidP="002773A7">
                <w:pPr>
                  <w:rPr>
                    <w:sz w:val="18"/>
                    <w:szCs w:val="18"/>
                  </w:rPr>
                </w:pPr>
                <w:r w:rsidRPr="00475C37">
                  <w:rPr>
                    <w:b/>
                    <w:sz w:val="18"/>
                    <w:szCs w:val="18"/>
                  </w:rPr>
                  <w:t>NOV</w:t>
                </w:r>
              </w:p>
            </w:tc>
            <w:tc>
              <w:tcPr>
                <w:tcW w:w="324" w:type="pct"/>
                <w:shd w:val="clear" w:color="auto" w:fill="D9D9D9" w:themeFill="background1" w:themeFillShade="D9"/>
                <w:vAlign w:val="center"/>
              </w:tcPr>
              <w:p w:rsidR="00B11924" w:rsidRPr="00475C37" w:rsidRDefault="00B11924" w:rsidP="002773A7">
                <w:pPr>
                  <w:rPr>
                    <w:sz w:val="18"/>
                    <w:szCs w:val="18"/>
                  </w:rPr>
                </w:pPr>
                <w:r w:rsidRPr="00475C37">
                  <w:rPr>
                    <w:b/>
                    <w:sz w:val="18"/>
                    <w:szCs w:val="18"/>
                  </w:rPr>
                  <w:t>DIC</w:t>
                </w:r>
              </w:p>
            </w:tc>
          </w:tr>
          <w:tr w:rsidR="001E410C" w:rsidRPr="00475C37" w:rsidTr="0013387A">
            <w:trPr>
              <w:jc w:val="center"/>
            </w:trPr>
            <w:tc>
              <w:tcPr>
                <w:tcW w:w="619" w:type="pct"/>
                <w:gridSpan w:val="2"/>
                <w:vMerge w:val="restart"/>
                <w:vAlign w:val="center"/>
              </w:tcPr>
              <w:p w:rsidR="00C30D8C" w:rsidRPr="00475C37" w:rsidRDefault="00C30D8C" w:rsidP="00C30D8C">
                <w:pPr>
                  <w:jc w:val="center"/>
                  <w:rPr>
                    <w:sz w:val="18"/>
                    <w:szCs w:val="18"/>
                  </w:rPr>
                </w:pPr>
                <w:r w:rsidRPr="00475C37">
                  <w:rPr>
                    <w:sz w:val="18"/>
                    <w:szCs w:val="18"/>
                  </w:rPr>
                  <w:t>Quintero</w:t>
                </w:r>
              </w:p>
            </w:tc>
            <w:tc>
              <w:tcPr>
                <w:tcW w:w="345" w:type="pct"/>
                <w:gridSpan w:val="2"/>
                <w:vAlign w:val="center"/>
              </w:tcPr>
              <w:p w:rsidR="00C30D8C" w:rsidRPr="00475C37" w:rsidRDefault="00C30D8C" w:rsidP="00C30D8C">
                <w:pPr>
                  <w:jc w:val="center"/>
                  <w:rPr>
                    <w:sz w:val="18"/>
                    <w:szCs w:val="18"/>
                  </w:rPr>
                </w:pPr>
                <w:r w:rsidRPr="00475C37">
                  <w:rPr>
                    <w:sz w:val="18"/>
                    <w:szCs w:val="18"/>
                  </w:rPr>
                  <w:t>2016</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68"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40"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58"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90</w:t>
                </w:r>
              </w:p>
            </w:tc>
            <w:tc>
              <w:tcPr>
                <w:tcW w:w="362" w:type="pct"/>
                <w:vAlign w:val="bottom"/>
              </w:tcPr>
              <w:p w:rsidR="00C30D8C" w:rsidRPr="00475C37" w:rsidRDefault="00C30D8C" w:rsidP="00C30D8C">
                <w:pPr>
                  <w:jc w:val="center"/>
                  <w:rPr>
                    <w:sz w:val="18"/>
                    <w:szCs w:val="18"/>
                  </w:rPr>
                </w:pPr>
                <w:r w:rsidRPr="00475C37">
                  <w:rPr>
                    <w:sz w:val="18"/>
                    <w:szCs w:val="18"/>
                  </w:rPr>
                  <w:t>100</w:t>
                </w:r>
              </w:p>
            </w:tc>
            <w:tc>
              <w:tcPr>
                <w:tcW w:w="324" w:type="pct"/>
                <w:vAlign w:val="bottom"/>
              </w:tcPr>
              <w:p w:rsidR="00C30D8C" w:rsidRPr="00475C37" w:rsidRDefault="00C30D8C" w:rsidP="00C30D8C">
                <w:pPr>
                  <w:jc w:val="center"/>
                  <w:rPr>
                    <w:sz w:val="18"/>
                    <w:szCs w:val="18"/>
                  </w:rPr>
                </w:pPr>
                <w:r w:rsidRPr="00475C37">
                  <w:rPr>
                    <w:sz w:val="18"/>
                    <w:szCs w:val="18"/>
                  </w:rPr>
                  <w:t>100</w:t>
                </w:r>
              </w:p>
            </w:tc>
          </w:tr>
          <w:tr w:rsidR="001E410C" w:rsidRPr="00475C37" w:rsidTr="0013387A">
            <w:trPr>
              <w:jc w:val="center"/>
            </w:trPr>
            <w:tc>
              <w:tcPr>
                <w:tcW w:w="619" w:type="pct"/>
                <w:gridSpan w:val="2"/>
                <w:vMerge/>
                <w:vAlign w:val="center"/>
              </w:tcPr>
              <w:p w:rsidR="00C30D8C" w:rsidRPr="00475C37" w:rsidRDefault="00C30D8C" w:rsidP="00C30D8C">
                <w:pPr>
                  <w:jc w:val="center"/>
                  <w:rPr>
                    <w:sz w:val="18"/>
                    <w:szCs w:val="18"/>
                  </w:rPr>
                </w:pPr>
              </w:p>
            </w:tc>
            <w:tc>
              <w:tcPr>
                <w:tcW w:w="345" w:type="pct"/>
                <w:gridSpan w:val="2"/>
                <w:shd w:val="clear" w:color="auto" w:fill="auto"/>
                <w:vAlign w:val="bottom"/>
              </w:tcPr>
              <w:p w:rsidR="00C30D8C" w:rsidRPr="00475C37" w:rsidRDefault="00C30D8C" w:rsidP="00C30D8C">
                <w:pPr>
                  <w:jc w:val="center"/>
                  <w:rPr>
                    <w:sz w:val="18"/>
                    <w:szCs w:val="18"/>
                  </w:rPr>
                </w:pPr>
                <w:r w:rsidRPr="00475C37">
                  <w:rPr>
                    <w:rFonts w:ascii="Calibri" w:hAnsi="Calibri" w:cs="Calibri"/>
                    <w:color w:val="000000"/>
                    <w:sz w:val="18"/>
                    <w:szCs w:val="18"/>
                  </w:rPr>
                  <w:t>2017</w:t>
                </w:r>
              </w:p>
            </w:tc>
            <w:tc>
              <w:tcPr>
                <w:tcW w:w="326" w:type="pct"/>
                <w:shd w:val="clear" w:color="auto" w:fill="auto"/>
                <w:vAlign w:val="bottom"/>
              </w:tcPr>
              <w:p w:rsidR="00C30D8C" w:rsidRPr="00475C37" w:rsidRDefault="00C30D8C" w:rsidP="00C30D8C">
                <w:pPr>
                  <w:jc w:val="center"/>
                  <w:rPr>
                    <w:sz w:val="18"/>
                    <w:szCs w:val="18"/>
                  </w:rPr>
                </w:pPr>
                <w:r w:rsidRPr="00E32875">
                  <w:rPr>
                    <w:sz w:val="18"/>
                    <w:szCs w:val="18"/>
                  </w:rPr>
                  <w:t>100</w:t>
                </w:r>
              </w:p>
            </w:tc>
            <w:tc>
              <w:tcPr>
                <w:tcW w:w="326" w:type="pct"/>
                <w:shd w:val="clear" w:color="auto" w:fill="auto"/>
                <w:vAlign w:val="bottom"/>
              </w:tcPr>
              <w:p w:rsidR="00C30D8C" w:rsidRPr="00475C37" w:rsidRDefault="00C30D8C" w:rsidP="00C30D8C">
                <w:pPr>
                  <w:jc w:val="center"/>
                  <w:rPr>
                    <w:sz w:val="18"/>
                    <w:szCs w:val="18"/>
                  </w:rPr>
                </w:pPr>
                <w:r w:rsidRPr="00E32875">
                  <w:rPr>
                    <w:sz w:val="18"/>
                    <w:szCs w:val="18"/>
                  </w:rPr>
                  <w:t>100</w:t>
                </w:r>
              </w:p>
            </w:tc>
            <w:tc>
              <w:tcPr>
                <w:tcW w:w="368" w:type="pct"/>
                <w:shd w:val="clear" w:color="auto" w:fill="auto"/>
                <w:vAlign w:val="bottom"/>
              </w:tcPr>
              <w:p w:rsidR="00C30D8C" w:rsidRPr="00475C37" w:rsidRDefault="00C30D8C" w:rsidP="00C30D8C">
                <w:pPr>
                  <w:jc w:val="center"/>
                  <w:rPr>
                    <w:sz w:val="18"/>
                    <w:szCs w:val="18"/>
                  </w:rPr>
                </w:pPr>
                <w:r w:rsidRPr="00E32875">
                  <w:rPr>
                    <w:sz w:val="18"/>
                    <w:szCs w:val="18"/>
                  </w:rPr>
                  <w:t>100</w:t>
                </w:r>
              </w:p>
            </w:tc>
            <w:tc>
              <w:tcPr>
                <w:tcW w:w="326" w:type="pct"/>
                <w:shd w:val="clear" w:color="auto" w:fill="auto"/>
                <w:vAlign w:val="bottom"/>
              </w:tcPr>
              <w:p w:rsidR="00C30D8C" w:rsidRPr="00475C37" w:rsidRDefault="00C30D8C" w:rsidP="00C30D8C">
                <w:pPr>
                  <w:jc w:val="center"/>
                  <w:rPr>
                    <w:sz w:val="18"/>
                    <w:szCs w:val="18"/>
                  </w:rPr>
                </w:pPr>
                <w:r w:rsidRPr="00E32875">
                  <w:rPr>
                    <w:sz w:val="18"/>
                    <w:szCs w:val="18"/>
                  </w:rPr>
                  <w:t>100</w:t>
                </w:r>
              </w:p>
            </w:tc>
            <w:tc>
              <w:tcPr>
                <w:tcW w:w="340" w:type="pct"/>
                <w:shd w:val="clear" w:color="auto" w:fill="auto"/>
                <w:vAlign w:val="bottom"/>
              </w:tcPr>
              <w:p w:rsidR="00C30D8C" w:rsidRPr="00475C37" w:rsidRDefault="00C30D8C" w:rsidP="00C30D8C">
                <w:pPr>
                  <w:jc w:val="center"/>
                  <w:rPr>
                    <w:sz w:val="18"/>
                    <w:szCs w:val="18"/>
                  </w:rPr>
                </w:pPr>
                <w:r w:rsidRPr="00E32875">
                  <w:rPr>
                    <w:sz w:val="18"/>
                    <w:szCs w:val="18"/>
                  </w:rPr>
                  <w:t>100</w:t>
                </w:r>
              </w:p>
            </w:tc>
            <w:tc>
              <w:tcPr>
                <w:tcW w:w="326" w:type="pct"/>
                <w:shd w:val="clear" w:color="auto" w:fill="auto"/>
                <w:vAlign w:val="bottom"/>
              </w:tcPr>
              <w:p w:rsidR="00C30D8C" w:rsidRPr="00475C37" w:rsidRDefault="00C30D8C" w:rsidP="00C30D8C">
                <w:pPr>
                  <w:jc w:val="center"/>
                  <w:rPr>
                    <w:sz w:val="18"/>
                    <w:szCs w:val="18"/>
                  </w:rPr>
                </w:pPr>
                <w:r w:rsidRPr="00E32875">
                  <w:rPr>
                    <w:sz w:val="18"/>
                    <w:szCs w:val="18"/>
                  </w:rPr>
                  <w:t>90</w:t>
                </w:r>
              </w:p>
            </w:tc>
            <w:tc>
              <w:tcPr>
                <w:tcW w:w="326" w:type="pct"/>
                <w:shd w:val="clear" w:color="auto" w:fill="auto"/>
                <w:vAlign w:val="bottom"/>
              </w:tcPr>
              <w:p w:rsidR="00C30D8C" w:rsidRPr="00475C37" w:rsidRDefault="00C30D8C" w:rsidP="00C30D8C">
                <w:pPr>
                  <w:jc w:val="center"/>
                  <w:rPr>
                    <w:sz w:val="18"/>
                    <w:szCs w:val="18"/>
                  </w:rPr>
                </w:pPr>
                <w:r w:rsidRPr="00E32875">
                  <w:rPr>
                    <w:sz w:val="18"/>
                    <w:szCs w:val="18"/>
                  </w:rPr>
                  <w:t>100</w:t>
                </w:r>
              </w:p>
            </w:tc>
            <w:tc>
              <w:tcPr>
                <w:tcW w:w="358" w:type="pct"/>
                <w:shd w:val="clear" w:color="auto" w:fill="auto"/>
                <w:vAlign w:val="bottom"/>
              </w:tcPr>
              <w:p w:rsidR="00C30D8C" w:rsidRPr="00475C37" w:rsidRDefault="00C30D8C" w:rsidP="00C30D8C">
                <w:pPr>
                  <w:jc w:val="center"/>
                  <w:rPr>
                    <w:sz w:val="18"/>
                    <w:szCs w:val="18"/>
                  </w:rPr>
                </w:pPr>
                <w:r w:rsidRPr="00E32875">
                  <w:rPr>
                    <w:sz w:val="18"/>
                    <w:szCs w:val="18"/>
                  </w:rPr>
                  <w:t>100</w:t>
                </w:r>
              </w:p>
            </w:tc>
            <w:tc>
              <w:tcPr>
                <w:tcW w:w="326" w:type="pct"/>
                <w:shd w:val="clear" w:color="auto" w:fill="auto"/>
                <w:vAlign w:val="bottom"/>
              </w:tcPr>
              <w:p w:rsidR="00C30D8C" w:rsidRPr="00475C37" w:rsidRDefault="00C30D8C" w:rsidP="00C30D8C">
                <w:pPr>
                  <w:jc w:val="center"/>
                  <w:rPr>
                    <w:sz w:val="18"/>
                    <w:szCs w:val="18"/>
                  </w:rPr>
                </w:pPr>
                <w:r w:rsidRPr="00E32875">
                  <w:rPr>
                    <w:sz w:val="18"/>
                    <w:szCs w:val="18"/>
                  </w:rPr>
                  <w:t>100</w:t>
                </w:r>
              </w:p>
            </w:tc>
            <w:tc>
              <w:tcPr>
                <w:tcW w:w="326" w:type="pct"/>
                <w:shd w:val="clear" w:color="auto" w:fill="auto"/>
                <w:vAlign w:val="bottom"/>
              </w:tcPr>
              <w:p w:rsidR="00C30D8C" w:rsidRPr="00475C37" w:rsidRDefault="00C30D8C" w:rsidP="00C30D8C">
                <w:pPr>
                  <w:jc w:val="center"/>
                  <w:rPr>
                    <w:sz w:val="18"/>
                    <w:szCs w:val="18"/>
                  </w:rPr>
                </w:pPr>
                <w:r w:rsidRPr="00E32875">
                  <w:rPr>
                    <w:sz w:val="18"/>
                    <w:szCs w:val="18"/>
                  </w:rPr>
                  <w:t>100</w:t>
                </w:r>
              </w:p>
            </w:tc>
            <w:tc>
              <w:tcPr>
                <w:tcW w:w="362" w:type="pct"/>
                <w:shd w:val="clear" w:color="auto" w:fill="auto"/>
                <w:vAlign w:val="bottom"/>
              </w:tcPr>
              <w:p w:rsidR="00C30D8C" w:rsidRPr="00475C37" w:rsidRDefault="00C30D8C" w:rsidP="00C30D8C">
                <w:pPr>
                  <w:jc w:val="center"/>
                  <w:rPr>
                    <w:sz w:val="18"/>
                    <w:szCs w:val="18"/>
                  </w:rPr>
                </w:pPr>
                <w:r w:rsidRPr="00E32875">
                  <w:rPr>
                    <w:sz w:val="18"/>
                    <w:szCs w:val="18"/>
                  </w:rPr>
                  <w:t>100</w:t>
                </w:r>
              </w:p>
            </w:tc>
            <w:tc>
              <w:tcPr>
                <w:tcW w:w="324" w:type="pct"/>
                <w:shd w:val="clear" w:color="auto" w:fill="auto"/>
                <w:vAlign w:val="bottom"/>
              </w:tcPr>
              <w:p w:rsidR="00C30D8C" w:rsidRPr="00475C37" w:rsidRDefault="00C30D8C" w:rsidP="00C30D8C">
                <w:pPr>
                  <w:jc w:val="center"/>
                  <w:rPr>
                    <w:sz w:val="18"/>
                    <w:szCs w:val="18"/>
                  </w:rPr>
                </w:pPr>
                <w:r w:rsidRPr="00E32875">
                  <w:rPr>
                    <w:sz w:val="18"/>
                    <w:szCs w:val="18"/>
                  </w:rPr>
                  <w:t>100</w:t>
                </w:r>
              </w:p>
            </w:tc>
          </w:tr>
          <w:tr w:rsidR="001E410C" w:rsidRPr="00475C37" w:rsidTr="0013387A">
            <w:trPr>
              <w:jc w:val="center"/>
            </w:trPr>
            <w:tc>
              <w:tcPr>
                <w:tcW w:w="619" w:type="pct"/>
                <w:gridSpan w:val="2"/>
                <w:vMerge/>
                <w:vAlign w:val="center"/>
              </w:tcPr>
              <w:p w:rsidR="00E32875" w:rsidRPr="00475C37" w:rsidRDefault="00E32875" w:rsidP="00E32875">
                <w:pPr>
                  <w:jc w:val="center"/>
                  <w:rPr>
                    <w:sz w:val="18"/>
                    <w:szCs w:val="18"/>
                  </w:rPr>
                </w:pPr>
              </w:p>
            </w:tc>
            <w:tc>
              <w:tcPr>
                <w:tcW w:w="345" w:type="pct"/>
                <w:gridSpan w:val="2"/>
                <w:shd w:val="clear" w:color="auto" w:fill="auto"/>
                <w:vAlign w:val="center"/>
              </w:tcPr>
              <w:p w:rsidR="00E32875" w:rsidRPr="00475C37" w:rsidRDefault="00E32875" w:rsidP="00E32875">
                <w:pPr>
                  <w:jc w:val="center"/>
                  <w:rPr>
                    <w:sz w:val="18"/>
                    <w:szCs w:val="18"/>
                  </w:rPr>
                </w:pPr>
                <w:r>
                  <w:rPr>
                    <w:sz w:val="18"/>
                    <w:szCs w:val="18"/>
                  </w:rPr>
                  <w:t>2018</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68"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90</w:t>
                </w:r>
              </w:p>
            </w:tc>
            <w:tc>
              <w:tcPr>
                <w:tcW w:w="340"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58"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80</w:t>
                </w:r>
              </w:p>
            </w:tc>
            <w:tc>
              <w:tcPr>
                <w:tcW w:w="362"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4" w:type="pct"/>
                <w:shd w:val="clear" w:color="auto" w:fill="auto"/>
                <w:vAlign w:val="bottom"/>
              </w:tcPr>
              <w:p w:rsidR="00E32875" w:rsidRPr="00475C37" w:rsidRDefault="00E32875" w:rsidP="00E32875">
                <w:pPr>
                  <w:jc w:val="center"/>
                  <w:rPr>
                    <w:sz w:val="18"/>
                    <w:szCs w:val="18"/>
                  </w:rPr>
                </w:pPr>
                <w:r w:rsidRPr="00E32875">
                  <w:rPr>
                    <w:sz w:val="18"/>
                    <w:szCs w:val="18"/>
                  </w:rPr>
                  <w:t>100</w:t>
                </w:r>
              </w:p>
            </w:tc>
          </w:tr>
          <w:tr w:rsidR="001E410C" w:rsidRPr="00475C37" w:rsidTr="0013387A">
            <w:trPr>
              <w:jc w:val="center"/>
            </w:trPr>
            <w:tc>
              <w:tcPr>
                <w:tcW w:w="619" w:type="pct"/>
                <w:gridSpan w:val="2"/>
                <w:vMerge w:val="restart"/>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La Greda</w:t>
                </w:r>
              </w:p>
            </w:tc>
            <w:tc>
              <w:tcPr>
                <w:tcW w:w="345" w:type="pct"/>
                <w:gridSpan w:val="2"/>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2016</w:t>
                </w:r>
              </w:p>
            </w:tc>
            <w:tc>
              <w:tcPr>
                <w:tcW w:w="326"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68"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40"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90</w:t>
                </w:r>
              </w:p>
            </w:tc>
            <w:tc>
              <w:tcPr>
                <w:tcW w:w="326"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58"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62"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24"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r>
          <w:tr w:rsidR="001E410C" w:rsidRPr="00475C37" w:rsidTr="0013387A">
            <w:trPr>
              <w:jc w:val="center"/>
            </w:trPr>
            <w:tc>
              <w:tcPr>
                <w:tcW w:w="619" w:type="pct"/>
                <w:gridSpan w:val="2"/>
                <w:vMerge/>
                <w:shd w:val="clear" w:color="auto" w:fill="D9D9D9" w:themeFill="background1" w:themeFillShade="D9"/>
                <w:vAlign w:val="center"/>
              </w:tcPr>
              <w:p w:rsidR="001E410C" w:rsidRPr="00475C37" w:rsidRDefault="001E410C" w:rsidP="001E410C">
                <w:pPr>
                  <w:jc w:val="center"/>
                  <w:rPr>
                    <w:sz w:val="18"/>
                    <w:szCs w:val="18"/>
                  </w:rPr>
                </w:pPr>
              </w:p>
            </w:tc>
            <w:tc>
              <w:tcPr>
                <w:tcW w:w="345" w:type="pct"/>
                <w:gridSpan w:val="2"/>
                <w:shd w:val="clear" w:color="auto" w:fill="D9D9D9" w:themeFill="background1" w:themeFillShade="D9"/>
                <w:vAlign w:val="bottom"/>
              </w:tcPr>
              <w:p w:rsidR="001E410C" w:rsidRPr="00475C37" w:rsidRDefault="001E410C" w:rsidP="001E410C">
                <w:pPr>
                  <w:jc w:val="center"/>
                  <w:rPr>
                    <w:sz w:val="18"/>
                    <w:szCs w:val="18"/>
                  </w:rPr>
                </w:pPr>
                <w:r>
                  <w:rPr>
                    <w:rFonts w:ascii="Calibri" w:hAnsi="Calibri" w:cs="Calibri"/>
                    <w:color w:val="000000"/>
                    <w:sz w:val="18"/>
                    <w:szCs w:val="18"/>
                  </w:rPr>
                  <w:t>2017</w:t>
                </w:r>
              </w:p>
            </w:tc>
            <w:tc>
              <w:tcPr>
                <w:tcW w:w="326" w:type="pct"/>
                <w:shd w:val="clear" w:color="auto" w:fill="D9D9D9" w:themeFill="background1" w:themeFillShade="D9"/>
                <w:vAlign w:val="bottom"/>
              </w:tcPr>
              <w:p w:rsidR="001E410C" w:rsidRPr="001E410C" w:rsidRDefault="001E410C" w:rsidP="001E410C">
                <w:pPr>
                  <w:jc w:val="center"/>
                  <w:rPr>
                    <w:sz w:val="18"/>
                    <w:szCs w:val="18"/>
                  </w:rPr>
                </w:pPr>
                <w:r w:rsidRPr="001E410C">
                  <w:rPr>
                    <w:sz w:val="18"/>
                    <w:szCs w:val="18"/>
                  </w:rPr>
                  <w:t>100</w:t>
                </w:r>
              </w:p>
            </w:tc>
            <w:tc>
              <w:tcPr>
                <w:tcW w:w="326" w:type="pct"/>
                <w:shd w:val="clear" w:color="auto" w:fill="D9D9D9" w:themeFill="background1" w:themeFillShade="D9"/>
                <w:vAlign w:val="bottom"/>
              </w:tcPr>
              <w:p w:rsidR="001E410C" w:rsidRPr="001E410C" w:rsidRDefault="001E410C" w:rsidP="001E410C">
                <w:pPr>
                  <w:jc w:val="center"/>
                  <w:rPr>
                    <w:sz w:val="18"/>
                    <w:szCs w:val="18"/>
                  </w:rPr>
                </w:pPr>
                <w:r w:rsidRPr="001E410C">
                  <w:rPr>
                    <w:sz w:val="18"/>
                    <w:szCs w:val="18"/>
                  </w:rPr>
                  <w:t>100</w:t>
                </w:r>
              </w:p>
            </w:tc>
            <w:tc>
              <w:tcPr>
                <w:tcW w:w="368" w:type="pct"/>
                <w:shd w:val="clear" w:color="auto" w:fill="D9D9D9" w:themeFill="background1" w:themeFillShade="D9"/>
                <w:vAlign w:val="bottom"/>
              </w:tcPr>
              <w:p w:rsidR="001E410C" w:rsidRPr="001E410C" w:rsidRDefault="001E410C" w:rsidP="001E410C">
                <w:pPr>
                  <w:jc w:val="center"/>
                  <w:rPr>
                    <w:sz w:val="18"/>
                    <w:szCs w:val="18"/>
                  </w:rPr>
                </w:pPr>
                <w:r w:rsidRPr="001E410C">
                  <w:rPr>
                    <w:sz w:val="18"/>
                    <w:szCs w:val="18"/>
                  </w:rPr>
                  <w:t>100</w:t>
                </w:r>
              </w:p>
            </w:tc>
            <w:tc>
              <w:tcPr>
                <w:tcW w:w="326" w:type="pct"/>
                <w:shd w:val="clear" w:color="auto" w:fill="D9D9D9" w:themeFill="background1" w:themeFillShade="D9"/>
                <w:vAlign w:val="bottom"/>
              </w:tcPr>
              <w:p w:rsidR="001E410C" w:rsidRPr="001E410C" w:rsidRDefault="001E410C" w:rsidP="001E410C">
                <w:pPr>
                  <w:jc w:val="center"/>
                  <w:rPr>
                    <w:sz w:val="18"/>
                    <w:szCs w:val="18"/>
                  </w:rPr>
                </w:pPr>
                <w:r w:rsidRPr="001E410C">
                  <w:rPr>
                    <w:sz w:val="18"/>
                    <w:szCs w:val="18"/>
                  </w:rPr>
                  <w:t>90</w:t>
                </w:r>
              </w:p>
            </w:tc>
            <w:tc>
              <w:tcPr>
                <w:tcW w:w="340" w:type="pct"/>
                <w:shd w:val="clear" w:color="auto" w:fill="D9D9D9" w:themeFill="background1" w:themeFillShade="D9"/>
                <w:vAlign w:val="bottom"/>
              </w:tcPr>
              <w:p w:rsidR="001E410C" w:rsidRPr="001E410C" w:rsidRDefault="001E410C" w:rsidP="001E410C">
                <w:pPr>
                  <w:jc w:val="center"/>
                  <w:rPr>
                    <w:sz w:val="18"/>
                    <w:szCs w:val="18"/>
                  </w:rPr>
                </w:pPr>
                <w:r w:rsidRPr="001E410C">
                  <w:rPr>
                    <w:sz w:val="18"/>
                    <w:szCs w:val="18"/>
                  </w:rPr>
                  <w:t>100</w:t>
                </w:r>
              </w:p>
            </w:tc>
            <w:tc>
              <w:tcPr>
                <w:tcW w:w="326" w:type="pct"/>
                <w:shd w:val="clear" w:color="auto" w:fill="D9D9D9" w:themeFill="background1" w:themeFillShade="D9"/>
                <w:vAlign w:val="bottom"/>
              </w:tcPr>
              <w:p w:rsidR="001E410C" w:rsidRPr="001E410C" w:rsidRDefault="001E410C" w:rsidP="001E410C">
                <w:pPr>
                  <w:jc w:val="center"/>
                  <w:rPr>
                    <w:sz w:val="18"/>
                    <w:szCs w:val="18"/>
                  </w:rPr>
                </w:pPr>
                <w:r w:rsidRPr="001E410C">
                  <w:rPr>
                    <w:sz w:val="18"/>
                    <w:szCs w:val="18"/>
                  </w:rPr>
                  <w:t>100</w:t>
                </w:r>
              </w:p>
            </w:tc>
            <w:tc>
              <w:tcPr>
                <w:tcW w:w="326" w:type="pct"/>
                <w:shd w:val="clear" w:color="auto" w:fill="D9D9D9" w:themeFill="background1" w:themeFillShade="D9"/>
                <w:vAlign w:val="bottom"/>
              </w:tcPr>
              <w:p w:rsidR="001E410C" w:rsidRPr="001E410C" w:rsidRDefault="001E410C" w:rsidP="001E410C">
                <w:pPr>
                  <w:jc w:val="center"/>
                  <w:rPr>
                    <w:sz w:val="18"/>
                    <w:szCs w:val="18"/>
                  </w:rPr>
                </w:pPr>
                <w:r w:rsidRPr="001E410C">
                  <w:rPr>
                    <w:sz w:val="18"/>
                    <w:szCs w:val="18"/>
                  </w:rPr>
                  <w:t>90</w:t>
                </w:r>
              </w:p>
            </w:tc>
            <w:tc>
              <w:tcPr>
                <w:tcW w:w="358" w:type="pct"/>
                <w:shd w:val="clear" w:color="auto" w:fill="D9D9D9" w:themeFill="background1" w:themeFillShade="D9"/>
                <w:vAlign w:val="bottom"/>
              </w:tcPr>
              <w:p w:rsidR="001E410C" w:rsidRPr="001E410C" w:rsidRDefault="001E410C" w:rsidP="001E410C">
                <w:pPr>
                  <w:jc w:val="center"/>
                  <w:rPr>
                    <w:sz w:val="18"/>
                    <w:szCs w:val="18"/>
                  </w:rPr>
                </w:pPr>
                <w:r w:rsidRPr="001E410C">
                  <w:rPr>
                    <w:sz w:val="18"/>
                    <w:szCs w:val="18"/>
                  </w:rPr>
                  <w:t>100</w:t>
                </w:r>
              </w:p>
            </w:tc>
            <w:tc>
              <w:tcPr>
                <w:tcW w:w="326" w:type="pct"/>
                <w:shd w:val="clear" w:color="auto" w:fill="D9D9D9" w:themeFill="background1" w:themeFillShade="D9"/>
                <w:vAlign w:val="bottom"/>
              </w:tcPr>
              <w:p w:rsidR="001E410C" w:rsidRPr="001E410C" w:rsidRDefault="001E410C" w:rsidP="001E410C">
                <w:pPr>
                  <w:jc w:val="center"/>
                  <w:rPr>
                    <w:sz w:val="18"/>
                    <w:szCs w:val="18"/>
                  </w:rPr>
                </w:pPr>
                <w:r w:rsidRPr="001E410C">
                  <w:rPr>
                    <w:sz w:val="18"/>
                    <w:szCs w:val="18"/>
                  </w:rPr>
                  <w:t>100</w:t>
                </w:r>
              </w:p>
            </w:tc>
            <w:tc>
              <w:tcPr>
                <w:tcW w:w="326" w:type="pct"/>
                <w:shd w:val="clear" w:color="auto" w:fill="D9D9D9" w:themeFill="background1" w:themeFillShade="D9"/>
                <w:vAlign w:val="bottom"/>
              </w:tcPr>
              <w:p w:rsidR="001E410C" w:rsidRPr="001E410C" w:rsidRDefault="001E410C" w:rsidP="001E410C">
                <w:pPr>
                  <w:jc w:val="center"/>
                  <w:rPr>
                    <w:sz w:val="18"/>
                    <w:szCs w:val="18"/>
                  </w:rPr>
                </w:pPr>
                <w:r w:rsidRPr="001E410C">
                  <w:rPr>
                    <w:sz w:val="18"/>
                    <w:szCs w:val="18"/>
                  </w:rPr>
                  <w:t>100</w:t>
                </w:r>
              </w:p>
            </w:tc>
            <w:tc>
              <w:tcPr>
                <w:tcW w:w="362" w:type="pct"/>
                <w:shd w:val="clear" w:color="auto" w:fill="D9D9D9" w:themeFill="background1" w:themeFillShade="D9"/>
                <w:vAlign w:val="bottom"/>
              </w:tcPr>
              <w:p w:rsidR="001E410C" w:rsidRPr="001E410C" w:rsidRDefault="001E410C" w:rsidP="001E410C">
                <w:pPr>
                  <w:jc w:val="center"/>
                  <w:rPr>
                    <w:sz w:val="18"/>
                    <w:szCs w:val="18"/>
                  </w:rPr>
                </w:pPr>
                <w:r w:rsidRPr="001E410C">
                  <w:rPr>
                    <w:sz w:val="18"/>
                    <w:szCs w:val="18"/>
                  </w:rPr>
                  <w:t>100</w:t>
                </w:r>
              </w:p>
            </w:tc>
            <w:tc>
              <w:tcPr>
                <w:tcW w:w="324" w:type="pct"/>
                <w:shd w:val="clear" w:color="auto" w:fill="D9D9D9" w:themeFill="background1" w:themeFillShade="D9"/>
                <w:vAlign w:val="bottom"/>
              </w:tcPr>
              <w:p w:rsidR="001E410C" w:rsidRPr="001E410C" w:rsidRDefault="001E410C" w:rsidP="001E410C">
                <w:pPr>
                  <w:jc w:val="center"/>
                  <w:rPr>
                    <w:sz w:val="18"/>
                    <w:szCs w:val="18"/>
                  </w:rPr>
                </w:pPr>
                <w:r w:rsidRPr="001E410C">
                  <w:rPr>
                    <w:sz w:val="18"/>
                    <w:szCs w:val="18"/>
                  </w:rPr>
                  <w:t>100</w:t>
                </w:r>
              </w:p>
            </w:tc>
          </w:tr>
          <w:tr w:rsidR="001E410C" w:rsidRPr="00475C37" w:rsidTr="0013387A">
            <w:trPr>
              <w:jc w:val="center"/>
            </w:trPr>
            <w:tc>
              <w:tcPr>
                <w:tcW w:w="619" w:type="pct"/>
                <w:gridSpan w:val="2"/>
                <w:vMerge/>
                <w:shd w:val="clear" w:color="auto" w:fill="D9D9D9" w:themeFill="background1" w:themeFillShade="D9"/>
                <w:vAlign w:val="center"/>
              </w:tcPr>
              <w:p w:rsidR="003F62D1" w:rsidRPr="00475C37" w:rsidRDefault="003F62D1" w:rsidP="003F62D1">
                <w:pPr>
                  <w:jc w:val="center"/>
                  <w:rPr>
                    <w:sz w:val="18"/>
                    <w:szCs w:val="18"/>
                  </w:rPr>
                </w:pPr>
              </w:p>
            </w:tc>
            <w:tc>
              <w:tcPr>
                <w:tcW w:w="345" w:type="pct"/>
                <w:gridSpan w:val="2"/>
                <w:shd w:val="clear" w:color="auto" w:fill="D9D9D9" w:themeFill="background1" w:themeFillShade="D9"/>
                <w:vAlign w:val="center"/>
              </w:tcPr>
              <w:p w:rsidR="003F62D1" w:rsidRPr="00615161" w:rsidRDefault="003F62D1" w:rsidP="003F62D1">
                <w:pPr>
                  <w:jc w:val="center"/>
                  <w:rPr>
                    <w:sz w:val="18"/>
                    <w:szCs w:val="18"/>
                    <w:highlight w:val="yellow"/>
                  </w:rPr>
                </w:pPr>
                <w:r>
                  <w:rPr>
                    <w:sz w:val="18"/>
                    <w:szCs w:val="18"/>
                  </w:rPr>
                  <w:t>2018</w:t>
                </w:r>
              </w:p>
            </w:tc>
            <w:tc>
              <w:tcPr>
                <w:tcW w:w="326" w:type="pct"/>
                <w:shd w:val="clear" w:color="auto" w:fill="D9D9D9" w:themeFill="background1" w:themeFillShade="D9"/>
                <w:vAlign w:val="bottom"/>
              </w:tcPr>
              <w:p w:rsidR="003F62D1" w:rsidRPr="00E32875" w:rsidRDefault="003F62D1" w:rsidP="003F62D1">
                <w:pPr>
                  <w:jc w:val="center"/>
                  <w:rPr>
                    <w:sz w:val="18"/>
                    <w:szCs w:val="18"/>
                  </w:rPr>
                </w:pPr>
                <w:r w:rsidRPr="00E32875">
                  <w:rPr>
                    <w:sz w:val="18"/>
                    <w:szCs w:val="18"/>
                  </w:rPr>
                  <w:t>100</w:t>
                </w:r>
              </w:p>
            </w:tc>
            <w:tc>
              <w:tcPr>
                <w:tcW w:w="326" w:type="pct"/>
                <w:shd w:val="clear" w:color="auto" w:fill="D9D9D9" w:themeFill="background1" w:themeFillShade="D9"/>
                <w:vAlign w:val="bottom"/>
              </w:tcPr>
              <w:p w:rsidR="003F62D1" w:rsidRPr="00E32875" w:rsidRDefault="003F62D1" w:rsidP="003F62D1">
                <w:pPr>
                  <w:jc w:val="center"/>
                  <w:rPr>
                    <w:sz w:val="18"/>
                    <w:szCs w:val="18"/>
                  </w:rPr>
                </w:pPr>
                <w:r w:rsidRPr="00E32875">
                  <w:rPr>
                    <w:sz w:val="18"/>
                    <w:szCs w:val="18"/>
                  </w:rPr>
                  <w:t>100</w:t>
                </w:r>
              </w:p>
            </w:tc>
            <w:tc>
              <w:tcPr>
                <w:tcW w:w="368" w:type="pct"/>
                <w:shd w:val="clear" w:color="auto" w:fill="D9D9D9" w:themeFill="background1" w:themeFillShade="D9"/>
                <w:vAlign w:val="bottom"/>
              </w:tcPr>
              <w:p w:rsidR="003F62D1" w:rsidRPr="00E32875" w:rsidRDefault="003F62D1" w:rsidP="003F62D1">
                <w:pPr>
                  <w:jc w:val="center"/>
                  <w:rPr>
                    <w:sz w:val="18"/>
                    <w:szCs w:val="18"/>
                  </w:rPr>
                </w:pPr>
                <w:r w:rsidRPr="00E32875">
                  <w:rPr>
                    <w:sz w:val="18"/>
                    <w:szCs w:val="18"/>
                  </w:rPr>
                  <w:t>100</w:t>
                </w:r>
              </w:p>
            </w:tc>
            <w:tc>
              <w:tcPr>
                <w:tcW w:w="326" w:type="pct"/>
                <w:shd w:val="clear" w:color="auto" w:fill="D9D9D9" w:themeFill="background1" w:themeFillShade="D9"/>
                <w:vAlign w:val="bottom"/>
              </w:tcPr>
              <w:p w:rsidR="003F62D1" w:rsidRPr="00E32875" w:rsidRDefault="003F62D1" w:rsidP="003F62D1">
                <w:pPr>
                  <w:jc w:val="center"/>
                  <w:rPr>
                    <w:sz w:val="18"/>
                    <w:szCs w:val="18"/>
                  </w:rPr>
                </w:pPr>
                <w:r w:rsidRPr="00E32875">
                  <w:rPr>
                    <w:sz w:val="18"/>
                    <w:szCs w:val="18"/>
                  </w:rPr>
                  <w:t>100</w:t>
                </w:r>
              </w:p>
            </w:tc>
            <w:tc>
              <w:tcPr>
                <w:tcW w:w="340" w:type="pct"/>
                <w:shd w:val="clear" w:color="auto" w:fill="D9D9D9" w:themeFill="background1" w:themeFillShade="D9"/>
                <w:vAlign w:val="bottom"/>
              </w:tcPr>
              <w:p w:rsidR="003F62D1" w:rsidRPr="00E32875" w:rsidRDefault="003F62D1" w:rsidP="003F62D1">
                <w:pPr>
                  <w:jc w:val="center"/>
                  <w:rPr>
                    <w:sz w:val="18"/>
                    <w:szCs w:val="18"/>
                  </w:rPr>
                </w:pPr>
                <w:r w:rsidRPr="00E32875">
                  <w:rPr>
                    <w:sz w:val="18"/>
                    <w:szCs w:val="18"/>
                  </w:rPr>
                  <w:t>100</w:t>
                </w:r>
              </w:p>
            </w:tc>
            <w:tc>
              <w:tcPr>
                <w:tcW w:w="326" w:type="pct"/>
                <w:shd w:val="clear" w:color="auto" w:fill="D9D9D9" w:themeFill="background1" w:themeFillShade="D9"/>
                <w:vAlign w:val="bottom"/>
              </w:tcPr>
              <w:p w:rsidR="003F62D1" w:rsidRPr="00E32875" w:rsidRDefault="003F62D1" w:rsidP="003F62D1">
                <w:pPr>
                  <w:jc w:val="center"/>
                  <w:rPr>
                    <w:sz w:val="18"/>
                    <w:szCs w:val="18"/>
                  </w:rPr>
                </w:pPr>
                <w:r w:rsidRPr="00E32875">
                  <w:rPr>
                    <w:sz w:val="18"/>
                    <w:szCs w:val="18"/>
                  </w:rPr>
                  <w:t>100</w:t>
                </w:r>
              </w:p>
            </w:tc>
            <w:tc>
              <w:tcPr>
                <w:tcW w:w="326" w:type="pct"/>
                <w:shd w:val="clear" w:color="auto" w:fill="D9D9D9" w:themeFill="background1" w:themeFillShade="D9"/>
                <w:vAlign w:val="bottom"/>
              </w:tcPr>
              <w:p w:rsidR="003F62D1" w:rsidRPr="00E32875" w:rsidRDefault="003F62D1" w:rsidP="003F62D1">
                <w:pPr>
                  <w:jc w:val="center"/>
                  <w:rPr>
                    <w:sz w:val="18"/>
                    <w:szCs w:val="18"/>
                  </w:rPr>
                </w:pPr>
                <w:r w:rsidRPr="00E32875">
                  <w:rPr>
                    <w:sz w:val="18"/>
                    <w:szCs w:val="18"/>
                  </w:rPr>
                  <w:t>100</w:t>
                </w:r>
              </w:p>
            </w:tc>
            <w:tc>
              <w:tcPr>
                <w:tcW w:w="358" w:type="pct"/>
                <w:shd w:val="clear" w:color="auto" w:fill="D9D9D9" w:themeFill="background1" w:themeFillShade="D9"/>
                <w:vAlign w:val="bottom"/>
              </w:tcPr>
              <w:p w:rsidR="003F62D1" w:rsidRPr="00E32875" w:rsidRDefault="003F62D1" w:rsidP="003F62D1">
                <w:pPr>
                  <w:jc w:val="center"/>
                  <w:rPr>
                    <w:sz w:val="18"/>
                    <w:szCs w:val="18"/>
                  </w:rPr>
                </w:pPr>
                <w:r w:rsidRPr="00E32875">
                  <w:rPr>
                    <w:sz w:val="18"/>
                    <w:szCs w:val="18"/>
                  </w:rPr>
                  <w:t>100</w:t>
                </w:r>
              </w:p>
            </w:tc>
            <w:tc>
              <w:tcPr>
                <w:tcW w:w="326" w:type="pct"/>
                <w:shd w:val="clear" w:color="auto" w:fill="D9D9D9" w:themeFill="background1" w:themeFillShade="D9"/>
                <w:vAlign w:val="bottom"/>
              </w:tcPr>
              <w:p w:rsidR="003F62D1" w:rsidRPr="00E32875" w:rsidRDefault="003F62D1" w:rsidP="003F62D1">
                <w:pPr>
                  <w:jc w:val="center"/>
                  <w:rPr>
                    <w:sz w:val="18"/>
                    <w:szCs w:val="18"/>
                  </w:rPr>
                </w:pPr>
                <w:r w:rsidRPr="00E32875">
                  <w:rPr>
                    <w:sz w:val="18"/>
                    <w:szCs w:val="18"/>
                  </w:rPr>
                  <w:t>100</w:t>
                </w:r>
              </w:p>
            </w:tc>
            <w:tc>
              <w:tcPr>
                <w:tcW w:w="326" w:type="pct"/>
                <w:shd w:val="clear" w:color="auto" w:fill="D9D9D9" w:themeFill="background1" w:themeFillShade="D9"/>
                <w:vAlign w:val="bottom"/>
              </w:tcPr>
              <w:p w:rsidR="003F62D1" w:rsidRPr="00E32875" w:rsidRDefault="003F62D1" w:rsidP="003F62D1">
                <w:pPr>
                  <w:jc w:val="center"/>
                  <w:rPr>
                    <w:sz w:val="18"/>
                    <w:szCs w:val="18"/>
                  </w:rPr>
                </w:pPr>
                <w:r w:rsidRPr="00E32875">
                  <w:rPr>
                    <w:sz w:val="18"/>
                    <w:szCs w:val="18"/>
                  </w:rPr>
                  <w:t>100</w:t>
                </w:r>
              </w:p>
            </w:tc>
            <w:tc>
              <w:tcPr>
                <w:tcW w:w="362" w:type="pct"/>
                <w:shd w:val="clear" w:color="auto" w:fill="D9D9D9" w:themeFill="background1" w:themeFillShade="D9"/>
                <w:vAlign w:val="bottom"/>
              </w:tcPr>
              <w:p w:rsidR="003F62D1" w:rsidRPr="00E32875" w:rsidRDefault="003F62D1" w:rsidP="003F62D1">
                <w:pPr>
                  <w:jc w:val="center"/>
                  <w:rPr>
                    <w:sz w:val="18"/>
                    <w:szCs w:val="18"/>
                  </w:rPr>
                </w:pPr>
                <w:r w:rsidRPr="00E32875">
                  <w:rPr>
                    <w:sz w:val="18"/>
                    <w:szCs w:val="18"/>
                  </w:rPr>
                  <w:t>100</w:t>
                </w:r>
              </w:p>
            </w:tc>
            <w:tc>
              <w:tcPr>
                <w:tcW w:w="324" w:type="pct"/>
                <w:shd w:val="clear" w:color="auto" w:fill="D9D9D9" w:themeFill="background1" w:themeFillShade="D9"/>
                <w:vAlign w:val="bottom"/>
              </w:tcPr>
              <w:p w:rsidR="003F62D1" w:rsidRPr="00E32875" w:rsidRDefault="003F62D1" w:rsidP="003F62D1">
                <w:pPr>
                  <w:jc w:val="center"/>
                  <w:rPr>
                    <w:sz w:val="18"/>
                    <w:szCs w:val="18"/>
                  </w:rPr>
                </w:pPr>
                <w:r w:rsidRPr="00E32875">
                  <w:rPr>
                    <w:sz w:val="18"/>
                    <w:szCs w:val="18"/>
                  </w:rPr>
                  <w:t>100</w:t>
                </w:r>
              </w:p>
            </w:tc>
          </w:tr>
          <w:tr w:rsidR="001E410C" w:rsidRPr="00475C37" w:rsidTr="0013387A">
            <w:trPr>
              <w:jc w:val="center"/>
            </w:trPr>
            <w:tc>
              <w:tcPr>
                <w:tcW w:w="619" w:type="pct"/>
                <w:gridSpan w:val="2"/>
                <w:vMerge w:val="restart"/>
                <w:vAlign w:val="center"/>
              </w:tcPr>
              <w:p w:rsidR="00C30D8C" w:rsidRPr="00475C37" w:rsidRDefault="00C30D8C" w:rsidP="00C30D8C">
                <w:pPr>
                  <w:jc w:val="center"/>
                  <w:rPr>
                    <w:sz w:val="18"/>
                    <w:szCs w:val="18"/>
                  </w:rPr>
                </w:pPr>
                <w:r w:rsidRPr="00475C37">
                  <w:rPr>
                    <w:sz w:val="18"/>
                    <w:szCs w:val="18"/>
                  </w:rPr>
                  <w:t>Puchuncaví</w:t>
                </w:r>
              </w:p>
            </w:tc>
            <w:tc>
              <w:tcPr>
                <w:tcW w:w="345" w:type="pct"/>
                <w:gridSpan w:val="2"/>
                <w:vAlign w:val="center"/>
              </w:tcPr>
              <w:p w:rsidR="00C30D8C" w:rsidRPr="00475C37" w:rsidRDefault="00C30D8C" w:rsidP="00C30D8C">
                <w:pPr>
                  <w:jc w:val="center"/>
                  <w:rPr>
                    <w:sz w:val="18"/>
                    <w:szCs w:val="18"/>
                  </w:rPr>
                </w:pPr>
                <w:r w:rsidRPr="00475C37">
                  <w:rPr>
                    <w:sz w:val="18"/>
                    <w:szCs w:val="18"/>
                  </w:rPr>
                  <w:t>2016</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68"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40"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58"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62" w:type="pct"/>
                <w:vAlign w:val="bottom"/>
              </w:tcPr>
              <w:p w:rsidR="00C30D8C" w:rsidRPr="00475C37" w:rsidRDefault="00C30D8C" w:rsidP="00C30D8C">
                <w:pPr>
                  <w:jc w:val="center"/>
                  <w:rPr>
                    <w:sz w:val="18"/>
                    <w:szCs w:val="18"/>
                  </w:rPr>
                </w:pPr>
                <w:r w:rsidRPr="00475C37">
                  <w:rPr>
                    <w:sz w:val="18"/>
                    <w:szCs w:val="18"/>
                  </w:rPr>
                  <w:t>100</w:t>
                </w:r>
              </w:p>
            </w:tc>
            <w:tc>
              <w:tcPr>
                <w:tcW w:w="324" w:type="pct"/>
                <w:vAlign w:val="bottom"/>
              </w:tcPr>
              <w:p w:rsidR="00C30D8C" w:rsidRPr="00475C37" w:rsidRDefault="00C30D8C" w:rsidP="00C30D8C">
                <w:pPr>
                  <w:jc w:val="center"/>
                  <w:rPr>
                    <w:sz w:val="18"/>
                    <w:szCs w:val="18"/>
                  </w:rPr>
                </w:pPr>
                <w:r w:rsidRPr="00475C37">
                  <w:rPr>
                    <w:sz w:val="18"/>
                    <w:szCs w:val="18"/>
                  </w:rPr>
                  <w:t>100</w:t>
                </w:r>
              </w:p>
            </w:tc>
          </w:tr>
          <w:tr w:rsidR="001E410C" w:rsidRPr="00475C37" w:rsidTr="0013387A">
            <w:trPr>
              <w:jc w:val="center"/>
            </w:trPr>
            <w:tc>
              <w:tcPr>
                <w:tcW w:w="619" w:type="pct"/>
                <w:gridSpan w:val="2"/>
                <w:vMerge/>
                <w:vAlign w:val="center"/>
              </w:tcPr>
              <w:p w:rsidR="00C30D8C" w:rsidRPr="00475C37" w:rsidRDefault="00C30D8C" w:rsidP="00C30D8C">
                <w:pPr>
                  <w:jc w:val="center"/>
                  <w:rPr>
                    <w:sz w:val="18"/>
                    <w:szCs w:val="18"/>
                  </w:rPr>
                </w:pPr>
              </w:p>
            </w:tc>
            <w:tc>
              <w:tcPr>
                <w:tcW w:w="345" w:type="pct"/>
                <w:gridSpan w:val="2"/>
                <w:vAlign w:val="center"/>
              </w:tcPr>
              <w:p w:rsidR="00C30D8C" w:rsidRPr="00475C37" w:rsidRDefault="00C30D8C" w:rsidP="00C30D8C">
                <w:pPr>
                  <w:jc w:val="center"/>
                  <w:rPr>
                    <w:sz w:val="18"/>
                    <w:szCs w:val="18"/>
                  </w:rPr>
                </w:pPr>
                <w:r w:rsidRPr="00475C37">
                  <w:rPr>
                    <w:sz w:val="18"/>
                    <w:szCs w:val="18"/>
                  </w:rPr>
                  <w:t>2017</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68"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40"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58"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62" w:type="pct"/>
                <w:vAlign w:val="bottom"/>
              </w:tcPr>
              <w:p w:rsidR="00C30D8C" w:rsidRPr="00475C37" w:rsidRDefault="00C30D8C" w:rsidP="00C30D8C">
                <w:pPr>
                  <w:jc w:val="center"/>
                  <w:rPr>
                    <w:sz w:val="18"/>
                    <w:szCs w:val="18"/>
                  </w:rPr>
                </w:pPr>
                <w:r w:rsidRPr="00475C37">
                  <w:rPr>
                    <w:sz w:val="18"/>
                    <w:szCs w:val="18"/>
                  </w:rPr>
                  <w:t>100</w:t>
                </w:r>
              </w:p>
            </w:tc>
            <w:tc>
              <w:tcPr>
                <w:tcW w:w="324" w:type="pct"/>
                <w:vAlign w:val="bottom"/>
              </w:tcPr>
              <w:p w:rsidR="00C30D8C" w:rsidRPr="00475C37" w:rsidRDefault="00C30D8C" w:rsidP="00C30D8C">
                <w:pPr>
                  <w:jc w:val="center"/>
                  <w:rPr>
                    <w:sz w:val="18"/>
                    <w:szCs w:val="18"/>
                  </w:rPr>
                </w:pPr>
                <w:r w:rsidRPr="00475C37">
                  <w:rPr>
                    <w:sz w:val="18"/>
                    <w:szCs w:val="18"/>
                  </w:rPr>
                  <w:t>100</w:t>
                </w:r>
              </w:p>
            </w:tc>
          </w:tr>
          <w:tr w:rsidR="001E410C" w:rsidRPr="00475C37" w:rsidTr="0013387A">
            <w:trPr>
              <w:jc w:val="center"/>
            </w:trPr>
            <w:tc>
              <w:tcPr>
                <w:tcW w:w="619" w:type="pct"/>
                <w:gridSpan w:val="2"/>
                <w:vMerge/>
                <w:vAlign w:val="center"/>
              </w:tcPr>
              <w:p w:rsidR="00E32875" w:rsidRPr="00475C37" w:rsidRDefault="00E32875" w:rsidP="00E32875">
                <w:pPr>
                  <w:jc w:val="center"/>
                  <w:rPr>
                    <w:sz w:val="18"/>
                    <w:szCs w:val="18"/>
                  </w:rPr>
                </w:pPr>
              </w:p>
            </w:tc>
            <w:tc>
              <w:tcPr>
                <w:tcW w:w="345" w:type="pct"/>
                <w:gridSpan w:val="2"/>
                <w:vAlign w:val="center"/>
              </w:tcPr>
              <w:p w:rsidR="00E32875" w:rsidRPr="00475C37" w:rsidRDefault="00E32875" w:rsidP="00E32875">
                <w:pPr>
                  <w:jc w:val="center"/>
                  <w:rPr>
                    <w:sz w:val="18"/>
                    <w:szCs w:val="18"/>
                  </w:rPr>
                </w:pPr>
                <w:r>
                  <w:rPr>
                    <w:sz w:val="18"/>
                    <w:szCs w:val="18"/>
                  </w:rPr>
                  <w:t>2018</w:t>
                </w:r>
              </w:p>
            </w:tc>
            <w:tc>
              <w:tcPr>
                <w:tcW w:w="326" w:type="pct"/>
                <w:vAlign w:val="bottom"/>
              </w:tcPr>
              <w:p w:rsidR="00E32875" w:rsidRPr="00475C37" w:rsidRDefault="00E32875" w:rsidP="00E32875">
                <w:pPr>
                  <w:jc w:val="center"/>
                  <w:rPr>
                    <w:sz w:val="18"/>
                    <w:szCs w:val="18"/>
                  </w:rPr>
                </w:pPr>
                <w:r w:rsidRPr="00E32875">
                  <w:rPr>
                    <w:sz w:val="18"/>
                    <w:szCs w:val="18"/>
                  </w:rPr>
                  <w:t>100</w:t>
                </w:r>
              </w:p>
            </w:tc>
            <w:tc>
              <w:tcPr>
                <w:tcW w:w="326" w:type="pct"/>
                <w:vAlign w:val="bottom"/>
              </w:tcPr>
              <w:p w:rsidR="00E32875" w:rsidRPr="00475C37" w:rsidRDefault="00E32875" w:rsidP="00E32875">
                <w:pPr>
                  <w:jc w:val="center"/>
                  <w:rPr>
                    <w:sz w:val="18"/>
                    <w:szCs w:val="18"/>
                  </w:rPr>
                </w:pPr>
                <w:r w:rsidRPr="00E32875">
                  <w:rPr>
                    <w:sz w:val="18"/>
                    <w:szCs w:val="18"/>
                  </w:rPr>
                  <w:t>100</w:t>
                </w:r>
              </w:p>
            </w:tc>
            <w:tc>
              <w:tcPr>
                <w:tcW w:w="368" w:type="pct"/>
                <w:vAlign w:val="bottom"/>
              </w:tcPr>
              <w:p w:rsidR="00E32875" w:rsidRPr="00475C37" w:rsidRDefault="00E32875" w:rsidP="00E32875">
                <w:pPr>
                  <w:jc w:val="center"/>
                  <w:rPr>
                    <w:sz w:val="18"/>
                    <w:szCs w:val="18"/>
                  </w:rPr>
                </w:pPr>
                <w:r w:rsidRPr="00E32875">
                  <w:rPr>
                    <w:sz w:val="18"/>
                    <w:szCs w:val="18"/>
                  </w:rPr>
                  <w:t>100</w:t>
                </w:r>
              </w:p>
            </w:tc>
            <w:tc>
              <w:tcPr>
                <w:tcW w:w="326" w:type="pct"/>
                <w:vAlign w:val="bottom"/>
              </w:tcPr>
              <w:p w:rsidR="00E32875" w:rsidRPr="00475C37" w:rsidRDefault="00E32875" w:rsidP="00E32875">
                <w:pPr>
                  <w:jc w:val="center"/>
                  <w:rPr>
                    <w:sz w:val="18"/>
                    <w:szCs w:val="18"/>
                  </w:rPr>
                </w:pPr>
                <w:r w:rsidRPr="00E32875">
                  <w:rPr>
                    <w:sz w:val="18"/>
                    <w:szCs w:val="18"/>
                  </w:rPr>
                  <w:t>100</w:t>
                </w:r>
              </w:p>
            </w:tc>
            <w:tc>
              <w:tcPr>
                <w:tcW w:w="340" w:type="pct"/>
                <w:vAlign w:val="bottom"/>
              </w:tcPr>
              <w:p w:rsidR="00E32875" w:rsidRPr="00475C37" w:rsidRDefault="00E32875" w:rsidP="00E32875">
                <w:pPr>
                  <w:jc w:val="center"/>
                  <w:rPr>
                    <w:sz w:val="18"/>
                    <w:szCs w:val="18"/>
                  </w:rPr>
                </w:pPr>
                <w:r w:rsidRPr="00E32875">
                  <w:rPr>
                    <w:sz w:val="18"/>
                    <w:szCs w:val="18"/>
                  </w:rPr>
                  <w:t>100</w:t>
                </w:r>
              </w:p>
            </w:tc>
            <w:tc>
              <w:tcPr>
                <w:tcW w:w="326" w:type="pct"/>
                <w:vAlign w:val="bottom"/>
              </w:tcPr>
              <w:p w:rsidR="00E32875" w:rsidRPr="00475C37" w:rsidRDefault="00E32875" w:rsidP="00E32875">
                <w:pPr>
                  <w:jc w:val="center"/>
                  <w:rPr>
                    <w:sz w:val="18"/>
                    <w:szCs w:val="18"/>
                  </w:rPr>
                </w:pPr>
                <w:r w:rsidRPr="00E32875">
                  <w:rPr>
                    <w:sz w:val="18"/>
                    <w:szCs w:val="18"/>
                  </w:rPr>
                  <w:t>100</w:t>
                </w:r>
              </w:p>
            </w:tc>
            <w:tc>
              <w:tcPr>
                <w:tcW w:w="326" w:type="pct"/>
                <w:vAlign w:val="bottom"/>
              </w:tcPr>
              <w:p w:rsidR="00E32875" w:rsidRPr="00475C37" w:rsidRDefault="00E32875" w:rsidP="00E32875">
                <w:pPr>
                  <w:jc w:val="center"/>
                  <w:rPr>
                    <w:sz w:val="18"/>
                    <w:szCs w:val="18"/>
                  </w:rPr>
                </w:pPr>
                <w:r w:rsidRPr="00E32875">
                  <w:rPr>
                    <w:sz w:val="18"/>
                    <w:szCs w:val="18"/>
                  </w:rPr>
                  <w:t>100</w:t>
                </w:r>
              </w:p>
            </w:tc>
            <w:tc>
              <w:tcPr>
                <w:tcW w:w="358" w:type="pct"/>
                <w:vAlign w:val="bottom"/>
              </w:tcPr>
              <w:p w:rsidR="00E32875" w:rsidRPr="00475C37" w:rsidRDefault="00E32875" w:rsidP="00E32875">
                <w:pPr>
                  <w:jc w:val="center"/>
                  <w:rPr>
                    <w:sz w:val="18"/>
                    <w:szCs w:val="18"/>
                  </w:rPr>
                </w:pPr>
                <w:r w:rsidRPr="00E32875">
                  <w:rPr>
                    <w:sz w:val="18"/>
                    <w:szCs w:val="18"/>
                  </w:rPr>
                  <w:t>100</w:t>
                </w:r>
              </w:p>
            </w:tc>
            <w:tc>
              <w:tcPr>
                <w:tcW w:w="326" w:type="pct"/>
                <w:vAlign w:val="bottom"/>
              </w:tcPr>
              <w:p w:rsidR="00E32875" w:rsidRPr="00475C37" w:rsidRDefault="00E32875" w:rsidP="00E32875">
                <w:pPr>
                  <w:jc w:val="center"/>
                  <w:rPr>
                    <w:sz w:val="18"/>
                    <w:szCs w:val="18"/>
                  </w:rPr>
                </w:pPr>
                <w:r w:rsidRPr="00E32875">
                  <w:rPr>
                    <w:sz w:val="18"/>
                    <w:szCs w:val="18"/>
                  </w:rPr>
                  <w:t>100</w:t>
                </w:r>
              </w:p>
            </w:tc>
            <w:tc>
              <w:tcPr>
                <w:tcW w:w="326" w:type="pct"/>
                <w:vAlign w:val="bottom"/>
              </w:tcPr>
              <w:p w:rsidR="00E32875" w:rsidRPr="00475C37" w:rsidRDefault="00E32875" w:rsidP="00E32875">
                <w:pPr>
                  <w:jc w:val="center"/>
                  <w:rPr>
                    <w:sz w:val="18"/>
                    <w:szCs w:val="18"/>
                  </w:rPr>
                </w:pPr>
                <w:r w:rsidRPr="00E32875">
                  <w:rPr>
                    <w:sz w:val="18"/>
                    <w:szCs w:val="18"/>
                  </w:rPr>
                  <w:t>100</w:t>
                </w:r>
              </w:p>
            </w:tc>
            <w:tc>
              <w:tcPr>
                <w:tcW w:w="362" w:type="pct"/>
                <w:vAlign w:val="bottom"/>
              </w:tcPr>
              <w:p w:rsidR="00E32875" w:rsidRPr="00475C37" w:rsidRDefault="00E32875" w:rsidP="00E32875">
                <w:pPr>
                  <w:jc w:val="center"/>
                  <w:rPr>
                    <w:sz w:val="18"/>
                    <w:szCs w:val="18"/>
                  </w:rPr>
                </w:pPr>
                <w:r w:rsidRPr="00E32875">
                  <w:rPr>
                    <w:sz w:val="18"/>
                    <w:szCs w:val="18"/>
                  </w:rPr>
                  <w:t>100</w:t>
                </w:r>
              </w:p>
            </w:tc>
            <w:tc>
              <w:tcPr>
                <w:tcW w:w="324" w:type="pct"/>
                <w:vAlign w:val="bottom"/>
              </w:tcPr>
              <w:p w:rsidR="00E32875" w:rsidRPr="00475C37" w:rsidRDefault="00E32875" w:rsidP="00E32875">
                <w:pPr>
                  <w:jc w:val="center"/>
                  <w:rPr>
                    <w:sz w:val="18"/>
                    <w:szCs w:val="18"/>
                  </w:rPr>
                </w:pPr>
                <w:r w:rsidRPr="00E32875">
                  <w:rPr>
                    <w:sz w:val="18"/>
                    <w:szCs w:val="18"/>
                  </w:rPr>
                  <w:t>100</w:t>
                </w:r>
              </w:p>
            </w:tc>
          </w:tr>
          <w:tr w:rsidR="001E410C" w:rsidRPr="00475C37" w:rsidTr="0013387A">
            <w:trPr>
              <w:jc w:val="center"/>
            </w:trPr>
            <w:tc>
              <w:tcPr>
                <w:tcW w:w="619" w:type="pct"/>
                <w:gridSpan w:val="2"/>
                <w:vMerge w:val="restart"/>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Los Maitenes</w:t>
                </w:r>
              </w:p>
            </w:tc>
            <w:tc>
              <w:tcPr>
                <w:tcW w:w="345" w:type="pct"/>
                <w:gridSpan w:val="2"/>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2016</w:t>
                </w:r>
              </w:p>
            </w:tc>
            <w:tc>
              <w:tcPr>
                <w:tcW w:w="326" w:type="pct"/>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100</w:t>
                </w:r>
              </w:p>
            </w:tc>
            <w:tc>
              <w:tcPr>
                <w:tcW w:w="368" w:type="pct"/>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100</w:t>
                </w:r>
              </w:p>
            </w:tc>
            <w:tc>
              <w:tcPr>
                <w:tcW w:w="340" w:type="pct"/>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100</w:t>
                </w:r>
              </w:p>
            </w:tc>
            <w:tc>
              <w:tcPr>
                <w:tcW w:w="358" w:type="pct"/>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100</w:t>
                </w:r>
              </w:p>
            </w:tc>
            <w:tc>
              <w:tcPr>
                <w:tcW w:w="362" w:type="pct"/>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100</w:t>
                </w:r>
              </w:p>
            </w:tc>
            <w:tc>
              <w:tcPr>
                <w:tcW w:w="324" w:type="pct"/>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100</w:t>
                </w:r>
              </w:p>
            </w:tc>
          </w:tr>
          <w:tr w:rsidR="001E410C" w:rsidRPr="00475C37" w:rsidTr="0013387A">
            <w:trPr>
              <w:jc w:val="center"/>
            </w:trPr>
            <w:tc>
              <w:tcPr>
                <w:tcW w:w="619" w:type="pct"/>
                <w:gridSpan w:val="2"/>
                <w:vMerge/>
                <w:shd w:val="clear" w:color="auto" w:fill="D9D9D9" w:themeFill="background1" w:themeFillShade="D9"/>
                <w:vAlign w:val="center"/>
              </w:tcPr>
              <w:p w:rsidR="00C30D8C" w:rsidRPr="00475C37" w:rsidRDefault="00C30D8C" w:rsidP="00C30D8C">
                <w:pPr>
                  <w:jc w:val="center"/>
                  <w:rPr>
                    <w:sz w:val="18"/>
                    <w:szCs w:val="18"/>
                  </w:rPr>
                </w:pPr>
              </w:p>
            </w:tc>
            <w:tc>
              <w:tcPr>
                <w:tcW w:w="345" w:type="pct"/>
                <w:gridSpan w:val="2"/>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2017</w:t>
                </w:r>
              </w:p>
            </w:tc>
            <w:tc>
              <w:tcPr>
                <w:tcW w:w="326"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68"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40"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58"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62"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24"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r>
          <w:tr w:rsidR="001E410C" w:rsidRPr="00475C37" w:rsidTr="0013387A">
            <w:trPr>
              <w:jc w:val="center"/>
            </w:trPr>
            <w:tc>
              <w:tcPr>
                <w:tcW w:w="619" w:type="pct"/>
                <w:gridSpan w:val="2"/>
                <w:vMerge/>
                <w:shd w:val="clear" w:color="auto" w:fill="D9D9D9" w:themeFill="background1" w:themeFillShade="D9"/>
                <w:vAlign w:val="center"/>
              </w:tcPr>
              <w:p w:rsidR="003F62D1" w:rsidRPr="00475C37" w:rsidRDefault="003F62D1" w:rsidP="003F62D1">
                <w:pPr>
                  <w:jc w:val="center"/>
                  <w:rPr>
                    <w:sz w:val="18"/>
                    <w:szCs w:val="18"/>
                  </w:rPr>
                </w:pPr>
              </w:p>
            </w:tc>
            <w:tc>
              <w:tcPr>
                <w:tcW w:w="345" w:type="pct"/>
                <w:gridSpan w:val="2"/>
                <w:shd w:val="clear" w:color="auto" w:fill="D9D9D9" w:themeFill="background1" w:themeFillShade="D9"/>
                <w:vAlign w:val="center"/>
              </w:tcPr>
              <w:p w:rsidR="003F62D1" w:rsidRPr="00475C37" w:rsidRDefault="003F62D1" w:rsidP="003F62D1">
                <w:pPr>
                  <w:jc w:val="center"/>
                  <w:rPr>
                    <w:sz w:val="18"/>
                    <w:szCs w:val="18"/>
                  </w:rPr>
                </w:pPr>
                <w:r>
                  <w:rPr>
                    <w:sz w:val="18"/>
                    <w:szCs w:val="18"/>
                  </w:rPr>
                  <w:t>2018</w:t>
                </w:r>
              </w:p>
            </w:tc>
            <w:tc>
              <w:tcPr>
                <w:tcW w:w="326" w:type="pct"/>
                <w:shd w:val="clear" w:color="auto" w:fill="D9D9D9" w:themeFill="background1" w:themeFillShade="D9"/>
                <w:vAlign w:val="bottom"/>
              </w:tcPr>
              <w:p w:rsidR="003F62D1" w:rsidRPr="00475C37" w:rsidRDefault="003F62D1" w:rsidP="003F62D1">
                <w:pPr>
                  <w:jc w:val="center"/>
                  <w:rPr>
                    <w:sz w:val="18"/>
                    <w:szCs w:val="18"/>
                  </w:rPr>
                </w:pPr>
                <w:r w:rsidRPr="00E32875">
                  <w:rPr>
                    <w:sz w:val="18"/>
                    <w:szCs w:val="18"/>
                  </w:rPr>
                  <w:t>100</w:t>
                </w:r>
              </w:p>
            </w:tc>
            <w:tc>
              <w:tcPr>
                <w:tcW w:w="326" w:type="pct"/>
                <w:shd w:val="clear" w:color="auto" w:fill="D9D9D9" w:themeFill="background1" w:themeFillShade="D9"/>
                <w:vAlign w:val="bottom"/>
              </w:tcPr>
              <w:p w:rsidR="003F62D1" w:rsidRPr="00475C37" w:rsidRDefault="003F62D1" w:rsidP="003F62D1">
                <w:pPr>
                  <w:jc w:val="center"/>
                  <w:rPr>
                    <w:sz w:val="18"/>
                    <w:szCs w:val="18"/>
                  </w:rPr>
                </w:pPr>
                <w:r w:rsidRPr="00E32875">
                  <w:rPr>
                    <w:sz w:val="18"/>
                    <w:szCs w:val="18"/>
                  </w:rPr>
                  <w:t>100</w:t>
                </w:r>
              </w:p>
            </w:tc>
            <w:tc>
              <w:tcPr>
                <w:tcW w:w="368" w:type="pct"/>
                <w:shd w:val="clear" w:color="auto" w:fill="D9D9D9" w:themeFill="background1" w:themeFillShade="D9"/>
                <w:vAlign w:val="bottom"/>
              </w:tcPr>
              <w:p w:rsidR="003F62D1" w:rsidRPr="00475C37" w:rsidRDefault="003F62D1" w:rsidP="003F62D1">
                <w:pPr>
                  <w:jc w:val="center"/>
                  <w:rPr>
                    <w:sz w:val="18"/>
                    <w:szCs w:val="18"/>
                  </w:rPr>
                </w:pPr>
                <w:r w:rsidRPr="00E32875">
                  <w:rPr>
                    <w:sz w:val="18"/>
                    <w:szCs w:val="18"/>
                  </w:rPr>
                  <w:t>100</w:t>
                </w:r>
              </w:p>
            </w:tc>
            <w:tc>
              <w:tcPr>
                <w:tcW w:w="326" w:type="pct"/>
                <w:shd w:val="clear" w:color="auto" w:fill="D9D9D9" w:themeFill="background1" w:themeFillShade="D9"/>
                <w:vAlign w:val="bottom"/>
              </w:tcPr>
              <w:p w:rsidR="003F62D1" w:rsidRPr="00475C37" w:rsidRDefault="003F62D1" w:rsidP="003F62D1">
                <w:pPr>
                  <w:jc w:val="center"/>
                  <w:rPr>
                    <w:sz w:val="18"/>
                    <w:szCs w:val="18"/>
                  </w:rPr>
                </w:pPr>
                <w:r w:rsidRPr="00E32875">
                  <w:rPr>
                    <w:sz w:val="18"/>
                    <w:szCs w:val="18"/>
                  </w:rPr>
                  <w:t>90</w:t>
                </w:r>
              </w:p>
            </w:tc>
            <w:tc>
              <w:tcPr>
                <w:tcW w:w="340" w:type="pct"/>
                <w:shd w:val="clear" w:color="auto" w:fill="D9D9D9" w:themeFill="background1" w:themeFillShade="D9"/>
                <w:vAlign w:val="bottom"/>
              </w:tcPr>
              <w:p w:rsidR="003F62D1" w:rsidRPr="00475C37" w:rsidRDefault="003F62D1" w:rsidP="003F62D1">
                <w:pPr>
                  <w:jc w:val="center"/>
                  <w:rPr>
                    <w:sz w:val="18"/>
                    <w:szCs w:val="18"/>
                  </w:rPr>
                </w:pPr>
                <w:r w:rsidRPr="00E32875">
                  <w:rPr>
                    <w:sz w:val="18"/>
                    <w:szCs w:val="18"/>
                  </w:rPr>
                  <w:t>100</w:t>
                </w:r>
              </w:p>
            </w:tc>
            <w:tc>
              <w:tcPr>
                <w:tcW w:w="326" w:type="pct"/>
                <w:shd w:val="clear" w:color="auto" w:fill="D9D9D9" w:themeFill="background1" w:themeFillShade="D9"/>
                <w:vAlign w:val="bottom"/>
              </w:tcPr>
              <w:p w:rsidR="003F62D1" w:rsidRPr="00475C37" w:rsidRDefault="003F62D1" w:rsidP="003F62D1">
                <w:pPr>
                  <w:jc w:val="center"/>
                  <w:rPr>
                    <w:sz w:val="18"/>
                    <w:szCs w:val="18"/>
                  </w:rPr>
                </w:pPr>
                <w:r w:rsidRPr="00E32875">
                  <w:rPr>
                    <w:sz w:val="18"/>
                    <w:szCs w:val="18"/>
                  </w:rPr>
                  <w:t>100</w:t>
                </w:r>
              </w:p>
            </w:tc>
            <w:tc>
              <w:tcPr>
                <w:tcW w:w="326" w:type="pct"/>
                <w:shd w:val="clear" w:color="auto" w:fill="D9D9D9" w:themeFill="background1" w:themeFillShade="D9"/>
                <w:vAlign w:val="bottom"/>
              </w:tcPr>
              <w:p w:rsidR="003F62D1" w:rsidRPr="00475C37" w:rsidRDefault="003F62D1" w:rsidP="003F62D1">
                <w:pPr>
                  <w:jc w:val="center"/>
                  <w:rPr>
                    <w:sz w:val="18"/>
                    <w:szCs w:val="18"/>
                  </w:rPr>
                </w:pPr>
                <w:r w:rsidRPr="00E32875">
                  <w:rPr>
                    <w:sz w:val="18"/>
                    <w:szCs w:val="18"/>
                  </w:rPr>
                  <w:t>100</w:t>
                </w:r>
              </w:p>
            </w:tc>
            <w:tc>
              <w:tcPr>
                <w:tcW w:w="358" w:type="pct"/>
                <w:shd w:val="clear" w:color="auto" w:fill="D9D9D9" w:themeFill="background1" w:themeFillShade="D9"/>
                <w:vAlign w:val="bottom"/>
              </w:tcPr>
              <w:p w:rsidR="003F62D1" w:rsidRPr="00475C37" w:rsidRDefault="003F62D1" w:rsidP="003F62D1">
                <w:pPr>
                  <w:jc w:val="center"/>
                  <w:rPr>
                    <w:sz w:val="18"/>
                    <w:szCs w:val="18"/>
                  </w:rPr>
                </w:pPr>
                <w:r w:rsidRPr="00E32875">
                  <w:rPr>
                    <w:sz w:val="18"/>
                    <w:szCs w:val="18"/>
                  </w:rPr>
                  <w:t>100</w:t>
                </w:r>
              </w:p>
            </w:tc>
            <w:tc>
              <w:tcPr>
                <w:tcW w:w="326" w:type="pct"/>
                <w:shd w:val="clear" w:color="auto" w:fill="D9D9D9" w:themeFill="background1" w:themeFillShade="D9"/>
                <w:vAlign w:val="bottom"/>
              </w:tcPr>
              <w:p w:rsidR="003F62D1" w:rsidRPr="00475C37" w:rsidRDefault="003F62D1" w:rsidP="003F62D1">
                <w:pPr>
                  <w:jc w:val="center"/>
                  <w:rPr>
                    <w:sz w:val="18"/>
                    <w:szCs w:val="18"/>
                  </w:rPr>
                </w:pPr>
                <w:r w:rsidRPr="00E32875">
                  <w:rPr>
                    <w:sz w:val="18"/>
                    <w:szCs w:val="18"/>
                  </w:rPr>
                  <w:t>100</w:t>
                </w:r>
              </w:p>
            </w:tc>
            <w:tc>
              <w:tcPr>
                <w:tcW w:w="326" w:type="pct"/>
                <w:shd w:val="clear" w:color="auto" w:fill="D9D9D9" w:themeFill="background1" w:themeFillShade="D9"/>
                <w:vAlign w:val="bottom"/>
              </w:tcPr>
              <w:p w:rsidR="003F62D1" w:rsidRPr="00475C37" w:rsidRDefault="003F62D1" w:rsidP="003F62D1">
                <w:pPr>
                  <w:jc w:val="center"/>
                  <w:rPr>
                    <w:sz w:val="18"/>
                    <w:szCs w:val="18"/>
                  </w:rPr>
                </w:pPr>
                <w:r w:rsidRPr="00E32875">
                  <w:rPr>
                    <w:sz w:val="18"/>
                    <w:szCs w:val="18"/>
                  </w:rPr>
                  <w:t>100</w:t>
                </w:r>
              </w:p>
            </w:tc>
            <w:tc>
              <w:tcPr>
                <w:tcW w:w="362" w:type="pct"/>
                <w:shd w:val="clear" w:color="auto" w:fill="D9D9D9" w:themeFill="background1" w:themeFillShade="D9"/>
                <w:vAlign w:val="bottom"/>
              </w:tcPr>
              <w:p w:rsidR="003F62D1" w:rsidRPr="00475C37" w:rsidRDefault="003F62D1" w:rsidP="003F62D1">
                <w:pPr>
                  <w:jc w:val="center"/>
                  <w:rPr>
                    <w:sz w:val="18"/>
                    <w:szCs w:val="18"/>
                  </w:rPr>
                </w:pPr>
                <w:r w:rsidRPr="00E32875">
                  <w:rPr>
                    <w:sz w:val="18"/>
                    <w:szCs w:val="18"/>
                  </w:rPr>
                  <w:t>100</w:t>
                </w:r>
              </w:p>
            </w:tc>
            <w:tc>
              <w:tcPr>
                <w:tcW w:w="324" w:type="pct"/>
                <w:shd w:val="clear" w:color="auto" w:fill="D9D9D9" w:themeFill="background1" w:themeFillShade="D9"/>
                <w:vAlign w:val="bottom"/>
              </w:tcPr>
              <w:p w:rsidR="003F62D1" w:rsidRPr="00475C37" w:rsidRDefault="003F62D1" w:rsidP="003F62D1">
                <w:pPr>
                  <w:jc w:val="center"/>
                  <w:rPr>
                    <w:sz w:val="18"/>
                    <w:szCs w:val="18"/>
                  </w:rPr>
                </w:pPr>
                <w:r w:rsidRPr="00E32875">
                  <w:rPr>
                    <w:sz w:val="18"/>
                    <w:szCs w:val="18"/>
                  </w:rPr>
                  <w:t>100</w:t>
                </w:r>
              </w:p>
            </w:tc>
          </w:tr>
          <w:tr w:rsidR="001E410C" w:rsidRPr="00475C37" w:rsidTr="0013387A">
            <w:trPr>
              <w:jc w:val="center"/>
            </w:trPr>
            <w:tc>
              <w:tcPr>
                <w:tcW w:w="619" w:type="pct"/>
                <w:gridSpan w:val="2"/>
                <w:vMerge w:val="restart"/>
                <w:vAlign w:val="center"/>
              </w:tcPr>
              <w:p w:rsidR="00C30D8C" w:rsidRPr="00475C37" w:rsidRDefault="00C30D8C" w:rsidP="00C30D8C">
                <w:pPr>
                  <w:jc w:val="center"/>
                  <w:rPr>
                    <w:sz w:val="18"/>
                    <w:szCs w:val="18"/>
                  </w:rPr>
                </w:pPr>
                <w:r w:rsidRPr="00475C37">
                  <w:rPr>
                    <w:sz w:val="18"/>
                    <w:szCs w:val="18"/>
                  </w:rPr>
                  <w:t xml:space="preserve">Valle Alegre </w:t>
                </w:r>
              </w:p>
            </w:tc>
            <w:tc>
              <w:tcPr>
                <w:tcW w:w="345" w:type="pct"/>
                <w:gridSpan w:val="2"/>
                <w:vAlign w:val="center"/>
              </w:tcPr>
              <w:p w:rsidR="00C30D8C" w:rsidRPr="00475C37" w:rsidRDefault="00C30D8C" w:rsidP="00C30D8C">
                <w:pPr>
                  <w:jc w:val="center"/>
                  <w:rPr>
                    <w:sz w:val="18"/>
                    <w:szCs w:val="18"/>
                  </w:rPr>
                </w:pPr>
                <w:r w:rsidRPr="00475C37">
                  <w:rPr>
                    <w:sz w:val="18"/>
                    <w:szCs w:val="18"/>
                  </w:rPr>
                  <w:t>2016</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68"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40"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58"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62" w:type="pct"/>
                <w:vAlign w:val="bottom"/>
              </w:tcPr>
              <w:p w:rsidR="00C30D8C" w:rsidRPr="00475C37" w:rsidRDefault="00C30D8C" w:rsidP="00C30D8C">
                <w:pPr>
                  <w:jc w:val="center"/>
                  <w:rPr>
                    <w:sz w:val="18"/>
                    <w:szCs w:val="18"/>
                  </w:rPr>
                </w:pPr>
                <w:r w:rsidRPr="00475C37">
                  <w:rPr>
                    <w:sz w:val="18"/>
                    <w:szCs w:val="18"/>
                  </w:rPr>
                  <w:t>100</w:t>
                </w:r>
              </w:p>
            </w:tc>
            <w:tc>
              <w:tcPr>
                <w:tcW w:w="324" w:type="pct"/>
                <w:vAlign w:val="bottom"/>
              </w:tcPr>
              <w:p w:rsidR="00C30D8C" w:rsidRPr="00475C37" w:rsidRDefault="00C30D8C" w:rsidP="00C30D8C">
                <w:pPr>
                  <w:jc w:val="center"/>
                  <w:rPr>
                    <w:sz w:val="18"/>
                    <w:szCs w:val="18"/>
                  </w:rPr>
                </w:pPr>
                <w:r w:rsidRPr="00475C37">
                  <w:rPr>
                    <w:sz w:val="18"/>
                    <w:szCs w:val="18"/>
                  </w:rPr>
                  <w:t>100</w:t>
                </w:r>
              </w:p>
            </w:tc>
          </w:tr>
          <w:tr w:rsidR="001E410C" w:rsidRPr="00475C37" w:rsidTr="0013387A">
            <w:trPr>
              <w:jc w:val="center"/>
            </w:trPr>
            <w:tc>
              <w:tcPr>
                <w:tcW w:w="619" w:type="pct"/>
                <w:gridSpan w:val="2"/>
                <w:vMerge/>
                <w:vAlign w:val="center"/>
              </w:tcPr>
              <w:p w:rsidR="00C30D8C" w:rsidRPr="00475C37" w:rsidRDefault="00C30D8C" w:rsidP="00C30D8C">
                <w:pPr>
                  <w:jc w:val="center"/>
                  <w:rPr>
                    <w:sz w:val="18"/>
                    <w:szCs w:val="18"/>
                  </w:rPr>
                </w:pPr>
              </w:p>
            </w:tc>
            <w:tc>
              <w:tcPr>
                <w:tcW w:w="345" w:type="pct"/>
                <w:gridSpan w:val="2"/>
                <w:vAlign w:val="center"/>
              </w:tcPr>
              <w:p w:rsidR="00C30D8C" w:rsidRPr="00475C37" w:rsidRDefault="00C30D8C" w:rsidP="00C30D8C">
                <w:pPr>
                  <w:jc w:val="center"/>
                  <w:rPr>
                    <w:sz w:val="18"/>
                    <w:szCs w:val="18"/>
                  </w:rPr>
                </w:pPr>
                <w:r w:rsidRPr="00475C37">
                  <w:rPr>
                    <w:sz w:val="18"/>
                    <w:szCs w:val="18"/>
                  </w:rPr>
                  <w:t>2017</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68"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90</w:t>
                </w:r>
              </w:p>
            </w:tc>
            <w:tc>
              <w:tcPr>
                <w:tcW w:w="340" w:type="pct"/>
                <w:vAlign w:val="bottom"/>
              </w:tcPr>
              <w:p w:rsidR="00C30D8C" w:rsidRPr="00475C37" w:rsidRDefault="00C30D8C" w:rsidP="00C30D8C">
                <w:pPr>
                  <w:jc w:val="center"/>
                  <w:rPr>
                    <w:sz w:val="18"/>
                    <w:szCs w:val="18"/>
                  </w:rPr>
                </w:pPr>
                <w:r w:rsidRPr="00475C37">
                  <w:rPr>
                    <w:sz w:val="18"/>
                    <w:szCs w:val="18"/>
                  </w:rPr>
                  <w:t>91</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58" w:type="pct"/>
                <w:vAlign w:val="bottom"/>
              </w:tcPr>
              <w:p w:rsidR="00C30D8C" w:rsidRPr="00475C37" w:rsidRDefault="00C30D8C" w:rsidP="00C30D8C">
                <w:pPr>
                  <w:jc w:val="center"/>
                  <w:rPr>
                    <w:sz w:val="18"/>
                    <w:szCs w:val="18"/>
                  </w:rPr>
                </w:pPr>
                <w:r w:rsidRPr="00475C37">
                  <w:rPr>
                    <w:sz w:val="18"/>
                    <w:szCs w:val="18"/>
                  </w:rPr>
                  <w:t>90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62" w:type="pct"/>
                <w:vAlign w:val="bottom"/>
              </w:tcPr>
              <w:p w:rsidR="00C30D8C" w:rsidRPr="00475C37" w:rsidRDefault="00C30D8C" w:rsidP="00C30D8C">
                <w:pPr>
                  <w:jc w:val="center"/>
                  <w:rPr>
                    <w:sz w:val="18"/>
                    <w:szCs w:val="18"/>
                  </w:rPr>
                </w:pPr>
                <w:r w:rsidRPr="00475C37">
                  <w:rPr>
                    <w:sz w:val="18"/>
                    <w:szCs w:val="18"/>
                  </w:rPr>
                  <w:t>100</w:t>
                </w:r>
              </w:p>
            </w:tc>
            <w:tc>
              <w:tcPr>
                <w:tcW w:w="324" w:type="pct"/>
                <w:vAlign w:val="bottom"/>
              </w:tcPr>
              <w:p w:rsidR="00C30D8C" w:rsidRPr="00475C37" w:rsidRDefault="00C30D8C" w:rsidP="00C30D8C">
                <w:pPr>
                  <w:jc w:val="center"/>
                  <w:rPr>
                    <w:sz w:val="18"/>
                    <w:szCs w:val="18"/>
                  </w:rPr>
                </w:pPr>
                <w:r w:rsidRPr="00475C37">
                  <w:rPr>
                    <w:sz w:val="18"/>
                    <w:szCs w:val="18"/>
                  </w:rPr>
                  <w:t>100</w:t>
                </w:r>
              </w:p>
            </w:tc>
          </w:tr>
          <w:tr w:rsidR="001E410C" w:rsidRPr="00475C37" w:rsidTr="0013387A">
            <w:trPr>
              <w:jc w:val="center"/>
            </w:trPr>
            <w:tc>
              <w:tcPr>
                <w:tcW w:w="619" w:type="pct"/>
                <w:gridSpan w:val="2"/>
                <w:vMerge/>
                <w:vAlign w:val="center"/>
              </w:tcPr>
              <w:p w:rsidR="00E32875" w:rsidRPr="00475C37" w:rsidRDefault="00E32875" w:rsidP="00E32875">
                <w:pPr>
                  <w:jc w:val="center"/>
                  <w:rPr>
                    <w:sz w:val="18"/>
                    <w:szCs w:val="18"/>
                  </w:rPr>
                </w:pPr>
              </w:p>
            </w:tc>
            <w:tc>
              <w:tcPr>
                <w:tcW w:w="345" w:type="pct"/>
                <w:gridSpan w:val="2"/>
                <w:vAlign w:val="center"/>
              </w:tcPr>
              <w:p w:rsidR="00E32875" w:rsidRPr="00475C37" w:rsidRDefault="00E32875" w:rsidP="00E32875">
                <w:pPr>
                  <w:jc w:val="center"/>
                  <w:rPr>
                    <w:sz w:val="18"/>
                    <w:szCs w:val="18"/>
                  </w:rPr>
                </w:pPr>
                <w:r>
                  <w:rPr>
                    <w:sz w:val="18"/>
                    <w:szCs w:val="18"/>
                  </w:rPr>
                  <w:t>2018</w:t>
                </w:r>
              </w:p>
            </w:tc>
            <w:tc>
              <w:tcPr>
                <w:tcW w:w="326" w:type="pct"/>
                <w:vAlign w:val="bottom"/>
              </w:tcPr>
              <w:p w:rsidR="00E32875" w:rsidRPr="00475C37" w:rsidRDefault="00E32875" w:rsidP="00E32875">
                <w:pPr>
                  <w:jc w:val="center"/>
                  <w:rPr>
                    <w:sz w:val="18"/>
                    <w:szCs w:val="18"/>
                  </w:rPr>
                </w:pPr>
                <w:r w:rsidRPr="00E32875">
                  <w:rPr>
                    <w:sz w:val="18"/>
                    <w:szCs w:val="18"/>
                  </w:rPr>
                  <w:t>100</w:t>
                </w:r>
              </w:p>
            </w:tc>
            <w:tc>
              <w:tcPr>
                <w:tcW w:w="326" w:type="pct"/>
                <w:vAlign w:val="bottom"/>
              </w:tcPr>
              <w:p w:rsidR="00E32875" w:rsidRPr="00475C37" w:rsidRDefault="00E32875" w:rsidP="00E32875">
                <w:pPr>
                  <w:jc w:val="center"/>
                  <w:rPr>
                    <w:sz w:val="18"/>
                    <w:szCs w:val="18"/>
                  </w:rPr>
                </w:pPr>
                <w:r w:rsidRPr="00E32875">
                  <w:rPr>
                    <w:sz w:val="18"/>
                    <w:szCs w:val="18"/>
                  </w:rPr>
                  <w:t>100</w:t>
                </w:r>
              </w:p>
            </w:tc>
            <w:tc>
              <w:tcPr>
                <w:tcW w:w="368" w:type="pct"/>
                <w:vAlign w:val="bottom"/>
              </w:tcPr>
              <w:p w:rsidR="00E32875" w:rsidRPr="00475C37" w:rsidRDefault="00E32875" w:rsidP="00E32875">
                <w:pPr>
                  <w:jc w:val="center"/>
                  <w:rPr>
                    <w:sz w:val="18"/>
                    <w:szCs w:val="18"/>
                  </w:rPr>
                </w:pPr>
                <w:r w:rsidRPr="00E32875">
                  <w:rPr>
                    <w:sz w:val="18"/>
                    <w:szCs w:val="18"/>
                  </w:rPr>
                  <w:t>100</w:t>
                </w:r>
              </w:p>
            </w:tc>
            <w:tc>
              <w:tcPr>
                <w:tcW w:w="326" w:type="pct"/>
                <w:vAlign w:val="bottom"/>
              </w:tcPr>
              <w:p w:rsidR="00E32875" w:rsidRPr="00475C37" w:rsidRDefault="00E32875" w:rsidP="00E32875">
                <w:pPr>
                  <w:jc w:val="center"/>
                  <w:rPr>
                    <w:sz w:val="18"/>
                    <w:szCs w:val="18"/>
                  </w:rPr>
                </w:pPr>
                <w:r w:rsidRPr="00E32875">
                  <w:rPr>
                    <w:sz w:val="18"/>
                    <w:szCs w:val="18"/>
                  </w:rPr>
                  <w:t>100</w:t>
                </w:r>
              </w:p>
            </w:tc>
            <w:tc>
              <w:tcPr>
                <w:tcW w:w="340" w:type="pct"/>
                <w:vAlign w:val="bottom"/>
              </w:tcPr>
              <w:p w:rsidR="00E32875" w:rsidRPr="00475C37" w:rsidRDefault="00E32875" w:rsidP="00E32875">
                <w:pPr>
                  <w:jc w:val="center"/>
                  <w:rPr>
                    <w:sz w:val="18"/>
                    <w:szCs w:val="18"/>
                  </w:rPr>
                </w:pPr>
                <w:r w:rsidRPr="00E32875">
                  <w:rPr>
                    <w:sz w:val="18"/>
                    <w:szCs w:val="18"/>
                  </w:rPr>
                  <w:t>100</w:t>
                </w:r>
              </w:p>
            </w:tc>
            <w:tc>
              <w:tcPr>
                <w:tcW w:w="326" w:type="pct"/>
                <w:vAlign w:val="bottom"/>
              </w:tcPr>
              <w:p w:rsidR="00E32875" w:rsidRPr="00475C37" w:rsidRDefault="00E32875" w:rsidP="00E32875">
                <w:pPr>
                  <w:jc w:val="center"/>
                  <w:rPr>
                    <w:sz w:val="18"/>
                    <w:szCs w:val="18"/>
                  </w:rPr>
                </w:pPr>
                <w:r w:rsidRPr="00E32875">
                  <w:rPr>
                    <w:sz w:val="18"/>
                    <w:szCs w:val="18"/>
                  </w:rPr>
                  <w:t>100</w:t>
                </w:r>
              </w:p>
            </w:tc>
            <w:tc>
              <w:tcPr>
                <w:tcW w:w="326" w:type="pct"/>
                <w:vAlign w:val="bottom"/>
              </w:tcPr>
              <w:p w:rsidR="00E32875" w:rsidRPr="00475C37" w:rsidRDefault="00E32875" w:rsidP="00E32875">
                <w:pPr>
                  <w:jc w:val="center"/>
                  <w:rPr>
                    <w:sz w:val="18"/>
                    <w:szCs w:val="18"/>
                  </w:rPr>
                </w:pPr>
                <w:r w:rsidRPr="00E32875">
                  <w:rPr>
                    <w:sz w:val="18"/>
                    <w:szCs w:val="18"/>
                  </w:rPr>
                  <w:t>91</w:t>
                </w:r>
              </w:p>
            </w:tc>
            <w:tc>
              <w:tcPr>
                <w:tcW w:w="358" w:type="pct"/>
                <w:vAlign w:val="bottom"/>
              </w:tcPr>
              <w:p w:rsidR="00E32875" w:rsidRPr="00475C37" w:rsidRDefault="00E32875" w:rsidP="00E32875">
                <w:pPr>
                  <w:jc w:val="center"/>
                  <w:rPr>
                    <w:sz w:val="18"/>
                    <w:szCs w:val="18"/>
                  </w:rPr>
                </w:pPr>
                <w:r w:rsidRPr="00E32875">
                  <w:rPr>
                    <w:sz w:val="18"/>
                    <w:szCs w:val="18"/>
                  </w:rPr>
                  <w:t>100</w:t>
                </w:r>
              </w:p>
            </w:tc>
            <w:tc>
              <w:tcPr>
                <w:tcW w:w="326" w:type="pct"/>
                <w:vAlign w:val="bottom"/>
              </w:tcPr>
              <w:p w:rsidR="00E32875" w:rsidRPr="00475C37" w:rsidRDefault="00E32875" w:rsidP="00E32875">
                <w:pPr>
                  <w:jc w:val="center"/>
                  <w:rPr>
                    <w:sz w:val="18"/>
                    <w:szCs w:val="18"/>
                  </w:rPr>
                </w:pPr>
                <w:r w:rsidRPr="00E32875">
                  <w:rPr>
                    <w:sz w:val="18"/>
                    <w:szCs w:val="18"/>
                  </w:rPr>
                  <w:t>100</w:t>
                </w:r>
              </w:p>
            </w:tc>
            <w:tc>
              <w:tcPr>
                <w:tcW w:w="326" w:type="pct"/>
                <w:vAlign w:val="bottom"/>
              </w:tcPr>
              <w:p w:rsidR="00E32875" w:rsidRPr="00475C37" w:rsidRDefault="00E32875" w:rsidP="00E32875">
                <w:pPr>
                  <w:jc w:val="center"/>
                  <w:rPr>
                    <w:sz w:val="18"/>
                    <w:szCs w:val="18"/>
                  </w:rPr>
                </w:pPr>
                <w:r w:rsidRPr="00E32875">
                  <w:rPr>
                    <w:sz w:val="18"/>
                    <w:szCs w:val="18"/>
                  </w:rPr>
                  <w:t>100</w:t>
                </w:r>
              </w:p>
            </w:tc>
            <w:tc>
              <w:tcPr>
                <w:tcW w:w="362" w:type="pct"/>
                <w:vAlign w:val="bottom"/>
              </w:tcPr>
              <w:p w:rsidR="00E32875" w:rsidRPr="00475C37" w:rsidRDefault="00E32875" w:rsidP="00E32875">
                <w:pPr>
                  <w:jc w:val="center"/>
                  <w:rPr>
                    <w:sz w:val="18"/>
                    <w:szCs w:val="18"/>
                  </w:rPr>
                </w:pPr>
                <w:r w:rsidRPr="00E32875">
                  <w:rPr>
                    <w:sz w:val="18"/>
                    <w:szCs w:val="18"/>
                  </w:rPr>
                  <w:t>90</w:t>
                </w:r>
              </w:p>
            </w:tc>
            <w:tc>
              <w:tcPr>
                <w:tcW w:w="324" w:type="pct"/>
                <w:vAlign w:val="bottom"/>
              </w:tcPr>
              <w:p w:rsidR="00E32875" w:rsidRPr="00475C37" w:rsidRDefault="00E32875" w:rsidP="00E32875">
                <w:pPr>
                  <w:jc w:val="center"/>
                  <w:rPr>
                    <w:sz w:val="18"/>
                    <w:szCs w:val="18"/>
                  </w:rPr>
                </w:pPr>
                <w:r w:rsidRPr="00E32875">
                  <w:rPr>
                    <w:sz w:val="18"/>
                    <w:szCs w:val="18"/>
                  </w:rPr>
                  <w:t>100</w:t>
                </w:r>
              </w:p>
            </w:tc>
          </w:tr>
          <w:tr w:rsidR="00C30D8C" w:rsidRPr="00475C37" w:rsidTr="0013387A">
            <w:trPr>
              <w:jc w:val="center"/>
            </w:trPr>
            <w:tc>
              <w:tcPr>
                <w:tcW w:w="5000" w:type="pct"/>
                <w:gridSpan w:val="16"/>
              </w:tcPr>
              <w:p w:rsidR="00C30D8C" w:rsidRPr="005D4725" w:rsidRDefault="00C30D8C" w:rsidP="00C30D8C">
                <w:pPr>
                  <w:jc w:val="center"/>
                  <w:rPr>
                    <w:b/>
                    <w:sz w:val="18"/>
                    <w:szCs w:val="18"/>
                  </w:rPr>
                </w:pPr>
                <w:r w:rsidRPr="005D4725">
                  <w:rPr>
                    <w:b/>
                    <w:sz w:val="18"/>
                    <w:szCs w:val="18"/>
                  </w:rPr>
                  <w:t>ENAP Refinerías</w:t>
                </w:r>
              </w:p>
            </w:tc>
          </w:tr>
          <w:tr w:rsidR="001E410C" w:rsidRPr="00475C37" w:rsidTr="0013387A">
            <w:trPr>
              <w:jc w:val="center"/>
            </w:trPr>
            <w:tc>
              <w:tcPr>
                <w:tcW w:w="619" w:type="pct"/>
                <w:gridSpan w:val="2"/>
                <w:shd w:val="clear" w:color="auto" w:fill="auto"/>
                <w:vAlign w:val="center"/>
              </w:tcPr>
              <w:p w:rsidR="00C30D8C" w:rsidRPr="00475C37" w:rsidRDefault="00C30D8C" w:rsidP="00C30D8C">
                <w:pPr>
                  <w:jc w:val="center"/>
                  <w:rPr>
                    <w:b/>
                    <w:sz w:val="18"/>
                    <w:szCs w:val="18"/>
                  </w:rPr>
                </w:pPr>
                <w:r w:rsidRPr="00475C37">
                  <w:rPr>
                    <w:b/>
                    <w:sz w:val="18"/>
                    <w:szCs w:val="18"/>
                  </w:rPr>
                  <w:t xml:space="preserve">Estación </w:t>
                </w:r>
              </w:p>
            </w:tc>
            <w:tc>
              <w:tcPr>
                <w:tcW w:w="345" w:type="pct"/>
                <w:gridSpan w:val="2"/>
                <w:shd w:val="clear" w:color="auto" w:fill="auto"/>
                <w:vAlign w:val="center"/>
              </w:tcPr>
              <w:p w:rsidR="00C30D8C" w:rsidRPr="00475C37" w:rsidRDefault="00C30D8C" w:rsidP="00C30D8C">
                <w:pPr>
                  <w:jc w:val="center"/>
                  <w:rPr>
                    <w:sz w:val="18"/>
                    <w:szCs w:val="18"/>
                  </w:rPr>
                </w:pPr>
                <w:r w:rsidRPr="00475C37">
                  <w:rPr>
                    <w:b/>
                    <w:sz w:val="18"/>
                    <w:szCs w:val="18"/>
                  </w:rPr>
                  <w:t>Año</w:t>
                </w:r>
              </w:p>
            </w:tc>
            <w:tc>
              <w:tcPr>
                <w:tcW w:w="326" w:type="pct"/>
                <w:shd w:val="clear" w:color="auto" w:fill="auto"/>
                <w:vAlign w:val="center"/>
              </w:tcPr>
              <w:p w:rsidR="00C30D8C" w:rsidRPr="00475C37" w:rsidRDefault="00C30D8C" w:rsidP="00C30D8C">
                <w:pPr>
                  <w:jc w:val="center"/>
                  <w:rPr>
                    <w:sz w:val="18"/>
                    <w:szCs w:val="18"/>
                  </w:rPr>
                </w:pPr>
                <w:r w:rsidRPr="00475C37">
                  <w:rPr>
                    <w:sz w:val="18"/>
                    <w:szCs w:val="18"/>
                  </w:rPr>
                  <w:t>ENE</w:t>
                </w:r>
              </w:p>
            </w:tc>
            <w:tc>
              <w:tcPr>
                <w:tcW w:w="326" w:type="pct"/>
                <w:shd w:val="clear" w:color="auto" w:fill="auto"/>
                <w:vAlign w:val="center"/>
              </w:tcPr>
              <w:p w:rsidR="00C30D8C" w:rsidRPr="00475C37" w:rsidRDefault="00C30D8C" w:rsidP="00C30D8C">
                <w:pPr>
                  <w:jc w:val="center"/>
                  <w:rPr>
                    <w:sz w:val="18"/>
                    <w:szCs w:val="18"/>
                  </w:rPr>
                </w:pPr>
                <w:r w:rsidRPr="00475C37">
                  <w:rPr>
                    <w:sz w:val="18"/>
                    <w:szCs w:val="18"/>
                  </w:rPr>
                  <w:t>FEB</w:t>
                </w:r>
              </w:p>
            </w:tc>
            <w:tc>
              <w:tcPr>
                <w:tcW w:w="368" w:type="pct"/>
                <w:shd w:val="clear" w:color="auto" w:fill="auto"/>
                <w:vAlign w:val="center"/>
              </w:tcPr>
              <w:p w:rsidR="00C30D8C" w:rsidRPr="00475C37" w:rsidRDefault="00C30D8C" w:rsidP="00C30D8C">
                <w:pPr>
                  <w:jc w:val="center"/>
                  <w:rPr>
                    <w:sz w:val="18"/>
                    <w:szCs w:val="18"/>
                  </w:rPr>
                </w:pPr>
                <w:r w:rsidRPr="00475C37">
                  <w:rPr>
                    <w:sz w:val="18"/>
                    <w:szCs w:val="18"/>
                  </w:rPr>
                  <w:t>MAR</w:t>
                </w:r>
              </w:p>
            </w:tc>
            <w:tc>
              <w:tcPr>
                <w:tcW w:w="326" w:type="pct"/>
                <w:shd w:val="clear" w:color="auto" w:fill="auto"/>
                <w:vAlign w:val="center"/>
              </w:tcPr>
              <w:p w:rsidR="00C30D8C" w:rsidRPr="00475C37" w:rsidRDefault="00C30D8C" w:rsidP="00C30D8C">
                <w:pPr>
                  <w:jc w:val="center"/>
                  <w:rPr>
                    <w:sz w:val="18"/>
                    <w:szCs w:val="18"/>
                  </w:rPr>
                </w:pPr>
                <w:r w:rsidRPr="00475C37">
                  <w:rPr>
                    <w:sz w:val="18"/>
                    <w:szCs w:val="18"/>
                  </w:rPr>
                  <w:t>ABR</w:t>
                </w:r>
              </w:p>
            </w:tc>
            <w:tc>
              <w:tcPr>
                <w:tcW w:w="340" w:type="pct"/>
                <w:shd w:val="clear" w:color="auto" w:fill="auto"/>
                <w:vAlign w:val="center"/>
              </w:tcPr>
              <w:p w:rsidR="00C30D8C" w:rsidRPr="00475C37" w:rsidRDefault="00C30D8C" w:rsidP="00C30D8C">
                <w:pPr>
                  <w:jc w:val="center"/>
                  <w:rPr>
                    <w:sz w:val="18"/>
                    <w:szCs w:val="18"/>
                  </w:rPr>
                </w:pPr>
                <w:r w:rsidRPr="00475C37">
                  <w:rPr>
                    <w:sz w:val="18"/>
                    <w:szCs w:val="18"/>
                  </w:rPr>
                  <w:t>MAY</w:t>
                </w:r>
              </w:p>
            </w:tc>
            <w:tc>
              <w:tcPr>
                <w:tcW w:w="326" w:type="pct"/>
                <w:shd w:val="clear" w:color="auto" w:fill="auto"/>
                <w:vAlign w:val="center"/>
              </w:tcPr>
              <w:p w:rsidR="00C30D8C" w:rsidRPr="00475C37" w:rsidRDefault="00C30D8C" w:rsidP="00C30D8C">
                <w:pPr>
                  <w:jc w:val="center"/>
                  <w:rPr>
                    <w:sz w:val="18"/>
                    <w:szCs w:val="18"/>
                  </w:rPr>
                </w:pPr>
                <w:r w:rsidRPr="00475C37">
                  <w:rPr>
                    <w:sz w:val="18"/>
                    <w:szCs w:val="18"/>
                  </w:rPr>
                  <w:t>JUN</w:t>
                </w:r>
              </w:p>
            </w:tc>
            <w:tc>
              <w:tcPr>
                <w:tcW w:w="326" w:type="pct"/>
                <w:shd w:val="clear" w:color="auto" w:fill="auto"/>
                <w:vAlign w:val="center"/>
              </w:tcPr>
              <w:p w:rsidR="00C30D8C" w:rsidRPr="00475C37" w:rsidRDefault="00C30D8C" w:rsidP="00C30D8C">
                <w:pPr>
                  <w:jc w:val="center"/>
                  <w:rPr>
                    <w:sz w:val="18"/>
                    <w:szCs w:val="18"/>
                  </w:rPr>
                </w:pPr>
                <w:r w:rsidRPr="00475C37">
                  <w:rPr>
                    <w:sz w:val="18"/>
                    <w:szCs w:val="18"/>
                  </w:rPr>
                  <w:t>JUL</w:t>
                </w:r>
              </w:p>
            </w:tc>
            <w:tc>
              <w:tcPr>
                <w:tcW w:w="358" w:type="pct"/>
                <w:shd w:val="clear" w:color="auto" w:fill="auto"/>
                <w:vAlign w:val="center"/>
              </w:tcPr>
              <w:p w:rsidR="00C30D8C" w:rsidRPr="00475C37" w:rsidRDefault="00C30D8C" w:rsidP="00C30D8C">
                <w:pPr>
                  <w:jc w:val="center"/>
                  <w:rPr>
                    <w:sz w:val="18"/>
                    <w:szCs w:val="18"/>
                  </w:rPr>
                </w:pPr>
                <w:r w:rsidRPr="00475C37">
                  <w:rPr>
                    <w:sz w:val="18"/>
                    <w:szCs w:val="18"/>
                  </w:rPr>
                  <w:t>AGO</w:t>
                </w:r>
              </w:p>
            </w:tc>
            <w:tc>
              <w:tcPr>
                <w:tcW w:w="326" w:type="pct"/>
                <w:shd w:val="clear" w:color="auto" w:fill="auto"/>
                <w:vAlign w:val="center"/>
              </w:tcPr>
              <w:p w:rsidR="00C30D8C" w:rsidRPr="00475C37" w:rsidRDefault="00C30D8C" w:rsidP="00C30D8C">
                <w:pPr>
                  <w:jc w:val="center"/>
                  <w:rPr>
                    <w:sz w:val="18"/>
                    <w:szCs w:val="18"/>
                  </w:rPr>
                </w:pPr>
                <w:r w:rsidRPr="00475C37">
                  <w:rPr>
                    <w:sz w:val="18"/>
                    <w:szCs w:val="18"/>
                  </w:rPr>
                  <w:t>SEP</w:t>
                </w:r>
              </w:p>
            </w:tc>
            <w:tc>
              <w:tcPr>
                <w:tcW w:w="326" w:type="pct"/>
                <w:shd w:val="clear" w:color="auto" w:fill="auto"/>
                <w:vAlign w:val="center"/>
              </w:tcPr>
              <w:p w:rsidR="00C30D8C" w:rsidRPr="00475C37" w:rsidRDefault="00C30D8C" w:rsidP="00C30D8C">
                <w:pPr>
                  <w:jc w:val="center"/>
                  <w:rPr>
                    <w:sz w:val="18"/>
                    <w:szCs w:val="18"/>
                  </w:rPr>
                </w:pPr>
                <w:r w:rsidRPr="00475C37">
                  <w:rPr>
                    <w:sz w:val="18"/>
                    <w:szCs w:val="18"/>
                  </w:rPr>
                  <w:t>OCT</w:t>
                </w:r>
              </w:p>
            </w:tc>
            <w:tc>
              <w:tcPr>
                <w:tcW w:w="362" w:type="pct"/>
                <w:shd w:val="clear" w:color="auto" w:fill="auto"/>
                <w:vAlign w:val="center"/>
              </w:tcPr>
              <w:p w:rsidR="00C30D8C" w:rsidRPr="00475C37" w:rsidRDefault="00C30D8C" w:rsidP="00C30D8C">
                <w:pPr>
                  <w:jc w:val="center"/>
                  <w:rPr>
                    <w:sz w:val="18"/>
                    <w:szCs w:val="18"/>
                  </w:rPr>
                </w:pPr>
                <w:r w:rsidRPr="00475C37">
                  <w:rPr>
                    <w:sz w:val="18"/>
                    <w:szCs w:val="18"/>
                  </w:rPr>
                  <w:t>NOV</w:t>
                </w:r>
              </w:p>
            </w:tc>
            <w:tc>
              <w:tcPr>
                <w:tcW w:w="324" w:type="pct"/>
                <w:shd w:val="clear" w:color="auto" w:fill="auto"/>
                <w:vAlign w:val="center"/>
              </w:tcPr>
              <w:p w:rsidR="00C30D8C" w:rsidRPr="00475C37" w:rsidRDefault="00C30D8C" w:rsidP="00C30D8C">
                <w:pPr>
                  <w:jc w:val="center"/>
                  <w:rPr>
                    <w:sz w:val="18"/>
                    <w:szCs w:val="18"/>
                  </w:rPr>
                </w:pPr>
                <w:r w:rsidRPr="00475C37">
                  <w:rPr>
                    <w:sz w:val="18"/>
                    <w:szCs w:val="18"/>
                  </w:rPr>
                  <w:t>DIC</w:t>
                </w:r>
              </w:p>
            </w:tc>
          </w:tr>
          <w:tr w:rsidR="001E410C" w:rsidRPr="00475C37" w:rsidTr="0013387A">
            <w:trPr>
              <w:jc w:val="center"/>
            </w:trPr>
            <w:tc>
              <w:tcPr>
                <w:tcW w:w="619" w:type="pct"/>
                <w:gridSpan w:val="2"/>
                <w:vMerge w:val="restart"/>
                <w:shd w:val="clear" w:color="auto" w:fill="auto"/>
                <w:vAlign w:val="center"/>
              </w:tcPr>
              <w:p w:rsidR="00E405AE" w:rsidRPr="00475C37" w:rsidRDefault="00E405AE" w:rsidP="00E405AE">
                <w:pPr>
                  <w:jc w:val="center"/>
                  <w:rPr>
                    <w:sz w:val="18"/>
                    <w:szCs w:val="18"/>
                  </w:rPr>
                </w:pPr>
                <w:r w:rsidRPr="00475C37">
                  <w:rPr>
                    <w:sz w:val="18"/>
                    <w:szCs w:val="18"/>
                  </w:rPr>
                  <w:t>Concón</w:t>
                </w:r>
              </w:p>
            </w:tc>
            <w:tc>
              <w:tcPr>
                <w:tcW w:w="345" w:type="pct"/>
                <w:gridSpan w:val="2"/>
                <w:shd w:val="clear" w:color="auto" w:fill="auto"/>
                <w:vAlign w:val="center"/>
              </w:tcPr>
              <w:p w:rsidR="00E405AE" w:rsidRPr="00475C37" w:rsidRDefault="00E405AE" w:rsidP="00E405AE">
                <w:pPr>
                  <w:jc w:val="center"/>
                  <w:rPr>
                    <w:sz w:val="18"/>
                    <w:szCs w:val="18"/>
                  </w:rPr>
                </w:pPr>
                <w:r w:rsidRPr="00475C37">
                  <w:rPr>
                    <w:sz w:val="18"/>
                    <w:szCs w:val="18"/>
                  </w:rPr>
                  <w:t>2016</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68"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40"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58"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62"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4" w:type="pct"/>
                <w:shd w:val="clear" w:color="auto" w:fill="auto"/>
                <w:vAlign w:val="bottom"/>
              </w:tcPr>
              <w:p w:rsidR="00E405AE" w:rsidRPr="00475C37" w:rsidRDefault="00E405AE" w:rsidP="00E405AE">
                <w:pPr>
                  <w:jc w:val="center"/>
                  <w:rPr>
                    <w:sz w:val="18"/>
                    <w:szCs w:val="18"/>
                  </w:rPr>
                </w:pPr>
                <w:r w:rsidRPr="00475C37">
                  <w:rPr>
                    <w:sz w:val="18"/>
                    <w:szCs w:val="18"/>
                  </w:rPr>
                  <w:t>100</w:t>
                </w:r>
              </w:p>
            </w:tc>
          </w:tr>
          <w:tr w:rsidR="001E410C" w:rsidRPr="00475C37" w:rsidTr="0013387A">
            <w:trPr>
              <w:jc w:val="center"/>
            </w:trPr>
            <w:tc>
              <w:tcPr>
                <w:tcW w:w="619" w:type="pct"/>
                <w:gridSpan w:val="2"/>
                <w:vMerge/>
                <w:shd w:val="clear" w:color="auto" w:fill="auto"/>
                <w:vAlign w:val="center"/>
              </w:tcPr>
              <w:p w:rsidR="00E405AE" w:rsidRPr="00475C37" w:rsidRDefault="00E405AE" w:rsidP="00E405AE">
                <w:pPr>
                  <w:jc w:val="center"/>
                  <w:rPr>
                    <w:sz w:val="18"/>
                    <w:szCs w:val="18"/>
                  </w:rPr>
                </w:pPr>
              </w:p>
            </w:tc>
            <w:tc>
              <w:tcPr>
                <w:tcW w:w="345" w:type="pct"/>
                <w:gridSpan w:val="2"/>
                <w:shd w:val="clear" w:color="auto" w:fill="auto"/>
                <w:vAlign w:val="center"/>
              </w:tcPr>
              <w:p w:rsidR="00E405AE" w:rsidRPr="00475C37" w:rsidRDefault="00E405AE" w:rsidP="00E405AE">
                <w:pPr>
                  <w:jc w:val="center"/>
                  <w:rPr>
                    <w:sz w:val="18"/>
                    <w:szCs w:val="18"/>
                  </w:rPr>
                </w:pPr>
                <w:r w:rsidRPr="00475C37">
                  <w:rPr>
                    <w:sz w:val="18"/>
                    <w:szCs w:val="18"/>
                  </w:rPr>
                  <w:t>2017</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68"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40"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58"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90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62"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4" w:type="pct"/>
                <w:shd w:val="clear" w:color="auto" w:fill="auto"/>
                <w:vAlign w:val="bottom"/>
              </w:tcPr>
              <w:p w:rsidR="00E405AE" w:rsidRPr="00475C37" w:rsidRDefault="00E405AE" w:rsidP="00E405AE">
                <w:pPr>
                  <w:jc w:val="center"/>
                  <w:rPr>
                    <w:sz w:val="18"/>
                    <w:szCs w:val="18"/>
                  </w:rPr>
                </w:pPr>
                <w:r w:rsidRPr="00475C37">
                  <w:rPr>
                    <w:sz w:val="18"/>
                    <w:szCs w:val="18"/>
                  </w:rPr>
                  <w:t>100</w:t>
                </w:r>
              </w:p>
            </w:tc>
          </w:tr>
          <w:tr w:rsidR="001E410C" w:rsidRPr="00475C37" w:rsidTr="0013387A">
            <w:trPr>
              <w:jc w:val="center"/>
            </w:trPr>
            <w:tc>
              <w:tcPr>
                <w:tcW w:w="619" w:type="pct"/>
                <w:gridSpan w:val="2"/>
                <w:vMerge/>
                <w:shd w:val="clear" w:color="auto" w:fill="auto"/>
                <w:vAlign w:val="center"/>
              </w:tcPr>
              <w:p w:rsidR="00E32875" w:rsidRPr="00475C37" w:rsidRDefault="00E32875" w:rsidP="00E32875">
                <w:pPr>
                  <w:jc w:val="center"/>
                  <w:rPr>
                    <w:sz w:val="18"/>
                    <w:szCs w:val="18"/>
                  </w:rPr>
                </w:pPr>
              </w:p>
            </w:tc>
            <w:tc>
              <w:tcPr>
                <w:tcW w:w="345" w:type="pct"/>
                <w:gridSpan w:val="2"/>
                <w:shd w:val="clear" w:color="auto" w:fill="auto"/>
                <w:vAlign w:val="center"/>
              </w:tcPr>
              <w:p w:rsidR="00E32875" w:rsidRPr="00475C37" w:rsidRDefault="00E32875" w:rsidP="00E32875">
                <w:pPr>
                  <w:jc w:val="center"/>
                  <w:rPr>
                    <w:sz w:val="18"/>
                    <w:szCs w:val="18"/>
                  </w:rPr>
                </w:pPr>
                <w:r>
                  <w:rPr>
                    <w:sz w:val="18"/>
                    <w:szCs w:val="18"/>
                  </w:rPr>
                  <w:t>2018</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68"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40"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58"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62"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4" w:type="pct"/>
                <w:shd w:val="clear" w:color="auto" w:fill="auto"/>
                <w:vAlign w:val="bottom"/>
              </w:tcPr>
              <w:p w:rsidR="00E32875" w:rsidRPr="00475C37" w:rsidRDefault="00E32875" w:rsidP="00E32875">
                <w:pPr>
                  <w:jc w:val="center"/>
                  <w:rPr>
                    <w:sz w:val="18"/>
                    <w:szCs w:val="18"/>
                  </w:rPr>
                </w:pPr>
                <w:r w:rsidRPr="00E32875">
                  <w:rPr>
                    <w:sz w:val="18"/>
                    <w:szCs w:val="18"/>
                  </w:rPr>
                  <w:t>100</w:t>
                </w:r>
              </w:p>
            </w:tc>
          </w:tr>
          <w:tr w:rsidR="001E410C" w:rsidRPr="00475C37" w:rsidTr="0013387A">
            <w:trPr>
              <w:jc w:val="center"/>
            </w:trPr>
            <w:tc>
              <w:tcPr>
                <w:tcW w:w="619" w:type="pct"/>
                <w:gridSpan w:val="2"/>
                <w:vMerge w:val="restart"/>
                <w:shd w:val="clear" w:color="auto" w:fill="D9D9D9" w:themeFill="background1" w:themeFillShade="D9"/>
                <w:vAlign w:val="center"/>
              </w:tcPr>
              <w:p w:rsidR="00E405AE" w:rsidRPr="00475C37" w:rsidRDefault="00E405AE" w:rsidP="00E405AE">
                <w:pPr>
                  <w:jc w:val="center"/>
                  <w:rPr>
                    <w:sz w:val="18"/>
                    <w:szCs w:val="18"/>
                  </w:rPr>
                </w:pPr>
                <w:r w:rsidRPr="00475C37">
                  <w:rPr>
                    <w:sz w:val="18"/>
                    <w:szCs w:val="18"/>
                  </w:rPr>
                  <w:t>Colmo</w:t>
                </w:r>
              </w:p>
            </w:tc>
            <w:tc>
              <w:tcPr>
                <w:tcW w:w="345" w:type="pct"/>
                <w:gridSpan w:val="2"/>
                <w:shd w:val="clear" w:color="auto" w:fill="D9D9D9" w:themeFill="background1" w:themeFillShade="D9"/>
                <w:vAlign w:val="center"/>
              </w:tcPr>
              <w:p w:rsidR="00E405AE" w:rsidRPr="00475C37" w:rsidRDefault="00E405AE" w:rsidP="00E405AE">
                <w:pPr>
                  <w:jc w:val="center"/>
                  <w:rPr>
                    <w:sz w:val="18"/>
                    <w:szCs w:val="18"/>
                  </w:rPr>
                </w:pPr>
                <w:r w:rsidRPr="00475C37">
                  <w:rPr>
                    <w:sz w:val="18"/>
                    <w:szCs w:val="18"/>
                  </w:rPr>
                  <w:t>2016</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68"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40"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58"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62"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4"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r>
          <w:tr w:rsidR="001E410C" w:rsidRPr="00475C37" w:rsidTr="0013387A">
            <w:trPr>
              <w:jc w:val="center"/>
            </w:trPr>
            <w:tc>
              <w:tcPr>
                <w:tcW w:w="619" w:type="pct"/>
                <w:gridSpan w:val="2"/>
                <w:vMerge/>
                <w:shd w:val="clear" w:color="auto" w:fill="D9D9D9" w:themeFill="background1" w:themeFillShade="D9"/>
                <w:vAlign w:val="center"/>
              </w:tcPr>
              <w:p w:rsidR="00E405AE" w:rsidRPr="00475C37" w:rsidRDefault="00E405AE" w:rsidP="00E405AE">
                <w:pPr>
                  <w:jc w:val="center"/>
                  <w:rPr>
                    <w:sz w:val="18"/>
                    <w:szCs w:val="18"/>
                  </w:rPr>
                </w:pPr>
              </w:p>
            </w:tc>
            <w:tc>
              <w:tcPr>
                <w:tcW w:w="345" w:type="pct"/>
                <w:gridSpan w:val="2"/>
                <w:shd w:val="clear" w:color="auto" w:fill="D9D9D9" w:themeFill="background1" w:themeFillShade="D9"/>
                <w:vAlign w:val="center"/>
              </w:tcPr>
              <w:p w:rsidR="00E405AE" w:rsidRPr="00475C37" w:rsidRDefault="00E405AE" w:rsidP="00E405AE">
                <w:pPr>
                  <w:jc w:val="center"/>
                  <w:rPr>
                    <w:sz w:val="18"/>
                    <w:szCs w:val="18"/>
                  </w:rPr>
                </w:pPr>
                <w:r w:rsidRPr="00475C37">
                  <w:rPr>
                    <w:sz w:val="18"/>
                    <w:szCs w:val="18"/>
                  </w:rPr>
                  <w:t>2017</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68"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40"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58"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62"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4"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r>
          <w:tr w:rsidR="001E410C" w:rsidRPr="00475C37" w:rsidTr="0013387A">
            <w:trPr>
              <w:jc w:val="center"/>
            </w:trPr>
            <w:tc>
              <w:tcPr>
                <w:tcW w:w="619" w:type="pct"/>
                <w:gridSpan w:val="2"/>
                <w:vMerge/>
                <w:shd w:val="clear" w:color="auto" w:fill="D9D9D9" w:themeFill="background1" w:themeFillShade="D9"/>
                <w:vAlign w:val="center"/>
              </w:tcPr>
              <w:p w:rsidR="00E32875" w:rsidRPr="00475C37" w:rsidRDefault="00E32875" w:rsidP="00E32875">
                <w:pPr>
                  <w:jc w:val="center"/>
                  <w:rPr>
                    <w:sz w:val="18"/>
                    <w:szCs w:val="18"/>
                  </w:rPr>
                </w:pPr>
              </w:p>
            </w:tc>
            <w:tc>
              <w:tcPr>
                <w:tcW w:w="345" w:type="pct"/>
                <w:gridSpan w:val="2"/>
                <w:shd w:val="clear" w:color="auto" w:fill="D9D9D9" w:themeFill="background1" w:themeFillShade="D9"/>
                <w:vAlign w:val="center"/>
              </w:tcPr>
              <w:p w:rsidR="00E32875" w:rsidRPr="00475C37" w:rsidRDefault="00E32875" w:rsidP="00E32875">
                <w:pPr>
                  <w:jc w:val="center"/>
                  <w:rPr>
                    <w:sz w:val="18"/>
                    <w:szCs w:val="18"/>
                  </w:rPr>
                </w:pPr>
                <w:r>
                  <w:rPr>
                    <w:sz w:val="18"/>
                    <w:szCs w:val="18"/>
                  </w:rPr>
                  <w:t>2018</w:t>
                </w:r>
              </w:p>
            </w:tc>
            <w:tc>
              <w:tcPr>
                <w:tcW w:w="326"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68"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40"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58"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62"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24"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r>
          <w:tr w:rsidR="001E410C" w:rsidRPr="00475C37" w:rsidTr="0013387A">
            <w:trPr>
              <w:jc w:val="center"/>
            </w:trPr>
            <w:tc>
              <w:tcPr>
                <w:tcW w:w="619" w:type="pct"/>
                <w:gridSpan w:val="2"/>
                <w:vMerge w:val="restart"/>
                <w:shd w:val="clear" w:color="auto" w:fill="auto"/>
                <w:vAlign w:val="center"/>
              </w:tcPr>
              <w:p w:rsidR="00E405AE" w:rsidRPr="00475C37" w:rsidRDefault="00E405AE" w:rsidP="00E405AE">
                <w:pPr>
                  <w:jc w:val="center"/>
                  <w:rPr>
                    <w:sz w:val="18"/>
                    <w:szCs w:val="18"/>
                  </w:rPr>
                </w:pPr>
                <w:r w:rsidRPr="00475C37">
                  <w:rPr>
                    <w:sz w:val="18"/>
                    <w:szCs w:val="18"/>
                  </w:rPr>
                  <w:t>Junta de Vecinos</w:t>
                </w:r>
              </w:p>
            </w:tc>
            <w:tc>
              <w:tcPr>
                <w:tcW w:w="345" w:type="pct"/>
                <w:gridSpan w:val="2"/>
                <w:shd w:val="clear" w:color="auto" w:fill="auto"/>
                <w:vAlign w:val="center"/>
              </w:tcPr>
              <w:p w:rsidR="00E405AE" w:rsidRPr="00475C37" w:rsidRDefault="00E405AE" w:rsidP="00E405AE">
                <w:pPr>
                  <w:jc w:val="center"/>
                  <w:rPr>
                    <w:sz w:val="18"/>
                    <w:szCs w:val="18"/>
                  </w:rPr>
                </w:pPr>
                <w:r w:rsidRPr="00475C37">
                  <w:rPr>
                    <w:sz w:val="18"/>
                    <w:szCs w:val="18"/>
                  </w:rPr>
                  <w:t>2016</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68"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40"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58"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62"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4" w:type="pct"/>
                <w:shd w:val="clear" w:color="auto" w:fill="auto"/>
                <w:vAlign w:val="bottom"/>
              </w:tcPr>
              <w:p w:rsidR="00E405AE" w:rsidRPr="00475C37" w:rsidRDefault="00E405AE" w:rsidP="00E405AE">
                <w:pPr>
                  <w:jc w:val="center"/>
                  <w:rPr>
                    <w:sz w:val="18"/>
                    <w:szCs w:val="18"/>
                  </w:rPr>
                </w:pPr>
                <w:r w:rsidRPr="00475C37">
                  <w:rPr>
                    <w:sz w:val="18"/>
                    <w:szCs w:val="18"/>
                  </w:rPr>
                  <w:t>90</w:t>
                </w:r>
              </w:p>
            </w:tc>
          </w:tr>
          <w:tr w:rsidR="001E410C" w:rsidRPr="00475C37" w:rsidTr="0013387A">
            <w:trPr>
              <w:jc w:val="center"/>
            </w:trPr>
            <w:tc>
              <w:tcPr>
                <w:tcW w:w="619" w:type="pct"/>
                <w:gridSpan w:val="2"/>
                <w:vMerge/>
                <w:shd w:val="clear" w:color="auto" w:fill="auto"/>
                <w:vAlign w:val="center"/>
              </w:tcPr>
              <w:p w:rsidR="00E405AE" w:rsidRPr="00475C37" w:rsidRDefault="00E405AE" w:rsidP="00E405AE">
                <w:pPr>
                  <w:jc w:val="center"/>
                  <w:rPr>
                    <w:sz w:val="18"/>
                    <w:szCs w:val="18"/>
                  </w:rPr>
                </w:pPr>
              </w:p>
            </w:tc>
            <w:tc>
              <w:tcPr>
                <w:tcW w:w="345" w:type="pct"/>
                <w:gridSpan w:val="2"/>
                <w:shd w:val="clear" w:color="auto" w:fill="auto"/>
                <w:vAlign w:val="center"/>
              </w:tcPr>
              <w:p w:rsidR="00E405AE" w:rsidRPr="00475C37" w:rsidRDefault="00E405AE" w:rsidP="00E405AE">
                <w:pPr>
                  <w:jc w:val="center"/>
                  <w:rPr>
                    <w:sz w:val="18"/>
                    <w:szCs w:val="18"/>
                  </w:rPr>
                </w:pPr>
                <w:r w:rsidRPr="00475C37">
                  <w:rPr>
                    <w:sz w:val="18"/>
                    <w:szCs w:val="18"/>
                  </w:rPr>
                  <w:t>2017</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68"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40"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58"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62"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4" w:type="pct"/>
                <w:shd w:val="clear" w:color="auto" w:fill="auto"/>
                <w:vAlign w:val="bottom"/>
              </w:tcPr>
              <w:p w:rsidR="00E405AE" w:rsidRPr="00475C37" w:rsidRDefault="00E405AE" w:rsidP="00E405AE">
                <w:pPr>
                  <w:jc w:val="center"/>
                  <w:rPr>
                    <w:sz w:val="18"/>
                    <w:szCs w:val="18"/>
                  </w:rPr>
                </w:pPr>
                <w:r w:rsidRPr="00475C37">
                  <w:rPr>
                    <w:sz w:val="18"/>
                    <w:szCs w:val="18"/>
                  </w:rPr>
                  <w:t>100</w:t>
                </w:r>
              </w:p>
            </w:tc>
          </w:tr>
          <w:tr w:rsidR="001E410C" w:rsidRPr="00475C37" w:rsidTr="0013387A">
            <w:trPr>
              <w:jc w:val="center"/>
            </w:trPr>
            <w:tc>
              <w:tcPr>
                <w:tcW w:w="619" w:type="pct"/>
                <w:gridSpan w:val="2"/>
                <w:vMerge/>
                <w:shd w:val="clear" w:color="auto" w:fill="auto"/>
                <w:vAlign w:val="center"/>
              </w:tcPr>
              <w:p w:rsidR="00E32875" w:rsidRPr="00475C37" w:rsidRDefault="00E32875" w:rsidP="00E32875">
                <w:pPr>
                  <w:jc w:val="center"/>
                  <w:rPr>
                    <w:sz w:val="18"/>
                    <w:szCs w:val="18"/>
                  </w:rPr>
                </w:pPr>
              </w:p>
            </w:tc>
            <w:tc>
              <w:tcPr>
                <w:tcW w:w="345" w:type="pct"/>
                <w:gridSpan w:val="2"/>
                <w:shd w:val="clear" w:color="auto" w:fill="auto"/>
                <w:vAlign w:val="center"/>
              </w:tcPr>
              <w:p w:rsidR="00E32875" w:rsidRPr="00475C37" w:rsidRDefault="00E32875" w:rsidP="00E32875">
                <w:pPr>
                  <w:jc w:val="center"/>
                  <w:rPr>
                    <w:sz w:val="18"/>
                    <w:szCs w:val="18"/>
                  </w:rPr>
                </w:pPr>
                <w:r>
                  <w:rPr>
                    <w:sz w:val="18"/>
                    <w:szCs w:val="18"/>
                  </w:rPr>
                  <w:t>2018</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90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68"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40"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90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58"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90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62"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4" w:type="pct"/>
                <w:shd w:val="clear" w:color="auto" w:fill="auto"/>
                <w:vAlign w:val="bottom"/>
              </w:tcPr>
              <w:p w:rsidR="00E32875" w:rsidRPr="00475C37" w:rsidRDefault="00E32875" w:rsidP="00E32875">
                <w:pPr>
                  <w:jc w:val="center"/>
                  <w:rPr>
                    <w:sz w:val="18"/>
                    <w:szCs w:val="18"/>
                  </w:rPr>
                </w:pPr>
                <w:r w:rsidRPr="00E32875">
                  <w:rPr>
                    <w:sz w:val="18"/>
                    <w:szCs w:val="18"/>
                  </w:rPr>
                  <w:t>100</w:t>
                </w:r>
              </w:p>
            </w:tc>
          </w:tr>
          <w:tr w:rsidR="001E410C" w:rsidRPr="00475C37" w:rsidTr="0013387A">
            <w:trPr>
              <w:jc w:val="center"/>
            </w:trPr>
            <w:tc>
              <w:tcPr>
                <w:tcW w:w="619" w:type="pct"/>
                <w:gridSpan w:val="2"/>
                <w:vMerge w:val="restart"/>
                <w:shd w:val="clear" w:color="auto" w:fill="D9D9D9" w:themeFill="background1" w:themeFillShade="D9"/>
                <w:vAlign w:val="center"/>
              </w:tcPr>
              <w:p w:rsidR="00E405AE" w:rsidRPr="00475C37" w:rsidRDefault="00E405AE" w:rsidP="00E405AE">
                <w:pPr>
                  <w:jc w:val="center"/>
                  <w:rPr>
                    <w:sz w:val="18"/>
                    <w:szCs w:val="18"/>
                  </w:rPr>
                </w:pPr>
                <w:r w:rsidRPr="00475C37">
                  <w:rPr>
                    <w:sz w:val="18"/>
                    <w:szCs w:val="18"/>
                  </w:rPr>
                  <w:t>Las Gaviotas</w:t>
                </w:r>
              </w:p>
            </w:tc>
            <w:tc>
              <w:tcPr>
                <w:tcW w:w="345" w:type="pct"/>
                <w:gridSpan w:val="2"/>
                <w:shd w:val="clear" w:color="auto" w:fill="D9D9D9" w:themeFill="background1" w:themeFillShade="D9"/>
                <w:vAlign w:val="center"/>
              </w:tcPr>
              <w:p w:rsidR="00E405AE" w:rsidRPr="00475C37" w:rsidRDefault="00E405AE" w:rsidP="00E405AE">
                <w:pPr>
                  <w:jc w:val="center"/>
                  <w:rPr>
                    <w:sz w:val="18"/>
                    <w:szCs w:val="18"/>
                  </w:rPr>
                </w:pPr>
                <w:r w:rsidRPr="00475C37">
                  <w:rPr>
                    <w:sz w:val="18"/>
                    <w:szCs w:val="18"/>
                  </w:rPr>
                  <w:t>2016</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1E410C" w:rsidP="00E405AE">
                <w:pPr>
                  <w:jc w:val="center"/>
                  <w:rPr>
                    <w:sz w:val="18"/>
                    <w:szCs w:val="18"/>
                  </w:rPr>
                </w:pPr>
                <w:r>
                  <w:rPr>
                    <w:sz w:val="18"/>
                    <w:szCs w:val="18"/>
                  </w:rPr>
                  <w:t>89</w:t>
                </w:r>
              </w:p>
            </w:tc>
            <w:tc>
              <w:tcPr>
                <w:tcW w:w="368"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40"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58"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62"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4"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r>
          <w:tr w:rsidR="001E410C" w:rsidRPr="00475C37" w:rsidTr="0013387A">
            <w:trPr>
              <w:jc w:val="center"/>
            </w:trPr>
            <w:tc>
              <w:tcPr>
                <w:tcW w:w="619" w:type="pct"/>
                <w:gridSpan w:val="2"/>
                <w:vMerge/>
                <w:shd w:val="clear" w:color="auto" w:fill="D9D9D9" w:themeFill="background1" w:themeFillShade="D9"/>
                <w:vAlign w:val="center"/>
              </w:tcPr>
              <w:p w:rsidR="00E405AE" w:rsidRPr="00475C37" w:rsidRDefault="00E405AE" w:rsidP="00E405AE">
                <w:pPr>
                  <w:jc w:val="center"/>
                  <w:rPr>
                    <w:sz w:val="18"/>
                    <w:szCs w:val="18"/>
                  </w:rPr>
                </w:pPr>
              </w:p>
            </w:tc>
            <w:tc>
              <w:tcPr>
                <w:tcW w:w="345" w:type="pct"/>
                <w:gridSpan w:val="2"/>
                <w:shd w:val="clear" w:color="auto" w:fill="D9D9D9" w:themeFill="background1" w:themeFillShade="D9"/>
                <w:vAlign w:val="center"/>
              </w:tcPr>
              <w:p w:rsidR="00E405AE" w:rsidRPr="00475C37" w:rsidRDefault="00E405AE" w:rsidP="00E405AE">
                <w:pPr>
                  <w:jc w:val="center"/>
                  <w:rPr>
                    <w:sz w:val="18"/>
                    <w:szCs w:val="18"/>
                  </w:rPr>
                </w:pPr>
                <w:r w:rsidRPr="00475C37">
                  <w:rPr>
                    <w:sz w:val="18"/>
                    <w:szCs w:val="18"/>
                  </w:rPr>
                  <w:t>2017</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89</w:t>
                </w:r>
              </w:p>
            </w:tc>
            <w:tc>
              <w:tcPr>
                <w:tcW w:w="368"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40"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58"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62"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4"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r>
          <w:tr w:rsidR="001E410C" w:rsidRPr="00475C37" w:rsidTr="0013387A">
            <w:trPr>
              <w:jc w:val="center"/>
            </w:trPr>
            <w:tc>
              <w:tcPr>
                <w:tcW w:w="619" w:type="pct"/>
                <w:gridSpan w:val="2"/>
                <w:vMerge/>
                <w:shd w:val="clear" w:color="auto" w:fill="D9D9D9" w:themeFill="background1" w:themeFillShade="D9"/>
                <w:vAlign w:val="center"/>
              </w:tcPr>
              <w:p w:rsidR="00E32875" w:rsidRPr="00475C37" w:rsidRDefault="00E32875" w:rsidP="00E32875">
                <w:pPr>
                  <w:jc w:val="center"/>
                  <w:rPr>
                    <w:sz w:val="18"/>
                    <w:szCs w:val="18"/>
                  </w:rPr>
                </w:pPr>
              </w:p>
            </w:tc>
            <w:tc>
              <w:tcPr>
                <w:tcW w:w="345" w:type="pct"/>
                <w:gridSpan w:val="2"/>
                <w:shd w:val="clear" w:color="auto" w:fill="D9D9D9" w:themeFill="background1" w:themeFillShade="D9"/>
                <w:vAlign w:val="center"/>
              </w:tcPr>
              <w:p w:rsidR="00E32875" w:rsidRPr="00475C37" w:rsidRDefault="00E32875" w:rsidP="00E32875">
                <w:pPr>
                  <w:jc w:val="center"/>
                  <w:rPr>
                    <w:sz w:val="18"/>
                    <w:szCs w:val="18"/>
                  </w:rPr>
                </w:pPr>
                <w:r>
                  <w:rPr>
                    <w:sz w:val="18"/>
                    <w:szCs w:val="18"/>
                  </w:rPr>
                  <w:t>2018</w:t>
                </w:r>
              </w:p>
            </w:tc>
            <w:tc>
              <w:tcPr>
                <w:tcW w:w="326"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68"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40"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58"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90</w:t>
                </w:r>
              </w:p>
            </w:tc>
            <w:tc>
              <w:tcPr>
                <w:tcW w:w="326"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62"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24"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r>
        </w:tbl>
        <w:p w:rsidR="001B7201" w:rsidRDefault="001B7201" w:rsidP="00F74061">
          <w:pPr>
            <w:pStyle w:val="Descripcin"/>
            <w:spacing w:after="120"/>
            <w:jc w:val="left"/>
          </w:pPr>
          <w:bookmarkStart w:id="29" w:name="_Ref401737917"/>
          <w:bookmarkStart w:id="30" w:name="_Ref403115985"/>
        </w:p>
        <w:p w:rsidR="00AA76F4" w:rsidRPr="00BA0F6D" w:rsidRDefault="003C62A0" w:rsidP="00BA0F6D">
          <w:pPr>
            <w:pStyle w:val="Descripcin"/>
            <w:spacing w:after="120"/>
          </w:pPr>
          <w:bookmarkStart w:id="31" w:name="_Ref453079796"/>
          <w:r w:rsidRPr="005D4725">
            <w:t xml:space="preserve">Tabla </w:t>
          </w:r>
          <w:r w:rsidR="00144EC9" w:rsidRPr="005D4725">
            <w:fldChar w:fldCharType="begin"/>
          </w:r>
          <w:r w:rsidR="008506A8" w:rsidRPr="005D4725">
            <w:instrText xml:space="preserve"> SEQ Tabla \* ARABIC </w:instrText>
          </w:r>
          <w:r w:rsidR="00144EC9" w:rsidRPr="005D4725">
            <w:fldChar w:fldCharType="separate"/>
          </w:r>
          <w:r w:rsidR="009275FE" w:rsidRPr="005D4725">
            <w:rPr>
              <w:noProof/>
            </w:rPr>
            <w:t>18</w:t>
          </w:r>
          <w:r w:rsidR="00144EC9" w:rsidRPr="005D4725">
            <w:fldChar w:fldCharType="end"/>
          </w:r>
          <w:bookmarkEnd w:id="28"/>
          <w:bookmarkEnd w:id="29"/>
          <w:bookmarkEnd w:id="30"/>
          <w:bookmarkEnd w:id="31"/>
          <w:r w:rsidR="002F6E5D" w:rsidRPr="005D4725">
            <w:t xml:space="preserve"> Porcentaje de datos vá</w:t>
          </w:r>
          <w:r w:rsidRPr="005D4725">
            <w:t>lidos de SO</w:t>
          </w:r>
          <w:r w:rsidRPr="005D4725">
            <w:rPr>
              <w:vertAlign w:val="subscript"/>
            </w:rPr>
            <w:t>2</w:t>
          </w:r>
          <w:r w:rsidRPr="005D4725">
            <w:t xml:space="preserve"> mensuales por estación para los años </w:t>
          </w:r>
          <w:r w:rsidR="00BA0F6D" w:rsidRPr="005D4725">
            <w:t>201</w:t>
          </w:r>
          <w:r w:rsidR="00BA0F6D">
            <w:t>6</w:t>
          </w:r>
          <w:r w:rsidR="00BA0F6D" w:rsidRPr="005D4725">
            <w:t>, 201</w:t>
          </w:r>
          <w:r w:rsidR="00BA0F6D">
            <w:t>7</w:t>
          </w:r>
          <w:r w:rsidR="00BA0F6D" w:rsidRPr="005D4725">
            <w:t xml:space="preserve"> y 201</w:t>
          </w:r>
          <w:r w:rsidR="00BA0F6D">
            <w:t>8</w:t>
          </w:r>
        </w:p>
        <w:tbl>
          <w:tblPr>
            <w:tblStyle w:val="Tablaconcuadrcula"/>
            <w:tblW w:w="4892" w:type="pct"/>
            <w:jc w:val="center"/>
            <w:tblLook w:val="04A0" w:firstRow="1" w:lastRow="0" w:firstColumn="1" w:lastColumn="0" w:noHBand="0" w:noVBand="1"/>
          </w:tblPr>
          <w:tblGrid>
            <w:gridCol w:w="1049"/>
            <w:gridCol w:w="581"/>
            <w:gridCol w:w="581"/>
            <w:gridCol w:w="569"/>
            <w:gridCol w:w="584"/>
            <w:gridCol w:w="586"/>
            <w:gridCol w:w="586"/>
            <w:gridCol w:w="586"/>
            <w:gridCol w:w="586"/>
            <w:gridCol w:w="586"/>
            <w:gridCol w:w="586"/>
            <w:gridCol w:w="586"/>
            <w:gridCol w:w="586"/>
            <w:gridCol w:w="587"/>
          </w:tblGrid>
          <w:tr w:rsidR="00730C07" w:rsidRPr="00F63D79" w:rsidTr="00C81D62">
            <w:trPr>
              <w:tblHeader/>
              <w:jc w:val="center"/>
            </w:trPr>
            <w:tc>
              <w:tcPr>
                <w:tcW w:w="607" w:type="pct"/>
                <w:tcBorders>
                  <w:top w:val="nil"/>
                  <w:left w:val="nil"/>
                  <w:right w:val="nil"/>
                </w:tcBorders>
              </w:tcPr>
              <w:p w:rsidR="002C6700" w:rsidRPr="00F63D79" w:rsidRDefault="002C6700" w:rsidP="002773A7">
                <w:pPr>
                  <w:rPr>
                    <w:sz w:val="18"/>
                    <w:szCs w:val="18"/>
                  </w:rPr>
                </w:pPr>
              </w:p>
            </w:tc>
            <w:tc>
              <w:tcPr>
                <w:tcW w:w="336" w:type="pct"/>
                <w:tcBorders>
                  <w:top w:val="nil"/>
                  <w:left w:val="nil"/>
                </w:tcBorders>
              </w:tcPr>
              <w:p w:rsidR="002C6700" w:rsidRPr="00F63D79" w:rsidRDefault="002C6700" w:rsidP="002773A7">
                <w:pPr>
                  <w:rPr>
                    <w:sz w:val="18"/>
                    <w:szCs w:val="18"/>
                  </w:rPr>
                </w:pPr>
              </w:p>
            </w:tc>
            <w:tc>
              <w:tcPr>
                <w:tcW w:w="4057" w:type="pct"/>
                <w:gridSpan w:val="12"/>
                <w:shd w:val="clear" w:color="auto" w:fill="D9D9D9" w:themeFill="background1" w:themeFillShade="D9"/>
                <w:vAlign w:val="center"/>
              </w:tcPr>
              <w:p w:rsidR="002C6700" w:rsidRPr="00F63D79" w:rsidRDefault="002C6700" w:rsidP="002773A7">
                <w:pPr>
                  <w:jc w:val="center"/>
                  <w:rPr>
                    <w:sz w:val="18"/>
                    <w:szCs w:val="18"/>
                  </w:rPr>
                </w:pPr>
                <w:r w:rsidRPr="00F63D79">
                  <w:rPr>
                    <w:sz w:val="18"/>
                    <w:szCs w:val="18"/>
                  </w:rPr>
                  <w:t>MESES (%)</w:t>
                </w:r>
              </w:p>
            </w:tc>
          </w:tr>
          <w:tr w:rsidR="00312236" w:rsidRPr="00F63D79" w:rsidTr="00C81D62">
            <w:trPr>
              <w:tblHeader/>
              <w:jc w:val="center"/>
            </w:trPr>
            <w:tc>
              <w:tcPr>
                <w:tcW w:w="5000" w:type="pct"/>
                <w:gridSpan w:val="14"/>
                <w:shd w:val="clear" w:color="auto" w:fill="auto"/>
                <w:vAlign w:val="center"/>
              </w:tcPr>
              <w:p w:rsidR="00312236" w:rsidRPr="00F63D79" w:rsidRDefault="00AA76F4" w:rsidP="00E2089F">
                <w:pPr>
                  <w:jc w:val="center"/>
                  <w:rPr>
                    <w:b/>
                    <w:sz w:val="18"/>
                    <w:szCs w:val="18"/>
                  </w:rPr>
                </w:pPr>
                <w:r w:rsidRPr="00F63D79">
                  <w:rPr>
                    <w:b/>
                    <w:sz w:val="18"/>
                    <w:szCs w:val="18"/>
                  </w:rPr>
                  <w:t>AES</w:t>
                </w:r>
                <w:r w:rsidR="00E2089F" w:rsidRPr="00F63D79">
                  <w:rPr>
                    <w:b/>
                    <w:sz w:val="18"/>
                    <w:szCs w:val="18"/>
                  </w:rPr>
                  <w:t>Gener y CODELCO División Ventanas</w:t>
                </w:r>
              </w:p>
            </w:tc>
          </w:tr>
          <w:tr w:rsidR="00730C07" w:rsidRPr="00F63D79" w:rsidTr="00C81D62">
            <w:trPr>
              <w:tblHeader/>
              <w:jc w:val="center"/>
            </w:trPr>
            <w:tc>
              <w:tcPr>
                <w:tcW w:w="607" w:type="pct"/>
                <w:shd w:val="clear" w:color="auto" w:fill="D9D9D9" w:themeFill="background1" w:themeFillShade="D9"/>
                <w:vAlign w:val="center"/>
              </w:tcPr>
              <w:p w:rsidR="00312236" w:rsidRPr="00F63D79" w:rsidRDefault="00312236" w:rsidP="00312236">
                <w:pPr>
                  <w:rPr>
                    <w:b/>
                    <w:sz w:val="18"/>
                    <w:szCs w:val="18"/>
                  </w:rPr>
                </w:pPr>
                <w:r w:rsidRPr="00F63D79">
                  <w:rPr>
                    <w:b/>
                    <w:sz w:val="18"/>
                    <w:szCs w:val="18"/>
                  </w:rPr>
                  <w:t>Estación</w:t>
                </w:r>
              </w:p>
            </w:tc>
            <w:tc>
              <w:tcPr>
                <w:tcW w:w="336" w:type="pct"/>
                <w:shd w:val="clear" w:color="auto" w:fill="D9D9D9" w:themeFill="background1" w:themeFillShade="D9"/>
                <w:vAlign w:val="center"/>
              </w:tcPr>
              <w:p w:rsidR="00312236" w:rsidRPr="00F63D79" w:rsidRDefault="00312236" w:rsidP="00312236">
                <w:pPr>
                  <w:jc w:val="center"/>
                  <w:rPr>
                    <w:b/>
                    <w:sz w:val="18"/>
                    <w:szCs w:val="18"/>
                  </w:rPr>
                </w:pPr>
                <w:r w:rsidRPr="00F63D79">
                  <w:rPr>
                    <w:b/>
                    <w:sz w:val="18"/>
                    <w:szCs w:val="18"/>
                  </w:rPr>
                  <w:t>Año</w:t>
                </w:r>
              </w:p>
            </w:tc>
            <w:tc>
              <w:tcPr>
                <w:tcW w:w="337" w:type="pct"/>
                <w:shd w:val="clear" w:color="auto" w:fill="D9D9D9" w:themeFill="background1" w:themeFillShade="D9"/>
                <w:vAlign w:val="center"/>
              </w:tcPr>
              <w:p w:rsidR="00312236" w:rsidRPr="00F63D79" w:rsidRDefault="00312236" w:rsidP="00312236">
                <w:pPr>
                  <w:rPr>
                    <w:b/>
                    <w:sz w:val="18"/>
                    <w:szCs w:val="18"/>
                  </w:rPr>
                </w:pPr>
                <w:r w:rsidRPr="00F63D79">
                  <w:rPr>
                    <w:b/>
                    <w:sz w:val="18"/>
                    <w:szCs w:val="18"/>
                  </w:rPr>
                  <w:t>ENE</w:t>
                </w:r>
              </w:p>
            </w:tc>
            <w:tc>
              <w:tcPr>
                <w:tcW w:w="330" w:type="pct"/>
                <w:shd w:val="clear" w:color="auto" w:fill="D9D9D9" w:themeFill="background1" w:themeFillShade="D9"/>
                <w:vAlign w:val="center"/>
              </w:tcPr>
              <w:p w:rsidR="00312236" w:rsidRPr="00F63D79" w:rsidRDefault="00312236" w:rsidP="00312236">
                <w:pPr>
                  <w:rPr>
                    <w:b/>
                    <w:sz w:val="18"/>
                    <w:szCs w:val="18"/>
                  </w:rPr>
                </w:pPr>
                <w:r w:rsidRPr="00F63D79">
                  <w:rPr>
                    <w:b/>
                    <w:sz w:val="18"/>
                    <w:szCs w:val="18"/>
                  </w:rPr>
                  <w:t>FEB</w:t>
                </w:r>
              </w:p>
            </w:tc>
            <w:tc>
              <w:tcPr>
                <w:tcW w:w="338" w:type="pct"/>
                <w:shd w:val="clear" w:color="auto" w:fill="D9D9D9" w:themeFill="background1" w:themeFillShade="D9"/>
                <w:vAlign w:val="center"/>
              </w:tcPr>
              <w:p w:rsidR="00312236" w:rsidRPr="00F63D79" w:rsidRDefault="00312236" w:rsidP="00312236">
                <w:pPr>
                  <w:rPr>
                    <w:b/>
                    <w:sz w:val="18"/>
                    <w:szCs w:val="18"/>
                  </w:rPr>
                </w:pPr>
                <w:r w:rsidRPr="00F63D79">
                  <w:rPr>
                    <w:b/>
                    <w:sz w:val="18"/>
                    <w:szCs w:val="18"/>
                  </w:rPr>
                  <w:t>MAR</w:t>
                </w:r>
              </w:p>
            </w:tc>
            <w:tc>
              <w:tcPr>
                <w:tcW w:w="339" w:type="pct"/>
                <w:shd w:val="clear" w:color="auto" w:fill="D9D9D9" w:themeFill="background1" w:themeFillShade="D9"/>
                <w:vAlign w:val="center"/>
              </w:tcPr>
              <w:p w:rsidR="00312236" w:rsidRPr="00F63D79" w:rsidRDefault="00312236" w:rsidP="00312236">
                <w:pPr>
                  <w:rPr>
                    <w:b/>
                    <w:sz w:val="18"/>
                    <w:szCs w:val="18"/>
                  </w:rPr>
                </w:pPr>
                <w:r w:rsidRPr="00F63D79">
                  <w:rPr>
                    <w:b/>
                    <w:sz w:val="18"/>
                    <w:szCs w:val="18"/>
                  </w:rPr>
                  <w:t>ABR</w:t>
                </w:r>
              </w:p>
            </w:tc>
            <w:tc>
              <w:tcPr>
                <w:tcW w:w="339" w:type="pct"/>
                <w:shd w:val="clear" w:color="auto" w:fill="D9D9D9" w:themeFill="background1" w:themeFillShade="D9"/>
                <w:vAlign w:val="center"/>
              </w:tcPr>
              <w:p w:rsidR="00312236" w:rsidRPr="00F63D79" w:rsidRDefault="00312236" w:rsidP="00312236">
                <w:pPr>
                  <w:rPr>
                    <w:b/>
                    <w:sz w:val="18"/>
                    <w:szCs w:val="18"/>
                  </w:rPr>
                </w:pPr>
                <w:r w:rsidRPr="00F63D79">
                  <w:rPr>
                    <w:b/>
                    <w:sz w:val="18"/>
                    <w:szCs w:val="18"/>
                  </w:rPr>
                  <w:t>MAY</w:t>
                </w:r>
              </w:p>
            </w:tc>
            <w:tc>
              <w:tcPr>
                <w:tcW w:w="339" w:type="pct"/>
                <w:shd w:val="clear" w:color="auto" w:fill="D9D9D9" w:themeFill="background1" w:themeFillShade="D9"/>
                <w:vAlign w:val="center"/>
              </w:tcPr>
              <w:p w:rsidR="00312236" w:rsidRPr="00F63D79" w:rsidRDefault="00312236" w:rsidP="00312236">
                <w:pPr>
                  <w:rPr>
                    <w:b/>
                    <w:sz w:val="18"/>
                    <w:szCs w:val="18"/>
                  </w:rPr>
                </w:pPr>
                <w:r w:rsidRPr="00F63D79">
                  <w:rPr>
                    <w:b/>
                    <w:sz w:val="18"/>
                    <w:szCs w:val="18"/>
                  </w:rPr>
                  <w:t>JUN</w:t>
                </w:r>
              </w:p>
            </w:tc>
            <w:tc>
              <w:tcPr>
                <w:tcW w:w="339" w:type="pct"/>
                <w:shd w:val="clear" w:color="auto" w:fill="D9D9D9" w:themeFill="background1" w:themeFillShade="D9"/>
                <w:vAlign w:val="center"/>
              </w:tcPr>
              <w:p w:rsidR="00312236" w:rsidRPr="00F63D79" w:rsidRDefault="00312236" w:rsidP="00312236">
                <w:pPr>
                  <w:rPr>
                    <w:b/>
                    <w:sz w:val="18"/>
                    <w:szCs w:val="18"/>
                  </w:rPr>
                </w:pPr>
                <w:r w:rsidRPr="00F63D79">
                  <w:rPr>
                    <w:b/>
                    <w:sz w:val="18"/>
                    <w:szCs w:val="18"/>
                  </w:rPr>
                  <w:t>JUL</w:t>
                </w:r>
              </w:p>
            </w:tc>
            <w:tc>
              <w:tcPr>
                <w:tcW w:w="339" w:type="pct"/>
                <w:shd w:val="clear" w:color="auto" w:fill="D9D9D9" w:themeFill="background1" w:themeFillShade="D9"/>
                <w:vAlign w:val="center"/>
              </w:tcPr>
              <w:p w:rsidR="00312236" w:rsidRPr="00F63D79" w:rsidRDefault="00312236" w:rsidP="00312236">
                <w:pPr>
                  <w:rPr>
                    <w:b/>
                    <w:sz w:val="18"/>
                    <w:szCs w:val="18"/>
                  </w:rPr>
                </w:pPr>
                <w:r w:rsidRPr="00F63D79">
                  <w:rPr>
                    <w:b/>
                    <w:sz w:val="18"/>
                    <w:szCs w:val="18"/>
                  </w:rPr>
                  <w:t>AGO</w:t>
                </w:r>
              </w:p>
            </w:tc>
            <w:tc>
              <w:tcPr>
                <w:tcW w:w="339" w:type="pct"/>
                <w:shd w:val="clear" w:color="auto" w:fill="D9D9D9" w:themeFill="background1" w:themeFillShade="D9"/>
                <w:vAlign w:val="center"/>
              </w:tcPr>
              <w:p w:rsidR="00312236" w:rsidRPr="00F63D79" w:rsidRDefault="00312236" w:rsidP="00312236">
                <w:pPr>
                  <w:rPr>
                    <w:b/>
                    <w:sz w:val="18"/>
                    <w:szCs w:val="18"/>
                  </w:rPr>
                </w:pPr>
                <w:r w:rsidRPr="00F63D79">
                  <w:rPr>
                    <w:b/>
                    <w:sz w:val="18"/>
                    <w:szCs w:val="18"/>
                  </w:rPr>
                  <w:t>SEP</w:t>
                </w:r>
              </w:p>
            </w:tc>
            <w:tc>
              <w:tcPr>
                <w:tcW w:w="339" w:type="pct"/>
                <w:shd w:val="clear" w:color="auto" w:fill="D9D9D9" w:themeFill="background1" w:themeFillShade="D9"/>
                <w:vAlign w:val="center"/>
              </w:tcPr>
              <w:p w:rsidR="00312236" w:rsidRPr="00F63D79" w:rsidRDefault="00312236" w:rsidP="00312236">
                <w:pPr>
                  <w:rPr>
                    <w:b/>
                    <w:sz w:val="18"/>
                    <w:szCs w:val="18"/>
                  </w:rPr>
                </w:pPr>
                <w:r w:rsidRPr="00F63D79">
                  <w:rPr>
                    <w:b/>
                    <w:sz w:val="18"/>
                    <w:szCs w:val="18"/>
                  </w:rPr>
                  <w:t>OCT</w:t>
                </w:r>
              </w:p>
            </w:tc>
            <w:tc>
              <w:tcPr>
                <w:tcW w:w="339" w:type="pct"/>
                <w:shd w:val="clear" w:color="auto" w:fill="D9D9D9" w:themeFill="background1" w:themeFillShade="D9"/>
                <w:vAlign w:val="center"/>
              </w:tcPr>
              <w:p w:rsidR="00312236" w:rsidRPr="00F63D79" w:rsidRDefault="00312236" w:rsidP="00312236">
                <w:pPr>
                  <w:rPr>
                    <w:b/>
                    <w:sz w:val="18"/>
                    <w:szCs w:val="18"/>
                  </w:rPr>
                </w:pPr>
                <w:r w:rsidRPr="00F63D79">
                  <w:rPr>
                    <w:b/>
                    <w:sz w:val="18"/>
                    <w:szCs w:val="18"/>
                  </w:rPr>
                  <w:t>NOV</w:t>
                </w:r>
              </w:p>
            </w:tc>
            <w:tc>
              <w:tcPr>
                <w:tcW w:w="340" w:type="pct"/>
                <w:shd w:val="clear" w:color="auto" w:fill="D9D9D9" w:themeFill="background1" w:themeFillShade="D9"/>
                <w:vAlign w:val="center"/>
              </w:tcPr>
              <w:p w:rsidR="00312236" w:rsidRPr="00F63D79" w:rsidRDefault="00312236" w:rsidP="00312236">
                <w:pPr>
                  <w:rPr>
                    <w:b/>
                    <w:sz w:val="18"/>
                    <w:szCs w:val="18"/>
                  </w:rPr>
                </w:pPr>
                <w:r w:rsidRPr="00F63D79">
                  <w:rPr>
                    <w:b/>
                    <w:sz w:val="18"/>
                    <w:szCs w:val="18"/>
                  </w:rPr>
                  <w:t>DIC</w:t>
                </w:r>
              </w:p>
            </w:tc>
          </w:tr>
          <w:tr w:rsidR="00E405AE" w:rsidRPr="00F63D79" w:rsidTr="00C81D62">
            <w:trPr>
              <w:jc w:val="center"/>
            </w:trPr>
            <w:tc>
              <w:tcPr>
                <w:tcW w:w="607" w:type="pct"/>
                <w:vMerge w:val="restart"/>
                <w:vAlign w:val="center"/>
              </w:tcPr>
              <w:p w:rsidR="00E405AE" w:rsidRPr="00F63D79" w:rsidRDefault="00E405AE" w:rsidP="00E405AE">
                <w:pPr>
                  <w:rPr>
                    <w:sz w:val="18"/>
                    <w:szCs w:val="18"/>
                  </w:rPr>
                </w:pPr>
                <w:r w:rsidRPr="00F63D79">
                  <w:rPr>
                    <w:sz w:val="18"/>
                    <w:szCs w:val="18"/>
                  </w:rPr>
                  <w:t>Quintero</w:t>
                </w:r>
              </w:p>
            </w:tc>
            <w:tc>
              <w:tcPr>
                <w:tcW w:w="336" w:type="pct"/>
                <w:vAlign w:val="center"/>
              </w:tcPr>
              <w:p w:rsidR="00E405AE" w:rsidRPr="00F63D79" w:rsidRDefault="00E405AE" w:rsidP="00E405AE">
                <w:pPr>
                  <w:jc w:val="center"/>
                  <w:rPr>
                    <w:sz w:val="18"/>
                    <w:szCs w:val="18"/>
                  </w:rPr>
                </w:pPr>
                <w:r w:rsidRPr="008F2E24">
                  <w:rPr>
                    <w:sz w:val="18"/>
                    <w:szCs w:val="18"/>
                  </w:rPr>
                  <w:t>2016</w:t>
                </w:r>
              </w:p>
            </w:tc>
            <w:tc>
              <w:tcPr>
                <w:tcW w:w="337" w:type="pct"/>
                <w:vAlign w:val="bottom"/>
              </w:tcPr>
              <w:p w:rsidR="00E405AE" w:rsidRPr="00F63D79" w:rsidRDefault="00E405AE" w:rsidP="00E405AE">
                <w:pPr>
                  <w:jc w:val="center"/>
                  <w:rPr>
                    <w:sz w:val="18"/>
                    <w:szCs w:val="18"/>
                  </w:rPr>
                </w:pPr>
                <w:r w:rsidRPr="00F63D79">
                  <w:rPr>
                    <w:sz w:val="18"/>
                    <w:szCs w:val="18"/>
                  </w:rPr>
                  <w:t>98</w:t>
                </w:r>
              </w:p>
            </w:tc>
            <w:tc>
              <w:tcPr>
                <w:tcW w:w="330" w:type="pct"/>
                <w:vAlign w:val="bottom"/>
              </w:tcPr>
              <w:p w:rsidR="00E405AE" w:rsidRPr="00F63D79" w:rsidRDefault="00E405AE" w:rsidP="00E405AE">
                <w:pPr>
                  <w:jc w:val="center"/>
                  <w:rPr>
                    <w:sz w:val="18"/>
                    <w:szCs w:val="18"/>
                  </w:rPr>
                </w:pPr>
                <w:r w:rsidRPr="00F63D79">
                  <w:rPr>
                    <w:sz w:val="18"/>
                    <w:szCs w:val="18"/>
                  </w:rPr>
                  <w:t>99</w:t>
                </w:r>
              </w:p>
            </w:tc>
            <w:tc>
              <w:tcPr>
                <w:tcW w:w="338"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40" w:type="pct"/>
                <w:vAlign w:val="bottom"/>
              </w:tcPr>
              <w:p w:rsidR="00E405AE" w:rsidRPr="00F63D79" w:rsidRDefault="00E405AE" w:rsidP="00E405AE">
                <w:pPr>
                  <w:jc w:val="center"/>
                  <w:rPr>
                    <w:sz w:val="18"/>
                    <w:szCs w:val="18"/>
                  </w:rPr>
                </w:pPr>
                <w:r w:rsidRPr="00F63D79">
                  <w:rPr>
                    <w:sz w:val="18"/>
                    <w:szCs w:val="18"/>
                  </w:rPr>
                  <w:t>99</w:t>
                </w:r>
              </w:p>
            </w:tc>
          </w:tr>
          <w:tr w:rsidR="00E405AE" w:rsidRPr="00F63D79" w:rsidTr="00C81D62">
            <w:trPr>
              <w:jc w:val="center"/>
            </w:trPr>
            <w:tc>
              <w:tcPr>
                <w:tcW w:w="607" w:type="pct"/>
                <w:vMerge/>
                <w:vAlign w:val="center"/>
              </w:tcPr>
              <w:p w:rsidR="00E405AE" w:rsidRPr="00F63D79" w:rsidRDefault="00E405AE" w:rsidP="00E405AE">
                <w:pPr>
                  <w:rPr>
                    <w:sz w:val="18"/>
                    <w:szCs w:val="18"/>
                  </w:rPr>
                </w:pPr>
              </w:p>
            </w:tc>
            <w:tc>
              <w:tcPr>
                <w:tcW w:w="336" w:type="pct"/>
                <w:vAlign w:val="center"/>
              </w:tcPr>
              <w:p w:rsidR="00E405AE" w:rsidRPr="008F2E24" w:rsidRDefault="00E405AE" w:rsidP="00E405AE">
                <w:pPr>
                  <w:jc w:val="center"/>
                  <w:rPr>
                    <w:sz w:val="18"/>
                    <w:szCs w:val="18"/>
                  </w:rPr>
                </w:pPr>
                <w:r w:rsidRPr="008F2E24">
                  <w:rPr>
                    <w:sz w:val="18"/>
                    <w:szCs w:val="18"/>
                  </w:rPr>
                  <w:t>2017</w:t>
                </w:r>
              </w:p>
            </w:tc>
            <w:tc>
              <w:tcPr>
                <w:tcW w:w="337" w:type="pct"/>
              </w:tcPr>
              <w:p w:rsidR="00E405AE" w:rsidRPr="00F63D79" w:rsidRDefault="00E405AE" w:rsidP="00E405AE">
                <w:pPr>
                  <w:jc w:val="center"/>
                  <w:rPr>
                    <w:sz w:val="18"/>
                    <w:szCs w:val="18"/>
                  </w:rPr>
                </w:pPr>
                <w:r w:rsidRPr="008F2E24">
                  <w:rPr>
                    <w:sz w:val="18"/>
                    <w:szCs w:val="18"/>
                  </w:rPr>
                  <w:t>100</w:t>
                </w:r>
              </w:p>
            </w:tc>
            <w:tc>
              <w:tcPr>
                <w:tcW w:w="330" w:type="pct"/>
              </w:tcPr>
              <w:p w:rsidR="00E405AE" w:rsidRPr="00F63D79" w:rsidRDefault="00E405AE" w:rsidP="00E405AE">
                <w:pPr>
                  <w:jc w:val="center"/>
                  <w:rPr>
                    <w:sz w:val="18"/>
                    <w:szCs w:val="18"/>
                  </w:rPr>
                </w:pPr>
                <w:r w:rsidRPr="008F2E24">
                  <w:rPr>
                    <w:sz w:val="18"/>
                    <w:szCs w:val="18"/>
                  </w:rPr>
                  <w:t>100</w:t>
                </w:r>
              </w:p>
            </w:tc>
            <w:tc>
              <w:tcPr>
                <w:tcW w:w="338" w:type="pct"/>
              </w:tcPr>
              <w:p w:rsidR="00E405AE" w:rsidRPr="00F63D79" w:rsidRDefault="00E405AE" w:rsidP="00E405AE">
                <w:pPr>
                  <w:jc w:val="center"/>
                  <w:rPr>
                    <w:sz w:val="18"/>
                    <w:szCs w:val="18"/>
                  </w:rPr>
                </w:pPr>
                <w:r w:rsidRPr="008F2E24">
                  <w:rPr>
                    <w:sz w:val="18"/>
                    <w:szCs w:val="18"/>
                  </w:rPr>
                  <w:t>100</w:t>
                </w:r>
              </w:p>
            </w:tc>
            <w:tc>
              <w:tcPr>
                <w:tcW w:w="339" w:type="pct"/>
              </w:tcPr>
              <w:p w:rsidR="00E405AE" w:rsidRPr="00F63D79" w:rsidRDefault="00E405AE" w:rsidP="00E405AE">
                <w:pPr>
                  <w:jc w:val="center"/>
                  <w:rPr>
                    <w:sz w:val="18"/>
                    <w:szCs w:val="18"/>
                  </w:rPr>
                </w:pPr>
                <w:r w:rsidRPr="008F2E24">
                  <w:rPr>
                    <w:sz w:val="18"/>
                    <w:szCs w:val="18"/>
                  </w:rPr>
                  <w:t>100</w:t>
                </w:r>
              </w:p>
            </w:tc>
            <w:tc>
              <w:tcPr>
                <w:tcW w:w="339" w:type="pct"/>
              </w:tcPr>
              <w:p w:rsidR="00E405AE" w:rsidRPr="00F63D79" w:rsidRDefault="00E405AE" w:rsidP="00E405AE">
                <w:pPr>
                  <w:jc w:val="center"/>
                  <w:rPr>
                    <w:sz w:val="18"/>
                    <w:szCs w:val="18"/>
                  </w:rPr>
                </w:pPr>
                <w:r>
                  <w:rPr>
                    <w:sz w:val="18"/>
                    <w:szCs w:val="18"/>
                  </w:rPr>
                  <w:t>100</w:t>
                </w:r>
              </w:p>
            </w:tc>
            <w:tc>
              <w:tcPr>
                <w:tcW w:w="339" w:type="pct"/>
              </w:tcPr>
              <w:p w:rsidR="00E405AE" w:rsidRPr="00F63D79" w:rsidRDefault="00E405AE" w:rsidP="00E405AE">
                <w:pPr>
                  <w:jc w:val="center"/>
                  <w:rPr>
                    <w:sz w:val="18"/>
                    <w:szCs w:val="18"/>
                  </w:rPr>
                </w:pPr>
                <w:r w:rsidRPr="008F2E24">
                  <w:rPr>
                    <w:sz w:val="18"/>
                    <w:szCs w:val="18"/>
                  </w:rPr>
                  <w:t>97</w:t>
                </w:r>
              </w:p>
            </w:tc>
            <w:tc>
              <w:tcPr>
                <w:tcW w:w="339" w:type="pct"/>
              </w:tcPr>
              <w:p w:rsidR="00E405AE" w:rsidRPr="00F63D79" w:rsidRDefault="00E405AE" w:rsidP="00E405AE">
                <w:pPr>
                  <w:jc w:val="center"/>
                  <w:rPr>
                    <w:sz w:val="18"/>
                    <w:szCs w:val="18"/>
                  </w:rPr>
                </w:pPr>
                <w:r w:rsidRPr="008F2E24">
                  <w:rPr>
                    <w:sz w:val="18"/>
                    <w:szCs w:val="18"/>
                  </w:rPr>
                  <w:t>100</w:t>
                </w:r>
              </w:p>
            </w:tc>
            <w:tc>
              <w:tcPr>
                <w:tcW w:w="339" w:type="pct"/>
              </w:tcPr>
              <w:p w:rsidR="00E405AE" w:rsidRPr="00F63D79" w:rsidRDefault="00E405AE" w:rsidP="00E405AE">
                <w:pPr>
                  <w:jc w:val="center"/>
                  <w:rPr>
                    <w:sz w:val="18"/>
                    <w:szCs w:val="18"/>
                  </w:rPr>
                </w:pPr>
                <w:r w:rsidRPr="008F2E24">
                  <w:rPr>
                    <w:sz w:val="18"/>
                    <w:szCs w:val="18"/>
                  </w:rPr>
                  <w:t>100</w:t>
                </w:r>
              </w:p>
            </w:tc>
            <w:tc>
              <w:tcPr>
                <w:tcW w:w="339" w:type="pct"/>
              </w:tcPr>
              <w:p w:rsidR="00E405AE" w:rsidRPr="00F63D79" w:rsidRDefault="00E405AE" w:rsidP="00E405AE">
                <w:pPr>
                  <w:jc w:val="center"/>
                  <w:rPr>
                    <w:sz w:val="18"/>
                    <w:szCs w:val="18"/>
                  </w:rPr>
                </w:pPr>
                <w:r w:rsidRPr="008F2E24">
                  <w:rPr>
                    <w:sz w:val="18"/>
                    <w:szCs w:val="18"/>
                  </w:rPr>
                  <w:t>100</w:t>
                </w:r>
              </w:p>
            </w:tc>
            <w:tc>
              <w:tcPr>
                <w:tcW w:w="339" w:type="pct"/>
              </w:tcPr>
              <w:p w:rsidR="00E405AE" w:rsidRPr="00F63D79" w:rsidRDefault="00E405AE" w:rsidP="00E405AE">
                <w:pPr>
                  <w:jc w:val="center"/>
                  <w:rPr>
                    <w:sz w:val="18"/>
                    <w:szCs w:val="18"/>
                  </w:rPr>
                </w:pPr>
                <w:r w:rsidRPr="008F2E24">
                  <w:rPr>
                    <w:sz w:val="18"/>
                    <w:szCs w:val="18"/>
                  </w:rPr>
                  <w:t>100</w:t>
                </w:r>
              </w:p>
            </w:tc>
            <w:tc>
              <w:tcPr>
                <w:tcW w:w="339" w:type="pct"/>
              </w:tcPr>
              <w:p w:rsidR="00E405AE" w:rsidRPr="00F63D79" w:rsidRDefault="00E405AE" w:rsidP="00E405AE">
                <w:pPr>
                  <w:jc w:val="center"/>
                  <w:rPr>
                    <w:sz w:val="18"/>
                    <w:szCs w:val="18"/>
                  </w:rPr>
                </w:pPr>
                <w:r w:rsidRPr="008F2E24">
                  <w:rPr>
                    <w:sz w:val="18"/>
                    <w:szCs w:val="18"/>
                  </w:rPr>
                  <w:t>100</w:t>
                </w:r>
              </w:p>
            </w:tc>
            <w:tc>
              <w:tcPr>
                <w:tcW w:w="340" w:type="pct"/>
              </w:tcPr>
              <w:p w:rsidR="00E405AE" w:rsidRPr="00F63D79" w:rsidRDefault="00E405AE" w:rsidP="00E405AE">
                <w:pPr>
                  <w:jc w:val="center"/>
                  <w:rPr>
                    <w:sz w:val="18"/>
                    <w:szCs w:val="18"/>
                  </w:rPr>
                </w:pPr>
                <w:r w:rsidRPr="008F2E24">
                  <w:rPr>
                    <w:sz w:val="18"/>
                    <w:szCs w:val="18"/>
                  </w:rPr>
                  <w:t>100</w:t>
                </w:r>
              </w:p>
            </w:tc>
          </w:tr>
          <w:tr w:rsidR="0045304D" w:rsidRPr="00F63D79" w:rsidTr="00C81D62">
            <w:trPr>
              <w:jc w:val="center"/>
            </w:trPr>
            <w:tc>
              <w:tcPr>
                <w:tcW w:w="607" w:type="pct"/>
                <w:vMerge/>
                <w:vAlign w:val="center"/>
              </w:tcPr>
              <w:p w:rsidR="0045304D" w:rsidRPr="00F63D79" w:rsidRDefault="0045304D" w:rsidP="0045304D">
                <w:pPr>
                  <w:rPr>
                    <w:sz w:val="18"/>
                    <w:szCs w:val="18"/>
                  </w:rPr>
                </w:pPr>
              </w:p>
            </w:tc>
            <w:tc>
              <w:tcPr>
                <w:tcW w:w="336" w:type="pct"/>
                <w:vAlign w:val="center"/>
              </w:tcPr>
              <w:p w:rsidR="0045304D" w:rsidRPr="008F2E24" w:rsidRDefault="0045304D" w:rsidP="0045304D">
                <w:pPr>
                  <w:jc w:val="center"/>
                  <w:rPr>
                    <w:sz w:val="18"/>
                    <w:szCs w:val="18"/>
                  </w:rPr>
                </w:pPr>
                <w:r>
                  <w:rPr>
                    <w:sz w:val="18"/>
                    <w:szCs w:val="18"/>
                  </w:rPr>
                  <w:t>2018</w:t>
                </w:r>
              </w:p>
            </w:tc>
            <w:tc>
              <w:tcPr>
                <w:tcW w:w="337" w:type="pct"/>
                <w:vAlign w:val="bottom"/>
              </w:tcPr>
              <w:p w:rsidR="0045304D" w:rsidRPr="008F2E24" w:rsidRDefault="0045304D" w:rsidP="0045304D">
                <w:pPr>
                  <w:jc w:val="center"/>
                  <w:rPr>
                    <w:sz w:val="18"/>
                    <w:szCs w:val="18"/>
                  </w:rPr>
                </w:pPr>
                <w:r w:rsidRPr="00C81D62">
                  <w:rPr>
                    <w:sz w:val="18"/>
                    <w:szCs w:val="18"/>
                  </w:rPr>
                  <w:t>97</w:t>
                </w:r>
              </w:p>
            </w:tc>
            <w:tc>
              <w:tcPr>
                <w:tcW w:w="330" w:type="pct"/>
                <w:vAlign w:val="bottom"/>
              </w:tcPr>
              <w:p w:rsidR="0045304D" w:rsidRPr="008F2E24" w:rsidRDefault="0045304D" w:rsidP="0045304D">
                <w:pPr>
                  <w:jc w:val="center"/>
                  <w:rPr>
                    <w:sz w:val="18"/>
                    <w:szCs w:val="18"/>
                  </w:rPr>
                </w:pPr>
                <w:r w:rsidRPr="00C81D62">
                  <w:rPr>
                    <w:sz w:val="18"/>
                    <w:szCs w:val="18"/>
                  </w:rPr>
                  <w:t>100</w:t>
                </w:r>
              </w:p>
            </w:tc>
            <w:tc>
              <w:tcPr>
                <w:tcW w:w="338" w:type="pct"/>
                <w:vAlign w:val="bottom"/>
              </w:tcPr>
              <w:p w:rsidR="0045304D" w:rsidRPr="008F2E24" w:rsidRDefault="0045304D" w:rsidP="0045304D">
                <w:pPr>
                  <w:jc w:val="center"/>
                  <w:rPr>
                    <w:sz w:val="18"/>
                    <w:szCs w:val="18"/>
                  </w:rPr>
                </w:pPr>
                <w:r w:rsidRPr="00C81D62">
                  <w:rPr>
                    <w:sz w:val="18"/>
                    <w:szCs w:val="18"/>
                  </w:rPr>
                  <w:t>100</w:t>
                </w:r>
              </w:p>
            </w:tc>
            <w:tc>
              <w:tcPr>
                <w:tcW w:w="339" w:type="pct"/>
                <w:vAlign w:val="bottom"/>
              </w:tcPr>
              <w:p w:rsidR="0045304D" w:rsidRPr="008F2E24" w:rsidRDefault="0045304D" w:rsidP="0045304D">
                <w:pPr>
                  <w:jc w:val="center"/>
                  <w:rPr>
                    <w:sz w:val="18"/>
                    <w:szCs w:val="18"/>
                  </w:rPr>
                </w:pPr>
                <w:r w:rsidRPr="00C81D62">
                  <w:rPr>
                    <w:sz w:val="18"/>
                    <w:szCs w:val="18"/>
                  </w:rPr>
                  <w:t>100</w:t>
                </w:r>
              </w:p>
            </w:tc>
            <w:tc>
              <w:tcPr>
                <w:tcW w:w="339" w:type="pct"/>
                <w:vAlign w:val="bottom"/>
              </w:tcPr>
              <w:p w:rsidR="0045304D" w:rsidRPr="008F2E24" w:rsidRDefault="0045304D" w:rsidP="0045304D">
                <w:pPr>
                  <w:jc w:val="center"/>
                  <w:rPr>
                    <w:sz w:val="18"/>
                    <w:szCs w:val="18"/>
                  </w:rPr>
                </w:pPr>
                <w:r w:rsidRPr="00C81D62">
                  <w:rPr>
                    <w:sz w:val="18"/>
                    <w:szCs w:val="18"/>
                  </w:rPr>
                  <w:t>100</w:t>
                </w:r>
              </w:p>
            </w:tc>
            <w:tc>
              <w:tcPr>
                <w:tcW w:w="339" w:type="pct"/>
                <w:vAlign w:val="bottom"/>
              </w:tcPr>
              <w:p w:rsidR="0045304D" w:rsidRPr="00F63D79" w:rsidRDefault="0045304D" w:rsidP="0045304D">
                <w:pPr>
                  <w:jc w:val="center"/>
                  <w:rPr>
                    <w:sz w:val="18"/>
                    <w:szCs w:val="18"/>
                  </w:rPr>
                </w:pPr>
                <w:r w:rsidRPr="00C81D62">
                  <w:rPr>
                    <w:sz w:val="18"/>
                    <w:szCs w:val="18"/>
                  </w:rPr>
                  <w:t>100</w:t>
                </w:r>
              </w:p>
            </w:tc>
            <w:tc>
              <w:tcPr>
                <w:tcW w:w="339" w:type="pct"/>
                <w:vAlign w:val="bottom"/>
              </w:tcPr>
              <w:p w:rsidR="0045304D" w:rsidRPr="00F63D79" w:rsidRDefault="0045304D" w:rsidP="0045304D">
                <w:pPr>
                  <w:jc w:val="center"/>
                  <w:rPr>
                    <w:sz w:val="18"/>
                    <w:szCs w:val="18"/>
                  </w:rPr>
                </w:pPr>
                <w:r w:rsidRPr="00C81D62">
                  <w:rPr>
                    <w:sz w:val="18"/>
                    <w:szCs w:val="18"/>
                  </w:rPr>
                  <w:t>100</w:t>
                </w:r>
              </w:p>
            </w:tc>
            <w:tc>
              <w:tcPr>
                <w:tcW w:w="339" w:type="pct"/>
                <w:vAlign w:val="bottom"/>
              </w:tcPr>
              <w:p w:rsidR="0045304D" w:rsidRPr="00F63D79" w:rsidRDefault="0045304D" w:rsidP="0045304D">
                <w:pPr>
                  <w:jc w:val="center"/>
                  <w:rPr>
                    <w:sz w:val="18"/>
                    <w:szCs w:val="18"/>
                  </w:rPr>
                </w:pPr>
                <w:r w:rsidRPr="00C81D62">
                  <w:rPr>
                    <w:sz w:val="18"/>
                    <w:szCs w:val="18"/>
                  </w:rPr>
                  <w:t>100</w:t>
                </w:r>
              </w:p>
            </w:tc>
            <w:tc>
              <w:tcPr>
                <w:tcW w:w="339" w:type="pct"/>
                <w:vAlign w:val="bottom"/>
              </w:tcPr>
              <w:p w:rsidR="0045304D" w:rsidRPr="00F63D79" w:rsidRDefault="0045304D" w:rsidP="0045304D">
                <w:pPr>
                  <w:jc w:val="center"/>
                  <w:rPr>
                    <w:sz w:val="18"/>
                    <w:szCs w:val="18"/>
                  </w:rPr>
                </w:pPr>
                <w:r w:rsidRPr="00C81D62">
                  <w:rPr>
                    <w:sz w:val="18"/>
                    <w:szCs w:val="18"/>
                  </w:rPr>
                  <w:t>100</w:t>
                </w:r>
              </w:p>
            </w:tc>
            <w:tc>
              <w:tcPr>
                <w:tcW w:w="339" w:type="pct"/>
                <w:vAlign w:val="bottom"/>
              </w:tcPr>
              <w:p w:rsidR="0045304D" w:rsidRPr="00F63D79" w:rsidRDefault="0045304D" w:rsidP="0045304D">
                <w:pPr>
                  <w:jc w:val="center"/>
                  <w:rPr>
                    <w:sz w:val="18"/>
                    <w:szCs w:val="18"/>
                  </w:rPr>
                </w:pPr>
                <w:r w:rsidRPr="00C81D62">
                  <w:rPr>
                    <w:sz w:val="18"/>
                    <w:szCs w:val="18"/>
                  </w:rPr>
                  <w:t>100</w:t>
                </w:r>
              </w:p>
            </w:tc>
            <w:tc>
              <w:tcPr>
                <w:tcW w:w="339" w:type="pct"/>
                <w:vAlign w:val="bottom"/>
              </w:tcPr>
              <w:p w:rsidR="0045304D" w:rsidRPr="00F63D79" w:rsidRDefault="0045304D" w:rsidP="0045304D">
                <w:pPr>
                  <w:jc w:val="center"/>
                  <w:rPr>
                    <w:sz w:val="18"/>
                    <w:szCs w:val="18"/>
                  </w:rPr>
                </w:pPr>
                <w:r w:rsidRPr="00C81D62">
                  <w:rPr>
                    <w:sz w:val="18"/>
                    <w:szCs w:val="18"/>
                  </w:rPr>
                  <w:t>100</w:t>
                </w:r>
              </w:p>
            </w:tc>
            <w:tc>
              <w:tcPr>
                <w:tcW w:w="340" w:type="pct"/>
                <w:vAlign w:val="bottom"/>
              </w:tcPr>
              <w:p w:rsidR="0045304D" w:rsidRPr="00F63D79" w:rsidRDefault="0045304D" w:rsidP="0045304D">
                <w:pPr>
                  <w:jc w:val="center"/>
                  <w:rPr>
                    <w:sz w:val="18"/>
                    <w:szCs w:val="18"/>
                  </w:rPr>
                </w:pPr>
                <w:r w:rsidRPr="00C81D62">
                  <w:rPr>
                    <w:sz w:val="18"/>
                    <w:szCs w:val="18"/>
                  </w:rPr>
                  <w:t>100</w:t>
                </w:r>
              </w:p>
            </w:tc>
          </w:tr>
          <w:tr w:rsidR="00E405AE" w:rsidRPr="00F63D79" w:rsidTr="00C81D62">
            <w:trPr>
              <w:jc w:val="center"/>
            </w:trPr>
            <w:tc>
              <w:tcPr>
                <w:tcW w:w="607" w:type="pct"/>
                <w:vMerge w:val="restart"/>
                <w:shd w:val="clear" w:color="auto" w:fill="D9D9D9" w:themeFill="background1" w:themeFillShade="D9"/>
                <w:vAlign w:val="center"/>
              </w:tcPr>
              <w:p w:rsidR="00E405AE" w:rsidRPr="00F63D79" w:rsidRDefault="00E405AE" w:rsidP="00E405AE">
                <w:pPr>
                  <w:rPr>
                    <w:sz w:val="18"/>
                    <w:szCs w:val="18"/>
                  </w:rPr>
                </w:pPr>
                <w:r w:rsidRPr="00F63D79">
                  <w:rPr>
                    <w:sz w:val="18"/>
                    <w:szCs w:val="18"/>
                  </w:rPr>
                  <w:t>La Greda</w:t>
                </w:r>
              </w:p>
            </w:tc>
            <w:tc>
              <w:tcPr>
                <w:tcW w:w="336"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2016</w:t>
                </w:r>
              </w:p>
            </w:tc>
            <w:tc>
              <w:tcPr>
                <w:tcW w:w="337"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100</w:t>
                </w:r>
              </w:p>
            </w:tc>
            <w:tc>
              <w:tcPr>
                <w:tcW w:w="330"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8"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98</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40"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r>
          <w:tr w:rsidR="00E405AE" w:rsidRPr="00F63D79" w:rsidTr="00C81D62">
            <w:trPr>
              <w:jc w:val="center"/>
            </w:trPr>
            <w:tc>
              <w:tcPr>
                <w:tcW w:w="607" w:type="pct"/>
                <w:vMerge/>
                <w:shd w:val="clear" w:color="auto" w:fill="D9D9D9" w:themeFill="background1" w:themeFillShade="D9"/>
                <w:vAlign w:val="center"/>
              </w:tcPr>
              <w:p w:rsidR="00E405AE" w:rsidRPr="00F63D79" w:rsidRDefault="00E405AE" w:rsidP="00E405AE">
                <w:pPr>
                  <w:rPr>
                    <w:sz w:val="18"/>
                    <w:szCs w:val="18"/>
                  </w:rPr>
                </w:pPr>
              </w:p>
            </w:tc>
            <w:tc>
              <w:tcPr>
                <w:tcW w:w="336"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2017</w:t>
                </w:r>
              </w:p>
            </w:tc>
            <w:tc>
              <w:tcPr>
                <w:tcW w:w="337"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0"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8"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97</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97</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97</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40"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r>
          <w:tr w:rsidR="0045304D" w:rsidRPr="00F63D79" w:rsidTr="00C81D62">
            <w:trPr>
              <w:jc w:val="center"/>
            </w:trPr>
            <w:tc>
              <w:tcPr>
                <w:tcW w:w="607" w:type="pct"/>
                <w:vMerge/>
                <w:shd w:val="clear" w:color="auto" w:fill="D9D9D9" w:themeFill="background1" w:themeFillShade="D9"/>
                <w:vAlign w:val="center"/>
              </w:tcPr>
              <w:p w:rsidR="0045304D" w:rsidRPr="00F63D79" w:rsidRDefault="0045304D" w:rsidP="0045304D">
                <w:pPr>
                  <w:rPr>
                    <w:sz w:val="18"/>
                    <w:szCs w:val="18"/>
                  </w:rPr>
                </w:pPr>
              </w:p>
            </w:tc>
            <w:tc>
              <w:tcPr>
                <w:tcW w:w="336" w:type="pct"/>
                <w:shd w:val="clear" w:color="auto" w:fill="D9D9D9" w:themeFill="background1" w:themeFillShade="D9"/>
                <w:vAlign w:val="center"/>
              </w:tcPr>
              <w:p w:rsidR="0045304D" w:rsidRPr="00F63D79" w:rsidRDefault="0045304D" w:rsidP="0045304D">
                <w:pPr>
                  <w:jc w:val="center"/>
                  <w:rPr>
                    <w:sz w:val="18"/>
                    <w:szCs w:val="18"/>
                  </w:rPr>
                </w:pPr>
                <w:r>
                  <w:rPr>
                    <w:sz w:val="18"/>
                    <w:szCs w:val="18"/>
                  </w:rPr>
                  <w:t>2018</w:t>
                </w:r>
              </w:p>
            </w:tc>
            <w:tc>
              <w:tcPr>
                <w:tcW w:w="337"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0"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96</w:t>
                </w:r>
              </w:p>
            </w:tc>
            <w:tc>
              <w:tcPr>
                <w:tcW w:w="338"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40"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r>
          <w:tr w:rsidR="00E405AE" w:rsidRPr="00F63D79" w:rsidTr="00C81D62">
            <w:trPr>
              <w:jc w:val="center"/>
            </w:trPr>
            <w:tc>
              <w:tcPr>
                <w:tcW w:w="607" w:type="pct"/>
                <w:vMerge w:val="restart"/>
                <w:vAlign w:val="center"/>
              </w:tcPr>
              <w:p w:rsidR="00E405AE" w:rsidRPr="00F63D79" w:rsidRDefault="00E405AE" w:rsidP="00E405AE">
                <w:pPr>
                  <w:rPr>
                    <w:sz w:val="18"/>
                    <w:szCs w:val="18"/>
                  </w:rPr>
                </w:pPr>
                <w:r w:rsidRPr="00F63D79">
                  <w:rPr>
                    <w:sz w:val="18"/>
                    <w:szCs w:val="18"/>
                  </w:rPr>
                  <w:t>Puchuncaví</w:t>
                </w:r>
              </w:p>
            </w:tc>
            <w:tc>
              <w:tcPr>
                <w:tcW w:w="336" w:type="pct"/>
                <w:vAlign w:val="center"/>
              </w:tcPr>
              <w:p w:rsidR="00E405AE" w:rsidRPr="00F63D79" w:rsidRDefault="00E405AE" w:rsidP="00E405AE">
                <w:pPr>
                  <w:jc w:val="center"/>
                  <w:rPr>
                    <w:sz w:val="18"/>
                    <w:szCs w:val="18"/>
                  </w:rPr>
                </w:pPr>
                <w:r w:rsidRPr="00F63D79">
                  <w:rPr>
                    <w:sz w:val="18"/>
                    <w:szCs w:val="18"/>
                  </w:rPr>
                  <w:t>2016</w:t>
                </w:r>
              </w:p>
            </w:tc>
            <w:tc>
              <w:tcPr>
                <w:tcW w:w="337" w:type="pct"/>
                <w:vAlign w:val="bottom"/>
              </w:tcPr>
              <w:p w:rsidR="00E405AE" w:rsidRPr="00F63D79" w:rsidRDefault="00E405AE" w:rsidP="00E405AE">
                <w:pPr>
                  <w:jc w:val="center"/>
                  <w:rPr>
                    <w:sz w:val="18"/>
                    <w:szCs w:val="18"/>
                  </w:rPr>
                </w:pPr>
                <w:r w:rsidRPr="00F63D79">
                  <w:rPr>
                    <w:sz w:val="18"/>
                    <w:szCs w:val="18"/>
                  </w:rPr>
                  <w:t>99</w:t>
                </w:r>
              </w:p>
            </w:tc>
            <w:tc>
              <w:tcPr>
                <w:tcW w:w="330" w:type="pct"/>
                <w:vAlign w:val="bottom"/>
              </w:tcPr>
              <w:p w:rsidR="00E405AE" w:rsidRPr="00F63D79" w:rsidRDefault="00E405AE" w:rsidP="00E405AE">
                <w:pPr>
                  <w:jc w:val="center"/>
                  <w:rPr>
                    <w:sz w:val="18"/>
                    <w:szCs w:val="18"/>
                  </w:rPr>
                </w:pPr>
                <w:r w:rsidRPr="00F63D79">
                  <w:rPr>
                    <w:sz w:val="18"/>
                    <w:szCs w:val="18"/>
                  </w:rPr>
                  <w:t>99</w:t>
                </w:r>
              </w:p>
            </w:tc>
            <w:tc>
              <w:tcPr>
                <w:tcW w:w="338"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97</w:t>
                </w:r>
              </w:p>
            </w:tc>
            <w:tc>
              <w:tcPr>
                <w:tcW w:w="339" w:type="pct"/>
                <w:vAlign w:val="bottom"/>
              </w:tcPr>
              <w:p w:rsidR="00E405AE" w:rsidRPr="00F63D79" w:rsidRDefault="00E405AE" w:rsidP="00E405AE">
                <w:pPr>
                  <w:jc w:val="center"/>
                  <w:rPr>
                    <w:sz w:val="18"/>
                    <w:szCs w:val="18"/>
                  </w:rPr>
                </w:pPr>
                <w:r w:rsidRPr="00F63D79">
                  <w:rPr>
                    <w:sz w:val="18"/>
                    <w:szCs w:val="18"/>
                  </w:rPr>
                  <w:t>98</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40" w:type="pct"/>
                <w:vAlign w:val="bottom"/>
              </w:tcPr>
              <w:p w:rsidR="00E405AE" w:rsidRPr="00F63D79" w:rsidRDefault="00E405AE" w:rsidP="00E405AE">
                <w:pPr>
                  <w:jc w:val="center"/>
                  <w:rPr>
                    <w:sz w:val="18"/>
                    <w:szCs w:val="18"/>
                  </w:rPr>
                </w:pPr>
                <w:r w:rsidRPr="00F63D79">
                  <w:rPr>
                    <w:sz w:val="18"/>
                    <w:szCs w:val="18"/>
                  </w:rPr>
                  <w:t>99</w:t>
                </w:r>
              </w:p>
            </w:tc>
          </w:tr>
          <w:tr w:rsidR="00E405AE" w:rsidRPr="00F63D79" w:rsidTr="00C81D62">
            <w:trPr>
              <w:jc w:val="center"/>
            </w:trPr>
            <w:tc>
              <w:tcPr>
                <w:tcW w:w="607" w:type="pct"/>
                <w:vMerge/>
                <w:vAlign w:val="center"/>
              </w:tcPr>
              <w:p w:rsidR="00E405AE" w:rsidRPr="00F63D79" w:rsidRDefault="00E405AE" w:rsidP="00E405AE">
                <w:pPr>
                  <w:rPr>
                    <w:sz w:val="18"/>
                    <w:szCs w:val="18"/>
                  </w:rPr>
                </w:pPr>
              </w:p>
            </w:tc>
            <w:tc>
              <w:tcPr>
                <w:tcW w:w="336" w:type="pct"/>
                <w:vAlign w:val="center"/>
              </w:tcPr>
              <w:p w:rsidR="00E405AE" w:rsidRPr="00F63D79" w:rsidRDefault="00E405AE" w:rsidP="00E405AE">
                <w:pPr>
                  <w:jc w:val="center"/>
                  <w:rPr>
                    <w:sz w:val="18"/>
                    <w:szCs w:val="18"/>
                  </w:rPr>
                </w:pPr>
                <w:r w:rsidRPr="00F63D79">
                  <w:rPr>
                    <w:sz w:val="18"/>
                    <w:szCs w:val="18"/>
                  </w:rPr>
                  <w:t>2017</w:t>
                </w:r>
              </w:p>
            </w:tc>
            <w:tc>
              <w:tcPr>
                <w:tcW w:w="337" w:type="pct"/>
                <w:vAlign w:val="bottom"/>
              </w:tcPr>
              <w:p w:rsidR="00E405AE" w:rsidRPr="00F63D79" w:rsidRDefault="00E405AE" w:rsidP="00E405AE">
                <w:pPr>
                  <w:jc w:val="center"/>
                  <w:rPr>
                    <w:sz w:val="18"/>
                    <w:szCs w:val="18"/>
                  </w:rPr>
                </w:pPr>
                <w:r w:rsidRPr="00C81D62">
                  <w:rPr>
                    <w:sz w:val="18"/>
                    <w:szCs w:val="18"/>
                  </w:rPr>
                  <w:t>100</w:t>
                </w:r>
              </w:p>
            </w:tc>
            <w:tc>
              <w:tcPr>
                <w:tcW w:w="330" w:type="pct"/>
                <w:vAlign w:val="bottom"/>
              </w:tcPr>
              <w:p w:rsidR="00E405AE" w:rsidRPr="00F63D79" w:rsidRDefault="00E405AE" w:rsidP="00E405AE">
                <w:pPr>
                  <w:jc w:val="center"/>
                  <w:rPr>
                    <w:sz w:val="18"/>
                    <w:szCs w:val="18"/>
                  </w:rPr>
                </w:pPr>
                <w:r w:rsidRPr="00C81D62">
                  <w:rPr>
                    <w:sz w:val="18"/>
                    <w:szCs w:val="18"/>
                  </w:rPr>
                  <w:t>100</w:t>
                </w:r>
              </w:p>
            </w:tc>
            <w:tc>
              <w:tcPr>
                <w:tcW w:w="338" w:type="pct"/>
                <w:vAlign w:val="bottom"/>
              </w:tcPr>
              <w:p w:rsidR="00E405AE" w:rsidRPr="00F63D79" w:rsidRDefault="00E405AE" w:rsidP="00E405AE">
                <w:pPr>
                  <w:jc w:val="center"/>
                  <w:rPr>
                    <w:sz w:val="18"/>
                    <w:szCs w:val="18"/>
                  </w:rPr>
                </w:pPr>
                <w:r w:rsidRPr="00C81D62">
                  <w:rPr>
                    <w:sz w:val="18"/>
                    <w:szCs w:val="18"/>
                  </w:rPr>
                  <w:t>100</w:t>
                </w:r>
              </w:p>
            </w:tc>
            <w:tc>
              <w:tcPr>
                <w:tcW w:w="339" w:type="pct"/>
                <w:vAlign w:val="bottom"/>
              </w:tcPr>
              <w:p w:rsidR="00E405AE" w:rsidRPr="00F63D79" w:rsidRDefault="00E405AE" w:rsidP="00E405AE">
                <w:pPr>
                  <w:jc w:val="center"/>
                  <w:rPr>
                    <w:sz w:val="18"/>
                    <w:szCs w:val="18"/>
                  </w:rPr>
                </w:pPr>
                <w:r w:rsidRPr="00C81D62">
                  <w:rPr>
                    <w:sz w:val="18"/>
                    <w:szCs w:val="18"/>
                  </w:rPr>
                  <w:t>100</w:t>
                </w:r>
              </w:p>
            </w:tc>
            <w:tc>
              <w:tcPr>
                <w:tcW w:w="339" w:type="pct"/>
                <w:vAlign w:val="bottom"/>
              </w:tcPr>
              <w:p w:rsidR="00E405AE" w:rsidRPr="00F63D79" w:rsidRDefault="00E405AE" w:rsidP="00E405AE">
                <w:pPr>
                  <w:jc w:val="center"/>
                  <w:rPr>
                    <w:sz w:val="18"/>
                    <w:szCs w:val="18"/>
                  </w:rPr>
                </w:pPr>
                <w:r w:rsidRPr="00C81D62">
                  <w:rPr>
                    <w:sz w:val="18"/>
                    <w:szCs w:val="18"/>
                  </w:rPr>
                  <w:t>100</w:t>
                </w:r>
              </w:p>
            </w:tc>
            <w:tc>
              <w:tcPr>
                <w:tcW w:w="339" w:type="pct"/>
                <w:vAlign w:val="bottom"/>
              </w:tcPr>
              <w:p w:rsidR="00E405AE" w:rsidRPr="00F63D79" w:rsidRDefault="00E405AE" w:rsidP="00E405AE">
                <w:pPr>
                  <w:jc w:val="center"/>
                  <w:rPr>
                    <w:sz w:val="18"/>
                    <w:szCs w:val="18"/>
                  </w:rPr>
                </w:pPr>
                <w:r w:rsidRPr="00C81D62">
                  <w:rPr>
                    <w:sz w:val="18"/>
                    <w:szCs w:val="18"/>
                  </w:rPr>
                  <w:t>100</w:t>
                </w:r>
              </w:p>
            </w:tc>
            <w:tc>
              <w:tcPr>
                <w:tcW w:w="339" w:type="pct"/>
                <w:vAlign w:val="bottom"/>
              </w:tcPr>
              <w:p w:rsidR="00E405AE" w:rsidRPr="00F63D79" w:rsidRDefault="00E405AE" w:rsidP="00E405AE">
                <w:pPr>
                  <w:jc w:val="center"/>
                  <w:rPr>
                    <w:sz w:val="18"/>
                    <w:szCs w:val="18"/>
                  </w:rPr>
                </w:pPr>
                <w:r w:rsidRPr="00C81D62">
                  <w:rPr>
                    <w:sz w:val="18"/>
                    <w:szCs w:val="18"/>
                  </w:rPr>
                  <w:t>100</w:t>
                </w:r>
              </w:p>
            </w:tc>
            <w:tc>
              <w:tcPr>
                <w:tcW w:w="339" w:type="pct"/>
                <w:vAlign w:val="bottom"/>
              </w:tcPr>
              <w:p w:rsidR="00E405AE" w:rsidRPr="00F63D79" w:rsidRDefault="00E405AE" w:rsidP="00E405AE">
                <w:pPr>
                  <w:jc w:val="center"/>
                  <w:rPr>
                    <w:sz w:val="18"/>
                    <w:szCs w:val="18"/>
                  </w:rPr>
                </w:pPr>
                <w:r w:rsidRPr="00C81D62">
                  <w:rPr>
                    <w:sz w:val="18"/>
                    <w:szCs w:val="18"/>
                  </w:rPr>
                  <w:t>100</w:t>
                </w:r>
              </w:p>
            </w:tc>
            <w:tc>
              <w:tcPr>
                <w:tcW w:w="339" w:type="pct"/>
                <w:vAlign w:val="bottom"/>
              </w:tcPr>
              <w:p w:rsidR="00E405AE" w:rsidRPr="00F63D79" w:rsidRDefault="00E405AE" w:rsidP="00E405AE">
                <w:pPr>
                  <w:jc w:val="center"/>
                  <w:rPr>
                    <w:sz w:val="18"/>
                    <w:szCs w:val="18"/>
                  </w:rPr>
                </w:pPr>
                <w:r w:rsidRPr="00C81D62">
                  <w:rPr>
                    <w:sz w:val="18"/>
                    <w:szCs w:val="18"/>
                  </w:rPr>
                  <w:t>100</w:t>
                </w:r>
              </w:p>
            </w:tc>
            <w:tc>
              <w:tcPr>
                <w:tcW w:w="339" w:type="pct"/>
                <w:vAlign w:val="bottom"/>
              </w:tcPr>
              <w:p w:rsidR="00E405AE" w:rsidRPr="00F63D79" w:rsidRDefault="00E405AE" w:rsidP="00E405AE">
                <w:pPr>
                  <w:jc w:val="center"/>
                  <w:rPr>
                    <w:sz w:val="18"/>
                    <w:szCs w:val="18"/>
                  </w:rPr>
                </w:pPr>
                <w:r w:rsidRPr="00C81D62">
                  <w:rPr>
                    <w:sz w:val="18"/>
                    <w:szCs w:val="18"/>
                  </w:rPr>
                  <w:t>100</w:t>
                </w:r>
              </w:p>
            </w:tc>
            <w:tc>
              <w:tcPr>
                <w:tcW w:w="339" w:type="pct"/>
                <w:vAlign w:val="bottom"/>
              </w:tcPr>
              <w:p w:rsidR="00E405AE" w:rsidRPr="00F63D79" w:rsidRDefault="00E405AE" w:rsidP="00E405AE">
                <w:pPr>
                  <w:jc w:val="center"/>
                  <w:rPr>
                    <w:sz w:val="18"/>
                    <w:szCs w:val="18"/>
                  </w:rPr>
                </w:pPr>
                <w:r w:rsidRPr="00C81D62">
                  <w:rPr>
                    <w:sz w:val="18"/>
                    <w:szCs w:val="18"/>
                  </w:rPr>
                  <w:t>100</w:t>
                </w:r>
              </w:p>
            </w:tc>
            <w:tc>
              <w:tcPr>
                <w:tcW w:w="340" w:type="pct"/>
                <w:vAlign w:val="bottom"/>
              </w:tcPr>
              <w:p w:rsidR="00E405AE" w:rsidRPr="00F63D79" w:rsidRDefault="00E405AE" w:rsidP="00E405AE">
                <w:pPr>
                  <w:jc w:val="center"/>
                  <w:rPr>
                    <w:sz w:val="18"/>
                    <w:szCs w:val="18"/>
                  </w:rPr>
                </w:pPr>
                <w:r w:rsidRPr="00C81D62">
                  <w:rPr>
                    <w:sz w:val="18"/>
                    <w:szCs w:val="18"/>
                  </w:rPr>
                  <w:t>100</w:t>
                </w:r>
              </w:p>
            </w:tc>
          </w:tr>
          <w:tr w:rsidR="0045304D" w:rsidRPr="00F63D79" w:rsidTr="00C81D62">
            <w:trPr>
              <w:jc w:val="center"/>
            </w:trPr>
            <w:tc>
              <w:tcPr>
                <w:tcW w:w="607" w:type="pct"/>
                <w:vMerge/>
                <w:vAlign w:val="center"/>
              </w:tcPr>
              <w:p w:rsidR="0045304D" w:rsidRPr="00F63D79" w:rsidRDefault="0045304D" w:rsidP="0045304D">
                <w:pPr>
                  <w:rPr>
                    <w:sz w:val="18"/>
                    <w:szCs w:val="18"/>
                  </w:rPr>
                </w:pPr>
              </w:p>
            </w:tc>
            <w:tc>
              <w:tcPr>
                <w:tcW w:w="336" w:type="pct"/>
                <w:vAlign w:val="center"/>
              </w:tcPr>
              <w:p w:rsidR="0045304D" w:rsidRPr="00F63D79" w:rsidRDefault="0045304D" w:rsidP="0045304D">
                <w:pPr>
                  <w:jc w:val="center"/>
                  <w:rPr>
                    <w:sz w:val="18"/>
                    <w:szCs w:val="18"/>
                  </w:rPr>
                </w:pPr>
                <w:r>
                  <w:rPr>
                    <w:sz w:val="18"/>
                    <w:szCs w:val="18"/>
                  </w:rPr>
                  <w:t>2018</w:t>
                </w:r>
              </w:p>
            </w:tc>
            <w:tc>
              <w:tcPr>
                <w:tcW w:w="337" w:type="pct"/>
                <w:vAlign w:val="bottom"/>
              </w:tcPr>
              <w:p w:rsidR="0045304D" w:rsidRPr="00F63D79" w:rsidRDefault="0045304D" w:rsidP="0045304D">
                <w:pPr>
                  <w:jc w:val="center"/>
                  <w:rPr>
                    <w:sz w:val="18"/>
                    <w:szCs w:val="18"/>
                  </w:rPr>
                </w:pPr>
                <w:r w:rsidRPr="00C81D62">
                  <w:rPr>
                    <w:sz w:val="18"/>
                    <w:szCs w:val="18"/>
                  </w:rPr>
                  <w:t>100</w:t>
                </w:r>
              </w:p>
            </w:tc>
            <w:tc>
              <w:tcPr>
                <w:tcW w:w="330" w:type="pct"/>
                <w:vAlign w:val="bottom"/>
              </w:tcPr>
              <w:p w:rsidR="0045304D" w:rsidRPr="00F63D79" w:rsidRDefault="0045304D" w:rsidP="0045304D">
                <w:pPr>
                  <w:jc w:val="center"/>
                  <w:rPr>
                    <w:sz w:val="18"/>
                    <w:szCs w:val="18"/>
                  </w:rPr>
                </w:pPr>
                <w:r w:rsidRPr="00C81D62">
                  <w:rPr>
                    <w:sz w:val="18"/>
                    <w:szCs w:val="18"/>
                  </w:rPr>
                  <w:t>100</w:t>
                </w:r>
              </w:p>
            </w:tc>
            <w:tc>
              <w:tcPr>
                <w:tcW w:w="338" w:type="pct"/>
                <w:vAlign w:val="bottom"/>
              </w:tcPr>
              <w:p w:rsidR="0045304D" w:rsidRPr="00F63D79" w:rsidRDefault="0045304D" w:rsidP="0045304D">
                <w:pPr>
                  <w:jc w:val="center"/>
                  <w:rPr>
                    <w:sz w:val="18"/>
                    <w:szCs w:val="18"/>
                  </w:rPr>
                </w:pPr>
                <w:r w:rsidRPr="00C81D62">
                  <w:rPr>
                    <w:sz w:val="18"/>
                    <w:szCs w:val="18"/>
                  </w:rPr>
                  <w:t>100</w:t>
                </w:r>
              </w:p>
            </w:tc>
            <w:tc>
              <w:tcPr>
                <w:tcW w:w="339" w:type="pct"/>
                <w:vAlign w:val="bottom"/>
              </w:tcPr>
              <w:p w:rsidR="0045304D" w:rsidRPr="00F63D79" w:rsidRDefault="0045304D" w:rsidP="0045304D">
                <w:pPr>
                  <w:jc w:val="center"/>
                  <w:rPr>
                    <w:sz w:val="18"/>
                    <w:szCs w:val="18"/>
                  </w:rPr>
                </w:pPr>
                <w:r w:rsidRPr="00C81D62">
                  <w:rPr>
                    <w:sz w:val="18"/>
                    <w:szCs w:val="18"/>
                  </w:rPr>
                  <w:t>100</w:t>
                </w:r>
              </w:p>
            </w:tc>
            <w:tc>
              <w:tcPr>
                <w:tcW w:w="339" w:type="pct"/>
                <w:vAlign w:val="bottom"/>
              </w:tcPr>
              <w:p w:rsidR="0045304D" w:rsidRPr="00F63D79" w:rsidRDefault="0045304D" w:rsidP="0045304D">
                <w:pPr>
                  <w:jc w:val="center"/>
                  <w:rPr>
                    <w:sz w:val="18"/>
                    <w:szCs w:val="18"/>
                  </w:rPr>
                </w:pPr>
                <w:r w:rsidRPr="00C81D62">
                  <w:rPr>
                    <w:sz w:val="18"/>
                    <w:szCs w:val="18"/>
                  </w:rPr>
                  <w:t>100</w:t>
                </w:r>
              </w:p>
            </w:tc>
            <w:tc>
              <w:tcPr>
                <w:tcW w:w="339" w:type="pct"/>
                <w:vAlign w:val="bottom"/>
              </w:tcPr>
              <w:p w:rsidR="0045304D" w:rsidRPr="00F63D79" w:rsidRDefault="0045304D" w:rsidP="0045304D">
                <w:pPr>
                  <w:jc w:val="center"/>
                  <w:rPr>
                    <w:sz w:val="18"/>
                    <w:szCs w:val="18"/>
                  </w:rPr>
                </w:pPr>
                <w:r w:rsidRPr="00C81D62">
                  <w:rPr>
                    <w:sz w:val="18"/>
                    <w:szCs w:val="18"/>
                  </w:rPr>
                  <w:t>100</w:t>
                </w:r>
              </w:p>
            </w:tc>
            <w:tc>
              <w:tcPr>
                <w:tcW w:w="339" w:type="pct"/>
                <w:vAlign w:val="bottom"/>
              </w:tcPr>
              <w:p w:rsidR="0045304D" w:rsidRPr="00F63D79" w:rsidRDefault="0045304D" w:rsidP="0045304D">
                <w:pPr>
                  <w:jc w:val="center"/>
                  <w:rPr>
                    <w:sz w:val="18"/>
                    <w:szCs w:val="18"/>
                  </w:rPr>
                </w:pPr>
                <w:r w:rsidRPr="00C81D62">
                  <w:rPr>
                    <w:sz w:val="18"/>
                    <w:szCs w:val="18"/>
                  </w:rPr>
                  <w:t>100</w:t>
                </w:r>
              </w:p>
            </w:tc>
            <w:tc>
              <w:tcPr>
                <w:tcW w:w="339" w:type="pct"/>
                <w:vAlign w:val="bottom"/>
              </w:tcPr>
              <w:p w:rsidR="0045304D" w:rsidRPr="00F63D79" w:rsidRDefault="0045304D" w:rsidP="0045304D">
                <w:pPr>
                  <w:jc w:val="center"/>
                  <w:rPr>
                    <w:sz w:val="18"/>
                    <w:szCs w:val="18"/>
                  </w:rPr>
                </w:pPr>
                <w:r w:rsidRPr="00C81D62">
                  <w:rPr>
                    <w:sz w:val="18"/>
                    <w:szCs w:val="18"/>
                  </w:rPr>
                  <w:t>100</w:t>
                </w:r>
              </w:p>
            </w:tc>
            <w:tc>
              <w:tcPr>
                <w:tcW w:w="339" w:type="pct"/>
                <w:vAlign w:val="bottom"/>
              </w:tcPr>
              <w:p w:rsidR="0045304D" w:rsidRPr="00F63D79" w:rsidRDefault="0045304D" w:rsidP="0045304D">
                <w:pPr>
                  <w:jc w:val="center"/>
                  <w:rPr>
                    <w:sz w:val="18"/>
                    <w:szCs w:val="18"/>
                  </w:rPr>
                </w:pPr>
                <w:r w:rsidRPr="00C81D62">
                  <w:rPr>
                    <w:sz w:val="18"/>
                    <w:szCs w:val="18"/>
                  </w:rPr>
                  <w:t>100</w:t>
                </w:r>
              </w:p>
            </w:tc>
            <w:tc>
              <w:tcPr>
                <w:tcW w:w="339" w:type="pct"/>
                <w:vAlign w:val="bottom"/>
              </w:tcPr>
              <w:p w:rsidR="0045304D" w:rsidRPr="00F63D79" w:rsidRDefault="0045304D" w:rsidP="0045304D">
                <w:pPr>
                  <w:jc w:val="center"/>
                  <w:rPr>
                    <w:sz w:val="18"/>
                    <w:szCs w:val="18"/>
                  </w:rPr>
                </w:pPr>
                <w:r w:rsidRPr="00C81D62">
                  <w:rPr>
                    <w:sz w:val="18"/>
                    <w:szCs w:val="18"/>
                  </w:rPr>
                  <w:t>100</w:t>
                </w:r>
              </w:p>
            </w:tc>
            <w:tc>
              <w:tcPr>
                <w:tcW w:w="339" w:type="pct"/>
                <w:vAlign w:val="bottom"/>
              </w:tcPr>
              <w:p w:rsidR="0045304D" w:rsidRPr="00F63D79" w:rsidRDefault="0045304D" w:rsidP="0045304D">
                <w:pPr>
                  <w:jc w:val="center"/>
                  <w:rPr>
                    <w:sz w:val="18"/>
                    <w:szCs w:val="18"/>
                  </w:rPr>
                </w:pPr>
                <w:r w:rsidRPr="00C81D62">
                  <w:rPr>
                    <w:sz w:val="18"/>
                    <w:szCs w:val="18"/>
                  </w:rPr>
                  <w:t>100</w:t>
                </w:r>
              </w:p>
            </w:tc>
            <w:tc>
              <w:tcPr>
                <w:tcW w:w="340" w:type="pct"/>
                <w:vAlign w:val="bottom"/>
              </w:tcPr>
              <w:p w:rsidR="0045304D" w:rsidRPr="00F63D79" w:rsidRDefault="0045304D" w:rsidP="0045304D">
                <w:pPr>
                  <w:jc w:val="center"/>
                  <w:rPr>
                    <w:sz w:val="18"/>
                    <w:szCs w:val="18"/>
                  </w:rPr>
                </w:pPr>
                <w:r w:rsidRPr="00C81D62">
                  <w:rPr>
                    <w:sz w:val="18"/>
                    <w:szCs w:val="18"/>
                  </w:rPr>
                  <w:t>100</w:t>
                </w:r>
              </w:p>
            </w:tc>
          </w:tr>
          <w:tr w:rsidR="00E405AE" w:rsidRPr="00F63D79" w:rsidTr="00C81D62">
            <w:trPr>
              <w:jc w:val="center"/>
            </w:trPr>
            <w:tc>
              <w:tcPr>
                <w:tcW w:w="607" w:type="pct"/>
                <w:vMerge w:val="restart"/>
                <w:shd w:val="clear" w:color="auto" w:fill="D9D9D9" w:themeFill="background1" w:themeFillShade="D9"/>
                <w:vAlign w:val="center"/>
              </w:tcPr>
              <w:p w:rsidR="00E405AE" w:rsidRPr="00F63D79" w:rsidRDefault="00E405AE" w:rsidP="00E405AE">
                <w:pPr>
                  <w:rPr>
                    <w:sz w:val="18"/>
                    <w:szCs w:val="18"/>
                  </w:rPr>
                </w:pPr>
                <w:r w:rsidRPr="00F63D79">
                  <w:rPr>
                    <w:sz w:val="18"/>
                    <w:szCs w:val="18"/>
                  </w:rPr>
                  <w:t>Los Maitenes</w:t>
                </w:r>
              </w:p>
            </w:tc>
            <w:tc>
              <w:tcPr>
                <w:tcW w:w="336"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2016</w:t>
                </w:r>
              </w:p>
            </w:tc>
            <w:tc>
              <w:tcPr>
                <w:tcW w:w="337"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0"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8"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40"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r>
          <w:tr w:rsidR="00E405AE" w:rsidRPr="00F63D79" w:rsidTr="00C81D62">
            <w:trPr>
              <w:jc w:val="center"/>
            </w:trPr>
            <w:tc>
              <w:tcPr>
                <w:tcW w:w="607" w:type="pct"/>
                <w:vMerge/>
                <w:shd w:val="clear" w:color="auto" w:fill="D9D9D9" w:themeFill="background1" w:themeFillShade="D9"/>
                <w:vAlign w:val="center"/>
              </w:tcPr>
              <w:p w:rsidR="00E405AE" w:rsidRPr="00F63D79" w:rsidRDefault="00E405AE" w:rsidP="00E405AE">
                <w:pPr>
                  <w:rPr>
                    <w:sz w:val="18"/>
                    <w:szCs w:val="18"/>
                  </w:rPr>
                </w:pPr>
              </w:p>
            </w:tc>
            <w:tc>
              <w:tcPr>
                <w:tcW w:w="336"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2017</w:t>
                </w:r>
              </w:p>
            </w:tc>
            <w:tc>
              <w:tcPr>
                <w:tcW w:w="337"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0"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8"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40"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r>
          <w:tr w:rsidR="0045304D" w:rsidRPr="00F63D79" w:rsidTr="00C81D62">
            <w:trPr>
              <w:jc w:val="center"/>
            </w:trPr>
            <w:tc>
              <w:tcPr>
                <w:tcW w:w="607" w:type="pct"/>
                <w:vMerge/>
                <w:shd w:val="clear" w:color="auto" w:fill="D9D9D9" w:themeFill="background1" w:themeFillShade="D9"/>
                <w:vAlign w:val="center"/>
              </w:tcPr>
              <w:p w:rsidR="0045304D" w:rsidRPr="00F63D79" w:rsidRDefault="0045304D" w:rsidP="0045304D">
                <w:pPr>
                  <w:rPr>
                    <w:sz w:val="18"/>
                    <w:szCs w:val="18"/>
                  </w:rPr>
                </w:pPr>
              </w:p>
            </w:tc>
            <w:tc>
              <w:tcPr>
                <w:tcW w:w="336" w:type="pct"/>
                <w:shd w:val="clear" w:color="auto" w:fill="D9D9D9" w:themeFill="background1" w:themeFillShade="D9"/>
                <w:vAlign w:val="center"/>
              </w:tcPr>
              <w:p w:rsidR="0045304D" w:rsidRPr="00F63D79" w:rsidRDefault="0045304D" w:rsidP="0045304D">
                <w:pPr>
                  <w:jc w:val="center"/>
                  <w:rPr>
                    <w:sz w:val="18"/>
                    <w:szCs w:val="18"/>
                  </w:rPr>
                </w:pPr>
                <w:r>
                  <w:rPr>
                    <w:sz w:val="18"/>
                    <w:szCs w:val="18"/>
                  </w:rPr>
                  <w:t>2018</w:t>
                </w:r>
              </w:p>
            </w:tc>
            <w:tc>
              <w:tcPr>
                <w:tcW w:w="337"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0"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8"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97</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40"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r>
          <w:tr w:rsidR="00E405AE" w:rsidRPr="00F63D79" w:rsidTr="00C81D62">
            <w:trPr>
              <w:jc w:val="center"/>
            </w:trPr>
            <w:tc>
              <w:tcPr>
                <w:tcW w:w="607" w:type="pct"/>
                <w:vMerge w:val="restart"/>
                <w:vAlign w:val="center"/>
              </w:tcPr>
              <w:p w:rsidR="00E405AE" w:rsidRPr="00F63D79" w:rsidRDefault="00E405AE" w:rsidP="00E405AE">
                <w:pPr>
                  <w:rPr>
                    <w:sz w:val="18"/>
                    <w:szCs w:val="18"/>
                  </w:rPr>
                </w:pPr>
                <w:r w:rsidRPr="00F63D79">
                  <w:rPr>
                    <w:sz w:val="18"/>
                    <w:szCs w:val="18"/>
                  </w:rPr>
                  <w:t>Valle Alegre</w:t>
                </w:r>
              </w:p>
            </w:tc>
            <w:tc>
              <w:tcPr>
                <w:tcW w:w="336" w:type="pct"/>
                <w:vAlign w:val="center"/>
              </w:tcPr>
              <w:p w:rsidR="00E405AE" w:rsidRPr="00F63D79" w:rsidRDefault="00E405AE" w:rsidP="00E405AE">
                <w:pPr>
                  <w:jc w:val="center"/>
                  <w:rPr>
                    <w:sz w:val="18"/>
                    <w:szCs w:val="18"/>
                  </w:rPr>
                </w:pPr>
                <w:r w:rsidRPr="00F63D79">
                  <w:rPr>
                    <w:sz w:val="18"/>
                    <w:szCs w:val="18"/>
                  </w:rPr>
                  <w:t>2016</w:t>
                </w:r>
              </w:p>
            </w:tc>
            <w:tc>
              <w:tcPr>
                <w:tcW w:w="337" w:type="pct"/>
                <w:vAlign w:val="bottom"/>
              </w:tcPr>
              <w:p w:rsidR="00E405AE" w:rsidRPr="00F63D79" w:rsidRDefault="00E405AE" w:rsidP="00E405AE">
                <w:pPr>
                  <w:jc w:val="center"/>
                  <w:rPr>
                    <w:sz w:val="18"/>
                    <w:szCs w:val="18"/>
                  </w:rPr>
                </w:pPr>
                <w:r w:rsidRPr="00F63D79">
                  <w:rPr>
                    <w:sz w:val="18"/>
                    <w:szCs w:val="18"/>
                  </w:rPr>
                  <w:t>99</w:t>
                </w:r>
              </w:p>
            </w:tc>
            <w:tc>
              <w:tcPr>
                <w:tcW w:w="330" w:type="pct"/>
                <w:vAlign w:val="bottom"/>
              </w:tcPr>
              <w:p w:rsidR="00E405AE" w:rsidRPr="00F63D79" w:rsidRDefault="00E405AE" w:rsidP="00E405AE">
                <w:pPr>
                  <w:jc w:val="center"/>
                  <w:rPr>
                    <w:sz w:val="18"/>
                    <w:szCs w:val="18"/>
                  </w:rPr>
                </w:pPr>
                <w:r w:rsidRPr="00F63D79">
                  <w:rPr>
                    <w:sz w:val="18"/>
                    <w:szCs w:val="18"/>
                  </w:rPr>
                  <w:t>99</w:t>
                </w:r>
              </w:p>
            </w:tc>
            <w:tc>
              <w:tcPr>
                <w:tcW w:w="338" w:type="pct"/>
                <w:vAlign w:val="bottom"/>
              </w:tcPr>
              <w:p w:rsidR="00E405AE" w:rsidRPr="00F63D79" w:rsidRDefault="00E405AE" w:rsidP="00E405AE">
                <w:pPr>
                  <w:jc w:val="center"/>
                  <w:rPr>
                    <w:sz w:val="18"/>
                    <w:szCs w:val="18"/>
                  </w:rPr>
                </w:pPr>
                <w:r w:rsidRPr="00F63D79">
                  <w:rPr>
                    <w:sz w:val="18"/>
                    <w:szCs w:val="18"/>
                  </w:rPr>
                  <w:t>98</w:t>
                </w:r>
              </w:p>
            </w:tc>
            <w:tc>
              <w:tcPr>
                <w:tcW w:w="339" w:type="pct"/>
                <w:vAlign w:val="bottom"/>
              </w:tcPr>
              <w:p w:rsidR="00E405AE" w:rsidRPr="00F63D79" w:rsidRDefault="00E405AE" w:rsidP="00E405AE">
                <w:pPr>
                  <w:jc w:val="center"/>
                  <w:rPr>
                    <w:sz w:val="18"/>
                    <w:szCs w:val="18"/>
                  </w:rPr>
                </w:pPr>
                <w:r w:rsidRPr="00F63D79">
                  <w:rPr>
                    <w:sz w:val="18"/>
                    <w:szCs w:val="18"/>
                  </w:rPr>
                  <w:t>97</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40" w:type="pct"/>
                <w:vAlign w:val="bottom"/>
              </w:tcPr>
              <w:p w:rsidR="00E405AE" w:rsidRPr="00F63D79" w:rsidRDefault="00E405AE" w:rsidP="00E405AE">
                <w:pPr>
                  <w:jc w:val="center"/>
                  <w:rPr>
                    <w:sz w:val="18"/>
                    <w:szCs w:val="18"/>
                  </w:rPr>
                </w:pPr>
                <w:r w:rsidRPr="00F63D79">
                  <w:rPr>
                    <w:sz w:val="18"/>
                    <w:szCs w:val="18"/>
                  </w:rPr>
                  <w:t>99</w:t>
                </w:r>
              </w:p>
            </w:tc>
          </w:tr>
          <w:tr w:rsidR="00E405AE" w:rsidRPr="00F63D79" w:rsidTr="00C81D62">
            <w:trPr>
              <w:jc w:val="center"/>
            </w:trPr>
            <w:tc>
              <w:tcPr>
                <w:tcW w:w="607" w:type="pct"/>
                <w:vMerge/>
                <w:vAlign w:val="center"/>
              </w:tcPr>
              <w:p w:rsidR="00E405AE" w:rsidRPr="00F63D79" w:rsidRDefault="00E405AE" w:rsidP="00E405AE">
                <w:pPr>
                  <w:rPr>
                    <w:sz w:val="18"/>
                    <w:szCs w:val="18"/>
                  </w:rPr>
                </w:pPr>
              </w:p>
            </w:tc>
            <w:tc>
              <w:tcPr>
                <w:tcW w:w="336" w:type="pct"/>
                <w:vAlign w:val="center"/>
              </w:tcPr>
              <w:p w:rsidR="00E405AE" w:rsidRPr="00F63D79" w:rsidRDefault="00E405AE" w:rsidP="00E405AE">
                <w:pPr>
                  <w:jc w:val="center"/>
                  <w:rPr>
                    <w:sz w:val="18"/>
                    <w:szCs w:val="18"/>
                  </w:rPr>
                </w:pPr>
                <w:r w:rsidRPr="00F63D79">
                  <w:rPr>
                    <w:sz w:val="18"/>
                    <w:szCs w:val="18"/>
                  </w:rPr>
                  <w:t>2017</w:t>
                </w:r>
              </w:p>
            </w:tc>
            <w:tc>
              <w:tcPr>
                <w:tcW w:w="337" w:type="pct"/>
                <w:vAlign w:val="bottom"/>
              </w:tcPr>
              <w:p w:rsidR="00E405AE" w:rsidRPr="00F63D79" w:rsidRDefault="00E405AE" w:rsidP="00E405AE">
                <w:pPr>
                  <w:jc w:val="center"/>
                  <w:rPr>
                    <w:sz w:val="18"/>
                    <w:szCs w:val="18"/>
                  </w:rPr>
                </w:pPr>
                <w:r w:rsidRPr="00C81D62">
                  <w:rPr>
                    <w:sz w:val="18"/>
                    <w:szCs w:val="18"/>
                  </w:rPr>
                  <w:t>100</w:t>
                </w:r>
              </w:p>
            </w:tc>
            <w:tc>
              <w:tcPr>
                <w:tcW w:w="330" w:type="pct"/>
                <w:vAlign w:val="bottom"/>
              </w:tcPr>
              <w:p w:rsidR="00E405AE" w:rsidRPr="00F63D79" w:rsidRDefault="00E405AE" w:rsidP="00E405AE">
                <w:pPr>
                  <w:jc w:val="center"/>
                  <w:rPr>
                    <w:sz w:val="18"/>
                    <w:szCs w:val="18"/>
                  </w:rPr>
                </w:pPr>
                <w:r w:rsidRPr="00C81D62">
                  <w:rPr>
                    <w:sz w:val="18"/>
                    <w:szCs w:val="18"/>
                  </w:rPr>
                  <w:t>100</w:t>
                </w:r>
              </w:p>
            </w:tc>
            <w:tc>
              <w:tcPr>
                <w:tcW w:w="338" w:type="pct"/>
                <w:vAlign w:val="bottom"/>
              </w:tcPr>
              <w:p w:rsidR="00E405AE" w:rsidRPr="00F63D79" w:rsidRDefault="00E405AE" w:rsidP="00E405AE">
                <w:pPr>
                  <w:jc w:val="center"/>
                  <w:rPr>
                    <w:sz w:val="18"/>
                    <w:szCs w:val="18"/>
                  </w:rPr>
                </w:pPr>
                <w:r w:rsidRPr="00C81D62">
                  <w:rPr>
                    <w:sz w:val="18"/>
                    <w:szCs w:val="18"/>
                  </w:rPr>
                  <w:t>97</w:t>
                </w:r>
              </w:p>
            </w:tc>
            <w:tc>
              <w:tcPr>
                <w:tcW w:w="339" w:type="pct"/>
                <w:vAlign w:val="bottom"/>
              </w:tcPr>
              <w:p w:rsidR="00E405AE" w:rsidRPr="00F63D79" w:rsidRDefault="00E405AE" w:rsidP="00E405AE">
                <w:pPr>
                  <w:jc w:val="center"/>
                  <w:rPr>
                    <w:sz w:val="18"/>
                    <w:szCs w:val="18"/>
                  </w:rPr>
                </w:pPr>
                <w:r w:rsidRPr="00C81D62">
                  <w:rPr>
                    <w:sz w:val="18"/>
                    <w:szCs w:val="18"/>
                  </w:rPr>
                  <w:t>97</w:t>
                </w:r>
              </w:p>
            </w:tc>
            <w:tc>
              <w:tcPr>
                <w:tcW w:w="339" w:type="pct"/>
                <w:vAlign w:val="bottom"/>
              </w:tcPr>
              <w:p w:rsidR="00E405AE" w:rsidRPr="00F63D79" w:rsidRDefault="00E405AE" w:rsidP="00E405AE">
                <w:pPr>
                  <w:jc w:val="center"/>
                  <w:rPr>
                    <w:sz w:val="18"/>
                    <w:szCs w:val="18"/>
                  </w:rPr>
                </w:pPr>
                <w:r w:rsidRPr="00C81D62">
                  <w:rPr>
                    <w:sz w:val="18"/>
                    <w:szCs w:val="18"/>
                  </w:rPr>
                  <w:t>100</w:t>
                </w:r>
              </w:p>
            </w:tc>
            <w:tc>
              <w:tcPr>
                <w:tcW w:w="339" w:type="pct"/>
                <w:vAlign w:val="bottom"/>
              </w:tcPr>
              <w:p w:rsidR="00E405AE" w:rsidRPr="00F63D79" w:rsidRDefault="00E405AE" w:rsidP="00E405AE">
                <w:pPr>
                  <w:jc w:val="center"/>
                  <w:rPr>
                    <w:sz w:val="18"/>
                    <w:szCs w:val="18"/>
                  </w:rPr>
                </w:pPr>
                <w:r w:rsidRPr="00C81D62">
                  <w:rPr>
                    <w:sz w:val="18"/>
                    <w:szCs w:val="18"/>
                  </w:rPr>
                  <w:t>100</w:t>
                </w:r>
              </w:p>
            </w:tc>
            <w:tc>
              <w:tcPr>
                <w:tcW w:w="339" w:type="pct"/>
                <w:vAlign w:val="bottom"/>
              </w:tcPr>
              <w:p w:rsidR="00E405AE" w:rsidRPr="00F63D79" w:rsidRDefault="00E405AE" w:rsidP="00E405AE">
                <w:pPr>
                  <w:jc w:val="center"/>
                  <w:rPr>
                    <w:sz w:val="18"/>
                    <w:szCs w:val="18"/>
                  </w:rPr>
                </w:pPr>
                <w:r w:rsidRPr="00C81D62">
                  <w:rPr>
                    <w:sz w:val="18"/>
                    <w:szCs w:val="18"/>
                  </w:rPr>
                  <w:t>100</w:t>
                </w:r>
              </w:p>
            </w:tc>
            <w:tc>
              <w:tcPr>
                <w:tcW w:w="339" w:type="pct"/>
                <w:vAlign w:val="bottom"/>
              </w:tcPr>
              <w:p w:rsidR="00E405AE" w:rsidRPr="00F63D79" w:rsidRDefault="00E405AE" w:rsidP="00E405AE">
                <w:pPr>
                  <w:jc w:val="center"/>
                  <w:rPr>
                    <w:sz w:val="18"/>
                    <w:szCs w:val="18"/>
                  </w:rPr>
                </w:pPr>
                <w:r w:rsidRPr="00C81D62">
                  <w:rPr>
                    <w:sz w:val="18"/>
                    <w:szCs w:val="18"/>
                  </w:rPr>
                  <w:t>97</w:t>
                </w:r>
              </w:p>
            </w:tc>
            <w:tc>
              <w:tcPr>
                <w:tcW w:w="339" w:type="pct"/>
                <w:vAlign w:val="bottom"/>
              </w:tcPr>
              <w:p w:rsidR="00E405AE" w:rsidRPr="00F63D79" w:rsidRDefault="00E405AE" w:rsidP="00E405AE">
                <w:pPr>
                  <w:jc w:val="center"/>
                  <w:rPr>
                    <w:sz w:val="18"/>
                    <w:szCs w:val="18"/>
                  </w:rPr>
                </w:pPr>
                <w:r w:rsidRPr="00C81D62">
                  <w:rPr>
                    <w:sz w:val="18"/>
                    <w:szCs w:val="18"/>
                  </w:rPr>
                  <w:t>100</w:t>
                </w:r>
              </w:p>
            </w:tc>
            <w:tc>
              <w:tcPr>
                <w:tcW w:w="339" w:type="pct"/>
                <w:vAlign w:val="bottom"/>
              </w:tcPr>
              <w:p w:rsidR="00E405AE" w:rsidRPr="00F63D79" w:rsidRDefault="00E405AE" w:rsidP="00E405AE">
                <w:pPr>
                  <w:jc w:val="center"/>
                  <w:rPr>
                    <w:sz w:val="18"/>
                    <w:szCs w:val="18"/>
                  </w:rPr>
                </w:pPr>
                <w:r w:rsidRPr="00C81D62">
                  <w:rPr>
                    <w:sz w:val="18"/>
                    <w:szCs w:val="18"/>
                  </w:rPr>
                  <w:t>100</w:t>
                </w:r>
              </w:p>
            </w:tc>
            <w:tc>
              <w:tcPr>
                <w:tcW w:w="339" w:type="pct"/>
                <w:vAlign w:val="bottom"/>
              </w:tcPr>
              <w:p w:rsidR="00E405AE" w:rsidRPr="00F63D79" w:rsidRDefault="00E405AE" w:rsidP="00E405AE">
                <w:pPr>
                  <w:jc w:val="center"/>
                  <w:rPr>
                    <w:sz w:val="18"/>
                    <w:szCs w:val="18"/>
                  </w:rPr>
                </w:pPr>
                <w:r w:rsidRPr="00C81D62">
                  <w:rPr>
                    <w:sz w:val="18"/>
                    <w:szCs w:val="18"/>
                  </w:rPr>
                  <w:t>100</w:t>
                </w:r>
              </w:p>
            </w:tc>
            <w:tc>
              <w:tcPr>
                <w:tcW w:w="340" w:type="pct"/>
                <w:vAlign w:val="bottom"/>
              </w:tcPr>
              <w:p w:rsidR="00E405AE" w:rsidRPr="00F63D79" w:rsidRDefault="00E405AE" w:rsidP="00E405AE">
                <w:pPr>
                  <w:jc w:val="center"/>
                  <w:rPr>
                    <w:sz w:val="18"/>
                    <w:szCs w:val="18"/>
                  </w:rPr>
                </w:pPr>
                <w:r w:rsidRPr="00C81D62">
                  <w:rPr>
                    <w:sz w:val="18"/>
                    <w:szCs w:val="18"/>
                  </w:rPr>
                  <w:t>100</w:t>
                </w:r>
              </w:p>
            </w:tc>
          </w:tr>
          <w:tr w:rsidR="00C81D62" w:rsidRPr="00F63D79" w:rsidTr="00C81D62">
            <w:trPr>
              <w:jc w:val="center"/>
            </w:trPr>
            <w:tc>
              <w:tcPr>
                <w:tcW w:w="607" w:type="pct"/>
                <w:vMerge/>
                <w:vAlign w:val="center"/>
              </w:tcPr>
              <w:p w:rsidR="00C81D62" w:rsidRPr="00F63D79" w:rsidRDefault="00C81D62" w:rsidP="00C81D62">
                <w:pPr>
                  <w:rPr>
                    <w:sz w:val="18"/>
                    <w:szCs w:val="18"/>
                  </w:rPr>
                </w:pPr>
              </w:p>
            </w:tc>
            <w:tc>
              <w:tcPr>
                <w:tcW w:w="336" w:type="pct"/>
                <w:vAlign w:val="center"/>
              </w:tcPr>
              <w:p w:rsidR="00C81D62" w:rsidRPr="00F63D79" w:rsidRDefault="00C81D62" w:rsidP="00C81D62">
                <w:pPr>
                  <w:jc w:val="center"/>
                  <w:rPr>
                    <w:sz w:val="18"/>
                    <w:szCs w:val="18"/>
                  </w:rPr>
                </w:pPr>
                <w:r>
                  <w:rPr>
                    <w:sz w:val="18"/>
                    <w:szCs w:val="18"/>
                  </w:rPr>
                  <w:t>2018</w:t>
                </w:r>
              </w:p>
            </w:tc>
            <w:tc>
              <w:tcPr>
                <w:tcW w:w="337" w:type="pct"/>
                <w:vAlign w:val="bottom"/>
              </w:tcPr>
              <w:p w:rsidR="00C81D62" w:rsidRPr="00F63D79" w:rsidRDefault="00C81D62" w:rsidP="00C81D62">
                <w:pPr>
                  <w:jc w:val="center"/>
                  <w:rPr>
                    <w:sz w:val="18"/>
                    <w:szCs w:val="18"/>
                  </w:rPr>
                </w:pPr>
                <w:r w:rsidRPr="00C81D62">
                  <w:rPr>
                    <w:sz w:val="18"/>
                    <w:szCs w:val="18"/>
                  </w:rPr>
                  <w:t>100</w:t>
                </w:r>
              </w:p>
            </w:tc>
            <w:tc>
              <w:tcPr>
                <w:tcW w:w="330" w:type="pct"/>
                <w:vAlign w:val="bottom"/>
              </w:tcPr>
              <w:p w:rsidR="00C81D62" w:rsidRPr="00F63D79" w:rsidRDefault="00C81D62" w:rsidP="00C81D62">
                <w:pPr>
                  <w:jc w:val="center"/>
                  <w:rPr>
                    <w:sz w:val="18"/>
                    <w:szCs w:val="18"/>
                  </w:rPr>
                </w:pPr>
                <w:r w:rsidRPr="00C81D62">
                  <w:rPr>
                    <w:sz w:val="18"/>
                    <w:szCs w:val="18"/>
                  </w:rPr>
                  <w:t>100</w:t>
                </w:r>
              </w:p>
            </w:tc>
            <w:tc>
              <w:tcPr>
                <w:tcW w:w="338" w:type="pct"/>
                <w:vAlign w:val="bottom"/>
              </w:tcPr>
              <w:p w:rsidR="00C81D62" w:rsidRPr="00F63D79" w:rsidRDefault="00C81D62" w:rsidP="00C81D62">
                <w:pPr>
                  <w:jc w:val="center"/>
                  <w:rPr>
                    <w:sz w:val="18"/>
                    <w:szCs w:val="18"/>
                  </w:rPr>
                </w:pPr>
                <w:r w:rsidRPr="00C81D62">
                  <w:rPr>
                    <w:sz w:val="18"/>
                    <w:szCs w:val="18"/>
                  </w:rPr>
                  <w:t>100</w:t>
                </w:r>
              </w:p>
            </w:tc>
            <w:tc>
              <w:tcPr>
                <w:tcW w:w="339" w:type="pct"/>
                <w:vAlign w:val="bottom"/>
              </w:tcPr>
              <w:p w:rsidR="00C81D62" w:rsidRPr="00F63D79" w:rsidRDefault="00C81D62" w:rsidP="00C81D62">
                <w:pPr>
                  <w:jc w:val="center"/>
                  <w:rPr>
                    <w:sz w:val="18"/>
                    <w:szCs w:val="18"/>
                  </w:rPr>
                </w:pPr>
                <w:r w:rsidRPr="00C81D62">
                  <w:rPr>
                    <w:sz w:val="18"/>
                    <w:szCs w:val="18"/>
                  </w:rPr>
                  <w:t>100</w:t>
                </w:r>
              </w:p>
            </w:tc>
            <w:tc>
              <w:tcPr>
                <w:tcW w:w="339" w:type="pct"/>
                <w:vAlign w:val="bottom"/>
              </w:tcPr>
              <w:p w:rsidR="00C81D62" w:rsidRPr="00F63D79" w:rsidRDefault="00C81D62" w:rsidP="00C81D62">
                <w:pPr>
                  <w:jc w:val="center"/>
                  <w:rPr>
                    <w:sz w:val="18"/>
                    <w:szCs w:val="18"/>
                  </w:rPr>
                </w:pPr>
                <w:r w:rsidRPr="00C81D62">
                  <w:rPr>
                    <w:sz w:val="18"/>
                    <w:szCs w:val="18"/>
                  </w:rPr>
                  <w:t>100</w:t>
                </w:r>
              </w:p>
            </w:tc>
            <w:tc>
              <w:tcPr>
                <w:tcW w:w="339" w:type="pct"/>
                <w:vAlign w:val="bottom"/>
              </w:tcPr>
              <w:p w:rsidR="00C81D62" w:rsidRPr="00F63D79" w:rsidRDefault="00C81D62" w:rsidP="00C81D62">
                <w:pPr>
                  <w:jc w:val="center"/>
                  <w:rPr>
                    <w:sz w:val="18"/>
                    <w:szCs w:val="18"/>
                  </w:rPr>
                </w:pPr>
                <w:r w:rsidRPr="00C81D62">
                  <w:rPr>
                    <w:sz w:val="18"/>
                    <w:szCs w:val="18"/>
                  </w:rPr>
                  <w:t>87</w:t>
                </w:r>
              </w:p>
            </w:tc>
            <w:tc>
              <w:tcPr>
                <w:tcW w:w="339" w:type="pct"/>
                <w:vAlign w:val="bottom"/>
              </w:tcPr>
              <w:p w:rsidR="00C81D62" w:rsidRPr="00F63D79" w:rsidRDefault="00C81D62" w:rsidP="00C81D62">
                <w:pPr>
                  <w:jc w:val="center"/>
                  <w:rPr>
                    <w:sz w:val="18"/>
                    <w:szCs w:val="18"/>
                  </w:rPr>
                </w:pPr>
                <w:r w:rsidRPr="00C81D62">
                  <w:rPr>
                    <w:sz w:val="18"/>
                    <w:szCs w:val="18"/>
                  </w:rPr>
                  <w:t>94</w:t>
                </w:r>
              </w:p>
            </w:tc>
            <w:tc>
              <w:tcPr>
                <w:tcW w:w="339" w:type="pct"/>
                <w:vAlign w:val="bottom"/>
              </w:tcPr>
              <w:p w:rsidR="00C81D62" w:rsidRPr="00F63D79" w:rsidRDefault="00C81D62" w:rsidP="00C81D62">
                <w:pPr>
                  <w:jc w:val="center"/>
                  <w:rPr>
                    <w:sz w:val="18"/>
                    <w:szCs w:val="18"/>
                  </w:rPr>
                </w:pPr>
                <w:r w:rsidRPr="00C81D62">
                  <w:rPr>
                    <w:sz w:val="18"/>
                    <w:szCs w:val="18"/>
                  </w:rPr>
                  <w:t>100</w:t>
                </w:r>
              </w:p>
            </w:tc>
            <w:tc>
              <w:tcPr>
                <w:tcW w:w="339" w:type="pct"/>
                <w:vAlign w:val="bottom"/>
              </w:tcPr>
              <w:p w:rsidR="00C81D62" w:rsidRPr="00F63D79" w:rsidRDefault="00C81D62" w:rsidP="00C81D62">
                <w:pPr>
                  <w:jc w:val="center"/>
                  <w:rPr>
                    <w:sz w:val="18"/>
                    <w:szCs w:val="18"/>
                  </w:rPr>
                </w:pPr>
                <w:r w:rsidRPr="00C81D62">
                  <w:rPr>
                    <w:sz w:val="18"/>
                    <w:szCs w:val="18"/>
                  </w:rPr>
                  <w:t>100</w:t>
                </w:r>
              </w:p>
            </w:tc>
            <w:tc>
              <w:tcPr>
                <w:tcW w:w="339" w:type="pct"/>
                <w:vAlign w:val="bottom"/>
              </w:tcPr>
              <w:p w:rsidR="00C81D62" w:rsidRPr="00F63D79" w:rsidRDefault="00C81D62" w:rsidP="00C81D62">
                <w:pPr>
                  <w:jc w:val="center"/>
                  <w:rPr>
                    <w:sz w:val="18"/>
                    <w:szCs w:val="18"/>
                  </w:rPr>
                </w:pPr>
                <w:r w:rsidRPr="00C81D62">
                  <w:rPr>
                    <w:sz w:val="18"/>
                    <w:szCs w:val="18"/>
                  </w:rPr>
                  <w:t>97</w:t>
                </w:r>
              </w:p>
            </w:tc>
            <w:tc>
              <w:tcPr>
                <w:tcW w:w="339" w:type="pct"/>
                <w:vAlign w:val="bottom"/>
              </w:tcPr>
              <w:p w:rsidR="00C81D62" w:rsidRPr="00F63D79" w:rsidRDefault="00C81D62" w:rsidP="00C81D62">
                <w:pPr>
                  <w:jc w:val="center"/>
                  <w:rPr>
                    <w:sz w:val="18"/>
                    <w:szCs w:val="18"/>
                  </w:rPr>
                </w:pPr>
                <w:r w:rsidRPr="00C81D62">
                  <w:rPr>
                    <w:sz w:val="18"/>
                    <w:szCs w:val="18"/>
                  </w:rPr>
                  <w:t>100</w:t>
                </w:r>
              </w:p>
            </w:tc>
            <w:tc>
              <w:tcPr>
                <w:tcW w:w="340" w:type="pct"/>
                <w:vAlign w:val="bottom"/>
              </w:tcPr>
              <w:p w:rsidR="00C81D62" w:rsidRPr="00F63D79" w:rsidRDefault="00C81D62" w:rsidP="00C81D62">
                <w:pPr>
                  <w:jc w:val="center"/>
                  <w:rPr>
                    <w:sz w:val="18"/>
                    <w:szCs w:val="18"/>
                  </w:rPr>
                </w:pPr>
                <w:r w:rsidRPr="00C81D62">
                  <w:rPr>
                    <w:sz w:val="18"/>
                    <w:szCs w:val="18"/>
                  </w:rPr>
                  <w:t>100</w:t>
                </w:r>
              </w:p>
            </w:tc>
          </w:tr>
          <w:tr w:rsidR="00E405AE" w:rsidRPr="00F63D79" w:rsidTr="00C81D62">
            <w:trPr>
              <w:jc w:val="center"/>
            </w:trPr>
            <w:tc>
              <w:tcPr>
                <w:tcW w:w="607" w:type="pct"/>
                <w:vMerge w:val="restart"/>
                <w:shd w:val="clear" w:color="auto" w:fill="D9D9D9" w:themeFill="background1" w:themeFillShade="D9"/>
                <w:vAlign w:val="center"/>
              </w:tcPr>
              <w:p w:rsidR="00E405AE" w:rsidRPr="00F63D79" w:rsidRDefault="00E405AE" w:rsidP="00E405AE">
                <w:pPr>
                  <w:rPr>
                    <w:sz w:val="18"/>
                    <w:szCs w:val="18"/>
                  </w:rPr>
                </w:pPr>
                <w:r w:rsidRPr="00F63D79">
                  <w:rPr>
                    <w:sz w:val="18"/>
                    <w:szCs w:val="18"/>
                  </w:rPr>
                  <w:t>Sur</w:t>
                </w:r>
              </w:p>
            </w:tc>
            <w:tc>
              <w:tcPr>
                <w:tcW w:w="336"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2016</w:t>
                </w:r>
              </w:p>
            </w:tc>
            <w:tc>
              <w:tcPr>
                <w:tcW w:w="337"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0"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98</w:t>
                </w:r>
              </w:p>
            </w:tc>
            <w:tc>
              <w:tcPr>
                <w:tcW w:w="338"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94</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40"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95</w:t>
                </w:r>
              </w:p>
            </w:tc>
          </w:tr>
          <w:tr w:rsidR="00E405AE" w:rsidRPr="00F63D79" w:rsidTr="00C81D62">
            <w:trPr>
              <w:jc w:val="center"/>
            </w:trPr>
            <w:tc>
              <w:tcPr>
                <w:tcW w:w="607" w:type="pct"/>
                <w:vMerge/>
                <w:shd w:val="clear" w:color="auto" w:fill="D9D9D9" w:themeFill="background1" w:themeFillShade="D9"/>
                <w:vAlign w:val="center"/>
              </w:tcPr>
              <w:p w:rsidR="00E405AE" w:rsidRPr="00F63D79" w:rsidRDefault="00E405AE" w:rsidP="00E405AE">
                <w:pPr>
                  <w:rPr>
                    <w:sz w:val="18"/>
                    <w:szCs w:val="18"/>
                  </w:rPr>
                </w:pPr>
              </w:p>
            </w:tc>
            <w:tc>
              <w:tcPr>
                <w:tcW w:w="336"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2017</w:t>
                </w:r>
              </w:p>
            </w:tc>
            <w:tc>
              <w:tcPr>
                <w:tcW w:w="337"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0"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8"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97</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90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40"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r>
          <w:tr w:rsidR="00C81D62" w:rsidRPr="00F63D79" w:rsidTr="00C81D62">
            <w:trPr>
              <w:jc w:val="center"/>
            </w:trPr>
            <w:tc>
              <w:tcPr>
                <w:tcW w:w="607" w:type="pct"/>
                <w:vMerge/>
                <w:shd w:val="clear" w:color="auto" w:fill="D9D9D9" w:themeFill="background1" w:themeFillShade="D9"/>
                <w:vAlign w:val="center"/>
              </w:tcPr>
              <w:p w:rsidR="00C81D62" w:rsidRPr="00F63D79" w:rsidRDefault="00C81D62" w:rsidP="00C81D62">
                <w:pPr>
                  <w:rPr>
                    <w:sz w:val="18"/>
                    <w:szCs w:val="18"/>
                  </w:rPr>
                </w:pPr>
              </w:p>
            </w:tc>
            <w:tc>
              <w:tcPr>
                <w:tcW w:w="336" w:type="pct"/>
                <w:shd w:val="clear" w:color="auto" w:fill="D9D9D9" w:themeFill="background1" w:themeFillShade="D9"/>
                <w:vAlign w:val="center"/>
              </w:tcPr>
              <w:p w:rsidR="00C81D62" w:rsidRPr="00F63D79" w:rsidRDefault="00C81D62" w:rsidP="00C81D62">
                <w:pPr>
                  <w:jc w:val="center"/>
                  <w:rPr>
                    <w:sz w:val="18"/>
                    <w:szCs w:val="18"/>
                  </w:rPr>
                </w:pPr>
                <w:r>
                  <w:rPr>
                    <w:sz w:val="18"/>
                    <w:szCs w:val="18"/>
                  </w:rPr>
                  <w:t>2018</w:t>
                </w:r>
              </w:p>
            </w:tc>
            <w:tc>
              <w:tcPr>
                <w:tcW w:w="337" w:type="pct"/>
                <w:shd w:val="clear" w:color="auto" w:fill="D9D9D9" w:themeFill="background1" w:themeFillShade="D9"/>
                <w:vAlign w:val="bottom"/>
              </w:tcPr>
              <w:p w:rsidR="00C81D62" w:rsidRPr="00F63D79" w:rsidRDefault="00C81D62" w:rsidP="00C81D62">
                <w:pPr>
                  <w:jc w:val="center"/>
                  <w:rPr>
                    <w:sz w:val="18"/>
                    <w:szCs w:val="18"/>
                  </w:rPr>
                </w:pPr>
                <w:r w:rsidRPr="00C81D62">
                  <w:rPr>
                    <w:sz w:val="18"/>
                    <w:szCs w:val="18"/>
                  </w:rPr>
                  <w:t>100</w:t>
                </w:r>
              </w:p>
            </w:tc>
            <w:tc>
              <w:tcPr>
                <w:tcW w:w="330" w:type="pct"/>
                <w:shd w:val="clear" w:color="auto" w:fill="D9D9D9" w:themeFill="background1" w:themeFillShade="D9"/>
                <w:vAlign w:val="bottom"/>
              </w:tcPr>
              <w:p w:rsidR="00C81D62" w:rsidRPr="00F63D79" w:rsidRDefault="00C81D62" w:rsidP="00C81D62">
                <w:pPr>
                  <w:jc w:val="center"/>
                  <w:rPr>
                    <w:sz w:val="18"/>
                    <w:szCs w:val="18"/>
                  </w:rPr>
                </w:pPr>
                <w:r w:rsidRPr="00C81D62">
                  <w:rPr>
                    <w:sz w:val="18"/>
                    <w:szCs w:val="18"/>
                  </w:rPr>
                  <w:t>100</w:t>
                </w:r>
              </w:p>
            </w:tc>
            <w:tc>
              <w:tcPr>
                <w:tcW w:w="338" w:type="pct"/>
                <w:shd w:val="clear" w:color="auto" w:fill="D9D9D9" w:themeFill="background1" w:themeFillShade="D9"/>
                <w:vAlign w:val="bottom"/>
              </w:tcPr>
              <w:p w:rsidR="00C81D62" w:rsidRPr="00F63D79" w:rsidRDefault="00C81D62" w:rsidP="00C81D62">
                <w:pPr>
                  <w:jc w:val="center"/>
                  <w:rPr>
                    <w:sz w:val="18"/>
                    <w:szCs w:val="18"/>
                  </w:rPr>
                </w:pPr>
                <w:r w:rsidRPr="00C81D62">
                  <w:rPr>
                    <w:sz w:val="18"/>
                    <w:szCs w:val="18"/>
                  </w:rPr>
                  <w:t>100</w:t>
                </w:r>
              </w:p>
            </w:tc>
            <w:tc>
              <w:tcPr>
                <w:tcW w:w="339" w:type="pct"/>
                <w:shd w:val="clear" w:color="auto" w:fill="D9D9D9" w:themeFill="background1" w:themeFillShade="D9"/>
                <w:vAlign w:val="bottom"/>
              </w:tcPr>
              <w:p w:rsidR="00C81D62" w:rsidRPr="00F63D79" w:rsidRDefault="00C81D62" w:rsidP="00C81D62">
                <w:pPr>
                  <w:jc w:val="center"/>
                  <w:rPr>
                    <w:sz w:val="18"/>
                    <w:szCs w:val="18"/>
                  </w:rPr>
                </w:pPr>
                <w:r w:rsidRPr="00C81D62">
                  <w:rPr>
                    <w:sz w:val="18"/>
                    <w:szCs w:val="18"/>
                  </w:rPr>
                  <w:t>100</w:t>
                </w:r>
              </w:p>
            </w:tc>
            <w:tc>
              <w:tcPr>
                <w:tcW w:w="339" w:type="pct"/>
                <w:shd w:val="clear" w:color="auto" w:fill="D9D9D9" w:themeFill="background1" w:themeFillShade="D9"/>
                <w:vAlign w:val="bottom"/>
              </w:tcPr>
              <w:p w:rsidR="00C81D62" w:rsidRPr="00F63D79" w:rsidRDefault="00C81D62" w:rsidP="00C81D62">
                <w:pPr>
                  <w:jc w:val="center"/>
                  <w:rPr>
                    <w:sz w:val="18"/>
                    <w:szCs w:val="18"/>
                  </w:rPr>
                </w:pPr>
                <w:r w:rsidRPr="00C81D62">
                  <w:rPr>
                    <w:sz w:val="18"/>
                    <w:szCs w:val="18"/>
                  </w:rPr>
                  <w:t>90</w:t>
                </w:r>
              </w:p>
            </w:tc>
            <w:tc>
              <w:tcPr>
                <w:tcW w:w="339" w:type="pct"/>
                <w:shd w:val="clear" w:color="auto" w:fill="D9D9D9" w:themeFill="background1" w:themeFillShade="D9"/>
                <w:vAlign w:val="bottom"/>
              </w:tcPr>
              <w:p w:rsidR="00C81D62" w:rsidRPr="00F63D79" w:rsidRDefault="00C81D62" w:rsidP="00C81D62">
                <w:pPr>
                  <w:jc w:val="center"/>
                  <w:rPr>
                    <w:sz w:val="18"/>
                    <w:szCs w:val="18"/>
                  </w:rPr>
                </w:pPr>
                <w:r w:rsidRPr="00C81D62">
                  <w:rPr>
                    <w:sz w:val="18"/>
                    <w:szCs w:val="18"/>
                  </w:rPr>
                  <w:t>97</w:t>
                </w:r>
              </w:p>
            </w:tc>
            <w:tc>
              <w:tcPr>
                <w:tcW w:w="339" w:type="pct"/>
                <w:shd w:val="clear" w:color="auto" w:fill="D9D9D9" w:themeFill="background1" w:themeFillShade="D9"/>
                <w:vAlign w:val="bottom"/>
              </w:tcPr>
              <w:p w:rsidR="00C81D62" w:rsidRPr="00F63D79" w:rsidRDefault="00C81D62" w:rsidP="00C81D62">
                <w:pPr>
                  <w:jc w:val="center"/>
                  <w:rPr>
                    <w:sz w:val="18"/>
                    <w:szCs w:val="18"/>
                  </w:rPr>
                </w:pPr>
                <w:r w:rsidRPr="00C81D62">
                  <w:rPr>
                    <w:sz w:val="18"/>
                    <w:szCs w:val="18"/>
                  </w:rPr>
                  <w:t>100</w:t>
                </w:r>
              </w:p>
            </w:tc>
            <w:tc>
              <w:tcPr>
                <w:tcW w:w="339" w:type="pct"/>
                <w:shd w:val="clear" w:color="auto" w:fill="D9D9D9" w:themeFill="background1" w:themeFillShade="D9"/>
                <w:vAlign w:val="bottom"/>
              </w:tcPr>
              <w:p w:rsidR="00C81D62" w:rsidRPr="00F63D79" w:rsidRDefault="00C81D62" w:rsidP="00C81D62">
                <w:pPr>
                  <w:jc w:val="center"/>
                  <w:rPr>
                    <w:sz w:val="18"/>
                    <w:szCs w:val="18"/>
                  </w:rPr>
                </w:pPr>
                <w:r w:rsidRPr="00C81D62">
                  <w:rPr>
                    <w:sz w:val="18"/>
                    <w:szCs w:val="18"/>
                  </w:rPr>
                  <w:t>100</w:t>
                </w:r>
              </w:p>
            </w:tc>
            <w:tc>
              <w:tcPr>
                <w:tcW w:w="339" w:type="pct"/>
                <w:shd w:val="clear" w:color="auto" w:fill="D9D9D9" w:themeFill="background1" w:themeFillShade="D9"/>
                <w:vAlign w:val="bottom"/>
              </w:tcPr>
              <w:p w:rsidR="00C81D62" w:rsidRPr="00F63D79" w:rsidRDefault="00C81D62" w:rsidP="00C81D62">
                <w:pPr>
                  <w:jc w:val="center"/>
                  <w:rPr>
                    <w:sz w:val="18"/>
                    <w:szCs w:val="18"/>
                  </w:rPr>
                </w:pPr>
                <w:r w:rsidRPr="00C81D62">
                  <w:rPr>
                    <w:sz w:val="18"/>
                    <w:szCs w:val="18"/>
                  </w:rPr>
                  <w:t>100</w:t>
                </w:r>
              </w:p>
            </w:tc>
            <w:tc>
              <w:tcPr>
                <w:tcW w:w="339" w:type="pct"/>
                <w:shd w:val="clear" w:color="auto" w:fill="D9D9D9" w:themeFill="background1" w:themeFillShade="D9"/>
                <w:vAlign w:val="bottom"/>
              </w:tcPr>
              <w:p w:rsidR="00C81D62" w:rsidRPr="00F63D79" w:rsidRDefault="00C81D62" w:rsidP="00C81D62">
                <w:pPr>
                  <w:jc w:val="center"/>
                  <w:rPr>
                    <w:sz w:val="18"/>
                    <w:szCs w:val="18"/>
                  </w:rPr>
                </w:pPr>
                <w:r w:rsidRPr="00C81D62">
                  <w:rPr>
                    <w:sz w:val="18"/>
                    <w:szCs w:val="18"/>
                  </w:rPr>
                  <w:t>100</w:t>
                </w:r>
              </w:p>
            </w:tc>
            <w:tc>
              <w:tcPr>
                <w:tcW w:w="339" w:type="pct"/>
                <w:shd w:val="clear" w:color="auto" w:fill="D9D9D9" w:themeFill="background1" w:themeFillShade="D9"/>
                <w:vAlign w:val="bottom"/>
              </w:tcPr>
              <w:p w:rsidR="00C81D62" w:rsidRPr="00F63D79" w:rsidRDefault="00C81D62" w:rsidP="00C81D62">
                <w:pPr>
                  <w:jc w:val="center"/>
                  <w:rPr>
                    <w:sz w:val="18"/>
                    <w:szCs w:val="18"/>
                  </w:rPr>
                </w:pPr>
                <w:r w:rsidRPr="00C81D62">
                  <w:rPr>
                    <w:sz w:val="18"/>
                    <w:szCs w:val="18"/>
                  </w:rPr>
                  <w:t>100</w:t>
                </w:r>
              </w:p>
            </w:tc>
            <w:tc>
              <w:tcPr>
                <w:tcW w:w="340" w:type="pct"/>
                <w:shd w:val="clear" w:color="auto" w:fill="D9D9D9" w:themeFill="background1" w:themeFillShade="D9"/>
                <w:vAlign w:val="bottom"/>
              </w:tcPr>
              <w:p w:rsidR="00C81D62" w:rsidRPr="00F63D79" w:rsidRDefault="00C81D62" w:rsidP="00C81D62">
                <w:pPr>
                  <w:jc w:val="center"/>
                  <w:rPr>
                    <w:sz w:val="18"/>
                    <w:szCs w:val="18"/>
                  </w:rPr>
                </w:pPr>
                <w:r w:rsidRPr="00C81D62">
                  <w:rPr>
                    <w:sz w:val="18"/>
                    <w:szCs w:val="18"/>
                  </w:rPr>
                  <w:t>100</w:t>
                </w:r>
              </w:p>
            </w:tc>
          </w:tr>
          <w:tr w:rsidR="00E405AE" w:rsidRPr="00F63D79" w:rsidTr="00C81D62">
            <w:trPr>
              <w:jc w:val="center"/>
            </w:trPr>
            <w:tc>
              <w:tcPr>
                <w:tcW w:w="5000" w:type="pct"/>
                <w:gridSpan w:val="14"/>
                <w:shd w:val="clear" w:color="auto" w:fill="auto"/>
                <w:vAlign w:val="center"/>
              </w:tcPr>
              <w:p w:rsidR="00E405AE" w:rsidRPr="00F63D79" w:rsidRDefault="00E405AE" w:rsidP="00E405AE">
                <w:pPr>
                  <w:jc w:val="center"/>
                  <w:rPr>
                    <w:b/>
                    <w:sz w:val="18"/>
                    <w:szCs w:val="18"/>
                  </w:rPr>
                </w:pPr>
                <w:r w:rsidRPr="00F63D79">
                  <w:rPr>
                    <w:b/>
                    <w:sz w:val="18"/>
                    <w:szCs w:val="18"/>
                  </w:rPr>
                  <w:t>ENAP Refinerías</w:t>
                </w:r>
              </w:p>
            </w:tc>
          </w:tr>
          <w:tr w:rsidR="00E405AE" w:rsidRPr="00F63D79" w:rsidTr="00C81D62">
            <w:trPr>
              <w:jc w:val="center"/>
            </w:trPr>
            <w:tc>
              <w:tcPr>
                <w:tcW w:w="607" w:type="pct"/>
                <w:shd w:val="clear" w:color="auto" w:fill="D9D9D9" w:themeFill="background1" w:themeFillShade="D9"/>
                <w:vAlign w:val="center"/>
              </w:tcPr>
              <w:p w:rsidR="00E405AE" w:rsidRPr="00F63D79" w:rsidRDefault="00E405AE" w:rsidP="00E405AE">
                <w:pPr>
                  <w:rPr>
                    <w:sz w:val="18"/>
                    <w:szCs w:val="18"/>
                  </w:rPr>
                </w:pPr>
                <w:r w:rsidRPr="00F63D79">
                  <w:rPr>
                    <w:b/>
                    <w:sz w:val="18"/>
                    <w:szCs w:val="18"/>
                  </w:rPr>
                  <w:t>Estación</w:t>
                </w:r>
              </w:p>
            </w:tc>
            <w:tc>
              <w:tcPr>
                <w:tcW w:w="336"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Año</w:t>
                </w:r>
              </w:p>
            </w:tc>
            <w:tc>
              <w:tcPr>
                <w:tcW w:w="337"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ENE</w:t>
                </w:r>
              </w:p>
            </w:tc>
            <w:tc>
              <w:tcPr>
                <w:tcW w:w="330"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FEB</w:t>
                </w:r>
              </w:p>
            </w:tc>
            <w:tc>
              <w:tcPr>
                <w:tcW w:w="338"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MAR</w:t>
                </w:r>
              </w:p>
            </w:tc>
            <w:tc>
              <w:tcPr>
                <w:tcW w:w="339"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ABR</w:t>
                </w:r>
              </w:p>
            </w:tc>
            <w:tc>
              <w:tcPr>
                <w:tcW w:w="339"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MAY</w:t>
                </w:r>
              </w:p>
            </w:tc>
            <w:tc>
              <w:tcPr>
                <w:tcW w:w="339"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JUN</w:t>
                </w:r>
              </w:p>
            </w:tc>
            <w:tc>
              <w:tcPr>
                <w:tcW w:w="339"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JUL</w:t>
                </w:r>
              </w:p>
            </w:tc>
            <w:tc>
              <w:tcPr>
                <w:tcW w:w="339"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AGO</w:t>
                </w:r>
              </w:p>
            </w:tc>
            <w:tc>
              <w:tcPr>
                <w:tcW w:w="339"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SEP</w:t>
                </w:r>
              </w:p>
            </w:tc>
            <w:tc>
              <w:tcPr>
                <w:tcW w:w="339"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OCT</w:t>
                </w:r>
              </w:p>
            </w:tc>
            <w:tc>
              <w:tcPr>
                <w:tcW w:w="339"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NOV</w:t>
                </w:r>
              </w:p>
            </w:tc>
            <w:tc>
              <w:tcPr>
                <w:tcW w:w="340"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DIC</w:t>
                </w:r>
              </w:p>
            </w:tc>
          </w:tr>
          <w:tr w:rsidR="00E405AE" w:rsidRPr="00F63D79" w:rsidTr="00C81D62">
            <w:trPr>
              <w:jc w:val="center"/>
            </w:trPr>
            <w:tc>
              <w:tcPr>
                <w:tcW w:w="607" w:type="pct"/>
                <w:vMerge w:val="restart"/>
                <w:shd w:val="clear" w:color="auto" w:fill="auto"/>
                <w:vAlign w:val="center"/>
              </w:tcPr>
              <w:p w:rsidR="00E405AE" w:rsidRPr="00F63D79" w:rsidRDefault="00E405AE" w:rsidP="00E405AE">
                <w:pPr>
                  <w:rPr>
                    <w:sz w:val="18"/>
                    <w:szCs w:val="18"/>
                  </w:rPr>
                </w:pPr>
                <w:r w:rsidRPr="00F63D79">
                  <w:rPr>
                    <w:sz w:val="18"/>
                    <w:szCs w:val="18"/>
                  </w:rPr>
                  <w:t>Concón</w:t>
                </w:r>
              </w:p>
            </w:tc>
            <w:tc>
              <w:tcPr>
                <w:tcW w:w="336" w:type="pct"/>
                <w:shd w:val="clear" w:color="auto" w:fill="auto"/>
                <w:vAlign w:val="center"/>
              </w:tcPr>
              <w:p w:rsidR="00E405AE" w:rsidRPr="00F63D79" w:rsidRDefault="00E405AE" w:rsidP="00E405AE">
                <w:pPr>
                  <w:jc w:val="center"/>
                  <w:rPr>
                    <w:sz w:val="18"/>
                    <w:szCs w:val="18"/>
                  </w:rPr>
                </w:pPr>
                <w:r w:rsidRPr="00F63D79">
                  <w:rPr>
                    <w:sz w:val="18"/>
                    <w:szCs w:val="18"/>
                  </w:rPr>
                  <w:t>2016</w:t>
                </w:r>
              </w:p>
            </w:tc>
            <w:tc>
              <w:tcPr>
                <w:tcW w:w="337" w:type="pct"/>
                <w:shd w:val="clear" w:color="auto" w:fill="auto"/>
                <w:vAlign w:val="bottom"/>
              </w:tcPr>
              <w:p w:rsidR="00E405AE" w:rsidRPr="00F63D79" w:rsidRDefault="00E405AE" w:rsidP="00E405AE">
                <w:pPr>
                  <w:jc w:val="center"/>
                  <w:rPr>
                    <w:sz w:val="18"/>
                    <w:szCs w:val="18"/>
                  </w:rPr>
                </w:pPr>
                <w:r w:rsidRPr="00F63D79">
                  <w:rPr>
                    <w:sz w:val="18"/>
                    <w:szCs w:val="18"/>
                  </w:rPr>
                  <w:t>96</w:t>
                </w:r>
              </w:p>
            </w:tc>
            <w:tc>
              <w:tcPr>
                <w:tcW w:w="330"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38"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40" w:type="pct"/>
                <w:shd w:val="clear" w:color="auto" w:fill="auto"/>
                <w:vAlign w:val="bottom"/>
              </w:tcPr>
              <w:p w:rsidR="00E405AE" w:rsidRPr="00F63D79" w:rsidRDefault="00E405AE" w:rsidP="00E405AE">
                <w:pPr>
                  <w:jc w:val="center"/>
                  <w:rPr>
                    <w:sz w:val="18"/>
                    <w:szCs w:val="18"/>
                  </w:rPr>
                </w:pPr>
                <w:r w:rsidRPr="00F63D79">
                  <w:rPr>
                    <w:sz w:val="18"/>
                    <w:szCs w:val="18"/>
                  </w:rPr>
                  <w:t>99</w:t>
                </w:r>
              </w:p>
            </w:tc>
          </w:tr>
          <w:tr w:rsidR="00E405AE" w:rsidRPr="00F63D79" w:rsidTr="00C81D62">
            <w:trPr>
              <w:jc w:val="center"/>
            </w:trPr>
            <w:tc>
              <w:tcPr>
                <w:tcW w:w="607" w:type="pct"/>
                <w:vMerge/>
                <w:shd w:val="clear" w:color="auto" w:fill="auto"/>
                <w:vAlign w:val="center"/>
              </w:tcPr>
              <w:p w:rsidR="00E405AE" w:rsidRPr="00F63D79" w:rsidRDefault="00E405AE" w:rsidP="00E405AE">
                <w:pPr>
                  <w:rPr>
                    <w:sz w:val="18"/>
                    <w:szCs w:val="18"/>
                  </w:rPr>
                </w:pPr>
              </w:p>
            </w:tc>
            <w:tc>
              <w:tcPr>
                <w:tcW w:w="336" w:type="pct"/>
                <w:shd w:val="clear" w:color="auto" w:fill="auto"/>
                <w:vAlign w:val="center"/>
              </w:tcPr>
              <w:p w:rsidR="00E405AE" w:rsidRPr="00F63D79" w:rsidRDefault="00E405AE" w:rsidP="00E405AE">
                <w:pPr>
                  <w:jc w:val="center"/>
                  <w:rPr>
                    <w:sz w:val="18"/>
                    <w:szCs w:val="18"/>
                  </w:rPr>
                </w:pPr>
                <w:r w:rsidRPr="00F63D79">
                  <w:rPr>
                    <w:sz w:val="18"/>
                    <w:szCs w:val="18"/>
                  </w:rPr>
                  <w:t>2017</w:t>
                </w:r>
              </w:p>
            </w:tc>
            <w:tc>
              <w:tcPr>
                <w:tcW w:w="337" w:type="pct"/>
                <w:shd w:val="clear" w:color="auto" w:fill="auto"/>
                <w:vAlign w:val="bottom"/>
              </w:tcPr>
              <w:p w:rsidR="00E405AE" w:rsidRPr="00F63D79" w:rsidRDefault="00E405AE" w:rsidP="00E405AE">
                <w:pPr>
                  <w:jc w:val="center"/>
                  <w:rPr>
                    <w:sz w:val="18"/>
                    <w:szCs w:val="18"/>
                  </w:rPr>
                </w:pPr>
                <w:r w:rsidRPr="00C81D62">
                  <w:rPr>
                    <w:sz w:val="18"/>
                    <w:szCs w:val="18"/>
                  </w:rPr>
                  <w:t>97</w:t>
                </w:r>
              </w:p>
            </w:tc>
            <w:tc>
              <w:tcPr>
                <w:tcW w:w="330"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8"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40" w:type="pct"/>
                <w:shd w:val="clear" w:color="auto" w:fill="auto"/>
                <w:vAlign w:val="bottom"/>
              </w:tcPr>
              <w:p w:rsidR="00E405AE" w:rsidRPr="00F63D79" w:rsidRDefault="00E405AE" w:rsidP="00E405AE">
                <w:pPr>
                  <w:jc w:val="center"/>
                  <w:rPr>
                    <w:sz w:val="18"/>
                    <w:szCs w:val="18"/>
                  </w:rPr>
                </w:pPr>
                <w:r w:rsidRPr="00C81D62">
                  <w:rPr>
                    <w:sz w:val="18"/>
                    <w:szCs w:val="18"/>
                  </w:rPr>
                  <w:t>94</w:t>
                </w:r>
              </w:p>
            </w:tc>
          </w:tr>
          <w:tr w:rsidR="0045304D" w:rsidRPr="00F63D79" w:rsidTr="00C81D62">
            <w:trPr>
              <w:jc w:val="center"/>
            </w:trPr>
            <w:tc>
              <w:tcPr>
                <w:tcW w:w="607" w:type="pct"/>
                <w:vMerge/>
                <w:shd w:val="clear" w:color="auto" w:fill="auto"/>
                <w:vAlign w:val="center"/>
              </w:tcPr>
              <w:p w:rsidR="0045304D" w:rsidRPr="00F63D79" w:rsidRDefault="0045304D" w:rsidP="0045304D">
                <w:pPr>
                  <w:rPr>
                    <w:sz w:val="18"/>
                    <w:szCs w:val="18"/>
                  </w:rPr>
                </w:pPr>
              </w:p>
            </w:tc>
            <w:tc>
              <w:tcPr>
                <w:tcW w:w="336" w:type="pct"/>
                <w:shd w:val="clear" w:color="auto" w:fill="auto"/>
                <w:vAlign w:val="center"/>
              </w:tcPr>
              <w:p w:rsidR="0045304D" w:rsidRPr="00F63D79" w:rsidRDefault="0045304D" w:rsidP="0045304D">
                <w:pPr>
                  <w:jc w:val="center"/>
                  <w:rPr>
                    <w:sz w:val="18"/>
                    <w:szCs w:val="18"/>
                  </w:rPr>
                </w:pPr>
                <w:r>
                  <w:rPr>
                    <w:sz w:val="18"/>
                    <w:szCs w:val="18"/>
                  </w:rPr>
                  <w:t>2018</w:t>
                </w:r>
              </w:p>
            </w:tc>
            <w:tc>
              <w:tcPr>
                <w:tcW w:w="337"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0"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8"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40" w:type="pct"/>
                <w:shd w:val="clear" w:color="auto" w:fill="auto"/>
                <w:vAlign w:val="bottom"/>
              </w:tcPr>
              <w:p w:rsidR="0045304D" w:rsidRPr="00F63D79" w:rsidRDefault="0045304D" w:rsidP="0045304D">
                <w:pPr>
                  <w:jc w:val="center"/>
                  <w:rPr>
                    <w:sz w:val="18"/>
                    <w:szCs w:val="18"/>
                  </w:rPr>
                </w:pPr>
                <w:r w:rsidRPr="00C81D62">
                  <w:rPr>
                    <w:sz w:val="18"/>
                    <w:szCs w:val="18"/>
                  </w:rPr>
                  <w:t>97</w:t>
                </w:r>
              </w:p>
            </w:tc>
          </w:tr>
          <w:tr w:rsidR="00E405AE" w:rsidRPr="00F63D79" w:rsidTr="00C81D62">
            <w:trPr>
              <w:jc w:val="center"/>
            </w:trPr>
            <w:tc>
              <w:tcPr>
                <w:tcW w:w="607" w:type="pct"/>
                <w:vMerge w:val="restart"/>
                <w:shd w:val="clear" w:color="auto" w:fill="D9D9D9" w:themeFill="background1" w:themeFillShade="D9"/>
                <w:vAlign w:val="center"/>
              </w:tcPr>
              <w:p w:rsidR="00E405AE" w:rsidRPr="00F63D79" w:rsidRDefault="00E405AE" w:rsidP="00E405AE">
                <w:pPr>
                  <w:rPr>
                    <w:sz w:val="18"/>
                    <w:szCs w:val="18"/>
                  </w:rPr>
                </w:pPr>
                <w:r w:rsidRPr="00F63D79">
                  <w:rPr>
                    <w:sz w:val="18"/>
                    <w:szCs w:val="18"/>
                  </w:rPr>
                  <w:t>Colmo</w:t>
                </w:r>
              </w:p>
            </w:tc>
            <w:tc>
              <w:tcPr>
                <w:tcW w:w="336"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2016</w:t>
                </w:r>
              </w:p>
            </w:tc>
            <w:tc>
              <w:tcPr>
                <w:tcW w:w="337"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0"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98</w:t>
                </w:r>
              </w:p>
            </w:tc>
            <w:tc>
              <w:tcPr>
                <w:tcW w:w="338"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96</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98</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91</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98</w:t>
                </w:r>
              </w:p>
            </w:tc>
            <w:tc>
              <w:tcPr>
                <w:tcW w:w="340"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r>
          <w:tr w:rsidR="00E405AE" w:rsidRPr="00F63D79" w:rsidTr="00C81D62">
            <w:trPr>
              <w:jc w:val="center"/>
            </w:trPr>
            <w:tc>
              <w:tcPr>
                <w:tcW w:w="607" w:type="pct"/>
                <w:vMerge/>
                <w:shd w:val="clear" w:color="auto" w:fill="D9D9D9" w:themeFill="background1" w:themeFillShade="D9"/>
                <w:vAlign w:val="center"/>
              </w:tcPr>
              <w:p w:rsidR="00E405AE" w:rsidRPr="00F63D79" w:rsidRDefault="00E405AE" w:rsidP="00E405AE">
                <w:pPr>
                  <w:rPr>
                    <w:sz w:val="18"/>
                    <w:szCs w:val="18"/>
                  </w:rPr>
                </w:pPr>
              </w:p>
            </w:tc>
            <w:tc>
              <w:tcPr>
                <w:tcW w:w="336"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2017</w:t>
                </w:r>
              </w:p>
            </w:tc>
            <w:tc>
              <w:tcPr>
                <w:tcW w:w="337"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0"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8"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40"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90</w:t>
                </w:r>
              </w:p>
            </w:tc>
          </w:tr>
          <w:tr w:rsidR="0045304D" w:rsidRPr="00F63D79" w:rsidTr="00C81D62">
            <w:trPr>
              <w:jc w:val="center"/>
            </w:trPr>
            <w:tc>
              <w:tcPr>
                <w:tcW w:w="607" w:type="pct"/>
                <w:vMerge/>
                <w:shd w:val="clear" w:color="auto" w:fill="D9D9D9" w:themeFill="background1" w:themeFillShade="D9"/>
                <w:vAlign w:val="center"/>
              </w:tcPr>
              <w:p w:rsidR="0045304D" w:rsidRPr="00F63D79" w:rsidRDefault="0045304D" w:rsidP="0045304D">
                <w:pPr>
                  <w:rPr>
                    <w:sz w:val="18"/>
                    <w:szCs w:val="18"/>
                  </w:rPr>
                </w:pPr>
              </w:p>
            </w:tc>
            <w:tc>
              <w:tcPr>
                <w:tcW w:w="336" w:type="pct"/>
                <w:shd w:val="clear" w:color="auto" w:fill="D9D9D9" w:themeFill="background1" w:themeFillShade="D9"/>
                <w:vAlign w:val="center"/>
              </w:tcPr>
              <w:p w:rsidR="0045304D" w:rsidRPr="00F63D79" w:rsidRDefault="0045304D" w:rsidP="0045304D">
                <w:pPr>
                  <w:jc w:val="center"/>
                  <w:rPr>
                    <w:sz w:val="18"/>
                    <w:szCs w:val="18"/>
                  </w:rPr>
                </w:pPr>
                <w:r>
                  <w:rPr>
                    <w:sz w:val="18"/>
                    <w:szCs w:val="18"/>
                  </w:rPr>
                  <w:t>2018</w:t>
                </w:r>
              </w:p>
            </w:tc>
            <w:tc>
              <w:tcPr>
                <w:tcW w:w="337"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0"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8"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40"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r>
          <w:tr w:rsidR="00E405AE" w:rsidRPr="00F63D79" w:rsidTr="00C81D62">
            <w:trPr>
              <w:jc w:val="center"/>
            </w:trPr>
            <w:tc>
              <w:tcPr>
                <w:tcW w:w="607" w:type="pct"/>
                <w:vMerge w:val="restart"/>
                <w:shd w:val="clear" w:color="auto" w:fill="auto"/>
                <w:vAlign w:val="center"/>
              </w:tcPr>
              <w:p w:rsidR="00E405AE" w:rsidRPr="00F63D79" w:rsidRDefault="00E405AE" w:rsidP="00E405AE">
                <w:pPr>
                  <w:rPr>
                    <w:sz w:val="18"/>
                    <w:szCs w:val="18"/>
                  </w:rPr>
                </w:pPr>
                <w:r w:rsidRPr="00F63D79">
                  <w:rPr>
                    <w:sz w:val="18"/>
                    <w:szCs w:val="18"/>
                  </w:rPr>
                  <w:t>Junta de Vecinos</w:t>
                </w:r>
              </w:p>
            </w:tc>
            <w:tc>
              <w:tcPr>
                <w:tcW w:w="336" w:type="pct"/>
                <w:shd w:val="clear" w:color="auto" w:fill="auto"/>
                <w:vAlign w:val="center"/>
              </w:tcPr>
              <w:p w:rsidR="00E405AE" w:rsidRPr="00F63D79" w:rsidRDefault="00E405AE" w:rsidP="00E405AE">
                <w:pPr>
                  <w:jc w:val="center"/>
                  <w:rPr>
                    <w:sz w:val="18"/>
                    <w:szCs w:val="18"/>
                  </w:rPr>
                </w:pPr>
                <w:r w:rsidRPr="00F63D79">
                  <w:rPr>
                    <w:sz w:val="18"/>
                    <w:szCs w:val="18"/>
                  </w:rPr>
                  <w:t>2016</w:t>
                </w:r>
              </w:p>
            </w:tc>
            <w:tc>
              <w:tcPr>
                <w:tcW w:w="337" w:type="pct"/>
                <w:shd w:val="clear" w:color="auto" w:fill="auto"/>
                <w:vAlign w:val="bottom"/>
              </w:tcPr>
              <w:p w:rsidR="00E405AE" w:rsidRPr="00F63D79" w:rsidRDefault="00E405AE" w:rsidP="00E405AE">
                <w:pPr>
                  <w:jc w:val="center"/>
                  <w:rPr>
                    <w:sz w:val="18"/>
                    <w:szCs w:val="18"/>
                  </w:rPr>
                </w:pPr>
                <w:r w:rsidRPr="00F63D79">
                  <w:rPr>
                    <w:sz w:val="18"/>
                    <w:szCs w:val="18"/>
                  </w:rPr>
                  <w:t>98</w:t>
                </w:r>
              </w:p>
            </w:tc>
            <w:tc>
              <w:tcPr>
                <w:tcW w:w="330"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38"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auto"/>
                <w:vAlign w:val="bottom"/>
              </w:tcPr>
              <w:p w:rsidR="00E405AE" w:rsidRPr="00F63D79" w:rsidRDefault="00E405AE" w:rsidP="00E405AE">
                <w:pPr>
                  <w:jc w:val="center"/>
                  <w:rPr>
                    <w:sz w:val="18"/>
                    <w:szCs w:val="18"/>
                  </w:rPr>
                </w:pPr>
                <w:r w:rsidRPr="00F63D79">
                  <w:rPr>
                    <w:sz w:val="18"/>
                    <w:szCs w:val="18"/>
                  </w:rPr>
                  <w:t>97</w:t>
                </w:r>
              </w:p>
            </w:tc>
            <w:tc>
              <w:tcPr>
                <w:tcW w:w="339"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auto"/>
                <w:vAlign w:val="bottom"/>
              </w:tcPr>
              <w:p w:rsidR="00E405AE" w:rsidRPr="00F63D79" w:rsidRDefault="00E405AE" w:rsidP="00E405AE">
                <w:pPr>
                  <w:jc w:val="center"/>
                  <w:rPr>
                    <w:sz w:val="18"/>
                    <w:szCs w:val="18"/>
                  </w:rPr>
                </w:pPr>
                <w:r w:rsidRPr="00F63D79">
                  <w:rPr>
                    <w:sz w:val="18"/>
                    <w:szCs w:val="18"/>
                  </w:rPr>
                  <w:t>98</w:t>
                </w:r>
              </w:p>
            </w:tc>
            <w:tc>
              <w:tcPr>
                <w:tcW w:w="339"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40" w:type="pct"/>
                <w:shd w:val="clear" w:color="auto" w:fill="auto"/>
                <w:vAlign w:val="bottom"/>
              </w:tcPr>
              <w:p w:rsidR="00E405AE" w:rsidRPr="00F63D79" w:rsidRDefault="00E405AE" w:rsidP="00E405AE">
                <w:pPr>
                  <w:jc w:val="center"/>
                  <w:rPr>
                    <w:sz w:val="18"/>
                    <w:szCs w:val="18"/>
                  </w:rPr>
                </w:pPr>
                <w:r w:rsidRPr="00F63D79">
                  <w:rPr>
                    <w:sz w:val="18"/>
                    <w:szCs w:val="18"/>
                  </w:rPr>
                  <w:t>99</w:t>
                </w:r>
              </w:p>
            </w:tc>
          </w:tr>
          <w:tr w:rsidR="00E405AE" w:rsidRPr="00F63D79" w:rsidTr="00C81D62">
            <w:trPr>
              <w:jc w:val="center"/>
            </w:trPr>
            <w:tc>
              <w:tcPr>
                <w:tcW w:w="607" w:type="pct"/>
                <w:vMerge/>
                <w:shd w:val="clear" w:color="auto" w:fill="auto"/>
                <w:vAlign w:val="center"/>
              </w:tcPr>
              <w:p w:rsidR="00E405AE" w:rsidRPr="00F63D79" w:rsidRDefault="00E405AE" w:rsidP="00E405AE">
                <w:pPr>
                  <w:rPr>
                    <w:sz w:val="18"/>
                    <w:szCs w:val="18"/>
                  </w:rPr>
                </w:pPr>
              </w:p>
            </w:tc>
            <w:tc>
              <w:tcPr>
                <w:tcW w:w="336" w:type="pct"/>
                <w:shd w:val="clear" w:color="auto" w:fill="auto"/>
                <w:vAlign w:val="center"/>
              </w:tcPr>
              <w:p w:rsidR="00E405AE" w:rsidRPr="00F63D79" w:rsidRDefault="00E405AE" w:rsidP="00E405AE">
                <w:pPr>
                  <w:jc w:val="center"/>
                  <w:rPr>
                    <w:sz w:val="18"/>
                    <w:szCs w:val="18"/>
                  </w:rPr>
                </w:pPr>
                <w:r w:rsidRPr="00F63D79">
                  <w:rPr>
                    <w:sz w:val="18"/>
                    <w:szCs w:val="18"/>
                  </w:rPr>
                  <w:t>2017</w:t>
                </w:r>
              </w:p>
            </w:tc>
            <w:tc>
              <w:tcPr>
                <w:tcW w:w="337"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0"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8"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auto"/>
                <w:vAlign w:val="bottom"/>
              </w:tcPr>
              <w:p w:rsidR="00E405AE" w:rsidRPr="00F63D79" w:rsidRDefault="00E405AE" w:rsidP="00E405AE">
                <w:pPr>
                  <w:jc w:val="center"/>
                  <w:rPr>
                    <w:sz w:val="18"/>
                    <w:szCs w:val="18"/>
                  </w:rPr>
                </w:pPr>
                <w:r w:rsidRPr="00C81D62">
                  <w:rPr>
                    <w:sz w:val="18"/>
                    <w:szCs w:val="18"/>
                  </w:rPr>
                  <w:t>97</w:t>
                </w:r>
              </w:p>
            </w:tc>
            <w:tc>
              <w:tcPr>
                <w:tcW w:w="339"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auto"/>
                <w:vAlign w:val="bottom"/>
              </w:tcPr>
              <w:p w:rsidR="00E405AE" w:rsidRPr="00F63D79" w:rsidRDefault="00E405AE" w:rsidP="00E405AE">
                <w:pPr>
                  <w:jc w:val="center"/>
                  <w:rPr>
                    <w:sz w:val="18"/>
                    <w:szCs w:val="18"/>
                  </w:rPr>
                </w:pPr>
                <w:r w:rsidRPr="00C81D62">
                  <w:rPr>
                    <w:sz w:val="18"/>
                    <w:szCs w:val="18"/>
                  </w:rPr>
                  <w:t>97</w:t>
                </w:r>
              </w:p>
            </w:tc>
            <w:tc>
              <w:tcPr>
                <w:tcW w:w="339"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40" w:type="pct"/>
                <w:shd w:val="clear" w:color="auto" w:fill="auto"/>
                <w:vAlign w:val="bottom"/>
              </w:tcPr>
              <w:p w:rsidR="00E405AE" w:rsidRPr="00F63D79" w:rsidRDefault="00E405AE" w:rsidP="00E405AE">
                <w:pPr>
                  <w:jc w:val="center"/>
                  <w:rPr>
                    <w:sz w:val="18"/>
                    <w:szCs w:val="18"/>
                  </w:rPr>
                </w:pPr>
                <w:r w:rsidRPr="00C81D62">
                  <w:rPr>
                    <w:sz w:val="18"/>
                    <w:szCs w:val="18"/>
                  </w:rPr>
                  <w:t>100</w:t>
                </w:r>
              </w:p>
            </w:tc>
          </w:tr>
          <w:tr w:rsidR="0045304D" w:rsidRPr="00F63D79" w:rsidTr="00C81D62">
            <w:trPr>
              <w:jc w:val="center"/>
            </w:trPr>
            <w:tc>
              <w:tcPr>
                <w:tcW w:w="607" w:type="pct"/>
                <w:vMerge/>
                <w:shd w:val="clear" w:color="auto" w:fill="auto"/>
                <w:vAlign w:val="center"/>
              </w:tcPr>
              <w:p w:rsidR="0045304D" w:rsidRPr="00F63D79" w:rsidRDefault="0045304D" w:rsidP="0045304D">
                <w:pPr>
                  <w:rPr>
                    <w:sz w:val="18"/>
                    <w:szCs w:val="18"/>
                  </w:rPr>
                </w:pPr>
              </w:p>
            </w:tc>
            <w:tc>
              <w:tcPr>
                <w:tcW w:w="336" w:type="pct"/>
                <w:shd w:val="clear" w:color="auto" w:fill="auto"/>
                <w:vAlign w:val="center"/>
              </w:tcPr>
              <w:p w:rsidR="0045304D" w:rsidRPr="00F63D79" w:rsidRDefault="0045304D" w:rsidP="0045304D">
                <w:pPr>
                  <w:jc w:val="center"/>
                  <w:rPr>
                    <w:sz w:val="18"/>
                    <w:szCs w:val="18"/>
                  </w:rPr>
                </w:pPr>
                <w:r>
                  <w:rPr>
                    <w:sz w:val="18"/>
                    <w:szCs w:val="18"/>
                  </w:rPr>
                  <w:t>2018</w:t>
                </w:r>
              </w:p>
            </w:tc>
            <w:tc>
              <w:tcPr>
                <w:tcW w:w="337"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0"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8"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auto"/>
                <w:vAlign w:val="bottom"/>
              </w:tcPr>
              <w:p w:rsidR="0045304D" w:rsidRPr="00F63D79" w:rsidRDefault="0045304D" w:rsidP="0045304D">
                <w:pPr>
                  <w:jc w:val="center"/>
                  <w:rPr>
                    <w:sz w:val="18"/>
                    <w:szCs w:val="18"/>
                  </w:rPr>
                </w:pPr>
                <w:r w:rsidRPr="00C81D62">
                  <w:rPr>
                    <w:sz w:val="18"/>
                    <w:szCs w:val="18"/>
                  </w:rPr>
                  <w:t>97</w:t>
                </w:r>
              </w:p>
            </w:tc>
            <w:tc>
              <w:tcPr>
                <w:tcW w:w="339"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auto"/>
                <w:vAlign w:val="bottom"/>
              </w:tcPr>
              <w:p w:rsidR="0045304D" w:rsidRPr="00F63D79" w:rsidRDefault="0045304D" w:rsidP="0045304D">
                <w:pPr>
                  <w:jc w:val="center"/>
                  <w:rPr>
                    <w:sz w:val="18"/>
                    <w:szCs w:val="18"/>
                  </w:rPr>
                </w:pPr>
                <w:r w:rsidRPr="00C81D62">
                  <w:rPr>
                    <w:sz w:val="18"/>
                    <w:szCs w:val="18"/>
                  </w:rPr>
                  <w:t>93</w:t>
                </w:r>
              </w:p>
            </w:tc>
            <w:tc>
              <w:tcPr>
                <w:tcW w:w="339"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40" w:type="pct"/>
                <w:shd w:val="clear" w:color="auto" w:fill="auto"/>
                <w:vAlign w:val="bottom"/>
              </w:tcPr>
              <w:p w:rsidR="0045304D" w:rsidRPr="00F63D79" w:rsidRDefault="0045304D" w:rsidP="0045304D">
                <w:pPr>
                  <w:jc w:val="center"/>
                  <w:rPr>
                    <w:sz w:val="18"/>
                    <w:szCs w:val="18"/>
                  </w:rPr>
                </w:pPr>
                <w:r w:rsidRPr="00C81D62">
                  <w:rPr>
                    <w:sz w:val="18"/>
                    <w:szCs w:val="18"/>
                  </w:rPr>
                  <w:t>100</w:t>
                </w:r>
              </w:p>
            </w:tc>
          </w:tr>
          <w:tr w:rsidR="00E405AE" w:rsidRPr="00F63D79" w:rsidTr="00C81D62">
            <w:trPr>
              <w:jc w:val="center"/>
            </w:trPr>
            <w:tc>
              <w:tcPr>
                <w:tcW w:w="607" w:type="pct"/>
                <w:vMerge w:val="restart"/>
                <w:shd w:val="clear" w:color="auto" w:fill="D9D9D9" w:themeFill="background1" w:themeFillShade="D9"/>
                <w:vAlign w:val="center"/>
              </w:tcPr>
              <w:p w:rsidR="00E405AE" w:rsidRPr="00F63D79" w:rsidRDefault="00E405AE" w:rsidP="00E405AE">
                <w:pPr>
                  <w:rPr>
                    <w:sz w:val="18"/>
                    <w:szCs w:val="18"/>
                  </w:rPr>
                </w:pPr>
                <w:r w:rsidRPr="00F63D79">
                  <w:rPr>
                    <w:sz w:val="18"/>
                    <w:szCs w:val="18"/>
                  </w:rPr>
                  <w:t>Las Gaviotas</w:t>
                </w:r>
              </w:p>
            </w:tc>
            <w:tc>
              <w:tcPr>
                <w:tcW w:w="336"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2016</w:t>
                </w:r>
              </w:p>
            </w:tc>
            <w:tc>
              <w:tcPr>
                <w:tcW w:w="337"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95</w:t>
                </w:r>
              </w:p>
            </w:tc>
            <w:tc>
              <w:tcPr>
                <w:tcW w:w="330"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96</w:t>
                </w:r>
              </w:p>
            </w:tc>
            <w:tc>
              <w:tcPr>
                <w:tcW w:w="338"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98</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98</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40"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r>
          <w:tr w:rsidR="00E405AE" w:rsidRPr="00F63D79" w:rsidTr="00C81D62">
            <w:trPr>
              <w:jc w:val="center"/>
            </w:trPr>
            <w:tc>
              <w:tcPr>
                <w:tcW w:w="607" w:type="pct"/>
                <w:vMerge/>
                <w:shd w:val="clear" w:color="auto" w:fill="D9D9D9" w:themeFill="background1" w:themeFillShade="D9"/>
                <w:vAlign w:val="center"/>
              </w:tcPr>
              <w:p w:rsidR="00E405AE" w:rsidRPr="00F63D79" w:rsidRDefault="00E405AE" w:rsidP="00E405AE">
                <w:pPr>
                  <w:rPr>
                    <w:sz w:val="18"/>
                    <w:szCs w:val="18"/>
                  </w:rPr>
                </w:pPr>
              </w:p>
            </w:tc>
            <w:tc>
              <w:tcPr>
                <w:tcW w:w="336"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2017</w:t>
                </w:r>
              </w:p>
            </w:tc>
            <w:tc>
              <w:tcPr>
                <w:tcW w:w="337"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0"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8"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94</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97</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94</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40"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r>
          <w:tr w:rsidR="0045304D" w:rsidRPr="00F63D79" w:rsidTr="00C81D62">
            <w:trPr>
              <w:jc w:val="center"/>
            </w:trPr>
            <w:tc>
              <w:tcPr>
                <w:tcW w:w="607" w:type="pct"/>
                <w:vMerge/>
                <w:shd w:val="clear" w:color="auto" w:fill="D9D9D9" w:themeFill="background1" w:themeFillShade="D9"/>
                <w:vAlign w:val="center"/>
              </w:tcPr>
              <w:p w:rsidR="0045304D" w:rsidRPr="00F63D79" w:rsidRDefault="0045304D" w:rsidP="0045304D">
                <w:pPr>
                  <w:rPr>
                    <w:sz w:val="18"/>
                    <w:szCs w:val="18"/>
                  </w:rPr>
                </w:pPr>
              </w:p>
            </w:tc>
            <w:tc>
              <w:tcPr>
                <w:tcW w:w="336" w:type="pct"/>
                <w:shd w:val="clear" w:color="auto" w:fill="D9D9D9" w:themeFill="background1" w:themeFillShade="D9"/>
                <w:vAlign w:val="center"/>
              </w:tcPr>
              <w:p w:rsidR="0045304D" w:rsidRPr="00F63D79" w:rsidRDefault="0045304D" w:rsidP="0045304D">
                <w:pPr>
                  <w:jc w:val="center"/>
                  <w:rPr>
                    <w:sz w:val="18"/>
                    <w:szCs w:val="18"/>
                  </w:rPr>
                </w:pPr>
                <w:r>
                  <w:rPr>
                    <w:sz w:val="18"/>
                    <w:szCs w:val="18"/>
                  </w:rPr>
                  <w:t>2018</w:t>
                </w:r>
              </w:p>
            </w:tc>
            <w:tc>
              <w:tcPr>
                <w:tcW w:w="337"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0"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93</w:t>
                </w:r>
              </w:p>
            </w:tc>
            <w:tc>
              <w:tcPr>
                <w:tcW w:w="338"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90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97</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87</w:t>
                </w:r>
              </w:p>
            </w:tc>
            <w:tc>
              <w:tcPr>
                <w:tcW w:w="340"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r>
        </w:tbl>
        <w:p w:rsidR="00F846BD" w:rsidRDefault="00F846BD" w:rsidP="006F2A5A">
          <w:pPr>
            <w:jc w:val="both"/>
          </w:pPr>
          <w:bookmarkStart w:id="32" w:name="_Ref439079736"/>
        </w:p>
        <w:p w:rsidR="00365904" w:rsidRDefault="002C3D11" w:rsidP="006F2A5A">
          <w:pPr>
            <w:jc w:val="both"/>
          </w:pPr>
          <w:r w:rsidRPr="001924CC">
            <w:lastRenderedPageBreak/>
            <w:t>La</w:t>
          </w:r>
          <w:r w:rsidR="008D4A6F" w:rsidRPr="001924CC">
            <w:t xml:space="preserve"> </w:t>
          </w:r>
          <w:r w:rsidR="008D4A6F" w:rsidRPr="001924CC">
            <w:fldChar w:fldCharType="begin"/>
          </w:r>
          <w:r w:rsidR="008D4A6F" w:rsidRPr="001924CC">
            <w:instrText xml:space="preserve"> REF _Ref454536949 \h </w:instrText>
          </w:r>
          <w:r w:rsidR="008F28DA" w:rsidRPr="001924CC">
            <w:instrText xml:space="preserve"> \* MERGEFORMAT </w:instrText>
          </w:r>
          <w:r w:rsidR="008D4A6F" w:rsidRPr="001924CC">
            <w:fldChar w:fldCharType="separate"/>
          </w:r>
          <w:r w:rsidR="009275FE" w:rsidRPr="001924CC">
            <w:t>Tabla 19</w:t>
          </w:r>
          <w:r w:rsidR="008D4A6F" w:rsidRPr="001924CC">
            <w:fldChar w:fldCharType="end"/>
          </w:r>
          <w:r w:rsidR="008D4A6F" w:rsidRPr="001924CC">
            <w:t xml:space="preserve">, </w:t>
          </w:r>
          <w:r w:rsidRPr="001924CC">
            <w:t>muestra</w:t>
          </w:r>
          <w:r w:rsidR="008D4A6F" w:rsidRPr="001924CC">
            <w:t xml:space="preserve"> el porcentaje </w:t>
          </w:r>
          <w:r w:rsidRPr="001924CC">
            <w:t xml:space="preserve">de filtros de MP10 analizados para el contaminante plomo. </w:t>
          </w:r>
          <w:r w:rsidR="008D4A6F" w:rsidRPr="001924CC">
            <w:t>Del análisis estadístico se concluye que para la Red de AESGener</w:t>
          </w:r>
          <w:r w:rsidRPr="001924CC">
            <w:t xml:space="preserve"> </w:t>
          </w:r>
          <w:r w:rsidR="008D4A6F" w:rsidRPr="001924CC">
            <w:t xml:space="preserve">- CODELCO </w:t>
          </w:r>
          <w:r w:rsidR="000F6C53" w:rsidRPr="001924CC">
            <w:t>se c</w:t>
          </w:r>
          <w:r w:rsidR="008D4A6F" w:rsidRPr="001924CC">
            <w:t>umple con el número de concentraciones válidas para plomo en filtros</w:t>
          </w:r>
          <w:r w:rsidR="001924CC" w:rsidRPr="001924CC">
            <w:t>, para el año 2017</w:t>
          </w:r>
          <w:r w:rsidR="008D4A6F" w:rsidRPr="001924CC">
            <w:t xml:space="preserve">, superando el 70% mensual que exige la norma. En el caso de la Red de ENAP Refinerías el número </w:t>
          </w:r>
          <w:r w:rsidR="00D8101D" w:rsidRPr="001924CC">
            <w:t xml:space="preserve">de filtros de MP10 analizados para el contaminante plomo </w:t>
          </w:r>
          <w:r w:rsidR="008D4A6F" w:rsidRPr="001924CC">
            <w:t>es insuficiente para evaluar la norma.</w:t>
          </w:r>
        </w:p>
        <w:p w:rsidR="006A4368" w:rsidRPr="00475C37" w:rsidRDefault="006A4368" w:rsidP="006A4368">
          <w:pPr>
            <w:pStyle w:val="Descripcin"/>
            <w:spacing w:before="120" w:after="120"/>
            <w:rPr>
              <w:highlight w:val="yellow"/>
            </w:rPr>
          </w:pPr>
          <w:bookmarkStart w:id="33" w:name="_Ref454536949"/>
          <w:r w:rsidRPr="005D4725">
            <w:t xml:space="preserve">Tabla </w:t>
          </w:r>
          <w:fldSimple w:instr=" SEQ Tabla \* ARABIC ">
            <w:r w:rsidR="009275FE" w:rsidRPr="005D4725">
              <w:rPr>
                <w:noProof/>
              </w:rPr>
              <w:t>19</w:t>
            </w:r>
          </w:fldSimple>
          <w:bookmarkEnd w:id="32"/>
          <w:bookmarkEnd w:id="33"/>
          <w:r w:rsidRPr="005D4725">
            <w:t xml:space="preserve"> Porcentaje de datos mensuales de Pb por estación para los años </w:t>
          </w:r>
          <w:r w:rsidR="00BA0F6D">
            <w:t>2017 y 2018</w:t>
          </w:r>
        </w:p>
        <w:tbl>
          <w:tblPr>
            <w:tblStyle w:val="Tablaconcuadrcula"/>
            <w:tblW w:w="0" w:type="auto"/>
            <w:jc w:val="center"/>
            <w:tblLook w:val="04A0" w:firstRow="1" w:lastRow="0" w:firstColumn="1" w:lastColumn="0" w:noHBand="0" w:noVBand="1"/>
          </w:tblPr>
          <w:tblGrid>
            <w:gridCol w:w="962"/>
            <w:gridCol w:w="482"/>
            <w:gridCol w:w="194"/>
            <w:gridCol w:w="387"/>
            <w:gridCol w:w="511"/>
            <w:gridCol w:w="490"/>
            <w:gridCol w:w="584"/>
            <w:gridCol w:w="528"/>
            <w:gridCol w:w="576"/>
            <w:gridCol w:w="512"/>
            <w:gridCol w:w="490"/>
            <w:gridCol w:w="562"/>
            <w:gridCol w:w="490"/>
            <w:gridCol w:w="523"/>
            <w:gridCol w:w="563"/>
            <w:gridCol w:w="490"/>
          </w:tblGrid>
          <w:tr w:rsidR="001924CC" w:rsidRPr="001924CC" w:rsidTr="00D327C1">
            <w:trPr>
              <w:jc w:val="center"/>
            </w:trPr>
            <w:tc>
              <w:tcPr>
                <w:tcW w:w="0" w:type="auto"/>
                <w:tcBorders>
                  <w:top w:val="nil"/>
                  <w:left w:val="nil"/>
                  <w:right w:val="nil"/>
                </w:tcBorders>
              </w:tcPr>
              <w:p w:rsidR="006A4368" w:rsidRPr="001924CC" w:rsidRDefault="006A4368" w:rsidP="00316E8D">
                <w:pPr>
                  <w:rPr>
                    <w:sz w:val="18"/>
                    <w:szCs w:val="18"/>
                  </w:rPr>
                </w:pPr>
              </w:p>
            </w:tc>
            <w:tc>
              <w:tcPr>
                <w:tcW w:w="0" w:type="auto"/>
                <w:gridSpan w:val="2"/>
                <w:tcBorders>
                  <w:top w:val="nil"/>
                  <w:left w:val="nil"/>
                  <w:right w:val="nil"/>
                </w:tcBorders>
              </w:tcPr>
              <w:p w:rsidR="006A4368" w:rsidRPr="001924CC" w:rsidRDefault="006A4368" w:rsidP="00316E8D">
                <w:pPr>
                  <w:rPr>
                    <w:sz w:val="18"/>
                    <w:szCs w:val="18"/>
                  </w:rPr>
                </w:pPr>
              </w:p>
            </w:tc>
            <w:tc>
              <w:tcPr>
                <w:tcW w:w="0" w:type="auto"/>
                <w:tcBorders>
                  <w:top w:val="nil"/>
                  <w:left w:val="nil"/>
                </w:tcBorders>
              </w:tcPr>
              <w:p w:rsidR="006A4368" w:rsidRPr="001924CC" w:rsidRDefault="006A4368" w:rsidP="00316E8D">
                <w:pPr>
                  <w:rPr>
                    <w:sz w:val="18"/>
                    <w:szCs w:val="18"/>
                  </w:rPr>
                </w:pPr>
              </w:p>
            </w:tc>
            <w:tc>
              <w:tcPr>
                <w:tcW w:w="0" w:type="auto"/>
                <w:gridSpan w:val="12"/>
                <w:shd w:val="clear" w:color="auto" w:fill="D9D9D9" w:themeFill="background1" w:themeFillShade="D9"/>
                <w:vAlign w:val="center"/>
              </w:tcPr>
              <w:p w:rsidR="006A4368" w:rsidRPr="001924CC" w:rsidRDefault="006A4368" w:rsidP="00316E8D">
                <w:pPr>
                  <w:jc w:val="center"/>
                  <w:rPr>
                    <w:sz w:val="18"/>
                    <w:szCs w:val="18"/>
                  </w:rPr>
                </w:pPr>
                <w:r w:rsidRPr="001924CC">
                  <w:rPr>
                    <w:sz w:val="18"/>
                    <w:szCs w:val="18"/>
                  </w:rPr>
                  <w:t>MESES (%)</w:t>
                </w:r>
              </w:p>
            </w:tc>
          </w:tr>
          <w:tr w:rsidR="006A4368" w:rsidRPr="001924CC" w:rsidTr="00D327C1">
            <w:trPr>
              <w:jc w:val="center"/>
            </w:trPr>
            <w:tc>
              <w:tcPr>
                <w:tcW w:w="0" w:type="auto"/>
                <w:gridSpan w:val="16"/>
              </w:tcPr>
              <w:p w:rsidR="006A4368" w:rsidRPr="001924CC" w:rsidRDefault="006A4368" w:rsidP="00316E8D">
                <w:pPr>
                  <w:jc w:val="center"/>
                  <w:rPr>
                    <w:b/>
                    <w:sz w:val="18"/>
                    <w:szCs w:val="18"/>
                  </w:rPr>
                </w:pPr>
                <w:r w:rsidRPr="001924CC">
                  <w:rPr>
                    <w:b/>
                    <w:sz w:val="18"/>
                    <w:szCs w:val="18"/>
                  </w:rPr>
                  <w:t>AesGener y CODELCO División Ventanas</w:t>
                </w:r>
              </w:p>
            </w:tc>
          </w:tr>
          <w:tr w:rsidR="001924CC" w:rsidRPr="001924CC" w:rsidTr="00D327C1">
            <w:trPr>
              <w:jc w:val="center"/>
            </w:trPr>
            <w:tc>
              <w:tcPr>
                <w:tcW w:w="0" w:type="auto"/>
                <w:gridSpan w:val="2"/>
                <w:shd w:val="clear" w:color="auto" w:fill="D9D9D9" w:themeFill="background1" w:themeFillShade="D9"/>
                <w:vAlign w:val="center"/>
              </w:tcPr>
              <w:p w:rsidR="006A4368" w:rsidRPr="001924CC" w:rsidRDefault="006A4368" w:rsidP="00316E8D">
                <w:pPr>
                  <w:jc w:val="center"/>
                  <w:rPr>
                    <w:b/>
                    <w:sz w:val="18"/>
                    <w:szCs w:val="18"/>
                  </w:rPr>
                </w:pPr>
                <w:r w:rsidRPr="001924CC">
                  <w:rPr>
                    <w:b/>
                    <w:sz w:val="18"/>
                    <w:szCs w:val="18"/>
                  </w:rPr>
                  <w:t xml:space="preserve">Estación </w:t>
                </w:r>
              </w:p>
            </w:tc>
            <w:tc>
              <w:tcPr>
                <w:tcW w:w="0" w:type="auto"/>
                <w:gridSpan w:val="2"/>
                <w:shd w:val="clear" w:color="auto" w:fill="D9D9D9" w:themeFill="background1" w:themeFillShade="D9"/>
                <w:vAlign w:val="center"/>
              </w:tcPr>
              <w:p w:rsidR="006A4368" w:rsidRPr="001924CC" w:rsidRDefault="006A4368" w:rsidP="00316E8D">
                <w:pPr>
                  <w:jc w:val="center"/>
                  <w:rPr>
                    <w:sz w:val="18"/>
                    <w:szCs w:val="18"/>
                  </w:rPr>
                </w:pPr>
                <w:r w:rsidRPr="001924CC">
                  <w:rPr>
                    <w:b/>
                    <w:sz w:val="18"/>
                    <w:szCs w:val="18"/>
                  </w:rPr>
                  <w:t>Año</w:t>
                </w:r>
              </w:p>
            </w:tc>
            <w:tc>
              <w:tcPr>
                <w:tcW w:w="0" w:type="auto"/>
                <w:shd w:val="clear" w:color="auto" w:fill="D9D9D9" w:themeFill="background1" w:themeFillShade="D9"/>
                <w:vAlign w:val="center"/>
              </w:tcPr>
              <w:p w:rsidR="006A4368" w:rsidRPr="001924CC" w:rsidRDefault="006A4368" w:rsidP="00316E8D">
                <w:pPr>
                  <w:jc w:val="center"/>
                  <w:rPr>
                    <w:sz w:val="18"/>
                    <w:szCs w:val="18"/>
                  </w:rPr>
                </w:pPr>
                <w:r w:rsidRPr="001924CC">
                  <w:rPr>
                    <w:b/>
                    <w:sz w:val="18"/>
                    <w:szCs w:val="18"/>
                  </w:rPr>
                  <w:t>ENE</w:t>
                </w:r>
              </w:p>
            </w:tc>
            <w:tc>
              <w:tcPr>
                <w:tcW w:w="0" w:type="auto"/>
                <w:shd w:val="clear" w:color="auto" w:fill="D9D9D9" w:themeFill="background1" w:themeFillShade="D9"/>
                <w:vAlign w:val="center"/>
              </w:tcPr>
              <w:p w:rsidR="006A4368" w:rsidRPr="001924CC" w:rsidRDefault="006A4368" w:rsidP="00316E8D">
                <w:pPr>
                  <w:rPr>
                    <w:sz w:val="18"/>
                    <w:szCs w:val="18"/>
                  </w:rPr>
                </w:pPr>
                <w:r w:rsidRPr="001924CC">
                  <w:rPr>
                    <w:b/>
                    <w:sz w:val="18"/>
                    <w:szCs w:val="18"/>
                  </w:rPr>
                  <w:t>FEB</w:t>
                </w:r>
              </w:p>
            </w:tc>
            <w:tc>
              <w:tcPr>
                <w:tcW w:w="0" w:type="auto"/>
                <w:shd w:val="clear" w:color="auto" w:fill="D9D9D9" w:themeFill="background1" w:themeFillShade="D9"/>
                <w:vAlign w:val="center"/>
              </w:tcPr>
              <w:p w:rsidR="006A4368" w:rsidRPr="001924CC" w:rsidRDefault="006A4368" w:rsidP="00316E8D">
                <w:pPr>
                  <w:rPr>
                    <w:sz w:val="18"/>
                    <w:szCs w:val="18"/>
                  </w:rPr>
                </w:pPr>
                <w:r w:rsidRPr="001924CC">
                  <w:rPr>
                    <w:b/>
                    <w:sz w:val="18"/>
                    <w:szCs w:val="18"/>
                  </w:rPr>
                  <w:t>MAR</w:t>
                </w:r>
              </w:p>
            </w:tc>
            <w:tc>
              <w:tcPr>
                <w:tcW w:w="0" w:type="auto"/>
                <w:shd w:val="clear" w:color="auto" w:fill="D9D9D9" w:themeFill="background1" w:themeFillShade="D9"/>
                <w:vAlign w:val="center"/>
              </w:tcPr>
              <w:p w:rsidR="006A4368" w:rsidRPr="001924CC" w:rsidRDefault="006A4368" w:rsidP="00316E8D">
                <w:pPr>
                  <w:rPr>
                    <w:sz w:val="18"/>
                    <w:szCs w:val="18"/>
                  </w:rPr>
                </w:pPr>
                <w:r w:rsidRPr="001924CC">
                  <w:rPr>
                    <w:b/>
                    <w:sz w:val="18"/>
                    <w:szCs w:val="18"/>
                  </w:rPr>
                  <w:t>ABR</w:t>
                </w:r>
              </w:p>
            </w:tc>
            <w:tc>
              <w:tcPr>
                <w:tcW w:w="0" w:type="auto"/>
                <w:shd w:val="clear" w:color="auto" w:fill="D9D9D9" w:themeFill="background1" w:themeFillShade="D9"/>
                <w:vAlign w:val="center"/>
              </w:tcPr>
              <w:p w:rsidR="006A4368" w:rsidRPr="001924CC" w:rsidRDefault="006A4368" w:rsidP="00316E8D">
                <w:pPr>
                  <w:rPr>
                    <w:sz w:val="18"/>
                    <w:szCs w:val="18"/>
                  </w:rPr>
                </w:pPr>
                <w:r w:rsidRPr="001924CC">
                  <w:rPr>
                    <w:b/>
                    <w:sz w:val="18"/>
                    <w:szCs w:val="18"/>
                  </w:rPr>
                  <w:t>MAY</w:t>
                </w:r>
              </w:p>
            </w:tc>
            <w:tc>
              <w:tcPr>
                <w:tcW w:w="0" w:type="auto"/>
                <w:shd w:val="clear" w:color="auto" w:fill="D9D9D9" w:themeFill="background1" w:themeFillShade="D9"/>
                <w:vAlign w:val="center"/>
              </w:tcPr>
              <w:p w:rsidR="006A4368" w:rsidRPr="001924CC" w:rsidRDefault="006A4368" w:rsidP="00316E8D">
                <w:pPr>
                  <w:rPr>
                    <w:sz w:val="18"/>
                    <w:szCs w:val="18"/>
                  </w:rPr>
                </w:pPr>
                <w:r w:rsidRPr="001924CC">
                  <w:rPr>
                    <w:b/>
                    <w:sz w:val="18"/>
                    <w:szCs w:val="18"/>
                  </w:rPr>
                  <w:t>JUN</w:t>
                </w:r>
              </w:p>
            </w:tc>
            <w:tc>
              <w:tcPr>
                <w:tcW w:w="0" w:type="auto"/>
                <w:shd w:val="clear" w:color="auto" w:fill="D9D9D9" w:themeFill="background1" w:themeFillShade="D9"/>
                <w:vAlign w:val="center"/>
              </w:tcPr>
              <w:p w:rsidR="006A4368" w:rsidRPr="001924CC" w:rsidRDefault="006A4368" w:rsidP="00316E8D">
                <w:pPr>
                  <w:rPr>
                    <w:sz w:val="18"/>
                    <w:szCs w:val="18"/>
                  </w:rPr>
                </w:pPr>
                <w:r w:rsidRPr="001924CC">
                  <w:rPr>
                    <w:b/>
                    <w:sz w:val="18"/>
                    <w:szCs w:val="18"/>
                  </w:rPr>
                  <w:t>JUL</w:t>
                </w:r>
              </w:p>
            </w:tc>
            <w:tc>
              <w:tcPr>
                <w:tcW w:w="0" w:type="auto"/>
                <w:shd w:val="clear" w:color="auto" w:fill="D9D9D9" w:themeFill="background1" w:themeFillShade="D9"/>
                <w:vAlign w:val="center"/>
              </w:tcPr>
              <w:p w:rsidR="006A4368" w:rsidRPr="001924CC" w:rsidRDefault="006A4368" w:rsidP="00316E8D">
                <w:pPr>
                  <w:rPr>
                    <w:sz w:val="18"/>
                    <w:szCs w:val="18"/>
                  </w:rPr>
                </w:pPr>
                <w:r w:rsidRPr="001924CC">
                  <w:rPr>
                    <w:b/>
                    <w:sz w:val="18"/>
                    <w:szCs w:val="18"/>
                  </w:rPr>
                  <w:t>AGO</w:t>
                </w:r>
              </w:p>
            </w:tc>
            <w:tc>
              <w:tcPr>
                <w:tcW w:w="0" w:type="auto"/>
                <w:shd w:val="clear" w:color="auto" w:fill="D9D9D9" w:themeFill="background1" w:themeFillShade="D9"/>
                <w:vAlign w:val="center"/>
              </w:tcPr>
              <w:p w:rsidR="006A4368" w:rsidRPr="001924CC" w:rsidRDefault="006A4368" w:rsidP="00316E8D">
                <w:pPr>
                  <w:rPr>
                    <w:sz w:val="18"/>
                    <w:szCs w:val="18"/>
                  </w:rPr>
                </w:pPr>
                <w:r w:rsidRPr="001924CC">
                  <w:rPr>
                    <w:b/>
                    <w:sz w:val="18"/>
                    <w:szCs w:val="18"/>
                  </w:rPr>
                  <w:t>SEP</w:t>
                </w:r>
              </w:p>
            </w:tc>
            <w:tc>
              <w:tcPr>
                <w:tcW w:w="0" w:type="auto"/>
                <w:shd w:val="clear" w:color="auto" w:fill="D9D9D9" w:themeFill="background1" w:themeFillShade="D9"/>
                <w:vAlign w:val="center"/>
              </w:tcPr>
              <w:p w:rsidR="006A4368" w:rsidRPr="001924CC" w:rsidRDefault="006A4368" w:rsidP="00316E8D">
                <w:pPr>
                  <w:rPr>
                    <w:sz w:val="18"/>
                    <w:szCs w:val="18"/>
                  </w:rPr>
                </w:pPr>
                <w:r w:rsidRPr="001924CC">
                  <w:rPr>
                    <w:b/>
                    <w:sz w:val="18"/>
                    <w:szCs w:val="18"/>
                  </w:rPr>
                  <w:t>OCT</w:t>
                </w:r>
              </w:p>
            </w:tc>
            <w:tc>
              <w:tcPr>
                <w:tcW w:w="0" w:type="auto"/>
                <w:shd w:val="clear" w:color="auto" w:fill="D9D9D9" w:themeFill="background1" w:themeFillShade="D9"/>
                <w:vAlign w:val="center"/>
              </w:tcPr>
              <w:p w:rsidR="006A4368" w:rsidRPr="001924CC" w:rsidRDefault="006A4368" w:rsidP="00316E8D">
                <w:pPr>
                  <w:rPr>
                    <w:sz w:val="18"/>
                    <w:szCs w:val="18"/>
                  </w:rPr>
                </w:pPr>
                <w:r w:rsidRPr="001924CC">
                  <w:rPr>
                    <w:b/>
                    <w:sz w:val="18"/>
                    <w:szCs w:val="18"/>
                  </w:rPr>
                  <w:t>NOV</w:t>
                </w:r>
              </w:p>
            </w:tc>
            <w:tc>
              <w:tcPr>
                <w:tcW w:w="0" w:type="auto"/>
                <w:shd w:val="clear" w:color="auto" w:fill="D9D9D9" w:themeFill="background1" w:themeFillShade="D9"/>
                <w:vAlign w:val="center"/>
              </w:tcPr>
              <w:p w:rsidR="006A4368" w:rsidRPr="001924CC" w:rsidRDefault="006A4368" w:rsidP="00316E8D">
                <w:pPr>
                  <w:rPr>
                    <w:sz w:val="18"/>
                    <w:szCs w:val="18"/>
                  </w:rPr>
                </w:pPr>
                <w:r w:rsidRPr="001924CC">
                  <w:rPr>
                    <w:b/>
                    <w:sz w:val="18"/>
                    <w:szCs w:val="18"/>
                  </w:rPr>
                  <w:t>DIC</w:t>
                </w:r>
              </w:p>
            </w:tc>
          </w:tr>
          <w:tr w:rsidR="00BA0F6D" w:rsidRPr="001924CC" w:rsidTr="00D327C1">
            <w:trPr>
              <w:jc w:val="center"/>
            </w:trPr>
            <w:tc>
              <w:tcPr>
                <w:tcW w:w="0" w:type="auto"/>
                <w:gridSpan w:val="2"/>
                <w:vMerge w:val="restart"/>
                <w:vAlign w:val="center"/>
              </w:tcPr>
              <w:p w:rsidR="00BA0F6D" w:rsidRPr="001924CC" w:rsidRDefault="00BA0F6D" w:rsidP="00BA0F6D">
                <w:pPr>
                  <w:jc w:val="center"/>
                  <w:rPr>
                    <w:sz w:val="18"/>
                    <w:szCs w:val="18"/>
                  </w:rPr>
                </w:pPr>
                <w:r w:rsidRPr="001924CC">
                  <w:rPr>
                    <w:sz w:val="18"/>
                    <w:szCs w:val="18"/>
                  </w:rPr>
                  <w:t>Quintero</w:t>
                </w:r>
              </w:p>
            </w:tc>
            <w:tc>
              <w:tcPr>
                <w:tcW w:w="0" w:type="auto"/>
                <w:gridSpan w:val="2"/>
                <w:shd w:val="clear" w:color="auto" w:fill="auto"/>
                <w:vAlign w:val="center"/>
              </w:tcPr>
              <w:p w:rsidR="00BA0F6D" w:rsidRPr="001924CC" w:rsidRDefault="00BA0F6D" w:rsidP="00BA0F6D">
                <w:pPr>
                  <w:jc w:val="center"/>
                  <w:rPr>
                    <w:sz w:val="18"/>
                    <w:szCs w:val="18"/>
                  </w:rPr>
                </w:pPr>
                <w:r w:rsidRPr="001924CC">
                  <w:rPr>
                    <w:sz w:val="18"/>
                    <w:szCs w:val="18"/>
                  </w:rPr>
                  <w:t>2017</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90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r>
          <w:tr w:rsidR="000016D8" w:rsidRPr="001924CC" w:rsidTr="00D327C1">
            <w:trPr>
              <w:jc w:val="center"/>
            </w:trPr>
            <w:tc>
              <w:tcPr>
                <w:tcW w:w="0" w:type="auto"/>
                <w:gridSpan w:val="2"/>
                <w:vMerge/>
                <w:vAlign w:val="center"/>
              </w:tcPr>
              <w:p w:rsidR="000016D8" w:rsidRPr="001924CC" w:rsidRDefault="000016D8" w:rsidP="000016D8">
                <w:pPr>
                  <w:jc w:val="center"/>
                  <w:rPr>
                    <w:sz w:val="18"/>
                    <w:szCs w:val="18"/>
                  </w:rPr>
                </w:pPr>
              </w:p>
            </w:tc>
            <w:tc>
              <w:tcPr>
                <w:tcW w:w="0" w:type="auto"/>
                <w:gridSpan w:val="2"/>
                <w:shd w:val="clear" w:color="auto" w:fill="auto"/>
                <w:vAlign w:val="center"/>
              </w:tcPr>
              <w:p w:rsidR="000016D8" w:rsidRPr="001924CC" w:rsidRDefault="000016D8" w:rsidP="000016D8">
                <w:pPr>
                  <w:jc w:val="center"/>
                  <w:rPr>
                    <w:sz w:val="18"/>
                    <w:szCs w:val="18"/>
                  </w:rPr>
                </w:pPr>
                <w:r>
                  <w:rPr>
                    <w:sz w:val="18"/>
                    <w:szCs w:val="18"/>
                  </w:rPr>
                  <w:t>2018</w:t>
                </w:r>
              </w:p>
            </w:tc>
            <w:tc>
              <w:tcPr>
                <w:tcW w:w="0" w:type="auto"/>
                <w:shd w:val="clear" w:color="auto" w:fill="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auto"/>
                <w:vAlign w:val="bottom"/>
              </w:tcPr>
              <w:p w:rsidR="000016D8" w:rsidRPr="001924CC" w:rsidRDefault="000016D8" w:rsidP="000016D8">
                <w:pPr>
                  <w:jc w:val="center"/>
                  <w:rPr>
                    <w:color w:val="000000"/>
                    <w:sz w:val="18"/>
                    <w:szCs w:val="18"/>
                  </w:rPr>
                </w:pPr>
                <w:r w:rsidRPr="00E32875">
                  <w:rPr>
                    <w:sz w:val="18"/>
                    <w:szCs w:val="18"/>
                  </w:rPr>
                  <w:t>90</w:t>
                </w:r>
              </w:p>
            </w:tc>
            <w:tc>
              <w:tcPr>
                <w:tcW w:w="0" w:type="auto"/>
                <w:shd w:val="clear" w:color="auto" w:fill="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auto"/>
                <w:vAlign w:val="bottom"/>
              </w:tcPr>
              <w:p w:rsidR="000016D8" w:rsidRPr="001924CC" w:rsidRDefault="000016D8" w:rsidP="000016D8">
                <w:pPr>
                  <w:jc w:val="center"/>
                  <w:rPr>
                    <w:color w:val="000000"/>
                    <w:sz w:val="18"/>
                    <w:szCs w:val="18"/>
                  </w:rPr>
                </w:pPr>
                <w:r>
                  <w:rPr>
                    <w:sz w:val="18"/>
                    <w:szCs w:val="18"/>
                  </w:rPr>
                  <w:t>80</w:t>
                </w:r>
              </w:p>
            </w:tc>
            <w:tc>
              <w:tcPr>
                <w:tcW w:w="0" w:type="auto"/>
                <w:shd w:val="clear" w:color="auto" w:fill="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auto"/>
                <w:vAlign w:val="bottom"/>
              </w:tcPr>
              <w:p w:rsidR="000016D8" w:rsidRPr="001924CC" w:rsidRDefault="000016D8" w:rsidP="000016D8">
                <w:pPr>
                  <w:jc w:val="center"/>
                  <w:rPr>
                    <w:color w:val="000000"/>
                    <w:sz w:val="18"/>
                    <w:szCs w:val="18"/>
                  </w:rPr>
                </w:pPr>
                <w:r w:rsidRPr="00E32875">
                  <w:rPr>
                    <w:sz w:val="18"/>
                    <w:szCs w:val="18"/>
                  </w:rPr>
                  <w:t>80</w:t>
                </w:r>
              </w:p>
            </w:tc>
            <w:tc>
              <w:tcPr>
                <w:tcW w:w="0" w:type="auto"/>
                <w:shd w:val="clear" w:color="auto" w:fill="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auto"/>
                <w:vAlign w:val="bottom"/>
              </w:tcPr>
              <w:p w:rsidR="000016D8" w:rsidRPr="001924CC" w:rsidRDefault="000016D8" w:rsidP="000016D8">
                <w:pPr>
                  <w:jc w:val="center"/>
                  <w:rPr>
                    <w:color w:val="000000"/>
                    <w:sz w:val="18"/>
                    <w:szCs w:val="18"/>
                  </w:rPr>
                </w:pPr>
                <w:r w:rsidRPr="00E32875">
                  <w:rPr>
                    <w:sz w:val="18"/>
                    <w:szCs w:val="18"/>
                  </w:rPr>
                  <w:t>100</w:t>
                </w:r>
              </w:p>
            </w:tc>
          </w:tr>
          <w:tr w:rsidR="00BA0F6D" w:rsidRPr="001924CC" w:rsidTr="00D327C1">
            <w:trPr>
              <w:jc w:val="center"/>
            </w:trPr>
            <w:tc>
              <w:tcPr>
                <w:tcW w:w="0" w:type="auto"/>
                <w:gridSpan w:val="2"/>
                <w:vMerge w:val="restart"/>
                <w:shd w:val="clear" w:color="auto" w:fill="D9D9D9" w:themeFill="background1" w:themeFillShade="D9"/>
                <w:vAlign w:val="center"/>
              </w:tcPr>
              <w:p w:rsidR="00BA0F6D" w:rsidRPr="001924CC" w:rsidRDefault="00BA0F6D" w:rsidP="00BA0F6D">
                <w:pPr>
                  <w:jc w:val="center"/>
                  <w:rPr>
                    <w:sz w:val="18"/>
                    <w:szCs w:val="18"/>
                  </w:rPr>
                </w:pPr>
                <w:r w:rsidRPr="001924CC">
                  <w:rPr>
                    <w:sz w:val="18"/>
                    <w:szCs w:val="18"/>
                  </w:rPr>
                  <w:t>La Greda</w:t>
                </w:r>
              </w:p>
            </w:tc>
            <w:tc>
              <w:tcPr>
                <w:tcW w:w="0" w:type="auto"/>
                <w:gridSpan w:val="2"/>
                <w:shd w:val="clear" w:color="auto" w:fill="D9D9D9" w:themeFill="background1" w:themeFillShade="D9"/>
                <w:vAlign w:val="center"/>
              </w:tcPr>
              <w:p w:rsidR="00BA0F6D" w:rsidRPr="001924CC" w:rsidRDefault="00BA0F6D" w:rsidP="00BA0F6D">
                <w:pPr>
                  <w:jc w:val="center"/>
                  <w:rPr>
                    <w:sz w:val="18"/>
                    <w:szCs w:val="18"/>
                  </w:rPr>
                </w:pPr>
                <w:r w:rsidRPr="001924CC">
                  <w:rPr>
                    <w:sz w:val="18"/>
                    <w:szCs w:val="18"/>
                  </w:rPr>
                  <w:t>2017</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90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90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r>
          <w:tr w:rsidR="000016D8" w:rsidRPr="001924CC" w:rsidTr="00D327C1">
            <w:trPr>
              <w:jc w:val="center"/>
            </w:trPr>
            <w:tc>
              <w:tcPr>
                <w:tcW w:w="0" w:type="auto"/>
                <w:gridSpan w:val="2"/>
                <w:vMerge/>
                <w:shd w:val="clear" w:color="auto" w:fill="D9D9D9" w:themeFill="background1" w:themeFillShade="D9"/>
                <w:vAlign w:val="center"/>
              </w:tcPr>
              <w:p w:rsidR="000016D8" w:rsidRPr="001924CC" w:rsidRDefault="000016D8" w:rsidP="000016D8">
                <w:pPr>
                  <w:jc w:val="center"/>
                  <w:rPr>
                    <w:sz w:val="18"/>
                    <w:szCs w:val="18"/>
                  </w:rPr>
                </w:pPr>
              </w:p>
            </w:tc>
            <w:tc>
              <w:tcPr>
                <w:tcW w:w="0" w:type="auto"/>
                <w:gridSpan w:val="2"/>
                <w:shd w:val="clear" w:color="auto" w:fill="D9D9D9" w:themeFill="background1" w:themeFillShade="D9"/>
                <w:vAlign w:val="center"/>
              </w:tcPr>
              <w:p w:rsidR="000016D8" w:rsidRPr="001924CC" w:rsidRDefault="000016D8" w:rsidP="000016D8">
                <w:pPr>
                  <w:jc w:val="center"/>
                  <w:rPr>
                    <w:sz w:val="18"/>
                    <w:szCs w:val="18"/>
                  </w:rPr>
                </w:pPr>
                <w:r>
                  <w:rPr>
                    <w:sz w:val="18"/>
                    <w:szCs w:val="18"/>
                  </w:rPr>
                  <w:t>2018</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r>
          <w:tr w:rsidR="00BA0F6D" w:rsidRPr="001924CC" w:rsidTr="00D327C1">
            <w:trPr>
              <w:jc w:val="center"/>
            </w:trPr>
            <w:tc>
              <w:tcPr>
                <w:tcW w:w="0" w:type="auto"/>
                <w:gridSpan w:val="2"/>
                <w:vMerge w:val="restart"/>
                <w:vAlign w:val="center"/>
              </w:tcPr>
              <w:p w:rsidR="00BA0F6D" w:rsidRPr="001924CC" w:rsidRDefault="00BA0F6D" w:rsidP="00BA0F6D">
                <w:pPr>
                  <w:jc w:val="center"/>
                  <w:rPr>
                    <w:sz w:val="18"/>
                    <w:szCs w:val="18"/>
                  </w:rPr>
                </w:pPr>
                <w:r w:rsidRPr="001924CC">
                  <w:rPr>
                    <w:sz w:val="18"/>
                    <w:szCs w:val="18"/>
                  </w:rPr>
                  <w:t>Puchuncaví</w:t>
                </w:r>
              </w:p>
            </w:tc>
            <w:tc>
              <w:tcPr>
                <w:tcW w:w="0" w:type="auto"/>
                <w:gridSpan w:val="2"/>
                <w:vAlign w:val="center"/>
              </w:tcPr>
              <w:p w:rsidR="00BA0F6D" w:rsidRPr="001924CC" w:rsidRDefault="00BA0F6D" w:rsidP="00BA0F6D">
                <w:pPr>
                  <w:jc w:val="center"/>
                  <w:rPr>
                    <w:sz w:val="18"/>
                    <w:szCs w:val="18"/>
                  </w:rPr>
                </w:pPr>
                <w:r w:rsidRPr="001924CC">
                  <w:rPr>
                    <w:sz w:val="18"/>
                    <w:szCs w:val="18"/>
                  </w:rPr>
                  <w:t>2017</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r>
          <w:tr w:rsidR="000016D8" w:rsidRPr="001924CC" w:rsidTr="00D327C1">
            <w:trPr>
              <w:jc w:val="center"/>
            </w:trPr>
            <w:tc>
              <w:tcPr>
                <w:tcW w:w="0" w:type="auto"/>
                <w:gridSpan w:val="2"/>
                <w:vMerge/>
                <w:vAlign w:val="center"/>
              </w:tcPr>
              <w:p w:rsidR="000016D8" w:rsidRPr="001924CC" w:rsidRDefault="000016D8" w:rsidP="000016D8">
                <w:pPr>
                  <w:jc w:val="center"/>
                  <w:rPr>
                    <w:sz w:val="18"/>
                    <w:szCs w:val="18"/>
                  </w:rPr>
                </w:pPr>
              </w:p>
            </w:tc>
            <w:tc>
              <w:tcPr>
                <w:tcW w:w="0" w:type="auto"/>
                <w:gridSpan w:val="2"/>
                <w:vAlign w:val="center"/>
              </w:tcPr>
              <w:p w:rsidR="000016D8" w:rsidRPr="001924CC" w:rsidRDefault="000016D8" w:rsidP="000016D8">
                <w:pPr>
                  <w:jc w:val="center"/>
                  <w:rPr>
                    <w:sz w:val="18"/>
                    <w:szCs w:val="18"/>
                  </w:rPr>
                </w:pPr>
                <w:r>
                  <w:rPr>
                    <w:sz w:val="18"/>
                    <w:szCs w:val="18"/>
                  </w:rPr>
                  <w:t>2018</w:t>
                </w:r>
              </w:p>
            </w:tc>
            <w:tc>
              <w:tcPr>
                <w:tcW w:w="0" w:type="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vAlign w:val="bottom"/>
              </w:tcPr>
              <w:p w:rsidR="000016D8" w:rsidRPr="001924CC" w:rsidRDefault="000016D8" w:rsidP="000016D8">
                <w:pPr>
                  <w:jc w:val="center"/>
                  <w:rPr>
                    <w:color w:val="000000"/>
                    <w:sz w:val="18"/>
                    <w:szCs w:val="18"/>
                  </w:rPr>
                </w:pPr>
                <w:r w:rsidRPr="00E32875">
                  <w:rPr>
                    <w:sz w:val="18"/>
                    <w:szCs w:val="18"/>
                  </w:rPr>
                  <w:t>100</w:t>
                </w:r>
              </w:p>
            </w:tc>
          </w:tr>
          <w:tr w:rsidR="00BA0F6D" w:rsidRPr="001924CC" w:rsidTr="00D327C1">
            <w:trPr>
              <w:jc w:val="center"/>
            </w:trPr>
            <w:tc>
              <w:tcPr>
                <w:tcW w:w="0" w:type="auto"/>
                <w:gridSpan w:val="2"/>
                <w:vMerge w:val="restart"/>
                <w:shd w:val="clear" w:color="auto" w:fill="D9D9D9" w:themeFill="background1" w:themeFillShade="D9"/>
                <w:vAlign w:val="center"/>
              </w:tcPr>
              <w:p w:rsidR="00BA0F6D" w:rsidRPr="001924CC" w:rsidRDefault="00BA0F6D" w:rsidP="00BA0F6D">
                <w:pPr>
                  <w:jc w:val="center"/>
                  <w:rPr>
                    <w:sz w:val="18"/>
                    <w:szCs w:val="18"/>
                  </w:rPr>
                </w:pPr>
                <w:r w:rsidRPr="001924CC">
                  <w:rPr>
                    <w:sz w:val="18"/>
                    <w:szCs w:val="18"/>
                  </w:rPr>
                  <w:t>Los Maitenes</w:t>
                </w:r>
              </w:p>
            </w:tc>
            <w:tc>
              <w:tcPr>
                <w:tcW w:w="0" w:type="auto"/>
                <w:gridSpan w:val="2"/>
                <w:shd w:val="clear" w:color="auto" w:fill="D9D9D9" w:themeFill="background1" w:themeFillShade="D9"/>
                <w:vAlign w:val="center"/>
              </w:tcPr>
              <w:p w:rsidR="00BA0F6D" w:rsidRPr="001924CC" w:rsidRDefault="00BA0F6D" w:rsidP="00BA0F6D">
                <w:pPr>
                  <w:jc w:val="center"/>
                  <w:rPr>
                    <w:sz w:val="18"/>
                    <w:szCs w:val="18"/>
                  </w:rPr>
                </w:pPr>
                <w:r w:rsidRPr="001924CC">
                  <w:rPr>
                    <w:sz w:val="18"/>
                    <w:szCs w:val="18"/>
                  </w:rPr>
                  <w:t>2017</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r>
          <w:tr w:rsidR="000016D8" w:rsidRPr="001924CC" w:rsidTr="00D327C1">
            <w:trPr>
              <w:jc w:val="center"/>
            </w:trPr>
            <w:tc>
              <w:tcPr>
                <w:tcW w:w="0" w:type="auto"/>
                <w:gridSpan w:val="2"/>
                <w:vMerge/>
                <w:shd w:val="clear" w:color="auto" w:fill="D9D9D9" w:themeFill="background1" w:themeFillShade="D9"/>
                <w:vAlign w:val="center"/>
              </w:tcPr>
              <w:p w:rsidR="000016D8" w:rsidRPr="001924CC" w:rsidRDefault="000016D8" w:rsidP="000016D8">
                <w:pPr>
                  <w:jc w:val="center"/>
                  <w:rPr>
                    <w:sz w:val="18"/>
                    <w:szCs w:val="18"/>
                  </w:rPr>
                </w:pPr>
              </w:p>
            </w:tc>
            <w:tc>
              <w:tcPr>
                <w:tcW w:w="0" w:type="auto"/>
                <w:gridSpan w:val="2"/>
                <w:shd w:val="clear" w:color="auto" w:fill="D9D9D9" w:themeFill="background1" w:themeFillShade="D9"/>
                <w:vAlign w:val="center"/>
              </w:tcPr>
              <w:p w:rsidR="000016D8" w:rsidRPr="001924CC" w:rsidRDefault="000016D8" w:rsidP="000016D8">
                <w:pPr>
                  <w:jc w:val="center"/>
                  <w:rPr>
                    <w:sz w:val="18"/>
                    <w:szCs w:val="18"/>
                  </w:rPr>
                </w:pPr>
                <w:r>
                  <w:rPr>
                    <w:sz w:val="18"/>
                    <w:szCs w:val="18"/>
                  </w:rPr>
                  <w:t>2018</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90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r>
          <w:tr w:rsidR="00BA0F6D" w:rsidRPr="001924CC" w:rsidTr="00D327C1">
            <w:trPr>
              <w:jc w:val="center"/>
            </w:trPr>
            <w:tc>
              <w:tcPr>
                <w:tcW w:w="0" w:type="auto"/>
                <w:gridSpan w:val="2"/>
                <w:vMerge w:val="restart"/>
                <w:vAlign w:val="center"/>
              </w:tcPr>
              <w:p w:rsidR="00BA0F6D" w:rsidRPr="001924CC" w:rsidRDefault="00BA0F6D" w:rsidP="00BA0F6D">
                <w:pPr>
                  <w:jc w:val="center"/>
                  <w:rPr>
                    <w:sz w:val="18"/>
                    <w:szCs w:val="18"/>
                  </w:rPr>
                </w:pPr>
                <w:r w:rsidRPr="001924CC">
                  <w:rPr>
                    <w:sz w:val="18"/>
                    <w:szCs w:val="18"/>
                  </w:rPr>
                  <w:t>Valle Alegre</w:t>
                </w:r>
              </w:p>
            </w:tc>
            <w:tc>
              <w:tcPr>
                <w:tcW w:w="0" w:type="auto"/>
                <w:gridSpan w:val="2"/>
                <w:vAlign w:val="center"/>
              </w:tcPr>
              <w:p w:rsidR="00BA0F6D" w:rsidRPr="001924CC" w:rsidRDefault="00BA0F6D" w:rsidP="00BA0F6D">
                <w:pPr>
                  <w:jc w:val="center"/>
                  <w:rPr>
                    <w:sz w:val="18"/>
                    <w:szCs w:val="18"/>
                  </w:rPr>
                </w:pPr>
                <w:r w:rsidRPr="001924CC">
                  <w:rPr>
                    <w:sz w:val="18"/>
                    <w:szCs w:val="18"/>
                  </w:rPr>
                  <w:t>2017</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90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91</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90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r>
          <w:tr w:rsidR="000016D8" w:rsidRPr="001924CC" w:rsidTr="00D327C1">
            <w:trPr>
              <w:jc w:val="center"/>
            </w:trPr>
            <w:tc>
              <w:tcPr>
                <w:tcW w:w="0" w:type="auto"/>
                <w:gridSpan w:val="2"/>
                <w:vMerge/>
                <w:vAlign w:val="center"/>
              </w:tcPr>
              <w:p w:rsidR="000016D8" w:rsidRPr="001924CC" w:rsidRDefault="000016D8" w:rsidP="000016D8">
                <w:pPr>
                  <w:jc w:val="center"/>
                  <w:rPr>
                    <w:sz w:val="18"/>
                    <w:szCs w:val="18"/>
                  </w:rPr>
                </w:pPr>
              </w:p>
            </w:tc>
            <w:tc>
              <w:tcPr>
                <w:tcW w:w="0" w:type="auto"/>
                <w:gridSpan w:val="2"/>
                <w:vAlign w:val="center"/>
              </w:tcPr>
              <w:p w:rsidR="000016D8" w:rsidRPr="001924CC" w:rsidRDefault="000016D8" w:rsidP="000016D8">
                <w:pPr>
                  <w:jc w:val="center"/>
                  <w:rPr>
                    <w:sz w:val="18"/>
                    <w:szCs w:val="18"/>
                  </w:rPr>
                </w:pPr>
                <w:r>
                  <w:rPr>
                    <w:sz w:val="18"/>
                    <w:szCs w:val="18"/>
                  </w:rPr>
                  <w:t>2018</w:t>
                </w:r>
              </w:p>
            </w:tc>
            <w:tc>
              <w:tcPr>
                <w:tcW w:w="0" w:type="auto"/>
                <w:vAlign w:val="bottom"/>
              </w:tcPr>
              <w:p w:rsidR="000016D8" w:rsidRPr="000016D8" w:rsidRDefault="000016D8" w:rsidP="000016D8">
                <w:pPr>
                  <w:jc w:val="center"/>
                  <w:rPr>
                    <w:rFonts w:ascii="Calibri" w:hAnsi="Calibri" w:cs="Calibri"/>
                    <w:color w:val="000000"/>
                    <w:sz w:val="18"/>
                    <w:szCs w:val="18"/>
                  </w:rPr>
                </w:pPr>
                <w:r w:rsidRPr="000016D8">
                  <w:rPr>
                    <w:rFonts w:ascii="Calibri" w:hAnsi="Calibri" w:cs="Calibri"/>
                    <w:color w:val="000000"/>
                    <w:sz w:val="18"/>
                    <w:szCs w:val="18"/>
                  </w:rPr>
                  <w:t>100</w:t>
                </w:r>
              </w:p>
            </w:tc>
            <w:tc>
              <w:tcPr>
                <w:tcW w:w="0" w:type="auto"/>
                <w:vAlign w:val="bottom"/>
              </w:tcPr>
              <w:p w:rsidR="000016D8" w:rsidRPr="000016D8" w:rsidRDefault="000016D8" w:rsidP="000016D8">
                <w:pPr>
                  <w:jc w:val="center"/>
                  <w:rPr>
                    <w:rFonts w:ascii="Calibri" w:hAnsi="Calibri" w:cs="Calibri"/>
                    <w:color w:val="000000"/>
                    <w:sz w:val="18"/>
                    <w:szCs w:val="18"/>
                  </w:rPr>
                </w:pPr>
                <w:r w:rsidRPr="000016D8">
                  <w:rPr>
                    <w:rFonts w:ascii="Calibri" w:hAnsi="Calibri" w:cs="Calibri"/>
                    <w:color w:val="000000"/>
                    <w:sz w:val="18"/>
                    <w:szCs w:val="18"/>
                  </w:rPr>
                  <w:t>100</w:t>
                </w:r>
              </w:p>
            </w:tc>
            <w:tc>
              <w:tcPr>
                <w:tcW w:w="0" w:type="auto"/>
                <w:vAlign w:val="bottom"/>
              </w:tcPr>
              <w:p w:rsidR="000016D8" w:rsidRPr="000016D8" w:rsidRDefault="000016D8" w:rsidP="000016D8">
                <w:pPr>
                  <w:jc w:val="center"/>
                  <w:rPr>
                    <w:rFonts w:ascii="Calibri" w:hAnsi="Calibri" w:cs="Calibri"/>
                    <w:color w:val="000000"/>
                    <w:sz w:val="18"/>
                    <w:szCs w:val="18"/>
                  </w:rPr>
                </w:pPr>
                <w:r w:rsidRPr="000016D8">
                  <w:rPr>
                    <w:rFonts w:ascii="Calibri" w:hAnsi="Calibri" w:cs="Calibri"/>
                    <w:color w:val="000000"/>
                    <w:sz w:val="18"/>
                    <w:szCs w:val="18"/>
                  </w:rPr>
                  <w:t>100</w:t>
                </w:r>
              </w:p>
            </w:tc>
            <w:tc>
              <w:tcPr>
                <w:tcW w:w="0" w:type="auto"/>
                <w:vAlign w:val="bottom"/>
              </w:tcPr>
              <w:p w:rsidR="000016D8" w:rsidRPr="000016D8" w:rsidRDefault="000016D8" w:rsidP="000016D8">
                <w:pPr>
                  <w:jc w:val="center"/>
                  <w:rPr>
                    <w:rFonts w:ascii="Calibri" w:hAnsi="Calibri" w:cs="Calibri"/>
                    <w:color w:val="000000"/>
                    <w:sz w:val="18"/>
                    <w:szCs w:val="18"/>
                  </w:rPr>
                </w:pPr>
                <w:r w:rsidRPr="000016D8">
                  <w:rPr>
                    <w:rFonts w:ascii="Calibri" w:hAnsi="Calibri" w:cs="Calibri"/>
                    <w:color w:val="000000"/>
                    <w:sz w:val="18"/>
                    <w:szCs w:val="18"/>
                  </w:rPr>
                  <w:t>100</w:t>
                </w:r>
              </w:p>
            </w:tc>
            <w:tc>
              <w:tcPr>
                <w:tcW w:w="0" w:type="auto"/>
                <w:vAlign w:val="bottom"/>
              </w:tcPr>
              <w:p w:rsidR="000016D8" w:rsidRPr="000016D8" w:rsidRDefault="000016D8" w:rsidP="000016D8">
                <w:pPr>
                  <w:jc w:val="center"/>
                  <w:rPr>
                    <w:rFonts w:ascii="Calibri" w:hAnsi="Calibri" w:cs="Calibri"/>
                    <w:color w:val="000000"/>
                    <w:sz w:val="18"/>
                    <w:szCs w:val="18"/>
                  </w:rPr>
                </w:pPr>
                <w:r w:rsidRPr="000016D8">
                  <w:rPr>
                    <w:rFonts w:ascii="Calibri" w:hAnsi="Calibri" w:cs="Calibri"/>
                    <w:color w:val="000000"/>
                    <w:sz w:val="18"/>
                    <w:szCs w:val="18"/>
                  </w:rPr>
                  <w:t>100</w:t>
                </w:r>
              </w:p>
            </w:tc>
            <w:tc>
              <w:tcPr>
                <w:tcW w:w="0" w:type="auto"/>
                <w:vAlign w:val="bottom"/>
              </w:tcPr>
              <w:p w:rsidR="000016D8" w:rsidRPr="000016D8" w:rsidRDefault="000016D8" w:rsidP="000016D8">
                <w:pPr>
                  <w:jc w:val="center"/>
                  <w:rPr>
                    <w:rFonts w:ascii="Calibri" w:hAnsi="Calibri" w:cs="Calibri"/>
                    <w:color w:val="000000"/>
                    <w:sz w:val="18"/>
                    <w:szCs w:val="18"/>
                  </w:rPr>
                </w:pPr>
                <w:r w:rsidRPr="000016D8">
                  <w:rPr>
                    <w:rFonts w:ascii="Calibri" w:hAnsi="Calibri" w:cs="Calibri"/>
                    <w:color w:val="000000"/>
                    <w:sz w:val="18"/>
                    <w:szCs w:val="18"/>
                  </w:rPr>
                  <w:t>100</w:t>
                </w:r>
              </w:p>
            </w:tc>
            <w:tc>
              <w:tcPr>
                <w:tcW w:w="0" w:type="auto"/>
                <w:vAlign w:val="bottom"/>
              </w:tcPr>
              <w:p w:rsidR="000016D8" w:rsidRPr="000016D8" w:rsidRDefault="000016D8" w:rsidP="000016D8">
                <w:pPr>
                  <w:jc w:val="center"/>
                  <w:rPr>
                    <w:rFonts w:ascii="Calibri" w:hAnsi="Calibri" w:cs="Calibri"/>
                    <w:color w:val="000000"/>
                    <w:sz w:val="18"/>
                    <w:szCs w:val="18"/>
                  </w:rPr>
                </w:pPr>
                <w:r w:rsidRPr="000016D8">
                  <w:rPr>
                    <w:rFonts w:ascii="Calibri" w:hAnsi="Calibri" w:cs="Calibri"/>
                    <w:color w:val="000000"/>
                    <w:sz w:val="18"/>
                    <w:szCs w:val="18"/>
                  </w:rPr>
                  <w:t>91</w:t>
                </w:r>
              </w:p>
            </w:tc>
            <w:tc>
              <w:tcPr>
                <w:tcW w:w="0" w:type="auto"/>
                <w:vAlign w:val="bottom"/>
              </w:tcPr>
              <w:p w:rsidR="000016D8" w:rsidRPr="000016D8" w:rsidRDefault="000016D8" w:rsidP="000016D8">
                <w:pPr>
                  <w:jc w:val="center"/>
                  <w:rPr>
                    <w:rFonts w:ascii="Calibri" w:hAnsi="Calibri" w:cs="Calibri"/>
                    <w:color w:val="000000"/>
                    <w:sz w:val="18"/>
                    <w:szCs w:val="18"/>
                  </w:rPr>
                </w:pPr>
                <w:r w:rsidRPr="000016D8">
                  <w:rPr>
                    <w:rFonts w:ascii="Calibri" w:hAnsi="Calibri" w:cs="Calibri"/>
                    <w:color w:val="000000"/>
                    <w:sz w:val="18"/>
                    <w:szCs w:val="18"/>
                  </w:rPr>
                  <w:t>100</w:t>
                </w:r>
              </w:p>
            </w:tc>
            <w:tc>
              <w:tcPr>
                <w:tcW w:w="0" w:type="auto"/>
                <w:vAlign w:val="bottom"/>
              </w:tcPr>
              <w:p w:rsidR="000016D8" w:rsidRPr="000016D8" w:rsidRDefault="000016D8" w:rsidP="000016D8">
                <w:pPr>
                  <w:jc w:val="center"/>
                  <w:rPr>
                    <w:rFonts w:ascii="Calibri" w:hAnsi="Calibri" w:cs="Calibri"/>
                    <w:color w:val="000000"/>
                    <w:sz w:val="18"/>
                    <w:szCs w:val="18"/>
                  </w:rPr>
                </w:pPr>
                <w:r w:rsidRPr="000016D8">
                  <w:rPr>
                    <w:rFonts w:ascii="Calibri" w:hAnsi="Calibri" w:cs="Calibri"/>
                    <w:color w:val="000000"/>
                    <w:sz w:val="18"/>
                    <w:szCs w:val="18"/>
                  </w:rPr>
                  <w:t>100</w:t>
                </w:r>
              </w:p>
            </w:tc>
            <w:tc>
              <w:tcPr>
                <w:tcW w:w="0" w:type="auto"/>
                <w:vAlign w:val="bottom"/>
              </w:tcPr>
              <w:p w:rsidR="000016D8" w:rsidRPr="000016D8" w:rsidRDefault="000016D8" w:rsidP="000016D8">
                <w:pPr>
                  <w:jc w:val="center"/>
                  <w:rPr>
                    <w:rFonts w:ascii="Calibri" w:hAnsi="Calibri" w:cs="Calibri"/>
                    <w:color w:val="000000"/>
                    <w:sz w:val="18"/>
                    <w:szCs w:val="18"/>
                  </w:rPr>
                </w:pPr>
                <w:r w:rsidRPr="000016D8">
                  <w:rPr>
                    <w:rFonts w:ascii="Calibri" w:hAnsi="Calibri" w:cs="Calibri"/>
                    <w:color w:val="000000"/>
                    <w:sz w:val="18"/>
                    <w:szCs w:val="18"/>
                  </w:rPr>
                  <w:t>100</w:t>
                </w:r>
              </w:p>
            </w:tc>
            <w:tc>
              <w:tcPr>
                <w:tcW w:w="0" w:type="auto"/>
                <w:vAlign w:val="bottom"/>
              </w:tcPr>
              <w:p w:rsidR="000016D8" w:rsidRPr="000016D8" w:rsidRDefault="000016D8" w:rsidP="000016D8">
                <w:pPr>
                  <w:jc w:val="center"/>
                  <w:rPr>
                    <w:rFonts w:ascii="Calibri" w:hAnsi="Calibri" w:cs="Calibri"/>
                    <w:color w:val="000000"/>
                    <w:sz w:val="18"/>
                    <w:szCs w:val="18"/>
                  </w:rPr>
                </w:pPr>
                <w:r w:rsidRPr="000016D8">
                  <w:rPr>
                    <w:rFonts w:ascii="Calibri" w:hAnsi="Calibri" w:cs="Calibri"/>
                    <w:color w:val="000000"/>
                    <w:sz w:val="18"/>
                    <w:szCs w:val="18"/>
                  </w:rPr>
                  <w:t>90</w:t>
                </w:r>
              </w:p>
            </w:tc>
            <w:tc>
              <w:tcPr>
                <w:tcW w:w="0" w:type="auto"/>
                <w:vAlign w:val="bottom"/>
              </w:tcPr>
              <w:p w:rsidR="000016D8" w:rsidRPr="000016D8" w:rsidRDefault="000016D8" w:rsidP="000016D8">
                <w:pPr>
                  <w:jc w:val="center"/>
                  <w:rPr>
                    <w:rFonts w:ascii="Calibri" w:hAnsi="Calibri" w:cs="Calibri"/>
                    <w:color w:val="000000"/>
                    <w:sz w:val="18"/>
                    <w:szCs w:val="18"/>
                  </w:rPr>
                </w:pPr>
                <w:r w:rsidRPr="000016D8">
                  <w:rPr>
                    <w:rFonts w:ascii="Calibri" w:hAnsi="Calibri" w:cs="Calibri"/>
                    <w:color w:val="000000"/>
                    <w:sz w:val="18"/>
                    <w:szCs w:val="18"/>
                  </w:rPr>
                  <w:t>100</w:t>
                </w:r>
              </w:p>
            </w:tc>
          </w:tr>
          <w:tr w:rsidR="00BA0F6D" w:rsidRPr="001924CC" w:rsidTr="00D327C1">
            <w:trPr>
              <w:jc w:val="center"/>
            </w:trPr>
            <w:tc>
              <w:tcPr>
                <w:tcW w:w="0" w:type="auto"/>
                <w:gridSpan w:val="16"/>
              </w:tcPr>
              <w:p w:rsidR="00BA0F6D" w:rsidRPr="001924CC" w:rsidRDefault="00BA0F6D" w:rsidP="00BA0F6D">
                <w:pPr>
                  <w:jc w:val="center"/>
                  <w:rPr>
                    <w:b/>
                    <w:sz w:val="18"/>
                    <w:szCs w:val="18"/>
                  </w:rPr>
                </w:pPr>
                <w:r w:rsidRPr="001924CC">
                  <w:rPr>
                    <w:b/>
                    <w:sz w:val="18"/>
                    <w:szCs w:val="18"/>
                  </w:rPr>
                  <w:t>ENAP Refinerías</w:t>
                </w:r>
              </w:p>
            </w:tc>
          </w:tr>
          <w:tr w:rsidR="00BA0F6D" w:rsidRPr="001924CC" w:rsidTr="00D327C1">
            <w:trPr>
              <w:jc w:val="center"/>
            </w:trPr>
            <w:tc>
              <w:tcPr>
                <w:tcW w:w="0" w:type="auto"/>
                <w:gridSpan w:val="2"/>
                <w:shd w:val="clear" w:color="auto" w:fill="D9D9D9" w:themeFill="background1" w:themeFillShade="D9"/>
                <w:vAlign w:val="center"/>
              </w:tcPr>
              <w:p w:rsidR="00BA0F6D" w:rsidRPr="001924CC" w:rsidRDefault="00BA0F6D" w:rsidP="00BA0F6D">
                <w:pPr>
                  <w:jc w:val="center"/>
                  <w:rPr>
                    <w:b/>
                    <w:sz w:val="18"/>
                    <w:szCs w:val="18"/>
                  </w:rPr>
                </w:pPr>
                <w:r w:rsidRPr="001924CC">
                  <w:rPr>
                    <w:b/>
                    <w:sz w:val="18"/>
                    <w:szCs w:val="18"/>
                  </w:rPr>
                  <w:t xml:space="preserve">Estación </w:t>
                </w:r>
              </w:p>
            </w:tc>
            <w:tc>
              <w:tcPr>
                <w:tcW w:w="0" w:type="auto"/>
                <w:gridSpan w:val="2"/>
                <w:shd w:val="clear" w:color="auto" w:fill="D9D9D9" w:themeFill="background1" w:themeFillShade="D9"/>
                <w:vAlign w:val="center"/>
              </w:tcPr>
              <w:p w:rsidR="00BA0F6D" w:rsidRPr="001924CC" w:rsidRDefault="00BA0F6D" w:rsidP="00BA0F6D">
                <w:pPr>
                  <w:jc w:val="center"/>
                  <w:rPr>
                    <w:sz w:val="18"/>
                    <w:szCs w:val="18"/>
                  </w:rPr>
                </w:pPr>
                <w:r w:rsidRPr="001924CC">
                  <w:rPr>
                    <w:b/>
                    <w:sz w:val="18"/>
                    <w:szCs w:val="18"/>
                  </w:rPr>
                  <w:t>Año</w:t>
                </w:r>
              </w:p>
            </w:tc>
            <w:tc>
              <w:tcPr>
                <w:tcW w:w="0" w:type="auto"/>
                <w:shd w:val="clear" w:color="auto" w:fill="D9D9D9" w:themeFill="background1" w:themeFillShade="D9"/>
                <w:vAlign w:val="center"/>
              </w:tcPr>
              <w:p w:rsidR="00BA0F6D" w:rsidRPr="001924CC" w:rsidRDefault="00BA0F6D" w:rsidP="00BA0F6D">
                <w:pPr>
                  <w:jc w:val="center"/>
                  <w:rPr>
                    <w:sz w:val="18"/>
                    <w:szCs w:val="18"/>
                  </w:rPr>
                </w:pPr>
                <w:r w:rsidRPr="001924CC">
                  <w:rPr>
                    <w:b/>
                    <w:sz w:val="18"/>
                    <w:szCs w:val="18"/>
                  </w:rPr>
                  <w:t>ENE</w:t>
                </w:r>
              </w:p>
            </w:tc>
            <w:tc>
              <w:tcPr>
                <w:tcW w:w="0" w:type="auto"/>
                <w:shd w:val="clear" w:color="auto" w:fill="D9D9D9" w:themeFill="background1" w:themeFillShade="D9"/>
                <w:vAlign w:val="center"/>
              </w:tcPr>
              <w:p w:rsidR="00BA0F6D" w:rsidRPr="001924CC" w:rsidRDefault="00BA0F6D" w:rsidP="00BA0F6D">
                <w:pPr>
                  <w:jc w:val="center"/>
                  <w:rPr>
                    <w:sz w:val="18"/>
                    <w:szCs w:val="18"/>
                  </w:rPr>
                </w:pPr>
                <w:r w:rsidRPr="001924CC">
                  <w:rPr>
                    <w:b/>
                    <w:sz w:val="18"/>
                    <w:szCs w:val="18"/>
                  </w:rPr>
                  <w:t>FEB</w:t>
                </w:r>
              </w:p>
            </w:tc>
            <w:tc>
              <w:tcPr>
                <w:tcW w:w="0" w:type="auto"/>
                <w:shd w:val="clear" w:color="auto" w:fill="D9D9D9" w:themeFill="background1" w:themeFillShade="D9"/>
                <w:vAlign w:val="center"/>
              </w:tcPr>
              <w:p w:rsidR="00BA0F6D" w:rsidRPr="001924CC" w:rsidRDefault="00BA0F6D" w:rsidP="00BA0F6D">
                <w:pPr>
                  <w:jc w:val="center"/>
                  <w:rPr>
                    <w:sz w:val="18"/>
                    <w:szCs w:val="18"/>
                  </w:rPr>
                </w:pPr>
                <w:r w:rsidRPr="001924CC">
                  <w:rPr>
                    <w:b/>
                    <w:sz w:val="18"/>
                    <w:szCs w:val="18"/>
                  </w:rPr>
                  <w:t>MAR</w:t>
                </w:r>
              </w:p>
            </w:tc>
            <w:tc>
              <w:tcPr>
                <w:tcW w:w="0" w:type="auto"/>
                <w:shd w:val="clear" w:color="auto" w:fill="D9D9D9" w:themeFill="background1" w:themeFillShade="D9"/>
                <w:vAlign w:val="center"/>
              </w:tcPr>
              <w:p w:rsidR="00BA0F6D" w:rsidRPr="001924CC" w:rsidRDefault="00BA0F6D" w:rsidP="00BA0F6D">
                <w:pPr>
                  <w:jc w:val="center"/>
                  <w:rPr>
                    <w:sz w:val="18"/>
                    <w:szCs w:val="18"/>
                  </w:rPr>
                </w:pPr>
                <w:r w:rsidRPr="001924CC">
                  <w:rPr>
                    <w:b/>
                    <w:sz w:val="18"/>
                    <w:szCs w:val="18"/>
                  </w:rPr>
                  <w:t>ABR</w:t>
                </w:r>
              </w:p>
            </w:tc>
            <w:tc>
              <w:tcPr>
                <w:tcW w:w="0" w:type="auto"/>
                <w:shd w:val="clear" w:color="auto" w:fill="D9D9D9" w:themeFill="background1" w:themeFillShade="D9"/>
                <w:vAlign w:val="center"/>
              </w:tcPr>
              <w:p w:rsidR="00BA0F6D" w:rsidRPr="001924CC" w:rsidRDefault="00BA0F6D" w:rsidP="00BA0F6D">
                <w:pPr>
                  <w:jc w:val="center"/>
                  <w:rPr>
                    <w:sz w:val="18"/>
                    <w:szCs w:val="18"/>
                  </w:rPr>
                </w:pPr>
                <w:r w:rsidRPr="001924CC">
                  <w:rPr>
                    <w:b/>
                    <w:sz w:val="18"/>
                    <w:szCs w:val="18"/>
                  </w:rPr>
                  <w:t>MAY</w:t>
                </w:r>
              </w:p>
            </w:tc>
            <w:tc>
              <w:tcPr>
                <w:tcW w:w="0" w:type="auto"/>
                <w:shd w:val="clear" w:color="auto" w:fill="D9D9D9" w:themeFill="background1" w:themeFillShade="D9"/>
                <w:vAlign w:val="center"/>
              </w:tcPr>
              <w:p w:rsidR="00BA0F6D" w:rsidRPr="001924CC" w:rsidRDefault="00BA0F6D" w:rsidP="00BA0F6D">
                <w:pPr>
                  <w:jc w:val="center"/>
                  <w:rPr>
                    <w:sz w:val="18"/>
                    <w:szCs w:val="18"/>
                  </w:rPr>
                </w:pPr>
                <w:r w:rsidRPr="001924CC">
                  <w:rPr>
                    <w:b/>
                    <w:sz w:val="18"/>
                    <w:szCs w:val="18"/>
                  </w:rPr>
                  <w:t>JUN</w:t>
                </w:r>
              </w:p>
            </w:tc>
            <w:tc>
              <w:tcPr>
                <w:tcW w:w="0" w:type="auto"/>
                <w:shd w:val="clear" w:color="auto" w:fill="D9D9D9" w:themeFill="background1" w:themeFillShade="D9"/>
                <w:vAlign w:val="center"/>
              </w:tcPr>
              <w:p w:rsidR="00BA0F6D" w:rsidRPr="001924CC" w:rsidRDefault="00BA0F6D" w:rsidP="00BA0F6D">
                <w:pPr>
                  <w:jc w:val="center"/>
                  <w:rPr>
                    <w:sz w:val="18"/>
                    <w:szCs w:val="18"/>
                  </w:rPr>
                </w:pPr>
                <w:r w:rsidRPr="001924CC">
                  <w:rPr>
                    <w:b/>
                    <w:sz w:val="18"/>
                    <w:szCs w:val="18"/>
                  </w:rPr>
                  <w:t>JUL</w:t>
                </w:r>
              </w:p>
            </w:tc>
            <w:tc>
              <w:tcPr>
                <w:tcW w:w="0" w:type="auto"/>
                <w:shd w:val="clear" w:color="auto" w:fill="D9D9D9" w:themeFill="background1" w:themeFillShade="D9"/>
                <w:vAlign w:val="center"/>
              </w:tcPr>
              <w:p w:rsidR="00BA0F6D" w:rsidRPr="001924CC" w:rsidRDefault="00BA0F6D" w:rsidP="00BA0F6D">
                <w:pPr>
                  <w:jc w:val="center"/>
                  <w:rPr>
                    <w:sz w:val="18"/>
                    <w:szCs w:val="18"/>
                  </w:rPr>
                </w:pPr>
                <w:r w:rsidRPr="001924CC">
                  <w:rPr>
                    <w:b/>
                    <w:sz w:val="18"/>
                    <w:szCs w:val="18"/>
                  </w:rPr>
                  <w:t>AGO</w:t>
                </w:r>
              </w:p>
            </w:tc>
            <w:tc>
              <w:tcPr>
                <w:tcW w:w="0" w:type="auto"/>
                <w:shd w:val="clear" w:color="auto" w:fill="D9D9D9" w:themeFill="background1" w:themeFillShade="D9"/>
                <w:vAlign w:val="center"/>
              </w:tcPr>
              <w:p w:rsidR="00BA0F6D" w:rsidRPr="001924CC" w:rsidRDefault="00BA0F6D" w:rsidP="00BA0F6D">
                <w:pPr>
                  <w:jc w:val="center"/>
                  <w:rPr>
                    <w:sz w:val="18"/>
                    <w:szCs w:val="18"/>
                  </w:rPr>
                </w:pPr>
                <w:r w:rsidRPr="001924CC">
                  <w:rPr>
                    <w:b/>
                    <w:sz w:val="18"/>
                    <w:szCs w:val="18"/>
                  </w:rPr>
                  <w:t>SEP</w:t>
                </w:r>
              </w:p>
            </w:tc>
            <w:tc>
              <w:tcPr>
                <w:tcW w:w="0" w:type="auto"/>
                <w:shd w:val="clear" w:color="auto" w:fill="D9D9D9" w:themeFill="background1" w:themeFillShade="D9"/>
                <w:vAlign w:val="center"/>
              </w:tcPr>
              <w:p w:rsidR="00BA0F6D" w:rsidRPr="001924CC" w:rsidRDefault="00BA0F6D" w:rsidP="00BA0F6D">
                <w:pPr>
                  <w:jc w:val="center"/>
                  <w:rPr>
                    <w:sz w:val="18"/>
                    <w:szCs w:val="18"/>
                  </w:rPr>
                </w:pPr>
                <w:r w:rsidRPr="001924CC">
                  <w:rPr>
                    <w:b/>
                    <w:sz w:val="18"/>
                    <w:szCs w:val="18"/>
                  </w:rPr>
                  <w:t>OCT</w:t>
                </w:r>
              </w:p>
            </w:tc>
            <w:tc>
              <w:tcPr>
                <w:tcW w:w="0" w:type="auto"/>
                <w:shd w:val="clear" w:color="auto" w:fill="D9D9D9" w:themeFill="background1" w:themeFillShade="D9"/>
                <w:vAlign w:val="center"/>
              </w:tcPr>
              <w:p w:rsidR="00BA0F6D" w:rsidRPr="001924CC" w:rsidRDefault="00BA0F6D" w:rsidP="00BA0F6D">
                <w:pPr>
                  <w:jc w:val="center"/>
                  <w:rPr>
                    <w:sz w:val="18"/>
                    <w:szCs w:val="18"/>
                  </w:rPr>
                </w:pPr>
                <w:r w:rsidRPr="001924CC">
                  <w:rPr>
                    <w:b/>
                    <w:sz w:val="18"/>
                    <w:szCs w:val="18"/>
                  </w:rPr>
                  <w:t>NOV</w:t>
                </w:r>
              </w:p>
            </w:tc>
            <w:tc>
              <w:tcPr>
                <w:tcW w:w="0" w:type="auto"/>
                <w:shd w:val="clear" w:color="auto" w:fill="D9D9D9" w:themeFill="background1" w:themeFillShade="D9"/>
                <w:vAlign w:val="center"/>
              </w:tcPr>
              <w:p w:rsidR="00BA0F6D" w:rsidRPr="001924CC" w:rsidRDefault="00BA0F6D" w:rsidP="00BA0F6D">
                <w:pPr>
                  <w:jc w:val="center"/>
                  <w:rPr>
                    <w:sz w:val="18"/>
                    <w:szCs w:val="18"/>
                  </w:rPr>
                </w:pPr>
                <w:r w:rsidRPr="001924CC">
                  <w:rPr>
                    <w:b/>
                    <w:sz w:val="18"/>
                    <w:szCs w:val="18"/>
                  </w:rPr>
                  <w:t>DIC</w:t>
                </w:r>
              </w:p>
            </w:tc>
          </w:tr>
          <w:tr w:rsidR="00BA0F6D" w:rsidRPr="001924CC" w:rsidTr="00D327C1">
            <w:trPr>
              <w:jc w:val="center"/>
            </w:trPr>
            <w:tc>
              <w:tcPr>
                <w:tcW w:w="0" w:type="auto"/>
                <w:gridSpan w:val="2"/>
                <w:vMerge w:val="restart"/>
                <w:shd w:val="clear" w:color="auto" w:fill="auto"/>
                <w:vAlign w:val="center"/>
              </w:tcPr>
              <w:p w:rsidR="00BA0F6D" w:rsidRPr="001924CC" w:rsidRDefault="00BA0F6D" w:rsidP="00BA0F6D">
                <w:pPr>
                  <w:jc w:val="center"/>
                  <w:rPr>
                    <w:sz w:val="18"/>
                    <w:szCs w:val="18"/>
                  </w:rPr>
                </w:pPr>
                <w:r w:rsidRPr="001924CC">
                  <w:rPr>
                    <w:sz w:val="18"/>
                    <w:szCs w:val="18"/>
                  </w:rPr>
                  <w:t>Concón</w:t>
                </w:r>
              </w:p>
            </w:tc>
            <w:tc>
              <w:tcPr>
                <w:tcW w:w="0" w:type="auto"/>
                <w:gridSpan w:val="2"/>
                <w:shd w:val="clear" w:color="auto" w:fill="auto"/>
                <w:vAlign w:val="center"/>
              </w:tcPr>
              <w:p w:rsidR="00BA0F6D" w:rsidRPr="001924CC" w:rsidRDefault="00BA0F6D" w:rsidP="00BA0F6D">
                <w:pPr>
                  <w:jc w:val="center"/>
                  <w:rPr>
                    <w:sz w:val="18"/>
                    <w:szCs w:val="18"/>
                  </w:rPr>
                </w:pPr>
                <w:r w:rsidRPr="001924CC">
                  <w:rPr>
                    <w:sz w:val="18"/>
                    <w:szCs w:val="18"/>
                  </w:rPr>
                  <w:t>2017</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FF0000"/>
                    <w:sz w:val="18"/>
                    <w:szCs w:val="18"/>
                  </w:rPr>
                  <w:t>18</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FF0000"/>
                    <w:sz w:val="18"/>
                    <w:szCs w:val="18"/>
                  </w:rPr>
                  <w:t>22</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FF0000"/>
                    <w:sz w:val="18"/>
                    <w:szCs w:val="18"/>
                  </w:rPr>
                  <w:t>18</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FF0000"/>
                    <w:sz w:val="18"/>
                    <w:szCs w:val="18"/>
                  </w:rPr>
                  <w:t>18</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FF0000"/>
                    <w:sz w:val="18"/>
                    <w:szCs w:val="18"/>
                  </w:rPr>
                  <w:t>20</w:t>
                </w:r>
              </w:p>
            </w:tc>
          </w:tr>
          <w:tr w:rsidR="00D327C1" w:rsidRPr="001924CC" w:rsidTr="00D327C1">
            <w:trPr>
              <w:jc w:val="center"/>
            </w:trPr>
            <w:tc>
              <w:tcPr>
                <w:tcW w:w="0" w:type="auto"/>
                <w:gridSpan w:val="2"/>
                <w:vMerge/>
                <w:shd w:val="clear" w:color="auto" w:fill="auto"/>
                <w:vAlign w:val="center"/>
              </w:tcPr>
              <w:p w:rsidR="00D327C1" w:rsidRPr="001924CC" w:rsidRDefault="00D327C1" w:rsidP="00D327C1">
                <w:pPr>
                  <w:jc w:val="center"/>
                  <w:rPr>
                    <w:sz w:val="18"/>
                    <w:szCs w:val="18"/>
                  </w:rPr>
                </w:pPr>
              </w:p>
            </w:tc>
            <w:tc>
              <w:tcPr>
                <w:tcW w:w="0" w:type="auto"/>
                <w:gridSpan w:val="2"/>
                <w:shd w:val="clear" w:color="auto" w:fill="auto"/>
                <w:vAlign w:val="center"/>
              </w:tcPr>
              <w:p w:rsidR="00D327C1" w:rsidRPr="001924CC" w:rsidRDefault="00D327C1" w:rsidP="00D327C1">
                <w:pPr>
                  <w:jc w:val="center"/>
                  <w:rPr>
                    <w:sz w:val="18"/>
                    <w:szCs w:val="18"/>
                  </w:rPr>
                </w:pPr>
                <w:r>
                  <w:rPr>
                    <w:sz w:val="18"/>
                    <w:szCs w:val="18"/>
                  </w:rPr>
                  <w:t>2018</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10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18</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18</w:t>
                </w:r>
              </w:p>
            </w:tc>
          </w:tr>
          <w:tr w:rsidR="00BA0F6D" w:rsidRPr="001924CC" w:rsidTr="00D327C1">
            <w:trPr>
              <w:jc w:val="center"/>
            </w:trPr>
            <w:tc>
              <w:tcPr>
                <w:tcW w:w="0" w:type="auto"/>
                <w:gridSpan w:val="2"/>
                <w:vMerge w:val="restart"/>
                <w:shd w:val="clear" w:color="auto" w:fill="D9D9D9" w:themeFill="background1" w:themeFillShade="D9"/>
                <w:vAlign w:val="center"/>
              </w:tcPr>
              <w:p w:rsidR="00BA0F6D" w:rsidRPr="001924CC" w:rsidRDefault="00BA0F6D" w:rsidP="00BA0F6D">
                <w:pPr>
                  <w:jc w:val="center"/>
                  <w:rPr>
                    <w:sz w:val="18"/>
                    <w:szCs w:val="18"/>
                  </w:rPr>
                </w:pPr>
                <w:r w:rsidRPr="001924CC">
                  <w:rPr>
                    <w:sz w:val="18"/>
                    <w:szCs w:val="18"/>
                  </w:rPr>
                  <w:t>Colmo</w:t>
                </w:r>
              </w:p>
            </w:tc>
            <w:tc>
              <w:tcPr>
                <w:tcW w:w="0" w:type="auto"/>
                <w:gridSpan w:val="2"/>
                <w:shd w:val="clear" w:color="auto" w:fill="D9D9D9" w:themeFill="background1" w:themeFillShade="D9"/>
                <w:vAlign w:val="center"/>
              </w:tcPr>
              <w:p w:rsidR="00BA0F6D" w:rsidRPr="001924CC" w:rsidRDefault="00BA0F6D" w:rsidP="00BA0F6D">
                <w:pPr>
                  <w:jc w:val="center"/>
                  <w:rPr>
                    <w:sz w:val="18"/>
                    <w:szCs w:val="18"/>
                  </w:rPr>
                </w:pPr>
                <w:r w:rsidRPr="001924CC">
                  <w:rPr>
                    <w:sz w:val="18"/>
                    <w:szCs w:val="18"/>
                  </w:rPr>
                  <w:t>2017</w:t>
                </w:r>
              </w:p>
            </w:tc>
            <w:tc>
              <w:tcPr>
                <w:tcW w:w="0" w:type="auto"/>
                <w:shd w:val="clear" w:color="auto" w:fill="D9D9D9" w:themeFill="background1" w:themeFillShade="D9"/>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18</w:t>
                </w:r>
              </w:p>
            </w:tc>
            <w:tc>
              <w:tcPr>
                <w:tcW w:w="0" w:type="auto"/>
                <w:shd w:val="clear" w:color="auto" w:fill="D9D9D9" w:themeFill="background1" w:themeFillShade="D9"/>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22</w:t>
                </w:r>
              </w:p>
            </w:tc>
            <w:tc>
              <w:tcPr>
                <w:tcW w:w="0" w:type="auto"/>
                <w:shd w:val="clear" w:color="auto" w:fill="D9D9D9" w:themeFill="background1" w:themeFillShade="D9"/>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20</w:t>
                </w:r>
              </w:p>
            </w:tc>
            <w:tc>
              <w:tcPr>
                <w:tcW w:w="0" w:type="auto"/>
                <w:shd w:val="clear" w:color="auto" w:fill="D9D9D9" w:themeFill="background1" w:themeFillShade="D9"/>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20</w:t>
                </w:r>
              </w:p>
            </w:tc>
            <w:tc>
              <w:tcPr>
                <w:tcW w:w="0" w:type="auto"/>
                <w:shd w:val="clear" w:color="auto" w:fill="D9D9D9" w:themeFill="background1" w:themeFillShade="D9"/>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18</w:t>
                </w:r>
              </w:p>
            </w:tc>
            <w:tc>
              <w:tcPr>
                <w:tcW w:w="0" w:type="auto"/>
                <w:shd w:val="clear" w:color="auto" w:fill="D9D9D9" w:themeFill="background1" w:themeFillShade="D9"/>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20</w:t>
                </w:r>
              </w:p>
            </w:tc>
            <w:tc>
              <w:tcPr>
                <w:tcW w:w="0" w:type="auto"/>
                <w:shd w:val="clear" w:color="auto" w:fill="D9D9D9" w:themeFill="background1" w:themeFillShade="D9"/>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20</w:t>
                </w:r>
              </w:p>
            </w:tc>
            <w:tc>
              <w:tcPr>
                <w:tcW w:w="0" w:type="auto"/>
                <w:shd w:val="clear" w:color="auto" w:fill="D9D9D9" w:themeFill="background1" w:themeFillShade="D9"/>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20</w:t>
                </w:r>
              </w:p>
            </w:tc>
            <w:tc>
              <w:tcPr>
                <w:tcW w:w="0" w:type="auto"/>
                <w:shd w:val="clear" w:color="auto" w:fill="D9D9D9" w:themeFill="background1" w:themeFillShade="D9"/>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20</w:t>
                </w:r>
              </w:p>
            </w:tc>
            <w:tc>
              <w:tcPr>
                <w:tcW w:w="0" w:type="auto"/>
                <w:shd w:val="clear" w:color="auto" w:fill="D9D9D9" w:themeFill="background1" w:themeFillShade="D9"/>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18</w:t>
                </w:r>
              </w:p>
            </w:tc>
            <w:tc>
              <w:tcPr>
                <w:tcW w:w="0" w:type="auto"/>
                <w:shd w:val="clear" w:color="auto" w:fill="D9D9D9" w:themeFill="background1" w:themeFillShade="D9"/>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20</w:t>
                </w:r>
              </w:p>
            </w:tc>
            <w:tc>
              <w:tcPr>
                <w:tcW w:w="0" w:type="auto"/>
                <w:shd w:val="clear" w:color="auto" w:fill="D9D9D9" w:themeFill="background1" w:themeFillShade="D9"/>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20</w:t>
                </w:r>
              </w:p>
            </w:tc>
          </w:tr>
          <w:tr w:rsidR="00D327C1" w:rsidRPr="001924CC" w:rsidTr="00D327C1">
            <w:trPr>
              <w:jc w:val="center"/>
            </w:trPr>
            <w:tc>
              <w:tcPr>
                <w:tcW w:w="0" w:type="auto"/>
                <w:gridSpan w:val="2"/>
                <w:vMerge/>
                <w:shd w:val="clear" w:color="auto" w:fill="D9D9D9" w:themeFill="background1" w:themeFillShade="D9"/>
                <w:vAlign w:val="center"/>
              </w:tcPr>
              <w:p w:rsidR="00D327C1" w:rsidRPr="001924CC" w:rsidRDefault="00D327C1" w:rsidP="00D327C1">
                <w:pPr>
                  <w:jc w:val="center"/>
                  <w:rPr>
                    <w:sz w:val="18"/>
                    <w:szCs w:val="18"/>
                  </w:rPr>
                </w:pPr>
              </w:p>
            </w:tc>
            <w:tc>
              <w:tcPr>
                <w:tcW w:w="0" w:type="auto"/>
                <w:gridSpan w:val="2"/>
                <w:shd w:val="clear" w:color="auto" w:fill="D9D9D9" w:themeFill="background1" w:themeFillShade="D9"/>
                <w:vAlign w:val="center"/>
              </w:tcPr>
              <w:p w:rsidR="00D327C1" w:rsidRPr="001924CC" w:rsidRDefault="00D327C1" w:rsidP="00D327C1">
                <w:pPr>
                  <w:jc w:val="center"/>
                  <w:rPr>
                    <w:sz w:val="18"/>
                    <w:szCs w:val="18"/>
                  </w:rPr>
                </w:pPr>
                <w:r>
                  <w:rPr>
                    <w:sz w:val="18"/>
                    <w:szCs w:val="18"/>
                  </w:rPr>
                  <w:t>2018</w:t>
                </w:r>
              </w:p>
            </w:tc>
            <w:tc>
              <w:tcPr>
                <w:tcW w:w="0" w:type="auto"/>
                <w:shd w:val="clear" w:color="auto" w:fill="D9D9D9" w:themeFill="background1" w:themeFillShade="D9"/>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D9D9D9" w:themeFill="background1" w:themeFillShade="D9"/>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D9D9D9" w:themeFill="background1" w:themeFillShade="D9"/>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D9D9D9" w:themeFill="background1" w:themeFillShade="D9"/>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D9D9D9" w:themeFill="background1" w:themeFillShade="D9"/>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D9D9D9" w:themeFill="background1" w:themeFillShade="D9"/>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D9D9D9" w:themeFill="background1" w:themeFillShade="D9"/>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18</w:t>
                </w:r>
              </w:p>
            </w:tc>
            <w:tc>
              <w:tcPr>
                <w:tcW w:w="0" w:type="auto"/>
                <w:shd w:val="clear" w:color="auto" w:fill="D9D9D9" w:themeFill="background1" w:themeFillShade="D9"/>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D9D9D9" w:themeFill="background1" w:themeFillShade="D9"/>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D9D9D9" w:themeFill="background1" w:themeFillShade="D9"/>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D9D9D9" w:themeFill="background1" w:themeFillShade="D9"/>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D9D9D9" w:themeFill="background1" w:themeFillShade="D9"/>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18</w:t>
                </w:r>
              </w:p>
            </w:tc>
          </w:tr>
          <w:tr w:rsidR="00BA0F6D" w:rsidRPr="001924CC" w:rsidTr="00D327C1">
            <w:trPr>
              <w:jc w:val="center"/>
            </w:trPr>
            <w:tc>
              <w:tcPr>
                <w:tcW w:w="0" w:type="auto"/>
                <w:gridSpan w:val="2"/>
                <w:vMerge w:val="restart"/>
                <w:shd w:val="clear" w:color="auto" w:fill="auto"/>
                <w:vAlign w:val="center"/>
              </w:tcPr>
              <w:p w:rsidR="00BA0F6D" w:rsidRPr="001924CC" w:rsidRDefault="00BA0F6D" w:rsidP="00BA0F6D">
                <w:pPr>
                  <w:jc w:val="center"/>
                  <w:rPr>
                    <w:sz w:val="18"/>
                    <w:szCs w:val="18"/>
                  </w:rPr>
                </w:pPr>
                <w:r w:rsidRPr="001924CC">
                  <w:rPr>
                    <w:sz w:val="18"/>
                    <w:szCs w:val="18"/>
                  </w:rPr>
                  <w:t>Junta de Vecinos</w:t>
                </w:r>
              </w:p>
            </w:tc>
            <w:tc>
              <w:tcPr>
                <w:tcW w:w="0" w:type="auto"/>
                <w:gridSpan w:val="2"/>
                <w:shd w:val="clear" w:color="auto" w:fill="auto"/>
                <w:vAlign w:val="center"/>
              </w:tcPr>
              <w:p w:rsidR="00BA0F6D" w:rsidRPr="001924CC" w:rsidRDefault="00BA0F6D" w:rsidP="00BA0F6D">
                <w:pPr>
                  <w:jc w:val="center"/>
                  <w:rPr>
                    <w:sz w:val="18"/>
                    <w:szCs w:val="18"/>
                  </w:rPr>
                </w:pPr>
                <w:r w:rsidRPr="001924CC">
                  <w:rPr>
                    <w:sz w:val="18"/>
                    <w:szCs w:val="18"/>
                  </w:rPr>
                  <w:t>2017</w:t>
                </w:r>
              </w:p>
            </w:tc>
            <w:tc>
              <w:tcPr>
                <w:tcW w:w="0" w:type="auto"/>
                <w:shd w:val="clear" w:color="auto" w:fill="auto"/>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18</w:t>
                </w:r>
              </w:p>
            </w:tc>
            <w:tc>
              <w:tcPr>
                <w:tcW w:w="0" w:type="auto"/>
                <w:shd w:val="clear" w:color="auto" w:fill="auto"/>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22</w:t>
                </w:r>
              </w:p>
            </w:tc>
            <w:tc>
              <w:tcPr>
                <w:tcW w:w="0" w:type="auto"/>
                <w:shd w:val="clear" w:color="auto" w:fill="auto"/>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18</w:t>
                </w:r>
              </w:p>
            </w:tc>
            <w:tc>
              <w:tcPr>
                <w:tcW w:w="0" w:type="auto"/>
                <w:shd w:val="clear" w:color="auto" w:fill="auto"/>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18</w:t>
                </w:r>
              </w:p>
            </w:tc>
            <w:tc>
              <w:tcPr>
                <w:tcW w:w="0" w:type="auto"/>
                <w:shd w:val="clear" w:color="auto" w:fill="auto"/>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20</w:t>
                </w:r>
              </w:p>
            </w:tc>
          </w:tr>
          <w:tr w:rsidR="00D327C1" w:rsidRPr="001924CC" w:rsidTr="00D327C1">
            <w:trPr>
              <w:jc w:val="center"/>
            </w:trPr>
            <w:tc>
              <w:tcPr>
                <w:tcW w:w="0" w:type="auto"/>
                <w:gridSpan w:val="2"/>
                <w:vMerge/>
                <w:shd w:val="clear" w:color="auto" w:fill="auto"/>
                <w:vAlign w:val="center"/>
              </w:tcPr>
              <w:p w:rsidR="00D327C1" w:rsidRPr="001924CC" w:rsidRDefault="00D327C1" w:rsidP="00D327C1">
                <w:pPr>
                  <w:jc w:val="center"/>
                  <w:rPr>
                    <w:sz w:val="18"/>
                    <w:szCs w:val="18"/>
                  </w:rPr>
                </w:pPr>
              </w:p>
            </w:tc>
            <w:tc>
              <w:tcPr>
                <w:tcW w:w="0" w:type="auto"/>
                <w:gridSpan w:val="2"/>
                <w:shd w:val="clear" w:color="auto" w:fill="auto"/>
                <w:vAlign w:val="center"/>
              </w:tcPr>
              <w:p w:rsidR="00D327C1" w:rsidRPr="001924CC" w:rsidRDefault="00D327C1" w:rsidP="00D327C1">
                <w:pPr>
                  <w:jc w:val="center"/>
                  <w:rPr>
                    <w:sz w:val="18"/>
                    <w:szCs w:val="18"/>
                  </w:rPr>
                </w:pPr>
                <w:r>
                  <w:rPr>
                    <w:sz w:val="18"/>
                    <w:szCs w:val="18"/>
                  </w:rPr>
                  <w:t>2018</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18</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18</w:t>
                </w:r>
              </w:p>
            </w:tc>
          </w:tr>
        </w:tbl>
        <w:p w:rsidR="00541206" w:rsidRDefault="00541206" w:rsidP="000B28CA"/>
        <w:p w:rsidR="00541206" w:rsidRDefault="00541206">
          <w:r>
            <w:br w:type="page"/>
          </w:r>
        </w:p>
        <w:p w:rsidR="00BF42B4" w:rsidRPr="00363911" w:rsidRDefault="00503666" w:rsidP="00503666">
          <w:pPr>
            <w:pStyle w:val="Ttulo1"/>
          </w:pPr>
          <w:bookmarkStart w:id="34" w:name="_Toc9591353"/>
          <w:r w:rsidRPr="00363911">
            <w:rPr>
              <w:caps w:val="0"/>
            </w:rPr>
            <w:lastRenderedPageBreak/>
            <w:t>RESULTADOS DEL ANÁLISIS DE SUPERACIÓN DE NORMA</w:t>
          </w:r>
        </w:p>
      </w:sdtContent>
    </w:sdt>
    <w:bookmarkEnd w:id="34" w:displacedByCustomXml="prev"/>
    <w:bookmarkEnd w:id="5" w:displacedByCustomXml="prev"/>
    <w:p w:rsidR="00352882" w:rsidRPr="00363911" w:rsidRDefault="00806D8D">
      <w:pPr>
        <w:pStyle w:val="Ttulo2"/>
      </w:pPr>
      <w:bookmarkStart w:id="35" w:name="_Toc9591354"/>
      <w:r>
        <w:t>Evaluación</w:t>
      </w:r>
      <w:r w:rsidR="00352882" w:rsidRPr="00363911">
        <w:t xml:space="preserve"> de la norma para MP2,5</w:t>
      </w:r>
      <w:bookmarkEnd w:id="35"/>
    </w:p>
    <w:p w:rsidR="00BF42B4" w:rsidRPr="00363911" w:rsidRDefault="000837C2" w:rsidP="00352882">
      <w:pPr>
        <w:pStyle w:val="Ttulo3"/>
      </w:pPr>
      <w:r>
        <w:t xml:space="preserve"> </w:t>
      </w:r>
      <w:bookmarkStart w:id="36" w:name="_Toc9591355"/>
      <w:r w:rsidR="00757BCD" w:rsidRPr="00363911">
        <w:t>Evaluación de la n</w:t>
      </w:r>
      <w:r w:rsidR="00BF42B4" w:rsidRPr="00363911">
        <w:t xml:space="preserve">orma </w:t>
      </w:r>
      <w:r w:rsidR="002A66C8" w:rsidRPr="00363911">
        <w:t xml:space="preserve">24 horas </w:t>
      </w:r>
      <w:r w:rsidR="00BF42B4" w:rsidRPr="00363911">
        <w:t>MP2,5</w:t>
      </w:r>
      <w:bookmarkEnd w:id="36"/>
    </w:p>
    <w:p w:rsidR="00591DE8" w:rsidRDefault="00BF42B4" w:rsidP="00591DE8">
      <w:pPr>
        <w:jc w:val="both"/>
      </w:pPr>
      <w:r w:rsidRPr="00363911">
        <w:t>El periodo de evaluación de superación de la norma para MP2,5</w:t>
      </w:r>
      <w:r w:rsidR="00B0581B" w:rsidRPr="00363911">
        <w:t>,</w:t>
      </w:r>
      <w:r w:rsidRPr="00363911">
        <w:t xml:space="preserve"> corresponde al comprendido </w:t>
      </w:r>
      <w:r w:rsidR="00F407F9">
        <w:t>entre el día 1° de enero de 201</w:t>
      </w:r>
      <w:r w:rsidR="00C81D62">
        <w:t>6</w:t>
      </w:r>
      <w:r w:rsidRPr="00363911">
        <w:t xml:space="preserve"> y el día </w:t>
      </w:r>
      <w:r w:rsidR="002E0049" w:rsidRPr="00363911">
        <w:t>31</w:t>
      </w:r>
      <w:r w:rsidRPr="00363911">
        <w:t xml:space="preserve"> de </w:t>
      </w:r>
      <w:r w:rsidR="00931FC0">
        <w:t>diciembr</w:t>
      </w:r>
      <w:r w:rsidR="00F407F9">
        <w:t>e de 201</w:t>
      </w:r>
      <w:r w:rsidR="00C81D62">
        <w:t>8</w:t>
      </w:r>
      <w:r w:rsidRPr="00363911">
        <w:t>.</w:t>
      </w:r>
      <w:r w:rsidR="00A5459C" w:rsidRPr="00363911">
        <w:t xml:space="preserve"> En la </w:t>
      </w:r>
      <w:r w:rsidR="00144EC9" w:rsidRPr="00363911">
        <w:fldChar w:fldCharType="begin"/>
      </w:r>
      <w:r w:rsidR="00A5459C" w:rsidRPr="00363911">
        <w:instrText xml:space="preserve"> REF _Ref392665934 \h </w:instrText>
      </w:r>
      <w:r w:rsidR="00144EC9" w:rsidRPr="00363911">
        <w:fldChar w:fldCharType="separate"/>
      </w:r>
      <w:r w:rsidR="009275FE" w:rsidRPr="00363911">
        <w:t xml:space="preserve">Tabla </w:t>
      </w:r>
      <w:r w:rsidR="009275FE">
        <w:rPr>
          <w:noProof/>
        </w:rPr>
        <w:t>20</w:t>
      </w:r>
      <w:r w:rsidR="00144EC9" w:rsidRPr="00363911">
        <w:fldChar w:fldCharType="end"/>
      </w:r>
      <w:r w:rsidR="00A5459C" w:rsidRPr="00363911">
        <w:t xml:space="preserve"> se presenta un resumen </w:t>
      </w:r>
      <w:r w:rsidR="000A7B9F" w:rsidRPr="00363911">
        <w:t>de los valores obtenidos a través del cálculo del percentil 98 de las concentraciones de 24 horas de MP2,5</w:t>
      </w:r>
      <w:r w:rsidR="003D6494" w:rsidRPr="00363911">
        <w:t xml:space="preserve">, para los </w:t>
      </w:r>
      <w:r w:rsidR="002802F2" w:rsidRPr="00363911">
        <w:t xml:space="preserve">años </w:t>
      </w:r>
      <w:r w:rsidR="00F407F9">
        <w:t>201</w:t>
      </w:r>
      <w:r w:rsidR="00C81D62">
        <w:t>6</w:t>
      </w:r>
      <w:r w:rsidR="00931FC0">
        <w:t xml:space="preserve">, </w:t>
      </w:r>
      <w:r w:rsidR="00F407F9">
        <w:t>201</w:t>
      </w:r>
      <w:r w:rsidR="00C81D62">
        <w:t>7</w:t>
      </w:r>
      <w:r w:rsidR="00F407F9">
        <w:t xml:space="preserve"> y 201</w:t>
      </w:r>
      <w:r w:rsidR="00C81D62">
        <w:t>8</w:t>
      </w:r>
      <w:r w:rsidR="00CF1AE4" w:rsidRPr="00363911">
        <w:t xml:space="preserve">, </w:t>
      </w:r>
      <w:r w:rsidR="00BA72A7">
        <w:t>en</w:t>
      </w:r>
      <w:r w:rsidR="00CF1AE4" w:rsidRPr="00363911">
        <w:t xml:space="preserve"> las estaciones de</w:t>
      </w:r>
      <w:r w:rsidR="00481DF2">
        <w:t xml:space="preserve"> monitoreo de la R</w:t>
      </w:r>
      <w:r w:rsidR="004D1F3E" w:rsidRPr="00363911">
        <w:t xml:space="preserve">ed de Ventanas </w:t>
      </w:r>
      <w:r w:rsidR="00481DF2">
        <w:t>y la R</w:t>
      </w:r>
      <w:r w:rsidR="004D1F3E">
        <w:t>ed de ENAP Refinerías</w:t>
      </w:r>
      <w:r w:rsidR="00A5459C" w:rsidRPr="00363911">
        <w:t>.</w:t>
      </w:r>
    </w:p>
    <w:p w:rsidR="000270FD" w:rsidRPr="002773A7" w:rsidRDefault="000270FD" w:rsidP="000270FD">
      <w:pPr>
        <w:jc w:val="both"/>
      </w:pPr>
      <w:r w:rsidRPr="002773A7">
        <w:t>De acuerdo a los límites establecido en el D.S. N°</w:t>
      </w:r>
      <w:r w:rsidR="00C40D64">
        <w:t xml:space="preserve"> </w:t>
      </w:r>
      <w:r w:rsidRPr="002773A7">
        <w:t>12/2011 del MMA, se considerará sobrepasada la norma para MP2,5 cuando el percentil 98 de los promedios diarios registrados durante un año, sea mayor a 50 µg/m</w:t>
      </w:r>
      <w:r w:rsidRPr="002773A7">
        <w:rPr>
          <w:vertAlign w:val="superscript"/>
        </w:rPr>
        <w:t>3</w:t>
      </w:r>
      <w:r w:rsidRPr="002773A7">
        <w:t>, en cualquier estación monitora calificada como EMRP</w:t>
      </w:r>
      <w:r w:rsidR="00481DF2">
        <w:t>MP2,5</w:t>
      </w:r>
      <w:r w:rsidRPr="002773A7">
        <w:t>.</w:t>
      </w:r>
    </w:p>
    <w:p w:rsidR="00F7699D" w:rsidRPr="00363911" w:rsidRDefault="00F7699D" w:rsidP="0048745F">
      <w:pPr>
        <w:pStyle w:val="Descripcin"/>
        <w:spacing w:after="120"/>
      </w:pPr>
      <w:bookmarkStart w:id="37" w:name="_Ref392665934"/>
      <w:r w:rsidRPr="00363911">
        <w:t xml:space="preserve">Tabla </w:t>
      </w:r>
      <w:r w:rsidR="00144EC9">
        <w:fldChar w:fldCharType="begin"/>
      </w:r>
      <w:r w:rsidR="008506A8">
        <w:instrText xml:space="preserve"> SEQ Tabla \* ARABIC </w:instrText>
      </w:r>
      <w:r w:rsidR="00144EC9">
        <w:fldChar w:fldCharType="separate"/>
      </w:r>
      <w:r w:rsidR="009275FE">
        <w:rPr>
          <w:noProof/>
        </w:rPr>
        <w:t>20</w:t>
      </w:r>
      <w:r w:rsidR="00144EC9">
        <w:fldChar w:fldCharType="end"/>
      </w:r>
      <w:bookmarkEnd w:id="37"/>
      <w:r w:rsidR="003D2C18">
        <w:t xml:space="preserve"> </w:t>
      </w:r>
      <w:r w:rsidR="00475C37" w:rsidRPr="00475C37">
        <w:t>Evaluación de la norma de 24 horas pa</w:t>
      </w:r>
      <w:r w:rsidR="003F0C86">
        <w:t>ra MP2,5 durante el período 2016 - 2018</w:t>
      </w:r>
    </w:p>
    <w:tbl>
      <w:tblPr>
        <w:tblStyle w:val="Tablaconcuadrcula"/>
        <w:tblW w:w="0" w:type="auto"/>
        <w:jc w:val="center"/>
        <w:tblLook w:val="04A0" w:firstRow="1" w:lastRow="0" w:firstColumn="1" w:lastColumn="0" w:noHBand="0" w:noVBand="1"/>
      </w:tblPr>
      <w:tblGrid>
        <w:gridCol w:w="1129"/>
        <w:gridCol w:w="1506"/>
        <w:gridCol w:w="917"/>
        <w:gridCol w:w="1148"/>
        <w:gridCol w:w="917"/>
        <w:gridCol w:w="1148"/>
        <w:gridCol w:w="917"/>
        <w:gridCol w:w="1148"/>
      </w:tblGrid>
      <w:tr w:rsidR="003F0C86" w:rsidRPr="00E63C8F" w:rsidTr="00F447AE">
        <w:trPr>
          <w:jc w:val="center"/>
        </w:trPr>
        <w:tc>
          <w:tcPr>
            <w:tcW w:w="1129" w:type="dxa"/>
            <w:shd w:val="clear" w:color="auto" w:fill="D9D9D9" w:themeFill="background1" w:themeFillShade="D9"/>
            <w:vAlign w:val="center"/>
          </w:tcPr>
          <w:p w:rsidR="003F0C86" w:rsidRPr="00475C37" w:rsidRDefault="003F0C86" w:rsidP="003F0C86">
            <w:pPr>
              <w:jc w:val="center"/>
              <w:rPr>
                <w:sz w:val="18"/>
                <w:szCs w:val="18"/>
              </w:rPr>
            </w:pPr>
            <w:r w:rsidRPr="00475C37">
              <w:rPr>
                <w:rFonts w:cstheme="minorHAnsi"/>
                <w:b/>
                <w:sz w:val="18"/>
                <w:szCs w:val="18"/>
              </w:rPr>
              <w:t>Red</w:t>
            </w:r>
          </w:p>
        </w:tc>
        <w:tc>
          <w:tcPr>
            <w:tcW w:w="1506" w:type="dxa"/>
            <w:shd w:val="clear" w:color="auto" w:fill="D9D9D9" w:themeFill="background1" w:themeFillShade="D9"/>
            <w:vAlign w:val="center"/>
          </w:tcPr>
          <w:p w:rsidR="003F0C86" w:rsidRPr="00475C37" w:rsidRDefault="003F0C86" w:rsidP="003F0C86">
            <w:pPr>
              <w:jc w:val="center"/>
              <w:rPr>
                <w:sz w:val="18"/>
                <w:szCs w:val="18"/>
              </w:rPr>
            </w:pPr>
            <w:r w:rsidRPr="00475C37">
              <w:rPr>
                <w:rFonts w:cstheme="minorHAnsi"/>
                <w:b/>
                <w:sz w:val="18"/>
                <w:szCs w:val="18"/>
              </w:rPr>
              <w:t>Estación</w:t>
            </w:r>
          </w:p>
        </w:tc>
        <w:tc>
          <w:tcPr>
            <w:tcW w:w="0" w:type="auto"/>
            <w:shd w:val="clear" w:color="auto" w:fill="D9D9D9" w:themeFill="background1" w:themeFillShade="D9"/>
            <w:vAlign w:val="center"/>
          </w:tcPr>
          <w:p w:rsidR="003F0C86" w:rsidRPr="00475C37" w:rsidRDefault="003F0C86" w:rsidP="003F0C86">
            <w:pPr>
              <w:jc w:val="center"/>
              <w:rPr>
                <w:rFonts w:cstheme="minorHAnsi"/>
                <w:b/>
                <w:sz w:val="18"/>
                <w:szCs w:val="18"/>
              </w:rPr>
            </w:pPr>
            <w:r w:rsidRPr="00475C37">
              <w:rPr>
                <w:rFonts w:cstheme="minorHAnsi"/>
                <w:b/>
                <w:sz w:val="18"/>
                <w:szCs w:val="18"/>
              </w:rPr>
              <w:t>Percentil 98</w:t>
            </w:r>
          </w:p>
          <w:p w:rsidR="003F0C86" w:rsidRPr="00475C37" w:rsidRDefault="003F0C86" w:rsidP="003F0C86">
            <w:pPr>
              <w:jc w:val="center"/>
              <w:rPr>
                <w:rFonts w:cstheme="minorHAnsi"/>
                <w:b/>
                <w:sz w:val="18"/>
                <w:szCs w:val="18"/>
              </w:rPr>
            </w:pPr>
            <w:r w:rsidRPr="00475C37">
              <w:rPr>
                <w:rFonts w:cstheme="minorHAnsi"/>
                <w:b/>
                <w:sz w:val="18"/>
                <w:szCs w:val="18"/>
              </w:rPr>
              <w:t>Año 2016</w:t>
            </w:r>
          </w:p>
          <w:p w:rsidR="003F0C86" w:rsidRPr="00475C37" w:rsidRDefault="003F0C86" w:rsidP="003F0C86">
            <w:pPr>
              <w:jc w:val="center"/>
              <w:rPr>
                <w:sz w:val="18"/>
                <w:szCs w:val="18"/>
              </w:rPr>
            </w:pPr>
            <w:r w:rsidRPr="00475C37">
              <w:rPr>
                <w:rFonts w:cstheme="minorHAnsi"/>
                <w:b/>
                <w:sz w:val="18"/>
                <w:szCs w:val="18"/>
              </w:rPr>
              <w:t>(μg/m</w:t>
            </w:r>
            <w:r w:rsidRPr="00475C37">
              <w:rPr>
                <w:rFonts w:cstheme="minorHAnsi"/>
                <w:b/>
                <w:sz w:val="18"/>
                <w:szCs w:val="18"/>
                <w:vertAlign w:val="superscript"/>
              </w:rPr>
              <w:t>3</w:t>
            </w:r>
            <w:r w:rsidRPr="00475C37">
              <w:rPr>
                <w:rFonts w:cstheme="minorHAnsi"/>
                <w:b/>
                <w:sz w:val="18"/>
                <w:szCs w:val="18"/>
              </w:rPr>
              <w:t>)</w:t>
            </w:r>
          </w:p>
        </w:tc>
        <w:tc>
          <w:tcPr>
            <w:tcW w:w="0" w:type="auto"/>
            <w:shd w:val="clear" w:color="auto" w:fill="D9D9D9" w:themeFill="background1" w:themeFillShade="D9"/>
            <w:vAlign w:val="center"/>
          </w:tcPr>
          <w:p w:rsidR="003F0C86" w:rsidRPr="00475C37" w:rsidRDefault="003F0C86" w:rsidP="003F0C86">
            <w:pPr>
              <w:jc w:val="center"/>
              <w:rPr>
                <w:rFonts w:cstheme="minorHAnsi"/>
                <w:b/>
                <w:sz w:val="18"/>
                <w:szCs w:val="18"/>
              </w:rPr>
            </w:pPr>
            <w:r w:rsidRPr="00475C37">
              <w:rPr>
                <w:rFonts w:cstheme="minorHAnsi"/>
                <w:b/>
                <w:sz w:val="18"/>
                <w:szCs w:val="18"/>
              </w:rPr>
              <w:t>% de la Norma 24 horas</w:t>
            </w:r>
          </w:p>
          <w:p w:rsidR="003F0C86" w:rsidRPr="00475C37" w:rsidRDefault="003F0C86" w:rsidP="003F0C86">
            <w:pPr>
              <w:jc w:val="center"/>
              <w:rPr>
                <w:rFonts w:cstheme="minorHAnsi"/>
                <w:b/>
                <w:sz w:val="18"/>
                <w:szCs w:val="18"/>
              </w:rPr>
            </w:pPr>
            <w:r w:rsidRPr="00475C37">
              <w:rPr>
                <w:rFonts w:cstheme="minorHAnsi"/>
                <w:b/>
                <w:sz w:val="18"/>
                <w:szCs w:val="18"/>
              </w:rPr>
              <w:t>2016</w:t>
            </w:r>
          </w:p>
          <w:p w:rsidR="003F0C86" w:rsidRPr="00475C37" w:rsidRDefault="003F0C86" w:rsidP="003F0C86">
            <w:pPr>
              <w:jc w:val="center"/>
              <w:rPr>
                <w:sz w:val="18"/>
                <w:szCs w:val="18"/>
              </w:rPr>
            </w:pPr>
            <w:r w:rsidRPr="00475C37">
              <w:rPr>
                <w:rFonts w:cstheme="minorHAnsi"/>
                <w:b/>
                <w:sz w:val="18"/>
                <w:szCs w:val="18"/>
              </w:rPr>
              <w:t>(50μg/m</w:t>
            </w:r>
            <w:r w:rsidRPr="00475C37">
              <w:rPr>
                <w:rFonts w:cstheme="minorHAnsi"/>
                <w:b/>
                <w:sz w:val="18"/>
                <w:szCs w:val="18"/>
                <w:vertAlign w:val="superscript"/>
              </w:rPr>
              <w:t>3</w:t>
            </w:r>
            <w:r w:rsidRPr="00475C37">
              <w:rPr>
                <w:rFonts w:cstheme="minorHAnsi"/>
                <w:b/>
                <w:sz w:val="18"/>
                <w:szCs w:val="18"/>
              </w:rPr>
              <w:t>)</w:t>
            </w:r>
          </w:p>
        </w:tc>
        <w:tc>
          <w:tcPr>
            <w:tcW w:w="0" w:type="auto"/>
            <w:shd w:val="clear" w:color="auto" w:fill="D9D9D9" w:themeFill="background1" w:themeFillShade="D9"/>
            <w:vAlign w:val="center"/>
          </w:tcPr>
          <w:p w:rsidR="003F0C86" w:rsidRPr="00475C37" w:rsidRDefault="003F0C86" w:rsidP="003F0C86">
            <w:pPr>
              <w:jc w:val="center"/>
              <w:rPr>
                <w:rFonts w:cstheme="minorHAnsi"/>
                <w:b/>
                <w:sz w:val="18"/>
                <w:szCs w:val="18"/>
              </w:rPr>
            </w:pPr>
            <w:r w:rsidRPr="00475C37">
              <w:rPr>
                <w:rFonts w:cstheme="minorHAnsi"/>
                <w:b/>
                <w:sz w:val="18"/>
                <w:szCs w:val="18"/>
              </w:rPr>
              <w:t>Percentil 98</w:t>
            </w:r>
          </w:p>
          <w:p w:rsidR="003F0C86" w:rsidRPr="00475C37" w:rsidRDefault="003F0C86" w:rsidP="003F0C86">
            <w:pPr>
              <w:jc w:val="center"/>
              <w:rPr>
                <w:rFonts w:cstheme="minorHAnsi"/>
                <w:b/>
                <w:sz w:val="18"/>
                <w:szCs w:val="18"/>
              </w:rPr>
            </w:pPr>
            <w:r w:rsidRPr="00475C37">
              <w:rPr>
                <w:rFonts w:cstheme="minorHAnsi"/>
                <w:b/>
                <w:sz w:val="18"/>
                <w:szCs w:val="18"/>
              </w:rPr>
              <w:t>Año 2017</w:t>
            </w:r>
          </w:p>
          <w:p w:rsidR="003F0C86" w:rsidRPr="00475C37" w:rsidRDefault="003F0C86" w:rsidP="003F0C86">
            <w:pPr>
              <w:jc w:val="center"/>
              <w:rPr>
                <w:sz w:val="18"/>
                <w:szCs w:val="18"/>
              </w:rPr>
            </w:pPr>
            <w:r w:rsidRPr="00475C37">
              <w:rPr>
                <w:rFonts w:cstheme="minorHAnsi"/>
                <w:b/>
                <w:sz w:val="18"/>
                <w:szCs w:val="18"/>
              </w:rPr>
              <w:t>(μg/m</w:t>
            </w:r>
            <w:r w:rsidRPr="00475C37">
              <w:rPr>
                <w:rFonts w:cstheme="minorHAnsi"/>
                <w:b/>
                <w:sz w:val="18"/>
                <w:szCs w:val="18"/>
                <w:vertAlign w:val="superscript"/>
              </w:rPr>
              <w:t>3</w:t>
            </w:r>
            <w:r w:rsidRPr="00475C37">
              <w:rPr>
                <w:rFonts w:cstheme="minorHAnsi"/>
                <w:b/>
                <w:sz w:val="18"/>
                <w:szCs w:val="18"/>
              </w:rPr>
              <w:t>)</w:t>
            </w:r>
          </w:p>
        </w:tc>
        <w:tc>
          <w:tcPr>
            <w:tcW w:w="0" w:type="auto"/>
            <w:shd w:val="clear" w:color="auto" w:fill="D9D9D9" w:themeFill="background1" w:themeFillShade="D9"/>
            <w:vAlign w:val="center"/>
          </w:tcPr>
          <w:p w:rsidR="003F0C86" w:rsidRPr="00475C37" w:rsidRDefault="003F0C86" w:rsidP="003F0C86">
            <w:pPr>
              <w:jc w:val="center"/>
              <w:rPr>
                <w:rFonts w:cstheme="minorHAnsi"/>
                <w:b/>
                <w:sz w:val="18"/>
                <w:szCs w:val="18"/>
              </w:rPr>
            </w:pPr>
            <w:r w:rsidRPr="00475C37">
              <w:rPr>
                <w:rFonts w:cstheme="minorHAnsi"/>
                <w:b/>
                <w:sz w:val="18"/>
                <w:szCs w:val="18"/>
              </w:rPr>
              <w:t>% de la Norma 24 horas</w:t>
            </w:r>
          </w:p>
          <w:p w:rsidR="003F0C86" w:rsidRPr="00475C37" w:rsidRDefault="003F0C86" w:rsidP="003F0C86">
            <w:pPr>
              <w:jc w:val="center"/>
              <w:rPr>
                <w:rFonts w:cstheme="minorHAnsi"/>
                <w:b/>
                <w:sz w:val="18"/>
                <w:szCs w:val="18"/>
              </w:rPr>
            </w:pPr>
            <w:r w:rsidRPr="00475C37">
              <w:rPr>
                <w:rFonts w:cstheme="minorHAnsi"/>
                <w:b/>
                <w:sz w:val="18"/>
                <w:szCs w:val="18"/>
              </w:rPr>
              <w:t>2017</w:t>
            </w:r>
          </w:p>
          <w:p w:rsidR="003F0C86" w:rsidRPr="00475C37" w:rsidRDefault="003F0C86" w:rsidP="003F0C86">
            <w:pPr>
              <w:jc w:val="center"/>
              <w:rPr>
                <w:sz w:val="18"/>
                <w:szCs w:val="18"/>
              </w:rPr>
            </w:pPr>
            <w:r w:rsidRPr="00475C37">
              <w:rPr>
                <w:rFonts w:cstheme="minorHAnsi"/>
                <w:b/>
                <w:sz w:val="18"/>
                <w:szCs w:val="18"/>
              </w:rPr>
              <w:t>(50μg/m</w:t>
            </w:r>
            <w:r w:rsidRPr="00475C37">
              <w:rPr>
                <w:rFonts w:cstheme="minorHAnsi"/>
                <w:b/>
                <w:sz w:val="18"/>
                <w:szCs w:val="18"/>
                <w:vertAlign w:val="superscript"/>
              </w:rPr>
              <w:t>3</w:t>
            </w:r>
            <w:r w:rsidRPr="00475C37">
              <w:rPr>
                <w:rFonts w:cstheme="minorHAnsi"/>
                <w:b/>
                <w:sz w:val="18"/>
                <w:szCs w:val="18"/>
              </w:rPr>
              <w:t>)</w:t>
            </w:r>
          </w:p>
        </w:tc>
        <w:tc>
          <w:tcPr>
            <w:tcW w:w="0" w:type="auto"/>
            <w:shd w:val="clear" w:color="auto" w:fill="D9D9D9" w:themeFill="background1" w:themeFillShade="D9"/>
            <w:vAlign w:val="center"/>
          </w:tcPr>
          <w:p w:rsidR="003F0C86" w:rsidRPr="00475C37" w:rsidRDefault="003F0C86" w:rsidP="003F0C86">
            <w:pPr>
              <w:jc w:val="center"/>
              <w:rPr>
                <w:rFonts w:cstheme="minorHAnsi"/>
                <w:b/>
                <w:sz w:val="18"/>
                <w:szCs w:val="18"/>
              </w:rPr>
            </w:pPr>
            <w:r w:rsidRPr="00475C37">
              <w:rPr>
                <w:rFonts w:cstheme="minorHAnsi"/>
                <w:b/>
                <w:sz w:val="18"/>
                <w:szCs w:val="18"/>
              </w:rPr>
              <w:t>Percentil 98</w:t>
            </w:r>
          </w:p>
          <w:p w:rsidR="003F0C86" w:rsidRPr="00475C37" w:rsidRDefault="003F0C86" w:rsidP="003F0C86">
            <w:pPr>
              <w:jc w:val="center"/>
              <w:rPr>
                <w:rFonts w:cstheme="minorHAnsi"/>
                <w:b/>
                <w:sz w:val="18"/>
                <w:szCs w:val="18"/>
              </w:rPr>
            </w:pPr>
            <w:r w:rsidRPr="00475C37">
              <w:rPr>
                <w:rFonts w:cstheme="minorHAnsi"/>
                <w:b/>
                <w:sz w:val="18"/>
                <w:szCs w:val="18"/>
              </w:rPr>
              <w:t>Año 201</w:t>
            </w:r>
            <w:r>
              <w:rPr>
                <w:rFonts w:cstheme="minorHAnsi"/>
                <w:b/>
                <w:sz w:val="18"/>
                <w:szCs w:val="18"/>
              </w:rPr>
              <w:t>8</w:t>
            </w:r>
          </w:p>
          <w:p w:rsidR="003F0C86" w:rsidRPr="00475C37" w:rsidRDefault="003F0C86" w:rsidP="003F0C86">
            <w:pPr>
              <w:jc w:val="center"/>
              <w:rPr>
                <w:sz w:val="18"/>
                <w:szCs w:val="18"/>
              </w:rPr>
            </w:pPr>
            <w:r w:rsidRPr="00475C37">
              <w:rPr>
                <w:rFonts w:cstheme="minorHAnsi"/>
                <w:b/>
                <w:sz w:val="18"/>
                <w:szCs w:val="18"/>
              </w:rPr>
              <w:t>(μg/m</w:t>
            </w:r>
            <w:r w:rsidRPr="00475C37">
              <w:rPr>
                <w:rFonts w:cstheme="minorHAnsi"/>
                <w:b/>
                <w:sz w:val="18"/>
                <w:szCs w:val="18"/>
                <w:vertAlign w:val="superscript"/>
              </w:rPr>
              <w:t>3</w:t>
            </w:r>
            <w:r w:rsidRPr="00475C37">
              <w:rPr>
                <w:rFonts w:cstheme="minorHAnsi"/>
                <w:b/>
                <w:sz w:val="18"/>
                <w:szCs w:val="18"/>
              </w:rPr>
              <w:t>)</w:t>
            </w:r>
          </w:p>
        </w:tc>
        <w:tc>
          <w:tcPr>
            <w:tcW w:w="0" w:type="auto"/>
            <w:shd w:val="clear" w:color="auto" w:fill="D9D9D9" w:themeFill="background1" w:themeFillShade="D9"/>
            <w:vAlign w:val="center"/>
          </w:tcPr>
          <w:p w:rsidR="003F0C86" w:rsidRPr="00475C37" w:rsidRDefault="003F0C86" w:rsidP="003F0C86">
            <w:pPr>
              <w:jc w:val="center"/>
              <w:rPr>
                <w:rFonts w:cstheme="minorHAnsi"/>
                <w:b/>
                <w:sz w:val="18"/>
                <w:szCs w:val="18"/>
              </w:rPr>
            </w:pPr>
            <w:r w:rsidRPr="00475C37">
              <w:rPr>
                <w:rFonts w:cstheme="minorHAnsi"/>
                <w:b/>
                <w:sz w:val="18"/>
                <w:szCs w:val="18"/>
              </w:rPr>
              <w:t>% de la Norma 24 horas</w:t>
            </w:r>
          </w:p>
          <w:p w:rsidR="003F0C86" w:rsidRPr="00475C37" w:rsidRDefault="003F0C86" w:rsidP="003F0C86">
            <w:pPr>
              <w:jc w:val="center"/>
              <w:rPr>
                <w:rFonts w:cstheme="minorHAnsi"/>
                <w:b/>
                <w:sz w:val="18"/>
                <w:szCs w:val="18"/>
              </w:rPr>
            </w:pPr>
            <w:r w:rsidRPr="00475C37">
              <w:rPr>
                <w:rFonts w:cstheme="minorHAnsi"/>
                <w:b/>
                <w:sz w:val="18"/>
                <w:szCs w:val="18"/>
              </w:rPr>
              <w:t>201</w:t>
            </w:r>
            <w:r>
              <w:rPr>
                <w:rFonts w:cstheme="minorHAnsi"/>
                <w:b/>
                <w:sz w:val="18"/>
                <w:szCs w:val="18"/>
              </w:rPr>
              <w:t>8</w:t>
            </w:r>
          </w:p>
          <w:p w:rsidR="003F0C86" w:rsidRPr="00475C37" w:rsidRDefault="003F0C86" w:rsidP="003F0C86">
            <w:pPr>
              <w:jc w:val="center"/>
              <w:rPr>
                <w:sz w:val="18"/>
                <w:szCs w:val="18"/>
              </w:rPr>
            </w:pPr>
            <w:r w:rsidRPr="00475C37">
              <w:rPr>
                <w:rFonts w:cstheme="minorHAnsi"/>
                <w:b/>
                <w:sz w:val="18"/>
                <w:szCs w:val="18"/>
              </w:rPr>
              <w:t>(50μg/m</w:t>
            </w:r>
            <w:r w:rsidRPr="00475C37">
              <w:rPr>
                <w:rFonts w:cstheme="minorHAnsi"/>
                <w:b/>
                <w:sz w:val="18"/>
                <w:szCs w:val="18"/>
                <w:vertAlign w:val="superscript"/>
              </w:rPr>
              <w:t>3</w:t>
            </w:r>
            <w:r w:rsidRPr="00475C37">
              <w:rPr>
                <w:rFonts w:cstheme="minorHAnsi"/>
                <w:b/>
                <w:sz w:val="18"/>
                <w:szCs w:val="18"/>
              </w:rPr>
              <w:t>)</w:t>
            </w:r>
          </w:p>
        </w:tc>
      </w:tr>
      <w:tr w:rsidR="00F447AE" w:rsidRPr="00E63C8F" w:rsidTr="00F447AE">
        <w:trPr>
          <w:trHeight w:val="255"/>
          <w:jc w:val="center"/>
        </w:trPr>
        <w:tc>
          <w:tcPr>
            <w:tcW w:w="1129" w:type="dxa"/>
            <w:vMerge w:val="restart"/>
            <w:vAlign w:val="center"/>
          </w:tcPr>
          <w:p w:rsidR="00F447AE" w:rsidRPr="00475C37" w:rsidRDefault="00F447AE" w:rsidP="00F447AE">
            <w:pPr>
              <w:jc w:val="center"/>
              <w:rPr>
                <w:sz w:val="18"/>
                <w:szCs w:val="18"/>
              </w:rPr>
            </w:pPr>
            <w:r w:rsidRPr="00475C37">
              <w:rPr>
                <w:rFonts w:cstheme="minorHAnsi"/>
                <w:sz w:val="18"/>
                <w:szCs w:val="18"/>
              </w:rPr>
              <w:t>AESGener y CODELCO División Ventanas</w:t>
            </w:r>
          </w:p>
        </w:tc>
        <w:tc>
          <w:tcPr>
            <w:tcW w:w="1506" w:type="dxa"/>
            <w:vAlign w:val="center"/>
          </w:tcPr>
          <w:p w:rsidR="00F447AE" w:rsidRPr="00475C37" w:rsidRDefault="00F447AE" w:rsidP="00F447AE">
            <w:pPr>
              <w:jc w:val="center"/>
              <w:rPr>
                <w:sz w:val="18"/>
                <w:szCs w:val="18"/>
              </w:rPr>
            </w:pPr>
            <w:r w:rsidRPr="00475C37">
              <w:rPr>
                <w:rFonts w:cstheme="minorHAnsi"/>
                <w:sz w:val="18"/>
                <w:szCs w:val="18"/>
              </w:rPr>
              <w:t>Quintero</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35</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70</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34</w:t>
            </w:r>
          </w:p>
        </w:tc>
        <w:tc>
          <w:tcPr>
            <w:tcW w:w="0" w:type="auto"/>
            <w:vAlign w:val="center"/>
          </w:tcPr>
          <w:p w:rsidR="00F447AE" w:rsidRPr="00475C37" w:rsidRDefault="00F447AE" w:rsidP="00F447AE">
            <w:pPr>
              <w:jc w:val="center"/>
              <w:rPr>
                <w:sz w:val="18"/>
                <w:szCs w:val="18"/>
              </w:rPr>
            </w:pPr>
            <w:r>
              <w:rPr>
                <w:rFonts w:cstheme="minorHAnsi"/>
                <w:sz w:val="18"/>
                <w:szCs w:val="18"/>
              </w:rPr>
              <w:t>68</w:t>
            </w:r>
          </w:p>
        </w:tc>
        <w:tc>
          <w:tcPr>
            <w:tcW w:w="0" w:type="auto"/>
            <w:vAlign w:val="center"/>
          </w:tcPr>
          <w:p w:rsidR="00F447AE" w:rsidRPr="00F447AE" w:rsidRDefault="00F447AE" w:rsidP="00F447AE">
            <w:pPr>
              <w:jc w:val="center"/>
              <w:rPr>
                <w:rFonts w:cstheme="minorHAnsi"/>
                <w:sz w:val="18"/>
                <w:szCs w:val="18"/>
              </w:rPr>
            </w:pPr>
            <w:r w:rsidRPr="00F447AE">
              <w:rPr>
                <w:rFonts w:cstheme="minorHAnsi"/>
                <w:sz w:val="18"/>
                <w:szCs w:val="18"/>
              </w:rPr>
              <w:t>34</w:t>
            </w:r>
          </w:p>
        </w:tc>
        <w:tc>
          <w:tcPr>
            <w:tcW w:w="0" w:type="auto"/>
            <w:shd w:val="clear" w:color="auto" w:fill="auto"/>
            <w:vAlign w:val="center"/>
          </w:tcPr>
          <w:p w:rsidR="00F447AE" w:rsidRPr="00F447AE" w:rsidRDefault="00F447AE" w:rsidP="00F447AE">
            <w:pPr>
              <w:jc w:val="center"/>
              <w:rPr>
                <w:rFonts w:cstheme="minorHAnsi"/>
                <w:sz w:val="18"/>
                <w:szCs w:val="18"/>
              </w:rPr>
            </w:pPr>
            <w:r w:rsidRPr="00F447AE">
              <w:rPr>
                <w:rFonts w:cstheme="minorHAnsi"/>
                <w:sz w:val="18"/>
                <w:szCs w:val="18"/>
              </w:rPr>
              <w:t>68</w:t>
            </w:r>
          </w:p>
        </w:tc>
      </w:tr>
      <w:tr w:rsidR="00F447AE" w:rsidRPr="00E63C8F" w:rsidTr="00F447AE">
        <w:trPr>
          <w:trHeight w:val="255"/>
          <w:jc w:val="center"/>
        </w:trPr>
        <w:tc>
          <w:tcPr>
            <w:tcW w:w="1129" w:type="dxa"/>
            <w:vMerge/>
            <w:vAlign w:val="center"/>
          </w:tcPr>
          <w:p w:rsidR="00F447AE" w:rsidRPr="00475C37" w:rsidRDefault="00F447AE" w:rsidP="00F447AE">
            <w:pPr>
              <w:jc w:val="center"/>
              <w:rPr>
                <w:sz w:val="18"/>
                <w:szCs w:val="18"/>
              </w:rPr>
            </w:pPr>
          </w:p>
        </w:tc>
        <w:tc>
          <w:tcPr>
            <w:tcW w:w="1506" w:type="dxa"/>
            <w:vAlign w:val="center"/>
          </w:tcPr>
          <w:p w:rsidR="00F447AE" w:rsidRPr="00475C37" w:rsidRDefault="00F447AE" w:rsidP="00F447AE">
            <w:pPr>
              <w:jc w:val="center"/>
              <w:rPr>
                <w:sz w:val="18"/>
                <w:szCs w:val="18"/>
              </w:rPr>
            </w:pPr>
            <w:r w:rsidRPr="00475C37">
              <w:rPr>
                <w:rFonts w:cstheme="minorHAnsi"/>
                <w:sz w:val="18"/>
                <w:szCs w:val="18"/>
              </w:rPr>
              <w:t>La Greda</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36</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72</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37</w:t>
            </w:r>
          </w:p>
        </w:tc>
        <w:tc>
          <w:tcPr>
            <w:tcW w:w="0" w:type="auto"/>
            <w:vAlign w:val="center"/>
          </w:tcPr>
          <w:p w:rsidR="00F447AE" w:rsidRPr="00475C37" w:rsidRDefault="00F447AE" w:rsidP="00F447AE">
            <w:pPr>
              <w:jc w:val="center"/>
              <w:rPr>
                <w:sz w:val="18"/>
                <w:szCs w:val="18"/>
              </w:rPr>
            </w:pPr>
            <w:r>
              <w:rPr>
                <w:rFonts w:cstheme="minorHAnsi"/>
                <w:sz w:val="18"/>
                <w:szCs w:val="18"/>
              </w:rPr>
              <w:t>74</w:t>
            </w:r>
          </w:p>
        </w:tc>
        <w:tc>
          <w:tcPr>
            <w:tcW w:w="0" w:type="auto"/>
            <w:vAlign w:val="center"/>
          </w:tcPr>
          <w:p w:rsidR="00F447AE" w:rsidRPr="00F447AE" w:rsidRDefault="00F447AE" w:rsidP="00F447AE">
            <w:pPr>
              <w:jc w:val="center"/>
              <w:rPr>
                <w:rFonts w:cstheme="minorHAnsi"/>
                <w:sz w:val="18"/>
                <w:szCs w:val="18"/>
              </w:rPr>
            </w:pPr>
            <w:r w:rsidRPr="00F447AE">
              <w:rPr>
                <w:rFonts w:cstheme="minorHAnsi"/>
                <w:sz w:val="18"/>
                <w:szCs w:val="18"/>
              </w:rPr>
              <w:t>33</w:t>
            </w:r>
          </w:p>
        </w:tc>
        <w:tc>
          <w:tcPr>
            <w:tcW w:w="0" w:type="auto"/>
            <w:shd w:val="clear" w:color="auto" w:fill="auto"/>
            <w:vAlign w:val="center"/>
          </w:tcPr>
          <w:p w:rsidR="00F447AE" w:rsidRPr="00F447AE" w:rsidRDefault="00F447AE" w:rsidP="00F447AE">
            <w:pPr>
              <w:jc w:val="center"/>
              <w:rPr>
                <w:rFonts w:cstheme="minorHAnsi"/>
                <w:sz w:val="18"/>
                <w:szCs w:val="18"/>
              </w:rPr>
            </w:pPr>
            <w:r w:rsidRPr="00F447AE">
              <w:rPr>
                <w:rFonts w:cstheme="minorHAnsi"/>
                <w:sz w:val="18"/>
                <w:szCs w:val="18"/>
              </w:rPr>
              <w:t>67</w:t>
            </w:r>
          </w:p>
        </w:tc>
      </w:tr>
      <w:tr w:rsidR="00F447AE" w:rsidRPr="00E63C8F" w:rsidTr="00F447AE">
        <w:trPr>
          <w:trHeight w:val="255"/>
          <w:jc w:val="center"/>
        </w:trPr>
        <w:tc>
          <w:tcPr>
            <w:tcW w:w="1129" w:type="dxa"/>
            <w:vMerge/>
            <w:vAlign w:val="center"/>
          </w:tcPr>
          <w:p w:rsidR="00F447AE" w:rsidRPr="00475C37" w:rsidRDefault="00F447AE" w:rsidP="00F447AE">
            <w:pPr>
              <w:jc w:val="center"/>
              <w:rPr>
                <w:sz w:val="18"/>
                <w:szCs w:val="18"/>
              </w:rPr>
            </w:pPr>
          </w:p>
        </w:tc>
        <w:tc>
          <w:tcPr>
            <w:tcW w:w="1506" w:type="dxa"/>
            <w:vAlign w:val="center"/>
          </w:tcPr>
          <w:p w:rsidR="00F447AE" w:rsidRPr="00475C37" w:rsidRDefault="00F447AE" w:rsidP="00F447AE">
            <w:pPr>
              <w:jc w:val="center"/>
              <w:rPr>
                <w:sz w:val="18"/>
                <w:szCs w:val="18"/>
              </w:rPr>
            </w:pPr>
            <w:r w:rsidRPr="00475C37">
              <w:rPr>
                <w:rFonts w:cstheme="minorHAnsi"/>
                <w:sz w:val="18"/>
                <w:szCs w:val="18"/>
              </w:rPr>
              <w:t>Puchuncaví</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30</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60</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30</w:t>
            </w:r>
          </w:p>
        </w:tc>
        <w:tc>
          <w:tcPr>
            <w:tcW w:w="0" w:type="auto"/>
            <w:vAlign w:val="center"/>
          </w:tcPr>
          <w:p w:rsidR="00F447AE" w:rsidRPr="00475C37" w:rsidRDefault="00F447AE" w:rsidP="00F447AE">
            <w:pPr>
              <w:jc w:val="center"/>
              <w:rPr>
                <w:sz w:val="18"/>
                <w:szCs w:val="18"/>
              </w:rPr>
            </w:pPr>
            <w:r>
              <w:rPr>
                <w:rFonts w:cstheme="minorHAnsi"/>
                <w:sz w:val="18"/>
                <w:szCs w:val="18"/>
              </w:rPr>
              <w:t>60</w:t>
            </w:r>
          </w:p>
        </w:tc>
        <w:tc>
          <w:tcPr>
            <w:tcW w:w="0" w:type="auto"/>
            <w:vAlign w:val="center"/>
          </w:tcPr>
          <w:p w:rsidR="00F447AE" w:rsidRPr="00F447AE" w:rsidRDefault="00F447AE" w:rsidP="00F447AE">
            <w:pPr>
              <w:jc w:val="center"/>
              <w:rPr>
                <w:rFonts w:cstheme="minorHAnsi"/>
                <w:sz w:val="18"/>
                <w:szCs w:val="18"/>
              </w:rPr>
            </w:pPr>
            <w:r w:rsidRPr="00F447AE">
              <w:rPr>
                <w:rFonts w:cstheme="minorHAnsi"/>
                <w:sz w:val="18"/>
                <w:szCs w:val="18"/>
              </w:rPr>
              <w:t>38</w:t>
            </w:r>
          </w:p>
        </w:tc>
        <w:tc>
          <w:tcPr>
            <w:tcW w:w="0" w:type="auto"/>
            <w:shd w:val="clear" w:color="auto" w:fill="auto"/>
            <w:vAlign w:val="center"/>
          </w:tcPr>
          <w:p w:rsidR="00F447AE" w:rsidRPr="00F447AE" w:rsidRDefault="00F447AE" w:rsidP="00F447AE">
            <w:pPr>
              <w:jc w:val="center"/>
              <w:rPr>
                <w:rFonts w:cstheme="minorHAnsi"/>
                <w:sz w:val="18"/>
                <w:szCs w:val="18"/>
              </w:rPr>
            </w:pPr>
            <w:r w:rsidRPr="00F447AE">
              <w:rPr>
                <w:rFonts w:cstheme="minorHAnsi"/>
                <w:sz w:val="18"/>
                <w:szCs w:val="18"/>
              </w:rPr>
              <w:t>76</w:t>
            </w:r>
          </w:p>
        </w:tc>
      </w:tr>
      <w:tr w:rsidR="00F447AE" w:rsidRPr="00E63C8F" w:rsidTr="00F447AE">
        <w:trPr>
          <w:trHeight w:val="255"/>
          <w:jc w:val="center"/>
        </w:trPr>
        <w:tc>
          <w:tcPr>
            <w:tcW w:w="1129" w:type="dxa"/>
            <w:vMerge/>
            <w:vAlign w:val="center"/>
          </w:tcPr>
          <w:p w:rsidR="00F447AE" w:rsidRPr="00475C37" w:rsidRDefault="00F447AE" w:rsidP="00F447AE">
            <w:pPr>
              <w:jc w:val="center"/>
              <w:rPr>
                <w:sz w:val="18"/>
                <w:szCs w:val="18"/>
              </w:rPr>
            </w:pPr>
          </w:p>
        </w:tc>
        <w:tc>
          <w:tcPr>
            <w:tcW w:w="1506" w:type="dxa"/>
            <w:vAlign w:val="center"/>
          </w:tcPr>
          <w:p w:rsidR="00F447AE" w:rsidRPr="00475C37" w:rsidRDefault="00F447AE" w:rsidP="00F447AE">
            <w:pPr>
              <w:jc w:val="center"/>
              <w:rPr>
                <w:sz w:val="18"/>
                <w:szCs w:val="18"/>
              </w:rPr>
            </w:pPr>
            <w:r w:rsidRPr="00475C37">
              <w:rPr>
                <w:rFonts w:cstheme="minorHAnsi"/>
                <w:sz w:val="18"/>
                <w:szCs w:val="18"/>
              </w:rPr>
              <w:t>Los Maitenes</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30</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60</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28</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56</w:t>
            </w:r>
          </w:p>
        </w:tc>
        <w:tc>
          <w:tcPr>
            <w:tcW w:w="0" w:type="auto"/>
            <w:vAlign w:val="center"/>
          </w:tcPr>
          <w:p w:rsidR="00F447AE" w:rsidRPr="00F447AE" w:rsidRDefault="00F447AE" w:rsidP="00F447AE">
            <w:pPr>
              <w:jc w:val="center"/>
              <w:rPr>
                <w:rFonts w:cstheme="minorHAnsi"/>
                <w:sz w:val="18"/>
                <w:szCs w:val="18"/>
              </w:rPr>
            </w:pPr>
            <w:r w:rsidRPr="00F447AE">
              <w:rPr>
                <w:rFonts w:cstheme="minorHAnsi"/>
                <w:sz w:val="18"/>
                <w:szCs w:val="18"/>
              </w:rPr>
              <w:t>25</w:t>
            </w:r>
          </w:p>
        </w:tc>
        <w:tc>
          <w:tcPr>
            <w:tcW w:w="0" w:type="auto"/>
            <w:vAlign w:val="center"/>
          </w:tcPr>
          <w:p w:rsidR="00F447AE" w:rsidRPr="00F447AE" w:rsidRDefault="00F447AE" w:rsidP="00F447AE">
            <w:pPr>
              <w:jc w:val="center"/>
              <w:rPr>
                <w:rFonts w:cstheme="minorHAnsi"/>
                <w:sz w:val="18"/>
                <w:szCs w:val="18"/>
              </w:rPr>
            </w:pPr>
            <w:r w:rsidRPr="00F447AE">
              <w:rPr>
                <w:rFonts w:cstheme="minorHAnsi"/>
                <w:sz w:val="18"/>
                <w:szCs w:val="18"/>
              </w:rPr>
              <w:t>50</w:t>
            </w:r>
          </w:p>
        </w:tc>
      </w:tr>
      <w:tr w:rsidR="00F447AE" w:rsidRPr="00E63C8F" w:rsidTr="00F447AE">
        <w:trPr>
          <w:trHeight w:val="255"/>
          <w:jc w:val="center"/>
        </w:trPr>
        <w:tc>
          <w:tcPr>
            <w:tcW w:w="1129" w:type="dxa"/>
            <w:vMerge/>
            <w:vAlign w:val="center"/>
          </w:tcPr>
          <w:p w:rsidR="00F447AE" w:rsidRPr="00475C37" w:rsidRDefault="00F447AE" w:rsidP="00F447AE">
            <w:pPr>
              <w:jc w:val="center"/>
              <w:rPr>
                <w:sz w:val="18"/>
                <w:szCs w:val="18"/>
              </w:rPr>
            </w:pPr>
          </w:p>
        </w:tc>
        <w:tc>
          <w:tcPr>
            <w:tcW w:w="1506" w:type="dxa"/>
            <w:vAlign w:val="center"/>
          </w:tcPr>
          <w:p w:rsidR="00F447AE" w:rsidRPr="00475C37" w:rsidRDefault="00F447AE" w:rsidP="00F447AE">
            <w:pPr>
              <w:jc w:val="center"/>
              <w:rPr>
                <w:sz w:val="18"/>
                <w:szCs w:val="18"/>
              </w:rPr>
            </w:pPr>
            <w:r w:rsidRPr="00475C37">
              <w:rPr>
                <w:rFonts w:cstheme="minorHAnsi"/>
                <w:sz w:val="18"/>
                <w:szCs w:val="18"/>
              </w:rPr>
              <w:t>Valle Alegre</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25</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50</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27</w:t>
            </w:r>
          </w:p>
        </w:tc>
        <w:tc>
          <w:tcPr>
            <w:tcW w:w="0" w:type="auto"/>
            <w:vAlign w:val="center"/>
          </w:tcPr>
          <w:p w:rsidR="00F447AE" w:rsidRPr="00475C37" w:rsidRDefault="00F447AE" w:rsidP="00F447AE">
            <w:pPr>
              <w:jc w:val="center"/>
              <w:rPr>
                <w:sz w:val="18"/>
                <w:szCs w:val="18"/>
              </w:rPr>
            </w:pPr>
            <w:r>
              <w:rPr>
                <w:rFonts w:cstheme="minorHAnsi"/>
                <w:sz w:val="18"/>
                <w:szCs w:val="18"/>
              </w:rPr>
              <w:t>54</w:t>
            </w:r>
          </w:p>
        </w:tc>
        <w:tc>
          <w:tcPr>
            <w:tcW w:w="0" w:type="auto"/>
            <w:vAlign w:val="center"/>
          </w:tcPr>
          <w:p w:rsidR="00F447AE" w:rsidRPr="00F447AE" w:rsidRDefault="00F447AE" w:rsidP="00F447AE">
            <w:pPr>
              <w:jc w:val="center"/>
              <w:rPr>
                <w:rFonts w:cstheme="minorHAnsi"/>
                <w:sz w:val="18"/>
                <w:szCs w:val="18"/>
              </w:rPr>
            </w:pPr>
            <w:r w:rsidRPr="00F447AE">
              <w:rPr>
                <w:rFonts w:cstheme="minorHAnsi"/>
                <w:sz w:val="18"/>
                <w:szCs w:val="18"/>
              </w:rPr>
              <w:t>24</w:t>
            </w:r>
          </w:p>
        </w:tc>
        <w:tc>
          <w:tcPr>
            <w:tcW w:w="0" w:type="auto"/>
            <w:vAlign w:val="center"/>
          </w:tcPr>
          <w:p w:rsidR="00F447AE" w:rsidRPr="00F447AE" w:rsidRDefault="00F447AE" w:rsidP="00F447AE">
            <w:pPr>
              <w:jc w:val="center"/>
              <w:rPr>
                <w:rFonts w:cstheme="minorHAnsi"/>
                <w:sz w:val="18"/>
                <w:szCs w:val="18"/>
              </w:rPr>
            </w:pPr>
            <w:r w:rsidRPr="00F447AE">
              <w:rPr>
                <w:rFonts w:cstheme="minorHAnsi"/>
                <w:sz w:val="18"/>
                <w:szCs w:val="18"/>
              </w:rPr>
              <w:t>48</w:t>
            </w:r>
          </w:p>
        </w:tc>
      </w:tr>
      <w:tr w:rsidR="00F447AE" w:rsidRPr="00E63C8F" w:rsidTr="00F447AE">
        <w:trPr>
          <w:trHeight w:val="359"/>
          <w:jc w:val="center"/>
        </w:trPr>
        <w:tc>
          <w:tcPr>
            <w:tcW w:w="1129" w:type="dxa"/>
            <w:vAlign w:val="center"/>
          </w:tcPr>
          <w:p w:rsidR="00F447AE" w:rsidRPr="00475C37" w:rsidRDefault="00F447AE" w:rsidP="00F447AE">
            <w:pPr>
              <w:jc w:val="center"/>
              <w:rPr>
                <w:sz w:val="18"/>
                <w:szCs w:val="18"/>
              </w:rPr>
            </w:pPr>
            <w:r w:rsidRPr="00475C37">
              <w:rPr>
                <w:rFonts w:cstheme="minorHAnsi"/>
                <w:sz w:val="18"/>
                <w:szCs w:val="18"/>
              </w:rPr>
              <w:t>ENAP Refinerías</w:t>
            </w:r>
          </w:p>
        </w:tc>
        <w:tc>
          <w:tcPr>
            <w:tcW w:w="1506" w:type="dxa"/>
            <w:vAlign w:val="center"/>
          </w:tcPr>
          <w:p w:rsidR="00F447AE" w:rsidRPr="00475C37" w:rsidRDefault="00F447AE" w:rsidP="00F447AE">
            <w:pPr>
              <w:jc w:val="center"/>
              <w:rPr>
                <w:sz w:val="18"/>
                <w:szCs w:val="18"/>
              </w:rPr>
            </w:pPr>
            <w:r w:rsidRPr="00475C37">
              <w:rPr>
                <w:rFonts w:cstheme="minorHAnsi"/>
                <w:sz w:val="18"/>
                <w:szCs w:val="18"/>
              </w:rPr>
              <w:t>Concón</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40</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80</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32</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64</w:t>
            </w:r>
          </w:p>
        </w:tc>
        <w:tc>
          <w:tcPr>
            <w:tcW w:w="0" w:type="auto"/>
            <w:vAlign w:val="center"/>
          </w:tcPr>
          <w:p w:rsidR="00F447AE" w:rsidRPr="00F447AE" w:rsidRDefault="00F447AE" w:rsidP="00F447AE">
            <w:pPr>
              <w:jc w:val="center"/>
              <w:rPr>
                <w:rFonts w:cstheme="minorHAnsi"/>
                <w:sz w:val="18"/>
                <w:szCs w:val="18"/>
              </w:rPr>
            </w:pPr>
            <w:r w:rsidRPr="00F447AE">
              <w:rPr>
                <w:rFonts w:cstheme="minorHAnsi"/>
                <w:sz w:val="18"/>
                <w:szCs w:val="18"/>
              </w:rPr>
              <w:t>41</w:t>
            </w:r>
          </w:p>
        </w:tc>
        <w:tc>
          <w:tcPr>
            <w:tcW w:w="0" w:type="auto"/>
            <w:vAlign w:val="center"/>
          </w:tcPr>
          <w:p w:rsidR="00F447AE" w:rsidRPr="00F447AE" w:rsidRDefault="00F447AE" w:rsidP="00F447AE">
            <w:pPr>
              <w:jc w:val="center"/>
              <w:rPr>
                <w:rFonts w:cstheme="minorHAnsi"/>
                <w:sz w:val="18"/>
                <w:szCs w:val="18"/>
              </w:rPr>
            </w:pPr>
            <w:r w:rsidRPr="00F447AE">
              <w:rPr>
                <w:rFonts w:cstheme="minorHAnsi"/>
                <w:sz w:val="18"/>
                <w:szCs w:val="18"/>
              </w:rPr>
              <w:t>82</w:t>
            </w:r>
          </w:p>
        </w:tc>
      </w:tr>
    </w:tbl>
    <w:p w:rsidR="004E00D6" w:rsidRDefault="004E00D6" w:rsidP="005913B3">
      <w:pPr>
        <w:spacing w:after="0"/>
        <w:ind w:left="426"/>
        <w:rPr>
          <w:sz w:val="16"/>
          <w:szCs w:val="16"/>
        </w:rPr>
      </w:pPr>
      <w:r w:rsidRPr="004E00D6">
        <w:rPr>
          <w:sz w:val="16"/>
          <w:szCs w:val="16"/>
        </w:rPr>
        <w:t>*Evaluación</w:t>
      </w:r>
      <w:r>
        <w:rPr>
          <w:sz w:val="16"/>
          <w:szCs w:val="16"/>
        </w:rPr>
        <w:t xml:space="preserve"> r</w:t>
      </w:r>
      <w:r w:rsidRPr="004E00D6">
        <w:rPr>
          <w:sz w:val="16"/>
          <w:szCs w:val="16"/>
        </w:rPr>
        <w:t xml:space="preserve">eferencial, la estación no posee representatividad poblacional para </w:t>
      </w:r>
      <w:r>
        <w:rPr>
          <w:sz w:val="16"/>
          <w:szCs w:val="16"/>
        </w:rPr>
        <w:t>MP2,5.</w:t>
      </w:r>
    </w:p>
    <w:p w:rsidR="00541206" w:rsidRPr="00C81D62" w:rsidRDefault="0092434D" w:rsidP="00F7774F">
      <w:pPr>
        <w:spacing w:before="240"/>
        <w:jc w:val="both"/>
      </w:pPr>
      <w:r w:rsidRPr="00F00B5C">
        <w:t xml:space="preserve">De acuerdo </w:t>
      </w:r>
      <w:r w:rsidR="00541206">
        <w:t>a los resultados obtenidos a partir de los datos</w:t>
      </w:r>
      <w:r w:rsidRPr="00F00B5C">
        <w:t xml:space="preserve"> disponible para los años </w:t>
      </w:r>
      <w:r w:rsidR="00C81D62">
        <w:t>2016, 2017 y 2018</w:t>
      </w:r>
      <w:r w:rsidRPr="00F00B5C">
        <w:t>,</w:t>
      </w:r>
      <w:r w:rsidR="00541206">
        <w:t xml:space="preserve"> s</w:t>
      </w:r>
      <w:r w:rsidR="00C81D62">
        <w:t>e obtuvo que para el año 2016</w:t>
      </w:r>
      <w:r w:rsidR="00541206">
        <w:t xml:space="preserve"> el percentil 98 de las concentraciones diarias para las estaciones analizadas se mantuvo por debajo del 80% de la norma, a excepción de la estación Concón, para la cual se constató que </w:t>
      </w:r>
      <w:r w:rsidR="00C81D62">
        <w:t>el valor analizado alcanzó un 80</w:t>
      </w:r>
      <w:r w:rsidR="00541206">
        <w:t xml:space="preserve">% de la norma </w:t>
      </w:r>
      <w:r w:rsidR="00AC3737">
        <w:t>24 horas</w:t>
      </w:r>
      <w:r w:rsidR="00541206">
        <w:t xml:space="preserve">. Para </w:t>
      </w:r>
      <w:r w:rsidR="00C81D62">
        <w:t xml:space="preserve">el año </w:t>
      </w:r>
      <w:r w:rsidR="00541206">
        <w:t>201</w:t>
      </w:r>
      <w:r w:rsidR="001D43C7">
        <w:t>7</w:t>
      </w:r>
      <w:r w:rsidR="00541206">
        <w:t xml:space="preserve"> el percentil 98 de las concentraciones diarias no superó el 80% de la norma </w:t>
      </w:r>
      <w:r w:rsidR="0056330E">
        <w:t xml:space="preserve">de 24 horas </w:t>
      </w:r>
      <w:r w:rsidR="00541206">
        <w:t xml:space="preserve">en ninguna </w:t>
      </w:r>
      <w:r w:rsidR="0056330E">
        <w:t>de las estaciones</w:t>
      </w:r>
      <w:r w:rsidR="00541206">
        <w:t xml:space="preserve"> evaluadas.</w:t>
      </w:r>
      <w:r w:rsidR="00C81D62">
        <w:t xml:space="preserve"> Finalmente, en el año 2018 la norma </w:t>
      </w:r>
      <w:r w:rsidR="00D56D37">
        <w:t>24 horas</w:t>
      </w:r>
      <w:r w:rsidR="00C81D62">
        <w:t xml:space="preserve"> no fue superada en ninguna de las estaciones, a excepción de la estación Concón cuya concentración fue de 41 </w:t>
      </w:r>
      <w:r w:rsidR="00C81D62" w:rsidRPr="00C81D62">
        <w:t>μg/m</w:t>
      </w:r>
      <w:r w:rsidR="00C81D62" w:rsidRPr="00C81D62">
        <w:rPr>
          <w:vertAlign w:val="superscript"/>
        </w:rPr>
        <w:t>3</w:t>
      </w:r>
      <w:r w:rsidR="00C81D62">
        <w:t xml:space="preserve"> </w:t>
      </w:r>
      <w:r w:rsidR="00D56D37">
        <w:t>(</w:t>
      </w:r>
      <w:r w:rsidR="00C81D62">
        <w:t>82%).</w:t>
      </w:r>
    </w:p>
    <w:p w:rsidR="00EE3BE0" w:rsidRDefault="002F1BED" w:rsidP="00B12FF0">
      <w:pPr>
        <w:spacing w:before="120" w:after="0"/>
        <w:jc w:val="both"/>
      </w:pPr>
      <w:r>
        <w:t>El</w:t>
      </w:r>
      <w:r w:rsidR="0092434D" w:rsidRPr="0092434D">
        <w:t xml:space="preserve"> </w:t>
      </w:r>
      <w:r w:rsidR="0092434D" w:rsidRPr="0092434D">
        <w:fldChar w:fldCharType="begin"/>
      </w:r>
      <w:r w:rsidR="0092434D" w:rsidRPr="0092434D">
        <w:instrText xml:space="preserve"> REF _Ref392672844 \h  \* MERGEFORMAT </w:instrText>
      </w:r>
      <w:r w:rsidR="0092434D" w:rsidRPr="0092434D">
        <w:fldChar w:fldCharType="separate"/>
      </w:r>
      <w:r w:rsidR="009275FE" w:rsidRPr="00363911">
        <w:t xml:space="preserve">Gráfico </w:t>
      </w:r>
      <w:r w:rsidR="009275FE">
        <w:t>1</w:t>
      </w:r>
      <w:r w:rsidR="0092434D" w:rsidRPr="0092434D">
        <w:fldChar w:fldCharType="end"/>
      </w:r>
      <w:r>
        <w:t>,</w:t>
      </w:r>
      <w:r w:rsidR="0092434D" w:rsidRPr="0092434D">
        <w:t xml:space="preserve"> muestra los valores obtenidos del cálculo del percentil 98</w:t>
      </w:r>
      <w:r w:rsidR="00534CEC">
        <w:t xml:space="preserve"> de los promedios de las concentraciones diarias</w:t>
      </w:r>
      <w:r w:rsidR="0092434D" w:rsidRPr="0092434D">
        <w:t xml:space="preserve"> para el contaminante MP2,5, por estación</w:t>
      </w:r>
      <w:r w:rsidR="00707ADE">
        <w:t>,</w:t>
      </w:r>
      <w:r w:rsidR="0092434D" w:rsidRPr="0092434D">
        <w:t xml:space="preserve"> </w:t>
      </w:r>
      <w:r>
        <w:t>para</w:t>
      </w:r>
      <w:r w:rsidR="0092434D" w:rsidRPr="0092434D">
        <w:t xml:space="preserve"> los años 201</w:t>
      </w:r>
      <w:r w:rsidR="00D56D37">
        <w:t>6</w:t>
      </w:r>
      <w:r w:rsidR="0092434D" w:rsidRPr="0092434D">
        <w:t>, 201</w:t>
      </w:r>
      <w:r w:rsidR="00D56D37">
        <w:t>7</w:t>
      </w:r>
      <w:r w:rsidR="0092434D" w:rsidRPr="0092434D">
        <w:t xml:space="preserve"> y 201</w:t>
      </w:r>
      <w:r w:rsidR="00D56D37">
        <w:t>8</w:t>
      </w:r>
      <w:r w:rsidR="0092434D" w:rsidRPr="0092434D">
        <w:t>.</w:t>
      </w:r>
    </w:p>
    <w:p w:rsidR="00475C37" w:rsidRDefault="00475C37" w:rsidP="00475C37">
      <w:pPr>
        <w:spacing w:after="0"/>
        <w:jc w:val="center"/>
      </w:pPr>
    </w:p>
    <w:p w:rsidR="004A2362" w:rsidRPr="001D5176" w:rsidRDefault="005B6F2B" w:rsidP="00475C37">
      <w:pPr>
        <w:spacing w:after="0"/>
        <w:jc w:val="center"/>
      </w:pPr>
      <w:r w:rsidRPr="005B6F2B">
        <w:rPr>
          <w:noProof/>
        </w:rPr>
        <w:lastRenderedPageBreak/>
        <w:drawing>
          <wp:inline distT="0" distB="0" distL="0" distR="0" wp14:anchorId="462576D2" wp14:editId="21396EE9">
            <wp:extent cx="4638331" cy="252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8331" cy="2520000"/>
                    </a:xfrm>
                    <a:prstGeom prst="rect">
                      <a:avLst/>
                    </a:prstGeom>
                    <a:noFill/>
                    <a:ln>
                      <a:noFill/>
                    </a:ln>
                  </pic:spPr>
                </pic:pic>
              </a:graphicData>
            </a:graphic>
          </wp:inline>
        </w:drawing>
      </w:r>
    </w:p>
    <w:p w:rsidR="00475C37" w:rsidRPr="00C45ACA" w:rsidRDefault="00475C37" w:rsidP="00475C37">
      <w:pPr>
        <w:pStyle w:val="Descripcin"/>
      </w:pPr>
      <w:bookmarkStart w:id="38" w:name="_Ref392672844"/>
      <w:r w:rsidRPr="001D5176">
        <w:t xml:space="preserve">Gráfico </w:t>
      </w:r>
      <w:fldSimple w:instr=" SEQ Gráfico \* ARABIC ">
        <w:r w:rsidR="00675729">
          <w:rPr>
            <w:noProof/>
          </w:rPr>
          <w:t>1</w:t>
        </w:r>
      </w:fldSimple>
      <w:bookmarkEnd w:id="38"/>
      <w:r w:rsidRPr="001D5176">
        <w:t xml:space="preserve"> Norma 24 Horas para MP2,5</w:t>
      </w:r>
      <w:r w:rsidRPr="00C45ACA">
        <w:t xml:space="preserve"> </w:t>
      </w:r>
    </w:p>
    <w:p w:rsidR="00030112" w:rsidRPr="00363911" w:rsidRDefault="00030112" w:rsidP="00030112">
      <w:pPr>
        <w:pStyle w:val="Ttulo3"/>
      </w:pPr>
      <w:bookmarkStart w:id="39" w:name="_Toc9591356"/>
      <w:r w:rsidRPr="00363911">
        <w:t xml:space="preserve">Evaluación de la norma </w:t>
      </w:r>
      <w:r>
        <w:t>anual para</w:t>
      </w:r>
      <w:r w:rsidRPr="00363911">
        <w:t xml:space="preserve"> MP2,5</w:t>
      </w:r>
      <w:bookmarkEnd w:id="39"/>
    </w:p>
    <w:p w:rsidR="000837C2" w:rsidRDefault="000837C2" w:rsidP="000837C2">
      <w:pPr>
        <w:jc w:val="both"/>
      </w:pPr>
      <w:r w:rsidRPr="00363911">
        <w:t>El periodo de evaluación de superación de la norma</w:t>
      </w:r>
      <w:r>
        <w:t xml:space="preserve"> anual</w:t>
      </w:r>
      <w:r w:rsidRPr="00363911">
        <w:t xml:space="preserve"> para MP2,5, corresponde al comprendido entre el día 1° de enero de 201</w:t>
      </w:r>
      <w:r w:rsidR="003F0C86">
        <w:t>6</w:t>
      </w:r>
      <w:r>
        <w:t xml:space="preserve"> y el día 31 de diciembre de 201</w:t>
      </w:r>
      <w:r w:rsidR="003F0C86">
        <w:t>8</w:t>
      </w:r>
      <w:r w:rsidRPr="00363911">
        <w:t xml:space="preserve">. </w:t>
      </w:r>
    </w:p>
    <w:p w:rsidR="000837C2" w:rsidRPr="002773A7" w:rsidRDefault="000837C2" w:rsidP="000837C2">
      <w:pPr>
        <w:jc w:val="both"/>
      </w:pPr>
      <w:r>
        <w:t>D</w:t>
      </w:r>
      <w:r w:rsidRPr="002773A7">
        <w:t>e acuerdo a los límites establecido en el D.S. N°12/2011 del MMA, la norma para MP2,5 se considerará sobrepasada cuando el promedio trianual de las concentraciones anuales sea mayor a 20 µg/m</w:t>
      </w:r>
      <w:r w:rsidRPr="002773A7">
        <w:rPr>
          <w:vertAlign w:val="superscript"/>
        </w:rPr>
        <w:t>3</w:t>
      </w:r>
      <w:r w:rsidRPr="002773A7">
        <w:t>, en cualquier estación monitora calificada como EMRP</w:t>
      </w:r>
      <w:r>
        <w:t>MP2,5</w:t>
      </w:r>
      <w:r w:rsidRPr="002773A7">
        <w:t>.</w:t>
      </w:r>
    </w:p>
    <w:p w:rsidR="00F7774F" w:rsidRDefault="00CF2A08" w:rsidP="000837C2">
      <w:pPr>
        <w:jc w:val="both"/>
      </w:pPr>
      <w:r w:rsidRPr="00CF2A08">
        <w:t>En la Tabla 21 se presenta un resumen de los valores obtenidos a través del cálculo de la media anual de las concentraciones de 24 ho</w:t>
      </w:r>
      <w:r w:rsidR="003F0C86">
        <w:t>ras de MP2,5, para los años 2016, 2017 y 2018</w:t>
      </w:r>
      <w:r w:rsidRPr="00CF2A08">
        <w:t>, en las estaciones de monitoreo de la Red.</w:t>
      </w:r>
    </w:p>
    <w:p w:rsidR="000837C2" w:rsidRPr="00363911" w:rsidRDefault="000837C2" w:rsidP="000837C2">
      <w:pPr>
        <w:pStyle w:val="Descripcin"/>
        <w:spacing w:after="120"/>
      </w:pPr>
      <w:bookmarkStart w:id="40" w:name="_Ref464035308"/>
      <w:r w:rsidRPr="00363911">
        <w:t xml:space="preserve">Tabla </w:t>
      </w:r>
      <w:fldSimple w:instr=" SEQ Tabla \* ARABIC ">
        <w:r w:rsidR="009275FE">
          <w:rPr>
            <w:noProof/>
          </w:rPr>
          <w:t>21</w:t>
        </w:r>
      </w:fldSimple>
      <w:bookmarkEnd w:id="40"/>
      <w:r w:rsidRPr="00363911">
        <w:t xml:space="preserve"> </w:t>
      </w:r>
      <w:r w:rsidR="00475C37" w:rsidRPr="00475C37">
        <w:t>Evaluación de la norma anual pa</w:t>
      </w:r>
      <w:r w:rsidR="003F0C86">
        <w:t>ra MP2,5 durante el período 2016 - 2018</w:t>
      </w:r>
    </w:p>
    <w:tbl>
      <w:tblPr>
        <w:tblStyle w:val="Tablaconcuadrcula"/>
        <w:tblW w:w="0" w:type="auto"/>
        <w:jc w:val="center"/>
        <w:tblLook w:val="04A0" w:firstRow="1" w:lastRow="0" w:firstColumn="1" w:lastColumn="0" w:noHBand="0" w:noVBand="1"/>
      </w:tblPr>
      <w:tblGrid>
        <w:gridCol w:w="1129"/>
        <w:gridCol w:w="1446"/>
        <w:gridCol w:w="1296"/>
        <w:gridCol w:w="1296"/>
        <w:gridCol w:w="1296"/>
        <w:gridCol w:w="1072"/>
        <w:gridCol w:w="1295"/>
      </w:tblGrid>
      <w:tr w:rsidR="003F0C86" w:rsidRPr="00CF2A08" w:rsidTr="003F0C86">
        <w:trPr>
          <w:jc w:val="center"/>
        </w:trPr>
        <w:tc>
          <w:tcPr>
            <w:tcW w:w="1129" w:type="dxa"/>
            <w:shd w:val="clear" w:color="auto" w:fill="D9D9D9" w:themeFill="background1" w:themeFillShade="D9"/>
            <w:vAlign w:val="center"/>
          </w:tcPr>
          <w:p w:rsidR="003F0C86" w:rsidRPr="00CF2A08" w:rsidRDefault="003F0C86" w:rsidP="003F0C86">
            <w:pPr>
              <w:jc w:val="center"/>
              <w:rPr>
                <w:sz w:val="18"/>
                <w:szCs w:val="18"/>
              </w:rPr>
            </w:pPr>
            <w:r w:rsidRPr="00CF2A08">
              <w:rPr>
                <w:rFonts w:cs="Calibri"/>
                <w:b/>
                <w:sz w:val="18"/>
                <w:szCs w:val="18"/>
              </w:rPr>
              <w:t>Red</w:t>
            </w:r>
          </w:p>
        </w:tc>
        <w:tc>
          <w:tcPr>
            <w:tcW w:w="1446" w:type="dxa"/>
            <w:shd w:val="clear" w:color="auto" w:fill="D9D9D9" w:themeFill="background1" w:themeFillShade="D9"/>
            <w:vAlign w:val="center"/>
          </w:tcPr>
          <w:p w:rsidR="003F0C86" w:rsidRPr="00CF2A08" w:rsidRDefault="003F0C86" w:rsidP="003F0C86">
            <w:pPr>
              <w:jc w:val="center"/>
              <w:rPr>
                <w:sz w:val="18"/>
                <w:szCs w:val="18"/>
              </w:rPr>
            </w:pPr>
            <w:r w:rsidRPr="00CF2A08">
              <w:rPr>
                <w:rFonts w:cs="Calibri"/>
                <w:b/>
                <w:sz w:val="18"/>
                <w:szCs w:val="18"/>
              </w:rPr>
              <w:t>Estación</w:t>
            </w:r>
          </w:p>
        </w:tc>
        <w:tc>
          <w:tcPr>
            <w:tcW w:w="0" w:type="auto"/>
            <w:shd w:val="clear" w:color="auto" w:fill="D9D9D9" w:themeFill="background1" w:themeFillShade="D9"/>
            <w:vAlign w:val="center"/>
          </w:tcPr>
          <w:p w:rsidR="003F0C86" w:rsidRPr="00CF2A08" w:rsidRDefault="003F0C86" w:rsidP="003F0C86">
            <w:pPr>
              <w:jc w:val="center"/>
              <w:rPr>
                <w:rFonts w:cs="Calibri"/>
                <w:b/>
                <w:sz w:val="18"/>
                <w:szCs w:val="18"/>
              </w:rPr>
            </w:pPr>
            <w:r w:rsidRPr="00CF2A08">
              <w:rPr>
                <w:rFonts w:cs="Calibri"/>
                <w:b/>
                <w:sz w:val="18"/>
                <w:szCs w:val="18"/>
              </w:rPr>
              <w:t>Concentración</w:t>
            </w:r>
          </w:p>
          <w:p w:rsidR="003F0C86" w:rsidRDefault="003F0C86" w:rsidP="003F0C86">
            <w:pPr>
              <w:jc w:val="center"/>
              <w:rPr>
                <w:rFonts w:cs="Calibri"/>
                <w:b/>
                <w:sz w:val="18"/>
                <w:szCs w:val="18"/>
              </w:rPr>
            </w:pPr>
            <w:r w:rsidRPr="00CF2A08">
              <w:rPr>
                <w:rFonts w:cs="Calibri"/>
                <w:b/>
                <w:sz w:val="18"/>
                <w:szCs w:val="18"/>
              </w:rPr>
              <w:t xml:space="preserve">Anual </w:t>
            </w:r>
          </w:p>
          <w:p w:rsidR="003F0C86" w:rsidRPr="00CF2A08" w:rsidRDefault="003F0C86" w:rsidP="003F0C86">
            <w:pPr>
              <w:jc w:val="center"/>
              <w:rPr>
                <w:rFonts w:cs="Calibri"/>
                <w:b/>
                <w:sz w:val="18"/>
                <w:szCs w:val="18"/>
              </w:rPr>
            </w:pPr>
            <w:r w:rsidRPr="00CF2A08">
              <w:rPr>
                <w:rFonts w:cs="Calibri"/>
                <w:b/>
                <w:sz w:val="18"/>
                <w:szCs w:val="18"/>
              </w:rPr>
              <w:t>Año 2016</w:t>
            </w:r>
          </w:p>
          <w:p w:rsidR="003F0C86" w:rsidRPr="00CF2A08" w:rsidRDefault="003F0C86" w:rsidP="003F0C86">
            <w:pPr>
              <w:jc w:val="center"/>
              <w:rPr>
                <w:sz w:val="18"/>
                <w:szCs w:val="18"/>
              </w:rPr>
            </w:pPr>
            <w:r w:rsidRPr="00CF2A08">
              <w:rPr>
                <w:rFonts w:cs="Calibri"/>
                <w:b/>
                <w:sz w:val="18"/>
                <w:szCs w:val="18"/>
              </w:rPr>
              <w:t>(μg/m</w:t>
            </w:r>
            <w:r w:rsidRPr="00CF2A08">
              <w:rPr>
                <w:rFonts w:cs="Calibri"/>
                <w:b/>
                <w:sz w:val="18"/>
                <w:szCs w:val="18"/>
                <w:vertAlign w:val="superscript"/>
              </w:rPr>
              <w:t>3</w:t>
            </w:r>
            <w:r w:rsidRPr="00CF2A08">
              <w:rPr>
                <w:rFonts w:cs="Calibri"/>
                <w:b/>
                <w:sz w:val="18"/>
                <w:szCs w:val="18"/>
              </w:rPr>
              <w:t>)</w:t>
            </w:r>
          </w:p>
        </w:tc>
        <w:tc>
          <w:tcPr>
            <w:tcW w:w="0" w:type="auto"/>
            <w:shd w:val="clear" w:color="auto" w:fill="D9D9D9" w:themeFill="background1" w:themeFillShade="D9"/>
            <w:vAlign w:val="center"/>
          </w:tcPr>
          <w:p w:rsidR="003F0C86" w:rsidRPr="00CF2A08" w:rsidRDefault="003F0C86" w:rsidP="003F0C86">
            <w:pPr>
              <w:jc w:val="center"/>
              <w:rPr>
                <w:rFonts w:cs="Calibri"/>
                <w:b/>
                <w:sz w:val="18"/>
                <w:szCs w:val="18"/>
              </w:rPr>
            </w:pPr>
            <w:r w:rsidRPr="00CF2A08">
              <w:rPr>
                <w:rFonts w:cs="Calibri"/>
                <w:b/>
                <w:sz w:val="18"/>
                <w:szCs w:val="18"/>
              </w:rPr>
              <w:t>Concentración</w:t>
            </w:r>
          </w:p>
          <w:p w:rsidR="003F0C86" w:rsidRDefault="003F0C86" w:rsidP="003F0C86">
            <w:pPr>
              <w:jc w:val="center"/>
              <w:rPr>
                <w:rFonts w:cs="Calibri"/>
                <w:b/>
                <w:sz w:val="18"/>
                <w:szCs w:val="18"/>
              </w:rPr>
            </w:pPr>
            <w:r w:rsidRPr="00CF2A08">
              <w:rPr>
                <w:rFonts w:cs="Calibri"/>
                <w:b/>
                <w:sz w:val="18"/>
                <w:szCs w:val="18"/>
              </w:rPr>
              <w:t xml:space="preserve">Anual </w:t>
            </w:r>
          </w:p>
          <w:p w:rsidR="003F0C86" w:rsidRPr="00CF2A08" w:rsidRDefault="003F0C86" w:rsidP="003F0C86">
            <w:pPr>
              <w:jc w:val="center"/>
              <w:rPr>
                <w:rFonts w:cs="Calibri"/>
                <w:b/>
                <w:sz w:val="18"/>
                <w:szCs w:val="18"/>
              </w:rPr>
            </w:pPr>
            <w:r w:rsidRPr="00CF2A08">
              <w:rPr>
                <w:rFonts w:cs="Calibri"/>
                <w:b/>
                <w:sz w:val="18"/>
                <w:szCs w:val="18"/>
              </w:rPr>
              <w:t>Año 2017</w:t>
            </w:r>
          </w:p>
          <w:p w:rsidR="003F0C86" w:rsidRPr="00CF2A08" w:rsidRDefault="003F0C86" w:rsidP="003F0C86">
            <w:pPr>
              <w:jc w:val="center"/>
              <w:rPr>
                <w:sz w:val="18"/>
                <w:szCs w:val="18"/>
              </w:rPr>
            </w:pPr>
            <w:r w:rsidRPr="00CF2A08">
              <w:rPr>
                <w:rFonts w:cs="Calibri"/>
                <w:b/>
                <w:sz w:val="18"/>
                <w:szCs w:val="18"/>
              </w:rPr>
              <w:t>(μg/m</w:t>
            </w:r>
            <w:r w:rsidRPr="00CF2A08">
              <w:rPr>
                <w:rFonts w:cs="Calibri"/>
                <w:b/>
                <w:sz w:val="18"/>
                <w:szCs w:val="18"/>
                <w:vertAlign w:val="superscript"/>
              </w:rPr>
              <w:t>3</w:t>
            </w:r>
            <w:r w:rsidRPr="00CF2A08">
              <w:rPr>
                <w:rFonts w:cs="Calibri"/>
                <w:b/>
                <w:sz w:val="18"/>
                <w:szCs w:val="18"/>
              </w:rPr>
              <w:t>)</w:t>
            </w:r>
          </w:p>
        </w:tc>
        <w:tc>
          <w:tcPr>
            <w:tcW w:w="0" w:type="auto"/>
            <w:shd w:val="clear" w:color="auto" w:fill="D9D9D9" w:themeFill="background1" w:themeFillShade="D9"/>
            <w:vAlign w:val="center"/>
          </w:tcPr>
          <w:p w:rsidR="003F0C86" w:rsidRPr="00CF2A08" w:rsidRDefault="003F0C86" w:rsidP="003F0C86">
            <w:pPr>
              <w:jc w:val="center"/>
              <w:rPr>
                <w:rFonts w:cs="Calibri"/>
                <w:b/>
                <w:sz w:val="18"/>
                <w:szCs w:val="18"/>
              </w:rPr>
            </w:pPr>
            <w:r w:rsidRPr="00CF2A08">
              <w:rPr>
                <w:rFonts w:cs="Calibri"/>
                <w:b/>
                <w:sz w:val="18"/>
                <w:szCs w:val="18"/>
              </w:rPr>
              <w:t>Concentración</w:t>
            </w:r>
          </w:p>
          <w:p w:rsidR="003F0C86" w:rsidRDefault="003F0C86" w:rsidP="003F0C86">
            <w:pPr>
              <w:jc w:val="center"/>
              <w:rPr>
                <w:rFonts w:cs="Calibri"/>
                <w:b/>
                <w:sz w:val="18"/>
                <w:szCs w:val="18"/>
              </w:rPr>
            </w:pPr>
            <w:r w:rsidRPr="00CF2A08">
              <w:rPr>
                <w:rFonts w:cs="Calibri"/>
                <w:b/>
                <w:sz w:val="18"/>
                <w:szCs w:val="18"/>
              </w:rPr>
              <w:t xml:space="preserve">Anual </w:t>
            </w:r>
          </w:p>
          <w:p w:rsidR="003F0C86" w:rsidRPr="00CF2A08" w:rsidRDefault="003F0C86" w:rsidP="003F0C86">
            <w:pPr>
              <w:jc w:val="center"/>
              <w:rPr>
                <w:rFonts w:cs="Calibri"/>
                <w:b/>
                <w:sz w:val="18"/>
                <w:szCs w:val="18"/>
              </w:rPr>
            </w:pPr>
            <w:r>
              <w:rPr>
                <w:rFonts w:cs="Calibri"/>
                <w:b/>
                <w:sz w:val="18"/>
                <w:szCs w:val="18"/>
              </w:rPr>
              <w:t>Año 2018</w:t>
            </w:r>
          </w:p>
          <w:p w:rsidR="003F0C86" w:rsidRPr="00CF2A08" w:rsidRDefault="003F0C86" w:rsidP="003F0C86">
            <w:pPr>
              <w:jc w:val="center"/>
              <w:rPr>
                <w:sz w:val="18"/>
                <w:szCs w:val="18"/>
              </w:rPr>
            </w:pPr>
            <w:r w:rsidRPr="00CF2A08">
              <w:rPr>
                <w:rFonts w:cs="Calibri"/>
                <w:b/>
                <w:sz w:val="18"/>
                <w:szCs w:val="18"/>
              </w:rPr>
              <w:t>(μg/m</w:t>
            </w:r>
            <w:r w:rsidRPr="00CF2A08">
              <w:rPr>
                <w:rFonts w:cs="Calibri"/>
                <w:b/>
                <w:sz w:val="18"/>
                <w:szCs w:val="18"/>
                <w:vertAlign w:val="superscript"/>
              </w:rPr>
              <w:t>3</w:t>
            </w:r>
            <w:r w:rsidRPr="00CF2A08">
              <w:rPr>
                <w:rFonts w:cs="Calibri"/>
                <w:b/>
                <w:sz w:val="18"/>
                <w:szCs w:val="18"/>
              </w:rPr>
              <w:t>)</w:t>
            </w:r>
          </w:p>
        </w:tc>
        <w:tc>
          <w:tcPr>
            <w:tcW w:w="0" w:type="auto"/>
            <w:shd w:val="clear" w:color="auto" w:fill="D9D9D9" w:themeFill="background1" w:themeFillShade="D9"/>
            <w:vAlign w:val="center"/>
          </w:tcPr>
          <w:p w:rsidR="003F0C86" w:rsidRPr="00CF2A08" w:rsidRDefault="003F0C86" w:rsidP="003F0C86">
            <w:pPr>
              <w:jc w:val="center"/>
              <w:rPr>
                <w:rFonts w:cs="Calibri"/>
                <w:b/>
                <w:sz w:val="18"/>
                <w:szCs w:val="18"/>
              </w:rPr>
            </w:pPr>
            <w:r w:rsidRPr="00CF2A08">
              <w:rPr>
                <w:rFonts w:cs="Calibri"/>
                <w:b/>
                <w:sz w:val="18"/>
                <w:szCs w:val="18"/>
              </w:rPr>
              <w:t>Promedio Trianual</w:t>
            </w:r>
          </w:p>
          <w:p w:rsidR="003F0C86" w:rsidRPr="00CF2A08" w:rsidRDefault="003F0C86" w:rsidP="003F0C86">
            <w:pPr>
              <w:jc w:val="center"/>
              <w:rPr>
                <w:rFonts w:cs="Calibri"/>
                <w:b/>
                <w:sz w:val="18"/>
                <w:szCs w:val="18"/>
              </w:rPr>
            </w:pPr>
            <w:r>
              <w:rPr>
                <w:rFonts w:cs="Calibri"/>
                <w:b/>
                <w:sz w:val="18"/>
                <w:szCs w:val="18"/>
              </w:rPr>
              <w:t>(2016-2017-2018</w:t>
            </w:r>
            <w:r w:rsidRPr="00CF2A08">
              <w:rPr>
                <w:rFonts w:cs="Calibri"/>
                <w:b/>
                <w:sz w:val="18"/>
                <w:szCs w:val="18"/>
              </w:rPr>
              <w:t>)</w:t>
            </w:r>
          </w:p>
          <w:p w:rsidR="003F0C86" w:rsidRPr="00CF2A08" w:rsidRDefault="003F0C86" w:rsidP="003F0C86">
            <w:pPr>
              <w:jc w:val="center"/>
              <w:rPr>
                <w:sz w:val="18"/>
                <w:szCs w:val="18"/>
              </w:rPr>
            </w:pPr>
            <w:r w:rsidRPr="00CF2A08">
              <w:rPr>
                <w:rFonts w:cs="Calibri"/>
                <w:b/>
                <w:sz w:val="18"/>
                <w:szCs w:val="18"/>
              </w:rPr>
              <w:t>(μg/m</w:t>
            </w:r>
            <w:r w:rsidRPr="00CF2A08">
              <w:rPr>
                <w:rFonts w:cs="Calibri"/>
                <w:b/>
                <w:sz w:val="18"/>
                <w:szCs w:val="18"/>
                <w:vertAlign w:val="superscript"/>
              </w:rPr>
              <w:t>3</w:t>
            </w:r>
            <w:r w:rsidRPr="00CF2A08">
              <w:rPr>
                <w:rFonts w:cs="Calibri"/>
                <w:b/>
                <w:sz w:val="18"/>
                <w:szCs w:val="18"/>
              </w:rPr>
              <w:t>)</w:t>
            </w:r>
          </w:p>
        </w:tc>
        <w:tc>
          <w:tcPr>
            <w:tcW w:w="0" w:type="auto"/>
            <w:shd w:val="clear" w:color="auto" w:fill="D9D9D9" w:themeFill="background1" w:themeFillShade="D9"/>
            <w:vAlign w:val="center"/>
          </w:tcPr>
          <w:p w:rsidR="003F0C86" w:rsidRPr="00CF2A08" w:rsidRDefault="003F0C86" w:rsidP="003F0C86">
            <w:pPr>
              <w:jc w:val="center"/>
              <w:rPr>
                <w:sz w:val="18"/>
                <w:szCs w:val="18"/>
              </w:rPr>
            </w:pPr>
            <w:r w:rsidRPr="00CF2A08">
              <w:rPr>
                <w:rFonts w:cs="Calibri"/>
                <w:b/>
                <w:sz w:val="18"/>
                <w:szCs w:val="18"/>
              </w:rPr>
              <w:t>% de la Norma Anual  (20μg/m</w:t>
            </w:r>
            <w:r w:rsidRPr="00CF2A08">
              <w:rPr>
                <w:rFonts w:cs="Calibri"/>
                <w:b/>
                <w:sz w:val="18"/>
                <w:szCs w:val="18"/>
                <w:vertAlign w:val="superscript"/>
              </w:rPr>
              <w:t>3</w:t>
            </w:r>
            <w:r w:rsidRPr="00CF2A08">
              <w:rPr>
                <w:rFonts w:cs="Calibri"/>
                <w:b/>
                <w:sz w:val="18"/>
                <w:szCs w:val="18"/>
              </w:rPr>
              <w:t>)</w:t>
            </w:r>
          </w:p>
        </w:tc>
      </w:tr>
      <w:tr w:rsidR="009A6837" w:rsidRPr="00CF2A08" w:rsidTr="009A6837">
        <w:trPr>
          <w:trHeight w:val="283"/>
          <w:jc w:val="center"/>
        </w:trPr>
        <w:tc>
          <w:tcPr>
            <w:tcW w:w="1129" w:type="dxa"/>
            <w:vMerge w:val="restart"/>
            <w:vAlign w:val="center"/>
          </w:tcPr>
          <w:p w:rsidR="009A6837" w:rsidRPr="00CF2A08" w:rsidRDefault="009A6837" w:rsidP="009A6837">
            <w:pPr>
              <w:jc w:val="center"/>
              <w:rPr>
                <w:sz w:val="18"/>
                <w:szCs w:val="18"/>
              </w:rPr>
            </w:pPr>
            <w:r w:rsidRPr="00CF2A08">
              <w:rPr>
                <w:rFonts w:cs="Calibri"/>
                <w:sz w:val="18"/>
                <w:szCs w:val="18"/>
              </w:rPr>
              <w:t>AesGener y CODELCO División Ventanas</w:t>
            </w:r>
          </w:p>
        </w:tc>
        <w:tc>
          <w:tcPr>
            <w:tcW w:w="1446" w:type="dxa"/>
            <w:vAlign w:val="center"/>
          </w:tcPr>
          <w:p w:rsidR="009A6837" w:rsidRPr="00CF2A08" w:rsidRDefault="009A6837" w:rsidP="009A6837">
            <w:pPr>
              <w:jc w:val="center"/>
              <w:rPr>
                <w:sz w:val="18"/>
                <w:szCs w:val="18"/>
              </w:rPr>
            </w:pPr>
            <w:r w:rsidRPr="00CF2A08">
              <w:rPr>
                <w:rFonts w:cs="Calibri"/>
                <w:sz w:val="18"/>
                <w:szCs w:val="18"/>
              </w:rPr>
              <w:t>Quintero</w:t>
            </w:r>
          </w:p>
        </w:tc>
        <w:tc>
          <w:tcPr>
            <w:tcW w:w="0" w:type="auto"/>
            <w:vAlign w:val="center"/>
          </w:tcPr>
          <w:p w:rsidR="009A6837" w:rsidRPr="00CF2A08" w:rsidRDefault="009A6837" w:rsidP="009A6837">
            <w:pPr>
              <w:jc w:val="center"/>
              <w:rPr>
                <w:sz w:val="18"/>
                <w:szCs w:val="18"/>
              </w:rPr>
            </w:pPr>
            <w:r w:rsidRPr="00CF2A08">
              <w:rPr>
                <w:rFonts w:cs="Calibri"/>
                <w:sz w:val="18"/>
                <w:szCs w:val="18"/>
              </w:rPr>
              <w:t>16</w:t>
            </w:r>
          </w:p>
        </w:tc>
        <w:tc>
          <w:tcPr>
            <w:tcW w:w="0" w:type="auto"/>
            <w:vAlign w:val="center"/>
          </w:tcPr>
          <w:p w:rsidR="009A6837" w:rsidRPr="00CF2A08" w:rsidRDefault="009A6837" w:rsidP="009A6837">
            <w:pPr>
              <w:jc w:val="center"/>
              <w:rPr>
                <w:sz w:val="18"/>
                <w:szCs w:val="18"/>
              </w:rPr>
            </w:pPr>
            <w:r w:rsidRPr="00CF2A08">
              <w:rPr>
                <w:rFonts w:cs="Calibri"/>
                <w:sz w:val="18"/>
                <w:szCs w:val="18"/>
              </w:rPr>
              <w:t>15</w:t>
            </w:r>
          </w:p>
        </w:tc>
        <w:tc>
          <w:tcPr>
            <w:tcW w:w="0" w:type="auto"/>
            <w:shd w:val="clear" w:color="auto" w:fill="auto"/>
            <w:vAlign w:val="center"/>
          </w:tcPr>
          <w:p w:rsidR="009A6837" w:rsidRPr="009A6837" w:rsidRDefault="009A6837" w:rsidP="009A6837">
            <w:pPr>
              <w:jc w:val="center"/>
              <w:rPr>
                <w:rFonts w:cs="Calibri"/>
                <w:sz w:val="18"/>
                <w:szCs w:val="18"/>
              </w:rPr>
            </w:pPr>
            <w:r w:rsidRPr="009A6837">
              <w:rPr>
                <w:rFonts w:cs="Calibri"/>
                <w:sz w:val="18"/>
                <w:szCs w:val="18"/>
              </w:rPr>
              <w:t>15</w:t>
            </w:r>
          </w:p>
        </w:tc>
        <w:tc>
          <w:tcPr>
            <w:tcW w:w="0" w:type="auto"/>
            <w:vAlign w:val="center"/>
          </w:tcPr>
          <w:p w:rsidR="009A6837" w:rsidRPr="009A6837" w:rsidRDefault="009A6837" w:rsidP="009A6837">
            <w:pPr>
              <w:jc w:val="center"/>
              <w:rPr>
                <w:rFonts w:cs="Calibri"/>
                <w:sz w:val="18"/>
                <w:szCs w:val="18"/>
              </w:rPr>
            </w:pPr>
            <w:r w:rsidRPr="009A6837">
              <w:rPr>
                <w:rFonts w:cs="Calibri"/>
                <w:sz w:val="18"/>
                <w:szCs w:val="18"/>
              </w:rPr>
              <w:t>15</w:t>
            </w:r>
          </w:p>
        </w:tc>
        <w:tc>
          <w:tcPr>
            <w:tcW w:w="0" w:type="auto"/>
            <w:shd w:val="clear" w:color="auto" w:fill="auto"/>
            <w:vAlign w:val="center"/>
          </w:tcPr>
          <w:p w:rsidR="009A6837" w:rsidRPr="009A6837" w:rsidRDefault="009A6837" w:rsidP="009A6837">
            <w:pPr>
              <w:jc w:val="center"/>
              <w:rPr>
                <w:rFonts w:cs="Calibri"/>
                <w:sz w:val="18"/>
                <w:szCs w:val="18"/>
              </w:rPr>
            </w:pPr>
            <w:r w:rsidRPr="009A6837">
              <w:rPr>
                <w:rFonts w:cs="Calibri"/>
                <w:sz w:val="18"/>
                <w:szCs w:val="18"/>
              </w:rPr>
              <w:t>77</w:t>
            </w:r>
          </w:p>
        </w:tc>
      </w:tr>
      <w:tr w:rsidR="009A6837" w:rsidRPr="00CF2A08" w:rsidTr="009A6837">
        <w:trPr>
          <w:trHeight w:val="283"/>
          <w:jc w:val="center"/>
        </w:trPr>
        <w:tc>
          <w:tcPr>
            <w:tcW w:w="1129" w:type="dxa"/>
            <w:vMerge/>
            <w:vAlign w:val="center"/>
          </w:tcPr>
          <w:p w:rsidR="009A6837" w:rsidRPr="00CF2A08" w:rsidRDefault="009A6837" w:rsidP="009A6837">
            <w:pPr>
              <w:jc w:val="center"/>
              <w:rPr>
                <w:sz w:val="18"/>
                <w:szCs w:val="18"/>
              </w:rPr>
            </w:pPr>
          </w:p>
        </w:tc>
        <w:tc>
          <w:tcPr>
            <w:tcW w:w="1446" w:type="dxa"/>
            <w:vAlign w:val="center"/>
          </w:tcPr>
          <w:p w:rsidR="009A6837" w:rsidRPr="00CF2A08" w:rsidRDefault="009A6837" w:rsidP="009A6837">
            <w:pPr>
              <w:jc w:val="center"/>
              <w:rPr>
                <w:sz w:val="18"/>
                <w:szCs w:val="18"/>
              </w:rPr>
            </w:pPr>
            <w:r w:rsidRPr="00CF2A08">
              <w:rPr>
                <w:rFonts w:cs="Calibri"/>
                <w:sz w:val="18"/>
                <w:szCs w:val="18"/>
              </w:rPr>
              <w:t>La Greda</w:t>
            </w:r>
          </w:p>
        </w:tc>
        <w:tc>
          <w:tcPr>
            <w:tcW w:w="0" w:type="auto"/>
            <w:vAlign w:val="center"/>
          </w:tcPr>
          <w:p w:rsidR="009A6837" w:rsidRPr="00CF2A08" w:rsidRDefault="009A6837" w:rsidP="009A6837">
            <w:pPr>
              <w:jc w:val="center"/>
              <w:rPr>
                <w:sz w:val="18"/>
                <w:szCs w:val="18"/>
              </w:rPr>
            </w:pPr>
            <w:r w:rsidRPr="00CF2A08">
              <w:rPr>
                <w:rFonts w:cs="Calibri"/>
                <w:sz w:val="18"/>
                <w:szCs w:val="18"/>
              </w:rPr>
              <w:t>15</w:t>
            </w:r>
          </w:p>
        </w:tc>
        <w:tc>
          <w:tcPr>
            <w:tcW w:w="0" w:type="auto"/>
            <w:vAlign w:val="center"/>
          </w:tcPr>
          <w:p w:rsidR="009A6837" w:rsidRPr="00CF2A08" w:rsidRDefault="009A6837" w:rsidP="009A6837">
            <w:pPr>
              <w:jc w:val="center"/>
              <w:rPr>
                <w:sz w:val="18"/>
                <w:szCs w:val="18"/>
              </w:rPr>
            </w:pPr>
            <w:r w:rsidRPr="00CF2A08">
              <w:rPr>
                <w:rFonts w:cs="Calibri"/>
                <w:sz w:val="18"/>
                <w:szCs w:val="18"/>
              </w:rPr>
              <w:t>15</w:t>
            </w:r>
          </w:p>
        </w:tc>
        <w:tc>
          <w:tcPr>
            <w:tcW w:w="0" w:type="auto"/>
            <w:shd w:val="clear" w:color="auto" w:fill="auto"/>
            <w:vAlign w:val="center"/>
          </w:tcPr>
          <w:p w:rsidR="009A6837" w:rsidRPr="009A6837" w:rsidRDefault="009A6837" w:rsidP="009A6837">
            <w:pPr>
              <w:jc w:val="center"/>
              <w:rPr>
                <w:rFonts w:cs="Calibri"/>
                <w:sz w:val="18"/>
                <w:szCs w:val="18"/>
              </w:rPr>
            </w:pPr>
            <w:r w:rsidRPr="009A6837">
              <w:rPr>
                <w:rFonts w:cs="Calibri"/>
                <w:sz w:val="18"/>
                <w:szCs w:val="18"/>
              </w:rPr>
              <w:t>15</w:t>
            </w:r>
          </w:p>
        </w:tc>
        <w:tc>
          <w:tcPr>
            <w:tcW w:w="0" w:type="auto"/>
            <w:vAlign w:val="center"/>
          </w:tcPr>
          <w:p w:rsidR="009A6837" w:rsidRPr="009A6837" w:rsidRDefault="009A6837" w:rsidP="009A6837">
            <w:pPr>
              <w:jc w:val="center"/>
              <w:rPr>
                <w:rFonts w:cs="Calibri"/>
                <w:sz w:val="18"/>
                <w:szCs w:val="18"/>
              </w:rPr>
            </w:pPr>
            <w:r w:rsidRPr="009A6837">
              <w:rPr>
                <w:rFonts w:cs="Calibri"/>
                <w:sz w:val="18"/>
                <w:szCs w:val="18"/>
              </w:rPr>
              <w:t>15</w:t>
            </w:r>
          </w:p>
        </w:tc>
        <w:tc>
          <w:tcPr>
            <w:tcW w:w="0" w:type="auto"/>
            <w:shd w:val="clear" w:color="auto" w:fill="auto"/>
            <w:vAlign w:val="center"/>
          </w:tcPr>
          <w:p w:rsidR="009A6837" w:rsidRPr="009A6837" w:rsidRDefault="009A6837" w:rsidP="009A6837">
            <w:pPr>
              <w:jc w:val="center"/>
              <w:rPr>
                <w:rFonts w:cs="Calibri"/>
                <w:sz w:val="18"/>
                <w:szCs w:val="18"/>
              </w:rPr>
            </w:pPr>
            <w:r w:rsidRPr="009A6837">
              <w:rPr>
                <w:rFonts w:cs="Calibri"/>
                <w:sz w:val="18"/>
                <w:szCs w:val="18"/>
              </w:rPr>
              <w:t>75</w:t>
            </w:r>
          </w:p>
        </w:tc>
      </w:tr>
      <w:tr w:rsidR="009A6837" w:rsidRPr="00CF2A08" w:rsidTr="009A6837">
        <w:trPr>
          <w:trHeight w:val="283"/>
          <w:jc w:val="center"/>
        </w:trPr>
        <w:tc>
          <w:tcPr>
            <w:tcW w:w="1129" w:type="dxa"/>
            <w:vMerge/>
            <w:vAlign w:val="center"/>
          </w:tcPr>
          <w:p w:rsidR="009A6837" w:rsidRPr="00CF2A08" w:rsidRDefault="009A6837" w:rsidP="009A6837">
            <w:pPr>
              <w:jc w:val="center"/>
              <w:rPr>
                <w:sz w:val="18"/>
                <w:szCs w:val="18"/>
              </w:rPr>
            </w:pPr>
          </w:p>
        </w:tc>
        <w:tc>
          <w:tcPr>
            <w:tcW w:w="1446" w:type="dxa"/>
            <w:vAlign w:val="center"/>
          </w:tcPr>
          <w:p w:rsidR="009A6837" w:rsidRPr="00CF2A08" w:rsidRDefault="009A6837" w:rsidP="009A6837">
            <w:pPr>
              <w:jc w:val="center"/>
              <w:rPr>
                <w:sz w:val="18"/>
                <w:szCs w:val="18"/>
              </w:rPr>
            </w:pPr>
            <w:r w:rsidRPr="00CF2A08">
              <w:rPr>
                <w:rFonts w:cs="Calibri"/>
                <w:sz w:val="18"/>
                <w:szCs w:val="18"/>
              </w:rPr>
              <w:t>Puchuncaví</w:t>
            </w:r>
          </w:p>
        </w:tc>
        <w:tc>
          <w:tcPr>
            <w:tcW w:w="0" w:type="auto"/>
            <w:vAlign w:val="center"/>
          </w:tcPr>
          <w:p w:rsidR="009A6837" w:rsidRPr="00CF2A08" w:rsidRDefault="009A6837" w:rsidP="009A6837">
            <w:pPr>
              <w:jc w:val="center"/>
              <w:rPr>
                <w:sz w:val="18"/>
                <w:szCs w:val="18"/>
              </w:rPr>
            </w:pPr>
            <w:r w:rsidRPr="00CF2A08">
              <w:rPr>
                <w:rFonts w:cs="Calibri"/>
                <w:sz w:val="18"/>
                <w:szCs w:val="18"/>
              </w:rPr>
              <w:t>14</w:t>
            </w:r>
          </w:p>
        </w:tc>
        <w:tc>
          <w:tcPr>
            <w:tcW w:w="0" w:type="auto"/>
            <w:vAlign w:val="center"/>
          </w:tcPr>
          <w:p w:rsidR="009A6837" w:rsidRPr="00CF2A08" w:rsidRDefault="009A6837" w:rsidP="009A6837">
            <w:pPr>
              <w:jc w:val="center"/>
              <w:rPr>
                <w:sz w:val="18"/>
                <w:szCs w:val="18"/>
              </w:rPr>
            </w:pPr>
            <w:r w:rsidRPr="00CF2A08">
              <w:rPr>
                <w:rFonts w:cs="Calibri"/>
                <w:sz w:val="18"/>
                <w:szCs w:val="18"/>
              </w:rPr>
              <w:t>14</w:t>
            </w:r>
          </w:p>
        </w:tc>
        <w:tc>
          <w:tcPr>
            <w:tcW w:w="0" w:type="auto"/>
            <w:vAlign w:val="center"/>
          </w:tcPr>
          <w:p w:rsidR="009A6837" w:rsidRPr="009A6837" w:rsidRDefault="009A6837" w:rsidP="009A6837">
            <w:pPr>
              <w:jc w:val="center"/>
              <w:rPr>
                <w:rFonts w:cs="Calibri"/>
                <w:sz w:val="18"/>
                <w:szCs w:val="18"/>
              </w:rPr>
            </w:pPr>
            <w:r w:rsidRPr="009A6837">
              <w:rPr>
                <w:rFonts w:cs="Calibri"/>
                <w:sz w:val="18"/>
                <w:szCs w:val="18"/>
              </w:rPr>
              <w:t>15</w:t>
            </w:r>
          </w:p>
        </w:tc>
        <w:tc>
          <w:tcPr>
            <w:tcW w:w="0" w:type="auto"/>
            <w:vAlign w:val="center"/>
          </w:tcPr>
          <w:p w:rsidR="009A6837" w:rsidRPr="009A6837" w:rsidRDefault="009A6837" w:rsidP="009A6837">
            <w:pPr>
              <w:jc w:val="center"/>
              <w:rPr>
                <w:rFonts w:cs="Calibri"/>
                <w:sz w:val="18"/>
                <w:szCs w:val="18"/>
              </w:rPr>
            </w:pPr>
            <w:r w:rsidRPr="009A6837">
              <w:rPr>
                <w:rFonts w:cs="Calibri"/>
                <w:sz w:val="18"/>
                <w:szCs w:val="18"/>
              </w:rPr>
              <w:t>14</w:t>
            </w:r>
          </w:p>
        </w:tc>
        <w:tc>
          <w:tcPr>
            <w:tcW w:w="0" w:type="auto"/>
            <w:vAlign w:val="center"/>
          </w:tcPr>
          <w:p w:rsidR="009A6837" w:rsidRPr="009A6837" w:rsidRDefault="009A6837" w:rsidP="009A6837">
            <w:pPr>
              <w:jc w:val="center"/>
              <w:rPr>
                <w:rFonts w:cs="Calibri"/>
                <w:sz w:val="18"/>
                <w:szCs w:val="18"/>
              </w:rPr>
            </w:pPr>
            <w:r w:rsidRPr="009A6837">
              <w:rPr>
                <w:rFonts w:cs="Calibri"/>
                <w:sz w:val="18"/>
                <w:szCs w:val="18"/>
              </w:rPr>
              <w:t>72</w:t>
            </w:r>
          </w:p>
        </w:tc>
      </w:tr>
      <w:tr w:rsidR="009A6837" w:rsidRPr="00CF2A08" w:rsidTr="009A6837">
        <w:trPr>
          <w:trHeight w:val="283"/>
          <w:jc w:val="center"/>
        </w:trPr>
        <w:tc>
          <w:tcPr>
            <w:tcW w:w="1129" w:type="dxa"/>
            <w:vMerge/>
            <w:vAlign w:val="center"/>
          </w:tcPr>
          <w:p w:rsidR="009A6837" w:rsidRPr="00CF2A08" w:rsidRDefault="009A6837" w:rsidP="009A6837">
            <w:pPr>
              <w:jc w:val="center"/>
              <w:rPr>
                <w:sz w:val="18"/>
                <w:szCs w:val="18"/>
              </w:rPr>
            </w:pPr>
          </w:p>
        </w:tc>
        <w:tc>
          <w:tcPr>
            <w:tcW w:w="1446" w:type="dxa"/>
            <w:vAlign w:val="center"/>
          </w:tcPr>
          <w:p w:rsidR="009A6837" w:rsidRPr="00CF2A08" w:rsidRDefault="009A6837" w:rsidP="009A6837">
            <w:pPr>
              <w:jc w:val="center"/>
              <w:rPr>
                <w:sz w:val="18"/>
                <w:szCs w:val="18"/>
              </w:rPr>
            </w:pPr>
            <w:r w:rsidRPr="00CF2A08">
              <w:rPr>
                <w:rFonts w:cs="Calibri"/>
                <w:sz w:val="18"/>
                <w:szCs w:val="18"/>
              </w:rPr>
              <w:t>Los Maitenes</w:t>
            </w:r>
          </w:p>
        </w:tc>
        <w:tc>
          <w:tcPr>
            <w:tcW w:w="0" w:type="auto"/>
            <w:vAlign w:val="center"/>
          </w:tcPr>
          <w:p w:rsidR="009A6837" w:rsidRPr="00CF2A08" w:rsidRDefault="009A6837" w:rsidP="009A6837">
            <w:pPr>
              <w:jc w:val="center"/>
              <w:rPr>
                <w:sz w:val="18"/>
                <w:szCs w:val="18"/>
              </w:rPr>
            </w:pPr>
            <w:r w:rsidRPr="00CF2A08">
              <w:rPr>
                <w:rFonts w:cs="Calibri"/>
                <w:sz w:val="18"/>
                <w:szCs w:val="18"/>
              </w:rPr>
              <w:t>13</w:t>
            </w:r>
          </w:p>
        </w:tc>
        <w:tc>
          <w:tcPr>
            <w:tcW w:w="0" w:type="auto"/>
            <w:vAlign w:val="center"/>
          </w:tcPr>
          <w:p w:rsidR="009A6837" w:rsidRPr="00CF2A08" w:rsidRDefault="009A6837" w:rsidP="009A6837">
            <w:pPr>
              <w:jc w:val="center"/>
              <w:rPr>
                <w:sz w:val="18"/>
                <w:szCs w:val="18"/>
              </w:rPr>
            </w:pPr>
            <w:r w:rsidRPr="00CF2A08">
              <w:rPr>
                <w:rFonts w:cs="Calibri"/>
                <w:sz w:val="18"/>
                <w:szCs w:val="18"/>
              </w:rPr>
              <w:t>12</w:t>
            </w:r>
          </w:p>
        </w:tc>
        <w:tc>
          <w:tcPr>
            <w:tcW w:w="0" w:type="auto"/>
            <w:vAlign w:val="center"/>
          </w:tcPr>
          <w:p w:rsidR="009A6837" w:rsidRPr="009A6837" w:rsidRDefault="009A6837" w:rsidP="009A6837">
            <w:pPr>
              <w:jc w:val="center"/>
              <w:rPr>
                <w:rFonts w:cs="Calibri"/>
                <w:sz w:val="18"/>
                <w:szCs w:val="18"/>
              </w:rPr>
            </w:pPr>
            <w:r w:rsidRPr="009A6837">
              <w:rPr>
                <w:rFonts w:cs="Calibri"/>
                <w:sz w:val="18"/>
                <w:szCs w:val="18"/>
              </w:rPr>
              <w:t>12</w:t>
            </w:r>
          </w:p>
        </w:tc>
        <w:tc>
          <w:tcPr>
            <w:tcW w:w="0" w:type="auto"/>
            <w:vAlign w:val="center"/>
          </w:tcPr>
          <w:p w:rsidR="009A6837" w:rsidRPr="009A6837" w:rsidRDefault="009A6837" w:rsidP="009A6837">
            <w:pPr>
              <w:jc w:val="center"/>
              <w:rPr>
                <w:rFonts w:cs="Calibri"/>
                <w:sz w:val="18"/>
                <w:szCs w:val="18"/>
              </w:rPr>
            </w:pPr>
            <w:r w:rsidRPr="009A6837">
              <w:rPr>
                <w:rFonts w:cs="Calibri"/>
                <w:sz w:val="18"/>
                <w:szCs w:val="18"/>
              </w:rPr>
              <w:t>12</w:t>
            </w:r>
          </w:p>
        </w:tc>
        <w:tc>
          <w:tcPr>
            <w:tcW w:w="0" w:type="auto"/>
            <w:vAlign w:val="center"/>
          </w:tcPr>
          <w:p w:rsidR="009A6837" w:rsidRPr="009A6837" w:rsidRDefault="009A6837" w:rsidP="009A6837">
            <w:pPr>
              <w:jc w:val="center"/>
              <w:rPr>
                <w:rFonts w:cs="Calibri"/>
                <w:sz w:val="18"/>
                <w:szCs w:val="18"/>
              </w:rPr>
            </w:pPr>
            <w:r w:rsidRPr="009A6837">
              <w:rPr>
                <w:rFonts w:cs="Calibri"/>
                <w:sz w:val="18"/>
                <w:szCs w:val="18"/>
              </w:rPr>
              <w:t>62</w:t>
            </w:r>
          </w:p>
        </w:tc>
      </w:tr>
      <w:tr w:rsidR="009A6837" w:rsidRPr="00CF2A08" w:rsidTr="009A6837">
        <w:trPr>
          <w:trHeight w:val="283"/>
          <w:jc w:val="center"/>
        </w:trPr>
        <w:tc>
          <w:tcPr>
            <w:tcW w:w="1129" w:type="dxa"/>
            <w:vMerge/>
            <w:vAlign w:val="center"/>
          </w:tcPr>
          <w:p w:rsidR="009A6837" w:rsidRPr="00CF2A08" w:rsidRDefault="009A6837" w:rsidP="009A6837">
            <w:pPr>
              <w:jc w:val="center"/>
              <w:rPr>
                <w:sz w:val="18"/>
                <w:szCs w:val="18"/>
              </w:rPr>
            </w:pPr>
          </w:p>
        </w:tc>
        <w:tc>
          <w:tcPr>
            <w:tcW w:w="1446" w:type="dxa"/>
            <w:vAlign w:val="center"/>
          </w:tcPr>
          <w:p w:rsidR="009A6837" w:rsidRPr="00CF2A08" w:rsidRDefault="009A6837" w:rsidP="009A6837">
            <w:pPr>
              <w:jc w:val="center"/>
              <w:rPr>
                <w:sz w:val="18"/>
                <w:szCs w:val="18"/>
              </w:rPr>
            </w:pPr>
            <w:r w:rsidRPr="00CF2A08">
              <w:rPr>
                <w:rFonts w:cs="Calibri"/>
                <w:sz w:val="18"/>
                <w:szCs w:val="18"/>
              </w:rPr>
              <w:t>Valle Alegre</w:t>
            </w:r>
          </w:p>
        </w:tc>
        <w:tc>
          <w:tcPr>
            <w:tcW w:w="0" w:type="auto"/>
            <w:vAlign w:val="center"/>
          </w:tcPr>
          <w:p w:rsidR="009A6837" w:rsidRPr="00CF2A08" w:rsidRDefault="009A6837" w:rsidP="009A6837">
            <w:pPr>
              <w:jc w:val="center"/>
              <w:rPr>
                <w:sz w:val="18"/>
                <w:szCs w:val="18"/>
              </w:rPr>
            </w:pPr>
            <w:r w:rsidRPr="00CF2A08">
              <w:rPr>
                <w:rFonts w:cs="Calibri"/>
                <w:sz w:val="18"/>
                <w:szCs w:val="18"/>
              </w:rPr>
              <w:t>12</w:t>
            </w:r>
          </w:p>
        </w:tc>
        <w:tc>
          <w:tcPr>
            <w:tcW w:w="0" w:type="auto"/>
            <w:vAlign w:val="center"/>
          </w:tcPr>
          <w:p w:rsidR="009A6837" w:rsidRPr="00CF2A08" w:rsidRDefault="009A6837" w:rsidP="009A6837">
            <w:pPr>
              <w:jc w:val="center"/>
              <w:rPr>
                <w:sz w:val="18"/>
                <w:szCs w:val="18"/>
              </w:rPr>
            </w:pPr>
            <w:r w:rsidRPr="00CF2A08">
              <w:rPr>
                <w:rFonts w:cs="Calibri"/>
                <w:sz w:val="18"/>
                <w:szCs w:val="18"/>
              </w:rPr>
              <w:t>11</w:t>
            </w:r>
          </w:p>
        </w:tc>
        <w:tc>
          <w:tcPr>
            <w:tcW w:w="0" w:type="auto"/>
            <w:vAlign w:val="center"/>
          </w:tcPr>
          <w:p w:rsidR="009A6837" w:rsidRPr="009A6837" w:rsidRDefault="009A6837" w:rsidP="009A6837">
            <w:pPr>
              <w:jc w:val="center"/>
              <w:rPr>
                <w:rFonts w:cs="Calibri"/>
                <w:sz w:val="18"/>
                <w:szCs w:val="18"/>
              </w:rPr>
            </w:pPr>
            <w:r w:rsidRPr="009A6837">
              <w:rPr>
                <w:rFonts w:cs="Calibri"/>
                <w:sz w:val="18"/>
                <w:szCs w:val="18"/>
              </w:rPr>
              <w:t>12</w:t>
            </w:r>
          </w:p>
        </w:tc>
        <w:tc>
          <w:tcPr>
            <w:tcW w:w="0" w:type="auto"/>
            <w:vAlign w:val="center"/>
          </w:tcPr>
          <w:p w:rsidR="009A6837" w:rsidRPr="009A6837" w:rsidRDefault="009A6837" w:rsidP="009A6837">
            <w:pPr>
              <w:jc w:val="center"/>
              <w:rPr>
                <w:rFonts w:cs="Calibri"/>
                <w:sz w:val="18"/>
                <w:szCs w:val="18"/>
              </w:rPr>
            </w:pPr>
            <w:r w:rsidRPr="009A6837">
              <w:rPr>
                <w:rFonts w:cs="Calibri"/>
                <w:sz w:val="18"/>
                <w:szCs w:val="18"/>
              </w:rPr>
              <w:t>12</w:t>
            </w:r>
          </w:p>
        </w:tc>
        <w:tc>
          <w:tcPr>
            <w:tcW w:w="0" w:type="auto"/>
            <w:vAlign w:val="center"/>
          </w:tcPr>
          <w:p w:rsidR="009A6837" w:rsidRPr="009A6837" w:rsidRDefault="009A6837" w:rsidP="009A6837">
            <w:pPr>
              <w:jc w:val="center"/>
              <w:rPr>
                <w:rFonts w:cs="Calibri"/>
                <w:sz w:val="18"/>
                <w:szCs w:val="18"/>
              </w:rPr>
            </w:pPr>
            <w:r w:rsidRPr="009A6837">
              <w:rPr>
                <w:rFonts w:cs="Calibri"/>
                <w:sz w:val="18"/>
                <w:szCs w:val="18"/>
              </w:rPr>
              <w:t>58</w:t>
            </w:r>
          </w:p>
        </w:tc>
      </w:tr>
      <w:tr w:rsidR="009A6837" w:rsidRPr="00CF2A08" w:rsidTr="009A6837">
        <w:trPr>
          <w:trHeight w:val="465"/>
          <w:jc w:val="center"/>
        </w:trPr>
        <w:tc>
          <w:tcPr>
            <w:tcW w:w="1129" w:type="dxa"/>
            <w:vAlign w:val="center"/>
          </w:tcPr>
          <w:p w:rsidR="009A6837" w:rsidRPr="00CF2A08" w:rsidRDefault="009A6837" w:rsidP="009A6837">
            <w:pPr>
              <w:jc w:val="center"/>
              <w:rPr>
                <w:sz w:val="18"/>
                <w:szCs w:val="18"/>
              </w:rPr>
            </w:pPr>
            <w:r w:rsidRPr="00CF2A08">
              <w:rPr>
                <w:rFonts w:cs="Calibri"/>
                <w:sz w:val="18"/>
                <w:szCs w:val="18"/>
              </w:rPr>
              <w:t>ENAP Refinerías</w:t>
            </w:r>
          </w:p>
        </w:tc>
        <w:tc>
          <w:tcPr>
            <w:tcW w:w="1446" w:type="dxa"/>
            <w:vAlign w:val="center"/>
          </w:tcPr>
          <w:p w:rsidR="009A6837" w:rsidRPr="00CF2A08" w:rsidRDefault="009A6837" w:rsidP="009A6837">
            <w:pPr>
              <w:jc w:val="center"/>
              <w:rPr>
                <w:sz w:val="18"/>
                <w:szCs w:val="18"/>
              </w:rPr>
            </w:pPr>
            <w:r w:rsidRPr="00CF2A08">
              <w:rPr>
                <w:rFonts w:cs="Calibri"/>
                <w:sz w:val="18"/>
                <w:szCs w:val="18"/>
              </w:rPr>
              <w:t>Concón</w:t>
            </w:r>
          </w:p>
        </w:tc>
        <w:tc>
          <w:tcPr>
            <w:tcW w:w="0" w:type="auto"/>
            <w:vAlign w:val="center"/>
          </w:tcPr>
          <w:p w:rsidR="009A6837" w:rsidRPr="00CF2A08" w:rsidRDefault="009A6837" w:rsidP="009A6837">
            <w:pPr>
              <w:jc w:val="center"/>
              <w:rPr>
                <w:sz w:val="18"/>
                <w:szCs w:val="18"/>
              </w:rPr>
            </w:pPr>
            <w:r w:rsidRPr="00CF2A08">
              <w:rPr>
                <w:rFonts w:cs="Calibri"/>
                <w:sz w:val="18"/>
                <w:szCs w:val="18"/>
              </w:rPr>
              <w:t>17</w:t>
            </w:r>
          </w:p>
        </w:tc>
        <w:tc>
          <w:tcPr>
            <w:tcW w:w="0" w:type="auto"/>
            <w:vAlign w:val="center"/>
          </w:tcPr>
          <w:p w:rsidR="009A6837" w:rsidRPr="00CF2A08" w:rsidRDefault="009A6837" w:rsidP="009A6837">
            <w:pPr>
              <w:jc w:val="center"/>
              <w:rPr>
                <w:sz w:val="18"/>
                <w:szCs w:val="18"/>
              </w:rPr>
            </w:pPr>
            <w:r w:rsidRPr="00CF2A08">
              <w:rPr>
                <w:rFonts w:cs="Calibri"/>
                <w:sz w:val="18"/>
                <w:szCs w:val="18"/>
              </w:rPr>
              <w:t>16</w:t>
            </w:r>
          </w:p>
        </w:tc>
        <w:tc>
          <w:tcPr>
            <w:tcW w:w="0" w:type="auto"/>
            <w:vAlign w:val="center"/>
          </w:tcPr>
          <w:p w:rsidR="009A6837" w:rsidRPr="009A6837" w:rsidRDefault="009A6837" w:rsidP="009A6837">
            <w:pPr>
              <w:jc w:val="center"/>
              <w:rPr>
                <w:rFonts w:cs="Calibri"/>
                <w:sz w:val="18"/>
                <w:szCs w:val="18"/>
              </w:rPr>
            </w:pPr>
            <w:r w:rsidRPr="009A6837">
              <w:rPr>
                <w:rFonts w:cs="Calibri"/>
                <w:sz w:val="18"/>
                <w:szCs w:val="18"/>
              </w:rPr>
              <w:t>16</w:t>
            </w:r>
          </w:p>
        </w:tc>
        <w:tc>
          <w:tcPr>
            <w:tcW w:w="0" w:type="auto"/>
            <w:vAlign w:val="center"/>
          </w:tcPr>
          <w:p w:rsidR="009A6837" w:rsidRPr="009A6837" w:rsidRDefault="009A6837" w:rsidP="009A6837">
            <w:pPr>
              <w:jc w:val="center"/>
              <w:rPr>
                <w:rFonts w:cs="Calibri"/>
                <w:sz w:val="18"/>
                <w:szCs w:val="18"/>
              </w:rPr>
            </w:pPr>
            <w:r w:rsidRPr="009A6837">
              <w:rPr>
                <w:rFonts w:cs="Calibri"/>
                <w:sz w:val="18"/>
                <w:szCs w:val="18"/>
              </w:rPr>
              <w:t>16</w:t>
            </w:r>
          </w:p>
        </w:tc>
        <w:tc>
          <w:tcPr>
            <w:tcW w:w="0" w:type="auto"/>
            <w:vAlign w:val="center"/>
          </w:tcPr>
          <w:p w:rsidR="009A6837" w:rsidRPr="009A6837" w:rsidRDefault="009A6837" w:rsidP="009A6837">
            <w:pPr>
              <w:jc w:val="center"/>
              <w:rPr>
                <w:rFonts w:cs="Calibri"/>
                <w:sz w:val="18"/>
                <w:szCs w:val="18"/>
              </w:rPr>
            </w:pPr>
            <w:r w:rsidRPr="009A6837">
              <w:rPr>
                <w:rFonts w:cs="Calibri"/>
                <w:sz w:val="18"/>
                <w:szCs w:val="18"/>
              </w:rPr>
              <w:t>82</w:t>
            </w:r>
          </w:p>
        </w:tc>
      </w:tr>
    </w:tbl>
    <w:p w:rsidR="000837C2" w:rsidRDefault="000837C2" w:rsidP="000837C2">
      <w:pPr>
        <w:jc w:val="both"/>
        <w:rPr>
          <w:sz w:val="16"/>
          <w:szCs w:val="16"/>
        </w:rPr>
      </w:pPr>
      <w:r w:rsidRPr="004E00D6">
        <w:rPr>
          <w:sz w:val="16"/>
          <w:szCs w:val="16"/>
        </w:rPr>
        <w:t>*Evaluación</w:t>
      </w:r>
      <w:r>
        <w:rPr>
          <w:sz w:val="16"/>
          <w:szCs w:val="16"/>
        </w:rPr>
        <w:t xml:space="preserve"> r</w:t>
      </w:r>
      <w:r w:rsidRPr="004E00D6">
        <w:rPr>
          <w:sz w:val="16"/>
          <w:szCs w:val="16"/>
        </w:rPr>
        <w:t xml:space="preserve">eferencial, la estación no posee representatividad poblacional para </w:t>
      </w:r>
      <w:r>
        <w:rPr>
          <w:sz w:val="16"/>
          <w:szCs w:val="16"/>
        </w:rPr>
        <w:t>MP2,5.</w:t>
      </w:r>
    </w:p>
    <w:p w:rsidR="00CF2A08" w:rsidRDefault="000837C2" w:rsidP="000837C2">
      <w:pPr>
        <w:jc w:val="both"/>
      </w:pPr>
      <w:r w:rsidRPr="00C008A6">
        <w:lastRenderedPageBreak/>
        <w:t>L</w:t>
      </w:r>
      <w:r w:rsidR="00CF2A08">
        <w:t xml:space="preserve">os resultados de la </w:t>
      </w:r>
      <w:r w:rsidRPr="00C008A6">
        <w:t>evaluación de la norma anua</w:t>
      </w:r>
      <w:r w:rsidR="00CF2A08">
        <w:t xml:space="preserve">l </w:t>
      </w:r>
      <w:r w:rsidRPr="00C008A6">
        <w:t xml:space="preserve">para los años </w:t>
      </w:r>
      <w:r w:rsidR="00625B24">
        <w:t>201</w:t>
      </w:r>
      <w:r w:rsidR="003F0C86">
        <w:t>6</w:t>
      </w:r>
      <w:r w:rsidR="00625B24">
        <w:t>, 201</w:t>
      </w:r>
      <w:r w:rsidR="003F0C86">
        <w:t>7</w:t>
      </w:r>
      <w:r w:rsidR="00625B24">
        <w:t xml:space="preserve"> y 201</w:t>
      </w:r>
      <w:r w:rsidR="003F0C86">
        <w:t>8</w:t>
      </w:r>
      <w:r w:rsidR="00CF2A08">
        <w:t xml:space="preserve"> indican que </w:t>
      </w:r>
      <w:r w:rsidR="00553FAB">
        <w:t>en las</w:t>
      </w:r>
      <w:r w:rsidR="00CF2A08">
        <w:t xml:space="preserve"> estaciones</w:t>
      </w:r>
      <w:r w:rsidR="00553FAB">
        <w:t>; Quintero, La Greda, Puchuncaví, Los Maitenes</w:t>
      </w:r>
      <w:r w:rsidR="005B6F2B">
        <w:t xml:space="preserve"> y Valle Alegre</w:t>
      </w:r>
      <w:r w:rsidR="00553FAB">
        <w:t xml:space="preserve">; </w:t>
      </w:r>
      <w:r w:rsidR="00CF2A08">
        <w:t xml:space="preserve"> las concentraciones trianuales </w:t>
      </w:r>
      <w:r w:rsidR="00553FAB">
        <w:t xml:space="preserve">expresadas como </w:t>
      </w:r>
      <w:r w:rsidR="00CF2A08">
        <w:t>promedios se mantuvieron por debajo del 80% de la norma</w:t>
      </w:r>
      <w:r w:rsidR="00553FAB">
        <w:t xml:space="preserve"> anual</w:t>
      </w:r>
      <w:r w:rsidR="00CF2A08">
        <w:t xml:space="preserve">. </w:t>
      </w:r>
      <w:r w:rsidR="00483B6C">
        <w:t>No obstante, en la estación</w:t>
      </w:r>
      <w:r w:rsidR="00483B6C" w:rsidRPr="001D43C7">
        <w:t xml:space="preserve"> Concón se </w:t>
      </w:r>
      <w:r w:rsidR="008B660A" w:rsidRPr="001D43C7">
        <w:t>registr</w:t>
      </w:r>
      <w:r w:rsidR="008B660A">
        <w:t>ó</w:t>
      </w:r>
      <w:r w:rsidR="008B660A" w:rsidRPr="001D43C7">
        <w:t xml:space="preserve"> </w:t>
      </w:r>
      <w:r w:rsidR="008B660A">
        <w:t>el valor más alto como promedio trianual</w:t>
      </w:r>
      <w:r w:rsidR="00483B6C" w:rsidRPr="001D43C7">
        <w:t xml:space="preserve">, alcanzado </w:t>
      </w:r>
      <w:r w:rsidR="00553FAB">
        <w:t>16</w:t>
      </w:r>
      <w:r w:rsidR="00C24F0E">
        <w:t> </w:t>
      </w:r>
      <w:r w:rsidR="0056330E">
        <w:t>µ</w:t>
      </w:r>
      <w:r w:rsidR="00483B6C" w:rsidRPr="001D43C7">
        <w:t>g/m</w:t>
      </w:r>
      <w:r w:rsidR="00483B6C" w:rsidRPr="001D43C7">
        <w:rPr>
          <w:vertAlign w:val="superscript"/>
        </w:rPr>
        <w:t>3</w:t>
      </w:r>
      <w:r w:rsidR="00483B6C" w:rsidRPr="001D43C7">
        <w:t xml:space="preserve">, es decir, un </w:t>
      </w:r>
      <w:r w:rsidR="00553FAB">
        <w:t>82</w:t>
      </w:r>
      <w:r w:rsidR="00483B6C" w:rsidRPr="001D43C7">
        <w:t>% de la norma anual.</w:t>
      </w:r>
    </w:p>
    <w:p w:rsidR="000837C2" w:rsidRDefault="000837C2" w:rsidP="000837C2">
      <w:pPr>
        <w:jc w:val="both"/>
      </w:pPr>
      <w:r w:rsidRPr="00C008A6">
        <w:t>Complementariamente, en el</w:t>
      </w:r>
      <w:r w:rsidR="00625B24">
        <w:t xml:space="preserve"> </w:t>
      </w:r>
      <w:r w:rsidR="00625B24">
        <w:fldChar w:fldCharType="begin"/>
      </w:r>
      <w:r w:rsidR="00625B24">
        <w:instrText xml:space="preserve"> REF _Ref464036367 \h </w:instrText>
      </w:r>
      <w:r w:rsidR="00625B24">
        <w:fldChar w:fldCharType="separate"/>
      </w:r>
      <w:r w:rsidR="00625B24">
        <w:t xml:space="preserve">Gráfico </w:t>
      </w:r>
      <w:r w:rsidR="00625B24">
        <w:rPr>
          <w:noProof/>
        </w:rPr>
        <w:t>2</w:t>
      </w:r>
      <w:r w:rsidR="00625B24">
        <w:fldChar w:fldCharType="end"/>
      </w:r>
      <w:r w:rsidRPr="00C008A6">
        <w:t>, se pueden observar las concentraciones media anual por estación, para el período comprendido entre el día 1° de enero de 201</w:t>
      </w:r>
      <w:r w:rsidR="00553FAB">
        <w:t>6</w:t>
      </w:r>
      <w:r w:rsidR="00625B24">
        <w:t xml:space="preserve"> </w:t>
      </w:r>
      <w:r w:rsidRPr="00C008A6">
        <w:t>y el día 31 de diciembre de 201</w:t>
      </w:r>
      <w:r w:rsidR="00553FAB">
        <w:t>8</w:t>
      </w:r>
      <w:r w:rsidR="00CF2A08">
        <w:t>.</w:t>
      </w:r>
    </w:p>
    <w:p w:rsidR="00475C37" w:rsidRDefault="00475C37" w:rsidP="00475C37">
      <w:pPr>
        <w:pStyle w:val="Descripcin"/>
        <w:spacing w:after="0"/>
      </w:pPr>
      <w:bookmarkStart w:id="41" w:name="_Ref464036367"/>
    </w:p>
    <w:p w:rsidR="004A2362" w:rsidRPr="004A2362" w:rsidRDefault="005B6F2B" w:rsidP="00227A30">
      <w:pPr>
        <w:jc w:val="center"/>
      </w:pPr>
      <w:r w:rsidRPr="005B6F2B">
        <w:rPr>
          <w:noProof/>
        </w:rPr>
        <w:drawing>
          <wp:inline distT="0" distB="0" distL="0" distR="0" wp14:anchorId="2FB9EF31" wp14:editId="063E002C">
            <wp:extent cx="4688931" cy="252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8931" cy="2520000"/>
                    </a:xfrm>
                    <a:prstGeom prst="rect">
                      <a:avLst/>
                    </a:prstGeom>
                    <a:noFill/>
                    <a:ln>
                      <a:noFill/>
                    </a:ln>
                  </pic:spPr>
                </pic:pic>
              </a:graphicData>
            </a:graphic>
          </wp:inline>
        </w:drawing>
      </w:r>
    </w:p>
    <w:p w:rsidR="00475C37" w:rsidRPr="00C45ACA" w:rsidRDefault="00475C37" w:rsidP="00475C37">
      <w:pPr>
        <w:pStyle w:val="Descripcin"/>
      </w:pPr>
      <w:bookmarkStart w:id="42" w:name="_Ref515272982"/>
      <w:bookmarkEnd w:id="41"/>
      <w:r w:rsidRPr="001D5176">
        <w:t xml:space="preserve">Gráfico </w:t>
      </w:r>
      <w:fldSimple w:instr=" SEQ Gráfico \* ARABIC ">
        <w:r w:rsidR="00675729">
          <w:rPr>
            <w:noProof/>
          </w:rPr>
          <w:t>2</w:t>
        </w:r>
      </w:fldSimple>
      <w:bookmarkEnd w:id="42"/>
      <w:r w:rsidRPr="001D5176">
        <w:t xml:space="preserve"> Norma anual para MP2,5</w:t>
      </w:r>
      <w:r w:rsidRPr="00C45ACA">
        <w:t xml:space="preserve"> </w:t>
      </w:r>
    </w:p>
    <w:p w:rsidR="00352882" w:rsidRPr="00363911" w:rsidRDefault="00D56E1F">
      <w:pPr>
        <w:pStyle w:val="Ttulo2"/>
      </w:pPr>
      <w:bookmarkStart w:id="43" w:name="_Toc9591357"/>
      <w:r>
        <w:t>Evaluación</w:t>
      </w:r>
      <w:r w:rsidR="00352882" w:rsidRPr="00363911">
        <w:t xml:space="preserve"> de la norma para MP10</w:t>
      </w:r>
      <w:bookmarkEnd w:id="43"/>
    </w:p>
    <w:p w:rsidR="00352882" w:rsidRPr="00363911" w:rsidRDefault="00352882" w:rsidP="00352882">
      <w:pPr>
        <w:pStyle w:val="Ttulo3"/>
      </w:pPr>
      <w:bookmarkStart w:id="44" w:name="_Toc9591358"/>
      <w:r w:rsidRPr="00363911">
        <w:t>Evalu</w:t>
      </w:r>
      <w:r w:rsidR="004D69F6" w:rsidRPr="00363911">
        <w:t>ación de la norma 24 horas para MP10</w:t>
      </w:r>
      <w:bookmarkEnd w:id="44"/>
    </w:p>
    <w:p w:rsidR="00120149" w:rsidRDefault="00352882" w:rsidP="00CF2A08">
      <w:pPr>
        <w:jc w:val="both"/>
      </w:pPr>
      <w:r w:rsidRPr="00CF2A08">
        <w:t>El periodo de evaluación de superación de la norma para MP</w:t>
      </w:r>
      <w:r w:rsidR="00860494" w:rsidRPr="00CF2A08">
        <w:t>10</w:t>
      </w:r>
      <w:r w:rsidRPr="00CF2A08">
        <w:t>, corresponde al comprendido e</w:t>
      </w:r>
      <w:r w:rsidR="004D69F6" w:rsidRPr="00CF2A08">
        <w:t>ntre el día 1° de enero de 201</w:t>
      </w:r>
      <w:r w:rsidR="00553FAB">
        <w:t xml:space="preserve">6 </w:t>
      </w:r>
      <w:r w:rsidRPr="00CF2A08">
        <w:t xml:space="preserve">y el día 31 de </w:t>
      </w:r>
      <w:r w:rsidR="004D69F6" w:rsidRPr="00CF2A08">
        <w:t>diciembre de 201</w:t>
      </w:r>
      <w:r w:rsidR="00553FAB">
        <w:t>8</w:t>
      </w:r>
      <w:r w:rsidRPr="00CF2A08">
        <w:t>. En la</w:t>
      </w:r>
      <w:r w:rsidR="001E33BC" w:rsidRPr="00CF2A08">
        <w:t xml:space="preserve"> </w:t>
      </w:r>
      <w:r w:rsidR="00385B1D">
        <w:fldChar w:fldCharType="begin"/>
      </w:r>
      <w:r w:rsidR="00385B1D">
        <w:instrText xml:space="preserve"> REF _Ref403117533 \h  \* MERGEFORMAT </w:instrText>
      </w:r>
      <w:r w:rsidR="00385B1D">
        <w:fldChar w:fldCharType="separate"/>
      </w:r>
      <w:r w:rsidR="009275FE" w:rsidRPr="00CF2A08">
        <w:t>Tabla 22</w:t>
      </w:r>
      <w:r w:rsidR="00385B1D">
        <w:fldChar w:fldCharType="end"/>
      </w:r>
      <w:r w:rsidR="001E33BC" w:rsidRPr="00CF2A08">
        <w:t xml:space="preserve"> </w:t>
      </w:r>
      <w:r w:rsidRPr="00CF2A08">
        <w:t xml:space="preserve">se presenta un resumen </w:t>
      </w:r>
      <w:r w:rsidR="007B5B17" w:rsidRPr="00CF2A08">
        <w:t xml:space="preserve">de los valores </w:t>
      </w:r>
      <w:r w:rsidR="00D32B71" w:rsidRPr="00CF2A08">
        <w:t xml:space="preserve">calculados </w:t>
      </w:r>
      <w:r w:rsidR="007B5B17" w:rsidRPr="00CF2A08">
        <w:t>del percentil 98 de la concentración 24 horas de la norma de</w:t>
      </w:r>
      <w:r w:rsidR="004D69F6" w:rsidRPr="00CF2A08">
        <w:t xml:space="preserve"> MP10</w:t>
      </w:r>
      <w:r w:rsidR="007B5B17" w:rsidRPr="00CF2A08">
        <w:t>, para los años 201</w:t>
      </w:r>
      <w:r w:rsidR="00D56D37">
        <w:t>6</w:t>
      </w:r>
      <w:r w:rsidR="007B5B17" w:rsidRPr="00CF2A08">
        <w:t>, 201</w:t>
      </w:r>
      <w:r w:rsidR="00D56D37">
        <w:t>7</w:t>
      </w:r>
      <w:r w:rsidR="00CF2A08">
        <w:t xml:space="preserve"> </w:t>
      </w:r>
      <w:r w:rsidR="007B5B17" w:rsidRPr="00CF2A08">
        <w:t>y 201</w:t>
      </w:r>
      <w:r w:rsidR="00D56D37">
        <w:t>8</w:t>
      </w:r>
      <w:r w:rsidR="004D69F6" w:rsidRPr="00CF2A08">
        <w:t xml:space="preserve">, </w:t>
      </w:r>
      <w:r w:rsidR="007B5B17" w:rsidRPr="00CF2A08">
        <w:t>de</w:t>
      </w:r>
      <w:r w:rsidR="0048745F" w:rsidRPr="00CF2A08">
        <w:t xml:space="preserve"> </w:t>
      </w:r>
      <w:r w:rsidRPr="00CF2A08">
        <w:t xml:space="preserve">las estaciones de monitoreo </w:t>
      </w:r>
      <w:r w:rsidR="004D69F6" w:rsidRPr="00CF2A08">
        <w:t>de la Red</w:t>
      </w:r>
      <w:r w:rsidR="007014D6" w:rsidRPr="00CF2A08">
        <w:t>.</w:t>
      </w:r>
    </w:p>
    <w:p w:rsidR="00F846BD" w:rsidRDefault="00120149" w:rsidP="005913B3">
      <w:pPr>
        <w:jc w:val="both"/>
      </w:pPr>
      <w:r w:rsidRPr="001F376C">
        <w:t xml:space="preserve">Cabe señalar que, de acuerdo a los límites establecido en el </w:t>
      </w:r>
      <w:r w:rsidR="001F376C" w:rsidRPr="001F376C">
        <w:t>D.S. N°</w:t>
      </w:r>
      <w:r w:rsidR="0047382E">
        <w:t xml:space="preserve"> </w:t>
      </w:r>
      <w:r w:rsidR="001F376C" w:rsidRPr="001F376C">
        <w:t xml:space="preserve">59/1998, modificado por el </w:t>
      </w:r>
      <w:r w:rsidR="00C610CA" w:rsidRPr="001F376C">
        <w:t>D.S</w:t>
      </w:r>
      <w:r w:rsidR="00C610CA">
        <w:t>.</w:t>
      </w:r>
      <w:r w:rsidR="00483B6C">
        <w:t> </w:t>
      </w:r>
      <w:r w:rsidR="001F376C" w:rsidRPr="001F376C">
        <w:t>N°45/2001, del MINSEGPRES</w:t>
      </w:r>
      <w:r w:rsidR="001F376C" w:rsidRPr="00AF0C77">
        <w:t>,</w:t>
      </w:r>
      <w:r w:rsidR="00A32668">
        <w:t xml:space="preserve"> </w:t>
      </w:r>
      <w:r w:rsidRPr="0032664F">
        <w:t>la norma de calidad del aire para materia</w:t>
      </w:r>
      <w:r>
        <w:t>l particulado respirable (MP10), s</w:t>
      </w:r>
      <w:r w:rsidRPr="0032664F">
        <w:t xml:space="preserve">e considerará sobrepasada </w:t>
      </w:r>
      <w:r>
        <w:t xml:space="preserve">cuando </w:t>
      </w:r>
      <w:r w:rsidRPr="0032664F">
        <w:t xml:space="preserve">el </w:t>
      </w:r>
      <w:r w:rsidR="0002041E">
        <w:t>p</w:t>
      </w:r>
      <w:r w:rsidR="0002041E" w:rsidRPr="0032664F">
        <w:t xml:space="preserve">ercentil </w:t>
      </w:r>
      <w:r w:rsidRPr="0032664F">
        <w:t>98 de las concentraciones de 24 horas registradas durant</w:t>
      </w:r>
      <w:r>
        <w:t xml:space="preserve">e un período anual en cualquier </w:t>
      </w:r>
      <w:r w:rsidRPr="0032664F">
        <w:t>estación monitora clasificada como</w:t>
      </w:r>
      <w:r w:rsidR="003D2C18">
        <w:t xml:space="preserve"> </w:t>
      </w:r>
      <w:r>
        <w:t>EMRP</w:t>
      </w:r>
      <w:r w:rsidR="00F95F09">
        <w:t>MP10</w:t>
      </w:r>
      <w:r>
        <w:t>, sea mayor o igual a 150 µ</w:t>
      </w:r>
      <w:r w:rsidRPr="0032664F">
        <w:t>g/m</w:t>
      </w:r>
      <w:r w:rsidRPr="00385311">
        <w:rPr>
          <w:vertAlign w:val="superscript"/>
        </w:rPr>
        <w:t>3</w:t>
      </w:r>
      <w:r w:rsidRPr="0032664F">
        <w:t>N</w:t>
      </w:r>
      <w:bookmarkStart w:id="45" w:name="_Ref395800872"/>
      <w:bookmarkStart w:id="46" w:name="_Ref395800836"/>
    </w:p>
    <w:p w:rsidR="00352882" w:rsidRPr="00363911" w:rsidRDefault="00352882" w:rsidP="0048745F">
      <w:pPr>
        <w:pStyle w:val="Descripcin"/>
        <w:spacing w:after="120"/>
      </w:pPr>
      <w:bookmarkStart w:id="47" w:name="_Ref403117533"/>
      <w:r w:rsidRPr="00363911">
        <w:lastRenderedPageBreak/>
        <w:t xml:space="preserve">Tabla </w:t>
      </w:r>
      <w:r w:rsidR="00144EC9">
        <w:fldChar w:fldCharType="begin"/>
      </w:r>
      <w:r w:rsidR="008506A8">
        <w:instrText xml:space="preserve"> SEQ Tabla \* ARABIC </w:instrText>
      </w:r>
      <w:r w:rsidR="00144EC9">
        <w:fldChar w:fldCharType="separate"/>
      </w:r>
      <w:r w:rsidR="009275FE">
        <w:rPr>
          <w:noProof/>
        </w:rPr>
        <w:t>22</w:t>
      </w:r>
      <w:r w:rsidR="00144EC9">
        <w:fldChar w:fldCharType="end"/>
      </w:r>
      <w:bookmarkEnd w:id="45"/>
      <w:bookmarkEnd w:id="47"/>
      <w:r w:rsidR="003D2C18">
        <w:t xml:space="preserve"> </w:t>
      </w:r>
      <w:bookmarkEnd w:id="46"/>
      <w:r w:rsidR="00475C37" w:rsidRPr="00475C37">
        <w:t>Evaluación de la norma de 24 horas p</w:t>
      </w:r>
      <w:r w:rsidR="003F0C86">
        <w:t>ara MP10 durante el período 2016 - 2018</w:t>
      </w:r>
    </w:p>
    <w:tbl>
      <w:tblPr>
        <w:tblStyle w:val="Tablaconcuadrcula"/>
        <w:tblW w:w="0" w:type="auto"/>
        <w:jc w:val="center"/>
        <w:tblLook w:val="04A0" w:firstRow="1" w:lastRow="0" w:firstColumn="1" w:lastColumn="0" w:noHBand="0" w:noVBand="1"/>
      </w:tblPr>
      <w:tblGrid>
        <w:gridCol w:w="988"/>
        <w:gridCol w:w="1374"/>
        <w:gridCol w:w="927"/>
        <w:gridCol w:w="1229"/>
        <w:gridCol w:w="927"/>
        <w:gridCol w:w="1229"/>
        <w:gridCol w:w="927"/>
        <w:gridCol w:w="1229"/>
      </w:tblGrid>
      <w:tr w:rsidR="003F0C86" w:rsidRPr="00CF2A08" w:rsidTr="003F0C86">
        <w:trPr>
          <w:tblHeader/>
          <w:jc w:val="center"/>
        </w:trPr>
        <w:tc>
          <w:tcPr>
            <w:tcW w:w="988" w:type="dxa"/>
            <w:shd w:val="clear" w:color="auto" w:fill="D9D9D9" w:themeFill="background1" w:themeFillShade="D9"/>
            <w:vAlign w:val="center"/>
          </w:tcPr>
          <w:p w:rsidR="003F0C86" w:rsidRPr="00CF2A08" w:rsidRDefault="003F0C86" w:rsidP="003F0C86">
            <w:pPr>
              <w:jc w:val="center"/>
              <w:rPr>
                <w:sz w:val="18"/>
                <w:szCs w:val="18"/>
              </w:rPr>
            </w:pPr>
            <w:r w:rsidRPr="00CF2A08">
              <w:rPr>
                <w:b/>
                <w:sz w:val="18"/>
                <w:szCs w:val="18"/>
              </w:rPr>
              <w:t>Red</w:t>
            </w:r>
          </w:p>
        </w:tc>
        <w:tc>
          <w:tcPr>
            <w:tcW w:w="1374" w:type="dxa"/>
            <w:shd w:val="clear" w:color="auto" w:fill="D9D9D9" w:themeFill="background1" w:themeFillShade="D9"/>
            <w:vAlign w:val="center"/>
          </w:tcPr>
          <w:p w:rsidR="003F0C86" w:rsidRPr="00CF2A08" w:rsidRDefault="003F0C86" w:rsidP="003F0C86">
            <w:pPr>
              <w:jc w:val="center"/>
              <w:rPr>
                <w:sz w:val="18"/>
                <w:szCs w:val="18"/>
              </w:rPr>
            </w:pPr>
            <w:r w:rsidRPr="00CF2A08">
              <w:rPr>
                <w:b/>
                <w:sz w:val="18"/>
                <w:szCs w:val="18"/>
              </w:rPr>
              <w:t>Estación</w:t>
            </w:r>
          </w:p>
        </w:tc>
        <w:tc>
          <w:tcPr>
            <w:tcW w:w="0" w:type="auto"/>
            <w:shd w:val="clear" w:color="auto" w:fill="D9D9D9" w:themeFill="background1" w:themeFillShade="D9"/>
            <w:vAlign w:val="center"/>
          </w:tcPr>
          <w:p w:rsidR="003F0C86" w:rsidRDefault="003F0C86" w:rsidP="003F0C86">
            <w:pPr>
              <w:jc w:val="center"/>
              <w:rPr>
                <w:b/>
                <w:sz w:val="18"/>
                <w:szCs w:val="18"/>
              </w:rPr>
            </w:pPr>
            <w:r w:rsidRPr="00CF2A08">
              <w:rPr>
                <w:b/>
                <w:sz w:val="18"/>
                <w:szCs w:val="18"/>
              </w:rPr>
              <w:t xml:space="preserve">Percentil 98 </w:t>
            </w:r>
          </w:p>
          <w:p w:rsidR="003F0C86" w:rsidRPr="00CF2A08" w:rsidRDefault="003F0C86" w:rsidP="003F0C86">
            <w:pPr>
              <w:jc w:val="center"/>
              <w:rPr>
                <w:b/>
                <w:sz w:val="18"/>
                <w:szCs w:val="18"/>
              </w:rPr>
            </w:pPr>
            <w:r w:rsidRPr="00CF2A08">
              <w:rPr>
                <w:b/>
                <w:sz w:val="18"/>
                <w:szCs w:val="18"/>
              </w:rPr>
              <w:t>Año 2016</w:t>
            </w:r>
          </w:p>
          <w:p w:rsidR="003F0C86" w:rsidRPr="00CF2A08" w:rsidRDefault="003F0C86" w:rsidP="003F0C86">
            <w:pPr>
              <w:jc w:val="center"/>
              <w:rPr>
                <w:sz w:val="18"/>
                <w:szCs w:val="18"/>
              </w:rPr>
            </w:pPr>
            <w:r w:rsidRPr="00CF2A08">
              <w:rPr>
                <w:b/>
                <w:sz w:val="18"/>
                <w:szCs w:val="18"/>
              </w:rPr>
              <w:t>(μg/m</w:t>
            </w:r>
            <w:r w:rsidRPr="00CF2A08">
              <w:rPr>
                <w:b/>
                <w:sz w:val="18"/>
                <w:szCs w:val="18"/>
                <w:vertAlign w:val="superscript"/>
              </w:rPr>
              <w:t>3</w:t>
            </w:r>
            <w:r w:rsidRPr="00CF2A08">
              <w:rPr>
                <w:b/>
                <w:sz w:val="18"/>
                <w:szCs w:val="18"/>
              </w:rPr>
              <w:t>N)</w:t>
            </w:r>
          </w:p>
        </w:tc>
        <w:tc>
          <w:tcPr>
            <w:tcW w:w="0" w:type="auto"/>
            <w:shd w:val="clear" w:color="auto" w:fill="D9D9D9" w:themeFill="background1" w:themeFillShade="D9"/>
            <w:vAlign w:val="center"/>
          </w:tcPr>
          <w:p w:rsidR="003F0C86" w:rsidRPr="00CF2A08" w:rsidRDefault="003F0C86" w:rsidP="003F0C86">
            <w:pPr>
              <w:jc w:val="center"/>
              <w:rPr>
                <w:b/>
                <w:sz w:val="18"/>
                <w:szCs w:val="18"/>
              </w:rPr>
            </w:pPr>
            <w:r w:rsidRPr="00CF2A08">
              <w:rPr>
                <w:b/>
                <w:sz w:val="18"/>
                <w:szCs w:val="18"/>
              </w:rPr>
              <w:t xml:space="preserve">% de la Norma 24 horas </w:t>
            </w:r>
          </w:p>
          <w:p w:rsidR="003F0C86" w:rsidRPr="00CF2A08" w:rsidRDefault="003F0C86" w:rsidP="003F0C86">
            <w:pPr>
              <w:jc w:val="center"/>
              <w:rPr>
                <w:b/>
                <w:sz w:val="18"/>
                <w:szCs w:val="18"/>
              </w:rPr>
            </w:pPr>
            <w:r>
              <w:rPr>
                <w:b/>
                <w:sz w:val="18"/>
                <w:szCs w:val="18"/>
              </w:rPr>
              <w:t xml:space="preserve">Año </w:t>
            </w:r>
            <w:r w:rsidRPr="00CF2A08">
              <w:rPr>
                <w:b/>
                <w:sz w:val="18"/>
                <w:szCs w:val="18"/>
              </w:rPr>
              <w:t>2016</w:t>
            </w:r>
          </w:p>
          <w:p w:rsidR="003F0C86" w:rsidRPr="00CF2A08" w:rsidRDefault="003F0C86" w:rsidP="003F0C86">
            <w:pPr>
              <w:jc w:val="center"/>
              <w:rPr>
                <w:sz w:val="18"/>
                <w:szCs w:val="18"/>
              </w:rPr>
            </w:pPr>
            <w:r w:rsidRPr="00CF2A08">
              <w:rPr>
                <w:b/>
                <w:sz w:val="18"/>
                <w:szCs w:val="18"/>
              </w:rPr>
              <w:t>(150μg/m</w:t>
            </w:r>
            <w:r w:rsidRPr="00CF2A08">
              <w:rPr>
                <w:b/>
                <w:sz w:val="18"/>
                <w:szCs w:val="18"/>
                <w:vertAlign w:val="superscript"/>
              </w:rPr>
              <w:t>3</w:t>
            </w:r>
            <w:r w:rsidRPr="00CF2A08">
              <w:rPr>
                <w:b/>
                <w:sz w:val="18"/>
                <w:szCs w:val="18"/>
              </w:rPr>
              <w:t>N)</w:t>
            </w:r>
          </w:p>
        </w:tc>
        <w:tc>
          <w:tcPr>
            <w:tcW w:w="0" w:type="auto"/>
            <w:shd w:val="clear" w:color="auto" w:fill="D9D9D9" w:themeFill="background1" w:themeFillShade="D9"/>
            <w:vAlign w:val="center"/>
          </w:tcPr>
          <w:p w:rsidR="003F0C86" w:rsidRDefault="003F0C86" w:rsidP="003F0C86">
            <w:pPr>
              <w:jc w:val="center"/>
              <w:rPr>
                <w:b/>
                <w:sz w:val="18"/>
                <w:szCs w:val="18"/>
              </w:rPr>
            </w:pPr>
            <w:r w:rsidRPr="00CF2A08">
              <w:rPr>
                <w:b/>
                <w:sz w:val="18"/>
                <w:szCs w:val="18"/>
              </w:rPr>
              <w:t xml:space="preserve">Percentil 98 </w:t>
            </w:r>
          </w:p>
          <w:p w:rsidR="003F0C86" w:rsidRPr="00CF2A08" w:rsidRDefault="003F0C86" w:rsidP="003F0C86">
            <w:pPr>
              <w:jc w:val="center"/>
              <w:rPr>
                <w:b/>
                <w:sz w:val="18"/>
                <w:szCs w:val="18"/>
              </w:rPr>
            </w:pPr>
            <w:r w:rsidRPr="00CF2A08">
              <w:rPr>
                <w:b/>
                <w:sz w:val="18"/>
                <w:szCs w:val="18"/>
              </w:rPr>
              <w:t>Año 2017</w:t>
            </w:r>
          </w:p>
          <w:p w:rsidR="003F0C86" w:rsidRPr="00CF2A08" w:rsidRDefault="003F0C86" w:rsidP="003F0C86">
            <w:pPr>
              <w:jc w:val="center"/>
              <w:rPr>
                <w:sz w:val="18"/>
                <w:szCs w:val="18"/>
              </w:rPr>
            </w:pPr>
            <w:r w:rsidRPr="00CF2A08">
              <w:rPr>
                <w:b/>
                <w:sz w:val="18"/>
                <w:szCs w:val="18"/>
              </w:rPr>
              <w:t>(μg/m</w:t>
            </w:r>
            <w:r w:rsidRPr="00CF2A08">
              <w:rPr>
                <w:b/>
                <w:sz w:val="18"/>
                <w:szCs w:val="18"/>
                <w:vertAlign w:val="superscript"/>
              </w:rPr>
              <w:t>3</w:t>
            </w:r>
            <w:r w:rsidRPr="00CF2A08">
              <w:rPr>
                <w:b/>
                <w:sz w:val="18"/>
                <w:szCs w:val="18"/>
              </w:rPr>
              <w:t>N)</w:t>
            </w:r>
          </w:p>
        </w:tc>
        <w:tc>
          <w:tcPr>
            <w:tcW w:w="0" w:type="auto"/>
            <w:shd w:val="clear" w:color="auto" w:fill="D9D9D9" w:themeFill="background1" w:themeFillShade="D9"/>
            <w:vAlign w:val="center"/>
          </w:tcPr>
          <w:p w:rsidR="003F0C86" w:rsidRPr="00CF2A08" w:rsidRDefault="003F0C86" w:rsidP="003F0C86">
            <w:pPr>
              <w:jc w:val="center"/>
              <w:rPr>
                <w:b/>
                <w:sz w:val="18"/>
                <w:szCs w:val="18"/>
              </w:rPr>
            </w:pPr>
            <w:r w:rsidRPr="00CF2A08">
              <w:rPr>
                <w:b/>
                <w:sz w:val="18"/>
                <w:szCs w:val="18"/>
              </w:rPr>
              <w:t xml:space="preserve">% de la Norma 24 horas </w:t>
            </w:r>
          </w:p>
          <w:p w:rsidR="003F0C86" w:rsidRPr="00CF2A08" w:rsidRDefault="003F0C86" w:rsidP="003F0C86">
            <w:pPr>
              <w:jc w:val="center"/>
              <w:rPr>
                <w:b/>
                <w:sz w:val="18"/>
                <w:szCs w:val="18"/>
              </w:rPr>
            </w:pPr>
            <w:r>
              <w:rPr>
                <w:b/>
                <w:sz w:val="18"/>
                <w:szCs w:val="18"/>
              </w:rPr>
              <w:t xml:space="preserve">Año </w:t>
            </w:r>
            <w:r w:rsidRPr="00CF2A08">
              <w:rPr>
                <w:b/>
                <w:sz w:val="18"/>
                <w:szCs w:val="18"/>
              </w:rPr>
              <w:t>2017</w:t>
            </w:r>
          </w:p>
          <w:p w:rsidR="003F0C86" w:rsidRPr="00CF2A08" w:rsidRDefault="003F0C86" w:rsidP="003F0C86">
            <w:pPr>
              <w:jc w:val="center"/>
              <w:rPr>
                <w:sz w:val="18"/>
                <w:szCs w:val="18"/>
              </w:rPr>
            </w:pPr>
            <w:r w:rsidRPr="00CF2A08">
              <w:rPr>
                <w:b/>
                <w:sz w:val="18"/>
                <w:szCs w:val="18"/>
              </w:rPr>
              <w:t>(150μg/m</w:t>
            </w:r>
            <w:r w:rsidRPr="00CF2A08">
              <w:rPr>
                <w:b/>
                <w:sz w:val="18"/>
                <w:szCs w:val="18"/>
                <w:vertAlign w:val="superscript"/>
              </w:rPr>
              <w:t>3</w:t>
            </w:r>
            <w:r w:rsidRPr="00CF2A08">
              <w:rPr>
                <w:b/>
                <w:sz w:val="18"/>
                <w:szCs w:val="18"/>
              </w:rPr>
              <w:t>N)</w:t>
            </w:r>
          </w:p>
        </w:tc>
        <w:tc>
          <w:tcPr>
            <w:tcW w:w="0" w:type="auto"/>
            <w:shd w:val="clear" w:color="auto" w:fill="D9D9D9" w:themeFill="background1" w:themeFillShade="D9"/>
            <w:vAlign w:val="center"/>
          </w:tcPr>
          <w:p w:rsidR="003F0C86" w:rsidRDefault="003F0C86" w:rsidP="003F0C86">
            <w:pPr>
              <w:jc w:val="center"/>
              <w:rPr>
                <w:b/>
                <w:sz w:val="18"/>
                <w:szCs w:val="18"/>
              </w:rPr>
            </w:pPr>
            <w:r w:rsidRPr="00CF2A08">
              <w:rPr>
                <w:b/>
                <w:sz w:val="18"/>
                <w:szCs w:val="18"/>
              </w:rPr>
              <w:t xml:space="preserve">Percentil 98 </w:t>
            </w:r>
          </w:p>
          <w:p w:rsidR="003F0C86" w:rsidRPr="00CF2A08" w:rsidRDefault="003F0C86" w:rsidP="003F0C86">
            <w:pPr>
              <w:jc w:val="center"/>
              <w:rPr>
                <w:b/>
                <w:sz w:val="18"/>
                <w:szCs w:val="18"/>
              </w:rPr>
            </w:pPr>
            <w:r>
              <w:rPr>
                <w:b/>
                <w:sz w:val="18"/>
                <w:szCs w:val="18"/>
              </w:rPr>
              <w:t>Año 2018</w:t>
            </w:r>
          </w:p>
          <w:p w:rsidR="003F0C86" w:rsidRPr="00CF2A08" w:rsidRDefault="003F0C86" w:rsidP="003F0C86">
            <w:pPr>
              <w:jc w:val="center"/>
              <w:rPr>
                <w:sz w:val="18"/>
                <w:szCs w:val="18"/>
              </w:rPr>
            </w:pPr>
            <w:r w:rsidRPr="00CF2A08">
              <w:rPr>
                <w:b/>
                <w:sz w:val="18"/>
                <w:szCs w:val="18"/>
              </w:rPr>
              <w:t>(μg/m</w:t>
            </w:r>
            <w:r w:rsidRPr="00CF2A08">
              <w:rPr>
                <w:b/>
                <w:sz w:val="18"/>
                <w:szCs w:val="18"/>
                <w:vertAlign w:val="superscript"/>
              </w:rPr>
              <w:t>3</w:t>
            </w:r>
            <w:r w:rsidRPr="00CF2A08">
              <w:rPr>
                <w:b/>
                <w:sz w:val="18"/>
                <w:szCs w:val="18"/>
              </w:rPr>
              <w:t>N)</w:t>
            </w:r>
          </w:p>
        </w:tc>
        <w:tc>
          <w:tcPr>
            <w:tcW w:w="0" w:type="auto"/>
            <w:shd w:val="clear" w:color="auto" w:fill="D9D9D9" w:themeFill="background1" w:themeFillShade="D9"/>
            <w:vAlign w:val="center"/>
          </w:tcPr>
          <w:p w:rsidR="003F0C86" w:rsidRPr="00CF2A08" w:rsidRDefault="003F0C86" w:rsidP="003F0C86">
            <w:pPr>
              <w:jc w:val="center"/>
              <w:rPr>
                <w:b/>
                <w:sz w:val="18"/>
                <w:szCs w:val="18"/>
              </w:rPr>
            </w:pPr>
            <w:r w:rsidRPr="00CF2A08">
              <w:rPr>
                <w:b/>
                <w:sz w:val="18"/>
                <w:szCs w:val="18"/>
              </w:rPr>
              <w:t xml:space="preserve">% de la Norma 24 horas </w:t>
            </w:r>
          </w:p>
          <w:p w:rsidR="003F0C86" w:rsidRPr="00CF2A08" w:rsidRDefault="003F0C86" w:rsidP="003F0C86">
            <w:pPr>
              <w:jc w:val="center"/>
              <w:rPr>
                <w:b/>
                <w:sz w:val="18"/>
                <w:szCs w:val="18"/>
              </w:rPr>
            </w:pPr>
            <w:r>
              <w:rPr>
                <w:b/>
                <w:sz w:val="18"/>
                <w:szCs w:val="18"/>
              </w:rPr>
              <w:t>Año 2018</w:t>
            </w:r>
          </w:p>
          <w:p w:rsidR="003F0C86" w:rsidRPr="00CF2A08" w:rsidRDefault="003F0C86" w:rsidP="003F0C86">
            <w:pPr>
              <w:jc w:val="center"/>
              <w:rPr>
                <w:sz w:val="18"/>
                <w:szCs w:val="18"/>
              </w:rPr>
            </w:pPr>
            <w:r w:rsidRPr="00CF2A08">
              <w:rPr>
                <w:b/>
                <w:sz w:val="18"/>
                <w:szCs w:val="18"/>
              </w:rPr>
              <w:t>(150μg/m</w:t>
            </w:r>
            <w:r w:rsidRPr="00CF2A08">
              <w:rPr>
                <w:b/>
                <w:sz w:val="18"/>
                <w:szCs w:val="18"/>
                <w:vertAlign w:val="superscript"/>
              </w:rPr>
              <w:t>3</w:t>
            </w:r>
            <w:r w:rsidRPr="00CF2A08">
              <w:rPr>
                <w:b/>
                <w:sz w:val="18"/>
                <w:szCs w:val="18"/>
              </w:rPr>
              <w:t>N)</w:t>
            </w:r>
          </w:p>
        </w:tc>
      </w:tr>
      <w:tr w:rsidR="008663F4" w:rsidRPr="00CF2A08" w:rsidTr="008663F4">
        <w:trPr>
          <w:trHeight w:val="255"/>
          <w:jc w:val="center"/>
        </w:trPr>
        <w:tc>
          <w:tcPr>
            <w:tcW w:w="988" w:type="dxa"/>
            <w:vMerge w:val="restart"/>
            <w:vAlign w:val="center"/>
          </w:tcPr>
          <w:p w:rsidR="008663F4" w:rsidRPr="00CF2A08" w:rsidRDefault="008663F4" w:rsidP="008663F4">
            <w:pPr>
              <w:jc w:val="center"/>
              <w:rPr>
                <w:sz w:val="18"/>
                <w:szCs w:val="18"/>
              </w:rPr>
            </w:pPr>
            <w:r w:rsidRPr="00CF2A08">
              <w:rPr>
                <w:sz w:val="18"/>
                <w:szCs w:val="18"/>
              </w:rPr>
              <w:t>AESGener y CODELCO División Ventanas</w:t>
            </w:r>
          </w:p>
        </w:tc>
        <w:tc>
          <w:tcPr>
            <w:tcW w:w="1374" w:type="dxa"/>
            <w:vAlign w:val="center"/>
          </w:tcPr>
          <w:p w:rsidR="008663F4" w:rsidRPr="00CF2A08" w:rsidRDefault="008663F4" w:rsidP="008663F4">
            <w:pPr>
              <w:jc w:val="center"/>
              <w:rPr>
                <w:sz w:val="18"/>
                <w:szCs w:val="18"/>
              </w:rPr>
            </w:pPr>
            <w:r w:rsidRPr="00CF2A08">
              <w:rPr>
                <w:sz w:val="18"/>
                <w:szCs w:val="18"/>
              </w:rPr>
              <w:t>Quintero</w:t>
            </w:r>
          </w:p>
        </w:tc>
        <w:tc>
          <w:tcPr>
            <w:tcW w:w="0" w:type="auto"/>
            <w:vAlign w:val="center"/>
          </w:tcPr>
          <w:p w:rsidR="008663F4" w:rsidRPr="00CF2A08" w:rsidRDefault="008663F4" w:rsidP="008663F4">
            <w:pPr>
              <w:jc w:val="center"/>
              <w:rPr>
                <w:sz w:val="18"/>
                <w:szCs w:val="18"/>
              </w:rPr>
            </w:pPr>
            <w:r w:rsidRPr="00CF2A08">
              <w:rPr>
                <w:color w:val="000000"/>
                <w:sz w:val="18"/>
                <w:szCs w:val="18"/>
              </w:rPr>
              <w:t>67</w:t>
            </w:r>
          </w:p>
        </w:tc>
        <w:tc>
          <w:tcPr>
            <w:tcW w:w="0" w:type="auto"/>
            <w:vAlign w:val="center"/>
          </w:tcPr>
          <w:p w:rsidR="008663F4" w:rsidRPr="00CF2A08" w:rsidRDefault="008663F4" w:rsidP="008663F4">
            <w:pPr>
              <w:jc w:val="center"/>
              <w:rPr>
                <w:sz w:val="18"/>
                <w:szCs w:val="18"/>
              </w:rPr>
            </w:pPr>
            <w:r w:rsidRPr="00CF2A08">
              <w:rPr>
                <w:color w:val="000000"/>
                <w:sz w:val="18"/>
                <w:szCs w:val="18"/>
              </w:rPr>
              <w:t>44</w:t>
            </w:r>
          </w:p>
        </w:tc>
        <w:tc>
          <w:tcPr>
            <w:tcW w:w="0" w:type="auto"/>
            <w:vAlign w:val="center"/>
          </w:tcPr>
          <w:p w:rsidR="008663F4" w:rsidRPr="00CF2A08" w:rsidRDefault="008663F4" w:rsidP="008663F4">
            <w:pPr>
              <w:jc w:val="center"/>
              <w:rPr>
                <w:sz w:val="18"/>
                <w:szCs w:val="18"/>
              </w:rPr>
            </w:pPr>
            <w:r w:rsidRPr="00CF2A08">
              <w:rPr>
                <w:color w:val="000000"/>
                <w:sz w:val="18"/>
                <w:szCs w:val="18"/>
              </w:rPr>
              <w:t>65</w:t>
            </w:r>
          </w:p>
        </w:tc>
        <w:tc>
          <w:tcPr>
            <w:tcW w:w="0" w:type="auto"/>
            <w:vAlign w:val="center"/>
          </w:tcPr>
          <w:p w:rsidR="008663F4" w:rsidRPr="00CF2A08" w:rsidRDefault="008663F4" w:rsidP="008663F4">
            <w:pPr>
              <w:jc w:val="center"/>
              <w:rPr>
                <w:sz w:val="18"/>
                <w:szCs w:val="18"/>
              </w:rPr>
            </w:pPr>
            <w:r w:rsidRPr="00CF2A08">
              <w:rPr>
                <w:color w:val="000000"/>
                <w:sz w:val="18"/>
                <w:szCs w:val="18"/>
              </w:rPr>
              <w:t>43</w:t>
            </w:r>
          </w:p>
        </w:tc>
        <w:tc>
          <w:tcPr>
            <w:tcW w:w="0" w:type="auto"/>
            <w:vAlign w:val="center"/>
          </w:tcPr>
          <w:p w:rsidR="008663F4" w:rsidRPr="008663F4" w:rsidRDefault="008663F4" w:rsidP="008663F4">
            <w:pPr>
              <w:jc w:val="center"/>
              <w:rPr>
                <w:color w:val="000000"/>
                <w:sz w:val="18"/>
                <w:szCs w:val="18"/>
              </w:rPr>
            </w:pPr>
            <w:r w:rsidRPr="008663F4">
              <w:rPr>
                <w:color w:val="000000"/>
                <w:sz w:val="18"/>
                <w:szCs w:val="18"/>
              </w:rPr>
              <w:t>61</w:t>
            </w:r>
          </w:p>
        </w:tc>
        <w:tc>
          <w:tcPr>
            <w:tcW w:w="0" w:type="auto"/>
            <w:vAlign w:val="center"/>
          </w:tcPr>
          <w:p w:rsidR="008663F4" w:rsidRPr="008663F4" w:rsidRDefault="008663F4" w:rsidP="008663F4">
            <w:pPr>
              <w:jc w:val="center"/>
              <w:rPr>
                <w:color w:val="000000"/>
                <w:sz w:val="18"/>
                <w:szCs w:val="18"/>
              </w:rPr>
            </w:pPr>
            <w:r w:rsidRPr="008663F4">
              <w:rPr>
                <w:color w:val="000000"/>
                <w:sz w:val="18"/>
                <w:szCs w:val="18"/>
              </w:rPr>
              <w:t>41</w:t>
            </w:r>
          </w:p>
        </w:tc>
      </w:tr>
      <w:tr w:rsidR="008663F4" w:rsidRPr="00CF2A08" w:rsidTr="008663F4">
        <w:trPr>
          <w:trHeight w:val="255"/>
          <w:jc w:val="center"/>
        </w:trPr>
        <w:tc>
          <w:tcPr>
            <w:tcW w:w="988" w:type="dxa"/>
            <w:vMerge/>
            <w:vAlign w:val="center"/>
          </w:tcPr>
          <w:p w:rsidR="008663F4" w:rsidRPr="00CF2A08" w:rsidRDefault="008663F4" w:rsidP="008663F4">
            <w:pPr>
              <w:jc w:val="center"/>
              <w:rPr>
                <w:sz w:val="18"/>
                <w:szCs w:val="18"/>
              </w:rPr>
            </w:pPr>
          </w:p>
        </w:tc>
        <w:tc>
          <w:tcPr>
            <w:tcW w:w="1374" w:type="dxa"/>
            <w:vAlign w:val="center"/>
          </w:tcPr>
          <w:p w:rsidR="008663F4" w:rsidRPr="00CF2A08" w:rsidRDefault="008663F4" w:rsidP="008663F4">
            <w:pPr>
              <w:jc w:val="center"/>
              <w:rPr>
                <w:sz w:val="18"/>
                <w:szCs w:val="18"/>
              </w:rPr>
            </w:pPr>
            <w:r w:rsidRPr="00CF2A08">
              <w:rPr>
                <w:sz w:val="18"/>
                <w:szCs w:val="18"/>
              </w:rPr>
              <w:t>La Greda</w:t>
            </w:r>
          </w:p>
        </w:tc>
        <w:tc>
          <w:tcPr>
            <w:tcW w:w="0" w:type="auto"/>
            <w:vAlign w:val="center"/>
          </w:tcPr>
          <w:p w:rsidR="008663F4" w:rsidRPr="00CF2A08" w:rsidRDefault="008663F4" w:rsidP="008663F4">
            <w:pPr>
              <w:jc w:val="center"/>
              <w:rPr>
                <w:sz w:val="18"/>
                <w:szCs w:val="18"/>
              </w:rPr>
            </w:pPr>
            <w:r w:rsidRPr="00CF2A08">
              <w:rPr>
                <w:color w:val="000000"/>
                <w:sz w:val="18"/>
                <w:szCs w:val="18"/>
              </w:rPr>
              <w:t>58</w:t>
            </w:r>
          </w:p>
        </w:tc>
        <w:tc>
          <w:tcPr>
            <w:tcW w:w="0" w:type="auto"/>
            <w:vAlign w:val="center"/>
          </w:tcPr>
          <w:p w:rsidR="008663F4" w:rsidRPr="00CF2A08" w:rsidRDefault="008663F4" w:rsidP="008663F4">
            <w:pPr>
              <w:jc w:val="center"/>
              <w:rPr>
                <w:sz w:val="18"/>
                <w:szCs w:val="18"/>
              </w:rPr>
            </w:pPr>
            <w:r w:rsidRPr="00CF2A08">
              <w:rPr>
                <w:color w:val="000000"/>
                <w:sz w:val="18"/>
                <w:szCs w:val="18"/>
              </w:rPr>
              <w:t>39</w:t>
            </w:r>
          </w:p>
        </w:tc>
        <w:tc>
          <w:tcPr>
            <w:tcW w:w="0" w:type="auto"/>
            <w:vAlign w:val="center"/>
          </w:tcPr>
          <w:p w:rsidR="008663F4" w:rsidRPr="00CF2A08" w:rsidRDefault="008663F4" w:rsidP="008663F4">
            <w:pPr>
              <w:jc w:val="center"/>
              <w:rPr>
                <w:sz w:val="18"/>
                <w:szCs w:val="18"/>
              </w:rPr>
            </w:pPr>
            <w:r w:rsidRPr="00CF2A08">
              <w:rPr>
                <w:color w:val="000000"/>
                <w:sz w:val="18"/>
                <w:szCs w:val="18"/>
              </w:rPr>
              <w:t>72</w:t>
            </w:r>
          </w:p>
        </w:tc>
        <w:tc>
          <w:tcPr>
            <w:tcW w:w="0" w:type="auto"/>
            <w:vAlign w:val="center"/>
          </w:tcPr>
          <w:p w:rsidR="008663F4" w:rsidRPr="00CF2A08" w:rsidRDefault="008663F4" w:rsidP="008663F4">
            <w:pPr>
              <w:jc w:val="center"/>
              <w:rPr>
                <w:sz w:val="18"/>
                <w:szCs w:val="18"/>
              </w:rPr>
            </w:pPr>
            <w:r w:rsidRPr="00CF2A08">
              <w:rPr>
                <w:color w:val="000000"/>
                <w:sz w:val="18"/>
                <w:szCs w:val="18"/>
              </w:rPr>
              <w:t>48</w:t>
            </w:r>
          </w:p>
        </w:tc>
        <w:tc>
          <w:tcPr>
            <w:tcW w:w="0" w:type="auto"/>
            <w:vAlign w:val="center"/>
          </w:tcPr>
          <w:p w:rsidR="008663F4" w:rsidRPr="008663F4" w:rsidRDefault="008663F4" w:rsidP="008663F4">
            <w:pPr>
              <w:jc w:val="center"/>
              <w:rPr>
                <w:color w:val="000000"/>
                <w:sz w:val="18"/>
                <w:szCs w:val="18"/>
              </w:rPr>
            </w:pPr>
            <w:r w:rsidRPr="008663F4">
              <w:rPr>
                <w:color w:val="000000"/>
                <w:sz w:val="18"/>
                <w:szCs w:val="18"/>
              </w:rPr>
              <w:t>80</w:t>
            </w:r>
          </w:p>
        </w:tc>
        <w:tc>
          <w:tcPr>
            <w:tcW w:w="0" w:type="auto"/>
            <w:vAlign w:val="center"/>
          </w:tcPr>
          <w:p w:rsidR="008663F4" w:rsidRPr="008663F4" w:rsidRDefault="008663F4" w:rsidP="008663F4">
            <w:pPr>
              <w:jc w:val="center"/>
              <w:rPr>
                <w:color w:val="000000"/>
                <w:sz w:val="18"/>
                <w:szCs w:val="18"/>
              </w:rPr>
            </w:pPr>
            <w:r w:rsidRPr="008663F4">
              <w:rPr>
                <w:color w:val="000000"/>
                <w:sz w:val="18"/>
                <w:szCs w:val="18"/>
              </w:rPr>
              <w:t>53</w:t>
            </w:r>
          </w:p>
        </w:tc>
      </w:tr>
      <w:tr w:rsidR="008663F4" w:rsidRPr="00CF2A08" w:rsidTr="008663F4">
        <w:trPr>
          <w:trHeight w:val="255"/>
          <w:jc w:val="center"/>
        </w:trPr>
        <w:tc>
          <w:tcPr>
            <w:tcW w:w="988" w:type="dxa"/>
            <w:vMerge/>
            <w:vAlign w:val="center"/>
          </w:tcPr>
          <w:p w:rsidR="008663F4" w:rsidRPr="00CF2A08" w:rsidRDefault="008663F4" w:rsidP="008663F4">
            <w:pPr>
              <w:jc w:val="center"/>
              <w:rPr>
                <w:sz w:val="18"/>
                <w:szCs w:val="18"/>
              </w:rPr>
            </w:pPr>
          </w:p>
        </w:tc>
        <w:tc>
          <w:tcPr>
            <w:tcW w:w="1374" w:type="dxa"/>
            <w:vAlign w:val="center"/>
          </w:tcPr>
          <w:p w:rsidR="008663F4" w:rsidRPr="00CF2A08" w:rsidRDefault="008663F4" w:rsidP="008663F4">
            <w:pPr>
              <w:jc w:val="center"/>
              <w:rPr>
                <w:sz w:val="18"/>
                <w:szCs w:val="18"/>
              </w:rPr>
            </w:pPr>
            <w:r w:rsidRPr="00CF2A08">
              <w:rPr>
                <w:sz w:val="18"/>
                <w:szCs w:val="18"/>
              </w:rPr>
              <w:t>Puchuncaví</w:t>
            </w:r>
          </w:p>
        </w:tc>
        <w:tc>
          <w:tcPr>
            <w:tcW w:w="0" w:type="auto"/>
            <w:vAlign w:val="center"/>
          </w:tcPr>
          <w:p w:rsidR="008663F4" w:rsidRPr="00CF2A08" w:rsidRDefault="008663F4" w:rsidP="008663F4">
            <w:pPr>
              <w:jc w:val="center"/>
              <w:rPr>
                <w:sz w:val="18"/>
                <w:szCs w:val="18"/>
              </w:rPr>
            </w:pPr>
            <w:r w:rsidRPr="00CF2A08">
              <w:rPr>
                <w:color w:val="000000"/>
                <w:sz w:val="18"/>
                <w:szCs w:val="18"/>
              </w:rPr>
              <w:t>56</w:t>
            </w:r>
          </w:p>
        </w:tc>
        <w:tc>
          <w:tcPr>
            <w:tcW w:w="0" w:type="auto"/>
            <w:vAlign w:val="center"/>
          </w:tcPr>
          <w:p w:rsidR="008663F4" w:rsidRPr="00CF2A08" w:rsidRDefault="008663F4" w:rsidP="008663F4">
            <w:pPr>
              <w:jc w:val="center"/>
              <w:rPr>
                <w:sz w:val="18"/>
                <w:szCs w:val="18"/>
              </w:rPr>
            </w:pPr>
            <w:r w:rsidRPr="00CF2A08">
              <w:rPr>
                <w:color w:val="000000"/>
                <w:sz w:val="18"/>
                <w:szCs w:val="18"/>
              </w:rPr>
              <w:t>38</w:t>
            </w:r>
          </w:p>
        </w:tc>
        <w:tc>
          <w:tcPr>
            <w:tcW w:w="0" w:type="auto"/>
            <w:vAlign w:val="center"/>
          </w:tcPr>
          <w:p w:rsidR="008663F4" w:rsidRPr="00CF2A08" w:rsidRDefault="008663F4" w:rsidP="008663F4">
            <w:pPr>
              <w:jc w:val="center"/>
              <w:rPr>
                <w:sz w:val="18"/>
                <w:szCs w:val="18"/>
              </w:rPr>
            </w:pPr>
            <w:r w:rsidRPr="00CF2A08">
              <w:rPr>
                <w:color w:val="000000"/>
                <w:sz w:val="18"/>
                <w:szCs w:val="18"/>
              </w:rPr>
              <w:t>75</w:t>
            </w:r>
          </w:p>
        </w:tc>
        <w:tc>
          <w:tcPr>
            <w:tcW w:w="0" w:type="auto"/>
            <w:vAlign w:val="center"/>
          </w:tcPr>
          <w:p w:rsidR="008663F4" w:rsidRPr="00CF2A08" w:rsidRDefault="008663F4" w:rsidP="008663F4">
            <w:pPr>
              <w:jc w:val="center"/>
              <w:rPr>
                <w:sz w:val="18"/>
                <w:szCs w:val="18"/>
              </w:rPr>
            </w:pPr>
            <w:r w:rsidRPr="00CF2A08">
              <w:rPr>
                <w:color w:val="000000"/>
                <w:sz w:val="18"/>
                <w:szCs w:val="18"/>
              </w:rPr>
              <w:t>50</w:t>
            </w:r>
          </w:p>
        </w:tc>
        <w:tc>
          <w:tcPr>
            <w:tcW w:w="0" w:type="auto"/>
            <w:vAlign w:val="center"/>
          </w:tcPr>
          <w:p w:rsidR="008663F4" w:rsidRPr="008663F4" w:rsidRDefault="008663F4" w:rsidP="008663F4">
            <w:pPr>
              <w:jc w:val="center"/>
              <w:rPr>
                <w:color w:val="000000"/>
                <w:sz w:val="18"/>
                <w:szCs w:val="18"/>
              </w:rPr>
            </w:pPr>
            <w:r w:rsidRPr="008663F4">
              <w:rPr>
                <w:color w:val="000000"/>
                <w:sz w:val="18"/>
                <w:szCs w:val="18"/>
              </w:rPr>
              <w:t>66</w:t>
            </w:r>
          </w:p>
        </w:tc>
        <w:tc>
          <w:tcPr>
            <w:tcW w:w="0" w:type="auto"/>
            <w:vAlign w:val="center"/>
          </w:tcPr>
          <w:p w:rsidR="008663F4" w:rsidRPr="008663F4" w:rsidRDefault="008663F4" w:rsidP="008663F4">
            <w:pPr>
              <w:jc w:val="center"/>
              <w:rPr>
                <w:color w:val="000000"/>
                <w:sz w:val="18"/>
                <w:szCs w:val="18"/>
              </w:rPr>
            </w:pPr>
            <w:r w:rsidRPr="008663F4">
              <w:rPr>
                <w:color w:val="000000"/>
                <w:sz w:val="18"/>
                <w:szCs w:val="18"/>
              </w:rPr>
              <w:t>44</w:t>
            </w:r>
          </w:p>
        </w:tc>
      </w:tr>
      <w:tr w:rsidR="008663F4" w:rsidRPr="00CF2A08" w:rsidTr="008663F4">
        <w:trPr>
          <w:trHeight w:val="255"/>
          <w:jc w:val="center"/>
        </w:trPr>
        <w:tc>
          <w:tcPr>
            <w:tcW w:w="988" w:type="dxa"/>
            <w:vMerge/>
            <w:vAlign w:val="center"/>
          </w:tcPr>
          <w:p w:rsidR="008663F4" w:rsidRPr="00CF2A08" w:rsidRDefault="008663F4" w:rsidP="008663F4">
            <w:pPr>
              <w:jc w:val="center"/>
              <w:rPr>
                <w:sz w:val="18"/>
                <w:szCs w:val="18"/>
              </w:rPr>
            </w:pPr>
          </w:p>
        </w:tc>
        <w:tc>
          <w:tcPr>
            <w:tcW w:w="1374" w:type="dxa"/>
            <w:vAlign w:val="center"/>
          </w:tcPr>
          <w:p w:rsidR="008663F4" w:rsidRPr="00CF2A08" w:rsidRDefault="008663F4" w:rsidP="008663F4">
            <w:pPr>
              <w:jc w:val="center"/>
              <w:rPr>
                <w:sz w:val="18"/>
                <w:szCs w:val="18"/>
              </w:rPr>
            </w:pPr>
            <w:r w:rsidRPr="00CF2A08">
              <w:rPr>
                <w:sz w:val="18"/>
                <w:szCs w:val="18"/>
              </w:rPr>
              <w:t>Los Maitenes</w:t>
            </w:r>
          </w:p>
        </w:tc>
        <w:tc>
          <w:tcPr>
            <w:tcW w:w="0" w:type="auto"/>
            <w:vAlign w:val="center"/>
          </w:tcPr>
          <w:p w:rsidR="008663F4" w:rsidRPr="00CF2A08" w:rsidRDefault="008663F4" w:rsidP="008663F4">
            <w:pPr>
              <w:jc w:val="center"/>
              <w:rPr>
                <w:sz w:val="18"/>
                <w:szCs w:val="18"/>
              </w:rPr>
            </w:pPr>
            <w:r w:rsidRPr="00CF2A08">
              <w:rPr>
                <w:color w:val="000000"/>
                <w:sz w:val="18"/>
                <w:szCs w:val="18"/>
              </w:rPr>
              <w:t>54</w:t>
            </w:r>
          </w:p>
        </w:tc>
        <w:tc>
          <w:tcPr>
            <w:tcW w:w="0" w:type="auto"/>
            <w:vAlign w:val="center"/>
          </w:tcPr>
          <w:p w:rsidR="008663F4" w:rsidRPr="00CF2A08" w:rsidRDefault="008663F4" w:rsidP="008663F4">
            <w:pPr>
              <w:jc w:val="center"/>
              <w:rPr>
                <w:sz w:val="18"/>
                <w:szCs w:val="18"/>
              </w:rPr>
            </w:pPr>
            <w:r w:rsidRPr="00CF2A08">
              <w:rPr>
                <w:color w:val="000000"/>
                <w:sz w:val="18"/>
                <w:szCs w:val="18"/>
              </w:rPr>
              <w:t>36</w:t>
            </w:r>
          </w:p>
        </w:tc>
        <w:tc>
          <w:tcPr>
            <w:tcW w:w="0" w:type="auto"/>
            <w:vAlign w:val="center"/>
          </w:tcPr>
          <w:p w:rsidR="008663F4" w:rsidRPr="00CF2A08" w:rsidRDefault="008663F4" w:rsidP="008663F4">
            <w:pPr>
              <w:jc w:val="center"/>
              <w:rPr>
                <w:sz w:val="18"/>
                <w:szCs w:val="18"/>
              </w:rPr>
            </w:pPr>
            <w:r w:rsidRPr="00CF2A08">
              <w:rPr>
                <w:color w:val="000000"/>
                <w:sz w:val="18"/>
                <w:szCs w:val="18"/>
              </w:rPr>
              <w:t>55</w:t>
            </w:r>
          </w:p>
        </w:tc>
        <w:tc>
          <w:tcPr>
            <w:tcW w:w="0" w:type="auto"/>
            <w:vAlign w:val="center"/>
          </w:tcPr>
          <w:p w:rsidR="008663F4" w:rsidRPr="00CF2A08" w:rsidRDefault="008663F4" w:rsidP="008663F4">
            <w:pPr>
              <w:jc w:val="center"/>
              <w:rPr>
                <w:sz w:val="18"/>
                <w:szCs w:val="18"/>
              </w:rPr>
            </w:pPr>
            <w:r w:rsidRPr="00CF2A08">
              <w:rPr>
                <w:color w:val="000000"/>
                <w:sz w:val="18"/>
                <w:szCs w:val="18"/>
              </w:rPr>
              <w:t>37</w:t>
            </w:r>
          </w:p>
        </w:tc>
        <w:tc>
          <w:tcPr>
            <w:tcW w:w="0" w:type="auto"/>
            <w:vAlign w:val="center"/>
          </w:tcPr>
          <w:p w:rsidR="008663F4" w:rsidRPr="008663F4" w:rsidRDefault="008663F4" w:rsidP="008663F4">
            <w:pPr>
              <w:jc w:val="center"/>
              <w:rPr>
                <w:color w:val="000000"/>
                <w:sz w:val="18"/>
                <w:szCs w:val="18"/>
              </w:rPr>
            </w:pPr>
            <w:r w:rsidRPr="008663F4">
              <w:rPr>
                <w:color w:val="000000"/>
                <w:sz w:val="18"/>
                <w:szCs w:val="18"/>
              </w:rPr>
              <w:t>47</w:t>
            </w:r>
          </w:p>
        </w:tc>
        <w:tc>
          <w:tcPr>
            <w:tcW w:w="0" w:type="auto"/>
            <w:vAlign w:val="center"/>
          </w:tcPr>
          <w:p w:rsidR="008663F4" w:rsidRPr="008663F4" w:rsidRDefault="008663F4" w:rsidP="008663F4">
            <w:pPr>
              <w:jc w:val="center"/>
              <w:rPr>
                <w:color w:val="000000"/>
                <w:sz w:val="18"/>
                <w:szCs w:val="18"/>
              </w:rPr>
            </w:pPr>
            <w:r w:rsidRPr="008663F4">
              <w:rPr>
                <w:color w:val="000000"/>
                <w:sz w:val="18"/>
                <w:szCs w:val="18"/>
              </w:rPr>
              <w:t>32</w:t>
            </w:r>
          </w:p>
        </w:tc>
      </w:tr>
      <w:tr w:rsidR="008663F4" w:rsidRPr="00CF2A08" w:rsidTr="008663F4">
        <w:trPr>
          <w:trHeight w:val="255"/>
          <w:jc w:val="center"/>
        </w:trPr>
        <w:tc>
          <w:tcPr>
            <w:tcW w:w="988" w:type="dxa"/>
            <w:vMerge/>
            <w:vAlign w:val="center"/>
          </w:tcPr>
          <w:p w:rsidR="008663F4" w:rsidRPr="00CF2A08" w:rsidRDefault="008663F4" w:rsidP="008663F4">
            <w:pPr>
              <w:jc w:val="center"/>
              <w:rPr>
                <w:sz w:val="18"/>
                <w:szCs w:val="18"/>
              </w:rPr>
            </w:pPr>
          </w:p>
        </w:tc>
        <w:tc>
          <w:tcPr>
            <w:tcW w:w="1374" w:type="dxa"/>
            <w:vAlign w:val="center"/>
          </w:tcPr>
          <w:p w:rsidR="008663F4" w:rsidRPr="00CF2A08" w:rsidRDefault="008663F4" w:rsidP="008663F4">
            <w:pPr>
              <w:jc w:val="center"/>
              <w:rPr>
                <w:sz w:val="18"/>
                <w:szCs w:val="18"/>
              </w:rPr>
            </w:pPr>
            <w:r w:rsidRPr="00CF2A08">
              <w:rPr>
                <w:sz w:val="18"/>
                <w:szCs w:val="18"/>
              </w:rPr>
              <w:t>Valle Alegre</w:t>
            </w:r>
          </w:p>
        </w:tc>
        <w:tc>
          <w:tcPr>
            <w:tcW w:w="0" w:type="auto"/>
            <w:vAlign w:val="center"/>
          </w:tcPr>
          <w:p w:rsidR="008663F4" w:rsidRPr="00CF2A08" w:rsidRDefault="008663F4" w:rsidP="008663F4">
            <w:pPr>
              <w:jc w:val="center"/>
              <w:rPr>
                <w:sz w:val="18"/>
                <w:szCs w:val="18"/>
              </w:rPr>
            </w:pPr>
            <w:r w:rsidRPr="00CF2A08">
              <w:rPr>
                <w:color w:val="000000"/>
                <w:sz w:val="18"/>
                <w:szCs w:val="18"/>
              </w:rPr>
              <w:t>49</w:t>
            </w:r>
          </w:p>
        </w:tc>
        <w:tc>
          <w:tcPr>
            <w:tcW w:w="0" w:type="auto"/>
            <w:vAlign w:val="center"/>
          </w:tcPr>
          <w:p w:rsidR="008663F4" w:rsidRPr="00CF2A08" w:rsidRDefault="008663F4" w:rsidP="008663F4">
            <w:pPr>
              <w:jc w:val="center"/>
              <w:rPr>
                <w:sz w:val="18"/>
                <w:szCs w:val="18"/>
              </w:rPr>
            </w:pPr>
            <w:r w:rsidRPr="00CF2A08">
              <w:rPr>
                <w:color w:val="000000"/>
                <w:sz w:val="18"/>
                <w:szCs w:val="18"/>
              </w:rPr>
              <w:t>32</w:t>
            </w:r>
          </w:p>
        </w:tc>
        <w:tc>
          <w:tcPr>
            <w:tcW w:w="0" w:type="auto"/>
            <w:vAlign w:val="center"/>
          </w:tcPr>
          <w:p w:rsidR="008663F4" w:rsidRPr="00CF2A08" w:rsidRDefault="008663F4" w:rsidP="008663F4">
            <w:pPr>
              <w:jc w:val="center"/>
              <w:rPr>
                <w:sz w:val="18"/>
                <w:szCs w:val="18"/>
              </w:rPr>
            </w:pPr>
            <w:r w:rsidRPr="00CF2A08">
              <w:rPr>
                <w:color w:val="000000"/>
                <w:sz w:val="18"/>
                <w:szCs w:val="18"/>
              </w:rPr>
              <w:t>55</w:t>
            </w:r>
          </w:p>
        </w:tc>
        <w:tc>
          <w:tcPr>
            <w:tcW w:w="0" w:type="auto"/>
            <w:vAlign w:val="center"/>
          </w:tcPr>
          <w:p w:rsidR="008663F4" w:rsidRPr="00CF2A08" w:rsidRDefault="008663F4" w:rsidP="008663F4">
            <w:pPr>
              <w:jc w:val="center"/>
              <w:rPr>
                <w:sz w:val="18"/>
                <w:szCs w:val="18"/>
              </w:rPr>
            </w:pPr>
            <w:r w:rsidRPr="00CF2A08">
              <w:rPr>
                <w:color w:val="000000"/>
                <w:sz w:val="18"/>
                <w:szCs w:val="18"/>
              </w:rPr>
              <w:t>37</w:t>
            </w:r>
          </w:p>
        </w:tc>
        <w:tc>
          <w:tcPr>
            <w:tcW w:w="0" w:type="auto"/>
            <w:vAlign w:val="center"/>
          </w:tcPr>
          <w:p w:rsidR="008663F4" w:rsidRPr="008663F4" w:rsidRDefault="008663F4" w:rsidP="008663F4">
            <w:pPr>
              <w:jc w:val="center"/>
              <w:rPr>
                <w:color w:val="000000"/>
                <w:sz w:val="18"/>
                <w:szCs w:val="18"/>
              </w:rPr>
            </w:pPr>
            <w:r w:rsidRPr="008663F4">
              <w:rPr>
                <w:color w:val="000000"/>
                <w:sz w:val="18"/>
                <w:szCs w:val="18"/>
              </w:rPr>
              <w:t>46</w:t>
            </w:r>
          </w:p>
        </w:tc>
        <w:tc>
          <w:tcPr>
            <w:tcW w:w="0" w:type="auto"/>
            <w:vAlign w:val="center"/>
          </w:tcPr>
          <w:p w:rsidR="008663F4" w:rsidRPr="008663F4" w:rsidRDefault="008663F4" w:rsidP="008663F4">
            <w:pPr>
              <w:jc w:val="center"/>
              <w:rPr>
                <w:color w:val="000000"/>
                <w:sz w:val="18"/>
                <w:szCs w:val="18"/>
              </w:rPr>
            </w:pPr>
            <w:r w:rsidRPr="008663F4">
              <w:rPr>
                <w:color w:val="000000"/>
                <w:sz w:val="18"/>
                <w:szCs w:val="18"/>
              </w:rPr>
              <w:t>31</w:t>
            </w:r>
          </w:p>
        </w:tc>
      </w:tr>
      <w:tr w:rsidR="008663F4" w:rsidRPr="00CF2A08" w:rsidTr="008663F4">
        <w:trPr>
          <w:trHeight w:val="255"/>
          <w:jc w:val="center"/>
        </w:trPr>
        <w:tc>
          <w:tcPr>
            <w:tcW w:w="988" w:type="dxa"/>
            <w:vMerge w:val="restart"/>
            <w:vAlign w:val="center"/>
          </w:tcPr>
          <w:p w:rsidR="008663F4" w:rsidRPr="00CF2A08" w:rsidRDefault="008663F4" w:rsidP="008663F4">
            <w:pPr>
              <w:jc w:val="center"/>
              <w:rPr>
                <w:sz w:val="18"/>
                <w:szCs w:val="18"/>
              </w:rPr>
            </w:pPr>
            <w:r w:rsidRPr="00CF2A08">
              <w:rPr>
                <w:sz w:val="18"/>
                <w:szCs w:val="18"/>
              </w:rPr>
              <w:t>ENAP Refinerías</w:t>
            </w:r>
          </w:p>
        </w:tc>
        <w:tc>
          <w:tcPr>
            <w:tcW w:w="1374" w:type="dxa"/>
            <w:vAlign w:val="center"/>
          </w:tcPr>
          <w:p w:rsidR="008663F4" w:rsidRPr="00CF2A08" w:rsidRDefault="008663F4" w:rsidP="008663F4">
            <w:pPr>
              <w:jc w:val="center"/>
              <w:rPr>
                <w:sz w:val="18"/>
                <w:szCs w:val="18"/>
              </w:rPr>
            </w:pPr>
            <w:r w:rsidRPr="00CF2A08">
              <w:rPr>
                <w:sz w:val="18"/>
                <w:szCs w:val="18"/>
              </w:rPr>
              <w:t>Concón</w:t>
            </w:r>
          </w:p>
        </w:tc>
        <w:tc>
          <w:tcPr>
            <w:tcW w:w="0" w:type="auto"/>
            <w:vAlign w:val="center"/>
          </w:tcPr>
          <w:p w:rsidR="008663F4" w:rsidRPr="00CF2A08" w:rsidRDefault="008663F4" w:rsidP="008663F4">
            <w:pPr>
              <w:jc w:val="center"/>
              <w:rPr>
                <w:color w:val="000000"/>
                <w:sz w:val="18"/>
                <w:szCs w:val="18"/>
              </w:rPr>
            </w:pPr>
            <w:r w:rsidRPr="00CF2A08">
              <w:rPr>
                <w:color w:val="000000"/>
                <w:sz w:val="18"/>
                <w:szCs w:val="18"/>
              </w:rPr>
              <w:t>63</w:t>
            </w:r>
          </w:p>
        </w:tc>
        <w:tc>
          <w:tcPr>
            <w:tcW w:w="0" w:type="auto"/>
            <w:vAlign w:val="center"/>
          </w:tcPr>
          <w:p w:rsidR="008663F4" w:rsidRPr="00CF2A08" w:rsidRDefault="008663F4" w:rsidP="008663F4">
            <w:pPr>
              <w:jc w:val="center"/>
              <w:rPr>
                <w:color w:val="000000"/>
                <w:sz w:val="18"/>
                <w:szCs w:val="18"/>
              </w:rPr>
            </w:pPr>
            <w:r w:rsidRPr="00CF2A08">
              <w:rPr>
                <w:color w:val="000000"/>
                <w:sz w:val="18"/>
                <w:szCs w:val="18"/>
              </w:rPr>
              <w:t>42</w:t>
            </w:r>
          </w:p>
        </w:tc>
        <w:tc>
          <w:tcPr>
            <w:tcW w:w="0" w:type="auto"/>
            <w:vAlign w:val="center"/>
          </w:tcPr>
          <w:p w:rsidR="008663F4" w:rsidRPr="00CF2A08" w:rsidRDefault="008663F4" w:rsidP="008663F4">
            <w:pPr>
              <w:jc w:val="center"/>
              <w:rPr>
                <w:color w:val="000000"/>
                <w:sz w:val="18"/>
                <w:szCs w:val="18"/>
              </w:rPr>
            </w:pPr>
            <w:r w:rsidRPr="00CF2A08">
              <w:rPr>
                <w:color w:val="000000"/>
                <w:sz w:val="18"/>
                <w:szCs w:val="18"/>
              </w:rPr>
              <w:t>74</w:t>
            </w:r>
          </w:p>
        </w:tc>
        <w:tc>
          <w:tcPr>
            <w:tcW w:w="0" w:type="auto"/>
            <w:vAlign w:val="center"/>
          </w:tcPr>
          <w:p w:rsidR="008663F4" w:rsidRPr="00CF2A08" w:rsidRDefault="008663F4" w:rsidP="008663F4">
            <w:pPr>
              <w:jc w:val="center"/>
              <w:rPr>
                <w:color w:val="000000"/>
                <w:sz w:val="18"/>
                <w:szCs w:val="18"/>
              </w:rPr>
            </w:pPr>
            <w:r w:rsidRPr="00CF2A08">
              <w:rPr>
                <w:color w:val="000000"/>
                <w:sz w:val="18"/>
                <w:szCs w:val="18"/>
              </w:rPr>
              <w:t>49</w:t>
            </w:r>
          </w:p>
        </w:tc>
        <w:tc>
          <w:tcPr>
            <w:tcW w:w="0" w:type="auto"/>
            <w:vAlign w:val="center"/>
          </w:tcPr>
          <w:p w:rsidR="008663F4" w:rsidRPr="00CF2A08" w:rsidRDefault="008663F4" w:rsidP="008663F4">
            <w:pPr>
              <w:jc w:val="center"/>
              <w:rPr>
                <w:color w:val="000000"/>
                <w:sz w:val="18"/>
                <w:szCs w:val="18"/>
              </w:rPr>
            </w:pPr>
            <w:r w:rsidRPr="008663F4">
              <w:rPr>
                <w:color w:val="000000"/>
                <w:sz w:val="18"/>
                <w:szCs w:val="18"/>
              </w:rPr>
              <w:t>73</w:t>
            </w:r>
          </w:p>
        </w:tc>
        <w:tc>
          <w:tcPr>
            <w:tcW w:w="0" w:type="auto"/>
            <w:vAlign w:val="center"/>
          </w:tcPr>
          <w:p w:rsidR="008663F4" w:rsidRPr="00CF2A08" w:rsidRDefault="008663F4" w:rsidP="008663F4">
            <w:pPr>
              <w:jc w:val="center"/>
              <w:rPr>
                <w:color w:val="000000"/>
                <w:sz w:val="18"/>
                <w:szCs w:val="18"/>
              </w:rPr>
            </w:pPr>
            <w:r w:rsidRPr="008663F4">
              <w:rPr>
                <w:color w:val="000000"/>
                <w:sz w:val="18"/>
                <w:szCs w:val="18"/>
              </w:rPr>
              <w:t>49</w:t>
            </w:r>
          </w:p>
        </w:tc>
      </w:tr>
      <w:tr w:rsidR="008663F4" w:rsidRPr="00CF2A08" w:rsidTr="008663F4">
        <w:trPr>
          <w:trHeight w:val="255"/>
          <w:jc w:val="center"/>
        </w:trPr>
        <w:tc>
          <w:tcPr>
            <w:tcW w:w="988" w:type="dxa"/>
            <w:vMerge/>
            <w:vAlign w:val="center"/>
          </w:tcPr>
          <w:p w:rsidR="008663F4" w:rsidRPr="00CF2A08" w:rsidRDefault="008663F4" w:rsidP="008663F4">
            <w:pPr>
              <w:jc w:val="center"/>
              <w:rPr>
                <w:sz w:val="18"/>
                <w:szCs w:val="18"/>
              </w:rPr>
            </w:pPr>
          </w:p>
        </w:tc>
        <w:tc>
          <w:tcPr>
            <w:tcW w:w="1374" w:type="dxa"/>
            <w:vAlign w:val="center"/>
          </w:tcPr>
          <w:p w:rsidR="008663F4" w:rsidRPr="00CF2A08" w:rsidRDefault="008663F4" w:rsidP="008663F4">
            <w:pPr>
              <w:jc w:val="center"/>
              <w:rPr>
                <w:sz w:val="18"/>
                <w:szCs w:val="18"/>
              </w:rPr>
            </w:pPr>
            <w:r w:rsidRPr="00CF2A08">
              <w:rPr>
                <w:sz w:val="18"/>
                <w:szCs w:val="18"/>
              </w:rPr>
              <w:t>Colmo</w:t>
            </w:r>
          </w:p>
        </w:tc>
        <w:tc>
          <w:tcPr>
            <w:tcW w:w="0" w:type="auto"/>
            <w:vAlign w:val="center"/>
          </w:tcPr>
          <w:p w:rsidR="008663F4" w:rsidRPr="00CF2A08" w:rsidRDefault="008663F4" w:rsidP="008663F4">
            <w:pPr>
              <w:jc w:val="center"/>
              <w:rPr>
                <w:color w:val="000000"/>
                <w:sz w:val="18"/>
                <w:szCs w:val="18"/>
              </w:rPr>
            </w:pPr>
            <w:r w:rsidRPr="00CF2A08">
              <w:rPr>
                <w:color w:val="000000"/>
                <w:sz w:val="18"/>
                <w:szCs w:val="18"/>
              </w:rPr>
              <w:t>67</w:t>
            </w:r>
          </w:p>
        </w:tc>
        <w:tc>
          <w:tcPr>
            <w:tcW w:w="0" w:type="auto"/>
            <w:vAlign w:val="center"/>
          </w:tcPr>
          <w:p w:rsidR="008663F4" w:rsidRPr="00CF2A08" w:rsidRDefault="008663F4" w:rsidP="008663F4">
            <w:pPr>
              <w:jc w:val="center"/>
              <w:rPr>
                <w:color w:val="000000"/>
                <w:sz w:val="18"/>
                <w:szCs w:val="18"/>
              </w:rPr>
            </w:pPr>
            <w:r w:rsidRPr="00CF2A08">
              <w:rPr>
                <w:color w:val="000000"/>
                <w:sz w:val="18"/>
                <w:szCs w:val="18"/>
              </w:rPr>
              <w:t>45</w:t>
            </w:r>
          </w:p>
        </w:tc>
        <w:tc>
          <w:tcPr>
            <w:tcW w:w="0" w:type="auto"/>
            <w:vAlign w:val="center"/>
          </w:tcPr>
          <w:p w:rsidR="008663F4" w:rsidRPr="00CF2A08" w:rsidRDefault="008663F4" w:rsidP="008663F4">
            <w:pPr>
              <w:jc w:val="center"/>
              <w:rPr>
                <w:color w:val="000000"/>
                <w:sz w:val="18"/>
                <w:szCs w:val="18"/>
              </w:rPr>
            </w:pPr>
            <w:r w:rsidRPr="00CF2A08">
              <w:rPr>
                <w:color w:val="000000"/>
                <w:sz w:val="18"/>
                <w:szCs w:val="18"/>
              </w:rPr>
              <w:t>72</w:t>
            </w:r>
          </w:p>
        </w:tc>
        <w:tc>
          <w:tcPr>
            <w:tcW w:w="0" w:type="auto"/>
            <w:vAlign w:val="center"/>
          </w:tcPr>
          <w:p w:rsidR="008663F4" w:rsidRPr="00CF2A08" w:rsidRDefault="008663F4" w:rsidP="008663F4">
            <w:pPr>
              <w:jc w:val="center"/>
              <w:rPr>
                <w:color w:val="000000"/>
                <w:sz w:val="18"/>
                <w:szCs w:val="18"/>
              </w:rPr>
            </w:pPr>
            <w:r w:rsidRPr="00CF2A08">
              <w:rPr>
                <w:color w:val="000000"/>
                <w:sz w:val="18"/>
                <w:szCs w:val="18"/>
              </w:rPr>
              <w:t>48</w:t>
            </w:r>
          </w:p>
        </w:tc>
        <w:tc>
          <w:tcPr>
            <w:tcW w:w="0" w:type="auto"/>
            <w:vAlign w:val="center"/>
          </w:tcPr>
          <w:p w:rsidR="008663F4" w:rsidRPr="00CF2A08" w:rsidRDefault="008663F4" w:rsidP="008663F4">
            <w:pPr>
              <w:jc w:val="center"/>
              <w:rPr>
                <w:color w:val="000000"/>
                <w:sz w:val="18"/>
                <w:szCs w:val="18"/>
              </w:rPr>
            </w:pPr>
            <w:r w:rsidRPr="008663F4">
              <w:rPr>
                <w:color w:val="000000"/>
                <w:sz w:val="18"/>
                <w:szCs w:val="18"/>
              </w:rPr>
              <w:t>71</w:t>
            </w:r>
          </w:p>
        </w:tc>
        <w:tc>
          <w:tcPr>
            <w:tcW w:w="0" w:type="auto"/>
            <w:vAlign w:val="center"/>
          </w:tcPr>
          <w:p w:rsidR="008663F4" w:rsidRPr="00CF2A08" w:rsidRDefault="008663F4" w:rsidP="008663F4">
            <w:pPr>
              <w:jc w:val="center"/>
              <w:rPr>
                <w:color w:val="000000"/>
                <w:sz w:val="18"/>
                <w:szCs w:val="18"/>
              </w:rPr>
            </w:pPr>
            <w:r w:rsidRPr="008663F4">
              <w:rPr>
                <w:color w:val="000000"/>
                <w:sz w:val="18"/>
                <w:szCs w:val="18"/>
              </w:rPr>
              <w:t>47</w:t>
            </w:r>
          </w:p>
        </w:tc>
      </w:tr>
      <w:tr w:rsidR="008663F4" w:rsidRPr="00CF2A08" w:rsidTr="008663F4">
        <w:trPr>
          <w:trHeight w:val="255"/>
          <w:jc w:val="center"/>
        </w:trPr>
        <w:tc>
          <w:tcPr>
            <w:tcW w:w="988" w:type="dxa"/>
            <w:vMerge/>
            <w:vAlign w:val="center"/>
          </w:tcPr>
          <w:p w:rsidR="008663F4" w:rsidRPr="00CF2A08" w:rsidRDefault="008663F4" w:rsidP="008663F4">
            <w:pPr>
              <w:jc w:val="center"/>
              <w:rPr>
                <w:sz w:val="18"/>
                <w:szCs w:val="18"/>
              </w:rPr>
            </w:pPr>
          </w:p>
        </w:tc>
        <w:tc>
          <w:tcPr>
            <w:tcW w:w="1374" w:type="dxa"/>
            <w:vAlign w:val="center"/>
          </w:tcPr>
          <w:p w:rsidR="008663F4" w:rsidRPr="00CF2A08" w:rsidRDefault="008663F4" w:rsidP="008663F4">
            <w:pPr>
              <w:jc w:val="center"/>
              <w:rPr>
                <w:sz w:val="18"/>
                <w:szCs w:val="18"/>
              </w:rPr>
            </w:pPr>
            <w:r w:rsidRPr="00CF2A08">
              <w:rPr>
                <w:sz w:val="18"/>
                <w:szCs w:val="18"/>
              </w:rPr>
              <w:t>Junta de Vecinos</w:t>
            </w:r>
          </w:p>
        </w:tc>
        <w:tc>
          <w:tcPr>
            <w:tcW w:w="0" w:type="auto"/>
            <w:vAlign w:val="center"/>
          </w:tcPr>
          <w:p w:rsidR="008663F4" w:rsidRPr="00CF2A08" w:rsidRDefault="008663F4" w:rsidP="008663F4">
            <w:pPr>
              <w:jc w:val="center"/>
              <w:rPr>
                <w:rFonts w:cs="Arial"/>
                <w:sz w:val="18"/>
                <w:szCs w:val="18"/>
              </w:rPr>
            </w:pPr>
            <w:r w:rsidRPr="00CF2A08">
              <w:rPr>
                <w:color w:val="000000"/>
                <w:sz w:val="18"/>
                <w:szCs w:val="18"/>
              </w:rPr>
              <w:t>64</w:t>
            </w:r>
          </w:p>
        </w:tc>
        <w:tc>
          <w:tcPr>
            <w:tcW w:w="0" w:type="auto"/>
            <w:vAlign w:val="center"/>
          </w:tcPr>
          <w:p w:rsidR="008663F4" w:rsidRPr="00CF2A08" w:rsidRDefault="008663F4" w:rsidP="008663F4">
            <w:pPr>
              <w:jc w:val="center"/>
              <w:rPr>
                <w:rFonts w:cs="Arial"/>
                <w:sz w:val="18"/>
                <w:szCs w:val="18"/>
              </w:rPr>
            </w:pPr>
            <w:r w:rsidRPr="00CF2A08">
              <w:rPr>
                <w:color w:val="000000"/>
                <w:sz w:val="18"/>
                <w:szCs w:val="18"/>
              </w:rPr>
              <w:t>43</w:t>
            </w:r>
          </w:p>
        </w:tc>
        <w:tc>
          <w:tcPr>
            <w:tcW w:w="0" w:type="auto"/>
            <w:vAlign w:val="center"/>
          </w:tcPr>
          <w:p w:rsidR="008663F4" w:rsidRPr="00CF2A08" w:rsidRDefault="008663F4" w:rsidP="008663F4">
            <w:pPr>
              <w:jc w:val="center"/>
              <w:rPr>
                <w:rFonts w:cs="Arial"/>
                <w:sz w:val="18"/>
                <w:szCs w:val="18"/>
              </w:rPr>
            </w:pPr>
            <w:r w:rsidRPr="00CF2A08">
              <w:rPr>
                <w:color w:val="000000"/>
                <w:sz w:val="18"/>
                <w:szCs w:val="18"/>
              </w:rPr>
              <w:t>60</w:t>
            </w:r>
          </w:p>
        </w:tc>
        <w:tc>
          <w:tcPr>
            <w:tcW w:w="0" w:type="auto"/>
            <w:vAlign w:val="center"/>
          </w:tcPr>
          <w:p w:rsidR="008663F4" w:rsidRPr="00CF2A08" w:rsidRDefault="008663F4" w:rsidP="008663F4">
            <w:pPr>
              <w:jc w:val="center"/>
              <w:rPr>
                <w:rFonts w:cs="Arial"/>
                <w:sz w:val="18"/>
                <w:szCs w:val="18"/>
              </w:rPr>
            </w:pPr>
            <w:r w:rsidRPr="00CF2A08">
              <w:rPr>
                <w:color w:val="000000"/>
                <w:sz w:val="18"/>
                <w:szCs w:val="18"/>
              </w:rPr>
              <w:t>40</w:t>
            </w:r>
          </w:p>
        </w:tc>
        <w:tc>
          <w:tcPr>
            <w:tcW w:w="0" w:type="auto"/>
            <w:vAlign w:val="center"/>
          </w:tcPr>
          <w:p w:rsidR="008663F4" w:rsidRPr="008663F4" w:rsidRDefault="008663F4" w:rsidP="008663F4">
            <w:pPr>
              <w:jc w:val="center"/>
              <w:rPr>
                <w:color w:val="000000"/>
                <w:sz w:val="18"/>
                <w:szCs w:val="18"/>
              </w:rPr>
            </w:pPr>
            <w:r w:rsidRPr="008663F4">
              <w:rPr>
                <w:color w:val="000000"/>
                <w:sz w:val="18"/>
                <w:szCs w:val="18"/>
              </w:rPr>
              <w:t>61</w:t>
            </w:r>
          </w:p>
        </w:tc>
        <w:tc>
          <w:tcPr>
            <w:tcW w:w="0" w:type="auto"/>
            <w:vAlign w:val="center"/>
          </w:tcPr>
          <w:p w:rsidR="008663F4" w:rsidRPr="008663F4" w:rsidRDefault="008663F4" w:rsidP="008663F4">
            <w:pPr>
              <w:jc w:val="center"/>
              <w:rPr>
                <w:color w:val="000000"/>
                <w:sz w:val="18"/>
                <w:szCs w:val="18"/>
              </w:rPr>
            </w:pPr>
            <w:r w:rsidRPr="008663F4">
              <w:rPr>
                <w:color w:val="000000"/>
                <w:sz w:val="18"/>
                <w:szCs w:val="18"/>
              </w:rPr>
              <w:t>41</w:t>
            </w:r>
          </w:p>
        </w:tc>
      </w:tr>
    </w:tbl>
    <w:p w:rsidR="0048745F" w:rsidRDefault="0048745F" w:rsidP="005B6F2B">
      <w:pPr>
        <w:spacing w:before="200"/>
        <w:jc w:val="both"/>
      </w:pPr>
      <w:r w:rsidRPr="00267678">
        <w:t xml:space="preserve">De acuerdo al análisis efectuado </w:t>
      </w:r>
      <w:r>
        <w:t xml:space="preserve">y la determinación del percentil 98 con las </w:t>
      </w:r>
      <w:r w:rsidR="00C31E7F">
        <w:t xml:space="preserve">concentraciones </w:t>
      </w:r>
      <w:r>
        <w:t>de 24 horas p</w:t>
      </w:r>
      <w:r w:rsidRPr="00267678">
        <w:t xml:space="preserve">ara </w:t>
      </w:r>
      <w:r w:rsidR="008F4065">
        <w:t xml:space="preserve">los años </w:t>
      </w:r>
      <w:r w:rsidR="00A62CC6" w:rsidRPr="00A62CC6">
        <w:rPr>
          <w:bCs/>
        </w:rPr>
        <w:t>201</w:t>
      </w:r>
      <w:r w:rsidR="003F0C86">
        <w:rPr>
          <w:bCs/>
        </w:rPr>
        <w:t>6</w:t>
      </w:r>
      <w:r w:rsidR="00A62CC6" w:rsidRPr="00A62CC6">
        <w:rPr>
          <w:bCs/>
        </w:rPr>
        <w:t>, 201</w:t>
      </w:r>
      <w:r w:rsidR="003F0C86">
        <w:rPr>
          <w:bCs/>
        </w:rPr>
        <w:t>7</w:t>
      </w:r>
      <w:r w:rsidR="00A62CC6" w:rsidRPr="00A62CC6">
        <w:rPr>
          <w:bCs/>
        </w:rPr>
        <w:t xml:space="preserve"> y 201</w:t>
      </w:r>
      <w:r w:rsidR="003F0C86">
        <w:rPr>
          <w:bCs/>
        </w:rPr>
        <w:t>8</w:t>
      </w:r>
      <w:r>
        <w:t>, se determinó</w:t>
      </w:r>
      <w:r w:rsidRPr="00267678">
        <w:t xml:space="preserve"> que el valor de la norma</w:t>
      </w:r>
      <w:r w:rsidR="00A85882">
        <w:t xml:space="preserve"> diaria</w:t>
      </w:r>
      <w:r w:rsidRPr="00267678">
        <w:t xml:space="preserve"> de MP10</w:t>
      </w:r>
      <w:r>
        <w:t xml:space="preserve">, no </w:t>
      </w:r>
      <w:r w:rsidR="00605364">
        <w:t>fue</w:t>
      </w:r>
      <w:r>
        <w:t xml:space="preserve"> superad</w:t>
      </w:r>
      <w:r w:rsidR="00605364">
        <w:t>o</w:t>
      </w:r>
      <w:r>
        <w:t xml:space="preserve"> en ninguna de las estaciones y los valores del percentil 98 se encuentran por debajo del 80% de la norma.</w:t>
      </w:r>
    </w:p>
    <w:p w:rsidR="00A85882" w:rsidRDefault="00A85882" w:rsidP="00A85882">
      <w:pPr>
        <w:jc w:val="both"/>
      </w:pPr>
      <w:r w:rsidRPr="002769B1">
        <w:t xml:space="preserve">El </w:t>
      </w:r>
      <w:r>
        <w:fldChar w:fldCharType="begin"/>
      </w:r>
      <w:r>
        <w:instrText xml:space="preserve"> REF _Ref397679391 \h  \* MERGEFORMAT </w:instrText>
      </w:r>
      <w:r>
        <w:fldChar w:fldCharType="separate"/>
      </w:r>
      <w:r w:rsidR="009275FE" w:rsidRPr="009275FE">
        <w:t>Gráfico 3</w:t>
      </w:r>
      <w:r>
        <w:fldChar w:fldCharType="end"/>
      </w:r>
      <w:r>
        <w:t xml:space="preserve"> </w:t>
      </w:r>
      <w:r w:rsidRPr="00A85882">
        <w:t>muestra los valores obtenidos del cálculo del percentil 98 de las concentraciones diarias para el contaminante MP</w:t>
      </w:r>
      <w:r>
        <w:t>10</w:t>
      </w:r>
      <w:r w:rsidRPr="00A85882">
        <w:t xml:space="preserve">, por estación, para los años </w:t>
      </w:r>
      <w:r w:rsidR="00A62CC6" w:rsidRPr="00A62CC6">
        <w:rPr>
          <w:bCs/>
        </w:rPr>
        <w:t>201</w:t>
      </w:r>
      <w:r w:rsidR="003F0C86">
        <w:rPr>
          <w:bCs/>
        </w:rPr>
        <w:t>6</w:t>
      </w:r>
      <w:r w:rsidR="00A62CC6" w:rsidRPr="00A62CC6">
        <w:rPr>
          <w:bCs/>
        </w:rPr>
        <w:t>, 201</w:t>
      </w:r>
      <w:r w:rsidR="003F0C86">
        <w:rPr>
          <w:bCs/>
        </w:rPr>
        <w:t>7</w:t>
      </w:r>
      <w:r w:rsidR="00A62CC6" w:rsidRPr="00A62CC6">
        <w:rPr>
          <w:bCs/>
        </w:rPr>
        <w:t xml:space="preserve"> y 201</w:t>
      </w:r>
      <w:r w:rsidR="003F0C86">
        <w:rPr>
          <w:bCs/>
        </w:rPr>
        <w:t>8</w:t>
      </w:r>
      <w:r w:rsidRPr="00A85882">
        <w:t>.</w:t>
      </w:r>
    </w:p>
    <w:p w:rsidR="004A2362" w:rsidRPr="00563528" w:rsidRDefault="005B6F2B" w:rsidP="00475C37">
      <w:pPr>
        <w:jc w:val="center"/>
      </w:pPr>
      <w:r w:rsidRPr="005B6F2B">
        <w:rPr>
          <w:noProof/>
        </w:rPr>
        <w:drawing>
          <wp:inline distT="0" distB="0" distL="0" distR="0" wp14:anchorId="254693CD" wp14:editId="0553C436">
            <wp:extent cx="4643111" cy="2520000"/>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3111" cy="2520000"/>
                    </a:xfrm>
                    <a:prstGeom prst="rect">
                      <a:avLst/>
                    </a:prstGeom>
                    <a:noFill/>
                    <a:ln>
                      <a:noFill/>
                    </a:ln>
                  </pic:spPr>
                </pic:pic>
              </a:graphicData>
            </a:graphic>
          </wp:inline>
        </w:drawing>
      </w:r>
    </w:p>
    <w:p w:rsidR="00475C37" w:rsidRDefault="00475C37" w:rsidP="00475C37">
      <w:pPr>
        <w:jc w:val="center"/>
        <w:rPr>
          <w:b/>
          <w:sz w:val="18"/>
          <w:szCs w:val="18"/>
        </w:rPr>
      </w:pPr>
      <w:bookmarkStart w:id="48" w:name="_Ref397679391"/>
      <w:r w:rsidRPr="00563528">
        <w:rPr>
          <w:b/>
          <w:sz w:val="18"/>
          <w:szCs w:val="18"/>
        </w:rPr>
        <w:t xml:space="preserve">Gráfico </w:t>
      </w:r>
      <w:r w:rsidRPr="00563528">
        <w:rPr>
          <w:b/>
          <w:sz w:val="18"/>
          <w:szCs w:val="18"/>
        </w:rPr>
        <w:fldChar w:fldCharType="begin"/>
      </w:r>
      <w:r w:rsidRPr="00563528">
        <w:rPr>
          <w:b/>
          <w:sz w:val="18"/>
          <w:szCs w:val="18"/>
        </w:rPr>
        <w:instrText xml:space="preserve"> SEQ Gráfico \* ARABIC </w:instrText>
      </w:r>
      <w:r w:rsidRPr="00563528">
        <w:rPr>
          <w:b/>
          <w:sz w:val="18"/>
          <w:szCs w:val="18"/>
        </w:rPr>
        <w:fldChar w:fldCharType="separate"/>
      </w:r>
      <w:r w:rsidR="00675729">
        <w:rPr>
          <w:b/>
          <w:noProof/>
          <w:sz w:val="18"/>
          <w:szCs w:val="18"/>
        </w:rPr>
        <w:t>3</w:t>
      </w:r>
      <w:r w:rsidRPr="00563528">
        <w:rPr>
          <w:b/>
          <w:noProof/>
          <w:sz w:val="18"/>
          <w:szCs w:val="18"/>
        </w:rPr>
        <w:fldChar w:fldCharType="end"/>
      </w:r>
      <w:bookmarkEnd w:id="48"/>
      <w:r w:rsidRPr="00563528">
        <w:rPr>
          <w:b/>
          <w:noProof/>
          <w:sz w:val="18"/>
          <w:szCs w:val="18"/>
        </w:rPr>
        <w:t xml:space="preserve"> </w:t>
      </w:r>
      <w:r w:rsidRPr="00563528">
        <w:rPr>
          <w:b/>
          <w:sz w:val="18"/>
          <w:szCs w:val="18"/>
        </w:rPr>
        <w:t xml:space="preserve">Norma 24 horas para MP10 </w:t>
      </w:r>
    </w:p>
    <w:p w:rsidR="00F846BD" w:rsidRDefault="00F846BD" w:rsidP="00475C37">
      <w:pPr>
        <w:jc w:val="center"/>
        <w:rPr>
          <w:b/>
        </w:rPr>
      </w:pPr>
    </w:p>
    <w:p w:rsidR="005B6F2B" w:rsidRPr="00563528" w:rsidRDefault="005B6F2B" w:rsidP="00475C37">
      <w:pPr>
        <w:jc w:val="center"/>
        <w:rPr>
          <w:b/>
        </w:rPr>
      </w:pPr>
    </w:p>
    <w:p w:rsidR="00DB069D" w:rsidRPr="00363911" w:rsidRDefault="00DB069D" w:rsidP="00DB069D">
      <w:pPr>
        <w:pStyle w:val="Ttulo3"/>
      </w:pPr>
      <w:bookmarkStart w:id="49" w:name="_Toc9591359"/>
      <w:r w:rsidRPr="00363911">
        <w:lastRenderedPageBreak/>
        <w:t>Evaluación de la norma anual para MP10</w:t>
      </w:r>
      <w:bookmarkEnd w:id="49"/>
    </w:p>
    <w:p w:rsidR="000E591D" w:rsidRPr="00363911" w:rsidRDefault="00DB069D" w:rsidP="00A119AA">
      <w:pPr>
        <w:spacing w:after="120"/>
        <w:jc w:val="both"/>
      </w:pPr>
      <w:r w:rsidRPr="00363911">
        <w:t xml:space="preserve">El periodo de evaluación de superación de la norma para MP10, corresponde al comprendido </w:t>
      </w:r>
      <w:r w:rsidR="005913B3">
        <w:t xml:space="preserve">entre el día </w:t>
      </w:r>
      <w:r w:rsidR="00E07033">
        <w:t>1° de enero de 201</w:t>
      </w:r>
      <w:r w:rsidR="003F0C86">
        <w:t>6</w:t>
      </w:r>
      <w:r w:rsidR="003D2C18">
        <w:t xml:space="preserve"> </w:t>
      </w:r>
      <w:r w:rsidR="00E07033">
        <w:t>y el día 31 de diciembre de 201</w:t>
      </w:r>
      <w:r w:rsidR="003F0C86">
        <w:t>8</w:t>
      </w:r>
      <w:r w:rsidRPr="00363911">
        <w:t xml:space="preserve">. En la </w:t>
      </w:r>
      <w:r w:rsidR="008415BC">
        <w:fldChar w:fldCharType="begin"/>
      </w:r>
      <w:r w:rsidR="008415BC">
        <w:instrText xml:space="preserve"> REF _Ref464035520 \h </w:instrText>
      </w:r>
      <w:r w:rsidR="008415BC">
        <w:fldChar w:fldCharType="separate"/>
      </w:r>
      <w:r w:rsidR="009275FE" w:rsidRPr="00363911">
        <w:t xml:space="preserve">Tabla </w:t>
      </w:r>
      <w:r w:rsidR="009275FE">
        <w:rPr>
          <w:noProof/>
        </w:rPr>
        <w:t>23</w:t>
      </w:r>
      <w:r w:rsidR="008415BC">
        <w:fldChar w:fldCharType="end"/>
      </w:r>
      <w:r w:rsidR="00A05370">
        <w:t>,</w:t>
      </w:r>
      <w:r w:rsidR="00576D55" w:rsidRPr="00363911">
        <w:t xml:space="preserve"> </w:t>
      </w:r>
      <w:r w:rsidRPr="00363911">
        <w:t xml:space="preserve">se presenta un resumen de los valores obtenidos a través del cálculo del promedio aritmético de las </w:t>
      </w:r>
      <w:r w:rsidR="008F4065">
        <w:t xml:space="preserve">concentraciones de los años </w:t>
      </w:r>
      <w:r w:rsidR="0073034D" w:rsidRPr="0073034D">
        <w:rPr>
          <w:bCs/>
        </w:rPr>
        <w:t>201</w:t>
      </w:r>
      <w:r w:rsidR="003F0C86">
        <w:rPr>
          <w:bCs/>
        </w:rPr>
        <w:t>6</w:t>
      </w:r>
      <w:r w:rsidR="0073034D" w:rsidRPr="0073034D">
        <w:rPr>
          <w:bCs/>
        </w:rPr>
        <w:t>, 201</w:t>
      </w:r>
      <w:r w:rsidR="003F0C86">
        <w:rPr>
          <w:bCs/>
        </w:rPr>
        <w:t>7</w:t>
      </w:r>
      <w:r w:rsidR="0073034D" w:rsidRPr="0073034D">
        <w:rPr>
          <w:bCs/>
        </w:rPr>
        <w:t xml:space="preserve"> y 201</w:t>
      </w:r>
      <w:r w:rsidR="003F0C86">
        <w:rPr>
          <w:bCs/>
        </w:rPr>
        <w:t>8</w:t>
      </w:r>
      <w:r w:rsidRPr="00363911">
        <w:t>, para las</w:t>
      </w:r>
      <w:r w:rsidR="00F95F09">
        <w:t xml:space="preserve"> estaciones de monitoreo de la R</w:t>
      </w:r>
      <w:r w:rsidRPr="00363911">
        <w:t>ed</w:t>
      </w:r>
      <w:r w:rsidR="007014D6">
        <w:t>.</w:t>
      </w:r>
    </w:p>
    <w:p w:rsidR="00057B8F" w:rsidRDefault="00275EF8" w:rsidP="00E46620">
      <w:pPr>
        <w:jc w:val="both"/>
      </w:pPr>
      <w:r w:rsidRPr="00AF0C77">
        <w:t>De acuerdo a los límites establecido en el D.S. N°</w:t>
      </w:r>
      <w:r w:rsidR="00C40D64">
        <w:t xml:space="preserve"> </w:t>
      </w:r>
      <w:r w:rsidRPr="00AF0C77">
        <w:t>59/1998,</w:t>
      </w:r>
      <w:r w:rsidR="003D2C18">
        <w:t xml:space="preserve"> </w:t>
      </w:r>
      <w:r w:rsidR="00AF0C77">
        <w:t>modificado por el D.S. N°</w:t>
      </w:r>
      <w:r w:rsidR="0047382E">
        <w:t xml:space="preserve"> </w:t>
      </w:r>
      <w:r w:rsidR="00AF0C77">
        <w:t xml:space="preserve">45/2001, </w:t>
      </w:r>
      <w:r w:rsidR="00BD6D74" w:rsidRPr="00AF0C77">
        <w:t>de</w:t>
      </w:r>
      <w:r w:rsidR="00AF0C77">
        <w:t>l</w:t>
      </w:r>
      <w:r w:rsidR="003D2C18">
        <w:t xml:space="preserve"> </w:t>
      </w:r>
      <w:r w:rsidRPr="00AF0C77">
        <w:t>MINSEGPRES, l</w:t>
      </w:r>
      <w:r w:rsidR="00AF0C77" w:rsidRPr="00AF0C77">
        <w:t xml:space="preserve">a norma primaria anual </w:t>
      </w:r>
      <w:r w:rsidR="00385311" w:rsidRPr="00AF0C77">
        <w:t>de calidad del aire para material particulado</w:t>
      </w:r>
      <w:r w:rsidR="003D2C18">
        <w:t xml:space="preserve"> </w:t>
      </w:r>
      <w:r w:rsidR="00385311" w:rsidRPr="00AF0C77">
        <w:t xml:space="preserve">respirable MP10, se considerará sobrepasada, cuando la concentración anual calculada como promedio aritmético de tres años calendario consecutivos en cualquier estación monitora clasificada como EMRP, sea mayor o igual </w:t>
      </w:r>
      <w:r w:rsidRPr="00AF0C77">
        <w:t>que 50</w:t>
      </w:r>
      <w:r w:rsidR="000C1154">
        <w:t xml:space="preserve"> </w:t>
      </w:r>
      <w:r w:rsidR="006E4D3B" w:rsidRPr="00AF0C77">
        <w:t>µ</w:t>
      </w:r>
      <w:r w:rsidR="00385311" w:rsidRPr="00AF0C77">
        <w:t>g/m</w:t>
      </w:r>
      <w:r w:rsidR="00385311" w:rsidRPr="00AF0C77">
        <w:rPr>
          <w:vertAlign w:val="superscript"/>
        </w:rPr>
        <w:t>3</w:t>
      </w:r>
      <w:r w:rsidR="00442C25" w:rsidRPr="00AF0C77">
        <w:t>N</w:t>
      </w:r>
      <w:r w:rsidR="00385311" w:rsidRPr="00AF0C77">
        <w:t>.</w:t>
      </w:r>
    </w:p>
    <w:p w:rsidR="00707ADE" w:rsidRPr="00363911" w:rsidRDefault="00707ADE" w:rsidP="00707ADE">
      <w:pPr>
        <w:pStyle w:val="Descripcin"/>
        <w:spacing w:after="120"/>
      </w:pPr>
      <w:bookmarkStart w:id="50" w:name="_Ref464035520"/>
      <w:r w:rsidRPr="00363911">
        <w:t xml:space="preserve">Tabla </w:t>
      </w:r>
      <w:fldSimple w:instr=" SEQ Tabla \* ARABIC ">
        <w:r w:rsidR="009275FE">
          <w:rPr>
            <w:noProof/>
          </w:rPr>
          <w:t>23</w:t>
        </w:r>
      </w:fldSimple>
      <w:bookmarkEnd w:id="50"/>
      <w:r w:rsidRPr="00363911">
        <w:t xml:space="preserve"> </w:t>
      </w:r>
      <w:r w:rsidR="00475C37" w:rsidRPr="00475C37">
        <w:t>Evaluaci</w:t>
      </w:r>
      <w:r w:rsidR="00475C37">
        <w:t xml:space="preserve">ón de la norma anual para MP10 </w:t>
      </w:r>
      <w:r w:rsidR="003F0C86">
        <w:t>durante el período 2016 - 2018</w:t>
      </w:r>
    </w:p>
    <w:tbl>
      <w:tblPr>
        <w:tblStyle w:val="Tablaconcuadrcula"/>
        <w:tblW w:w="0" w:type="auto"/>
        <w:jc w:val="center"/>
        <w:tblLook w:val="04A0" w:firstRow="1" w:lastRow="0" w:firstColumn="1" w:lastColumn="0" w:noHBand="0" w:noVBand="1"/>
      </w:tblPr>
      <w:tblGrid>
        <w:gridCol w:w="2031"/>
        <w:gridCol w:w="1245"/>
        <w:gridCol w:w="948"/>
        <w:gridCol w:w="948"/>
        <w:gridCol w:w="948"/>
        <w:gridCol w:w="1272"/>
        <w:gridCol w:w="1438"/>
      </w:tblGrid>
      <w:tr w:rsidR="003F0C86" w:rsidRPr="00A110D0" w:rsidTr="003F0C86">
        <w:trPr>
          <w:trHeight w:val="1261"/>
          <w:tblHeader/>
          <w:jc w:val="center"/>
        </w:trPr>
        <w:tc>
          <w:tcPr>
            <w:tcW w:w="0" w:type="auto"/>
            <w:shd w:val="clear" w:color="auto" w:fill="D9D9D9" w:themeFill="background1" w:themeFillShade="D9"/>
            <w:vAlign w:val="center"/>
          </w:tcPr>
          <w:p w:rsidR="003F0C86" w:rsidRPr="00A110D0" w:rsidRDefault="003F0C86" w:rsidP="003F0C86">
            <w:pPr>
              <w:jc w:val="center"/>
              <w:rPr>
                <w:sz w:val="18"/>
                <w:szCs w:val="18"/>
              </w:rPr>
            </w:pPr>
            <w:r w:rsidRPr="00A110D0">
              <w:rPr>
                <w:b/>
                <w:sz w:val="18"/>
                <w:szCs w:val="18"/>
              </w:rPr>
              <w:t>Red</w:t>
            </w:r>
          </w:p>
        </w:tc>
        <w:tc>
          <w:tcPr>
            <w:tcW w:w="0" w:type="auto"/>
            <w:shd w:val="clear" w:color="auto" w:fill="D9D9D9" w:themeFill="background1" w:themeFillShade="D9"/>
            <w:vAlign w:val="center"/>
          </w:tcPr>
          <w:p w:rsidR="003F0C86" w:rsidRPr="00A110D0" w:rsidRDefault="003F0C86" w:rsidP="003F0C86">
            <w:pPr>
              <w:jc w:val="center"/>
              <w:rPr>
                <w:sz w:val="18"/>
                <w:szCs w:val="18"/>
              </w:rPr>
            </w:pPr>
            <w:r w:rsidRPr="00A110D0">
              <w:rPr>
                <w:b/>
                <w:sz w:val="18"/>
                <w:szCs w:val="18"/>
              </w:rPr>
              <w:t>Estación</w:t>
            </w:r>
          </w:p>
        </w:tc>
        <w:tc>
          <w:tcPr>
            <w:tcW w:w="0" w:type="auto"/>
            <w:shd w:val="clear" w:color="auto" w:fill="D9D9D9" w:themeFill="background1" w:themeFillShade="D9"/>
            <w:vAlign w:val="center"/>
          </w:tcPr>
          <w:p w:rsidR="003F0C86" w:rsidRPr="00A110D0" w:rsidRDefault="003F0C86" w:rsidP="003F0C86">
            <w:pPr>
              <w:jc w:val="center"/>
              <w:rPr>
                <w:b/>
                <w:sz w:val="18"/>
                <w:szCs w:val="18"/>
              </w:rPr>
            </w:pPr>
            <w:r w:rsidRPr="00A110D0">
              <w:rPr>
                <w:b/>
                <w:sz w:val="18"/>
                <w:szCs w:val="18"/>
              </w:rPr>
              <w:t>Promedio</w:t>
            </w:r>
          </w:p>
          <w:p w:rsidR="003F0C86" w:rsidRPr="00A110D0" w:rsidRDefault="003F0C86" w:rsidP="003F0C86">
            <w:pPr>
              <w:jc w:val="center"/>
              <w:rPr>
                <w:b/>
                <w:sz w:val="18"/>
                <w:szCs w:val="18"/>
              </w:rPr>
            </w:pPr>
            <w:r w:rsidRPr="00A110D0">
              <w:rPr>
                <w:b/>
                <w:sz w:val="18"/>
                <w:szCs w:val="18"/>
              </w:rPr>
              <w:t>Anual</w:t>
            </w:r>
          </w:p>
          <w:p w:rsidR="003F0C86" w:rsidRPr="00A110D0" w:rsidRDefault="003F0C86" w:rsidP="003F0C86">
            <w:pPr>
              <w:jc w:val="center"/>
              <w:rPr>
                <w:b/>
                <w:sz w:val="18"/>
                <w:szCs w:val="18"/>
              </w:rPr>
            </w:pPr>
            <w:r w:rsidRPr="00A110D0">
              <w:rPr>
                <w:b/>
                <w:sz w:val="18"/>
                <w:szCs w:val="18"/>
              </w:rPr>
              <w:t>2016</w:t>
            </w:r>
          </w:p>
          <w:p w:rsidR="003F0C86" w:rsidRPr="00A110D0" w:rsidRDefault="003F0C86" w:rsidP="003F0C86">
            <w:pPr>
              <w:jc w:val="center"/>
              <w:rPr>
                <w:sz w:val="18"/>
                <w:szCs w:val="18"/>
              </w:rPr>
            </w:pPr>
            <w:r w:rsidRPr="00A110D0">
              <w:rPr>
                <w:b/>
                <w:sz w:val="18"/>
                <w:szCs w:val="18"/>
              </w:rPr>
              <w:t>(μg/m</w:t>
            </w:r>
            <w:r w:rsidRPr="00A110D0">
              <w:rPr>
                <w:b/>
                <w:sz w:val="18"/>
                <w:szCs w:val="18"/>
                <w:vertAlign w:val="superscript"/>
              </w:rPr>
              <w:t>3</w:t>
            </w:r>
            <w:r w:rsidRPr="00A110D0">
              <w:rPr>
                <w:b/>
                <w:sz w:val="18"/>
                <w:szCs w:val="18"/>
              </w:rPr>
              <w:t>N)</w:t>
            </w:r>
          </w:p>
        </w:tc>
        <w:tc>
          <w:tcPr>
            <w:tcW w:w="0" w:type="auto"/>
            <w:shd w:val="clear" w:color="auto" w:fill="D9D9D9" w:themeFill="background1" w:themeFillShade="D9"/>
            <w:vAlign w:val="center"/>
          </w:tcPr>
          <w:p w:rsidR="003F0C86" w:rsidRPr="00A110D0" w:rsidRDefault="003F0C86" w:rsidP="003F0C86">
            <w:pPr>
              <w:jc w:val="center"/>
              <w:rPr>
                <w:b/>
                <w:sz w:val="18"/>
                <w:szCs w:val="18"/>
              </w:rPr>
            </w:pPr>
            <w:r w:rsidRPr="00A110D0">
              <w:rPr>
                <w:b/>
                <w:sz w:val="18"/>
                <w:szCs w:val="18"/>
              </w:rPr>
              <w:t>Promedio</w:t>
            </w:r>
          </w:p>
          <w:p w:rsidR="003F0C86" w:rsidRPr="00A110D0" w:rsidRDefault="003F0C86" w:rsidP="003F0C86">
            <w:pPr>
              <w:jc w:val="center"/>
              <w:rPr>
                <w:b/>
                <w:sz w:val="18"/>
                <w:szCs w:val="18"/>
              </w:rPr>
            </w:pPr>
            <w:r w:rsidRPr="00A110D0">
              <w:rPr>
                <w:b/>
                <w:sz w:val="18"/>
                <w:szCs w:val="18"/>
              </w:rPr>
              <w:t>Anual</w:t>
            </w:r>
          </w:p>
          <w:p w:rsidR="003F0C86" w:rsidRPr="00A110D0" w:rsidRDefault="003F0C86" w:rsidP="003F0C86">
            <w:pPr>
              <w:jc w:val="center"/>
              <w:rPr>
                <w:b/>
                <w:sz w:val="18"/>
                <w:szCs w:val="18"/>
              </w:rPr>
            </w:pPr>
            <w:r w:rsidRPr="00A110D0">
              <w:rPr>
                <w:b/>
                <w:sz w:val="18"/>
                <w:szCs w:val="18"/>
              </w:rPr>
              <w:t>2017</w:t>
            </w:r>
          </w:p>
          <w:p w:rsidR="003F0C86" w:rsidRPr="00A110D0" w:rsidRDefault="003F0C86" w:rsidP="003F0C86">
            <w:pPr>
              <w:jc w:val="center"/>
              <w:rPr>
                <w:sz w:val="18"/>
                <w:szCs w:val="18"/>
              </w:rPr>
            </w:pPr>
            <w:r w:rsidRPr="00A110D0">
              <w:rPr>
                <w:b/>
                <w:sz w:val="18"/>
                <w:szCs w:val="18"/>
              </w:rPr>
              <w:t>(μg/m</w:t>
            </w:r>
            <w:r w:rsidRPr="00A110D0">
              <w:rPr>
                <w:b/>
                <w:sz w:val="18"/>
                <w:szCs w:val="18"/>
                <w:vertAlign w:val="superscript"/>
              </w:rPr>
              <w:t>3</w:t>
            </w:r>
            <w:r w:rsidRPr="00A110D0">
              <w:rPr>
                <w:b/>
                <w:sz w:val="18"/>
                <w:szCs w:val="18"/>
              </w:rPr>
              <w:t>N)</w:t>
            </w:r>
          </w:p>
        </w:tc>
        <w:tc>
          <w:tcPr>
            <w:tcW w:w="0" w:type="auto"/>
            <w:shd w:val="clear" w:color="auto" w:fill="D9D9D9" w:themeFill="background1" w:themeFillShade="D9"/>
            <w:vAlign w:val="center"/>
          </w:tcPr>
          <w:p w:rsidR="003F0C86" w:rsidRPr="00A110D0" w:rsidRDefault="003F0C86" w:rsidP="003F0C86">
            <w:pPr>
              <w:jc w:val="center"/>
              <w:rPr>
                <w:b/>
                <w:sz w:val="18"/>
                <w:szCs w:val="18"/>
              </w:rPr>
            </w:pPr>
            <w:r w:rsidRPr="00A110D0">
              <w:rPr>
                <w:b/>
                <w:sz w:val="18"/>
                <w:szCs w:val="18"/>
              </w:rPr>
              <w:t>Promedio</w:t>
            </w:r>
          </w:p>
          <w:p w:rsidR="003F0C86" w:rsidRPr="00A110D0" w:rsidRDefault="003F0C86" w:rsidP="003F0C86">
            <w:pPr>
              <w:jc w:val="center"/>
              <w:rPr>
                <w:b/>
                <w:sz w:val="18"/>
                <w:szCs w:val="18"/>
              </w:rPr>
            </w:pPr>
            <w:r w:rsidRPr="00A110D0">
              <w:rPr>
                <w:b/>
                <w:sz w:val="18"/>
                <w:szCs w:val="18"/>
              </w:rPr>
              <w:t>Anual</w:t>
            </w:r>
          </w:p>
          <w:p w:rsidR="003F0C86" w:rsidRPr="00A110D0" w:rsidRDefault="003F0C86" w:rsidP="003F0C86">
            <w:pPr>
              <w:jc w:val="center"/>
              <w:rPr>
                <w:b/>
                <w:sz w:val="18"/>
                <w:szCs w:val="18"/>
              </w:rPr>
            </w:pPr>
            <w:r>
              <w:rPr>
                <w:b/>
                <w:sz w:val="18"/>
                <w:szCs w:val="18"/>
              </w:rPr>
              <w:t>2018</w:t>
            </w:r>
          </w:p>
          <w:p w:rsidR="003F0C86" w:rsidRPr="00A110D0" w:rsidRDefault="003F0C86" w:rsidP="003F0C86">
            <w:pPr>
              <w:jc w:val="center"/>
              <w:rPr>
                <w:sz w:val="18"/>
                <w:szCs w:val="18"/>
              </w:rPr>
            </w:pPr>
            <w:r w:rsidRPr="00A110D0">
              <w:rPr>
                <w:b/>
                <w:sz w:val="18"/>
                <w:szCs w:val="18"/>
              </w:rPr>
              <w:t>(μg/m</w:t>
            </w:r>
            <w:r w:rsidRPr="00A110D0">
              <w:rPr>
                <w:b/>
                <w:sz w:val="18"/>
                <w:szCs w:val="18"/>
                <w:vertAlign w:val="superscript"/>
              </w:rPr>
              <w:t>3</w:t>
            </w:r>
            <w:r w:rsidRPr="00A110D0">
              <w:rPr>
                <w:b/>
                <w:sz w:val="18"/>
                <w:szCs w:val="18"/>
              </w:rPr>
              <w:t>N)</w:t>
            </w:r>
          </w:p>
        </w:tc>
        <w:tc>
          <w:tcPr>
            <w:tcW w:w="0" w:type="auto"/>
            <w:shd w:val="clear" w:color="auto" w:fill="D9D9D9" w:themeFill="background1" w:themeFillShade="D9"/>
            <w:vAlign w:val="center"/>
          </w:tcPr>
          <w:p w:rsidR="003F0C86" w:rsidRPr="00A110D0" w:rsidRDefault="003F0C86" w:rsidP="003F0C86">
            <w:pPr>
              <w:jc w:val="center"/>
              <w:rPr>
                <w:b/>
                <w:sz w:val="18"/>
                <w:szCs w:val="18"/>
              </w:rPr>
            </w:pPr>
            <w:r w:rsidRPr="00A110D0">
              <w:rPr>
                <w:b/>
                <w:sz w:val="18"/>
                <w:szCs w:val="18"/>
              </w:rPr>
              <w:t>Promedio Trianual</w:t>
            </w:r>
          </w:p>
          <w:p w:rsidR="003F0C86" w:rsidRPr="00A110D0" w:rsidRDefault="003F0C86" w:rsidP="003F0C86">
            <w:pPr>
              <w:jc w:val="center"/>
              <w:rPr>
                <w:b/>
                <w:sz w:val="18"/>
                <w:szCs w:val="18"/>
              </w:rPr>
            </w:pPr>
            <w:r>
              <w:rPr>
                <w:b/>
                <w:sz w:val="18"/>
                <w:szCs w:val="18"/>
              </w:rPr>
              <w:t>(2016-2017-2018</w:t>
            </w:r>
            <w:r w:rsidRPr="00A110D0">
              <w:rPr>
                <w:b/>
                <w:sz w:val="18"/>
                <w:szCs w:val="18"/>
              </w:rPr>
              <w:t>)</w:t>
            </w:r>
          </w:p>
          <w:p w:rsidR="003F0C86" w:rsidRPr="00A110D0" w:rsidRDefault="003F0C86" w:rsidP="003F0C86">
            <w:pPr>
              <w:jc w:val="center"/>
              <w:rPr>
                <w:sz w:val="18"/>
                <w:szCs w:val="18"/>
              </w:rPr>
            </w:pPr>
            <w:r w:rsidRPr="00A110D0">
              <w:rPr>
                <w:b/>
                <w:sz w:val="18"/>
                <w:szCs w:val="18"/>
              </w:rPr>
              <w:t>(μg/m</w:t>
            </w:r>
            <w:r w:rsidRPr="00A110D0">
              <w:rPr>
                <w:b/>
                <w:sz w:val="18"/>
                <w:szCs w:val="18"/>
                <w:vertAlign w:val="superscript"/>
              </w:rPr>
              <w:t>3</w:t>
            </w:r>
            <w:r w:rsidRPr="00A110D0">
              <w:rPr>
                <w:b/>
                <w:sz w:val="18"/>
                <w:szCs w:val="18"/>
              </w:rPr>
              <w:t>N)</w:t>
            </w:r>
          </w:p>
        </w:tc>
        <w:tc>
          <w:tcPr>
            <w:tcW w:w="0" w:type="auto"/>
            <w:shd w:val="clear" w:color="auto" w:fill="D9D9D9" w:themeFill="background1" w:themeFillShade="D9"/>
            <w:vAlign w:val="center"/>
          </w:tcPr>
          <w:p w:rsidR="003F0C86" w:rsidRPr="00A110D0" w:rsidRDefault="003F0C86" w:rsidP="003F0C86">
            <w:pPr>
              <w:jc w:val="center"/>
              <w:rPr>
                <w:b/>
                <w:sz w:val="18"/>
                <w:szCs w:val="18"/>
              </w:rPr>
            </w:pPr>
            <w:r w:rsidRPr="00A110D0">
              <w:rPr>
                <w:b/>
                <w:sz w:val="18"/>
                <w:szCs w:val="18"/>
              </w:rPr>
              <w:t>% de la Norma Anual</w:t>
            </w:r>
          </w:p>
          <w:p w:rsidR="003F0C86" w:rsidRPr="00A110D0" w:rsidRDefault="003F0C86" w:rsidP="003F0C86">
            <w:pPr>
              <w:jc w:val="center"/>
              <w:rPr>
                <w:sz w:val="18"/>
                <w:szCs w:val="18"/>
              </w:rPr>
            </w:pPr>
            <w:r w:rsidRPr="00A110D0">
              <w:rPr>
                <w:b/>
                <w:sz w:val="18"/>
                <w:szCs w:val="18"/>
              </w:rPr>
              <w:t>(50μg/m</w:t>
            </w:r>
            <w:r w:rsidRPr="00A110D0">
              <w:rPr>
                <w:b/>
                <w:sz w:val="18"/>
                <w:szCs w:val="18"/>
                <w:vertAlign w:val="superscript"/>
              </w:rPr>
              <w:t>3</w:t>
            </w:r>
            <w:r w:rsidRPr="00A110D0">
              <w:rPr>
                <w:b/>
                <w:sz w:val="18"/>
                <w:szCs w:val="18"/>
              </w:rPr>
              <w:t>N)</w:t>
            </w:r>
          </w:p>
        </w:tc>
      </w:tr>
      <w:tr w:rsidR="00D61B57" w:rsidRPr="00A110D0" w:rsidTr="00D61B57">
        <w:trPr>
          <w:trHeight w:val="255"/>
          <w:jc w:val="center"/>
        </w:trPr>
        <w:tc>
          <w:tcPr>
            <w:tcW w:w="0" w:type="auto"/>
            <w:vMerge w:val="restart"/>
            <w:vAlign w:val="center"/>
          </w:tcPr>
          <w:p w:rsidR="00D61B57" w:rsidRPr="00A110D0" w:rsidRDefault="00D61B57" w:rsidP="00D61B57">
            <w:pPr>
              <w:jc w:val="center"/>
              <w:rPr>
                <w:sz w:val="18"/>
                <w:szCs w:val="18"/>
              </w:rPr>
            </w:pPr>
            <w:r w:rsidRPr="00A110D0">
              <w:rPr>
                <w:sz w:val="18"/>
                <w:szCs w:val="18"/>
              </w:rPr>
              <w:t>AesGener y CODELCO División Ventanas</w:t>
            </w:r>
          </w:p>
        </w:tc>
        <w:tc>
          <w:tcPr>
            <w:tcW w:w="0" w:type="auto"/>
            <w:vAlign w:val="center"/>
          </w:tcPr>
          <w:p w:rsidR="00D61B57" w:rsidRPr="00A110D0" w:rsidRDefault="00D61B57" w:rsidP="00D61B57">
            <w:pPr>
              <w:jc w:val="center"/>
              <w:rPr>
                <w:sz w:val="18"/>
                <w:szCs w:val="18"/>
              </w:rPr>
            </w:pPr>
            <w:r w:rsidRPr="00A110D0">
              <w:rPr>
                <w:sz w:val="18"/>
                <w:szCs w:val="18"/>
              </w:rPr>
              <w:t>Quintero</w:t>
            </w:r>
          </w:p>
        </w:tc>
        <w:tc>
          <w:tcPr>
            <w:tcW w:w="0" w:type="auto"/>
            <w:vAlign w:val="center"/>
          </w:tcPr>
          <w:p w:rsidR="00D61B57" w:rsidRPr="00A110D0" w:rsidRDefault="00D61B57" w:rsidP="00D61B57">
            <w:pPr>
              <w:jc w:val="center"/>
              <w:rPr>
                <w:rFonts w:ascii="Calibri" w:hAnsi="Calibri"/>
                <w:color w:val="000000"/>
                <w:sz w:val="18"/>
                <w:szCs w:val="18"/>
              </w:rPr>
            </w:pPr>
            <w:r w:rsidRPr="00A110D0">
              <w:rPr>
                <w:color w:val="000000"/>
                <w:sz w:val="18"/>
                <w:szCs w:val="18"/>
              </w:rPr>
              <w:t>39</w:t>
            </w:r>
          </w:p>
        </w:tc>
        <w:tc>
          <w:tcPr>
            <w:tcW w:w="0" w:type="auto"/>
            <w:vAlign w:val="center"/>
          </w:tcPr>
          <w:p w:rsidR="00D61B57" w:rsidRPr="00A110D0" w:rsidRDefault="00D61B57" w:rsidP="00D61B57">
            <w:pPr>
              <w:jc w:val="center"/>
              <w:rPr>
                <w:rFonts w:ascii="Calibri" w:hAnsi="Calibri"/>
                <w:color w:val="000000"/>
                <w:sz w:val="18"/>
                <w:szCs w:val="18"/>
              </w:rPr>
            </w:pPr>
            <w:r w:rsidRPr="00A110D0">
              <w:rPr>
                <w:color w:val="000000"/>
                <w:sz w:val="18"/>
                <w:szCs w:val="18"/>
              </w:rPr>
              <w:t>36</w:t>
            </w:r>
          </w:p>
        </w:tc>
        <w:tc>
          <w:tcPr>
            <w:tcW w:w="0" w:type="auto"/>
            <w:vAlign w:val="center"/>
          </w:tcPr>
          <w:p w:rsidR="00D61B57" w:rsidRPr="00FA09B6" w:rsidRDefault="00D61B57" w:rsidP="00D61B57">
            <w:pPr>
              <w:jc w:val="center"/>
              <w:rPr>
                <w:color w:val="000000"/>
                <w:sz w:val="18"/>
                <w:szCs w:val="18"/>
              </w:rPr>
            </w:pPr>
            <w:r w:rsidRPr="00FA09B6">
              <w:rPr>
                <w:color w:val="000000"/>
                <w:sz w:val="18"/>
                <w:szCs w:val="18"/>
              </w:rPr>
              <w:t>36</w:t>
            </w:r>
          </w:p>
        </w:tc>
        <w:tc>
          <w:tcPr>
            <w:tcW w:w="0" w:type="auto"/>
            <w:shd w:val="clear" w:color="auto" w:fill="auto"/>
            <w:vAlign w:val="center"/>
          </w:tcPr>
          <w:p w:rsidR="00D61B57" w:rsidRPr="00D61B57" w:rsidRDefault="00D61B57" w:rsidP="00D61B57">
            <w:pPr>
              <w:jc w:val="center"/>
              <w:rPr>
                <w:color w:val="000000"/>
                <w:sz w:val="18"/>
                <w:szCs w:val="18"/>
              </w:rPr>
            </w:pPr>
            <w:r w:rsidRPr="00D61B57">
              <w:rPr>
                <w:color w:val="000000"/>
                <w:sz w:val="18"/>
                <w:szCs w:val="18"/>
              </w:rPr>
              <w:t>37</w:t>
            </w:r>
          </w:p>
        </w:tc>
        <w:tc>
          <w:tcPr>
            <w:tcW w:w="0" w:type="auto"/>
            <w:shd w:val="clear" w:color="auto" w:fill="auto"/>
            <w:vAlign w:val="center"/>
          </w:tcPr>
          <w:p w:rsidR="00D61B57" w:rsidRPr="00D61B57" w:rsidRDefault="00D61B57" w:rsidP="00D61B57">
            <w:pPr>
              <w:jc w:val="center"/>
              <w:rPr>
                <w:color w:val="000000"/>
                <w:sz w:val="18"/>
                <w:szCs w:val="18"/>
              </w:rPr>
            </w:pPr>
            <w:r w:rsidRPr="00D61B57">
              <w:rPr>
                <w:color w:val="000000"/>
                <w:sz w:val="18"/>
                <w:szCs w:val="18"/>
              </w:rPr>
              <w:t>74</w:t>
            </w:r>
          </w:p>
        </w:tc>
      </w:tr>
      <w:tr w:rsidR="00D61B57" w:rsidRPr="00A110D0" w:rsidTr="00D61B57">
        <w:trPr>
          <w:trHeight w:val="255"/>
          <w:jc w:val="center"/>
        </w:trPr>
        <w:tc>
          <w:tcPr>
            <w:tcW w:w="0" w:type="auto"/>
            <w:vMerge/>
            <w:vAlign w:val="center"/>
          </w:tcPr>
          <w:p w:rsidR="00D61B57" w:rsidRPr="00A110D0" w:rsidRDefault="00D61B57" w:rsidP="00D61B57">
            <w:pPr>
              <w:jc w:val="center"/>
              <w:rPr>
                <w:sz w:val="18"/>
                <w:szCs w:val="18"/>
              </w:rPr>
            </w:pPr>
          </w:p>
        </w:tc>
        <w:tc>
          <w:tcPr>
            <w:tcW w:w="0" w:type="auto"/>
            <w:vAlign w:val="center"/>
          </w:tcPr>
          <w:p w:rsidR="00D61B57" w:rsidRPr="00A110D0" w:rsidRDefault="00D61B57" w:rsidP="00D61B57">
            <w:pPr>
              <w:jc w:val="center"/>
              <w:rPr>
                <w:sz w:val="18"/>
                <w:szCs w:val="18"/>
              </w:rPr>
            </w:pPr>
            <w:r w:rsidRPr="00A110D0">
              <w:rPr>
                <w:sz w:val="18"/>
                <w:szCs w:val="18"/>
              </w:rPr>
              <w:t>La Greda</w:t>
            </w:r>
          </w:p>
        </w:tc>
        <w:tc>
          <w:tcPr>
            <w:tcW w:w="0" w:type="auto"/>
            <w:vAlign w:val="center"/>
          </w:tcPr>
          <w:p w:rsidR="00D61B57" w:rsidRPr="00A110D0" w:rsidRDefault="00D61B57" w:rsidP="00D61B57">
            <w:pPr>
              <w:jc w:val="center"/>
              <w:rPr>
                <w:rFonts w:ascii="Calibri" w:hAnsi="Calibri"/>
                <w:color w:val="000000"/>
                <w:sz w:val="18"/>
                <w:szCs w:val="18"/>
              </w:rPr>
            </w:pPr>
            <w:r w:rsidRPr="00A110D0">
              <w:rPr>
                <w:color w:val="000000"/>
                <w:sz w:val="18"/>
                <w:szCs w:val="18"/>
              </w:rPr>
              <w:t>38</w:t>
            </w:r>
          </w:p>
        </w:tc>
        <w:tc>
          <w:tcPr>
            <w:tcW w:w="0" w:type="auto"/>
            <w:vAlign w:val="center"/>
          </w:tcPr>
          <w:p w:rsidR="00D61B57" w:rsidRPr="00A110D0" w:rsidRDefault="00D61B57" w:rsidP="00D61B57">
            <w:pPr>
              <w:jc w:val="center"/>
              <w:rPr>
                <w:rFonts w:ascii="Calibri" w:hAnsi="Calibri"/>
                <w:color w:val="000000"/>
                <w:sz w:val="18"/>
                <w:szCs w:val="18"/>
              </w:rPr>
            </w:pPr>
            <w:r w:rsidRPr="00A110D0">
              <w:rPr>
                <w:color w:val="000000"/>
                <w:sz w:val="18"/>
                <w:szCs w:val="18"/>
              </w:rPr>
              <w:t>37</w:t>
            </w:r>
          </w:p>
        </w:tc>
        <w:tc>
          <w:tcPr>
            <w:tcW w:w="0" w:type="auto"/>
            <w:vAlign w:val="center"/>
          </w:tcPr>
          <w:p w:rsidR="00D61B57" w:rsidRPr="00FA09B6" w:rsidRDefault="00D61B57" w:rsidP="00D61B57">
            <w:pPr>
              <w:jc w:val="center"/>
              <w:rPr>
                <w:color w:val="000000"/>
                <w:sz w:val="18"/>
                <w:szCs w:val="18"/>
              </w:rPr>
            </w:pPr>
            <w:r w:rsidRPr="00FA09B6">
              <w:rPr>
                <w:color w:val="000000"/>
                <w:sz w:val="18"/>
                <w:szCs w:val="18"/>
              </w:rPr>
              <w:t>37</w:t>
            </w:r>
          </w:p>
        </w:tc>
        <w:tc>
          <w:tcPr>
            <w:tcW w:w="0" w:type="auto"/>
            <w:shd w:val="clear" w:color="auto" w:fill="auto"/>
            <w:vAlign w:val="center"/>
          </w:tcPr>
          <w:p w:rsidR="00D61B57" w:rsidRPr="00D61B57" w:rsidRDefault="00D61B57" w:rsidP="00D61B57">
            <w:pPr>
              <w:jc w:val="center"/>
              <w:rPr>
                <w:color w:val="000000"/>
                <w:sz w:val="18"/>
                <w:szCs w:val="18"/>
              </w:rPr>
            </w:pPr>
            <w:r w:rsidRPr="00D61B57">
              <w:rPr>
                <w:color w:val="000000"/>
                <w:sz w:val="18"/>
                <w:szCs w:val="18"/>
              </w:rPr>
              <w:t>37</w:t>
            </w:r>
          </w:p>
        </w:tc>
        <w:tc>
          <w:tcPr>
            <w:tcW w:w="0" w:type="auto"/>
            <w:shd w:val="clear" w:color="auto" w:fill="auto"/>
            <w:vAlign w:val="center"/>
          </w:tcPr>
          <w:p w:rsidR="00D61B57" w:rsidRPr="00D61B57" w:rsidRDefault="00D61B57" w:rsidP="00D61B57">
            <w:pPr>
              <w:jc w:val="center"/>
              <w:rPr>
                <w:color w:val="000000"/>
                <w:sz w:val="18"/>
                <w:szCs w:val="18"/>
              </w:rPr>
            </w:pPr>
            <w:r w:rsidRPr="00D61B57">
              <w:rPr>
                <w:color w:val="000000"/>
                <w:sz w:val="18"/>
                <w:szCs w:val="18"/>
              </w:rPr>
              <w:t>75</w:t>
            </w:r>
          </w:p>
        </w:tc>
      </w:tr>
      <w:tr w:rsidR="00D61B57" w:rsidRPr="00A110D0" w:rsidTr="00D61B57">
        <w:trPr>
          <w:trHeight w:val="255"/>
          <w:jc w:val="center"/>
        </w:trPr>
        <w:tc>
          <w:tcPr>
            <w:tcW w:w="0" w:type="auto"/>
            <w:vMerge/>
            <w:vAlign w:val="center"/>
          </w:tcPr>
          <w:p w:rsidR="00D61B57" w:rsidRPr="00A110D0" w:rsidRDefault="00D61B57" w:rsidP="00D61B57">
            <w:pPr>
              <w:jc w:val="center"/>
              <w:rPr>
                <w:sz w:val="18"/>
                <w:szCs w:val="18"/>
              </w:rPr>
            </w:pPr>
          </w:p>
        </w:tc>
        <w:tc>
          <w:tcPr>
            <w:tcW w:w="0" w:type="auto"/>
            <w:vAlign w:val="center"/>
          </w:tcPr>
          <w:p w:rsidR="00D61B57" w:rsidRPr="00A110D0" w:rsidRDefault="00D61B57" w:rsidP="00D61B57">
            <w:pPr>
              <w:jc w:val="center"/>
              <w:rPr>
                <w:sz w:val="18"/>
                <w:szCs w:val="18"/>
              </w:rPr>
            </w:pPr>
            <w:r w:rsidRPr="00A110D0">
              <w:rPr>
                <w:sz w:val="18"/>
                <w:szCs w:val="18"/>
              </w:rPr>
              <w:t>Puchuncaví</w:t>
            </w:r>
          </w:p>
        </w:tc>
        <w:tc>
          <w:tcPr>
            <w:tcW w:w="0" w:type="auto"/>
            <w:vAlign w:val="center"/>
          </w:tcPr>
          <w:p w:rsidR="00D61B57" w:rsidRPr="00A110D0" w:rsidRDefault="00D61B57" w:rsidP="00D61B57">
            <w:pPr>
              <w:jc w:val="center"/>
              <w:rPr>
                <w:rFonts w:ascii="Calibri" w:hAnsi="Calibri"/>
                <w:color w:val="000000"/>
                <w:sz w:val="18"/>
                <w:szCs w:val="18"/>
              </w:rPr>
            </w:pPr>
            <w:r w:rsidRPr="00A110D0">
              <w:rPr>
                <w:color w:val="000000"/>
                <w:sz w:val="18"/>
                <w:szCs w:val="18"/>
              </w:rPr>
              <w:t>36</w:t>
            </w:r>
          </w:p>
        </w:tc>
        <w:tc>
          <w:tcPr>
            <w:tcW w:w="0" w:type="auto"/>
            <w:vAlign w:val="center"/>
          </w:tcPr>
          <w:p w:rsidR="00D61B57" w:rsidRPr="00A110D0" w:rsidRDefault="00D61B57" w:rsidP="00D61B57">
            <w:pPr>
              <w:jc w:val="center"/>
              <w:rPr>
                <w:rFonts w:ascii="Calibri" w:hAnsi="Calibri"/>
                <w:color w:val="000000"/>
                <w:sz w:val="18"/>
                <w:szCs w:val="18"/>
              </w:rPr>
            </w:pPr>
            <w:r w:rsidRPr="00A110D0">
              <w:rPr>
                <w:color w:val="000000"/>
                <w:sz w:val="18"/>
                <w:szCs w:val="18"/>
              </w:rPr>
              <w:t>36</w:t>
            </w:r>
          </w:p>
        </w:tc>
        <w:tc>
          <w:tcPr>
            <w:tcW w:w="0" w:type="auto"/>
            <w:vAlign w:val="center"/>
          </w:tcPr>
          <w:p w:rsidR="00D61B57" w:rsidRPr="00FA09B6" w:rsidRDefault="00D61B57" w:rsidP="00D61B57">
            <w:pPr>
              <w:jc w:val="center"/>
              <w:rPr>
                <w:color w:val="000000"/>
                <w:sz w:val="18"/>
                <w:szCs w:val="18"/>
              </w:rPr>
            </w:pPr>
            <w:r w:rsidRPr="00FA09B6">
              <w:rPr>
                <w:color w:val="000000"/>
                <w:sz w:val="18"/>
                <w:szCs w:val="18"/>
              </w:rPr>
              <w:t>35</w:t>
            </w:r>
          </w:p>
        </w:tc>
        <w:tc>
          <w:tcPr>
            <w:tcW w:w="0" w:type="auto"/>
            <w:vAlign w:val="center"/>
          </w:tcPr>
          <w:p w:rsidR="00D61B57" w:rsidRPr="00D61B57" w:rsidRDefault="00D61B57" w:rsidP="00D61B57">
            <w:pPr>
              <w:jc w:val="center"/>
              <w:rPr>
                <w:color w:val="000000"/>
                <w:sz w:val="18"/>
                <w:szCs w:val="18"/>
              </w:rPr>
            </w:pPr>
            <w:r w:rsidRPr="00D61B57">
              <w:rPr>
                <w:color w:val="000000"/>
                <w:sz w:val="18"/>
                <w:szCs w:val="18"/>
              </w:rPr>
              <w:t>36</w:t>
            </w:r>
          </w:p>
        </w:tc>
        <w:tc>
          <w:tcPr>
            <w:tcW w:w="0" w:type="auto"/>
            <w:vAlign w:val="center"/>
          </w:tcPr>
          <w:p w:rsidR="00D61B57" w:rsidRPr="00D61B57" w:rsidRDefault="00D61B57" w:rsidP="00D61B57">
            <w:pPr>
              <w:jc w:val="center"/>
              <w:rPr>
                <w:color w:val="000000"/>
                <w:sz w:val="18"/>
                <w:szCs w:val="18"/>
              </w:rPr>
            </w:pPr>
            <w:r w:rsidRPr="00D61B57">
              <w:rPr>
                <w:color w:val="000000"/>
                <w:sz w:val="18"/>
                <w:szCs w:val="18"/>
              </w:rPr>
              <w:t>71</w:t>
            </w:r>
          </w:p>
        </w:tc>
      </w:tr>
      <w:tr w:rsidR="00D61B57" w:rsidRPr="00A110D0" w:rsidTr="00D61B57">
        <w:trPr>
          <w:trHeight w:val="255"/>
          <w:jc w:val="center"/>
        </w:trPr>
        <w:tc>
          <w:tcPr>
            <w:tcW w:w="0" w:type="auto"/>
            <w:vMerge/>
            <w:vAlign w:val="center"/>
          </w:tcPr>
          <w:p w:rsidR="00D61B57" w:rsidRPr="00A110D0" w:rsidRDefault="00D61B57" w:rsidP="00D61B57">
            <w:pPr>
              <w:jc w:val="center"/>
              <w:rPr>
                <w:sz w:val="18"/>
                <w:szCs w:val="18"/>
              </w:rPr>
            </w:pPr>
          </w:p>
        </w:tc>
        <w:tc>
          <w:tcPr>
            <w:tcW w:w="0" w:type="auto"/>
            <w:vAlign w:val="center"/>
          </w:tcPr>
          <w:p w:rsidR="00D61B57" w:rsidRPr="00A110D0" w:rsidRDefault="00D61B57" w:rsidP="00D61B57">
            <w:pPr>
              <w:jc w:val="center"/>
              <w:rPr>
                <w:sz w:val="18"/>
                <w:szCs w:val="18"/>
              </w:rPr>
            </w:pPr>
            <w:r w:rsidRPr="00A110D0">
              <w:rPr>
                <w:sz w:val="18"/>
                <w:szCs w:val="18"/>
              </w:rPr>
              <w:t>Los Maitenes</w:t>
            </w:r>
          </w:p>
        </w:tc>
        <w:tc>
          <w:tcPr>
            <w:tcW w:w="0" w:type="auto"/>
            <w:vAlign w:val="center"/>
          </w:tcPr>
          <w:p w:rsidR="00D61B57" w:rsidRPr="00A110D0" w:rsidRDefault="00D61B57" w:rsidP="00D61B57">
            <w:pPr>
              <w:jc w:val="center"/>
              <w:rPr>
                <w:rFonts w:ascii="Calibri" w:hAnsi="Calibri"/>
                <w:color w:val="000000"/>
                <w:sz w:val="18"/>
                <w:szCs w:val="18"/>
              </w:rPr>
            </w:pPr>
            <w:r w:rsidRPr="00A110D0">
              <w:rPr>
                <w:color w:val="000000"/>
                <w:sz w:val="18"/>
                <w:szCs w:val="18"/>
              </w:rPr>
              <w:t>28</w:t>
            </w:r>
          </w:p>
        </w:tc>
        <w:tc>
          <w:tcPr>
            <w:tcW w:w="0" w:type="auto"/>
            <w:vAlign w:val="center"/>
          </w:tcPr>
          <w:p w:rsidR="00D61B57" w:rsidRPr="00A110D0" w:rsidRDefault="00D61B57" w:rsidP="00D61B57">
            <w:pPr>
              <w:jc w:val="center"/>
              <w:rPr>
                <w:rFonts w:ascii="Calibri" w:hAnsi="Calibri"/>
                <w:color w:val="000000"/>
                <w:sz w:val="18"/>
                <w:szCs w:val="18"/>
              </w:rPr>
            </w:pPr>
            <w:r w:rsidRPr="00A110D0">
              <w:rPr>
                <w:color w:val="000000"/>
                <w:sz w:val="18"/>
                <w:szCs w:val="18"/>
              </w:rPr>
              <w:t>28</w:t>
            </w:r>
          </w:p>
        </w:tc>
        <w:tc>
          <w:tcPr>
            <w:tcW w:w="0" w:type="auto"/>
            <w:vAlign w:val="center"/>
          </w:tcPr>
          <w:p w:rsidR="00D61B57" w:rsidRPr="00FA09B6" w:rsidRDefault="00D61B57" w:rsidP="00D61B57">
            <w:pPr>
              <w:jc w:val="center"/>
              <w:rPr>
                <w:color w:val="000000"/>
                <w:sz w:val="18"/>
                <w:szCs w:val="18"/>
              </w:rPr>
            </w:pPr>
            <w:r w:rsidRPr="00FA09B6">
              <w:rPr>
                <w:color w:val="000000"/>
                <w:sz w:val="18"/>
                <w:szCs w:val="18"/>
              </w:rPr>
              <w:t>26</w:t>
            </w:r>
          </w:p>
        </w:tc>
        <w:tc>
          <w:tcPr>
            <w:tcW w:w="0" w:type="auto"/>
            <w:vAlign w:val="center"/>
          </w:tcPr>
          <w:p w:rsidR="00D61B57" w:rsidRPr="00D61B57" w:rsidRDefault="00D61B57" w:rsidP="00D61B57">
            <w:pPr>
              <w:jc w:val="center"/>
              <w:rPr>
                <w:color w:val="000000"/>
                <w:sz w:val="18"/>
                <w:szCs w:val="18"/>
              </w:rPr>
            </w:pPr>
            <w:r w:rsidRPr="00D61B57">
              <w:rPr>
                <w:color w:val="000000"/>
                <w:sz w:val="18"/>
                <w:szCs w:val="18"/>
              </w:rPr>
              <w:t>27</w:t>
            </w:r>
          </w:p>
        </w:tc>
        <w:tc>
          <w:tcPr>
            <w:tcW w:w="0" w:type="auto"/>
            <w:vAlign w:val="center"/>
          </w:tcPr>
          <w:p w:rsidR="00D61B57" w:rsidRPr="00D61B57" w:rsidRDefault="00D61B57" w:rsidP="00D61B57">
            <w:pPr>
              <w:jc w:val="center"/>
              <w:rPr>
                <w:color w:val="000000"/>
                <w:sz w:val="18"/>
                <w:szCs w:val="18"/>
              </w:rPr>
            </w:pPr>
            <w:r w:rsidRPr="00D61B57">
              <w:rPr>
                <w:color w:val="000000"/>
                <w:sz w:val="18"/>
                <w:szCs w:val="18"/>
              </w:rPr>
              <w:t>55</w:t>
            </w:r>
          </w:p>
        </w:tc>
      </w:tr>
      <w:tr w:rsidR="00D61B57" w:rsidRPr="00A110D0" w:rsidTr="00D61B57">
        <w:trPr>
          <w:trHeight w:val="255"/>
          <w:jc w:val="center"/>
        </w:trPr>
        <w:tc>
          <w:tcPr>
            <w:tcW w:w="0" w:type="auto"/>
            <w:vMerge/>
            <w:vAlign w:val="center"/>
          </w:tcPr>
          <w:p w:rsidR="00D61B57" w:rsidRPr="00A110D0" w:rsidRDefault="00D61B57" w:rsidP="00D61B57">
            <w:pPr>
              <w:jc w:val="center"/>
              <w:rPr>
                <w:sz w:val="18"/>
                <w:szCs w:val="18"/>
              </w:rPr>
            </w:pPr>
          </w:p>
        </w:tc>
        <w:tc>
          <w:tcPr>
            <w:tcW w:w="0" w:type="auto"/>
            <w:vAlign w:val="center"/>
          </w:tcPr>
          <w:p w:rsidR="00D61B57" w:rsidRPr="00A110D0" w:rsidRDefault="00D61B57" w:rsidP="00D61B57">
            <w:pPr>
              <w:jc w:val="center"/>
              <w:rPr>
                <w:sz w:val="18"/>
                <w:szCs w:val="18"/>
              </w:rPr>
            </w:pPr>
            <w:r w:rsidRPr="00A110D0">
              <w:rPr>
                <w:sz w:val="18"/>
                <w:szCs w:val="18"/>
              </w:rPr>
              <w:t>Valle Alegre</w:t>
            </w:r>
          </w:p>
        </w:tc>
        <w:tc>
          <w:tcPr>
            <w:tcW w:w="0" w:type="auto"/>
            <w:vAlign w:val="center"/>
          </w:tcPr>
          <w:p w:rsidR="00D61B57" w:rsidRPr="00A110D0" w:rsidRDefault="00D61B57" w:rsidP="00D61B57">
            <w:pPr>
              <w:jc w:val="center"/>
              <w:rPr>
                <w:rFonts w:ascii="Calibri" w:hAnsi="Calibri"/>
                <w:color w:val="000000"/>
                <w:sz w:val="18"/>
                <w:szCs w:val="18"/>
              </w:rPr>
            </w:pPr>
            <w:r w:rsidRPr="00A110D0">
              <w:rPr>
                <w:color w:val="000000"/>
                <w:sz w:val="18"/>
                <w:szCs w:val="18"/>
              </w:rPr>
              <w:t>27</w:t>
            </w:r>
          </w:p>
        </w:tc>
        <w:tc>
          <w:tcPr>
            <w:tcW w:w="0" w:type="auto"/>
            <w:vAlign w:val="center"/>
          </w:tcPr>
          <w:p w:rsidR="00D61B57" w:rsidRPr="00A110D0" w:rsidRDefault="00D61B57" w:rsidP="00D61B57">
            <w:pPr>
              <w:jc w:val="center"/>
              <w:rPr>
                <w:rFonts w:ascii="Calibri" w:hAnsi="Calibri"/>
                <w:color w:val="000000"/>
                <w:sz w:val="18"/>
                <w:szCs w:val="18"/>
              </w:rPr>
            </w:pPr>
            <w:r w:rsidRPr="00A110D0">
              <w:rPr>
                <w:color w:val="000000"/>
                <w:sz w:val="18"/>
                <w:szCs w:val="18"/>
              </w:rPr>
              <w:t>28</w:t>
            </w:r>
          </w:p>
        </w:tc>
        <w:tc>
          <w:tcPr>
            <w:tcW w:w="0" w:type="auto"/>
            <w:vAlign w:val="center"/>
          </w:tcPr>
          <w:p w:rsidR="00D61B57" w:rsidRPr="00FA09B6" w:rsidRDefault="00D61B57" w:rsidP="00D61B57">
            <w:pPr>
              <w:jc w:val="center"/>
              <w:rPr>
                <w:color w:val="000000"/>
                <w:sz w:val="18"/>
                <w:szCs w:val="18"/>
              </w:rPr>
            </w:pPr>
            <w:r w:rsidRPr="00FA09B6">
              <w:rPr>
                <w:color w:val="000000"/>
                <w:sz w:val="18"/>
                <w:szCs w:val="18"/>
              </w:rPr>
              <w:t>25</w:t>
            </w:r>
          </w:p>
        </w:tc>
        <w:tc>
          <w:tcPr>
            <w:tcW w:w="0" w:type="auto"/>
            <w:vAlign w:val="center"/>
          </w:tcPr>
          <w:p w:rsidR="00D61B57" w:rsidRPr="00D61B57" w:rsidRDefault="00D61B57" w:rsidP="00D61B57">
            <w:pPr>
              <w:jc w:val="center"/>
              <w:rPr>
                <w:color w:val="000000"/>
                <w:sz w:val="18"/>
                <w:szCs w:val="18"/>
              </w:rPr>
            </w:pPr>
            <w:r w:rsidRPr="00D61B57">
              <w:rPr>
                <w:color w:val="000000"/>
                <w:sz w:val="18"/>
                <w:szCs w:val="18"/>
              </w:rPr>
              <w:t>27</w:t>
            </w:r>
          </w:p>
        </w:tc>
        <w:tc>
          <w:tcPr>
            <w:tcW w:w="0" w:type="auto"/>
            <w:vAlign w:val="center"/>
          </w:tcPr>
          <w:p w:rsidR="00D61B57" w:rsidRPr="00D61B57" w:rsidRDefault="00D61B57" w:rsidP="00D61B57">
            <w:pPr>
              <w:jc w:val="center"/>
              <w:rPr>
                <w:color w:val="000000"/>
                <w:sz w:val="18"/>
                <w:szCs w:val="18"/>
              </w:rPr>
            </w:pPr>
            <w:r w:rsidRPr="00D61B57">
              <w:rPr>
                <w:color w:val="000000"/>
                <w:sz w:val="18"/>
                <w:szCs w:val="18"/>
              </w:rPr>
              <w:t>53</w:t>
            </w:r>
          </w:p>
        </w:tc>
      </w:tr>
      <w:tr w:rsidR="00D61B57" w:rsidRPr="00A110D0" w:rsidTr="00D61B57">
        <w:trPr>
          <w:trHeight w:val="255"/>
          <w:jc w:val="center"/>
        </w:trPr>
        <w:tc>
          <w:tcPr>
            <w:tcW w:w="0" w:type="auto"/>
            <w:vMerge w:val="restart"/>
            <w:vAlign w:val="center"/>
          </w:tcPr>
          <w:p w:rsidR="00D61B57" w:rsidRPr="00A110D0" w:rsidRDefault="00D61B57" w:rsidP="00D61B57">
            <w:pPr>
              <w:jc w:val="center"/>
              <w:rPr>
                <w:sz w:val="18"/>
                <w:szCs w:val="18"/>
              </w:rPr>
            </w:pPr>
            <w:r w:rsidRPr="00A110D0">
              <w:rPr>
                <w:sz w:val="18"/>
                <w:szCs w:val="18"/>
              </w:rPr>
              <w:t>ENAP Refinerías</w:t>
            </w:r>
          </w:p>
        </w:tc>
        <w:tc>
          <w:tcPr>
            <w:tcW w:w="0" w:type="auto"/>
            <w:vAlign w:val="center"/>
          </w:tcPr>
          <w:p w:rsidR="00D61B57" w:rsidRPr="00A110D0" w:rsidRDefault="00D61B57" w:rsidP="00D61B57">
            <w:pPr>
              <w:jc w:val="center"/>
              <w:rPr>
                <w:sz w:val="18"/>
                <w:szCs w:val="18"/>
              </w:rPr>
            </w:pPr>
            <w:r w:rsidRPr="00A110D0">
              <w:rPr>
                <w:sz w:val="18"/>
                <w:szCs w:val="18"/>
              </w:rPr>
              <w:t>Concón</w:t>
            </w:r>
          </w:p>
        </w:tc>
        <w:tc>
          <w:tcPr>
            <w:tcW w:w="0" w:type="auto"/>
            <w:vAlign w:val="center"/>
          </w:tcPr>
          <w:p w:rsidR="00D61B57" w:rsidRPr="00A110D0" w:rsidRDefault="00D61B57" w:rsidP="00D61B57">
            <w:pPr>
              <w:jc w:val="center"/>
              <w:rPr>
                <w:rFonts w:ascii="Calibri" w:hAnsi="Calibri"/>
                <w:color w:val="000000"/>
                <w:sz w:val="18"/>
                <w:szCs w:val="18"/>
              </w:rPr>
            </w:pPr>
            <w:r w:rsidRPr="00A110D0">
              <w:rPr>
                <w:color w:val="000000"/>
                <w:sz w:val="18"/>
                <w:szCs w:val="18"/>
              </w:rPr>
              <w:t>40</w:t>
            </w:r>
          </w:p>
        </w:tc>
        <w:tc>
          <w:tcPr>
            <w:tcW w:w="0" w:type="auto"/>
            <w:vAlign w:val="center"/>
          </w:tcPr>
          <w:p w:rsidR="00D61B57" w:rsidRPr="00A110D0" w:rsidRDefault="00D61B57" w:rsidP="00D61B57">
            <w:pPr>
              <w:jc w:val="center"/>
              <w:rPr>
                <w:rFonts w:ascii="Calibri" w:hAnsi="Calibri"/>
                <w:color w:val="000000"/>
                <w:sz w:val="18"/>
                <w:szCs w:val="18"/>
              </w:rPr>
            </w:pPr>
            <w:r w:rsidRPr="00A110D0">
              <w:rPr>
                <w:color w:val="000000"/>
                <w:sz w:val="18"/>
                <w:szCs w:val="18"/>
              </w:rPr>
              <w:t>44</w:t>
            </w:r>
          </w:p>
        </w:tc>
        <w:tc>
          <w:tcPr>
            <w:tcW w:w="0" w:type="auto"/>
            <w:vAlign w:val="center"/>
          </w:tcPr>
          <w:p w:rsidR="00D61B57" w:rsidRPr="00FA09B6" w:rsidRDefault="00D61B57" w:rsidP="00D61B57">
            <w:pPr>
              <w:jc w:val="center"/>
              <w:rPr>
                <w:color w:val="000000"/>
                <w:sz w:val="18"/>
                <w:szCs w:val="18"/>
              </w:rPr>
            </w:pPr>
            <w:r w:rsidRPr="00FA09B6">
              <w:rPr>
                <w:color w:val="000000"/>
                <w:sz w:val="18"/>
                <w:szCs w:val="18"/>
              </w:rPr>
              <w:t>43</w:t>
            </w:r>
          </w:p>
        </w:tc>
        <w:tc>
          <w:tcPr>
            <w:tcW w:w="0" w:type="auto"/>
            <w:vAlign w:val="center"/>
          </w:tcPr>
          <w:p w:rsidR="00D61B57" w:rsidRPr="00D61B57" w:rsidRDefault="00D61B57" w:rsidP="00D61B57">
            <w:pPr>
              <w:jc w:val="center"/>
              <w:rPr>
                <w:color w:val="000000"/>
                <w:sz w:val="18"/>
                <w:szCs w:val="18"/>
              </w:rPr>
            </w:pPr>
            <w:r w:rsidRPr="00D61B57">
              <w:rPr>
                <w:color w:val="000000"/>
                <w:sz w:val="18"/>
                <w:szCs w:val="18"/>
              </w:rPr>
              <w:t>42</w:t>
            </w:r>
          </w:p>
        </w:tc>
        <w:tc>
          <w:tcPr>
            <w:tcW w:w="0" w:type="auto"/>
            <w:vAlign w:val="center"/>
          </w:tcPr>
          <w:p w:rsidR="00D61B57" w:rsidRPr="00D61B57" w:rsidRDefault="00D61B57" w:rsidP="00D61B57">
            <w:pPr>
              <w:jc w:val="center"/>
              <w:rPr>
                <w:color w:val="000000"/>
                <w:sz w:val="18"/>
                <w:szCs w:val="18"/>
              </w:rPr>
            </w:pPr>
            <w:r w:rsidRPr="00D61B57">
              <w:rPr>
                <w:color w:val="000000"/>
                <w:sz w:val="18"/>
                <w:szCs w:val="18"/>
              </w:rPr>
              <w:t>85</w:t>
            </w:r>
          </w:p>
        </w:tc>
      </w:tr>
      <w:tr w:rsidR="00D61B57" w:rsidRPr="00A110D0" w:rsidTr="00D61B57">
        <w:trPr>
          <w:trHeight w:val="255"/>
          <w:jc w:val="center"/>
        </w:trPr>
        <w:tc>
          <w:tcPr>
            <w:tcW w:w="0" w:type="auto"/>
            <w:vMerge/>
          </w:tcPr>
          <w:p w:rsidR="00D61B57" w:rsidRPr="00A110D0" w:rsidRDefault="00D61B57" w:rsidP="00D61B57">
            <w:pPr>
              <w:jc w:val="center"/>
              <w:rPr>
                <w:sz w:val="18"/>
                <w:szCs w:val="18"/>
              </w:rPr>
            </w:pPr>
          </w:p>
        </w:tc>
        <w:tc>
          <w:tcPr>
            <w:tcW w:w="0" w:type="auto"/>
            <w:vAlign w:val="center"/>
          </w:tcPr>
          <w:p w:rsidR="00D61B57" w:rsidRPr="00A110D0" w:rsidRDefault="00D61B57" w:rsidP="00D61B57">
            <w:pPr>
              <w:jc w:val="center"/>
              <w:rPr>
                <w:sz w:val="18"/>
                <w:szCs w:val="18"/>
              </w:rPr>
            </w:pPr>
            <w:r w:rsidRPr="00A110D0">
              <w:rPr>
                <w:sz w:val="18"/>
                <w:szCs w:val="18"/>
              </w:rPr>
              <w:t>Colmo</w:t>
            </w:r>
          </w:p>
        </w:tc>
        <w:tc>
          <w:tcPr>
            <w:tcW w:w="0" w:type="auto"/>
            <w:vAlign w:val="center"/>
          </w:tcPr>
          <w:p w:rsidR="00D61B57" w:rsidRPr="00A110D0" w:rsidRDefault="00D61B57" w:rsidP="00D61B57">
            <w:pPr>
              <w:jc w:val="center"/>
              <w:rPr>
                <w:rFonts w:ascii="Calibri" w:hAnsi="Calibri"/>
                <w:color w:val="000000"/>
                <w:sz w:val="18"/>
                <w:szCs w:val="18"/>
              </w:rPr>
            </w:pPr>
            <w:r w:rsidRPr="00A110D0">
              <w:rPr>
                <w:color w:val="000000"/>
                <w:sz w:val="18"/>
                <w:szCs w:val="18"/>
              </w:rPr>
              <w:t>37</w:t>
            </w:r>
          </w:p>
        </w:tc>
        <w:tc>
          <w:tcPr>
            <w:tcW w:w="0" w:type="auto"/>
            <w:vAlign w:val="center"/>
          </w:tcPr>
          <w:p w:rsidR="00D61B57" w:rsidRPr="00A110D0" w:rsidRDefault="00D61B57" w:rsidP="00D61B57">
            <w:pPr>
              <w:jc w:val="center"/>
              <w:rPr>
                <w:rFonts w:ascii="Calibri" w:hAnsi="Calibri"/>
                <w:color w:val="000000"/>
                <w:sz w:val="18"/>
                <w:szCs w:val="18"/>
              </w:rPr>
            </w:pPr>
            <w:r w:rsidRPr="00A110D0">
              <w:rPr>
                <w:color w:val="000000"/>
                <w:sz w:val="18"/>
                <w:szCs w:val="18"/>
              </w:rPr>
              <w:t>40</w:t>
            </w:r>
          </w:p>
        </w:tc>
        <w:tc>
          <w:tcPr>
            <w:tcW w:w="0" w:type="auto"/>
            <w:vAlign w:val="center"/>
          </w:tcPr>
          <w:p w:rsidR="00D61B57" w:rsidRPr="00FA09B6" w:rsidRDefault="00D61B57" w:rsidP="00D61B57">
            <w:pPr>
              <w:jc w:val="center"/>
              <w:rPr>
                <w:color w:val="000000"/>
                <w:sz w:val="18"/>
                <w:szCs w:val="18"/>
              </w:rPr>
            </w:pPr>
            <w:r w:rsidRPr="00FA09B6">
              <w:rPr>
                <w:color w:val="000000"/>
                <w:sz w:val="18"/>
                <w:szCs w:val="18"/>
              </w:rPr>
              <w:t>39</w:t>
            </w:r>
          </w:p>
        </w:tc>
        <w:tc>
          <w:tcPr>
            <w:tcW w:w="0" w:type="auto"/>
            <w:vAlign w:val="center"/>
          </w:tcPr>
          <w:p w:rsidR="00D61B57" w:rsidRPr="00D61B57" w:rsidRDefault="00D61B57" w:rsidP="00D61B57">
            <w:pPr>
              <w:jc w:val="center"/>
              <w:rPr>
                <w:color w:val="000000"/>
                <w:sz w:val="18"/>
                <w:szCs w:val="18"/>
              </w:rPr>
            </w:pPr>
            <w:r w:rsidRPr="00D61B57">
              <w:rPr>
                <w:color w:val="000000"/>
                <w:sz w:val="18"/>
                <w:szCs w:val="18"/>
              </w:rPr>
              <w:t>39</w:t>
            </w:r>
          </w:p>
        </w:tc>
        <w:tc>
          <w:tcPr>
            <w:tcW w:w="0" w:type="auto"/>
            <w:vAlign w:val="center"/>
          </w:tcPr>
          <w:p w:rsidR="00D61B57" w:rsidRPr="00D61B57" w:rsidRDefault="00D61B57" w:rsidP="00D61B57">
            <w:pPr>
              <w:jc w:val="center"/>
              <w:rPr>
                <w:color w:val="000000"/>
                <w:sz w:val="18"/>
                <w:szCs w:val="18"/>
              </w:rPr>
            </w:pPr>
            <w:r w:rsidRPr="00D61B57">
              <w:rPr>
                <w:color w:val="000000"/>
                <w:sz w:val="18"/>
                <w:szCs w:val="18"/>
              </w:rPr>
              <w:t>77</w:t>
            </w:r>
          </w:p>
        </w:tc>
      </w:tr>
      <w:tr w:rsidR="00D61B57" w:rsidRPr="00A110D0" w:rsidTr="00D61B57">
        <w:trPr>
          <w:trHeight w:val="255"/>
          <w:jc w:val="center"/>
        </w:trPr>
        <w:tc>
          <w:tcPr>
            <w:tcW w:w="0" w:type="auto"/>
            <w:vMerge/>
          </w:tcPr>
          <w:p w:rsidR="00D61B57" w:rsidRPr="00A110D0" w:rsidRDefault="00D61B57" w:rsidP="00D61B57">
            <w:pPr>
              <w:jc w:val="center"/>
              <w:rPr>
                <w:sz w:val="18"/>
                <w:szCs w:val="18"/>
              </w:rPr>
            </w:pPr>
          </w:p>
        </w:tc>
        <w:tc>
          <w:tcPr>
            <w:tcW w:w="0" w:type="auto"/>
            <w:vAlign w:val="center"/>
          </w:tcPr>
          <w:p w:rsidR="00D61B57" w:rsidRPr="00A110D0" w:rsidRDefault="00D61B57" w:rsidP="00D61B57">
            <w:pPr>
              <w:jc w:val="center"/>
              <w:rPr>
                <w:sz w:val="18"/>
                <w:szCs w:val="18"/>
              </w:rPr>
            </w:pPr>
            <w:r w:rsidRPr="00A110D0">
              <w:rPr>
                <w:sz w:val="18"/>
                <w:szCs w:val="18"/>
              </w:rPr>
              <w:t>Junta de Vecinos</w:t>
            </w:r>
          </w:p>
        </w:tc>
        <w:tc>
          <w:tcPr>
            <w:tcW w:w="0" w:type="auto"/>
            <w:vAlign w:val="center"/>
          </w:tcPr>
          <w:p w:rsidR="00D61B57" w:rsidRPr="00A110D0" w:rsidRDefault="00D61B57" w:rsidP="00D61B57">
            <w:pPr>
              <w:jc w:val="center"/>
              <w:rPr>
                <w:rFonts w:ascii="Calibri" w:hAnsi="Calibri"/>
                <w:color w:val="000000"/>
                <w:sz w:val="18"/>
                <w:szCs w:val="18"/>
              </w:rPr>
            </w:pPr>
            <w:r w:rsidRPr="00A110D0">
              <w:rPr>
                <w:color w:val="000000"/>
                <w:sz w:val="18"/>
                <w:szCs w:val="18"/>
              </w:rPr>
              <w:t>37</w:t>
            </w:r>
          </w:p>
        </w:tc>
        <w:tc>
          <w:tcPr>
            <w:tcW w:w="0" w:type="auto"/>
            <w:vAlign w:val="center"/>
          </w:tcPr>
          <w:p w:rsidR="00D61B57" w:rsidRPr="00A110D0" w:rsidRDefault="00D61B57" w:rsidP="00D61B57">
            <w:pPr>
              <w:jc w:val="center"/>
              <w:rPr>
                <w:rFonts w:ascii="Calibri" w:hAnsi="Calibri"/>
                <w:color w:val="000000"/>
                <w:sz w:val="18"/>
                <w:szCs w:val="18"/>
              </w:rPr>
            </w:pPr>
            <w:r w:rsidRPr="00A110D0">
              <w:rPr>
                <w:color w:val="000000"/>
                <w:sz w:val="18"/>
                <w:szCs w:val="18"/>
              </w:rPr>
              <w:t>36</w:t>
            </w:r>
          </w:p>
        </w:tc>
        <w:tc>
          <w:tcPr>
            <w:tcW w:w="0" w:type="auto"/>
            <w:vAlign w:val="center"/>
          </w:tcPr>
          <w:p w:rsidR="00D61B57" w:rsidRPr="00FA09B6" w:rsidRDefault="00D61B57" w:rsidP="00D61B57">
            <w:pPr>
              <w:jc w:val="center"/>
              <w:rPr>
                <w:color w:val="000000"/>
                <w:sz w:val="18"/>
                <w:szCs w:val="18"/>
              </w:rPr>
            </w:pPr>
            <w:r w:rsidRPr="00FA09B6">
              <w:rPr>
                <w:color w:val="000000"/>
                <w:sz w:val="18"/>
                <w:szCs w:val="18"/>
              </w:rPr>
              <w:t>36</w:t>
            </w:r>
          </w:p>
        </w:tc>
        <w:tc>
          <w:tcPr>
            <w:tcW w:w="0" w:type="auto"/>
            <w:vAlign w:val="center"/>
          </w:tcPr>
          <w:p w:rsidR="00D61B57" w:rsidRPr="00D61B57" w:rsidRDefault="00D61B57" w:rsidP="00D61B57">
            <w:pPr>
              <w:jc w:val="center"/>
              <w:rPr>
                <w:color w:val="000000"/>
                <w:sz w:val="18"/>
                <w:szCs w:val="18"/>
              </w:rPr>
            </w:pPr>
            <w:r w:rsidRPr="00D61B57">
              <w:rPr>
                <w:color w:val="000000"/>
                <w:sz w:val="18"/>
                <w:szCs w:val="18"/>
              </w:rPr>
              <w:t>36</w:t>
            </w:r>
          </w:p>
        </w:tc>
        <w:tc>
          <w:tcPr>
            <w:tcW w:w="0" w:type="auto"/>
            <w:vAlign w:val="center"/>
          </w:tcPr>
          <w:p w:rsidR="00D61B57" w:rsidRPr="00D61B57" w:rsidRDefault="00D61B57" w:rsidP="00D61B57">
            <w:pPr>
              <w:jc w:val="center"/>
              <w:rPr>
                <w:color w:val="000000"/>
                <w:sz w:val="18"/>
                <w:szCs w:val="18"/>
              </w:rPr>
            </w:pPr>
            <w:r w:rsidRPr="00D61B57">
              <w:rPr>
                <w:color w:val="000000"/>
                <w:sz w:val="18"/>
                <w:szCs w:val="18"/>
              </w:rPr>
              <w:t>73</w:t>
            </w:r>
          </w:p>
        </w:tc>
      </w:tr>
    </w:tbl>
    <w:p w:rsidR="00C018A6" w:rsidRDefault="00C018A6" w:rsidP="005B6F2B">
      <w:pPr>
        <w:spacing w:before="200"/>
        <w:jc w:val="both"/>
      </w:pPr>
      <w:r w:rsidRPr="00FE6178">
        <w:t>El promedio trianual expresado en porcentaje muestra que en ninguna de la</w:t>
      </w:r>
      <w:r w:rsidR="005D6D9D">
        <w:t>s</w:t>
      </w:r>
      <w:r w:rsidRPr="00FE6178">
        <w:t xml:space="preserve"> estaciones </w:t>
      </w:r>
      <w:r>
        <w:t xml:space="preserve">de la Red </w:t>
      </w:r>
      <w:r w:rsidRPr="00FE6178">
        <w:t>se super</w:t>
      </w:r>
      <w:r w:rsidR="00605364">
        <w:t>ó</w:t>
      </w:r>
      <w:r w:rsidRPr="00FE6178">
        <w:t xml:space="preserve"> la norma anual de MP10</w:t>
      </w:r>
      <w:r>
        <w:t xml:space="preserve">. </w:t>
      </w:r>
      <w:r w:rsidR="00483B6C" w:rsidRPr="001D43C7">
        <w:t xml:space="preserve">Sin embargo, se </w:t>
      </w:r>
      <w:r w:rsidR="00483B6C">
        <w:t>registró</w:t>
      </w:r>
      <w:r w:rsidR="00483B6C" w:rsidRPr="001D43C7">
        <w:t xml:space="preserve"> un porcentaje superior al 80% de la norma anual en la estación de Concón</w:t>
      </w:r>
      <w:r w:rsidR="00483B6C">
        <w:t xml:space="preserve">, con una concentración </w:t>
      </w:r>
      <w:r w:rsidR="00553FAB">
        <w:t>de 42</w:t>
      </w:r>
      <w:r w:rsidR="00483B6C" w:rsidRPr="001D43C7">
        <w:t xml:space="preserve"> µg/m</w:t>
      </w:r>
      <w:r w:rsidR="00483B6C" w:rsidRPr="001D43C7">
        <w:rPr>
          <w:vertAlign w:val="superscript"/>
        </w:rPr>
        <w:t>3</w:t>
      </w:r>
      <w:r w:rsidR="00483B6C" w:rsidRPr="001D43C7">
        <w:t>N</w:t>
      </w:r>
      <w:r w:rsidR="008A17CD">
        <w:t xml:space="preserve"> (</w:t>
      </w:r>
      <w:r w:rsidR="008A17CD" w:rsidRPr="001D43C7">
        <w:t>8</w:t>
      </w:r>
      <w:r w:rsidR="008A17CD">
        <w:t>5</w:t>
      </w:r>
      <w:r w:rsidR="008A17CD" w:rsidRPr="001D43C7">
        <w:t>%</w:t>
      </w:r>
      <w:r w:rsidR="008A17CD">
        <w:t>)</w:t>
      </w:r>
      <w:r w:rsidR="00553FAB">
        <w:t>.</w:t>
      </w:r>
    </w:p>
    <w:p w:rsidR="00A4727C" w:rsidRDefault="00275EF8" w:rsidP="00385311">
      <w:pPr>
        <w:jc w:val="both"/>
      </w:pPr>
      <w:r>
        <w:t xml:space="preserve">Complementariamente, en el </w:t>
      </w:r>
      <w:r w:rsidR="00385B1D">
        <w:fldChar w:fldCharType="begin"/>
      </w:r>
      <w:r w:rsidR="00385B1D">
        <w:instrText xml:space="preserve"> REF _Ref397612433 \h  \* MERGEFORMAT </w:instrText>
      </w:r>
      <w:r w:rsidR="00385B1D">
        <w:fldChar w:fldCharType="separate"/>
      </w:r>
      <w:r w:rsidR="009275FE" w:rsidRPr="009275FE">
        <w:t>Gráfico 4</w:t>
      </w:r>
      <w:r w:rsidR="00385B1D">
        <w:fldChar w:fldCharType="end"/>
      </w:r>
      <w:r>
        <w:t>, se pueden observar las concentraciones</w:t>
      </w:r>
      <w:r w:rsidR="00C018A6">
        <w:t xml:space="preserve"> correspondientes al promedio aritmético de t</w:t>
      </w:r>
      <w:r w:rsidR="006F6BC5">
        <w:t xml:space="preserve">res años </w:t>
      </w:r>
      <w:r w:rsidR="00592855">
        <w:t>calendario consecutivo, para el período comprendido entre el día 1 °</w:t>
      </w:r>
      <w:r w:rsidR="008F4065">
        <w:t xml:space="preserve"> de enero de 201</w:t>
      </w:r>
      <w:r w:rsidR="003F0C86">
        <w:t>6</w:t>
      </w:r>
      <w:r w:rsidRPr="00267678">
        <w:t xml:space="preserve"> y </w:t>
      </w:r>
      <w:r w:rsidR="008F4065">
        <w:t>el día 31 de diciembre de 201</w:t>
      </w:r>
      <w:r w:rsidR="003F0C86">
        <w:t>8</w:t>
      </w:r>
      <w:r>
        <w:t>.</w:t>
      </w:r>
    </w:p>
    <w:p w:rsidR="00475C37" w:rsidRDefault="00475C37" w:rsidP="00475C37">
      <w:pPr>
        <w:spacing w:after="0"/>
        <w:jc w:val="center"/>
      </w:pPr>
    </w:p>
    <w:p w:rsidR="004A2362" w:rsidRDefault="005B6F2B" w:rsidP="00475C37">
      <w:pPr>
        <w:spacing w:after="0"/>
        <w:jc w:val="center"/>
      </w:pPr>
      <w:r w:rsidRPr="005B6F2B">
        <w:rPr>
          <w:noProof/>
        </w:rPr>
        <w:lastRenderedPageBreak/>
        <w:drawing>
          <wp:inline distT="0" distB="0" distL="0" distR="0" wp14:anchorId="6667F812" wp14:editId="30622DB1">
            <wp:extent cx="4687486" cy="2520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7486" cy="2520000"/>
                    </a:xfrm>
                    <a:prstGeom prst="rect">
                      <a:avLst/>
                    </a:prstGeom>
                    <a:noFill/>
                    <a:ln>
                      <a:noFill/>
                    </a:ln>
                  </pic:spPr>
                </pic:pic>
              </a:graphicData>
            </a:graphic>
          </wp:inline>
        </w:drawing>
      </w:r>
    </w:p>
    <w:p w:rsidR="00475C37" w:rsidRDefault="00475C37" w:rsidP="00475C37">
      <w:pPr>
        <w:jc w:val="center"/>
        <w:rPr>
          <w:b/>
          <w:sz w:val="18"/>
          <w:szCs w:val="18"/>
        </w:rPr>
      </w:pPr>
      <w:bookmarkStart w:id="51" w:name="_Ref397612433"/>
      <w:r w:rsidRPr="00446BC9">
        <w:rPr>
          <w:b/>
          <w:sz w:val="18"/>
          <w:szCs w:val="18"/>
        </w:rPr>
        <w:t xml:space="preserve">Gráfico </w:t>
      </w:r>
      <w:r w:rsidRPr="00446BC9">
        <w:rPr>
          <w:b/>
          <w:sz w:val="18"/>
          <w:szCs w:val="18"/>
        </w:rPr>
        <w:fldChar w:fldCharType="begin"/>
      </w:r>
      <w:r w:rsidRPr="00446BC9">
        <w:rPr>
          <w:b/>
          <w:sz w:val="18"/>
          <w:szCs w:val="18"/>
        </w:rPr>
        <w:instrText xml:space="preserve"> SEQ Gráfico \* ARABIC </w:instrText>
      </w:r>
      <w:r w:rsidRPr="00446BC9">
        <w:rPr>
          <w:b/>
          <w:sz w:val="18"/>
          <w:szCs w:val="18"/>
        </w:rPr>
        <w:fldChar w:fldCharType="separate"/>
      </w:r>
      <w:r w:rsidR="00675729">
        <w:rPr>
          <w:b/>
          <w:noProof/>
          <w:sz w:val="18"/>
          <w:szCs w:val="18"/>
        </w:rPr>
        <w:t>4</w:t>
      </w:r>
      <w:r w:rsidRPr="00446BC9">
        <w:rPr>
          <w:b/>
          <w:sz w:val="18"/>
          <w:szCs w:val="18"/>
        </w:rPr>
        <w:fldChar w:fldCharType="end"/>
      </w:r>
      <w:bookmarkEnd w:id="51"/>
      <w:r>
        <w:rPr>
          <w:b/>
          <w:sz w:val="18"/>
          <w:szCs w:val="18"/>
        </w:rPr>
        <w:t xml:space="preserve"> Norma a</w:t>
      </w:r>
      <w:r w:rsidRPr="00446BC9">
        <w:rPr>
          <w:b/>
          <w:sz w:val="18"/>
          <w:szCs w:val="18"/>
        </w:rPr>
        <w:t xml:space="preserve">nual </w:t>
      </w:r>
      <w:r>
        <w:rPr>
          <w:b/>
          <w:sz w:val="18"/>
          <w:szCs w:val="18"/>
        </w:rPr>
        <w:t xml:space="preserve">para </w:t>
      </w:r>
      <w:r w:rsidRPr="00446BC9">
        <w:rPr>
          <w:b/>
          <w:sz w:val="18"/>
          <w:szCs w:val="18"/>
        </w:rPr>
        <w:t>MP10</w:t>
      </w:r>
    </w:p>
    <w:p w:rsidR="00352882" w:rsidRPr="00F63D79" w:rsidRDefault="00DD17A1">
      <w:pPr>
        <w:pStyle w:val="Ttulo2"/>
        <w:rPr>
          <w:vertAlign w:val="subscript"/>
        </w:rPr>
      </w:pPr>
      <w:bookmarkStart w:id="52" w:name="_Toc464035196"/>
      <w:bookmarkStart w:id="53" w:name="_Toc464035408"/>
      <w:bookmarkStart w:id="54" w:name="_Toc464035620"/>
      <w:bookmarkStart w:id="55" w:name="_Toc464035832"/>
      <w:bookmarkStart w:id="56" w:name="_Toc464036043"/>
      <w:bookmarkStart w:id="57" w:name="_Toc464036255"/>
      <w:bookmarkStart w:id="58" w:name="_Toc464036467"/>
      <w:bookmarkStart w:id="59" w:name="_Toc464036682"/>
      <w:bookmarkStart w:id="60" w:name="_Toc464036895"/>
      <w:bookmarkStart w:id="61" w:name="_Toc464037106"/>
      <w:bookmarkStart w:id="62" w:name="_Toc9591360"/>
      <w:bookmarkEnd w:id="52"/>
      <w:bookmarkEnd w:id="53"/>
      <w:bookmarkEnd w:id="54"/>
      <w:bookmarkEnd w:id="55"/>
      <w:bookmarkEnd w:id="56"/>
      <w:bookmarkEnd w:id="57"/>
      <w:bookmarkEnd w:id="58"/>
      <w:bookmarkEnd w:id="59"/>
      <w:bookmarkEnd w:id="60"/>
      <w:bookmarkEnd w:id="61"/>
      <w:r w:rsidRPr="00F63D79">
        <w:t xml:space="preserve">Evaluación </w:t>
      </w:r>
      <w:r w:rsidR="00352882" w:rsidRPr="00F63D79">
        <w:t xml:space="preserve">de la norma </w:t>
      </w:r>
      <w:r w:rsidRPr="00F63D79">
        <w:t>primaria</w:t>
      </w:r>
      <w:r w:rsidR="00EE0DCE" w:rsidRPr="00F63D79">
        <w:t xml:space="preserve"> </w:t>
      </w:r>
      <w:r w:rsidR="00352882" w:rsidRPr="00F63D79">
        <w:t>SO</w:t>
      </w:r>
      <w:r w:rsidR="00352882" w:rsidRPr="00F63D79">
        <w:rPr>
          <w:vertAlign w:val="subscript"/>
        </w:rPr>
        <w:t>2</w:t>
      </w:r>
      <w:bookmarkEnd w:id="62"/>
    </w:p>
    <w:p w:rsidR="0082075C" w:rsidRDefault="0082075C" w:rsidP="0082075C">
      <w:pPr>
        <w:pStyle w:val="Ttulo3"/>
        <w:rPr>
          <w:vertAlign w:val="subscript"/>
        </w:rPr>
      </w:pPr>
      <w:bookmarkStart w:id="63" w:name="_Toc8726265"/>
      <w:bookmarkStart w:id="64" w:name="_Toc9591361"/>
      <w:bookmarkStart w:id="65" w:name="_GoBack"/>
      <w:bookmarkEnd w:id="65"/>
      <w:r w:rsidRPr="00363911">
        <w:t xml:space="preserve">Evaluación de la norma </w:t>
      </w:r>
      <w:r>
        <w:t>primaria de 1 hora</w:t>
      </w:r>
      <w:r w:rsidRPr="00363911">
        <w:t xml:space="preserve"> SO</w:t>
      </w:r>
      <w:r w:rsidRPr="00363911">
        <w:rPr>
          <w:vertAlign w:val="subscript"/>
        </w:rPr>
        <w:t>2</w:t>
      </w:r>
      <w:bookmarkEnd w:id="63"/>
      <w:bookmarkEnd w:id="64"/>
    </w:p>
    <w:p w:rsidR="0082075C" w:rsidRDefault="0082075C" w:rsidP="0082075C">
      <w:pPr>
        <w:jc w:val="both"/>
      </w:pPr>
      <w:r w:rsidRPr="00363911">
        <w:t xml:space="preserve">El periodo de evaluación de superación de la norma </w:t>
      </w:r>
      <w:r>
        <w:t xml:space="preserve">primaria de 1 hora </w:t>
      </w:r>
      <w:r w:rsidRPr="00363911">
        <w:t>para SO</w:t>
      </w:r>
      <w:r w:rsidRPr="00F874BC">
        <w:rPr>
          <w:vertAlign w:val="subscript"/>
        </w:rPr>
        <w:t>2</w:t>
      </w:r>
      <w:r>
        <w:t xml:space="preserve">, corresponde al comprendido </w:t>
      </w:r>
      <w:r w:rsidRPr="00363911">
        <w:t>entre el día 1° de enero de 201</w:t>
      </w:r>
      <w:r>
        <w:t xml:space="preserve">6 </w:t>
      </w:r>
      <w:r w:rsidRPr="00363911">
        <w:t xml:space="preserve">y el día 31 de </w:t>
      </w:r>
      <w:r>
        <w:t>diciembre de 2018</w:t>
      </w:r>
      <w:r w:rsidRPr="00363911">
        <w:t xml:space="preserve">. </w:t>
      </w:r>
      <w:r w:rsidRPr="00675729">
        <w:t xml:space="preserve">En la </w:t>
      </w:r>
      <w:r w:rsidR="0054221A">
        <w:fldChar w:fldCharType="begin"/>
      </w:r>
      <w:r w:rsidR="0054221A">
        <w:instrText xml:space="preserve"> REF _Ref9505056 \h </w:instrText>
      </w:r>
      <w:r w:rsidR="0054221A">
        <w:fldChar w:fldCharType="separate"/>
      </w:r>
      <w:r w:rsidR="00C2133E" w:rsidRPr="001823BF">
        <w:t xml:space="preserve">Tabla </w:t>
      </w:r>
      <w:r w:rsidR="00C2133E">
        <w:rPr>
          <w:noProof/>
        </w:rPr>
        <w:t>24</w:t>
      </w:r>
      <w:r w:rsidR="0054221A">
        <w:fldChar w:fldCharType="end"/>
      </w:r>
      <w:r w:rsidRPr="00675729">
        <w:t>,</w:t>
      </w:r>
      <w:r>
        <w:t xml:space="preserve"> </w:t>
      </w:r>
      <w:r w:rsidRPr="00363911">
        <w:t xml:space="preserve">se presenta un resumen con </w:t>
      </w:r>
      <w:r>
        <w:t>los valores del percentil 98,5 de la</w:t>
      </w:r>
      <w:r w:rsidRPr="00363911">
        <w:t xml:space="preserve"> norma </w:t>
      </w:r>
      <w:r>
        <w:t>de 1 hora</w:t>
      </w:r>
      <w:r w:rsidRPr="00363911">
        <w:t xml:space="preserve"> para SO</w:t>
      </w:r>
      <w:r w:rsidRPr="00F874BC">
        <w:rPr>
          <w:vertAlign w:val="subscript"/>
        </w:rPr>
        <w:t>2</w:t>
      </w:r>
      <w:r w:rsidRPr="00A86B42">
        <w:t xml:space="preserve">, </w:t>
      </w:r>
      <w:r w:rsidRPr="009913B6">
        <w:t>en</w:t>
      </w:r>
      <w:r>
        <w:t xml:space="preserve"> </w:t>
      </w:r>
      <w:r w:rsidRPr="00363911">
        <w:t>todas las estaci</w:t>
      </w:r>
      <w:r>
        <w:t>ones de la Red</w:t>
      </w:r>
      <w:r w:rsidRPr="00363911">
        <w:t>.</w:t>
      </w:r>
    </w:p>
    <w:p w:rsidR="0082075C" w:rsidRDefault="0082075C" w:rsidP="0082075C">
      <w:pPr>
        <w:jc w:val="both"/>
      </w:pPr>
      <w:r w:rsidRPr="001F376C">
        <w:t>Se debe señalar que, de acuerdo a los límites establecidos en el D.S. N°</w:t>
      </w:r>
      <w:r>
        <w:t xml:space="preserve"> 104</w:t>
      </w:r>
      <w:r w:rsidRPr="001F376C">
        <w:t>/</w:t>
      </w:r>
      <w:r>
        <w:t>2018</w:t>
      </w:r>
      <w:r w:rsidRPr="001F376C">
        <w:t xml:space="preserve"> </w:t>
      </w:r>
      <w:r w:rsidRPr="00425A26">
        <w:t>del</w:t>
      </w:r>
      <w:r>
        <w:t xml:space="preserve"> Ministerio del Medio Ambiente</w:t>
      </w:r>
      <w:r w:rsidRPr="001F376C">
        <w:t xml:space="preserve">, </w:t>
      </w:r>
      <w:r>
        <w:t>de acuerdo a las siguientes condiciones:</w:t>
      </w:r>
    </w:p>
    <w:p w:rsidR="0082075C" w:rsidRDefault="0082075C" w:rsidP="0082075C">
      <w:pPr>
        <w:pStyle w:val="Prrafodelista"/>
        <w:numPr>
          <w:ilvl w:val="0"/>
          <w:numId w:val="40"/>
        </w:numPr>
        <w:jc w:val="both"/>
      </w:pPr>
      <w:r>
        <w:t>S</w:t>
      </w:r>
      <w:r w:rsidRPr="001F376C">
        <w:t>e considerará sobrepasada la norma primaria de calidad de aire para SO</w:t>
      </w:r>
      <w:r w:rsidRPr="001B1151">
        <w:rPr>
          <w:vertAlign w:val="subscript"/>
        </w:rPr>
        <w:t>2</w:t>
      </w:r>
      <w:r w:rsidRPr="001F376C">
        <w:t xml:space="preserve"> como </w:t>
      </w:r>
      <w:r w:rsidRPr="00E51F0B">
        <w:t>concentración de 1 hora, cuando el promedio aritmético de tres años calendario sucesivos de los valores del percentil 98,5 de las concentraciones de 1 hora registradas cada año, fuere mayor o igual a 134 ppbv</w:t>
      </w:r>
      <w:r>
        <w:t xml:space="preserve"> (350 </w:t>
      </w:r>
      <w:r w:rsidRPr="009C5ABB">
        <w:t>µg/m</w:t>
      </w:r>
      <w:r w:rsidRPr="00976A4C">
        <w:rPr>
          <w:vertAlign w:val="superscript"/>
        </w:rPr>
        <w:t>3</w:t>
      </w:r>
      <w:r w:rsidRPr="009C5ABB">
        <w:t>N</w:t>
      </w:r>
      <w:r>
        <w:t>)</w:t>
      </w:r>
      <w:r w:rsidRPr="00E51F0B">
        <w:t>.</w:t>
      </w:r>
      <w:r>
        <w:t xml:space="preserve"> A partir del cuarto año calendario de publicada la norma en el diario oficial, se considerara un percentil 99 para evaluar esta condición.</w:t>
      </w:r>
    </w:p>
    <w:p w:rsidR="0082075C" w:rsidRDefault="0082075C" w:rsidP="0082075C">
      <w:pPr>
        <w:pStyle w:val="Prrafodelista"/>
        <w:numPr>
          <w:ilvl w:val="0"/>
          <w:numId w:val="40"/>
        </w:numPr>
        <w:jc w:val="both"/>
      </w:pPr>
      <w:r>
        <w:t>S</w:t>
      </w:r>
      <w:r w:rsidRPr="00BD3914">
        <w:t xml:space="preserve">e considerara superada </w:t>
      </w:r>
      <w:r>
        <w:t>l</w:t>
      </w:r>
      <w:r w:rsidRPr="00BD3914">
        <w:t xml:space="preserve">a norma </w:t>
      </w:r>
      <w:r>
        <w:t>de 1 hora</w:t>
      </w:r>
      <w:r w:rsidRPr="00BD3914">
        <w:t xml:space="preserve">, </w:t>
      </w:r>
      <w:r>
        <w:t>s</w:t>
      </w:r>
      <w:r w:rsidRPr="00DC144C">
        <w:t>i en un año calendario, el valor correspondiente a</w:t>
      </w:r>
      <w:r>
        <w:t>l</w:t>
      </w:r>
      <w:r w:rsidRPr="00DC144C">
        <w:t xml:space="preserve"> percentil 98,5 de </w:t>
      </w:r>
      <w:r>
        <w:t>las</w:t>
      </w:r>
      <w:r w:rsidRPr="00DC144C">
        <w:t xml:space="preserve"> concentraciones de </w:t>
      </w:r>
      <w:r>
        <w:t xml:space="preserve">1 </w:t>
      </w:r>
      <w:r w:rsidRPr="00DC144C">
        <w:t>hora registradas</w:t>
      </w:r>
      <w:r>
        <w:t>,</w:t>
      </w:r>
      <w:r w:rsidRPr="00DC144C">
        <w:t xml:space="preserve"> fuere mayor o igual </w:t>
      </w:r>
      <w:r>
        <w:t>al</w:t>
      </w:r>
      <w:r w:rsidRPr="00DC144C">
        <w:t xml:space="preserve"> doble </w:t>
      </w:r>
      <w:r>
        <w:t>del</w:t>
      </w:r>
      <w:r w:rsidRPr="00DC144C">
        <w:t xml:space="preserve"> valor de la norma que se establece. A partir </w:t>
      </w:r>
      <w:r>
        <w:t>del</w:t>
      </w:r>
      <w:r w:rsidRPr="00DC144C">
        <w:t xml:space="preserve"> </w:t>
      </w:r>
      <w:r>
        <w:t>cuarto año calendario</w:t>
      </w:r>
      <w:r w:rsidRPr="00DC144C">
        <w:t xml:space="preserve"> año de publicada la norma en el Diario</w:t>
      </w:r>
      <w:r>
        <w:t xml:space="preserve"> </w:t>
      </w:r>
      <w:r w:rsidRPr="00DC144C">
        <w:t>Oficial</w:t>
      </w:r>
      <w:r>
        <w:t>,</w:t>
      </w:r>
      <w:r w:rsidRPr="00DC144C">
        <w:t xml:space="preserve"> se considera </w:t>
      </w:r>
      <w:r>
        <w:t>un percentil 99 para eval</w:t>
      </w:r>
      <w:r w:rsidRPr="00DC144C">
        <w:t>uar esta</w:t>
      </w:r>
      <w:r w:rsidRPr="00B27C33">
        <w:t xml:space="preserve"> </w:t>
      </w:r>
      <w:r>
        <w:t>condición.</w:t>
      </w:r>
    </w:p>
    <w:p w:rsidR="0082075C" w:rsidRDefault="0082075C" w:rsidP="0082075C">
      <w:pPr>
        <w:jc w:val="both"/>
      </w:pPr>
    </w:p>
    <w:p w:rsidR="00280EDD" w:rsidRDefault="00280EDD" w:rsidP="0082075C">
      <w:pPr>
        <w:jc w:val="both"/>
      </w:pPr>
    </w:p>
    <w:p w:rsidR="0082075C" w:rsidRDefault="00280EDD" w:rsidP="00280EDD">
      <w:pPr>
        <w:pStyle w:val="Descripcin"/>
        <w:spacing w:after="120"/>
      </w:pPr>
      <w:bookmarkStart w:id="66" w:name="_Ref9505056"/>
      <w:r w:rsidRPr="001823BF">
        <w:lastRenderedPageBreak/>
        <w:t xml:space="preserve">Tabla </w:t>
      </w:r>
      <w:fldSimple w:instr=" SEQ Tabla \* ARABIC ">
        <w:r>
          <w:rPr>
            <w:noProof/>
          </w:rPr>
          <w:t>24</w:t>
        </w:r>
      </w:fldSimple>
      <w:bookmarkEnd w:id="66"/>
      <w:r w:rsidRPr="001823BF">
        <w:t xml:space="preserve"> </w:t>
      </w:r>
      <w:r w:rsidRPr="007A7EDC">
        <w:t>Evaluación de la norma</w:t>
      </w:r>
      <w:r>
        <w:t xml:space="preserve"> primaria de 1 hora</w:t>
      </w:r>
      <w:r w:rsidRPr="007A7EDC">
        <w:t xml:space="preserve"> de </w:t>
      </w:r>
      <w:r>
        <w:t>SO</w:t>
      </w:r>
      <w:r w:rsidRPr="00440984">
        <w:rPr>
          <w:vertAlign w:val="subscript"/>
        </w:rPr>
        <w:t>2</w:t>
      </w:r>
      <w:r w:rsidRPr="007A7EDC">
        <w:t xml:space="preserve"> para el período 201</w:t>
      </w:r>
      <w:r>
        <w:t>6</w:t>
      </w:r>
      <w:r w:rsidRPr="007A7EDC">
        <w:t xml:space="preserve"> - 201</w:t>
      </w:r>
      <w:r>
        <w:t>8</w:t>
      </w:r>
    </w:p>
    <w:tbl>
      <w:tblPr>
        <w:tblStyle w:val="Tablaconcuadrcula"/>
        <w:tblW w:w="0" w:type="auto"/>
        <w:jc w:val="center"/>
        <w:tblLayout w:type="fixed"/>
        <w:tblLook w:val="04A0" w:firstRow="1" w:lastRow="0" w:firstColumn="1" w:lastColumn="0" w:noHBand="0" w:noVBand="1"/>
      </w:tblPr>
      <w:tblGrid>
        <w:gridCol w:w="1099"/>
        <w:gridCol w:w="881"/>
        <w:gridCol w:w="992"/>
        <w:gridCol w:w="992"/>
        <w:gridCol w:w="943"/>
        <w:gridCol w:w="952"/>
        <w:gridCol w:w="1082"/>
        <w:gridCol w:w="992"/>
        <w:gridCol w:w="831"/>
      </w:tblGrid>
      <w:tr w:rsidR="0082075C" w:rsidRPr="00B065BC" w:rsidTr="00C94B42">
        <w:trPr>
          <w:jc w:val="center"/>
        </w:trPr>
        <w:tc>
          <w:tcPr>
            <w:tcW w:w="1099" w:type="dxa"/>
            <w:shd w:val="clear" w:color="auto" w:fill="D9D9D9" w:themeFill="background1" w:themeFillShade="D9"/>
            <w:vAlign w:val="center"/>
          </w:tcPr>
          <w:p w:rsidR="0082075C" w:rsidRPr="0069227A" w:rsidRDefault="0082075C" w:rsidP="009459D9">
            <w:pPr>
              <w:jc w:val="center"/>
              <w:rPr>
                <w:b/>
                <w:sz w:val="18"/>
                <w:szCs w:val="18"/>
              </w:rPr>
            </w:pPr>
            <w:r w:rsidRPr="0069227A">
              <w:rPr>
                <w:b/>
                <w:sz w:val="18"/>
                <w:szCs w:val="18"/>
              </w:rPr>
              <w:t>Estación</w:t>
            </w:r>
          </w:p>
        </w:tc>
        <w:tc>
          <w:tcPr>
            <w:tcW w:w="881" w:type="dxa"/>
            <w:shd w:val="clear" w:color="auto" w:fill="D9D9D9" w:themeFill="background1" w:themeFillShade="D9"/>
            <w:vAlign w:val="center"/>
          </w:tcPr>
          <w:p w:rsidR="0082075C" w:rsidRPr="0069227A" w:rsidRDefault="0082075C" w:rsidP="009459D9">
            <w:pPr>
              <w:jc w:val="center"/>
              <w:rPr>
                <w:b/>
                <w:color w:val="000000"/>
                <w:sz w:val="18"/>
                <w:szCs w:val="18"/>
              </w:rPr>
            </w:pPr>
            <w:r w:rsidRPr="0069227A">
              <w:rPr>
                <w:b/>
                <w:color w:val="000000"/>
                <w:sz w:val="18"/>
                <w:szCs w:val="18"/>
              </w:rPr>
              <w:t xml:space="preserve">Percentil </w:t>
            </w:r>
            <w:r>
              <w:rPr>
                <w:b/>
                <w:color w:val="000000"/>
                <w:sz w:val="18"/>
                <w:szCs w:val="18"/>
              </w:rPr>
              <w:t>98,5</w:t>
            </w:r>
          </w:p>
          <w:p w:rsidR="0082075C" w:rsidRPr="0069227A" w:rsidRDefault="0082075C" w:rsidP="009459D9">
            <w:pPr>
              <w:jc w:val="center"/>
              <w:rPr>
                <w:b/>
                <w:color w:val="000000"/>
                <w:sz w:val="18"/>
                <w:szCs w:val="18"/>
              </w:rPr>
            </w:pPr>
            <w:r w:rsidRPr="0069227A">
              <w:rPr>
                <w:b/>
                <w:color w:val="000000"/>
                <w:sz w:val="18"/>
                <w:szCs w:val="18"/>
              </w:rPr>
              <w:t>2016</w:t>
            </w:r>
          </w:p>
          <w:p w:rsidR="0082075C" w:rsidRPr="0069227A" w:rsidRDefault="0082075C" w:rsidP="009459D9">
            <w:pPr>
              <w:jc w:val="center"/>
              <w:rPr>
                <w:b/>
                <w:sz w:val="18"/>
                <w:szCs w:val="18"/>
              </w:rPr>
            </w:pPr>
            <w:r w:rsidRPr="0069227A">
              <w:rPr>
                <w:b/>
                <w:color w:val="000000"/>
                <w:sz w:val="18"/>
                <w:szCs w:val="18"/>
              </w:rPr>
              <w:t>(ppbv)</w:t>
            </w:r>
          </w:p>
        </w:tc>
        <w:tc>
          <w:tcPr>
            <w:tcW w:w="992" w:type="dxa"/>
            <w:shd w:val="clear" w:color="auto" w:fill="D9D9D9" w:themeFill="background1" w:themeFillShade="D9"/>
            <w:vAlign w:val="center"/>
          </w:tcPr>
          <w:p w:rsidR="0082075C" w:rsidRPr="0069227A" w:rsidRDefault="0082075C" w:rsidP="009459D9">
            <w:pPr>
              <w:jc w:val="center"/>
              <w:rPr>
                <w:b/>
                <w:sz w:val="18"/>
                <w:szCs w:val="18"/>
              </w:rPr>
            </w:pPr>
            <w:r w:rsidRPr="0069227A">
              <w:rPr>
                <w:b/>
                <w:sz w:val="18"/>
                <w:szCs w:val="18"/>
              </w:rPr>
              <w:t>% de la Norma Horaria</w:t>
            </w:r>
          </w:p>
          <w:p w:rsidR="0082075C" w:rsidRPr="0069227A" w:rsidRDefault="0082075C" w:rsidP="009459D9">
            <w:pPr>
              <w:jc w:val="center"/>
              <w:rPr>
                <w:b/>
                <w:sz w:val="18"/>
                <w:szCs w:val="18"/>
              </w:rPr>
            </w:pPr>
            <w:r w:rsidRPr="0069227A">
              <w:rPr>
                <w:b/>
                <w:sz w:val="18"/>
                <w:szCs w:val="18"/>
              </w:rPr>
              <w:t>2016</w:t>
            </w:r>
          </w:p>
          <w:p w:rsidR="00C94B42" w:rsidRDefault="0082075C" w:rsidP="00644D70">
            <w:pPr>
              <w:jc w:val="center"/>
              <w:rPr>
                <w:b/>
                <w:sz w:val="18"/>
                <w:szCs w:val="18"/>
              </w:rPr>
            </w:pPr>
            <w:r w:rsidRPr="0069227A">
              <w:rPr>
                <w:b/>
                <w:sz w:val="18"/>
                <w:szCs w:val="18"/>
              </w:rPr>
              <w:t>(</w:t>
            </w:r>
            <w:r w:rsidR="009459D9">
              <w:rPr>
                <w:b/>
                <w:sz w:val="18"/>
                <w:szCs w:val="18"/>
              </w:rPr>
              <w:t>268</w:t>
            </w:r>
          </w:p>
          <w:p w:rsidR="0082075C" w:rsidRPr="0069227A" w:rsidRDefault="0082075C" w:rsidP="00644D70">
            <w:pPr>
              <w:jc w:val="center"/>
              <w:rPr>
                <w:b/>
                <w:sz w:val="18"/>
                <w:szCs w:val="18"/>
              </w:rPr>
            </w:pPr>
            <w:r w:rsidRPr="0069227A">
              <w:rPr>
                <w:b/>
                <w:sz w:val="18"/>
                <w:szCs w:val="18"/>
              </w:rPr>
              <w:t>ppbv)</w:t>
            </w:r>
          </w:p>
        </w:tc>
        <w:tc>
          <w:tcPr>
            <w:tcW w:w="992" w:type="dxa"/>
            <w:shd w:val="clear" w:color="auto" w:fill="D9D9D9" w:themeFill="background1" w:themeFillShade="D9"/>
            <w:vAlign w:val="center"/>
          </w:tcPr>
          <w:p w:rsidR="0082075C" w:rsidRPr="0069227A" w:rsidRDefault="0082075C" w:rsidP="009459D9">
            <w:pPr>
              <w:jc w:val="center"/>
              <w:rPr>
                <w:b/>
                <w:color w:val="000000"/>
                <w:sz w:val="18"/>
                <w:szCs w:val="18"/>
              </w:rPr>
            </w:pPr>
            <w:r w:rsidRPr="0069227A">
              <w:rPr>
                <w:b/>
                <w:color w:val="000000"/>
                <w:sz w:val="18"/>
                <w:szCs w:val="18"/>
              </w:rPr>
              <w:t xml:space="preserve">Percentil </w:t>
            </w:r>
            <w:r>
              <w:rPr>
                <w:b/>
                <w:color w:val="000000"/>
                <w:sz w:val="18"/>
                <w:szCs w:val="18"/>
              </w:rPr>
              <w:t>98,5</w:t>
            </w:r>
          </w:p>
          <w:p w:rsidR="0082075C" w:rsidRPr="0069227A" w:rsidRDefault="0082075C" w:rsidP="009459D9">
            <w:pPr>
              <w:jc w:val="center"/>
              <w:rPr>
                <w:b/>
                <w:color w:val="000000"/>
                <w:sz w:val="18"/>
                <w:szCs w:val="18"/>
              </w:rPr>
            </w:pPr>
            <w:r w:rsidRPr="0069227A">
              <w:rPr>
                <w:b/>
                <w:color w:val="000000"/>
                <w:sz w:val="18"/>
                <w:szCs w:val="18"/>
              </w:rPr>
              <w:t>2017</w:t>
            </w:r>
          </w:p>
          <w:p w:rsidR="0082075C" w:rsidRPr="0069227A" w:rsidRDefault="0082075C" w:rsidP="009459D9">
            <w:pPr>
              <w:jc w:val="center"/>
              <w:rPr>
                <w:b/>
                <w:sz w:val="18"/>
                <w:szCs w:val="18"/>
              </w:rPr>
            </w:pPr>
            <w:r w:rsidRPr="0069227A">
              <w:rPr>
                <w:b/>
                <w:color w:val="000000"/>
                <w:sz w:val="18"/>
                <w:szCs w:val="18"/>
              </w:rPr>
              <w:t>(ppbv)</w:t>
            </w:r>
          </w:p>
        </w:tc>
        <w:tc>
          <w:tcPr>
            <w:tcW w:w="943" w:type="dxa"/>
            <w:shd w:val="clear" w:color="auto" w:fill="D9D9D9" w:themeFill="background1" w:themeFillShade="D9"/>
            <w:vAlign w:val="center"/>
          </w:tcPr>
          <w:p w:rsidR="0082075C" w:rsidRPr="0069227A" w:rsidRDefault="0082075C" w:rsidP="009459D9">
            <w:pPr>
              <w:jc w:val="center"/>
              <w:rPr>
                <w:b/>
                <w:sz w:val="18"/>
                <w:szCs w:val="18"/>
              </w:rPr>
            </w:pPr>
            <w:r w:rsidRPr="0069227A">
              <w:rPr>
                <w:b/>
                <w:sz w:val="18"/>
                <w:szCs w:val="18"/>
              </w:rPr>
              <w:t>% de la Norma Horaria</w:t>
            </w:r>
          </w:p>
          <w:p w:rsidR="0082075C" w:rsidRPr="0069227A" w:rsidRDefault="0082075C" w:rsidP="009459D9">
            <w:pPr>
              <w:jc w:val="center"/>
              <w:rPr>
                <w:b/>
                <w:sz w:val="18"/>
                <w:szCs w:val="18"/>
              </w:rPr>
            </w:pPr>
            <w:r w:rsidRPr="0069227A">
              <w:rPr>
                <w:b/>
                <w:sz w:val="18"/>
                <w:szCs w:val="18"/>
              </w:rPr>
              <w:t>2017</w:t>
            </w:r>
          </w:p>
          <w:p w:rsidR="0082075C" w:rsidRPr="0069227A" w:rsidRDefault="0082075C" w:rsidP="00644D70">
            <w:pPr>
              <w:jc w:val="center"/>
              <w:rPr>
                <w:b/>
                <w:sz w:val="18"/>
                <w:szCs w:val="18"/>
              </w:rPr>
            </w:pPr>
            <w:r w:rsidRPr="0069227A">
              <w:rPr>
                <w:b/>
                <w:sz w:val="18"/>
                <w:szCs w:val="18"/>
              </w:rPr>
              <w:t>(</w:t>
            </w:r>
            <w:r w:rsidR="009459D9">
              <w:rPr>
                <w:b/>
                <w:sz w:val="18"/>
                <w:szCs w:val="18"/>
              </w:rPr>
              <w:t>268</w:t>
            </w:r>
            <w:r w:rsidR="00644D70">
              <w:rPr>
                <w:b/>
                <w:sz w:val="18"/>
                <w:szCs w:val="18"/>
              </w:rPr>
              <w:t xml:space="preserve"> </w:t>
            </w:r>
            <w:r w:rsidRPr="0069227A">
              <w:rPr>
                <w:b/>
                <w:sz w:val="18"/>
                <w:szCs w:val="18"/>
              </w:rPr>
              <w:t>ppbv)</w:t>
            </w:r>
          </w:p>
        </w:tc>
        <w:tc>
          <w:tcPr>
            <w:tcW w:w="952" w:type="dxa"/>
            <w:shd w:val="clear" w:color="auto" w:fill="D9D9D9" w:themeFill="background1" w:themeFillShade="D9"/>
            <w:vAlign w:val="center"/>
          </w:tcPr>
          <w:p w:rsidR="0082075C" w:rsidRPr="0069227A" w:rsidRDefault="0082075C" w:rsidP="009459D9">
            <w:pPr>
              <w:jc w:val="center"/>
              <w:rPr>
                <w:b/>
                <w:color w:val="000000"/>
                <w:sz w:val="18"/>
                <w:szCs w:val="18"/>
              </w:rPr>
            </w:pPr>
            <w:r w:rsidRPr="0069227A">
              <w:rPr>
                <w:b/>
                <w:color w:val="000000"/>
                <w:sz w:val="18"/>
                <w:szCs w:val="18"/>
              </w:rPr>
              <w:t xml:space="preserve">Percentil </w:t>
            </w:r>
            <w:r>
              <w:rPr>
                <w:b/>
                <w:color w:val="000000"/>
                <w:sz w:val="18"/>
                <w:szCs w:val="18"/>
              </w:rPr>
              <w:t>98,5</w:t>
            </w:r>
          </w:p>
          <w:p w:rsidR="0082075C" w:rsidRPr="0069227A" w:rsidRDefault="0082075C" w:rsidP="009459D9">
            <w:pPr>
              <w:jc w:val="center"/>
              <w:rPr>
                <w:b/>
                <w:color w:val="000000"/>
                <w:sz w:val="18"/>
                <w:szCs w:val="18"/>
              </w:rPr>
            </w:pPr>
            <w:r>
              <w:rPr>
                <w:b/>
                <w:color w:val="000000"/>
                <w:sz w:val="18"/>
                <w:szCs w:val="18"/>
              </w:rPr>
              <w:t>2018</w:t>
            </w:r>
          </w:p>
          <w:p w:rsidR="0082075C" w:rsidRPr="0069227A" w:rsidRDefault="0082075C" w:rsidP="009459D9">
            <w:pPr>
              <w:jc w:val="center"/>
              <w:rPr>
                <w:b/>
                <w:sz w:val="18"/>
                <w:szCs w:val="18"/>
              </w:rPr>
            </w:pPr>
            <w:r w:rsidRPr="0069227A">
              <w:rPr>
                <w:b/>
                <w:color w:val="000000"/>
                <w:sz w:val="18"/>
                <w:szCs w:val="18"/>
              </w:rPr>
              <w:t>(ppbv)</w:t>
            </w:r>
          </w:p>
        </w:tc>
        <w:tc>
          <w:tcPr>
            <w:tcW w:w="1082" w:type="dxa"/>
            <w:shd w:val="clear" w:color="auto" w:fill="D9D9D9" w:themeFill="background1" w:themeFillShade="D9"/>
            <w:vAlign w:val="center"/>
          </w:tcPr>
          <w:p w:rsidR="0082075C" w:rsidRPr="0069227A" w:rsidRDefault="0082075C" w:rsidP="009459D9">
            <w:pPr>
              <w:jc w:val="center"/>
              <w:rPr>
                <w:b/>
                <w:sz w:val="18"/>
                <w:szCs w:val="18"/>
              </w:rPr>
            </w:pPr>
            <w:r w:rsidRPr="0069227A">
              <w:rPr>
                <w:b/>
                <w:sz w:val="18"/>
                <w:szCs w:val="18"/>
              </w:rPr>
              <w:t>% de la Norma Horaria</w:t>
            </w:r>
          </w:p>
          <w:p w:rsidR="0082075C" w:rsidRPr="0069227A" w:rsidRDefault="0082075C" w:rsidP="009459D9">
            <w:pPr>
              <w:jc w:val="center"/>
              <w:rPr>
                <w:b/>
                <w:sz w:val="18"/>
                <w:szCs w:val="18"/>
              </w:rPr>
            </w:pPr>
            <w:r>
              <w:rPr>
                <w:b/>
                <w:sz w:val="18"/>
                <w:szCs w:val="18"/>
              </w:rPr>
              <w:t>2018</w:t>
            </w:r>
          </w:p>
          <w:p w:rsidR="00C94B42" w:rsidRDefault="0082075C" w:rsidP="00C94B42">
            <w:pPr>
              <w:jc w:val="center"/>
              <w:rPr>
                <w:b/>
                <w:sz w:val="18"/>
                <w:szCs w:val="18"/>
              </w:rPr>
            </w:pPr>
            <w:r w:rsidRPr="0069227A">
              <w:rPr>
                <w:b/>
                <w:sz w:val="18"/>
                <w:szCs w:val="18"/>
              </w:rPr>
              <w:t>(</w:t>
            </w:r>
            <w:r w:rsidR="009459D9">
              <w:rPr>
                <w:b/>
                <w:sz w:val="18"/>
                <w:szCs w:val="18"/>
              </w:rPr>
              <w:t>268</w:t>
            </w:r>
          </w:p>
          <w:p w:rsidR="0082075C" w:rsidRPr="0069227A" w:rsidRDefault="0082075C" w:rsidP="00C94B42">
            <w:pPr>
              <w:jc w:val="center"/>
              <w:rPr>
                <w:b/>
                <w:sz w:val="18"/>
                <w:szCs w:val="18"/>
              </w:rPr>
            </w:pPr>
            <w:r w:rsidRPr="0069227A">
              <w:rPr>
                <w:b/>
                <w:sz w:val="18"/>
                <w:szCs w:val="18"/>
              </w:rPr>
              <w:t>ppbv)</w:t>
            </w:r>
          </w:p>
        </w:tc>
        <w:tc>
          <w:tcPr>
            <w:tcW w:w="992" w:type="dxa"/>
            <w:shd w:val="clear" w:color="auto" w:fill="D9D9D9" w:themeFill="background1" w:themeFillShade="D9"/>
            <w:vAlign w:val="center"/>
          </w:tcPr>
          <w:p w:rsidR="0082075C" w:rsidRPr="0069227A" w:rsidRDefault="0082075C" w:rsidP="009459D9">
            <w:pPr>
              <w:jc w:val="center"/>
              <w:rPr>
                <w:b/>
                <w:sz w:val="18"/>
                <w:szCs w:val="18"/>
              </w:rPr>
            </w:pPr>
            <w:r w:rsidRPr="0069227A">
              <w:rPr>
                <w:b/>
                <w:sz w:val="18"/>
                <w:szCs w:val="18"/>
              </w:rPr>
              <w:t xml:space="preserve">Promedio </w:t>
            </w:r>
          </w:p>
          <w:p w:rsidR="0082075C" w:rsidRPr="0069227A" w:rsidRDefault="0082075C" w:rsidP="009459D9">
            <w:pPr>
              <w:jc w:val="center"/>
              <w:rPr>
                <w:b/>
                <w:sz w:val="18"/>
                <w:szCs w:val="18"/>
              </w:rPr>
            </w:pPr>
            <w:r w:rsidRPr="0069227A">
              <w:rPr>
                <w:b/>
                <w:sz w:val="18"/>
                <w:szCs w:val="18"/>
              </w:rPr>
              <w:t>Trianual</w:t>
            </w:r>
          </w:p>
          <w:p w:rsidR="0082075C" w:rsidRPr="0069227A" w:rsidRDefault="0082075C" w:rsidP="009459D9">
            <w:pPr>
              <w:jc w:val="center"/>
              <w:rPr>
                <w:b/>
                <w:sz w:val="18"/>
                <w:szCs w:val="18"/>
              </w:rPr>
            </w:pPr>
            <w:r w:rsidRPr="0069227A">
              <w:rPr>
                <w:b/>
                <w:color w:val="000000"/>
                <w:sz w:val="18"/>
                <w:szCs w:val="18"/>
              </w:rPr>
              <w:t>(ppbv)</w:t>
            </w:r>
          </w:p>
        </w:tc>
        <w:tc>
          <w:tcPr>
            <w:tcW w:w="831" w:type="dxa"/>
            <w:shd w:val="clear" w:color="auto" w:fill="D9D9D9" w:themeFill="background1" w:themeFillShade="D9"/>
            <w:vAlign w:val="center"/>
          </w:tcPr>
          <w:p w:rsidR="0082075C" w:rsidRPr="0069227A" w:rsidRDefault="0082075C" w:rsidP="009459D9">
            <w:pPr>
              <w:jc w:val="center"/>
              <w:rPr>
                <w:b/>
                <w:sz w:val="18"/>
                <w:szCs w:val="18"/>
              </w:rPr>
            </w:pPr>
            <w:r w:rsidRPr="0069227A">
              <w:rPr>
                <w:b/>
                <w:sz w:val="18"/>
                <w:szCs w:val="18"/>
              </w:rPr>
              <w:t>% de la Norma Horaria</w:t>
            </w:r>
          </w:p>
          <w:p w:rsidR="0082075C" w:rsidRPr="0069227A" w:rsidRDefault="0082075C" w:rsidP="009459D9">
            <w:pPr>
              <w:jc w:val="center"/>
              <w:rPr>
                <w:b/>
                <w:sz w:val="18"/>
                <w:szCs w:val="18"/>
              </w:rPr>
            </w:pPr>
            <w:r w:rsidRPr="0069227A">
              <w:rPr>
                <w:b/>
                <w:sz w:val="18"/>
                <w:szCs w:val="18"/>
              </w:rPr>
              <w:t>(</w:t>
            </w:r>
            <w:r w:rsidR="009459D9">
              <w:rPr>
                <w:b/>
                <w:sz w:val="18"/>
                <w:szCs w:val="18"/>
              </w:rPr>
              <w:t>134</w:t>
            </w:r>
          </w:p>
          <w:p w:rsidR="0082075C" w:rsidRPr="0069227A" w:rsidRDefault="0082075C" w:rsidP="009459D9">
            <w:pPr>
              <w:jc w:val="center"/>
              <w:rPr>
                <w:b/>
                <w:sz w:val="18"/>
                <w:szCs w:val="18"/>
              </w:rPr>
            </w:pPr>
            <w:r w:rsidRPr="0069227A">
              <w:rPr>
                <w:b/>
                <w:sz w:val="18"/>
                <w:szCs w:val="18"/>
              </w:rPr>
              <w:t>ppbv)</w:t>
            </w:r>
          </w:p>
        </w:tc>
      </w:tr>
      <w:tr w:rsidR="00675729" w:rsidRPr="00B065BC" w:rsidTr="00C94B42">
        <w:trPr>
          <w:trHeight w:val="255"/>
          <w:jc w:val="center"/>
        </w:trPr>
        <w:tc>
          <w:tcPr>
            <w:tcW w:w="1099" w:type="dxa"/>
            <w:vAlign w:val="center"/>
          </w:tcPr>
          <w:p w:rsidR="00675729" w:rsidRPr="00B065BC" w:rsidRDefault="00675729" w:rsidP="00675729">
            <w:pPr>
              <w:jc w:val="center"/>
              <w:rPr>
                <w:sz w:val="18"/>
                <w:szCs w:val="18"/>
              </w:rPr>
            </w:pPr>
            <w:r w:rsidRPr="00B065BC">
              <w:rPr>
                <w:sz w:val="18"/>
                <w:szCs w:val="18"/>
              </w:rPr>
              <w:t>Quintero</w:t>
            </w:r>
          </w:p>
        </w:tc>
        <w:tc>
          <w:tcPr>
            <w:tcW w:w="881" w:type="dxa"/>
            <w:vAlign w:val="center"/>
          </w:tcPr>
          <w:p w:rsidR="00675729" w:rsidRPr="00675729" w:rsidRDefault="00675729" w:rsidP="00675729">
            <w:pPr>
              <w:jc w:val="center"/>
              <w:rPr>
                <w:sz w:val="18"/>
                <w:szCs w:val="18"/>
              </w:rPr>
            </w:pPr>
            <w:r w:rsidRPr="00675729">
              <w:rPr>
                <w:sz w:val="18"/>
                <w:szCs w:val="18"/>
              </w:rPr>
              <w:t>116,38</w:t>
            </w:r>
          </w:p>
        </w:tc>
        <w:tc>
          <w:tcPr>
            <w:tcW w:w="992" w:type="dxa"/>
            <w:vAlign w:val="center"/>
          </w:tcPr>
          <w:p w:rsidR="00675729" w:rsidRPr="00675729" w:rsidRDefault="00675729" w:rsidP="00675729">
            <w:pPr>
              <w:jc w:val="center"/>
              <w:rPr>
                <w:sz w:val="18"/>
                <w:szCs w:val="18"/>
              </w:rPr>
            </w:pPr>
            <w:r w:rsidRPr="00675729">
              <w:rPr>
                <w:sz w:val="18"/>
                <w:szCs w:val="18"/>
              </w:rPr>
              <w:t>43</w:t>
            </w:r>
          </w:p>
        </w:tc>
        <w:tc>
          <w:tcPr>
            <w:tcW w:w="992" w:type="dxa"/>
            <w:vAlign w:val="center"/>
          </w:tcPr>
          <w:p w:rsidR="00675729" w:rsidRPr="00675729" w:rsidRDefault="00675729" w:rsidP="00675729">
            <w:pPr>
              <w:jc w:val="center"/>
              <w:rPr>
                <w:sz w:val="18"/>
                <w:szCs w:val="18"/>
              </w:rPr>
            </w:pPr>
            <w:r w:rsidRPr="00675729">
              <w:rPr>
                <w:sz w:val="18"/>
                <w:szCs w:val="18"/>
              </w:rPr>
              <w:t>118,75</w:t>
            </w:r>
          </w:p>
        </w:tc>
        <w:tc>
          <w:tcPr>
            <w:tcW w:w="943" w:type="dxa"/>
            <w:vAlign w:val="center"/>
          </w:tcPr>
          <w:p w:rsidR="00675729" w:rsidRPr="00675729" w:rsidRDefault="00675729" w:rsidP="00675729">
            <w:pPr>
              <w:jc w:val="center"/>
              <w:rPr>
                <w:sz w:val="18"/>
                <w:szCs w:val="18"/>
              </w:rPr>
            </w:pPr>
            <w:r w:rsidRPr="00675729">
              <w:rPr>
                <w:sz w:val="18"/>
                <w:szCs w:val="18"/>
              </w:rPr>
              <w:t>44</w:t>
            </w:r>
          </w:p>
        </w:tc>
        <w:tc>
          <w:tcPr>
            <w:tcW w:w="952" w:type="dxa"/>
            <w:vAlign w:val="center"/>
          </w:tcPr>
          <w:p w:rsidR="00675729" w:rsidRPr="00675729" w:rsidRDefault="00675729" w:rsidP="00675729">
            <w:pPr>
              <w:jc w:val="center"/>
              <w:rPr>
                <w:sz w:val="18"/>
                <w:szCs w:val="18"/>
              </w:rPr>
            </w:pPr>
            <w:r w:rsidRPr="00675729">
              <w:rPr>
                <w:sz w:val="18"/>
                <w:szCs w:val="18"/>
              </w:rPr>
              <w:t>127,08</w:t>
            </w:r>
          </w:p>
        </w:tc>
        <w:tc>
          <w:tcPr>
            <w:tcW w:w="1082" w:type="dxa"/>
            <w:vAlign w:val="center"/>
          </w:tcPr>
          <w:p w:rsidR="00675729" w:rsidRPr="00675729" w:rsidRDefault="00675729" w:rsidP="00675729">
            <w:pPr>
              <w:jc w:val="center"/>
              <w:rPr>
                <w:sz w:val="18"/>
                <w:szCs w:val="18"/>
              </w:rPr>
            </w:pPr>
            <w:r w:rsidRPr="00675729">
              <w:rPr>
                <w:sz w:val="18"/>
                <w:szCs w:val="18"/>
              </w:rPr>
              <w:t>47</w:t>
            </w:r>
          </w:p>
        </w:tc>
        <w:tc>
          <w:tcPr>
            <w:tcW w:w="992" w:type="dxa"/>
            <w:shd w:val="clear" w:color="auto" w:fill="auto"/>
            <w:vAlign w:val="center"/>
          </w:tcPr>
          <w:p w:rsidR="00675729" w:rsidRPr="00675729" w:rsidRDefault="00675729" w:rsidP="00675729">
            <w:pPr>
              <w:jc w:val="center"/>
              <w:rPr>
                <w:sz w:val="18"/>
                <w:szCs w:val="18"/>
              </w:rPr>
            </w:pPr>
            <w:r w:rsidRPr="00675729">
              <w:rPr>
                <w:sz w:val="18"/>
                <w:szCs w:val="18"/>
              </w:rPr>
              <w:t>120,74</w:t>
            </w:r>
          </w:p>
        </w:tc>
        <w:tc>
          <w:tcPr>
            <w:tcW w:w="831" w:type="dxa"/>
            <w:vAlign w:val="center"/>
          </w:tcPr>
          <w:p w:rsidR="00675729" w:rsidRPr="00675729" w:rsidRDefault="00675729" w:rsidP="00675729">
            <w:pPr>
              <w:jc w:val="center"/>
              <w:rPr>
                <w:sz w:val="18"/>
                <w:szCs w:val="18"/>
              </w:rPr>
            </w:pPr>
            <w:r w:rsidRPr="00675729">
              <w:rPr>
                <w:sz w:val="18"/>
                <w:szCs w:val="18"/>
              </w:rPr>
              <w:t>90</w:t>
            </w:r>
          </w:p>
        </w:tc>
      </w:tr>
      <w:tr w:rsidR="00675729" w:rsidRPr="00B065BC" w:rsidTr="00C94B42">
        <w:trPr>
          <w:trHeight w:val="255"/>
          <w:jc w:val="center"/>
        </w:trPr>
        <w:tc>
          <w:tcPr>
            <w:tcW w:w="1099" w:type="dxa"/>
            <w:vAlign w:val="center"/>
          </w:tcPr>
          <w:p w:rsidR="00675729" w:rsidRPr="00B065BC" w:rsidRDefault="00675729" w:rsidP="00675729">
            <w:pPr>
              <w:jc w:val="center"/>
              <w:rPr>
                <w:sz w:val="18"/>
                <w:szCs w:val="18"/>
              </w:rPr>
            </w:pPr>
            <w:r w:rsidRPr="00B065BC">
              <w:rPr>
                <w:sz w:val="18"/>
                <w:szCs w:val="18"/>
              </w:rPr>
              <w:t>La Greda</w:t>
            </w:r>
          </w:p>
        </w:tc>
        <w:tc>
          <w:tcPr>
            <w:tcW w:w="881" w:type="dxa"/>
            <w:vAlign w:val="center"/>
          </w:tcPr>
          <w:p w:rsidR="00675729" w:rsidRPr="00675729" w:rsidRDefault="00675729" w:rsidP="00675729">
            <w:pPr>
              <w:jc w:val="center"/>
              <w:rPr>
                <w:sz w:val="18"/>
                <w:szCs w:val="18"/>
              </w:rPr>
            </w:pPr>
            <w:r w:rsidRPr="00675729">
              <w:rPr>
                <w:sz w:val="18"/>
                <w:szCs w:val="18"/>
              </w:rPr>
              <w:t>37,81</w:t>
            </w:r>
          </w:p>
        </w:tc>
        <w:tc>
          <w:tcPr>
            <w:tcW w:w="992" w:type="dxa"/>
            <w:vAlign w:val="center"/>
          </w:tcPr>
          <w:p w:rsidR="00675729" w:rsidRPr="00675729" w:rsidRDefault="00675729" w:rsidP="00675729">
            <w:pPr>
              <w:jc w:val="center"/>
              <w:rPr>
                <w:sz w:val="18"/>
                <w:szCs w:val="18"/>
              </w:rPr>
            </w:pPr>
            <w:r w:rsidRPr="00675729">
              <w:rPr>
                <w:sz w:val="18"/>
                <w:szCs w:val="18"/>
              </w:rPr>
              <w:t>14</w:t>
            </w:r>
          </w:p>
        </w:tc>
        <w:tc>
          <w:tcPr>
            <w:tcW w:w="992" w:type="dxa"/>
            <w:vAlign w:val="center"/>
          </w:tcPr>
          <w:p w:rsidR="00675729" w:rsidRPr="00675729" w:rsidRDefault="00675729" w:rsidP="00675729">
            <w:pPr>
              <w:jc w:val="center"/>
              <w:rPr>
                <w:sz w:val="18"/>
                <w:szCs w:val="18"/>
              </w:rPr>
            </w:pPr>
            <w:r w:rsidRPr="00675729">
              <w:rPr>
                <w:sz w:val="18"/>
                <w:szCs w:val="18"/>
              </w:rPr>
              <w:t>35,32</w:t>
            </w:r>
          </w:p>
        </w:tc>
        <w:tc>
          <w:tcPr>
            <w:tcW w:w="943" w:type="dxa"/>
            <w:vAlign w:val="center"/>
          </w:tcPr>
          <w:p w:rsidR="00675729" w:rsidRPr="00675729" w:rsidRDefault="00675729" w:rsidP="00675729">
            <w:pPr>
              <w:jc w:val="center"/>
              <w:rPr>
                <w:sz w:val="18"/>
                <w:szCs w:val="18"/>
              </w:rPr>
            </w:pPr>
            <w:r w:rsidRPr="00675729">
              <w:rPr>
                <w:sz w:val="18"/>
                <w:szCs w:val="18"/>
              </w:rPr>
              <w:t>13</w:t>
            </w:r>
          </w:p>
        </w:tc>
        <w:tc>
          <w:tcPr>
            <w:tcW w:w="952" w:type="dxa"/>
            <w:vAlign w:val="center"/>
          </w:tcPr>
          <w:p w:rsidR="00675729" w:rsidRPr="00675729" w:rsidRDefault="00675729" w:rsidP="00675729">
            <w:pPr>
              <w:jc w:val="center"/>
              <w:rPr>
                <w:sz w:val="18"/>
                <w:szCs w:val="18"/>
              </w:rPr>
            </w:pPr>
            <w:r w:rsidRPr="00675729">
              <w:rPr>
                <w:sz w:val="18"/>
                <w:szCs w:val="18"/>
              </w:rPr>
              <w:t>37,71</w:t>
            </w:r>
          </w:p>
        </w:tc>
        <w:tc>
          <w:tcPr>
            <w:tcW w:w="1082" w:type="dxa"/>
            <w:vAlign w:val="center"/>
          </w:tcPr>
          <w:p w:rsidR="00675729" w:rsidRPr="00675729" w:rsidRDefault="00675729" w:rsidP="00675729">
            <w:pPr>
              <w:jc w:val="center"/>
              <w:rPr>
                <w:sz w:val="18"/>
                <w:szCs w:val="18"/>
              </w:rPr>
            </w:pPr>
            <w:r w:rsidRPr="00675729">
              <w:rPr>
                <w:sz w:val="18"/>
                <w:szCs w:val="18"/>
              </w:rPr>
              <w:t>14</w:t>
            </w:r>
          </w:p>
        </w:tc>
        <w:tc>
          <w:tcPr>
            <w:tcW w:w="992" w:type="dxa"/>
            <w:shd w:val="clear" w:color="auto" w:fill="auto"/>
            <w:vAlign w:val="center"/>
          </w:tcPr>
          <w:p w:rsidR="00675729" w:rsidRPr="00675729" w:rsidRDefault="00675729" w:rsidP="00675729">
            <w:pPr>
              <w:jc w:val="center"/>
              <w:rPr>
                <w:sz w:val="18"/>
                <w:szCs w:val="18"/>
              </w:rPr>
            </w:pPr>
            <w:r w:rsidRPr="00675729">
              <w:rPr>
                <w:sz w:val="18"/>
                <w:szCs w:val="18"/>
              </w:rPr>
              <w:t>36,94</w:t>
            </w:r>
          </w:p>
        </w:tc>
        <w:tc>
          <w:tcPr>
            <w:tcW w:w="831" w:type="dxa"/>
            <w:vAlign w:val="center"/>
          </w:tcPr>
          <w:p w:rsidR="00675729" w:rsidRPr="00675729" w:rsidRDefault="00675729" w:rsidP="00675729">
            <w:pPr>
              <w:jc w:val="center"/>
              <w:rPr>
                <w:sz w:val="18"/>
                <w:szCs w:val="18"/>
              </w:rPr>
            </w:pPr>
            <w:r w:rsidRPr="00675729">
              <w:rPr>
                <w:sz w:val="18"/>
                <w:szCs w:val="18"/>
              </w:rPr>
              <w:t>28</w:t>
            </w:r>
          </w:p>
        </w:tc>
      </w:tr>
      <w:tr w:rsidR="00675729" w:rsidRPr="00B065BC" w:rsidTr="00C94B42">
        <w:trPr>
          <w:trHeight w:val="255"/>
          <w:jc w:val="center"/>
        </w:trPr>
        <w:tc>
          <w:tcPr>
            <w:tcW w:w="1099" w:type="dxa"/>
            <w:vAlign w:val="center"/>
          </w:tcPr>
          <w:p w:rsidR="00675729" w:rsidRPr="00B065BC" w:rsidRDefault="00675729" w:rsidP="00675729">
            <w:pPr>
              <w:jc w:val="center"/>
              <w:rPr>
                <w:sz w:val="18"/>
                <w:szCs w:val="18"/>
              </w:rPr>
            </w:pPr>
            <w:r w:rsidRPr="00B065BC">
              <w:rPr>
                <w:sz w:val="18"/>
                <w:szCs w:val="18"/>
              </w:rPr>
              <w:t>Puchuncaví</w:t>
            </w:r>
          </w:p>
        </w:tc>
        <w:tc>
          <w:tcPr>
            <w:tcW w:w="881" w:type="dxa"/>
            <w:vAlign w:val="center"/>
          </w:tcPr>
          <w:p w:rsidR="00675729" w:rsidRPr="00675729" w:rsidRDefault="00675729" w:rsidP="00675729">
            <w:pPr>
              <w:jc w:val="center"/>
              <w:rPr>
                <w:sz w:val="18"/>
                <w:szCs w:val="18"/>
              </w:rPr>
            </w:pPr>
            <w:r w:rsidRPr="00675729">
              <w:rPr>
                <w:sz w:val="18"/>
                <w:szCs w:val="18"/>
              </w:rPr>
              <w:t>37,01</w:t>
            </w:r>
          </w:p>
        </w:tc>
        <w:tc>
          <w:tcPr>
            <w:tcW w:w="992" w:type="dxa"/>
            <w:vAlign w:val="center"/>
          </w:tcPr>
          <w:p w:rsidR="00675729" w:rsidRPr="00675729" w:rsidRDefault="00675729" w:rsidP="00675729">
            <w:pPr>
              <w:jc w:val="center"/>
              <w:rPr>
                <w:sz w:val="18"/>
                <w:szCs w:val="18"/>
              </w:rPr>
            </w:pPr>
            <w:r w:rsidRPr="00675729">
              <w:rPr>
                <w:sz w:val="18"/>
                <w:szCs w:val="18"/>
              </w:rPr>
              <w:t>14</w:t>
            </w:r>
          </w:p>
        </w:tc>
        <w:tc>
          <w:tcPr>
            <w:tcW w:w="992" w:type="dxa"/>
            <w:vAlign w:val="center"/>
          </w:tcPr>
          <w:p w:rsidR="00675729" w:rsidRPr="00675729" w:rsidRDefault="00675729" w:rsidP="00675729">
            <w:pPr>
              <w:jc w:val="center"/>
              <w:rPr>
                <w:sz w:val="18"/>
                <w:szCs w:val="18"/>
              </w:rPr>
            </w:pPr>
            <w:r w:rsidRPr="00675729">
              <w:rPr>
                <w:sz w:val="18"/>
                <w:szCs w:val="18"/>
              </w:rPr>
              <w:t>34,01</w:t>
            </w:r>
          </w:p>
        </w:tc>
        <w:tc>
          <w:tcPr>
            <w:tcW w:w="943" w:type="dxa"/>
            <w:vAlign w:val="center"/>
          </w:tcPr>
          <w:p w:rsidR="00675729" w:rsidRPr="00675729" w:rsidRDefault="00675729" w:rsidP="00675729">
            <w:pPr>
              <w:jc w:val="center"/>
              <w:rPr>
                <w:sz w:val="18"/>
                <w:szCs w:val="18"/>
              </w:rPr>
            </w:pPr>
            <w:r w:rsidRPr="00675729">
              <w:rPr>
                <w:sz w:val="18"/>
                <w:szCs w:val="18"/>
              </w:rPr>
              <w:t>13</w:t>
            </w:r>
          </w:p>
        </w:tc>
        <w:tc>
          <w:tcPr>
            <w:tcW w:w="952" w:type="dxa"/>
            <w:vAlign w:val="center"/>
          </w:tcPr>
          <w:p w:rsidR="00675729" w:rsidRPr="00675729" w:rsidRDefault="00675729" w:rsidP="00675729">
            <w:pPr>
              <w:jc w:val="center"/>
              <w:rPr>
                <w:sz w:val="18"/>
                <w:szCs w:val="18"/>
              </w:rPr>
            </w:pPr>
            <w:r w:rsidRPr="00675729">
              <w:rPr>
                <w:sz w:val="18"/>
                <w:szCs w:val="18"/>
              </w:rPr>
              <w:t>35,70</w:t>
            </w:r>
          </w:p>
        </w:tc>
        <w:tc>
          <w:tcPr>
            <w:tcW w:w="1082" w:type="dxa"/>
            <w:vAlign w:val="center"/>
          </w:tcPr>
          <w:p w:rsidR="00675729" w:rsidRPr="00675729" w:rsidRDefault="00675729" w:rsidP="00675729">
            <w:pPr>
              <w:jc w:val="center"/>
              <w:rPr>
                <w:sz w:val="18"/>
                <w:szCs w:val="18"/>
              </w:rPr>
            </w:pPr>
            <w:r w:rsidRPr="00675729">
              <w:rPr>
                <w:sz w:val="18"/>
                <w:szCs w:val="18"/>
              </w:rPr>
              <w:t>13</w:t>
            </w:r>
          </w:p>
        </w:tc>
        <w:tc>
          <w:tcPr>
            <w:tcW w:w="992" w:type="dxa"/>
            <w:shd w:val="clear" w:color="auto" w:fill="auto"/>
            <w:vAlign w:val="center"/>
          </w:tcPr>
          <w:p w:rsidR="00675729" w:rsidRPr="00675729" w:rsidRDefault="00675729" w:rsidP="00675729">
            <w:pPr>
              <w:jc w:val="center"/>
              <w:rPr>
                <w:sz w:val="18"/>
                <w:szCs w:val="18"/>
              </w:rPr>
            </w:pPr>
            <w:r w:rsidRPr="00675729">
              <w:rPr>
                <w:sz w:val="18"/>
                <w:szCs w:val="18"/>
              </w:rPr>
              <w:t>35,57</w:t>
            </w:r>
          </w:p>
        </w:tc>
        <w:tc>
          <w:tcPr>
            <w:tcW w:w="831" w:type="dxa"/>
            <w:vAlign w:val="center"/>
          </w:tcPr>
          <w:p w:rsidR="00675729" w:rsidRPr="00675729" w:rsidRDefault="00675729" w:rsidP="00675729">
            <w:pPr>
              <w:jc w:val="center"/>
              <w:rPr>
                <w:sz w:val="18"/>
                <w:szCs w:val="18"/>
              </w:rPr>
            </w:pPr>
            <w:r w:rsidRPr="00675729">
              <w:rPr>
                <w:sz w:val="18"/>
                <w:szCs w:val="18"/>
              </w:rPr>
              <w:t>27</w:t>
            </w:r>
          </w:p>
        </w:tc>
      </w:tr>
      <w:tr w:rsidR="00675729" w:rsidRPr="00B065BC" w:rsidTr="00C94B42">
        <w:trPr>
          <w:trHeight w:val="255"/>
          <w:jc w:val="center"/>
        </w:trPr>
        <w:tc>
          <w:tcPr>
            <w:tcW w:w="1099" w:type="dxa"/>
            <w:vAlign w:val="center"/>
          </w:tcPr>
          <w:p w:rsidR="00675729" w:rsidRPr="00B065BC" w:rsidRDefault="00675729" w:rsidP="00675729">
            <w:pPr>
              <w:jc w:val="center"/>
              <w:rPr>
                <w:sz w:val="18"/>
                <w:szCs w:val="18"/>
              </w:rPr>
            </w:pPr>
            <w:r w:rsidRPr="00B065BC">
              <w:rPr>
                <w:sz w:val="18"/>
                <w:szCs w:val="18"/>
              </w:rPr>
              <w:t>Los Maitenes</w:t>
            </w:r>
          </w:p>
        </w:tc>
        <w:tc>
          <w:tcPr>
            <w:tcW w:w="881" w:type="dxa"/>
            <w:vAlign w:val="center"/>
          </w:tcPr>
          <w:p w:rsidR="00675729" w:rsidRPr="00675729" w:rsidRDefault="00675729" w:rsidP="00675729">
            <w:pPr>
              <w:jc w:val="center"/>
              <w:rPr>
                <w:sz w:val="18"/>
                <w:szCs w:val="18"/>
              </w:rPr>
            </w:pPr>
            <w:r w:rsidRPr="00675729">
              <w:rPr>
                <w:sz w:val="18"/>
                <w:szCs w:val="18"/>
              </w:rPr>
              <w:t>108,97</w:t>
            </w:r>
          </w:p>
        </w:tc>
        <w:tc>
          <w:tcPr>
            <w:tcW w:w="992" w:type="dxa"/>
            <w:vAlign w:val="center"/>
          </w:tcPr>
          <w:p w:rsidR="00675729" w:rsidRPr="00675729" w:rsidRDefault="00675729" w:rsidP="00675729">
            <w:pPr>
              <w:jc w:val="center"/>
              <w:rPr>
                <w:sz w:val="18"/>
                <w:szCs w:val="18"/>
              </w:rPr>
            </w:pPr>
            <w:r w:rsidRPr="00675729">
              <w:rPr>
                <w:sz w:val="18"/>
                <w:szCs w:val="18"/>
              </w:rPr>
              <w:t>41</w:t>
            </w:r>
          </w:p>
        </w:tc>
        <w:tc>
          <w:tcPr>
            <w:tcW w:w="992" w:type="dxa"/>
            <w:vAlign w:val="center"/>
          </w:tcPr>
          <w:p w:rsidR="00675729" w:rsidRPr="00675729" w:rsidRDefault="00675729" w:rsidP="00675729">
            <w:pPr>
              <w:jc w:val="center"/>
              <w:rPr>
                <w:sz w:val="18"/>
                <w:szCs w:val="18"/>
              </w:rPr>
            </w:pPr>
            <w:r w:rsidRPr="00675729">
              <w:rPr>
                <w:sz w:val="18"/>
                <w:szCs w:val="18"/>
              </w:rPr>
              <w:t>101,17</w:t>
            </w:r>
          </w:p>
        </w:tc>
        <w:tc>
          <w:tcPr>
            <w:tcW w:w="943" w:type="dxa"/>
            <w:vAlign w:val="center"/>
          </w:tcPr>
          <w:p w:rsidR="00675729" w:rsidRPr="00675729" w:rsidRDefault="00675729" w:rsidP="00675729">
            <w:pPr>
              <w:jc w:val="center"/>
              <w:rPr>
                <w:sz w:val="18"/>
                <w:szCs w:val="18"/>
              </w:rPr>
            </w:pPr>
            <w:r w:rsidRPr="00675729">
              <w:rPr>
                <w:sz w:val="18"/>
                <w:szCs w:val="18"/>
              </w:rPr>
              <w:t>38</w:t>
            </w:r>
          </w:p>
        </w:tc>
        <w:tc>
          <w:tcPr>
            <w:tcW w:w="952" w:type="dxa"/>
            <w:vAlign w:val="center"/>
          </w:tcPr>
          <w:p w:rsidR="00675729" w:rsidRPr="00675729" w:rsidRDefault="00675729" w:rsidP="00675729">
            <w:pPr>
              <w:jc w:val="center"/>
              <w:rPr>
                <w:sz w:val="18"/>
                <w:szCs w:val="18"/>
              </w:rPr>
            </w:pPr>
            <w:r w:rsidRPr="00675729">
              <w:rPr>
                <w:sz w:val="18"/>
                <w:szCs w:val="18"/>
              </w:rPr>
              <w:t>107,30</w:t>
            </w:r>
          </w:p>
        </w:tc>
        <w:tc>
          <w:tcPr>
            <w:tcW w:w="1082" w:type="dxa"/>
            <w:vAlign w:val="center"/>
          </w:tcPr>
          <w:p w:rsidR="00675729" w:rsidRPr="00675729" w:rsidRDefault="00675729" w:rsidP="00675729">
            <w:pPr>
              <w:jc w:val="center"/>
              <w:rPr>
                <w:sz w:val="18"/>
                <w:szCs w:val="18"/>
              </w:rPr>
            </w:pPr>
            <w:r w:rsidRPr="00675729">
              <w:rPr>
                <w:sz w:val="18"/>
                <w:szCs w:val="18"/>
              </w:rPr>
              <w:t>40</w:t>
            </w:r>
          </w:p>
        </w:tc>
        <w:tc>
          <w:tcPr>
            <w:tcW w:w="992" w:type="dxa"/>
            <w:shd w:val="clear" w:color="auto" w:fill="auto"/>
            <w:vAlign w:val="center"/>
          </w:tcPr>
          <w:p w:rsidR="00675729" w:rsidRPr="00675729" w:rsidRDefault="00675729" w:rsidP="00675729">
            <w:pPr>
              <w:jc w:val="center"/>
              <w:rPr>
                <w:sz w:val="18"/>
                <w:szCs w:val="18"/>
              </w:rPr>
            </w:pPr>
            <w:r w:rsidRPr="00675729">
              <w:rPr>
                <w:sz w:val="18"/>
                <w:szCs w:val="18"/>
              </w:rPr>
              <w:t>105,81</w:t>
            </w:r>
          </w:p>
        </w:tc>
        <w:tc>
          <w:tcPr>
            <w:tcW w:w="831" w:type="dxa"/>
            <w:vAlign w:val="center"/>
          </w:tcPr>
          <w:p w:rsidR="00675729" w:rsidRPr="00675729" w:rsidRDefault="00675729" w:rsidP="00675729">
            <w:pPr>
              <w:jc w:val="center"/>
              <w:rPr>
                <w:sz w:val="18"/>
                <w:szCs w:val="18"/>
              </w:rPr>
            </w:pPr>
            <w:r w:rsidRPr="00675729">
              <w:rPr>
                <w:sz w:val="18"/>
                <w:szCs w:val="18"/>
              </w:rPr>
              <w:t>79</w:t>
            </w:r>
          </w:p>
        </w:tc>
      </w:tr>
      <w:tr w:rsidR="00675729" w:rsidRPr="00B065BC" w:rsidTr="00C94B42">
        <w:trPr>
          <w:trHeight w:val="255"/>
          <w:jc w:val="center"/>
        </w:trPr>
        <w:tc>
          <w:tcPr>
            <w:tcW w:w="1099" w:type="dxa"/>
            <w:vAlign w:val="center"/>
          </w:tcPr>
          <w:p w:rsidR="00675729" w:rsidRPr="00B065BC" w:rsidRDefault="00675729" w:rsidP="00675729">
            <w:pPr>
              <w:jc w:val="center"/>
              <w:rPr>
                <w:sz w:val="18"/>
                <w:szCs w:val="18"/>
              </w:rPr>
            </w:pPr>
            <w:r w:rsidRPr="00B065BC">
              <w:rPr>
                <w:sz w:val="18"/>
                <w:szCs w:val="18"/>
              </w:rPr>
              <w:t>Valle Alegre</w:t>
            </w:r>
          </w:p>
        </w:tc>
        <w:tc>
          <w:tcPr>
            <w:tcW w:w="881" w:type="dxa"/>
            <w:vAlign w:val="center"/>
          </w:tcPr>
          <w:p w:rsidR="00675729" w:rsidRPr="00675729" w:rsidRDefault="00675729" w:rsidP="00675729">
            <w:pPr>
              <w:jc w:val="center"/>
              <w:rPr>
                <w:sz w:val="18"/>
                <w:szCs w:val="18"/>
              </w:rPr>
            </w:pPr>
            <w:r w:rsidRPr="00675729">
              <w:rPr>
                <w:sz w:val="18"/>
                <w:szCs w:val="18"/>
              </w:rPr>
              <w:t>38,28</w:t>
            </w:r>
          </w:p>
        </w:tc>
        <w:tc>
          <w:tcPr>
            <w:tcW w:w="992" w:type="dxa"/>
            <w:vAlign w:val="center"/>
          </w:tcPr>
          <w:p w:rsidR="00675729" w:rsidRPr="00675729" w:rsidRDefault="00675729" w:rsidP="00675729">
            <w:pPr>
              <w:jc w:val="center"/>
              <w:rPr>
                <w:sz w:val="18"/>
                <w:szCs w:val="18"/>
              </w:rPr>
            </w:pPr>
            <w:r w:rsidRPr="00675729">
              <w:rPr>
                <w:sz w:val="18"/>
                <w:szCs w:val="18"/>
              </w:rPr>
              <w:t>14</w:t>
            </w:r>
          </w:p>
        </w:tc>
        <w:tc>
          <w:tcPr>
            <w:tcW w:w="992" w:type="dxa"/>
            <w:vAlign w:val="center"/>
          </w:tcPr>
          <w:p w:rsidR="00675729" w:rsidRPr="00675729" w:rsidRDefault="00675729" w:rsidP="00675729">
            <w:pPr>
              <w:jc w:val="center"/>
              <w:rPr>
                <w:sz w:val="18"/>
                <w:szCs w:val="18"/>
              </w:rPr>
            </w:pPr>
            <w:r w:rsidRPr="00675729">
              <w:rPr>
                <w:sz w:val="18"/>
                <w:szCs w:val="18"/>
              </w:rPr>
              <w:t>34,19</w:t>
            </w:r>
          </w:p>
        </w:tc>
        <w:tc>
          <w:tcPr>
            <w:tcW w:w="943" w:type="dxa"/>
            <w:vAlign w:val="center"/>
          </w:tcPr>
          <w:p w:rsidR="00675729" w:rsidRPr="00675729" w:rsidRDefault="00675729" w:rsidP="00675729">
            <w:pPr>
              <w:jc w:val="center"/>
              <w:rPr>
                <w:sz w:val="18"/>
                <w:szCs w:val="18"/>
              </w:rPr>
            </w:pPr>
            <w:r w:rsidRPr="00675729">
              <w:rPr>
                <w:sz w:val="18"/>
                <w:szCs w:val="18"/>
              </w:rPr>
              <w:t>13</w:t>
            </w:r>
          </w:p>
        </w:tc>
        <w:tc>
          <w:tcPr>
            <w:tcW w:w="952" w:type="dxa"/>
            <w:vAlign w:val="center"/>
          </w:tcPr>
          <w:p w:rsidR="00675729" w:rsidRPr="00675729" w:rsidRDefault="00675729" w:rsidP="00675729">
            <w:pPr>
              <w:jc w:val="center"/>
              <w:rPr>
                <w:sz w:val="18"/>
                <w:szCs w:val="18"/>
              </w:rPr>
            </w:pPr>
            <w:r w:rsidRPr="00675729">
              <w:rPr>
                <w:sz w:val="18"/>
                <w:szCs w:val="18"/>
              </w:rPr>
              <w:t>36,62</w:t>
            </w:r>
          </w:p>
        </w:tc>
        <w:tc>
          <w:tcPr>
            <w:tcW w:w="1082" w:type="dxa"/>
            <w:vAlign w:val="center"/>
          </w:tcPr>
          <w:p w:rsidR="00675729" w:rsidRPr="00675729" w:rsidRDefault="00675729" w:rsidP="00675729">
            <w:pPr>
              <w:jc w:val="center"/>
              <w:rPr>
                <w:sz w:val="18"/>
                <w:szCs w:val="18"/>
              </w:rPr>
            </w:pPr>
            <w:r w:rsidRPr="00675729">
              <w:rPr>
                <w:sz w:val="18"/>
                <w:szCs w:val="18"/>
              </w:rPr>
              <w:t>14</w:t>
            </w:r>
          </w:p>
        </w:tc>
        <w:tc>
          <w:tcPr>
            <w:tcW w:w="992" w:type="dxa"/>
            <w:shd w:val="clear" w:color="auto" w:fill="auto"/>
            <w:vAlign w:val="center"/>
          </w:tcPr>
          <w:p w:rsidR="00675729" w:rsidRPr="00675729" w:rsidRDefault="00675729" w:rsidP="00675729">
            <w:pPr>
              <w:jc w:val="center"/>
              <w:rPr>
                <w:sz w:val="18"/>
                <w:szCs w:val="18"/>
              </w:rPr>
            </w:pPr>
            <w:r w:rsidRPr="00675729">
              <w:rPr>
                <w:sz w:val="18"/>
                <w:szCs w:val="18"/>
              </w:rPr>
              <w:t>36,36</w:t>
            </w:r>
          </w:p>
        </w:tc>
        <w:tc>
          <w:tcPr>
            <w:tcW w:w="831" w:type="dxa"/>
            <w:vAlign w:val="center"/>
          </w:tcPr>
          <w:p w:rsidR="00675729" w:rsidRPr="00675729" w:rsidRDefault="00675729" w:rsidP="00675729">
            <w:pPr>
              <w:jc w:val="center"/>
              <w:rPr>
                <w:sz w:val="18"/>
                <w:szCs w:val="18"/>
              </w:rPr>
            </w:pPr>
            <w:r w:rsidRPr="00675729">
              <w:rPr>
                <w:sz w:val="18"/>
                <w:szCs w:val="18"/>
              </w:rPr>
              <w:t>27</w:t>
            </w:r>
          </w:p>
        </w:tc>
      </w:tr>
      <w:tr w:rsidR="00675729" w:rsidRPr="00B065BC" w:rsidTr="00C94B42">
        <w:trPr>
          <w:trHeight w:val="255"/>
          <w:jc w:val="center"/>
        </w:trPr>
        <w:tc>
          <w:tcPr>
            <w:tcW w:w="1099" w:type="dxa"/>
            <w:vAlign w:val="center"/>
          </w:tcPr>
          <w:p w:rsidR="00675729" w:rsidRPr="00B065BC" w:rsidRDefault="00675729" w:rsidP="00675729">
            <w:pPr>
              <w:jc w:val="center"/>
              <w:rPr>
                <w:sz w:val="18"/>
                <w:szCs w:val="18"/>
              </w:rPr>
            </w:pPr>
            <w:r w:rsidRPr="00B065BC">
              <w:rPr>
                <w:sz w:val="18"/>
                <w:szCs w:val="18"/>
              </w:rPr>
              <w:t>Concón</w:t>
            </w:r>
          </w:p>
        </w:tc>
        <w:tc>
          <w:tcPr>
            <w:tcW w:w="881" w:type="dxa"/>
            <w:vAlign w:val="center"/>
          </w:tcPr>
          <w:p w:rsidR="00675729" w:rsidRPr="00675729" w:rsidRDefault="00675729" w:rsidP="00675729">
            <w:pPr>
              <w:jc w:val="center"/>
              <w:rPr>
                <w:sz w:val="18"/>
                <w:szCs w:val="18"/>
              </w:rPr>
            </w:pPr>
            <w:r w:rsidRPr="00675729">
              <w:rPr>
                <w:sz w:val="18"/>
                <w:szCs w:val="18"/>
              </w:rPr>
              <w:t>51,10</w:t>
            </w:r>
          </w:p>
        </w:tc>
        <w:tc>
          <w:tcPr>
            <w:tcW w:w="992" w:type="dxa"/>
            <w:vAlign w:val="center"/>
          </w:tcPr>
          <w:p w:rsidR="00675729" w:rsidRPr="00675729" w:rsidRDefault="00675729" w:rsidP="00675729">
            <w:pPr>
              <w:jc w:val="center"/>
              <w:rPr>
                <w:sz w:val="18"/>
                <w:szCs w:val="18"/>
              </w:rPr>
            </w:pPr>
            <w:r w:rsidRPr="00675729">
              <w:rPr>
                <w:sz w:val="18"/>
                <w:szCs w:val="18"/>
              </w:rPr>
              <w:t>19</w:t>
            </w:r>
          </w:p>
        </w:tc>
        <w:tc>
          <w:tcPr>
            <w:tcW w:w="992" w:type="dxa"/>
            <w:vAlign w:val="center"/>
          </w:tcPr>
          <w:p w:rsidR="00675729" w:rsidRPr="00675729" w:rsidRDefault="00675729" w:rsidP="00675729">
            <w:pPr>
              <w:jc w:val="center"/>
              <w:rPr>
                <w:sz w:val="18"/>
                <w:szCs w:val="18"/>
              </w:rPr>
            </w:pPr>
            <w:r w:rsidRPr="00675729">
              <w:rPr>
                <w:sz w:val="18"/>
                <w:szCs w:val="18"/>
              </w:rPr>
              <w:t>47,92</w:t>
            </w:r>
          </w:p>
        </w:tc>
        <w:tc>
          <w:tcPr>
            <w:tcW w:w="943" w:type="dxa"/>
            <w:vAlign w:val="center"/>
          </w:tcPr>
          <w:p w:rsidR="00675729" w:rsidRPr="00675729" w:rsidRDefault="00675729" w:rsidP="00675729">
            <w:pPr>
              <w:jc w:val="center"/>
              <w:rPr>
                <w:sz w:val="18"/>
                <w:szCs w:val="18"/>
              </w:rPr>
            </w:pPr>
            <w:r w:rsidRPr="00675729">
              <w:rPr>
                <w:sz w:val="18"/>
                <w:szCs w:val="18"/>
              </w:rPr>
              <w:t>18</w:t>
            </w:r>
          </w:p>
        </w:tc>
        <w:tc>
          <w:tcPr>
            <w:tcW w:w="952" w:type="dxa"/>
            <w:vAlign w:val="center"/>
          </w:tcPr>
          <w:p w:rsidR="00675729" w:rsidRPr="00675729" w:rsidRDefault="00675729" w:rsidP="00675729">
            <w:pPr>
              <w:jc w:val="center"/>
              <w:rPr>
                <w:sz w:val="18"/>
                <w:szCs w:val="18"/>
              </w:rPr>
            </w:pPr>
            <w:r w:rsidRPr="00675729">
              <w:rPr>
                <w:sz w:val="18"/>
                <w:szCs w:val="18"/>
              </w:rPr>
              <w:t>50,33</w:t>
            </w:r>
          </w:p>
        </w:tc>
        <w:tc>
          <w:tcPr>
            <w:tcW w:w="1082" w:type="dxa"/>
            <w:vAlign w:val="center"/>
          </w:tcPr>
          <w:p w:rsidR="00675729" w:rsidRPr="00675729" w:rsidRDefault="00675729" w:rsidP="00675729">
            <w:pPr>
              <w:jc w:val="center"/>
              <w:rPr>
                <w:sz w:val="18"/>
                <w:szCs w:val="18"/>
              </w:rPr>
            </w:pPr>
            <w:r w:rsidRPr="00675729">
              <w:rPr>
                <w:sz w:val="18"/>
                <w:szCs w:val="18"/>
              </w:rPr>
              <w:t>19</w:t>
            </w:r>
          </w:p>
        </w:tc>
        <w:tc>
          <w:tcPr>
            <w:tcW w:w="992" w:type="dxa"/>
            <w:shd w:val="clear" w:color="auto" w:fill="auto"/>
            <w:vAlign w:val="center"/>
          </w:tcPr>
          <w:p w:rsidR="00675729" w:rsidRPr="00675729" w:rsidRDefault="00675729" w:rsidP="00675729">
            <w:pPr>
              <w:jc w:val="center"/>
              <w:rPr>
                <w:sz w:val="18"/>
                <w:szCs w:val="18"/>
              </w:rPr>
            </w:pPr>
            <w:r w:rsidRPr="00675729">
              <w:rPr>
                <w:sz w:val="18"/>
                <w:szCs w:val="18"/>
              </w:rPr>
              <w:t>49,78</w:t>
            </w:r>
          </w:p>
        </w:tc>
        <w:tc>
          <w:tcPr>
            <w:tcW w:w="831" w:type="dxa"/>
            <w:vAlign w:val="center"/>
          </w:tcPr>
          <w:p w:rsidR="00675729" w:rsidRPr="00675729" w:rsidRDefault="00675729" w:rsidP="00675729">
            <w:pPr>
              <w:jc w:val="center"/>
              <w:rPr>
                <w:sz w:val="18"/>
                <w:szCs w:val="18"/>
              </w:rPr>
            </w:pPr>
            <w:r w:rsidRPr="00675729">
              <w:rPr>
                <w:sz w:val="18"/>
                <w:szCs w:val="18"/>
              </w:rPr>
              <w:t>37</w:t>
            </w:r>
          </w:p>
        </w:tc>
      </w:tr>
      <w:tr w:rsidR="00675729" w:rsidRPr="00B065BC" w:rsidTr="00C94B42">
        <w:trPr>
          <w:trHeight w:val="255"/>
          <w:jc w:val="center"/>
        </w:trPr>
        <w:tc>
          <w:tcPr>
            <w:tcW w:w="1099" w:type="dxa"/>
            <w:vAlign w:val="center"/>
          </w:tcPr>
          <w:p w:rsidR="00675729" w:rsidRPr="00B065BC" w:rsidRDefault="00675729" w:rsidP="00675729">
            <w:pPr>
              <w:jc w:val="center"/>
              <w:rPr>
                <w:sz w:val="18"/>
                <w:szCs w:val="18"/>
              </w:rPr>
            </w:pPr>
            <w:r w:rsidRPr="00B065BC">
              <w:rPr>
                <w:sz w:val="18"/>
                <w:szCs w:val="18"/>
              </w:rPr>
              <w:t>Colmo</w:t>
            </w:r>
          </w:p>
        </w:tc>
        <w:tc>
          <w:tcPr>
            <w:tcW w:w="881" w:type="dxa"/>
            <w:vAlign w:val="center"/>
          </w:tcPr>
          <w:p w:rsidR="00675729" w:rsidRPr="00675729" w:rsidRDefault="00675729" w:rsidP="00675729">
            <w:pPr>
              <w:jc w:val="center"/>
              <w:rPr>
                <w:sz w:val="18"/>
                <w:szCs w:val="18"/>
              </w:rPr>
            </w:pPr>
            <w:r w:rsidRPr="00675729">
              <w:rPr>
                <w:sz w:val="18"/>
                <w:szCs w:val="18"/>
              </w:rPr>
              <w:t>12,69</w:t>
            </w:r>
          </w:p>
        </w:tc>
        <w:tc>
          <w:tcPr>
            <w:tcW w:w="992" w:type="dxa"/>
            <w:vAlign w:val="center"/>
          </w:tcPr>
          <w:p w:rsidR="00675729" w:rsidRPr="00675729" w:rsidRDefault="00675729" w:rsidP="00675729">
            <w:pPr>
              <w:jc w:val="center"/>
              <w:rPr>
                <w:sz w:val="18"/>
                <w:szCs w:val="18"/>
              </w:rPr>
            </w:pPr>
            <w:r w:rsidRPr="00675729">
              <w:rPr>
                <w:sz w:val="18"/>
                <w:szCs w:val="18"/>
              </w:rPr>
              <w:t>5</w:t>
            </w:r>
          </w:p>
        </w:tc>
        <w:tc>
          <w:tcPr>
            <w:tcW w:w="992" w:type="dxa"/>
            <w:vAlign w:val="center"/>
          </w:tcPr>
          <w:p w:rsidR="00675729" w:rsidRPr="00675729" w:rsidRDefault="00675729" w:rsidP="00675729">
            <w:pPr>
              <w:jc w:val="center"/>
              <w:rPr>
                <w:sz w:val="18"/>
                <w:szCs w:val="18"/>
              </w:rPr>
            </w:pPr>
            <w:r w:rsidRPr="00675729">
              <w:rPr>
                <w:sz w:val="18"/>
                <w:szCs w:val="18"/>
              </w:rPr>
              <w:t>13,21</w:t>
            </w:r>
          </w:p>
        </w:tc>
        <w:tc>
          <w:tcPr>
            <w:tcW w:w="943" w:type="dxa"/>
            <w:vAlign w:val="center"/>
          </w:tcPr>
          <w:p w:rsidR="00675729" w:rsidRPr="00675729" w:rsidRDefault="00675729" w:rsidP="00675729">
            <w:pPr>
              <w:jc w:val="center"/>
              <w:rPr>
                <w:sz w:val="18"/>
                <w:szCs w:val="18"/>
              </w:rPr>
            </w:pPr>
            <w:r w:rsidRPr="00675729">
              <w:rPr>
                <w:sz w:val="18"/>
                <w:szCs w:val="18"/>
              </w:rPr>
              <w:t>5</w:t>
            </w:r>
          </w:p>
        </w:tc>
        <w:tc>
          <w:tcPr>
            <w:tcW w:w="952" w:type="dxa"/>
            <w:vAlign w:val="center"/>
          </w:tcPr>
          <w:p w:rsidR="00675729" w:rsidRPr="00675729" w:rsidRDefault="00675729" w:rsidP="00675729">
            <w:pPr>
              <w:jc w:val="center"/>
              <w:rPr>
                <w:sz w:val="18"/>
                <w:szCs w:val="18"/>
              </w:rPr>
            </w:pPr>
            <w:r w:rsidRPr="00675729">
              <w:rPr>
                <w:sz w:val="18"/>
                <w:szCs w:val="18"/>
              </w:rPr>
              <w:t>13,85</w:t>
            </w:r>
          </w:p>
        </w:tc>
        <w:tc>
          <w:tcPr>
            <w:tcW w:w="1082" w:type="dxa"/>
            <w:vAlign w:val="center"/>
          </w:tcPr>
          <w:p w:rsidR="00675729" w:rsidRPr="00675729" w:rsidRDefault="00675729" w:rsidP="00675729">
            <w:pPr>
              <w:jc w:val="center"/>
              <w:rPr>
                <w:sz w:val="18"/>
                <w:szCs w:val="18"/>
              </w:rPr>
            </w:pPr>
            <w:r w:rsidRPr="00675729">
              <w:rPr>
                <w:sz w:val="18"/>
                <w:szCs w:val="18"/>
              </w:rPr>
              <w:t>5</w:t>
            </w:r>
          </w:p>
        </w:tc>
        <w:tc>
          <w:tcPr>
            <w:tcW w:w="992" w:type="dxa"/>
            <w:shd w:val="clear" w:color="auto" w:fill="auto"/>
            <w:vAlign w:val="center"/>
          </w:tcPr>
          <w:p w:rsidR="00675729" w:rsidRPr="00675729" w:rsidRDefault="00675729" w:rsidP="00675729">
            <w:pPr>
              <w:jc w:val="center"/>
              <w:rPr>
                <w:sz w:val="18"/>
                <w:szCs w:val="18"/>
              </w:rPr>
            </w:pPr>
            <w:r w:rsidRPr="00675729">
              <w:rPr>
                <w:sz w:val="18"/>
                <w:szCs w:val="18"/>
              </w:rPr>
              <w:t>13,25</w:t>
            </w:r>
          </w:p>
        </w:tc>
        <w:tc>
          <w:tcPr>
            <w:tcW w:w="831" w:type="dxa"/>
            <w:vAlign w:val="center"/>
          </w:tcPr>
          <w:p w:rsidR="00675729" w:rsidRPr="00675729" w:rsidRDefault="00675729" w:rsidP="00675729">
            <w:pPr>
              <w:jc w:val="center"/>
              <w:rPr>
                <w:sz w:val="18"/>
                <w:szCs w:val="18"/>
              </w:rPr>
            </w:pPr>
            <w:r w:rsidRPr="00675729">
              <w:rPr>
                <w:sz w:val="18"/>
                <w:szCs w:val="18"/>
              </w:rPr>
              <w:t>10</w:t>
            </w:r>
          </w:p>
        </w:tc>
      </w:tr>
      <w:tr w:rsidR="00675729" w:rsidRPr="00B065BC" w:rsidTr="00C94B42">
        <w:trPr>
          <w:trHeight w:val="255"/>
          <w:jc w:val="center"/>
        </w:trPr>
        <w:tc>
          <w:tcPr>
            <w:tcW w:w="1099" w:type="dxa"/>
            <w:vAlign w:val="center"/>
          </w:tcPr>
          <w:p w:rsidR="00675729" w:rsidRPr="00B065BC" w:rsidRDefault="00675729" w:rsidP="00675729">
            <w:pPr>
              <w:jc w:val="center"/>
              <w:rPr>
                <w:sz w:val="18"/>
                <w:szCs w:val="18"/>
              </w:rPr>
            </w:pPr>
            <w:r w:rsidRPr="00B065BC">
              <w:rPr>
                <w:sz w:val="18"/>
                <w:szCs w:val="18"/>
              </w:rPr>
              <w:t>Junta de Vecinos</w:t>
            </w:r>
          </w:p>
        </w:tc>
        <w:tc>
          <w:tcPr>
            <w:tcW w:w="881" w:type="dxa"/>
            <w:vAlign w:val="center"/>
          </w:tcPr>
          <w:p w:rsidR="00675729" w:rsidRPr="00675729" w:rsidRDefault="00675729" w:rsidP="00675729">
            <w:pPr>
              <w:jc w:val="center"/>
              <w:rPr>
                <w:sz w:val="18"/>
                <w:szCs w:val="18"/>
              </w:rPr>
            </w:pPr>
            <w:r w:rsidRPr="00675729">
              <w:rPr>
                <w:sz w:val="18"/>
                <w:szCs w:val="18"/>
              </w:rPr>
              <w:t>22,56</w:t>
            </w:r>
          </w:p>
        </w:tc>
        <w:tc>
          <w:tcPr>
            <w:tcW w:w="992" w:type="dxa"/>
            <w:vAlign w:val="center"/>
          </w:tcPr>
          <w:p w:rsidR="00675729" w:rsidRPr="00675729" w:rsidRDefault="00675729" w:rsidP="00675729">
            <w:pPr>
              <w:jc w:val="center"/>
              <w:rPr>
                <w:sz w:val="18"/>
                <w:szCs w:val="18"/>
              </w:rPr>
            </w:pPr>
            <w:r w:rsidRPr="00675729">
              <w:rPr>
                <w:sz w:val="18"/>
                <w:szCs w:val="18"/>
              </w:rPr>
              <w:t>8</w:t>
            </w:r>
          </w:p>
        </w:tc>
        <w:tc>
          <w:tcPr>
            <w:tcW w:w="992" w:type="dxa"/>
            <w:vAlign w:val="center"/>
          </w:tcPr>
          <w:p w:rsidR="00675729" w:rsidRPr="00675729" w:rsidRDefault="00675729" w:rsidP="00675729">
            <w:pPr>
              <w:jc w:val="center"/>
              <w:rPr>
                <w:sz w:val="18"/>
                <w:szCs w:val="18"/>
              </w:rPr>
            </w:pPr>
            <w:r w:rsidRPr="00675729">
              <w:rPr>
                <w:sz w:val="18"/>
                <w:szCs w:val="18"/>
              </w:rPr>
              <w:t>9,34</w:t>
            </w:r>
          </w:p>
        </w:tc>
        <w:tc>
          <w:tcPr>
            <w:tcW w:w="943" w:type="dxa"/>
            <w:vAlign w:val="center"/>
          </w:tcPr>
          <w:p w:rsidR="00675729" w:rsidRPr="00675729" w:rsidRDefault="00675729" w:rsidP="00675729">
            <w:pPr>
              <w:jc w:val="center"/>
              <w:rPr>
                <w:sz w:val="18"/>
                <w:szCs w:val="18"/>
              </w:rPr>
            </w:pPr>
            <w:r w:rsidRPr="00675729">
              <w:rPr>
                <w:sz w:val="18"/>
                <w:szCs w:val="18"/>
              </w:rPr>
              <w:t>3</w:t>
            </w:r>
          </w:p>
        </w:tc>
        <w:tc>
          <w:tcPr>
            <w:tcW w:w="952" w:type="dxa"/>
            <w:vAlign w:val="center"/>
          </w:tcPr>
          <w:p w:rsidR="00675729" w:rsidRPr="00675729" w:rsidRDefault="00675729" w:rsidP="00675729">
            <w:pPr>
              <w:jc w:val="center"/>
              <w:rPr>
                <w:sz w:val="18"/>
                <w:szCs w:val="18"/>
              </w:rPr>
            </w:pPr>
            <w:r w:rsidRPr="00675729">
              <w:rPr>
                <w:sz w:val="18"/>
                <w:szCs w:val="18"/>
              </w:rPr>
              <w:t>9,50</w:t>
            </w:r>
          </w:p>
        </w:tc>
        <w:tc>
          <w:tcPr>
            <w:tcW w:w="1082" w:type="dxa"/>
            <w:vAlign w:val="center"/>
          </w:tcPr>
          <w:p w:rsidR="00675729" w:rsidRPr="00675729" w:rsidRDefault="00675729" w:rsidP="00675729">
            <w:pPr>
              <w:jc w:val="center"/>
              <w:rPr>
                <w:sz w:val="18"/>
                <w:szCs w:val="18"/>
              </w:rPr>
            </w:pPr>
            <w:r w:rsidRPr="00675729">
              <w:rPr>
                <w:sz w:val="18"/>
                <w:szCs w:val="18"/>
              </w:rPr>
              <w:t>4</w:t>
            </w:r>
          </w:p>
        </w:tc>
        <w:tc>
          <w:tcPr>
            <w:tcW w:w="992" w:type="dxa"/>
            <w:vAlign w:val="center"/>
          </w:tcPr>
          <w:p w:rsidR="00675729" w:rsidRPr="00675729" w:rsidRDefault="00675729" w:rsidP="00675729">
            <w:pPr>
              <w:jc w:val="center"/>
              <w:rPr>
                <w:sz w:val="18"/>
                <w:szCs w:val="18"/>
              </w:rPr>
            </w:pPr>
            <w:r w:rsidRPr="00675729">
              <w:rPr>
                <w:sz w:val="18"/>
                <w:szCs w:val="18"/>
              </w:rPr>
              <w:t>13,80</w:t>
            </w:r>
          </w:p>
        </w:tc>
        <w:tc>
          <w:tcPr>
            <w:tcW w:w="831" w:type="dxa"/>
            <w:vAlign w:val="center"/>
          </w:tcPr>
          <w:p w:rsidR="00675729" w:rsidRPr="00675729" w:rsidRDefault="00675729" w:rsidP="00675729">
            <w:pPr>
              <w:jc w:val="center"/>
              <w:rPr>
                <w:sz w:val="18"/>
                <w:szCs w:val="18"/>
              </w:rPr>
            </w:pPr>
            <w:r w:rsidRPr="00675729">
              <w:rPr>
                <w:sz w:val="18"/>
                <w:szCs w:val="18"/>
              </w:rPr>
              <w:t>10</w:t>
            </w:r>
          </w:p>
        </w:tc>
      </w:tr>
      <w:tr w:rsidR="00675729" w:rsidRPr="00B065BC" w:rsidTr="00C94B42">
        <w:trPr>
          <w:trHeight w:val="255"/>
          <w:jc w:val="center"/>
        </w:trPr>
        <w:tc>
          <w:tcPr>
            <w:tcW w:w="1099" w:type="dxa"/>
            <w:vAlign w:val="center"/>
          </w:tcPr>
          <w:p w:rsidR="00675729" w:rsidRPr="00B065BC" w:rsidRDefault="00675729" w:rsidP="00675729">
            <w:pPr>
              <w:jc w:val="center"/>
              <w:rPr>
                <w:sz w:val="18"/>
                <w:szCs w:val="18"/>
              </w:rPr>
            </w:pPr>
            <w:r w:rsidRPr="00B065BC">
              <w:rPr>
                <w:sz w:val="18"/>
                <w:szCs w:val="18"/>
              </w:rPr>
              <w:t>Las Gaviotas</w:t>
            </w:r>
          </w:p>
        </w:tc>
        <w:tc>
          <w:tcPr>
            <w:tcW w:w="881" w:type="dxa"/>
            <w:vAlign w:val="center"/>
          </w:tcPr>
          <w:p w:rsidR="00675729" w:rsidRPr="00675729" w:rsidRDefault="00675729" w:rsidP="00675729">
            <w:pPr>
              <w:jc w:val="center"/>
              <w:rPr>
                <w:sz w:val="18"/>
                <w:szCs w:val="18"/>
              </w:rPr>
            </w:pPr>
            <w:r w:rsidRPr="00675729">
              <w:rPr>
                <w:sz w:val="18"/>
                <w:szCs w:val="18"/>
              </w:rPr>
              <w:t>38,38</w:t>
            </w:r>
          </w:p>
        </w:tc>
        <w:tc>
          <w:tcPr>
            <w:tcW w:w="992" w:type="dxa"/>
            <w:vAlign w:val="center"/>
          </w:tcPr>
          <w:p w:rsidR="00675729" w:rsidRPr="00675729" w:rsidRDefault="00675729" w:rsidP="00675729">
            <w:pPr>
              <w:jc w:val="center"/>
              <w:rPr>
                <w:sz w:val="18"/>
                <w:szCs w:val="18"/>
              </w:rPr>
            </w:pPr>
            <w:r w:rsidRPr="00675729">
              <w:rPr>
                <w:sz w:val="18"/>
                <w:szCs w:val="18"/>
              </w:rPr>
              <w:t>14</w:t>
            </w:r>
          </w:p>
        </w:tc>
        <w:tc>
          <w:tcPr>
            <w:tcW w:w="992" w:type="dxa"/>
            <w:vAlign w:val="center"/>
          </w:tcPr>
          <w:p w:rsidR="00675729" w:rsidRPr="00675729" w:rsidRDefault="00675729" w:rsidP="00675729">
            <w:pPr>
              <w:jc w:val="center"/>
              <w:rPr>
                <w:sz w:val="18"/>
                <w:szCs w:val="18"/>
              </w:rPr>
            </w:pPr>
            <w:r w:rsidRPr="00675729">
              <w:rPr>
                <w:sz w:val="18"/>
                <w:szCs w:val="18"/>
              </w:rPr>
              <w:t>16,55</w:t>
            </w:r>
          </w:p>
        </w:tc>
        <w:tc>
          <w:tcPr>
            <w:tcW w:w="943" w:type="dxa"/>
            <w:vAlign w:val="center"/>
          </w:tcPr>
          <w:p w:rsidR="00675729" w:rsidRPr="00675729" w:rsidRDefault="00675729" w:rsidP="00675729">
            <w:pPr>
              <w:jc w:val="center"/>
              <w:rPr>
                <w:sz w:val="18"/>
                <w:szCs w:val="18"/>
              </w:rPr>
            </w:pPr>
            <w:r w:rsidRPr="00675729">
              <w:rPr>
                <w:sz w:val="18"/>
                <w:szCs w:val="18"/>
              </w:rPr>
              <w:t>6</w:t>
            </w:r>
          </w:p>
        </w:tc>
        <w:tc>
          <w:tcPr>
            <w:tcW w:w="952" w:type="dxa"/>
            <w:vAlign w:val="center"/>
          </w:tcPr>
          <w:p w:rsidR="00675729" w:rsidRPr="00675729" w:rsidRDefault="00675729" w:rsidP="00675729">
            <w:pPr>
              <w:jc w:val="center"/>
              <w:rPr>
                <w:sz w:val="18"/>
                <w:szCs w:val="18"/>
              </w:rPr>
            </w:pPr>
            <w:r w:rsidRPr="00675729">
              <w:rPr>
                <w:sz w:val="18"/>
                <w:szCs w:val="18"/>
              </w:rPr>
              <w:t>17,27</w:t>
            </w:r>
          </w:p>
        </w:tc>
        <w:tc>
          <w:tcPr>
            <w:tcW w:w="1082" w:type="dxa"/>
            <w:vAlign w:val="center"/>
          </w:tcPr>
          <w:p w:rsidR="00675729" w:rsidRPr="00675729" w:rsidRDefault="00675729" w:rsidP="00675729">
            <w:pPr>
              <w:jc w:val="center"/>
              <w:rPr>
                <w:sz w:val="18"/>
                <w:szCs w:val="18"/>
              </w:rPr>
            </w:pPr>
            <w:r w:rsidRPr="00675729">
              <w:rPr>
                <w:sz w:val="18"/>
                <w:szCs w:val="18"/>
              </w:rPr>
              <w:t>6</w:t>
            </w:r>
          </w:p>
        </w:tc>
        <w:tc>
          <w:tcPr>
            <w:tcW w:w="992" w:type="dxa"/>
            <w:vAlign w:val="center"/>
          </w:tcPr>
          <w:p w:rsidR="00675729" w:rsidRPr="00675729" w:rsidRDefault="00675729" w:rsidP="00675729">
            <w:pPr>
              <w:jc w:val="center"/>
              <w:rPr>
                <w:sz w:val="18"/>
                <w:szCs w:val="18"/>
              </w:rPr>
            </w:pPr>
            <w:r w:rsidRPr="00675729">
              <w:rPr>
                <w:sz w:val="18"/>
                <w:szCs w:val="18"/>
              </w:rPr>
              <w:t>24,07</w:t>
            </w:r>
          </w:p>
        </w:tc>
        <w:tc>
          <w:tcPr>
            <w:tcW w:w="831" w:type="dxa"/>
            <w:vAlign w:val="center"/>
          </w:tcPr>
          <w:p w:rsidR="00675729" w:rsidRPr="00675729" w:rsidRDefault="00675729" w:rsidP="00675729">
            <w:pPr>
              <w:jc w:val="center"/>
              <w:rPr>
                <w:sz w:val="18"/>
                <w:szCs w:val="18"/>
              </w:rPr>
            </w:pPr>
            <w:r w:rsidRPr="00675729">
              <w:rPr>
                <w:sz w:val="18"/>
                <w:szCs w:val="18"/>
              </w:rPr>
              <w:t>18</w:t>
            </w:r>
          </w:p>
        </w:tc>
      </w:tr>
    </w:tbl>
    <w:p w:rsidR="00280EDD" w:rsidRDefault="00280EDD" w:rsidP="00A05370">
      <w:pPr>
        <w:spacing w:before="200"/>
        <w:jc w:val="both"/>
      </w:pPr>
      <w:r w:rsidRPr="0027165D">
        <w:t xml:space="preserve">De acuerdo a lo calculado, </w:t>
      </w:r>
      <w:r>
        <w:fldChar w:fldCharType="begin"/>
      </w:r>
      <w:r>
        <w:instrText xml:space="preserve"> REF _Ref9505056 \h </w:instrText>
      </w:r>
      <w:r>
        <w:fldChar w:fldCharType="separate"/>
      </w:r>
      <w:r w:rsidRPr="001823BF">
        <w:t xml:space="preserve">Tabla </w:t>
      </w:r>
      <w:r>
        <w:rPr>
          <w:noProof/>
        </w:rPr>
        <w:t>24</w:t>
      </w:r>
      <w:r>
        <w:fldChar w:fldCharType="end"/>
      </w:r>
      <w:r w:rsidRPr="0027165D">
        <w:t xml:space="preserve">, se determinó que la norma de 1 hora no fue superada en ninguna de las estaciones para el período en estudio y solo se observó que estación </w:t>
      </w:r>
      <w:r>
        <w:t xml:space="preserve">Quintero </w:t>
      </w:r>
      <w:r w:rsidRPr="0027165D">
        <w:t xml:space="preserve">superó el 80% de la norma, con una concentración de </w:t>
      </w:r>
      <w:r>
        <w:t>120</w:t>
      </w:r>
      <w:r w:rsidRPr="0027165D">
        <w:t>,</w:t>
      </w:r>
      <w:r>
        <w:t>74 ppbv, equivalente al 90% de la norma</w:t>
      </w:r>
      <w:r w:rsidRPr="0027165D">
        <w:t>.</w:t>
      </w:r>
    </w:p>
    <w:p w:rsidR="00675729" w:rsidRDefault="00675729" w:rsidP="00675729">
      <w:pPr>
        <w:spacing w:before="240"/>
        <w:jc w:val="both"/>
      </w:pPr>
      <w:r w:rsidRPr="00A86B42">
        <w:t>El</w:t>
      </w:r>
      <w:r>
        <w:t xml:space="preserve"> </w:t>
      </w:r>
      <w:r>
        <w:fldChar w:fldCharType="begin"/>
      </w:r>
      <w:r>
        <w:instrText xml:space="preserve"> REF _Ref9504083 \h  \* MERGEFORMAT </w:instrText>
      </w:r>
      <w:r>
        <w:fldChar w:fldCharType="separate"/>
      </w:r>
      <w:r w:rsidRPr="00675729">
        <w:t>Gráfico 5</w:t>
      </w:r>
      <w:r>
        <w:fldChar w:fldCharType="end"/>
      </w:r>
      <w:r w:rsidRPr="00A86B42">
        <w:t xml:space="preserve"> muestra los valores obtenidos del análisis del percentil 9</w:t>
      </w:r>
      <w:r>
        <w:t>8,5</w:t>
      </w:r>
      <w:r w:rsidRPr="00A86B42">
        <w:t xml:space="preserve"> del periodo como promedio trianual</w:t>
      </w:r>
      <w:r w:rsidR="00A05370">
        <w:t xml:space="preserve"> (condición a)</w:t>
      </w:r>
      <w:r w:rsidRPr="00A86B42">
        <w:t>. Mientras que</w:t>
      </w:r>
      <w:r>
        <w:t>,</w:t>
      </w:r>
      <w:r w:rsidRPr="00A86B42">
        <w:t xml:space="preserve"> el </w:t>
      </w:r>
      <w:r>
        <w:fldChar w:fldCharType="begin"/>
      </w:r>
      <w:r>
        <w:instrText xml:space="preserve"> REF _Ref9504169 \h  \* MERGEFORMAT </w:instrText>
      </w:r>
      <w:r>
        <w:fldChar w:fldCharType="separate"/>
      </w:r>
      <w:r>
        <w:t>Gráfico 6</w:t>
      </w:r>
      <w:r>
        <w:fldChar w:fldCharType="end"/>
      </w:r>
      <w:r w:rsidRPr="00A86B42">
        <w:t xml:space="preserve"> presenta los valores obtenidos del cálculo del percentil 9</w:t>
      </w:r>
      <w:r>
        <w:t>8,5</w:t>
      </w:r>
      <w:r w:rsidRPr="00A86B42">
        <w:t xml:space="preserve"> de las concentraciones de </w:t>
      </w:r>
      <w:r>
        <w:t>1 hora</w:t>
      </w:r>
      <w:r w:rsidRPr="00A86B42">
        <w:t xml:space="preserve"> para cada uno de los años de periodo analizado</w:t>
      </w:r>
      <w:r w:rsidR="00A05370">
        <w:t xml:space="preserve"> (condición b)</w:t>
      </w:r>
      <w:r w:rsidRPr="00A86B42">
        <w:t>.</w:t>
      </w:r>
    </w:p>
    <w:p w:rsidR="00C459FD" w:rsidRDefault="00C459FD" w:rsidP="00A05370">
      <w:pPr>
        <w:spacing w:after="120"/>
        <w:jc w:val="center"/>
      </w:pPr>
      <w:r w:rsidRPr="00C459FD">
        <w:rPr>
          <w:noProof/>
        </w:rPr>
        <w:drawing>
          <wp:inline distT="0" distB="0" distL="0" distR="0">
            <wp:extent cx="4123288" cy="252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23288" cy="2520000"/>
                    </a:xfrm>
                    <a:prstGeom prst="rect">
                      <a:avLst/>
                    </a:prstGeom>
                    <a:noFill/>
                    <a:ln>
                      <a:noFill/>
                    </a:ln>
                  </pic:spPr>
                </pic:pic>
              </a:graphicData>
            </a:graphic>
          </wp:inline>
        </w:drawing>
      </w:r>
    </w:p>
    <w:p w:rsidR="00E925C6" w:rsidRPr="00A05370" w:rsidRDefault="00E925C6" w:rsidP="00A05370">
      <w:pPr>
        <w:jc w:val="center"/>
        <w:rPr>
          <w:b/>
          <w:sz w:val="18"/>
          <w:szCs w:val="18"/>
        </w:rPr>
      </w:pPr>
      <w:bookmarkStart w:id="67" w:name="_Ref9504083"/>
      <w:r w:rsidRPr="00B443C2">
        <w:rPr>
          <w:b/>
          <w:sz w:val="18"/>
          <w:szCs w:val="18"/>
        </w:rPr>
        <w:t xml:space="preserve">Gráfico </w:t>
      </w:r>
      <w:r w:rsidRPr="00B443C2">
        <w:rPr>
          <w:b/>
          <w:sz w:val="18"/>
          <w:szCs w:val="18"/>
        </w:rPr>
        <w:fldChar w:fldCharType="begin"/>
      </w:r>
      <w:r w:rsidRPr="00B443C2">
        <w:rPr>
          <w:b/>
          <w:sz w:val="18"/>
          <w:szCs w:val="18"/>
        </w:rPr>
        <w:instrText xml:space="preserve"> SEQ Gráfico \* ARABIC </w:instrText>
      </w:r>
      <w:r w:rsidRPr="00B443C2">
        <w:rPr>
          <w:b/>
          <w:sz w:val="18"/>
          <w:szCs w:val="18"/>
        </w:rPr>
        <w:fldChar w:fldCharType="separate"/>
      </w:r>
      <w:r w:rsidR="00675729">
        <w:rPr>
          <w:b/>
          <w:noProof/>
          <w:sz w:val="18"/>
          <w:szCs w:val="18"/>
        </w:rPr>
        <w:t>5</w:t>
      </w:r>
      <w:r w:rsidRPr="00B443C2">
        <w:rPr>
          <w:b/>
          <w:sz w:val="18"/>
          <w:szCs w:val="18"/>
        </w:rPr>
        <w:fldChar w:fldCharType="end"/>
      </w:r>
      <w:bookmarkEnd w:id="67"/>
      <w:r w:rsidRPr="00B443C2">
        <w:rPr>
          <w:b/>
          <w:sz w:val="18"/>
          <w:szCs w:val="18"/>
        </w:rPr>
        <w:t xml:space="preserve"> </w:t>
      </w:r>
      <w:r>
        <w:rPr>
          <w:b/>
          <w:sz w:val="18"/>
          <w:szCs w:val="18"/>
        </w:rPr>
        <w:t>Norma p</w:t>
      </w:r>
      <w:r w:rsidRPr="00D377C8">
        <w:rPr>
          <w:b/>
          <w:sz w:val="18"/>
          <w:szCs w:val="18"/>
        </w:rPr>
        <w:t xml:space="preserve">rimaria </w:t>
      </w:r>
      <w:r>
        <w:rPr>
          <w:b/>
          <w:sz w:val="18"/>
          <w:szCs w:val="18"/>
        </w:rPr>
        <w:t>de 1 hora para</w:t>
      </w:r>
      <w:r w:rsidRPr="00D377C8">
        <w:rPr>
          <w:b/>
          <w:sz w:val="18"/>
          <w:szCs w:val="18"/>
        </w:rPr>
        <w:t xml:space="preserve"> SO</w:t>
      </w:r>
      <w:r w:rsidRPr="00A86B42">
        <w:rPr>
          <w:b/>
          <w:sz w:val="18"/>
          <w:szCs w:val="18"/>
          <w:vertAlign w:val="subscript"/>
        </w:rPr>
        <w:t>2</w:t>
      </w:r>
      <w:r>
        <w:rPr>
          <w:b/>
          <w:sz w:val="18"/>
          <w:szCs w:val="18"/>
        </w:rPr>
        <w:t>, promedio trianual per</w:t>
      </w:r>
      <w:r w:rsidR="00A05370">
        <w:rPr>
          <w:b/>
          <w:sz w:val="18"/>
          <w:szCs w:val="18"/>
        </w:rPr>
        <w:t>iodo 2016 al 2018 (condición a)</w:t>
      </w:r>
    </w:p>
    <w:p w:rsidR="00C459FD" w:rsidRDefault="00E925C6" w:rsidP="00C459FD">
      <w:pPr>
        <w:jc w:val="center"/>
      </w:pPr>
      <w:r w:rsidRPr="00E925C6">
        <w:rPr>
          <w:noProof/>
        </w:rPr>
        <w:lastRenderedPageBreak/>
        <w:drawing>
          <wp:inline distT="0" distB="0" distL="0" distR="0">
            <wp:extent cx="4054246" cy="252000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54246" cy="2520000"/>
                    </a:xfrm>
                    <a:prstGeom prst="rect">
                      <a:avLst/>
                    </a:prstGeom>
                    <a:noFill/>
                    <a:ln>
                      <a:noFill/>
                    </a:ln>
                  </pic:spPr>
                </pic:pic>
              </a:graphicData>
            </a:graphic>
          </wp:inline>
        </w:drawing>
      </w:r>
    </w:p>
    <w:p w:rsidR="00C459FD" w:rsidRPr="00D9233F" w:rsidRDefault="00675729" w:rsidP="00D9233F">
      <w:pPr>
        <w:pStyle w:val="Descripcin"/>
        <w:rPr>
          <w:b w:val="0"/>
        </w:rPr>
      </w:pPr>
      <w:bookmarkStart w:id="68" w:name="_Ref9504169"/>
      <w:r>
        <w:t xml:space="preserve">Gráfico </w:t>
      </w:r>
      <w:fldSimple w:instr=" SEQ Gráfico \* ARABIC ">
        <w:r>
          <w:rPr>
            <w:noProof/>
          </w:rPr>
          <w:t>6</w:t>
        </w:r>
      </w:fldSimple>
      <w:bookmarkEnd w:id="68"/>
      <w:r>
        <w:t xml:space="preserve"> </w:t>
      </w:r>
      <w:r w:rsidR="00E925C6">
        <w:t>Norma p</w:t>
      </w:r>
      <w:r w:rsidR="00E925C6" w:rsidRPr="00D377C8">
        <w:t xml:space="preserve">rimaria </w:t>
      </w:r>
      <w:r w:rsidR="00E925C6">
        <w:t>de 1 hora para</w:t>
      </w:r>
      <w:r w:rsidR="00E925C6" w:rsidRPr="00D377C8">
        <w:t xml:space="preserve"> SO</w:t>
      </w:r>
      <w:r w:rsidR="00E925C6" w:rsidRPr="00675729">
        <w:t>2</w:t>
      </w:r>
      <w:r w:rsidR="00E925C6">
        <w:t>, por año para el periodo 2016 al 2018 (condición b)</w:t>
      </w:r>
    </w:p>
    <w:p w:rsidR="00352882" w:rsidRPr="00F63D79" w:rsidRDefault="00352882" w:rsidP="00352882">
      <w:pPr>
        <w:pStyle w:val="Ttulo3"/>
      </w:pPr>
      <w:bookmarkStart w:id="69" w:name="_Toc9591362"/>
      <w:r w:rsidRPr="00F63D79">
        <w:t xml:space="preserve">Evaluación de la norma </w:t>
      </w:r>
      <w:r w:rsidR="00DD17A1" w:rsidRPr="00F63D79">
        <w:t xml:space="preserve">primaria </w:t>
      </w:r>
      <w:r w:rsidRPr="00F63D79">
        <w:t xml:space="preserve">24 horas </w:t>
      </w:r>
      <w:r w:rsidR="009C12D1" w:rsidRPr="00F63D79">
        <w:t>SO</w:t>
      </w:r>
      <w:r w:rsidR="009C12D1" w:rsidRPr="00F63D79">
        <w:rPr>
          <w:vertAlign w:val="subscript"/>
        </w:rPr>
        <w:t>2</w:t>
      </w:r>
      <w:bookmarkEnd w:id="69"/>
    </w:p>
    <w:p w:rsidR="00D9233F" w:rsidRDefault="00D9233F" w:rsidP="00D9233F">
      <w:pPr>
        <w:jc w:val="both"/>
      </w:pPr>
      <w:bookmarkStart w:id="70" w:name="_Ref396402253"/>
      <w:bookmarkStart w:id="71" w:name="_Ref396922249"/>
      <w:r w:rsidRPr="00363911">
        <w:t xml:space="preserve">El periodo de evaluación de superación de la norma </w:t>
      </w:r>
      <w:r>
        <w:t xml:space="preserve">primaria de 24 horas </w:t>
      </w:r>
      <w:r w:rsidRPr="00363911">
        <w:t>para SO</w:t>
      </w:r>
      <w:r w:rsidRPr="00F874BC">
        <w:rPr>
          <w:vertAlign w:val="subscript"/>
        </w:rPr>
        <w:t>2</w:t>
      </w:r>
      <w:r>
        <w:t xml:space="preserve">, corresponde al comprendido </w:t>
      </w:r>
      <w:r w:rsidRPr="00363911">
        <w:t>entre el día 1° de enero de 201</w:t>
      </w:r>
      <w:r>
        <w:t xml:space="preserve">6 </w:t>
      </w:r>
      <w:r w:rsidRPr="00363911">
        <w:t xml:space="preserve">y el día 31 de </w:t>
      </w:r>
      <w:r>
        <w:t>diciembre de 2018</w:t>
      </w:r>
      <w:r w:rsidRPr="00363911">
        <w:t xml:space="preserve">. En la </w:t>
      </w:r>
      <w:r w:rsidR="00C2133E">
        <w:fldChar w:fldCharType="begin"/>
      </w:r>
      <w:r w:rsidR="00C2133E">
        <w:instrText xml:space="preserve"> REF _Ref9506523 \h </w:instrText>
      </w:r>
      <w:r w:rsidR="00C2133E">
        <w:fldChar w:fldCharType="separate"/>
      </w:r>
      <w:r w:rsidR="00C2133E" w:rsidRPr="001823BF">
        <w:t xml:space="preserve">Tabla </w:t>
      </w:r>
      <w:r w:rsidR="00C2133E">
        <w:rPr>
          <w:noProof/>
        </w:rPr>
        <w:t>25</w:t>
      </w:r>
      <w:r w:rsidR="00C2133E">
        <w:fldChar w:fldCharType="end"/>
      </w:r>
      <w:r>
        <w:t xml:space="preserve">, </w:t>
      </w:r>
      <w:r w:rsidRPr="00363911">
        <w:t xml:space="preserve">se presenta un resumen con </w:t>
      </w:r>
      <w:r>
        <w:t>los valores del percentil 99 de la</w:t>
      </w:r>
      <w:r w:rsidRPr="00363911">
        <w:t xml:space="preserve"> norma </w:t>
      </w:r>
      <w:r>
        <w:t>de 24 horas</w:t>
      </w:r>
      <w:r w:rsidRPr="00363911">
        <w:t xml:space="preserve"> para SO</w:t>
      </w:r>
      <w:r w:rsidRPr="00F874BC">
        <w:rPr>
          <w:vertAlign w:val="subscript"/>
        </w:rPr>
        <w:t>2</w:t>
      </w:r>
      <w:r w:rsidRPr="00A86B42">
        <w:t xml:space="preserve">, </w:t>
      </w:r>
      <w:r w:rsidRPr="009913B6">
        <w:t>en</w:t>
      </w:r>
      <w:r>
        <w:t xml:space="preserve"> </w:t>
      </w:r>
      <w:r w:rsidRPr="00363911">
        <w:t>todas las estaci</w:t>
      </w:r>
      <w:r>
        <w:t>ones de la Red</w:t>
      </w:r>
      <w:r w:rsidRPr="00363911">
        <w:t>.</w:t>
      </w:r>
    </w:p>
    <w:p w:rsidR="00D9233F" w:rsidRDefault="00D9233F" w:rsidP="00D9233F">
      <w:pPr>
        <w:jc w:val="both"/>
      </w:pPr>
      <w:r w:rsidRPr="001F376C">
        <w:t>Se debe señalar que, de acuerdo a los límites establecidos en el D.S. N°</w:t>
      </w:r>
      <w:r>
        <w:t xml:space="preserve"> 104</w:t>
      </w:r>
      <w:r w:rsidRPr="001F376C">
        <w:t>/</w:t>
      </w:r>
      <w:r>
        <w:t>2018</w:t>
      </w:r>
      <w:r w:rsidRPr="001F376C">
        <w:t xml:space="preserve"> </w:t>
      </w:r>
      <w:r w:rsidRPr="00425A26">
        <w:t>del</w:t>
      </w:r>
      <w:r>
        <w:t xml:space="preserve"> Ministerio del Medio Ambiente</w:t>
      </w:r>
      <w:r w:rsidRPr="001F376C">
        <w:t xml:space="preserve">, </w:t>
      </w:r>
      <w:r>
        <w:t>de acuerdo a las siguientes condiciones:</w:t>
      </w:r>
    </w:p>
    <w:p w:rsidR="00D9233F" w:rsidRDefault="00D9233F" w:rsidP="00D9233F">
      <w:pPr>
        <w:pStyle w:val="Prrafodelista"/>
        <w:numPr>
          <w:ilvl w:val="0"/>
          <w:numId w:val="41"/>
        </w:numPr>
        <w:jc w:val="both"/>
      </w:pPr>
      <w:r>
        <w:t>S</w:t>
      </w:r>
      <w:r w:rsidRPr="001F376C">
        <w:t>e considerará sobrepasada la norma primaria de calidad de aire para SO</w:t>
      </w:r>
      <w:r w:rsidRPr="00904554">
        <w:rPr>
          <w:vertAlign w:val="subscript"/>
        </w:rPr>
        <w:t>2</w:t>
      </w:r>
      <w:r w:rsidRPr="001F376C">
        <w:t xml:space="preserve"> como concentración de 24 horas, cuando el promedio aritmético de tres años </w:t>
      </w:r>
      <w:r>
        <w:t xml:space="preserve">calendarios </w:t>
      </w:r>
      <w:r w:rsidRPr="001F376C">
        <w:t xml:space="preserve">sucesivos, </w:t>
      </w:r>
      <w:r>
        <w:t xml:space="preserve">de los valores </w:t>
      </w:r>
      <w:r w:rsidRPr="001F376C">
        <w:t xml:space="preserve">del percentil 99 de las concentraciones de 24 horas registradas, </w:t>
      </w:r>
      <w:r w:rsidRPr="001B1151">
        <w:t>fuere mayor o igual a 57 ppbv</w:t>
      </w:r>
      <w:r>
        <w:t xml:space="preserve"> (150 </w:t>
      </w:r>
      <w:r w:rsidRPr="009C5ABB">
        <w:t>µg/m</w:t>
      </w:r>
      <w:r w:rsidRPr="00976A4C">
        <w:rPr>
          <w:vertAlign w:val="superscript"/>
        </w:rPr>
        <w:t>3</w:t>
      </w:r>
      <w:r w:rsidRPr="009C5ABB">
        <w:t>N</w:t>
      </w:r>
      <w:r>
        <w:t>)</w:t>
      </w:r>
      <w:r w:rsidRPr="001B1151">
        <w:t>.</w:t>
      </w:r>
      <w:r>
        <w:t xml:space="preserve"> </w:t>
      </w:r>
    </w:p>
    <w:p w:rsidR="00D9233F" w:rsidRDefault="00D9233F" w:rsidP="00D9233F">
      <w:pPr>
        <w:pStyle w:val="Prrafodelista"/>
        <w:numPr>
          <w:ilvl w:val="0"/>
          <w:numId w:val="41"/>
        </w:numPr>
        <w:autoSpaceDE w:val="0"/>
        <w:autoSpaceDN w:val="0"/>
        <w:adjustRightInd w:val="0"/>
        <w:spacing w:after="0" w:line="240" w:lineRule="auto"/>
        <w:jc w:val="both"/>
      </w:pPr>
      <w:r>
        <w:t>S</w:t>
      </w:r>
      <w:r w:rsidRPr="00BD3914">
        <w:t xml:space="preserve">e considerara superada </w:t>
      </w:r>
      <w:r>
        <w:t>l</w:t>
      </w:r>
      <w:r w:rsidRPr="00BD3914">
        <w:t xml:space="preserve">a norma </w:t>
      </w:r>
      <w:r>
        <w:t xml:space="preserve">24 horas </w:t>
      </w:r>
      <w:r w:rsidRPr="00BD3914">
        <w:t>también</w:t>
      </w:r>
      <w:r>
        <w:t>,</w:t>
      </w:r>
      <w:r w:rsidRPr="003F31A8">
        <w:t xml:space="preserve"> si en un año calendario, el valor correspondiente al percentil 99 de las concentraciones de 24 horas registradas, fuere mayor o igual al doble del valor de la norma que se</w:t>
      </w:r>
      <w:r>
        <w:t xml:space="preserve"> establece.</w:t>
      </w:r>
    </w:p>
    <w:p w:rsidR="00D9233F" w:rsidRDefault="00D9233F" w:rsidP="00D9233F">
      <w:pPr>
        <w:autoSpaceDE w:val="0"/>
        <w:autoSpaceDN w:val="0"/>
        <w:adjustRightInd w:val="0"/>
        <w:spacing w:after="0" w:line="240" w:lineRule="auto"/>
        <w:jc w:val="both"/>
      </w:pPr>
    </w:p>
    <w:p w:rsidR="00D9233F" w:rsidRDefault="00D9233F" w:rsidP="00D9233F">
      <w:pPr>
        <w:autoSpaceDE w:val="0"/>
        <w:autoSpaceDN w:val="0"/>
        <w:adjustRightInd w:val="0"/>
        <w:spacing w:after="0" w:line="240" w:lineRule="auto"/>
        <w:jc w:val="both"/>
      </w:pPr>
    </w:p>
    <w:p w:rsidR="00D9233F" w:rsidRDefault="00D9233F" w:rsidP="00D9233F">
      <w:pPr>
        <w:autoSpaceDE w:val="0"/>
        <w:autoSpaceDN w:val="0"/>
        <w:adjustRightInd w:val="0"/>
        <w:spacing w:after="0" w:line="240" w:lineRule="auto"/>
        <w:jc w:val="both"/>
      </w:pPr>
    </w:p>
    <w:p w:rsidR="00D9233F" w:rsidRDefault="00D9233F" w:rsidP="00D9233F">
      <w:pPr>
        <w:autoSpaceDE w:val="0"/>
        <w:autoSpaceDN w:val="0"/>
        <w:adjustRightInd w:val="0"/>
        <w:spacing w:after="0" w:line="240" w:lineRule="auto"/>
        <w:jc w:val="both"/>
      </w:pPr>
    </w:p>
    <w:p w:rsidR="00D9233F" w:rsidRDefault="00D9233F" w:rsidP="00D9233F">
      <w:pPr>
        <w:autoSpaceDE w:val="0"/>
        <w:autoSpaceDN w:val="0"/>
        <w:adjustRightInd w:val="0"/>
        <w:spacing w:after="0" w:line="240" w:lineRule="auto"/>
        <w:jc w:val="both"/>
      </w:pPr>
    </w:p>
    <w:p w:rsidR="00D9233F" w:rsidRDefault="00D9233F" w:rsidP="00D9233F">
      <w:pPr>
        <w:autoSpaceDE w:val="0"/>
        <w:autoSpaceDN w:val="0"/>
        <w:adjustRightInd w:val="0"/>
        <w:spacing w:after="0" w:line="240" w:lineRule="auto"/>
        <w:jc w:val="both"/>
      </w:pPr>
    </w:p>
    <w:p w:rsidR="00D9233F" w:rsidRDefault="00D9233F" w:rsidP="00D9233F">
      <w:pPr>
        <w:autoSpaceDE w:val="0"/>
        <w:autoSpaceDN w:val="0"/>
        <w:adjustRightInd w:val="0"/>
        <w:spacing w:after="0" w:line="240" w:lineRule="auto"/>
        <w:jc w:val="both"/>
      </w:pPr>
    </w:p>
    <w:p w:rsidR="00D9233F" w:rsidRDefault="00D9233F" w:rsidP="00D9233F">
      <w:pPr>
        <w:pStyle w:val="Prrafodelista"/>
        <w:autoSpaceDE w:val="0"/>
        <w:autoSpaceDN w:val="0"/>
        <w:adjustRightInd w:val="0"/>
        <w:spacing w:after="0" w:line="240" w:lineRule="auto"/>
        <w:jc w:val="both"/>
      </w:pPr>
    </w:p>
    <w:p w:rsidR="002E4FCD" w:rsidRDefault="002E4FCD" w:rsidP="00D9233F">
      <w:pPr>
        <w:pStyle w:val="Prrafodelista"/>
        <w:autoSpaceDE w:val="0"/>
        <w:autoSpaceDN w:val="0"/>
        <w:adjustRightInd w:val="0"/>
        <w:spacing w:after="0" w:line="240" w:lineRule="auto"/>
        <w:jc w:val="both"/>
      </w:pPr>
    </w:p>
    <w:p w:rsidR="002E4FCD" w:rsidRDefault="002E4FCD" w:rsidP="00D9233F">
      <w:pPr>
        <w:pStyle w:val="Prrafodelista"/>
        <w:autoSpaceDE w:val="0"/>
        <w:autoSpaceDN w:val="0"/>
        <w:adjustRightInd w:val="0"/>
        <w:spacing w:after="0" w:line="240" w:lineRule="auto"/>
        <w:jc w:val="both"/>
      </w:pPr>
    </w:p>
    <w:p w:rsidR="00352882" w:rsidRPr="001823BF" w:rsidRDefault="00352882" w:rsidP="004B50DC">
      <w:pPr>
        <w:pStyle w:val="Descripcin"/>
        <w:spacing w:after="120"/>
      </w:pPr>
      <w:bookmarkStart w:id="72" w:name="_Ref9506523"/>
      <w:r w:rsidRPr="001823BF">
        <w:lastRenderedPageBreak/>
        <w:t xml:space="preserve">Tabla </w:t>
      </w:r>
      <w:r w:rsidR="00144EC9" w:rsidRPr="001823BF">
        <w:fldChar w:fldCharType="begin"/>
      </w:r>
      <w:r w:rsidR="008506A8" w:rsidRPr="001823BF">
        <w:instrText xml:space="preserve"> SEQ Tabla \* ARABIC </w:instrText>
      </w:r>
      <w:r w:rsidR="00144EC9" w:rsidRPr="001823BF">
        <w:fldChar w:fldCharType="separate"/>
      </w:r>
      <w:r w:rsidR="005828A2">
        <w:rPr>
          <w:noProof/>
        </w:rPr>
        <w:t>25</w:t>
      </w:r>
      <w:r w:rsidR="00144EC9" w:rsidRPr="001823BF">
        <w:fldChar w:fldCharType="end"/>
      </w:r>
      <w:bookmarkEnd w:id="70"/>
      <w:bookmarkEnd w:id="71"/>
      <w:bookmarkEnd w:id="72"/>
      <w:r w:rsidR="003D2C18" w:rsidRPr="001823BF">
        <w:t xml:space="preserve"> </w:t>
      </w:r>
      <w:r w:rsidR="00177093" w:rsidRPr="00177093">
        <w:t xml:space="preserve">Evaluación de la norma </w:t>
      </w:r>
      <w:r w:rsidR="00177093">
        <w:t xml:space="preserve">primaria </w:t>
      </w:r>
      <w:r w:rsidR="00177093" w:rsidRPr="00177093">
        <w:t>de 24 horas para SO</w:t>
      </w:r>
      <w:r w:rsidR="00177093" w:rsidRPr="00177093">
        <w:rPr>
          <w:vertAlign w:val="subscript"/>
        </w:rPr>
        <w:t>2</w:t>
      </w:r>
      <w:r w:rsidR="006327B7">
        <w:t xml:space="preserve"> durante el período 2016 - 2018</w:t>
      </w:r>
    </w:p>
    <w:tbl>
      <w:tblPr>
        <w:tblStyle w:val="Tablaconcuadrcula"/>
        <w:tblW w:w="0" w:type="auto"/>
        <w:jc w:val="center"/>
        <w:tblLook w:val="04A0" w:firstRow="1" w:lastRow="0" w:firstColumn="1" w:lastColumn="0" w:noHBand="0" w:noVBand="1"/>
      </w:tblPr>
      <w:tblGrid>
        <w:gridCol w:w="1696"/>
        <w:gridCol w:w="1752"/>
        <w:gridCol w:w="1005"/>
        <w:gridCol w:w="1005"/>
        <w:gridCol w:w="1005"/>
        <w:gridCol w:w="1314"/>
        <w:gridCol w:w="1053"/>
      </w:tblGrid>
      <w:tr w:rsidR="006327B7" w:rsidRPr="001823BF" w:rsidTr="00FC66C0">
        <w:trPr>
          <w:jc w:val="center"/>
        </w:trPr>
        <w:tc>
          <w:tcPr>
            <w:tcW w:w="1696" w:type="dxa"/>
            <w:shd w:val="clear" w:color="auto" w:fill="D9D9D9" w:themeFill="background1" w:themeFillShade="D9"/>
            <w:vAlign w:val="center"/>
          </w:tcPr>
          <w:p w:rsidR="006327B7" w:rsidRPr="001823BF" w:rsidRDefault="006327B7" w:rsidP="006327B7">
            <w:pPr>
              <w:jc w:val="center"/>
              <w:rPr>
                <w:b/>
                <w:sz w:val="18"/>
                <w:szCs w:val="18"/>
              </w:rPr>
            </w:pPr>
            <w:r w:rsidRPr="001823BF">
              <w:rPr>
                <w:b/>
                <w:sz w:val="18"/>
                <w:szCs w:val="18"/>
              </w:rPr>
              <w:t>Red</w:t>
            </w:r>
          </w:p>
        </w:tc>
        <w:tc>
          <w:tcPr>
            <w:tcW w:w="1752" w:type="dxa"/>
            <w:shd w:val="clear" w:color="auto" w:fill="D9D9D9" w:themeFill="background1" w:themeFillShade="D9"/>
            <w:vAlign w:val="center"/>
          </w:tcPr>
          <w:p w:rsidR="006327B7" w:rsidRPr="001823BF" w:rsidRDefault="006327B7" w:rsidP="006327B7">
            <w:pPr>
              <w:jc w:val="center"/>
              <w:rPr>
                <w:b/>
                <w:sz w:val="18"/>
                <w:szCs w:val="18"/>
              </w:rPr>
            </w:pPr>
            <w:r w:rsidRPr="001823BF">
              <w:rPr>
                <w:b/>
                <w:sz w:val="18"/>
                <w:szCs w:val="18"/>
              </w:rPr>
              <w:t>Estación</w:t>
            </w:r>
          </w:p>
        </w:tc>
        <w:tc>
          <w:tcPr>
            <w:tcW w:w="0" w:type="auto"/>
            <w:shd w:val="clear" w:color="auto" w:fill="D9D9D9" w:themeFill="background1" w:themeFillShade="D9"/>
            <w:vAlign w:val="center"/>
          </w:tcPr>
          <w:p w:rsidR="006327B7" w:rsidRPr="001823BF" w:rsidRDefault="006327B7" w:rsidP="006327B7">
            <w:pPr>
              <w:jc w:val="center"/>
              <w:rPr>
                <w:b/>
                <w:sz w:val="18"/>
                <w:szCs w:val="18"/>
              </w:rPr>
            </w:pPr>
            <w:r w:rsidRPr="001823BF">
              <w:rPr>
                <w:b/>
                <w:sz w:val="18"/>
                <w:szCs w:val="18"/>
              </w:rPr>
              <w:t>Percentil 99</w:t>
            </w:r>
          </w:p>
          <w:p w:rsidR="006327B7" w:rsidRPr="001823BF" w:rsidRDefault="006327B7" w:rsidP="006327B7">
            <w:pPr>
              <w:jc w:val="center"/>
              <w:rPr>
                <w:b/>
                <w:sz w:val="18"/>
                <w:szCs w:val="18"/>
              </w:rPr>
            </w:pPr>
            <w:r w:rsidRPr="001823BF">
              <w:rPr>
                <w:b/>
                <w:sz w:val="18"/>
                <w:szCs w:val="18"/>
              </w:rPr>
              <w:t>2016</w:t>
            </w:r>
          </w:p>
          <w:p w:rsidR="006327B7" w:rsidRPr="001823BF" w:rsidRDefault="006327B7" w:rsidP="006327B7">
            <w:pPr>
              <w:jc w:val="center"/>
              <w:rPr>
                <w:b/>
                <w:sz w:val="18"/>
                <w:szCs w:val="18"/>
              </w:rPr>
            </w:pPr>
            <w:r w:rsidRPr="001823BF">
              <w:rPr>
                <w:b/>
                <w:sz w:val="18"/>
                <w:szCs w:val="18"/>
              </w:rPr>
              <w:t>(ppbv)</w:t>
            </w:r>
          </w:p>
        </w:tc>
        <w:tc>
          <w:tcPr>
            <w:tcW w:w="0" w:type="auto"/>
            <w:shd w:val="clear" w:color="auto" w:fill="D9D9D9" w:themeFill="background1" w:themeFillShade="D9"/>
            <w:vAlign w:val="center"/>
          </w:tcPr>
          <w:p w:rsidR="006327B7" w:rsidRPr="001823BF" w:rsidRDefault="006327B7" w:rsidP="006327B7">
            <w:pPr>
              <w:jc w:val="center"/>
              <w:rPr>
                <w:b/>
                <w:sz w:val="18"/>
                <w:szCs w:val="18"/>
              </w:rPr>
            </w:pPr>
            <w:r w:rsidRPr="001823BF">
              <w:rPr>
                <w:b/>
                <w:sz w:val="18"/>
                <w:szCs w:val="18"/>
              </w:rPr>
              <w:t>Percentil 99</w:t>
            </w:r>
          </w:p>
          <w:p w:rsidR="006327B7" w:rsidRPr="001823BF" w:rsidRDefault="006327B7" w:rsidP="006327B7">
            <w:pPr>
              <w:jc w:val="center"/>
              <w:rPr>
                <w:b/>
                <w:sz w:val="18"/>
                <w:szCs w:val="18"/>
              </w:rPr>
            </w:pPr>
            <w:r w:rsidRPr="001823BF">
              <w:rPr>
                <w:b/>
                <w:sz w:val="18"/>
                <w:szCs w:val="18"/>
              </w:rPr>
              <w:t>2017</w:t>
            </w:r>
          </w:p>
          <w:p w:rsidR="006327B7" w:rsidRPr="001823BF" w:rsidRDefault="006327B7" w:rsidP="006327B7">
            <w:pPr>
              <w:jc w:val="center"/>
              <w:rPr>
                <w:b/>
                <w:sz w:val="18"/>
                <w:szCs w:val="18"/>
              </w:rPr>
            </w:pPr>
            <w:r w:rsidRPr="001823BF">
              <w:rPr>
                <w:b/>
                <w:sz w:val="18"/>
                <w:szCs w:val="18"/>
              </w:rPr>
              <w:t>(ppbv)</w:t>
            </w:r>
          </w:p>
        </w:tc>
        <w:tc>
          <w:tcPr>
            <w:tcW w:w="0" w:type="auto"/>
            <w:shd w:val="clear" w:color="auto" w:fill="D9D9D9" w:themeFill="background1" w:themeFillShade="D9"/>
            <w:vAlign w:val="center"/>
          </w:tcPr>
          <w:p w:rsidR="006327B7" w:rsidRPr="001823BF" w:rsidRDefault="006327B7" w:rsidP="006327B7">
            <w:pPr>
              <w:jc w:val="center"/>
              <w:rPr>
                <w:b/>
                <w:sz w:val="18"/>
                <w:szCs w:val="18"/>
              </w:rPr>
            </w:pPr>
            <w:r w:rsidRPr="001823BF">
              <w:rPr>
                <w:b/>
                <w:sz w:val="18"/>
                <w:szCs w:val="18"/>
              </w:rPr>
              <w:t>Percentil 99</w:t>
            </w:r>
          </w:p>
          <w:p w:rsidR="006327B7" w:rsidRPr="001823BF" w:rsidRDefault="006327B7" w:rsidP="006327B7">
            <w:pPr>
              <w:jc w:val="center"/>
              <w:rPr>
                <w:b/>
                <w:sz w:val="18"/>
                <w:szCs w:val="18"/>
              </w:rPr>
            </w:pPr>
            <w:r w:rsidRPr="001823BF">
              <w:rPr>
                <w:b/>
                <w:sz w:val="18"/>
                <w:szCs w:val="18"/>
              </w:rPr>
              <w:t>201</w:t>
            </w:r>
            <w:r>
              <w:rPr>
                <w:b/>
                <w:sz w:val="18"/>
                <w:szCs w:val="18"/>
              </w:rPr>
              <w:t>8</w:t>
            </w:r>
          </w:p>
          <w:p w:rsidR="006327B7" w:rsidRPr="001823BF" w:rsidRDefault="006327B7" w:rsidP="006327B7">
            <w:pPr>
              <w:jc w:val="center"/>
              <w:rPr>
                <w:b/>
                <w:sz w:val="18"/>
                <w:szCs w:val="18"/>
              </w:rPr>
            </w:pPr>
            <w:r w:rsidRPr="001823BF">
              <w:rPr>
                <w:b/>
                <w:sz w:val="18"/>
                <w:szCs w:val="18"/>
              </w:rPr>
              <w:t>(ppbv)</w:t>
            </w:r>
          </w:p>
        </w:tc>
        <w:tc>
          <w:tcPr>
            <w:tcW w:w="0" w:type="auto"/>
            <w:shd w:val="clear" w:color="auto" w:fill="D9D9D9" w:themeFill="background1" w:themeFillShade="D9"/>
            <w:vAlign w:val="center"/>
          </w:tcPr>
          <w:p w:rsidR="006327B7" w:rsidRPr="001823BF" w:rsidRDefault="006327B7" w:rsidP="006327B7">
            <w:pPr>
              <w:jc w:val="center"/>
              <w:rPr>
                <w:b/>
                <w:sz w:val="18"/>
                <w:szCs w:val="18"/>
              </w:rPr>
            </w:pPr>
            <w:r w:rsidRPr="001823BF">
              <w:rPr>
                <w:b/>
                <w:sz w:val="18"/>
                <w:szCs w:val="18"/>
              </w:rPr>
              <w:t>Percentil 99</w:t>
            </w:r>
          </w:p>
          <w:p w:rsidR="006327B7" w:rsidRPr="001823BF" w:rsidRDefault="006327B7" w:rsidP="006327B7">
            <w:pPr>
              <w:jc w:val="center"/>
              <w:rPr>
                <w:b/>
                <w:sz w:val="18"/>
                <w:szCs w:val="18"/>
              </w:rPr>
            </w:pPr>
            <w:r w:rsidRPr="001823BF">
              <w:rPr>
                <w:b/>
                <w:sz w:val="18"/>
                <w:szCs w:val="18"/>
              </w:rPr>
              <w:t>Promedio Trianual</w:t>
            </w:r>
          </w:p>
          <w:p w:rsidR="006327B7" w:rsidRPr="001823BF" w:rsidRDefault="006327B7" w:rsidP="006327B7">
            <w:pPr>
              <w:jc w:val="center"/>
              <w:rPr>
                <w:b/>
                <w:sz w:val="18"/>
                <w:szCs w:val="18"/>
              </w:rPr>
            </w:pPr>
            <w:r w:rsidRPr="001823BF">
              <w:rPr>
                <w:b/>
                <w:sz w:val="18"/>
                <w:szCs w:val="18"/>
              </w:rPr>
              <w:t>(201</w:t>
            </w:r>
            <w:r>
              <w:rPr>
                <w:b/>
                <w:sz w:val="18"/>
                <w:szCs w:val="18"/>
              </w:rPr>
              <w:t>6</w:t>
            </w:r>
            <w:r w:rsidRPr="001823BF">
              <w:rPr>
                <w:b/>
                <w:sz w:val="18"/>
                <w:szCs w:val="18"/>
              </w:rPr>
              <w:t>-201</w:t>
            </w:r>
            <w:r>
              <w:rPr>
                <w:b/>
                <w:sz w:val="18"/>
                <w:szCs w:val="18"/>
              </w:rPr>
              <w:t>7</w:t>
            </w:r>
            <w:r w:rsidRPr="001823BF">
              <w:rPr>
                <w:b/>
                <w:sz w:val="18"/>
                <w:szCs w:val="18"/>
              </w:rPr>
              <w:t>-201</w:t>
            </w:r>
            <w:r>
              <w:rPr>
                <w:b/>
                <w:sz w:val="18"/>
                <w:szCs w:val="18"/>
              </w:rPr>
              <w:t>8</w:t>
            </w:r>
            <w:r w:rsidRPr="001823BF">
              <w:rPr>
                <w:b/>
                <w:sz w:val="18"/>
                <w:szCs w:val="18"/>
              </w:rPr>
              <w:t>)</w:t>
            </w:r>
          </w:p>
          <w:p w:rsidR="006327B7" w:rsidRPr="001823BF" w:rsidRDefault="006327B7" w:rsidP="006327B7">
            <w:pPr>
              <w:jc w:val="center"/>
              <w:rPr>
                <w:b/>
                <w:sz w:val="18"/>
                <w:szCs w:val="18"/>
              </w:rPr>
            </w:pPr>
            <w:r w:rsidRPr="001823BF">
              <w:rPr>
                <w:b/>
                <w:sz w:val="18"/>
                <w:szCs w:val="18"/>
              </w:rPr>
              <w:t>(ppbv)</w:t>
            </w:r>
          </w:p>
        </w:tc>
        <w:tc>
          <w:tcPr>
            <w:tcW w:w="0" w:type="auto"/>
            <w:shd w:val="clear" w:color="auto" w:fill="D9D9D9" w:themeFill="background1" w:themeFillShade="D9"/>
            <w:vAlign w:val="center"/>
          </w:tcPr>
          <w:p w:rsidR="006327B7" w:rsidRPr="001823BF" w:rsidRDefault="006327B7" w:rsidP="006327B7">
            <w:pPr>
              <w:jc w:val="center"/>
              <w:rPr>
                <w:b/>
                <w:sz w:val="18"/>
                <w:szCs w:val="18"/>
              </w:rPr>
            </w:pPr>
            <w:r w:rsidRPr="001823BF">
              <w:rPr>
                <w:b/>
                <w:sz w:val="18"/>
                <w:szCs w:val="18"/>
              </w:rPr>
              <w:t>% de la Norma</w:t>
            </w:r>
          </w:p>
          <w:p w:rsidR="006327B7" w:rsidRPr="001823BF" w:rsidRDefault="006327B7" w:rsidP="006327B7">
            <w:pPr>
              <w:jc w:val="center"/>
              <w:rPr>
                <w:b/>
                <w:sz w:val="18"/>
                <w:szCs w:val="18"/>
              </w:rPr>
            </w:pPr>
            <w:r w:rsidRPr="001823BF">
              <w:rPr>
                <w:b/>
                <w:sz w:val="18"/>
                <w:szCs w:val="18"/>
              </w:rPr>
              <w:t>24 horas</w:t>
            </w:r>
          </w:p>
          <w:p w:rsidR="006327B7" w:rsidRPr="001823BF" w:rsidRDefault="0047179F" w:rsidP="006327B7">
            <w:pPr>
              <w:jc w:val="center"/>
              <w:rPr>
                <w:b/>
                <w:sz w:val="18"/>
                <w:szCs w:val="18"/>
              </w:rPr>
            </w:pPr>
            <w:r>
              <w:rPr>
                <w:b/>
                <w:sz w:val="18"/>
                <w:szCs w:val="18"/>
              </w:rPr>
              <w:t>57</w:t>
            </w:r>
            <w:r w:rsidR="006327B7" w:rsidRPr="001823BF">
              <w:rPr>
                <w:b/>
                <w:sz w:val="18"/>
                <w:szCs w:val="18"/>
              </w:rPr>
              <w:t xml:space="preserve"> ppbv</w:t>
            </w:r>
          </w:p>
        </w:tc>
      </w:tr>
      <w:tr w:rsidR="0047179F" w:rsidRPr="001823BF" w:rsidTr="0047179F">
        <w:trPr>
          <w:trHeight w:val="283"/>
          <w:jc w:val="center"/>
        </w:trPr>
        <w:tc>
          <w:tcPr>
            <w:tcW w:w="1696" w:type="dxa"/>
            <w:vMerge w:val="restart"/>
            <w:vAlign w:val="center"/>
          </w:tcPr>
          <w:p w:rsidR="0047179F" w:rsidRPr="001823BF" w:rsidRDefault="0047179F" w:rsidP="0047179F">
            <w:pPr>
              <w:jc w:val="center"/>
              <w:rPr>
                <w:sz w:val="18"/>
                <w:szCs w:val="18"/>
              </w:rPr>
            </w:pPr>
            <w:r w:rsidRPr="001823BF">
              <w:rPr>
                <w:sz w:val="18"/>
                <w:szCs w:val="18"/>
              </w:rPr>
              <w:t>AesGener y CODELCO División Ventanas</w:t>
            </w:r>
          </w:p>
        </w:tc>
        <w:tc>
          <w:tcPr>
            <w:tcW w:w="1752" w:type="dxa"/>
            <w:vAlign w:val="center"/>
          </w:tcPr>
          <w:p w:rsidR="0047179F" w:rsidRPr="001823BF" w:rsidRDefault="0047179F" w:rsidP="0047179F">
            <w:pPr>
              <w:jc w:val="center"/>
              <w:rPr>
                <w:sz w:val="18"/>
                <w:szCs w:val="18"/>
              </w:rPr>
            </w:pPr>
            <w:r w:rsidRPr="001823BF">
              <w:rPr>
                <w:sz w:val="18"/>
                <w:szCs w:val="18"/>
              </w:rPr>
              <w:t>Quintero</w:t>
            </w:r>
          </w:p>
        </w:tc>
        <w:tc>
          <w:tcPr>
            <w:tcW w:w="0" w:type="auto"/>
            <w:vAlign w:val="center"/>
          </w:tcPr>
          <w:p w:rsidR="0047179F" w:rsidRPr="0047179F" w:rsidRDefault="0047179F" w:rsidP="0047179F">
            <w:pPr>
              <w:jc w:val="center"/>
              <w:rPr>
                <w:sz w:val="18"/>
                <w:szCs w:val="18"/>
              </w:rPr>
            </w:pPr>
            <w:r w:rsidRPr="0047179F">
              <w:rPr>
                <w:sz w:val="18"/>
                <w:szCs w:val="18"/>
              </w:rPr>
              <w:t>54,85</w:t>
            </w:r>
          </w:p>
        </w:tc>
        <w:tc>
          <w:tcPr>
            <w:tcW w:w="0" w:type="auto"/>
            <w:vAlign w:val="center"/>
          </w:tcPr>
          <w:p w:rsidR="0047179F" w:rsidRPr="0047179F" w:rsidRDefault="0047179F" w:rsidP="0047179F">
            <w:pPr>
              <w:jc w:val="center"/>
              <w:rPr>
                <w:sz w:val="18"/>
                <w:szCs w:val="18"/>
              </w:rPr>
            </w:pPr>
            <w:r w:rsidRPr="0047179F">
              <w:rPr>
                <w:sz w:val="18"/>
                <w:szCs w:val="18"/>
              </w:rPr>
              <w:t>58,05</w:t>
            </w:r>
          </w:p>
        </w:tc>
        <w:tc>
          <w:tcPr>
            <w:tcW w:w="0" w:type="auto"/>
            <w:vAlign w:val="center"/>
          </w:tcPr>
          <w:p w:rsidR="0047179F" w:rsidRPr="0047179F" w:rsidRDefault="0047179F" w:rsidP="0047179F">
            <w:pPr>
              <w:jc w:val="center"/>
              <w:rPr>
                <w:sz w:val="18"/>
                <w:szCs w:val="18"/>
              </w:rPr>
            </w:pPr>
            <w:r w:rsidRPr="0047179F">
              <w:rPr>
                <w:sz w:val="18"/>
                <w:szCs w:val="18"/>
              </w:rPr>
              <w:t>47,16</w:t>
            </w:r>
          </w:p>
        </w:tc>
        <w:tc>
          <w:tcPr>
            <w:tcW w:w="0" w:type="auto"/>
            <w:vAlign w:val="center"/>
          </w:tcPr>
          <w:p w:rsidR="0047179F" w:rsidRPr="0047179F" w:rsidRDefault="0047179F" w:rsidP="0047179F">
            <w:pPr>
              <w:jc w:val="center"/>
              <w:rPr>
                <w:sz w:val="18"/>
                <w:szCs w:val="18"/>
              </w:rPr>
            </w:pPr>
            <w:r w:rsidRPr="0047179F">
              <w:rPr>
                <w:sz w:val="18"/>
                <w:szCs w:val="18"/>
              </w:rPr>
              <w:t>53,35</w:t>
            </w:r>
          </w:p>
        </w:tc>
        <w:tc>
          <w:tcPr>
            <w:tcW w:w="0" w:type="auto"/>
            <w:vAlign w:val="bottom"/>
          </w:tcPr>
          <w:p w:rsidR="0047179F" w:rsidRPr="0047179F" w:rsidRDefault="0047179F" w:rsidP="0047179F">
            <w:pPr>
              <w:jc w:val="center"/>
              <w:rPr>
                <w:sz w:val="18"/>
                <w:szCs w:val="18"/>
              </w:rPr>
            </w:pPr>
            <w:r w:rsidRPr="0047179F">
              <w:rPr>
                <w:sz w:val="18"/>
                <w:szCs w:val="18"/>
              </w:rPr>
              <w:t>94</w:t>
            </w:r>
          </w:p>
        </w:tc>
      </w:tr>
      <w:tr w:rsidR="0047179F" w:rsidRPr="001823BF" w:rsidTr="0047179F">
        <w:trPr>
          <w:trHeight w:val="283"/>
          <w:jc w:val="center"/>
        </w:trPr>
        <w:tc>
          <w:tcPr>
            <w:tcW w:w="1696" w:type="dxa"/>
            <w:vMerge/>
            <w:vAlign w:val="center"/>
          </w:tcPr>
          <w:p w:rsidR="0047179F" w:rsidRPr="001823BF" w:rsidRDefault="0047179F" w:rsidP="0047179F">
            <w:pPr>
              <w:jc w:val="center"/>
              <w:rPr>
                <w:sz w:val="18"/>
                <w:szCs w:val="18"/>
              </w:rPr>
            </w:pPr>
          </w:p>
        </w:tc>
        <w:tc>
          <w:tcPr>
            <w:tcW w:w="1752" w:type="dxa"/>
            <w:vAlign w:val="center"/>
          </w:tcPr>
          <w:p w:rsidR="0047179F" w:rsidRPr="001823BF" w:rsidRDefault="0047179F" w:rsidP="0047179F">
            <w:pPr>
              <w:jc w:val="center"/>
              <w:rPr>
                <w:sz w:val="18"/>
                <w:szCs w:val="18"/>
              </w:rPr>
            </w:pPr>
            <w:r w:rsidRPr="001823BF">
              <w:rPr>
                <w:sz w:val="18"/>
                <w:szCs w:val="18"/>
              </w:rPr>
              <w:t>La Greda</w:t>
            </w:r>
          </w:p>
        </w:tc>
        <w:tc>
          <w:tcPr>
            <w:tcW w:w="0" w:type="auto"/>
            <w:vAlign w:val="center"/>
          </w:tcPr>
          <w:p w:rsidR="0047179F" w:rsidRPr="0047179F" w:rsidRDefault="0047179F" w:rsidP="0047179F">
            <w:pPr>
              <w:jc w:val="center"/>
              <w:rPr>
                <w:sz w:val="18"/>
                <w:szCs w:val="18"/>
              </w:rPr>
            </w:pPr>
            <w:r w:rsidRPr="0047179F">
              <w:rPr>
                <w:sz w:val="18"/>
                <w:szCs w:val="18"/>
              </w:rPr>
              <w:t>20,32</w:t>
            </w:r>
          </w:p>
        </w:tc>
        <w:tc>
          <w:tcPr>
            <w:tcW w:w="0" w:type="auto"/>
            <w:vAlign w:val="center"/>
          </w:tcPr>
          <w:p w:rsidR="0047179F" w:rsidRPr="0047179F" w:rsidRDefault="0047179F" w:rsidP="0047179F">
            <w:pPr>
              <w:jc w:val="center"/>
              <w:rPr>
                <w:sz w:val="18"/>
                <w:szCs w:val="18"/>
              </w:rPr>
            </w:pPr>
            <w:r w:rsidRPr="0047179F">
              <w:rPr>
                <w:sz w:val="18"/>
                <w:szCs w:val="18"/>
              </w:rPr>
              <w:t>16,44</w:t>
            </w:r>
          </w:p>
        </w:tc>
        <w:tc>
          <w:tcPr>
            <w:tcW w:w="0" w:type="auto"/>
            <w:vAlign w:val="center"/>
          </w:tcPr>
          <w:p w:rsidR="0047179F" w:rsidRPr="0047179F" w:rsidRDefault="0047179F" w:rsidP="0047179F">
            <w:pPr>
              <w:jc w:val="center"/>
              <w:rPr>
                <w:sz w:val="18"/>
                <w:szCs w:val="18"/>
              </w:rPr>
            </w:pPr>
            <w:r w:rsidRPr="0047179F">
              <w:rPr>
                <w:sz w:val="18"/>
                <w:szCs w:val="18"/>
              </w:rPr>
              <w:t>19,07</w:t>
            </w:r>
          </w:p>
        </w:tc>
        <w:tc>
          <w:tcPr>
            <w:tcW w:w="0" w:type="auto"/>
            <w:vAlign w:val="center"/>
          </w:tcPr>
          <w:p w:rsidR="0047179F" w:rsidRPr="0047179F" w:rsidRDefault="0047179F" w:rsidP="0047179F">
            <w:pPr>
              <w:jc w:val="center"/>
              <w:rPr>
                <w:sz w:val="18"/>
                <w:szCs w:val="18"/>
              </w:rPr>
            </w:pPr>
            <w:r w:rsidRPr="0047179F">
              <w:rPr>
                <w:sz w:val="18"/>
                <w:szCs w:val="18"/>
              </w:rPr>
              <w:t>18,61</w:t>
            </w:r>
          </w:p>
        </w:tc>
        <w:tc>
          <w:tcPr>
            <w:tcW w:w="0" w:type="auto"/>
            <w:vAlign w:val="bottom"/>
          </w:tcPr>
          <w:p w:rsidR="0047179F" w:rsidRPr="0047179F" w:rsidRDefault="0047179F" w:rsidP="0047179F">
            <w:pPr>
              <w:jc w:val="center"/>
              <w:rPr>
                <w:sz w:val="18"/>
                <w:szCs w:val="18"/>
              </w:rPr>
            </w:pPr>
            <w:r w:rsidRPr="0047179F">
              <w:rPr>
                <w:sz w:val="18"/>
                <w:szCs w:val="18"/>
              </w:rPr>
              <w:t>33</w:t>
            </w:r>
          </w:p>
        </w:tc>
      </w:tr>
      <w:tr w:rsidR="0047179F" w:rsidRPr="001823BF" w:rsidTr="0047179F">
        <w:trPr>
          <w:trHeight w:val="283"/>
          <w:jc w:val="center"/>
        </w:trPr>
        <w:tc>
          <w:tcPr>
            <w:tcW w:w="1696" w:type="dxa"/>
            <w:vMerge/>
            <w:vAlign w:val="center"/>
          </w:tcPr>
          <w:p w:rsidR="0047179F" w:rsidRPr="001823BF" w:rsidRDefault="0047179F" w:rsidP="0047179F">
            <w:pPr>
              <w:jc w:val="center"/>
              <w:rPr>
                <w:sz w:val="18"/>
                <w:szCs w:val="18"/>
              </w:rPr>
            </w:pPr>
          </w:p>
        </w:tc>
        <w:tc>
          <w:tcPr>
            <w:tcW w:w="1752" w:type="dxa"/>
            <w:vAlign w:val="center"/>
          </w:tcPr>
          <w:p w:rsidR="0047179F" w:rsidRPr="001823BF" w:rsidRDefault="0047179F" w:rsidP="0047179F">
            <w:pPr>
              <w:jc w:val="center"/>
              <w:rPr>
                <w:sz w:val="18"/>
                <w:szCs w:val="18"/>
              </w:rPr>
            </w:pPr>
            <w:r w:rsidRPr="001823BF">
              <w:rPr>
                <w:sz w:val="18"/>
                <w:szCs w:val="18"/>
              </w:rPr>
              <w:t>Puchuncaví</w:t>
            </w:r>
          </w:p>
        </w:tc>
        <w:tc>
          <w:tcPr>
            <w:tcW w:w="0" w:type="auto"/>
            <w:vAlign w:val="center"/>
          </w:tcPr>
          <w:p w:rsidR="0047179F" w:rsidRPr="0047179F" w:rsidRDefault="0047179F" w:rsidP="0047179F">
            <w:pPr>
              <w:jc w:val="center"/>
              <w:rPr>
                <w:sz w:val="18"/>
                <w:szCs w:val="18"/>
              </w:rPr>
            </w:pPr>
            <w:r w:rsidRPr="0047179F">
              <w:rPr>
                <w:sz w:val="18"/>
                <w:szCs w:val="18"/>
              </w:rPr>
              <w:t>17,86</w:t>
            </w:r>
          </w:p>
        </w:tc>
        <w:tc>
          <w:tcPr>
            <w:tcW w:w="0" w:type="auto"/>
            <w:vAlign w:val="center"/>
          </w:tcPr>
          <w:p w:rsidR="0047179F" w:rsidRPr="0047179F" w:rsidRDefault="0047179F" w:rsidP="0047179F">
            <w:pPr>
              <w:jc w:val="center"/>
              <w:rPr>
                <w:sz w:val="18"/>
                <w:szCs w:val="18"/>
              </w:rPr>
            </w:pPr>
            <w:r w:rsidRPr="0047179F">
              <w:rPr>
                <w:sz w:val="18"/>
                <w:szCs w:val="18"/>
              </w:rPr>
              <w:t>13,84</w:t>
            </w:r>
          </w:p>
        </w:tc>
        <w:tc>
          <w:tcPr>
            <w:tcW w:w="0" w:type="auto"/>
            <w:vAlign w:val="center"/>
          </w:tcPr>
          <w:p w:rsidR="0047179F" w:rsidRPr="0047179F" w:rsidRDefault="0047179F" w:rsidP="0047179F">
            <w:pPr>
              <w:jc w:val="center"/>
              <w:rPr>
                <w:sz w:val="18"/>
                <w:szCs w:val="18"/>
              </w:rPr>
            </w:pPr>
            <w:r w:rsidRPr="0047179F">
              <w:rPr>
                <w:sz w:val="18"/>
                <w:szCs w:val="18"/>
              </w:rPr>
              <w:t>17,19</w:t>
            </w:r>
          </w:p>
        </w:tc>
        <w:tc>
          <w:tcPr>
            <w:tcW w:w="0" w:type="auto"/>
            <w:vAlign w:val="center"/>
          </w:tcPr>
          <w:p w:rsidR="0047179F" w:rsidRPr="0047179F" w:rsidRDefault="0047179F" w:rsidP="0047179F">
            <w:pPr>
              <w:jc w:val="center"/>
              <w:rPr>
                <w:sz w:val="18"/>
                <w:szCs w:val="18"/>
              </w:rPr>
            </w:pPr>
            <w:r w:rsidRPr="0047179F">
              <w:rPr>
                <w:sz w:val="18"/>
                <w:szCs w:val="18"/>
              </w:rPr>
              <w:t>16,30</w:t>
            </w:r>
          </w:p>
        </w:tc>
        <w:tc>
          <w:tcPr>
            <w:tcW w:w="0" w:type="auto"/>
            <w:vAlign w:val="bottom"/>
          </w:tcPr>
          <w:p w:rsidR="0047179F" w:rsidRPr="0047179F" w:rsidRDefault="0047179F" w:rsidP="0047179F">
            <w:pPr>
              <w:jc w:val="center"/>
              <w:rPr>
                <w:sz w:val="18"/>
                <w:szCs w:val="18"/>
              </w:rPr>
            </w:pPr>
            <w:r w:rsidRPr="0047179F">
              <w:rPr>
                <w:sz w:val="18"/>
                <w:szCs w:val="18"/>
              </w:rPr>
              <w:t>29</w:t>
            </w:r>
          </w:p>
        </w:tc>
      </w:tr>
      <w:tr w:rsidR="0047179F" w:rsidRPr="001823BF" w:rsidTr="0047179F">
        <w:trPr>
          <w:trHeight w:val="283"/>
          <w:jc w:val="center"/>
        </w:trPr>
        <w:tc>
          <w:tcPr>
            <w:tcW w:w="1696" w:type="dxa"/>
            <w:vMerge/>
            <w:vAlign w:val="center"/>
          </w:tcPr>
          <w:p w:rsidR="0047179F" w:rsidRPr="001823BF" w:rsidRDefault="0047179F" w:rsidP="0047179F">
            <w:pPr>
              <w:jc w:val="center"/>
              <w:rPr>
                <w:sz w:val="18"/>
                <w:szCs w:val="18"/>
              </w:rPr>
            </w:pPr>
          </w:p>
        </w:tc>
        <w:tc>
          <w:tcPr>
            <w:tcW w:w="1752" w:type="dxa"/>
            <w:vAlign w:val="center"/>
          </w:tcPr>
          <w:p w:rsidR="0047179F" w:rsidRPr="001823BF" w:rsidRDefault="0047179F" w:rsidP="0047179F">
            <w:pPr>
              <w:jc w:val="center"/>
              <w:rPr>
                <w:sz w:val="18"/>
                <w:szCs w:val="18"/>
              </w:rPr>
            </w:pPr>
            <w:r w:rsidRPr="001823BF">
              <w:rPr>
                <w:sz w:val="18"/>
                <w:szCs w:val="18"/>
              </w:rPr>
              <w:t>Los Maitenes</w:t>
            </w:r>
          </w:p>
        </w:tc>
        <w:tc>
          <w:tcPr>
            <w:tcW w:w="0" w:type="auto"/>
            <w:vAlign w:val="center"/>
          </w:tcPr>
          <w:p w:rsidR="0047179F" w:rsidRPr="0047179F" w:rsidRDefault="0047179F" w:rsidP="0047179F">
            <w:pPr>
              <w:jc w:val="center"/>
              <w:rPr>
                <w:sz w:val="18"/>
                <w:szCs w:val="18"/>
              </w:rPr>
            </w:pPr>
            <w:r w:rsidRPr="0047179F">
              <w:rPr>
                <w:sz w:val="18"/>
                <w:szCs w:val="18"/>
              </w:rPr>
              <w:t>40,40</w:t>
            </w:r>
          </w:p>
        </w:tc>
        <w:tc>
          <w:tcPr>
            <w:tcW w:w="0" w:type="auto"/>
            <w:vAlign w:val="center"/>
          </w:tcPr>
          <w:p w:rsidR="0047179F" w:rsidRPr="0047179F" w:rsidRDefault="0047179F" w:rsidP="0047179F">
            <w:pPr>
              <w:jc w:val="center"/>
              <w:rPr>
                <w:sz w:val="18"/>
                <w:szCs w:val="18"/>
              </w:rPr>
            </w:pPr>
            <w:r w:rsidRPr="0047179F">
              <w:rPr>
                <w:sz w:val="18"/>
                <w:szCs w:val="18"/>
              </w:rPr>
              <w:t>38,6</w:t>
            </w:r>
          </w:p>
        </w:tc>
        <w:tc>
          <w:tcPr>
            <w:tcW w:w="0" w:type="auto"/>
            <w:vAlign w:val="center"/>
          </w:tcPr>
          <w:p w:rsidR="0047179F" w:rsidRPr="0047179F" w:rsidRDefault="0047179F" w:rsidP="0047179F">
            <w:pPr>
              <w:jc w:val="center"/>
              <w:rPr>
                <w:sz w:val="18"/>
                <w:szCs w:val="18"/>
              </w:rPr>
            </w:pPr>
            <w:r w:rsidRPr="0047179F">
              <w:rPr>
                <w:sz w:val="18"/>
                <w:szCs w:val="18"/>
              </w:rPr>
              <w:t>40,38</w:t>
            </w:r>
          </w:p>
        </w:tc>
        <w:tc>
          <w:tcPr>
            <w:tcW w:w="0" w:type="auto"/>
            <w:vAlign w:val="center"/>
          </w:tcPr>
          <w:p w:rsidR="0047179F" w:rsidRPr="0047179F" w:rsidRDefault="0047179F" w:rsidP="0047179F">
            <w:pPr>
              <w:jc w:val="center"/>
              <w:rPr>
                <w:sz w:val="18"/>
                <w:szCs w:val="18"/>
              </w:rPr>
            </w:pPr>
            <w:r w:rsidRPr="0047179F">
              <w:rPr>
                <w:sz w:val="18"/>
                <w:szCs w:val="18"/>
              </w:rPr>
              <w:t>39,79</w:t>
            </w:r>
          </w:p>
        </w:tc>
        <w:tc>
          <w:tcPr>
            <w:tcW w:w="0" w:type="auto"/>
            <w:vAlign w:val="bottom"/>
          </w:tcPr>
          <w:p w:rsidR="0047179F" w:rsidRPr="0047179F" w:rsidRDefault="0047179F" w:rsidP="0047179F">
            <w:pPr>
              <w:jc w:val="center"/>
              <w:rPr>
                <w:sz w:val="18"/>
                <w:szCs w:val="18"/>
              </w:rPr>
            </w:pPr>
            <w:r w:rsidRPr="0047179F">
              <w:rPr>
                <w:sz w:val="18"/>
                <w:szCs w:val="18"/>
              </w:rPr>
              <w:t>70</w:t>
            </w:r>
          </w:p>
        </w:tc>
      </w:tr>
      <w:tr w:rsidR="0047179F" w:rsidRPr="001823BF" w:rsidTr="0047179F">
        <w:trPr>
          <w:trHeight w:val="283"/>
          <w:jc w:val="center"/>
        </w:trPr>
        <w:tc>
          <w:tcPr>
            <w:tcW w:w="1696" w:type="dxa"/>
            <w:vMerge/>
            <w:vAlign w:val="center"/>
          </w:tcPr>
          <w:p w:rsidR="0047179F" w:rsidRPr="001823BF" w:rsidRDefault="0047179F" w:rsidP="0047179F">
            <w:pPr>
              <w:jc w:val="center"/>
              <w:rPr>
                <w:sz w:val="18"/>
                <w:szCs w:val="18"/>
              </w:rPr>
            </w:pPr>
          </w:p>
        </w:tc>
        <w:tc>
          <w:tcPr>
            <w:tcW w:w="1752" w:type="dxa"/>
            <w:vAlign w:val="center"/>
          </w:tcPr>
          <w:p w:rsidR="0047179F" w:rsidRPr="001823BF" w:rsidRDefault="0047179F" w:rsidP="0047179F">
            <w:pPr>
              <w:jc w:val="center"/>
              <w:rPr>
                <w:sz w:val="18"/>
                <w:szCs w:val="18"/>
              </w:rPr>
            </w:pPr>
            <w:r w:rsidRPr="001823BF">
              <w:rPr>
                <w:sz w:val="18"/>
                <w:szCs w:val="18"/>
              </w:rPr>
              <w:t>Valle Alegre</w:t>
            </w:r>
          </w:p>
        </w:tc>
        <w:tc>
          <w:tcPr>
            <w:tcW w:w="0" w:type="auto"/>
            <w:vAlign w:val="center"/>
          </w:tcPr>
          <w:p w:rsidR="0047179F" w:rsidRPr="0047179F" w:rsidRDefault="0047179F" w:rsidP="0047179F">
            <w:pPr>
              <w:jc w:val="center"/>
              <w:rPr>
                <w:sz w:val="18"/>
                <w:szCs w:val="18"/>
              </w:rPr>
            </w:pPr>
            <w:r w:rsidRPr="0047179F">
              <w:rPr>
                <w:sz w:val="18"/>
                <w:szCs w:val="18"/>
              </w:rPr>
              <w:t>17,68</w:t>
            </w:r>
          </w:p>
        </w:tc>
        <w:tc>
          <w:tcPr>
            <w:tcW w:w="0" w:type="auto"/>
            <w:vAlign w:val="center"/>
          </w:tcPr>
          <w:p w:rsidR="0047179F" w:rsidRPr="0047179F" w:rsidRDefault="0047179F" w:rsidP="0047179F">
            <w:pPr>
              <w:jc w:val="center"/>
              <w:rPr>
                <w:sz w:val="18"/>
                <w:szCs w:val="18"/>
              </w:rPr>
            </w:pPr>
            <w:r w:rsidRPr="0047179F">
              <w:rPr>
                <w:sz w:val="18"/>
                <w:szCs w:val="18"/>
              </w:rPr>
              <w:t>16,16</w:t>
            </w:r>
          </w:p>
        </w:tc>
        <w:tc>
          <w:tcPr>
            <w:tcW w:w="0" w:type="auto"/>
            <w:vAlign w:val="center"/>
          </w:tcPr>
          <w:p w:rsidR="0047179F" w:rsidRPr="0047179F" w:rsidRDefault="0047179F" w:rsidP="0047179F">
            <w:pPr>
              <w:jc w:val="center"/>
              <w:rPr>
                <w:sz w:val="18"/>
                <w:szCs w:val="18"/>
              </w:rPr>
            </w:pPr>
            <w:r w:rsidRPr="0047179F">
              <w:rPr>
                <w:sz w:val="18"/>
                <w:szCs w:val="18"/>
              </w:rPr>
              <w:t>19,69</w:t>
            </w:r>
          </w:p>
        </w:tc>
        <w:tc>
          <w:tcPr>
            <w:tcW w:w="0" w:type="auto"/>
            <w:vAlign w:val="center"/>
          </w:tcPr>
          <w:p w:rsidR="0047179F" w:rsidRPr="0047179F" w:rsidRDefault="0047179F" w:rsidP="0047179F">
            <w:pPr>
              <w:jc w:val="center"/>
              <w:rPr>
                <w:sz w:val="18"/>
                <w:szCs w:val="18"/>
              </w:rPr>
            </w:pPr>
            <w:r w:rsidRPr="0047179F">
              <w:rPr>
                <w:sz w:val="18"/>
                <w:szCs w:val="18"/>
              </w:rPr>
              <w:t>17,84</w:t>
            </w:r>
          </w:p>
        </w:tc>
        <w:tc>
          <w:tcPr>
            <w:tcW w:w="0" w:type="auto"/>
            <w:vAlign w:val="bottom"/>
          </w:tcPr>
          <w:p w:rsidR="0047179F" w:rsidRPr="0047179F" w:rsidRDefault="0047179F" w:rsidP="0047179F">
            <w:pPr>
              <w:jc w:val="center"/>
              <w:rPr>
                <w:sz w:val="18"/>
                <w:szCs w:val="18"/>
              </w:rPr>
            </w:pPr>
            <w:r w:rsidRPr="0047179F">
              <w:rPr>
                <w:sz w:val="18"/>
                <w:szCs w:val="18"/>
              </w:rPr>
              <w:t>31</w:t>
            </w:r>
          </w:p>
        </w:tc>
      </w:tr>
      <w:tr w:rsidR="0047179F" w:rsidRPr="001823BF" w:rsidTr="0047179F">
        <w:trPr>
          <w:trHeight w:val="283"/>
          <w:jc w:val="center"/>
        </w:trPr>
        <w:tc>
          <w:tcPr>
            <w:tcW w:w="1696" w:type="dxa"/>
            <w:vMerge w:val="restart"/>
            <w:vAlign w:val="center"/>
          </w:tcPr>
          <w:p w:rsidR="0047179F" w:rsidRPr="001823BF" w:rsidRDefault="0047179F" w:rsidP="0047179F">
            <w:pPr>
              <w:jc w:val="center"/>
              <w:rPr>
                <w:sz w:val="18"/>
                <w:szCs w:val="18"/>
              </w:rPr>
            </w:pPr>
            <w:r w:rsidRPr="001823BF">
              <w:rPr>
                <w:sz w:val="18"/>
                <w:szCs w:val="18"/>
              </w:rPr>
              <w:t>ENAP Refinerías</w:t>
            </w:r>
          </w:p>
        </w:tc>
        <w:tc>
          <w:tcPr>
            <w:tcW w:w="1752" w:type="dxa"/>
            <w:vAlign w:val="center"/>
          </w:tcPr>
          <w:p w:rsidR="0047179F" w:rsidRPr="001823BF" w:rsidRDefault="0047179F" w:rsidP="0047179F">
            <w:pPr>
              <w:jc w:val="center"/>
              <w:rPr>
                <w:sz w:val="18"/>
                <w:szCs w:val="18"/>
              </w:rPr>
            </w:pPr>
            <w:r w:rsidRPr="001823BF">
              <w:rPr>
                <w:sz w:val="18"/>
                <w:szCs w:val="18"/>
              </w:rPr>
              <w:t>Concón</w:t>
            </w:r>
          </w:p>
        </w:tc>
        <w:tc>
          <w:tcPr>
            <w:tcW w:w="0" w:type="auto"/>
            <w:vAlign w:val="center"/>
          </w:tcPr>
          <w:p w:rsidR="0047179F" w:rsidRPr="0047179F" w:rsidRDefault="0047179F" w:rsidP="0047179F">
            <w:pPr>
              <w:jc w:val="center"/>
              <w:rPr>
                <w:sz w:val="18"/>
                <w:szCs w:val="18"/>
              </w:rPr>
            </w:pPr>
            <w:r w:rsidRPr="0047179F">
              <w:rPr>
                <w:sz w:val="18"/>
                <w:szCs w:val="18"/>
              </w:rPr>
              <w:t>36,22</w:t>
            </w:r>
          </w:p>
        </w:tc>
        <w:tc>
          <w:tcPr>
            <w:tcW w:w="0" w:type="auto"/>
            <w:vAlign w:val="center"/>
          </w:tcPr>
          <w:p w:rsidR="0047179F" w:rsidRPr="0047179F" w:rsidRDefault="0047179F" w:rsidP="0047179F">
            <w:pPr>
              <w:jc w:val="center"/>
              <w:rPr>
                <w:sz w:val="18"/>
                <w:szCs w:val="18"/>
              </w:rPr>
            </w:pPr>
            <w:r w:rsidRPr="0047179F">
              <w:rPr>
                <w:sz w:val="18"/>
                <w:szCs w:val="18"/>
              </w:rPr>
              <w:t>41,27</w:t>
            </w:r>
          </w:p>
        </w:tc>
        <w:tc>
          <w:tcPr>
            <w:tcW w:w="0" w:type="auto"/>
            <w:vAlign w:val="center"/>
          </w:tcPr>
          <w:p w:rsidR="0047179F" w:rsidRPr="0047179F" w:rsidRDefault="0047179F" w:rsidP="0047179F">
            <w:pPr>
              <w:jc w:val="center"/>
              <w:rPr>
                <w:sz w:val="18"/>
                <w:szCs w:val="18"/>
              </w:rPr>
            </w:pPr>
            <w:r w:rsidRPr="0047179F">
              <w:rPr>
                <w:sz w:val="18"/>
                <w:szCs w:val="18"/>
              </w:rPr>
              <w:t>32,77</w:t>
            </w:r>
          </w:p>
        </w:tc>
        <w:tc>
          <w:tcPr>
            <w:tcW w:w="0" w:type="auto"/>
            <w:vAlign w:val="center"/>
          </w:tcPr>
          <w:p w:rsidR="0047179F" w:rsidRPr="0047179F" w:rsidRDefault="0047179F" w:rsidP="0047179F">
            <w:pPr>
              <w:jc w:val="center"/>
              <w:rPr>
                <w:sz w:val="18"/>
                <w:szCs w:val="18"/>
              </w:rPr>
            </w:pPr>
            <w:r w:rsidRPr="0047179F">
              <w:rPr>
                <w:sz w:val="18"/>
                <w:szCs w:val="18"/>
              </w:rPr>
              <w:t>36,75</w:t>
            </w:r>
          </w:p>
        </w:tc>
        <w:tc>
          <w:tcPr>
            <w:tcW w:w="0" w:type="auto"/>
            <w:vAlign w:val="bottom"/>
          </w:tcPr>
          <w:p w:rsidR="0047179F" w:rsidRPr="0047179F" w:rsidRDefault="0047179F" w:rsidP="0047179F">
            <w:pPr>
              <w:jc w:val="center"/>
              <w:rPr>
                <w:sz w:val="18"/>
                <w:szCs w:val="18"/>
              </w:rPr>
            </w:pPr>
            <w:r w:rsidRPr="0047179F">
              <w:rPr>
                <w:sz w:val="18"/>
                <w:szCs w:val="18"/>
              </w:rPr>
              <w:t>64</w:t>
            </w:r>
          </w:p>
        </w:tc>
      </w:tr>
      <w:tr w:rsidR="0047179F" w:rsidRPr="001823BF" w:rsidTr="0047179F">
        <w:trPr>
          <w:trHeight w:val="283"/>
          <w:jc w:val="center"/>
        </w:trPr>
        <w:tc>
          <w:tcPr>
            <w:tcW w:w="1696" w:type="dxa"/>
            <w:vMerge/>
            <w:vAlign w:val="center"/>
          </w:tcPr>
          <w:p w:rsidR="0047179F" w:rsidRPr="001823BF" w:rsidRDefault="0047179F" w:rsidP="0047179F">
            <w:pPr>
              <w:jc w:val="center"/>
              <w:rPr>
                <w:sz w:val="18"/>
                <w:szCs w:val="18"/>
              </w:rPr>
            </w:pPr>
          </w:p>
        </w:tc>
        <w:tc>
          <w:tcPr>
            <w:tcW w:w="1752" w:type="dxa"/>
            <w:vAlign w:val="center"/>
          </w:tcPr>
          <w:p w:rsidR="0047179F" w:rsidRPr="001823BF" w:rsidRDefault="0047179F" w:rsidP="0047179F">
            <w:pPr>
              <w:jc w:val="center"/>
              <w:rPr>
                <w:sz w:val="18"/>
                <w:szCs w:val="18"/>
              </w:rPr>
            </w:pPr>
            <w:r w:rsidRPr="001823BF">
              <w:rPr>
                <w:sz w:val="18"/>
                <w:szCs w:val="18"/>
              </w:rPr>
              <w:t>Colmo</w:t>
            </w:r>
          </w:p>
        </w:tc>
        <w:tc>
          <w:tcPr>
            <w:tcW w:w="0" w:type="auto"/>
            <w:vAlign w:val="center"/>
          </w:tcPr>
          <w:p w:rsidR="0047179F" w:rsidRPr="0047179F" w:rsidRDefault="0047179F" w:rsidP="0047179F">
            <w:pPr>
              <w:jc w:val="center"/>
              <w:rPr>
                <w:sz w:val="18"/>
                <w:szCs w:val="18"/>
              </w:rPr>
            </w:pPr>
            <w:r w:rsidRPr="0047179F">
              <w:rPr>
                <w:sz w:val="18"/>
                <w:szCs w:val="18"/>
              </w:rPr>
              <w:t>7,56</w:t>
            </w:r>
          </w:p>
        </w:tc>
        <w:tc>
          <w:tcPr>
            <w:tcW w:w="0" w:type="auto"/>
            <w:vAlign w:val="center"/>
          </w:tcPr>
          <w:p w:rsidR="0047179F" w:rsidRPr="0047179F" w:rsidRDefault="0047179F" w:rsidP="0047179F">
            <w:pPr>
              <w:jc w:val="center"/>
              <w:rPr>
                <w:sz w:val="18"/>
                <w:szCs w:val="18"/>
              </w:rPr>
            </w:pPr>
            <w:r w:rsidRPr="0047179F">
              <w:rPr>
                <w:sz w:val="18"/>
                <w:szCs w:val="18"/>
              </w:rPr>
              <w:t>8,35</w:t>
            </w:r>
          </w:p>
        </w:tc>
        <w:tc>
          <w:tcPr>
            <w:tcW w:w="0" w:type="auto"/>
            <w:vAlign w:val="center"/>
          </w:tcPr>
          <w:p w:rsidR="0047179F" w:rsidRPr="0047179F" w:rsidRDefault="0047179F" w:rsidP="0047179F">
            <w:pPr>
              <w:jc w:val="center"/>
              <w:rPr>
                <w:sz w:val="18"/>
                <w:szCs w:val="18"/>
              </w:rPr>
            </w:pPr>
            <w:r w:rsidRPr="0047179F">
              <w:rPr>
                <w:sz w:val="18"/>
                <w:szCs w:val="18"/>
              </w:rPr>
              <w:t>6,78</w:t>
            </w:r>
          </w:p>
        </w:tc>
        <w:tc>
          <w:tcPr>
            <w:tcW w:w="0" w:type="auto"/>
            <w:shd w:val="clear" w:color="auto" w:fill="auto"/>
            <w:vAlign w:val="center"/>
          </w:tcPr>
          <w:p w:rsidR="0047179F" w:rsidRPr="0047179F" w:rsidRDefault="0047179F" w:rsidP="0047179F">
            <w:pPr>
              <w:jc w:val="center"/>
              <w:rPr>
                <w:sz w:val="18"/>
                <w:szCs w:val="18"/>
              </w:rPr>
            </w:pPr>
            <w:r w:rsidRPr="0047179F">
              <w:rPr>
                <w:sz w:val="18"/>
                <w:szCs w:val="18"/>
              </w:rPr>
              <w:t>7,56</w:t>
            </w:r>
          </w:p>
        </w:tc>
        <w:tc>
          <w:tcPr>
            <w:tcW w:w="0" w:type="auto"/>
            <w:vAlign w:val="bottom"/>
          </w:tcPr>
          <w:p w:rsidR="0047179F" w:rsidRPr="0047179F" w:rsidRDefault="0047179F" w:rsidP="0047179F">
            <w:pPr>
              <w:jc w:val="center"/>
              <w:rPr>
                <w:sz w:val="18"/>
                <w:szCs w:val="18"/>
              </w:rPr>
            </w:pPr>
            <w:r w:rsidRPr="0047179F">
              <w:rPr>
                <w:sz w:val="18"/>
                <w:szCs w:val="18"/>
              </w:rPr>
              <w:t>13</w:t>
            </w:r>
          </w:p>
        </w:tc>
      </w:tr>
      <w:tr w:rsidR="0047179F" w:rsidRPr="001823BF" w:rsidTr="0047179F">
        <w:trPr>
          <w:trHeight w:val="283"/>
          <w:jc w:val="center"/>
        </w:trPr>
        <w:tc>
          <w:tcPr>
            <w:tcW w:w="1696" w:type="dxa"/>
            <w:vMerge/>
            <w:vAlign w:val="center"/>
          </w:tcPr>
          <w:p w:rsidR="0047179F" w:rsidRPr="001823BF" w:rsidRDefault="0047179F" w:rsidP="0047179F">
            <w:pPr>
              <w:jc w:val="center"/>
              <w:rPr>
                <w:sz w:val="18"/>
                <w:szCs w:val="18"/>
              </w:rPr>
            </w:pPr>
          </w:p>
        </w:tc>
        <w:tc>
          <w:tcPr>
            <w:tcW w:w="1752" w:type="dxa"/>
            <w:vAlign w:val="center"/>
          </w:tcPr>
          <w:p w:rsidR="0047179F" w:rsidRPr="001823BF" w:rsidRDefault="0047179F" w:rsidP="0047179F">
            <w:pPr>
              <w:jc w:val="center"/>
              <w:rPr>
                <w:sz w:val="18"/>
                <w:szCs w:val="18"/>
              </w:rPr>
            </w:pPr>
            <w:r w:rsidRPr="001823BF">
              <w:rPr>
                <w:sz w:val="18"/>
                <w:szCs w:val="18"/>
              </w:rPr>
              <w:t>Junta de Vecinos</w:t>
            </w:r>
          </w:p>
        </w:tc>
        <w:tc>
          <w:tcPr>
            <w:tcW w:w="0" w:type="auto"/>
            <w:vAlign w:val="center"/>
          </w:tcPr>
          <w:p w:rsidR="0047179F" w:rsidRPr="0047179F" w:rsidRDefault="0047179F" w:rsidP="0047179F">
            <w:pPr>
              <w:jc w:val="center"/>
              <w:rPr>
                <w:sz w:val="18"/>
                <w:szCs w:val="18"/>
              </w:rPr>
            </w:pPr>
            <w:r w:rsidRPr="0047179F">
              <w:rPr>
                <w:sz w:val="18"/>
                <w:szCs w:val="18"/>
              </w:rPr>
              <w:t>7,21</w:t>
            </w:r>
          </w:p>
        </w:tc>
        <w:tc>
          <w:tcPr>
            <w:tcW w:w="0" w:type="auto"/>
            <w:vAlign w:val="center"/>
          </w:tcPr>
          <w:p w:rsidR="0047179F" w:rsidRPr="0047179F" w:rsidRDefault="0047179F" w:rsidP="0047179F">
            <w:pPr>
              <w:jc w:val="center"/>
              <w:rPr>
                <w:sz w:val="18"/>
                <w:szCs w:val="18"/>
              </w:rPr>
            </w:pPr>
            <w:r w:rsidRPr="0047179F">
              <w:rPr>
                <w:sz w:val="18"/>
                <w:szCs w:val="18"/>
              </w:rPr>
              <w:t>8,14</w:t>
            </w:r>
          </w:p>
        </w:tc>
        <w:tc>
          <w:tcPr>
            <w:tcW w:w="0" w:type="auto"/>
            <w:vAlign w:val="center"/>
          </w:tcPr>
          <w:p w:rsidR="0047179F" w:rsidRPr="0047179F" w:rsidRDefault="0047179F" w:rsidP="0047179F">
            <w:pPr>
              <w:jc w:val="center"/>
              <w:rPr>
                <w:sz w:val="18"/>
                <w:szCs w:val="18"/>
              </w:rPr>
            </w:pPr>
            <w:r w:rsidRPr="0047179F">
              <w:rPr>
                <w:sz w:val="18"/>
                <w:szCs w:val="18"/>
              </w:rPr>
              <w:t>18,76</w:t>
            </w:r>
          </w:p>
        </w:tc>
        <w:tc>
          <w:tcPr>
            <w:tcW w:w="0" w:type="auto"/>
            <w:shd w:val="clear" w:color="auto" w:fill="auto"/>
            <w:vAlign w:val="center"/>
          </w:tcPr>
          <w:p w:rsidR="0047179F" w:rsidRPr="0047179F" w:rsidRDefault="0047179F" w:rsidP="0047179F">
            <w:pPr>
              <w:jc w:val="center"/>
              <w:rPr>
                <w:sz w:val="18"/>
                <w:szCs w:val="18"/>
              </w:rPr>
            </w:pPr>
            <w:r w:rsidRPr="0047179F">
              <w:rPr>
                <w:sz w:val="18"/>
                <w:szCs w:val="18"/>
              </w:rPr>
              <w:t>11,37</w:t>
            </w:r>
          </w:p>
        </w:tc>
        <w:tc>
          <w:tcPr>
            <w:tcW w:w="0" w:type="auto"/>
            <w:vAlign w:val="bottom"/>
          </w:tcPr>
          <w:p w:rsidR="0047179F" w:rsidRPr="0047179F" w:rsidRDefault="0047179F" w:rsidP="0047179F">
            <w:pPr>
              <w:jc w:val="center"/>
              <w:rPr>
                <w:sz w:val="18"/>
                <w:szCs w:val="18"/>
              </w:rPr>
            </w:pPr>
            <w:r w:rsidRPr="0047179F">
              <w:rPr>
                <w:sz w:val="18"/>
                <w:szCs w:val="18"/>
              </w:rPr>
              <w:t>20</w:t>
            </w:r>
          </w:p>
        </w:tc>
      </w:tr>
      <w:tr w:rsidR="0047179F" w:rsidRPr="001823BF" w:rsidTr="0047179F">
        <w:trPr>
          <w:trHeight w:val="283"/>
          <w:jc w:val="center"/>
        </w:trPr>
        <w:tc>
          <w:tcPr>
            <w:tcW w:w="1696" w:type="dxa"/>
            <w:vMerge/>
            <w:vAlign w:val="center"/>
          </w:tcPr>
          <w:p w:rsidR="0047179F" w:rsidRPr="001823BF" w:rsidRDefault="0047179F" w:rsidP="0047179F">
            <w:pPr>
              <w:jc w:val="center"/>
              <w:rPr>
                <w:sz w:val="18"/>
                <w:szCs w:val="18"/>
              </w:rPr>
            </w:pPr>
          </w:p>
        </w:tc>
        <w:tc>
          <w:tcPr>
            <w:tcW w:w="1752" w:type="dxa"/>
            <w:vAlign w:val="center"/>
          </w:tcPr>
          <w:p w:rsidR="0047179F" w:rsidRPr="001823BF" w:rsidRDefault="0047179F" w:rsidP="0047179F">
            <w:pPr>
              <w:jc w:val="center"/>
              <w:rPr>
                <w:sz w:val="18"/>
                <w:szCs w:val="18"/>
              </w:rPr>
            </w:pPr>
            <w:r w:rsidRPr="001823BF">
              <w:rPr>
                <w:sz w:val="18"/>
                <w:szCs w:val="18"/>
              </w:rPr>
              <w:t>Las Gaviotas</w:t>
            </w:r>
          </w:p>
        </w:tc>
        <w:tc>
          <w:tcPr>
            <w:tcW w:w="0" w:type="auto"/>
            <w:vAlign w:val="center"/>
          </w:tcPr>
          <w:p w:rsidR="0047179F" w:rsidRPr="0047179F" w:rsidRDefault="0047179F" w:rsidP="0047179F">
            <w:pPr>
              <w:jc w:val="center"/>
              <w:rPr>
                <w:sz w:val="18"/>
                <w:szCs w:val="18"/>
              </w:rPr>
            </w:pPr>
            <w:r w:rsidRPr="0047179F">
              <w:rPr>
                <w:sz w:val="18"/>
                <w:szCs w:val="18"/>
              </w:rPr>
              <w:t>9,84</w:t>
            </w:r>
          </w:p>
        </w:tc>
        <w:tc>
          <w:tcPr>
            <w:tcW w:w="0" w:type="auto"/>
            <w:vAlign w:val="center"/>
          </w:tcPr>
          <w:p w:rsidR="0047179F" w:rsidRPr="0047179F" w:rsidRDefault="0047179F" w:rsidP="0047179F">
            <w:pPr>
              <w:jc w:val="center"/>
              <w:rPr>
                <w:sz w:val="18"/>
                <w:szCs w:val="18"/>
              </w:rPr>
            </w:pPr>
            <w:r w:rsidRPr="0047179F">
              <w:rPr>
                <w:sz w:val="18"/>
                <w:szCs w:val="18"/>
              </w:rPr>
              <w:t>10,57</w:t>
            </w:r>
          </w:p>
        </w:tc>
        <w:tc>
          <w:tcPr>
            <w:tcW w:w="0" w:type="auto"/>
            <w:vAlign w:val="center"/>
          </w:tcPr>
          <w:p w:rsidR="0047179F" w:rsidRPr="0047179F" w:rsidRDefault="0047179F" w:rsidP="0047179F">
            <w:pPr>
              <w:jc w:val="center"/>
              <w:rPr>
                <w:sz w:val="18"/>
                <w:szCs w:val="18"/>
              </w:rPr>
            </w:pPr>
            <w:r w:rsidRPr="0047179F">
              <w:rPr>
                <w:sz w:val="18"/>
                <w:szCs w:val="18"/>
              </w:rPr>
              <w:t>10,76</w:t>
            </w:r>
          </w:p>
        </w:tc>
        <w:tc>
          <w:tcPr>
            <w:tcW w:w="0" w:type="auto"/>
            <w:vAlign w:val="center"/>
          </w:tcPr>
          <w:p w:rsidR="0047179F" w:rsidRPr="0047179F" w:rsidRDefault="0047179F" w:rsidP="0047179F">
            <w:pPr>
              <w:jc w:val="center"/>
              <w:rPr>
                <w:sz w:val="18"/>
                <w:szCs w:val="18"/>
              </w:rPr>
            </w:pPr>
            <w:r w:rsidRPr="0047179F">
              <w:rPr>
                <w:sz w:val="18"/>
                <w:szCs w:val="18"/>
              </w:rPr>
              <w:t>10,39</w:t>
            </w:r>
          </w:p>
        </w:tc>
        <w:tc>
          <w:tcPr>
            <w:tcW w:w="0" w:type="auto"/>
            <w:vAlign w:val="bottom"/>
          </w:tcPr>
          <w:p w:rsidR="0047179F" w:rsidRPr="0047179F" w:rsidRDefault="0047179F" w:rsidP="0047179F">
            <w:pPr>
              <w:jc w:val="center"/>
              <w:rPr>
                <w:sz w:val="18"/>
                <w:szCs w:val="18"/>
              </w:rPr>
            </w:pPr>
            <w:r w:rsidRPr="0047179F">
              <w:rPr>
                <w:sz w:val="18"/>
                <w:szCs w:val="18"/>
              </w:rPr>
              <w:t>18</w:t>
            </w:r>
          </w:p>
        </w:tc>
      </w:tr>
    </w:tbl>
    <w:p w:rsidR="00403E36" w:rsidRDefault="00403E36" w:rsidP="00403E36">
      <w:pPr>
        <w:spacing w:before="240"/>
        <w:jc w:val="both"/>
      </w:pPr>
      <w:r w:rsidRPr="005828A2">
        <w:t>De acuerdo a lo calculado,</w:t>
      </w:r>
      <w:r w:rsidR="001B5912" w:rsidRPr="005828A2">
        <w:t xml:space="preserve"> </w:t>
      </w:r>
      <w:r w:rsidR="001B5912" w:rsidRPr="005828A2">
        <w:fldChar w:fldCharType="begin"/>
      </w:r>
      <w:r w:rsidR="001B5912" w:rsidRPr="005828A2">
        <w:instrText xml:space="preserve"> REF _Ref9506523 \h  \* MERGEFORMAT </w:instrText>
      </w:r>
      <w:r w:rsidR="001B5912" w:rsidRPr="005828A2">
        <w:fldChar w:fldCharType="separate"/>
      </w:r>
      <w:r w:rsidR="001B5912" w:rsidRPr="005828A2">
        <w:t xml:space="preserve">Tabla </w:t>
      </w:r>
      <w:r w:rsidR="001B5912" w:rsidRPr="005828A2">
        <w:rPr>
          <w:noProof/>
        </w:rPr>
        <w:t>25</w:t>
      </w:r>
      <w:r w:rsidR="001B5912" w:rsidRPr="005828A2">
        <w:fldChar w:fldCharType="end"/>
      </w:r>
      <w:r w:rsidRPr="005828A2">
        <w:t xml:space="preserve">, se determinó que la norma 24 horas no fue superada en ninguna de las estaciones para el período en estudio y solo se observó que en estación </w:t>
      </w:r>
      <w:r w:rsidR="005828A2" w:rsidRPr="005828A2">
        <w:t>Quintero</w:t>
      </w:r>
      <w:r w:rsidRPr="005828A2">
        <w:t xml:space="preserve"> superó el 80% de la norma, con una concentración de 53,</w:t>
      </w:r>
      <w:r w:rsidR="005828A2" w:rsidRPr="005828A2">
        <w:t>35</w:t>
      </w:r>
      <w:r w:rsidRPr="005828A2">
        <w:t xml:space="preserve"> ppbv</w:t>
      </w:r>
      <w:r w:rsidR="005828A2" w:rsidRPr="005828A2">
        <w:t>, equivalente al 94</w:t>
      </w:r>
      <w:r w:rsidRPr="005828A2">
        <w:t>% de la norma</w:t>
      </w:r>
      <w:r w:rsidR="000B55D3">
        <w:t xml:space="preserve"> de 24 horas</w:t>
      </w:r>
      <w:r w:rsidRPr="005828A2">
        <w:t>.</w:t>
      </w:r>
    </w:p>
    <w:p w:rsidR="00403E36" w:rsidRPr="00A86B42" w:rsidRDefault="00403E36" w:rsidP="00403E36">
      <w:pPr>
        <w:jc w:val="both"/>
      </w:pPr>
      <w:r w:rsidRPr="00A86B42">
        <w:t>El</w:t>
      </w:r>
      <w:r>
        <w:t xml:space="preserve"> </w:t>
      </w:r>
      <w:r w:rsidR="005828A2">
        <w:fldChar w:fldCharType="begin"/>
      </w:r>
      <w:r w:rsidR="005828A2">
        <w:instrText xml:space="preserve"> REF _Ref397613794 \h  \* MERGEFORMAT </w:instrText>
      </w:r>
      <w:r w:rsidR="005828A2">
        <w:fldChar w:fldCharType="separate"/>
      </w:r>
      <w:r w:rsidR="00BB1B0C" w:rsidRPr="00BB1B0C">
        <w:t>Gráfico 7</w:t>
      </w:r>
      <w:r w:rsidR="005828A2">
        <w:fldChar w:fldCharType="end"/>
      </w:r>
      <w:r w:rsidRPr="00A86B42">
        <w:t xml:space="preserve"> muestra los valores obtenidos del análisis del percentil </w:t>
      </w:r>
      <w:r>
        <w:t>99</w:t>
      </w:r>
      <w:r w:rsidRPr="00A86B42">
        <w:t xml:space="preserve"> del periodo como promedio trianual</w:t>
      </w:r>
      <w:r w:rsidR="00A05370">
        <w:t xml:space="preserve"> (condición a)</w:t>
      </w:r>
      <w:r w:rsidRPr="00A86B42">
        <w:t>. Mientras que</w:t>
      </w:r>
      <w:r>
        <w:t>,</w:t>
      </w:r>
      <w:r w:rsidRPr="00A86B42">
        <w:t xml:space="preserve"> el </w:t>
      </w:r>
      <w:r w:rsidR="005828A2">
        <w:fldChar w:fldCharType="begin"/>
      </w:r>
      <w:r w:rsidR="005828A2">
        <w:instrText xml:space="preserve"> REF _Ref397946075 \h  \* MERGEFORMAT </w:instrText>
      </w:r>
      <w:r w:rsidR="005828A2">
        <w:fldChar w:fldCharType="separate"/>
      </w:r>
      <w:r w:rsidR="005828A2" w:rsidRPr="005828A2">
        <w:t>Gráfico 8</w:t>
      </w:r>
      <w:r w:rsidR="005828A2">
        <w:fldChar w:fldCharType="end"/>
      </w:r>
      <w:r w:rsidRPr="00A86B42">
        <w:t xml:space="preserve"> presenta los valores obtenidos del cálculo del percentil </w:t>
      </w:r>
      <w:r>
        <w:t>99</w:t>
      </w:r>
      <w:r w:rsidRPr="00A86B42">
        <w:t xml:space="preserve"> de las concentraciones de </w:t>
      </w:r>
      <w:r>
        <w:t>24 horas</w:t>
      </w:r>
      <w:r w:rsidRPr="00A86B42">
        <w:t xml:space="preserve"> para cada uno de los años de</w:t>
      </w:r>
      <w:r>
        <w:t>l</w:t>
      </w:r>
      <w:r w:rsidRPr="00A86B42">
        <w:t xml:space="preserve"> periodo analizado</w:t>
      </w:r>
      <w:r w:rsidR="00A05370">
        <w:t xml:space="preserve"> (condición b)</w:t>
      </w:r>
      <w:r w:rsidRPr="00A86B42">
        <w:t>.</w:t>
      </w:r>
    </w:p>
    <w:p w:rsidR="0013042E" w:rsidRPr="00B443C2" w:rsidRDefault="0087391B" w:rsidP="00121989">
      <w:pPr>
        <w:jc w:val="center"/>
      </w:pPr>
      <w:r w:rsidRPr="0087391B">
        <w:rPr>
          <w:noProof/>
        </w:rPr>
        <w:drawing>
          <wp:inline distT="0" distB="0" distL="0" distR="0">
            <wp:extent cx="4150817" cy="252000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50817" cy="2520000"/>
                    </a:xfrm>
                    <a:prstGeom prst="rect">
                      <a:avLst/>
                    </a:prstGeom>
                    <a:noFill/>
                    <a:ln>
                      <a:noFill/>
                    </a:ln>
                  </pic:spPr>
                </pic:pic>
              </a:graphicData>
            </a:graphic>
          </wp:inline>
        </w:drawing>
      </w:r>
    </w:p>
    <w:p w:rsidR="00FA26D3" w:rsidRDefault="00352882" w:rsidP="00B81292">
      <w:pPr>
        <w:jc w:val="center"/>
        <w:rPr>
          <w:b/>
          <w:sz w:val="18"/>
          <w:szCs w:val="18"/>
          <w:vertAlign w:val="subscript"/>
        </w:rPr>
      </w:pPr>
      <w:bookmarkStart w:id="73" w:name="_Ref397613794"/>
      <w:bookmarkStart w:id="74" w:name="_Ref397679331"/>
      <w:bookmarkStart w:id="75" w:name="_Ref397679329"/>
      <w:r w:rsidRPr="00B443C2">
        <w:rPr>
          <w:b/>
          <w:sz w:val="18"/>
          <w:szCs w:val="18"/>
        </w:rPr>
        <w:t xml:space="preserve">Gráfico </w:t>
      </w:r>
      <w:r w:rsidR="00144EC9" w:rsidRPr="00B443C2">
        <w:rPr>
          <w:b/>
          <w:sz w:val="18"/>
          <w:szCs w:val="18"/>
        </w:rPr>
        <w:fldChar w:fldCharType="begin"/>
      </w:r>
      <w:r w:rsidR="009769E8" w:rsidRPr="00B443C2">
        <w:rPr>
          <w:b/>
          <w:sz w:val="18"/>
          <w:szCs w:val="18"/>
        </w:rPr>
        <w:instrText xml:space="preserve"> SEQ Gráfico \* ARABIC </w:instrText>
      </w:r>
      <w:r w:rsidR="00144EC9" w:rsidRPr="00B443C2">
        <w:rPr>
          <w:b/>
          <w:sz w:val="18"/>
          <w:szCs w:val="18"/>
        </w:rPr>
        <w:fldChar w:fldCharType="separate"/>
      </w:r>
      <w:r w:rsidR="00BB1B0C">
        <w:rPr>
          <w:b/>
          <w:noProof/>
          <w:sz w:val="18"/>
          <w:szCs w:val="18"/>
        </w:rPr>
        <w:t>7</w:t>
      </w:r>
      <w:r w:rsidR="00144EC9" w:rsidRPr="00B443C2">
        <w:rPr>
          <w:b/>
          <w:sz w:val="18"/>
          <w:szCs w:val="18"/>
        </w:rPr>
        <w:fldChar w:fldCharType="end"/>
      </w:r>
      <w:bookmarkEnd w:id="73"/>
      <w:bookmarkEnd w:id="74"/>
      <w:r w:rsidR="00FA2C26" w:rsidRPr="00B443C2">
        <w:rPr>
          <w:b/>
          <w:sz w:val="18"/>
          <w:szCs w:val="18"/>
        </w:rPr>
        <w:t xml:space="preserve"> </w:t>
      </w:r>
      <w:bookmarkEnd w:id="75"/>
      <w:r w:rsidR="00AB4010">
        <w:rPr>
          <w:b/>
          <w:sz w:val="18"/>
          <w:szCs w:val="18"/>
        </w:rPr>
        <w:t>Norma p</w:t>
      </w:r>
      <w:r w:rsidR="00AB4010" w:rsidRPr="00D377C8">
        <w:rPr>
          <w:b/>
          <w:sz w:val="18"/>
          <w:szCs w:val="18"/>
        </w:rPr>
        <w:t xml:space="preserve">rimaria </w:t>
      </w:r>
      <w:r w:rsidR="00AB4010">
        <w:rPr>
          <w:b/>
          <w:sz w:val="18"/>
          <w:szCs w:val="18"/>
        </w:rPr>
        <w:t>24 horas para</w:t>
      </w:r>
      <w:r w:rsidR="00AB4010" w:rsidRPr="00D377C8">
        <w:rPr>
          <w:b/>
          <w:sz w:val="18"/>
          <w:szCs w:val="18"/>
        </w:rPr>
        <w:t xml:space="preserve"> SO</w:t>
      </w:r>
      <w:r w:rsidR="00AB4010" w:rsidRPr="00A86B42">
        <w:rPr>
          <w:b/>
          <w:sz w:val="18"/>
          <w:szCs w:val="18"/>
          <w:vertAlign w:val="subscript"/>
        </w:rPr>
        <w:t>2</w:t>
      </w:r>
      <w:r w:rsidR="00AB4010">
        <w:rPr>
          <w:b/>
          <w:sz w:val="18"/>
          <w:szCs w:val="18"/>
        </w:rPr>
        <w:t>, promedio trianual periodo 2016 al 2018 (condición a)</w:t>
      </w:r>
    </w:p>
    <w:p w:rsidR="004F5992" w:rsidRDefault="0087391B" w:rsidP="004F5992">
      <w:pPr>
        <w:jc w:val="center"/>
        <w:rPr>
          <w:b/>
          <w:sz w:val="18"/>
          <w:szCs w:val="18"/>
        </w:rPr>
      </w:pPr>
      <w:r w:rsidRPr="0087391B">
        <w:rPr>
          <w:noProof/>
        </w:rPr>
        <w:lastRenderedPageBreak/>
        <w:drawing>
          <wp:inline distT="0" distB="0" distL="0" distR="0">
            <wp:extent cx="4181964" cy="252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81964" cy="2520000"/>
                    </a:xfrm>
                    <a:prstGeom prst="rect">
                      <a:avLst/>
                    </a:prstGeom>
                    <a:noFill/>
                    <a:ln>
                      <a:noFill/>
                    </a:ln>
                  </pic:spPr>
                </pic:pic>
              </a:graphicData>
            </a:graphic>
          </wp:inline>
        </w:drawing>
      </w:r>
    </w:p>
    <w:p w:rsidR="00FA26D3" w:rsidRPr="005D3701" w:rsidRDefault="006738BA" w:rsidP="005D3701">
      <w:pPr>
        <w:jc w:val="center"/>
        <w:rPr>
          <w:b/>
          <w:sz w:val="18"/>
          <w:szCs w:val="18"/>
        </w:rPr>
      </w:pPr>
      <w:bookmarkStart w:id="76" w:name="_Ref9589596"/>
      <w:r w:rsidRPr="00B443C2">
        <w:rPr>
          <w:b/>
          <w:sz w:val="18"/>
          <w:szCs w:val="18"/>
        </w:rPr>
        <w:t xml:space="preserve">Gráfico </w:t>
      </w:r>
      <w:r w:rsidRPr="00B443C2">
        <w:rPr>
          <w:b/>
          <w:sz w:val="18"/>
          <w:szCs w:val="18"/>
        </w:rPr>
        <w:fldChar w:fldCharType="begin"/>
      </w:r>
      <w:r w:rsidRPr="00B443C2">
        <w:rPr>
          <w:b/>
          <w:sz w:val="18"/>
          <w:szCs w:val="18"/>
        </w:rPr>
        <w:instrText xml:space="preserve"> SEQ Gráfico \* ARABIC </w:instrText>
      </w:r>
      <w:r w:rsidRPr="00B443C2">
        <w:rPr>
          <w:b/>
          <w:sz w:val="18"/>
          <w:szCs w:val="18"/>
        </w:rPr>
        <w:fldChar w:fldCharType="separate"/>
      </w:r>
      <w:r w:rsidR="00BB1B0C">
        <w:rPr>
          <w:b/>
          <w:noProof/>
          <w:sz w:val="18"/>
          <w:szCs w:val="18"/>
        </w:rPr>
        <w:t>8</w:t>
      </w:r>
      <w:r w:rsidRPr="00B443C2">
        <w:rPr>
          <w:b/>
          <w:sz w:val="18"/>
          <w:szCs w:val="18"/>
        </w:rPr>
        <w:fldChar w:fldCharType="end"/>
      </w:r>
      <w:bookmarkEnd w:id="76"/>
      <w:r w:rsidRPr="00B443C2">
        <w:rPr>
          <w:b/>
          <w:sz w:val="18"/>
          <w:szCs w:val="18"/>
        </w:rPr>
        <w:t xml:space="preserve"> </w:t>
      </w:r>
      <w:r>
        <w:rPr>
          <w:b/>
          <w:sz w:val="18"/>
          <w:szCs w:val="18"/>
        </w:rPr>
        <w:t>Norma p</w:t>
      </w:r>
      <w:r w:rsidRPr="00D377C8">
        <w:rPr>
          <w:b/>
          <w:sz w:val="18"/>
          <w:szCs w:val="18"/>
        </w:rPr>
        <w:t xml:space="preserve">rimaria </w:t>
      </w:r>
      <w:r>
        <w:rPr>
          <w:b/>
          <w:sz w:val="18"/>
          <w:szCs w:val="18"/>
        </w:rPr>
        <w:t>24 horas para</w:t>
      </w:r>
      <w:r w:rsidRPr="00D377C8">
        <w:rPr>
          <w:b/>
          <w:sz w:val="18"/>
          <w:szCs w:val="18"/>
        </w:rPr>
        <w:t xml:space="preserve"> SO</w:t>
      </w:r>
      <w:r w:rsidRPr="00A86B42">
        <w:rPr>
          <w:b/>
          <w:sz w:val="18"/>
          <w:szCs w:val="18"/>
          <w:vertAlign w:val="subscript"/>
        </w:rPr>
        <w:t>2</w:t>
      </w:r>
      <w:r>
        <w:rPr>
          <w:b/>
          <w:sz w:val="18"/>
          <w:szCs w:val="18"/>
        </w:rPr>
        <w:t xml:space="preserve">, </w:t>
      </w:r>
      <w:r w:rsidR="00316B44">
        <w:rPr>
          <w:b/>
          <w:sz w:val="18"/>
          <w:szCs w:val="18"/>
        </w:rPr>
        <w:t xml:space="preserve">por año para el </w:t>
      </w:r>
      <w:r>
        <w:rPr>
          <w:b/>
          <w:sz w:val="18"/>
          <w:szCs w:val="18"/>
        </w:rPr>
        <w:t>periodo 2016 al 2018 (condición b)</w:t>
      </w:r>
    </w:p>
    <w:p w:rsidR="00B927DC" w:rsidRPr="001823BF" w:rsidRDefault="00B927DC" w:rsidP="00B927DC">
      <w:pPr>
        <w:pStyle w:val="Ttulo3"/>
        <w:rPr>
          <w:vertAlign w:val="subscript"/>
        </w:rPr>
      </w:pPr>
      <w:bookmarkStart w:id="77" w:name="_Toc9591363"/>
      <w:r w:rsidRPr="001823BF">
        <w:t xml:space="preserve">Evaluación de la norma </w:t>
      </w:r>
      <w:r w:rsidR="005D6D9D" w:rsidRPr="001823BF">
        <w:t xml:space="preserve">primaria </w:t>
      </w:r>
      <w:r w:rsidRPr="001823BF">
        <w:t xml:space="preserve">anual </w:t>
      </w:r>
      <w:r w:rsidR="0023739D" w:rsidRPr="001823BF">
        <w:t>de</w:t>
      </w:r>
      <w:r w:rsidR="00697D74" w:rsidRPr="001823BF">
        <w:t xml:space="preserve"> </w:t>
      </w:r>
      <w:r w:rsidRPr="001823BF">
        <w:t>SO</w:t>
      </w:r>
      <w:r w:rsidRPr="001823BF">
        <w:rPr>
          <w:vertAlign w:val="subscript"/>
        </w:rPr>
        <w:t>2</w:t>
      </w:r>
      <w:bookmarkEnd w:id="77"/>
    </w:p>
    <w:p w:rsidR="005828A2" w:rsidRDefault="005828A2" w:rsidP="005828A2">
      <w:pPr>
        <w:jc w:val="both"/>
      </w:pPr>
      <w:bookmarkStart w:id="78" w:name="_Ref397615009"/>
      <w:r w:rsidRPr="00363911">
        <w:t>El periodo de evaluación de superación de la norma</w:t>
      </w:r>
      <w:r>
        <w:t xml:space="preserve"> primaria</w:t>
      </w:r>
      <w:r w:rsidRPr="00363911">
        <w:t xml:space="preserve"> </w:t>
      </w:r>
      <w:r>
        <w:t>a</w:t>
      </w:r>
      <w:r w:rsidRPr="009913B6">
        <w:t>nual</w:t>
      </w:r>
      <w:r>
        <w:t xml:space="preserve"> </w:t>
      </w:r>
      <w:r w:rsidRPr="00363911">
        <w:t>para SO</w:t>
      </w:r>
      <w:r w:rsidRPr="00F874BC">
        <w:rPr>
          <w:vertAlign w:val="subscript"/>
        </w:rPr>
        <w:t>2</w:t>
      </w:r>
      <w:r w:rsidRPr="00363911">
        <w:t>, corresponde al comprendido entre el día 1° de enero de 2</w:t>
      </w:r>
      <w:r>
        <w:t>016 y el día 31 de diciembre de 2018</w:t>
      </w:r>
      <w:r w:rsidRPr="00363911">
        <w:t xml:space="preserve">. En la </w:t>
      </w:r>
      <w:r>
        <w:fldChar w:fldCharType="begin"/>
      </w:r>
      <w:r>
        <w:instrText xml:space="preserve"> REF _Ref9514878 \h </w:instrText>
      </w:r>
      <w:r>
        <w:fldChar w:fldCharType="separate"/>
      </w:r>
      <w:r w:rsidRPr="001823BF">
        <w:t xml:space="preserve">Tabla </w:t>
      </w:r>
      <w:r>
        <w:rPr>
          <w:noProof/>
        </w:rPr>
        <w:t>26</w:t>
      </w:r>
      <w:r>
        <w:fldChar w:fldCharType="end"/>
      </w:r>
      <w:r>
        <w:t xml:space="preserve">, </w:t>
      </w:r>
      <w:r w:rsidRPr="00363911">
        <w:t xml:space="preserve">se presenta un resumen </w:t>
      </w:r>
      <w:r>
        <w:t>con los promedios anuales</w:t>
      </w:r>
      <w:r w:rsidRPr="00363911">
        <w:t xml:space="preserve"> de SO</w:t>
      </w:r>
      <w:r w:rsidRPr="00F874BC">
        <w:rPr>
          <w:vertAlign w:val="subscript"/>
        </w:rPr>
        <w:t>2</w:t>
      </w:r>
      <w:r w:rsidRPr="00A86B42">
        <w:t xml:space="preserve"> </w:t>
      </w:r>
      <w:r>
        <w:t xml:space="preserve">en </w:t>
      </w:r>
      <w:r w:rsidRPr="00363911">
        <w:t>todas las estaci</w:t>
      </w:r>
      <w:r>
        <w:t xml:space="preserve">ones de la Red de monitoreo </w:t>
      </w:r>
      <w:r w:rsidRPr="002E7ECB">
        <w:t>Fundición Hernán Videla Lira</w:t>
      </w:r>
      <w:r w:rsidRPr="00363911">
        <w:t>.</w:t>
      </w:r>
    </w:p>
    <w:p w:rsidR="005828A2" w:rsidRDefault="005828A2" w:rsidP="005828A2">
      <w:pPr>
        <w:jc w:val="both"/>
      </w:pPr>
      <w:r>
        <w:t xml:space="preserve">Se debe señalar que, de acuerdo a los límites establecidos en el </w:t>
      </w:r>
      <w:r w:rsidRPr="006F06F3">
        <w:t>D.S. N°</w:t>
      </w:r>
      <w:r>
        <w:t xml:space="preserve"> 104</w:t>
      </w:r>
      <w:r w:rsidRPr="001F376C">
        <w:t>/</w:t>
      </w:r>
      <w:r>
        <w:t>2018</w:t>
      </w:r>
      <w:r w:rsidRPr="001F376C">
        <w:t xml:space="preserve"> </w:t>
      </w:r>
      <w:r w:rsidRPr="00425A26">
        <w:t>del</w:t>
      </w:r>
      <w:r>
        <w:t xml:space="preserve"> Ministerio del Medio Ambiente</w:t>
      </w:r>
      <w:r w:rsidRPr="00A86B42">
        <w:t>,</w:t>
      </w:r>
      <w:r>
        <w:t xml:space="preserve"> de acuerdo a las siguientes condiciones:</w:t>
      </w:r>
    </w:p>
    <w:p w:rsidR="005828A2" w:rsidRDefault="005828A2" w:rsidP="005828A2">
      <w:pPr>
        <w:pStyle w:val="Prrafodelista"/>
        <w:numPr>
          <w:ilvl w:val="0"/>
          <w:numId w:val="42"/>
        </w:numPr>
        <w:jc w:val="both"/>
      </w:pPr>
      <w:r>
        <w:t xml:space="preserve">Se considerará sobrepasada la norma primaria de calidad de aire para </w:t>
      </w:r>
      <w:r w:rsidRPr="00363911">
        <w:t>SO</w:t>
      </w:r>
      <w:r w:rsidRPr="00904554">
        <w:rPr>
          <w:vertAlign w:val="subscript"/>
        </w:rPr>
        <w:t>2</w:t>
      </w:r>
      <w:r w:rsidRPr="00A86B42">
        <w:t xml:space="preserve"> </w:t>
      </w:r>
      <w:r>
        <w:t xml:space="preserve">como concentración anual, cuando el </w:t>
      </w:r>
      <w:r w:rsidRPr="003558C8">
        <w:t xml:space="preserve">promedio aritmético </w:t>
      </w:r>
      <w:r>
        <w:t xml:space="preserve">de tres años calendarios sucesivos </w:t>
      </w:r>
      <w:r w:rsidRPr="003558C8">
        <w:t>de los valores de concentración anual</w:t>
      </w:r>
      <w:r>
        <w:t>, fuere mayor o igual a 23 </w:t>
      </w:r>
      <w:r w:rsidRPr="00A17991">
        <w:t>ppbv</w:t>
      </w:r>
      <w:r>
        <w:t xml:space="preserve"> (60 </w:t>
      </w:r>
      <w:r w:rsidRPr="009C5ABB">
        <w:t>µg/m</w:t>
      </w:r>
      <w:r w:rsidRPr="00976A4C">
        <w:rPr>
          <w:vertAlign w:val="superscript"/>
        </w:rPr>
        <w:t>3</w:t>
      </w:r>
      <w:r w:rsidRPr="009C5ABB">
        <w:t>N</w:t>
      </w:r>
      <w:r>
        <w:t>).</w:t>
      </w:r>
    </w:p>
    <w:p w:rsidR="005828A2" w:rsidRPr="00B83675" w:rsidRDefault="005828A2" w:rsidP="005828A2">
      <w:pPr>
        <w:pStyle w:val="Prrafodelista"/>
        <w:numPr>
          <w:ilvl w:val="0"/>
          <w:numId w:val="42"/>
        </w:numPr>
        <w:jc w:val="both"/>
      </w:pPr>
      <w:r>
        <w:t>Si en un año calendario, el valor de la concentración anual, fuere mayor o igual al doble del valor de la norma que se establece.</w:t>
      </w:r>
    </w:p>
    <w:p w:rsidR="00B927DC" w:rsidRPr="001823BF" w:rsidRDefault="00B927DC" w:rsidP="00551617">
      <w:pPr>
        <w:pStyle w:val="Descripcin"/>
        <w:spacing w:after="120"/>
      </w:pPr>
      <w:bookmarkStart w:id="79" w:name="_Ref9514878"/>
      <w:r w:rsidRPr="001823BF">
        <w:t xml:space="preserve">Tabla </w:t>
      </w:r>
      <w:r w:rsidR="00144EC9" w:rsidRPr="001823BF">
        <w:fldChar w:fldCharType="begin"/>
      </w:r>
      <w:r w:rsidR="008506A8" w:rsidRPr="001823BF">
        <w:instrText xml:space="preserve"> SEQ Tabla \* ARABIC </w:instrText>
      </w:r>
      <w:r w:rsidR="00144EC9" w:rsidRPr="001823BF">
        <w:fldChar w:fldCharType="separate"/>
      </w:r>
      <w:r w:rsidR="000B55D3">
        <w:rPr>
          <w:noProof/>
        </w:rPr>
        <w:t>26</w:t>
      </w:r>
      <w:r w:rsidR="00144EC9" w:rsidRPr="001823BF">
        <w:fldChar w:fldCharType="end"/>
      </w:r>
      <w:bookmarkEnd w:id="78"/>
      <w:bookmarkEnd w:id="79"/>
      <w:r w:rsidR="000161E1" w:rsidRPr="001823BF">
        <w:t xml:space="preserve"> </w:t>
      </w:r>
      <w:r w:rsidR="00177093" w:rsidRPr="00177093">
        <w:t>Evaluación de la norma primaria</w:t>
      </w:r>
      <w:r w:rsidR="00177093">
        <w:t xml:space="preserve"> anual</w:t>
      </w:r>
      <w:r w:rsidR="00177093" w:rsidRPr="00177093">
        <w:t xml:space="preserve"> para SO</w:t>
      </w:r>
      <w:r w:rsidR="00177093" w:rsidRPr="00177093">
        <w:rPr>
          <w:vertAlign w:val="subscript"/>
        </w:rPr>
        <w:t>2</w:t>
      </w:r>
      <w:r w:rsidR="006327B7">
        <w:t xml:space="preserve"> durante el período 2016 - 2018</w:t>
      </w:r>
    </w:p>
    <w:tbl>
      <w:tblPr>
        <w:tblStyle w:val="Tablaconcuadrcula"/>
        <w:tblW w:w="0" w:type="auto"/>
        <w:jc w:val="center"/>
        <w:tblLook w:val="04A0" w:firstRow="1" w:lastRow="0" w:firstColumn="1" w:lastColumn="0" w:noHBand="0" w:noVBand="1"/>
      </w:tblPr>
      <w:tblGrid>
        <w:gridCol w:w="1413"/>
        <w:gridCol w:w="1347"/>
        <w:gridCol w:w="1296"/>
        <w:gridCol w:w="1296"/>
        <w:gridCol w:w="1296"/>
        <w:gridCol w:w="1141"/>
        <w:gridCol w:w="1041"/>
      </w:tblGrid>
      <w:tr w:rsidR="006327B7" w:rsidRPr="001823BF" w:rsidTr="00FC66C0">
        <w:trPr>
          <w:trHeight w:val="397"/>
          <w:tblHeader/>
          <w:jc w:val="center"/>
        </w:trPr>
        <w:tc>
          <w:tcPr>
            <w:tcW w:w="1413" w:type="dxa"/>
            <w:shd w:val="clear" w:color="auto" w:fill="D9D9D9" w:themeFill="background1" w:themeFillShade="D9"/>
            <w:vAlign w:val="center"/>
          </w:tcPr>
          <w:p w:rsidR="006327B7" w:rsidRPr="001823BF" w:rsidRDefault="006327B7" w:rsidP="006327B7">
            <w:pPr>
              <w:jc w:val="center"/>
              <w:rPr>
                <w:b/>
                <w:sz w:val="18"/>
                <w:szCs w:val="18"/>
              </w:rPr>
            </w:pPr>
            <w:r w:rsidRPr="001823BF">
              <w:rPr>
                <w:b/>
                <w:sz w:val="18"/>
                <w:szCs w:val="18"/>
              </w:rPr>
              <w:t>Red</w:t>
            </w:r>
          </w:p>
        </w:tc>
        <w:tc>
          <w:tcPr>
            <w:tcW w:w="1347" w:type="dxa"/>
            <w:shd w:val="clear" w:color="auto" w:fill="D9D9D9" w:themeFill="background1" w:themeFillShade="D9"/>
            <w:vAlign w:val="center"/>
          </w:tcPr>
          <w:p w:rsidR="006327B7" w:rsidRPr="001823BF" w:rsidRDefault="006327B7" w:rsidP="006327B7">
            <w:pPr>
              <w:jc w:val="center"/>
              <w:rPr>
                <w:b/>
                <w:sz w:val="18"/>
                <w:szCs w:val="18"/>
              </w:rPr>
            </w:pPr>
            <w:r w:rsidRPr="001823BF">
              <w:rPr>
                <w:b/>
                <w:sz w:val="18"/>
                <w:szCs w:val="18"/>
              </w:rPr>
              <w:t>Estación</w:t>
            </w:r>
          </w:p>
        </w:tc>
        <w:tc>
          <w:tcPr>
            <w:tcW w:w="0" w:type="auto"/>
            <w:shd w:val="clear" w:color="auto" w:fill="D9D9D9" w:themeFill="background1" w:themeFillShade="D9"/>
            <w:vAlign w:val="center"/>
          </w:tcPr>
          <w:p w:rsidR="006327B7" w:rsidRPr="001823BF" w:rsidRDefault="006327B7" w:rsidP="006327B7">
            <w:pPr>
              <w:jc w:val="center"/>
              <w:rPr>
                <w:b/>
                <w:sz w:val="18"/>
                <w:szCs w:val="18"/>
              </w:rPr>
            </w:pPr>
            <w:r w:rsidRPr="001823BF">
              <w:rPr>
                <w:b/>
                <w:sz w:val="18"/>
                <w:szCs w:val="18"/>
              </w:rPr>
              <w:t>Concentración</w:t>
            </w:r>
          </w:p>
          <w:p w:rsidR="006327B7" w:rsidRPr="001823BF" w:rsidRDefault="006327B7" w:rsidP="006327B7">
            <w:pPr>
              <w:jc w:val="center"/>
              <w:rPr>
                <w:b/>
                <w:sz w:val="18"/>
                <w:szCs w:val="18"/>
              </w:rPr>
            </w:pPr>
            <w:r w:rsidRPr="001823BF">
              <w:rPr>
                <w:b/>
                <w:sz w:val="18"/>
                <w:szCs w:val="18"/>
              </w:rPr>
              <w:t>Anual 2016</w:t>
            </w:r>
          </w:p>
          <w:p w:rsidR="006327B7" w:rsidRPr="001823BF" w:rsidRDefault="006327B7" w:rsidP="006327B7">
            <w:pPr>
              <w:jc w:val="center"/>
              <w:rPr>
                <w:b/>
                <w:sz w:val="18"/>
                <w:szCs w:val="18"/>
              </w:rPr>
            </w:pPr>
            <w:r w:rsidRPr="001823BF">
              <w:rPr>
                <w:b/>
                <w:sz w:val="18"/>
                <w:szCs w:val="18"/>
              </w:rPr>
              <w:t>(ppbv)</w:t>
            </w:r>
          </w:p>
        </w:tc>
        <w:tc>
          <w:tcPr>
            <w:tcW w:w="0" w:type="auto"/>
            <w:shd w:val="clear" w:color="auto" w:fill="D9D9D9" w:themeFill="background1" w:themeFillShade="D9"/>
            <w:vAlign w:val="center"/>
          </w:tcPr>
          <w:p w:rsidR="006327B7" w:rsidRPr="001823BF" w:rsidRDefault="006327B7" w:rsidP="006327B7">
            <w:pPr>
              <w:jc w:val="center"/>
              <w:rPr>
                <w:b/>
                <w:sz w:val="18"/>
                <w:szCs w:val="18"/>
              </w:rPr>
            </w:pPr>
            <w:r w:rsidRPr="001823BF">
              <w:rPr>
                <w:b/>
                <w:sz w:val="18"/>
                <w:szCs w:val="18"/>
              </w:rPr>
              <w:t>Concentración</w:t>
            </w:r>
          </w:p>
          <w:p w:rsidR="006327B7" w:rsidRPr="001823BF" w:rsidRDefault="006327B7" w:rsidP="006327B7">
            <w:pPr>
              <w:jc w:val="center"/>
              <w:rPr>
                <w:b/>
                <w:sz w:val="18"/>
                <w:szCs w:val="18"/>
              </w:rPr>
            </w:pPr>
            <w:r w:rsidRPr="001823BF">
              <w:rPr>
                <w:b/>
                <w:sz w:val="18"/>
                <w:szCs w:val="18"/>
              </w:rPr>
              <w:t>Anual 2017</w:t>
            </w:r>
          </w:p>
          <w:p w:rsidR="006327B7" w:rsidRPr="001823BF" w:rsidRDefault="006327B7" w:rsidP="006327B7">
            <w:pPr>
              <w:jc w:val="center"/>
              <w:rPr>
                <w:b/>
                <w:sz w:val="18"/>
                <w:szCs w:val="18"/>
              </w:rPr>
            </w:pPr>
            <w:r w:rsidRPr="001823BF">
              <w:rPr>
                <w:b/>
                <w:sz w:val="18"/>
                <w:szCs w:val="18"/>
              </w:rPr>
              <w:t>(ppbv)</w:t>
            </w:r>
          </w:p>
        </w:tc>
        <w:tc>
          <w:tcPr>
            <w:tcW w:w="0" w:type="auto"/>
            <w:shd w:val="clear" w:color="auto" w:fill="D9D9D9" w:themeFill="background1" w:themeFillShade="D9"/>
            <w:vAlign w:val="center"/>
          </w:tcPr>
          <w:p w:rsidR="006327B7" w:rsidRPr="001823BF" w:rsidRDefault="006327B7" w:rsidP="006327B7">
            <w:pPr>
              <w:jc w:val="center"/>
              <w:rPr>
                <w:b/>
                <w:sz w:val="18"/>
                <w:szCs w:val="18"/>
              </w:rPr>
            </w:pPr>
            <w:r w:rsidRPr="001823BF">
              <w:rPr>
                <w:b/>
                <w:sz w:val="18"/>
                <w:szCs w:val="18"/>
              </w:rPr>
              <w:t>Concentración</w:t>
            </w:r>
          </w:p>
          <w:p w:rsidR="006327B7" w:rsidRPr="001823BF" w:rsidRDefault="006327B7" w:rsidP="006327B7">
            <w:pPr>
              <w:jc w:val="center"/>
              <w:rPr>
                <w:b/>
                <w:sz w:val="18"/>
                <w:szCs w:val="18"/>
              </w:rPr>
            </w:pPr>
            <w:r>
              <w:rPr>
                <w:b/>
                <w:sz w:val="18"/>
                <w:szCs w:val="18"/>
              </w:rPr>
              <w:t>Anual 2018</w:t>
            </w:r>
          </w:p>
          <w:p w:rsidR="006327B7" w:rsidRPr="001823BF" w:rsidRDefault="006327B7" w:rsidP="006327B7">
            <w:pPr>
              <w:jc w:val="center"/>
              <w:rPr>
                <w:b/>
                <w:sz w:val="18"/>
                <w:szCs w:val="18"/>
              </w:rPr>
            </w:pPr>
            <w:r w:rsidRPr="001823BF">
              <w:rPr>
                <w:b/>
                <w:sz w:val="18"/>
                <w:szCs w:val="18"/>
              </w:rPr>
              <w:t>(ppbv)</w:t>
            </w:r>
          </w:p>
        </w:tc>
        <w:tc>
          <w:tcPr>
            <w:tcW w:w="0" w:type="auto"/>
            <w:shd w:val="clear" w:color="auto" w:fill="D9D9D9" w:themeFill="background1" w:themeFillShade="D9"/>
            <w:vAlign w:val="center"/>
          </w:tcPr>
          <w:p w:rsidR="006327B7" w:rsidRPr="001823BF" w:rsidRDefault="006327B7" w:rsidP="006327B7">
            <w:pPr>
              <w:jc w:val="center"/>
              <w:rPr>
                <w:b/>
                <w:sz w:val="18"/>
                <w:szCs w:val="18"/>
              </w:rPr>
            </w:pPr>
            <w:r w:rsidRPr="001823BF">
              <w:rPr>
                <w:b/>
                <w:sz w:val="18"/>
                <w:szCs w:val="18"/>
              </w:rPr>
              <w:t xml:space="preserve">Promedio Trianual </w:t>
            </w:r>
          </w:p>
          <w:p w:rsidR="006327B7" w:rsidRPr="001823BF" w:rsidRDefault="006327B7" w:rsidP="006327B7">
            <w:pPr>
              <w:jc w:val="center"/>
              <w:rPr>
                <w:b/>
                <w:sz w:val="18"/>
                <w:szCs w:val="18"/>
              </w:rPr>
            </w:pPr>
            <w:r>
              <w:rPr>
                <w:b/>
                <w:sz w:val="18"/>
                <w:szCs w:val="18"/>
              </w:rPr>
              <w:t>(2016-2017-2018</w:t>
            </w:r>
            <w:r w:rsidRPr="001823BF">
              <w:rPr>
                <w:b/>
                <w:sz w:val="18"/>
                <w:szCs w:val="18"/>
              </w:rPr>
              <w:t>)</w:t>
            </w:r>
          </w:p>
          <w:p w:rsidR="006327B7" w:rsidRPr="001823BF" w:rsidRDefault="006327B7" w:rsidP="006327B7">
            <w:pPr>
              <w:jc w:val="center"/>
              <w:rPr>
                <w:b/>
                <w:sz w:val="18"/>
                <w:szCs w:val="18"/>
              </w:rPr>
            </w:pPr>
            <w:r w:rsidRPr="001823BF">
              <w:rPr>
                <w:b/>
                <w:sz w:val="18"/>
                <w:szCs w:val="18"/>
              </w:rPr>
              <w:t>(ppbv)</w:t>
            </w:r>
          </w:p>
        </w:tc>
        <w:tc>
          <w:tcPr>
            <w:tcW w:w="0" w:type="auto"/>
            <w:shd w:val="clear" w:color="auto" w:fill="D9D9D9" w:themeFill="background1" w:themeFillShade="D9"/>
            <w:vAlign w:val="center"/>
          </w:tcPr>
          <w:p w:rsidR="006327B7" w:rsidRPr="001823BF" w:rsidRDefault="006327B7" w:rsidP="006327B7">
            <w:pPr>
              <w:jc w:val="center"/>
              <w:rPr>
                <w:b/>
                <w:sz w:val="18"/>
                <w:szCs w:val="18"/>
              </w:rPr>
            </w:pPr>
            <w:r w:rsidRPr="001823BF">
              <w:rPr>
                <w:b/>
                <w:sz w:val="18"/>
                <w:szCs w:val="18"/>
              </w:rPr>
              <w:t>% de la Norma Anual</w:t>
            </w:r>
          </w:p>
          <w:p w:rsidR="006327B7" w:rsidRPr="001823BF" w:rsidRDefault="0054221A" w:rsidP="006327B7">
            <w:pPr>
              <w:jc w:val="center"/>
              <w:rPr>
                <w:b/>
                <w:sz w:val="18"/>
                <w:szCs w:val="18"/>
              </w:rPr>
            </w:pPr>
            <w:r>
              <w:rPr>
                <w:b/>
                <w:sz w:val="18"/>
                <w:szCs w:val="18"/>
              </w:rPr>
              <w:t>23</w:t>
            </w:r>
            <w:r w:rsidR="006327B7" w:rsidRPr="001823BF">
              <w:rPr>
                <w:b/>
                <w:sz w:val="18"/>
                <w:szCs w:val="18"/>
              </w:rPr>
              <w:t xml:space="preserve"> (ppbv)</w:t>
            </w:r>
          </w:p>
        </w:tc>
      </w:tr>
      <w:tr w:rsidR="00E35439" w:rsidRPr="001823BF" w:rsidTr="00F33BA2">
        <w:trPr>
          <w:trHeight w:val="20"/>
          <w:jc w:val="center"/>
        </w:trPr>
        <w:tc>
          <w:tcPr>
            <w:tcW w:w="1413" w:type="dxa"/>
            <w:vMerge w:val="restart"/>
            <w:vAlign w:val="center"/>
          </w:tcPr>
          <w:p w:rsidR="00E35439" w:rsidRPr="001823BF" w:rsidRDefault="00E35439" w:rsidP="00E35439">
            <w:pPr>
              <w:jc w:val="center"/>
              <w:rPr>
                <w:sz w:val="18"/>
                <w:szCs w:val="18"/>
              </w:rPr>
            </w:pPr>
            <w:r w:rsidRPr="001823BF">
              <w:rPr>
                <w:sz w:val="18"/>
                <w:szCs w:val="18"/>
              </w:rPr>
              <w:t>AesGener y CODELCO División Ventanas</w:t>
            </w:r>
          </w:p>
        </w:tc>
        <w:tc>
          <w:tcPr>
            <w:tcW w:w="1347" w:type="dxa"/>
            <w:vAlign w:val="center"/>
          </w:tcPr>
          <w:p w:rsidR="00E35439" w:rsidRPr="001823BF" w:rsidRDefault="00E35439" w:rsidP="00E35439">
            <w:pPr>
              <w:jc w:val="center"/>
              <w:rPr>
                <w:sz w:val="18"/>
                <w:szCs w:val="18"/>
              </w:rPr>
            </w:pPr>
            <w:r w:rsidRPr="001823BF">
              <w:rPr>
                <w:sz w:val="18"/>
                <w:szCs w:val="18"/>
              </w:rPr>
              <w:t>Quintero</w:t>
            </w:r>
          </w:p>
        </w:tc>
        <w:tc>
          <w:tcPr>
            <w:tcW w:w="0" w:type="auto"/>
            <w:vAlign w:val="center"/>
          </w:tcPr>
          <w:p w:rsidR="00E35439" w:rsidRPr="001823BF" w:rsidRDefault="00E35439" w:rsidP="00F33BA2">
            <w:pPr>
              <w:jc w:val="center"/>
              <w:rPr>
                <w:sz w:val="18"/>
                <w:szCs w:val="18"/>
              </w:rPr>
            </w:pPr>
            <w:r w:rsidRPr="001823BF">
              <w:rPr>
                <w:sz w:val="18"/>
                <w:szCs w:val="18"/>
              </w:rPr>
              <w:t>11,05</w:t>
            </w:r>
          </w:p>
        </w:tc>
        <w:tc>
          <w:tcPr>
            <w:tcW w:w="0" w:type="auto"/>
            <w:vAlign w:val="center"/>
          </w:tcPr>
          <w:p w:rsidR="00E35439" w:rsidRPr="001823BF" w:rsidRDefault="00E35439" w:rsidP="00F33BA2">
            <w:pPr>
              <w:jc w:val="center"/>
              <w:rPr>
                <w:sz w:val="18"/>
                <w:szCs w:val="18"/>
              </w:rPr>
            </w:pPr>
            <w:r>
              <w:rPr>
                <w:sz w:val="18"/>
                <w:szCs w:val="18"/>
              </w:rPr>
              <w:t>11,96</w:t>
            </w:r>
          </w:p>
        </w:tc>
        <w:tc>
          <w:tcPr>
            <w:tcW w:w="0" w:type="auto"/>
            <w:vAlign w:val="center"/>
          </w:tcPr>
          <w:p w:rsidR="00E35439" w:rsidRPr="001823BF" w:rsidRDefault="00E35439" w:rsidP="00F33BA2">
            <w:pPr>
              <w:jc w:val="center"/>
              <w:rPr>
                <w:sz w:val="18"/>
                <w:szCs w:val="18"/>
              </w:rPr>
            </w:pPr>
            <w:r w:rsidRPr="000F322D">
              <w:rPr>
                <w:sz w:val="18"/>
                <w:szCs w:val="18"/>
              </w:rPr>
              <w:t>10,00</w:t>
            </w:r>
          </w:p>
        </w:tc>
        <w:tc>
          <w:tcPr>
            <w:tcW w:w="0" w:type="auto"/>
            <w:vAlign w:val="center"/>
          </w:tcPr>
          <w:p w:rsidR="00E35439" w:rsidRPr="00E35439" w:rsidRDefault="00E35439" w:rsidP="00F33BA2">
            <w:pPr>
              <w:jc w:val="center"/>
              <w:rPr>
                <w:sz w:val="18"/>
                <w:szCs w:val="18"/>
              </w:rPr>
            </w:pPr>
            <w:r w:rsidRPr="00E35439">
              <w:rPr>
                <w:sz w:val="18"/>
                <w:szCs w:val="18"/>
              </w:rPr>
              <w:t>11,00</w:t>
            </w:r>
          </w:p>
        </w:tc>
        <w:tc>
          <w:tcPr>
            <w:tcW w:w="0" w:type="auto"/>
            <w:vAlign w:val="center"/>
          </w:tcPr>
          <w:p w:rsidR="00E35439" w:rsidRPr="00E35439" w:rsidRDefault="00E35439" w:rsidP="00F33BA2">
            <w:pPr>
              <w:jc w:val="center"/>
              <w:rPr>
                <w:sz w:val="18"/>
                <w:szCs w:val="18"/>
              </w:rPr>
            </w:pPr>
            <w:r w:rsidRPr="00E35439">
              <w:rPr>
                <w:sz w:val="18"/>
                <w:szCs w:val="18"/>
              </w:rPr>
              <w:t>48</w:t>
            </w:r>
          </w:p>
        </w:tc>
      </w:tr>
      <w:tr w:rsidR="00E35439" w:rsidRPr="001823BF" w:rsidTr="00F33BA2">
        <w:trPr>
          <w:trHeight w:val="20"/>
          <w:jc w:val="center"/>
        </w:trPr>
        <w:tc>
          <w:tcPr>
            <w:tcW w:w="1413" w:type="dxa"/>
            <w:vMerge/>
            <w:vAlign w:val="center"/>
          </w:tcPr>
          <w:p w:rsidR="00E35439" w:rsidRPr="001823BF" w:rsidRDefault="00E35439" w:rsidP="00E35439">
            <w:pPr>
              <w:jc w:val="center"/>
              <w:rPr>
                <w:sz w:val="18"/>
                <w:szCs w:val="18"/>
              </w:rPr>
            </w:pPr>
          </w:p>
        </w:tc>
        <w:tc>
          <w:tcPr>
            <w:tcW w:w="1347" w:type="dxa"/>
            <w:vAlign w:val="center"/>
          </w:tcPr>
          <w:p w:rsidR="00E35439" w:rsidRPr="001823BF" w:rsidRDefault="00E35439" w:rsidP="00E35439">
            <w:pPr>
              <w:jc w:val="center"/>
              <w:rPr>
                <w:sz w:val="18"/>
                <w:szCs w:val="18"/>
              </w:rPr>
            </w:pPr>
            <w:r w:rsidRPr="001823BF">
              <w:rPr>
                <w:sz w:val="18"/>
                <w:szCs w:val="18"/>
              </w:rPr>
              <w:t>La Greda</w:t>
            </w:r>
          </w:p>
        </w:tc>
        <w:tc>
          <w:tcPr>
            <w:tcW w:w="0" w:type="auto"/>
            <w:vAlign w:val="center"/>
          </w:tcPr>
          <w:p w:rsidR="00E35439" w:rsidRPr="001823BF" w:rsidRDefault="00E35439" w:rsidP="00F33BA2">
            <w:pPr>
              <w:jc w:val="center"/>
              <w:rPr>
                <w:sz w:val="18"/>
                <w:szCs w:val="18"/>
              </w:rPr>
            </w:pPr>
            <w:r w:rsidRPr="001823BF">
              <w:rPr>
                <w:sz w:val="18"/>
                <w:szCs w:val="18"/>
              </w:rPr>
              <w:t>5,27</w:t>
            </w:r>
          </w:p>
        </w:tc>
        <w:tc>
          <w:tcPr>
            <w:tcW w:w="0" w:type="auto"/>
            <w:vAlign w:val="center"/>
          </w:tcPr>
          <w:p w:rsidR="00E35439" w:rsidRPr="001823BF" w:rsidRDefault="00E35439" w:rsidP="00F33BA2">
            <w:pPr>
              <w:jc w:val="center"/>
              <w:rPr>
                <w:sz w:val="18"/>
                <w:szCs w:val="18"/>
              </w:rPr>
            </w:pPr>
            <w:r>
              <w:rPr>
                <w:sz w:val="18"/>
                <w:szCs w:val="18"/>
              </w:rPr>
              <w:t>6,38</w:t>
            </w:r>
          </w:p>
        </w:tc>
        <w:tc>
          <w:tcPr>
            <w:tcW w:w="0" w:type="auto"/>
            <w:vAlign w:val="center"/>
          </w:tcPr>
          <w:p w:rsidR="00E35439" w:rsidRPr="001823BF" w:rsidRDefault="00E35439" w:rsidP="00F33BA2">
            <w:pPr>
              <w:jc w:val="center"/>
              <w:rPr>
                <w:sz w:val="18"/>
                <w:szCs w:val="18"/>
              </w:rPr>
            </w:pPr>
            <w:r w:rsidRPr="000F322D">
              <w:rPr>
                <w:sz w:val="18"/>
                <w:szCs w:val="18"/>
              </w:rPr>
              <w:t>6,74</w:t>
            </w:r>
          </w:p>
        </w:tc>
        <w:tc>
          <w:tcPr>
            <w:tcW w:w="0" w:type="auto"/>
            <w:vAlign w:val="center"/>
          </w:tcPr>
          <w:p w:rsidR="00E35439" w:rsidRPr="00E35439" w:rsidRDefault="00E35439" w:rsidP="00F33BA2">
            <w:pPr>
              <w:jc w:val="center"/>
              <w:rPr>
                <w:sz w:val="18"/>
                <w:szCs w:val="18"/>
              </w:rPr>
            </w:pPr>
            <w:r w:rsidRPr="00E35439">
              <w:rPr>
                <w:sz w:val="18"/>
                <w:szCs w:val="18"/>
              </w:rPr>
              <w:t>6,13</w:t>
            </w:r>
          </w:p>
        </w:tc>
        <w:tc>
          <w:tcPr>
            <w:tcW w:w="0" w:type="auto"/>
            <w:vAlign w:val="center"/>
          </w:tcPr>
          <w:p w:rsidR="00E35439" w:rsidRPr="00E35439" w:rsidRDefault="00E35439" w:rsidP="00F33BA2">
            <w:pPr>
              <w:jc w:val="center"/>
              <w:rPr>
                <w:sz w:val="18"/>
                <w:szCs w:val="18"/>
              </w:rPr>
            </w:pPr>
            <w:r w:rsidRPr="00E35439">
              <w:rPr>
                <w:sz w:val="18"/>
                <w:szCs w:val="18"/>
              </w:rPr>
              <w:t>27</w:t>
            </w:r>
          </w:p>
        </w:tc>
      </w:tr>
      <w:tr w:rsidR="00E35439" w:rsidRPr="001823BF" w:rsidTr="00F33BA2">
        <w:trPr>
          <w:trHeight w:val="20"/>
          <w:jc w:val="center"/>
        </w:trPr>
        <w:tc>
          <w:tcPr>
            <w:tcW w:w="1413" w:type="dxa"/>
            <w:vMerge/>
            <w:vAlign w:val="center"/>
          </w:tcPr>
          <w:p w:rsidR="00E35439" w:rsidRPr="001823BF" w:rsidRDefault="00E35439" w:rsidP="00E35439">
            <w:pPr>
              <w:jc w:val="center"/>
              <w:rPr>
                <w:sz w:val="18"/>
                <w:szCs w:val="18"/>
              </w:rPr>
            </w:pPr>
          </w:p>
        </w:tc>
        <w:tc>
          <w:tcPr>
            <w:tcW w:w="1347" w:type="dxa"/>
            <w:vAlign w:val="center"/>
          </w:tcPr>
          <w:p w:rsidR="00E35439" w:rsidRPr="001823BF" w:rsidRDefault="00E35439" w:rsidP="00E35439">
            <w:pPr>
              <w:jc w:val="center"/>
              <w:rPr>
                <w:sz w:val="18"/>
                <w:szCs w:val="18"/>
              </w:rPr>
            </w:pPr>
            <w:r w:rsidRPr="001823BF">
              <w:rPr>
                <w:sz w:val="18"/>
                <w:szCs w:val="18"/>
              </w:rPr>
              <w:t>Puchuncaví</w:t>
            </w:r>
          </w:p>
        </w:tc>
        <w:tc>
          <w:tcPr>
            <w:tcW w:w="0" w:type="auto"/>
            <w:vAlign w:val="center"/>
          </w:tcPr>
          <w:p w:rsidR="00E35439" w:rsidRPr="001823BF" w:rsidRDefault="00E35439" w:rsidP="00F33BA2">
            <w:pPr>
              <w:jc w:val="center"/>
              <w:rPr>
                <w:sz w:val="18"/>
                <w:szCs w:val="18"/>
              </w:rPr>
            </w:pPr>
            <w:r w:rsidRPr="001823BF">
              <w:rPr>
                <w:sz w:val="18"/>
                <w:szCs w:val="18"/>
              </w:rPr>
              <w:t>6,43</w:t>
            </w:r>
          </w:p>
        </w:tc>
        <w:tc>
          <w:tcPr>
            <w:tcW w:w="0" w:type="auto"/>
            <w:vAlign w:val="center"/>
          </w:tcPr>
          <w:p w:rsidR="00E35439" w:rsidRPr="001823BF" w:rsidRDefault="00E35439" w:rsidP="00F33BA2">
            <w:pPr>
              <w:jc w:val="center"/>
              <w:rPr>
                <w:sz w:val="18"/>
                <w:szCs w:val="18"/>
              </w:rPr>
            </w:pPr>
            <w:r>
              <w:rPr>
                <w:sz w:val="18"/>
                <w:szCs w:val="18"/>
              </w:rPr>
              <w:t>5,86</w:t>
            </w:r>
          </w:p>
        </w:tc>
        <w:tc>
          <w:tcPr>
            <w:tcW w:w="0" w:type="auto"/>
            <w:vAlign w:val="center"/>
          </w:tcPr>
          <w:p w:rsidR="00E35439" w:rsidRPr="001823BF" w:rsidRDefault="00E35439" w:rsidP="00F33BA2">
            <w:pPr>
              <w:jc w:val="center"/>
              <w:rPr>
                <w:sz w:val="18"/>
                <w:szCs w:val="18"/>
              </w:rPr>
            </w:pPr>
            <w:r w:rsidRPr="000F322D">
              <w:rPr>
                <w:sz w:val="18"/>
                <w:szCs w:val="18"/>
              </w:rPr>
              <w:t>5,66</w:t>
            </w:r>
          </w:p>
        </w:tc>
        <w:tc>
          <w:tcPr>
            <w:tcW w:w="0" w:type="auto"/>
            <w:vAlign w:val="center"/>
          </w:tcPr>
          <w:p w:rsidR="00E35439" w:rsidRPr="00E35439" w:rsidRDefault="00E35439" w:rsidP="00F33BA2">
            <w:pPr>
              <w:jc w:val="center"/>
              <w:rPr>
                <w:sz w:val="18"/>
                <w:szCs w:val="18"/>
              </w:rPr>
            </w:pPr>
            <w:r w:rsidRPr="00E35439">
              <w:rPr>
                <w:sz w:val="18"/>
                <w:szCs w:val="18"/>
              </w:rPr>
              <w:t>5,98</w:t>
            </w:r>
          </w:p>
        </w:tc>
        <w:tc>
          <w:tcPr>
            <w:tcW w:w="0" w:type="auto"/>
            <w:vAlign w:val="center"/>
          </w:tcPr>
          <w:p w:rsidR="00E35439" w:rsidRPr="00E35439" w:rsidRDefault="00E35439" w:rsidP="00F33BA2">
            <w:pPr>
              <w:jc w:val="center"/>
              <w:rPr>
                <w:sz w:val="18"/>
                <w:szCs w:val="18"/>
              </w:rPr>
            </w:pPr>
            <w:r w:rsidRPr="00E35439">
              <w:rPr>
                <w:sz w:val="18"/>
                <w:szCs w:val="18"/>
              </w:rPr>
              <w:t>26</w:t>
            </w:r>
          </w:p>
        </w:tc>
      </w:tr>
      <w:tr w:rsidR="00E35439" w:rsidRPr="001823BF" w:rsidTr="00F33BA2">
        <w:trPr>
          <w:trHeight w:val="20"/>
          <w:jc w:val="center"/>
        </w:trPr>
        <w:tc>
          <w:tcPr>
            <w:tcW w:w="1413" w:type="dxa"/>
            <w:vMerge/>
            <w:vAlign w:val="center"/>
          </w:tcPr>
          <w:p w:rsidR="00E35439" w:rsidRPr="001823BF" w:rsidRDefault="00E35439" w:rsidP="00E35439">
            <w:pPr>
              <w:jc w:val="center"/>
              <w:rPr>
                <w:sz w:val="18"/>
                <w:szCs w:val="18"/>
              </w:rPr>
            </w:pPr>
          </w:p>
        </w:tc>
        <w:tc>
          <w:tcPr>
            <w:tcW w:w="1347" w:type="dxa"/>
            <w:vAlign w:val="center"/>
          </w:tcPr>
          <w:p w:rsidR="00E35439" w:rsidRPr="001823BF" w:rsidRDefault="00E35439" w:rsidP="00E35439">
            <w:pPr>
              <w:jc w:val="center"/>
              <w:rPr>
                <w:sz w:val="18"/>
                <w:szCs w:val="18"/>
              </w:rPr>
            </w:pPr>
            <w:r w:rsidRPr="001823BF">
              <w:rPr>
                <w:sz w:val="18"/>
                <w:szCs w:val="18"/>
              </w:rPr>
              <w:t>Los Maitenes</w:t>
            </w:r>
          </w:p>
        </w:tc>
        <w:tc>
          <w:tcPr>
            <w:tcW w:w="0" w:type="auto"/>
            <w:vAlign w:val="center"/>
          </w:tcPr>
          <w:p w:rsidR="00E35439" w:rsidRPr="001823BF" w:rsidRDefault="00E35439" w:rsidP="00F33BA2">
            <w:pPr>
              <w:jc w:val="center"/>
              <w:rPr>
                <w:sz w:val="18"/>
                <w:szCs w:val="18"/>
              </w:rPr>
            </w:pPr>
            <w:r w:rsidRPr="001823BF">
              <w:rPr>
                <w:sz w:val="18"/>
                <w:szCs w:val="18"/>
              </w:rPr>
              <w:t>10,75</w:t>
            </w:r>
          </w:p>
        </w:tc>
        <w:tc>
          <w:tcPr>
            <w:tcW w:w="0" w:type="auto"/>
            <w:vAlign w:val="center"/>
          </w:tcPr>
          <w:p w:rsidR="00E35439" w:rsidRPr="001823BF" w:rsidRDefault="00E35439" w:rsidP="00F33BA2">
            <w:pPr>
              <w:jc w:val="center"/>
              <w:rPr>
                <w:sz w:val="18"/>
                <w:szCs w:val="18"/>
              </w:rPr>
            </w:pPr>
            <w:r>
              <w:rPr>
                <w:sz w:val="18"/>
                <w:szCs w:val="18"/>
              </w:rPr>
              <w:t>10,90</w:t>
            </w:r>
          </w:p>
        </w:tc>
        <w:tc>
          <w:tcPr>
            <w:tcW w:w="0" w:type="auto"/>
            <w:vAlign w:val="center"/>
          </w:tcPr>
          <w:p w:rsidR="00E35439" w:rsidRPr="001823BF" w:rsidRDefault="00E35439" w:rsidP="00F33BA2">
            <w:pPr>
              <w:jc w:val="center"/>
              <w:rPr>
                <w:sz w:val="18"/>
                <w:szCs w:val="18"/>
              </w:rPr>
            </w:pPr>
            <w:r w:rsidRPr="000F322D">
              <w:rPr>
                <w:sz w:val="18"/>
                <w:szCs w:val="18"/>
              </w:rPr>
              <w:t>11,65</w:t>
            </w:r>
          </w:p>
        </w:tc>
        <w:tc>
          <w:tcPr>
            <w:tcW w:w="0" w:type="auto"/>
            <w:vAlign w:val="center"/>
          </w:tcPr>
          <w:p w:rsidR="00E35439" w:rsidRPr="00E35439" w:rsidRDefault="00E35439" w:rsidP="00F33BA2">
            <w:pPr>
              <w:jc w:val="center"/>
              <w:rPr>
                <w:sz w:val="18"/>
                <w:szCs w:val="18"/>
              </w:rPr>
            </w:pPr>
            <w:r w:rsidRPr="00E35439">
              <w:rPr>
                <w:sz w:val="18"/>
                <w:szCs w:val="18"/>
              </w:rPr>
              <w:t>11,10</w:t>
            </w:r>
          </w:p>
        </w:tc>
        <w:tc>
          <w:tcPr>
            <w:tcW w:w="0" w:type="auto"/>
            <w:vAlign w:val="center"/>
          </w:tcPr>
          <w:p w:rsidR="00E35439" w:rsidRPr="00E35439" w:rsidRDefault="00E35439" w:rsidP="00F33BA2">
            <w:pPr>
              <w:jc w:val="center"/>
              <w:rPr>
                <w:sz w:val="18"/>
                <w:szCs w:val="18"/>
              </w:rPr>
            </w:pPr>
            <w:r w:rsidRPr="00E35439">
              <w:rPr>
                <w:sz w:val="18"/>
                <w:szCs w:val="18"/>
              </w:rPr>
              <w:t>48</w:t>
            </w:r>
          </w:p>
        </w:tc>
      </w:tr>
      <w:tr w:rsidR="00E35439" w:rsidRPr="001823BF" w:rsidTr="00F33BA2">
        <w:trPr>
          <w:trHeight w:val="20"/>
          <w:jc w:val="center"/>
        </w:trPr>
        <w:tc>
          <w:tcPr>
            <w:tcW w:w="1413" w:type="dxa"/>
            <w:vMerge/>
            <w:vAlign w:val="center"/>
          </w:tcPr>
          <w:p w:rsidR="00E35439" w:rsidRPr="001823BF" w:rsidRDefault="00E35439" w:rsidP="00E35439">
            <w:pPr>
              <w:jc w:val="center"/>
              <w:rPr>
                <w:sz w:val="18"/>
                <w:szCs w:val="18"/>
              </w:rPr>
            </w:pPr>
          </w:p>
        </w:tc>
        <w:tc>
          <w:tcPr>
            <w:tcW w:w="1347" w:type="dxa"/>
            <w:vAlign w:val="center"/>
          </w:tcPr>
          <w:p w:rsidR="00E35439" w:rsidRPr="001823BF" w:rsidRDefault="00E35439" w:rsidP="00E35439">
            <w:pPr>
              <w:jc w:val="center"/>
              <w:rPr>
                <w:sz w:val="18"/>
                <w:szCs w:val="18"/>
              </w:rPr>
            </w:pPr>
            <w:r w:rsidRPr="001823BF">
              <w:rPr>
                <w:sz w:val="18"/>
                <w:szCs w:val="18"/>
              </w:rPr>
              <w:t>Valle Alegre</w:t>
            </w:r>
          </w:p>
        </w:tc>
        <w:tc>
          <w:tcPr>
            <w:tcW w:w="0" w:type="auto"/>
            <w:vAlign w:val="center"/>
          </w:tcPr>
          <w:p w:rsidR="00E35439" w:rsidRPr="001823BF" w:rsidRDefault="00E35439" w:rsidP="00F33BA2">
            <w:pPr>
              <w:jc w:val="center"/>
              <w:rPr>
                <w:sz w:val="18"/>
                <w:szCs w:val="18"/>
              </w:rPr>
            </w:pPr>
            <w:r w:rsidRPr="001823BF">
              <w:rPr>
                <w:sz w:val="18"/>
                <w:szCs w:val="18"/>
              </w:rPr>
              <w:t>5,90</w:t>
            </w:r>
          </w:p>
        </w:tc>
        <w:tc>
          <w:tcPr>
            <w:tcW w:w="0" w:type="auto"/>
            <w:vAlign w:val="center"/>
          </w:tcPr>
          <w:p w:rsidR="00E35439" w:rsidRPr="001823BF" w:rsidRDefault="00E35439" w:rsidP="00F33BA2">
            <w:pPr>
              <w:jc w:val="center"/>
              <w:rPr>
                <w:sz w:val="18"/>
                <w:szCs w:val="18"/>
              </w:rPr>
            </w:pPr>
            <w:r>
              <w:rPr>
                <w:sz w:val="18"/>
                <w:szCs w:val="18"/>
              </w:rPr>
              <w:t>4,70</w:t>
            </w:r>
          </w:p>
        </w:tc>
        <w:tc>
          <w:tcPr>
            <w:tcW w:w="0" w:type="auto"/>
            <w:vAlign w:val="center"/>
          </w:tcPr>
          <w:p w:rsidR="00E35439" w:rsidRPr="001823BF" w:rsidRDefault="00E35439" w:rsidP="00F33BA2">
            <w:pPr>
              <w:jc w:val="center"/>
              <w:rPr>
                <w:sz w:val="18"/>
                <w:szCs w:val="18"/>
              </w:rPr>
            </w:pPr>
            <w:r w:rsidRPr="000F322D">
              <w:rPr>
                <w:sz w:val="18"/>
                <w:szCs w:val="18"/>
              </w:rPr>
              <w:t>6,57</w:t>
            </w:r>
          </w:p>
        </w:tc>
        <w:tc>
          <w:tcPr>
            <w:tcW w:w="0" w:type="auto"/>
            <w:vAlign w:val="center"/>
          </w:tcPr>
          <w:p w:rsidR="00E35439" w:rsidRPr="00E35439" w:rsidRDefault="00E35439" w:rsidP="00F33BA2">
            <w:pPr>
              <w:jc w:val="center"/>
              <w:rPr>
                <w:sz w:val="18"/>
                <w:szCs w:val="18"/>
              </w:rPr>
            </w:pPr>
            <w:r w:rsidRPr="00E35439">
              <w:rPr>
                <w:sz w:val="18"/>
                <w:szCs w:val="18"/>
              </w:rPr>
              <w:t>5,72</w:t>
            </w:r>
          </w:p>
        </w:tc>
        <w:tc>
          <w:tcPr>
            <w:tcW w:w="0" w:type="auto"/>
            <w:vAlign w:val="center"/>
          </w:tcPr>
          <w:p w:rsidR="00E35439" w:rsidRPr="00E35439" w:rsidRDefault="00E35439" w:rsidP="00F33BA2">
            <w:pPr>
              <w:jc w:val="center"/>
              <w:rPr>
                <w:sz w:val="18"/>
                <w:szCs w:val="18"/>
              </w:rPr>
            </w:pPr>
            <w:r w:rsidRPr="00E35439">
              <w:rPr>
                <w:sz w:val="18"/>
                <w:szCs w:val="18"/>
              </w:rPr>
              <w:t>25</w:t>
            </w:r>
          </w:p>
        </w:tc>
      </w:tr>
      <w:tr w:rsidR="00E35439" w:rsidRPr="001823BF" w:rsidTr="00F33BA2">
        <w:trPr>
          <w:trHeight w:val="20"/>
          <w:jc w:val="center"/>
        </w:trPr>
        <w:tc>
          <w:tcPr>
            <w:tcW w:w="1413" w:type="dxa"/>
            <w:vMerge w:val="restart"/>
            <w:vAlign w:val="center"/>
          </w:tcPr>
          <w:p w:rsidR="00E35439" w:rsidRPr="001823BF" w:rsidRDefault="00E35439" w:rsidP="00E35439">
            <w:pPr>
              <w:jc w:val="center"/>
              <w:rPr>
                <w:sz w:val="18"/>
                <w:szCs w:val="18"/>
              </w:rPr>
            </w:pPr>
            <w:r w:rsidRPr="001823BF">
              <w:rPr>
                <w:sz w:val="18"/>
                <w:szCs w:val="18"/>
              </w:rPr>
              <w:t>ENAP Refinerías</w:t>
            </w:r>
          </w:p>
        </w:tc>
        <w:tc>
          <w:tcPr>
            <w:tcW w:w="1347" w:type="dxa"/>
            <w:vAlign w:val="center"/>
          </w:tcPr>
          <w:p w:rsidR="00E35439" w:rsidRPr="001823BF" w:rsidRDefault="00E35439" w:rsidP="00E35439">
            <w:pPr>
              <w:jc w:val="center"/>
              <w:rPr>
                <w:sz w:val="18"/>
                <w:szCs w:val="18"/>
              </w:rPr>
            </w:pPr>
            <w:r w:rsidRPr="001823BF">
              <w:rPr>
                <w:sz w:val="18"/>
                <w:szCs w:val="18"/>
              </w:rPr>
              <w:t>Concón</w:t>
            </w:r>
          </w:p>
        </w:tc>
        <w:tc>
          <w:tcPr>
            <w:tcW w:w="0" w:type="auto"/>
            <w:vAlign w:val="center"/>
          </w:tcPr>
          <w:p w:rsidR="00E35439" w:rsidRPr="001823BF" w:rsidRDefault="00E35439" w:rsidP="00F33BA2">
            <w:pPr>
              <w:jc w:val="center"/>
              <w:rPr>
                <w:sz w:val="18"/>
                <w:szCs w:val="18"/>
              </w:rPr>
            </w:pPr>
            <w:r w:rsidRPr="001823BF">
              <w:rPr>
                <w:sz w:val="18"/>
                <w:szCs w:val="18"/>
              </w:rPr>
              <w:t>8,42</w:t>
            </w:r>
          </w:p>
        </w:tc>
        <w:tc>
          <w:tcPr>
            <w:tcW w:w="0" w:type="auto"/>
            <w:vAlign w:val="center"/>
          </w:tcPr>
          <w:p w:rsidR="00E35439" w:rsidRPr="001823BF" w:rsidRDefault="00E35439" w:rsidP="00F33BA2">
            <w:pPr>
              <w:jc w:val="center"/>
              <w:rPr>
                <w:sz w:val="18"/>
                <w:szCs w:val="18"/>
              </w:rPr>
            </w:pPr>
            <w:r>
              <w:rPr>
                <w:sz w:val="18"/>
                <w:szCs w:val="18"/>
              </w:rPr>
              <w:t>9,34</w:t>
            </w:r>
          </w:p>
        </w:tc>
        <w:tc>
          <w:tcPr>
            <w:tcW w:w="0" w:type="auto"/>
            <w:vAlign w:val="center"/>
          </w:tcPr>
          <w:p w:rsidR="00E35439" w:rsidRPr="001823BF" w:rsidRDefault="00E35439" w:rsidP="00F33BA2">
            <w:pPr>
              <w:jc w:val="center"/>
              <w:rPr>
                <w:sz w:val="18"/>
                <w:szCs w:val="18"/>
              </w:rPr>
            </w:pPr>
            <w:r w:rsidRPr="000F322D">
              <w:rPr>
                <w:sz w:val="18"/>
                <w:szCs w:val="18"/>
              </w:rPr>
              <w:t>8,94</w:t>
            </w:r>
          </w:p>
        </w:tc>
        <w:tc>
          <w:tcPr>
            <w:tcW w:w="0" w:type="auto"/>
            <w:vAlign w:val="center"/>
          </w:tcPr>
          <w:p w:rsidR="00E35439" w:rsidRPr="00E35439" w:rsidRDefault="00E35439" w:rsidP="00F33BA2">
            <w:pPr>
              <w:jc w:val="center"/>
              <w:rPr>
                <w:sz w:val="18"/>
                <w:szCs w:val="18"/>
              </w:rPr>
            </w:pPr>
            <w:r w:rsidRPr="00E35439">
              <w:rPr>
                <w:sz w:val="18"/>
                <w:szCs w:val="18"/>
              </w:rPr>
              <w:t>8,90</w:t>
            </w:r>
          </w:p>
        </w:tc>
        <w:tc>
          <w:tcPr>
            <w:tcW w:w="0" w:type="auto"/>
            <w:vAlign w:val="center"/>
          </w:tcPr>
          <w:p w:rsidR="00E35439" w:rsidRPr="00E35439" w:rsidRDefault="00E35439" w:rsidP="00F33BA2">
            <w:pPr>
              <w:jc w:val="center"/>
              <w:rPr>
                <w:sz w:val="18"/>
                <w:szCs w:val="18"/>
              </w:rPr>
            </w:pPr>
            <w:r w:rsidRPr="00E35439">
              <w:rPr>
                <w:sz w:val="18"/>
                <w:szCs w:val="18"/>
              </w:rPr>
              <w:t>39</w:t>
            </w:r>
          </w:p>
        </w:tc>
      </w:tr>
      <w:tr w:rsidR="00E35439" w:rsidRPr="001823BF" w:rsidTr="00F33BA2">
        <w:trPr>
          <w:trHeight w:val="20"/>
          <w:jc w:val="center"/>
        </w:trPr>
        <w:tc>
          <w:tcPr>
            <w:tcW w:w="1413" w:type="dxa"/>
            <w:vMerge/>
          </w:tcPr>
          <w:p w:rsidR="00E35439" w:rsidRPr="001823BF" w:rsidRDefault="00E35439" w:rsidP="00E35439">
            <w:pPr>
              <w:jc w:val="center"/>
              <w:rPr>
                <w:sz w:val="18"/>
                <w:szCs w:val="18"/>
              </w:rPr>
            </w:pPr>
          </w:p>
        </w:tc>
        <w:tc>
          <w:tcPr>
            <w:tcW w:w="1347" w:type="dxa"/>
            <w:vAlign w:val="center"/>
          </w:tcPr>
          <w:p w:rsidR="00E35439" w:rsidRPr="001823BF" w:rsidRDefault="00E35439" w:rsidP="00E35439">
            <w:pPr>
              <w:jc w:val="center"/>
              <w:rPr>
                <w:sz w:val="18"/>
                <w:szCs w:val="18"/>
              </w:rPr>
            </w:pPr>
            <w:r w:rsidRPr="001823BF">
              <w:rPr>
                <w:sz w:val="18"/>
                <w:szCs w:val="18"/>
              </w:rPr>
              <w:t>Colmo</w:t>
            </w:r>
          </w:p>
        </w:tc>
        <w:tc>
          <w:tcPr>
            <w:tcW w:w="0" w:type="auto"/>
            <w:vAlign w:val="center"/>
          </w:tcPr>
          <w:p w:rsidR="00E35439" w:rsidRPr="001823BF" w:rsidRDefault="00E35439" w:rsidP="00F33BA2">
            <w:pPr>
              <w:jc w:val="center"/>
              <w:rPr>
                <w:sz w:val="18"/>
                <w:szCs w:val="18"/>
              </w:rPr>
            </w:pPr>
            <w:r w:rsidRPr="001823BF">
              <w:rPr>
                <w:sz w:val="18"/>
                <w:szCs w:val="18"/>
              </w:rPr>
              <w:t>4,01</w:t>
            </w:r>
          </w:p>
        </w:tc>
        <w:tc>
          <w:tcPr>
            <w:tcW w:w="0" w:type="auto"/>
            <w:vAlign w:val="center"/>
          </w:tcPr>
          <w:p w:rsidR="00E35439" w:rsidRPr="001823BF" w:rsidRDefault="00E35439" w:rsidP="00F33BA2">
            <w:pPr>
              <w:jc w:val="center"/>
              <w:rPr>
                <w:sz w:val="18"/>
                <w:szCs w:val="18"/>
              </w:rPr>
            </w:pPr>
            <w:r>
              <w:rPr>
                <w:sz w:val="18"/>
                <w:szCs w:val="18"/>
              </w:rPr>
              <w:t>3,83</w:t>
            </w:r>
          </w:p>
        </w:tc>
        <w:tc>
          <w:tcPr>
            <w:tcW w:w="0" w:type="auto"/>
            <w:vAlign w:val="center"/>
          </w:tcPr>
          <w:p w:rsidR="00E35439" w:rsidRPr="001823BF" w:rsidRDefault="00E35439" w:rsidP="00F33BA2">
            <w:pPr>
              <w:jc w:val="center"/>
              <w:rPr>
                <w:sz w:val="18"/>
                <w:szCs w:val="18"/>
              </w:rPr>
            </w:pPr>
            <w:r w:rsidRPr="000F322D">
              <w:rPr>
                <w:sz w:val="18"/>
                <w:szCs w:val="18"/>
              </w:rPr>
              <w:t>3,44</w:t>
            </w:r>
          </w:p>
        </w:tc>
        <w:tc>
          <w:tcPr>
            <w:tcW w:w="0" w:type="auto"/>
            <w:vAlign w:val="center"/>
          </w:tcPr>
          <w:p w:rsidR="00E35439" w:rsidRPr="00E35439" w:rsidRDefault="00E35439" w:rsidP="00F33BA2">
            <w:pPr>
              <w:jc w:val="center"/>
              <w:rPr>
                <w:sz w:val="18"/>
                <w:szCs w:val="18"/>
              </w:rPr>
            </w:pPr>
            <w:r w:rsidRPr="00E35439">
              <w:rPr>
                <w:sz w:val="18"/>
                <w:szCs w:val="18"/>
              </w:rPr>
              <w:t>3,76</w:t>
            </w:r>
          </w:p>
        </w:tc>
        <w:tc>
          <w:tcPr>
            <w:tcW w:w="0" w:type="auto"/>
            <w:vAlign w:val="center"/>
          </w:tcPr>
          <w:p w:rsidR="00E35439" w:rsidRPr="00E35439" w:rsidRDefault="00E35439" w:rsidP="00F33BA2">
            <w:pPr>
              <w:jc w:val="center"/>
              <w:rPr>
                <w:sz w:val="18"/>
                <w:szCs w:val="18"/>
              </w:rPr>
            </w:pPr>
            <w:r w:rsidRPr="00E35439">
              <w:rPr>
                <w:sz w:val="18"/>
                <w:szCs w:val="18"/>
              </w:rPr>
              <w:t>16</w:t>
            </w:r>
          </w:p>
        </w:tc>
      </w:tr>
      <w:tr w:rsidR="00E35439" w:rsidRPr="001823BF" w:rsidTr="00F33BA2">
        <w:trPr>
          <w:trHeight w:val="20"/>
          <w:jc w:val="center"/>
        </w:trPr>
        <w:tc>
          <w:tcPr>
            <w:tcW w:w="1413" w:type="dxa"/>
            <w:vMerge/>
          </w:tcPr>
          <w:p w:rsidR="00E35439" w:rsidRPr="001823BF" w:rsidRDefault="00E35439" w:rsidP="00E35439">
            <w:pPr>
              <w:jc w:val="center"/>
              <w:rPr>
                <w:sz w:val="18"/>
                <w:szCs w:val="18"/>
              </w:rPr>
            </w:pPr>
          </w:p>
        </w:tc>
        <w:tc>
          <w:tcPr>
            <w:tcW w:w="1347" w:type="dxa"/>
            <w:vAlign w:val="center"/>
          </w:tcPr>
          <w:p w:rsidR="00E35439" w:rsidRPr="001823BF" w:rsidRDefault="00E35439" w:rsidP="00E35439">
            <w:pPr>
              <w:jc w:val="center"/>
              <w:rPr>
                <w:sz w:val="18"/>
                <w:szCs w:val="18"/>
              </w:rPr>
            </w:pPr>
            <w:r w:rsidRPr="001823BF">
              <w:rPr>
                <w:sz w:val="18"/>
                <w:szCs w:val="18"/>
              </w:rPr>
              <w:t>Junta de Vecinos</w:t>
            </w:r>
          </w:p>
        </w:tc>
        <w:tc>
          <w:tcPr>
            <w:tcW w:w="0" w:type="auto"/>
            <w:vAlign w:val="center"/>
          </w:tcPr>
          <w:p w:rsidR="00E35439" w:rsidRPr="001823BF" w:rsidRDefault="00E35439" w:rsidP="00F33BA2">
            <w:pPr>
              <w:jc w:val="center"/>
              <w:rPr>
                <w:sz w:val="18"/>
                <w:szCs w:val="18"/>
              </w:rPr>
            </w:pPr>
            <w:r w:rsidRPr="001823BF">
              <w:rPr>
                <w:sz w:val="18"/>
                <w:szCs w:val="18"/>
              </w:rPr>
              <w:t>3,18</w:t>
            </w:r>
          </w:p>
        </w:tc>
        <w:tc>
          <w:tcPr>
            <w:tcW w:w="0" w:type="auto"/>
            <w:vAlign w:val="center"/>
          </w:tcPr>
          <w:p w:rsidR="00E35439" w:rsidRPr="001823BF" w:rsidRDefault="00E35439" w:rsidP="00F33BA2">
            <w:pPr>
              <w:jc w:val="center"/>
              <w:rPr>
                <w:sz w:val="18"/>
                <w:szCs w:val="18"/>
              </w:rPr>
            </w:pPr>
            <w:r>
              <w:rPr>
                <w:sz w:val="18"/>
                <w:szCs w:val="18"/>
              </w:rPr>
              <w:t>3,49</w:t>
            </w:r>
          </w:p>
        </w:tc>
        <w:tc>
          <w:tcPr>
            <w:tcW w:w="0" w:type="auto"/>
            <w:vAlign w:val="center"/>
          </w:tcPr>
          <w:p w:rsidR="00E35439" w:rsidRPr="001823BF" w:rsidRDefault="00E35439" w:rsidP="00F33BA2">
            <w:pPr>
              <w:jc w:val="center"/>
              <w:rPr>
                <w:sz w:val="18"/>
                <w:szCs w:val="18"/>
              </w:rPr>
            </w:pPr>
            <w:r w:rsidRPr="000F322D">
              <w:rPr>
                <w:sz w:val="18"/>
                <w:szCs w:val="18"/>
              </w:rPr>
              <w:t>3,11</w:t>
            </w:r>
          </w:p>
        </w:tc>
        <w:tc>
          <w:tcPr>
            <w:tcW w:w="0" w:type="auto"/>
            <w:vAlign w:val="center"/>
          </w:tcPr>
          <w:p w:rsidR="00E35439" w:rsidRPr="00E35439" w:rsidRDefault="00E35439" w:rsidP="00F33BA2">
            <w:pPr>
              <w:jc w:val="center"/>
              <w:rPr>
                <w:sz w:val="18"/>
                <w:szCs w:val="18"/>
              </w:rPr>
            </w:pPr>
            <w:r w:rsidRPr="00E35439">
              <w:rPr>
                <w:sz w:val="18"/>
                <w:szCs w:val="18"/>
              </w:rPr>
              <w:t>3,26</w:t>
            </w:r>
          </w:p>
        </w:tc>
        <w:tc>
          <w:tcPr>
            <w:tcW w:w="0" w:type="auto"/>
            <w:vAlign w:val="center"/>
          </w:tcPr>
          <w:p w:rsidR="00E35439" w:rsidRPr="00E35439" w:rsidRDefault="00E35439" w:rsidP="00F33BA2">
            <w:pPr>
              <w:jc w:val="center"/>
              <w:rPr>
                <w:sz w:val="18"/>
                <w:szCs w:val="18"/>
              </w:rPr>
            </w:pPr>
            <w:r w:rsidRPr="00E35439">
              <w:rPr>
                <w:sz w:val="18"/>
                <w:szCs w:val="18"/>
              </w:rPr>
              <w:t>14</w:t>
            </w:r>
          </w:p>
        </w:tc>
      </w:tr>
      <w:tr w:rsidR="00E35439" w:rsidRPr="001823BF" w:rsidTr="00F33BA2">
        <w:trPr>
          <w:trHeight w:val="20"/>
          <w:jc w:val="center"/>
        </w:trPr>
        <w:tc>
          <w:tcPr>
            <w:tcW w:w="1413" w:type="dxa"/>
            <w:vMerge/>
          </w:tcPr>
          <w:p w:rsidR="00E35439" w:rsidRPr="001823BF" w:rsidRDefault="00E35439" w:rsidP="00E35439">
            <w:pPr>
              <w:jc w:val="center"/>
              <w:rPr>
                <w:sz w:val="18"/>
                <w:szCs w:val="18"/>
              </w:rPr>
            </w:pPr>
          </w:p>
        </w:tc>
        <w:tc>
          <w:tcPr>
            <w:tcW w:w="1347" w:type="dxa"/>
            <w:vAlign w:val="center"/>
          </w:tcPr>
          <w:p w:rsidR="00E35439" w:rsidRPr="001823BF" w:rsidRDefault="00E35439" w:rsidP="00E35439">
            <w:pPr>
              <w:jc w:val="center"/>
              <w:rPr>
                <w:sz w:val="18"/>
                <w:szCs w:val="18"/>
              </w:rPr>
            </w:pPr>
            <w:r w:rsidRPr="001823BF">
              <w:rPr>
                <w:sz w:val="18"/>
                <w:szCs w:val="18"/>
              </w:rPr>
              <w:t>Las Gaviotas</w:t>
            </w:r>
          </w:p>
        </w:tc>
        <w:tc>
          <w:tcPr>
            <w:tcW w:w="0" w:type="auto"/>
            <w:vAlign w:val="center"/>
          </w:tcPr>
          <w:p w:rsidR="00E35439" w:rsidRPr="001823BF" w:rsidRDefault="00E35439" w:rsidP="00F33BA2">
            <w:pPr>
              <w:jc w:val="center"/>
              <w:rPr>
                <w:sz w:val="18"/>
                <w:szCs w:val="18"/>
              </w:rPr>
            </w:pPr>
            <w:r w:rsidRPr="001823BF">
              <w:rPr>
                <w:sz w:val="18"/>
                <w:szCs w:val="18"/>
              </w:rPr>
              <w:t>4,29</w:t>
            </w:r>
          </w:p>
        </w:tc>
        <w:tc>
          <w:tcPr>
            <w:tcW w:w="0" w:type="auto"/>
            <w:vAlign w:val="center"/>
          </w:tcPr>
          <w:p w:rsidR="00E35439" w:rsidRPr="001823BF" w:rsidRDefault="00E35439" w:rsidP="00F33BA2">
            <w:pPr>
              <w:jc w:val="center"/>
              <w:rPr>
                <w:sz w:val="18"/>
                <w:szCs w:val="18"/>
              </w:rPr>
            </w:pPr>
            <w:r>
              <w:rPr>
                <w:sz w:val="18"/>
                <w:szCs w:val="18"/>
              </w:rPr>
              <w:t>4,75</w:t>
            </w:r>
          </w:p>
        </w:tc>
        <w:tc>
          <w:tcPr>
            <w:tcW w:w="0" w:type="auto"/>
            <w:vAlign w:val="center"/>
          </w:tcPr>
          <w:p w:rsidR="00E35439" w:rsidRPr="001823BF" w:rsidRDefault="00E35439" w:rsidP="00F33BA2">
            <w:pPr>
              <w:jc w:val="center"/>
              <w:rPr>
                <w:sz w:val="18"/>
                <w:szCs w:val="18"/>
              </w:rPr>
            </w:pPr>
            <w:r w:rsidRPr="000F322D">
              <w:rPr>
                <w:sz w:val="18"/>
                <w:szCs w:val="18"/>
              </w:rPr>
              <w:t>4,38</w:t>
            </w:r>
          </w:p>
        </w:tc>
        <w:tc>
          <w:tcPr>
            <w:tcW w:w="0" w:type="auto"/>
            <w:vAlign w:val="center"/>
          </w:tcPr>
          <w:p w:rsidR="00E35439" w:rsidRPr="00E35439" w:rsidRDefault="00E35439" w:rsidP="00F33BA2">
            <w:pPr>
              <w:jc w:val="center"/>
              <w:rPr>
                <w:sz w:val="18"/>
                <w:szCs w:val="18"/>
              </w:rPr>
            </w:pPr>
            <w:r w:rsidRPr="00E35439">
              <w:rPr>
                <w:sz w:val="18"/>
                <w:szCs w:val="18"/>
              </w:rPr>
              <w:t>4,47</w:t>
            </w:r>
          </w:p>
        </w:tc>
        <w:tc>
          <w:tcPr>
            <w:tcW w:w="0" w:type="auto"/>
            <w:vAlign w:val="center"/>
          </w:tcPr>
          <w:p w:rsidR="00E35439" w:rsidRPr="00E35439" w:rsidRDefault="00E35439" w:rsidP="00F33BA2">
            <w:pPr>
              <w:jc w:val="center"/>
              <w:rPr>
                <w:sz w:val="18"/>
                <w:szCs w:val="18"/>
              </w:rPr>
            </w:pPr>
            <w:r w:rsidRPr="00E35439">
              <w:rPr>
                <w:sz w:val="18"/>
                <w:szCs w:val="18"/>
              </w:rPr>
              <w:t>19</w:t>
            </w:r>
          </w:p>
        </w:tc>
      </w:tr>
    </w:tbl>
    <w:p w:rsidR="0054221A" w:rsidRDefault="0054221A" w:rsidP="0054221A">
      <w:pPr>
        <w:spacing w:before="240"/>
        <w:jc w:val="both"/>
      </w:pPr>
      <w:r>
        <w:t xml:space="preserve">De acuerdo a los resultados de la evaluación de la norma primaria anual, presentados en la </w:t>
      </w:r>
      <w:r>
        <w:fldChar w:fldCharType="begin"/>
      </w:r>
      <w:r>
        <w:instrText xml:space="preserve"> REF _Ref9514878 \h </w:instrText>
      </w:r>
      <w:r>
        <w:fldChar w:fldCharType="separate"/>
      </w:r>
      <w:r w:rsidRPr="001823BF">
        <w:t xml:space="preserve">Tabla </w:t>
      </w:r>
      <w:r>
        <w:rPr>
          <w:noProof/>
        </w:rPr>
        <w:t>26</w:t>
      </w:r>
      <w:r>
        <w:fldChar w:fldCharType="end"/>
      </w:r>
      <w:r>
        <w:t xml:space="preserve">, </w:t>
      </w:r>
      <w:r w:rsidRPr="00603AB4">
        <w:t xml:space="preserve">se determinó que </w:t>
      </w:r>
      <w:r>
        <w:t>las concentraciones obtenidas correspondientes al promedio trianual se encontraron por debajo del 80% de la primaria norma, por lo tanto, en ninguna de ellas se superó el límite establecido en la norma primaria anual</w:t>
      </w:r>
      <w:r w:rsidR="00F33BA2">
        <w:t xml:space="preserve"> y los valores se encontraron por debajo del 50% de la norma</w:t>
      </w:r>
      <w:r w:rsidR="00FF405C">
        <w:t xml:space="preserve"> anual</w:t>
      </w:r>
      <w:r>
        <w:t xml:space="preserve">. </w:t>
      </w:r>
    </w:p>
    <w:p w:rsidR="0089161A" w:rsidRDefault="0054221A" w:rsidP="0054221A">
      <w:pPr>
        <w:jc w:val="both"/>
      </w:pPr>
      <w:r w:rsidRPr="00A86B42">
        <w:t xml:space="preserve">El </w:t>
      </w:r>
      <w:r w:rsidR="00BB1B0C">
        <w:fldChar w:fldCharType="begin"/>
      </w:r>
      <w:r w:rsidR="00BB1B0C">
        <w:instrText xml:space="preserve"> REF _Ref397946075 \h  \* MERGEFORMAT </w:instrText>
      </w:r>
      <w:r w:rsidR="00BB1B0C">
        <w:fldChar w:fldCharType="separate"/>
      </w:r>
      <w:r w:rsidR="00BB1B0C" w:rsidRPr="00BB1B0C">
        <w:t>Gráfico 9</w:t>
      </w:r>
      <w:r w:rsidR="00BB1B0C">
        <w:fldChar w:fldCharType="end"/>
      </w:r>
      <w:r>
        <w:t xml:space="preserve"> </w:t>
      </w:r>
      <w:r w:rsidRPr="00603AB4">
        <w:t>muestra el promedio aritmético de los valores de concentración</w:t>
      </w:r>
      <w:r w:rsidRPr="006717D2">
        <w:t xml:space="preserve"> anual de tres años calendarios</w:t>
      </w:r>
      <w:r w:rsidR="002E4FCD">
        <w:t xml:space="preserve"> (condición a)</w:t>
      </w:r>
      <w:r>
        <w:t>,</w:t>
      </w:r>
      <w:r w:rsidRPr="00A86B42">
        <w:t xml:space="preserve"> </w:t>
      </w:r>
      <w:r>
        <w:t>y el</w:t>
      </w:r>
      <w:r w:rsidRPr="00A86B42">
        <w:t xml:space="preserve"> </w:t>
      </w:r>
      <w:r w:rsidR="00BB1B0C">
        <w:fldChar w:fldCharType="begin"/>
      </w:r>
      <w:r w:rsidR="00BB1B0C">
        <w:instrText xml:space="preserve"> REF _Ref464036580 \h  \* MERGEFORMAT </w:instrText>
      </w:r>
      <w:r w:rsidR="00BB1B0C">
        <w:fldChar w:fldCharType="separate"/>
      </w:r>
      <w:r w:rsidR="00BB1B0C" w:rsidRPr="00BB1B0C">
        <w:t>Gráfico 10</w:t>
      </w:r>
      <w:r w:rsidR="00BB1B0C">
        <w:fldChar w:fldCharType="end"/>
      </w:r>
      <w:r>
        <w:t xml:space="preserve"> </w:t>
      </w:r>
      <w:r w:rsidRPr="00A86B42">
        <w:t>presenta las concentraciones anuales para cada uno de los años de periodo analizado</w:t>
      </w:r>
      <w:r w:rsidR="002E4FCD">
        <w:t xml:space="preserve"> (condición b)</w:t>
      </w:r>
      <w:r w:rsidRPr="00A86B42">
        <w:t>.</w:t>
      </w:r>
    </w:p>
    <w:p w:rsidR="00FC66C0" w:rsidRPr="00C07C00" w:rsidRDefault="004F5992" w:rsidP="00FC66C0">
      <w:pPr>
        <w:jc w:val="center"/>
      </w:pPr>
      <w:r w:rsidRPr="004F5992">
        <w:rPr>
          <w:noProof/>
        </w:rPr>
        <w:drawing>
          <wp:inline distT="0" distB="0" distL="0" distR="0">
            <wp:extent cx="3997755" cy="252000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97755" cy="2520000"/>
                    </a:xfrm>
                    <a:prstGeom prst="rect">
                      <a:avLst/>
                    </a:prstGeom>
                    <a:noFill/>
                    <a:ln>
                      <a:noFill/>
                    </a:ln>
                  </pic:spPr>
                </pic:pic>
              </a:graphicData>
            </a:graphic>
          </wp:inline>
        </w:drawing>
      </w:r>
    </w:p>
    <w:p w:rsidR="00066BC2" w:rsidRDefault="00330BF2" w:rsidP="00BB1B0C">
      <w:pPr>
        <w:jc w:val="center"/>
        <w:rPr>
          <w:b/>
          <w:sz w:val="18"/>
          <w:szCs w:val="18"/>
        </w:rPr>
      </w:pPr>
      <w:bookmarkStart w:id="80" w:name="_Ref397946075"/>
      <w:bookmarkStart w:id="81" w:name="_Ref397946015"/>
      <w:r w:rsidRPr="00C07C00">
        <w:rPr>
          <w:b/>
          <w:sz w:val="18"/>
          <w:szCs w:val="18"/>
        </w:rPr>
        <w:t xml:space="preserve">Gráfico </w:t>
      </w:r>
      <w:r w:rsidR="00144EC9" w:rsidRPr="00C07C00">
        <w:rPr>
          <w:b/>
          <w:sz w:val="18"/>
          <w:szCs w:val="18"/>
        </w:rPr>
        <w:fldChar w:fldCharType="begin"/>
      </w:r>
      <w:r w:rsidRPr="00C07C00">
        <w:rPr>
          <w:b/>
          <w:sz w:val="18"/>
          <w:szCs w:val="18"/>
        </w:rPr>
        <w:instrText xml:space="preserve"> SEQ Gráfico \* ARABIC </w:instrText>
      </w:r>
      <w:r w:rsidR="00144EC9" w:rsidRPr="00C07C00">
        <w:rPr>
          <w:b/>
          <w:sz w:val="18"/>
          <w:szCs w:val="18"/>
        </w:rPr>
        <w:fldChar w:fldCharType="separate"/>
      </w:r>
      <w:r w:rsidR="00BB1B0C">
        <w:rPr>
          <w:b/>
          <w:noProof/>
          <w:sz w:val="18"/>
          <w:szCs w:val="18"/>
        </w:rPr>
        <w:t>9</w:t>
      </w:r>
      <w:r w:rsidR="00144EC9" w:rsidRPr="00C07C00">
        <w:rPr>
          <w:b/>
          <w:noProof/>
          <w:sz w:val="18"/>
          <w:szCs w:val="18"/>
        </w:rPr>
        <w:fldChar w:fldCharType="end"/>
      </w:r>
      <w:bookmarkEnd w:id="80"/>
      <w:r w:rsidR="003D2C18" w:rsidRPr="00C07C00">
        <w:rPr>
          <w:b/>
          <w:noProof/>
          <w:sz w:val="18"/>
          <w:szCs w:val="18"/>
        </w:rPr>
        <w:t xml:space="preserve"> </w:t>
      </w:r>
      <w:bookmarkEnd w:id="81"/>
      <w:r w:rsidR="00BB1B0C" w:rsidRPr="00D66350">
        <w:rPr>
          <w:b/>
          <w:sz w:val="18"/>
          <w:szCs w:val="18"/>
        </w:rPr>
        <w:t xml:space="preserve">Norma primaria </w:t>
      </w:r>
      <w:r w:rsidR="00BB1B0C">
        <w:rPr>
          <w:b/>
          <w:sz w:val="18"/>
          <w:szCs w:val="18"/>
        </w:rPr>
        <w:t>anual</w:t>
      </w:r>
      <w:r w:rsidR="00BB1B0C" w:rsidRPr="00D66350">
        <w:rPr>
          <w:b/>
          <w:sz w:val="18"/>
          <w:szCs w:val="18"/>
        </w:rPr>
        <w:t xml:space="preserve"> para SO</w:t>
      </w:r>
      <w:r w:rsidR="00BB1B0C" w:rsidRPr="00714D1A">
        <w:rPr>
          <w:b/>
          <w:sz w:val="18"/>
          <w:szCs w:val="18"/>
          <w:vertAlign w:val="subscript"/>
        </w:rPr>
        <w:t>2</w:t>
      </w:r>
      <w:r w:rsidR="00BB1B0C">
        <w:rPr>
          <w:b/>
          <w:sz w:val="18"/>
          <w:szCs w:val="18"/>
        </w:rPr>
        <w:t>, promedio trianual periodo 2016 al 2018 (condición a)</w:t>
      </w:r>
    </w:p>
    <w:p w:rsidR="004F5992" w:rsidRDefault="004F5992" w:rsidP="004C7AF1">
      <w:pPr>
        <w:jc w:val="center"/>
        <w:rPr>
          <w:b/>
          <w:sz w:val="18"/>
          <w:szCs w:val="18"/>
        </w:rPr>
      </w:pPr>
      <w:r w:rsidRPr="004F5992">
        <w:rPr>
          <w:noProof/>
        </w:rPr>
        <w:lastRenderedPageBreak/>
        <w:drawing>
          <wp:inline distT="0" distB="0" distL="0" distR="0">
            <wp:extent cx="3996000" cy="2361272"/>
            <wp:effectExtent l="0" t="0" r="508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96000" cy="2361272"/>
                    </a:xfrm>
                    <a:prstGeom prst="rect">
                      <a:avLst/>
                    </a:prstGeom>
                    <a:noFill/>
                    <a:ln>
                      <a:noFill/>
                    </a:ln>
                  </pic:spPr>
                </pic:pic>
              </a:graphicData>
            </a:graphic>
          </wp:inline>
        </w:drawing>
      </w:r>
    </w:p>
    <w:p w:rsidR="0054221A" w:rsidRPr="00C07C00" w:rsidRDefault="00BB1B0C" w:rsidP="009549F1">
      <w:pPr>
        <w:jc w:val="center"/>
        <w:rPr>
          <w:b/>
          <w:sz w:val="18"/>
          <w:szCs w:val="18"/>
        </w:rPr>
      </w:pPr>
      <w:r w:rsidRPr="00C07C00">
        <w:rPr>
          <w:b/>
          <w:sz w:val="18"/>
          <w:szCs w:val="18"/>
        </w:rPr>
        <w:t xml:space="preserve">Gráfico </w:t>
      </w:r>
      <w:r w:rsidRPr="00C07C00">
        <w:rPr>
          <w:b/>
          <w:sz w:val="18"/>
          <w:szCs w:val="18"/>
        </w:rPr>
        <w:fldChar w:fldCharType="begin"/>
      </w:r>
      <w:r w:rsidRPr="00C07C00">
        <w:rPr>
          <w:b/>
          <w:sz w:val="18"/>
          <w:szCs w:val="18"/>
        </w:rPr>
        <w:instrText xml:space="preserve"> SEQ Gráfico \* ARABIC </w:instrText>
      </w:r>
      <w:r w:rsidRPr="00C07C00">
        <w:rPr>
          <w:b/>
          <w:sz w:val="18"/>
          <w:szCs w:val="18"/>
        </w:rPr>
        <w:fldChar w:fldCharType="separate"/>
      </w:r>
      <w:r>
        <w:rPr>
          <w:b/>
          <w:noProof/>
          <w:sz w:val="18"/>
          <w:szCs w:val="18"/>
        </w:rPr>
        <w:t>10</w:t>
      </w:r>
      <w:r w:rsidRPr="00C07C00">
        <w:rPr>
          <w:b/>
          <w:noProof/>
          <w:sz w:val="18"/>
          <w:szCs w:val="18"/>
        </w:rPr>
        <w:fldChar w:fldCharType="end"/>
      </w:r>
      <w:r w:rsidRPr="00C07C00">
        <w:rPr>
          <w:b/>
          <w:noProof/>
          <w:sz w:val="18"/>
          <w:szCs w:val="18"/>
        </w:rPr>
        <w:t xml:space="preserve"> </w:t>
      </w:r>
      <w:r w:rsidRPr="00D66350">
        <w:rPr>
          <w:b/>
          <w:sz w:val="18"/>
          <w:szCs w:val="18"/>
        </w:rPr>
        <w:t xml:space="preserve">Norma primaria </w:t>
      </w:r>
      <w:r>
        <w:rPr>
          <w:b/>
          <w:sz w:val="18"/>
          <w:szCs w:val="18"/>
        </w:rPr>
        <w:t>anual</w:t>
      </w:r>
      <w:r w:rsidRPr="00D66350">
        <w:rPr>
          <w:b/>
          <w:sz w:val="18"/>
          <w:szCs w:val="18"/>
        </w:rPr>
        <w:t xml:space="preserve"> para SO</w:t>
      </w:r>
      <w:r w:rsidRPr="00714D1A">
        <w:rPr>
          <w:b/>
          <w:sz w:val="18"/>
          <w:szCs w:val="18"/>
          <w:vertAlign w:val="subscript"/>
        </w:rPr>
        <w:t>2</w:t>
      </w:r>
      <w:r>
        <w:rPr>
          <w:b/>
          <w:sz w:val="18"/>
          <w:szCs w:val="18"/>
        </w:rPr>
        <w:t>, promedio anual por año para periodo 2016 al 2018 (condición b)</w:t>
      </w:r>
    </w:p>
    <w:p w:rsidR="00855FA0" w:rsidRPr="00B065BC" w:rsidRDefault="00855FA0">
      <w:pPr>
        <w:pStyle w:val="Ttulo2"/>
      </w:pPr>
      <w:bookmarkStart w:id="82" w:name="_Toc9591364"/>
      <w:r w:rsidRPr="00B065BC">
        <w:t>Evaluación de la norma secundaria para SO</w:t>
      </w:r>
      <w:r w:rsidRPr="00B065BC">
        <w:rPr>
          <w:vertAlign w:val="subscript"/>
        </w:rPr>
        <w:t>2</w:t>
      </w:r>
      <w:bookmarkEnd w:id="82"/>
    </w:p>
    <w:p w:rsidR="007E2F41" w:rsidRPr="00B065BC" w:rsidRDefault="007E2F41" w:rsidP="007E2F41">
      <w:pPr>
        <w:pStyle w:val="Ttulo3"/>
        <w:rPr>
          <w:vertAlign w:val="subscript"/>
        </w:rPr>
      </w:pPr>
      <w:bookmarkStart w:id="83" w:name="_Toc9591365"/>
      <w:r w:rsidRPr="00B065BC">
        <w:t>Evaluación de la norma secundaria a nivel horario para SO</w:t>
      </w:r>
      <w:r w:rsidRPr="00B065BC">
        <w:rPr>
          <w:vertAlign w:val="subscript"/>
        </w:rPr>
        <w:t>2</w:t>
      </w:r>
      <w:bookmarkEnd w:id="83"/>
    </w:p>
    <w:p w:rsidR="007E2F41" w:rsidRPr="00B065BC" w:rsidRDefault="007E2F41" w:rsidP="007E2F41">
      <w:pPr>
        <w:jc w:val="both"/>
      </w:pPr>
      <w:r w:rsidRPr="00B065BC">
        <w:t>El periodo de evaluación de superación de la norma secundaria horaria para SO</w:t>
      </w:r>
      <w:r w:rsidRPr="00B065BC">
        <w:rPr>
          <w:vertAlign w:val="subscript"/>
        </w:rPr>
        <w:t>2</w:t>
      </w:r>
      <w:r w:rsidRPr="00B065BC">
        <w:t>, corresponde al comprendido entre el día 1° de enero de 201</w:t>
      </w:r>
      <w:r w:rsidR="006327B7">
        <w:t>6</w:t>
      </w:r>
      <w:r w:rsidRPr="00B065BC">
        <w:t xml:space="preserve"> y el día 31 de diciembre de 201</w:t>
      </w:r>
      <w:r w:rsidR="006327B7">
        <w:t>8</w:t>
      </w:r>
      <w:r w:rsidRPr="00B065BC">
        <w:t>. En la</w:t>
      </w:r>
      <w:r w:rsidR="00066BC2" w:rsidRPr="00B065BC">
        <w:t xml:space="preserve"> </w:t>
      </w:r>
      <w:r w:rsidR="000B55D3">
        <w:fldChar w:fldCharType="begin"/>
      </w:r>
      <w:r w:rsidR="000B55D3">
        <w:instrText xml:space="preserve"> REF _Ref464035732 \h </w:instrText>
      </w:r>
      <w:r w:rsidR="000B55D3">
        <w:fldChar w:fldCharType="separate"/>
      </w:r>
      <w:r w:rsidR="000B55D3" w:rsidRPr="00B065BC">
        <w:t xml:space="preserve">Tabla </w:t>
      </w:r>
      <w:r w:rsidR="000B55D3">
        <w:rPr>
          <w:noProof/>
        </w:rPr>
        <w:t>27</w:t>
      </w:r>
      <w:r w:rsidR="000B55D3">
        <w:fldChar w:fldCharType="end"/>
      </w:r>
      <w:r w:rsidR="00644D70">
        <w:t>,</w:t>
      </w:r>
      <w:r w:rsidRPr="00B065BC">
        <w:t xml:space="preserve"> se presenta un resumen con el cálculo del percentil 99,73 de la norma secundaria horaria para SO</w:t>
      </w:r>
      <w:r w:rsidRPr="00B065BC">
        <w:rPr>
          <w:vertAlign w:val="subscript"/>
        </w:rPr>
        <w:t>2</w:t>
      </w:r>
      <w:r w:rsidRPr="00B065BC">
        <w:t xml:space="preserve"> en todas las estaciones de monitoreo de la Red.</w:t>
      </w:r>
    </w:p>
    <w:p w:rsidR="00F846BD" w:rsidRDefault="007E2F41" w:rsidP="00D51430">
      <w:pPr>
        <w:jc w:val="both"/>
      </w:pPr>
      <w:r w:rsidRPr="00B065BC">
        <w:t>Se debe señalar que se considerará sobrepasada la norma secundaria de calidad de aire para SO</w:t>
      </w:r>
      <w:r w:rsidRPr="00B065BC">
        <w:rPr>
          <w:vertAlign w:val="subscript"/>
        </w:rPr>
        <w:t>2</w:t>
      </w:r>
      <w:r w:rsidRPr="00B065BC">
        <w:t xml:space="preserve"> como concentración de 1 hora, cuando el promedio aritmético de tres años calendario sucesivos de los valores del percentil 99,73 de las concentraciones de 1 hora registradas cada año, en cualquier estación monitora clasificada como EMRRN, fuere mayor o igual a </w:t>
      </w:r>
      <w:r w:rsidR="00780E0D" w:rsidRPr="00B065BC">
        <w:t>382 ppbv (</w:t>
      </w:r>
      <w:r w:rsidRPr="00B065BC">
        <w:t>1.000 µg/m</w:t>
      </w:r>
      <w:r w:rsidRPr="00B065BC">
        <w:rPr>
          <w:vertAlign w:val="superscript"/>
        </w:rPr>
        <w:t>3</w:t>
      </w:r>
      <w:r w:rsidRPr="00B065BC">
        <w:t>N</w:t>
      </w:r>
      <w:r w:rsidR="00780E0D" w:rsidRPr="00B065BC">
        <w:t>)</w:t>
      </w:r>
      <w:r w:rsidRPr="00B065BC">
        <w:t xml:space="preserve">. Además, se considerará sobrepasada la norma secundaria de calidad de aire para dióxido de azufre como concentración de 1 hora, si en un año calendario el percentil 99,73 de las concentraciones de 1 hora registradas en cualquier estación monitora clasificada como EMRRN fuere mayor o igual a </w:t>
      </w:r>
      <w:r w:rsidR="00F05AFE" w:rsidRPr="00B065BC">
        <w:t>76</w:t>
      </w:r>
      <w:r w:rsidR="00780E0D" w:rsidRPr="00B065BC">
        <w:t>4 ppbv (</w:t>
      </w:r>
      <w:r w:rsidRPr="00B065BC">
        <w:t>2.</w:t>
      </w:r>
      <w:r w:rsidR="00066BC2" w:rsidRPr="00B065BC">
        <w:t>000 </w:t>
      </w:r>
      <w:r w:rsidRPr="00B065BC">
        <w:t>μg/m</w:t>
      </w:r>
      <w:r w:rsidRPr="00B065BC">
        <w:rPr>
          <w:vertAlign w:val="superscript"/>
        </w:rPr>
        <w:t>3</w:t>
      </w:r>
      <w:r w:rsidRPr="00B065BC">
        <w:t>N</w:t>
      </w:r>
      <w:r w:rsidR="00780E0D" w:rsidRPr="00B065BC">
        <w:t>)</w:t>
      </w:r>
      <w:r w:rsidRPr="00B065BC">
        <w:t>.</w:t>
      </w:r>
    </w:p>
    <w:p w:rsidR="007E2F41" w:rsidRPr="00B065BC" w:rsidRDefault="007E2F41" w:rsidP="007E2F41">
      <w:pPr>
        <w:pStyle w:val="Descripcin"/>
        <w:spacing w:after="120"/>
      </w:pPr>
      <w:bookmarkStart w:id="84" w:name="_Ref464035732"/>
      <w:r w:rsidRPr="00B065BC">
        <w:t xml:space="preserve">Tabla </w:t>
      </w:r>
      <w:fldSimple w:instr=" SEQ Tabla \* ARABIC ">
        <w:r w:rsidR="00C2133E">
          <w:rPr>
            <w:noProof/>
          </w:rPr>
          <w:t>27</w:t>
        </w:r>
      </w:fldSimple>
      <w:bookmarkEnd w:id="84"/>
      <w:r w:rsidRPr="00B065BC">
        <w:t xml:space="preserve"> </w:t>
      </w:r>
      <w:r w:rsidR="00177093" w:rsidRPr="00177093">
        <w:t xml:space="preserve">Evaluación de la norma </w:t>
      </w:r>
      <w:r w:rsidR="00177093">
        <w:t xml:space="preserve">secundaria horaria </w:t>
      </w:r>
      <w:r w:rsidR="00177093" w:rsidRPr="00177093">
        <w:t>para SO</w:t>
      </w:r>
      <w:r w:rsidR="00177093" w:rsidRPr="00177093">
        <w:rPr>
          <w:vertAlign w:val="subscript"/>
        </w:rPr>
        <w:t>2</w:t>
      </w:r>
      <w:r w:rsidR="00A057F2">
        <w:t xml:space="preserve"> durante el período 2016</w:t>
      </w:r>
      <w:r w:rsidR="00177093" w:rsidRPr="00177093">
        <w:t xml:space="preserve"> - 20</w:t>
      </w:r>
      <w:r w:rsidR="00A057F2">
        <w:t>18</w:t>
      </w:r>
    </w:p>
    <w:tbl>
      <w:tblPr>
        <w:tblStyle w:val="Tablaconcuadrcula"/>
        <w:tblW w:w="0" w:type="auto"/>
        <w:jc w:val="center"/>
        <w:tblLayout w:type="fixed"/>
        <w:tblLook w:val="04A0" w:firstRow="1" w:lastRow="0" w:firstColumn="1" w:lastColumn="0" w:noHBand="0" w:noVBand="1"/>
      </w:tblPr>
      <w:tblGrid>
        <w:gridCol w:w="1099"/>
        <w:gridCol w:w="952"/>
        <w:gridCol w:w="952"/>
        <w:gridCol w:w="952"/>
        <w:gridCol w:w="952"/>
        <w:gridCol w:w="952"/>
        <w:gridCol w:w="952"/>
        <w:gridCol w:w="979"/>
        <w:gridCol w:w="974"/>
      </w:tblGrid>
      <w:tr w:rsidR="006327B7" w:rsidRPr="00B065BC" w:rsidTr="00FC66C0">
        <w:trPr>
          <w:jc w:val="center"/>
        </w:trPr>
        <w:tc>
          <w:tcPr>
            <w:tcW w:w="1099" w:type="dxa"/>
            <w:shd w:val="clear" w:color="auto" w:fill="D9D9D9" w:themeFill="background1" w:themeFillShade="D9"/>
            <w:vAlign w:val="center"/>
          </w:tcPr>
          <w:p w:rsidR="006327B7" w:rsidRPr="0069227A" w:rsidRDefault="006327B7" w:rsidP="006327B7">
            <w:pPr>
              <w:jc w:val="center"/>
              <w:rPr>
                <w:b/>
                <w:sz w:val="18"/>
                <w:szCs w:val="18"/>
              </w:rPr>
            </w:pPr>
            <w:r w:rsidRPr="0069227A">
              <w:rPr>
                <w:b/>
                <w:sz w:val="18"/>
                <w:szCs w:val="18"/>
              </w:rPr>
              <w:t>Estación</w:t>
            </w:r>
          </w:p>
        </w:tc>
        <w:tc>
          <w:tcPr>
            <w:tcW w:w="952" w:type="dxa"/>
            <w:shd w:val="clear" w:color="auto" w:fill="D9D9D9" w:themeFill="background1" w:themeFillShade="D9"/>
            <w:vAlign w:val="center"/>
          </w:tcPr>
          <w:p w:rsidR="006327B7" w:rsidRPr="0069227A" w:rsidRDefault="006327B7" w:rsidP="006327B7">
            <w:pPr>
              <w:jc w:val="center"/>
              <w:rPr>
                <w:b/>
                <w:color w:val="000000"/>
                <w:sz w:val="18"/>
                <w:szCs w:val="18"/>
              </w:rPr>
            </w:pPr>
            <w:r w:rsidRPr="0069227A">
              <w:rPr>
                <w:b/>
                <w:color w:val="000000"/>
                <w:sz w:val="18"/>
                <w:szCs w:val="18"/>
              </w:rPr>
              <w:t>Percentil 99,73</w:t>
            </w:r>
          </w:p>
          <w:p w:rsidR="006327B7" w:rsidRPr="0069227A" w:rsidRDefault="006327B7" w:rsidP="006327B7">
            <w:pPr>
              <w:jc w:val="center"/>
              <w:rPr>
                <w:b/>
                <w:color w:val="000000"/>
                <w:sz w:val="18"/>
                <w:szCs w:val="18"/>
              </w:rPr>
            </w:pPr>
            <w:r w:rsidRPr="0069227A">
              <w:rPr>
                <w:b/>
                <w:color w:val="000000"/>
                <w:sz w:val="18"/>
                <w:szCs w:val="18"/>
              </w:rPr>
              <w:t>2016</w:t>
            </w:r>
          </w:p>
          <w:p w:rsidR="006327B7" w:rsidRPr="0069227A" w:rsidRDefault="006327B7" w:rsidP="006327B7">
            <w:pPr>
              <w:jc w:val="center"/>
              <w:rPr>
                <w:b/>
                <w:sz w:val="18"/>
                <w:szCs w:val="18"/>
              </w:rPr>
            </w:pPr>
            <w:r w:rsidRPr="0069227A">
              <w:rPr>
                <w:b/>
                <w:color w:val="000000"/>
                <w:sz w:val="18"/>
                <w:szCs w:val="18"/>
              </w:rPr>
              <w:t>(ppbv)</w:t>
            </w:r>
          </w:p>
        </w:tc>
        <w:tc>
          <w:tcPr>
            <w:tcW w:w="952" w:type="dxa"/>
            <w:shd w:val="clear" w:color="auto" w:fill="D9D9D9" w:themeFill="background1" w:themeFillShade="D9"/>
            <w:vAlign w:val="center"/>
          </w:tcPr>
          <w:p w:rsidR="006327B7" w:rsidRPr="0069227A" w:rsidRDefault="006327B7" w:rsidP="006327B7">
            <w:pPr>
              <w:jc w:val="center"/>
              <w:rPr>
                <w:b/>
                <w:sz w:val="18"/>
                <w:szCs w:val="18"/>
              </w:rPr>
            </w:pPr>
            <w:r w:rsidRPr="0069227A">
              <w:rPr>
                <w:b/>
                <w:sz w:val="18"/>
                <w:szCs w:val="18"/>
              </w:rPr>
              <w:t>% de la Norma Horaria</w:t>
            </w:r>
          </w:p>
          <w:p w:rsidR="006327B7" w:rsidRPr="0069227A" w:rsidRDefault="006327B7" w:rsidP="006327B7">
            <w:pPr>
              <w:jc w:val="center"/>
              <w:rPr>
                <w:b/>
                <w:sz w:val="18"/>
                <w:szCs w:val="18"/>
              </w:rPr>
            </w:pPr>
            <w:r w:rsidRPr="0069227A">
              <w:rPr>
                <w:b/>
                <w:sz w:val="18"/>
                <w:szCs w:val="18"/>
              </w:rPr>
              <w:t>2016</w:t>
            </w:r>
          </w:p>
          <w:p w:rsidR="006327B7" w:rsidRPr="0069227A" w:rsidRDefault="006327B7" w:rsidP="006327B7">
            <w:pPr>
              <w:jc w:val="center"/>
              <w:rPr>
                <w:b/>
                <w:sz w:val="18"/>
                <w:szCs w:val="18"/>
              </w:rPr>
            </w:pPr>
            <w:r w:rsidRPr="0069227A">
              <w:rPr>
                <w:b/>
                <w:sz w:val="18"/>
                <w:szCs w:val="18"/>
              </w:rPr>
              <w:t>(764</w:t>
            </w:r>
          </w:p>
          <w:p w:rsidR="006327B7" w:rsidRPr="0069227A" w:rsidRDefault="006327B7" w:rsidP="006327B7">
            <w:pPr>
              <w:jc w:val="center"/>
              <w:rPr>
                <w:b/>
                <w:sz w:val="18"/>
                <w:szCs w:val="18"/>
              </w:rPr>
            </w:pPr>
            <w:r w:rsidRPr="0069227A">
              <w:rPr>
                <w:b/>
                <w:sz w:val="18"/>
                <w:szCs w:val="18"/>
              </w:rPr>
              <w:t>ppbv)</w:t>
            </w:r>
          </w:p>
        </w:tc>
        <w:tc>
          <w:tcPr>
            <w:tcW w:w="952" w:type="dxa"/>
            <w:shd w:val="clear" w:color="auto" w:fill="D9D9D9" w:themeFill="background1" w:themeFillShade="D9"/>
            <w:vAlign w:val="center"/>
          </w:tcPr>
          <w:p w:rsidR="006327B7" w:rsidRPr="0069227A" w:rsidRDefault="006327B7" w:rsidP="006327B7">
            <w:pPr>
              <w:jc w:val="center"/>
              <w:rPr>
                <w:b/>
                <w:color w:val="000000"/>
                <w:sz w:val="18"/>
                <w:szCs w:val="18"/>
              </w:rPr>
            </w:pPr>
            <w:r w:rsidRPr="0069227A">
              <w:rPr>
                <w:b/>
                <w:color w:val="000000"/>
                <w:sz w:val="18"/>
                <w:szCs w:val="18"/>
              </w:rPr>
              <w:t>Percentil 99,73</w:t>
            </w:r>
          </w:p>
          <w:p w:rsidR="006327B7" w:rsidRPr="0069227A" w:rsidRDefault="006327B7" w:rsidP="006327B7">
            <w:pPr>
              <w:jc w:val="center"/>
              <w:rPr>
                <w:b/>
                <w:color w:val="000000"/>
                <w:sz w:val="18"/>
                <w:szCs w:val="18"/>
              </w:rPr>
            </w:pPr>
            <w:r w:rsidRPr="0069227A">
              <w:rPr>
                <w:b/>
                <w:color w:val="000000"/>
                <w:sz w:val="18"/>
                <w:szCs w:val="18"/>
              </w:rPr>
              <w:t>2017</w:t>
            </w:r>
          </w:p>
          <w:p w:rsidR="006327B7" w:rsidRPr="0069227A" w:rsidRDefault="006327B7" w:rsidP="006327B7">
            <w:pPr>
              <w:jc w:val="center"/>
              <w:rPr>
                <w:b/>
                <w:sz w:val="18"/>
                <w:szCs w:val="18"/>
              </w:rPr>
            </w:pPr>
            <w:r w:rsidRPr="0069227A">
              <w:rPr>
                <w:b/>
                <w:color w:val="000000"/>
                <w:sz w:val="18"/>
                <w:szCs w:val="18"/>
              </w:rPr>
              <w:t>(ppbv)</w:t>
            </w:r>
          </w:p>
        </w:tc>
        <w:tc>
          <w:tcPr>
            <w:tcW w:w="952" w:type="dxa"/>
            <w:shd w:val="clear" w:color="auto" w:fill="D9D9D9" w:themeFill="background1" w:themeFillShade="D9"/>
            <w:vAlign w:val="center"/>
          </w:tcPr>
          <w:p w:rsidR="006327B7" w:rsidRPr="0069227A" w:rsidRDefault="006327B7" w:rsidP="006327B7">
            <w:pPr>
              <w:jc w:val="center"/>
              <w:rPr>
                <w:b/>
                <w:sz w:val="18"/>
                <w:szCs w:val="18"/>
              </w:rPr>
            </w:pPr>
            <w:r w:rsidRPr="0069227A">
              <w:rPr>
                <w:b/>
                <w:sz w:val="18"/>
                <w:szCs w:val="18"/>
              </w:rPr>
              <w:t>% de la Norma Horaria</w:t>
            </w:r>
          </w:p>
          <w:p w:rsidR="006327B7" w:rsidRPr="0069227A" w:rsidRDefault="006327B7" w:rsidP="006327B7">
            <w:pPr>
              <w:jc w:val="center"/>
              <w:rPr>
                <w:b/>
                <w:sz w:val="18"/>
                <w:szCs w:val="18"/>
              </w:rPr>
            </w:pPr>
            <w:r w:rsidRPr="0069227A">
              <w:rPr>
                <w:b/>
                <w:sz w:val="18"/>
                <w:szCs w:val="18"/>
              </w:rPr>
              <w:t>2017</w:t>
            </w:r>
          </w:p>
          <w:p w:rsidR="006327B7" w:rsidRPr="0069227A" w:rsidRDefault="006327B7" w:rsidP="006327B7">
            <w:pPr>
              <w:jc w:val="center"/>
              <w:rPr>
                <w:b/>
                <w:sz w:val="18"/>
                <w:szCs w:val="18"/>
              </w:rPr>
            </w:pPr>
            <w:r w:rsidRPr="0069227A">
              <w:rPr>
                <w:b/>
                <w:sz w:val="18"/>
                <w:szCs w:val="18"/>
              </w:rPr>
              <w:t>(764</w:t>
            </w:r>
          </w:p>
          <w:p w:rsidR="006327B7" w:rsidRPr="0069227A" w:rsidRDefault="006327B7" w:rsidP="006327B7">
            <w:pPr>
              <w:jc w:val="center"/>
              <w:rPr>
                <w:b/>
                <w:sz w:val="18"/>
                <w:szCs w:val="18"/>
              </w:rPr>
            </w:pPr>
            <w:r w:rsidRPr="0069227A">
              <w:rPr>
                <w:b/>
                <w:sz w:val="18"/>
                <w:szCs w:val="18"/>
              </w:rPr>
              <w:t>ppbv)</w:t>
            </w:r>
          </w:p>
        </w:tc>
        <w:tc>
          <w:tcPr>
            <w:tcW w:w="952" w:type="dxa"/>
            <w:shd w:val="clear" w:color="auto" w:fill="D9D9D9" w:themeFill="background1" w:themeFillShade="D9"/>
            <w:vAlign w:val="center"/>
          </w:tcPr>
          <w:p w:rsidR="006327B7" w:rsidRPr="0069227A" w:rsidRDefault="006327B7" w:rsidP="006327B7">
            <w:pPr>
              <w:jc w:val="center"/>
              <w:rPr>
                <w:b/>
                <w:color w:val="000000"/>
                <w:sz w:val="18"/>
                <w:szCs w:val="18"/>
              </w:rPr>
            </w:pPr>
            <w:r w:rsidRPr="0069227A">
              <w:rPr>
                <w:b/>
                <w:color w:val="000000"/>
                <w:sz w:val="18"/>
                <w:szCs w:val="18"/>
              </w:rPr>
              <w:t>Percentil 99,73</w:t>
            </w:r>
          </w:p>
          <w:p w:rsidR="006327B7" w:rsidRPr="0069227A" w:rsidRDefault="006327B7" w:rsidP="006327B7">
            <w:pPr>
              <w:jc w:val="center"/>
              <w:rPr>
                <w:b/>
                <w:color w:val="000000"/>
                <w:sz w:val="18"/>
                <w:szCs w:val="18"/>
              </w:rPr>
            </w:pPr>
            <w:r>
              <w:rPr>
                <w:b/>
                <w:color w:val="000000"/>
                <w:sz w:val="18"/>
                <w:szCs w:val="18"/>
              </w:rPr>
              <w:t>2018</w:t>
            </w:r>
          </w:p>
          <w:p w:rsidR="006327B7" w:rsidRPr="0069227A" w:rsidRDefault="006327B7" w:rsidP="006327B7">
            <w:pPr>
              <w:jc w:val="center"/>
              <w:rPr>
                <w:b/>
                <w:sz w:val="18"/>
                <w:szCs w:val="18"/>
              </w:rPr>
            </w:pPr>
            <w:r w:rsidRPr="0069227A">
              <w:rPr>
                <w:b/>
                <w:color w:val="000000"/>
                <w:sz w:val="18"/>
                <w:szCs w:val="18"/>
              </w:rPr>
              <w:t>(ppbv)</w:t>
            </w:r>
          </w:p>
        </w:tc>
        <w:tc>
          <w:tcPr>
            <w:tcW w:w="952" w:type="dxa"/>
            <w:shd w:val="clear" w:color="auto" w:fill="D9D9D9" w:themeFill="background1" w:themeFillShade="D9"/>
            <w:vAlign w:val="center"/>
          </w:tcPr>
          <w:p w:rsidR="006327B7" w:rsidRPr="0069227A" w:rsidRDefault="006327B7" w:rsidP="006327B7">
            <w:pPr>
              <w:jc w:val="center"/>
              <w:rPr>
                <w:b/>
                <w:sz w:val="18"/>
                <w:szCs w:val="18"/>
              </w:rPr>
            </w:pPr>
            <w:r w:rsidRPr="0069227A">
              <w:rPr>
                <w:b/>
                <w:sz w:val="18"/>
                <w:szCs w:val="18"/>
              </w:rPr>
              <w:t>% de la Norma Horaria</w:t>
            </w:r>
          </w:p>
          <w:p w:rsidR="006327B7" w:rsidRPr="0069227A" w:rsidRDefault="006327B7" w:rsidP="006327B7">
            <w:pPr>
              <w:jc w:val="center"/>
              <w:rPr>
                <w:b/>
                <w:sz w:val="18"/>
                <w:szCs w:val="18"/>
              </w:rPr>
            </w:pPr>
            <w:r>
              <w:rPr>
                <w:b/>
                <w:sz w:val="18"/>
                <w:szCs w:val="18"/>
              </w:rPr>
              <w:t>2018</w:t>
            </w:r>
          </w:p>
          <w:p w:rsidR="006327B7" w:rsidRPr="0069227A" w:rsidRDefault="006327B7" w:rsidP="006327B7">
            <w:pPr>
              <w:jc w:val="center"/>
              <w:rPr>
                <w:b/>
                <w:sz w:val="18"/>
                <w:szCs w:val="18"/>
              </w:rPr>
            </w:pPr>
            <w:r w:rsidRPr="0069227A">
              <w:rPr>
                <w:b/>
                <w:sz w:val="18"/>
                <w:szCs w:val="18"/>
              </w:rPr>
              <w:t>(764</w:t>
            </w:r>
          </w:p>
          <w:p w:rsidR="006327B7" w:rsidRPr="0069227A" w:rsidRDefault="006327B7" w:rsidP="006327B7">
            <w:pPr>
              <w:jc w:val="center"/>
              <w:rPr>
                <w:b/>
                <w:sz w:val="18"/>
                <w:szCs w:val="18"/>
              </w:rPr>
            </w:pPr>
            <w:r w:rsidRPr="0069227A">
              <w:rPr>
                <w:b/>
                <w:sz w:val="18"/>
                <w:szCs w:val="18"/>
              </w:rPr>
              <w:t>ppbv)</w:t>
            </w:r>
          </w:p>
        </w:tc>
        <w:tc>
          <w:tcPr>
            <w:tcW w:w="979" w:type="dxa"/>
            <w:shd w:val="clear" w:color="auto" w:fill="D9D9D9" w:themeFill="background1" w:themeFillShade="D9"/>
            <w:vAlign w:val="center"/>
          </w:tcPr>
          <w:p w:rsidR="006327B7" w:rsidRPr="0069227A" w:rsidRDefault="006327B7" w:rsidP="006327B7">
            <w:pPr>
              <w:jc w:val="center"/>
              <w:rPr>
                <w:b/>
                <w:sz w:val="18"/>
                <w:szCs w:val="18"/>
              </w:rPr>
            </w:pPr>
            <w:r w:rsidRPr="0069227A">
              <w:rPr>
                <w:b/>
                <w:sz w:val="18"/>
                <w:szCs w:val="18"/>
              </w:rPr>
              <w:t xml:space="preserve">Promedio </w:t>
            </w:r>
          </w:p>
          <w:p w:rsidR="006327B7" w:rsidRPr="0069227A" w:rsidRDefault="006327B7" w:rsidP="006327B7">
            <w:pPr>
              <w:jc w:val="center"/>
              <w:rPr>
                <w:b/>
                <w:sz w:val="18"/>
                <w:szCs w:val="18"/>
              </w:rPr>
            </w:pPr>
            <w:r w:rsidRPr="0069227A">
              <w:rPr>
                <w:b/>
                <w:sz w:val="18"/>
                <w:szCs w:val="18"/>
              </w:rPr>
              <w:t>Trianual</w:t>
            </w:r>
          </w:p>
          <w:p w:rsidR="006327B7" w:rsidRPr="0069227A" w:rsidRDefault="006327B7" w:rsidP="006327B7">
            <w:pPr>
              <w:jc w:val="center"/>
              <w:rPr>
                <w:b/>
                <w:sz w:val="18"/>
                <w:szCs w:val="18"/>
              </w:rPr>
            </w:pPr>
            <w:r w:rsidRPr="0069227A">
              <w:rPr>
                <w:b/>
                <w:color w:val="000000"/>
                <w:sz w:val="18"/>
                <w:szCs w:val="18"/>
              </w:rPr>
              <w:t>(ppbv)</w:t>
            </w:r>
          </w:p>
        </w:tc>
        <w:tc>
          <w:tcPr>
            <w:tcW w:w="974" w:type="dxa"/>
            <w:shd w:val="clear" w:color="auto" w:fill="D9D9D9" w:themeFill="background1" w:themeFillShade="D9"/>
            <w:vAlign w:val="center"/>
          </w:tcPr>
          <w:p w:rsidR="006327B7" w:rsidRPr="0069227A" w:rsidRDefault="006327B7" w:rsidP="006327B7">
            <w:pPr>
              <w:jc w:val="center"/>
              <w:rPr>
                <w:b/>
                <w:sz w:val="18"/>
                <w:szCs w:val="18"/>
              </w:rPr>
            </w:pPr>
            <w:r w:rsidRPr="0069227A">
              <w:rPr>
                <w:b/>
                <w:sz w:val="18"/>
                <w:szCs w:val="18"/>
              </w:rPr>
              <w:t>% de la Norma Horaria</w:t>
            </w:r>
          </w:p>
          <w:p w:rsidR="006327B7" w:rsidRPr="0069227A" w:rsidRDefault="006327B7" w:rsidP="006327B7">
            <w:pPr>
              <w:jc w:val="center"/>
              <w:rPr>
                <w:b/>
                <w:sz w:val="18"/>
                <w:szCs w:val="18"/>
              </w:rPr>
            </w:pPr>
            <w:r w:rsidRPr="0069227A">
              <w:rPr>
                <w:b/>
                <w:sz w:val="18"/>
                <w:szCs w:val="18"/>
              </w:rPr>
              <w:t>(382</w:t>
            </w:r>
          </w:p>
          <w:p w:rsidR="006327B7" w:rsidRPr="0069227A" w:rsidRDefault="006327B7" w:rsidP="006327B7">
            <w:pPr>
              <w:jc w:val="center"/>
              <w:rPr>
                <w:b/>
                <w:sz w:val="18"/>
                <w:szCs w:val="18"/>
              </w:rPr>
            </w:pPr>
            <w:r w:rsidRPr="0069227A">
              <w:rPr>
                <w:b/>
                <w:sz w:val="18"/>
                <w:szCs w:val="18"/>
              </w:rPr>
              <w:t>ppbv)</w:t>
            </w:r>
          </w:p>
        </w:tc>
      </w:tr>
      <w:tr w:rsidR="005743D2" w:rsidRPr="00B065BC" w:rsidTr="005743D2">
        <w:trPr>
          <w:trHeight w:val="255"/>
          <w:jc w:val="center"/>
        </w:trPr>
        <w:tc>
          <w:tcPr>
            <w:tcW w:w="1099" w:type="dxa"/>
            <w:vAlign w:val="center"/>
          </w:tcPr>
          <w:p w:rsidR="005743D2" w:rsidRPr="00B065BC" w:rsidRDefault="005743D2" w:rsidP="005743D2">
            <w:pPr>
              <w:jc w:val="center"/>
              <w:rPr>
                <w:sz w:val="18"/>
                <w:szCs w:val="18"/>
              </w:rPr>
            </w:pPr>
            <w:r w:rsidRPr="00B065BC">
              <w:rPr>
                <w:sz w:val="18"/>
                <w:szCs w:val="18"/>
              </w:rPr>
              <w:t>Quintero</w:t>
            </w:r>
          </w:p>
        </w:tc>
        <w:tc>
          <w:tcPr>
            <w:tcW w:w="952" w:type="dxa"/>
            <w:vAlign w:val="center"/>
          </w:tcPr>
          <w:p w:rsidR="005743D2" w:rsidRPr="00B065BC" w:rsidRDefault="005743D2" w:rsidP="005743D2">
            <w:pPr>
              <w:jc w:val="center"/>
              <w:rPr>
                <w:sz w:val="18"/>
                <w:szCs w:val="18"/>
              </w:rPr>
            </w:pPr>
            <w:r w:rsidRPr="00B065BC">
              <w:rPr>
                <w:sz w:val="18"/>
                <w:szCs w:val="18"/>
              </w:rPr>
              <w:t>273,26</w:t>
            </w:r>
          </w:p>
        </w:tc>
        <w:tc>
          <w:tcPr>
            <w:tcW w:w="952" w:type="dxa"/>
            <w:vAlign w:val="center"/>
          </w:tcPr>
          <w:p w:rsidR="005743D2" w:rsidRPr="00B065BC" w:rsidRDefault="005743D2" w:rsidP="005743D2">
            <w:pPr>
              <w:jc w:val="center"/>
              <w:rPr>
                <w:sz w:val="18"/>
                <w:szCs w:val="18"/>
              </w:rPr>
            </w:pPr>
            <w:r w:rsidRPr="00B065BC">
              <w:rPr>
                <w:sz w:val="18"/>
                <w:szCs w:val="18"/>
              </w:rPr>
              <w:t>36</w:t>
            </w:r>
          </w:p>
        </w:tc>
        <w:tc>
          <w:tcPr>
            <w:tcW w:w="952" w:type="dxa"/>
            <w:vAlign w:val="center"/>
          </w:tcPr>
          <w:p w:rsidR="005743D2" w:rsidRPr="00B065BC" w:rsidRDefault="005743D2" w:rsidP="005743D2">
            <w:pPr>
              <w:jc w:val="center"/>
              <w:rPr>
                <w:sz w:val="18"/>
                <w:szCs w:val="18"/>
              </w:rPr>
            </w:pPr>
            <w:r>
              <w:rPr>
                <w:sz w:val="18"/>
                <w:szCs w:val="18"/>
              </w:rPr>
              <w:t>227,84</w:t>
            </w:r>
          </w:p>
        </w:tc>
        <w:tc>
          <w:tcPr>
            <w:tcW w:w="952" w:type="dxa"/>
            <w:vAlign w:val="center"/>
          </w:tcPr>
          <w:p w:rsidR="005743D2" w:rsidRPr="00B065BC" w:rsidRDefault="005743D2" w:rsidP="005743D2">
            <w:pPr>
              <w:jc w:val="center"/>
              <w:rPr>
                <w:sz w:val="18"/>
                <w:szCs w:val="18"/>
              </w:rPr>
            </w:pPr>
            <w:r>
              <w:rPr>
                <w:sz w:val="18"/>
                <w:szCs w:val="18"/>
              </w:rPr>
              <w:t>30</w:t>
            </w:r>
          </w:p>
        </w:tc>
        <w:tc>
          <w:tcPr>
            <w:tcW w:w="952" w:type="dxa"/>
            <w:vAlign w:val="center"/>
          </w:tcPr>
          <w:p w:rsidR="005743D2" w:rsidRPr="00B065BC" w:rsidRDefault="005743D2" w:rsidP="005743D2">
            <w:pPr>
              <w:jc w:val="center"/>
              <w:rPr>
                <w:sz w:val="18"/>
                <w:szCs w:val="18"/>
              </w:rPr>
            </w:pPr>
            <w:r w:rsidRPr="005743D2">
              <w:rPr>
                <w:sz w:val="18"/>
                <w:szCs w:val="18"/>
              </w:rPr>
              <w:t>185,98</w:t>
            </w:r>
          </w:p>
        </w:tc>
        <w:tc>
          <w:tcPr>
            <w:tcW w:w="952" w:type="dxa"/>
            <w:vAlign w:val="center"/>
          </w:tcPr>
          <w:p w:rsidR="005743D2" w:rsidRPr="00B065BC" w:rsidRDefault="005743D2" w:rsidP="005743D2">
            <w:pPr>
              <w:jc w:val="center"/>
              <w:rPr>
                <w:sz w:val="18"/>
                <w:szCs w:val="18"/>
              </w:rPr>
            </w:pPr>
            <w:r w:rsidRPr="005743D2">
              <w:rPr>
                <w:sz w:val="18"/>
                <w:szCs w:val="18"/>
              </w:rPr>
              <w:t>24</w:t>
            </w:r>
          </w:p>
        </w:tc>
        <w:tc>
          <w:tcPr>
            <w:tcW w:w="979" w:type="dxa"/>
            <w:shd w:val="clear" w:color="auto" w:fill="auto"/>
            <w:vAlign w:val="center"/>
          </w:tcPr>
          <w:p w:rsidR="005743D2" w:rsidRPr="00B065BC" w:rsidRDefault="005743D2" w:rsidP="005743D2">
            <w:pPr>
              <w:jc w:val="center"/>
              <w:rPr>
                <w:sz w:val="18"/>
                <w:szCs w:val="18"/>
              </w:rPr>
            </w:pPr>
            <w:r w:rsidRPr="005743D2">
              <w:rPr>
                <w:sz w:val="18"/>
                <w:szCs w:val="18"/>
              </w:rPr>
              <w:t>229,03</w:t>
            </w:r>
          </w:p>
        </w:tc>
        <w:tc>
          <w:tcPr>
            <w:tcW w:w="974" w:type="dxa"/>
            <w:vAlign w:val="center"/>
          </w:tcPr>
          <w:p w:rsidR="005743D2" w:rsidRPr="00B065BC" w:rsidRDefault="005743D2" w:rsidP="005743D2">
            <w:pPr>
              <w:jc w:val="center"/>
              <w:rPr>
                <w:sz w:val="18"/>
                <w:szCs w:val="18"/>
              </w:rPr>
            </w:pPr>
            <w:r w:rsidRPr="005743D2">
              <w:rPr>
                <w:sz w:val="18"/>
                <w:szCs w:val="18"/>
              </w:rPr>
              <w:t>60</w:t>
            </w:r>
          </w:p>
        </w:tc>
      </w:tr>
      <w:tr w:rsidR="005743D2" w:rsidRPr="00B065BC" w:rsidTr="005743D2">
        <w:trPr>
          <w:trHeight w:val="255"/>
          <w:jc w:val="center"/>
        </w:trPr>
        <w:tc>
          <w:tcPr>
            <w:tcW w:w="1099" w:type="dxa"/>
            <w:vAlign w:val="center"/>
          </w:tcPr>
          <w:p w:rsidR="005743D2" w:rsidRPr="00B065BC" w:rsidRDefault="005743D2" w:rsidP="005743D2">
            <w:pPr>
              <w:jc w:val="center"/>
              <w:rPr>
                <w:sz w:val="18"/>
                <w:szCs w:val="18"/>
              </w:rPr>
            </w:pPr>
            <w:r w:rsidRPr="00B065BC">
              <w:rPr>
                <w:sz w:val="18"/>
                <w:szCs w:val="18"/>
              </w:rPr>
              <w:t>La Greda</w:t>
            </w:r>
          </w:p>
        </w:tc>
        <w:tc>
          <w:tcPr>
            <w:tcW w:w="952" w:type="dxa"/>
            <w:vAlign w:val="center"/>
          </w:tcPr>
          <w:p w:rsidR="005743D2" w:rsidRPr="00B065BC" w:rsidRDefault="005743D2" w:rsidP="005743D2">
            <w:pPr>
              <w:jc w:val="center"/>
              <w:rPr>
                <w:sz w:val="18"/>
                <w:szCs w:val="18"/>
              </w:rPr>
            </w:pPr>
            <w:r w:rsidRPr="00B065BC">
              <w:rPr>
                <w:sz w:val="18"/>
                <w:szCs w:val="18"/>
              </w:rPr>
              <w:t>83,44</w:t>
            </w:r>
          </w:p>
        </w:tc>
        <w:tc>
          <w:tcPr>
            <w:tcW w:w="952" w:type="dxa"/>
            <w:vAlign w:val="center"/>
          </w:tcPr>
          <w:p w:rsidR="005743D2" w:rsidRPr="00B065BC" w:rsidRDefault="005743D2" w:rsidP="005743D2">
            <w:pPr>
              <w:jc w:val="center"/>
              <w:rPr>
                <w:sz w:val="18"/>
                <w:szCs w:val="18"/>
              </w:rPr>
            </w:pPr>
            <w:r w:rsidRPr="00B065BC">
              <w:rPr>
                <w:sz w:val="18"/>
                <w:szCs w:val="18"/>
              </w:rPr>
              <w:t>11</w:t>
            </w:r>
          </w:p>
        </w:tc>
        <w:tc>
          <w:tcPr>
            <w:tcW w:w="952" w:type="dxa"/>
            <w:vAlign w:val="center"/>
          </w:tcPr>
          <w:p w:rsidR="005743D2" w:rsidRPr="00B065BC" w:rsidRDefault="005743D2" w:rsidP="005743D2">
            <w:pPr>
              <w:jc w:val="center"/>
              <w:rPr>
                <w:sz w:val="18"/>
                <w:szCs w:val="18"/>
              </w:rPr>
            </w:pPr>
            <w:r>
              <w:rPr>
                <w:sz w:val="18"/>
                <w:szCs w:val="18"/>
              </w:rPr>
              <w:t>89,41</w:t>
            </w:r>
          </w:p>
        </w:tc>
        <w:tc>
          <w:tcPr>
            <w:tcW w:w="952" w:type="dxa"/>
            <w:vAlign w:val="center"/>
          </w:tcPr>
          <w:p w:rsidR="005743D2" w:rsidRPr="00B065BC" w:rsidRDefault="005743D2" w:rsidP="005743D2">
            <w:pPr>
              <w:jc w:val="center"/>
              <w:rPr>
                <w:sz w:val="18"/>
                <w:szCs w:val="18"/>
              </w:rPr>
            </w:pPr>
            <w:r>
              <w:rPr>
                <w:rFonts w:ascii="Calibri" w:hAnsi="Calibri" w:cs="Calibri"/>
                <w:color w:val="000000"/>
                <w:sz w:val="18"/>
                <w:szCs w:val="18"/>
              </w:rPr>
              <w:t>12</w:t>
            </w:r>
          </w:p>
        </w:tc>
        <w:tc>
          <w:tcPr>
            <w:tcW w:w="952" w:type="dxa"/>
            <w:vAlign w:val="center"/>
          </w:tcPr>
          <w:p w:rsidR="005743D2" w:rsidRPr="00B065BC" w:rsidRDefault="005743D2" w:rsidP="005743D2">
            <w:pPr>
              <w:jc w:val="center"/>
              <w:rPr>
                <w:sz w:val="18"/>
                <w:szCs w:val="18"/>
              </w:rPr>
            </w:pPr>
            <w:r w:rsidRPr="005743D2">
              <w:rPr>
                <w:sz w:val="18"/>
                <w:szCs w:val="18"/>
              </w:rPr>
              <w:t>69,57</w:t>
            </w:r>
          </w:p>
        </w:tc>
        <w:tc>
          <w:tcPr>
            <w:tcW w:w="952" w:type="dxa"/>
            <w:vAlign w:val="center"/>
          </w:tcPr>
          <w:p w:rsidR="005743D2" w:rsidRPr="00B065BC" w:rsidRDefault="005743D2" w:rsidP="005743D2">
            <w:pPr>
              <w:jc w:val="center"/>
              <w:rPr>
                <w:sz w:val="18"/>
                <w:szCs w:val="18"/>
              </w:rPr>
            </w:pPr>
            <w:r w:rsidRPr="005743D2">
              <w:rPr>
                <w:sz w:val="18"/>
                <w:szCs w:val="18"/>
              </w:rPr>
              <w:t>9</w:t>
            </w:r>
          </w:p>
        </w:tc>
        <w:tc>
          <w:tcPr>
            <w:tcW w:w="979" w:type="dxa"/>
            <w:shd w:val="clear" w:color="auto" w:fill="auto"/>
            <w:vAlign w:val="center"/>
          </w:tcPr>
          <w:p w:rsidR="005743D2" w:rsidRPr="00B065BC" w:rsidRDefault="005743D2" w:rsidP="005743D2">
            <w:pPr>
              <w:jc w:val="center"/>
              <w:rPr>
                <w:sz w:val="18"/>
                <w:szCs w:val="18"/>
              </w:rPr>
            </w:pPr>
            <w:r w:rsidRPr="005743D2">
              <w:rPr>
                <w:sz w:val="18"/>
                <w:szCs w:val="18"/>
              </w:rPr>
              <w:t>80,81</w:t>
            </w:r>
          </w:p>
        </w:tc>
        <w:tc>
          <w:tcPr>
            <w:tcW w:w="974" w:type="dxa"/>
            <w:vAlign w:val="center"/>
          </w:tcPr>
          <w:p w:rsidR="005743D2" w:rsidRPr="00B065BC" w:rsidRDefault="005743D2" w:rsidP="005743D2">
            <w:pPr>
              <w:jc w:val="center"/>
              <w:rPr>
                <w:sz w:val="18"/>
                <w:szCs w:val="18"/>
              </w:rPr>
            </w:pPr>
            <w:r w:rsidRPr="005743D2">
              <w:rPr>
                <w:sz w:val="18"/>
                <w:szCs w:val="18"/>
              </w:rPr>
              <w:t>21</w:t>
            </w:r>
          </w:p>
        </w:tc>
      </w:tr>
      <w:tr w:rsidR="005743D2" w:rsidRPr="00B065BC" w:rsidTr="005743D2">
        <w:trPr>
          <w:trHeight w:val="255"/>
          <w:jc w:val="center"/>
        </w:trPr>
        <w:tc>
          <w:tcPr>
            <w:tcW w:w="1099" w:type="dxa"/>
            <w:vAlign w:val="center"/>
          </w:tcPr>
          <w:p w:rsidR="005743D2" w:rsidRPr="00B065BC" w:rsidRDefault="005743D2" w:rsidP="005743D2">
            <w:pPr>
              <w:jc w:val="center"/>
              <w:rPr>
                <w:sz w:val="18"/>
                <w:szCs w:val="18"/>
              </w:rPr>
            </w:pPr>
            <w:r w:rsidRPr="00B065BC">
              <w:rPr>
                <w:sz w:val="18"/>
                <w:szCs w:val="18"/>
              </w:rPr>
              <w:t>Puchuncaví</w:t>
            </w:r>
          </w:p>
        </w:tc>
        <w:tc>
          <w:tcPr>
            <w:tcW w:w="952" w:type="dxa"/>
            <w:vAlign w:val="center"/>
          </w:tcPr>
          <w:p w:rsidR="005743D2" w:rsidRPr="00B065BC" w:rsidRDefault="005743D2" w:rsidP="005743D2">
            <w:pPr>
              <w:jc w:val="center"/>
              <w:rPr>
                <w:sz w:val="18"/>
                <w:szCs w:val="18"/>
              </w:rPr>
            </w:pPr>
            <w:r w:rsidRPr="00B065BC">
              <w:rPr>
                <w:sz w:val="18"/>
                <w:szCs w:val="18"/>
              </w:rPr>
              <w:t>52,72</w:t>
            </w:r>
          </w:p>
        </w:tc>
        <w:tc>
          <w:tcPr>
            <w:tcW w:w="952" w:type="dxa"/>
            <w:vAlign w:val="center"/>
          </w:tcPr>
          <w:p w:rsidR="005743D2" w:rsidRPr="00B065BC" w:rsidRDefault="005743D2" w:rsidP="005743D2">
            <w:pPr>
              <w:jc w:val="center"/>
              <w:rPr>
                <w:sz w:val="18"/>
                <w:szCs w:val="18"/>
              </w:rPr>
            </w:pPr>
            <w:r w:rsidRPr="00B065BC">
              <w:rPr>
                <w:sz w:val="18"/>
                <w:szCs w:val="18"/>
              </w:rPr>
              <w:t>7</w:t>
            </w:r>
          </w:p>
        </w:tc>
        <w:tc>
          <w:tcPr>
            <w:tcW w:w="952" w:type="dxa"/>
            <w:vAlign w:val="center"/>
          </w:tcPr>
          <w:p w:rsidR="005743D2" w:rsidRPr="00B065BC" w:rsidRDefault="005743D2" w:rsidP="005743D2">
            <w:pPr>
              <w:jc w:val="center"/>
              <w:rPr>
                <w:sz w:val="18"/>
                <w:szCs w:val="18"/>
              </w:rPr>
            </w:pPr>
            <w:r>
              <w:rPr>
                <w:sz w:val="18"/>
                <w:szCs w:val="18"/>
              </w:rPr>
              <w:t>57,32</w:t>
            </w:r>
          </w:p>
        </w:tc>
        <w:tc>
          <w:tcPr>
            <w:tcW w:w="952" w:type="dxa"/>
            <w:vAlign w:val="center"/>
          </w:tcPr>
          <w:p w:rsidR="005743D2" w:rsidRPr="00B065BC" w:rsidRDefault="005743D2" w:rsidP="005743D2">
            <w:pPr>
              <w:jc w:val="center"/>
              <w:rPr>
                <w:sz w:val="18"/>
                <w:szCs w:val="18"/>
              </w:rPr>
            </w:pPr>
            <w:r>
              <w:rPr>
                <w:rFonts w:ascii="Calibri" w:hAnsi="Calibri" w:cs="Calibri"/>
                <w:color w:val="000000"/>
                <w:sz w:val="18"/>
                <w:szCs w:val="18"/>
              </w:rPr>
              <w:t>8</w:t>
            </w:r>
          </w:p>
        </w:tc>
        <w:tc>
          <w:tcPr>
            <w:tcW w:w="952" w:type="dxa"/>
            <w:vAlign w:val="center"/>
          </w:tcPr>
          <w:p w:rsidR="005743D2" w:rsidRPr="00B065BC" w:rsidRDefault="005743D2" w:rsidP="005743D2">
            <w:pPr>
              <w:jc w:val="center"/>
              <w:rPr>
                <w:sz w:val="18"/>
                <w:szCs w:val="18"/>
              </w:rPr>
            </w:pPr>
            <w:r w:rsidRPr="005743D2">
              <w:rPr>
                <w:sz w:val="18"/>
                <w:szCs w:val="18"/>
              </w:rPr>
              <w:t>57,73</w:t>
            </w:r>
          </w:p>
        </w:tc>
        <w:tc>
          <w:tcPr>
            <w:tcW w:w="952" w:type="dxa"/>
            <w:vAlign w:val="center"/>
          </w:tcPr>
          <w:p w:rsidR="005743D2" w:rsidRPr="00B065BC" w:rsidRDefault="005743D2" w:rsidP="005743D2">
            <w:pPr>
              <w:jc w:val="center"/>
              <w:rPr>
                <w:sz w:val="18"/>
                <w:szCs w:val="18"/>
              </w:rPr>
            </w:pPr>
            <w:r w:rsidRPr="005743D2">
              <w:rPr>
                <w:sz w:val="18"/>
                <w:szCs w:val="18"/>
              </w:rPr>
              <w:t>8</w:t>
            </w:r>
          </w:p>
        </w:tc>
        <w:tc>
          <w:tcPr>
            <w:tcW w:w="979" w:type="dxa"/>
            <w:shd w:val="clear" w:color="auto" w:fill="auto"/>
            <w:vAlign w:val="center"/>
          </w:tcPr>
          <w:p w:rsidR="005743D2" w:rsidRPr="00B065BC" w:rsidRDefault="005743D2" w:rsidP="005743D2">
            <w:pPr>
              <w:jc w:val="center"/>
              <w:rPr>
                <w:sz w:val="18"/>
                <w:szCs w:val="18"/>
              </w:rPr>
            </w:pPr>
            <w:r w:rsidRPr="005743D2">
              <w:rPr>
                <w:sz w:val="18"/>
                <w:szCs w:val="18"/>
              </w:rPr>
              <w:t>55,92</w:t>
            </w:r>
          </w:p>
        </w:tc>
        <w:tc>
          <w:tcPr>
            <w:tcW w:w="974" w:type="dxa"/>
            <w:vAlign w:val="center"/>
          </w:tcPr>
          <w:p w:rsidR="005743D2" w:rsidRPr="00B065BC" w:rsidRDefault="005743D2" w:rsidP="005743D2">
            <w:pPr>
              <w:jc w:val="center"/>
              <w:rPr>
                <w:sz w:val="18"/>
                <w:szCs w:val="18"/>
              </w:rPr>
            </w:pPr>
            <w:r w:rsidRPr="005743D2">
              <w:rPr>
                <w:sz w:val="18"/>
                <w:szCs w:val="18"/>
              </w:rPr>
              <w:t>15</w:t>
            </w:r>
          </w:p>
        </w:tc>
      </w:tr>
      <w:tr w:rsidR="005743D2" w:rsidRPr="00B065BC" w:rsidTr="005743D2">
        <w:trPr>
          <w:trHeight w:val="255"/>
          <w:jc w:val="center"/>
        </w:trPr>
        <w:tc>
          <w:tcPr>
            <w:tcW w:w="1099" w:type="dxa"/>
            <w:vAlign w:val="center"/>
          </w:tcPr>
          <w:p w:rsidR="005743D2" w:rsidRPr="00B065BC" w:rsidRDefault="005743D2" w:rsidP="005743D2">
            <w:pPr>
              <w:jc w:val="center"/>
              <w:rPr>
                <w:sz w:val="18"/>
                <w:szCs w:val="18"/>
              </w:rPr>
            </w:pPr>
            <w:r w:rsidRPr="00B065BC">
              <w:rPr>
                <w:sz w:val="18"/>
                <w:szCs w:val="18"/>
              </w:rPr>
              <w:lastRenderedPageBreak/>
              <w:t>Los Maitenes</w:t>
            </w:r>
          </w:p>
        </w:tc>
        <w:tc>
          <w:tcPr>
            <w:tcW w:w="952" w:type="dxa"/>
            <w:vAlign w:val="center"/>
          </w:tcPr>
          <w:p w:rsidR="005743D2" w:rsidRPr="00B065BC" w:rsidRDefault="005743D2" w:rsidP="005743D2">
            <w:pPr>
              <w:jc w:val="center"/>
              <w:rPr>
                <w:sz w:val="18"/>
                <w:szCs w:val="18"/>
              </w:rPr>
            </w:pPr>
            <w:r w:rsidRPr="00B065BC">
              <w:rPr>
                <w:sz w:val="18"/>
                <w:szCs w:val="18"/>
              </w:rPr>
              <w:t>189,12</w:t>
            </w:r>
          </w:p>
        </w:tc>
        <w:tc>
          <w:tcPr>
            <w:tcW w:w="952" w:type="dxa"/>
            <w:vAlign w:val="center"/>
          </w:tcPr>
          <w:p w:rsidR="005743D2" w:rsidRPr="00B065BC" w:rsidRDefault="005743D2" w:rsidP="005743D2">
            <w:pPr>
              <w:jc w:val="center"/>
              <w:rPr>
                <w:sz w:val="18"/>
                <w:szCs w:val="18"/>
              </w:rPr>
            </w:pPr>
            <w:r w:rsidRPr="00B065BC">
              <w:rPr>
                <w:sz w:val="18"/>
                <w:szCs w:val="18"/>
              </w:rPr>
              <w:t>25</w:t>
            </w:r>
          </w:p>
        </w:tc>
        <w:tc>
          <w:tcPr>
            <w:tcW w:w="952" w:type="dxa"/>
            <w:vAlign w:val="center"/>
          </w:tcPr>
          <w:p w:rsidR="005743D2" w:rsidRPr="00B065BC" w:rsidRDefault="005743D2" w:rsidP="005743D2">
            <w:pPr>
              <w:jc w:val="center"/>
              <w:rPr>
                <w:sz w:val="18"/>
                <w:szCs w:val="18"/>
              </w:rPr>
            </w:pPr>
            <w:r>
              <w:rPr>
                <w:sz w:val="18"/>
                <w:szCs w:val="18"/>
              </w:rPr>
              <w:t>178,82</w:t>
            </w:r>
          </w:p>
        </w:tc>
        <w:tc>
          <w:tcPr>
            <w:tcW w:w="952" w:type="dxa"/>
            <w:vAlign w:val="center"/>
          </w:tcPr>
          <w:p w:rsidR="005743D2" w:rsidRPr="00B065BC" w:rsidRDefault="005743D2" w:rsidP="005743D2">
            <w:pPr>
              <w:jc w:val="center"/>
              <w:rPr>
                <w:sz w:val="18"/>
                <w:szCs w:val="18"/>
              </w:rPr>
            </w:pPr>
            <w:r>
              <w:rPr>
                <w:rFonts w:ascii="Calibri" w:hAnsi="Calibri" w:cs="Calibri"/>
                <w:color w:val="000000"/>
                <w:sz w:val="18"/>
                <w:szCs w:val="18"/>
              </w:rPr>
              <w:t>23</w:t>
            </w:r>
          </w:p>
        </w:tc>
        <w:tc>
          <w:tcPr>
            <w:tcW w:w="952" w:type="dxa"/>
            <w:vAlign w:val="center"/>
          </w:tcPr>
          <w:p w:rsidR="005743D2" w:rsidRPr="00B065BC" w:rsidRDefault="005743D2" w:rsidP="005743D2">
            <w:pPr>
              <w:jc w:val="center"/>
              <w:rPr>
                <w:sz w:val="18"/>
                <w:szCs w:val="18"/>
              </w:rPr>
            </w:pPr>
            <w:r w:rsidRPr="005743D2">
              <w:rPr>
                <w:sz w:val="18"/>
                <w:szCs w:val="18"/>
              </w:rPr>
              <w:t>189,73</w:t>
            </w:r>
          </w:p>
        </w:tc>
        <w:tc>
          <w:tcPr>
            <w:tcW w:w="952" w:type="dxa"/>
            <w:vAlign w:val="center"/>
          </w:tcPr>
          <w:p w:rsidR="005743D2" w:rsidRPr="00B065BC" w:rsidRDefault="005743D2" w:rsidP="005743D2">
            <w:pPr>
              <w:jc w:val="center"/>
              <w:rPr>
                <w:sz w:val="18"/>
                <w:szCs w:val="18"/>
              </w:rPr>
            </w:pPr>
            <w:r w:rsidRPr="005743D2">
              <w:rPr>
                <w:sz w:val="18"/>
                <w:szCs w:val="18"/>
              </w:rPr>
              <w:t>25</w:t>
            </w:r>
          </w:p>
        </w:tc>
        <w:tc>
          <w:tcPr>
            <w:tcW w:w="979" w:type="dxa"/>
            <w:shd w:val="clear" w:color="auto" w:fill="auto"/>
            <w:vAlign w:val="center"/>
          </w:tcPr>
          <w:p w:rsidR="005743D2" w:rsidRPr="00B065BC" w:rsidRDefault="005743D2" w:rsidP="005743D2">
            <w:pPr>
              <w:jc w:val="center"/>
              <w:rPr>
                <w:sz w:val="18"/>
                <w:szCs w:val="18"/>
              </w:rPr>
            </w:pPr>
            <w:r w:rsidRPr="005743D2">
              <w:rPr>
                <w:sz w:val="18"/>
                <w:szCs w:val="18"/>
              </w:rPr>
              <w:t>185,89</w:t>
            </w:r>
          </w:p>
        </w:tc>
        <w:tc>
          <w:tcPr>
            <w:tcW w:w="974" w:type="dxa"/>
            <w:vAlign w:val="center"/>
          </w:tcPr>
          <w:p w:rsidR="005743D2" w:rsidRPr="00B065BC" w:rsidRDefault="005743D2" w:rsidP="005743D2">
            <w:pPr>
              <w:jc w:val="center"/>
              <w:rPr>
                <w:sz w:val="18"/>
                <w:szCs w:val="18"/>
              </w:rPr>
            </w:pPr>
            <w:r w:rsidRPr="005743D2">
              <w:rPr>
                <w:sz w:val="18"/>
                <w:szCs w:val="18"/>
              </w:rPr>
              <w:t>49</w:t>
            </w:r>
          </w:p>
        </w:tc>
      </w:tr>
      <w:tr w:rsidR="005743D2" w:rsidRPr="00B065BC" w:rsidTr="005743D2">
        <w:trPr>
          <w:trHeight w:val="255"/>
          <w:jc w:val="center"/>
        </w:trPr>
        <w:tc>
          <w:tcPr>
            <w:tcW w:w="1099" w:type="dxa"/>
            <w:vAlign w:val="center"/>
          </w:tcPr>
          <w:p w:rsidR="005743D2" w:rsidRPr="00B065BC" w:rsidRDefault="005743D2" w:rsidP="005743D2">
            <w:pPr>
              <w:jc w:val="center"/>
              <w:rPr>
                <w:sz w:val="18"/>
                <w:szCs w:val="18"/>
              </w:rPr>
            </w:pPr>
            <w:r w:rsidRPr="00B065BC">
              <w:rPr>
                <w:sz w:val="18"/>
                <w:szCs w:val="18"/>
              </w:rPr>
              <w:t>Valle Alegre</w:t>
            </w:r>
          </w:p>
        </w:tc>
        <w:tc>
          <w:tcPr>
            <w:tcW w:w="952" w:type="dxa"/>
            <w:vAlign w:val="center"/>
          </w:tcPr>
          <w:p w:rsidR="005743D2" w:rsidRPr="00B065BC" w:rsidRDefault="005743D2" w:rsidP="005743D2">
            <w:pPr>
              <w:jc w:val="center"/>
              <w:rPr>
                <w:sz w:val="18"/>
                <w:szCs w:val="18"/>
              </w:rPr>
            </w:pPr>
            <w:r w:rsidRPr="00B065BC">
              <w:rPr>
                <w:sz w:val="18"/>
                <w:szCs w:val="18"/>
              </w:rPr>
              <w:t>69,44</w:t>
            </w:r>
          </w:p>
        </w:tc>
        <w:tc>
          <w:tcPr>
            <w:tcW w:w="952" w:type="dxa"/>
            <w:vAlign w:val="center"/>
          </w:tcPr>
          <w:p w:rsidR="005743D2" w:rsidRPr="00B065BC" w:rsidRDefault="005743D2" w:rsidP="005743D2">
            <w:pPr>
              <w:jc w:val="center"/>
              <w:rPr>
                <w:sz w:val="18"/>
                <w:szCs w:val="18"/>
              </w:rPr>
            </w:pPr>
            <w:r w:rsidRPr="00B065BC">
              <w:rPr>
                <w:sz w:val="18"/>
                <w:szCs w:val="18"/>
              </w:rPr>
              <w:t>9</w:t>
            </w:r>
          </w:p>
        </w:tc>
        <w:tc>
          <w:tcPr>
            <w:tcW w:w="952" w:type="dxa"/>
            <w:vAlign w:val="center"/>
          </w:tcPr>
          <w:p w:rsidR="005743D2" w:rsidRPr="00B065BC" w:rsidRDefault="005743D2" w:rsidP="005743D2">
            <w:pPr>
              <w:jc w:val="center"/>
              <w:rPr>
                <w:sz w:val="18"/>
                <w:szCs w:val="18"/>
              </w:rPr>
            </w:pPr>
            <w:r>
              <w:rPr>
                <w:sz w:val="18"/>
                <w:szCs w:val="18"/>
              </w:rPr>
              <w:t>67,64</w:t>
            </w:r>
          </w:p>
        </w:tc>
        <w:tc>
          <w:tcPr>
            <w:tcW w:w="952" w:type="dxa"/>
            <w:vAlign w:val="center"/>
          </w:tcPr>
          <w:p w:rsidR="005743D2" w:rsidRPr="00B065BC" w:rsidRDefault="005743D2" w:rsidP="005743D2">
            <w:pPr>
              <w:jc w:val="center"/>
              <w:rPr>
                <w:sz w:val="18"/>
                <w:szCs w:val="18"/>
              </w:rPr>
            </w:pPr>
            <w:r>
              <w:rPr>
                <w:rFonts w:ascii="Calibri" w:hAnsi="Calibri" w:cs="Calibri"/>
                <w:color w:val="000000"/>
                <w:sz w:val="18"/>
                <w:szCs w:val="18"/>
              </w:rPr>
              <w:t>9</w:t>
            </w:r>
          </w:p>
        </w:tc>
        <w:tc>
          <w:tcPr>
            <w:tcW w:w="952" w:type="dxa"/>
            <w:vAlign w:val="center"/>
          </w:tcPr>
          <w:p w:rsidR="005743D2" w:rsidRPr="00B065BC" w:rsidRDefault="005743D2" w:rsidP="005743D2">
            <w:pPr>
              <w:jc w:val="center"/>
              <w:rPr>
                <w:sz w:val="18"/>
                <w:szCs w:val="18"/>
              </w:rPr>
            </w:pPr>
            <w:r w:rsidRPr="005743D2">
              <w:rPr>
                <w:sz w:val="18"/>
                <w:szCs w:val="18"/>
              </w:rPr>
              <w:t>75,10</w:t>
            </w:r>
          </w:p>
        </w:tc>
        <w:tc>
          <w:tcPr>
            <w:tcW w:w="952" w:type="dxa"/>
            <w:vAlign w:val="center"/>
          </w:tcPr>
          <w:p w:rsidR="005743D2" w:rsidRPr="00B065BC" w:rsidRDefault="005743D2" w:rsidP="005743D2">
            <w:pPr>
              <w:jc w:val="center"/>
              <w:rPr>
                <w:sz w:val="18"/>
                <w:szCs w:val="18"/>
              </w:rPr>
            </w:pPr>
            <w:r w:rsidRPr="005743D2">
              <w:rPr>
                <w:sz w:val="18"/>
                <w:szCs w:val="18"/>
              </w:rPr>
              <w:t>10</w:t>
            </w:r>
          </w:p>
        </w:tc>
        <w:tc>
          <w:tcPr>
            <w:tcW w:w="979" w:type="dxa"/>
            <w:shd w:val="clear" w:color="auto" w:fill="auto"/>
            <w:vAlign w:val="center"/>
          </w:tcPr>
          <w:p w:rsidR="005743D2" w:rsidRPr="00B065BC" w:rsidRDefault="005743D2" w:rsidP="005743D2">
            <w:pPr>
              <w:jc w:val="center"/>
              <w:rPr>
                <w:sz w:val="18"/>
                <w:szCs w:val="18"/>
              </w:rPr>
            </w:pPr>
            <w:r w:rsidRPr="005743D2">
              <w:rPr>
                <w:sz w:val="18"/>
                <w:szCs w:val="18"/>
              </w:rPr>
              <w:t>70,73</w:t>
            </w:r>
          </w:p>
        </w:tc>
        <w:tc>
          <w:tcPr>
            <w:tcW w:w="974" w:type="dxa"/>
            <w:vAlign w:val="center"/>
          </w:tcPr>
          <w:p w:rsidR="005743D2" w:rsidRPr="00B065BC" w:rsidRDefault="005743D2" w:rsidP="005743D2">
            <w:pPr>
              <w:jc w:val="center"/>
              <w:rPr>
                <w:sz w:val="18"/>
                <w:szCs w:val="18"/>
              </w:rPr>
            </w:pPr>
            <w:r w:rsidRPr="005743D2">
              <w:rPr>
                <w:sz w:val="18"/>
                <w:szCs w:val="18"/>
              </w:rPr>
              <w:t>19</w:t>
            </w:r>
          </w:p>
        </w:tc>
      </w:tr>
      <w:tr w:rsidR="005743D2" w:rsidRPr="00B065BC" w:rsidTr="005743D2">
        <w:trPr>
          <w:trHeight w:val="255"/>
          <w:jc w:val="center"/>
        </w:trPr>
        <w:tc>
          <w:tcPr>
            <w:tcW w:w="1099" w:type="dxa"/>
            <w:vAlign w:val="center"/>
          </w:tcPr>
          <w:p w:rsidR="005743D2" w:rsidRPr="00B065BC" w:rsidRDefault="005743D2" w:rsidP="005743D2">
            <w:pPr>
              <w:jc w:val="center"/>
              <w:rPr>
                <w:sz w:val="18"/>
                <w:szCs w:val="18"/>
              </w:rPr>
            </w:pPr>
            <w:r w:rsidRPr="00B065BC">
              <w:rPr>
                <w:sz w:val="18"/>
                <w:szCs w:val="18"/>
              </w:rPr>
              <w:t>Sur</w:t>
            </w:r>
          </w:p>
        </w:tc>
        <w:tc>
          <w:tcPr>
            <w:tcW w:w="952" w:type="dxa"/>
            <w:vAlign w:val="center"/>
          </w:tcPr>
          <w:p w:rsidR="005743D2" w:rsidRPr="00B065BC" w:rsidRDefault="005743D2" w:rsidP="005743D2">
            <w:pPr>
              <w:jc w:val="center"/>
              <w:rPr>
                <w:sz w:val="18"/>
                <w:szCs w:val="18"/>
              </w:rPr>
            </w:pPr>
            <w:r w:rsidRPr="00B065BC">
              <w:rPr>
                <w:sz w:val="18"/>
                <w:szCs w:val="18"/>
              </w:rPr>
              <w:t>141,50</w:t>
            </w:r>
          </w:p>
        </w:tc>
        <w:tc>
          <w:tcPr>
            <w:tcW w:w="952" w:type="dxa"/>
            <w:vAlign w:val="center"/>
          </w:tcPr>
          <w:p w:rsidR="005743D2" w:rsidRPr="00B065BC" w:rsidRDefault="005743D2" w:rsidP="005743D2">
            <w:pPr>
              <w:jc w:val="center"/>
              <w:rPr>
                <w:sz w:val="18"/>
                <w:szCs w:val="18"/>
              </w:rPr>
            </w:pPr>
            <w:r w:rsidRPr="00B065BC">
              <w:rPr>
                <w:sz w:val="18"/>
                <w:szCs w:val="18"/>
              </w:rPr>
              <w:t>19</w:t>
            </w:r>
          </w:p>
        </w:tc>
        <w:tc>
          <w:tcPr>
            <w:tcW w:w="952" w:type="dxa"/>
            <w:vAlign w:val="center"/>
          </w:tcPr>
          <w:p w:rsidR="005743D2" w:rsidRPr="00B065BC" w:rsidRDefault="005743D2" w:rsidP="005743D2">
            <w:pPr>
              <w:jc w:val="center"/>
              <w:rPr>
                <w:sz w:val="18"/>
                <w:szCs w:val="18"/>
              </w:rPr>
            </w:pPr>
            <w:r>
              <w:rPr>
                <w:sz w:val="18"/>
                <w:szCs w:val="18"/>
              </w:rPr>
              <w:t>121,08</w:t>
            </w:r>
          </w:p>
        </w:tc>
        <w:tc>
          <w:tcPr>
            <w:tcW w:w="952" w:type="dxa"/>
            <w:vAlign w:val="center"/>
          </w:tcPr>
          <w:p w:rsidR="005743D2" w:rsidRPr="00B065BC" w:rsidRDefault="005743D2" w:rsidP="005743D2">
            <w:pPr>
              <w:jc w:val="center"/>
              <w:rPr>
                <w:sz w:val="18"/>
                <w:szCs w:val="18"/>
              </w:rPr>
            </w:pPr>
            <w:r>
              <w:rPr>
                <w:rFonts w:ascii="Calibri" w:hAnsi="Calibri" w:cs="Calibri"/>
                <w:color w:val="000000"/>
                <w:sz w:val="18"/>
                <w:szCs w:val="18"/>
              </w:rPr>
              <w:t>16</w:t>
            </w:r>
          </w:p>
        </w:tc>
        <w:tc>
          <w:tcPr>
            <w:tcW w:w="952" w:type="dxa"/>
            <w:vAlign w:val="center"/>
          </w:tcPr>
          <w:p w:rsidR="005743D2" w:rsidRPr="00B065BC" w:rsidRDefault="005743D2" w:rsidP="005743D2">
            <w:pPr>
              <w:jc w:val="center"/>
              <w:rPr>
                <w:sz w:val="18"/>
                <w:szCs w:val="18"/>
              </w:rPr>
            </w:pPr>
            <w:r w:rsidRPr="005743D2">
              <w:rPr>
                <w:sz w:val="18"/>
                <w:szCs w:val="18"/>
              </w:rPr>
              <w:t>103,17</w:t>
            </w:r>
          </w:p>
        </w:tc>
        <w:tc>
          <w:tcPr>
            <w:tcW w:w="952" w:type="dxa"/>
            <w:vAlign w:val="center"/>
          </w:tcPr>
          <w:p w:rsidR="005743D2" w:rsidRPr="00B065BC" w:rsidRDefault="005743D2" w:rsidP="005743D2">
            <w:pPr>
              <w:jc w:val="center"/>
              <w:rPr>
                <w:sz w:val="18"/>
                <w:szCs w:val="18"/>
              </w:rPr>
            </w:pPr>
            <w:r w:rsidRPr="005743D2">
              <w:rPr>
                <w:sz w:val="18"/>
                <w:szCs w:val="18"/>
              </w:rPr>
              <w:t>14</w:t>
            </w:r>
          </w:p>
        </w:tc>
        <w:tc>
          <w:tcPr>
            <w:tcW w:w="979" w:type="dxa"/>
            <w:shd w:val="clear" w:color="auto" w:fill="auto"/>
            <w:vAlign w:val="center"/>
          </w:tcPr>
          <w:p w:rsidR="005743D2" w:rsidRPr="00B065BC" w:rsidRDefault="005743D2" w:rsidP="005743D2">
            <w:pPr>
              <w:jc w:val="center"/>
              <w:rPr>
                <w:sz w:val="18"/>
                <w:szCs w:val="18"/>
              </w:rPr>
            </w:pPr>
            <w:r w:rsidRPr="005743D2">
              <w:rPr>
                <w:sz w:val="18"/>
                <w:szCs w:val="18"/>
              </w:rPr>
              <w:t>121,92</w:t>
            </w:r>
          </w:p>
        </w:tc>
        <w:tc>
          <w:tcPr>
            <w:tcW w:w="974" w:type="dxa"/>
            <w:vAlign w:val="center"/>
          </w:tcPr>
          <w:p w:rsidR="005743D2" w:rsidRPr="00B065BC" w:rsidRDefault="005743D2" w:rsidP="005743D2">
            <w:pPr>
              <w:jc w:val="center"/>
              <w:rPr>
                <w:sz w:val="18"/>
                <w:szCs w:val="18"/>
              </w:rPr>
            </w:pPr>
            <w:r w:rsidRPr="005743D2">
              <w:rPr>
                <w:sz w:val="18"/>
                <w:szCs w:val="18"/>
              </w:rPr>
              <w:t>32</w:t>
            </w:r>
          </w:p>
        </w:tc>
      </w:tr>
      <w:tr w:rsidR="005743D2" w:rsidRPr="00B065BC" w:rsidTr="005743D2">
        <w:trPr>
          <w:trHeight w:val="255"/>
          <w:jc w:val="center"/>
        </w:trPr>
        <w:tc>
          <w:tcPr>
            <w:tcW w:w="1099" w:type="dxa"/>
            <w:vAlign w:val="center"/>
          </w:tcPr>
          <w:p w:rsidR="005743D2" w:rsidRPr="00B065BC" w:rsidRDefault="005743D2" w:rsidP="005743D2">
            <w:pPr>
              <w:jc w:val="center"/>
              <w:rPr>
                <w:sz w:val="18"/>
                <w:szCs w:val="18"/>
              </w:rPr>
            </w:pPr>
            <w:r w:rsidRPr="00B065BC">
              <w:rPr>
                <w:sz w:val="18"/>
                <w:szCs w:val="18"/>
              </w:rPr>
              <w:t>Concón</w:t>
            </w:r>
          </w:p>
        </w:tc>
        <w:tc>
          <w:tcPr>
            <w:tcW w:w="952" w:type="dxa"/>
            <w:vAlign w:val="center"/>
          </w:tcPr>
          <w:p w:rsidR="005743D2" w:rsidRPr="00B065BC" w:rsidRDefault="005743D2" w:rsidP="005743D2">
            <w:pPr>
              <w:jc w:val="center"/>
              <w:rPr>
                <w:sz w:val="18"/>
                <w:szCs w:val="18"/>
              </w:rPr>
            </w:pPr>
            <w:r w:rsidRPr="00B065BC">
              <w:rPr>
                <w:sz w:val="18"/>
                <w:szCs w:val="18"/>
              </w:rPr>
              <w:t>92,50</w:t>
            </w:r>
          </w:p>
        </w:tc>
        <w:tc>
          <w:tcPr>
            <w:tcW w:w="952" w:type="dxa"/>
            <w:vAlign w:val="center"/>
          </w:tcPr>
          <w:p w:rsidR="005743D2" w:rsidRPr="00B065BC" w:rsidRDefault="005743D2" w:rsidP="005743D2">
            <w:pPr>
              <w:jc w:val="center"/>
              <w:rPr>
                <w:sz w:val="18"/>
                <w:szCs w:val="18"/>
              </w:rPr>
            </w:pPr>
            <w:r w:rsidRPr="00B065BC">
              <w:rPr>
                <w:sz w:val="18"/>
                <w:szCs w:val="18"/>
              </w:rPr>
              <w:t>12</w:t>
            </w:r>
          </w:p>
        </w:tc>
        <w:tc>
          <w:tcPr>
            <w:tcW w:w="952" w:type="dxa"/>
            <w:vAlign w:val="center"/>
          </w:tcPr>
          <w:p w:rsidR="005743D2" w:rsidRPr="00B065BC" w:rsidRDefault="005743D2" w:rsidP="005743D2">
            <w:pPr>
              <w:jc w:val="center"/>
              <w:rPr>
                <w:sz w:val="18"/>
                <w:szCs w:val="18"/>
              </w:rPr>
            </w:pPr>
            <w:r>
              <w:rPr>
                <w:sz w:val="18"/>
                <w:szCs w:val="18"/>
              </w:rPr>
              <w:t>94,70</w:t>
            </w:r>
          </w:p>
        </w:tc>
        <w:tc>
          <w:tcPr>
            <w:tcW w:w="952" w:type="dxa"/>
            <w:vAlign w:val="center"/>
          </w:tcPr>
          <w:p w:rsidR="005743D2" w:rsidRPr="00B065BC" w:rsidRDefault="005743D2" w:rsidP="005743D2">
            <w:pPr>
              <w:jc w:val="center"/>
              <w:rPr>
                <w:sz w:val="18"/>
                <w:szCs w:val="18"/>
              </w:rPr>
            </w:pPr>
            <w:r>
              <w:rPr>
                <w:rFonts w:ascii="Calibri" w:hAnsi="Calibri" w:cs="Calibri"/>
                <w:color w:val="000000"/>
                <w:sz w:val="18"/>
                <w:szCs w:val="18"/>
              </w:rPr>
              <w:t>12</w:t>
            </w:r>
          </w:p>
        </w:tc>
        <w:tc>
          <w:tcPr>
            <w:tcW w:w="952" w:type="dxa"/>
            <w:vAlign w:val="center"/>
          </w:tcPr>
          <w:p w:rsidR="005743D2" w:rsidRPr="00B065BC" w:rsidRDefault="005743D2" w:rsidP="005743D2">
            <w:pPr>
              <w:jc w:val="center"/>
              <w:rPr>
                <w:sz w:val="18"/>
                <w:szCs w:val="18"/>
              </w:rPr>
            </w:pPr>
            <w:r w:rsidRPr="005743D2">
              <w:rPr>
                <w:sz w:val="18"/>
                <w:szCs w:val="18"/>
              </w:rPr>
              <w:t>87,40</w:t>
            </w:r>
          </w:p>
        </w:tc>
        <w:tc>
          <w:tcPr>
            <w:tcW w:w="952" w:type="dxa"/>
            <w:vAlign w:val="center"/>
          </w:tcPr>
          <w:p w:rsidR="005743D2" w:rsidRPr="00B065BC" w:rsidRDefault="005743D2" w:rsidP="005743D2">
            <w:pPr>
              <w:jc w:val="center"/>
              <w:rPr>
                <w:sz w:val="18"/>
                <w:szCs w:val="18"/>
              </w:rPr>
            </w:pPr>
            <w:r w:rsidRPr="005743D2">
              <w:rPr>
                <w:sz w:val="18"/>
                <w:szCs w:val="18"/>
              </w:rPr>
              <w:t>11</w:t>
            </w:r>
          </w:p>
        </w:tc>
        <w:tc>
          <w:tcPr>
            <w:tcW w:w="979" w:type="dxa"/>
            <w:shd w:val="clear" w:color="auto" w:fill="auto"/>
            <w:vAlign w:val="center"/>
          </w:tcPr>
          <w:p w:rsidR="005743D2" w:rsidRPr="00B065BC" w:rsidRDefault="005743D2" w:rsidP="005743D2">
            <w:pPr>
              <w:jc w:val="center"/>
              <w:rPr>
                <w:sz w:val="18"/>
                <w:szCs w:val="18"/>
              </w:rPr>
            </w:pPr>
            <w:r w:rsidRPr="005743D2">
              <w:rPr>
                <w:sz w:val="18"/>
                <w:szCs w:val="18"/>
              </w:rPr>
              <w:t>91,53</w:t>
            </w:r>
          </w:p>
        </w:tc>
        <w:tc>
          <w:tcPr>
            <w:tcW w:w="974" w:type="dxa"/>
            <w:vAlign w:val="center"/>
          </w:tcPr>
          <w:p w:rsidR="005743D2" w:rsidRPr="00B065BC" w:rsidRDefault="005743D2" w:rsidP="005743D2">
            <w:pPr>
              <w:jc w:val="center"/>
              <w:rPr>
                <w:sz w:val="18"/>
                <w:szCs w:val="18"/>
              </w:rPr>
            </w:pPr>
            <w:r w:rsidRPr="005743D2">
              <w:rPr>
                <w:sz w:val="18"/>
                <w:szCs w:val="18"/>
              </w:rPr>
              <w:t>24</w:t>
            </w:r>
          </w:p>
        </w:tc>
      </w:tr>
      <w:tr w:rsidR="005743D2" w:rsidRPr="00B065BC" w:rsidTr="005743D2">
        <w:trPr>
          <w:trHeight w:val="255"/>
          <w:jc w:val="center"/>
        </w:trPr>
        <w:tc>
          <w:tcPr>
            <w:tcW w:w="1099" w:type="dxa"/>
            <w:vAlign w:val="center"/>
          </w:tcPr>
          <w:p w:rsidR="005743D2" w:rsidRPr="00B065BC" w:rsidRDefault="005743D2" w:rsidP="005743D2">
            <w:pPr>
              <w:jc w:val="center"/>
              <w:rPr>
                <w:sz w:val="18"/>
                <w:szCs w:val="18"/>
              </w:rPr>
            </w:pPr>
            <w:r w:rsidRPr="00B065BC">
              <w:rPr>
                <w:sz w:val="18"/>
                <w:szCs w:val="18"/>
              </w:rPr>
              <w:t>Colmo</w:t>
            </w:r>
          </w:p>
        </w:tc>
        <w:tc>
          <w:tcPr>
            <w:tcW w:w="952" w:type="dxa"/>
            <w:vAlign w:val="center"/>
          </w:tcPr>
          <w:p w:rsidR="005743D2" w:rsidRPr="00B065BC" w:rsidRDefault="005743D2" w:rsidP="005743D2">
            <w:pPr>
              <w:jc w:val="center"/>
              <w:rPr>
                <w:sz w:val="18"/>
                <w:szCs w:val="18"/>
              </w:rPr>
            </w:pPr>
            <w:r w:rsidRPr="00B065BC">
              <w:rPr>
                <w:sz w:val="18"/>
                <w:szCs w:val="18"/>
              </w:rPr>
              <w:t>19,69</w:t>
            </w:r>
          </w:p>
        </w:tc>
        <w:tc>
          <w:tcPr>
            <w:tcW w:w="952" w:type="dxa"/>
            <w:vAlign w:val="center"/>
          </w:tcPr>
          <w:p w:rsidR="005743D2" w:rsidRPr="00B065BC" w:rsidRDefault="005743D2" w:rsidP="005743D2">
            <w:pPr>
              <w:jc w:val="center"/>
              <w:rPr>
                <w:sz w:val="18"/>
                <w:szCs w:val="18"/>
              </w:rPr>
            </w:pPr>
            <w:r w:rsidRPr="00B065BC">
              <w:rPr>
                <w:sz w:val="18"/>
                <w:szCs w:val="18"/>
              </w:rPr>
              <w:t>3</w:t>
            </w:r>
          </w:p>
        </w:tc>
        <w:tc>
          <w:tcPr>
            <w:tcW w:w="952" w:type="dxa"/>
            <w:vAlign w:val="center"/>
          </w:tcPr>
          <w:p w:rsidR="005743D2" w:rsidRPr="00B065BC" w:rsidRDefault="005743D2" w:rsidP="005743D2">
            <w:pPr>
              <w:jc w:val="center"/>
              <w:rPr>
                <w:sz w:val="18"/>
                <w:szCs w:val="18"/>
              </w:rPr>
            </w:pPr>
            <w:r>
              <w:rPr>
                <w:sz w:val="18"/>
                <w:szCs w:val="18"/>
              </w:rPr>
              <w:t>24,78</w:t>
            </w:r>
          </w:p>
        </w:tc>
        <w:tc>
          <w:tcPr>
            <w:tcW w:w="952" w:type="dxa"/>
            <w:vAlign w:val="center"/>
          </w:tcPr>
          <w:p w:rsidR="005743D2" w:rsidRPr="00B065BC" w:rsidRDefault="005743D2" w:rsidP="005743D2">
            <w:pPr>
              <w:jc w:val="center"/>
              <w:rPr>
                <w:sz w:val="18"/>
                <w:szCs w:val="18"/>
              </w:rPr>
            </w:pPr>
            <w:r>
              <w:rPr>
                <w:rFonts w:ascii="Calibri" w:hAnsi="Calibri" w:cs="Calibri"/>
                <w:color w:val="000000"/>
                <w:sz w:val="18"/>
                <w:szCs w:val="18"/>
              </w:rPr>
              <w:t>3</w:t>
            </w:r>
          </w:p>
        </w:tc>
        <w:tc>
          <w:tcPr>
            <w:tcW w:w="952" w:type="dxa"/>
            <w:vAlign w:val="center"/>
          </w:tcPr>
          <w:p w:rsidR="005743D2" w:rsidRPr="00B065BC" w:rsidRDefault="005743D2" w:rsidP="005743D2">
            <w:pPr>
              <w:jc w:val="center"/>
              <w:rPr>
                <w:sz w:val="18"/>
                <w:szCs w:val="18"/>
              </w:rPr>
            </w:pPr>
            <w:r w:rsidRPr="005743D2">
              <w:rPr>
                <w:sz w:val="18"/>
                <w:szCs w:val="18"/>
              </w:rPr>
              <w:t>17,64</w:t>
            </w:r>
          </w:p>
        </w:tc>
        <w:tc>
          <w:tcPr>
            <w:tcW w:w="952" w:type="dxa"/>
            <w:vAlign w:val="center"/>
          </w:tcPr>
          <w:p w:rsidR="005743D2" w:rsidRPr="00B065BC" w:rsidRDefault="005743D2" w:rsidP="005743D2">
            <w:pPr>
              <w:jc w:val="center"/>
              <w:rPr>
                <w:sz w:val="18"/>
                <w:szCs w:val="18"/>
              </w:rPr>
            </w:pPr>
            <w:r w:rsidRPr="005743D2">
              <w:rPr>
                <w:sz w:val="18"/>
                <w:szCs w:val="18"/>
              </w:rPr>
              <w:t>2</w:t>
            </w:r>
          </w:p>
        </w:tc>
        <w:tc>
          <w:tcPr>
            <w:tcW w:w="979" w:type="dxa"/>
            <w:shd w:val="clear" w:color="auto" w:fill="auto"/>
            <w:vAlign w:val="center"/>
          </w:tcPr>
          <w:p w:rsidR="005743D2" w:rsidRPr="00B065BC" w:rsidRDefault="005743D2" w:rsidP="005743D2">
            <w:pPr>
              <w:jc w:val="center"/>
              <w:rPr>
                <w:sz w:val="18"/>
                <w:szCs w:val="18"/>
              </w:rPr>
            </w:pPr>
            <w:r w:rsidRPr="005743D2">
              <w:rPr>
                <w:sz w:val="18"/>
                <w:szCs w:val="18"/>
              </w:rPr>
              <w:t>20,70</w:t>
            </w:r>
          </w:p>
        </w:tc>
        <w:tc>
          <w:tcPr>
            <w:tcW w:w="974" w:type="dxa"/>
            <w:vAlign w:val="center"/>
          </w:tcPr>
          <w:p w:rsidR="005743D2" w:rsidRPr="00B065BC" w:rsidRDefault="005743D2" w:rsidP="005743D2">
            <w:pPr>
              <w:jc w:val="center"/>
              <w:rPr>
                <w:sz w:val="18"/>
                <w:szCs w:val="18"/>
              </w:rPr>
            </w:pPr>
            <w:r w:rsidRPr="005743D2">
              <w:rPr>
                <w:sz w:val="18"/>
                <w:szCs w:val="18"/>
              </w:rPr>
              <w:t>5</w:t>
            </w:r>
          </w:p>
        </w:tc>
      </w:tr>
      <w:tr w:rsidR="005743D2" w:rsidRPr="00B065BC" w:rsidTr="005743D2">
        <w:trPr>
          <w:trHeight w:val="255"/>
          <w:jc w:val="center"/>
        </w:trPr>
        <w:tc>
          <w:tcPr>
            <w:tcW w:w="1099" w:type="dxa"/>
            <w:vAlign w:val="center"/>
          </w:tcPr>
          <w:p w:rsidR="005743D2" w:rsidRPr="00B065BC" w:rsidRDefault="005743D2" w:rsidP="005743D2">
            <w:pPr>
              <w:jc w:val="center"/>
              <w:rPr>
                <w:sz w:val="18"/>
                <w:szCs w:val="18"/>
              </w:rPr>
            </w:pPr>
            <w:r w:rsidRPr="00B065BC">
              <w:rPr>
                <w:sz w:val="18"/>
                <w:szCs w:val="18"/>
              </w:rPr>
              <w:t>Junta de Vecinos</w:t>
            </w:r>
          </w:p>
        </w:tc>
        <w:tc>
          <w:tcPr>
            <w:tcW w:w="952" w:type="dxa"/>
            <w:vAlign w:val="center"/>
          </w:tcPr>
          <w:p w:rsidR="005743D2" w:rsidRPr="00B065BC" w:rsidRDefault="005743D2" w:rsidP="005743D2">
            <w:pPr>
              <w:jc w:val="center"/>
              <w:rPr>
                <w:sz w:val="18"/>
                <w:szCs w:val="18"/>
              </w:rPr>
            </w:pPr>
            <w:r w:rsidRPr="00B065BC">
              <w:rPr>
                <w:sz w:val="18"/>
                <w:szCs w:val="18"/>
              </w:rPr>
              <w:t>14,89</w:t>
            </w:r>
          </w:p>
        </w:tc>
        <w:tc>
          <w:tcPr>
            <w:tcW w:w="952" w:type="dxa"/>
            <w:vAlign w:val="center"/>
          </w:tcPr>
          <w:p w:rsidR="005743D2" w:rsidRPr="00B065BC" w:rsidRDefault="005743D2" w:rsidP="005743D2">
            <w:pPr>
              <w:jc w:val="center"/>
              <w:rPr>
                <w:sz w:val="18"/>
                <w:szCs w:val="18"/>
              </w:rPr>
            </w:pPr>
            <w:r w:rsidRPr="00B065BC">
              <w:rPr>
                <w:sz w:val="18"/>
                <w:szCs w:val="18"/>
              </w:rPr>
              <w:t>2</w:t>
            </w:r>
          </w:p>
        </w:tc>
        <w:tc>
          <w:tcPr>
            <w:tcW w:w="952" w:type="dxa"/>
            <w:vAlign w:val="center"/>
          </w:tcPr>
          <w:p w:rsidR="005743D2" w:rsidRPr="00B065BC" w:rsidRDefault="005743D2" w:rsidP="005743D2">
            <w:pPr>
              <w:jc w:val="center"/>
              <w:rPr>
                <w:sz w:val="18"/>
                <w:szCs w:val="18"/>
              </w:rPr>
            </w:pPr>
            <w:r>
              <w:rPr>
                <w:sz w:val="18"/>
                <w:szCs w:val="18"/>
              </w:rPr>
              <w:t>10,76</w:t>
            </w:r>
          </w:p>
        </w:tc>
        <w:tc>
          <w:tcPr>
            <w:tcW w:w="952" w:type="dxa"/>
            <w:vAlign w:val="center"/>
          </w:tcPr>
          <w:p w:rsidR="005743D2" w:rsidRPr="00B065BC" w:rsidRDefault="005743D2" w:rsidP="005743D2">
            <w:pPr>
              <w:jc w:val="center"/>
              <w:rPr>
                <w:sz w:val="18"/>
                <w:szCs w:val="18"/>
              </w:rPr>
            </w:pPr>
            <w:r>
              <w:rPr>
                <w:rFonts w:ascii="Calibri" w:hAnsi="Calibri" w:cs="Calibri"/>
                <w:color w:val="000000"/>
                <w:sz w:val="18"/>
                <w:szCs w:val="18"/>
              </w:rPr>
              <w:t>1</w:t>
            </w:r>
          </w:p>
        </w:tc>
        <w:tc>
          <w:tcPr>
            <w:tcW w:w="952" w:type="dxa"/>
            <w:vAlign w:val="center"/>
          </w:tcPr>
          <w:p w:rsidR="005743D2" w:rsidRPr="00B065BC" w:rsidRDefault="005743D2" w:rsidP="005743D2">
            <w:pPr>
              <w:jc w:val="center"/>
              <w:rPr>
                <w:sz w:val="18"/>
                <w:szCs w:val="18"/>
              </w:rPr>
            </w:pPr>
            <w:r w:rsidRPr="005743D2">
              <w:rPr>
                <w:sz w:val="18"/>
                <w:szCs w:val="18"/>
              </w:rPr>
              <w:t>19,73</w:t>
            </w:r>
          </w:p>
        </w:tc>
        <w:tc>
          <w:tcPr>
            <w:tcW w:w="952" w:type="dxa"/>
            <w:vAlign w:val="center"/>
          </w:tcPr>
          <w:p w:rsidR="005743D2" w:rsidRPr="00B065BC" w:rsidRDefault="005743D2" w:rsidP="005743D2">
            <w:pPr>
              <w:jc w:val="center"/>
              <w:rPr>
                <w:sz w:val="18"/>
                <w:szCs w:val="18"/>
              </w:rPr>
            </w:pPr>
            <w:r w:rsidRPr="005743D2">
              <w:rPr>
                <w:sz w:val="18"/>
                <w:szCs w:val="18"/>
              </w:rPr>
              <w:t>3</w:t>
            </w:r>
          </w:p>
        </w:tc>
        <w:tc>
          <w:tcPr>
            <w:tcW w:w="979" w:type="dxa"/>
            <w:vAlign w:val="center"/>
          </w:tcPr>
          <w:p w:rsidR="005743D2" w:rsidRPr="00B065BC" w:rsidRDefault="005743D2" w:rsidP="005743D2">
            <w:pPr>
              <w:jc w:val="center"/>
              <w:rPr>
                <w:sz w:val="18"/>
                <w:szCs w:val="18"/>
              </w:rPr>
            </w:pPr>
            <w:r w:rsidRPr="005743D2">
              <w:rPr>
                <w:sz w:val="18"/>
                <w:szCs w:val="18"/>
              </w:rPr>
              <w:t>15,13</w:t>
            </w:r>
          </w:p>
        </w:tc>
        <w:tc>
          <w:tcPr>
            <w:tcW w:w="974" w:type="dxa"/>
            <w:vAlign w:val="center"/>
          </w:tcPr>
          <w:p w:rsidR="005743D2" w:rsidRPr="00B065BC" w:rsidRDefault="005743D2" w:rsidP="005743D2">
            <w:pPr>
              <w:jc w:val="center"/>
              <w:rPr>
                <w:sz w:val="18"/>
                <w:szCs w:val="18"/>
              </w:rPr>
            </w:pPr>
            <w:r w:rsidRPr="005743D2">
              <w:rPr>
                <w:sz w:val="18"/>
                <w:szCs w:val="18"/>
              </w:rPr>
              <w:t>4</w:t>
            </w:r>
          </w:p>
        </w:tc>
      </w:tr>
      <w:tr w:rsidR="005743D2" w:rsidRPr="00B065BC" w:rsidTr="005743D2">
        <w:trPr>
          <w:trHeight w:val="255"/>
          <w:jc w:val="center"/>
        </w:trPr>
        <w:tc>
          <w:tcPr>
            <w:tcW w:w="1099" w:type="dxa"/>
            <w:vAlign w:val="center"/>
          </w:tcPr>
          <w:p w:rsidR="005743D2" w:rsidRPr="00B065BC" w:rsidRDefault="005743D2" w:rsidP="005743D2">
            <w:pPr>
              <w:jc w:val="center"/>
              <w:rPr>
                <w:sz w:val="18"/>
                <w:szCs w:val="18"/>
              </w:rPr>
            </w:pPr>
            <w:r w:rsidRPr="00B065BC">
              <w:rPr>
                <w:sz w:val="18"/>
                <w:szCs w:val="18"/>
              </w:rPr>
              <w:t>Las Gaviotas</w:t>
            </w:r>
          </w:p>
        </w:tc>
        <w:tc>
          <w:tcPr>
            <w:tcW w:w="952" w:type="dxa"/>
            <w:vAlign w:val="center"/>
          </w:tcPr>
          <w:p w:rsidR="005743D2" w:rsidRPr="00B065BC" w:rsidRDefault="005743D2" w:rsidP="005743D2">
            <w:pPr>
              <w:jc w:val="center"/>
              <w:rPr>
                <w:sz w:val="18"/>
                <w:szCs w:val="18"/>
              </w:rPr>
            </w:pPr>
            <w:r w:rsidRPr="00B065BC">
              <w:rPr>
                <w:sz w:val="18"/>
                <w:szCs w:val="18"/>
              </w:rPr>
              <w:t>24,42</w:t>
            </w:r>
          </w:p>
        </w:tc>
        <w:tc>
          <w:tcPr>
            <w:tcW w:w="952" w:type="dxa"/>
            <w:vAlign w:val="center"/>
          </w:tcPr>
          <w:p w:rsidR="005743D2" w:rsidRPr="00B065BC" w:rsidRDefault="005743D2" w:rsidP="005743D2">
            <w:pPr>
              <w:jc w:val="center"/>
              <w:rPr>
                <w:sz w:val="18"/>
                <w:szCs w:val="18"/>
              </w:rPr>
            </w:pPr>
            <w:r w:rsidRPr="00B065BC">
              <w:rPr>
                <w:sz w:val="18"/>
                <w:szCs w:val="18"/>
              </w:rPr>
              <w:t>3</w:t>
            </w:r>
          </w:p>
        </w:tc>
        <w:tc>
          <w:tcPr>
            <w:tcW w:w="952" w:type="dxa"/>
            <w:vAlign w:val="center"/>
          </w:tcPr>
          <w:p w:rsidR="005743D2" w:rsidRPr="00B065BC" w:rsidRDefault="005743D2" w:rsidP="005743D2">
            <w:pPr>
              <w:jc w:val="center"/>
              <w:rPr>
                <w:sz w:val="18"/>
                <w:szCs w:val="18"/>
              </w:rPr>
            </w:pPr>
            <w:r>
              <w:rPr>
                <w:sz w:val="18"/>
                <w:szCs w:val="18"/>
              </w:rPr>
              <w:t>30,82</w:t>
            </w:r>
          </w:p>
        </w:tc>
        <w:tc>
          <w:tcPr>
            <w:tcW w:w="952" w:type="dxa"/>
            <w:vAlign w:val="center"/>
          </w:tcPr>
          <w:p w:rsidR="005743D2" w:rsidRPr="00B065BC" w:rsidRDefault="005743D2" w:rsidP="005743D2">
            <w:pPr>
              <w:jc w:val="center"/>
              <w:rPr>
                <w:sz w:val="18"/>
                <w:szCs w:val="18"/>
              </w:rPr>
            </w:pPr>
            <w:r>
              <w:rPr>
                <w:rFonts w:ascii="Calibri" w:hAnsi="Calibri" w:cs="Calibri"/>
                <w:color w:val="000000"/>
                <w:sz w:val="18"/>
                <w:szCs w:val="18"/>
              </w:rPr>
              <w:t>4</w:t>
            </w:r>
          </w:p>
        </w:tc>
        <w:tc>
          <w:tcPr>
            <w:tcW w:w="952" w:type="dxa"/>
            <w:vAlign w:val="center"/>
          </w:tcPr>
          <w:p w:rsidR="005743D2" w:rsidRPr="00B065BC" w:rsidRDefault="005743D2" w:rsidP="005743D2">
            <w:pPr>
              <w:jc w:val="center"/>
              <w:rPr>
                <w:sz w:val="18"/>
                <w:szCs w:val="18"/>
              </w:rPr>
            </w:pPr>
            <w:r w:rsidRPr="005743D2">
              <w:rPr>
                <w:sz w:val="18"/>
                <w:szCs w:val="18"/>
              </w:rPr>
              <w:t>25,95</w:t>
            </w:r>
          </w:p>
        </w:tc>
        <w:tc>
          <w:tcPr>
            <w:tcW w:w="952" w:type="dxa"/>
            <w:vAlign w:val="center"/>
          </w:tcPr>
          <w:p w:rsidR="005743D2" w:rsidRPr="00B065BC" w:rsidRDefault="005743D2" w:rsidP="005743D2">
            <w:pPr>
              <w:jc w:val="center"/>
              <w:rPr>
                <w:sz w:val="18"/>
                <w:szCs w:val="18"/>
              </w:rPr>
            </w:pPr>
            <w:r w:rsidRPr="005743D2">
              <w:rPr>
                <w:sz w:val="18"/>
                <w:szCs w:val="18"/>
              </w:rPr>
              <w:t>3</w:t>
            </w:r>
          </w:p>
        </w:tc>
        <w:tc>
          <w:tcPr>
            <w:tcW w:w="979" w:type="dxa"/>
            <w:vAlign w:val="center"/>
          </w:tcPr>
          <w:p w:rsidR="005743D2" w:rsidRPr="00B065BC" w:rsidRDefault="005743D2" w:rsidP="005743D2">
            <w:pPr>
              <w:jc w:val="center"/>
              <w:rPr>
                <w:sz w:val="18"/>
                <w:szCs w:val="18"/>
              </w:rPr>
            </w:pPr>
            <w:r w:rsidRPr="005743D2">
              <w:rPr>
                <w:sz w:val="18"/>
                <w:szCs w:val="18"/>
              </w:rPr>
              <w:t>27,06</w:t>
            </w:r>
          </w:p>
        </w:tc>
        <w:tc>
          <w:tcPr>
            <w:tcW w:w="974" w:type="dxa"/>
            <w:vAlign w:val="center"/>
          </w:tcPr>
          <w:p w:rsidR="005743D2" w:rsidRPr="00B065BC" w:rsidRDefault="005743D2" w:rsidP="005743D2">
            <w:pPr>
              <w:jc w:val="center"/>
              <w:rPr>
                <w:sz w:val="18"/>
                <w:szCs w:val="18"/>
              </w:rPr>
            </w:pPr>
            <w:r w:rsidRPr="005743D2">
              <w:rPr>
                <w:sz w:val="18"/>
                <w:szCs w:val="18"/>
              </w:rPr>
              <w:t>7</w:t>
            </w:r>
          </w:p>
        </w:tc>
      </w:tr>
    </w:tbl>
    <w:p w:rsidR="007E2F41" w:rsidRPr="00F71777" w:rsidRDefault="007E2F41" w:rsidP="007E2F41">
      <w:pPr>
        <w:spacing w:before="240"/>
        <w:jc w:val="both"/>
      </w:pPr>
      <w:r w:rsidRPr="00B065BC">
        <w:t>En la</w:t>
      </w:r>
      <w:r w:rsidR="00F846BD">
        <w:t xml:space="preserve"> </w:t>
      </w:r>
      <w:r w:rsidR="000B55D3">
        <w:fldChar w:fldCharType="begin"/>
      </w:r>
      <w:r w:rsidR="000B55D3">
        <w:instrText xml:space="preserve"> REF _Ref464035732 \h </w:instrText>
      </w:r>
      <w:r w:rsidR="000B55D3">
        <w:fldChar w:fldCharType="separate"/>
      </w:r>
      <w:r w:rsidR="000B55D3" w:rsidRPr="00B065BC">
        <w:t xml:space="preserve">Tabla </w:t>
      </w:r>
      <w:r w:rsidR="000B55D3">
        <w:rPr>
          <w:noProof/>
        </w:rPr>
        <w:t>27</w:t>
      </w:r>
      <w:r w:rsidR="000B55D3">
        <w:fldChar w:fldCharType="end"/>
      </w:r>
      <w:r w:rsidR="00587686">
        <w:t>,</w:t>
      </w:r>
      <w:r w:rsidRPr="00B065BC">
        <w:t xml:space="preserve"> se muestran los valores obtenidos del análisis del percentil 99,73 del periodo como promedio trianual y el porcentaje respecto de la norma secundaria horaria, constatándose que todas las estaciones se encuentran por debajo del 80% del límite horario anual (</w:t>
      </w:r>
      <w:r w:rsidR="00F05AFE" w:rsidRPr="00B065BC">
        <w:t>382</w:t>
      </w:r>
      <w:r w:rsidRPr="00B065BC">
        <w:t xml:space="preserve"> </w:t>
      </w:r>
      <w:r w:rsidR="00F05AFE" w:rsidRPr="00B065BC">
        <w:t>ppbv</w:t>
      </w:r>
      <w:r w:rsidRPr="00B065BC">
        <w:t xml:space="preserve">). Del mismo modo, se evaluó el percentil 99,73 de las concentraciones de 1 hora registradas para cada año, donde se obtuvo que, </w:t>
      </w:r>
      <w:r w:rsidRPr="00F71777">
        <w:t>durante el periodo analizado, las concentraciones en todas las estaciones se enc</w:t>
      </w:r>
      <w:r w:rsidR="00C30285" w:rsidRPr="00F71777">
        <w:t>o</w:t>
      </w:r>
      <w:r w:rsidRPr="00F71777">
        <w:t>ntra</w:t>
      </w:r>
      <w:r w:rsidR="00C30285" w:rsidRPr="00F71777">
        <w:t>ro</w:t>
      </w:r>
      <w:r w:rsidRPr="00F71777">
        <w:t>n por debajo del 80% del límite horario anual (</w:t>
      </w:r>
      <w:r w:rsidR="00F05AFE" w:rsidRPr="00F71777">
        <w:t>764</w:t>
      </w:r>
      <w:r w:rsidRPr="00F71777">
        <w:t xml:space="preserve"> </w:t>
      </w:r>
      <w:r w:rsidR="00F05AFE" w:rsidRPr="00F71777">
        <w:t>ppbv</w:t>
      </w:r>
      <w:r w:rsidRPr="00F71777">
        <w:t xml:space="preserve">). Por lo tanto, se concluye que la norma horaria no </w:t>
      </w:r>
      <w:r w:rsidR="00C30285" w:rsidRPr="00F71777">
        <w:t>fue</w:t>
      </w:r>
      <w:r w:rsidRPr="00F71777">
        <w:t xml:space="preserve"> superada en ninguna de las estaciones </w:t>
      </w:r>
      <w:r w:rsidR="00667A1C" w:rsidRPr="00F71777">
        <w:t>evaluadas</w:t>
      </w:r>
      <w:r w:rsidRPr="00F71777">
        <w:t>.</w:t>
      </w:r>
    </w:p>
    <w:p w:rsidR="007E2F41" w:rsidRPr="00F71777" w:rsidRDefault="007E2F41" w:rsidP="00E46620">
      <w:pPr>
        <w:spacing w:before="240"/>
        <w:jc w:val="both"/>
      </w:pPr>
      <w:r w:rsidRPr="00F71777">
        <w:t xml:space="preserve">El </w:t>
      </w:r>
      <w:r w:rsidR="000B55D3">
        <w:fldChar w:fldCharType="begin"/>
      </w:r>
      <w:r w:rsidR="000B55D3">
        <w:instrText xml:space="preserve"> REF _Ref464036579 \h  \* MERGEFORMAT </w:instrText>
      </w:r>
      <w:r w:rsidR="000B55D3">
        <w:fldChar w:fldCharType="separate"/>
      </w:r>
      <w:r w:rsidR="000B55D3" w:rsidRPr="000B55D3">
        <w:t>Gráfico 11</w:t>
      </w:r>
      <w:r w:rsidR="000B55D3">
        <w:fldChar w:fldCharType="end"/>
      </w:r>
      <w:r w:rsidR="00AA1A6E" w:rsidRPr="00F71777">
        <w:t xml:space="preserve"> </w:t>
      </w:r>
      <w:r w:rsidRPr="00F71777">
        <w:t xml:space="preserve">muestra los valores obtenidos del análisis del percentil 99,73 del periodo como promedio trianual. Mientras que el </w:t>
      </w:r>
      <w:r w:rsidR="000B55D3">
        <w:fldChar w:fldCharType="begin"/>
      </w:r>
      <w:r w:rsidR="000B55D3">
        <w:instrText xml:space="preserve"> REF _Ref464036580 \h  \* MERGEFORMAT </w:instrText>
      </w:r>
      <w:r w:rsidR="000B55D3">
        <w:fldChar w:fldCharType="separate"/>
      </w:r>
      <w:r w:rsidR="000B55D3" w:rsidRPr="000B55D3">
        <w:t>Gráfico 12</w:t>
      </w:r>
      <w:r w:rsidR="000B55D3">
        <w:fldChar w:fldCharType="end"/>
      </w:r>
      <w:r w:rsidR="009877FB" w:rsidRPr="00F71777">
        <w:t xml:space="preserve"> </w:t>
      </w:r>
      <w:r w:rsidRPr="00F71777">
        <w:t>presenta los valores obtenidos del cálculo del percentil 99,73 de las concentraciones horarias para cada uno de los años de periodo analizado.</w:t>
      </w:r>
    </w:p>
    <w:p w:rsidR="007E2F41" w:rsidRDefault="007E2F41" w:rsidP="00F71777">
      <w:pPr>
        <w:pStyle w:val="HTMLconformatoprevio"/>
        <w:spacing w:after="120"/>
        <w:jc w:val="center"/>
        <w:rPr>
          <w:rFonts w:asciiTheme="minorHAnsi" w:hAnsiTheme="minorHAnsi"/>
          <w:sz w:val="22"/>
          <w:szCs w:val="22"/>
        </w:rPr>
      </w:pPr>
    </w:p>
    <w:p w:rsidR="001533B1" w:rsidRPr="00F71777" w:rsidRDefault="00065500" w:rsidP="00F71777">
      <w:pPr>
        <w:pStyle w:val="HTMLconformatoprevio"/>
        <w:spacing w:after="120"/>
        <w:jc w:val="center"/>
        <w:rPr>
          <w:rFonts w:asciiTheme="minorHAnsi" w:hAnsiTheme="minorHAnsi"/>
          <w:sz w:val="22"/>
          <w:szCs w:val="22"/>
        </w:rPr>
      </w:pPr>
      <w:r w:rsidRPr="00065500">
        <w:rPr>
          <w:noProof/>
        </w:rPr>
        <w:drawing>
          <wp:inline distT="0" distB="0" distL="0" distR="0" wp14:anchorId="2E8D2FAE" wp14:editId="326E9F17">
            <wp:extent cx="4453846" cy="2520000"/>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53846" cy="2520000"/>
                    </a:xfrm>
                    <a:prstGeom prst="rect">
                      <a:avLst/>
                    </a:prstGeom>
                    <a:noFill/>
                    <a:ln>
                      <a:noFill/>
                    </a:ln>
                  </pic:spPr>
                </pic:pic>
              </a:graphicData>
            </a:graphic>
          </wp:inline>
        </w:drawing>
      </w:r>
    </w:p>
    <w:p w:rsidR="007E2F41" w:rsidRPr="00F71777" w:rsidRDefault="007E2F41" w:rsidP="007E2F41">
      <w:pPr>
        <w:jc w:val="center"/>
        <w:rPr>
          <w:b/>
          <w:sz w:val="18"/>
          <w:szCs w:val="18"/>
        </w:rPr>
      </w:pPr>
      <w:bookmarkStart w:id="85" w:name="_Ref464036579"/>
      <w:r w:rsidRPr="00F71777">
        <w:rPr>
          <w:b/>
          <w:sz w:val="18"/>
          <w:szCs w:val="18"/>
        </w:rPr>
        <w:t xml:space="preserve">Gráfico </w:t>
      </w:r>
      <w:r w:rsidRPr="00F71777">
        <w:rPr>
          <w:b/>
          <w:sz w:val="18"/>
          <w:szCs w:val="18"/>
        </w:rPr>
        <w:fldChar w:fldCharType="begin"/>
      </w:r>
      <w:r w:rsidRPr="00F71777">
        <w:rPr>
          <w:b/>
          <w:sz w:val="18"/>
          <w:szCs w:val="18"/>
        </w:rPr>
        <w:instrText xml:space="preserve"> SEQ Gráfico \* ARABIC </w:instrText>
      </w:r>
      <w:r w:rsidRPr="00F71777">
        <w:rPr>
          <w:b/>
          <w:sz w:val="18"/>
          <w:szCs w:val="18"/>
        </w:rPr>
        <w:fldChar w:fldCharType="separate"/>
      </w:r>
      <w:r w:rsidR="000B55D3">
        <w:rPr>
          <w:b/>
          <w:noProof/>
          <w:sz w:val="18"/>
          <w:szCs w:val="18"/>
        </w:rPr>
        <w:t>11</w:t>
      </w:r>
      <w:r w:rsidRPr="00F71777">
        <w:rPr>
          <w:b/>
          <w:noProof/>
          <w:sz w:val="18"/>
          <w:szCs w:val="18"/>
        </w:rPr>
        <w:fldChar w:fldCharType="end"/>
      </w:r>
      <w:bookmarkEnd w:id="85"/>
      <w:r w:rsidRPr="00F71777">
        <w:rPr>
          <w:b/>
          <w:noProof/>
          <w:sz w:val="18"/>
          <w:szCs w:val="18"/>
        </w:rPr>
        <w:t xml:space="preserve"> </w:t>
      </w:r>
      <w:r w:rsidRPr="00F71777">
        <w:rPr>
          <w:b/>
          <w:sz w:val="18"/>
          <w:szCs w:val="18"/>
        </w:rPr>
        <w:t xml:space="preserve">Norma </w:t>
      </w:r>
      <w:r w:rsidR="00177093" w:rsidRPr="00F71777">
        <w:rPr>
          <w:b/>
          <w:sz w:val="18"/>
          <w:szCs w:val="18"/>
        </w:rPr>
        <w:t xml:space="preserve">secundaria horaria </w:t>
      </w:r>
      <w:r w:rsidRPr="00F71777">
        <w:rPr>
          <w:b/>
          <w:sz w:val="18"/>
          <w:szCs w:val="18"/>
        </w:rPr>
        <w:t>para SO</w:t>
      </w:r>
      <w:r w:rsidRPr="00F71777">
        <w:rPr>
          <w:b/>
          <w:sz w:val="18"/>
          <w:szCs w:val="18"/>
          <w:vertAlign w:val="subscript"/>
        </w:rPr>
        <w:t>2</w:t>
      </w:r>
    </w:p>
    <w:p w:rsidR="007E2F41" w:rsidRDefault="007E2F41" w:rsidP="007E2F41">
      <w:pPr>
        <w:pStyle w:val="HTMLconformatoprevio"/>
        <w:spacing w:before="240" w:after="120"/>
        <w:jc w:val="center"/>
        <w:rPr>
          <w:rFonts w:asciiTheme="minorHAnsi" w:hAnsiTheme="minorHAnsi"/>
          <w:sz w:val="22"/>
          <w:szCs w:val="22"/>
        </w:rPr>
      </w:pPr>
    </w:p>
    <w:p w:rsidR="00C948D8" w:rsidRPr="00F71777" w:rsidRDefault="00065500" w:rsidP="007E2F41">
      <w:pPr>
        <w:pStyle w:val="HTMLconformatoprevio"/>
        <w:spacing w:before="240" w:after="120"/>
        <w:jc w:val="center"/>
        <w:rPr>
          <w:rFonts w:asciiTheme="minorHAnsi" w:hAnsiTheme="minorHAnsi"/>
          <w:sz w:val="22"/>
          <w:szCs w:val="22"/>
        </w:rPr>
      </w:pPr>
      <w:r w:rsidRPr="00065500">
        <w:rPr>
          <w:noProof/>
        </w:rPr>
        <w:lastRenderedPageBreak/>
        <w:drawing>
          <wp:inline distT="0" distB="0" distL="0" distR="0" wp14:anchorId="28DFC732" wp14:editId="3AC4FEB5">
            <wp:extent cx="4399635" cy="2520000"/>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99635" cy="2520000"/>
                    </a:xfrm>
                    <a:prstGeom prst="rect">
                      <a:avLst/>
                    </a:prstGeom>
                    <a:noFill/>
                    <a:ln>
                      <a:noFill/>
                    </a:ln>
                  </pic:spPr>
                </pic:pic>
              </a:graphicData>
            </a:graphic>
          </wp:inline>
        </w:drawing>
      </w:r>
    </w:p>
    <w:p w:rsidR="000B28CA" w:rsidRPr="00F71777" w:rsidRDefault="007E2F41" w:rsidP="00AA1A6E">
      <w:pPr>
        <w:jc w:val="center"/>
        <w:rPr>
          <w:b/>
          <w:sz w:val="18"/>
          <w:szCs w:val="18"/>
        </w:rPr>
      </w:pPr>
      <w:bookmarkStart w:id="86" w:name="_Ref464036580"/>
      <w:r w:rsidRPr="00F71777">
        <w:rPr>
          <w:b/>
          <w:sz w:val="18"/>
          <w:szCs w:val="18"/>
        </w:rPr>
        <w:t xml:space="preserve">Gráfico </w:t>
      </w:r>
      <w:r w:rsidRPr="00F71777">
        <w:rPr>
          <w:b/>
          <w:sz w:val="18"/>
          <w:szCs w:val="18"/>
        </w:rPr>
        <w:fldChar w:fldCharType="begin"/>
      </w:r>
      <w:r w:rsidRPr="00F71777">
        <w:rPr>
          <w:b/>
          <w:sz w:val="18"/>
          <w:szCs w:val="18"/>
        </w:rPr>
        <w:instrText xml:space="preserve"> SEQ Gráfico \* ARABIC </w:instrText>
      </w:r>
      <w:r w:rsidRPr="00F71777">
        <w:rPr>
          <w:b/>
          <w:sz w:val="18"/>
          <w:szCs w:val="18"/>
        </w:rPr>
        <w:fldChar w:fldCharType="separate"/>
      </w:r>
      <w:r w:rsidR="000B55D3">
        <w:rPr>
          <w:b/>
          <w:noProof/>
          <w:sz w:val="18"/>
          <w:szCs w:val="18"/>
        </w:rPr>
        <w:t>12</w:t>
      </w:r>
      <w:r w:rsidRPr="00F71777">
        <w:rPr>
          <w:b/>
          <w:noProof/>
          <w:sz w:val="18"/>
          <w:szCs w:val="18"/>
        </w:rPr>
        <w:fldChar w:fldCharType="end"/>
      </w:r>
      <w:bookmarkEnd w:id="86"/>
      <w:r w:rsidRPr="00F71777">
        <w:rPr>
          <w:b/>
          <w:noProof/>
          <w:sz w:val="18"/>
          <w:szCs w:val="18"/>
        </w:rPr>
        <w:t xml:space="preserve"> </w:t>
      </w:r>
      <w:r w:rsidRPr="00F71777">
        <w:rPr>
          <w:b/>
          <w:sz w:val="18"/>
          <w:szCs w:val="18"/>
        </w:rPr>
        <w:t xml:space="preserve">Norma </w:t>
      </w:r>
      <w:r w:rsidR="00177093" w:rsidRPr="00F71777">
        <w:rPr>
          <w:b/>
          <w:sz w:val="18"/>
          <w:szCs w:val="18"/>
        </w:rPr>
        <w:t xml:space="preserve">secundaria horaria </w:t>
      </w:r>
      <w:r w:rsidRPr="00F71777">
        <w:rPr>
          <w:b/>
          <w:sz w:val="18"/>
          <w:szCs w:val="18"/>
        </w:rPr>
        <w:t>para SO</w:t>
      </w:r>
      <w:r w:rsidRPr="00F71777">
        <w:rPr>
          <w:b/>
          <w:sz w:val="18"/>
          <w:szCs w:val="18"/>
          <w:vertAlign w:val="subscript"/>
        </w:rPr>
        <w:t xml:space="preserve">2 </w:t>
      </w:r>
      <w:r w:rsidRPr="00F71777">
        <w:rPr>
          <w:b/>
          <w:sz w:val="18"/>
          <w:szCs w:val="18"/>
        </w:rPr>
        <w:t>por año</w:t>
      </w:r>
    </w:p>
    <w:p w:rsidR="00855FA0" w:rsidRPr="00A30C4D" w:rsidRDefault="00855FA0" w:rsidP="00855FA0">
      <w:pPr>
        <w:pStyle w:val="Ttulo3"/>
      </w:pPr>
      <w:bookmarkStart w:id="87" w:name="_Toc9591366"/>
      <w:r w:rsidRPr="00A30C4D">
        <w:t xml:space="preserve">Evaluación de la norma </w:t>
      </w:r>
      <w:r w:rsidR="00D76A40" w:rsidRPr="00A30C4D">
        <w:t xml:space="preserve">secundaria </w:t>
      </w:r>
      <w:r w:rsidRPr="00A30C4D">
        <w:t>24 horas SO</w:t>
      </w:r>
      <w:r w:rsidRPr="00A30C4D">
        <w:rPr>
          <w:vertAlign w:val="subscript"/>
        </w:rPr>
        <w:t>2</w:t>
      </w:r>
      <w:bookmarkEnd w:id="87"/>
    </w:p>
    <w:p w:rsidR="00652566" w:rsidRPr="00A30C4D" w:rsidRDefault="00855FA0" w:rsidP="00855FA0">
      <w:pPr>
        <w:jc w:val="both"/>
      </w:pPr>
      <w:r w:rsidRPr="00A30C4D">
        <w:t xml:space="preserve">El periodo de evaluación de superación de la norma </w:t>
      </w:r>
      <w:r w:rsidR="00582EC9" w:rsidRPr="00A30C4D">
        <w:t xml:space="preserve">secundaria </w:t>
      </w:r>
      <w:r w:rsidRPr="00A30C4D">
        <w:t>para SO</w:t>
      </w:r>
      <w:r w:rsidRPr="00A30C4D">
        <w:rPr>
          <w:vertAlign w:val="subscript"/>
        </w:rPr>
        <w:t>2</w:t>
      </w:r>
      <w:r w:rsidRPr="00A30C4D">
        <w:t xml:space="preserve">, corresponde al comprendido </w:t>
      </w:r>
      <w:r w:rsidR="00652566" w:rsidRPr="00A30C4D">
        <w:t>entre el día 1° de enero de 201</w:t>
      </w:r>
      <w:r w:rsidR="00A057F2">
        <w:t>6</w:t>
      </w:r>
      <w:r w:rsidR="003D2C18" w:rsidRPr="00A30C4D">
        <w:t xml:space="preserve"> </w:t>
      </w:r>
      <w:r w:rsidR="00EC4E8D" w:rsidRPr="00A30C4D">
        <w:t xml:space="preserve">y el día 31 de </w:t>
      </w:r>
      <w:r w:rsidR="00652566" w:rsidRPr="00A30C4D">
        <w:t>diciembre de 201</w:t>
      </w:r>
      <w:r w:rsidR="00A057F2">
        <w:t>8</w:t>
      </w:r>
      <w:r w:rsidRPr="00A30C4D">
        <w:t xml:space="preserve">. En la </w:t>
      </w:r>
      <w:r w:rsidR="000B55D3">
        <w:fldChar w:fldCharType="begin"/>
      </w:r>
      <w:r w:rsidR="000B55D3">
        <w:instrText xml:space="preserve"> REF _Ref397944504 \h </w:instrText>
      </w:r>
      <w:r w:rsidR="000B55D3">
        <w:fldChar w:fldCharType="separate"/>
      </w:r>
      <w:r w:rsidR="000B55D3" w:rsidRPr="00A30C4D">
        <w:t xml:space="preserve">Tabla </w:t>
      </w:r>
      <w:r w:rsidR="000B55D3">
        <w:rPr>
          <w:noProof/>
        </w:rPr>
        <w:t>28</w:t>
      </w:r>
      <w:r w:rsidR="000B55D3">
        <w:fldChar w:fldCharType="end"/>
      </w:r>
      <w:r w:rsidR="000B55D3">
        <w:t xml:space="preserve">, </w:t>
      </w:r>
      <w:r w:rsidRPr="00A30C4D">
        <w:t xml:space="preserve">se presenta un resumen con </w:t>
      </w:r>
      <w:r w:rsidR="00D561FD" w:rsidRPr="00A30C4D">
        <w:t>el cálculo del percentil 99,7</w:t>
      </w:r>
      <w:r w:rsidRPr="00A30C4D">
        <w:t xml:space="preserve"> de la norma </w:t>
      </w:r>
      <w:r w:rsidR="00D561FD" w:rsidRPr="00A30C4D">
        <w:t>secundaria de 24 horas</w:t>
      </w:r>
      <w:r w:rsidRPr="00A30C4D">
        <w:t xml:space="preserve"> para SO</w:t>
      </w:r>
      <w:r w:rsidRPr="00A30C4D">
        <w:rPr>
          <w:vertAlign w:val="subscript"/>
        </w:rPr>
        <w:t>2</w:t>
      </w:r>
      <w:r w:rsidR="003D2C18" w:rsidRPr="00A30C4D">
        <w:rPr>
          <w:vertAlign w:val="subscript"/>
        </w:rPr>
        <w:t xml:space="preserve"> </w:t>
      </w:r>
      <w:r w:rsidR="00D561FD" w:rsidRPr="00A30C4D">
        <w:t>en</w:t>
      </w:r>
      <w:r w:rsidRPr="00A30C4D">
        <w:t xml:space="preserve"> todas las estaciones de monitoreo </w:t>
      </w:r>
      <w:r w:rsidR="00D561FD" w:rsidRPr="00A30C4D">
        <w:t>d</w:t>
      </w:r>
      <w:r w:rsidR="00F95F09" w:rsidRPr="00A30C4D">
        <w:t>e la R</w:t>
      </w:r>
      <w:r w:rsidR="00D561FD" w:rsidRPr="00A30C4D">
        <w:t>ed de Ventanas</w:t>
      </w:r>
      <w:r w:rsidR="00F95F09" w:rsidRPr="00A30C4D">
        <w:t xml:space="preserve"> y la Red de ENAP Refinerías</w:t>
      </w:r>
      <w:r w:rsidRPr="00A30C4D">
        <w:t>.</w:t>
      </w:r>
    </w:p>
    <w:p w:rsidR="00F612F8" w:rsidRPr="00A30C4D" w:rsidRDefault="00F612F8" w:rsidP="00855FA0">
      <w:pPr>
        <w:jc w:val="both"/>
      </w:pPr>
      <w:r w:rsidRPr="00A30C4D">
        <w:t>Se debe señalar que se considerará sobrepasada la norma secundaria de calidad de aire para SO</w:t>
      </w:r>
      <w:r w:rsidRPr="00A30C4D">
        <w:rPr>
          <w:vertAlign w:val="subscript"/>
        </w:rPr>
        <w:t xml:space="preserve">2 </w:t>
      </w:r>
      <w:r w:rsidRPr="00A30C4D">
        <w:t xml:space="preserve">como concentración de 24 horas, cuando el promedio aritmético de tres años calendario sucesivos de los valores del percentil 99,7 de las concentraciones de 24 horas registradas cada año, en cualquier estación monitora clasificada como EMRRN, fuere mayor o igual a </w:t>
      </w:r>
      <w:r w:rsidR="00F05AFE" w:rsidRPr="00A30C4D">
        <w:t>140 ppbv (</w:t>
      </w:r>
      <w:r w:rsidRPr="00A30C4D">
        <w:t>365 µg/m</w:t>
      </w:r>
      <w:r w:rsidRPr="00A30C4D">
        <w:rPr>
          <w:vertAlign w:val="superscript"/>
        </w:rPr>
        <w:t>3</w:t>
      </w:r>
      <w:r w:rsidRPr="00A30C4D">
        <w:t>N</w:t>
      </w:r>
      <w:r w:rsidR="00F05AFE" w:rsidRPr="00A30C4D">
        <w:t>)</w:t>
      </w:r>
      <w:r w:rsidRPr="00A30C4D">
        <w:t xml:space="preserve">. Además, se considerará sobrepasada la norma secundaria de calidad de aire para dióxido de azufre como concentración de 24 horas, si en un año calendario el percentil 99,7 de las concentraciones de 24 horas registradas en cualquier estación monitora clasificada como EMRRN fuere mayor o igual a </w:t>
      </w:r>
      <w:r w:rsidR="00F05AFE" w:rsidRPr="00A30C4D">
        <w:t>280 ppbv (</w:t>
      </w:r>
      <w:r w:rsidRPr="00A30C4D">
        <w:t>730</w:t>
      </w:r>
      <w:r w:rsidR="00ED2909" w:rsidRPr="00A30C4D">
        <w:t> </w:t>
      </w:r>
      <w:r w:rsidRPr="00A30C4D">
        <w:t>μg/m</w:t>
      </w:r>
      <w:r w:rsidRPr="00A30C4D">
        <w:rPr>
          <w:vertAlign w:val="superscript"/>
        </w:rPr>
        <w:t>3</w:t>
      </w:r>
      <w:r w:rsidRPr="00A30C4D">
        <w:t>N</w:t>
      </w:r>
      <w:r w:rsidR="00F05AFE" w:rsidRPr="00A30C4D">
        <w:t>)</w:t>
      </w:r>
      <w:r w:rsidRPr="00A30C4D">
        <w:t>.</w:t>
      </w:r>
    </w:p>
    <w:p w:rsidR="00855FA0" w:rsidRPr="00A30C4D" w:rsidRDefault="00855FA0" w:rsidP="00551617">
      <w:pPr>
        <w:pStyle w:val="Descripcin"/>
        <w:spacing w:after="120"/>
      </w:pPr>
      <w:bookmarkStart w:id="88" w:name="_Ref397944504"/>
      <w:r w:rsidRPr="00A30C4D">
        <w:t xml:space="preserve">Tabla </w:t>
      </w:r>
      <w:r w:rsidR="00144EC9" w:rsidRPr="00A30C4D">
        <w:fldChar w:fldCharType="begin"/>
      </w:r>
      <w:r w:rsidRPr="00A30C4D">
        <w:instrText xml:space="preserve"> SEQ Tabla \* ARABIC </w:instrText>
      </w:r>
      <w:r w:rsidR="00144EC9" w:rsidRPr="00A30C4D">
        <w:fldChar w:fldCharType="separate"/>
      </w:r>
      <w:r w:rsidR="005828A2">
        <w:rPr>
          <w:noProof/>
        </w:rPr>
        <w:t>28</w:t>
      </w:r>
      <w:r w:rsidR="00144EC9" w:rsidRPr="00A30C4D">
        <w:fldChar w:fldCharType="end"/>
      </w:r>
      <w:bookmarkEnd w:id="88"/>
      <w:r w:rsidRPr="00A30C4D">
        <w:t xml:space="preserve"> </w:t>
      </w:r>
      <w:r w:rsidR="00177093" w:rsidRPr="00177093">
        <w:t xml:space="preserve">Evaluación de la norma </w:t>
      </w:r>
      <w:r w:rsidR="00177093">
        <w:t xml:space="preserve">secundaria </w:t>
      </w:r>
      <w:r w:rsidR="00177093" w:rsidRPr="00177093">
        <w:t>de 24 horas para SO</w:t>
      </w:r>
      <w:r w:rsidR="00177093" w:rsidRPr="00177093">
        <w:rPr>
          <w:vertAlign w:val="subscript"/>
        </w:rPr>
        <w:t>2</w:t>
      </w:r>
      <w:r w:rsidR="00A057F2">
        <w:t xml:space="preserve"> durante el período 2016 - 2018</w:t>
      </w:r>
    </w:p>
    <w:tbl>
      <w:tblPr>
        <w:tblStyle w:val="Tablaconcuadrcula"/>
        <w:tblW w:w="0" w:type="auto"/>
        <w:jc w:val="center"/>
        <w:tblLook w:val="04A0" w:firstRow="1" w:lastRow="0" w:firstColumn="1" w:lastColumn="0" w:noHBand="0" w:noVBand="1"/>
      </w:tblPr>
      <w:tblGrid>
        <w:gridCol w:w="1110"/>
        <w:gridCol w:w="937"/>
        <w:gridCol w:w="991"/>
        <w:gridCol w:w="937"/>
        <w:gridCol w:w="991"/>
        <w:gridCol w:w="937"/>
        <w:gridCol w:w="991"/>
        <w:gridCol w:w="1115"/>
        <w:gridCol w:w="821"/>
      </w:tblGrid>
      <w:tr w:rsidR="00A057F2" w:rsidRPr="00A30C4D" w:rsidTr="00FC66C0">
        <w:trPr>
          <w:jc w:val="center"/>
        </w:trPr>
        <w:tc>
          <w:tcPr>
            <w:tcW w:w="0" w:type="auto"/>
            <w:shd w:val="clear" w:color="auto" w:fill="D9D9D9" w:themeFill="background1" w:themeFillShade="D9"/>
            <w:vAlign w:val="center"/>
          </w:tcPr>
          <w:p w:rsidR="00A057F2" w:rsidRPr="00A30C4D" w:rsidRDefault="00A057F2" w:rsidP="00A057F2">
            <w:pPr>
              <w:jc w:val="center"/>
              <w:rPr>
                <w:b/>
                <w:sz w:val="18"/>
                <w:szCs w:val="18"/>
              </w:rPr>
            </w:pPr>
            <w:r w:rsidRPr="00A30C4D">
              <w:rPr>
                <w:b/>
                <w:sz w:val="18"/>
                <w:szCs w:val="18"/>
              </w:rPr>
              <w:t>Estación</w:t>
            </w:r>
          </w:p>
        </w:tc>
        <w:tc>
          <w:tcPr>
            <w:tcW w:w="0" w:type="auto"/>
            <w:shd w:val="clear" w:color="auto" w:fill="D9D9D9" w:themeFill="background1" w:themeFillShade="D9"/>
            <w:vAlign w:val="center"/>
          </w:tcPr>
          <w:p w:rsidR="00A057F2" w:rsidRPr="00A30C4D" w:rsidRDefault="00A057F2" w:rsidP="00A057F2">
            <w:pPr>
              <w:jc w:val="center"/>
              <w:rPr>
                <w:b/>
                <w:sz w:val="18"/>
                <w:szCs w:val="18"/>
              </w:rPr>
            </w:pPr>
            <w:r w:rsidRPr="00A30C4D">
              <w:rPr>
                <w:b/>
                <w:sz w:val="18"/>
                <w:szCs w:val="18"/>
              </w:rPr>
              <w:t>Percentil 99,7</w:t>
            </w:r>
          </w:p>
          <w:p w:rsidR="00A057F2" w:rsidRPr="00A30C4D" w:rsidRDefault="00A057F2" w:rsidP="00A057F2">
            <w:pPr>
              <w:jc w:val="center"/>
              <w:rPr>
                <w:b/>
                <w:sz w:val="18"/>
                <w:szCs w:val="18"/>
              </w:rPr>
            </w:pPr>
            <w:r w:rsidRPr="00A30C4D">
              <w:rPr>
                <w:b/>
                <w:sz w:val="18"/>
                <w:szCs w:val="18"/>
              </w:rPr>
              <w:t>2016</w:t>
            </w:r>
          </w:p>
          <w:p w:rsidR="00A057F2" w:rsidRPr="00A30C4D" w:rsidRDefault="00A057F2" w:rsidP="00A057F2">
            <w:pPr>
              <w:jc w:val="center"/>
              <w:rPr>
                <w:b/>
                <w:sz w:val="18"/>
                <w:szCs w:val="18"/>
              </w:rPr>
            </w:pPr>
            <w:r w:rsidRPr="00A30C4D">
              <w:rPr>
                <w:b/>
                <w:sz w:val="18"/>
                <w:szCs w:val="18"/>
              </w:rPr>
              <w:t>(ppbv)</w:t>
            </w:r>
          </w:p>
        </w:tc>
        <w:tc>
          <w:tcPr>
            <w:tcW w:w="0" w:type="auto"/>
            <w:shd w:val="clear" w:color="auto" w:fill="D9D9D9" w:themeFill="background1" w:themeFillShade="D9"/>
            <w:vAlign w:val="center"/>
          </w:tcPr>
          <w:p w:rsidR="00A057F2" w:rsidRPr="00A30C4D" w:rsidRDefault="00A057F2" w:rsidP="00A057F2">
            <w:pPr>
              <w:jc w:val="center"/>
              <w:rPr>
                <w:b/>
                <w:sz w:val="18"/>
                <w:szCs w:val="18"/>
              </w:rPr>
            </w:pPr>
            <w:r w:rsidRPr="00A30C4D">
              <w:rPr>
                <w:b/>
                <w:sz w:val="18"/>
                <w:szCs w:val="18"/>
              </w:rPr>
              <w:t>% de la Norma 24 horas 2016</w:t>
            </w:r>
          </w:p>
          <w:p w:rsidR="00A057F2" w:rsidRPr="00A30C4D" w:rsidRDefault="00A057F2" w:rsidP="00A057F2">
            <w:pPr>
              <w:jc w:val="center"/>
              <w:rPr>
                <w:b/>
                <w:sz w:val="18"/>
                <w:szCs w:val="18"/>
              </w:rPr>
            </w:pPr>
            <w:r w:rsidRPr="00A30C4D">
              <w:rPr>
                <w:b/>
                <w:sz w:val="18"/>
                <w:szCs w:val="18"/>
              </w:rPr>
              <w:t>(280 ppbv)</w:t>
            </w:r>
          </w:p>
        </w:tc>
        <w:tc>
          <w:tcPr>
            <w:tcW w:w="0" w:type="auto"/>
            <w:shd w:val="clear" w:color="auto" w:fill="D9D9D9" w:themeFill="background1" w:themeFillShade="D9"/>
            <w:vAlign w:val="center"/>
          </w:tcPr>
          <w:p w:rsidR="00A057F2" w:rsidRPr="00A30C4D" w:rsidRDefault="00A057F2" w:rsidP="00A057F2">
            <w:pPr>
              <w:jc w:val="center"/>
              <w:rPr>
                <w:b/>
                <w:sz w:val="18"/>
                <w:szCs w:val="18"/>
              </w:rPr>
            </w:pPr>
            <w:r w:rsidRPr="00A30C4D">
              <w:rPr>
                <w:b/>
                <w:sz w:val="18"/>
                <w:szCs w:val="18"/>
              </w:rPr>
              <w:t>Percentil 99,7</w:t>
            </w:r>
          </w:p>
          <w:p w:rsidR="00A057F2" w:rsidRPr="00A30C4D" w:rsidRDefault="00A057F2" w:rsidP="00A057F2">
            <w:pPr>
              <w:jc w:val="center"/>
              <w:rPr>
                <w:b/>
                <w:sz w:val="18"/>
                <w:szCs w:val="18"/>
              </w:rPr>
            </w:pPr>
            <w:r>
              <w:rPr>
                <w:b/>
                <w:sz w:val="18"/>
                <w:szCs w:val="18"/>
              </w:rPr>
              <w:t>2017</w:t>
            </w:r>
          </w:p>
          <w:p w:rsidR="00A057F2" w:rsidRPr="00A30C4D" w:rsidRDefault="00A057F2" w:rsidP="00A057F2">
            <w:pPr>
              <w:jc w:val="center"/>
              <w:rPr>
                <w:b/>
                <w:sz w:val="18"/>
                <w:szCs w:val="18"/>
              </w:rPr>
            </w:pPr>
            <w:r w:rsidRPr="00A30C4D">
              <w:rPr>
                <w:b/>
                <w:sz w:val="18"/>
                <w:szCs w:val="18"/>
              </w:rPr>
              <w:t>(ppbv)</w:t>
            </w:r>
          </w:p>
        </w:tc>
        <w:tc>
          <w:tcPr>
            <w:tcW w:w="0" w:type="auto"/>
            <w:shd w:val="clear" w:color="auto" w:fill="D9D9D9" w:themeFill="background1" w:themeFillShade="D9"/>
            <w:vAlign w:val="center"/>
          </w:tcPr>
          <w:p w:rsidR="00A057F2" w:rsidRPr="00A30C4D" w:rsidRDefault="00A057F2" w:rsidP="00A057F2">
            <w:pPr>
              <w:jc w:val="center"/>
              <w:rPr>
                <w:b/>
                <w:sz w:val="18"/>
                <w:szCs w:val="18"/>
              </w:rPr>
            </w:pPr>
            <w:r>
              <w:rPr>
                <w:b/>
                <w:sz w:val="18"/>
                <w:szCs w:val="18"/>
              </w:rPr>
              <w:t>% de la Norma 24 horas 2017</w:t>
            </w:r>
          </w:p>
          <w:p w:rsidR="00A057F2" w:rsidRPr="00A30C4D" w:rsidRDefault="00A057F2" w:rsidP="00A057F2">
            <w:pPr>
              <w:jc w:val="center"/>
              <w:rPr>
                <w:b/>
                <w:sz w:val="18"/>
                <w:szCs w:val="18"/>
              </w:rPr>
            </w:pPr>
            <w:r w:rsidRPr="00A30C4D">
              <w:rPr>
                <w:b/>
                <w:sz w:val="18"/>
                <w:szCs w:val="18"/>
              </w:rPr>
              <w:t>(280 ppbv)</w:t>
            </w:r>
          </w:p>
        </w:tc>
        <w:tc>
          <w:tcPr>
            <w:tcW w:w="0" w:type="auto"/>
            <w:shd w:val="clear" w:color="auto" w:fill="D9D9D9" w:themeFill="background1" w:themeFillShade="D9"/>
            <w:vAlign w:val="center"/>
          </w:tcPr>
          <w:p w:rsidR="00A057F2" w:rsidRPr="00A30C4D" w:rsidRDefault="00A057F2" w:rsidP="00A057F2">
            <w:pPr>
              <w:jc w:val="center"/>
              <w:rPr>
                <w:b/>
                <w:sz w:val="18"/>
                <w:szCs w:val="18"/>
              </w:rPr>
            </w:pPr>
            <w:r w:rsidRPr="00A30C4D">
              <w:rPr>
                <w:b/>
                <w:sz w:val="18"/>
                <w:szCs w:val="18"/>
              </w:rPr>
              <w:t>Percentil 99,7</w:t>
            </w:r>
          </w:p>
          <w:p w:rsidR="00A057F2" w:rsidRPr="00A30C4D" w:rsidRDefault="00A057F2" w:rsidP="00A057F2">
            <w:pPr>
              <w:jc w:val="center"/>
              <w:rPr>
                <w:b/>
                <w:sz w:val="18"/>
                <w:szCs w:val="18"/>
              </w:rPr>
            </w:pPr>
            <w:r>
              <w:rPr>
                <w:b/>
                <w:sz w:val="18"/>
                <w:szCs w:val="18"/>
              </w:rPr>
              <w:t>2018</w:t>
            </w:r>
          </w:p>
          <w:p w:rsidR="00A057F2" w:rsidRPr="00A30C4D" w:rsidRDefault="00A057F2" w:rsidP="00A057F2">
            <w:pPr>
              <w:jc w:val="center"/>
              <w:rPr>
                <w:b/>
                <w:sz w:val="18"/>
                <w:szCs w:val="18"/>
              </w:rPr>
            </w:pPr>
            <w:r w:rsidRPr="00A30C4D">
              <w:rPr>
                <w:b/>
                <w:sz w:val="18"/>
                <w:szCs w:val="18"/>
              </w:rPr>
              <w:t>(ppbv)</w:t>
            </w:r>
          </w:p>
        </w:tc>
        <w:tc>
          <w:tcPr>
            <w:tcW w:w="0" w:type="auto"/>
            <w:shd w:val="clear" w:color="auto" w:fill="D9D9D9" w:themeFill="background1" w:themeFillShade="D9"/>
            <w:vAlign w:val="center"/>
          </w:tcPr>
          <w:p w:rsidR="00A057F2" w:rsidRPr="00A30C4D" w:rsidRDefault="00A057F2" w:rsidP="00A057F2">
            <w:pPr>
              <w:jc w:val="center"/>
              <w:rPr>
                <w:b/>
                <w:sz w:val="18"/>
                <w:szCs w:val="18"/>
              </w:rPr>
            </w:pPr>
            <w:r>
              <w:rPr>
                <w:b/>
                <w:sz w:val="18"/>
                <w:szCs w:val="18"/>
              </w:rPr>
              <w:t>% de la Norma 24 horas 2018</w:t>
            </w:r>
          </w:p>
          <w:p w:rsidR="00A057F2" w:rsidRPr="00A30C4D" w:rsidRDefault="00A057F2" w:rsidP="00A057F2">
            <w:pPr>
              <w:jc w:val="center"/>
              <w:rPr>
                <w:b/>
                <w:sz w:val="18"/>
                <w:szCs w:val="18"/>
              </w:rPr>
            </w:pPr>
            <w:r w:rsidRPr="00A30C4D">
              <w:rPr>
                <w:b/>
                <w:sz w:val="18"/>
                <w:szCs w:val="18"/>
              </w:rPr>
              <w:t>(280 ppbv)</w:t>
            </w:r>
          </w:p>
        </w:tc>
        <w:tc>
          <w:tcPr>
            <w:tcW w:w="0" w:type="auto"/>
            <w:shd w:val="clear" w:color="auto" w:fill="D9D9D9" w:themeFill="background1" w:themeFillShade="D9"/>
            <w:vAlign w:val="center"/>
          </w:tcPr>
          <w:p w:rsidR="00A057F2" w:rsidRPr="00A30C4D" w:rsidRDefault="00A057F2" w:rsidP="00A057F2">
            <w:pPr>
              <w:jc w:val="center"/>
              <w:rPr>
                <w:b/>
                <w:sz w:val="18"/>
                <w:szCs w:val="18"/>
              </w:rPr>
            </w:pPr>
            <w:r w:rsidRPr="00A30C4D">
              <w:rPr>
                <w:b/>
                <w:sz w:val="18"/>
                <w:szCs w:val="18"/>
              </w:rPr>
              <w:t>Promedio Percentil 99,7</w:t>
            </w:r>
          </w:p>
          <w:p w:rsidR="00A057F2" w:rsidRPr="00A30C4D" w:rsidRDefault="00A057F2" w:rsidP="00A057F2">
            <w:pPr>
              <w:jc w:val="center"/>
              <w:rPr>
                <w:b/>
                <w:sz w:val="18"/>
                <w:szCs w:val="18"/>
              </w:rPr>
            </w:pPr>
            <w:r w:rsidRPr="00A30C4D">
              <w:rPr>
                <w:b/>
                <w:sz w:val="18"/>
                <w:szCs w:val="18"/>
              </w:rPr>
              <w:t>24 horas</w:t>
            </w:r>
          </w:p>
          <w:p w:rsidR="00A057F2" w:rsidRPr="00A30C4D" w:rsidRDefault="00A057F2" w:rsidP="00A057F2">
            <w:pPr>
              <w:jc w:val="center"/>
              <w:rPr>
                <w:b/>
                <w:sz w:val="18"/>
                <w:szCs w:val="18"/>
              </w:rPr>
            </w:pPr>
            <w:r w:rsidRPr="00A30C4D">
              <w:rPr>
                <w:b/>
                <w:sz w:val="18"/>
                <w:szCs w:val="18"/>
              </w:rPr>
              <w:t>(201</w:t>
            </w:r>
            <w:r>
              <w:rPr>
                <w:b/>
                <w:sz w:val="18"/>
                <w:szCs w:val="18"/>
              </w:rPr>
              <w:t>6</w:t>
            </w:r>
            <w:r w:rsidRPr="00A30C4D">
              <w:rPr>
                <w:b/>
                <w:sz w:val="18"/>
                <w:szCs w:val="18"/>
              </w:rPr>
              <w:t>-201</w:t>
            </w:r>
            <w:r>
              <w:rPr>
                <w:b/>
                <w:sz w:val="18"/>
                <w:szCs w:val="18"/>
              </w:rPr>
              <w:t>7</w:t>
            </w:r>
            <w:r w:rsidRPr="00A30C4D">
              <w:rPr>
                <w:b/>
                <w:sz w:val="18"/>
                <w:szCs w:val="18"/>
              </w:rPr>
              <w:t>-201</w:t>
            </w:r>
            <w:r>
              <w:rPr>
                <w:b/>
                <w:sz w:val="18"/>
                <w:szCs w:val="18"/>
              </w:rPr>
              <w:t>8</w:t>
            </w:r>
            <w:r w:rsidRPr="00A30C4D">
              <w:rPr>
                <w:b/>
                <w:sz w:val="18"/>
                <w:szCs w:val="18"/>
              </w:rPr>
              <w:t>)</w:t>
            </w:r>
          </w:p>
          <w:p w:rsidR="00A057F2" w:rsidRPr="00A30C4D" w:rsidRDefault="00A057F2" w:rsidP="00A057F2">
            <w:pPr>
              <w:jc w:val="center"/>
              <w:rPr>
                <w:b/>
                <w:sz w:val="18"/>
                <w:szCs w:val="18"/>
              </w:rPr>
            </w:pPr>
            <w:r w:rsidRPr="00A30C4D">
              <w:rPr>
                <w:b/>
                <w:sz w:val="18"/>
                <w:szCs w:val="18"/>
              </w:rPr>
              <w:t>(ppbv)</w:t>
            </w:r>
          </w:p>
        </w:tc>
        <w:tc>
          <w:tcPr>
            <w:tcW w:w="0" w:type="auto"/>
            <w:shd w:val="clear" w:color="auto" w:fill="D9D9D9" w:themeFill="background1" w:themeFillShade="D9"/>
            <w:vAlign w:val="center"/>
          </w:tcPr>
          <w:p w:rsidR="00A057F2" w:rsidRPr="00A30C4D" w:rsidRDefault="00A057F2" w:rsidP="00A057F2">
            <w:pPr>
              <w:jc w:val="center"/>
              <w:rPr>
                <w:b/>
                <w:sz w:val="18"/>
                <w:szCs w:val="18"/>
              </w:rPr>
            </w:pPr>
            <w:r w:rsidRPr="00A30C4D">
              <w:rPr>
                <w:b/>
                <w:sz w:val="18"/>
                <w:szCs w:val="18"/>
              </w:rPr>
              <w:t>% de la Norma</w:t>
            </w:r>
          </w:p>
          <w:p w:rsidR="00A057F2" w:rsidRPr="00A30C4D" w:rsidRDefault="00A057F2" w:rsidP="00A057F2">
            <w:pPr>
              <w:jc w:val="center"/>
              <w:rPr>
                <w:b/>
                <w:sz w:val="18"/>
                <w:szCs w:val="18"/>
              </w:rPr>
            </w:pPr>
            <w:r w:rsidRPr="00A30C4D">
              <w:rPr>
                <w:b/>
                <w:sz w:val="18"/>
                <w:szCs w:val="18"/>
              </w:rPr>
              <w:t>24 horas</w:t>
            </w:r>
          </w:p>
          <w:p w:rsidR="00A057F2" w:rsidRPr="00A30C4D" w:rsidRDefault="00A057F2" w:rsidP="00A057F2">
            <w:pPr>
              <w:jc w:val="center"/>
              <w:rPr>
                <w:b/>
                <w:sz w:val="18"/>
                <w:szCs w:val="18"/>
              </w:rPr>
            </w:pPr>
            <w:r w:rsidRPr="00A30C4D">
              <w:rPr>
                <w:b/>
                <w:sz w:val="18"/>
                <w:szCs w:val="18"/>
              </w:rPr>
              <w:t>(140 ppbv)</w:t>
            </w:r>
          </w:p>
        </w:tc>
      </w:tr>
      <w:tr w:rsidR="0022777E" w:rsidRPr="00A30C4D" w:rsidTr="0022777E">
        <w:trPr>
          <w:trHeight w:val="255"/>
          <w:jc w:val="center"/>
        </w:trPr>
        <w:tc>
          <w:tcPr>
            <w:tcW w:w="0" w:type="auto"/>
            <w:vAlign w:val="center"/>
          </w:tcPr>
          <w:p w:rsidR="0022777E" w:rsidRPr="00A30C4D" w:rsidRDefault="0022777E" w:rsidP="0022777E">
            <w:pPr>
              <w:jc w:val="center"/>
              <w:rPr>
                <w:sz w:val="18"/>
                <w:szCs w:val="18"/>
              </w:rPr>
            </w:pPr>
            <w:r w:rsidRPr="00A30C4D">
              <w:rPr>
                <w:sz w:val="18"/>
                <w:szCs w:val="18"/>
              </w:rPr>
              <w:t>Quintero</w:t>
            </w:r>
          </w:p>
        </w:tc>
        <w:tc>
          <w:tcPr>
            <w:tcW w:w="0" w:type="auto"/>
            <w:vAlign w:val="center"/>
          </w:tcPr>
          <w:p w:rsidR="0022777E" w:rsidRPr="00A30C4D" w:rsidRDefault="0022777E" w:rsidP="0022777E">
            <w:pPr>
              <w:jc w:val="center"/>
              <w:rPr>
                <w:sz w:val="18"/>
                <w:szCs w:val="18"/>
              </w:rPr>
            </w:pPr>
            <w:r w:rsidRPr="00A30C4D">
              <w:rPr>
                <w:sz w:val="18"/>
                <w:szCs w:val="18"/>
              </w:rPr>
              <w:t>64,72</w:t>
            </w:r>
          </w:p>
        </w:tc>
        <w:tc>
          <w:tcPr>
            <w:tcW w:w="0" w:type="auto"/>
            <w:vAlign w:val="center"/>
          </w:tcPr>
          <w:p w:rsidR="0022777E" w:rsidRPr="00A30C4D" w:rsidRDefault="0022777E" w:rsidP="0022777E">
            <w:pPr>
              <w:jc w:val="center"/>
              <w:rPr>
                <w:sz w:val="18"/>
                <w:szCs w:val="18"/>
              </w:rPr>
            </w:pPr>
            <w:r w:rsidRPr="00A30C4D">
              <w:rPr>
                <w:sz w:val="18"/>
                <w:szCs w:val="18"/>
              </w:rPr>
              <w:t>23</w:t>
            </w:r>
          </w:p>
        </w:tc>
        <w:tc>
          <w:tcPr>
            <w:tcW w:w="0" w:type="auto"/>
            <w:vAlign w:val="center"/>
          </w:tcPr>
          <w:p w:rsidR="0022777E" w:rsidRPr="00A30C4D" w:rsidRDefault="0022777E" w:rsidP="0022777E">
            <w:pPr>
              <w:jc w:val="center"/>
              <w:rPr>
                <w:sz w:val="18"/>
                <w:szCs w:val="18"/>
              </w:rPr>
            </w:pPr>
            <w:r>
              <w:rPr>
                <w:sz w:val="18"/>
                <w:szCs w:val="18"/>
              </w:rPr>
              <w:t>70,68</w:t>
            </w:r>
          </w:p>
        </w:tc>
        <w:tc>
          <w:tcPr>
            <w:tcW w:w="0" w:type="auto"/>
            <w:vAlign w:val="center"/>
          </w:tcPr>
          <w:p w:rsidR="0022777E" w:rsidRPr="00A30C4D" w:rsidRDefault="0022777E" w:rsidP="0022777E">
            <w:pPr>
              <w:jc w:val="center"/>
              <w:rPr>
                <w:sz w:val="18"/>
                <w:szCs w:val="18"/>
              </w:rPr>
            </w:pPr>
            <w:r>
              <w:rPr>
                <w:rFonts w:ascii="Calibri" w:hAnsi="Calibri" w:cs="Calibri"/>
                <w:color w:val="000000"/>
                <w:sz w:val="18"/>
                <w:szCs w:val="18"/>
              </w:rPr>
              <w:t>25</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63,17</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23</w:t>
            </w:r>
          </w:p>
        </w:tc>
        <w:tc>
          <w:tcPr>
            <w:tcW w:w="0" w:type="auto"/>
            <w:vAlign w:val="center"/>
          </w:tcPr>
          <w:p w:rsidR="0022777E" w:rsidRPr="00A30C4D" w:rsidRDefault="0022777E" w:rsidP="0022777E">
            <w:pPr>
              <w:jc w:val="center"/>
              <w:rPr>
                <w:sz w:val="18"/>
                <w:szCs w:val="18"/>
              </w:rPr>
            </w:pPr>
            <w:r>
              <w:rPr>
                <w:rFonts w:ascii="Calibri" w:hAnsi="Calibri"/>
                <w:color w:val="000000"/>
                <w:sz w:val="18"/>
                <w:szCs w:val="18"/>
              </w:rPr>
              <w:t>66,19</w:t>
            </w:r>
          </w:p>
        </w:tc>
        <w:tc>
          <w:tcPr>
            <w:tcW w:w="0" w:type="auto"/>
            <w:shd w:val="clear" w:color="auto" w:fill="auto"/>
            <w:vAlign w:val="center"/>
          </w:tcPr>
          <w:p w:rsidR="0022777E" w:rsidRPr="00A30C4D" w:rsidRDefault="0022777E" w:rsidP="0022777E">
            <w:pPr>
              <w:jc w:val="center"/>
              <w:rPr>
                <w:sz w:val="18"/>
                <w:szCs w:val="18"/>
              </w:rPr>
            </w:pPr>
            <w:r>
              <w:rPr>
                <w:rFonts w:ascii="Calibri" w:hAnsi="Calibri"/>
                <w:color w:val="000000"/>
                <w:sz w:val="18"/>
                <w:szCs w:val="18"/>
              </w:rPr>
              <w:t>47</w:t>
            </w:r>
          </w:p>
        </w:tc>
      </w:tr>
      <w:tr w:rsidR="0022777E" w:rsidRPr="00A30C4D" w:rsidTr="0022777E">
        <w:trPr>
          <w:trHeight w:val="255"/>
          <w:jc w:val="center"/>
        </w:trPr>
        <w:tc>
          <w:tcPr>
            <w:tcW w:w="0" w:type="auto"/>
            <w:vAlign w:val="center"/>
          </w:tcPr>
          <w:p w:rsidR="0022777E" w:rsidRPr="00A30C4D" w:rsidRDefault="0022777E" w:rsidP="0022777E">
            <w:pPr>
              <w:jc w:val="center"/>
              <w:rPr>
                <w:sz w:val="18"/>
                <w:szCs w:val="18"/>
              </w:rPr>
            </w:pPr>
            <w:r w:rsidRPr="00A30C4D">
              <w:rPr>
                <w:sz w:val="18"/>
                <w:szCs w:val="18"/>
              </w:rPr>
              <w:t>La Greda</w:t>
            </w:r>
          </w:p>
        </w:tc>
        <w:tc>
          <w:tcPr>
            <w:tcW w:w="0" w:type="auto"/>
            <w:vAlign w:val="center"/>
          </w:tcPr>
          <w:p w:rsidR="0022777E" w:rsidRPr="00A30C4D" w:rsidRDefault="0022777E" w:rsidP="0022777E">
            <w:pPr>
              <w:jc w:val="center"/>
              <w:rPr>
                <w:sz w:val="18"/>
                <w:szCs w:val="18"/>
              </w:rPr>
            </w:pPr>
            <w:r w:rsidRPr="00A30C4D">
              <w:rPr>
                <w:sz w:val="18"/>
                <w:szCs w:val="18"/>
              </w:rPr>
              <w:t>29,26</w:t>
            </w:r>
          </w:p>
        </w:tc>
        <w:tc>
          <w:tcPr>
            <w:tcW w:w="0" w:type="auto"/>
            <w:vAlign w:val="center"/>
          </w:tcPr>
          <w:p w:rsidR="0022777E" w:rsidRPr="00A30C4D" w:rsidRDefault="0022777E" w:rsidP="0022777E">
            <w:pPr>
              <w:jc w:val="center"/>
              <w:rPr>
                <w:sz w:val="18"/>
                <w:szCs w:val="18"/>
              </w:rPr>
            </w:pPr>
            <w:r w:rsidRPr="00A30C4D">
              <w:rPr>
                <w:sz w:val="18"/>
                <w:szCs w:val="18"/>
              </w:rPr>
              <w:t>10</w:t>
            </w:r>
          </w:p>
        </w:tc>
        <w:tc>
          <w:tcPr>
            <w:tcW w:w="0" w:type="auto"/>
            <w:vAlign w:val="center"/>
          </w:tcPr>
          <w:p w:rsidR="0022777E" w:rsidRPr="00A30C4D" w:rsidRDefault="0022777E" w:rsidP="0022777E">
            <w:pPr>
              <w:jc w:val="center"/>
              <w:rPr>
                <w:sz w:val="18"/>
                <w:szCs w:val="18"/>
              </w:rPr>
            </w:pPr>
            <w:r>
              <w:rPr>
                <w:sz w:val="18"/>
                <w:szCs w:val="18"/>
              </w:rPr>
              <w:t>27,05</w:t>
            </w:r>
          </w:p>
        </w:tc>
        <w:tc>
          <w:tcPr>
            <w:tcW w:w="0" w:type="auto"/>
            <w:vAlign w:val="center"/>
          </w:tcPr>
          <w:p w:rsidR="0022777E" w:rsidRPr="00A30C4D" w:rsidRDefault="0022777E" w:rsidP="0022777E">
            <w:pPr>
              <w:jc w:val="center"/>
              <w:rPr>
                <w:sz w:val="18"/>
                <w:szCs w:val="18"/>
              </w:rPr>
            </w:pPr>
            <w:r>
              <w:rPr>
                <w:rFonts w:ascii="Calibri" w:hAnsi="Calibri" w:cs="Calibri"/>
                <w:color w:val="000000"/>
                <w:sz w:val="18"/>
                <w:szCs w:val="18"/>
              </w:rPr>
              <w:t>10</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27,78</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10</w:t>
            </w:r>
          </w:p>
        </w:tc>
        <w:tc>
          <w:tcPr>
            <w:tcW w:w="0" w:type="auto"/>
            <w:vAlign w:val="center"/>
          </w:tcPr>
          <w:p w:rsidR="0022777E" w:rsidRPr="00A30C4D" w:rsidRDefault="0022777E" w:rsidP="0022777E">
            <w:pPr>
              <w:jc w:val="center"/>
              <w:rPr>
                <w:sz w:val="18"/>
                <w:szCs w:val="18"/>
              </w:rPr>
            </w:pPr>
            <w:r>
              <w:rPr>
                <w:rFonts w:ascii="Calibri" w:hAnsi="Calibri"/>
                <w:color w:val="000000"/>
                <w:sz w:val="18"/>
                <w:szCs w:val="18"/>
              </w:rPr>
              <w:t>28,03</w:t>
            </w:r>
          </w:p>
        </w:tc>
        <w:tc>
          <w:tcPr>
            <w:tcW w:w="0" w:type="auto"/>
            <w:shd w:val="clear" w:color="auto" w:fill="auto"/>
            <w:vAlign w:val="center"/>
          </w:tcPr>
          <w:p w:rsidR="0022777E" w:rsidRPr="00A30C4D" w:rsidRDefault="0022777E" w:rsidP="0022777E">
            <w:pPr>
              <w:jc w:val="center"/>
              <w:rPr>
                <w:sz w:val="18"/>
                <w:szCs w:val="18"/>
              </w:rPr>
            </w:pPr>
            <w:r>
              <w:rPr>
                <w:rFonts w:ascii="Calibri" w:hAnsi="Calibri"/>
                <w:color w:val="000000"/>
                <w:sz w:val="18"/>
                <w:szCs w:val="18"/>
              </w:rPr>
              <w:t>20</w:t>
            </w:r>
          </w:p>
        </w:tc>
      </w:tr>
      <w:tr w:rsidR="0022777E" w:rsidRPr="00A30C4D" w:rsidTr="0022777E">
        <w:trPr>
          <w:trHeight w:val="255"/>
          <w:jc w:val="center"/>
        </w:trPr>
        <w:tc>
          <w:tcPr>
            <w:tcW w:w="0" w:type="auto"/>
            <w:vAlign w:val="center"/>
          </w:tcPr>
          <w:p w:rsidR="0022777E" w:rsidRPr="00A30C4D" w:rsidRDefault="0022777E" w:rsidP="0022777E">
            <w:pPr>
              <w:jc w:val="center"/>
              <w:rPr>
                <w:sz w:val="18"/>
                <w:szCs w:val="18"/>
              </w:rPr>
            </w:pPr>
            <w:r w:rsidRPr="00A30C4D">
              <w:rPr>
                <w:sz w:val="18"/>
                <w:szCs w:val="18"/>
              </w:rPr>
              <w:t>Puchuncaví</w:t>
            </w:r>
          </w:p>
        </w:tc>
        <w:tc>
          <w:tcPr>
            <w:tcW w:w="0" w:type="auto"/>
            <w:vAlign w:val="center"/>
          </w:tcPr>
          <w:p w:rsidR="0022777E" w:rsidRPr="00A30C4D" w:rsidRDefault="0022777E" w:rsidP="0022777E">
            <w:pPr>
              <w:jc w:val="center"/>
              <w:rPr>
                <w:sz w:val="18"/>
                <w:szCs w:val="18"/>
              </w:rPr>
            </w:pPr>
            <w:r w:rsidRPr="00A30C4D">
              <w:rPr>
                <w:sz w:val="18"/>
                <w:szCs w:val="18"/>
              </w:rPr>
              <w:t>20,14</w:t>
            </w:r>
          </w:p>
        </w:tc>
        <w:tc>
          <w:tcPr>
            <w:tcW w:w="0" w:type="auto"/>
            <w:vAlign w:val="center"/>
          </w:tcPr>
          <w:p w:rsidR="0022777E" w:rsidRPr="00A30C4D" w:rsidRDefault="0022777E" w:rsidP="0022777E">
            <w:pPr>
              <w:jc w:val="center"/>
              <w:rPr>
                <w:sz w:val="18"/>
                <w:szCs w:val="18"/>
              </w:rPr>
            </w:pPr>
            <w:r w:rsidRPr="00A30C4D">
              <w:rPr>
                <w:sz w:val="18"/>
                <w:szCs w:val="18"/>
              </w:rPr>
              <w:t>7</w:t>
            </w:r>
          </w:p>
        </w:tc>
        <w:tc>
          <w:tcPr>
            <w:tcW w:w="0" w:type="auto"/>
            <w:vAlign w:val="center"/>
          </w:tcPr>
          <w:p w:rsidR="0022777E" w:rsidRPr="00A30C4D" w:rsidRDefault="0022777E" w:rsidP="0022777E">
            <w:pPr>
              <w:jc w:val="center"/>
              <w:rPr>
                <w:sz w:val="18"/>
                <w:szCs w:val="18"/>
              </w:rPr>
            </w:pPr>
            <w:r>
              <w:rPr>
                <w:sz w:val="18"/>
                <w:szCs w:val="18"/>
              </w:rPr>
              <w:t>15,66</w:t>
            </w:r>
          </w:p>
        </w:tc>
        <w:tc>
          <w:tcPr>
            <w:tcW w:w="0" w:type="auto"/>
            <w:vAlign w:val="center"/>
          </w:tcPr>
          <w:p w:rsidR="0022777E" w:rsidRPr="00A30C4D" w:rsidRDefault="0022777E" w:rsidP="0022777E">
            <w:pPr>
              <w:jc w:val="center"/>
              <w:rPr>
                <w:sz w:val="18"/>
                <w:szCs w:val="18"/>
              </w:rPr>
            </w:pPr>
            <w:r>
              <w:rPr>
                <w:rFonts w:ascii="Calibri" w:hAnsi="Calibri" w:cs="Calibri"/>
                <w:color w:val="000000"/>
                <w:sz w:val="18"/>
                <w:szCs w:val="18"/>
              </w:rPr>
              <w:t>6</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19,23</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7</w:t>
            </w:r>
          </w:p>
        </w:tc>
        <w:tc>
          <w:tcPr>
            <w:tcW w:w="0" w:type="auto"/>
            <w:vAlign w:val="center"/>
          </w:tcPr>
          <w:p w:rsidR="0022777E" w:rsidRPr="00A30C4D" w:rsidRDefault="0022777E" w:rsidP="0022777E">
            <w:pPr>
              <w:jc w:val="center"/>
              <w:rPr>
                <w:sz w:val="18"/>
                <w:szCs w:val="18"/>
              </w:rPr>
            </w:pPr>
            <w:r>
              <w:rPr>
                <w:rFonts w:ascii="Calibri" w:hAnsi="Calibri"/>
                <w:color w:val="000000"/>
                <w:sz w:val="18"/>
                <w:szCs w:val="18"/>
              </w:rPr>
              <w:t>18,34</w:t>
            </w:r>
          </w:p>
        </w:tc>
        <w:tc>
          <w:tcPr>
            <w:tcW w:w="0" w:type="auto"/>
            <w:shd w:val="clear" w:color="auto" w:fill="auto"/>
            <w:vAlign w:val="center"/>
          </w:tcPr>
          <w:p w:rsidR="0022777E" w:rsidRPr="00A30C4D" w:rsidRDefault="0022777E" w:rsidP="0022777E">
            <w:pPr>
              <w:jc w:val="center"/>
              <w:rPr>
                <w:sz w:val="18"/>
                <w:szCs w:val="18"/>
              </w:rPr>
            </w:pPr>
            <w:r>
              <w:rPr>
                <w:rFonts w:ascii="Calibri" w:hAnsi="Calibri"/>
                <w:color w:val="000000"/>
                <w:sz w:val="18"/>
                <w:szCs w:val="18"/>
              </w:rPr>
              <w:t>13</w:t>
            </w:r>
          </w:p>
        </w:tc>
      </w:tr>
      <w:tr w:rsidR="0022777E" w:rsidRPr="00A30C4D" w:rsidTr="0022777E">
        <w:trPr>
          <w:trHeight w:val="255"/>
          <w:jc w:val="center"/>
        </w:trPr>
        <w:tc>
          <w:tcPr>
            <w:tcW w:w="0" w:type="auto"/>
            <w:vAlign w:val="center"/>
          </w:tcPr>
          <w:p w:rsidR="0022777E" w:rsidRPr="00A30C4D" w:rsidRDefault="0022777E" w:rsidP="0022777E">
            <w:pPr>
              <w:jc w:val="center"/>
              <w:rPr>
                <w:sz w:val="18"/>
                <w:szCs w:val="18"/>
              </w:rPr>
            </w:pPr>
            <w:r w:rsidRPr="00A30C4D">
              <w:rPr>
                <w:sz w:val="18"/>
                <w:szCs w:val="18"/>
              </w:rPr>
              <w:lastRenderedPageBreak/>
              <w:t>Los Maitenes</w:t>
            </w:r>
          </w:p>
        </w:tc>
        <w:tc>
          <w:tcPr>
            <w:tcW w:w="0" w:type="auto"/>
            <w:vAlign w:val="center"/>
          </w:tcPr>
          <w:p w:rsidR="0022777E" w:rsidRPr="00A30C4D" w:rsidRDefault="0022777E" w:rsidP="0022777E">
            <w:pPr>
              <w:jc w:val="center"/>
              <w:rPr>
                <w:sz w:val="18"/>
                <w:szCs w:val="18"/>
              </w:rPr>
            </w:pPr>
            <w:r w:rsidRPr="00A30C4D">
              <w:rPr>
                <w:sz w:val="18"/>
                <w:szCs w:val="18"/>
              </w:rPr>
              <w:t>49,73</w:t>
            </w:r>
          </w:p>
        </w:tc>
        <w:tc>
          <w:tcPr>
            <w:tcW w:w="0" w:type="auto"/>
            <w:vAlign w:val="center"/>
          </w:tcPr>
          <w:p w:rsidR="0022777E" w:rsidRPr="00A30C4D" w:rsidRDefault="0022777E" w:rsidP="0022777E">
            <w:pPr>
              <w:jc w:val="center"/>
              <w:rPr>
                <w:sz w:val="18"/>
                <w:szCs w:val="18"/>
              </w:rPr>
            </w:pPr>
            <w:r w:rsidRPr="00A30C4D">
              <w:rPr>
                <w:sz w:val="18"/>
                <w:szCs w:val="18"/>
              </w:rPr>
              <w:t>18</w:t>
            </w:r>
          </w:p>
        </w:tc>
        <w:tc>
          <w:tcPr>
            <w:tcW w:w="0" w:type="auto"/>
            <w:vAlign w:val="center"/>
          </w:tcPr>
          <w:p w:rsidR="0022777E" w:rsidRPr="00A30C4D" w:rsidRDefault="0022777E" w:rsidP="0022777E">
            <w:pPr>
              <w:jc w:val="center"/>
              <w:rPr>
                <w:sz w:val="18"/>
                <w:szCs w:val="18"/>
              </w:rPr>
            </w:pPr>
            <w:r>
              <w:rPr>
                <w:sz w:val="18"/>
                <w:szCs w:val="18"/>
              </w:rPr>
              <w:t>45,97</w:t>
            </w:r>
          </w:p>
        </w:tc>
        <w:tc>
          <w:tcPr>
            <w:tcW w:w="0" w:type="auto"/>
            <w:vAlign w:val="center"/>
          </w:tcPr>
          <w:p w:rsidR="0022777E" w:rsidRPr="00A30C4D" w:rsidRDefault="0022777E" w:rsidP="0022777E">
            <w:pPr>
              <w:jc w:val="center"/>
              <w:rPr>
                <w:sz w:val="18"/>
                <w:szCs w:val="18"/>
              </w:rPr>
            </w:pPr>
            <w:r>
              <w:rPr>
                <w:rFonts w:ascii="Calibri" w:hAnsi="Calibri" w:cs="Calibri"/>
                <w:color w:val="000000"/>
                <w:sz w:val="18"/>
                <w:szCs w:val="18"/>
              </w:rPr>
              <w:t>16</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46,56</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17</w:t>
            </w:r>
          </w:p>
        </w:tc>
        <w:tc>
          <w:tcPr>
            <w:tcW w:w="0" w:type="auto"/>
            <w:vAlign w:val="center"/>
          </w:tcPr>
          <w:p w:rsidR="0022777E" w:rsidRPr="00A30C4D" w:rsidRDefault="0022777E" w:rsidP="0022777E">
            <w:pPr>
              <w:jc w:val="center"/>
              <w:rPr>
                <w:sz w:val="18"/>
                <w:szCs w:val="18"/>
              </w:rPr>
            </w:pPr>
            <w:r>
              <w:rPr>
                <w:rFonts w:ascii="Calibri" w:hAnsi="Calibri"/>
                <w:color w:val="000000"/>
                <w:sz w:val="18"/>
                <w:szCs w:val="18"/>
              </w:rPr>
              <w:t>47,42</w:t>
            </w:r>
          </w:p>
        </w:tc>
        <w:tc>
          <w:tcPr>
            <w:tcW w:w="0" w:type="auto"/>
            <w:shd w:val="clear" w:color="auto" w:fill="auto"/>
            <w:vAlign w:val="center"/>
          </w:tcPr>
          <w:p w:rsidR="0022777E" w:rsidRPr="00A30C4D" w:rsidRDefault="0022777E" w:rsidP="0022777E">
            <w:pPr>
              <w:jc w:val="center"/>
              <w:rPr>
                <w:sz w:val="18"/>
                <w:szCs w:val="18"/>
              </w:rPr>
            </w:pPr>
            <w:r>
              <w:rPr>
                <w:rFonts w:ascii="Calibri" w:hAnsi="Calibri"/>
                <w:color w:val="000000"/>
                <w:sz w:val="18"/>
                <w:szCs w:val="18"/>
              </w:rPr>
              <w:t>34</w:t>
            </w:r>
          </w:p>
        </w:tc>
      </w:tr>
      <w:tr w:rsidR="0022777E" w:rsidRPr="00A30C4D" w:rsidTr="0022777E">
        <w:trPr>
          <w:trHeight w:val="255"/>
          <w:jc w:val="center"/>
        </w:trPr>
        <w:tc>
          <w:tcPr>
            <w:tcW w:w="0" w:type="auto"/>
            <w:vAlign w:val="center"/>
          </w:tcPr>
          <w:p w:rsidR="0022777E" w:rsidRPr="00A30C4D" w:rsidRDefault="0022777E" w:rsidP="0022777E">
            <w:pPr>
              <w:jc w:val="center"/>
              <w:rPr>
                <w:sz w:val="18"/>
                <w:szCs w:val="18"/>
              </w:rPr>
            </w:pPr>
            <w:r w:rsidRPr="00A30C4D">
              <w:rPr>
                <w:sz w:val="18"/>
                <w:szCs w:val="18"/>
              </w:rPr>
              <w:t>Valle Alegre</w:t>
            </w:r>
          </w:p>
        </w:tc>
        <w:tc>
          <w:tcPr>
            <w:tcW w:w="0" w:type="auto"/>
            <w:vAlign w:val="center"/>
          </w:tcPr>
          <w:p w:rsidR="0022777E" w:rsidRPr="00A30C4D" w:rsidRDefault="0022777E" w:rsidP="0022777E">
            <w:pPr>
              <w:jc w:val="center"/>
              <w:rPr>
                <w:sz w:val="18"/>
                <w:szCs w:val="18"/>
              </w:rPr>
            </w:pPr>
            <w:r w:rsidRPr="00A30C4D">
              <w:rPr>
                <w:sz w:val="18"/>
                <w:szCs w:val="18"/>
              </w:rPr>
              <w:t>20,25</w:t>
            </w:r>
          </w:p>
        </w:tc>
        <w:tc>
          <w:tcPr>
            <w:tcW w:w="0" w:type="auto"/>
            <w:vAlign w:val="center"/>
          </w:tcPr>
          <w:p w:rsidR="0022777E" w:rsidRPr="00A30C4D" w:rsidRDefault="0022777E" w:rsidP="0022777E">
            <w:pPr>
              <w:jc w:val="center"/>
              <w:rPr>
                <w:sz w:val="18"/>
                <w:szCs w:val="18"/>
              </w:rPr>
            </w:pPr>
            <w:r w:rsidRPr="00A30C4D">
              <w:rPr>
                <w:sz w:val="18"/>
                <w:szCs w:val="18"/>
              </w:rPr>
              <w:t>7</w:t>
            </w:r>
          </w:p>
        </w:tc>
        <w:tc>
          <w:tcPr>
            <w:tcW w:w="0" w:type="auto"/>
            <w:vAlign w:val="center"/>
          </w:tcPr>
          <w:p w:rsidR="0022777E" w:rsidRPr="00A30C4D" w:rsidRDefault="0022777E" w:rsidP="0022777E">
            <w:pPr>
              <w:jc w:val="center"/>
              <w:rPr>
                <w:sz w:val="18"/>
                <w:szCs w:val="18"/>
              </w:rPr>
            </w:pPr>
            <w:r>
              <w:rPr>
                <w:sz w:val="18"/>
                <w:szCs w:val="18"/>
              </w:rPr>
              <w:t>19,35</w:t>
            </w:r>
          </w:p>
        </w:tc>
        <w:tc>
          <w:tcPr>
            <w:tcW w:w="0" w:type="auto"/>
            <w:vAlign w:val="center"/>
          </w:tcPr>
          <w:p w:rsidR="0022777E" w:rsidRPr="00A30C4D" w:rsidRDefault="0022777E" w:rsidP="0022777E">
            <w:pPr>
              <w:jc w:val="center"/>
              <w:rPr>
                <w:sz w:val="18"/>
                <w:szCs w:val="18"/>
              </w:rPr>
            </w:pPr>
            <w:r>
              <w:rPr>
                <w:rFonts w:ascii="Calibri" w:hAnsi="Calibri" w:cs="Calibri"/>
                <w:color w:val="000000"/>
                <w:sz w:val="18"/>
                <w:szCs w:val="18"/>
              </w:rPr>
              <w:t>7</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22,89</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8</w:t>
            </w:r>
          </w:p>
        </w:tc>
        <w:tc>
          <w:tcPr>
            <w:tcW w:w="0" w:type="auto"/>
            <w:vAlign w:val="center"/>
          </w:tcPr>
          <w:p w:rsidR="0022777E" w:rsidRPr="00A30C4D" w:rsidRDefault="0022777E" w:rsidP="0022777E">
            <w:pPr>
              <w:jc w:val="center"/>
              <w:rPr>
                <w:sz w:val="18"/>
                <w:szCs w:val="18"/>
              </w:rPr>
            </w:pPr>
            <w:r>
              <w:rPr>
                <w:rFonts w:ascii="Calibri" w:hAnsi="Calibri"/>
                <w:color w:val="000000"/>
                <w:sz w:val="18"/>
                <w:szCs w:val="18"/>
              </w:rPr>
              <w:t>20,83</w:t>
            </w:r>
          </w:p>
        </w:tc>
        <w:tc>
          <w:tcPr>
            <w:tcW w:w="0" w:type="auto"/>
            <w:shd w:val="clear" w:color="auto" w:fill="auto"/>
            <w:vAlign w:val="center"/>
          </w:tcPr>
          <w:p w:rsidR="0022777E" w:rsidRPr="00A30C4D" w:rsidRDefault="0022777E" w:rsidP="0022777E">
            <w:pPr>
              <w:jc w:val="center"/>
              <w:rPr>
                <w:sz w:val="18"/>
                <w:szCs w:val="18"/>
              </w:rPr>
            </w:pPr>
            <w:r>
              <w:rPr>
                <w:rFonts w:ascii="Calibri" w:hAnsi="Calibri"/>
                <w:color w:val="000000"/>
                <w:sz w:val="18"/>
                <w:szCs w:val="18"/>
              </w:rPr>
              <w:t>15</w:t>
            </w:r>
          </w:p>
        </w:tc>
      </w:tr>
      <w:tr w:rsidR="0022777E" w:rsidRPr="00A30C4D" w:rsidTr="0022777E">
        <w:trPr>
          <w:trHeight w:val="255"/>
          <w:jc w:val="center"/>
        </w:trPr>
        <w:tc>
          <w:tcPr>
            <w:tcW w:w="0" w:type="auto"/>
            <w:vAlign w:val="center"/>
          </w:tcPr>
          <w:p w:rsidR="0022777E" w:rsidRPr="00A30C4D" w:rsidRDefault="0022777E" w:rsidP="0022777E">
            <w:pPr>
              <w:jc w:val="center"/>
              <w:rPr>
                <w:sz w:val="18"/>
                <w:szCs w:val="18"/>
              </w:rPr>
            </w:pPr>
            <w:r w:rsidRPr="00A30C4D">
              <w:rPr>
                <w:sz w:val="18"/>
                <w:szCs w:val="18"/>
              </w:rPr>
              <w:t>Sur</w:t>
            </w:r>
          </w:p>
        </w:tc>
        <w:tc>
          <w:tcPr>
            <w:tcW w:w="0" w:type="auto"/>
            <w:vAlign w:val="center"/>
          </w:tcPr>
          <w:p w:rsidR="0022777E" w:rsidRPr="00A30C4D" w:rsidRDefault="0022777E" w:rsidP="0022777E">
            <w:pPr>
              <w:jc w:val="center"/>
              <w:rPr>
                <w:sz w:val="18"/>
                <w:szCs w:val="18"/>
              </w:rPr>
            </w:pPr>
            <w:r w:rsidRPr="00A30C4D">
              <w:rPr>
                <w:sz w:val="18"/>
                <w:szCs w:val="18"/>
              </w:rPr>
              <w:t>45,63</w:t>
            </w:r>
          </w:p>
        </w:tc>
        <w:tc>
          <w:tcPr>
            <w:tcW w:w="0" w:type="auto"/>
            <w:vAlign w:val="center"/>
          </w:tcPr>
          <w:p w:rsidR="0022777E" w:rsidRPr="00A30C4D" w:rsidRDefault="0022777E" w:rsidP="0022777E">
            <w:pPr>
              <w:jc w:val="center"/>
              <w:rPr>
                <w:sz w:val="18"/>
                <w:szCs w:val="18"/>
              </w:rPr>
            </w:pPr>
            <w:r w:rsidRPr="00A30C4D">
              <w:rPr>
                <w:sz w:val="18"/>
                <w:szCs w:val="18"/>
              </w:rPr>
              <w:t>16</w:t>
            </w:r>
          </w:p>
        </w:tc>
        <w:tc>
          <w:tcPr>
            <w:tcW w:w="0" w:type="auto"/>
            <w:vAlign w:val="center"/>
          </w:tcPr>
          <w:p w:rsidR="0022777E" w:rsidRPr="00A30C4D" w:rsidRDefault="0022777E" w:rsidP="0022777E">
            <w:pPr>
              <w:jc w:val="center"/>
              <w:rPr>
                <w:sz w:val="18"/>
                <w:szCs w:val="18"/>
              </w:rPr>
            </w:pPr>
            <w:r>
              <w:rPr>
                <w:sz w:val="18"/>
                <w:szCs w:val="18"/>
              </w:rPr>
              <w:t>37,34</w:t>
            </w:r>
          </w:p>
        </w:tc>
        <w:tc>
          <w:tcPr>
            <w:tcW w:w="0" w:type="auto"/>
            <w:vAlign w:val="center"/>
          </w:tcPr>
          <w:p w:rsidR="0022777E" w:rsidRPr="00A30C4D" w:rsidRDefault="0022777E" w:rsidP="0022777E">
            <w:pPr>
              <w:jc w:val="center"/>
              <w:rPr>
                <w:sz w:val="18"/>
                <w:szCs w:val="18"/>
              </w:rPr>
            </w:pPr>
            <w:r>
              <w:rPr>
                <w:rFonts w:ascii="Calibri" w:hAnsi="Calibri" w:cs="Calibri"/>
                <w:color w:val="000000"/>
                <w:sz w:val="18"/>
                <w:szCs w:val="18"/>
              </w:rPr>
              <w:t>13</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36,89</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13</w:t>
            </w:r>
          </w:p>
        </w:tc>
        <w:tc>
          <w:tcPr>
            <w:tcW w:w="0" w:type="auto"/>
            <w:vAlign w:val="center"/>
          </w:tcPr>
          <w:p w:rsidR="0022777E" w:rsidRPr="00A30C4D" w:rsidRDefault="0022777E" w:rsidP="0022777E">
            <w:pPr>
              <w:jc w:val="center"/>
              <w:rPr>
                <w:sz w:val="18"/>
                <w:szCs w:val="18"/>
              </w:rPr>
            </w:pPr>
            <w:r>
              <w:rPr>
                <w:rFonts w:ascii="Calibri" w:hAnsi="Calibri"/>
                <w:color w:val="000000"/>
                <w:sz w:val="18"/>
                <w:szCs w:val="18"/>
              </w:rPr>
              <w:t>39,95</w:t>
            </w:r>
          </w:p>
        </w:tc>
        <w:tc>
          <w:tcPr>
            <w:tcW w:w="0" w:type="auto"/>
            <w:shd w:val="clear" w:color="auto" w:fill="auto"/>
            <w:vAlign w:val="center"/>
          </w:tcPr>
          <w:p w:rsidR="0022777E" w:rsidRPr="00A30C4D" w:rsidRDefault="0022777E" w:rsidP="0022777E">
            <w:pPr>
              <w:jc w:val="center"/>
              <w:rPr>
                <w:sz w:val="18"/>
                <w:szCs w:val="18"/>
              </w:rPr>
            </w:pPr>
            <w:r>
              <w:rPr>
                <w:rFonts w:ascii="Calibri" w:hAnsi="Calibri"/>
                <w:color w:val="000000"/>
                <w:sz w:val="18"/>
                <w:szCs w:val="18"/>
              </w:rPr>
              <w:t>29</w:t>
            </w:r>
          </w:p>
        </w:tc>
      </w:tr>
      <w:tr w:rsidR="0022777E" w:rsidRPr="00A30C4D" w:rsidTr="0022777E">
        <w:trPr>
          <w:trHeight w:val="255"/>
          <w:jc w:val="center"/>
        </w:trPr>
        <w:tc>
          <w:tcPr>
            <w:tcW w:w="0" w:type="auto"/>
            <w:vAlign w:val="center"/>
          </w:tcPr>
          <w:p w:rsidR="0022777E" w:rsidRPr="00A30C4D" w:rsidRDefault="0022777E" w:rsidP="0022777E">
            <w:pPr>
              <w:jc w:val="center"/>
              <w:rPr>
                <w:sz w:val="18"/>
                <w:szCs w:val="18"/>
              </w:rPr>
            </w:pPr>
            <w:r w:rsidRPr="00A30C4D">
              <w:rPr>
                <w:sz w:val="18"/>
                <w:szCs w:val="18"/>
              </w:rPr>
              <w:t>Concón</w:t>
            </w:r>
          </w:p>
        </w:tc>
        <w:tc>
          <w:tcPr>
            <w:tcW w:w="0" w:type="auto"/>
            <w:vAlign w:val="center"/>
          </w:tcPr>
          <w:p w:rsidR="0022777E" w:rsidRPr="00A30C4D" w:rsidRDefault="0022777E" w:rsidP="0022777E">
            <w:pPr>
              <w:jc w:val="center"/>
              <w:rPr>
                <w:sz w:val="18"/>
                <w:szCs w:val="18"/>
              </w:rPr>
            </w:pPr>
            <w:r w:rsidRPr="00A30C4D">
              <w:rPr>
                <w:sz w:val="18"/>
                <w:szCs w:val="18"/>
              </w:rPr>
              <w:t>50,51</w:t>
            </w:r>
          </w:p>
        </w:tc>
        <w:tc>
          <w:tcPr>
            <w:tcW w:w="0" w:type="auto"/>
            <w:vAlign w:val="center"/>
          </w:tcPr>
          <w:p w:rsidR="0022777E" w:rsidRPr="00A30C4D" w:rsidRDefault="0022777E" w:rsidP="0022777E">
            <w:pPr>
              <w:jc w:val="center"/>
              <w:rPr>
                <w:sz w:val="18"/>
                <w:szCs w:val="18"/>
              </w:rPr>
            </w:pPr>
            <w:r w:rsidRPr="00A30C4D">
              <w:rPr>
                <w:sz w:val="18"/>
                <w:szCs w:val="18"/>
              </w:rPr>
              <w:t>18</w:t>
            </w:r>
          </w:p>
        </w:tc>
        <w:tc>
          <w:tcPr>
            <w:tcW w:w="0" w:type="auto"/>
            <w:vAlign w:val="center"/>
          </w:tcPr>
          <w:p w:rsidR="0022777E" w:rsidRPr="00A30C4D" w:rsidRDefault="0022777E" w:rsidP="0022777E">
            <w:pPr>
              <w:jc w:val="center"/>
              <w:rPr>
                <w:sz w:val="18"/>
                <w:szCs w:val="18"/>
              </w:rPr>
            </w:pPr>
            <w:r>
              <w:rPr>
                <w:sz w:val="18"/>
                <w:szCs w:val="18"/>
              </w:rPr>
              <w:t>51,48</w:t>
            </w:r>
          </w:p>
        </w:tc>
        <w:tc>
          <w:tcPr>
            <w:tcW w:w="0" w:type="auto"/>
            <w:vAlign w:val="center"/>
          </w:tcPr>
          <w:p w:rsidR="0022777E" w:rsidRPr="00A30C4D" w:rsidRDefault="0022777E" w:rsidP="0022777E">
            <w:pPr>
              <w:jc w:val="center"/>
              <w:rPr>
                <w:sz w:val="18"/>
                <w:szCs w:val="18"/>
              </w:rPr>
            </w:pPr>
            <w:r>
              <w:rPr>
                <w:rFonts w:ascii="Calibri" w:hAnsi="Calibri" w:cs="Calibri"/>
                <w:color w:val="000000"/>
                <w:sz w:val="18"/>
                <w:szCs w:val="18"/>
              </w:rPr>
              <w:t>18</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35,03</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13</w:t>
            </w:r>
          </w:p>
        </w:tc>
        <w:tc>
          <w:tcPr>
            <w:tcW w:w="0" w:type="auto"/>
            <w:vAlign w:val="center"/>
          </w:tcPr>
          <w:p w:rsidR="0022777E" w:rsidRPr="00A30C4D" w:rsidRDefault="0022777E" w:rsidP="0022777E">
            <w:pPr>
              <w:jc w:val="center"/>
              <w:rPr>
                <w:sz w:val="18"/>
                <w:szCs w:val="18"/>
              </w:rPr>
            </w:pPr>
            <w:r>
              <w:rPr>
                <w:rFonts w:ascii="Calibri" w:hAnsi="Calibri"/>
                <w:color w:val="000000"/>
                <w:sz w:val="18"/>
                <w:szCs w:val="18"/>
              </w:rPr>
              <w:t>45,67</w:t>
            </w:r>
          </w:p>
        </w:tc>
        <w:tc>
          <w:tcPr>
            <w:tcW w:w="0" w:type="auto"/>
            <w:vAlign w:val="center"/>
          </w:tcPr>
          <w:p w:rsidR="0022777E" w:rsidRPr="00A30C4D" w:rsidRDefault="0022777E" w:rsidP="0022777E">
            <w:pPr>
              <w:jc w:val="center"/>
              <w:rPr>
                <w:sz w:val="18"/>
                <w:szCs w:val="18"/>
              </w:rPr>
            </w:pPr>
            <w:r>
              <w:rPr>
                <w:rFonts w:ascii="Calibri" w:hAnsi="Calibri"/>
                <w:color w:val="000000"/>
                <w:sz w:val="18"/>
                <w:szCs w:val="18"/>
              </w:rPr>
              <w:t>33</w:t>
            </w:r>
          </w:p>
        </w:tc>
      </w:tr>
      <w:tr w:rsidR="0022777E" w:rsidRPr="00A30C4D" w:rsidTr="0022777E">
        <w:trPr>
          <w:trHeight w:val="255"/>
          <w:jc w:val="center"/>
        </w:trPr>
        <w:tc>
          <w:tcPr>
            <w:tcW w:w="0" w:type="auto"/>
            <w:vAlign w:val="center"/>
          </w:tcPr>
          <w:p w:rsidR="0022777E" w:rsidRPr="00A30C4D" w:rsidRDefault="0022777E" w:rsidP="0022777E">
            <w:pPr>
              <w:jc w:val="center"/>
              <w:rPr>
                <w:sz w:val="18"/>
                <w:szCs w:val="18"/>
              </w:rPr>
            </w:pPr>
            <w:r w:rsidRPr="00A30C4D">
              <w:rPr>
                <w:sz w:val="18"/>
                <w:szCs w:val="18"/>
              </w:rPr>
              <w:t>Colmo</w:t>
            </w:r>
          </w:p>
        </w:tc>
        <w:tc>
          <w:tcPr>
            <w:tcW w:w="0" w:type="auto"/>
            <w:vAlign w:val="center"/>
          </w:tcPr>
          <w:p w:rsidR="0022777E" w:rsidRPr="00A30C4D" w:rsidRDefault="0022777E" w:rsidP="0022777E">
            <w:pPr>
              <w:jc w:val="center"/>
              <w:rPr>
                <w:sz w:val="18"/>
                <w:szCs w:val="18"/>
              </w:rPr>
            </w:pPr>
            <w:r w:rsidRPr="00A30C4D">
              <w:rPr>
                <w:sz w:val="18"/>
                <w:szCs w:val="18"/>
              </w:rPr>
              <w:t>7,72</w:t>
            </w:r>
          </w:p>
        </w:tc>
        <w:tc>
          <w:tcPr>
            <w:tcW w:w="0" w:type="auto"/>
            <w:vAlign w:val="center"/>
          </w:tcPr>
          <w:p w:rsidR="0022777E" w:rsidRPr="00A30C4D" w:rsidRDefault="0022777E" w:rsidP="0022777E">
            <w:pPr>
              <w:jc w:val="center"/>
              <w:rPr>
                <w:sz w:val="18"/>
                <w:szCs w:val="18"/>
              </w:rPr>
            </w:pPr>
            <w:r w:rsidRPr="00A30C4D">
              <w:rPr>
                <w:sz w:val="18"/>
                <w:szCs w:val="18"/>
              </w:rPr>
              <w:t>3</w:t>
            </w:r>
          </w:p>
        </w:tc>
        <w:tc>
          <w:tcPr>
            <w:tcW w:w="0" w:type="auto"/>
            <w:vAlign w:val="center"/>
          </w:tcPr>
          <w:p w:rsidR="0022777E" w:rsidRPr="00A30C4D" w:rsidRDefault="0022777E" w:rsidP="0022777E">
            <w:pPr>
              <w:jc w:val="center"/>
              <w:rPr>
                <w:sz w:val="18"/>
                <w:szCs w:val="18"/>
              </w:rPr>
            </w:pPr>
            <w:r>
              <w:rPr>
                <w:sz w:val="18"/>
                <w:szCs w:val="18"/>
              </w:rPr>
              <w:t>9,57</w:t>
            </w:r>
          </w:p>
        </w:tc>
        <w:tc>
          <w:tcPr>
            <w:tcW w:w="0" w:type="auto"/>
            <w:vAlign w:val="center"/>
          </w:tcPr>
          <w:p w:rsidR="0022777E" w:rsidRPr="00A30C4D" w:rsidRDefault="0022777E" w:rsidP="0022777E">
            <w:pPr>
              <w:jc w:val="center"/>
              <w:rPr>
                <w:sz w:val="18"/>
                <w:szCs w:val="18"/>
              </w:rPr>
            </w:pPr>
            <w:r>
              <w:rPr>
                <w:rFonts w:ascii="Calibri" w:hAnsi="Calibri" w:cs="Calibri"/>
                <w:color w:val="000000"/>
                <w:sz w:val="18"/>
                <w:szCs w:val="18"/>
              </w:rPr>
              <w:t>3</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8,76</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3</w:t>
            </w:r>
          </w:p>
        </w:tc>
        <w:tc>
          <w:tcPr>
            <w:tcW w:w="0" w:type="auto"/>
            <w:vAlign w:val="center"/>
          </w:tcPr>
          <w:p w:rsidR="0022777E" w:rsidRPr="00A30C4D" w:rsidRDefault="0022777E" w:rsidP="0022777E">
            <w:pPr>
              <w:jc w:val="center"/>
              <w:rPr>
                <w:sz w:val="18"/>
                <w:szCs w:val="18"/>
              </w:rPr>
            </w:pPr>
            <w:r>
              <w:rPr>
                <w:rFonts w:ascii="Calibri" w:hAnsi="Calibri"/>
                <w:color w:val="000000"/>
                <w:sz w:val="18"/>
                <w:szCs w:val="18"/>
              </w:rPr>
              <w:t>8,68</w:t>
            </w:r>
          </w:p>
        </w:tc>
        <w:tc>
          <w:tcPr>
            <w:tcW w:w="0" w:type="auto"/>
            <w:vAlign w:val="center"/>
          </w:tcPr>
          <w:p w:rsidR="0022777E" w:rsidRPr="00A30C4D" w:rsidRDefault="0022777E" w:rsidP="0022777E">
            <w:pPr>
              <w:jc w:val="center"/>
              <w:rPr>
                <w:sz w:val="18"/>
                <w:szCs w:val="18"/>
              </w:rPr>
            </w:pPr>
            <w:r>
              <w:rPr>
                <w:rFonts w:ascii="Calibri" w:hAnsi="Calibri"/>
                <w:color w:val="000000"/>
                <w:sz w:val="18"/>
                <w:szCs w:val="18"/>
              </w:rPr>
              <w:t>6</w:t>
            </w:r>
          </w:p>
        </w:tc>
      </w:tr>
      <w:tr w:rsidR="0022777E" w:rsidRPr="00A30C4D" w:rsidTr="0022777E">
        <w:trPr>
          <w:trHeight w:val="255"/>
          <w:jc w:val="center"/>
        </w:trPr>
        <w:tc>
          <w:tcPr>
            <w:tcW w:w="0" w:type="auto"/>
            <w:vAlign w:val="center"/>
          </w:tcPr>
          <w:p w:rsidR="0022777E" w:rsidRPr="00A30C4D" w:rsidRDefault="0022777E" w:rsidP="0022777E">
            <w:pPr>
              <w:jc w:val="center"/>
              <w:rPr>
                <w:sz w:val="18"/>
                <w:szCs w:val="18"/>
              </w:rPr>
            </w:pPr>
            <w:r w:rsidRPr="00A30C4D">
              <w:rPr>
                <w:sz w:val="18"/>
                <w:szCs w:val="18"/>
              </w:rPr>
              <w:t>Junta de Vecinos</w:t>
            </w:r>
          </w:p>
        </w:tc>
        <w:tc>
          <w:tcPr>
            <w:tcW w:w="0" w:type="auto"/>
            <w:vAlign w:val="center"/>
          </w:tcPr>
          <w:p w:rsidR="0022777E" w:rsidRPr="00A30C4D" w:rsidRDefault="0022777E" w:rsidP="0022777E">
            <w:pPr>
              <w:jc w:val="center"/>
              <w:rPr>
                <w:sz w:val="18"/>
                <w:szCs w:val="18"/>
              </w:rPr>
            </w:pPr>
            <w:r w:rsidRPr="00A30C4D">
              <w:rPr>
                <w:sz w:val="18"/>
                <w:szCs w:val="18"/>
              </w:rPr>
              <w:t>8,41</w:t>
            </w:r>
          </w:p>
        </w:tc>
        <w:tc>
          <w:tcPr>
            <w:tcW w:w="0" w:type="auto"/>
            <w:vAlign w:val="center"/>
          </w:tcPr>
          <w:p w:rsidR="0022777E" w:rsidRPr="00A30C4D" w:rsidRDefault="0022777E" w:rsidP="0022777E">
            <w:pPr>
              <w:jc w:val="center"/>
              <w:rPr>
                <w:sz w:val="18"/>
                <w:szCs w:val="18"/>
              </w:rPr>
            </w:pPr>
            <w:r w:rsidRPr="00A30C4D">
              <w:rPr>
                <w:sz w:val="18"/>
                <w:szCs w:val="18"/>
              </w:rPr>
              <w:t>3</w:t>
            </w:r>
          </w:p>
        </w:tc>
        <w:tc>
          <w:tcPr>
            <w:tcW w:w="0" w:type="auto"/>
            <w:vAlign w:val="center"/>
          </w:tcPr>
          <w:p w:rsidR="0022777E" w:rsidRPr="00A30C4D" w:rsidRDefault="0022777E" w:rsidP="0022777E">
            <w:pPr>
              <w:jc w:val="center"/>
              <w:rPr>
                <w:sz w:val="18"/>
                <w:szCs w:val="18"/>
              </w:rPr>
            </w:pPr>
            <w:r>
              <w:rPr>
                <w:sz w:val="18"/>
                <w:szCs w:val="18"/>
              </w:rPr>
              <w:t>9,66</w:t>
            </w:r>
          </w:p>
        </w:tc>
        <w:tc>
          <w:tcPr>
            <w:tcW w:w="0" w:type="auto"/>
            <w:vAlign w:val="center"/>
          </w:tcPr>
          <w:p w:rsidR="0022777E" w:rsidRPr="00A30C4D" w:rsidRDefault="0022777E" w:rsidP="0022777E">
            <w:pPr>
              <w:jc w:val="center"/>
              <w:rPr>
                <w:sz w:val="18"/>
                <w:szCs w:val="18"/>
              </w:rPr>
            </w:pPr>
            <w:r>
              <w:rPr>
                <w:rFonts w:ascii="Calibri" w:hAnsi="Calibri" w:cs="Calibri"/>
                <w:color w:val="000000"/>
                <w:sz w:val="18"/>
                <w:szCs w:val="18"/>
              </w:rPr>
              <w:t>3</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19,12</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7</w:t>
            </w:r>
          </w:p>
        </w:tc>
        <w:tc>
          <w:tcPr>
            <w:tcW w:w="0" w:type="auto"/>
            <w:vAlign w:val="center"/>
          </w:tcPr>
          <w:p w:rsidR="0022777E" w:rsidRPr="00A30C4D" w:rsidRDefault="0022777E" w:rsidP="0022777E">
            <w:pPr>
              <w:jc w:val="center"/>
              <w:rPr>
                <w:sz w:val="18"/>
                <w:szCs w:val="18"/>
              </w:rPr>
            </w:pPr>
            <w:r>
              <w:rPr>
                <w:rFonts w:ascii="Calibri" w:hAnsi="Calibri"/>
                <w:color w:val="000000"/>
                <w:sz w:val="18"/>
                <w:szCs w:val="18"/>
              </w:rPr>
              <w:t>12,40</w:t>
            </w:r>
          </w:p>
        </w:tc>
        <w:tc>
          <w:tcPr>
            <w:tcW w:w="0" w:type="auto"/>
            <w:vAlign w:val="center"/>
          </w:tcPr>
          <w:p w:rsidR="0022777E" w:rsidRPr="00A30C4D" w:rsidRDefault="0022777E" w:rsidP="0022777E">
            <w:pPr>
              <w:jc w:val="center"/>
              <w:rPr>
                <w:sz w:val="18"/>
                <w:szCs w:val="18"/>
              </w:rPr>
            </w:pPr>
            <w:r>
              <w:rPr>
                <w:rFonts w:ascii="Calibri" w:hAnsi="Calibri"/>
                <w:color w:val="000000"/>
                <w:sz w:val="18"/>
                <w:szCs w:val="18"/>
              </w:rPr>
              <w:t>9</w:t>
            </w:r>
          </w:p>
        </w:tc>
      </w:tr>
      <w:tr w:rsidR="0022777E" w:rsidRPr="00475C37" w:rsidTr="0022777E">
        <w:trPr>
          <w:trHeight w:val="255"/>
          <w:jc w:val="center"/>
        </w:trPr>
        <w:tc>
          <w:tcPr>
            <w:tcW w:w="0" w:type="auto"/>
            <w:vAlign w:val="center"/>
          </w:tcPr>
          <w:p w:rsidR="0022777E" w:rsidRPr="00A30C4D" w:rsidRDefault="0022777E" w:rsidP="0022777E">
            <w:pPr>
              <w:jc w:val="center"/>
              <w:rPr>
                <w:sz w:val="18"/>
                <w:szCs w:val="18"/>
              </w:rPr>
            </w:pPr>
            <w:r w:rsidRPr="00A30C4D">
              <w:rPr>
                <w:sz w:val="18"/>
                <w:szCs w:val="18"/>
              </w:rPr>
              <w:t>Las Gaviotas</w:t>
            </w:r>
          </w:p>
        </w:tc>
        <w:tc>
          <w:tcPr>
            <w:tcW w:w="0" w:type="auto"/>
            <w:vAlign w:val="center"/>
          </w:tcPr>
          <w:p w:rsidR="0022777E" w:rsidRPr="00A30C4D" w:rsidRDefault="0022777E" w:rsidP="0022777E">
            <w:pPr>
              <w:jc w:val="center"/>
              <w:rPr>
                <w:sz w:val="18"/>
                <w:szCs w:val="18"/>
              </w:rPr>
            </w:pPr>
            <w:r w:rsidRPr="00A30C4D">
              <w:rPr>
                <w:sz w:val="18"/>
                <w:szCs w:val="18"/>
              </w:rPr>
              <w:t>11,62</w:t>
            </w:r>
          </w:p>
        </w:tc>
        <w:tc>
          <w:tcPr>
            <w:tcW w:w="0" w:type="auto"/>
            <w:vAlign w:val="center"/>
          </w:tcPr>
          <w:p w:rsidR="0022777E" w:rsidRPr="00A30C4D" w:rsidRDefault="0022777E" w:rsidP="0022777E">
            <w:pPr>
              <w:jc w:val="center"/>
              <w:rPr>
                <w:sz w:val="18"/>
                <w:szCs w:val="18"/>
              </w:rPr>
            </w:pPr>
            <w:r w:rsidRPr="00A30C4D">
              <w:rPr>
                <w:sz w:val="18"/>
                <w:szCs w:val="18"/>
              </w:rPr>
              <w:t>4</w:t>
            </w:r>
          </w:p>
        </w:tc>
        <w:tc>
          <w:tcPr>
            <w:tcW w:w="0" w:type="auto"/>
            <w:vAlign w:val="center"/>
          </w:tcPr>
          <w:p w:rsidR="0022777E" w:rsidRPr="00A30C4D" w:rsidRDefault="0022777E" w:rsidP="0022777E">
            <w:pPr>
              <w:jc w:val="center"/>
              <w:rPr>
                <w:sz w:val="18"/>
                <w:szCs w:val="18"/>
              </w:rPr>
            </w:pPr>
            <w:r>
              <w:rPr>
                <w:sz w:val="18"/>
                <w:szCs w:val="18"/>
              </w:rPr>
              <w:t>12,27</w:t>
            </w:r>
          </w:p>
        </w:tc>
        <w:tc>
          <w:tcPr>
            <w:tcW w:w="0" w:type="auto"/>
            <w:vAlign w:val="center"/>
          </w:tcPr>
          <w:p w:rsidR="0022777E" w:rsidRPr="00A30C4D" w:rsidRDefault="0022777E" w:rsidP="0022777E">
            <w:pPr>
              <w:jc w:val="center"/>
              <w:rPr>
                <w:sz w:val="18"/>
                <w:szCs w:val="18"/>
              </w:rPr>
            </w:pPr>
            <w:r>
              <w:rPr>
                <w:rFonts w:ascii="Calibri" w:hAnsi="Calibri" w:cs="Calibri"/>
                <w:color w:val="000000"/>
                <w:sz w:val="18"/>
                <w:szCs w:val="18"/>
              </w:rPr>
              <w:t>4</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12,29</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4</w:t>
            </w:r>
          </w:p>
        </w:tc>
        <w:tc>
          <w:tcPr>
            <w:tcW w:w="0" w:type="auto"/>
            <w:vAlign w:val="center"/>
          </w:tcPr>
          <w:p w:rsidR="0022777E" w:rsidRPr="00A30C4D" w:rsidRDefault="0022777E" w:rsidP="0022777E">
            <w:pPr>
              <w:jc w:val="center"/>
              <w:rPr>
                <w:sz w:val="18"/>
                <w:szCs w:val="18"/>
              </w:rPr>
            </w:pPr>
            <w:r>
              <w:rPr>
                <w:rFonts w:ascii="Calibri" w:hAnsi="Calibri"/>
                <w:color w:val="000000"/>
                <w:sz w:val="18"/>
                <w:szCs w:val="18"/>
              </w:rPr>
              <w:t>12,06</w:t>
            </w:r>
          </w:p>
        </w:tc>
        <w:tc>
          <w:tcPr>
            <w:tcW w:w="0" w:type="auto"/>
            <w:vAlign w:val="center"/>
          </w:tcPr>
          <w:p w:rsidR="0022777E" w:rsidRPr="00A30C4D" w:rsidRDefault="0022777E" w:rsidP="0022777E">
            <w:pPr>
              <w:jc w:val="center"/>
              <w:rPr>
                <w:sz w:val="18"/>
                <w:szCs w:val="18"/>
              </w:rPr>
            </w:pPr>
            <w:r>
              <w:rPr>
                <w:rFonts w:ascii="Calibri" w:hAnsi="Calibri"/>
                <w:color w:val="000000"/>
                <w:sz w:val="18"/>
                <w:szCs w:val="18"/>
              </w:rPr>
              <w:t>9</w:t>
            </w:r>
          </w:p>
        </w:tc>
      </w:tr>
    </w:tbl>
    <w:p w:rsidR="002F7DB3" w:rsidRPr="00CB474F" w:rsidRDefault="00F612F8" w:rsidP="002F7DB3">
      <w:pPr>
        <w:spacing w:before="240"/>
        <w:jc w:val="both"/>
      </w:pPr>
      <w:r w:rsidRPr="00A30C4D">
        <w:t xml:space="preserve">En la </w:t>
      </w:r>
      <w:r w:rsidR="000B55D3">
        <w:fldChar w:fldCharType="begin"/>
      </w:r>
      <w:r w:rsidR="000B55D3">
        <w:instrText xml:space="preserve"> REF _Ref397944504 \h </w:instrText>
      </w:r>
      <w:r w:rsidR="000B55D3">
        <w:fldChar w:fldCharType="separate"/>
      </w:r>
      <w:r w:rsidR="000B55D3" w:rsidRPr="00A30C4D">
        <w:t xml:space="preserve">Tabla </w:t>
      </w:r>
      <w:r w:rsidR="000B55D3">
        <w:rPr>
          <w:noProof/>
        </w:rPr>
        <w:t>28</w:t>
      </w:r>
      <w:r w:rsidR="000B55D3">
        <w:fldChar w:fldCharType="end"/>
      </w:r>
      <w:r w:rsidR="00644D70">
        <w:t>,</w:t>
      </w:r>
      <w:r w:rsidR="001917A3" w:rsidRPr="00A30C4D">
        <w:t xml:space="preserve"> </w:t>
      </w:r>
      <w:r w:rsidRPr="00A30C4D">
        <w:t>se presentan los valores obtenidos del análisis del percentil 99,7 del periodo 201</w:t>
      </w:r>
      <w:r w:rsidR="00FD4DC6">
        <w:t xml:space="preserve">6 al </w:t>
      </w:r>
      <w:r w:rsidRPr="00A30C4D">
        <w:t>201</w:t>
      </w:r>
      <w:r w:rsidR="00FD4DC6">
        <w:t>8</w:t>
      </w:r>
      <w:r w:rsidRPr="00A30C4D">
        <w:t>, como promedio trianual y el porcentaje respecto a la norma 24 horas, constatándose que todas las estaciones se encuentran por debajo del 80% del límite normativo. Del mismo modo, se evaluó el percentil 99,7 de las concentraciones de 24 horas registradas para cada año, donde se obtuvo que</w:t>
      </w:r>
      <w:r w:rsidRPr="00CB474F">
        <w:t xml:space="preserve">, durante el periodo analizado, las concentraciones en todas las estaciones se encuentran por debajo del 80% del límite que exige la norma. </w:t>
      </w:r>
    </w:p>
    <w:p w:rsidR="00466316" w:rsidRPr="00CB474F" w:rsidRDefault="00466316" w:rsidP="000B1C42">
      <w:pPr>
        <w:spacing w:before="240"/>
        <w:jc w:val="both"/>
      </w:pPr>
      <w:r w:rsidRPr="00CB474F">
        <w:t xml:space="preserve">El </w:t>
      </w:r>
      <w:r w:rsidR="00712E0D">
        <w:fldChar w:fldCharType="begin"/>
      </w:r>
      <w:r w:rsidR="00712E0D">
        <w:instrText xml:space="preserve"> REF _Ref464036581 \h  \* MERGEFORMAT </w:instrText>
      </w:r>
      <w:r w:rsidR="00712E0D">
        <w:fldChar w:fldCharType="separate"/>
      </w:r>
      <w:r w:rsidR="00712E0D" w:rsidRPr="00712E0D">
        <w:t>Gráfico 13</w:t>
      </w:r>
      <w:r w:rsidR="00712E0D">
        <w:fldChar w:fldCharType="end"/>
      </w:r>
      <w:r w:rsidRPr="00CB474F">
        <w:t xml:space="preserve"> muestra los valores obtenidos del análisis del percentil 99,7 del periodo como promedio trianual. Mientras que el </w:t>
      </w:r>
      <w:r w:rsidR="00712E0D">
        <w:fldChar w:fldCharType="begin"/>
      </w:r>
      <w:r w:rsidR="00712E0D">
        <w:instrText xml:space="preserve"> REF _Ref464036582 \h  \* MERGEFORMAT </w:instrText>
      </w:r>
      <w:r w:rsidR="00712E0D">
        <w:fldChar w:fldCharType="separate"/>
      </w:r>
      <w:r w:rsidR="00712E0D" w:rsidRPr="00712E0D">
        <w:t>Gráfico 14</w:t>
      </w:r>
      <w:r w:rsidR="00712E0D">
        <w:fldChar w:fldCharType="end"/>
      </w:r>
      <w:r w:rsidRPr="00CB474F">
        <w:t xml:space="preserve"> presenta los valores obtenidos del cálculo del percentil 99,7 de las concentraciones de 24 horas para cada uno de los años de periodo analizado.</w:t>
      </w:r>
    </w:p>
    <w:p w:rsidR="007C7DA4" w:rsidRDefault="007C7DA4" w:rsidP="007B4F81">
      <w:pPr>
        <w:jc w:val="center"/>
      </w:pPr>
    </w:p>
    <w:p w:rsidR="000A6CB6" w:rsidRPr="00CB474F" w:rsidRDefault="00065500" w:rsidP="007B4F81">
      <w:pPr>
        <w:jc w:val="center"/>
      </w:pPr>
      <w:r w:rsidRPr="00065500">
        <w:rPr>
          <w:noProof/>
        </w:rPr>
        <w:drawing>
          <wp:inline distT="0" distB="0" distL="0" distR="0" wp14:anchorId="5DAB42D0" wp14:editId="3D2431F2">
            <wp:extent cx="4680675" cy="2520000"/>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675" cy="2520000"/>
                    </a:xfrm>
                    <a:prstGeom prst="rect">
                      <a:avLst/>
                    </a:prstGeom>
                    <a:noFill/>
                    <a:ln>
                      <a:noFill/>
                    </a:ln>
                  </pic:spPr>
                </pic:pic>
              </a:graphicData>
            </a:graphic>
          </wp:inline>
        </w:drawing>
      </w:r>
    </w:p>
    <w:p w:rsidR="00284559" w:rsidRPr="00CB474F" w:rsidRDefault="001917A3" w:rsidP="00331E77">
      <w:pPr>
        <w:jc w:val="center"/>
        <w:rPr>
          <w:b/>
          <w:sz w:val="18"/>
          <w:szCs w:val="18"/>
          <w:vertAlign w:val="subscript"/>
        </w:rPr>
      </w:pPr>
      <w:bookmarkStart w:id="89" w:name="_Ref464036581"/>
      <w:bookmarkStart w:id="90" w:name="_Ref397679250"/>
      <w:r w:rsidRPr="00CB474F">
        <w:rPr>
          <w:b/>
          <w:sz w:val="18"/>
          <w:szCs w:val="18"/>
        </w:rPr>
        <w:t xml:space="preserve">Gráfico </w:t>
      </w:r>
      <w:r w:rsidRPr="00CB474F">
        <w:rPr>
          <w:b/>
          <w:sz w:val="18"/>
          <w:szCs w:val="18"/>
        </w:rPr>
        <w:fldChar w:fldCharType="begin"/>
      </w:r>
      <w:r w:rsidRPr="00CB474F">
        <w:rPr>
          <w:b/>
          <w:sz w:val="18"/>
          <w:szCs w:val="18"/>
        </w:rPr>
        <w:instrText xml:space="preserve"> SEQ Gráfico \* ARABIC </w:instrText>
      </w:r>
      <w:r w:rsidRPr="00CB474F">
        <w:rPr>
          <w:b/>
          <w:sz w:val="18"/>
          <w:szCs w:val="18"/>
        </w:rPr>
        <w:fldChar w:fldCharType="separate"/>
      </w:r>
      <w:r w:rsidR="000B55D3">
        <w:rPr>
          <w:b/>
          <w:noProof/>
          <w:sz w:val="18"/>
          <w:szCs w:val="18"/>
        </w:rPr>
        <w:t>13</w:t>
      </w:r>
      <w:r w:rsidRPr="00CB474F">
        <w:rPr>
          <w:b/>
          <w:sz w:val="18"/>
          <w:szCs w:val="18"/>
        </w:rPr>
        <w:fldChar w:fldCharType="end"/>
      </w:r>
      <w:bookmarkEnd w:id="89"/>
      <w:bookmarkEnd w:id="90"/>
      <w:r w:rsidR="003D2C18" w:rsidRPr="00CB474F">
        <w:rPr>
          <w:b/>
          <w:sz w:val="18"/>
          <w:szCs w:val="18"/>
        </w:rPr>
        <w:t xml:space="preserve"> </w:t>
      </w:r>
      <w:r w:rsidR="00123E30" w:rsidRPr="00CB474F">
        <w:rPr>
          <w:b/>
          <w:sz w:val="18"/>
          <w:szCs w:val="18"/>
        </w:rPr>
        <w:t>Norma</w:t>
      </w:r>
      <w:r w:rsidR="00466316" w:rsidRPr="00CB474F">
        <w:rPr>
          <w:b/>
          <w:sz w:val="18"/>
          <w:szCs w:val="18"/>
        </w:rPr>
        <w:t xml:space="preserve"> </w:t>
      </w:r>
      <w:r w:rsidR="00177093" w:rsidRPr="00CB474F">
        <w:rPr>
          <w:b/>
          <w:sz w:val="18"/>
          <w:szCs w:val="18"/>
        </w:rPr>
        <w:t xml:space="preserve">secundaria diaria </w:t>
      </w:r>
      <w:r w:rsidR="00702103" w:rsidRPr="00CB474F">
        <w:rPr>
          <w:b/>
          <w:sz w:val="18"/>
          <w:szCs w:val="18"/>
        </w:rPr>
        <w:t>para</w:t>
      </w:r>
      <w:r w:rsidR="00466316" w:rsidRPr="00CB474F">
        <w:rPr>
          <w:b/>
          <w:sz w:val="18"/>
          <w:szCs w:val="18"/>
        </w:rPr>
        <w:t xml:space="preserve"> SO</w:t>
      </w:r>
      <w:r w:rsidR="00466316" w:rsidRPr="00CB474F">
        <w:rPr>
          <w:b/>
          <w:sz w:val="18"/>
          <w:szCs w:val="18"/>
          <w:vertAlign w:val="subscript"/>
        </w:rPr>
        <w:t>2</w:t>
      </w:r>
      <w:r w:rsidR="00466316" w:rsidRPr="00CB474F" w:rsidDel="00466316">
        <w:rPr>
          <w:b/>
          <w:sz w:val="18"/>
          <w:szCs w:val="18"/>
        </w:rPr>
        <w:t xml:space="preserve"> </w:t>
      </w:r>
    </w:p>
    <w:p w:rsidR="00466316" w:rsidRDefault="00466316" w:rsidP="00331E77">
      <w:pPr>
        <w:jc w:val="center"/>
        <w:rPr>
          <w:b/>
          <w:sz w:val="18"/>
          <w:szCs w:val="18"/>
          <w:vertAlign w:val="subscript"/>
        </w:rPr>
      </w:pPr>
    </w:p>
    <w:p w:rsidR="00BA6A40" w:rsidRPr="00CB474F" w:rsidRDefault="00065500" w:rsidP="00331E77">
      <w:pPr>
        <w:jc w:val="center"/>
        <w:rPr>
          <w:b/>
          <w:sz w:val="18"/>
          <w:szCs w:val="18"/>
          <w:vertAlign w:val="subscript"/>
        </w:rPr>
      </w:pPr>
      <w:r w:rsidRPr="00065500">
        <w:rPr>
          <w:noProof/>
        </w:rPr>
        <w:lastRenderedPageBreak/>
        <w:drawing>
          <wp:inline distT="0" distB="0" distL="0" distR="0" wp14:anchorId="6DF35A39" wp14:editId="1427CC0C">
            <wp:extent cx="4555932" cy="2520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55932" cy="2520000"/>
                    </a:xfrm>
                    <a:prstGeom prst="rect">
                      <a:avLst/>
                    </a:prstGeom>
                    <a:noFill/>
                    <a:ln>
                      <a:noFill/>
                    </a:ln>
                  </pic:spPr>
                </pic:pic>
              </a:graphicData>
            </a:graphic>
          </wp:inline>
        </w:drawing>
      </w:r>
    </w:p>
    <w:p w:rsidR="008415BC" w:rsidRPr="00CB474F" w:rsidRDefault="00466316" w:rsidP="00466316">
      <w:pPr>
        <w:jc w:val="center"/>
        <w:rPr>
          <w:b/>
          <w:noProof/>
          <w:sz w:val="18"/>
          <w:szCs w:val="18"/>
        </w:rPr>
      </w:pPr>
      <w:bookmarkStart w:id="91" w:name="_Ref464036582"/>
      <w:r w:rsidRPr="00CB474F">
        <w:rPr>
          <w:b/>
          <w:sz w:val="18"/>
          <w:szCs w:val="18"/>
        </w:rPr>
        <w:t xml:space="preserve">Gráfico </w:t>
      </w:r>
      <w:r w:rsidRPr="00CB474F">
        <w:rPr>
          <w:b/>
          <w:sz w:val="18"/>
          <w:szCs w:val="18"/>
        </w:rPr>
        <w:fldChar w:fldCharType="begin"/>
      </w:r>
      <w:r w:rsidRPr="00CB474F">
        <w:rPr>
          <w:b/>
          <w:sz w:val="18"/>
          <w:szCs w:val="18"/>
        </w:rPr>
        <w:instrText xml:space="preserve"> SEQ Gráfico \* ARABIC </w:instrText>
      </w:r>
      <w:r w:rsidRPr="00CB474F">
        <w:rPr>
          <w:b/>
          <w:sz w:val="18"/>
          <w:szCs w:val="18"/>
        </w:rPr>
        <w:fldChar w:fldCharType="separate"/>
      </w:r>
      <w:r w:rsidR="000B55D3">
        <w:rPr>
          <w:b/>
          <w:noProof/>
          <w:sz w:val="18"/>
          <w:szCs w:val="18"/>
        </w:rPr>
        <w:t>14</w:t>
      </w:r>
      <w:r w:rsidRPr="00CB474F">
        <w:rPr>
          <w:b/>
          <w:noProof/>
          <w:sz w:val="18"/>
          <w:szCs w:val="18"/>
        </w:rPr>
        <w:fldChar w:fldCharType="end"/>
      </w:r>
      <w:bookmarkEnd w:id="91"/>
      <w:r w:rsidRPr="00CB474F">
        <w:rPr>
          <w:b/>
          <w:noProof/>
          <w:sz w:val="18"/>
          <w:szCs w:val="18"/>
        </w:rPr>
        <w:t xml:space="preserve"> </w:t>
      </w:r>
      <w:r w:rsidR="00702103" w:rsidRPr="00CB474F">
        <w:rPr>
          <w:b/>
          <w:noProof/>
          <w:sz w:val="18"/>
          <w:szCs w:val="18"/>
        </w:rPr>
        <w:t xml:space="preserve">Norma </w:t>
      </w:r>
      <w:r w:rsidR="00177093" w:rsidRPr="00CB474F">
        <w:rPr>
          <w:b/>
          <w:noProof/>
          <w:sz w:val="18"/>
          <w:szCs w:val="18"/>
        </w:rPr>
        <w:t xml:space="preserve">secundaria diaria </w:t>
      </w:r>
      <w:r w:rsidR="00702103" w:rsidRPr="00CB474F">
        <w:rPr>
          <w:b/>
          <w:noProof/>
          <w:sz w:val="18"/>
          <w:szCs w:val="18"/>
        </w:rPr>
        <w:t>para SO</w:t>
      </w:r>
      <w:r w:rsidR="00702103" w:rsidRPr="00CB474F">
        <w:rPr>
          <w:b/>
          <w:noProof/>
          <w:sz w:val="18"/>
          <w:szCs w:val="18"/>
          <w:vertAlign w:val="subscript"/>
        </w:rPr>
        <w:t>2</w:t>
      </w:r>
      <w:r w:rsidRPr="00CB474F">
        <w:rPr>
          <w:b/>
          <w:noProof/>
          <w:sz w:val="18"/>
          <w:szCs w:val="18"/>
        </w:rPr>
        <w:t xml:space="preserve"> por año</w:t>
      </w:r>
    </w:p>
    <w:p w:rsidR="0023739D" w:rsidRPr="00A30C4D" w:rsidRDefault="0023739D" w:rsidP="0023739D">
      <w:pPr>
        <w:pStyle w:val="Ttulo3"/>
      </w:pPr>
      <w:bookmarkStart w:id="92" w:name="_Toc464035203"/>
      <w:bookmarkStart w:id="93" w:name="_Toc464035415"/>
      <w:bookmarkStart w:id="94" w:name="_Toc464035627"/>
      <w:bookmarkStart w:id="95" w:name="_Toc464035839"/>
      <w:bookmarkStart w:id="96" w:name="_Toc464036050"/>
      <w:bookmarkStart w:id="97" w:name="_Toc464036262"/>
      <w:bookmarkStart w:id="98" w:name="_Toc464036474"/>
      <w:bookmarkStart w:id="99" w:name="_Toc464036689"/>
      <w:bookmarkStart w:id="100" w:name="_Toc464036902"/>
      <w:bookmarkStart w:id="101" w:name="_Toc464037113"/>
      <w:bookmarkStart w:id="102" w:name="_Toc9591367"/>
      <w:bookmarkEnd w:id="92"/>
      <w:bookmarkEnd w:id="93"/>
      <w:bookmarkEnd w:id="94"/>
      <w:bookmarkEnd w:id="95"/>
      <w:bookmarkEnd w:id="96"/>
      <w:bookmarkEnd w:id="97"/>
      <w:bookmarkEnd w:id="98"/>
      <w:bookmarkEnd w:id="99"/>
      <w:bookmarkEnd w:id="100"/>
      <w:bookmarkEnd w:id="101"/>
      <w:r w:rsidRPr="00A30C4D">
        <w:t>Evaluación de la norma secundaria anual de</w:t>
      </w:r>
      <w:r w:rsidR="00EE0DCE" w:rsidRPr="00A30C4D">
        <w:t xml:space="preserve"> </w:t>
      </w:r>
      <w:r w:rsidRPr="00A30C4D">
        <w:t>SO</w:t>
      </w:r>
      <w:r w:rsidRPr="00A30C4D">
        <w:rPr>
          <w:vertAlign w:val="subscript"/>
        </w:rPr>
        <w:t>2</w:t>
      </w:r>
      <w:bookmarkEnd w:id="102"/>
    </w:p>
    <w:p w:rsidR="008170D9" w:rsidRPr="00A30C4D" w:rsidRDefault="008170D9" w:rsidP="003D3B7D">
      <w:pPr>
        <w:pStyle w:val="HTMLconformatoprevio"/>
        <w:spacing w:after="240"/>
        <w:jc w:val="both"/>
        <w:rPr>
          <w:rFonts w:asciiTheme="minorHAnsi" w:hAnsiTheme="minorHAnsi"/>
          <w:sz w:val="22"/>
          <w:szCs w:val="22"/>
        </w:rPr>
      </w:pPr>
      <w:r w:rsidRPr="00A30C4D">
        <w:rPr>
          <w:rFonts w:asciiTheme="minorHAnsi" w:hAnsiTheme="minorHAnsi"/>
          <w:sz w:val="22"/>
          <w:szCs w:val="22"/>
        </w:rPr>
        <w:t>Se considerará sobrepasada la norma secundaria de calidad de aire para SO</w:t>
      </w:r>
      <w:r w:rsidRPr="00A30C4D">
        <w:rPr>
          <w:rFonts w:asciiTheme="minorHAnsi" w:hAnsiTheme="minorHAnsi"/>
          <w:sz w:val="22"/>
          <w:szCs w:val="22"/>
          <w:vertAlign w:val="subscript"/>
        </w:rPr>
        <w:t>2</w:t>
      </w:r>
      <w:r w:rsidRPr="00A30C4D">
        <w:rPr>
          <w:rFonts w:asciiTheme="minorHAnsi" w:hAnsiTheme="minorHAnsi"/>
          <w:sz w:val="22"/>
          <w:szCs w:val="22"/>
        </w:rPr>
        <w:t xml:space="preserve"> como concentración anual, cuando el promedio aritmético de tres años calendario sucesivos de los valores de concentración anual, en cualquier estación monitora clasificada como EMRRN, fuere mayor o igual a </w:t>
      </w:r>
      <w:r w:rsidR="00F05AFE" w:rsidRPr="00A30C4D">
        <w:rPr>
          <w:rFonts w:asciiTheme="minorHAnsi" w:hAnsiTheme="minorHAnsi"/>
          <w:sz w:val="22"/>
          <w:szCs w:val="22"/>
        </w:rPr>
        <w:t>31 ppbv (</w:t>
      </w:r>
      <w:r w:rsidRPr="00A30C4D">
        <w:rPr>
          <w:rFonts w:asciiTheme="minorHAnsi" w:hAnsiTheme="minorHAnsi"/>
          <w:sz w:val="22"/>
          <w:szCs w:val="22"/>
        </w:rPr>
        <w:t>80 µg/m</w:t>
      </w:r>
      <w:r w:rsidRPr="00A30C4D">
        <w:rPr>
          <w:rFonts w:asciiTheme="minorHAnsi" w:hAnsiTheme="minorHAnsi"/>
          <w:sz w:val="22"/>
          <w:szCs w:val="22"/>
          <w:vertAlign w:val="superscript"/>
        </w:rPr>
        <w:t>3</w:t>
      </w:r>
      <w:r w:rsidRPr="00A30C4D">
        <w:rPr>
          <w:rFonts w:asciiTheme="minorHAnsi" w:hAnsiTheme="minorHAnsi"/>
          <w:sz w:val="22"/>
          <w:szCs w:val="22"/>
        </w:rPr>
        <w:t>N</w:t>
      </w:r>
      <w:r w:rsidR="00F05AFE" w:rsidRPr="00A30C4D">
        <w:rPr>
          <w:rFonts w:asciiTheme="minorHAnsi" w:hAnsiTheme="minorHAnsi"/>
          <w:sz w:val="22"/>
          <w:szCs w:val="22"/>
        </w:rPr>
        <w:t>)</w:t>
      </w:r>
      <w:r w:rsidRPr="00A30C4D">
        <w:rPr>
          <w:rFonts w:asciiTheme="minorHAnsi" w:hAnsiTheme="minorHAnsi"/>
          <w:sz w:val="22"/>
          <w:szCs w:val="22"/>
        </w:rPr>
        <w:t>. Se considera también sobrepasada la norma secundaria de calidad del aire como concentración anual, si e</w:t>
      </w:r>
      <w:r w:rsidR="00702103" w:rsidRPr="00A30C4D">
        <w:rPr>
          <w:rFonts w:asciiTheme="minorHAnsi" w:hAnsiTheme="minorHAnsi"/>
          <w:sz w:val="22"/>
          <w:szCs w:val="22"/>
        </w:rPr>
        <w:t>n</w:t>
      </w:r>
      <w:r w:rsidRPr="00A30C4D">
        <w:rPr>
          <w:rFonts w:asciiTheme="minorHAnsi" w:hAnsiTheme="minorHAnsi"/>
          <w:sz w:val="22"/>
          <w:szCs w:val="22"/>
        </w:rPr>
        <w:t xml:space="preserve"> un año calendario, el valor de concentración en cualquier estación monitora clasificada como EMRRN fuere mayor o igual </w:t>
      </w:r>
      <w:r w:rsidR="00F05AFE" w:rsidRPr="00A30C4D">
        <w:rPr>
          <w:rFonts w:asciiTheme="minorHAnsi" w:hAnsiTheme="minorHAnsi"/>
          <w:sz w:val="22"/>
          <w:szCs w:val="22"/>
        </w:rPr>
        <w:t>a</w:t>
      </w:r>
      <w:r w:rsidRPr="00A30C4D">
        <w:rPr>
          <w:rFonts w:asciiTheme="minorHAnsi" w:hAnsiTheme="minorHAnsi"/>
          <w:sz w:val="22"/>
          <w:szCs w:val="22"/>
        </w:rPr>
        <w:t xml:space="preserve"> </w:t>
      </w:r>
      <w:r w:rsidR="00F05AFE" w:rsidRPr="00A30C4D">
        <w:rPr>
          <w:rFonts w:asciiTheme="minorHAnsi" w:hAnsiTheme="minorHAnsi"/>
          <w:sz w:val="22"/>
          <w:szCs w:val="22"/>
        </w:rPr>
        <w:t>62 ppbv (</w:t>
      </w:r>
      <w:r w:rsidRPr="00A30C4D">
        <w:rPr>
          <w:rFonts w:asciiTheme="minorHAnsi" w:hAnsiTheme="minorHAnsi"/>
          <w:sz w:val="22"/>
          <w:szCs w:val="22"/>
        </w:rPr>
        <w:t>160 µg/m</w:t>
      </w:r>
      <w:r w:rsidRPr="00A30C4D">
        <w:rPr>
          <w:rFonts w:asciiTheme="minorHAnsi" w:hAnsiTheme="minorHAnsi"/>
          <w:sz w:val="22"/>
          <w:szCs w:val="22"/>
          <w:vertAlign w:val="superscript"/>
        </w:rPr>
        <w:t>3</w:t>
      </w:r>
      <w:r w:rsidRPr="00A30C4D">
        <w:rPr>
          <w:rFonts w:asciiTheme="minorHAnsi" w:hAnsiTheme="minorHAnsi"/>
          <w:sz w:val="22"/>
          <w:szCs w:val="22"/>
        </w:rPr>
        <w:t>N</w:t>
      </w:r>
      <w:r w:rsidR="00F05AFE" w:rsidRPr="00A30C4D">
        <w:rPr>
          <w:rFonts w:asciiTheme="minorHAnsi" w:hAnsiTheme="minorHAnsi"/>
          <w:sz w:val="22"/>
          <w:szCs w:val="22"/>
        </w:rPr>
        <w:t>)</w:t>
      </w:r>
      <w:r w:rsidRPr="00A30C4D">
        <w:rPr>
          <w:rFonts w:asciiTheme="minorHAnsi" w:hAnsiTheme="minorHAnsi"/>
          <w:sz w:val="22"/>
          <w:szCs w:val="22"/>
        </w:rPr>
        <w:t>.</w:t>
      </w:r>
    </w:p>
    <w:p w:rsidR="000837C2" w:rsidRPr="00A30C4D" w:rsidRDefault="000837C2" w:rsidP="000837C2">
      <w:pPr>
        <w:pStyle w:val="Descripcin"/>
        <w:spacing w:after="120"/>
      </w:pPr>
      <w:bookmarkStart w:id="103" w:name="_Ref464036155"/>
      <w:r w:rsidRPr="00A30C4D">
        <w:t xml:space="preserve">Tabla </w:t>
      </w:r>
      <w:fldSimple w:instr=" SEQ Tabla \* ARABIC ">
        <w:r w:rsidR="005828A2">
          <w:rPr>
            <w:noProof/>
          </w:rPr>
          <w:t>29</w:t>
        </w:r>
      </w:fldSimple>
      <w:bookmarkEnd w:id="103"/>
      <w:r w:rsidRPr="00A30C4D">
        <w:t xml:space="preserve"> </w:t>
      </w:r>
      <w:r w:rsidR="00177093" w:rsidRPr="00177093">
        <w:t xml:space="preserve">Evaluación de la norma </w:t>
      </w:r>
      <w:r w:rsidR="00177093">
        <w:t>secundaria anual</w:t>
      </w:r>
      <w:r w:rsidR="00177093" w:rsidRPr="00177093">
        <w:t xml:space="preserve"> para SO</w:t>
      </w:r>
      <w:r w:rsidR="00177093" w:rsidRPr="00177093">
        <w:rPr>
          <w:vertAlign w:val="subscript"/>
        </w:rPr>
        <w:t>2</w:t>
      </w:r>
      <w:r w:rsidR="00A057F2">
        <w:t xml:space="preserve"> durante el período 2016 - 2018</w:t>
      </w:r>
    </w:p>
    <w:tbl>
      <w:tblPr>
        <w:tblStyle w:val="Tablaconcuadrcula"/>
        <w:tblW w:w="4563" w:type="pct"/>
        <w:jc w:val="center"/>
        <w:tblLook w:val="04A0" w:firstRow="1" w:lastRow="0" w:firstColumn="1" w:lastColumn="0" w:noHBand="0" w:noVBand="1"/>
      </w:tblPr>
      <w:tblGrid>
        <w:gridCol w:w="1181"/>
        <w:gridCol w:w="798"/>
        <w:gridCol w:w="711"/>
        <w:gridCol w:w="707"/>
        <w:gridCol w:w="851"/>
        <w:gridCol w:w="709"/>
        <w:gridCol w:w="991"/>
        <w:gridCol w:w="1022"/>
        <w:gridCol w:w="1088"/>
      </w:tblGrid>
      <w:tr w:rsidR="00A057F2" w:rsidRPr="00A30C4D" w:rsidTr="00A057F2">
        <w:trPr>
          <w:trHeight w:val="397"/>
          <w:tblHeader/>
          <w:jc w:val="center"/>
        </w:trPr>
        <w:tc>
          <w:tcPr>
            <w:tcW w:w="733" w:type="pct"/>
            <w:shd w:val="clear" w:color="auto" w:fill="D9D9D9" w:themeFill="background1" w:themeFillShade="D9"/>
            <w:vAlign w:val="center"/>
          </w:tcPr>
          <w:p w:rsidR="00A057F2" w:rsidRPr="00227A30" w:rsidRDefault="00A057F2" w:rsidP="00A057F2">
            <w:pPr>
              <w:jc w:val="center"/>
              <w:rPr>
                <w:b/>
                <w:sz w:val="16"/>
                <w:szCs w:val="16"/>
              </w:rPr>
            </w:pPr>
            <w:r w:rsidRPr="00227A30">
              <w:rPr>
                <w:b/>
                <w:sz w:val="16"/>
                <w:szCs w:val="16"/>
              </w:rPr>
              <w:t>Estación</w:t>
            </w:r>
          </w:p>
        </w:tc>
        <w:tc>
          <w:tcPr>
            <w:tcW w:w="495" w:type="pct"/>
            <w:shd w:val="clear" w:color="auto" w:fill="D9D9D9" w:themeFill="background1" w:themeFillShade="D9"/>
            <w:vAlign w:val="center"/>
          </w:tcPr>
          <w:p w:rsidR="00A057F2" w:rsidRPr="00227A30" w:rsidRDefault="00A057F2" w:rsidP="00A057F2">
            <w:pPr>
              <w:jc w:val="center"/>
              <w:rPr>
                <w:b/>
                <w:sz w:val="16"/>
                <w:szCs w:val="16"/>
              </w:rPr>
            </w:pPr>
            <w:r w:rsidRPr="00227A30">
              <w:rPr>
                <w:b/>
                <w:sz w:val="16"/>
                <w:szCs w:val="16"/>
              </w:rPr>
              <w:t>Conc.</w:t>
            </w:r>
          </w:p>
          <w:p w:rsidR="00A057F2" w:rsidRPr="00227A30" w:rsidRDefault="00A057F2" w:rsidP="00A057F2">
            <w:pPr>
              <w:jc w:val="center"/>
              <w:rPr>
                <w:b/>
                <w:sz w:val="16"/>
                <w:szCs w:val="16"/>
              </w:rPr>
            </w:pPr>
            <w:r w:rsidRPr="00227A30">
              <w:rPr>
                <w:b/>
                <w:sz w:val="16"/>
                <w:szCs w:val="16"/>
              </w:rPr>
              <w:t xml:space="preserve">Anual </w:t>
            </w:r>
          </w:p>
          <w:p w:rsidR="00A057F2" w:rsidRPr="00227A30" w:rsidRDefault="00A057F2" w:rsidP="00A057F2">
            <w:pPr>
              <w:jc w:val="center"/>
              <w:rPr>
                <w:b/>
                <w:sz w:val="16"/>
                <w:szCs w:val="16"/>
              </w:rPr>
            </w:pPr>
            <w:r w:rsidRPr="00227A30">
              <w:rPr>
                <w:b/>
                <w:sz w:val="16"/>
                <w:szCs w:val="16"/>
              </w:rPr>
              <w:t>2016</w:t>
            </w:r>
          </w:p>
          <w:p w:rsidR="00A057F2" w:rsidRPr="00227A30" w:rsidRDefault="00A057F2" w:rsidP="00A057F2">
            <w:pPr>
              <w:jc w:val="center"/>
              <w:rPr>
                <w:b/>
                <w:sz w:val="16"/>
                <w:szCs w:val="16"/>
              </w:rPr>
            </w:pPr>
            <w:r w:rsidRPr="00227A30">
              <w:rPr>
                <w:b/>
                <w:sz w:val="16"/>
                <w:szCs w:val="16"/>
              </w:rPr>
              <w:t>(ppbv)</w:t>
            </w:r>
          </w:p>
        </w:tc>
        <w:tc>
          <w:tcPr>
            <w:tcW w:w="441" w:type="pct"/>
            <w:shd w:val="clear" w:color="auto" w:fill="D9D9D9" w:themeFill="background1" w:themeFillShade="D9"/>
            <w:vAlign w:val="center"/>
          </w:tcPr>
          <w:p w:rsidR="00A057F2" w:rsidRPr="00227A30" w:rsidRDefault="00A057F2" w:rsidP="00A057F2">
            <w:pPr>
              <w:jc w:val="center"/>
              <w:rPr>
                <w:b/>
                <w:sz w:val="16"/>
                <w:szCs w:val="16"/>
              </w:rPr>
            </w:pPr>
            <w:r w:rsidRPr="00227A30">
              <w:rPr>
                <w:b/>
                <w:sz w:val="16"/>
                <w:szCs w:val="16"/>
              </w:rPr>
              <w:t>% de la Norma Anual</w:t>
            </w:r>
          </w:p>
          <w:p w:rsidR="00A057F2" w:rsidRPr="00227A30" w:rsidRDefault="00A057F2" w:rsidP="00A057F2">
            <w:pPr>
              <w:jc w:val="center"/>
              <w:rPr>
                <w:b/>
                <w:sz w:val="16"/>
                <w:szCs w:val="16"/>
              </w:rPr>
            </w:pPr>
            <w:r w:rsidRPr="00227A30">
              <w:rPr>
                <w:b/>
                <w:sz w:val="16"/>
                <w:szCs w:val="16"/>
              </w:rPr>
              <w:t>2016</w:t>
            </w:r>
          </w:p>
          <w:p w:rsidR="00A057F2" w:rsidRPr="00227A30" w:rsidRDefault="00A057F2" w:rsidP="00A057F2">
            <w:pPr>
              <w:jc w:val="center"/>
              <w:rPr>
                <w:b/>
                <w:sz w:val="16"/>
                <w:szCs w:val="16"/>
              </w:rPr>
            </w:pPr>
            <w:r w:rsidRPr="00227A30">
              <w:rPr>
                <w:b/>
                <w:sz w:val="16"/>
                <w:szCs w:val="16"/>
              </w:rPr>
              <w:t>(62</w:t>
            </w:r>
            <w:r>
              <w:rPr>
                <w:b/>
                <w:sz w:val="16"/>
                <w:szCs w:val="16"/>
              </w:rPr>
              <w:t xml:space="preserve"> </w:t>
            </w:r>
            <w:r w:rsidRPr="00227A30">
              <w:rPr>
                <w:b/>
                <w:sz w:val="16"/>
                <w:szCs w:val="16"/>
              </w:rPr>
              <w:t>ppbv)</w:t>
            </w:r>
          </w:p>
        </w:tc>
        <w:tc>
          <w:tcPr>
            <w:tcW w:w="439" w:type="pct"/>
            <w:shd w:val="clear" w:color="auto" w:fill="D9D9D9" w:themeFill="background1" w:themeFillShade="D9"/>
            <w:vAlign w:val="center"/>
          </w:tcPr>
          <w:p w:rsidR="00A057F2" w:rsidRPr="00227A30" w:rsidRDefault="00A057F2" w:rsidP="00A057F2">
            <w:pPr>
              <w:jc w:val="center"/>
              <w:rPr>
                <w:b/>
                <w:sz w:val="16"/>
                <w:szCs w:val="16"/>
              </w:rPr>
            </w:pPr>
            <w:r w:rsidRPr="00227A30">
              <w:rPr>
                <w:b/>
                <w:sz w:val="16"/>
                <w:szCs w:val="16"/>
              </w:rPr>
              <w:t>Conc.</w:t>
            </w:r>
          </w:p>
          <w:p w:rsidR="00A057F2" w:rsidRPr="00227A30" w:rsidRDefault="00A057F2" w:rsidP="00A057F2">
            <w:pPr>
              <w:jc w:val="center"/>
              <w:rPr>
                <w:b/>
                <w:sz w:val="16"/>
                <w:szCs w:val="16"/>
              </w:rPr>
            </w:pPr>
            <w:r w:rsidRPr="00227A30">
              <w:rPr>
                <w:b/>
                <w:sz w:val="16"/>
                <w:szCs w:val="16"/>
              </w:rPr>
              <w:t xml:space="preserve">Anual </w:t>
            </w:r>
          </w:p>
          <w:p w:rsidR="00A057F2" w:rsidRPr="00227A30" w:rsidRDefault="00A057F2" w:rsidP="00A057F2">
            <w:pPr>
              <w:jc w:val="center"/>
              <w:rPr>
                <w:b/>
                <w:sz w:val="16"/>
                <w:szCs w:val="16"/>
              </w:rPr>
            </w:pPr>
            <w:r w:rsidRPr="00227A30">
              <w:rPr>
                <w:b/>
                <w:sz w:val="16"/>
                <w:szCs w:val="16"/>
              </w:rPr>
              <w:t>2017</w:t>
            </w:r>
          </w:p>
          <w:p w:rsidR="00A057F2" w:rsidRPr="00227A30" w:rsidRDefault="00A057F2" w:rsidP="00A057F2">
            <w:pPr>
              <w:jc w:val="center"/>
              <w:rPr>
                <w:b/>
                <w:sz w:val="16"/>
                <w:szCs w:val="16"/>
              </w:rPr>
            </w:pPr>
            <w:r w:rsidRPr="00227A30">
              <w:rPr>
                <w:b/>
                <w:sz w:val="16"/>
                <w:szCs w:val="16"/>
              </w:rPr>
              <w:t>(ppbv)</w:t>
            </w:r>
          </w:p>
        </w:tc>
        <w:tc>
          <w:tcPr>
            <w:tcW w:w="528" w:type="pct"/>
            <w:shd w:val="clear" w:color="auto" w:fill="D9D9D9" w:themeFill="background1" w:themeFillShade="D9"/>
            <w:vAlign w:val="center"/>
          </w:tcPr>
          <w:p w:rsidR="00A057F2" w:rsidRPr="00227A30" w:rsidRDefault="00A057F2" w:rsidP="00A057F2">
            <w:pPr>
              <w:jc w:val="center"/>
              <w:rPr>
                <w:b/>
                <w:sz w:val="16"/>
                <w:szCs w:val="16"/>
              </w:rPr>
            </w:pPr>
            <w:r w:rsidRPr="00227A30">
              <w:rPr>
                <w:b/>
                <w:sz w:val="16"/>
                <w:szCs w:val="16"/>
              </w:rPr>
              <w:t>% de la Norma Anual</w:t>
            </w:r>
          </w:p>
          <w:p w:rsidR="00A057F2" w:rsidRPr="00227A30" w:rsidRDefault="00A057F2" w:rsidP="00A057F2">
            <w:pPr>
              <w:jc w:val="center"/>
              <w:rPr>
                <w:b/>
                <w:sz w:val="16"/>
                <w:szCs w:val="16"/>
              </w:rPr>
            </w:pPr>
            <w:r w:rsidRPr="00227A30">
              <w:rPr>
                <w:b/>
                <w:sz w:val="16"/>
                <w:szCs w:val="16"/>
              </w:rPr>
              <w:t>2017</w:t>
            </w:r>
          </w:p>
          <w:p w:rsidR="00A057F2" w:rsidRPr="00227A30" w:rsidRDefault="00A057F2" w:rsidP="00A057F2">
            <w:pPr>
              <w:jc w:val="center"/>
              <w:rPr>
                <w:b/>
                <w:sz w:val="16"/>
                <w:szCs w:val="16"/>
              </w:rPr>
            </w:pPr>
            <w:r w:rsidRPr="00227A30">
              <w:rPr>
                <w:b/>
                <w:sz w:val="16"/>
                <w:szCs w:val="16"/>
              </w:rPr>
              <w:t>(62</w:t>
            </w:r>
            <w:r>
              <w:rPr>
                <w:b/>
                <w:sz w:val="16"/>
                <w:szCs w:val="16"/>
              </w:rPr>
              <w:t xml:space="preserve"> </w:t>
            </w:r>
            <w:r w:rsidRPr="00227A30">
              <w:rPr>
                <w:b/>
                <w:sz w:val="16"/>
                <w:szCs w:val="16"/>
              </w:rPr>
              <w:t>ppbv)</w:t>
            </w:r>
          </w:p>
        </w:tc>
        <w:tc>
          <w:tcPr>
            <w:tcW w:w="440" w:type="pct"/>
            <w:shd w:val="clear" w:color="auto" w:fill="D9D9D9" w:themeFill="background1" w:themeFillShade="D9"/>
            <w:vAlign w:val="center"/>
          </w:tcPr>
          <w:p w:rsidR="00A057F2" w:rsidRPr="00227A30" w:rsidRDefault="00A057F2" w:rsidP="00A057F2">
            <w:pPr>
              <w:jc w:val="center"/>
              <w:rPr>
                <w:b/>
                <w:sz w:val="16"/>
                <w:szCs w:val="16"/>
              </w:rPr>
            </w:pPr>
            <w:r w:rsidRPr="00227A30">
              <w:rPr>
                <w:b/>
                <w:sz w:val="16"/>
                <w:szCs w:val="16"/>
              </w:rPr>
              <w:t>Conc.</w:t>
            </w:r>
          </w:p>
          <w:p w:rsidR="00A057F2" w:rsidRPr="00227A30" w:rsidRDefault="00A057F2" w:rsidP="00A057F2">
            <w:pPr>
              <w:jc w:val="center"/>
              <w:rPr>
                <w:b/>
                <w:sz w:val="16"/>
                <w:szCs w:val="16"/>
              </w:rPr>
            </w:pPr>
            <w:r w:rsidRPr="00227A30">
              <w:rPr>
                <w:b/>
                <w:sz w:val="16"/>
                <w:szCs w:val="16"/>
              </w:rPr>
              <w:t xml:space="preserve">Anual </w:t>
            </w:r>
          </w:p>
          <w:p w:rsidR="00A057F2" w:rsidRPr="00227A30" w:rsidRDefault="00A057F2" w:rsidP="00A057F2">
            <w:pPr>
              <w:jc w:val="center"/>
              <w:rPr>
                <w:b/>
                <w:sz w:val="16"/>
                <w:szCs w:val="16"/>
              </w:rPr>
            </w:pPr>
            <w:r>
              <w:rPr>
                <w:b/>
                <w:sz w:val="16"/>
                <w:szCs w:val="16"/>
              </w:rPr>
              <w:t>2018</w:t>
            </w:r>
          </w:p>
          <w:p w:rsidR="00A057F2" w:rsidRPr="00227A30" w:rsidRDefault="00A057F2" w:rsidP="00A057F2">
            <w:pPr>
              <w:jc w:val="center"/>
              <w:rPr>
                <w:b/>
                <w:sz w:val="16"/>
                <w:szCs w:val="16"/>
              </w:rPr>
            </w:pPr>
            <w:r w:rsidRPr="00227A30">
              <w:rPr>
                <w:b/>
                <w:sz w:val="16"/>
                <w:szCs w:val="16"/>
              </w:rPr>
              <w:t>(ppbv)</w:t>
            </w:r>
          </w:p>
        </w:tc>
        <w:tc>
          <w:tcPr>
            <w:tcW w:w="615" w:type="pct"/>
            <w:shd w:val="clear" w:color="auto" w:fill="D9D9D9" w:themeFill="background1" w:themeFillShade="D9"/>
            <w:vAlign w:val="center"/>
          </w:tcPr>
          <w:p w:rsidR="00A057F2" w:rsidRPr="00227A30" w:rsidRDefault="00A057F2" w:rsidP="00A057F2">
            <w:pPr>
              <w:jc w:val="center"/>
              <w:rPr>
                <w:b/>
                <w:sz w:val="16"/>
                <w:szCs w:val="16"/>
              </w:rPr>
            </w:pPr>
            <w:r w:rsidRPr="00227A30">
              <w:rPr>
                <w:b/>
                <w:sz w:val="16"/>
                <w:szCs w:val="16"/>
              </w:rPr>
              <w:t>% de la Norma Anual</w:t>
            </w:r>
          </w:p>
          <w:p w:rsidR="00A057F2" w:rsidRPr="00227A30" w:rsidRDefault="00A057F2" w:rsidP="00A057F2">
            <w:pPr>
              <w:jc w:val="center"/>
              <w:rPr>
                <w:b/>
                <w:sz w:val="16"/>
                <w:szCs w:val="16"/>
              </w:rPr>
            </w:pPr>
            <w:r>
              <w:rPr>
                <w:b/>
                <w:sz w:val="16"/>
                <w:szCs w:val="16"/>
              </w:rPr>
              <w:t>2018</w:t>
            </w:r>
          </w:p>
          <w:p w:rsidR="00A057F2" w:rsidRPr="00227A30" w:rsidRDefault="00A057F2" w:rsidP="00A057F2">
            <w:pPr>
              <w:jc w:val="center"/>
              <w:rPr>
                <w:b/>
                <w:sz w:val="16"/>
                <w:szCs w:val="16"/>
              </w:rPr>
            </w:pPr>
            <w:r w:rsidRPr="00227A30">
              <w:rPr>
                <w:b/>
                <w:sz w:val="16"/>
                <w:szCs w:val="16"/>
              </w:rPr>
              <w:t>(62</w:t>
            </w:r>
            <w:r>
              <w:rPr>
                <w:b/>
                <w:sz w:val="16"/>
                <w:szCs w:val="16"/>
              </w:rPr>
              <w:t xml:space="preserve"> </w:t>
            </w:r>
            <w:r w:rsidRPr="00227A30">
              <w:rPr>
                <w:b/>
                <w:sz w:val="16"/>
                <w:szCs w:val="16"/>
              </w:rPr>
              <w:t>ppbv)</w:t>
            </w:r>
          </w:p>
        </w:tc>
        <w:tc>
          <w:tcPr>
            <w:tcW w:w="634" w:type="pct"/>
            <w:shd w:val="clear" w:color="auto" w:fill="D9D9D9" w:themeFill="background1" w:themeFillShade="D9"/>
            <w:vAlign w:val="center"/>
          </w:tcPr>
          <w:p w:rsidR="00A057F2" w:rsidRPr="00227A30" w:rsidRDefault="00A057F2" w:rsidP="00A057F2">
            <w:pPr>
              <w:jc w:val="center"/>
              <w:rPr>
                <w:b/>
                <w:sz w:val="16"/>
                <w:szCs w:val="16"/>
              </w:rPr>
            </w:pPr>
            <w:r w:rsidRPr="00227A30">
              <w:rPr>
                <w:b/>
                <w:sz w:val="16"/>
                <w:szCs w:val="16"/>
              </w:rPr>
              <w:t xml:space="preserve">Promedio Trianual </w:t>
            </w:r>
            <w:r>
              <w:rPr>
                <w:b/>
                <w:sz w:val="16"/>
                <w:szCs w:val="16"/>
              </w:rPr>
              <w:t>(2016-2017-2018)</w:t>
            </w:r>
          </w:p>
          <w:p w:rsidR="00A057F2" w:rsidRPr="00227A30" w:rsidRDefault="00A057F2" w:rsidP="00A057F2">
            <w:pPr>
              <w:jc w:val="center"/>
              <w:rPr>
                <w:b/>
                <w:sz w:val="16"/>
                <w:szCs w:val="16"/>
              </w:rPr>
            </w:pPr>
            <w:r w:rsidRPr="00227A30">
              <w:rPr>
                <w:b/>
                <w:sz w:val="16"/>
                <w:szCs w:val="16"/>
              </w:rPr>
              <w:t>(ppbv)</w:t>
            </w:r>
          </w:p>
        </w:tc>
        <w:tc>
          <w:tcPr>
            <w:tcW w:w="675" w:type="pct"/>
            <w:shd w:val="clear" w:color="auto" w:fill="D9D9D9" w:themeFill="background1" w:themeFillShade="D9"/>
            <w:vAlign w:val="center"/>
          </w:tcPr>
          <w:p w:rsidR="00A057F2" w:rsidRPr="00227A30" w:rsidRDefault="00A057F2" w:rsidP="00A057F2">
            <w:pPr>
              <w:jc w:val="center"/>
              <w:rPr>
                <w:b/>
                <w:sz w:val="16"/>
                <w:szCs w:val="16"/>
              </w:rPr>
            </w:pPr>
            <w:r w:rsidRPr="00227A30">
              <w:rPr>
                <w:b/>
                <w:sz w:val="16"/>
                <w:szCs w:val="16"/>
              </w:rPr>
              <w:t>% de la Norma Anual</w:t>
            </w:r>
          </w:p>
          <w:p w:rsidR="00A057F2" w:rsidRPr="00227A30" w:rsidRDefault="00A057F2" w:rsidP="00A057F2">
            <w:pPr>
              <w:jc w:val="center"/>
              <w:rPr>
                <w:b/>
                <w:sz w:val="16"/>
                <w:szCs w:val="16"/>
              </w:rPr>
            </w:pPr>
            <w:r w:rsidRPr="00227A30">
              <w:rPr>
                <w:b/>
                <w:sz w:val="16"/>
                <w:szCs w:val="16"/>
              </w:rPr>
              <w:t>(31</w:t>
            </w:r>
            <w:r>
              <w:rPr>
                <w:b/>
                <w:sz w:val="16"/>
                <w:szCs w:val="16"/>
              </w:rPr>
              <w:t xml:space="preserve"> </w:t>
            </w:r>
            <w:r w:rsidRPr="00227A30">
              <w:rPr>
                <w:b/>
                <w:sz w:val="16"/>
                <w:szCs w:val="16"/>
              </w:rPr>
              <w:t>ppbv)</w:t>
            </w:r>
          </w:p>
        </w:tc>
      </w:tr>
      <w:tr w:rsidR="00B4708B" w:rsidRPr="00A30C4D" w:rsidTr="00B32205">
        <w:trPr>
          <w:trHeight w:val="20"/>
          <w:jc w:val="center"/>
        </w:trPr>
        <w:tc>
          <w:tcPr>
            <w:tcW w:w="733" w:type="pct"/>
            <w:vAlign w:val="center"/>
          </w:tcPr>
          <w:p w:rsidR="00B4708B" w:rsidRPr="00A30C4D" w:rsidRDefault="00B4708B" w:rsidP="00B4708B">
            <w:pPr>
              <w:jc w:val="center"/>
              <w:rPr>
                <w:sz w:val="18"/>
                <w:szCs w:val="18"/>
              </w:rPr>
            </w:pPr>
            <w:r w:rsidRPr="00A30C4D">
              <w:rPr>
                <w:sz w:val="18"/>
                <w:szCs w:val="18"/>
              </w:rPr>
              <w:t>Quintero</w:t>
            </w:r>
          </w:p>
        </w:tc>
        <w:tc>
          <w:tcPr>
            <w:tcW w:w="495" w:type="pct"/>
            <w:vAlign w:val="center"/>
          </w:tcPr>
          <w:p w:rsidR="00B4708B" w:rsidRPr="00A30C4D" w:rsidRDefault="00B4708B" w:rsidP="00B4708B">
            <w:pPr>
              <w:jc w:val="center"/>
              <w:rPr>
                <w:sz w:val="18"/>
                <w:szCs w:val="18"/>
              </w:rPr>
            </w:pPr>
            <w:r w:rsidRPr="00A30C4D">
              <w:rPr>
                <w:sz w:val="18"/>
                <w:szCs w:val="18"/>
              </w:rPr>
              <w:t>11,05</w:t>
            </w:r>
          </w:p>
        </w:tc>
        <w:tc>
          <w:tcPr>
            <w:tcW w:w="441" w:type="pct"/>
            <w:vAlign w:val="center"/>
          </w:tcPr>
          <w:p w:rsidR="00B4708B" w:rsidRPr="00A30C4D" w:rsidRDefault="00B4708B" w:rsidP="00B4708B">
            <w:pPr>
              <w:jc w:val="center"/>
              <w:rPr>
                <w:sz w:val="18"/>
                <w:szCs w:val="18"/>
              </w:rPr>
            </w:pPr>
            <w:r w:rsidRPr="00A30C4D">
              <w:rPr>
                <w:sz w:val="18"/>
                <w:szCs w:val="18"/>
              </w:rPr>
              <w:t>18</w:t>
            </w:r>
          </w:p>
        </w:tc>
        <w:tc>
          <w:tcPr>
            <w:tcW w:w="439" w:type="pct"/>
            <w:vAlign w:val="center"/>
          </w:tcPr>
          <w:p w:rsidR="00B4708B" w:rsidRPr="00A30C4D" w:rsidRDefault="00B4708B" w:rsidP="00B4708B">
            <w:pPr>
              <w:jc w:val="center"/>
              <w:rPr>
                <w:sz w:val="18"/>
                <w:szCs w:val="18"/>
              </w:rPr>
            </w:pPr>
            <w:r>
              <w:rPr>
                <w:sz w:val="18"/>
                <w:szCs w:val="18"/>
              </w:rPr>
              <w:t>11,96</w:t>
            </w:r>
          </w:p>
        </w:tc>
        <w:tc>
          <w:tcPr>
            <w:tcW w:w="528" w:type="pct"/>
            <w:vAlign w:val="center"/>
          </w:tcPr>
          <w:p w:rsidR="00B4708B" w:rsidRPr="00A30C4D" w:rsidRDefault="00B4708B" w:rsidP="00B4708B">
            <w:pPr>
              <w:jc w:val="center"/>
              <w:rPr>
                <w:sz w:val="18"/>
                <w:szCs w:val="18"/>
              </w:rPr>
            </w:pPr>
            <w:r>
              <w:rPr>
                <w:sz w:val="18"/>
                <w:szCs w:val="18"/>
              </w:rPr>
              <w:t>19</w:t>
            </w:r>
          </w:p>
        </w:tc>
        <w:tc>
          <w:tcPr>
            <w:tcW w:w="440" w:type="pct"/>
            <w:vAlign w:val="center"/>
          </w:tcPr>
          <w:p w:rsidR="00B4708B" w:rsidRPr="00A30C4D" w:rsidRDefault="00B4708B" w:rsidP="00B4708B">
            <w:pPr>
              <w:jc w:val="center"/>
              <w:rPr>
                <w:sz w:val="18"/>
                <w:szCs w:val="18"/>
              </w:rPr>
            </w:pPr>
            <w:r w:rsidRPr="00B32205">
              <w:rPr>
                <w:sz w:val="18"/>
                <w:szCs w:val="18"/>
              </w:rPr>
              <w:t>10,00</w:t>
            </w:r>
          </w:p>
        </w:tc>
        <w:tc>
          <w:tcPr>
            <w:tcW w:w="615" w:type="pct"/>
            <w:vAlign w:val="center"/>
          </w:tcPr>
          <w:p w:rsidR="00B4708B" w:rsidRPr="00A30C4D" w:rsidRDefault="00B4708B" w:rsidP="00B4708B">
            <w:pPr>
              <w:jc w:val="center"/>
              <w:rPr>
                <w:sz w:val="18"/>
                <w:szCs w:val="18"/>
              </w:rPr>
            </w:pPr>
            <w:r w:rsidRPr="00B32205">
              <w:rPr>
                <w:sz w:val="18"/>
                <w:szCs w:val="18"/>
              </w:rPr>
              <w:t>16</w:t>
            </w:r>
          </w:p>
        </w:tc>
        <w:tc>
          <w:tcPr>
            <w:tcW w:w="634" w:type="pct"/>
            <w:vAlign w:val="center"/>
          </w:tcPr>
          <w:p w:rsidR="00B4708B" w:rsidRPr="00A30C4D" w:rsidRDefault="00B4708B" w:rsidP="00B4708B">
            <w:pPr>
              <w:jc w:val="center"/>
              <w:rPr>
                <w:sz w:val="18"/>
                <w:szCs w:val="18"/>
              </w:rPr>
            </w:pPr>
            <w:r>
              <w:rPr>
                <w:rFonts w:ascii="Calibri" w:hAnsi="Calibri"/>
                <w:color w:val="000000"/>
                <w:sz w:val="18"/>
                <w:szCs w:val="18"/>
              </w:rPr>
              <w:t>11,00</w:t>
            </w:r>
          </w:p>
        </w:tc>
        <w:tc>
          <w:tcPr>
            <w:tcW w:w="675" w:type="pct"/>
            <w:vAlign w:val="center"/>
          </w:tcPr>
          <w:p w:rsidR="00B4708B" w:rsidRPr="00A30C4D" w:rsidRDefault="00B4708B" w:rsidP="00B4708B">
            <w:pPr>
              <w:jc w:val="center"/>
              <w:rPr>
                <w:sz w:val="18"/>
                <w:szCs w:val="18"/>
              </w:rPr>
            </w:pPr>
            <w:r>
              <w:rPr>
                <w:rFonts w:ascii="Calibri" w:hAnsi="Calibri"/>
                <w:color w:val="000000"/>
                <w:sz w:val="18"/>
                <w:szCs w:val="18"/>
              </w:rPr>
              <w:t>35</w:t>
            </w:r>
          </w:p>
        </w:tc>
      </w:tr>
      <w:tr w:rsidR="00B4708B" w:rsidRPr="00A30C4D" w:rsidTr="00B32205">
        <w:trPr>
          <w:trHeight w:val="20"/>
          <w:jc w:val="center"/>
        </w:trPr>
        <w:tc>
          <w:tcPr>
            <w:tcW w:w="733" w:type="pct"/>
            <w:vAlign w:val="center"/>
          </w:tcPr>
          <w:p w:rsidR="00B4708B" w:rsidRPr="00A30C4D" w:rsidRDefault="00B4708B" w:rsidP="00B4708B">
            <w:pPr>
              <w:jc w:val="center"/>
              <w:rPr>
                <w:sz w:val="18"/>
                <w:szCs w:val="18"/>
              </w:rPr>
            </w:pPr>
            <w:r w:rsidRPr="00A30C4D">
              <w:rPr>
                <w:sz w:val="18"/>
                <w:szCs w:val="18"/>
              </w:rPr>
              <w:t>La Greda</w:t>
            </w:r>
          </w:p>
        </w:tc>
        <w:tc>
          <w:tcPr>
            <w:tcW w:w="495" w:type="pct"/>
            <w:vAlign w:val="center"/>
          </w:tcPr>
          <w:p w:rsidR="00B4708B" w:rsidRPr="00A30C4D" w:rsidRDefault="00B4708B" w:rsidP="00B4708B">
            <w:pPr>
              <w:jc w:val="center"/>
              <w:rPr>
                <w:sz w:val="18"/>
                <w:szCs w:val="18"/>
              </w:rPr>
            </w:pPr>
            <w:r w:rsidRPr="00A30C4D">
              <w:rPr>
                <w:sz w:val="18"/>
                <w:szCs w:val="18"/>
              </w:rPr>
              <w:t>5,27</w:t>
            </w:r>
          </w:p>
        </w:tc>
        <w:tc>
          <w:tcPr>
            <w:tcW w:w="441" w:type="pct"/>
            <w:vAlign w:val="center"/>
          </w:tcPr>
          <w:p w:rsidR="00B4708B" w:rsidRPr="00A30C4D" w:rsidRDefault="00B4708B" w:rsidP="00B4708B">
            <w:pPr>
              <w:jc w:val="center"/>
              <w:rPr>
                <w:sz w:val="18"/>
                <w:szCs w:val="18"/>
              </w:rPr>
            </w:pPr>
            <w:r w:rsidRPr="00A30C4D">
              <w:rPr>
                <w:sz w:val="18"/>
                <w:szCs w:val="18"/>
              </w:rPr>
              <w:t>9</w:t>
            </w:r>
          </w:p>
        </w:tc>
        <w:tc>
          <w:tcPr>
            <w:tcW w:w="439" w:type="pct"/>
            <w:vAlign w:val="center"/>
          </w:tcPr>
          <w:p w:rsidR="00B4708B" w:rsidRPr="00A30C4D" w:rsidRDefault="00B4708B" w:rsidP="00B4708B">
            <w:pPr>
              <w:jc w:val="center"/>
              <w:rPr>
                <w:sz w:val="18"/>
                <w:szCs w:val="18"/>
              </w:rPr>
            </w:pPr>
            <w:r>
              <w:rPr>
                <w:sz w:val="18"/>
                <w:szCs w:val="18"/>
              </w:rPr>
              <w:t>6,38</w:t>
            </w:r>
          </w:p>
        </w:tc>
        <w:tc>
          <w:tcPr>
            <w:tcW w:w="528" w:type="pct"/>
            <w:vAlign w:val="center"/>
          </w:tcPr>
          <w:p w:rsidR="00B4708B" w:rsidRPr="00A30C4D" w:rsidRDefault="00B4708B" w:rsidP="00B4708B">
            <w:pPr>
              <w:jc w:val="center"/>
              <w:rPr>
                <w:sz w:val="18"/>
                <w:szCs w:val="18"/>
              </w:rPr>
            </w:pPr>
            <w:r>
              <w:rPr>
                <w:rFonts w:ascii="Calibri" w:hAnsi="Calibri" w:cs="Calibri"/>
                <w:color w:val="000000"/>
                <w:sz w:val="18"/>
                <w:szCs w:val="18"/>
              </w:rPr>
              <w:t>10</w:t>
            </w:r>
          </w:p>
        </w:tc>
        <w:tc>
          <w:tcPr>
            <w:tcW w:w="440" w:type="pct"/>
            <w:vAlign w:val="center"/>
          </w:tcPr>
          <w:p w:rsidR="00B4708B" w:rsidRPr="00A30C4D" w:rsidRDefault="00B4708B" w:rsidP="00B4708B">
            <w:pPr>
              <w:jc w:val="center"/>
              <w:rPr>
                <w:sz w:val="18"/>
                <w:szCs w:val="18"/>
              </w:rPr>
            </w:pPr>
            <w:r w:rsidRPr="00B32205">
              <w:rPr>
                <w:sz w:val="18"/>
                <w:szCs w:val="18"/>
              </w:rPr>
              <w:t>6,74</w:t>
            </w:r>
          </w:p>
        </w:tc>
        <w:tc>
          <w:tcPr>
            <w:tcW w:w="615" w:type="pct"/>
            <w:vAlign w:val="center"/>
          </w:tcPr>
          <w:p w:rsidR="00B4708B" w:rsidRPr="00A30C4D" w:rsidRDefault="00B4708B" w:rsidP="00B4708B">
            <w:pPr>
              <w:jc w:val="center"/>
              <w:rPr>
                <w:sz w:val="18"/>
                <w:szCs w:val="18"/>
              </w:rPr>
            </w:pPr>
            <w:r w:rsidRPr="00B32205">
              <w:rPr>
                <w:sz w:val="18"/>
                <w:szCs w:val="18"/>
              </w:rPr>
              <w:t>11</w:t>
            </w:r>
          </w:p>
        </w:tc>
        <w:tc>
          <w:tcPr>
            <w:tcW w:w="634" w:type="pct"/>
            <w:vAlign w:val="center"/>
          </w:tcPr>
          <w:p w:rsidR="00B4708B" w:rsidRPr="00A30C4D" w:rsidRDefault="00B4708B" w:rsidP="00B4708B">
            <w:pPr>
              <w:jc w:val="center"/>
              <w:rPr>
                <w:sz w:val="18"/>
                <w:szCs w:val="18"/>
              </w:rPr>
            </w:pPr>
            <w:r>
              <w:rPr>
                <w:rFonts w:ascii="Calibri" w:hAnsi="Calibri"/>
                <w:color w:val="000000"/>
                <w:sz w:val="18"/>
                <w:szCs w:val="18"/>
              </w:rPr>
              <w:t>6,13</w:t>
            </w:r>
          </w:p>
        </w:tc>
        <w:tc>
          <w:tcPr>
            <w:tcW w:w="675" w:type="pct"/>
            <w:vAlign w:val="center"/>
          </w:tcPr>
          <w:p w:rsidR="00B4708B" w:rsidRPr="00A30C4D" w:rsidRDefault="00B4708B" w:rsidP="00B4708B">
            <w:pPr>
              <w:jc w:val="center"/>
              <w:rPr>
                <w:sz w:val="18"/>
                <w:szCs w:val="18"/>
              </w:rPr>
            </w:pPr>
            <w:r>
              <w:rPr>
                <w:rFonts w:ascii="Calibri" w:hAnsi="Calibri"/>
                <w:color w:val="000000"/>
                <w:sz w:val="18"/>
                <w:szCs w:val="18"/>
              </w:rPr>
              <w:t>20</w:t>
            </w:r>
          </w:p>
        </w:tc>
      </w:tr>
      <w:tr w:rsidR="00B4708B" w:rsidRPr="00A30C4D" w:rsidTr="00B32205">
        <w:trPr>
          <w:trHeight w:val="20"/>
          <w:jc w:val="center"/>
        </w:trPr>
        <w:tc>
          <w:tcPr>
            <w:tcW w:w="733" w:type="pct"/>
            <w:vAlign w:val="center"/>
          </w:tcPr>
          <w:p w:rsidR="00B4708B" w:rsidRPr="00A30C4D" w:rsidRDefault="00B4708B" w:rsidP="00B4708B">
            <w:pPr>
              <w:jc w:val="center"/>
              <w:rPr>
                <w:sz w:val="18"/>
                <w:szCs w:val="18"/>
              </w:rPr>
            </w:pPr>
            <w:r w:rsidRPr="00A30C4D">
              <w:rPr>
                <w:sz w:val="18"/>
                <w:szCs w:val="18"/>
              </w:rPr>
              <w:t>Puchuncaví</w:t>
            </w:r>
          </w:p>
        </w:tc>
        <w:tc>
          <w:tcPr>
            <w:tcW w:w="495" w:type="pct"/>
            <w:vAlign w:val="center"/>
          </w:tcPr>
          <w:p w:rsidR="00B4708B" w:rsidRPr="00A30C4D" w:rsidRDefault="00B4708B" w:rsidP="00B4708B">
            <w:pPr>
              <w:jc w:val="center"/>
              <w:rPr>
                <w:sz w:val="18"/>
                <w:szCs w:val="18"/>
              </w:rPr>
            </w:pPr>
            <w:r w:rsidRPr="00A30C4D">
              <w:rPr>
                <w:sz w:val="18"/>
                <w:szCs w:val="18"/>
              </w:rPr>
              <w:t>6,43</w:t>
            </w:r>
          </w:p>
        </w:tc>
        <w:tc>
          <w:tcPr>
            <w:tcW w:w="441" w:type="pct"/>
            <w:vAlign w:val="center"/>
          </w:tcPr>
          <w:p w:rsidR="00B4708B" w:rsidRPr="00A30C4D" w:rsidRDefault="00B4708B" w:rsidP="00B4708B">
            <w:pPr>
              <w:jc w:val="center"/>
              <w:rPr>
                <w:sz w:val="18"/>
                <w:szCs w:val="18"/>
              </w:rPr>
            </w:pPr>
            <w:r w:rsidRPr="00A30C4D">
              <w:rPr>
                <w:sz w:val="18"/>
                <w:szCs w:val="18"/>
              </w:rPr>
              <w:t>10</w:t>
            </w:r>
          </w:p>
        </w:tc>
        <w:tc>
          <w:tcPr>
            <w:tcW w:w="439" w:type="pct"/>
            <w:vAlign w:val="center"/>
          </w:tcPr>
          <w:p w:rsidR="00B4708B" w:rsidRPr="00A30C4D" w:rsidRDefault="00B4708B" w:rsidP="00B4708B">
            <w:pPr>
              <w:jc w:val="center"/>
              <w:rPr>
                <w:sz w:val="18"/>
                <w:szCs w:val="18"/>
              </w:rPr>
            </w:pPr>
            <w:r>
              <w:rPr>
                <w:sz w:val="18"/>
                <w:szCs w:val="18"/>
              </w:rPr>
              <w:t>5,86</w:t>
            </w:r>
          </w:p>
        </w:tc>
        <w:tc>
          <w:tcPr>
            <w:tcW w:w="528" w:type="pct"/>
            <w:vAlign w:val="center"/>
          </w:tcPr>
          <w:p w:rsidR="00B4708B" w:rsidRPr="00A30C4D" w:rsidRDefault="00B4708B" w:rsidP="00B4708B">
            <w:pPr>
              <w:jc w:val="center"/>
              <w:rPr>
                <w:sz w:val="18"/>
                <w:szCs w:val="18"/>
              </w:rPr>
            </w:pPr>
            <w:r>
              <w:rPr>
                <w:rFonts w:ascii="Calibri" w:hAnsi="Calibri" w:cs="Calibri"/>
                <w:color w:val="000000"/>
                <w:sz w:val="18"/>
                <w:szCs w:val="18"/>
              </w:rPr>
              <w:t>9</w:t>
            </w:r>
          </w:p>
        </w:tc>
        <w:tc>
          <w:tcPr>
            <w:tcW w:w="440" w:type="pct"/>
            <w:vAlign w:val="center"/>
          </w:tcPr>
          <w:p w:rsidR="00B4708B" w:rsidRPr="00A30C4D" w:rsidRDefault="00B4708B" w:rsidP="00B4708B">
            <w:pPr>
              <w:jc w:val="center"/>
              <w:rPr>
                <w:sz w:val="18"/>
                <w:szCs w:val="18"/>
              </w:rPr>
            </w:pPr>
            <w:r w:rsidRPr="00B32205">
              <w:rPr>
                <w:sz w:val="18"/>
                <w:szCs w:val="18"/>
              </w:rPr>
              <w:t>5,66</w:t>
            </w:r>
          </w:p>
        </w:tc>
        <w:tc>
          <w:tcPr>
            <w:tcW w:w="615" w:type="pct"/>
            <w:vAlign w:val="center"/>
          </w:tcPr>
          <w:p w:rsidR="00B4708B" w:rsidRPr="00A30C4D" w:rsidRDefault="00B4708B" w:rsidP="00B4708B">
            <w:pPr>
              <w:jc w:val="center"/>
              <w:rPr>
                <w:sz w:val="18"/>
                <w:szCs w:val="18"/>
              </w:rPr>
            </w:pPr>
            <w:r w:rsidRPr="00B32205">
              <w:rPr>
                <w:sz w:val="18"/>
                <w:szCs w:val="18"/>
              </w:rPr>
              <w:t>9</w:t>
            </w:r>
          </w:p>
        </w:tc>
        <w:tc>
          <w:tcPr>
            <w:tcW w:w="634" w:type="pct"/>
            <w:vAlign w:val="center"/>
          </w:tcPr>
          <w:p w:rsidR="00B4708B" w:rsidRPr="00A30C4D" w:rsidRDefault="00B4708B" w:rsidP="00B4708B">
            <w:pPr>
              <w:jc w:val="center"/>
              <w:rPr>
                <w:sz w:val="18"/>
                <w:szCs w:val="18"/>
              </w:rPr>
            </w:pPr>
            <w:r>
              <w:rPr>
                <w:rFonts w:ascii="Calibri" w:hAnsi="Calibri"/>
                <w:color w:val="000000"/>
                <w:sz w:val="18"/>
                <w:szCs w:val="18"/>
              </w:rPr>
              <w:t>5,98</w:t>
            </w:r>
          </w:p>
        </w:tc>
        <w:tc>
          <w:tcPr>
            <w:tcW w:w="675" w:type="pct"/>
            <w:vAlign w:val="center"/>
          </w:tcPr>
          <w:p w:rsidR="00B4708B" w:rsidRPr="00A30C4D" w:rsidRDefault="00B4708B" w:rsidP="00B4708B">
            <w:pPr>
              <w:jc w:val="center"/>
              <w:rPr>
                <w:sz w:val="18"/>
                <w:szCs w:val="18"/>
              </w:rPr>
            </w:pPr>
            <w:r>
              <w:rPr>
                <w:rFonts w:ascii="Calibri" w:hAnsi="Calibri"/>
                <w:color w:val="000000"/>
                <w:sz w:val="18"/>
                <w:szCs w:val="18"/>
              </w:rPr>
              <w:t>19</w:t>
            </w:r>
          </w:p>
        </w:tc>
      </w:tr>
      <w:tr w:rsidR="00B4708B" w:rsidRPr="00A30C4D" w:rsidTr="00B32205">
        <w:trPr>
          <w:trHeight w:val="20"/>
          <w:jc w:val="center"/>
        </w:trPr>
        <w:tc>
          <w:tcPr>
            <w:tcW w:w="733" w:type="pct"/>
            <w:vAlign w:val="center"/>
          </w:tcPr>
          <w:p w:rsidR="00B4708B" w:rsidRPr="00A30C4D" w:rsidRDefault="00B4708B" w:rsidP="00B4708B">
            <w:pPr>
              <w:jc w:val="center"/>
              <w:rPr>
                <w:sz w:val="18"/>
                <w:szCs w:val="18"/>
              </w:rPr>
            </w:pPr>
            <w:r w:rsidRPr="00A30C4D">
              <w:rPr>
                <w:sz w:val="18"/>
                <w:szCs w:val="18"/>
              </w:rPr>
              <w:t>Los Maitenes</w:t>
            </w:r>
          </w:p>
        </w:tc>
        <w:tc>
          <w:tcPr>
            <w:tcW w:w="495" w:type="pct"/>
            <w:vAlign w:val="center"/>
          </w:tcPr>
          <w:p w:rsidR="00B4708B" w:rsidRPr="00A30C4D" w:rsidRDefault="00B4708B" w:rsidP="00B4708B">
            <w:pPr>
              <w:jc w:val="center"/>
              <w:rPr>
                <w:sz w:val="18"/>
                <w:szCs w:val="18"/>
              </w:rPr>
            </w:pPr>
            <w:r w:rsidRPr="00A30C4D">
              <w:rPr>
                <w:sz w:val="18"/>
                <w:szCs w:val="18"/>
              </w:rPr>
              <w:t>10,75</w:t>
            </w:r>
          </w:p>
        </w:tc>
        <w:tc>
          <w:tcPr>
            <w:tcW w:w="441" w:type="pct"/>
            <w:vAlign w:val="center"/>
          </w:tcPr>
          <w:p w:rsidR="00B4708B" w:rsidRPr="00A30C4D" w:rsidRDefault="00B4708B" w:rsidP="00B4708B">
            <w:pPr>
              <w:jc w:val="center"/>
              <w:rPr>
                <w:sz w:val="18"/>
                <w:szCs w:val="18"/>
              </w:rPr>
            </w:pPr>
            <w:r w:rsidRPr="00A30C4D">
              <w:rPr>
                <w:sz w:val="18"/>
                <w:szCs w:val="18"/>
              </w:rPr>
              <w:t>17</w:t>
            </w:r>
          </w:p>
        </w:tc>
        <w:tc>
          <w:tcPr>
            <w:tcW w:w="439" w:type="pct"/>
            <w:vAlign w:val="center"/>
          </w:tcPr>
          <w:p w:rsidR="00B4708B" w:rsidRPr="00A30C4D" w:rsidRDefault="00B4708B" w:rsidP="00B4708B">
            <w:pPr>
              <w:jc w:val="center"/>
              <w:rPr>
                <w:sz w:val="18"/>
                <w:szCs w:val="18"/>
              </w:rPr>
            </w:pPr>
            <w:r>
              <w:rPr>
                <w:sz w:val="18"/>
                <w:szCs w:val="18"/>
              </w:rPr>
              <w:t>10,90</w:t>
            </w:r>
          </w:p>
        </w:tc>
        <w:tc>
          <w:tcPr>
            <w:tcW w:w="528" w:type="pct"/>
            <w:vAlign w:val="center"/>
          </w:tcPr>
          <w:p w:rsidR="00B4708B" w:rsidRPr="00A30C4D" w:rsidRDefault="00B4708B" w:rsidP="00B4708B">
            <w:pPr>
              <w:jc w:val="center"/>
              <w:rPr>
                <w:sz w:val="18"/>
                <w:szCs w:val="18"/>
              </w:rPr>
            </w:pPr>
            <w:r>
              <w:rPr>
                <w:rFonts w:ascii="Calibri" w:hAnsi="Calibri" w:cs="Calibri"/>
                <w:color w:val="000000"/>
                <w:sz w:val="18"/>
                <w:szCs w:val="18"/>
              </w:rPr>
              <w:t>18</w:t>
            </w:r>
          </w:p>
        </w:tc>
        <w:tc>
          <w:tcPr>
            <w:tcW w:w="440" w:type="pct"/>
            <w:vAlign w:val="center"/>
          </w:tcPr>
          <w:p w:rsidR="00B4708B" w:rsidRPr="00A30C4D" w:rsidRDefault="00B4708B" w:rsidP="00B4708B">
            <w:pPr>
              <w:jc w:val="center"/>
              <w:rPr>
                <w:sz w:val="18"/>
                <w:szCs w:val="18"/>
              </w:rPr>
            </w:pPr>
            <w:r w:rsidRPr="00B32205">
              <w:rPr>
                <w:sz w:val="18"/>
                <w:szCs w:val="18"/>
              </w:rPr>
              <w:t>11,65</w:t>
            </w:r>
          </w:p>
        </w:tc>
        <w:tc>
          <w:tcPr>
            <w:tcW w:w="615" w:type="pct"/>
            <w:vAlign w:val="center"/>
          </w:tcPr>
          <w:p w:rsidR="00B4708B" w:rsidRPr="00A30C4D" w:rsidRDefault="00B4708B" w:rsidP="00B4708B">
            <w:pPr>
              <w:jc w:val="center"/>
              <w:rPr>
                <w:sz w:val="18"/>
                <w:szCs w:val="18"/>
              </w:rPr>
            </w:pPr>
            <w:r w:rsidRPr="00B32205">
              <w:rPr>
                <w:sz w:val="18"/>
                <w:szCs w:val="18"/>
              </w:rPr>
              <w:t>19</w:t>
            </w:r>
          </w:p>
        </w:tc>
        <w:tc>
          <w:tcPr>
            <w:tcW w:w="634" w:type="pct"/>
            <w:vAlign w:val="center"/>
          </w:tcPr>
          <w:p w:rsidR="00B4708B" w:rsidRPr="00A30C4D" w:rsidRDefault="00B4708B" w:rsidP="00B4708B">
            <w:pPr>
              <w:jc w:val="center"/>
              <w:rPr>
                <w:sz w:val="18"/>
                <w:szCs w:val="18"/>
              </w:rPr>
            </w:pPr>
            <w:r>
              <w:rPr>
                <w:rFonts w:ascii="Calibri" w:hAnsi="Calibri"/>
                <w:color w:val="000000"/>
                <w:sz w:val="18"/>
                <w:szCs w:val="18"/>
              </w:rPr>
              <w:t>11,10</w:t>
            </w:r>
          </w:p>
        </w:tc>
        <w:tc>
          <w:tcPr>
            <w:tcW w:w="675" w:type="pct"/>
            <w:vAlign w:val="center"/>
          </w:tcPr>
          <w:p w:rsidR="00B4708B" w:rsidRPr="00A30C4D" w:rsidRDefault="00B4708B" w:rsidP="00B4708B">
            <w:pPr>
              <w:jc w:val="center"/>
              <w:rPr>
                <w:sz w:val="18"/>
                <w:szCs w:val="18"/>
              </w:rPr>
            </w:pPr>
            <w:r>
              <w:rPr>
                <w:rFonts w:ascii="Calibri" w:hAnsi="Calibri"/>
                <w:color w:val="000000"/>
                <w:sz w:val="18"/>
                <w:szCs w:val="18"/>
              </w:rPr>
              <w:t>36</w:t>
            </w:r>
          </w:p>
        </w:tc>
      </w:tr>
      <w:tr w:rsidR="00B4708B" w:rsidRPr="00A30C4D" w:rsidTr="00B32205">
        <w:trPr>
          <w:trHeight w:val="20"/>
          <w:jc w:val="center"/>
        </w:trPr>
        <w:tc>
          <w:tcPr>
            <w:tcW w:w="733" w:type="pct"/>
            <w:vAlign w:val="center"/>
          </w:tcPr>
          <w:p w:rsidR="00B4708B" w:rsidRPr="00A30C4D" w:rsidRDefault="00B4708B" w:rsidP="00B4708B">
            <w:pPr>
              <w:jc w:val="center"/>
              <w:rPr>
                <w:sz w:val="18"/>
                <w:szCs w:val="18"/>
              </w:rPr>
            </w:pPr>
            <w:r w:rsidRPr="00A30C4D">
              <w:rPr>
                <w:sz w:val="18"/>
                <w:szCs w:val="18"/>
              </w:rPr>
              <w:t>Valle Alegre</w:t>
            </w:r>
          </w:p>
        </w:tc>
        <w:tc>
          <w:tcPr>
            <w:tcW w:w="495" w:type="pct"/>
            <w:vAlign w:val="center"/>
          </w:tcPr>
          <w:p w:rsidR="00B4708B" w:rsidRPr="00A30C4D" w:rsidRDefault="00B4708B" w:rsidP="00B4708B">
            <w:pPr>
              <w:jc w:val="center"/>
              <w:rPr>
                <w:sz w:val="18"/>
                <w:szCs w:val="18"/>
              </w:rPr>
            </w:pPr>
            <w:r w:rsidRPr="00A30C4D">
              <w:rPr>
                <w:sz w:val="18"/>
                <w:szCs w:val="18"/>
              </w:rPr>
              <w:t>5,90</w:t>
            </w:r>
          </w:p>
        </w:tc>
        <w:tc>
          <w:tcPr>
            <w:tcW w:w="441" w:type="pct"/>
            <w:vAlign w:val="center"/>
          </w:tcPr>
          <w:p w:rsidR="00B4708B" w:rsidRPr="00A30C4D" w:rsidRDefault="00B4708B" w:rsidP="00B4708B">
            <w:pPr>
              <w:jc w:val="center"/>
              <w:rPr>
                <w:sz w:val="18"/>
                <w:szCs w:val="18"/>
              </w:rPr>
            </w:pPr>
            <w:r w:rsidRPr="00A30C4D">
              <w:rPr>
                <w:sz w:val="18"/>
                <w:szCs w:val="18"/>
              </w:rPr>
              <w:t>10</w:t>
            </w:r>
          </w:p>
        </w:tc>
        <w:tc>
          <w:tcPr>
            <w:tcW w:w="439" w:type="pct"/>
            <w:vAlign w:val="center"/>
          </w:tcPr>
          <w:p w:rsidR="00B4708B" w:rsidRPr="00A30C4D" w:rsidRDefault="00B4708B" w:rsidP="00B4708B">
            <w:pPr>
              <w:jc w:val="center"/>
              <w:rPr>
                <w:sz w:val="18"/>
                <w:szCs w:val="18"/>
              </w:rPr>
            </w:pPr>
            <w:r>
              <w:rPr>
                <w:sz w:val="18"/>
                <w:szCs w:val="18"/>
              </w:rPr>
              <w:t>4,70</w:t>
            </w:r>
          </w:p>
        </w:tc>
        <w:tc>
          <w:tcPr>
            <w:tcW w:w="528" w:type="pct"/>
            <w:vAlign w:val="center"/>
          </w:tcPr>
          <w:p w:rsidR="00B4708B" w:rsidRPr="00A30C4D" w:rsidRDefault="00B4708B" w:rsidP="00B4708B">
            <w:pPr>
              <w:jc w:val="center"/>
              <w:rPr>
                <w:sz w:val="18"/>
                <w:szCs w:val="18"/>
              </w:rPr>
            </w:pPr>
            <w:r>
              <w:rPr>
                <w:rFonts w:ascii="Calibri" w:hAnsi="Calibri" w:cs="Calibri"/>
                <w:color w:val="000000"/>
                <w:sz w:val="18"/>
                <w:szCs w:val="18"/>
              </w:rPr>
              <w:t>8</w:t>
            </w:r>
          </w:p>
        </w:tc>
        <w:tc>
          <w:tcPr>
            <w:tcW w:w="440" w:type="pct"/>
            <w:vAlign w:val="center"/>
          </w:tcPr>
          <w:p w:rsidR="00B4708B" w:rsidRPr="00A30C4D" w:rsidRDefault="00B4708B" w:rsidP="00B4708B">
            <w:pPr>
              <w:jc w:val="center"/>
              <w:rPr>
                <w:sz w:val="18"/>
                <w:szCs w:val="18"/>
              </w:rPr>
            </w:pPr>
            <w:r w:rsidRPr="00B32205">
              <w:rPr>
                <w:sz w:val="18"/>
                <w:szCs w:val="18"/>
              </w:rPr>
              <w:t>6,57</w:t>
            </w:r>
          </w:p>
        </w:tc>
        <w:tc>
          <w:tcPr>
            <w:tcW w:w="615" w:type="pct"/>
            <w:vAlign w:val="center"/>
          </w:tcPr>
          <w:p w:rsidR="00B4708B" w:rsidRPr="00A30C4D" w:rsidRDefault="00B4708B" w:rsidP="00B4708B">
            <w:pPr>
              <w:jc w:val="center"/>
              <w:rPr>
                <w:sz w:val="18"/>
                <w:szCs w:val="18"/>
              </w:rPr>
            </w:pPr>
            <w:r w:rsidRPr="00B32205">
              <w:rPr>
                <w:sz w:val="18"/>
                <w:szCs w:val="18"/>
              </w:rPr>
              <w:t>11</w:t>
            </w:r>
          </w:p>
        </w:tc>
        <w:tc>
          <w:tcPr>
            <w:tcW w:w="634" w:type="pct"/>
            <w:vAlign w:val="center"/>
          </w:tcPr>
          <w:p w:rsidR="00B4708B" w:rsidRPr="00A30C4D" w:rsidRDefault="00B4708B" w:rsidP="00B4708B">
            <w:pPr>
              <w:jc w:val="center"/>
              <w:rPr>
                <w:sz w:val="18"/>
                <w:szCs w:val="18"/>
              </w:rPr>
            </w:pPr>
            <w:r>
              <w:rPr>
                <w:rFonts w:ascii="Calibri" w:hAnsi="Calibri"/>
                <w:color w:val="000000"/>
                <w:sz w:val="18"/>
                <w:szCs w:val="18"/>
              </w:rPr>
              <w:t>5,72</w:t>
            </w:r>
          </w:p>
        </w:tc>
        <w:tc>
          <w:tcPr>
            <w:tcW w:w="675" w:type="pct"/>
            <w:vAlign w:val="center"/>
          </w:tcPr>
          <w:p w:rsidR="00B4708B" w:rsidRPr="00A30C4D" w:rsidRDefault="00B4708B" w:rsidP="00B4708B">
            <w:pPr>
              <w:jc w:val="center"/>
              <w:rPr>
                <w:sz w:val="18"/>
                <w:szCs w:val="18"/>
              </w:rPr>
            </w:pPr>
            <w:r>
              <w:rPr>
                <w:rFonts w:ascii="Calibri" w:hAnsi="Calibri"/>
                <w:color w:val="000000"/>
                <w:sz w:val="18"/>
                <w:szCs w:val="18"/>
              </w:rPr>
              <w:t>18</w:t>
            </w:r>
          </w:p>
        </w:tc>
      </w:tr>
      <w:tr w:rsidR="00B4708B" w:rsidRPr="00A30C4D" w:rsidTr="00B32205">
        <w:trPr>
          <w:trHeight w:val="20"/>
          <w:jc w:val="center"/>
        </w:trPr>
        <w:tc>
          <w:tcPr>
            <w:tcW w:w="733" w:type="pct"/>
            <w:vAlign w:val="center"/>
          </w:tcPr>
          <w:p w:rsidR="00B4708B" w:rsidRPr="00A30C4D" w:rsidRDefault="00B4708B" w:rsidP="00B4708B">
            <w:pPr>
              <w:jc w:val="center"/>
              <w:rPr>
                <w:sz w:val="18"/>
                <w:szCs w:val="18"/>
              </w:rPr>
            </w:pPr>
            <w:r w:rsidRPr="00A30C4D">
              <w:rPr>
                <w:sz w:val="18"/>
                <w:szCs w:val="18"/>
              </w:rPr>
              <w:t>Sur</w:t>
            </w:r>
          </w:p>
        </w:tc>
        <w:tc>
          <w:tcPr>
            <w:tcW w:w="495" w:type="pct"/>
            <w:vAlign w:val="center"/>
          </w:tcPr>
          <w:p w:rsidR="00B4708B" w:rsidRPr="00A30C4D" w:rsidRDefault="00B4708B" w:rsidP="00B4708B">
            <w:pPr>
              <w:jc w:val="center"/>
              <w:rPr>
                <w:sz w:val="18"/>
                <w:szCs w:val="18"/>
              </w:rPr>
            </w:pPr>
            <w:r w:rsidRPr="00A30C4D">
              <w:rPr>
                <w:sz w:val="18"/>
                <w:szCs w:val="18"/>
              </w:rPr>
              <w:t>7,51</w:t>
            </w:r>
          </w:p>
        </w:tc>
        <w:tc>
          <w:tcPr>
            <w:tcW w:w="441" w:type="pct"/>
            <w:vAlign w:val="center"/>
          </w:tcPr>
          <w:p w:rsidR="00B4708B" w:rsidRPr="00A30C4D" w:rsidRDefault="00B4708B" w:rsidP="00B4708B">
            <w:pPr>
              <w:jc w:val="center"/>
              <w:rPr>
                <w:sz w:val="18"/>
                <w:szCs w:val="18"/>
              </w:rPr>
            </w:pPr>
            <w:r w:rsidRPr="00A30C4D">
              <w:rPr>
                <w:sz w:val="18"/>
                <w:szCs w:val="18"/>
              </w:rPr>
              <w:t>12</w:t>
            </w:r>
          </w:p>
        </w:tc>
        <w:tc>
          <w:tcPr>
            <w:tcW w:w="439" w:type="pct"/>
            <w:vAlign w:val="center"/>
          </w:tcPr>
          <w:p w:rsidR="00B4708B" w:rsidRPr="00A30C4D" w:rsidRDefault="00B4708B" w:rsidP="00B4708B">
            <w:pPr>
              <w:jc w:val="center"/>
              <w:rPr>
                <w:sz w:val="18"/>
                <w:szCs w:val="18"/>
              </w:rPr>
            </w:pPr>
            <w:r>
              <w:rPr>
                <w:sz w:val="18"/>
                <w:szCs w:val="18"/>
              </w:rPr>
              <w:t>9,16</w:t>
            </w:r>
          </w:p>
        </w:tc>
        <w:tc>
          <w:tcPr>
            <w:tcW w:w="528" w:type="pct"/>
            <w:vAlign w:val="center"/>
          </w:tcPr>
          <w:p w:rsidR="00B4708B" w:rsidRPr="00A30C4D" w:rsidRDefault="00B4708B" w:rsidP="00B4708B">
            <w:pPr>
              <w:jc w:val="center"/>
              <w:rPr>
                <w:sz w:val="18"/>
                <w:szCs w:val="18"/>
              </w:rPr>
            </w:pPr>
            <w:r>
              <w:rPr>
                <w:rFonts w:ascii="Calibri" w:hAnsi="Calibri" w:cs="Calibri"/>
                <w:color w:val="000000"/>
                <w:sz w:val="18"/>
                <w:szCs w:val="18"/>
              </w:rPr>
              <w:t>15</w:t>
            </w:r>
          </w:p>
        </w:tc>
        <w:tc>
          <w:tcPr>
            <w:tcW w:w="440" w:type="pct"/>
            <w:vAlign w:val="center"/>
          </w:tcPr>
          <w:p w:rsidR="00B4708B" w:rsidRPr="00A30C4D" w:rsidRDefault="00B4708B" w:rsidP="00B4708B">
            <w:pPr>
              <w:jc w:val="center"/>
              <w:rPr>
                <w:sz w:val="18"/>
                <w:szCs w:val="18"/>
              </w:rPr>
            </w:pPr>
            <w:r w:rsidRPr="00B32205">
              <w:rPr>
                <w:sz w:val="18"/>
                <w:szCs w:val="18"/>
              </w:rPr>
              <w:t>9,36</w:t>
            </w:r>
          </w:p>
        </w:tc>
        <w:tc>
          <w:tcPr>
            <w:tcW w:w="615" w:type="pct"/>
            <w:vAlign w:val="center"/>
          </w:tcPr>
          <w:p w:rsidR="00B4708B" w:rsidRPr="00A30C4D" w:rsidRDefault="00B4708B" w:rsidP="00B4708B">
            <w:pPr>
              <w:jc w:val="center"/>
              <w:rPr>
                <w:sz w:val="18"/>
                <w:szCs w:val="18"/>
              </w:rPr>
            </w:pPr>
            <w:r w:rsidRPr="00B32205">
              <w:rPr>
                <w:sz w:val="18"/>
                <w:szCs w:val="18"/>
              </w:rPr>
              <w:t>15</w:t>
            </w:r>
          </w:p>
        </w:tc>
        <w:tc>
          <w:tcPr>
            <w:tcW w:w="634" w:type="pct"/>
            <w:vAlign w:val="center"/>
          </w:tcPr>
          <w:p w:rsidR="00B4708B" w:rsidRPr="00A30C4D" w:rsidRDefault="00B4708B" w:rsidP="00B4708B">
            <w:pPr>
              <w:jc w:val="center"/>
              <w:rPr>
                <w:sz w:val="18"/>
                <w:szCs w:val="18"/>
              </w:rPr>
            </w:pPr>
            <w:r>
              <w:rPr>
                <w:rFonts w:ascii="Calibri" w:hAnsi="Calibri"/>
                <w:color w:val="000000"/>
                <w:sz w:val="18"/>
                <w:szCs w:val="18"/>
              </w:rPr>
              <w:t>8,68</w:t>
            </w:r>
          </w:p>
        </w:tc>
        <w:tc>
          <w:tcPr>
            <w:tcW w:w="675" w:type="pct"/>
            <w:vAlign w:val="center"/>
          </w:tcPr>
          <w:p w:rsidR="00B4708B" w:rsidRPr="00A30C4D" w:rsidRDefault="00B4708B" w:rsidP="00B4708B">
            <w:pPr>
              <w:jc w:val="center"/>
              <w:rPr>
                <w:sz w:val="18"/>
                <w:szCs w:val="18"/>
              </w:rPr>
            </w:pPr>
            <w:r>
              <w:rPr>
                <w:rFonts w:ascii="Calibri" w:hAnsi="Calibri"/>
                <w:color w:val="000000"/>
                <w:sz w:val="18"/>
                <w:szCs w:val="18"/>
              </w:rPr>
              <w:t>28</w:t>
            </w:r>
          </w:p>
        </w:tc>
      </w:tr>
      <w:tr w:rsidR="00B4708B" w:rsidRPr="00A30C4D" w:rsidTr="00B32205">
        <w:trPr>
          <w:trHeight w:val="20"/>
          <w:jc w:val="center"/>
        </w:trPr>
        <w:tc>
          <w:tcPr>
            <w:tcW w:w="733" w:type="pct"/>
            <w:vAlign w:val="center"/>
          </w:tcPr>
          <w:p w:rsidR="00B4708B" w:rsidRPr="00A30C4D" w:rsidRDefault="00B4708B" w:rsidP="00B4708B">
            <w:pPr>
              <w:jc w:val="center"/>
              <w:rPr>
                <w:sz w:val="18"/>
                <w:szCs w:val="18"/>
              </w:rPr>
            </w:pPr>
            <w:r w:rsidRPr="00A30C4D">
              <w:rPr>
                <w:sz w:val="18"/>
                <w:szCs w:val="18"/>
              </w:rPr>
              <w:t>Concón</w:t>
            </w:r>
          </w:p>
        </w:tc>
        <w:tc>
          <w:tcPr>
            <w:tcW w:w="495" w:type="pct"/>
            <w:vAlign w:val="center"/>
          </w:tcPr>
          <w:p w:rsidR="00B4708B" w:rsidRPr="00A30C4D" w:rsidRDefault="00B4708B" w:rsidP="00B4708B">
            <w:pPr>
              <w:jc w:val="center"/>
              <w:rPr>
                <w:sz w:val="18"/>
                <w:szCs w:val="18"/>
              </w:rPr>
            </w:pPr>
            <w:r w:rsidRPr="00A30C4D">
              <w:rPr>
                <w:sz w:val="18"/>
                <w:szCs w:val="18"/>
              </w:rPr>
              <w:t>8,42</w:t>
            </w:r>
          </w:p>
        </w:tc>
        <w:tc>
          <w:tcPr>
            <w:tcW w:w="441" w:type="pct"/>
            <w:vAlign w:val="center"/>
          </w:tcPr>
          <w:p w:rsidR="00B4708B" w:rsidRPr="00A30C4D" w:rsidRDefault="00B4708B" w:rsidP="00B4708B">
            <w:pPr>
              <w:jc w:val="center"/>
              <w:rPr>
                <w:sz w:val="18"/>
                <w:szCs w:val="18"/>
              </w:rPr>
            </w:pPr>
            <w:r w:rsidRPr="00A30C4D">
              <w:rPr>
                <w:sz w:val="18"/>
                <w:szCs w:val="18"/>
              </w:rPr>
              <w:t>14</w:t>
            </w:r>
          </w:p>
        </w:tc>
        <w:tc>
          <w:tcPr>
            <w:tcW w:w="439" w:type="pct"/>
            <w:vAlign w:val="center"/>
          </w:tcPr>
          <w:p w:rsidR="00B4708B" w:rsidRPr="00A30C4D" w:rsidRDefault="00B4708B" w:rsidP="00B4708B">
            <w:pPr>
              <w:jc w:val="center"/>
              <w:rPr>
                <w:sz w:val="18"/>
                <w:szCs w:val="18"/>
              </w:rPr>
            </w:pPr>
            <w:r>
              <w:rPr>
                <w:sz w:val="18"/>
                <w:szCs w:val="18"/>
              </w:rPr>
              <w:t>9,34</w:t>
            </w:r>
          </w:p>
        </w:tc>
        <w:tc>
          <w:tcPr>
            <w:tcW w:w="528" w:type="pct"/>
            <w:vAlign w:val="center"/>
          </w:tcPr>
          <w:p w:rsidR="00B4708B" w:rsidRPr="00A30C4D" w:rsidRDefault="00B4708B" w:rsidP="00B4708B">
            <w:pPr>
              <w:jc w:val="center"/>
              <w:rPr>
                <w:sz w:val="18"/>
                <w:szCs w:val="18"/>
              </w:rPr>
            </w:pPr>
            <w:r>
              <w:rPr>
                <w:rFonts w:ascii="Calibri" w:hAnsi="Calibri" w:cs="Calibri"/>
                <w:color w:val="000000"/>
                <w:sz w:val="18"/>
                <w:szCs w:val="18"/>
              </w:rPr>
              <w:t>15</w:t>
            </w:r>
          </w:p>
        </w:tc>
        <w:tc>
          <w:tcPr>
            <w:tcW w:w="440" w:type="pct"/>
            <w:vAlign w:val="center"/>
          </w:tcPr>
          <w:p w:rsidR="00B4708B" w:rsidRPr="00A30C4D" w:rsidRDefault="00B4708B" w:rsidP="00B4708B">
            <w:pPr>
              <w:jc w:val="center"/>
              <w:rPr>
                <w:sz w:val="18"/>
                <w:szCs w:val="18"/>
              </w:rPr>
            </w:pPr>
            <w:r w:rsidRPr="00B32205">
              <w:rPr>
                <w:sz w:val="18"/>
                <w:szCs w:val="18"/>
              </w:rPr>
              <w:t>8,94</w:t>
            </w:r>
          </w:p>
        </w:tc>
        <w:tc>
          <w:tcPr>
            <w:tcW w:w="615" w:type="pct"/>
            <w:vAlign w:val="center"/>
          </w:tcPr>
          <w:p w:rsidR="00B4708B" w:rsidRPr="00A30C4D" w:rsidRDefault="00B4708B" w:rsidP="00B4708B">
            <w:pPr>
              <w:jc w:val="center"/>
              <w:rPr>
                <w:sz w:val="18"/>
                <w:szCs w:val="18"/>
              </w:rPr>
            </w:pPr>
            <w:r w:rsidRPr="00B32205">
              <w:rPr>
                <w:sz w:val="18"/>
                <w:szCs w:val="18"/>
              </w:rPr>
              <w:t>14</w:t>
            </w:r>
          </w:p>
        </w:tc>
        <w:tc>
          <w:tcPr>
            <w:tcW w:w="634" w:type="pct"/>
            <w:vAlign w:val="center"/>
          </w:tcPr>
          <w:p w:rsidR="00B4708B" w:rsidRPr="00A30C4D" w:rsidRDefault="00B4708B" w:rsidP="00B4708B">
            <w:pPr>
              <w:jc w:val="center"/>
              <w:rPr>
                <w:sz w:val="18"/>
                <w:szCs w:val="18"/>
              </w:rPr>
            </w:pPr>
            <w:r>
              <w:rPr>
                <w:rFonts w:ascii="Calibri" w:hAnsi="Calibri"/>
                <w:color w:val="000000"/>
                <w:sz w:val="18"/>
                <w:szCs w:val="18"/>
              </w:rPr>
              <w:t>8,90</w:t>
            </w:r>
          </w:p>
        </w:tc>
        <w:tc>
          <w:tcPr>
            <w:tcW w:w="675" w:type="pct"/>
            <w:vAlign w:val="center"/>
          </w:tcPr>
          <w:p w:rsidR="00B4708B" w:rsidRPr="00A30C4D" w:rsidRDefault="00B4708B" w:rsidP="00B4708B">
            <w:pPr>
              <w:jc w:val="center"/>
              <w:rPr>
                <w:sz w:val="18"/>
                <w:szCs w:val="18"/>
              </w:rPr>
            </w:pPr>
            <w:r>
              <w:rPr>
                <w:rFonts w:ascii="Calibri" w:hAnsi="Calibri"/>
                <w:color w:val="000000"/>
                <w:sz w:val="18"/>
                <w:szCs w:val="18"/>
              </w:rPr>
              <w:t>29</w:t>
            </w:r>
          </w:p>
        </w:tc>
      </w:tr>
      <w:tr w:rsidR="00B4708B" w:rsidRPr="00A30C4D" w:rsidTr="00B32205">
        <w:trPr>
          <w:trHeight w:val="20"/>
          <w:jc w:val="center"/>
        </w:trPr>
        <w:tc>
          <w:tcPr>
            <w:tcW w:w="733" w:type="pct"/>
            <w:vAlign w:val="center"/>
          </w:tcPr>
          <w:p w:rsidR="00B4708B" w:rsidRPr="00A30C4D" w:rsidRDefault="00B4708B" w:rsidP="00B4708B">
            <w:pPr>
              <w:jc w:val="center"/>
              <w:rPr>
                <w:sz w:val="18"/>
                <w:szCs w:val="18"/>
              </w:rPr>
            </w:pPr>
            <w:r w:rsidRPr="00A30C4D">
              <w:rPr>
                <w:sz w:val="18"/>
                <w:szCs w:val="18"/>
              </w:rPr>
              <w:t>Colmo</w:t>
            </w:r>
          </w:p>
        </w:tc>
        <w:tc>
          <w:tcPr>
            <w:tcW w:w="495" w:type="pct"/>
            <w:vAlign w:val="center"/>
          </w:tcPr>
          <w:p w:rsidR="00B4708B" w:rsidRPr="00A30C4D" w:rsidRDefault="00B4708B" w:rsidP="00B4708B">
            <w:pPr>
              <w:jc w:val="center"/>
              <w:rPr>
                <w:sz w:val="18"/>
                <w:szCs w:val="18"/>
              </w:rPr>
            </w:pPr>
            <w:r w:rsidRPr="00A30C4D">
              <w:rPr>
                <w:sz w:val="18"/>
                <w:szCs w:val="18"/>
              </w:rPr>
              <w:t>4,01</w:t>
            </w:r>
          </w:p>
        </w:tc>
        <w:tc>
          <w:tcPr>
            <w:tcW w:w="441" w:type="pct"/>
            <w:vAlign w:val="center"/>
          </w:tcPr>
          <w:p w:rsidR="00B4708B" w:rsidRPr="00A30C4D" w:rsidRDefault="00B4708B" w:rsidP="00B4708B">
            <w:pPr>
              <w:jc w:val="center"/>
              <w:rPr>
                <w:sz w:val="18"/>
                <w:szCs w:val="18"/>
              </w:rPr>
            </w:pPr>
            <w:r w:rsidRPr="00A30C4D">
              <w:rPr>
                <w:sz w:val="18"/>
                <w:szCs w:val="18"/>
              </w:rPr>
              <w:t>6</w:t>
            </w:r>
          </w:p>
        </w:tc>
        <w:tc>
          <w:tcPr>
            <w:tcW w:w="439" w:type="pct"/>
            <w:vAlign w:val="center"/>
          </w:tcPr>
          <w:p w:rsidR="00B4708B" w:rsidRPr="00A30C4D" w:rsidRDefault="00B4708B" w:rsidP="00B4708B">
            <w:pPr>
              <w:jc w:val="center"/>
              <w:rPr>
                <w:sz w:val="18"/>
                <w:szCs w:val="18"/>
              </w:rPr>
            </w:pPr>
            <w:r>
              <w:rPr>
                <w:sz w:val="18"/>
                <w:szCs w:val="18"/>
              </w:rPr>
              <w:t>3,83</w:t>
            </w:r>
          </w:p>
        </w:tc>
        <w:tc>
          <w:tcPr>
            <w:tcW w:w="528" w:type="pct"/>
            <w:vAlign w:val="center"/>
          </w:tcPr>
          <w:p w:rsidR="00B4708B" w:rsidRPr="00A30C4D" w:rsidRDefault="00B4708B" w:rsidP="00B4708B">
            <w:pPr>
              <w:jc w:val="center"/>
              <w:rPr>
                <w:sz w:val="18"/>
                <w:szCs w:val="18"/>
              </w:rPr>
            </w:pPr>
            <w:r>
              <w:rPr>
                <w:rFonts w:ascii="Calibri" w:hAnsi="Calibri" w:cs="Calibri"/>
                <w:color w:val="000000"/>
                <w:sz w:val="18"/>
                <w:szCs w:val="18"/>
              </w:rPr>
              <w:t>6</w:t>
            </w:r>
          </w:p>
        </w:tc>
        <w:tc>
          <w:tcPr>
            <w:tcW w:w="440" w:type="pct"/>
            <w:vAlign w:val="center"/>
          </w:tcPr>
          <w:p w:rsidR="00B4708B" w:rsidRPr="00A30C4D" w:rsidRDefault="00B4708B" w:rsidP="00B4708B">
            <w:pPr>
              <w:jc w:val="center"/>
              <w:rPr>
                <w:sz w:val="18"/>
                <w:szCs w:val="18"/>
              </w:rPr>
            </w:pPr>
            <w:r w:rsidRPr="00B32205">
              <w:rPr>
                <w:sz w:val="18"/>
                <w:szCs w:val="18"/>
              </w:rPr>
              <w:t>3,44</w:t>
            </w:r>
          </w:p>
        </w:tc>
        <w:tc>
          <w:tcPr>
            <w:tcW w:w="615" w:type="pct"/>
            <w:vAlign w:val="center"/>
          </w:tcPr>
          <w:p w:rsidR="00B4708B" w:rsidRPr="00A30C4D" w:rsidRDefault="00B4708B" w:rsidP="00B4708B">
            <w:pPr>
              <w:jc w:val="center"/>
              <w:rPr>
                <w:sz w:val="18"/>
                <w:szCs w:val="18"/>
              </w:rPr>
            </w:pPr>
            <w:r w:rsidRPr="00B32205">
              <w:rPr>
                <w:sz w:val="18"/>
                <w:szCs w:val="18"/>
              </w:rPr>
              <w:t>6</w:t>
            </w:r>
          </w:p>
        </w:tc>
        <w:tc>
          <w:tcPr>
            <w:tcW w:w="634" w:type="pct"/>
            <w:vAlign w:val="center"/>
          </w:tcPr>
          <w:p w:rsidR="00B4708B" w:rsidRPr="00A30C4D" w:rsidRDefault="00B4708B" w:rsidP="00B4708B">
            <w:pPr>
              <w:jc w:val="center"/>
              <w:rPr>
                <w:sz w:val="18"/>
                <w:szCs w:val="18"/>
              </w:rPr>
            </w:pPr>
            <w:r>
              <w:rPr>
                <w:rFonts w:ascii="Calibri" w:hAnsi="Calibri"/>
                <w:color w:val="000000"/>
                <w:sz w:val="18"/>
                <w:szCs w:val="18"/>
              </w:rPr>
              <w:t>3,76</w:t>
            </w:r>
          </w:p>
        </w:tc>
        <w:tc>
          <w:tcPr>
            <w:tcW w:w="675" w:type="pct"/>
            <w:vAlign w:val="center"/>
          </w:tcPr>
          <w:p w:rsidR="00B4708B" w:rsidRPr="00A30C4D" w:rsidRDefault="00B4708B" w:rsidP="00B4708B">
            <w:pPr>
              <w:jc w:val="center"/>
              <w:rPr>
                <w:sz w:val="18"/>
                <w:szCs w:val="18"/>
              </w:rPr>
            </w:pPr>
            <w:r>
              <w:rPr>
                <w:rFonts w:ascii="Calibri" w:hAnsi="Calibri"/>
                <w:color w:val="000000"/>
                <w:sz w:val="18"/>
                <w:szCs w:val="18"/>
              </w:rPr>
              <w:t>12</w:t>
            </w:r>
          </w:p>
        </w:tc>
      </w:tr>
      <w:tr w:rsidR="00B4708B" w:rsidRPr="00A30C4D" w:rsidTr="00B32205">
        <w:trPr>
          <w:trHeight w:val="20"/>
          <w:jc w:val="center"/>
        </w:trPr>
        <w:tc>
          <w:tcPr>
            <w:tcW w:w="733" w:type="pct"/>
            <w:vAlign w:val="center"/>
          </w:tcPr>
          <w:p w:rsidR="00B4708B" w:rsidRPr="00A30C4D" w:rsidRDefault="00B4708B" w:rsidP="00B4708B">
            <w:pPr>
              <w:jc w:val="center"/>
              <w:rPr>
                <w:sz w:val="18"/>
                <w:szCs w:val="18"/>
              </w:rPr>
            </w:pPr>
            <w:r w:rsidRPr="00A30C4D">
              <w:rPr>
                <w:sz w:val="18"/>
                <w:szCs w:val="18"/>
              </w:rPr>
              <w:t>Junta de Vecinos</w:t>
            </w:r>
          </w:p>
        </w:tc>
        <w:tc>
          <w:tcPr>
            <w:tcW w:w="495" w:type="pct"/>
            <w:vAlign w:val="center"/>
          </w:tcPr>
          <w:p w:rsidR="00B4708B" w:rsidRPr="00A30C4D" w:rsidRDefault="00B4708B" w:rsidP="00B4708B">
            <w:pPr>
              <w:jc w:val="center"/>
              <w:rPr>
                <w:sz w:val="18"/>
                <w:szCs w:val="18"/>
              </w:rPr>
            </w:pPr>
            <w:r w:rsidRPr="00A30C4D">
              <w:rPr>
                <w:sz w:val="18"/>
                <w:szCs w:val="18"/>
              </w:rPr>
              <w:t>3,18</w:t>
            </w:r>
          </w:p>
        </w:tc>
        <w:tc>
          <w:tcPr>
            <w:tcW w:w="441" w:type="pct"/>
            <w:vAlign w:val="center"/>
          </w:tcPr>
          <w:p w:rsidR="00B4708B" w:rsidRPr="00A30C4D" w:rsidRDefault="00B4708B" w:rsidP="00B4708B">
            <w:pPr>
              <w:jc w:val="center"/>
              <w:rPr>
                <w:sz w:val="18"/>
                <w:szCs w:val="18"/>
              </w:rPr>
            </w:pPr>
            <w:r w:rsidRPr="00A30C4D">
              <w:rPr>
                <w:sz w:val="18"/>
                <w:szCs w:val="18"/>
              </w:rPr>
              <w:t>5</w:t>
            </w:r>
          </w:p>
        </w:tc>
        <w:tc>
          <w:tcPr>
            <w:tcW w:w="439" w:type="pct"/>
            <w:vAlign w:val="center"/>
          </w:tcPr>
          <w:p w:rsidR="00B4708B" w:rsidRPr="00A30C4D" w:rsidRDefault="00B4708B" w:rsidP="00B4708B">
            <w:pPr>
              <w:jc w:val="center"/>
              <w:rPr>
                <w:sz w:val="18"/>
                <w:szCs w:val="18"/>
              </w:rPr>
            </w:pPr>
            <w:r>
              <w:rPr>
                <w:sz w:val="18"/>
                <w:szCs w:val="18"/>
              </w:rPr>
              <w:t>3,49</w:t>
            </w:r>
          </w:p>
        </w:tc>
        <w:tc>
          <w:tcPr>
            <w:tcW w:w="528" w:type="pct"/>
            <w:vAlign w:val="center"/>
          </w:tcPr>
          <w:p w:rsidR="00B4708B" w:rsidRPr="00A30C4D" w:rsidRDefault="00B4708B" w:rsidP="00B4708B">
            <w:pPr>
              <w:jc w:val="center"/>
              <w:rPr>
                <w:sz w:val="18"/>
                <w:szCs w:val="18"/>
              </w:rPr>
            </w:pPr>
            <w:r>
              <w:rPr>
                <w:rFonts w:ascii="Calibri" w:hAnsi="Calibri" w:cs="Calibri"/>
                <w:color w:val="000000"/>
                <w:sz w:val="18"/>
                <w:szCs w:val="18"/>
              </w:rPr>
              <w:t>6</w:t>
            </w:r>
          </w:p>
        </w:tc>
        <w:tc>
          <w:tcPr>
            <w:tcW w:w="440" w:type="pct"/>
            <w:vAlign w:val="center"/>
          </w:tcPr>
          <w:p w:rsidR="00B4708B" w:rsidRPr="00A30C4D" w:rsidRDefault="00B4708B" w:rsidP="00B4708B">
            <w:pPr>
              <w:jc w:val="center"/>
              <w:rPr>
                <w:sz w:val="18"/>
                <w:szCs w:val="18"/>
              </w:rPr>
            </w:pPr>
            <w:r w:rsidRPr="00B32205">
              <w:rPr>
                <w:sz w:val="18"/>
                <w:szCs w:val="18"/>
              </w:rPr>
              <w:t>3,11</w:t>
            </w:r>
          </w:p>
        </w:tc>
        <w:tc>
          <w:tcPr>
            <w:tcW w:w="615" w:type="pct"/>
            <w:vAlign w:val="center"/>
          </w:tcPr>
          <w:p w:rsidR="00B4708B" w:rsidRPr="00A30C4D" w:rsidRDefault="00B4708B" w:rsidP="00B4708B">
            <w:pPr>
              <w:jc w:val="center"/>
              <w:rPr>
                <w:sz w:val="18"/>
                <w:szCs w:val="18"/>
              </w:rPr>
            </w:pPr>
            <w:r w:rsidRPr="00B32205">
              <w:rPr>
                <w:sz w:val="18"/>
                <w:szCs w:val="18"/>
              </w:rPr>
              <w:t>5</w:t>
            </w:r>
          </w:p>
        </w:tc>
        <w:tc>
          <w:tcPr>
            <w:tcW w:w="634" w:type="pct"/>
            <w:vAlign w:val="center"/>
          </w:tcPr>
          <w:p w:rsidR="00B4708B" w:rsidRPr="00A30C4D" w:rsidRDefault="00B4708B" w:rsidP="00B4708B">
            <w:pPr>
              <w:jc w:val="center"/>
              <w:rPr>
                <w:sz w:val="18"/>
                <w:szCs w:val="18"/>
              </w:rPr>
            </w:pPr>
            <w:r>
              <w:rPr>
                <w:rFonts w:ascii="Calibri" w:hAnsi="Calibri"/>
                <w:color w:val="000000"/>
                <w:sz w:val="18"/>
                <w:szCs w:val="18"/>
              </w:rPr>
              <w:t>3,26</w:t>
            </w:r>
          </w:p>
        </w:tc>
        <w:tc>
          <w:tcPr>
            <w:tcW w:w="675" w:type="pct"/>
            <w:vAlign w:val="center"/>
          </w:tcPr>
          <w:p w:rsidR="00B4708B" w:rsidRPr="00A30C4D" w:rsidRDefault="00B4708B" w:rsidP="00B4708B">
            <w:pPr>
              <w:jc w:val="center"/>
              <w:rPr>
                <w:sz w:val="18"/>
                <w:szCs w:val="18"/>
              </w:rPr>
            </w:pPr>
            <w:r>
              <w:rPr>
                <w:rFonts w:ascii="Calibri" w:hAnsi="Calibri"/>
                <w:color w:val="000000"/>
                <w:sz w:val="18"/>
                <w:szCs w:val="18"/>
              </w:rPr>
              <w:t>11</w:t>
            </w:r>
          </w:p>
        </w:tc>
      </w:tr>
      <w:tr w:rsidR="00B4708B" w:rsidRPr="00A30C4D" w:rsidTr="00B32205">
        <w:trPr>
          <w:trHeight w:val="20"/>
          <w:jc w:val="center"/>
        </w:trPr>
        <w:tc>
          <w:tcPr>
            <w:tcW w:w="733" w:type="pct"/>
            <w:vAlign w:val="center"/>
          </w:tcPr>
          <w:p w:rsidR="00B4708B" w:rsidRPr="00A30C4D" w:rsidRDefault="00B4708B" w:rsidP="00B4708B">
            <w:pPr>
              <w:jc w:val="center"/>
              <w:rPr>
                <w:sz w:val="18"/>
                <w:szCs w:val="18"/>
              </w:rPr>
            </w:pPr>
            <w:r w:rsidRPr="00A30C4D">
              <w:rPr>
                <w:sz w:val="18"/>
                <w:szCs w:val="18"/>
              </w:rPr>
              <w:t>Las Gaviotas</w:t>
            </w:r>
          </w:p>
        </w:tc>
        <w:tc>
          <w:tcPr>
            <w:tcW w:w="495" w:type="pct"/>
            <w:vAlign w:val="center"/>
          </w:tcPr>
          <w:p w:rsidR="00B4708B" w:rsidRPr="00A30C4D" w:rsidRDefault="00B4708B" w:rsidP="00B4708B">
            <w:pPr>
              <w:jc w:val="center"/>
              <w:rPr>
                <w:sz w:val="18"/>
                <w:szCs w:val="18"/>
              </w:rPr>
            </w:pPr>
            <w:r w:rsidRPr="00A30C4D">
              <w:rPr>
                <w:sz w:val="18"/>
                <w:szCs w:val="18"/>
              </w:rPr>
              <w:t>4,29</w:t>
            </w:r>
          </w:p>
        </w:tc>
        <w:tc>
          <w:tcPr>
            <w:tcW w:w="441" w:type="pct"/>
            <w:vAlign w:val="center"/>
          </w:tcPr>
          <w:p w:rsidR="00B4708B" w:rsidRPr="00A30C4D" w:rsidRDefault="00B4708B" w:rsidP="00B4708B">
            <w:pPr>
              <w:jc w:val="center"/>
              <w:rPr>
                <w:sz w:val="18"/>
                <w:szCs w:val="18"/>
              </w:rPr>
            </w:pPr>
            <w:r w:rsidRPr="00A30C4D">
              <w:rPr>
                <w:sz w:val="18"/>
                <w:szCs w:val="18"/>
              </w:rPr>
              <w:t>7</w:t>
            </w:r>
          </w:p>
        </w:tc>
        <w:tc>
          <w:tcPr>
            <w:tcW w:w="439" w:type="pct"/>
            <w:vAlign w:val="center"/>
          </w:tcPr>
          <w:p w:rsidR="00B4708B" w:rsidRPr="00A30C4D" w:rsidRDefault="00B4708B" w:rsidP="00B4708B">
            <w:pPr>
              <w:jc w:val="center"/>
              <w:rPr>
                <w:sz w:val="18"/>
                <w:szCs w:val="18"/>
              </w:rPr>
            </w:pPr>
            <w:r>
              <w:rPr>
                <w:sz w:val="18"/>
                <w:szCs w:val="18"/>
              </w:rPr>
              <w:t>4,75</w:t>
            </w:r>
          </w:p>
        </w:tc>
        <w:tc>
          <w:tcPr>
            <w:tcW w:w="528" w:type="pct"/>
            <w:vAlign w:val="center"/>
          </w:tcPr>
          <w:p w:rsidR="00B4708B" w:rsidRPr="00A30C4D" w:rsidRDefault="00B4708B" w:rsidP="00B4708B">
            <w:pPr>
              <w:jc w:val="center"/>
              <w:rPr>
                <w:sz w:val="18"/>
                <w:szCs w:val="18"/>
              </w:rPr>
            </w:pPr>
            <w:r>
              <w:rPr>
                <w:rFonts w:ascii="Calibri" w:hAnsi="Calibri" w:cs="Calibri"/>
                <w:color w:val="000000"/>
                <w:sz w:val="18"/>
                <w:szCs w:val="18"/>
              </w:rPr>
              <w:t>8</w:t>
            </w:r>
          </w:p>
        </w:tc>
        <w:tc>
          <w:tcPr>
            <w:tcW w:w="440" w:type="pct"/>
            <w:vAlign w:val="center"/>
          </w:tcPr>
          <w:p w:rsidR="00B4708B" w:rsidRPr="00A30C4D" w:rsidRDefault="00B4708B" w:rsidP="00B4708B">
            <w:pPr>
              <w:jc w:val="center"/>
              <w:rPr>
                <w:sz w:val="18"/>
                <w:szCs w:val="18"/>
              </w:rPr>
            </w:pPr>
            <w:r w:rsidRPr="00B32205">
              <w:rPr>
                <w:sz w:val="18"/>
                <w:szCs w:val="18"/>
              </w:rPr>
              <w:t>4,38</w:t>
            </w:r>
          </w:p>
        </w:tc>
        <w:tc>
          <w:tcPr>
            <w:tcW w:w="615" w:type="pct"/>
            <w:vAlign w:val="center"/>
          </w:tcPr>
          <w:p w:rsidR="00B4708B" w:rsidRPr="00A30C4D" w:rsidRDefault="00B4708B" w:rsidP="00B4708B">
            <w:pPr>
              <w:jc w:val="center"/>
              <w:rPr>
                <w:sz w:val="18"/>
                <w:szCs w:val="18"/>
              </w:rPr>
            </w:pPr>
            <w:r w:rsidRPr="00B32205">
              <w:rPr>
                <w:sz w:val="18"/>
                <w:szCs w:val="18"/>
              </w:rPr>
              <w:t>7</w:t>
            </w:r>
          </w:p>
        </w:tc>
        <w:tc>
          <w:tcPr>
            <w:tcW w:w="634" w:type="pct"/>
            <w:vAlign w:val="center"/>
          </w:tcPr>
          <w:p w:rsidR="00B4708B" w:rsidRPr="00A30C4D" w:rsidRDefault="00B4708B" w:rsidP="00B4708B">
            <w:pPr>
              <w:jc w:val="center"/>
              <w:rPr>
                <w:sz w:val="18"/>
                <w:szCs w:val="18"/>
              </w:rPr>
            </w:pPr>
            <w:r>
              <w:rPr>
                <w:rFonts w:ascii="Calibri" w:hAnsi="Calibri"/>
                <w:color w:val="000000"/>
                <w:sz w:val="18"/>
                <w:szCs w:val="18"/>
              </w:rPr>
              <w:t>4,47</w:t>
            </w:r>
          </w:p>
        </w:tc>
        <w:tc>
          <w:tcPr>
            <w:tcW w:w="675" w:type="pct"/>
            <w:vAlign w:val="center"/>
          </w:tcPr>
          <w:p w:rsidR="00B4708B" w:rsidRPr="00A30C4D" w:rsidRDefault="00B4708B" w:rsidP="00B4708B">
            <w:pPr>
              <w:jc w:val="center"/>
              <w:rPr>
                <w:sz w:val="18"/>
                <w:szCs w:val="18"/>
              </w:rPr>
            </w:pPr>
            <w:r>
              <w:rPr>
                <w:rFonts w:ascii="Calibri" w:hAnsi="Calibri"/>
                <w:color w:val="000000"/>
                <w:sz w:val="18"/>
                <w:szCs w:val="18"/>
              </w:rPr>
              <w:t>14</w:t>
            </w:r>
          </w:p>
        </w:tc>
      </w:tr>
    </w:tbl>
    <w:p w:rsidR="00DB04D8" w:rsidRPr="00CB474F" w:rsidRDefault="00DB04D8" w:rsidP="00DB04D8">
      <w:pPr>
        <w:spacing w:before="240"/>
        <w:jc w:val="both"/>
        <w:rPr>
          <w:rFonts w:eastAsia="Times New Roman" w:cs="Courier New"/>
        </w:rPr>
      </w:pPr>
      <w:r w:rsidRPr="00B065BC">
        <w:t xml:space="preserve">En la </w:t>
      </w:r>
      <w:r w:rsidR="00BE54FB">
        <w:fldChar w:fldCharType="begin"/>
      </w:r>
      <w:r w:rsidR="00BE54FB">
        <w:instrText xml:space="preserve"> REF _Ref464036155 \h </w:instrText>
      </w:r>
      <w:r w:rsidR="00BE54FB">
        <w:fldChar w:fldCharType="separate"/>
      </w:r>
      <w:r w:rsidR="00BE54FB" w:rsidRPr="00A30C4D">
        <w:t xml:space="preserve">Tabla </w:t>
      </w:r>
      <w:r w:rsidR="00BE54FB">
        <w:rPr>
          <w:noProof/>
        </w:rPr>
        <w:t>29</w:t>
      </w:r>
      <w:r w:rsidR="00BE54FB">
        <w:fldChar w:fldCharType="end"/>
      </w:r>
      <w:r w:rsidR="00BE54FB">
        <w:t>,</w:t>
      </w:r>
      <w:r w:rsidRPr="00B065BC">
        <w:t xml:space="preserve"> se muestran los valores obtenidos del análisis de las concentraciones anuales del periodo como promedio trianual y el porcentaje respecto de la norma anual, constatándose que </w:t>
      </w:r>
      <w:r w:rsidRPr="00B065BC">
        <w:lastRenderedPageBreak/>
        <w:t xml:space="preserve">todas las </w:t>
      </w:r>
      <w:r w:rsidRPr="00CB474F">
        <w:t>estaciones se encuentran por debajo del 80% del límite (</w:t>
      </w:r>
      <w:r w:rsidR="00702A92" w:rsidRPr="00CB474F">
        <w:t>31</w:t>
      </w:r>
      <w:r w:rsidRPr="00CB474F">
        <w:t xml:space="preserve"> </w:t>
      </w:r>
      <w:r w:rsidR="00702A92" w:rsidRPr="00CB474F">
        <w:t>ppbv</w:t>
      </w:r>
      <w:r w:rsidRPr="00CB474F">
        <w:t xml:space="preserve">). Del mismo modo, se evaluó la concentración anual para cada año, donde se obtuvo que, durante el periodo analizado, las concentraciones en todas las estaciones se </w:t>
      </w:r>
      <w:r w:rsidR="000B5E36" w:rsidRPr="00CB474F">
        <w:t>encontraron</w:t>
      </w:r>
      <w:r w:rsidRPr="00CB474F">
        <w:t xml:space="preserve"> por debajo del 80% del límite (</w:t>
      </w:r>
      <w:r w:rsidR="00702A92" w:rsidRPr="00CB474F">
        <w:t>62 ppbv</w:t>
      </w:r>
      <w:r w:rsidRPr="00CB474F">
        <w:t xml:space="preserve">). Por lo tanto, se concluye que la norma </w:t>
      </w:r>
      <w:r w:rsidR="000B1C42" w:rsidRPr="00CB474F">
        <w:t xml:space="preserve">anual </w:t>
      </w:r>
      <w:r w:rsidRPr="00CB474F">
        <w:t xml:space="preserve">no </w:t>
      </w:r>
      <w:r w:rsidR="000B5E36" w:rsidRPr="00CB474F">
        <w:t>fue</w:t>
      </w:r>
      <w:r w:rsidRPr="00CB474F">
        <w:rPr>
          <w:rFonts w:eastAsia="Times New Roman" w:cs="Courier New"/>
        </w:rPr>
        <w:t xml:space="preserve"> superada en ninguna de las estaciones en estudio.</w:t>
      </w:r>
    </w:p>
    <w:p w:rsidR="00DB04D8" w:rsidRPr="00CB474F" w:rsidRDefault="00DB04D8" w:rsidP="000B1C42">
      <w:pPr>
        <w:spacing w:before="240"/>
        <w:jc w:val="both"/>
      </w:pPr>
      <w:r w:rsidRPr="00CB474F">
        <w:t xml:space="preserve">El </w:t>
      </w:r>
      <w:r w:rsidR="00C71748">
        <w:fldChar w:fldCharType="begin"/>
      </w:r>
      <w:r w:rsidR="00C71748">
        <w:instrText xml:space="preserve"> REF _Ref464036794 \h  \* MERGEFORMAT </w:instrText>
      </w:r>
      <w:r w:rsidR="00C71748">
        <w:fldChar w:fldCharType="separate"/>
      </w:r>
      <w:r w:rsidR="00C71748" w:rsidRPr="00C71748">
        <w:t>Gráfico 15</w:t>
      </w:r>
      <w:r w:rsidR="00C71748">
        <w:fldChar w:fldCharType="end"/>
      </w:r>
      <w:r w:rsidRPr="00CB474F">
        <w:t xml:space="preserve"> muestra </w:t>
      </w:r>
      <w:r w:rsidR="00F42DDA" w:rsidRPr="00CB474F">
        <w:t>las concentraciones anuales</w:t>
      </w:r>
      <w:r w:rsidRPr="00CB474F">
        <w:t xml:space="preserve"> del periodo como promedio trianual. Mientras que el </w:t>
      </w:r>
      <w:r w:rsidR="00C71748">
        <w:fldChar w:fldCharType="begin"/>
      </w:r>
      <w:r w:rsidR="00C71748">
        <w:instrText xml:space="preserve"> REF _Ref464036795 \h  \* MERGEFORMAT </w:instrText>
      </w:r>
      <w:r w:rsidR="00C71748">
        <w:fldChar w:fldCharType="separate"/>
      </w:r>
      <w:r w:rsidR="00C71748" w:rsidRPr="00C71748">
        <w:t>Gráfico 16</w:t>
      </w:r>
      <w:r w:rsidR="00C71748">
        <w:fldChar w:fldCharType="end"/>
      </w:r>
      <w:r w:rsidR="00C71748">
        <w:t xml:space="preserve"> </w:t>
      </w:r>
      <w:r w:rsidRPr="00CB474F">
        <w:t xml:space="preserve">presenta </w:t>
      </w:r>
      <w:r w:rsidR="00F42DDA" w:rsidRPr="00CB474F">
        <w:t>las concentraciones anuales</w:t>
      </w:r>
      <w:r w:rsidRPr="00CB474F">
        <w:t xml:space="preserve"> para cada uno de los años analizado</w:t>
      </w:r>
      <w:r w:rsidR="00F36807">
        <w:t>s</w:t>
      </w:r>
      <w:r w:rsidRPr="00CB474F">
        <w:t>.</w:t>
      </w:r>
    </w:p>
    <w:p w:rsidR="00F42DDA" w:rsidRDefault="00F42DDA" w:rsidP="00E46620">
      <w:pPr>
        <w:pStyle w:val="HTMLconformatoprevio"/>
        <w:spacing w:after="240"/>
        <w:jc w:val="center"/>
        <w:rPr>
          <w:rFonts w:asciiTheme="minorHAnsi" w:hAnsiTheme="minorHAnsi"/>
          <w:sz w:val="22"/>
          <w:szCs w:val="22"/>
        </w:rPr>
      </w:pPr>
    </w:p>
    <w:p w:rsidR="00BA6A40" w:rsidRPr="00CB474F" w:rsidRDefault="00065500" w:rsidP="00E46620">
      <w:pPr>
        <w:pStyle w:val="HTMLconformatoprevio"/>
        <w:spacing w:after="240"/>
        <w:jc w:val="center"/>
        <w:rPr>
          <w:rFonts w:asciiTheme="minorHAnsi" w:hAnsiTheme="minorHAnsi"/>
          <w:sz w:val="22"/>
          <w:szCs w:val="22"/>
        </w:rPr>
      </w:pPr>
      <w:r w:rsidRPr="00065500">
        <w:rPr>
          <w:noProof/>
        </w:rPr>
        <w:drawing>
          <wp:inline distT="0" distB="0" distL="0" distR="0" wp14:anchorId="48765F3F" wp14:editId="1B1FC46F">
            <wp:extent cx="4420253" cy="2520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20253" cy="2520000"/>
                    </a:xfrm>
                    <a:prstGeom prst="rect">
                      <a:avLst/>
                    </a:prstGeom>
                    <a:noFill/>
                    <a:ln>
                      <a:noFill/>
                    </a:ln>
                  </pic:spPr>
                </pic:pic>
              </a:graphicData>
            </a:graphic>
          </wp:inline>
        </w:drawing>
      </w:r>
    </w:p>
    <w:p w:rsidR="00F42DDA" w:rsidRPr="00CB474F" w:rsidRDefault="00F42DDA" w:rsidP="00E46620">
      <w:pPr>
        <w:pStyle w:val="HTMLconformatoprevio"/>
        <w:spacing w:after="240"/>
        <w:jc w:val="center"/>
        <w:rPr>
          <w:rFonts w:asciiTheme="minorHAnsi" w:eastAsiaTheme="minorEastAsia" w:hAnsiTheme="minorHAnsi" w:cstheme="minorBidi"/>
          <w:b/>
          <w:sz w:val="18"/>
          <w:szCs w:val="18"/>
        </w:rPr>
      </w:pPr>
      <w:bookmarkStart w:id="104" w:name="_Ref464036794"/>
      <w:r w:rsidRPr="00CB474F">
        <w:rPr>
          <w:rFonts w:asciiTheme="minorHAnsi" w:eastAsiaTheme="minorEastAsia" w:hAnsiTheme="minorHAnsi" w:cstheme="minorBidi"/>
          <w:b/>
          <w:sz w:val="18"/>
          <w:szCs w:val="18"/>
        </w:rPr>
        <w:t xml:space="preserve">Gráfico </w:t>
      </w:r>
      <w:r w:rsidRPr="00CB474F">
        <w:rPr>
          <w:rFonts w:asciiTheme="minorHAnsi" w:eastAsiaTheme="minorEastAsia" w:hAnsiTheme="minorHAnsi" w:cstheme="minorBidi"/>
          <w:b/>
          <w:sz w:val="18"/>
          <w:szCs w:val="18"/>
        </w:rPr>
        <w:fldChar w:fldCharType="begin"/>
      </w:r>
      <w:r w:rsidRPr="00CB474F">
        <w:rPr>
          <w:rFonts w:asciiTheme="minorHAnsi" w:eastAsiaTheme="minorEastAsia" w:hAnsiTheme="minorHAnsi" w:cstheme="minorBidi"/>
          <w:b/>
          <w:sz w:val="18"/>
          <w:szCs w:val="18"/>
        </w:rPr>
        <w:instrText xml:space="preserve"> SEQ Gráfico \* ARABIC </w:instrText>
      </w:r>
      <w:r w:rsidRPr="00CB474F">
        <w:rPr>
          <w:rFonts w:asciiTheme="minorHAnsi" w:eastAsiaTheme="minorEastAsia" w:hAnsiTheme="minorHAnsi" w:cstheme="minorBidi"/>
          <w:b/>
          <w:sz w:val="18"/>
          <w:szCs w:val="18"/>
        </w:rPr>
        <w:fldChar w:fldCharType="separate"/>
      </w:r>
      <w:r w:rsidR="000B55D3">
        <w:rPr>
          <w:rFonts w:asciiTheme="minorHAnsi" w:eastAsiaTheme="minorEastAsia" w:hAnsiTheme="minorHAnsi" w:cstheme="minorBidi"/>
          <w:b/>
          <w:noProof/>
          <w:sz w:val="18"/>
          <w:szCs w:val="18"/>
        </w:rPr>
        <w:t>15</w:t>
      </w:r>
      <w:r w:rsidRPr="00CB474F">
        <w:rPr>
          <w:rFonts w:asciiTheme="minorHAnsi" w:eastAsiaTheme="minorEastAsia" w:hAnsiTheme="minorHAnsi" w:cstheme="minorBidi"/>
          <w:b/>
          <w:sz w:val="18"/>
          <w:szCs w:val="18"/>
        </w:rPr>
        <w:fldChar w:fldCharType="end"/>
      </w:r>
      <w:bookmarkEnd w:id="104"/>
      <w:r w:rsidRPr="00CB474F">
        <w:rPr>
          <w:rFonts w:asciiTheme="minorHAnsi" w:eastAsiaTheme="minorEastAsia" w:hAnsiTheme="minorHAnsi" w:cstheme="minorBidi"/>
          <w:b/>
          <w:sz w:val="18"/>
          <w:szCs w:val="18"/>
        </w:rPr>
        <w:t xml:space="preserve"> </w:t>
      </w:r>
      <w:r w:rsidR="00702103" w:rsidRPr="00CB474F">
        <w:rPr>
          <w:rFonts w:asciiTheme="minorHAnsi" w:eastAsiaTheme="minorEastAsia" w:hAnsiTheme="minorHAnsi" w:cstheme="minorBidi"/>
          <w:b/>
          <w:sz w:val="18"/>
          <w:szCs w:val="18"/>
        </w:rPr>
        <w:t xml:space="preserve">Norma </w:t>
      </w:r>
      <w:r w:rsidR="00177093" w:rsidRPr="00CB474F">
        <w:rPr>
          <w:rFonts w:asciiTheme="minorHAnsi" w:eastAsiaTheme="minorEastAsia" w:hAnsiTheme="minorHAnsi" w:cstheme="minorBidi"/>
          <w:b/>
          <w:sz w:val="18"/>
          <w:szCs w:val="18"/>
        </w:rPr>
        <w:t>secundaria a</w:t>
      </w:r>
      <w:r w:rsidRPr="00CB474F">
        <w:rPr>
          <w:rFonts w:asciiTheme="minorHAnsi" w:eastAsiaTheme="minorEastAsia" w:hAnsiTheme="minorHAnsi" w:cstheme="minorBidi"/>
          <w:b/>
          <w:sz w:val="18"/>
          <w:szCs w:val="18"/>
        </w:rPr>
        <w:t>nual para SO</w:t>
      </w:r>
      <w:r w:rsidRPr="00CB474F">
        <w:rPr>
          <w:rFonts w:asciiTheme="minorHAnsi" w:eastAsiaTheme="minorEastAsia" w:hAnsiTheme="minorHAnsi" w:cstheme="minorBidi"/>
          <w:b/>
          <w:sz w:val="18"/>
          <w:szCs w:val="18"/>
          <w:vertAlign w:val="subscript"/>
        </w:rPr>
        <w:t>2</w:t>
      </w:r>
    </w:p>
    <w:p w:rsidR="00F42DDA" w:rsidRDefault="00F42DDA" w:rsidP="00E46620">
      <w:pPr>
        <w:pStyle w:val="HTMLconformatoprevio"/>
        <w:spacing w:after="240"/>
        <w:jc w:val="center"/>
        <w:rPr>
          <w:rFonts w:asciiTheme="minorHAnsi" w:eastAsiaTheme="minorEastAsia" w:hAnsiTheme="minorHAnsi" w:cstheme="minorBidi"/>
          <w:b/>
          <w:sz w:val="18"/>
          <w:szCs w:val="18"/>
        </w:rPr>
      </w:pPr>
    </w:p>
    <w:p w:rsidR="000E40EE" w:rsidRPr="00CB474F" w:rsidRDefault="00065500" w:rsidP="00E46620">
      <w:pPr>
        <w:pStyle w:val="HTMLconformatoprevio"/>
        <w:spacing w:after="240"/>
        <w:jc w:val="center"/>
        <w:rPr>
          <w:rFonts w:asciiTheme="minorHAnsi" w:eastAsiaTheme="minorEastAsia" w:hAnsiTheme="minorHAnsi" w:cstheme="minorBidi"/>
          <w:b/>
          <w:sz w:val="18"/>
          <w:szCs w:val="18"/>
        </w:rPr>
      </w:pPr>
      <w:r w:rsidRPr="00065500">
        <w:rPr>
          <w:rFonts w:eastAsiaTheme="minorEastAsia"/>
          <w:noProof/>
        </w:rPr>
        <w:lastRenderedPageBreak/>
        <w:drawing>
          <wp:inline distT="0" distB="0" distL="0" distR="0" wp14:anchorId="2600CA8E" wp14:editId="134012D9">
            <wp:extent cx="4504616" cy="2520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4616" cy="2520000"/>
                    </a:xfrm>
                    <a:prstGeom prst="rect">
                      <a:avLst/>
                    </a:prstGeom>
                    <a:noFill/>
                    <a:ln>
                      <a:noFill/>
                    </a:ln>
                  </pic:spPr>
                </pic:pic>
              </a:graphicData>
            </a:graphic>
          </wp:inline>
        </w:drawing>
      </w:r>
    </w:p>
    <w:p w:rsidR="00B960BB" w:rsidRPr="00FF405C" w:rsidRDefault="00F42DDA" w:rsidP="00FF405C">
      <w:pPr>
        <w:pStyle w:val="HTMLconformatoprevio"/>
        <w:spacing w:after="240"/>
        <w:jc w:val="center"/>
        <w:rPr>
          <w:rFonts w:asciiTheme="minorHAnsi" w:eastAsiaTheme="minorEastAsia" w:hAnsiTheme="minorHAnsi" w:cstheme="minorBidi"/>
          <w:b/>
          <w:sz w:val="18"/>
          <w:szCs w:val="18"/>
        </w:rPr>
      </w:pPr>
      <w:bookmarkStart w:id="105" w:name="_Ref464036795"/>
      <w:r w:rsidRPr="00CB474F">
        <w:rPr>
          <w:rFonts w:asciiTheme="minorHAnsi" w:eastAsiaTheme="minorEastAsia" w:hAnsiTheme="minorHAnsi" w:cstheme="minorBidi"/>
          <w:b/>
          <w:sz w:val="18"/>
          <w:szCs w:val="18"/>
        </w:rPr>
        <w:t xml:space="preserve">Gráfico </w:t>
      </w:r>
      <w:r w:rsidRPr="00CB474F">
        <w:rPr>
          <w:rFonts w:asciiTheme="minorHAnsi" w:eastAsiaTheme="minorEastAsia" w:hAnsiTheme="minorHAnsi" w:cstheme="minorBidi"/>
          <w:b/>
          <w:sz w:val="18"/>
          <w:szCs w:val="18"/>
        </w:rPr>
        <w:fldChar w:fldCharType="begin"/>
      </w:r>
      <w:r w:rsidRPr="00CB474F">
        <w:rPr>
          <w:rFonts w:asciiTheme="minorHAnsi" w:eastAsiaTheme="minorEastAsia" w:hAnsiTheme="minorHAnsi" w:cstheme="minorBidi"/>
          <w:b/>
          <w:sz w:val="18"/>
          <w:szCs w:val="18"/>
        </w:rPr>
        <w:instrText xml:space="preserve"> SEQ Gráfico \* ARABIC </w:instrText>
      </w:r>
      <w:r w:rsidRPr="00CB474F">
        <w:rPr>
          <w:rFonts w:asciiTheme="minorHAnsi" w:eastAsiaTheme="minorEastAsia" w:hAnsiTheme="minorHAnsi" w:cstheme="minorBidi"/>
          <w:b/>
          <w:sz w:val="18"/>
          <w:szCs w:val="18"/>
        </w:rPr>
        <w:fldChar w:fldCharType="separate"/>
      </w:r>
      <w:r w:rsidR="000B55D3">
        <w:rPr>
          <w:rFonts w:asciiTheme="minorHAnsi" w:eastAsiaTheme="minorEastAsia" w:hAnsiTheme="minorHAnsi" w:cstheme="minorBidi"/>
          <w:b/>
          <w:noProof/>
          <w:sz w:val="18"/>
          <w:szCs w:val="18"/>
        </w:rPr>
        <w:t>16</w:t>
      </w:r>
      <w:r w:rsidRPr="00CB474F">
        <w:rPr>
          <w:rFonts w:asciiTheme="minorHAnsi" w:eastAsiaTheme="minorEastAsia" w:hAnsiTheme="minorHAnsi" w:cstheme="minorBidi"/>
          <w:b/>
          <w:sz w:val="18"/>
          <w:szCs w:val="18"/>
        </w:rPr>
        <w:fldChar w:fldCharType="end"/>
      </w:r>
      <w:bookmarkEnd w:id="105"/>
      <w:r w:rsidRPr="00CB474F">
        <w:rPr>
          <w:rFonts w:asciiTheme="minorHAnsi" w:eastAsiaTheme="minorEastAsia" w:hAnsiTheme="minorHAnsi" w:cstheme="minorBidi"/>
          <w:b/>
          <w:sz w:val="18"/>
          <w:szCs w:val="18"/>
        </w:rPr>
        <w:t xml:space="preserve"> </w:t>
      </w:r>
      <w:r w:rsidR="00702103" w:rsidRPr="00CB474F">
        <w:rPr>
          <w:rFonts w:asciiTheme="minorHAnsi" w:eastAsiaTheme="minorEastAsia" w:hAnsiTheme="minorHAnsi" w:cstheme="minorBidi"/>
          <w:b/>
          <w:sz w:val="18"/>
          <w:szCs w:val="18"/>
        </w:rPr>
        <w:t xml:space="preserve">Norma </w:t>
      </w:r>
      <w:r w:rsidR="00177093" w:rsidRPr="00CB474F">
        <w:rPr>
          <w:rFonts w:asciiTheme="minorHAnsi" w:eastAsiaTheme="minorEastAsia" w:hAnsiTheme="minorHAnsi" w:cstheme="minorBidi"/>
          <w:b/>
          <w:sz w:val="18"/>
          <w:szCs w:val="18"/>
        </w:rPr>
        <w:t xml:space="preserve">secundaria anual </w:t>
      </w:r>
      <w:r w:rsidR="00702103" w:rsidRPr="00CB474F">
        <w:rPr>
          <w:rFonts w:asciiTheme="minorHAnsi" w:eastAsiaTheme="minorEastAsia" w:hAnsiTheme="minorHAnsi" w:cstheme="minorBidi"/>
          <w:b/>
          <w:sz w:val="18"/>
          <w:szCs w:val="18"/>
        </w:rPr>
        <w:t>para SO</w:t>
      </w:r>
      <w:r w:rsidR="00702103" w:rsidRPr="00CB474F">
        <w:rPr>
          <w:rFonts w:asciiTheme="minorHAnsi" w:eastAsiaTheme="minorEastAsia" w:hAnsiTheme="minorHAnsi" w:cstheme="minorBidi"/>
          <w:b/>
          <w:sz w:val="18"/>
          <w:szCs w:val="18"/>
          <w:vertAlign w:val="subscript"/>
        </w:rPr>
        <w:t>2</w:t>
      </w:r>
      <w:r w:rsidR="00702103" w:rsidRPr="00CB474F">
        <w:rPr>
          <w:rFonts w:asciiTheme="minorHAnsi" w:eastAsiaTheme="minorEastAsia" w:hAnsiTheme="minorHAnsi" w:cstheme="minorBidi"/>
          <w:b/>
          <w:sz w:val="18"/>
          <w:szCs w:val="18"/>
        </w:rPr>
        <w:t xml:space="preserve"> por año</w:t>
      </w:r>
    </w:p>
    <w:p w:rsidR="00B960BB" w:rsidRPr="00475C37" w:rsidRDefault="00B960BB" w:rsidP="00F42DDA">
      <w:pPr>
        <w:pStyle w:val="HTMLconformatoprevio"/>
        <w:spacing w:after="240"/>
        <w:jc w:val="center"/>
        <w:rPr>
          <w:rFonts w:asciiTheme="minorHAnsi" w:eastAsiaTheme="minorEastAsia" w:hAnsiTheme="minorHAnsi" w:cstheme="minorBidi"/>
          <w:b/>
          <w:sz w:val="18"/>
          <w:szCs w:val="18"/>
          <w:highlight w:val="yellow"/>
        </w:rPr>
      </w:pPr>
    </w:p>
    <w:p w:rsidR="00B960BB" w:rsidRPr="001924CC" w:rsidRDefault="00B960BB" w:rsidP="00E46620">
      <w:pPr>
        <w:pStyle w:val="Ttulo2"/>
      </w:pPr>
      <w:bookmarkStart w:id="106" w:name="_Toc9591368"/>
      <w:r w:rsidRPr="001924CC">
        <w:t>Evaluación de la norma primaria de Plomo (Pb)</w:t>
      </w:r>
      <w:bookmarkEnd w:id="106"/>
    </w:p>
    <w:p w:rsidR="00B960BB" w:rsidRPr="001924CC" w:rsidRDefault="00B960BB" w:rsidP="00B960BB">
      <w:pPr>
        <w:pStyle w:val="Ttulo3"/>
      </w:pPr>
      <w:bookmarkStart w:id="107" w:name="_Toc9591369"/>
      <w:r w:rsidRPr="001924CC">
        <w:t>Evaluación de la norma anual para Plomo (Pb)</w:t>
      </w:r>
      <w:bookmarkEnd w:id="107"/>
    </w:p>
    <w:p w:rsidR="0079665A" w:rsidRPr="001924CC" w:rsidRDefault="0079665A" w:rsidP="0079665A">
      <w:pPr>
        <w:jc w:val="both"/>
        <w:rPr>
          <w:rFonts w:eastAsiaTheme="minorHAnsi"/>
        </w:rPr>
      </w:pPr>
      <w:bookmarkStart w:id="108" w:name="_Toc463972408"/>
      <w:bookmarkStart w:id="109" w:name="_Toc464029921"/>
      <w:bookmarkStart w:id="110" w:name="_Toc464030130"/>
      <w:bookmarkStart w:id="111" w:name="_Toc464035205"/>
      <w:bookmarkStart w:id="112" w:name="_Toc464035417"/>
      <w:bookmarkStart w:id="113" w:name="_Toc464035629"/>
      <w:bookmarkStart w:id="114" w:name="_Toc464035841"/>
      <w:bookmarkStart w:id="115" w:name="_Toc464036052"/>
      <w:bookmarkStart w:id="116" w:name="_Toc464036264"/>
      <w:bookmarkStart w:id="117" w:name="_Toc464036476"/>
      <w:bookmarkStart w:id="118" w:name="_Toc464036691"/>
      <w:bookmarkStart w:id="119" w:name="_Toc464036904"/>
      <w:bookmarkStart w:id="120" w:name="_Toc464037115"/>
      <w:bookmarkStart w:id="121" w:name="_Toc464029922"/>
      <w:bookmarkStart w:id="122" w:name="_Toc464030131"/>
      <w:bookmarkStart w:id="123" w:name="_Toc464035206"/>
      <w:bookmarkStart w:id="124" w:name="_Toc464035418"/>
      <w:bookmarkStart w:id="125" w:name="_Toc464035630"/>
      <w:bookmarkStart w:id="126" w:name="_Toc464035842"/>
      <w:bookmarkStart w:id="127" w:name="_Toc464036053"/>
      <w:bookmarkStart w:id="128" w:name="_Toc464036265"/>
      <w:bookmarkStart w:id="129" w:name="_Toc464036477"/>
      <w:bookmarkStart w:id="130" w:name="_Toc464036692"/>
      <w:bookmarkStart w:id="131" w:name="_Toc464036905"/>
      <w:bookmarkStart w:id="132" w:name="_Toc464037116"/>
      <w:bookmarkStart w:id="133" w:name="_Toc464029923"/>
      <w:bookmarkStart w:id="134" w:name="_Toc464030132"/>
      <w:bookmarkStart w:id="135" w:name="_Toc464035207"/>
      <w:bookmarkStart w:id="136" w:name="_Toc464035419"/>
      <w:bookmarkStart w:id="137" w:name="_Toc464035631"/>
      <w:bookmarkStart w:id="138" w:name="_Toc464035843"/>
      <w:bookmarkStart w:id="139" w:name="_Toc464036054"/>
      <w:bookmarkStart w:id="140" w:name="_Toc464036266"/>
      <w:bookmarkStart w:id="141" w:name="_Toc464036478"/>
      <w:bookmarkStart w:id="142" w:name="_Toc464036693"/>
      <w:bookmarkStart w:id="143" w:name="_Toc464036906"/>
      <w:bookmarkStart w:id="144" w:name="_Toc464037117"/>
      <w:bookmarkStart w:id="145" w:name="_Toc464029924"/>
      <w:bookmarkStart w:id="146" w:name="_Toc464030133"/>
      <w:bookmarkStart w:id="147" w:name="_Toc464035208"/>
      <w:bookmarkStart w:id="148" w:name="_Toc464035420"/>
      <w:bookmarkStart w:id="149" w:name="_Toc464035632"/>
      <w:bookmarkStart w:id="150" w:name="_Toc464035844"/>
      <w:bookmarkStart w:id="151" w:name="_Toc464036055"/>
      <w:bookmarkStart w:id="152" w:name="_Toc464036267"/>
      <w:bookmarkStart w:id="153" w:name="_Toc464036479"/>
      <w:bookmarkStart w:id="154" w:name="_Toc464036694"/>
      <w:bookmarkStart w:id="155" w:name="_Toc464036907"/>
      <w:bookmarkStart w:id="156" w:name="_Toc464037118"/>
      <w:bookmarkStart w:id="157" w:name="_Toc464029925"/>
      <w:bookmarkStart w:id="158" w:name="_Toc464030134"/>
      <w:bookmarkStart w:id="159" w:name="_Toc464035209"/>
      <w:bookmarkStart w:id="160" w:name="_Toc464035421"/>
      <w:bookmarkStart w:id="161" w:name="_Toc464035633"/>
      <w:bookmarkStart w:id="162" w:name="_Toc464035845"/>
      <w:bookmarkStart w:id="163" w:name="_Toc464036056"/>
      <w:bookmarkStart w:id="164" w:name="_Toc464036268"/>
      <w:bookmarkStart w:id="165" w:name="_Toc464036480"/>
      <w:bookmarkStart w:id="166" w:name="_Toc464036695"/>
      <w:bookmarkStart w:id="167" w:name="_Toc464036908"/>
      <w:bookmarkStart w:id="168" w:name="_Toc464037119"/>
      <w:bookmarkStart w:id="169" w:name="_Toc464029926"/>
      <w:bookmarkStart w:id="170" w:name="_Toc464030135"/>
      <w:bookmarkStart w:id="171" w:name="_Toc464035210"/>
      <w:bookmarkStart w:id="172" w:name="_Toc464035422"/>
      <w:bookmarkStart w:id="173" w:name="_Toc464035634"/>
      <w:bookmarkStart w:id="174" w:name="_Toc464035846"/>
      <w:bookmarkStart w:id="175" w:name="_Toc464036057"/>
      <w:bookmarkStart w:id="176" w:name="_Toc464036269"/>
      <w:bookmarkStart w:id="177" w:name="_Toc464036481"/>
      <w:bookmarkStart w:id="178" w:name="_Toc464036696"/>
      <w:bookmarkStart w:id="179" w:name="_Toc464036909"/>
      <w:bookmarkStart w:id="180" w:name="_Toc464037120"/>
      <w:bookmarkStart w:id="181" w:name="_Toc464030015"/>
      <w:bookmarkStart w:id="182" w:name="_Toc464030224"/>
      <w:bookmarkStart w:id="183" w:name="_Toc464035299"/>
      <w:bookmarkStart w:id="184" w:name="_Toc464035511"/>
      <w:bookmarkStart w:id="185" w:name="_Toc464035723"/>
      <w:bookmarkStart w:id="186" w:name="_Toc464035935"/>
      <w:bookmarkStart w:id="187" w:name="_Toc464036146"/>
      <w:bookmarkStart w:id="188" w:name="_Toc464036358"/>
      <w:bookmarkStart w:id="189" w:name="_Toc464036570"/>
      <w:bookmarkStart w:id="190" w:name="_Toc464036785"/>
      <w:bookmarkStart w:id="191" w:name="_Toc464036998"/>
      <w:bookmarkStart w:id="192" w:name="_Toc464037209"/>
      <w:bookmarkStart w:id="193" w:name="_Toc464030016"/>
      <w:bookmarkStart w:id="194" w:name="_Toc464030225"/>
      <w:bookmarkStart w:id="195" w:name="_Toc464035300"/>
      <w:bookmarkStart w:id="196" w:name="_Toc464035512"/>
      <w:bookmarkStart w:id="197" w:name="_Toc464035724"/>
      <w:bookmarkStart w:id="198" w:name="_Toc464035936"/>
      <w:bookmarkStart w:id="199" w:name="_Toc464036147"/>
      <w:bookmarkStart w:id="200" w:name="_Toc464036359"/>
      <w:bookmarkStart w:id="201" w:name="_Toc464036571"/>
      <w:bookmarkStart w:id="202" w:name="_Toc464036786"/>
      <w:bookmarkStart w:id="203" w:name="_Toc464036999"/>
      <w:bookmarkStart w:id="204" w:name="_Toc464037210"/>
      <w:bookmarkStart w:id="205" w:name="_Toc464030017"/>
      <w:bookmarkStart w:id="206" w:name="_Toc464030226"/>
      <w:bookmarkStart w:id="207" w:name="_Toc464035301"/>
      <w:bookmarkStart w:id="208" w:name="_Toc464035513"/>
      <w:bookmarkStart w:id="209" w:name="_Toc464035725"/>
      <w:bookmarkStart w:id="210" w:name="_Toc464035937"/>
      <w:bookmarkStart w:id="211" w:name="_Toc464036148"/>
      <w:bookmarkStart w:id="212" w:name="_Toc464036360"/>
      <w:bookmarkStart w:id="213" w:name="_Toc464036572"/>
      <w:bookmarkStart w:id="214" w:name="_Toc464036787"/>
      <w:bookmarkStart w:id="215" w:name="_Toc464037000"/>
      <w:bookmarkStart w:id="216" w:name="_Toc464037211"/>
      <w:bookmarkStart w:id="217" w:name="_Toc464030018"/>
      <w:bookmarkStart w:id="218" w:name="_Toc464030227"/>
      <w:bookmarkStart w:id="219" w:name="_Toc464035302"/>
      <w:bookmarkStart w:id="220" w:name="_Toc464035514"/>
      <w:bookmarkStart w:id="221" w:name="_Toc464035726"/>
      <w:bookmarkStart w:id="222" w:name="_Toc464035938"/>
      <w:bookmarkStart w:id="223" w:name="_Toc464036149"/>
      <w:bookmarkStart w:id="224" w:name="_Toc464036361"/>
      <w:bookmarkStart w:id="225" w:name="_Toc464036573"/>
      <w:bookmarkStart w:id="226" w:name="_Toc464036788"/>
      <w:bookmarkStart w:id="227" w:name="_Toc464037001"/>
      <w:bookmarkStart w:id="228" w:name="_Toc464037212"/>
      <w:bookmarkStart w:id="229" w:name="_Toc464030019"/>
      <w:bookmarkStart w:id="230" w:name="_Toc464030228"/>
      <w:bookmarkStart w:id="231" w:name="_Toc464035303"/>
      <w:bookmarkStart w:id="232" w:name="_Toc464035515"/>
      <w:bookmarkStart w:id="233" w:name="_Toc464035727"/>
      <w:bookmarkStart w:id="234" w:name="_Toc464035939"/>
      <w:bookmarkStart w:id="235" w:name="_Toc464036150"/>
      <w:bookmarkStart w:id="236" w:name="_Toc464036362"/>
      <w:bookmarkStart w:id="237" w:name="_Toc464036574"/>
      <w:bookmarkStart w:id="238" w:name="_Toc464036789"/>
      <w:bookmarkStart w:id="239" w:name="_Toc464037002"/>
      <w:bookmarkStart w:id="240" w:name="_Toc464037213"/>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1924CC">
        <w:t xml:space="preserve">La norma primaria de calidad del aire para el contaminante plomo, D.S. N° 136/2000 del </w:t>
      </w:r>
      <w:r w:rsidRPr="001924CC">
        <w:rPr>
          <w:bCs/>
        </w:rPr>
        <w:t>Ministerio Secretaria General de la Presidencia de la Republica</w:t>
      </w:r>
      <w:r w:rsidRPr="001924CC">
        <w:t>, establece que el límite para plomo será de 0,5 microgramos por metro cúbico normal (µg/m</w:t>
      </w:r>
      <w:r w:rsidRPr="001924CC">
        <w:rPr>
          <w:vertAlign w:val="superscript"/>
        </w:rPr>
        <w:t>3</w:t>
      </w:r>
      <w:r w:rsidRPr="001924CC">
        <w:t>N) como concentración anual.</w:t>
      </w:r>
    </w:p>
    <w:p w:rsidR="0079665A" w:rsidRPr="001924CC" w:rsidRDefault="0079665A" w:rsidP="0079665A">
      <w:pPr>
        <w:jc w:val="both"/>
      </w:pPr>
      <w:r w:rsidRPr="001924CC">
        <w:t xml:space="preserve">Cabe señalar que se considerará sobrepasada la norma cuando el promedio aritmético de los valores de concentración anual de dos años sucesivos supera el nivel de la norma en cualquier estación con representatividad poblacional. </w:t>
      </w:r>
    </w:p>
    <w:p w:rsidR="0079665A" w:rsidRPr="001924CC" w:rsidRDefault="0079665A" w:rsidP="0079665A">
      <w:pPr>
        <w:jc w:val="both"/>
      </w:pPr>
      <w:r w:rsidRPr="001924CC">
        <w:t xml:space="preserve">Para la evaluación de la norma de plomo se utilizaron los resultados de los análisis químicos efectuados a los filtros de material particulado MP10. El periodo de evaluación de la norma anual de plomo (Pb), corresponde al comprendido </w:t>
      </w:r>
      <w:r w:rsidR="00595B4F" w:rsidRPr="001924CC">
        <w:t>entre el día 1° de enero de 201</w:t>
      </w:r>
      <w:r w:rsidR="00713479">
        <w:t>7</w:t>
      </w:r>
      <w:r w:rsidRPr="001924CC">
        <w:t xml:space="preserve"> </w:t>
      </w:r>
      <w:r w:rsidR="00595B4F" w:rsidRPr="001924CC">
        <w:t>y el día 31 de diciembre de 201</w:t>
      </w:r>
      <w:r w:rsidR="00713479">
        <w:t>8</w:t>
      </w:r>
      <w:r w:rsidRPr="001924CC">
        <w:t xml:space="preserve">. En la </w:t>
      </w:r>
      <w:r w:rsidR="000B55D3">
        <w:fldChar w:fldCharType="begin"/>
      </w:r>
      <w:r w:rsidR="000B55D3">
        <w:instrText xml:space="preserve"> REF _Ref436146678 \h </w:instrText>
      </w:r>
      <w:r w:rsidR="000B55D3">
        <w:fldChar w:fldCharType="separate"/>
      </w:r>
      <w:r w:rsidR="000B55D3" w:rsidRPr="001924CC">
        <w:t xml:space="preserve">Tabla </w:t>
      </w:r>
      <w:r w:rsidR="000B55D3">
        <w:rPr>
          <w:noProof/>
        </w:rPr>
        <w:t>30</w:t>
      </w:r>
      <w:r w:rsidR="000B55D3">
        <w:fldChar w:fldCharType="end"/>
      </w:r>
      <w:r w:rsidR="000B55D3">
        <w:t>,</w:t>
      </w:r>
      <w:r w:rsidRPr="001924CC">
        <w:t xml:space="preserve"> se presenta un resumen con las concentraciones anuales para plomo sólo en las estaciones de monitoreo de la Red de AESGener – CODELCO, ya que las estaciones de la Red de ENAP Refinerías, no poseen información suficiente para efectuar una evaluación normativa.</w:t>
      </w:r>
    </w:p>
    <w:p w:rsidR="00365904" w:rsidRDefault="0079665A" w:rsidP="0079665A">
      <w:pPr>
        <w:jc w:val="both"/>
      </w:pPr>
      <w:r w:rsidRPr="001924CC">
        <w:t>El promedio bianual expresado en porcentaje</w:t>
      </w:r>
      <w:r w:rsidR="00BE54FB">
        <w:t xml:space="preserve">, </w:t>
      </w:r>
      <w:r w:rsidR="00BE54FB">
        <w:fldChar w:fldCharType="begin"/>
      </w:r>
      <w:r w:rsidR="00BE54FB">
        <w:instrText xml:space="preserve"> REF _Ref436146678 \h </w:instrText>
      </w:r>
      <w:r w:rsidR="00BE54FB">
        <w:fldChar w:fldCharType="separate"/>
      </w:r>
      <w:r w:rsidR="00BE54FB" w:rsidRPr="001924CC">
        <w:t xml:space="preserve">Tabla </w:t>
      </w:r>
      <w:r w:rsidR="00BE54FB">
        <w:rPr>
          <w:noProof/>
        </w:rPr>
        <w:t>30</w:t>
      </w:r>
      <w:r w:rsidR="00BE54FB">
        <w:fldChar w:fldCharType="end"/>
      </w:r>
      <w:r w:rsidR="00BE54FB">
        <w:t xml:space="preserve">, </w:t>
      </w:r>
      <w:r w:rsidRPr="001924CC">
        <w:t xml:space="preserve"> muestra que la norma anual de Plomo no </w:t>
      </w:r>
      <w:r w:rsidR="000B5E36" w:rsidRPr="001924CC">
        <w:t>fue</w:t>
      </w:r>
      <w:r w:rsidRPr="001924CC">
        <w:t xml:space="preserve"> superad</w:t>
      </w:r>
      <w:r w:rsidR="00BE54FB">
        <w:t>a</w:t>
      </w:r>
      <w:r w:rsidRPr="001924CC">
        <w:t xml:space="preserve"> en las estaciones de monitoreo de la Red de AESGener – CODELCO, y los porcentajes obtenidos respecto de la norma se enc</w:t>
      </w:r>
      <w:r w:rsidR="000B5E36" w:rsidRPr="001924CC">
        <w:t xml:space="preserve">ontraron </w:t>
      </w:r>
      <w:r w:rsidRPr="001924CC">
        <w:t xml:space="preserve">por debajo del 80% de la </w:t>
      </w:r>
      <w:r w:rsidR="00F36807">
        <w:t>misma</w:t>
      </w:r>
      <w:r w:rsidRPr="001924CC">
        <w:t>.</w:t>
      </w:r>
    </w:p>
    <w:p w:rsidR="00CF4B43" w:rsidRPr="001924CC" w:rsidRDefault="00CF4B43" w:rsidP="0079665A">
      <w:pPr>
        <w:jc w:val="both"/>
      </w:pPr>
    </w:p>
    <w:p w:rsidR="0079665A" w:rsidRPr="001924CC" w:rsidRDefault="0079665A" w:rsidP="0079665A">
      <w:pPr>
        <w:pStyle w:val="Descripcin"/>
        <w:spacing w:after="120"/>
      </w:pPr>
      <w:bookmarkStart w:id="241" w:name="_Ref436146678"/>
      <w:r w:rsidRPr="001924CC">
        <w:lastRenderedPageBreak/>
        <w:t xml:space="preserve">Tabla </w:t>
      </w:r>
      <w:fldSimple w:instr=" SEQ Tabla \* ARABIC ">
        <w:r w:rsidR="000B55D3">
          <w:rPr>
            <w:noProof/>
          </w:rPr>
          <w:t>30</w:t>
        </w:r>
      </w:fldSimple>
      <w:bookmarkEnd w:id="241"/>
      <w:r w:rsidRPr="001924CC">
        <w:t xml:space="preserve"> </w:t>
      </w:r>
      <w:r w:rsidR="00177093" w:rsidRPr="00177093">
        <w:t xml:space="preserve">Evaluación de la norma </w:t>
      </w:r>
      <w:r w:rsidR="00177093">
        <w:t>primaria anual</w:t>
      </w:r>
      <w:r w:rsidR="00177093" w:rsidRPr="00177093">
        <w:t xml:space="preserve"> para </w:t>
      </w:r>
      <w:r w:rsidR="00177093">
        <w:t>Pb</w:t>
      </w:r>
      <w:r w:rsidR="00177093" w:rsidRPr="00177093">
        <w:t xml:space="preserve"> durante el período 201</w:t>
      </w:r>
      <w:r w:rsidR="00713479">
        <w:t>7 - 2018</w:t>
      </w:r>
    </w:p>
    <w:tbl>
      <w:tblPr>
        <w:tblStyle w:val="Tablaconcuadrcula"/>
        <w:tblW w:w="4913" w:type="pct"/>
        <w:jc w:val="center"/>
        <w:tblLook w:val="04A0" w:firstRow="1" w:lastRow="0" w:firstColumn="1" w:lastColumn="0" w:noHBand="0" w:noVBand="1"/>
      </w:tblPr>
      <w:tblGrid>
        <w:gridCol w:w="1249"/>
        <w:gridCol w:w="1253"/>
        <w:gridCol w:w="1430"/>
        <w:gridCol w:w="1430"/>
        <w:gridCol w:w="1737"/>
        <w:gridCol w:w="1577"/>
      </w:tblGrid>
      <w:tr w:rsidR="00713479" w:rsidRPr="001924CC" w:rsidTr="00551551">
        <w:trPr>
          <w:jc w:val="center"/>
        </w:trPr>
        <w:tc>
          <w:tcPr>
            <w:tcW w:w="720" w:type="pct"/>
            <w:shd w:val="clear" w:color="auto" w:fill="D9D9D9" w:themeFill="background1" w:themeFillShade="D9"/>
            <w:vAlign w:val="center"/>
          </w:tcPr>
          <w:p w:rsidR="00713479" w:rsidRPr="00177093" w:rsidRDefault="00713479" w:rsidP="00713479">
            <w:pPr>
              <w:jc w:val="center"/>
              <w:rPr>
                <w:b/>
                <w:sz w:val="18"/>
                <w:szCs w:val="18"/>
              </w:rPr>
            </w:pPr>
            <w:r w:rsidRPr="00177093">
              <w:rPr>
                <w:b/>
                <w:sz w:val="18"/>
                <w:szCs w:val="18"/>
              </w:rPr>
              <w:t>Red</w:t>
            </w:r>
          </w:p>
        </w:tc>
        <w:tc>
          <w:tcPr>
            <w:tcW w:w="722" w:type="pct"/>
            <w:shd w:val="clear" w:color="auto" w:fill="D9D9D9" w:themeFill="background1" w:themeFillShade="D9"/>
            <w:vAlign w:val="center"/>
            <w:hideMark/>
          </w:tcPr>
          <w:p w:rsidR="00713479" w:rsidRPr="00177093" w:rsidRDefault="00713479" w:rsidP="00713479">
            <w:pPr>
              <w:jc w:val="center"/>
              <w:rPr>
                <w:b/>
                <w:sz w:val="18"/>
                <w:szCs w:val="18"/>
              </w:rPr>
            </w:pPr>
            <w:r w:rsidRPr="00177093">
              <w:rPr>
                <w:b/>
                <w:sz w:val="18"/>
                <w:szCs w:val="18"/>
              </w:rPr>
              <w:t>Estación</w:t>
            </w:r>
          </w:p>
        </w:tc>
        <w:tc>
          <w:tcPr>
            <w:tcW w:w="824" w:type="pct"/>
            <w:shd w:val="clear" w:color="auto" w:fill="D9D9D9" w:themeFill="background1" w:themeFillShade="D9"/>
            <w:vAlign w:val="center"/>
          </w:tcPr>
          <w:p w:rsidR="00713479" w:rsidRPr="00177093" w:rsidRDefault="00713479" w:rsidP="00713479">
            <w:pPr>
              <w:jc w:val="center"/>
              <w:rPr>
                <w:b/>
                <w:sz w:val="18"/>
                <w:szCs w:val="18"/>
              </w:rPr>
            </w:pPr>
            <w:r w:rsidRPr="00177093">
              <w:rPr>
                <w:b/>
                <w:sz w:val="18"/>
                <w:szCs w:val="18"/>
              </w:rPr>
              <w:t>Concentración Anual 2017</w:t>
            </w:r>
          </w:p>
          <w:p w:rsidR="00713479" w:rsidRPr="00177093" w:rsidRDefault="00713479" w:rsidP="00713479">
            <w:pPr>
              <w:jc w:val="center"/>
              <w:rPr>
                <w:b/>
                <w:sz w:val="18"/>
                <w:szCs w:val="18"/>
              </w:rPr>
            </w:pPr>
            <w:r w:rsidRPr="00177093">
              <w:rPr>
                <w:b/>
                <w:sz w:val="18"/>
                <w:szCs w:val="18"/>
              </w:rPr>
              <w:t>(μg/m</w:t>
            </w:r>
            <w:r w:rsidRPr="00177093">
              <w:rPr>
                <w:b/>
                <w:sz w:val="18"/>
                <w:szCs w:val="18"/>
                <w:vertAlign w:val="superscript"/>
              </w:rPr>
              <w:t>3</w:t>
            </w:r>
            <w:r w:rsidRPr="00177093">
              <w:rPr>
                <w:b/>
                <w:sz w:val="18"/>
                <w:szCs w:val="18"/>
              </w:rPr>
              <w:t>N)</w:t>
            </w:r>
          </w:p>
        </w:tc>
        <w:tc>
          <w:tcPr>
            <w:tcW w:w="824" w:type="pct"/>
            <w:shd w:val="clear" w:color="auto" w:fill="D9D9D9" w:themeFill="background1" w:themeFillShade="D9"/>
            <w:vAlign w:val="center"/>
          </w:tcPr>
          <w:p w:rsidR="00713479" w:rsidRPr="00177093" w:rsidRDefault="00713479" w:rsidP="00713479">
            <w:pPr>
              <w:jc w:val="center"/>
              <w:rPr>
                <w:b/>
                <w:sz w:val="18"/>
                <w:szCs w:val="18"/>
              </w:rPr>
            </w:pPr>
            <w:r>
              <w:rPr>
                <w:b/>
                <w:sz w:val="18"/>
                <w:szCs w:val="18"/>
              </w:rPr>
              <w:t>Concentración Anual 2018</w:t>
            </w:r>
          </w:p>
          <w:p w:rsidR="00713479" w:rsidRPr="00177093" w:rsidRDefault="00713479" w:rsidP="00713479">
            <w:pPr>
              <w:jc w:val="center"/>
              <w:rPr>
                <w:b/>
                <w:sz w:val="18"/>
                <w:szCs w:val="18"/>
              </w:rPr>
            </w:pPr>
            <w:r w:rsidRPr="00177093">
              <w:rPr>
                <w:b/>
                <w:sz w:val="18"/>
                <w:szCs w:val="18"/>
              </w:rPr>
              <w:t>(μg/m</w:t>
            </w:r>
            <w:r w:rsidRPr="00177093">
              <w:rPr>
                <w:b/>
                <w:sz w:val="18"/>
                <w:szCs w:val="18"/>
                <w:vertAlign w:val="superscript"/>
              </w:rPr>
              <w:t>3</w:t>
            </w:r>
            <w:r w:rsidRPr="00177093">
              <w:rPr>
                <w:b/>
                <w:sz w:val="18"/>
                <w:szCs w:val="18"/>
              </w:rPr>
              <w:t>N)</w:t>
            </w:r>
          </w:p>
        </w:tc>
        <w:tc>
          <w:tcPr>
            <w:tcW w:w="1001" w:type="pct"/>
            <w:shd w:val="clear" w:color="auto" w:fill="D9D9D9" w:themeFill="background1" w:themeFillShade="D9"/>
            <w:vAlign w:val="center"/>
            <w:hideMark/>
          </w:tcPr>
          <w:p w:rsidR="00713479" w:rsidRPr="00177093" w:rsidRDefault="00713479" w:rsidP="00713479">
            <w:pPr>
              <w:jc w:val="center"/>
              <w:rPr>
                <w:b/>
                <w:sz w:val="18"/>
                <w:szCs w:val="18"/>
              </w:rPr>
            </w:pPr>
            <w:r w:rsidRPr="00177093">
              <w:rPr>
                <w:b/>
                <w:sz w:val="18"/>
                <w:szCs w:val="18"/>
              </w:rPr>
              <w:t>Promedio bianual</w:t>
            </w:r>
          </w:p>
          <w:p w:rsidR="00713479" w:rsidRPr="00177093" w:rsidRDefault="00713479" w:rsidP="00713479">
            <w:pPr>
              <w:jc w:val="center"/>
              <w:rPr>
                <w:b/>
                <w:sz w:val="18"/>
                <w:szCs w:val="18"/>
              </w:rPr>
            </w:pPr>
            <w:r w:rsidRPr="00177093">
              <w:rPr>
                <w:b/>
                <w:sz w:val="18"/>
                <w:szCs w:val="18"/>
              </w:rPr>
              <w:t>(201</w:t>
            </w:r>
            <w:r>
              <w:rPr>
                <w:b/>
                <w:sz w:val="18"/>
                <w:szCs w:val="18"/>
              </w:rPr>
              <w:t>7</w:t>
            </w:r>
            <w:r w:rsidRPr="00177093">
              <w:rPr>
                <w:b/>
                <w:sz w:val="18"/>
                <w:szCs w:val="18"/>
              </w:rPr>
              <w:t>-201</w:t>
            </w:r>
            <w:r>
              <w:rPr>
                <w:b/>
                <w:sz w:val="18"/>
                <w:szCs w:val="18"/>
              </w:rPr>
              <w:t>8</w:t>
            </w:r>
            <w:r w:rsidRPr="00177093">
              <w:rPr>
                <w:b/>
                <w:sz w:val="18"/>
                <w:szCs w:val="18"/>
              </w:rPr>
              <w:t>)</w:t>
            </w:r>
          </w:p>
          <w:p w:rsidR="00713479" w:rsidRPr="00177093" w:rsidRDefault="00713479" w:rsidP="00713479">
            <w:pPr>
              <w:jc w:val="center"/>
              <w:rPr>
                <w:b/>
                <w:sz w:val="18"/>
                <w:szCs w:val="18"/>
              </w:rPr>
            </w:pPr>
            <w:r w:rsidRPr="00177093">
              <w:rPr>
                <w:b/>
                <w:sz w:val="18"/>
                <w:szCs w:val="18"/>
              </w:rPr>
              <w:t>(μg/m</w:t>
            </w:r>
            <w:r w:rsidRPr="00177093">
              <w:rPr>
                <w:b/>
                <w:sz w:val="18"/>
                <w:szCs w:val="18"/>
                <w:vertAlign w:val="superscript"/>
              </w:rPr>
              <w:t>3</w:t>
            </w:r>
            <w:r w:rsidRPr="00177093">
              <w:rPr>
                <w:b/>
                <w:sz w:val="18"/>
                <w:szCs w:val="18"/>
              </w:rPr>
              <w:t>N)</w:t>
            </w:r>
          </w:p>
        </w:tc>
        <w:tc>
          <w:tcPr>
            <w:tcW w:w="909" w:type="pct"/>
            <w:shd w:val="clear" w:color="auto" w:fill="D9D9D9" w:themeFill="background1" w:themeFillShade="D9"/>
            <w:vAlign w:val="center"/>
            <w:hideMark/>
          </w:tcPr>
          <w:p w:rsidR="00713479" w:rsidRPr="00177093" w:rsidRDefault="00713479" w:rsidP="00713479">
            <w:pPr>
              <w:jc w:val="center"/>
              <w:rPr>
                <w:b/>
                <w:sz w:val="18"/>
                <w:szCs w:val="18"/>
              </w:rPr>
            </w:pPr>
            <w:r w:rsidRPr="00177093">
              <w:rPr>
                <w:b/>
                <w:sz w:val="18"/>
                <w:szCs w:val="18"/>
              </w:rPr>
              <w:t>% de la Norma</w:t>
            </w:r>
          </w:p>
          <w:p w:rsidR="00713479" w:rsidRPr="00177093" w:rsidRDefault="00713479" w:rsidP="00713479">
            <w:pPr>
              <w:jc w:val="center"/>
              <w:rPr>
                <w:b/>
                <w:sz w:val="18"/>
                <w:szCs w:val="18"/>
              </w:rPr>
            </w:pPr>
            <w:r w:rsidRPr="00177093">
              <w:rPr>
                <w:b/>
                <w:sz w:val="18"/>
                <w:szCs w:val="18"/>
              </w:rPr>
              <w:t>Anual</w:t>
            </w:r>
          </w:p>
          <w:p w:rsidR="00713479" w:rsidRPr="00177093" w:rsidRDefault="00713479" w:rsidP="00713479">
            <w:pPr>
              <w:jc w:val="center"/>
              <w:rPr>
                <w:b/>
                <w:sz w:val="18"/>
                <w:szCs w:val="18"/>
              </w:rPr>
            </w:pPr>
            <w:r w:rsidRPr="00177093">
              <w:rPr>
                <w:b/>
                <w:sz w:val="18"/>
                <w:szCs w:val="18"/>
              </w:rPr>
              <w:t>0,5 (μg/m</w:t>
            </w:r>
            <w:r w:rsidRPr="00177093">
              <w:rPr>
                <w:b/>
                <w:sz w:val="18"/>
                <w:szCs w:val="18"/>
                <w:vertAlign w:val="superscript"/>
              </w:rPr>
              <w:t>3</w:t>
            </w:r>
            <w:r w:rsidRPr="00177093">
              <w:rPr>
                <w:b/>
                <w:sz w:val="18"/>
                <w:szCs w:val="18"/>
              </w:rPr>
              <w:t>N)</w:t>
            </w:r>
          </w:p>
        </w:tc>
      </w:tr>
      <w:tr w:rsidR="00551551" w:rsidRPr="001924CC" w:rsidTr="00551551">
        <w:trPr>
          <w:trHeight w:val="283"/>
          <w:jc w:val="center"/>
        </w:trPr>
        <w:tc>
          <w:tcPr>
            <w:tcW w:w="720" w:type="pct"/>
            <w:vMerge w:val="restart"/>
            <w:vAlign w:val="center"/>
          </w:tcPr>
          <w:p w:rsidR="00551551" w:rsidRPr="001924CC" w:rsidRDefault="00551551" w:rsidP="00551551">
            <w:pPr>
              <w:jc w:val="center"/>
              <w:rPr>
                <w:sz w:val="18"/>
                <w:szCs w:val="18"/>
              </w:rPr>
            </w:pPr>
            <w:r w:rsidRPr="001924CC">
              <w:rPr>
                <w:sz w:val="18"/>
                <w:szCs w:val="18"/>
              </w:rPr>
              <w:t>AesGener y CODELCO División Ventanas</w:t>
            </w:r>
          </w:p>
        </w:tc>
        <w:tc>
          <w:tcPr>
            <w:tcW w:w="722" w:type="pct"/>
            <w:vAlign w:val="center"/>
            <w:hideMark/>
          </w:tcPr>
          <w:p w:rsidR="00551551" w:rsidRPr="001924CC" w:rsidRDefault="00551551" w:rsidP="00551551">
            <w:pPr>
              <w:jc w:val="center"/>
              <w:rPr>
                <w:sz w:val="18"/>
                <w:szCs w:val="18"/>
              </w:rPr>
            </w:pPr>
            <w:r w:rsidRPr="001924CC">
              <w:rPr>
                <w:sz w:val="18"/>
                <w:szCs w:val="18"/>
              </w:rPr>
              <w:t>Quintero</w:t>
            </w:r>
          </w:p>
        </w:tc>
        <w:tc>
          <w:tcPr>
            <w:tcW w:w="824" w:type="pct"/>
            <w:vAlign w:val="center"/>
          </w:tcPr>
          <w:p w:rsidR="00551551" w:rsidRPr="001924CC" w:rsidRDefault="00551551" w:rsidP="00551551">
            <w:pPr>
              <w:jc w:val="center"/>
              <w:rPr>
                <w:sz w:val="18"/>
                <w:szCs w:val="18"/>
              </w:rPr>
            </w:pPr>
            <w:r>
              <w:rPr>
                <w:sz w:val="18"/>
                <w:szCs w:val="18"/>
              </w:rPr>
              <w:t>0,035</w:t>
            </w:r>
          </w:p>
        </w:tc>
        <w:tc>
          <w:tcPr>
            <w:tcW w:w="824" w:type="pct"/>
            <w:vAlign w:val="center"/>
          </w:tcPr>
          <w:p w:rsidR="00551551" w:rsidRPr="001924CC" w:rsidRDefault="00551551" w:rsidP="00551551">
            <w:pPr>
              <w:jc w:val="center"/>
              <w:rPr>
                <w:sz w:val="18"/>
                <w:szCs w:val="18"/>
              </w:rPr>
            </w:pPr>
            <w:r w:rsidRPr="00551551">
              <w:rPr>
                <w:sz w:val="18"/>
                <w:szCs w:val="18"/>
              </w:rPr>
              <w:t>0,043</w:t>
            </w:r>
          </w:p>
        </w:tc>
        <w:tc>
          <w:tcPr>
            <w:tcW w:w="1001" w:type="pct"/>
            <w:vAlign w:val="center"/>
          </w:tcPr>
          <w:p w:rsidR="00551551" w:rsidRPr="001924CC" w:rsidRDefault="00551551" w:rsidP="00551551">
            <w:pPr>
              <w:jc w:val="center"/>
              <w:rPr>
                <w:sz w:val="18"/>
                <w:szCs w:val="18"/>
              </w:rPr>
            </w:pPr>
            <w:r w:rsidRPr="00551551">
              <w:rPr>
                <w:sz w:val="18"/>
                <w:szCs w:val="18"/>
              </w:rPr>
              <w:t>0,039</w:t>
            </w:r>
          </w:p>
        </w:tc>
        <w:tc>
          <w:tcPr>
            <w:tcW w:w="909" w:type="pct"/>
            <w:vAlign w:val="center"/>
          </w:tcPr>
          <w:p w:rsidR="00551551" w:rsidRPr="001924CC" w:rsidRDefault="00551551" w:rsidP="00551551">
            <w:pPr>
              <w:jc w:val="center"/>
              <w:rPr>
                <w:sz w:val="18"/>
                <w:szCs w:val="18"/>
              </w:rPr>
            </w:pPr>
            <w:r w:rsidRPr="00551551">
              <w:rPr>
                <w:sz w:val="18"/>
                <w:szCs w:val="18"/>
              </w:rPr>
              <w:t>8</w:t>
            </w:r>
          </w:p>
        </w:tc>
      </w:tr>
      <w:tr w:rsidR="00551551" w:rsidRPr="001924CC" w:rsidTr="00551551">
        <w:trPr>
          <w:trHeight w:val="283"/>
          <w:jc w:val="center"/>
        </w:trPr>
        <w:tc>
          <w:tcPr>
            <w:tcW w:w="720" w:type="pct"/>
            <w:vMerge/>
            <w:vAlign w:val="center"/>
          </w:tcPr>
          <w:p w:rsidR="00551551" w:rsidRPr="001924CC" w:rsidRDefault="00551551" w:rsidP="00551551">
            <w:pPr>
              <w:jc w:val="center"/>
              <w:rPr>
                <w:sz w:val="18"/>
                <w:szCs w:val="18"/>
              </w:rPr>
            </w:pPr>
          </w:p>
        </w:tc>
        <w:tc>
          <w:tcPr>
            <w:tcW w:w="722" w:type="pct"/>
            <w:vAlign w:val="center"/>
          </w:tcPr>
          <w:p w:rsidR="00551551" w:rsidRPr="001924CC" w:rsidRDefault="00551551" w:rsidP="00551551">
            <w:pPr>
              <w:jc w:val="center"/>
              <w:rPr>
                <w:sz w:val="18"/>
                <w:szCs w:val="18"/>
              </w:rPr>
            </w:pPr>
            <w:r w:rsidRPr="001924CC">
              <w:rPr>
                <w:sz w:val="18"/>
                <w:szCs w:val="18"/>
              </w:rPr>
              <w:t>La Greda</w:t>
            </w:r>
          </w:p>
        </w:tc>
        <w:tc>
          <w:tcPr>
            <w:tcW w:w="824" w:type="pct"/>
            <w:vAlign w:val="center"/>
          </w:tcPr>
          <w:p w:rsidR="00551551" w:rsidRPr="001924CC" w:rsidRDefault="00551551" w:rsidP="00551551">
            <w:pPr>
              <w:jc w:val="center"/>
              <w:rPr>
                <w:sz w:val="18"/>
                <w:szCs w:val="18"/>
              </w:rPr>
            </w:pPr>
            <w:r>
              <w:rPr>
                <w:sz w:val="18"/>
                <w:szCs w:val="18"/>
              </w:rPr>
              <w:t>0,014</w:t>
            </w:r>
          </w:p>
        </w:tc>
        <w:tc>
          <w:tcPr>
            <w:tcW w:w="824" w:type="pct"/>
            <w:vAlign w:val="center"/>
          </w:tcPr>
          <w:p w:rsidR="00551551" w:rsidRPr="001924CC" w:rsidRDefault="00551551" w:rsidP="00551551">
            <w:pPr>
              <w:jc w:val="center"/>
              <w:rPr>
                <w:sz w:val="18"/>
                <w:szCs w:val="18"/>
              </w:rPr>
            </w:pPr>
            <w:r w:rsidRPr="00551551">
              <w:rPr>
                <w:sz w:val="18"/>
                <w:szCs w:val="18"/>
              </w:rPr>
              <w:t>0,018</w:t>
            </w:r>
          </w:p>
        </w:tc>
        <w:tc>
          <w:tcPr>
            <w:tcW w:w="1001" w:type="pct"/>
            <w:vAlign w:val="center"/>
          </w:tcPr>
          <w:p w:rsidR="00551551" w:rsidRPr="001924CC" w:rsidRDefault="00551551" w:rsidP="00551551">
            <w:pPr>
              <w:jc w:val="center"/>
              <w:rPr>
                <w:sz w:val="18"/>
                <w:szCs w:val="18"/>
              </w:rPr>
            </w:pPr>
            <w:r w:rsidRPr="00551551">
              <w:rPr>
                <w:sz w:val="18"/>
                <w:szCs w:val="18"/>
              </w:rPr>
              <w:t>0,016</w:t>
            </w:r>
          </w:p>
        </w:tc>
        <w:tc>
          <w:tcPr>
            <w:tcW w:w="909" w:type="pct"/>
            <w:vAlign w:val="center"/>
          </w:tcPr>
          <w:p w:rsidR="00551551" w:rsidRPr="001924CC" w:rsidRDefault="00551551" w:rsidP="00551551">
            <w:pPr>
              <w:jc w:val="center"/>
              <w:rPr>
                <w:sz w:val="18"/>
                <w:szCs w:val="18"/>
              </w:rPr>
            </w:pPr>
            <w:r w:rsidRPr="00551551">
              <w:rPr>
                <w:sz w:val="18"/>
                <w:szCs w:val="18"/>
              </w:rPr>
              <w:t>3</w:t>
            </w:r>
          </w:p>
        </w:tc>
      </w:tr>
      <w:tr w:rsidR="00551551" w:rsidRPr="001924CC" w:rsidTr="00551551">
        <w:trPr>
          <w:trHeight w:val="283"/>
          <w:jc w:val="center"/>
        </w:trPr>
        <w:tc>
          <w:tcPr>
            <w:tcW w:w="720" w:type="pct"/>
            <w:vMerge/>
            <w:vAlign w:val="center"/>
          </w:tcPr>
          <w:p w:rsidR="00551551" w:rsidRPr="001924CC" w:rsidRDefault="00551551" w:rsidP="00551551">
            <w:pPr>
              <w:jc w:val="center"/>
              <w:rPr>
                <w:sz w:val="18"/>
                <w:szCs w:val="18"/>
              </w:rPr>
            </w:pPr>
          </w:p>
        </w:tc>
        <w:tc>
          <w:tcPr>
            <w:tcW w:w="722" w:type="pct"/>
            <w:vAlign w:val="center"/>
          </w:tcPr>
          <w:p w:rsidR="00551551" w:rsidRPr="001924CC" w:rsidRDefault="00551551" w:rsidP="00551551">
            <w:pPr>
              <w:jc w:val="center"/>
              <w:rPr>
                <w:sz w:val="18"/>
                <w:szCs w:val="18"/>
              </w:rPr>
            </w:pPr>
            <w:r w:rsidRPr="001924CC">
              <w:rPr>
                <w:sz w:val="18"/>
                <w:szCs w:val="18"/>
              </w:rPr>
              <w:t>Puchuncaví</w:t>
            </w:r>
          </w:p>
        </w:tc>
        <w:tc>
          <w:tcPr>
            <w:tcW w:w="824" w:type="pct"/>
            <w:vAlign w:val="center"/>
          </w:tcPr>
          <w:p w:rsidR="00551551" w:rsidRPr="001924CC" w:rsidRDefault="00551551" w:rsidP="00551551">
            <w:pPr>
              <w:jc w:val="center"/>
              <w:rPr>
                <w:sz w:val="18"/>
                <w:szCs w:val="18"/>
              </w:rPr>
            </w:pPr>
            <w:r>
              <w:rPr>
                <w:sz w:val="18"/>
                <w:szCs w:val="18"/>
              </w:rPr>
              <w:t>0,013</w:t>
            </w:r>
          </w:p>
        </w:tc>
        <w:tc>
          <w:tcPr>
            <w:tcW w:w="824" w:type="pct"/>
            <w:vAlign w:val="center"/>
          </w:tcPr>
          <w:p w:rsidR="00551551" w:rsidRPr="001924CC" w:rsidRDefault="00551551" w:rsidP="00551551">
            <w:pPr>
              <w:jc w:val="center"/>
              <w:rPr>
                <w:sz w:val="18"/>
                <w:szCs w:val="18"/>
              </w:rPr>
            </w:pPr>
            <w:r w:rsidRPr="00551551">
              <w:rPr>
                <w:sz w:val="18"/>
                <w:szCs w:val="18"/>
              </w:rPr>
              <w:t>0,017</w:t>
            </w:r>
          </w:p>
        </w:tc>
        <w:tc>
          <w:tcPr>
            <w:tcW w:w="1001" w:type="pct"/>
            <w:vAlign w:val="center"/>
          </w:tcPr>
          <w:p w:rsidR="00551551" w:rsidRPr="001924CC" w:rsidRDefault="00551551" w:rsidP="00551551">
            <w:pPr>
              <w:jc w:val="center"/>
              <w:rPr>
                <w:sz w:val="18"/>
                <w:szCs w:val="18"/>
              </w:rPr>
            </w:pPr>
            <w:r w:rsidRPr="00551551">
              <w:rPr>
                <w:sz w:val="18"/>
                <w:szCs w:val="18"/>
              </w:rPr>
              <w:t>0,015</w:t>
            </w:r>
          </w:p>
        </w:tc>
        <w:tc>
          <w:tcPr>
            <w:tcW w:w="909" w:type="pct"/>
            <w:vAlign w:val="center"/>
          </w:tcPr>
          <w:p w:rsidR="00551551" w:rsidRPr="001924CC" w:rsidRDefault="00551551" w:rsidP="00551551">
            <w:pPr>
              <w:jc w:val="center"/>
              <w:rPr>
                <w:sz w:val="18"/>
                <w:szCs w:val="18"/>
              </w:rPr>
            </w:pPr>
            <w:r w:rsidRPr="00551551">
              <w:rPr>
                <w:sz w:val="18"/>
                <w:szCs w:val="18"/>
              </w:rPr>
              <w:t>3</w:t>
            </w:r>
          </w:p>
        </w:tc>
      </w:tr>
      <w:tr w:rsidR="00551551" w:rsidRPr="001924CC" w:rsidTr="00551551">
        <w:trPr>
          <w:trHeight w:val="283"/>
          <w:jc w:val="center"/>
        </w:trPr>
        <w:tc>
          <w:tcPr>
            <w:tcW w:w="720" w:type="pct"/>
            <w:vMerge/>
            <w:vAlign w:val="center"/>
          </w:tcPr>
          <w:p w:rsidR="00551551" w:rsidRPr="001924CC" w:rsidRDefault="00551551" w:rsidP="00551551">
            <w:pPr>
              <w:jc w:val="center"/>
              <w:rPr>
                <w:sz w:val="18"/>
                <w:szCs w:val="18"/>
              </w:rPr>
            </w:pPr>
          </w:p>
        </w:tc>
        <w:tc>
          <w:tcPr>
            <w:tcW w:w="722" w:type="pct"/>
            <w:vAlign w:val="center"/>
          </w:tcPr>
          <w:p w:rsidR="00551551" w:rsidRPr="001924CC" w:rsidRDefault="00551551" w:rsidP="00551551">
            <w:pPr>
              <w:jc w:val="center"/>
              <w:rPr>
                <w:sz w:val="18"/>
                <w:szCs w:val="18"/>
              </w:rPr>
            </w:pPr>
            <w:r w:rsidRPr="001924CC">
              <w:rPr>
                <w:sz w:val="18"/>
                <w:szCs w:val="18"/>
              </w:rPr>
              <w:t>Los Maitenes</w:t>
            </w:r>
          </w:p>
        </w:tc>
        <w:tc>
          <w:tcPr>
            <w:tcW w:w="824" w:type="pct"/>
            <w:vAlign w:val="center"/>
          </w:tcPr>
          <w:p w:rsidR="00551551" w:rsidRPr="001924CC" w:rsidRDefault="00551551" w:rsidP="00551551">
            <w:pPr>
              <w:jc w:val="center"/>
              <w:rPr>
                <w:sz w:val="18"/>
                <w:szCs w:val="18"/>
              </w:rPr>
            </w:pPr>
            <w:r>
              <w:rPr>
                <w:sz w:val="18"/>
                <w:szCs w:val="18"/>
              </w:rPr>
              <w:t>0,032</w:t>
            </w:r>
          </w:p>
        </w:tc>
        <w:tc>
          <w:tcPr>
            <w:tcW w:w="824" w:type="pct"/>
            <w:vAlign w:val="center"/>
          </w:tcPr>
          <w:p w:rsidR="00551551" w:rsidRPr="001924CC" w:rsidRDefault="00551551" w:rsidP="00551551">
            <w:pPr>
              <w:jc w:val="center"/>
              <w:rPr>
                <w:sz w:val="18"/>
                <w:szCs w:val="18"/>
              </w:rPr>
            </w:pPr>
            <w:r w:rsidRPr="00551551">
              <w:rPr>
                <w:sz w:val="18"/>
                <w:szCs w:val="18"/>
              </w:rPr>
              <w:t>0,043</w:t>
            </w:r>
          </w:p>
        </w:tc>
        <w:tc>
          <w:tcPr>
            <w:tcW w:w="1001" w:type="pct"/>
            <w:vAlign w:val="center"/>
          </w:tcPr>
          <w:p w:rsidR="00551551" w:rsidRPr="001924CC" w:rsidRDefault="00551551" w:rsidP="00551551">
            <w:pPr>
              <w:jc w:val="center"/>
              <w:rPr>
                <w:sz w:val="18"/>
                <w:szCs w:val="18"/>
              </w:rPr>
            </w:pPr>
            <w:r w:rsidRPr="00551551">
              <w:rPr>
                <w:sz w:val="18"/>
                <w:szCs w:val="18"/>
              </w:rPr>
              <w:t>0,038</w:t>
            </w:r>
          </w:p>
        </w:tc>
        <w:tc>
          <w:tcPr>
            <w:tcW w:w="909" w:type="pct"/>
            <w:vAlign w:val="center"/>
          </w:tcPr>
          <w:p w:rsidR="00551551" w:rsidRPr="001924CC" w:rsidRDefault="00551551" w:rsidP="00551551">
            <w:pPr>
              <w:jc w:val="center"/>
              <w:rPr>
                <w:sz w:val="18"/>
                <w:szCs w:val="18"/>
              </w:rPr>
            </w:pPr>
            <w:r w:rsidRPr="00551551">
              <w:rPr>
                <w:sz w:val="18"/>
                <w:szCs w:val="18"/>
              </w:rPr>
              <w:t>8</w:t>
            </w:r>
          </w:p>
        </w:tc>
      </w:tr>
      <w:tr w:rsidR="00551551" w:rsidRPr="001924CC" w:rsidTr="00551551">
        <w:trPr>
          <w:trHeight w:val="283"/>
          <w:jc w:val="center"/>
        </w:trPr>
        <w:tc>
          <w:tcPr>
            <w:tcW w:w="720" w:type="pct"/>
            <w:vMerge/>
            <w:vAlign w:val="center"/>
          </w:tcPr>
          <w:p w:rsidR="00551551" w:rsidRPr="001924CC" w:rsidRDefault="00551551" w:rsidP="00551551">
            <w:pPr>
              <w:jc w:val="center"/>
              <w:rPr>
                <w:sz w:val="18"/>
                <w:szCs w:val="18"/>
              </w:rPr>
            </w:pPr>
          </w:p>
        </w:tc>
        <w:tc>
          <w:tcPr>
            <w:tcW w:w="722" w:type="pct"/>
            <w:vAlign w:val="center"/>
          </w:tcPr>
          <w:p w:rsidR="00551551" w:rsidRPr="001924CC" w:rsidRDefault="00551551" w:rsidP="00551551">
            <w:pPr>
              <w:jc w:val="center"/>
              <w:rPr>
                <w:sz w:val="18"/>
                <w:szCs w:val="18"/>
              </w:rPr>
            </w:pPr>
            <w:r w:rsidRPr="001924CC">
              <w:rPr>
                <w:sz w:val="18"/>
                <w:szCs w:val="18"/>
              </w:rPr>
              <w:t>Valle Alegre</w:t>
            </w:r>
          </w:p>
        </w:tc>
        <w:tc>
          <w:tcPr>
            <w:tcW w:w="824" w:type="pct"/>
            <w:vAlign w:val="center"/>
          </w:tcPr>
          <w:p w:rsidR="00551551" w:rsidRPr="001924CC" w:rsidRDefault="00551551" w:rsidP="00551551">
            <w:pPr>
              <w:jc w:val="center"/>
              <w:rPr>
                <w:sz w:val="18"/>
                <w:szCs w:val="18"/>
              </w:rPr>
            </w:pPr>
            <w:r>
              <w:rPr>
                <w:sz w:val="18"/>
                <w:szCs w:val="18"/>
              </w:rPr>
              <w:t>0,010</w:t>
            </w:r>
          </w:p>
        </w:tc>
        <w:tc>
          <w:tcPr>
            <w:tcW w:w="824" w:type="pct"/>
            <w:vAlign w:val="center"/>
          </w:tcPr>
          <w:p w:rsidR="00551551" w:rsidRPr="001924CC" w:rsidRDefault="00551551" w:rsidP="00551551">
            <w:pPr>
              <w:jc w:val="center"/>
              <w:rPr>
                <w:sz w:val="18"/>
                <w:szCs w:val="18"/>
              </w:rPr>
            </w:pPr>
            <w:r w:rsidRPr="00551551">
              <w:rPr>
                <w:sz w:val="18"/>
                <w:szCs w:val="18"/>
              </w:rPr>
              <w:t>0,015</w:t>
            </w:r>
          </w:p>
        </w:tc>
        <w:tc>
          <w:tcPr>
            <w:tcW w:w="1001" w:type="pct"/>
            <w:vAlign w:val="center"/>
          </w:tcPr>
          <w:p w:rsidR="00551551" w:rsidRPr="001924CC" w:rsidRDefault="00551551" w:rsidP="00551551">
            <w:pPr>
              <w:jc w:val="center"/>
              <w:rPr>
                <w:sz w:val="18"/>
                <w:szCs w:val="18"/>
              </w:rPr>
            </w:pPr>
            <w:r w:rsidRPr="00551551">
              <w:rPr>
                <w:sz w:val="18"/>
                <w:szCs w:val="18"/>
              </w:rPr>
              <w:t>0,013</w:t>
            </w:r>
          </w:p>
        </w:tc>
        <w:tc>
          <w:tcPr>
            <w:tcW w:w="909" w:type="pct"/>
            <w:vAlign w:val="center"/>
          </w:tcPr>
          <w:p w:rsidR="00551551" w:rsidRPr="001924CC" w:rsidRDefault="00551551" w:rsidP="00551551">
            <w:pPr>
              <w:jc w:val="center"/>
              <w:rPr>
                <w:sz w:val="18"/>
                <w:szCs w:val="18"/>
              </w:rPr>
            </w:pPr>
            <w:r w:rsidRPr="00551551">
              <w:rPr>
                <w:sz w:val="18"/>
                <w:szCs w:val="18"/>
              </w:rPr>
              <w:t>3</w:t>
            </w:r>
          </w:p>
        </w:tc>
      </w:tr>
    </w:tbl>
    <w:p w:rsidR="0079665A" w:rsidRPr="00CF4B43" w:rsidRDefault="007568A8" w:rsidP="00CF4B43">
      <w:pPr>
        <w:spacing w:before="240"/>
        <w:jc w:val="both"/>
      </w:pPr>
      <w:r w:rsidRPr="00AA22EB">
        <w:t>El</w:t>
      </w:r>
      <w:r w:rsidR="009877FB" w:rsidRPr="00AA22EB">
        <w:t xml:space="preserve"> </w:t>
      </w:r>
      <w:r w:rsidR="00C71748">
        <w:fldChar w:fldCharType="begin"/>
      </w:r>
      <w:r w:rsidR="00C71748">
        <w:instrText xml:space="preserve"> REF _Ref436218851 \h  \* MERGEFORMAT </w:instrText>
      </w:r>
      <w:r w:rsidR="00C71748">
        <w:fldChar w:fldCharType="separate"/>
      </w:r>
      <w:r w:rsidR="00C71748" w:rsidRPr="00C71748">
        <w:t>Gráfico 17</w:t>
      </w:r>
      <w:r w:rsidR="00C71748">
        <w:fldChar w:fldCharType="end"/>
      </w:r>
      <w:r w:rsidR="00C71748">
        <w:t xml:space="preserve">, </w:t>
      </w:r>
      <w:r w:rsidRPr="00AA22EB">
        <w:t>presenta el promedio bianual de las concentraciones anuales de Plomo para el periodo comprendido entre el día 1° de enero de 201</w:t>
      </w:r>
      <w:r w:rsidR="00713479">
        <w:t>7</w:t>
      </w:r>
      <w:r w:rsidRPr="00AA22EB">
        <w:t xml:space="preserve"> </w:t>
      </w:r>
      <w:r w:rsidR="00FC6184" w:rsidRPr="00AA22EB">
        <w:t>y el día 31 de diciembre de 201</w:t>
      </w:r>
      <w:r w:rsidR="00713479">
        <w:t>8</w:t>
      </w:r>
      <w:r w:rsidR="00FC6184" w:rsidRPr="00AA22EB">
        <w:t>.</w:t>
      </w:r>
      <w:r w:rsidR="00CF4B43">
        <w:t xml:space="preserve"> </w:t>
      </w:r>
    </w:p>
    <w:p w:rsidR="00AA22EB" w:rsidRPr="001D43C7" w:rsidRDefault="00551551" w:rsidP="0079665A">
      <w:pPr>
        <w:spacing w:after="0"/>
        <w:jc w:val="center"/>
        <w:rPr>
          <w:vertAlign w:val="subscript"/>
        </w:rPr>
      </w:pPr>
      <w:r w:rsidRPr="00551551">
        <w:rPr>
          <w:noProof/>
        </w:rPr>
        <w:drawing>
          <wp:inline distT="0" distB="0" distL="0" distR="0" wp14:anchorId="0FA7930E" wp14:editId="06392984">
            <wp:extent cx="4526666" cy="25200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26666" cy="2520000"/>
                    </a:xfrm>
                    <a:prstGeom prst="rect">
                      <a:avLst/>
                    </a:prstGeom>
                    <a:noFill/>
                    <a:ln>
                      <a:noFill/>
                    </a:ln>
                  </pic:spPr>
                </pic:pic>
              </a:graphicData>
            </a:graphic>
          </wp:inline>
        </w:drawing>
      </w:r>
    </w:p>
    <w:p w:rsidR="0079665A" w:rsidRPr="001D43C7" w:rsidRDefault="0079665A" w:rsidP="0079665A">
      <w:pPr>
        <w:jc w:val="center"/>
        <w:rPr>
          <w:b/>
          <w:sz w:val="18"/>
          <w:szCs w:val="18"/>
        </w:rPr>
      </w:pPr>
      <w:bookmarkStart w:id="242" w:name="_Ref436218851"/>
      <w:bookmarkStart w:id="243" w:name="_Ref436218833"/>
      <w:r w:rsidRPr="001D43C7">
        <w:rPr>
          <w:b/>
          <w:sz w:val="18"/>
          <w:szCs w:val="18"/>
        </w:rPr>
        <w:t xml:space="preserve">Gráfico </w:t>
      </w:r>
      <w:r w:rsidRPr="001D43C7">
        <w:fldChar w:fldCharType="begin"/>
      </w:r>
      <w:r w:rsidRPr="001D43C7">
        <w:rPr>
          <w:b/>
          <w:sz w:val="18"/>
          <w:szCs w:val="18"/>
        </w:rPr>
        <w:instrText xml:space="preserve"> SEQ Gráfico \* ARABIC </w:instrText>
      </w:r>
      <w:r w:rsidRPr="001D43C7">
        <w:fldChar w:fldCharType="separate"/>
      </w:r>
      <w:r w:rsidR="000B55D3">
        <w:rPr>
          <w:b/>
          <w:noProof/>
          <w:sz w:val="18"/>
          <w:szCs w:val="18"/>
        </w:rPr>
        <w:t>17</w:t>
      </w:r>
      <w:r w:rsidRPr="001D43C7">
        <w:fldChar w:fldCharType="end"/>
      </w:r>
      <w:bookmarkEnd w:id="242"/>
      <w:r w:rsidRPr="001D43C7">
        <w:rPr>
          <w:b/>
          <w:sz w:val="18"/>
          <w:szCs w:val="18"/>
        </w:rPr>
        <w:t xml:space="preserve"> </w:t>
      </w:r>
      <w:r w:rsidR="00DC60B7" w:rsidRPr="001D43C7">
        <w:rPr>
          <w:b/>
          <w:sz w:val="18"/>
          <w:szCs w:val="18"/>
        </w:rPr>
        <w:t xml:space="preserve">Norma </w:t>
      </w:r>
      <w:r w:rsidR="00177093" w:rsidRPr="001D43C7">
        <w:rPr>
          <w:b/>
          <w:sz w:val="18"/>
          <w:szCs w:val="18"/>
        </w:rPr>
        <w:t>anua</w:t>
      </w:r>
      <w:r w:rsidR="00DC60B7" w:rsidRPr="001D43C7">
        <w:rPr>
          <w:b/>
          <w:sz w:val="18"/>
          <w:szCs w:val="18"/>
        </w:rPr>
        <w:t>l para</w:t>
      </w:r>
      <w:r w:rsidRPr="001D43C7">
        <w:rPr>
          <w:b/>
          <w:sz w:val="18"/>
          <w:szCs w:val="18"/>
        </w:rPr>
        <w:t xml:space="preserve"> </w:t>
      </w:r>
      <w:bookmarkEnd w:id="243"/>
      <w:r w:rsidRPr="001D43C7">
        <w:rPr>
          <w:b/>
          <w:sz w:val="18"/>
          <w:szCs w:val="18"/>
        </w:rPr>
        <w:t>Plomo (Pb)</w:t>
      </w:r>
    </w:p>
    <w:p w:rsidR="00177093" w:rsidRDefault="00177093">
      <w:pPr>
        <w:rPr>
          <w:b/>
          <w:highlight w:val="yellow"/>
        </w:rPr>
      </w:pPr>
      <w:r>
        <w:rPr>
          <w:b/>
          <w:highlight w:val="yellow"/>
        </w:rPr>
        <w:br w:type="page"/>
      </w:r>
    </w:p>
    <w:p w:rsidR="00027A73" w:rsidRPr="001D43C7" w:rsidRDefault="00053ADF" w:rsidP="00027A73">
      <w:pPr>
        <w:pStyle w:val="Ttulo1"/>
        <w:ind w:left="357" w:hanging="357"/>
      </w:pPr>
      <w:bookmarkStart w:id="244" w:name="_Toc9591370"/>
      <w:r w:rsidRPr="001D43C7">
        <w:lastRenderedPageBreak/>
        <w:t>CONCLUSIONES</w:t>
      </w:r>
      <w:bookmarkEnd w:id="244"/>
    </w:p>
    <w:p w:rsidR="00565A95" w:rsidRPr="001D43C7" w:rsidRDefault="00B964C9" w:rsidP="00565A95">
      <w:pPr>
        <w:jc w:val="both"/>
        <w:rPr>
          <w:bCs/>
          <w:color w:val="000000"/>
        </w:rPr>
      </w:pPr>
      <w:r w:rsidRPr="001D43C7">
        <w:t>La revisión de las normas primaria</w:t>
      </w:r>
      <w:r w:rsidR="00601586" w:rsidRPr="001D43C7">
        <w:t>s</w:t>
      </w:r>
      <w:r w:rsidRPr="001D43C7">
        <w:t xml:space="preserve"> y secundaria de calidad del aire, </w:t>
      </w:r>
      <w:r w:rsidR="00293C66" w:rsidRPr="001D43C7">
        <w:t>se</w:t>
      </w:r>
      <w:r w:rsidR="0085108A" w:rsidRPr="001D43C7">
        <w:t xml:space="preserve"> realizó en base </w:t>
      </w:r>
      <w:r w:rsidR="00293C66" w:rsidRPr="001D43C7">
        <w:t>al</w:t>
      </w:r>
      <w:r w:rsidR="00985DED" w:rsidRPr="001D43C7">
        <w:t xml:space="preserve"> periodo</w:t>
      </w:r>
      <w:r w:rsidR="003D2C18" w:rsidRPr="001D43C7">
        <w:t xml:space="preserve"> </w:t>
      </w:r>
      <w:r w:rsidR="0071240F" w:rsidRPr="001D43C7">
        <w:t xml:space="preserve">comprendido entre el </w:t>
      </w:r>
      <w:r w:rsidR="00C82159" w:rsidRPr="001D43C7">
        <w:t>1</w:t>
      </w:r>
      <w:r w:rsidR="00477F87" w:rsidRPr="001D43C7">
        <w:t>°</w:t>
      </w:r>
      <w:r w:rsidR="00C82159" w:rsidRPr="001D43C7">
        <w:t xml:space="preserve"> de enero </w:t>
      </w:r>
      <w:r w:rsidR="00652566" w:rsidRPr="001D43C7">
        <w:t>de 201</w:t>
      </w:r>
      <w:r w:rsidR="00FD4DC6">
        <w:t>6</w:t>
      </w:r>
      <w:r w:rsidR="005751E5" w:rsidRPr="001D43C7">
        <w:t xml:space="preserve"> y el </w:t>
      </w:r>
      <w:r w:rsidR="0085108A" w:rsidRPr="001D43C7">
        <w:t xml:space="preserve">31 de </w:t>
      </w:r>
      <w:r w:rsidR="00652566" w:rsidRPr="001D43C7">
        <w:t>diciembre de 201</w:t>
      </w:r>
      <w:r w:rsidR="00FD4DC6">
        <w:t>8</w:t>
      </w:r>
      <w:r w:rsidR="00BD22A6" w:rsidRPr="001D43C7">
        <w:t xml:space="preserve">, </w:t>
      </w:r>
      <w:r w:rsidR="0071240F" w:rsidRPr="001D43C7">
        <w:t xml:space="preserve">considerándose </w:t>
      </w:r>
      <w:r w:rsidR="00F65AB9" w:rsidRPr="001D43C7">
        <w:t>válida</w:t>
      </w:r>
      <w:r w:rsidR="00565A95" w:rsidRPr="001D43C7">
        <w:t xml:space="preserve"> la información generada de la</w:t>
      </w:r>
      <w:r w:rsidR="00985DED" w:rsidRPr="001D43C7">
        <w:t>s</w:t>
      </w:r>
      <w:r w:rsidR="00565A95" w:rsidRPr="001D43C7">
        <w:t xml:space="preserve"> mediciones de MP2,5</w:t>
      </w:r>
      <w:r w:rsidR="00DC48CF" w:rsidRPr="001D43C7">
        <w:t>, MP10</w:t>
      </w:r>
      <w:r w:rsidR="00414C01" w:rsidRPr="001D43C7">
        <w:t>,</w:t>
      </w:r>
      <w:r w:rsidR="00DC48CF" w:rsidRPr="001D43C7">
        <w:t xml:space="preserve"> SO</w:t>
      </w:r>
      <w:r w:rsidR="00DC48CF" w:rsidRPr="001D43C7">
        <w:rPr>
          <w:vertAlign w:val="subscript"/>
        </w:rPr>
        <w:t>2</w:t>
      </w:r>
      <w:r w:rsidR="00414C01" w:rsidRPr="001D43C7">
        <w:t xml:space="preserve"> y Pb</w:t>
      </w:r>
      <w:r w:rsidR="00DC48CF" w:rsidRPr="001D43C7">
        <w:t xml:space="preserve">, </w:t>
      </w:r>
      <w:r w:rsidR="00565A95" w:rsidRPr="001D43C7">
        <w:t xml:space="preserve">de </w:t>
      </w:r>
      <w:r w:rsidR="00DC48CF" w:rsidRPr="001D43C7">
        <w:t xml:space="preserve">las </w:t>
      </w:r>
      <w:r w:rsidR="00E262B2" w:rsidRPr="001D43C7">
        <w:t>10</w:t>
      </w:r>
      <w:r w:rsidR="00BD22A6" w:rsidRPr="001D43C7">
        <w:t xml:space="preserve"> estaciones de la </w:t>
      </w:r>
      <w:r w:rsidR="00CD1A1D" w:rsidRPr="001D43C7">
        <w:t>R</w:t>
      </w:r>
      <w:r w:rsidR="0058235E" w:rsidRPr="001D43C7">
        <w:t>ed</w:t>
      </w:r>
      <w:r w:rsidR="001C1948" w:rsidRPr="001D43C7">
        <w:t>;</w:t>
      </w:r>
      <w:r w:rsidR="003D2C18" w:rsidRPr="001D43C7">
        <w:t xml:space="preserve"> </w:t>
      </w:r>
      <w:r w:rsidR="00DC48CF" w:rsidRPr="001D43C7">
        <w:rPr>
          <w:bCs/>
          <w:color w:val="000000"/>
        </w:rPr>
        <w:t>Quintero</w:t>
      </w:r>
      <w:r w:rsidR="00890264" w:rsidRPr="001D43C7">
        <w:rPr>
          <w:bCs/>
          <w:color w:val="000000"/>
        </w:rPr>
        <w:t xml:space="preserve">, </w:t>
      </w:r>
      <w:r w:rsidR="00DC48CF" w:rsidRPr="001D43C7">
        <w:rPr>
          <w:bCs/>
          <w:color w:val="000000"/>
        </w:rPr>
        <w:t>La Greda, Puchuncaví, Los Maitenes</w:t>
      </w:r>
      <w:r w:rsidR="00890264" w:rsidRPr="001D43C7">
        <w:rPr>
          <w:bCs/>
          <w:color w:val="000000"/>
        </w:rPr>
        <w:t>,</w:t>
      </w:r>
      <w:r w:rsidR="00E262B2" w:rsidRPr="001D43C7">
        <w:rPr>
          <w:bCs/>
          <w:color w:val="000000"/>
        </w:rPr>
        <w:t xml:space="preserve"> Valle Alegre, </w:t>
      </w:r>
      <w:r w:rsidR="00DC48CF" w:rsidRPr="001D43C7">
        <w:rPr>
          <w:bCs/>
          <w:color w:val="000000"/>
        </w:rPr>
        <w:t>Sur</w:t>
      </w:r>
      <w:r w:rsidR="00E262B2" w:rsidRPr="001D43C7">
        <w:t xml:space="preserve">, </w:t>
      </w:r>
      <w:r w:rsidR="001C1948" w:rsidRPr="001D43C7">
        <w:t>Concón, Colmo, Junta de Vecinos y Las Gaviotas</w:t>
      </w:r>
      <w:r w:rsidR="00884A34" w:rsidRPr="001D43C7">
        <w:rPr>
          <w:bCs/>
          <w:color w:val="000000"/>
        </w:rPr>
        <w:t xml:space="preserve">. </w:t>
      </w:r>
      <w:r w:rsidR="00601586" w:rsidRPr="001D43C7">
        <w:rPr>
          <w:bCs/>
          <w:color w:val="000000"/>
        </w:rPr>
        <w:t>Para verificar el cumplimiento de las normas se</w:t>
      </w:r>
      <w:r w:rsidR="005618D9" w:rsidRPr="001D43C7">
        <w:rPr>
          <w:bCs/>
          <w:color w:val="000000"/>
        </w:rPr>
        <w:t xml:space="preserve"> </w:t>
      </w:r>
      <w:r w:rsidR="0059409A" w:rsidRPr="001D43C7">
        <w:rPr>
          <w:bCs/>
          <w:color w:val="000000"/>
        </w:rPr>
        <w:t>tomó</w:t>
      </w:r>
      <w:r w:rsidR="00890264" w:rsidRPr="001D43C7">
        <w:rPr>
          <w:bCs/>
          <w:color w:val="000000"/>
        </w:rPr>
        <w:t xml:space="preserve"> en cuenta la representatividad </w:t>
      </w:r>
      <w:r w:rsidR="00485184" w:rsidRPr="001D43C7">
        <w:rPr>
          <w:bCs/>
          <w:color w:val="000000"/>
        </w:rPr>
        <w:t xml:space="preserve">poblacional </w:t>
      </w:r>
      <w:r w:rsidR="005D091C" w:rsidRPr="001D43C7">
        <w:rPr>
          <w:bCs/>
          <w:color w:val="000000"/>
        </w:rPr>
        <w:t xml:space="preserve">para </w:t>
      </w:r>
      <w:r w:rsidR="00DC48CF" w:rsidRPr="001D43C7">
        <w:rPr>
          <w:bCs/>
          <w:color w:val="000000"/>
        </w:rPr>
        <w:t>material particulado</w:t>
      </w:r>
      <w:r w:rsidR="003D2C18" w:rsidRPr="001D43C7">
        <w:rPr>
          <w:bCs/>
          <w:color w:val="000000"/>
        </w:rPr>
        <w:t xml:space="preserve"> </w:t>
      </w:r>
      <w:r w:rsidR="005D091C" w:rsidRPr="001D43C7">
        <w:rPr>
          <w:bCs/>
          <w:color w:val="000000"/>
        </w:rPr>
        <w:t>MP2,5</w:t>
      </w:r>
      <w:r w:rsidR="008859BF" w:rsidRPr="001D43C7">
        <w:rPr>
          <w:bCs/>
          <w:color w:val="000000"/>
        </w:rPr>
        <w:t>;</w:t>
      </w:r>
      <w:r w:rsidR="00485184" w:rsidRPr="001D43C7">
        <w:rPr>
          <w:bCs/>
          <w:color w:val="000000"/>
        </w:rPr>
        <w:t xml:space="preserve"> MP10, </w:t>
      </w:r>
      <w:r w:rsidR="003412EF" w:rsidRPr="001D43C7">
        <w:rPr>
          <w:bCs/>
          <w:color w:val="000000"/>
        </w:rPr>
        <w:t>para el contaminante SO</w:t>
      </w:r>
      <w:r w:rsidR="003412EF" w:rsidRPr="001D43C7">
        <w:rPr>
          <w:bCs/>
          <w:color w:val="000000"/>
          <w:vertAlign w:val="subscript"/>
        </w:rPr>
        <w:t>2</w:t>
      </w:r>
      <w:r w:rsidR="003412EF" w:rsidRPr="001D43C7">
        <w:rPr>
          <w:bCs/>
          <w:color w:val="000000"/>
        </w:rPr>
        <w:t xml:space="preserve"> </w:t>
      </w:r>
      <w:r w:rsidR="00DC48CF" w:rsidRPr="001D43C7">
        <w:rPr>
          <w:bCs/>
          <w:color w:val="000000"/>
        </w:rPr>
        <w:t xml:space="preserve">la representatividad </w:t>
      </w:r>
      <w:r w:rsidR="00601586" w:rsidRPr="001D43C7">
        <w:rPr>
          <w:bCs/>
          <w:color w:val="000000"/>
        </w:rPr>
        <w:t xml:space="preserve">poblacional </w:t>
      </w:r>
      <w:r w:rsidR="000F300A" w:rsidRPr="001D43C7">
        <w:rPr>
          <w:bCs/>
          <w:color w:val="000000"/>
        </w:rPr>
        <w:t xml:space="preserve">para </w:t>
      </w:r>
      <w:r w:rsidR="00DC48CF" w:rsidRPr="001D43C7">
        <w:rPr>
          <w:bCs/>
          <w:color w:val="000000"/>
        </w:rPr>
        <w:t xml:space="preserve">gases </w:t>
      </w:r>
      <w:r w:rsidR="003412EF" w:rsidRPr="001D43C7">
        <w:rPr>
          <w:bCs/>
          <w:color w:val="000000"/>
        </w:rPr>
        <w:t>por norma primaria</w:t>
      </w:r>
      <w:r w:rsidR="00485184" w:rsidRPr="001D43C7">
        <w:rPr>
          <w:bCs/>
          <w:color w:val="000000"/>
        </w:rPr>
        <w:t xml:space="preserve"> y</w:t>
      </w:r>
      <w:r w:rsidR="00E262B2" w:rsidRPr="001D43C7">
        <w:rPr>
          <w:bCs/>
          <w:color w:val="000000"/>
        </w:rPr>
        <w:t xml:space="preserve"> </w:t>
      </w:r>
      <w:r w:rsidR="00F846BD">
        <w:rPr>
          <w:bCs/>
          <w:color w:val="000000"/>
        </w:rPr>
        <w:t xml:space="preserve">la </w:t>
      </w:r>
      <w:r w:rsidR="00485184" w:rsidRPr="001D43C7">
        <w:rPr>
          <w:bCs/>
          <w:color w:val="000000"/>
        </w:rPr>
        <w:t>representatividad para recursos naturales</w:t>
      </w:r>
      <w:r w:rsidR="00293C66" w:rsidRPr="001D43C7">
        <w:rPr>
          <w:bCs/>
          <w:color w:val="000000"/>
        </w:rPr>
        <w:t xml:space="preserve"> </w:t>
      </w:r>
      <w:r w:rsidR="003412EF" w:rsidRPr="001D43C7">
        <w:rPr>
          <w:bCs/>
          <w:color w:val="000000"/>
        </w:rPr>
        <w:t>por</w:t>
      </w:r>
      <w:r w:rsidR="00601586" w:rsidRPr="001D43C7">
        <w:rPr>
          <w:bCs/>
          <w:color w:val="000000"/>
        </w:rPr>
        <w:t xml:space="preserve"> </w:t>
      </w:r>
      <w:r w:rsidR="00293C66" w:rsidRPr="001D43C7">
        <w:rPr>
          <w:bCs/>
          <w:color w:val="000000"/>
        </w:rPr>
        <w:t>norma secundaria</w:t>
      </w:r>
      <w:r w:rsidR="005D091C" w:rsidRPr="001D43C7">
        <w:rPr>
          <w:bCs/>
          <w:color w:val="000000"/>
        </w:rPr>
        <w:t xml:space="preserve">, </w:t>
      </w:r>
      <w:r w:rsidR="008F44DD" w:rsidRPr="001D43C7">
        <w:rPr>
          <w:bCs/>
          <w:color w:val="000000"/>
        </w:rPr>
        <w:t>el empleo de instrumentos</w:t>
      </w:r>
      <w:r w:rsidR="00890264" w:rsidRPr="001D43C7">
        <w:rPr>
          <w:bCs/>
          <w:color w:val="000000"/>
        </w:rPr>
        <w:t xml:space="preserve"> de medición </w:t>
      </w:r>
      <w:r w:rsidR="008F44DD" w:rsidRPr="001D43C7">
        <w:rPr>
          <w:bCs/>
          <w:color w:val="000000"/>
        </w:rPr>
        <w:t xml:space="preserve">de contaminantes atmosféricos </w:t>
      </w:r>
      <w:r w:rsidR="00890264" w:rsidRPr="001D43C7">
        <w:rPr>
          <w:bCs/>
          <w:color w:val="000000"/>
        </w:rPr>
        <w:t xml:space="preserve">con aprobación </w:t>
      </w:r>
      <w:r w:rsidR="008F44DD" w:rsidRPr="001D43C7">
        <w:rPr>
          <w:bCs/>
          <w:color w:val="000000"/>
        </w:rPr>
        <w:t>US</w:t>
      </w:r>
      <w:r w:rsidR="00890264" w:rsidRPr="001D43C7">
        <w:rPr>
          <w:bCs/>
          <w:color w:val="000000"/>
        </w:rPr>
        <w:t>EPA</w:t>
      </w:r>
      <w:r w:rsidR="005D091C" w:rsidRPr="001D43C7">
        <w:rPr>
          <w:bCs/>
          <w:color w:val="000000"/>
        </w:rPr>
        <w:t xml:space="preserve"> y la </w:t>
      </w:r>
      <w:r w:rsidRPr="001D43C7">
        <w:rPr>
          <w:bCs/>
          <w:color w:val="000000"/>
        </w:rPr>
        <w:t xml:space="preserve">constatación por parte de la SMA de la </w:t>
      </w:r>
      <w:r w:rsidR="005D091C" w:rsidRPr="001D43C7">
        <w:rPr>
          <w:bCs/>
          <w:color w:val="000000"/>
        </w:rPr>
        <w:t>correcta validació</w:t>
      </w:r>
      <w:r w:rsidR="003632C5" w:rsidRPr="001D43C7">
        <w:rPr>
          <w:bCs/>
          <w:color w:val="000000"/>
        </w:rPr>
        <w:t>n de los datos por parte del titular</w:t>
      </w:r>
      <w:r w:rsidR="00B81FA7" w:rsidRPr="001D43C7">
        <w:rPr>
          <w:bCs/>
          <w:color w:val="000000"/>
        </w:rPr>
        <w:t xml:space="preserve">. </w:t>
      </w:r>
      <w:r w:rsidR="00485184" w:rsidRPr="001D43C7">
        <w:rPr>
          <w:bCs/>
          <w:color w:val="000000"/>
        </w:rPr>
        <w:t>En</w:t>
      </w:r>
      <w:r w:rsidR="001C1948" w:rsidRPr="001D43C7">
        <w:rPr>
          <w:bCs/>
          <w:color w:val="000000"/>
        </w:rPr>
        <w:t xml:space="preserve"> el caso </w:t>
      </w:r>
      <w:r w:rsidR="00FD4DC6">
        <w:rPr>
          <w:bCs/>
          <w:color w:val="000000"/>
        </w:rPr>
        <w:t>de los años</w:t>
      </w:r>
      <w:r w:rsidR="00B81FA7" w:rsidRPr="001D43C7">
        <w:rPr>
          <w:bCs/>
          <w:color w:val="000000"/>
        </w:rPr>
        <w:t xml:space="preserve"> 201</w:t>
      </w:r>
      <w:r w:rsidR="00FD4DC6">
        <w:rPr>
          <w:bCs/>
          <w:color w:val="000000"/>
        </w:rPr>
        <w:t>6</w:t>
      </w:r>
      <w:r w:rsidR="00B81FA7" w:rsidRPr="001D43C7">
        <w:rPr>
          <w:bCs/>
          <w:color w:val="000000"/>
        </w:rPr>
        <w:t xml:space="preserve"> y 201</w:t>
      </w:r>
      <w:r w:rsidR="00FD4DC6">
        <w:rPr>
          <w:bCs/>
          <w:color w:val="000000"/>
        </w:rPr>
        <w:t>7</w:t>
      </w:r>
      <w:r w:rsidR="00B81FA7" w:rsidRPr="001D43C7">
        <w:rPr>
          <w:bCs/>
          <w:color w:val="000000"/>
        </w:rPr>
        <w:t xml:space="preserve">, </w:t>
      </w:r>
      <w:r w:rsidR="00485184" w:rsidRPr="001D43C7">
        <w:rPr>
          <w:bCs/>
          <w:color w:val="000000"/>
        </w:rPr>
        <w:t xml:space="preserve">se consideró </w:t>
      </w:r>
      <w:r w:rsidR="00626458" w:rsidRPr="001D43C7">
        <w:rPr>
          <w:bCs/>
          <w:color w:val="000000"/>
        </w:rPr>
        <w:t xml:space="preserve">el análisis efectuado </w:t>
      </w:r>
      <w:r w:rsidR="00CF2EEF">
        <w:rPr>
          <w:bCs/>
          <w:color w:val="000000"/>
        </w:rPr>
        <w:t xml:space="preserve">a </w:t>
      </w:r>
      <w:r w:rsidR="00B81FA7" w:rsidRPr="001D43C7">
        <w:rPr>
          <w:bCs/>
          <w:color w:val="000000"/>
        </w:rPr>
        <w:t xml:space="preserve">los </w:t>
      </w:r>
      <w:r w:rsidR="00626458" w:rsidRPr="001D43C7">
        <w:t>informe</w:t>
      </w:r>
      <w:r w:rsidR="00B81FA7" w:rsidRPr="001D43C7">
        <w:t>s</w:t>
      </w:r>
      <w:r w:rsidR="00626458" w:rsidRPr="001D43C7">
        <w:t xml:space="preserve"> </w:t>
      </w:r>
      <w:r w:rsidR="00FD4DC6">
        <w:t>DFZ-</w:t>
      </w:r>
      <w:r w:rsidR="00FD4DC6" w:rsidRPr="005D4725">
        <w:t>2017-3678-V-NC-EI y</w:t>
      </w:r>
      <w:r w:rsidR="00FD4DC6">
        <w:t xml:space="preserve"> DFZ-2018</w:t>
      </w:r>
      <w:r w:rsidR="00FD4DC6" w:rsidRPr="005D4725">
        <w:t>-</w:t>
      </w:r>
      <w:r w:rsidR="00FD4DC6">
        <w:t>2163</w:t>
      </w:r>
      <w:r w:rsidR="00DF6579">
        <w:t>-V-NC</w:t>
      </w:r>
      <w:r w:rsidR="00AE7046" w:rsidRPr="001D43C7">
        <w:t>,</w:t>
      </w:r>
      <w:r w:rsidR="00626458" w:rsidRPr="001D43C7">
        <w:t xml:space="preserve"> emitido</w:t>
      </w:r>
      <w:r w:rsidR="00CF2EEF">
        <w:t>s</w:t>
      </w:r>
      <w:r w:rsidR="00626458" w:rsidRPr="001D43C7">
        <w:t xml:space="preserve"> por la Superintendencia del </w:t>
      </w:r>
      <w:r w:rsidR="00A40E9F" w:rsidRPr="001D43C7">
        <w:t>Medio Ambiente</w:t>
      </w:r>
      <w:r w:rsidR="00FD4DC6">
        <w:t xml:space="preserve"> durante los años 2017 y 2018</w:t>
      </w:r>
      <w:r w:rsidR="00F846BD">
        <w:t>, respectivamente</w:t>
      </w:r>
      <w:r w:rsidR="00626458" w:rsidRPr="001D43C7">
        <w:t>.</w:t>
      </w:r>
    </w:p>
    <w:p w:rsidR="008B656A" w:rsidRPr="001A58D9" w:rsidRDefault="008B656A" w:rsidP="008B656A">
      <w:pPr>
        <w:spacing w:before="240" w:after="120" w:line="240" w:lineRule="auto"/>
        <w:jc w:val="both"/>
        <w:rPr>
          <w:b/>
          <w:u w:val="single"/>
        </w:rPr>
      </w:pPr>
      <w:bookmarkStart w:id="245" w:name="_Toc397619991"/>
      <w:r w:rsidRPr="001A58D9">
        <w:rPr>
          <w:b/>
          <w:u w:val="single"/>
        </w:rPr>
        <w:t>Norma de calidad del aire para MP2,5</w:t>
      </w:r>
    </w:p>
    <w:p w:rsidR="008B656A" w:rsidRPr="001A58D9" w:rsidRDefault="008B656A" w:rsidP="008B656A">
      <w:pPr>
        <w:jc w:val="both"/>
      </w:pPr>
      <w:r w:rsidRPr="001A58D9">
        <w:t xml:space="preserve">La evaluación del cumplimiento de la norma de calidad del aire para MP2,5, que establece la superación de la norma de 24 horas con una concentración mayor a </w:t>
      </w:r>
      <w:r w:rsidRPr="001A58D9">
        <w:rPr>
          <w:rFonts w:cs="Arial"/>
          <w:color w:val="000000"/>
        </w:rPr>
        <w:t xml:space="preserve">50 </w:t>
      </w:r>
      <w:r w:rsidRPr="001A58D9">
        <w:t>μg/m</w:t>
      </w:r>
      <w:r w:rsidRPr="001A58D9">
        <w:rPr>
          <w:vertAlign w:val="superscript"/>
        </w:rPr>
        <w:t>3</w:t>
      </w:r>
      <w:r w:rsidRPr="001A58D9">
        <w:t xml:space="preserve">, determinó que para el año 2016 el percentil 98 de las concentraciones diarias para las estaciones analizadas se mantuvo por debajo del 80% de la norma, a excepción de la estación Concón, para la cual se constató que el valor </w:t>
      </w:r>
      <w:r w:rsidR="005F4C1B">
        <w:t>obtenido</w:t>
      </w:r>
      <w:r w:rsidRPr="001A58D9">
        <w:t xml:space="preserve"> alcanzó un 80% de la norma 24 horas. Para el año 2017 el percentil 98 de las concentraciones diarias no superó el 80% de la norma de 24 horas en ninguna de las estaciones evaluadas. Finalmente, </w:t>
      </w:r>
      <w:r>
        <w:t>para</w:t>
      </w:r>
      <w:r w:rsidRPr="001A58D9">
        <w:t xml:space="preserve"> el año 2018 la </w:t>
      </w:r>
      <w:r>
        <w:t xml:space="preserve">evaluación de la </w:t>
      </w:r>
      <w:r w:rsidRPr="001A58D9">
        <w:t>norma 24 horas no fue superada en ninguna de las estaciones, a excepción de la estación Concón cuya concentración fue de 41 μg/m</w:t>
      </w:r>
      <w:r w:rsidRPr="001A58D9">
        <w:rPr>
          <w:vertAlign w:val="superscript"/>
        </w:rPr>
        <w:t>3</w:t>
      </w:r>
      <w:r>
        <w:t>, equivalente al 82% de la norma de 24 horas</w:t>
      </w:r>
      <w:r w:rsidRPr="001A58D9">
        <w:t>.</w:t>
      </w:r>
    </w:p>
    <w:p w:rsidR="008B656A" w:rsidRPr="001A58D9" w:rsidRDefault="008B656A" w:rsidP="008B656A">
      <w:pPr>
        <w:jc w:val="both"/>
      </w:pPr>
      <w:r w:rsidRPr="001A58D9">
        <w:t>Del análisis de la norma anual de MP2,5, con la informaci</w:t>
      </w:r>
      <w:r>
        <w:t>ón disponible para los años 2016, 2017 y 2018</w:t>
      </w:r>
      <w:r w:rsidRPr="001A58D9">
        <w:t xml:space="preserve">, se concluyó que la norma anual no fue superada en las estaciones; Quintero, La Greda, Puchuncaví, Los Maitenes y Valle Alegre;  las concentraciones trianuales expresadas como promedios se mantuvieron por debajo del 80% de la norma anual. No obstante, en la estación Concón se registró el valor más alto como promedio trianual, alcanzado </w:t>
      </w:r>
      <w:r>
        <w:t xml:space="preserve">una concentración de </w:t>
      </w:r>
      <w:r w:rsidRPr="001A58D9">
        <w:t>16 µg/m</w:t>
      </w:r>
      <w:r w:rsidRPr="001A58D9">
        <w:rPr>
          <w:vertAlign w:val="superscript"/>
        </w:rPr>
        <w:t>3</w:t>
      </w:r>
      <w:r w:rsidRPr="001A58D9">
        <w:t>, es decir, un 82% de la norma anual.</w:t>
      </w:r>
    </w:p>
    <w:p w:rsidR="008B656A" w:rsidRPr="00750829" w:rsidRDefault="008B656A" w:rsidP="008B656A">
      <w:pPr>
        <w:spacing w:before="240" w:after="120" w:line="240" w:lineRule="auto"/>
        <w:jc w:val="both"/>
        <w:rPr>
          <w:b/>
          <w:u w:val="single"/>
        </w:rPr>
      </w:pPr>
      <w:r w:rsidRPr="00750829">
        <w:rPr>
          <w:b/>
          <w:u w:val="single"/>
        </w:rPr>
        <w:t>Norma de calidad del aire para MP10</w:t>
      </w:r>
    </w:p>
    <w:p w:rsidR="008B656A" w:rsidRPr="00750829" w:rsidRDefault="008B656A" w:rsidP="008B656A">
      <w:pPr>
        <w:jc w:val="both"/>
      </w:pPr>
      <w:r w:rsidRPr="00750829">
        <w:t>La evaluación de la norma de 24 horas de MP10, que fija como límite un valor de 150 μg/m</w:t>
      </w:r>
      <w:r w:rsidRPr="00750829">
        <w:rPr>
          <w:vertAlign w:val="superscript"/>
        </w:rPr>
        <w:t>3</w:t>
      </w:r>
      <w:r w:rsidRPr="00750829">
        <w:t>N, mediante el cálculo del percentil 98 de las concentraciones de 24 horas para los años 2016, 2017 y 2018, determinó que el valor de la norma de MP10 como concentración de 24 horas, no fue superado en ninguna de las estaciones en los años analizados y los valores del percentil 98 se encontraron por debajo del 80% de la norma.</w:t>
      </w:r>
    </w:p>
    <w:p w:rsidR="008B656A" w:rsidRPr="00750829" w:rsidRDefault="008B656A" w:rsidP="008B656A">
      <w:pPr>
        <w:jc w:val="both"/>
      </w:pPr>
      <w:r w:rsidRPr="00750829">
        <w:lastRenderedPageBreak/>
        <w:t>Respecto de la norma anual de MP10 que establece como límite una concentración de 50 μg/m</w:t>
      </w:r>
      <w:r w:rsidRPr="00750829">
        <w:rPr>
          <w:vertAlign w:val="superscript"/>
        </w:rPr>
        <w:t>3</w:t>
      </w:r>
      <w:r w:rsidRPr="00750829">
        <w:t xml:space="preserve">N, se determinó que el promedio trianual (2016-2017-2018) en cada una de las estaciones evaluadas no superó la norma anual de MP10. Sin embargo, se registró un </w:t>
      </w:r>
      <w:r>
        <w:t>85</w:t>
      </w:r>
      <w:r w:rsidRPr="00750829">
        <w:t>% de la norma anual en la estación  Concón</w:t>
      </w:r>
      <w:r>
        <w:t>,</w:t>
      </w:r>
      <w:r w:rsidRPr="00750829">
        <w:t xml:space="preserve"> con una concentración de 42 µg/m</w:t>
      </w:r>
      <w:r w:rsidRPr="00750829">
        <w:rPr>
          <w:vertAlign w:val="superscript"/>
        </w:rPr>
        <w:t>3</w:t>
      </w:r>
      <w:r w:rsidRPr="00750829">
        <w:t>N.</w:t>
      </w:r>
    </w:p>
    <w:p w:rsidR="008B656A" w:rsidRPr="00750829" w:rsidRDefault="008B656A" w:rsidP="008B656A">
      <w:pPr>
        <w:rPr>
          <w:b/>
          <w:u w:val="single"/>
          <w:vertAlign w:val="subscript"/>
        </w:rPr>
      </w:pPr>
      <w:r w:rsidRPr="00750829">
        <w:rPr>
          <w:b/>
          <w:u w:val="single"/>
        </w:rPr>
        <w:t>Norma primaria de calidad del aire para SO</w:t>
      </w:r>
      <w:r w:rsidRPr="00750829">
        <w:rPr>
          <w:b/>
          <w:u w:val="single"/>
          <w:vertAlign w:val="subscript"/>
        </w:rPr>
        <w:t>2</w:t>
      </w:r>
    </w:p>
    <w:p w:rsidR="008B656A" w:rsidRDefault="008B656A" w:rsidP="008B656A">
      <w:pPr>
        <w:jc w:val="both"/>
      </w:pPr>
      <w:r w:rsidRPr="005237F4">
        <w:t xml:space="preserve">La evaluación de la norma primaria </w:t>
      </w:r>
      <w:r>
        <w:t xml:space="preserve">de 1 hora </w:t>
      </w:r>
      <w:r w:rsidRPr="005237F4">
        <w:t>de SO</w:t>
      </w:r>
      <w:r w:rsidRPr="005237F4">
        <w:rPr>
          <w:vertAlign w:val="subscript"/>
        </w:rPr>
        <w:t>2</w:t>
      </w:r>
      <w:r>
        <w:t>, que establece como límite  134</w:t>
      </w:r>
      <w:r w:rsidRPr="005237F4">
        <w:t xml:space="preserve"> ppbv</w:t>
      </w:r>
      <w:r w:rsidR="004F5243">
        <w:t xml:space="preserve"> (</w:t>
      </w:r>
      <w:r w:rsidR="009C4BB3">
        <w:t>350 </w:t>
      </w:r>
      <w:r w:rsidR="009C4BB3" w:rsidRPr="00750829">
        <w:t>µg/m</w:t>
      </w:r>
      <w:r w:rsidR="009C4BB3" w:rsidRPr="00750829">
        <w:rPr>
          <w:vertAlign w:val="superscript"/>
        </w:rPr>
        <w:t>3</w:t>
      </w:r>
      <w:r w:rsidR="009C4BB3" w:rsidRPr="00750829">
        <w:t>N</w:t>
      </w:r>
      <w:r w:rsidR="009C4BB3">
        <w:t>)</w:t>
      </w:r>
      <w:r>
        <w:t>, mediante el cálculo del promedio aritmético del percentil 98,5</w:t>
      </w:r>
      <w:r w:rsidRPr="005237F4">
        <w:t xml:space="preserve"> </w:t>
      </w:r>
      <w:r>
        <w:t>de tres años calendario sucesivos, determino que la norma no fue superada</w:t>
      </w:r>
      <w:r w:rsidRPr="005237F4">
        <w:t xml:space="preserve"> en las estaciones par</w:t>
      </w:r>
      <w:r>
        <w:t>a el período en evaluación (2016 al 2018</w:t>
      </w:r>
      <w:r w:rsidRPr="005237F4">
        <w:t>)</w:t>
      </w:r>
      <w:r>
        <w:t>,</w:t>
      </w:r>
      <w:r w:rsidRPr="005237F4">
        <w:t xml:space="preserve"> y </w:t>
      </w:r>
      <w:r>
        <w:t xml:space="preserve">solo se observó </w:t>
      </w:r>
      <w:r w:rsidR="0027046E">
        <w:t>una concentración</w:t>
      </w:r>
      <w:r>
        <w:t xml:space="preserve"> por sobre el </w:t>
      </w:r>
      <w:r w:rsidRPr="005237F4">
        <w:t xml:space="preserve">80% de la norma </w:t>
      </w:r>
      <w:r>
        <w:t>de 1 hora en la estación Quintero</w:t>
      </w:r>
      <w:r w:rsidR="0027046E">
        <w:t>,</w:t>
      </w:r>
      <w:r w:rsidRPr="00021E79">
        <w:t xml:space="preserve"> con una concentración de 1</w:t>
      </w:r>
      <w:r>
        <w:t>20</w:t>
      </w:r>
      <w:r w:rsidRPr="00021E79">
        <w:t>,</w:t>
      </w:r>
      <w:r>
        <w:t>74</w:t>
      </w:r>
      <w:r w:rsidRPr="00021E79">
        <w:t xml:space="preserve"> ppbv</w:t>
      </w:r>
      <w:r w:rsidR="0027046E">
        <w:t xml:space="preserve"> (316,3 </w:t>
      </w:r>
      <w:r w:rsidR="0027046E" w:rsidRPr="00750829">
        <w:t>µg/m</w:t>
      </w:r>
      <w:r w:rsidR="0027046E" w:rsidRPr="00750829">
        <w:rPr>
          <w:vertAlign w:val="superscript"/>
        </w:rPr>
        <w:t>3</w:t>
      </w:r>
      <w:r w:rsidR="0027046E" w:rsidRPr="00750829">
        <w:t>N</w:t>
      </w:r>
      <w:r w:rsidR="0027046E">
        <w:t>)</w:t>
      </w:r>
      <w:r>
        <w:t>, equivalente al 90% de la norma</w:t>
      </w:r>
      <w:r w:rsidRPr="00021E79">
        <w:t xml:space="preserve">.  </w:t>
      </w:r>
    </w:p>
    <w:p w:rsidR="008B656A" w:rsidRDefault="008B656A" w:rsidP="008B656A">
      <w:pPr>
        <w:jc w:val="both"/>
      </w:pPr>
      <w:r w:rsidRPr="00021E79">
        <w:t>La evaluación de la norma primaria de SO</w:t>
      </w:r>
      <w:r w:rsidRPr="00021E79">
        <w:rPr>
          <w:vertAlign w:val="subscript"/>
        </w:rPr>
        <w:t>2</w:t>
      </w:r>
      <w:r w:rsidR="009C4BB3" w:rsidRPr="009C4BB3">
        <w:t>,</w:t>
      </w:r>
      <w:r w:rsidR="009C4BB3">
        <w:t xml:space="preserve"> concluyó</w:t>
      </w:r>
      <w:r w:rsidRPr="00021E79">
        <w:t xml:space="preserve"> que la norma 24 horas de 57 ppbv </w:t>
      </w:r>
      <w:r w:rsidR="009C4BB3">
        <w:t>(150 </w:t>
      </w:r>
      <w:r w:rsidR="009C4BB3" w:rsidRPr="00750829">
        <w:t>µg/m</w:t>
      </w:r>
      <w:r w:rsidR="009C4BB3" w:rsidRPr="00750829">
        <w:rPr>
          <w:vertAlign w:val="superscript"/>
        </w:rPr>
        <w:t>3</w:t>
      </w:r>
      <w:r w:rsidR="009C4BB3" w:rsidRPr="00750829">
        <w:t>N</w:t>
      </w:r>
      <w:r w:rsidR="009C4BB3">
        <w:t xml:space="preserve">) </w:t>
      </w:r>
      <w:r w:rsidRPr="00021E79">
        <w:t xml:space="preserve">no fue superada en las estaciones para el período en evaluación (2016 al 2018), y solo se observó </w:t>
      </w:r>
      <w:r w:rsidR="00C34500">
        <w:t xml:space="preserve">que superó el </w:t>
      </w:r>
      <w:r w:rsidRPr="00021E79">
        <w:t xml:space="preserve">80% de la norma 24 horas en la estación </w:t>
      </w:r>
      <w:r>
        <w:t>Quintero</w:t>
      </w:r>
      <w:r w:rsidRPr="00021E79">
        <w:t xml:space="preserve"> con una concentración de </w:t>
      </w:r>
      <w:r w:rsidR="00EA52F9">
        <w:t>53,35 </w:t>
      </w:r>
      <w:r w:rsidRPr="005828A2">
        <w:t>ppbv</w:t>
      </w:r>
      <w:r w:rsidR="0027046E">
        <w:t xml:space="preserve"> (139,8 </w:t>
      </w:r>
      <w:r w:rsidR="0027046E" w:rsidRPr="00750829">
        <w:t>µg/m</w:t>
      </w:r>
      <w:r w:rsidR="0027046E" w:rsidRPr="00750829">
        <w:rPr>
          <w:vertAlign w:val="superscript"/>
        </w:rPr>
        <w:t>3</w:t>
      </w:r>
      <w:r w:rsidR="0027046E" w:rsidRPr="00750829">
        <w:t>N</w:t>
      </w:r>
      <w:r w:rsidR="0027046E">
        <w:t>)</w:t>
      </w:r>
      <w:r w:rsidRPr="005828A2">
        <w:t>, equivalente al 94% de la norma</w:t>
      </w:r>
      <w:r>
        <w:t xml:space="preserve"> de 24 horas</w:t>
      </w:r>
      <w:r w:rsidRPr="005828A2">
        <w:t>.</w:t>
      </w:r>
      <w:r w:rsidRPr="005237F4">
        <w:t xml:space="preserve">  </w:t>
      </w:r>
    </w:p>
    <w:p w:rsidR="008B656A" w:rsidRPr="005237F4" w:rsidRDefault="008B656A" w:rsidP="008B656A">
      <w:pPr>
        <w:jc w:val="both"/>
      </w:pPr>
      <w:r w:rsidRPr="005237F4">
        <w:t xml:space="preserve">Respecto de la norma anual, se determinó que no fue superada en ninguna de las estaciones para el período comprendido </w:t>
      </w:r>
      <w:r>
        <w:t>entre el día 1° de enero de 2016</w:t>
      </w:r>
      <w:r w:rsidRPr="005237F4">
        <w:t xml:space="preserve"> </w:t>
      </w:r>
      <w:r>
        <w:t>y el día 31 de diciembre de 2018</w:t>
      </w:r>
      <w:r w:rsidRPr="005237F4">
        <w:t xml:space="preserve">, y los valores se encontraron por debajo del 80% y del límite de la norma anual de </w:t>
      </w:r>
      <w:r>
        <w:t>23</w:t>
      </w:r>
      <w:r w:rsidRPr="005237F4">
        <w:t xml:space="preserve"> ppbv</w:t>
      </w:r>
      <w:r w:rsidR="005D3701">
        <w:t xml:space="preserve"> (60 </w:t>
      </w:r>
      <w:r w:rsidR="005D3701" w:rsidRPr="00750829">
        <w:t>µg/m</w:t>
      </w:r>
      <w:r w:rsidR="005D3701" w:rsidRPr="00750829">
        <w:rPr>
          <w:vertAlign w:val="superscript"/>
        </w:rPr>
        <w:t>3</w:t>
      </w:r>
      <w:r w:rsidR="005D3701" w:rsidRPr="00750829">
        <w:t>N</w:t>
      </w:r>
      <w:r w:rsidR="005D3701">
        <w:t>)</w:t>
      </w:r>
      <w:r w:rsidRPr="005237F4">
        <w:t>.</w:t>
      </w:r>
      <w:r>
        <w:t xml:space="preserve"> </w:t>
      </w:r>
    </w:p>
    <w:p w:rsidR="008B656A" w:rsidRPr="00750829" w:rsidRDefault="008B656A" w:rsidP="008B656A">
      <w:pPr>
        <w:spacing w:before="240" w:after="120" w:line="240" w:lineRule="auto"/>
        <w:jc w:val="both"/>
        <w:rPr>
          <w:b/>
          <w:u w:val="single"/>
          <w:vertAlign w:val="subscript"/>
        </w:rPr>
      </w:pPr>
      <w:r w:rsidRPr="00750829">
        <w:rPr>
          <w:b/>
          <w:u w:val="single"/>
        </w:rPr>
        <w:t>Norma secundaria de calidad del aire para SO</w:t>
      </w:r>
      <w:r w:rsidRPr="00750829">
        <w:rPr>
          <w:b/>
          <w:u w:val="single"/>
          <w:vertAlign w:val="subscript"/>
        </w:rPr>
        <w:t>2</w:t>
      </w:r>
    </w:p>
    <w:p w:rsidR="008B656A" w:rsidRPr="00750829" w:rsidRDefault="008B656A" w:rsidP="008B656A">
      <w:pPr>
        <w:spacing w:before="240"/>
        <w:jc w:val="both"/>
      </w:pPr>
      <w:r w:rsidRPr="00750829">
        <w:t>La evaluación del cumplimiento de la norma secundaria de SO</w:t>
      </w:r>
      <w:r w:rsidRPr="00750829">
        <w:rPr>
          <w:vertAlign w:val="subscript"/>
        </w:rPr>
        <w:t>2</w:t>
      </w:r>
      <w:r w:rsidRPr="00750829">
        <w:t>, para el periodo comprendido entre el día 1° de enero de 201</w:t>
      </w:r>
      <w:r>
        <w:t>6</w:t>
      </w:r>
      <w:r w:rsidRPr="00750829">
        <w:t xml:space="preserve"> </w:t>
      </w:r>
      <w:r>
        <w:t>y el día 31 de diciembre de 2018</w:t>
      </w:r>
      <w:r w:rsidRPr="00750829">
        <w:t>, determinó lo siguiente:</w:t>
      </w:r>
    </w:p>
    <w:p w:rsidR="008B656A" w:rsidRPr="00750829" w:rsidRDefault="008B656A" w:rsidP="008B656A">
      <w:pPr>
        <w:spacing w:before="240"/>
        <w:jc w:val="both"/>
      </w:pPr>
      <w:r w:rsidRPr="00750829">
        <w:t>Respecto a la norma secundaria horaria, ésta se evalúo en las dos condiciones descritas en la norma. En el caso de la evaluación mediante el cálculo del promedio trianual del percentil 99,73, que establece un límite de 382 ppbv (1.000</w:t>
      </w:r>
      <w:r w:rsidRPr="00750829">
        <w:rPr>
          <w:rFonts w:cs="Arial"/>
          <w:color w:val="000000"/>
        </w:rPr>
        <w:t> </w:t>
      </w:r>
      <w:r w:rsidRPr="00750829">
        <w:rPr>
          <w:bCs/>
          <w:color w:val="000000"/>
        </w:rPr>
        <w:t>µg/m</w:t>
      </w:r>
      <w:r w:rsidRPr="00750829">
        <w:rPr>
          <w:bCs/>
          <w:color w:val="000000"/>
          <w:vertAlign w:val="superscript"/>
        </w:rPr>
        <w:t>3</w:t>
      </w:r>
      <w:r w:rsidRPr="00750829">
        <w:rPr>
          <w:bCs/>
          <w:color w:val="000000"/>
        </w:rPr>
        <w:t>N)</w:t>
      </w:r>
      <w:r w:rsidRPr="00750829">
        <w:t>, se determinó que todas las estaciones se encontraron por debajo del 80% del límite normativo. En la segunda condición, se evaluó el percentil 99,73 de las concentraciones de 1 hora registradas durante un año calendario, el que establece un límite de 764 ppbv (2.000 μg/m</w:t>
      </w:r>
      <w:r w:rsidRPr="00750829">
        <w:rPr>
          <w:vertAlign w:val="superscript"/>
        </w:rPr>
        <w:t>3</w:t>
      </w:r>
      <w:r w:rsidRPr="00750829">
        <w:t xml:space="preserve">N), de lo cual se concluyó que todas las estaciones de la red se encontraron por debajo del 80% del límite horario definido para este caso. Por consiguiente, la norma secundaria horaria no fue superada en las estaciones de la red en ninguna de las dos condiciones analizadas. </w:t>
      </w:r>
    </w:p>
    <w:p w:rsidR="008B656A" w:rsidRPr="00750829" w:rsidRDefault="008B656A" w:rsidP="008B656A">
      <w:pPr>
        <w:spacing w:before="240"/>
        <w:jc w:val="both"/>
      </w:pPr>
      <w:r w:rsidRPr="00750829">
        <w:t>Para la norma secundaria de 24 horas, cuyo límite es de 140 ppbv (</w:t>
      </w:r>
      <w:r w:rsidRPr="00750829">
        <w:rPr>
          <w:bCs/>
          <w:color w:val="000000"/>
        </w:rPr>
        <w:t>365 µg/m</w:t>
      </w:r>
      <w:r w:rsidRPr="00750829">
        <w:rPr>
          <w:bCs/>
          <w:color w:val="000000"/>
          <w:vertAlign w:val="superscript"/>
        </w:rPr>
        <w:t>3</w:t>
      </w:r>
      <w:r w:rsidRPr="00750829">
        <w:rPr>
          <w:bCs/>
          <w:color w:val="000000"/>
        </w:rPr>
        <w:t>N)</w:t>
      </w:r>
      <w:r w:rsidRPr="00750829">
        <w:t xml:space="preserve">, el cálculo del promedio trianual del percentil 99,7 determinó que ésta no es superada en ninguna de las estaciones y los valores se encontraron por debajo del 80% de la norma. De igual manera, se evaluó </w:t>
      </w:r>
      <w:r w:rsidRPr="00750829">
        <w:lastRenderedPageBreak/>
        <w:t xml:space="preserve">la concentración anual para cada año, donde se obtuvo que durante el periodo analizado, las concentraciones en todas las estaciones estuvieron por debajo del límite </w:t>
      </w:r>
      <w:r w:rsidR="005F4C1B">
        <w:t>de 280 ppbv</w:t>
      </w:r>
      <w:r w:rsidRPr="00750829">
        <w:t xml:space="preserve">. Por consiguiente, la norma secundaria 24 horas no fue superada en las estaciones de la red en ninguna de las dos condiciones analizadas. </w:t>
      </w:r>
    </w:p>
    <w:p w:rsidR="008B656A" w:rsidRPr="00750829" w:rsidRDefault="008B656A" w:rsidP="008B656A">
      <w:pPr>
        <w:spacing w:before="240"/>
        <w:jc w:val="both"/>
      </w:pPr>
      <w:r w:rsidRPr="00750829">
        <w:t>Respecto de la norma secundaria anual que establece un límite de 31 ppbv (80 μg/m</w:t>
      </w:r>
      <w:r w:rsidRPr="00750829">
        <w:rPr>
          <w:vertAlign w:val="superscript"/>
        </w:rPr>
        <w:t>3</w:t>
      </w:r>
      <w:r w:rsidRPr="00750829">
        <w:t>N), al calcular el promedio aritmético de las concentraciones anuales de los 3 años, se determinó que ésta no fue superada en ninguna de las estaciones analizadas y los valores obtenidos se encontraron por debajo del 80% de la norma. De igual manera, se evaluó la norma como concentración anual para cada año, donde se obtuvo que durante el periodo analizado, las concentraciones en todas las estaciones se enc</w:t>
      </w:r>
      <w:r w:rsidR="005F4C1B">
        <w:t>ontraron por debajo del límite de 62 ppbv</w:t>
      </w:r>
      <w:r w:rsidRPr="00750829">
        <w:t>. Por consiguiente, la norma secundaria anual no fue superada en las estaciones de la red en ninguna de las dos condiciones analizadas.</w:t>
      </w:r>
    </w:p>
    <w:p w:rsidR="008B656A" w:rsidRPr="00750829" w:rsidRDefault="008B656A" w:rsidP="008B656A">
      <w:pPr>
        <w:spacing w:before="240" w:after="120" w:line="240" w:lineRule="auto"/>
        <w:jc w:val="both"/>
        <w:rPr>
          <w:b/>
          <w:u w:val="single"/>
          <w:vertAlign w:val="subscript"/>
        </w:rPr>
      </w:pPr>
      <w:r w:rsidRPr="00750829">
        <w:rPr>
          <w:b/>
          <w:u w:val="single"/>
        </w:rPr>
        <w:t>Norma primaria de calidad del aire para Pb</w:t>
      </w:r>
    </w:p>
    <w:p w:rsidR="008B656A" w:rsidRPr="00750829" w:rsidRDefault="008B656A" w:rsidP="008B656A">
      <w:pPr>
        <w:jc w:val="both"/>
        <w:rPr>
          <w:bCs/>
          <w:color w:val="000000"/>
        </w:rPr>
      </w:pPr>
      <w:r w:rsidRPr="00750829">
        <w:t>La revisión de la norma primaria de calidad del aire para plomo, se realizó en base al periodo comprendido entre el 1° de enero de 201</w:t>
      </w:r>
      <w:r>
        <w:t>7</w:t>
      </w:r>
      <w:r w:rsidRPr="00750829">
        <w:t xml:space="preserve"> y el 31 de dic</w:t>
      </w:r>
      <w:r>
        <w:t>iembre de 2018</w:t>
      </w:r>
      <w:r w:rsidRPr="00750829">
        <w:t>, considerándose válida la información generada de las mediciones de MP10 y la determinación de las concentraciones de plomo en filtros de MP10. Del análisis efectuado se pudo determinar lo siguiente:</w:t>
      </w:r>
    </w:p>
    <w:p w:rsidR="008B656A" w:rsidRPr="00750829" w:rsidRDefault="008B656A" w:rsidP="008B656A">
      <w:pPr>
        <w:jc w:val="both"/>
      </w:pPr>
      <w:r w:rsidRPr="00750829">
        <w:rPr>
          <w:bCs/>
          <w:color w:val="000000"/>
        </w:rPr>
        <w:t xml:space="preserve">El número de los análisis químicos de plomo en filtros de MP10 </w:t>
      </w:r>
      <w:r w:rsidRPr="00750829">
        <w:t>supera el 70% mensual que exige la norma</w:t>
      </w:r>
      <w:r w:rsidRPr="00750829">
        <w:rPr>
          <w:bCs/>
          <w:color w:val="000000"/>
        </w:rPr>
        <w:t xml:space="preserve">, por tanto, la información </w:t>
      </w:r>
      <w:r>
        <w:t>proporcionada por la red</w:t>
      </w:r>
      <w:r w:rsidRPr="00750829">
        <w:t xml:space="preserve"> de AESGener-CODELCO cumplió con el número de concentraciones válidas para plomo en filtros. </w:t>
      </w:r>
      <w:r>
        <w:t>En</w:t>
      </w:r>
      <w:r w:rsidRPr="00750829">
        <w:t xml:space="preserve"> el caso de las estaciones perteneciente a ENAP Refinerías, la revisión de muestras analizadas determinó que, el número de datos de concentraciones de plomo disponibles es insuficiente para evaluar la norma.</w:t>
      </w:r>
    </w:p>
    <w:p w:rsidR="008B656A" w:rsidRPr="001D43C7" w:rsidRDefault="008B656A" w:rsidP="008B656A">
      <w:pPr>
        <w:jc w:val="both"/>
        <w:rPr>
          <w:rFonts w:cs="Times New Roman"/>
          <w:b/>
          <w:sz w:val="26"/>
          <w:szCs w:val="26"/>
        </w:rPr>
      </w:pPr>
      <w:r w:rsidRPr="00750829">
        <w:t xml:space="preserve">Del resultado de la evaluación de la norma anual de plomo, que fija como límite </w:t>
      </w:r>
      <w:r w:rsidRPr="00750829">
        <w:rPr>
          <w:bCs/>
          <w:color w:val="000000"/>
        </w:rPr>
        <w:t>0,5 µg/m</w:t>
      </w:r>
      <w:r w:rsidRPr="00750829">
        <w:rPr>
          <w:bCs/>
          <w:color w:val="000000"/>
          <w:vertAlign w:val="superscript"/>
        </w:rPr>
        <w:t>3</w:t>
      </w:r>
      <w:r w:rsidRPr="00750829">
        <w:rPr>
          <w:bCs/>
          <w:color w:val="000000"/>
        </w:rPr>
        <w:t>N</w:t>
      </w:r>
      <w:r w:rsidRPr="00750829">
        <w:t>, se verificó que las concentraciones obtenidas en las estaciones de la Red de AESGener-CODELCO, no superaron la norma anual de plomo y los valores se encontraron por debajo del 80% de la norma.</w:t>
      </w:r>
    </w:p>
    <w:p w:rsidR="00A661DF" w:rsidRPr="000365AB" w:rsidRDefault="002C271A">
      <w:pPr>
        <w:rPr>
          <w:rFonts w:cs="Times New Roman"/>
          <w:b/>
          <w:sz w:val="26"/>
          <w:szCs w:val="26"/>
        </w:rPr>
      </w:pPr>
      <w:r>
        <w:rPr>
          <w:caps/>
        </w:rPr>
        <w:br w:type="page"/>
      </w:r>
    </w:p>
    <w:p w:rsidR="00ED640A" w:rsidRPr="001D43C7" w:rsidRDefault="00ED640A" w:rsidP="00ED640A">
      <w:pPr>
        <w:pStyle w:val="Ttulo1"/>
      </w:pPr>
      <w:bookmarkStart w:id="246" w:name="_Toc9591371"/>
      <w:r w:rsidRPr="001D43C7">
        <w:lastRenderedPageBreak/>
        <w:t>ANEXOS</w:t>
      </w:r>
      <w:bookmarkEnd w:id="245"/>
      <w:bookmarkEnd w:id="2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032"/>
      </w:tblGrid>
      <w:tr w:rsidR="00ED640A" w:rsidRPr="001D43C7" w:rsidTr="00A62375">
        <w:trPr>
          <w:trHeight w:val="286"/>
          <w:jc w:val="center"/>
        </w:trPr>
        <w:tc>
          <w:tcPr>
            <w:tcW w:w="452" w:type="pct"/>
            <w:shd w:val="clear" w:color="auto" w:fill="D9D9D9"/>
          </w:tcPr>
          <w:p w:rsidR="00ED640A" w:rsidRPr="001D43C7" w:rsidRDefault="00ED640A" w:rsidP="00EE7876">
            <w:pPr>
              <w:spacing w:before="60" w:after="60"/>
              <w:jc w:val="center"/>
              <w:rPr>
                <w:rFonts w:cs="Calibri"/>
                <w:b/>
              </w:rPr>
            </w:pPr>
            <w:r w:rsidRPr="001D43C7">
              <w:rPr>
                <w:rFonts w:cs="Calibri"/>
                <w:b/>
              </w:rPr>
              <w:t>N° Anexo</w:t>
            </w:r>
          </w:p>
        </w:tc>
        <w:tc>
          <w:tcPr>
            <w:tcW w:w="4548" w:type="pct"/>
            <w:shd w:val="clear" w:color="auto" w:fill="D9D9D9"/>
            <w:vAlign w:val="center"/>
          </w:tcPr>
          <w:p w:rsidR="00ED640A" w:rsidRPr="001D43C7" w:rsidRDefault="00ED640A" w:rsidP="00A62375">
            <w:pPr>
              <w:spacing w:before="60" w:after="60"/>
              <w:jc w:val="center"/>
              <w:rPr>
                <w:rFonts w:cs="Calibri"/>
                <w:b/>
              </w:rPr>
            </w:pPr>
            <w:r w:rsidRPr="001D43C7">
              <w:rPr>
                <w:rFonts w:cs="Calibri"/>
                <w:b/>
              </w:rPr>
              <w:t>Nombre Anexo</w:t>
            </w:r>
          </w:p>
        </w:tc>
      </w:tr>
      <w:tr w:rsidR="007D58F2" w:rsidRPr="001D43C7" w:rsidTr="004265C4">
        <w:trPr>
          <w:trHeight w:val="286"/>
          <w:jc w:val="center"/>
        </w:trPr>
        <w:tc>
          <w:tcPr>
            <w:tcW w:w="452" w:type="pct"/>
            <w:shd w:val="clear" w:color="auto" w:fill="auto"/>
            <w:vAlign w:val="center"/>
          </w:tcPr>
          <w:p w:rsidR="007D58F2" w:rsidRPr="001D43C7" w:rsidRDefault="007D58F2" w:rsidP="007D58F2">
            <w:pPr>
              <w:spacing w:before="60" w:after="60"/>
              <w:jc w:val="center"/>
              <w:rPr>
                <w:rFonts w:cs="Calibri"/>
              </w:rPr>
            </w:pPr>
            <w:r w:rsidRPr="001D43C7">
              <w:rPr>
                <w:rFonts w:cs="Calibri"/>
              </w:rPr>
              <w:t>1</w:t>
            </w:r>
          </w:p>
        </w:tc>
        <w:tc>
          <w:tcPr>
            <w:tcW w:w="4548" w:type="pct"/>
            <w:shd w:val="clear" w:color="auto" w:fill="auto"/>
            <w:vAlign w:val="center"/>
          </w:tcPr>
          <w:p w:rsidR="007D58F2" w:rsidRPr="001D43C7" w:rsidRDefault="007D58F2" w:rsidP="007D58F2">
            <w:pPr>
              <w:spacing w:before="60" w:after="60"/>
              <w:rPr>
                <w:rFonts w:cs="Calibri"/>
              </w:rPr>
            </w:pPr>
            <w:r w:rsidRPr="001D43C7">
              <w:rPr>
                <w:rFonts w:cs="Calibri"/>
              </w:rPr>
              <w:t>Resolución Requiere Antecedentes del Titular AESGener y CODELCO División Ventanas.</w:t>
            </w:r>
          </w:p>
        </w:tc>
      </w:tr>
      <w:tr w:rsidR="007D58F2" w:rsidRPr="001D43C7" w:rsidTr="004265C4">
        <w:trPr>
          <w:trHeight w:val="286"/>
          <w:jc w:val="center"/>
        </w:trPr>
        <w:tc>
          <w:tcPr>
            <w:tcW w:w="452" w:type="pct"/>
            <w:shd w:val="clear" w:color="auto" w:fill="auto"/>
            <w:vAlign w:val="center"/>
          </w:tcPr>
          <w:p w:rsidR="007D58F2" w:rsidRPr="001D43C7" w:rsidRDefault="007D58F2" w:rsidP="007D58F2">
            <w:pPr>
              <w:spacing w:before="60" w:after="60"/>
              <w:jc w:val="center"/>
              <w:rPr>
                <w:rFonts w:cs="Calibri"/>
              </w:rPr>
            </w:pPr>
            <w:r w:rsidRPr="001D43C7">
              <w:rPr>
                <w:rFonts w:cs="Calibri"/>
              </w:rPr>
              <w:t>2</w:t>
            </w:r>
          </w:p>
        </w:tc>
        <w:tc>
          <w:tcPr>
            <w:tcW w:w="4548" w:type="pct"/>
            <w:shd w:val="clear" w:color="auto" w:fill="auto"/>
            <w:vAlign w:val="center"/>
          </w:tcPr>
          <w:p w:rsidR="007D58F2" w:rsidRPr="001D43C7" w:rsidRDefault="007D58F2" w:rsidP="007D58F2">
            <w:pPr>
              <w:spacing w:before="60" w:after="60"/>
              <w:rPr>
                <w:rFonts w:cs="Calibri"/>
              </w:rPr>
            </w:pPr>
            <w:r w:rsidRPr="001D43C7">
              <w:rPr>
                <w:rFonts w:cs="Calibri"/>
              </w:rPr>
              <w:t>Resolución Requiere Antecedentes del Titular ENAP Refinerías.</w:t>
            </w:r>
          </w:p>
        </w:tc>
      </w:tr>
      <w:tr w:rsidR="007D58F2" w:rsidRPr="00492E67" w:rsidTr="004265C4">
        <w:trPr>
          <w:trHeight w:val="286"/>
          <w:jc w:val="center"/>
        </w:trPr>
        <w:tc>
          <w:tcPr>
            <w:tcW w:w="452" w:type="pct"/>
            <w:shd w:val="clear" w:color="auto" w:fill="auto"/>
            <w:vAlign w:val="center"/>
          </w:tcPr>
          <w:p w:rsidR="007D58F2" w:rsidRPr="001D43C7" w:rsidRDefault="0011514A" w:rsidP="007D58F2">
            <w:pPr>
              <w:spacing w:before="60" w:after="60"/>
              <w:jc w:val="center"/>
              <w:rPr>
                <w:rFonts w:cs="Calibri"/>
              </w:rPr>
            </w:pPr>
            <w:r w:rsidRPr="001D43C7">
              <w:rPr>
                <w:rFonts w:cs="Calibri"/>
              </w:rPr>
              <w:t>3</w:t>
            </w:r>
          </w:p>
        </w:tc>
        <w:tc>
          <w:tcPr>
            <w:tcW w:w="4548" w:type="pct"/>
            <w:shd w:val="clear" w:color="auto" w:fill="auto"/>
            <w:vAlign w:val="center"/>
          </w:tcPr>
          <w:p w:rsidR="007D58F2" w:rsidRDefault="007D58F2" w:rsidP="00F54EE4">
            <w:pPr>
              <w:spacing w:before="60" w:after="60"/>
              <w:rPr>
                <w:rFonts w:cs="Calibri"/>
              </w:rPr>
            </w:pPr>
            <w:r w:rsidRPr="001D43C7">
              <w:rPr>
                <w:rFonts w:cs="Calibri"/>
              </w:rPr>
              <w:t>Datos de c</w:t>
            </w:r>
            <w:r w:rsidR="00795A2E" w:rsidRPr="001D43C7">
              <w:rPr>
                <w:rFonts w:cs="Calibri"/>
              </w:rPr>
              <w:t>alidad del aire para el año 201</w:t>
            </w:r>
            <w:r w:rsidR="00E71B3E">
              <w:rPr>
                <w:rFonts w:cs="Calibri"/>
              </w:rPr>
              <w:t>8</w:t>
            </w:r>
            <w:r w:rsidRPr="001D43C7">
              <w:rPr>
                <w:rFonts w:cs="Calibri"/>
              </w:rPr>
              <w:t>.</w:t>
            </w:r>
          </w:p>
        </w:tc>
      </w:tr>
    </w:tbl>
    <w:p w:rsidR="0089161A" w:rsidRDefault="0089161A" w:rsidP="001D43C7">
      <w:pPr>
        <w:jc w:val="center"/>
        <w:rPr>
          <w:rFonts w:cs="Times New Roman"/>
          <w:sz w:val="26"/>
          <w:szCs w:val="26"/>
        </w:rPr>
      </w:pPr>
    </w:p>
    <w:sectPr w:rsidR="0089161A" w:rsidSect="00576D55">
      <w:headerReference w:type="default" r:id="rId35"/>
      <w:footerReference w:type="default" r:id="rId36"/>
      <w:footerReference w:type="first" r:id="rId37"/>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0DAE" w:rsidRDefault="00F90DAE" w:rsidP="00D149DA">
      <w:pPr>
        <w:spacing w:after="0" w:line="240" w:lineRule="auto"/>
      </w:pPr>
      <w:r>
        <w:separator/>
      </w:r>
    </w:p>
    <w:p w:rsidR="00F90DAE" w:rsidRDefault="00F90DAE"/>
  </w:endnote>
  <w:endnote w:type="continuationSeparator" w:id="0">
    <w:p w:rsidR="00F90DAE" w:rsidRDefault="00F90DAE" w:rsidP="00D149DA">
      <w:pPr>
        <w:spacing w:after="0" w:line="240" w:lineRule="auto"/>
      </w:pPr>
      <w:r>
        <w:continuationSeparator/>
      </w:r>
    </w:p>
    <w:p w:rsidR="00F90DAE" w:rsidRDefault="00F90D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Optima">
    <w:altName w:val="Times New Roman"/>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63" w:type="dxa"/>
      <w:tblInd w:w="-897" w:type="dxa"/>
      <w:tblBorders>
        <w:top w:val="single" w:sz="4" w:space="0" w:color="auto"/>
      </w:tblBorders>
      <w:tblLook w:val="04A0" w:firstRow="1" w:lastRow="0" w:firstColumn="1" w:lastColumn="0" w:noHBand="0" w:noVBand="1"/>
    </w:tblPr>
    <w:tblGrid>
      <w:gridCol w:w="10263"/>
    </w:tblGrid>
    <w:tr w:rsidR="00B701F0" w:rsidRPr="00375053" w:rsidTr="00992B49">
      <w:trPr>
        <w:trHeight w:val="204"/>
      </w:trPr>
      <w:tc>
        <w:tcPr>
          <w:tcW w:w="10263" w:type="dxa"/>
          <w:tcBorders>
            <w:top w:val="nil"/>
          </w:tcBorders>
          <w:shd w:val="clear" w:color="auto" w:fill="auto"/>
          <w:vAlign w:val="bottom"/>
        </w:tcPr>
        <w:p w:rsidR="00B701F0" w:rsidRPr="00375053" w:rsidRDefault="00B701F0" w:rsidP="00B51EB7">
          <w:pPr>
            <w:pStyle w:val="Piedepgina"/>
            <w:ind w:left="47"/>
            <w:jc w:val="center"/>
            <w:rPr>
              <w:rFonts w:cstheme="minorHAnsi"/>
              <w:sz w:val="16"/>
              <w:szCs w:val="16"/>
            </w:rPr>
          </w:pPr>
          <w:r w:rsidRPr="00375053">
            <w:rPr>
              <w:rFonts w:cstheme="minorHAnsi"/>
              <w:color w:val="7F7F7F" w:themeColor="text1" w:themeTint="80"/>
              <w:sz w:val="16"/>
            </w:rPr>
            <w:t>Superintendencia del Medio Ambiente</w:t>
          </w:r>
        </w:p>
      </w:tc>
    </w:tr>
    <w:tr w:rsidR="00B701F0" w:rsidRPr="00375053" w:rsidTr="00B0010F">
      <w:trPr>
        <w:trHeight w:val="204"/>
      </w:trPr>
      <w:tc>
        <w:tcPr>
          <w:tcW w:w="10263" w:type="dxa"/>
          <w:shd w:val="clear" w:color="auto" w:fill="auto"/>
        </w:tcPr>
        <w:p w:rsidR="00B701F0" w:rsidRDefault="00B701F0" w:rsidP="00B51EB7">
          <w:pPr>
            <w:pStyle w:val="Piedepgina"/>
            <w:ind w:left="46"/>
            <w:jc w:val="center"/>
            <w:rPr>
              <w:rStyle w:val="Hipervnculo"/>
              <w:rFonts w:cstheme="minorHAnsi"/>
              <w:color w:val="7F7F7F" w:themeColor="text1" w:themeTint="80"/>
              <w:sz w:val="16"/>
            </w:rPr>
          </w:pPr>
          <w:r>
            <w:rPr>
              <w:rFonts w:cstheme="minorHAnsi"/>
              <w:color w:val="7F7F7F" w:themeColor="text1" w:themeTint="80"/>
              <w:sz w:val="16"/>
            </w:rPr>
            <w:t>Teatinos 280 pisos 7, 8 y 9</w:t>
          </w:r>
          <w:r w:rsidRPr="00375053">
            <w:rPr>
              <w:rFonts w:cstheme="minorHAnsi"/>
              <w:color w:val="7F7F7F" w:themeColor="text1" w:themeTint="80"/>
              <w:sz w:val="16"/>
            </w:rPr>
            <w:t xml:space="preserve">, Santiago / </w:t>
          </w:r>
          <w:hyperlink r:id="rId1" w:history="1">
            <w:r w:rsidRPr="00375053">
              <w:rPr>
                <w:rStyle w:val="Hipervnculo"/>
                <w:rFonts w:cstheme="minorHAnsi"/>
                <w:color w:val="7F7F7F" w:themeColor="text1" w:themeTint="80"/>
                <w:sz w:val="16"/>
              </w:rPr>
              <w:t>contacto.sma@sma.gob.cl</w:t>
            </w:r>
          </w:hyperlink>
          <w:r w:rsidRPr="00375053">
            <w:rPr>
              <w:rFonts w:cstheme="minorHAnsi"/>
              <w:color w:val="7F7F7F" w:themeColor="text1" w:themeTint="80"/>
              <w:sz w:val="16"/>
            </w:rPr>
            <w:t xml:space="preserve"> / </w:t>
          </w:r>
          <w:hyperlink r:id="rId2" w:history="1">
            <w:r w:rsidRPr="00375053">
              <w:rPr>
                <w:rStyle w:val="Hipervnculo"/>
                <w:rFonts w:cstheme="minorHAnsi"/>
                <w:color w:val="7F7F7F" w:themeColor="text1" w:themeTint="80"/>
                <w:sz w:val="16"/>
              </w:rPr>
              <w:t>www.sma.gob.cl</w:t>
            </w:r>
          </w:hyperlink>
        </w:p>
        <w:p w:rsidR="00B701F0" w:rsidRPr="00375053" w:rsidRDefault="00B701F0" w:rsidP="0040677F">
          <w:pPr>
            <w:pStyle w:val="Piedepgina"/>
            <w:ind w:left="46"/>
            <w:jc w:val="center"/>
            <w:rPr>
              <w:rFonts w:cstheme="minorHAnsi"/>
              <w:sz w:val="16"/>
              <w:szCs w:val="16"/>
            </w:rPr>
          </w:pPr>
          <w:r w:rsidRPr="0040677F">
            <w:rPr>
              <w:rFonts w:cstheme="minorHAnsi"/>
              <w:color w:val="7F7F7F" w:themeColor="text1" w:themeTint="80"/>
              <w:sz w:val="16"/>
            </w:rPr>
            <w:t>DFZ-2019-664-V-NC</w:t>
          </w:r>
        </w:p>
      </w:tc>
    </w:tr>
  </w:tbl>
  <w:p w:rsidR="00B701F0" w:rsidRDefault="00B701F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1F0" w:rsidRDefault="00B701F0" w:rsidP="00BA55A2">
    <w:pPr>
      <w:pStyle w:val="Piedepgina"/>
    </w:pPr>
  </w:p>
  <w:p w:rsidR="00B701F0" w:rsidRDefault="00B701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0DAE" w:rsidRDefault="00F90DAE" w:rsidP="00227A30">
      <w:pPr>
        <w:spacing w:after="0" w:line="240" w:lineRule="auto"/>
      </w:pPr>
      <w:r>
        <w:separator/>
      </w:r>
    </w:p>
  </w:footnote>
  <w:footnote w:type="continuationSeparator" w:id="0">
    <w:p w:rsidR="00F90DAE" w:rsidRDefault="00F90DAE" w:rsidP="00D149DA">
      <w:pPr>
        <w:spacing w:after="0" w:line="240" w:lineRule="auto"/>
      </w:pPr>
      <w:r>
        <w:continuationSeparator/>
      </w:r>
    </w:p>
    <w:p w:rsidR="00F90DAE" w:rsidRDefault="00F90DAE"/>
  </w:footnote>
  <w:footnote w:id="1">
    <w:p w:rsidR="00B701F0" w:rsidRPr="007A2EC3" w:rsidRDefault="00B701F0">
      <w:pPr>
        <w:pStyle w:val="Textonotapie"/>
        <w:rPr>
          <w:lang w:val="es-MX"/>
        </w:rPr>
      </w:pPr>
      <w:r w:rsidRPr="00220844">
        <w:rPr>
          <w:rStyle w:val="Refdenotaalpie"/>
        </w:rPr>
        <w:footnoteRef/>
      </w:r>
      <w:r w:rsidRPr="00220844">
        <w:t xml:space="preserve"> </w:t>
      </w:r>
      <w:r w:rsidRPr="00220844">
        <w:rPr>
          <w:sz w:val="14"/>
          <w:szCs w:val="14"/>
          <w:lang w:val="es-MX"/>
        </w:rPr>
        <w:t xml:space="preserve">Resoluciones de EMRPMP10, EMRPMP2,5, EMRPG y EMRRN, disponibles en el anexo del Informe </w:t>
      </w:r>
      <w:r w:rsidRPr="00220844">
        <w:rPr>
          <w:sz w:val="14"/>
          <w:szCs w:val="14"/>
        </w:rPr>
        <w:t>DFZ-2014-431-V-NC-EI del año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1F0" w:rsidRDefault="00B701F0">
    <w:r>
      <w:rPr>
        <w:rFonts w:ascii="Tahoma" w:hAnsi="Tahoma"/>
        <w:noProof/>
      </w:rPr>
      <w:drawing>
        <wp:inline distT="0" distB="0" distL="0" distR="0" wp14:anchorId="68BF5E93" wp14:editId="109C1568">
          <wp:extent cx="2495550" cy="61866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165538"/>
    <w:multiLevelType w:val="hybridMultilevel"/>
    <w:tmpl w:val="086678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21736573"/>
    <w:multiLevelType w:val="hybridMultilevel"/>
    <w:tmpl w:val="83969DC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29E14F9D"/>
    <w:multiLevelType w:val="hybridMultilevel"/>
    <w:tmpl w:val="3580EB1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2E954263"/>
    <w:multiLevelType w:val="multilevel"/>
    <w:tmpl w:val="8286D240"/>
    <w:lvl w:ilvl="0">
      <w:start w:val="1"/>
      <w:numFmt w:val="decimal"/>
      <w:pStyle w:val="Ttulo1"/>
      <w:lvlText w:val="%1."/>
      <w:lvlJc w:val="left"/>
      <w:pPr>
        <w:ind w:left="360" w:hanging="360"/>
      </w:pPr>
      <w:rPr>
        <w:b/>
      </w:rPr>
    </w:lvl>
    <w:lvl w:ilvl="1">
      <w:start w:val="1"/>
      <w:numFmt w:val="decimal"/>
      <w:pStyle w:val="Ttulo2"/>
      <w:lvlText w:val="%1.%2."/>
      <w:lvlJc w:val="left"/>
      <w:pPr>
        <w:ind w:left="792" w:hanging="432"/>
      </w:pPr>
      <w:rPr>
        <w:vertAlign w:val="baseline"/>
      </w:rPr>
    </w:lvl>
    <w:lvl w:ilvl="2">
      <w:start w:val="1"/>
      <w:numFmt w:val="decimal"/>
      <w:pStyle w:val="Ttulo3"/>
      <w:lvlText w:val="%1.%2.%3."/>
      <w:lvlJc w:val="left"/>
      <w:pPr>
        <w:ind w:left="9293" w:hanging="504"/>
      </w:pPr>
      <w:rPr>
        <w:vertAlign w:val="baseline"/>
      </w:r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0752E94"/>
    <w:multiLevelType w:val="hybridMultilevel"/>
    <w:tmpl w:val="BE44A904"/>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5">
    <w:nsid w:val="34112DF3"/>
    <w:multiLevelType w:val="hybridMultilevel"/>
    <w:tmpl w:val="50205A8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34DF06CC"/>
    <w:multiLevelType w:val="hybridMultilevel"/>
    <w:tmpl w:val="C8223CB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47525040"/>
    <w:multiLevelType w:val="multilevel"/>
    <w:tmpl w:val="28DA7ACE"/>
    <w:lvl w:ilvl="0">
      <w:start w:val="1"/>
      <w:numFmt w:val="decimal"/>
      <w:lvlText w:val="%1."/>
      <w:lvlJc w:val="left"/>
      <w:pPr>
        <w:ind w:left="574" w:hanging="432"/>
      </w:pPr>
      <w:rPr>
        <w:rFonts w:hint="default"/>
        <w:b/>
      </w:rPr>
    </w:lvl>
    <w:lvl w:ilvl="1">
      <w:start w:val="1"/>
      <w:numFmt w:val="decimal"/>
      <w:lvlText w:val="%1.%2."/>
      <w:lvlJc w:val="left"/>
      <w:pPr>
        <w:ind w:left="4829" w:hanging="576"/>
      </w:pPr>
      <w:rPr>
        <w:rFonts w:hint="default"/>
      </w:rPr>
    </w:lvl>
    <w:lvl w:ilvl="2">
      <w:start w:val="1"/>
      <w:numFmt w:val="decimal"/>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4F7C10CE"/>
    <w:multiLevelType w:val="hybridMultilevel"/>
    <w:tmpl w:val="B7DAC06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46032D7"/>
    <w:multiLevelType w:val="hybridMultilevel"/>
    <w:tmpl w:val="B734E80A"/>
    <w:lvl w:ilvl="0" w:tplc="3808FB2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55783537"/>
    <w:multiLevelType w:val="hybridMultilevel"/>
    <w:tmpl w:val="1F3CB9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59DE7579"/>
    <w:multiLevelType w:val="hybridMultilevel"/>
    <w:tmpl w:val="452893C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5FAB7085"/>
    <w:multiLevelType w:val="hybridMultilevel"/>
    <w:tmpl w:val="00120B8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61F244D0"/>
    <w:multiLevelType w:val="hybridMultilevel"/>
    <w:tmpl w:val="5D86496C"/>
    <w:lvl w:ilvl="0" w:tplc="09F2D952">
      <w:start w:val="1"/>
      <w:numFmt w:val="bullet"/>
      <w:pStyle w:val="Listanonumerada"/>
      <w:lvlText w:val=""/>
      <w:lvlJc w:val="left"/>
      <w:pPr>
        <w:ind w:left="1068" w:hanging="360"/>
      </w:pPr>
      <w:rPr>
        <w:rFonts w:ascii="Symbol" w:hAnsi="Symbol" w:hint="default"/>
      </w:rPr>
    </w:lvl>
    <w:lvl w:ilvl="1" w:tplc="340A0003">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4">
    <w:nsid w:val="68FB338B"/>
    <w:multiLevelType w:val="hybridMultilevel"/>
    <w:tmpl w:val="182A58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70EC51CB"/>
    <w:multiLevelType w:val="hybridMultilevel"/>
    <w:tmpl w:val="15D022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72730898"/>
    <w:multiLevelType w:val="hybridMultilevel"/>
    <w:tmpl w:val="E1A867CC"/>
    <w:lvl w:ilvl="0" w:tplc="89CA72A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78176632"/>
    <w:multiLevelType w:val="hybridMultilevel"/>
    <w:tmpl w:val="CDB66988"/>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18">
    <w:nsid w:val="7E8C128B"/>
    <w:multiLevelType w:val="hybridMultilevel"/>
    <w:tmpl w:val="AAE8FC3C"/>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num w:numId="1">
    <w:abstractNumId w:val="3"/>
  </w:num>
  <w:num w:numId="2">
    <w:abstractNumId w:val="14"/>
  </w:num>
  <w:num w:numId="3">
    <w:abstractNumId w:val="10"/>
  </w:num>
  <w:num w:numId="4">
    <w:abstractNumId w:val="16"/>
  </w:num>
  <w:num w:numId="5">
    <w:abstractNumId w:val="9"/>
  </w:num>
  <w:num w:numId="6">
    <w:abstractNumId w:val="12"/>
  </w:num>
  <w:num w:numId="7">
    <w:abstractNumId w:val="3"/>
  </w:num>
  <w:num w:numId="8">
    <w:abstractNumId w:val="3"/>
  </w:num>
  <w:num w:numId="9">
    <w:abstractNumId w:val="4"/>
  </w:num>
  <w:num w:numId="10">
    <w:abstractNumId w:val="18"/>
  </w:num>
  <w:num w:numId="11">
    <w:abstractNumId w:val="15"/>
  </w:num>
  <w:num w:numId="12">
    <w:abstractNumId w:val="0"/>
  </w:num>
  <w:num w:numId="13">
    <w:abstractNumId w:val="17"/>
  </w:num>
  <w:num w:numId="14">
    <w:abstractNumId w:val="2"/>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6"/>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3"/>
  </w:num>
  <w:num w:numId="30">
    <w:abstractNumId w:val="3"/>
  </w:num>
  <w:num w:numId="31">
    <w:abstractNumId w:val="3"/>
  </w:num>
  <w:num w:numId="32">
    <w:abstractNumId w:val="3"/>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1"/>
  </w:num>
  <w:num w:numId="42">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9DA"/>
    <w:rsid w:val="00000B6F"/>
    <w:rsid w:val="00000EE1"/>
    <w:rsid w:val="000016D8"/>
    <w:rsid w:val="00004EC5"/>
    <w:rsid w:val="0000548C"/>
    <w:rsid w:val="00005D27"/>
    <w:rsid w:val="00006FF5"/>
    <w:rsid w:val="00007456"/>
    <w:rsid w:val="00007BA6"/>
    <w:rsid w:val="0001025C"/>
    <w:rsid w:val="000102A0"/>
    <w:rsid w:val="0001045C"/>
    <w:rsid w:val="00011AB3"/>
    <w:rsid w:val="00012760"/>
    <w:rsid w:val="0001349D"/>
    <w:rsid w:val="0001391E"/>
    <w:rsid w:val="00014C85"/>
    <w:rsid w:val="00014E62"/>
    <w:rsid w:val="00015109"/>
    <w:rsid w:val="000161E1"/>
    <w:rsid w:val="00016DC6"/>
    <w:rsid w:val="00016DE8"/>
    <w:rsid w:val="000179E0"/>
    <w:rsid w:val="00017A1D"/>
    <w:rsid w:val="0002029E"/>
    <w:rsid w:val="0002041E"/>
    <w:rsid w:val="0002045D"/>
    <w:rsid w:val="00020717"/>
    <w:rsid w:val="000212E9"/>
    <w:rsid w:val="00023509"/>
    <w:rsid w:val="0002406D"/>
    <w:rsid w:val="00024F7C"/>
    <w:rsid w:val="000252A9"/>
    <w:rsid w:val="00026339"/>
    <w:rsid w:val="00026B51"/>
    <w:rsid w:val="00026CDD"/>
    <w:rsid w:val="000270FD"/>
    <w:rsid w:val="00027A73"/>
    <w:rsid w:val="00027B75"/>
    <w:rsid w:val="000300DB"/>
    <w:rsid w:val="00030112"/>
    <w:rsid w:val="0003015F"/>
    <w:rsid w:val="0003189B"/>
    <w:rsid w:val="0003212A"/>
    <w:rsid w:val="00032FA2"/>
    <w:rsid w:val="00033DD0"/>
    <w:rsid w:val="000365AB"/>
    <w:rsid w:val="0004095F"/>
    <w:rsid w:val="000410C7"/>
    <w:rsid w:val="00041675"/>
    <w:rsid w:val="000429CD"/>
    <w:rsid w:val="00043813"/>
    <w:rsid w:val="00044ABA"/>
    <w:rsid w:val="00045AB4"/>
    <w:rsid w:val="00046135"/>
    <w:rsid w:val="00047DE1"/>
    <w:rsid w:val="000523C6"/>
    <w:rsid w:val="00052753"/>
    <w:rsid w:val="00052C41"/>
    <w:rsid w:val="0005330C"/>
    <w:rsid w:val="00053ADF"/>
    <w:rsid w:val="000545D9"/>
    <w:rsid w:val="00054728"/>
    <w:rsid w:val="00054EDF"/>
    <w:rsid w:val="000563A9"/>
    <w:rsid w:val="00057247"/>
    <w:rsid w:val="00057980"/>
    <w:rsid w:val="00057B8F"/>
    <w:rsid w:val="0006070C"/>
    <w:rsid w:val="00061020"/>
    <w:rsid w:val="00061257"/>
    <w:rsid w:val="00062EB0"/>
    <w:rsid w:val="000645D4"/>
    <w:rsid w:val="000651AA"/>
    <w:rsid w:val="00065500"/>
    <w:rsid w:val="00065914"/>
    <w:rsid w:val="00066BC2"/>
    <w:rsid w:val="000673B1"/>
    <w:rsid w:val="00067533"/>
    <w:rsid w:val="00070132"/>
    <w:rsid w:val="00072167"/>
    <w:rsid w:val="000728FB"/>
    <w:rsid w:val="000730E6"/>
    <w:rsid w:val="00073121"/>
    <w:rsid w:val="00073865"/>
    <w:rsid w:val="00073D7C"/>
    <w:rsid w:val="00075683"/>
    <w:rsid w:val="00075B49"/>
    <w:rsid w:val="00077ADB"/>
    <w:rsid w:val="000803DF"/>
    <w:rsid w:val="00080ED4"/>
    <w:rsid w:val="00081042"/>
    <w:rsid w:val="00082A73"/>
    <w:rsid w:val="000837C2"/>
    <w:rsid w:val="00084066"/>
    <w:rsid w:val="00084264"/>
    <w:rsid w:val="000851F2"/>
    <w:rsid w:val="00085B67"/>
    <w:rsid w:val="000923FB"/>
    <w:rsid w:val="0009253E"/>
    <w:rsid w:val="000944BA"/>
    <w:rsid w:val="00095272"/>
    <w:rsid w:val="00095881"/>
    <w:rsid w:val="0009616E"/>
    <w:rsid w:val="000977B8"/>
    <w:rsid w:val="000A0543"/>
    <w:rsid w:val="000A2650"/>
    <w:rsid w:val="000A393E"/>
    <w:rsid w:val="000A5304"/>
    <w:rsid w:val="000A65D2"/>
    <w:rsid w:val="000A6C87"/>
    <w:rsid w:val="000A6CB6"/>
    <w:rsid w:val="000A74D2"/>
    <w:rsid w:val="000A7B9F"/>
    <w:rsid w:val="000B1A03"/>
    <w:rsid w:val="000B1C42"/>
    <w:rsid w:val="000B20E2"/>
    <w:rsid w:val="000B28CA"/>
    <w:rsid w:val="000B2AC3"/>
    <w:rsid w:val="000B2D9C"/>
    <w:rsid w:val="000B2F20"/>
    <w:rsid w:val="000B3107"/>
    <w:rsid w:val="000B39BF"/>
    <w:rsid w:val="000B51D5"/>
    <w:rsid w:val="000B55D3"/>
    <w:rsid w:val="000B5E36"/>
    <w:rsid w:val="000B62E2"/>
    <w:rsid w:val="000B6C09"/>
    <w:rsid w:val="000B6F1B"/>
    <w:rsid w:val="000B799B"/>
    <w:rsid w:val="000C0483"/>
    <w:rsid w:val="000C0C16"/>
    <w:rsid w:val="000C1154"/>
    <w:rsid w:val="000C1783"/>
    <w:rsid w:val="000C1C32"/>
    <w:rsid w:val="000C1CC3"/>
    <w:rsid w:val="000C1D33"/>
    <w:rsid w:val="000C3238"/>
    <w:rsid w:val="000C5167"/>
    <w:rsid w:val="000C6CCE"/>
    <w:rsid w:val="000C7AD4"/>
    <w:rsid w:val="000C7AEC"/>
    <w:rsid w:val="000D01B1"/>
    <w:rsid w:val="000D01E4"/>
    <w:rsid w:val="000D1138"/>
    <w:rsid w:val="000D1205"/>
    <w:rsid w:val="000D234E"/>
    <w:rsid w:val="000D2A09"/>
    <w:rsid w:val="000D2B50"/>
    <w:rsid w:val="000D4104"/>
    <w:rsid w:val="000D46DD"/>
    <w:rsid w:val="000D4932"/>
    <w:rsid w:val="000D4DBC"/>
    <w:rsid w:val="000D5AFA"/>
    <w:rsid w:val="000D7816"/>
    <w:rsid w:val="000E08C3"/>
    <w:rsid w:val="000E171D"/>
    <w:rsid w:val="000E1E4A"/>
    <w:rsid w:val="000E1E7C"/>
    <w:rsid w:val="000E2116"/>
    <w:rsid w:val="000E24C6"/>
    <w:rsid w:val="000E28C0"/>
    <w:rsid w:val="000E2B4E"/>
    <w:rsid w:val="000E30F8"/>
    <w:rsid w:val="000E326E"/>
    <w:rsid w:val="000E3333"/>
    <w:rsid w:val="000E3C7E"/>
    <w:rsid w:val="000E3F50"/>
    <w:rsid w:val="000E40EE"/>
    <w:rsid w:val="000E426C"/>
    <w:rsid w:val="000E44A2"/>
    <w:rsid w:val="000E4B8F"/>
    <w:rsid w:val="000E54B3"/>
    <w:rsid w:val="000E570F"/>
    <w:rsid w:val="000E58B5"/>
    <w:rsid w:val="000E58E0"/>
    <w:rsid w:val="000E591D"/>
    <w:rsid w:val="000E5C70"/>
    <w:rsid w:val="000E679C"/>
    <w:rsid w:val="000F0769"/>
    <w:rsid w:val="000F21B9"/>
    <w:rsid w:val="000F28FC"/>
    <w:rsid w:val="000F2D3A"/>
    <w:rsid w:val="000F300A"/>
    <w:rsid w:val="000F322D"/>
    <w:rsid w:val="000F3B3E"/>
    <w:rsid w:val="000F45E3"/>
    <w:rsid w:val="000F4CC5"/>
    <w:rsid w:val="000F509F"/>
    <w:rsid w:val="000F5C21"/>
    <w:rsid w:val="000F6C53"/>
    <w:rsid w:val="000F7F93"/>
    <w:rsid w:val="001006D0"/>
    <w:rsid w:val="0010159A"/>
    <w:rsid w:val="00101823"/>
    <w:rsid w:val="00102103"/>
    <w:rsid w:val="00102DAB"/>
    <w:rsid w:val="00104DB3"/>
    <w:rsid w:val="00105D47"/>
    <w:rsid w:val="00106D4C"/>
    <w:rsid w:val="00110185"/>
    <w:rsid w:val="00111607"/>
    <w:rsid w:val="00113F0C"/>
    <w:rsid w:val="00114123"/>
    <w:rsid w:val="0011464C"/>
    <w:rsid w:val="00114A5F"/>
    <w:rsid w:val="00114EE5"/>
    <w:rsid w:val="0011514A"/>
    <w:rsid w:val="00115584"/>
    <w:rsid w:val="0011784F"/>
    <w:rsid w:val="00120149"/>
    <w:rsid w:val="00120900"/>
    <w:rsid w:val="00120C26"/>
    <w:rsid w:val="00120EC7"/>
    <w:rsid w:val="00121045"/>
    <w:rsid w:val="0012113A"/>
    <w:rsid w:val="00121989"/>
    <w:rsid w:val="001221C7"/>
    <w:rsid w:val="00122512"/>
    <w:rsid w:val="001225B1"/>
    <w:rsid w:val="00123E30"/>
    <w:rsid w:val="00123FB5"/>
    <w:rsid w:val="00124B7A"/>
    <w:rsid w:val="0012587B"/>
    <w:rsid w:val="001263D2"/>
    <w:rsid w:val="00126D0F"/>
    <w:rsid w:val="00130295"/>
    <w:rsid w:val="0013042E"/>
    <w:rsid w:val="00130C8C"/>
    <w:rsid w:val="00130DD6"/>
    <w:rsid w:val="001312F7"/>
    <w:rsid w:val="00131EFC"/>
    <w:rsid w:val="0013327A"/>
    <w:rsid w:val="001332F8"/>
    <w:rsid w:val="0013387A"/>
    <w:rsid w:val="001348AB"/>
    <w:rsid w:val="00134B87"/>
    <w:rsid w:val="001359E5"/>
    <w:rsid w:val="001362A8"/>
    <w:rsid w:val="001366A2"/>
    <w:rsid w:val="00136DC1"/>
    <w:rsid w:val="00137B7E"/>
    <w:rsid w:val="00140FD6"/>
    <w:rsid w:val="00141993"/>
    <w:rsid w:val="00144181"/>
    <w:rsid w:val="00144832"/>
    <w:rsid w:val="00144B8F"/>
    <w:rsid w:val="00144EC9"/>
    <w:rsid w:val="00145C3E"/>
    <w:rsid w:val="001465DF"/>
    <w:rsid w:val="00146D00"/>
    <w:rsid w:val="00147346"/>
    <w:rsid w:val="00147B58"/>
    <w:rsid w:val="0015037A"/>
    <w:rsid w:val="0015143A"/>
    <w:rsid w:val="00151913"/>
    <w:rsid w:val="00152282"/>
    <w:rsid w:val="00152CF5"/>
    <w:rsid w:val="00153241"/>
    <w:rsid w:val="001533B1"/>
    <w:rsid w:val="0015351A"/>
    <w:rsid w:val="00153FF8"/>
    <w:rsid w:val="00155FB0"/>
    <w:rsid w:val="00156AD1"/>
    <w:rsid w:val="00157179"/>
    <w:rsid w:val="00157997"/>
    <w:rsid w:val="00157A0A"/>
    <w:rsid w:val="00157B6D"/>
    <w:rsid w:val="001631BF"/>
    <w:rsid w:val="00163620"/>
    <w:rsid w:val="00164532"/>
    <w:rsid w:val="00164D4F"/>
    <w:rsid w:val="00165F7C"/>
    <w:rsid w:val="00166BD1"/>
    <w:rsid w:val="00166E75"/>
    <w:rsid w:val="00167414"/>
    <w:rsid w:val="001704AE"/>
    <w:rsid w:val="00170CB6"/>
    <w:rsid w:val="001716D0"/>
    <w:rsid w:val="0017224D"/>
    <w:rsid w:val="00172291"/>
    <w:rsid w:val="00172633"/>
    <w:rsid w:val="001726BC"/>
    <w:rsid w:val="00172BDE"/>
    <w:rsid w:val="001741B8"/>
    <w:rsid w:val="00174874"/>
    <w:rsid w:val="00174DDA"/>
    <w:rsid w:val="00176F0C"/>
    <w:rsid w:val="00177093"/>
    <w:rsid w:val="00177612"/>
    <w:rsid w:val="001809DE"/>
    <w:rsid w:val="00180C24"/>
    <w:rsid w:val="0018113E"/>
    <w:rsid w:val="00181147"/>
    <w:rsid w:val="001817DC"/>
    <w:rsid w:val="001819F1"/>
    <w:rsid w:val="001823BF"/>
    <w:rsid w:val="00182733"/>
    <w:rsid w:val="00182FCB"/>
    <w:rsid w:val="001832DC"/>
    <w:rsid w:val="0018622F"/>
    <w:rsid w:val="00187395"/>
    <w:rsid w:val="00187981"/>
    <w:rsid w:val="001917A3"/>
    <w:rsid w:val="001924CC"/>
    <w:rsid w:val="00192B5F"/>
    <w:rsid w:val="001935E7"/>
    <w:rsid w:val="00195754"/>
    <w:rsid w:val="00195CB7"/>
    <w:rsid w:val="00196C24"/>
    <w:rsid w:val="00197592"/>
    <w:rsid w:val="00197BF3"/>
    <w:rsid w:val="001A0FEC"/>
    <w:rsid w:val="001A11E0"/>
    <w:rsid w:val="001A2C05"/>
    <w:rsid w:val="001A50C6"/>
    <w:rsid w:val="001A52D1"/>
    <w:rsid w:val="001A58D9"/>
    <w:rsid w:val="001A61CC"/>
    <w:rsid w:val="001A620D"/>
    <w:rsid w:val="001A6AA4"/>
    <w:rsid w:val="001A6B99"/>
    <w:rsid w:val="001A7241"/>
    <w:rsid w:val="001B1E7A"/>
    <w:rsid w:val="001B2858"/>
    <w:rsid w:val="001B44C5"/>
    <w:rsid w:val="001B4E4C"/>
    <w:rsid w:val="001B57CF"/>
    <w:rsid w:val="001B58F3"/>
    <w:rsid w:val="001B5912"/>
    <w:rsid w:val="001B7201"/>
    <w:rsid w:val="001C0439"/>
    <w:rsid w:val="001C0C4C"/>
    <w:rsid w:val="001C11D5"/>
    <w:rsid w:val="001C1367"/>
    <w:rsid w:val="001C1948"/>
    <w:rsid w:val="001C1F8D"/>
    <w:rsid w:val="001C3F73"/>
    <w:rsid w:val="001C576B"/>
    <w:rsid w:val="001C6E47"/>
    <w:rsid w:val="001C7962"/>
    <w:rsid w:val="001D1701"/>
    <w:rsid w:val="001D213E"/>
    <w:rsid w:val="001D2208"/>
    <w:rsid w:val="001D401A"/>
    <w:rsid w:val="001D43C7"/>
    <w:rsid w:val="001D4CA6"/>
    <w:rsid w:val="001D500A"/>
    <w:rsid w:val="001D62F7"/>
    <w:rsid w:val="001D6A25"/>
    <w:rsid w:val="001E1450"/>
    <w:rsid w:val="001E14F8"/>
    <w:rsid w:val="001E1B77"/>
    <w:rsid w:val="001E2682"/>
    <w:rsid w:val="001E33BC"/>
    <w:rsid w:val="001E410C"/>
    <w:rsid w:val="001E4387"/>
    <w:rsid w:val="001E4A50"/>
    <w:rsid w:val="001E4BDB"/>
    <w:rsid w:val="001E53C0"/>
    <w:rsid w:val="001E6FB6"/>
    <w:rsid w:val="001F0544"/>
    <w:rsid w:val="001F0AF2"/>
    <w:rsid w:val="001F0E0E"/>
    <w:rsid w:val="001F0F7D"/>
    <w:rsid w:val="001F12FB"/>
    <w:rsid w:val="001F376C"/>
    <w:rsid w:val="001F46E5"/>
    <w:rsid w:val="001F644B"/>
    <w:rsid w:val="001F761E"/>
    <w:rsid w:val="001F7B3D"/>
    <w:rsid w:val="0020205E"/>
    <w:rsid w:val="00202B0E"/>
    <w:rsid w:val="00203155"/>
    <w:rsid w:val="00204DDC"/>
    <w:rsid w:val="002056D7"/>
    <w:rsid w:val="0020635D"/>
    <w:rsid w:val="0020700D"/>
    <w:rsid w:val="00207D29"/>
    <w:rsid w:val="00210915"/>
    <w:rsid w:val="002120E3"/>
    <w:rsid w:val="002125DE"/>
    <w:rsid w:val="002125E7"/>
    <w:rsid w:val="00212C54"/>
    <w:rsid w:val="00213139"/>
    <w:rsid w:val="00213381"/>
    <w:rsid w:val="002138B5"/>
    <w:rsid w:val="0021433B"/>
    <w:rsid w:val="00215B9D"/>
    <w:rsid w:val="0021720A"/>
    <w:rsid w:val="00217C24"/>
    <w:rsid w:val="00220479"/>
    <w:rsid w:val="00220804"/>
    <w:rsid w:val="00220844"/>
    <w:rsid w:val="00221445"/>
    <w:rsid w:val="0022195B"/>
    <w:rsid w:val="00222549"/>
    <w:rsid w:val="00225373"/>
    <w:rsid w:val="00226CDE"/>
    <w:rsid w:val="002275C4"/>
    <w:rsid w:val="0022777E"/>
    <w:rsid w:val="00227A30"/>
    <w:rsid w:val="00230A3F"/>
    <w:rsid w:val="00230C26"/>
    <w:rsid w:val="00230E2D"/>
    <w:rsid w:val="002311F8"/>
    <w:rsid w:val="002319D0"/>
    <w:rsid w:val="002327CD"/>
    <w:rsid w:val="002330EA"/>
    <w:rsid w:val="002331C4"/>
    <w:rsid w:val="002357D2"/>
    <w:rsid w:val="002366D5"/>
    <w:rsid w:val="0023739D"/>
    <w:rsid w:val="0024013E"/>
    <w:rsid w:val="00241681"/>
    <w:rsid w:val="00241B23"/>
    <w:rsid w:val="00241E02"/>
    <w:rsid w:val="00243619"/>
    <w:rsid w:val="00244AAC"/>
    <w:rsid w:val="00245B0E"/>
    <w:rsid w:val="00246ABA"/>
    <w:rsid w:val="00247C35"/>
    <w:rsid w:val="00250D90"/>
    <w:rsid w:val="0025114B"/>
    <w:rsid w:val="00252E57"/>
    <w:rsid w:val="00252F8C"/>
    <w:rsid w:val="00255E16"/>
    <w:rsid w:val="00256B55"/>
    <w:rsid w:val="00257433"/>
    <w:rsid w:val="0026131C"/>
    <w:rsid w:val="00261581"/>
    <w:rsid w:val="0026408B"/>
    <w:rsid w:val="00264330"/>
    <w:rsid w:val="00264A00"/>
    <w:rsid w:val="002653D0"/>
    <w:rsid w:val="0026656D"/>
    <w:rsid w:val="002666BA"/>
    <w:rsid w:val="002668F4"/>
    <w:rsid w:val="00266AEA"/>
    <w:rsid w:val="00267678"/>
    <w:rsid w:val="0027046E"/>
    <w:rsid w:val="00271838"/>
    <w:rsid w:val="00271C01"/>
    <w:rsid w:val="00272AF7"/>
    <w:rsid w:val="00272DC1"/>
    <w:rsid w:val="00273189"/>
    <w:rsid w:val="00273E3F"/>
    <w:rsid w:val="00274141"/>
    <w:rsid w:val="00274E7A"/>
    <w:rsid w:val="0027573B"/>
    <w:rsid w:val="00275B48"/>
    <w:rsid w:val="00275EF8"/>
    <w:rsid w:val="002762D7"/>
    <w:rsid w:val="002769B1"/>
    <w:rsid w:val="002773A7"/>
    <w:rsid w:val="00277AE5"/>
    <w:rsid w:val="002802F2"/>
    <w:rsid w:val="00280383"/>
    <w:rsid w:val="002804AB"/>
    <w:rsid w:val="00280654"/>
    <w:rsid w:val="002809B7"/>
    <w:rsid w:val="00280EDD"/>
    <w:rsid w:val="00282A48"/>
    <w:rsid w:val="00282BEC"/>
    <w:rsid w:val="00283B35"/>
    <w:rsid w:val="00284559"/>
    <w:rsid w:val="00286631"/>
    <w:rsid w:val="00287175"/>
    <w:rsid w:val="00287D87"/>
    <w:rsid w:val="00290D89"/>
    <w:rsid w:val="00291223"/>
    <w:rsid w:val="002914AD"/>
    <w:rsid w:val="00292B41"/>
    <w:rsid w:val="00293643"/>
    <w:rsid w:val="00293BB8"/>
    <w:rsid w:val="00293C66"/>
    <w:rsid w:val="00295181"/>
    <w:rsid w:val="00296F3E"/>
    <w:rsid w:val="0029790B"/>
    <w:rsid w:val="00297ECA"/>
    <w:rsid w:val="002A04FC"/>
    <w:rsid w:val="002A1595"/>
    <w:rsid w:val="002A3684"/>
    <w:rsid w:val="002A416A"/>
    <w:rsid w:val="002A4297"/>
    <w:rsid w:val="002A66C8"/>
    <w:rsid w:val="002A75E6"/>
    <w:rsid w:val="002B0A09"/>
    <w:rsid w:val="002B10B7"/>
    <w:rsid w:val="002B166B"/>
    <w:rsid w:val="002B18BA"/>
    <w:rsid w:val="002B21BD"/>
    <w:rsid w:val="002B38CF"/>
    <w:rsid w:val="002B466B"/>
    <w:rsid w:val="002B6594"/>
    <w:rsid w:val="002B7376"/>
    <w:rsid w:val="002C03DB"/>
    <w:rsid w:val="002C0486"/>
    <w:rsid w:val="002C0DFE"/>
    <w:rsid w:val="002C15B9"/>
    <w:rsid w:val="002C202C"/>
    <w:rsid w:val="002C271A"/>
    <w:rsid w:val="002C3CEE"/>
    <w:rsid w:val="002C3D11"/>
    <w:rsid w:val="002C3EBA"/>
    <w:rsid w:val="002C4061"/>
    <w:rsid w:val="002C4782"/>
    <w:rsid w:val="002C6700"/>
    <w:rsid w:val="002C7830"/>
    <w:rsid w:val="002C7FBA"/>
    <w:rsid w:val="002D0725"/>
    <w:rsid w:val="002D16E0"/>
    <w:rsid w:val="002D1795"/>
    <w:rsid w:val="002D2202"/>
    <w:rsid w:val="002D4C5A"/>
    <w:rsid w:val="002D52E6"/>
    <w:rsid w:val="002D5C76"/>
    <w:rsid w:val="002D5F2A"/>
    <w:rsid w:val="002D64E3"/>
    <w:rsid w:val="002D71BB"/>
    <w:rsid w:val="002D7C54"/>
    <w:rsid w:val="002E0049"/>
    <w:rsid w:val="002E008E"/>
    <w:rsid w:val="002E1908"/>
    <w:rsid w:val="002E1958"/>
    <w:rsid w:val="002E2074"/>
    <w:rsid w:val="002E213F"/>
    <w:rsid w:val="002E2E22"/>
    <w:rsid w:val="002E4FCD"/>
    <w:rsid w:val="002E5316"/>
    <w:rsid w:val="002E551B"/>
    <w:rsid w:val="002E6CB4"/>
    <w:rsid w:val="002F1372"/>
    <w:rsid w:val="002F1BED"/>
    <w:rsid w:val="002F22A1"/>
    <w:rsid w:val="002F3874"/>
    <w:rsid w:val="002F49F3"/>
    <w:rsid w:val="002F4C30"/>
    <w:rsid w:val="002F4F89"/>
    <w:rsid w:val="002F5154"/>
    <w:rsid w:val="002F5790"/>
    <w:rsid w:val="002F5B96"/>
    <w:rsid w:val="002F63B9"/>
    <w:rsid w:val="002F6E5D"/>
    <w:rsid w:val="002F6E70"/>
    <w:rsid w:val="002F7DB3"/>
    <w:rsid w:val="003006A2"/>
    <w:rsid w:val="00300B61"/>
    <w:rsid w:val="003012C1"/>
    <w:rsid w:val="00303233"/>
    <w:rsid w:val="00304137"/>
    <w:rsid w:val="003041AD"/>
    <w:rsid w:val="00304E60"/>
    <w:rsid w:val="00306376"/>
    <w:rsid w:val="00306388"/>
    <w:rsid w:val="00306C89"/>
    <w:rsid w:val="00307030"/>
    <w:rsid w:val="003073C7"/>
    <w:rsid w:val="00310185"/>
    <w:rsid w:val="00310F0E"/>
    <w:rsid w:val="0031143F"/>
    <w:rsid w:val="00312236"/>
    <w:rsid w:val="00312915"/>
    <w:rsid w:val="0031297D"/>
    <w:rsid w:val="00312F79"/>
    <w:rsid w:val="00313190"/>
    <w:rsid w:val="00313FB4"/>
    <w:rsid w:val="00315EAA"/>
    <w:rsid w:val="00316B44"/>
    <w:rsid w:val="00316E8D"/>
    <w:rsid w:val="00317D1F"/>
    <w:rsid w:val="00322AB2"/>
    <w:rsid w:val="00324228"/>
    <w:rsid w:val="00325E5F"/>
    <w:rsid w:val="00326009"/>
    <w:rsid w:val="0032664F"/>
    <w:rsid w:val="0033065F"/>
    <w:rsid w:val="00330BF2"/>
    <w:rsid w:val="003316BC"/>
    <w:rsid w:val="00331B64"/>
    <w:rsid w:val="00331E77"/>
    <w:rsid w:val="00333305"/>
    <w:rsid w:val="00333405"/>
    <w:rsid w:val="00333669"/>
    <w:rsid w:val="00333F4B"/>
    <w:rsid w:val="003343C0"/>
    <w:rsid w:val="0033494E"/>
    <w:rsid w:val="003353CF"/>
    <w:rsid w:val="00336EDB"/>
    <w:rsid w:val="00337541"/>
    <w:rsid w:val="003400DD"/>
    <w:rsid w:val="003407EA"/>
    <w:rsid w:val="003412EF"/>
    <w:rsid w:val="00342705"/>
    <w:rsid w:val="00342EE4"/>
    <w:rsid w:val="00342F2B"/>
    <w:rsid w:val="003430C7"/>
    <w:rsid w:val="003445CB"/>
    <w:rsid w:val="003446EE"/>
    <w:rsid w:val="00344C0A"/>
    <w:rsid w:val="00344E3C"/>
    <w:rsid w:val="003456C0"/>
    <w:rsid w:val="00347202"/>
    <w:rsid w:val="003515BF"/>
    <w:rsid w:val="0035171F"/>
    <w:rsid w:val="00351E03"/>
    <w:rsid w:val="00352882"/>
    <w:rsid w:val="00355E8C"/>
    <w:rsid w:val="003569C5"/>
    <w:rsid w:val="00357552"/>
    <w:rsid w:val="00362DF9"/>
    <w:rsid w:val="003632C5"/>
    <w:rsid w:val="00363911"/>
    <w:rsid w:val="0036480B"/>
    <w:rsid w:val="003653BE"/>
    <w:rsid w:val="00365904"/>
    <w:rsid w:val="0036637A"/>
    <w:rsid w:val="00367E43"/>
    <w:rsid w:val="003707FF"/>
    <w:rsid w:val="0037188F"/>
    <w:rsid w:val="00372802"/>
    <w:rsid w:val="0037354A"/>
    <w:rsid w:val="00373BDA"/>
    <w:rsid w:val="00374131"/>
    <w:rsid w:val="0037421F"/>
    <w:rsid w:val="003745C9"/>
    <w:rsid w:val="00374A2B"/>
    <w:rsid w:val="0037533F"/>
    <w:rsid w:val="003806DB"/>
    <w:rsid w:val="00381CD7"/>
    <w:rsid w:val="00381E75"/>
    <w:rsid w:val="00382263"/>
    <w:rsid w:val="003831BA"/>
    <w:rsid w:val="00383D2F"/>
    <w:rsid w:val="00385311"/>
    <w:rsid w:val="00385B1D"/>
    <w:rsid w:val="0038613C"/>
    <w:rsid w:val="00386552"/>
    <w:rsid w:val="00386A00"/>
    <w:rsid w:val="00386C97"/>
    <w:rsid w:val="00387246"/>
    <w:rsid w:val="00391070"/>
    <w:rsid w:val="003912E1"/>
    <w:rsid w:val="0039193C"/>
    <w:rsid w:val="00394B44"/>
    <w:rsid w:val="003957C1"/>
    <w:rsid w:val="00396D26"/>
    <w:rsid w:val="0039753E"/>
    <w:rsid w:val="0039761E"/>
    <w:rsid w:val="0039787F"/>
    <w:rsid w:val="00397AE0"/>
    <w:rsid w:val="003A0858"/>
    <w:rsid w:val="003A1388"/>
    <w:rsid w:val="003A264F"/>
    <w:rsid w:val="003A3EBA"/>
    <w:rsid w:val="003A3F35"/>
    <w:rsid w:val="003A489F"/>
    <w:rsid w:val="003A6649"/>
    <w:rsid w:val="003A6AF8"/>
    <w:rsid w:val="003B009E"/>
    <w:rsid w:val="003B0762"/>
    <w:rsid w:val="003B1878"/>
    <w:rsid w:val="003B1AB6"/>
    <w:rsid w:val="003B2BF1"/>
    <w:rsid w:val="003B2C02"/>
    <w:rsid w:val="003B3251"/>
    <w:rsid w:val="003B4457"/>
    <w:rsid w:val="003B49E2"/>
    <w:rsid w:val="003B526E"/>
    <w:rsid w:val="003B5E02"/>
    <w:rsid w:val="003B65FF"/>
    <w:rsid w:val="003B6E04"/>
    <w:rsid w:val="003B7148"/>
    <w:rsid w:val="003C1375"/>
    <w:rsid w:val="003C265F"/>
    <w:rsid w:val="003C2B8C"/>
    <w:rsid w:val="003C62A0"/>
    <w:rsid w:val="003C7302"/>
    <w:rsid w:val="003C7B57"/>
    <w:rsid w:val="003D0A9F"/>
    <w:rsid w:val="003D0E3A"/>
    <w:rsid w:val="003D1E14"/>
    <w:rsid w:val="003D2C18"/>
    <w:rsid w:val="003D2C55"/>
    <w:rsid w:val="003D2F4D"/>
    <w:rsid w:val="003D3B7D"/>
    <w:rsid w:val="003D452C"/>
    <w:rsid w:val="003D4C1C"/>
    <w:rsid w:val="003D4E32"/>
    <w:rsid w:val="003D5656"/>
    <w:rsid w:val="003D57BC"/>
    <w:rsid w:val="003D596F"/>
    <w:rsid w:val="003D6494"/>
    <w:rsid w:val="003D7BA8"/>
    <w:rsid w:val="003E056C"/>
    <w:rsid w:val="003E1073"/>
    <w:rsid w:val="003E1E29"/>
    <w:rsid w:val="003E1EE6"/>
    <w:rsid w:val="003E2EF1"/>
    <w:rsid w:val="003E706B"/>
    <w:rsid w:val="003F0007"/>
    <w:rsid w:val="003F073F"/>
    <w:rsid w:val="003F0C86"/>
    <w:rsid w:val="003F24BD"/>
    <w:rsid w:val="003F26AB"/>
    <w:rsid w:val="003F385F"/>
    <w:rsid w:val="003F62D1"/>
    <w:rsid w:val="003F6AC3"/>
    <w:rsid w:val="003F6E13"/>
    <w:rsid w:val="003F7816"/>
    <w:rsid w:val="00400213"/>
    <w:rsid w:val="004003C8"/>
    <w:rsid w:val="004004CE"/>
    <w:rsid w:val="00400E1D"/>
    <w:rsid w:val="004014A2"/>
    <w:rsid w:val="00401BB5"/>
    <w:rsid w:val="00401F9E"/>
    <w:rsid w:val="0040226E"/>
    <w:rsid w:val="0040233A"/>
    <w:rsid w:val="00402B37"/>
    <w:rsid w:val="004035B8"/>
    <w:rsid w:val="00403A61"/>
    <w:rsid w:val="00403E36"/>
    <w:rsid w:val="004041E6"/>
    <w:rsid w:val="0040677F"/>
    <w:rsid w:val="00407AB7"/>
    <w:rsid w:val="00412A66"/>
    <w:rsid w:val="00414B01"/>
    <w:rsid w:val="00414C01"/>
    <w:rsid w:val="00414C8B"/>
    <w:rsid w:val="00415847"/>
    <w:rsid w:val="00416FB9"/>
    <w:rsid w:val="0041742A"/>
    <w:rsid w:val="00417DA2"/>
    <w:rsid w:val="004207D2"/>
    <w:rsid w:val="00421593"/>
    <w:rsid w:val="00421CD2"/>
    <w:rsid w:val="00422358"/>
    <w:rsid w:val="0042264A"/>
    <w:rsid w:val="00424D72"/>
    <w:rsid w:val="004258D1"/>
    <w:rsid w:val="00425A26"/>
    <w:rsid w:val="004265C4"/>
    <w:rsid w:val="00426772"/>
    <w:rsid w:val="00426EA9"/>
    <w:rsid w:val="0043031B"/>
    <w:rsid w:val="004305AF"/>
    <w:rsid w:val="0043105A"/>
    <w:rsid w:val="004324F6"/>
    <w:rsid w:val="00433D44"/>
    <w:rsid w:val="004340C5"/>
    <w:rsid w:val="0043477C"/>
    <w:rsid w:val="00434B04"/>
    <w:rsid w:val="00434F91"/>
    <w:rsid w:val="004357C3"/>
    <w:rsid w:val="00435DFF"/>
    <w:rsid w:val="00437775"/>
    <w:rsid w:val="0044051D"/>
    <w:rsid w:val="0044163A"/>
    <w:rsid w:val="004417D9"/>
    <w:rsid w:val="00442A07"/>
    <w:rsid w:val="00442C25"/>
    <w:rsid w:val="00443FC8"/>
    <w:rsid w:val="00445367"/>
    <w:rsid w:val="004453D7"/>
    <w:rsid w:val="004467E2"/>
    <w:rsid w:val="00446809"/>
    <w:rsid w:val="00446A34"/>
    <w:rsid w:val="00446BC9"/>
    <w:rsid w:val="00447B17"/>
    <w:rsid w:val="00450335"/>
    <w:rsid w:val="004503E7"/>
    <w:rsid w:val="004511F8"/>
    <w:rsid w:val="00451BC3"/>
    <w:rsid w:val="00452C9A"/>
    <w:rsid w:val="0045304D"/>
    <w:rsid w:val="00453F09"/>
    <w:rsid w:val="00455576"/>
    <w:rsid w:val="00456014"/>
    <w:rsid w:val="004568BD"/>
    <w:rsid w:val="00457520"/>
    <w:rsid w:val="00461BD7"/>
    <w:rsid w:val="004623FA"/>
    <w:rsid w:val="00462D47"/>
    <w:rsid w:val="0046317C"/>
    <w:rsid w:val="00463419"/>
    <w:rsid w:val="00463C2D"/>
    <w:rsid w:val="00464B5A"/>
    <w:rsid w:val="00464F03"/>
    <w:rsid w:val="00465513"/>
    <w:rsid w:val="00465602"/>
    <w:rsid w:val="004662D6"/>
    <w:rsid w:val="00466316"/>
    <w:rsid w:val="00467A9F"/>
    <w:rsid w:val="00467CF4"/>
    <w:rsid w:val="00467E68"/>
    <w:rsid w:val="0047039E"/>
    <w:rsid w:val="0047040C"/>
    <w:rsid w:val="0047179F"/>
    <w:rsid w:val="00471C06"/>
    <w:rsid w:val="00471EBC"/>
    <w:rsid w:val="0047382E"/>
    <w:rsid w:val="004744BC"/>
    <w:rsid w:val="00474C4B"/>
    <w:rsid w:val="00475C37"/>
    <w:rsid w:val="00475FB2"/>
    <w:rsid w:val="00476783"/>
    <w:rsid w:val="00477331"/>
    <w:rsid w:val="00477AB4"/>
    <w:rsid w:val="00477F87"/>
    <w:rsid w:val="0048028E"/>
    <w:rsid w:val="00481013"/>
    <w:rsid w:val="00481308"/>
    <w:rsid w:val="00481DF2"/>
    <w:rsid w:val="00482387"/>
    <w:rsid w:val="0048301F"/>
    <w:rsid w:val="00483AEA"/>
    <w:rsid w:val="00483B6C"/>
    <w:rsid w:val="004849AC"/>
    <w:rsid w:val="00484B74"/>
    <w:rsid w:val="00485184"/>
    <w:rsid w:val="004856E3"/>
    <w:rsid w:val="00485FD8"/>
    <w:rsid w:val="0048745F"/>
    <w:rsid w:val="00487614"/>
    <w:rsid w:val="0049007B"/>
    <w:rsid w:val="0049221A"/>
    <w:rsid w:val="0049623E"/>
    <w:rsid w:val="004965D5"/>
    <w:rsid w:val="00497710"/>
    <w:rsid w:val="00497BFC"/>
    <w:rsid w:val="004A00A7"/>
    <w:rsid w:val="004A01DA"/>
    <w:rsid w:val="004A0B5A"/>
    <w:rsid w:val="004A1996"/>
    <w:rsid w:val="004A1C77"/>
    <w:rsid w:val="004A2362"/>
    <w:rsid w:val="004A3211"/>
    <w:rsid w:val="004A349B"/>
    <w:rsid w:val="004A53A5"/>
    <w:rsid w:val="004A58C5"/>
    <w:rsid w:val="004A5CA0"/>
    <w:rsid w:val="004A626C"/>
    <w:rsid w:val="004A636A"/>
    <w:rsid w:val="004A69F8"/>
    <w:rsid w:val="004A7F57"/>
    <w:rsid w:val="004B0837"/>
    <w:rsid w:val="004B2B91"/>
    <w:rsid w:val="004B4568"/>
    <w:rsid w:val="004B4726"/>
    <w:rsid w:val="004B4D94"/>
    <w:rsid w:val="004B50DC"/>
    <w:rsid w:val="004B7C10"/>
    <w:rsid w:val="004C0187"/>
    <w:rsid w:val="004C031C"/>
    <w:rsid w:val="004C0535"/>
    <w:rsid w:val="004C1569"/>
    <w:rsid w:val="004C158A"/>
    <w:rsid w:val="004C1D92"/>
    <w:rsid w:val="004C24BC"/>
    <w:rsid w:val="004C2C42"/>
    <w:rsid w:val="004C2E05"/>
    <w:rsid w:val="004C3A3C"/>
    <w:rsid w:val="004C4944"/>
    <w:rsid w:val="004C7AF1"/>
    <w:rsid w:val="004C7CDE"/>
    <w:rsid w:val="004C7D47"/>
    <w:rsid w:val="004D13C0"/>
    <w:rsid w:val="004D1F3E"/>
    <w:rsid w:val="004D2803"/>
    <w:rsid w:val="004D2EFF"/>
    <w:rsid w:val="004D316B"/>
    <w:rsid w:val="004D34C3"/>
    <w:rsid w:val="004D3CD8"/>
    <w:rsid w:val="004D4458"/>
    <w:rsid w:val="004D4B20"/>
    <w:rsid w:val="004D5580"/>
    <w:rsid w:val="004D69F6"/>
    <w:rsid w:val="004D7A2C"/>
    <w:rsid w:val="004E00D6"/>
    <w:rsid w:val="004E336B"/>
    <w:rsid w:val="004E3AEE"/>
    <w:rsid w:val="004E4D70"/>
    <w:rsid w:val="004E568B"/>
    <w:rsid w:val="004E73EF"/>
    <w:rsid w:val="004F010A"/>
    <w:rsid w:val="004F09BE"/>
    <w:rsid w:val="004F1120"/>
    <w:rsid w:val="004F13E1"/>
    <w:rsid w:val="004F1706"/>
    <w:rsid w:val="004F2C3B"/>
    <w:rsid w:val="004F3C0E"/>
    <w:rsid w:val="004F5243"/>
    <w:rsid w:val="004F589B"/>
    <w:rsid w:val="004F5992"/>
    <w:rsid w:val="004F5AA0"/>
    <w:rsid w:val="004F5DBF"/>
    <w:rsid w:val="004F6470"/>
    <w:rsid w:val="004F6550"/>
    <w:rsid w:val="004F7AC6"/>
    <w:rsid w:val="00500491"/>
    <w:rsid w:val="005011FE"/>
    <w:rsid w:val="00501A79"/>
    <w:rsid w:val="00502A90"/>
    <w:rsid w:val="00502B20"/>
    <w:rsid w:val="00503350"/>
    <w:rsid w:val="00503666"/>
    <w:rsid w:val="00503BA3"/>
    <w:rsid w:val="00503C2C"/>
    <w:rsid w:val="00503F30"/>
    <w:rsid w:val="00504364"/>
    <w:rsid w:val="00504785"/>
    <w:rsid w:val="005060DD"/>
    <w:rsid w:val="00506954"/>
    <w:rsid w:val="00507329"/>
    <w:rsid w:val="0051117D"/>
    <w:rsid w:val="00512181"/>
    <w:rsid w:val="005126B6"/>
    <w:rsid w:val="00512826"/>
    <w:rsid w:val="0051282C"/>
    <w:rsid w:val="00513751"/>
    <w:rsid w:val="00515C56"/>
    <w:rsid w:val="005200EA"/>
    <w:rsid w:val="00521C53"/>
    <w:rsid w:val="005227B3"/>
    <w:rsid w:val="00523919"/>
    <w:rsid w:val="005246C8"/>
    <w:rsid w:val="005252DD"/>
    <w:rsid w:val="00525AD9"/>
    <w:rsid w:val="0052637C"/>
    <w:rsid w:val="00526CE7"/>
    <w:rsid w:val="005270A1"/>
    <w:rsid w:val="00530B94"/>
    <w:rsid w:val="0053238E"/>
    <w:rsid w:val="005344ED"/>
    <w:rsid w:val="00534CEC"/>
    <w:rsid w:val="005358CA"/>
    <w:rsid w:val="00535BE3"/>
    <w:rsid w:val="0053605C"/>
    <w:rsid w:val="00536BB4"/>
    <w:rsid w:val="00537C1A"/>
    <w:rsid w:val="00540B2E"/>
    <w:rsid w:val="00541206"/>
    <w:rsid w:val="00541D41"/>
    <w:rsid w:val="0054221A"/>
    <w:rsid w:val="005426DE"/>
    <w:rsid w:val="005445E5"/>
    <w:rsid w:val="00546417"/>
    <w:rsid w:val="00546926"/>
    <w:rsid w:val="00547843"/>
    <w:rsid w:val="005507A2"/>
    <w:rsid w:val="00551551"/>
    <w:rsid w:val="00551617"/>
    <w:rsid w:val="00552482"/>
    <w:rsid w:val="005525A1"/>
    <w:rsid w:val="00552FF7"/>
    <w:rsid w:val="00553FAB"/>
    <w:rsid w:val="005543DE"/>
    <w:rsid w:val="00554C03"/>
    <w:rsid w:val="00555F61"/>
    <w:rsid w:val="005576D1"/>
    <w:rsid w:val="00557B82"/>
    <w:rsid w:val="00557DA5"/>
    <w:rsid w:val="00557FC1"/>
    <w:rsid w:val="00560B99"/>
    <w:rsid w:val="00561054"/>
    <w:rsid w:val="0056150A"/>
    <w:rsid w:val="005618D9"/>
    <w:rsid w:val="00561E37"/>
    <w:rsid w:val="0056330E"/>
    <w:rsid w:val="0056366A"/>
    <w:rsid w:val="005636E1"/>
    <w:rsid w:val="0056522F"/>
    <w:rsid w:val="00565A35"/>
    <w:rsid w:val="00565A95"/>
    <w:rsid w:val="0056656F"/>
    <w:rsid w:val="00567960"/>
    <w:rsid w:val="00570CF1"/>
    <w:rsid w:val="0057133C"/>
    <w:rsid w:val="005724C6"/>
    <w:rsid w:val="00573013"/>
    <w:rsid w:val="005743D2"/>
    <w:rsid w:val="005751E5"/>
    <w:rsid w:val="00575BE6"/>
    <w:rsid w:val="005764BA"/>
    <w:rsid w:val="00576710"/>
    <w:rsid w:val="00576A8C"/>
    <w:rsid w:val="00576D55"/>
    <w:rsid w:val="00576D8A"/>
    <w:rsid w:val="005777AF"/>
    <w:rsid w:val="00577953"/>
    <w:rsid w:val="005802D4"/>
    <w:rsid w:val="00580322"/>
    <w:rsid w:val="00580727"/>
    <w:rsid w:val="00581283"/>
    <w:rsid w:val="005819D5"/>
    <w:rsid w:val="00581FEB"/>
    <w:rsid w:val="0058203C"/>
    <w:rsid w:val="0058235E"/>
    <w:rsid w:val="005828A2"/>
    <w:rsid w:val="00582921"/>
    <w:rsid w:val="00582EC9"/>
    <w:rsid w:val="00583DAA"/>
    <w:rsid w:val="005847E2"/>
    <w:rsid w:val="00585BE6"/>
    <w:rsid w:val="005864ED"/>
    <w:rsid w:val="0058706A"/>
    <w:rsid w:val="00587686"/>
    <w:rsid w:val="00587779"/>
    <w:rsid w:val="005913B3"/>
    <w:rsid w:val="0059170B"/>
    <w:rsid w:val="00591DE8"/>
    <w:rsid w:val="00592855"/>
    <w:rsid w:val="0059409A"/>
    <w:rsid w:val="005944BB"/>
    <w:rsid w:val="00595B4F"/>
    <w:rsid w:val="00596230"/>
    <w:rsid w:val="005967F0"/>
    <w:rsid w:val="00596A01"/>
    <w:rsid w:val="00596D96"/>
    <w:rsid w:val="005A0C79"/>
    <w:rsid w:val="005A0D7D"/>
    <w:rsid w:val="005A1869"/>
    <w:rsid w:val="005A18E3"/>
    <w:rsid w:val="005A2840"/>
    <w:rsid w:val="005A397C"/>
    <w:rsid w:val="005A437D"/>
    <w:rsid w:val="005A4503"/>
    <w:rsid w:val="005B0961"/>
    <w:rsid w:val="005B1732"/>
    <w:rsid w:val="005B1976"/>
    <w:rsid w:val="005B328A"/>
    <w:rsid w:val="005B38A1"/>
    <w:rsid w:val="005B502E"/>
    <w:rsid w:val="005B65D3"/>
    <w:rsid w:val="005B6F2B"/>
    <w:rsid w:val="005C02D0"/>
    <w:rsid w:val="005C0A18"/>
    <w:rsid w:val="005C1528"/>
    <w:rsid w:val="005C1D1F"/>
    <w:rsid w:val="005C6142"/>
    <w:rsid w:val="005C6386"/>
    <w:rsid w:val="005C7612"/>
    <w:rsid w:val="005D05C0"/>
    <w:rsid w:val="005D091C"/>
    <w:rsid w:val="005D0A8A"/>
    <w:rsid w:val="005D1969"/>
    <w:rsid w:val="005D1C43"/>
    <w:rsid w:val="005D29B4"/>
    <w:rsid w:val="005D3701"/>
    <w:rsid w:val="005D4035"/>
    <w:rsid w:val="005D4354"/>
    <w:rsid w:val="005D4725"/>
    <w:rsid w:val="005D4B32"/>
    <w:rsid w:val="005D4D9C"/>
    <w:rsid w:val="005D5DD7"/>
    <w:rsid w:val="005D6487"/>
    <w:rsid w:val="005D6D9D"/>
    <w:rsid w:val="005D6F45"/>
    <w:rsid w:val="005D77B8"/>
    <w:rsid w:val="005D7869"/>
    <w:rsid w:val="005D79E9"/>
    <w:rsid w:val="005D7F79"/>
    <w:rsid w:val="005E01E8"/>
    <w:rsid w:val="005E0B5C"/>
    <w:rsid w:val="005E1029"/>
    <w:rsid w:val="005E1137"/>
    <w:rsid w:val="005E22E5"/>
    <w:rsid w:val="005E2D2B"/>
    <w:rsid w:val="005E3588"/>
    <w:rsid w:val="005E4623"/>
    <w:rsid w:val="005E4AE2"/>
    <w:rsid w:val="005E5017"/>
    <w:rsid w:val="005E57E4"/>
    <w:rsid w:val="005E5B91"/>
    <w:rsid w:val="005E7286"/>
    <w:rsid w:val="005E7817"/>
    <w:rsid w:val="005F0FF1"/>
    <w:rsid w:val="005F3395"/>
    <w:rsid w:val="005F4187"/>
    <w:rsid w:val="005F449B"/>
    <w:rsid w:val="005F4C1B"/>
    <w:rsid w:val="005F5147"/>
    <w:rsid w:val="005F5819"/>
    <w:rsid w:val="006006D0"/>
    <w:rsid w:val="00601586"/>
    <w:rsid w:val="00601960"/>
    <w:rsid w:val="00602421"/>
    <w:rsid w:val="00603531"/>
    <w:rsid w:val="00603542"/>
    <w:rsid w:val="0060417D"/>
    <w:rsid w:val="00605364"/>
    <w:rsid w:val="00606024"/>
    <w:rsid w:val="006111DD"/>
    <w:rsid w:val="00613562"/>
    <w:rsid w:val="00613B6E"/>
    <w:rsid w:val="0061456E"/>
    <w:rsid w:val="006149C1"/>
    <w:rsid w:val="00615161"/>
    <w:rsid w:val="00616147"/>
    <w:rsid w:val="00617837"/>
    <w:rsid w:val="0062107C"/>
    <w:rsid w:val="00621D03"/>
    <w:rsid w:val="0062257F"/>
    <w:rsid w:val="00623BED"/>
    <w:rsid w:val="00624018"/>
    <w:rsid w:val="00625B24"/>
    <w:rsid w:val="00626458"/>
    <w:rsid w:val="0062717F"/>
    <w:rsid w:val="006277E0"/>
    <w:rsid w:val="00627FBA"/>
    <w:rsid w:val="0063046E"/>
    <w:rsid w:val="0063153F"/>
    <w:rsid w:val="00631CA2"/>
    <w:rsid w:val="006327B7"/>
    <w:rsid w:val="00633746"/>
    <w:rsid w:val="00633E75"/>
    <w:rsid w:val="00634094"/>
    <w:rsid w:val="00635585"/>
    <w:rsid w:val="00635D82"/>
    <w:rsid w:val="00637C0B"/>
    <w:rsid w:val="00640FEE"/>
    <w:rsid w:val="00641583"/>
    <w:rsid w:val="006427B0"/>
    <w:rsid w:val="00644D70"/>
    <w:rsid w:val="006458CC"/>
    <w:rsid w:val="00646251"/>
    <w:rsid w:val="00646567"/>
    <w:rsid w:val="00647352"/>
    <w:rsid w:val="00651237"/>
    <w:rsid w:val="00651F28"/>
    <w:rsid w:val="0065221A"/>
    <w:rsid w:val="006522F0"/>
    <w:rsid w:val="00652566"/>
    <w:rsid w:val="00655BD3"/>
    <w:rsid w:val="0065653E"/>
    <w:rsid w:val="0065763F"/>
    <w:rsid w:val="00657765"/>
    <w:rsid w:val="00657983"/>
    <w:rsid w:val="006602A9"/>
    <w:rsid w:val="006614E3"/>
    <w:rsid w:val="006617E1"/>
    <w:rsid w:val="00662266"/>
    <w:rsid w:val="00663363"/>
    <w:rsid w:val="006640F2"/>
    <w:rsid w:val="006645E3"/>
    <w:rsid w:val="0066468E"/>
    <w:rsid w:val="0066495C"/>
    <w:rsid w:val="006650F0"/>
    <w:rsid w:val="00666236"/>
    <w:rsid w:val="00666A17"/>
    <w:rsid w:val="00666FF0"/>
    <w:rsid w:val="00667A1C"/>
    <w:rsid w:val="0067122F"/>
    <w:rsid w:val="006733BE"/>
    <w:rsid w:val="006738BA"/>
    <w:rsid w:val="0067402C"/>
    <w:rsid w:val="0067424F"/>
    <w:rsid w:val="006742FE"/>
    <w:rsid w:val="00675729"/>
    <w:rsid w:val="0067717C"/>
    <w:rsid w:val="00677ADB"/>
    <w:rsid w:val="00682B7D"/>
    <w:rsid w:val="0068501B"/>
    <w:rsid w:val="006856EB"/>
    <w:rsid w:val="00685AA4"/>
    <w:rsid w:val="00687A61"/>
    <w:rsid w:val="0069118D"/>
    <w:rsid w:val="00691CFE"/>
    <w:rsid w:val="0069227A"/>
    <w:rsid w:val="00692AD5"/>
    <w:rsid w:val="00694D42"/>
    <w:rsid w:val="00695F5A"/>
    <w:rsid w:val="0069660B"/>
    <w:rsid w:val="00697402"/>
    <w:rsid w:val="00697484"/>
    <w:rsid w:val="00697D74"/>
    <w:rsid w:val="00697EC0"/>
    <w:rsid w:val="006A0AF6"/>
    <w:rsid w:val="006A136B"/>
    <w:rsid w:val="006A1531"/>
    <w:rsid w:val="006A15EE"/>
    <w:rsid w:val="006A4368"/>
    <w:rsid w:val="006A59E8"/>
    <w:rsid w:val="006A5A50"/>
    <w:rsid w:val="006A5D71"/>
    <w:rsid w:val="006A7854"/>
    <w:rsid w:val="006B0F26"/>
    <w:rsid w:val="006B168F"/>
    <w:rsid w:val="006B5274"/>
    <w:rsid w:val="006B5B67"/>
    <w:rsid w:val="006B62A1"/>
    <w:rsid w:val="006B730B"/>
    <w:rsid w:val="006B73C4"/>
    <w:rsid w:val="006C00A3"/>
    <w:rsid w:val="006C0F81"/>
    <w:rsid w:val="006C10F6"/>
    <w:rsid w:val="006C1398"/>
    <w:rsid w:val="006C1E3D"/>
    <w:rsid w:val="006C2117"/>
    <w:rsid w:val="006C259F"/>
    <w:rsid w:val="006C3F61"/>
    <w:rsid w:val="006C4557"/>
    <w:rsid w:val="006C47CB"/>
    <w:rsid w:val="006C4F12"/>
    <w:rsid w:val="006C6042"/>
    <w:rsid w:val="006C6492"/>
    <w:rsid w:val="006C73CF"/>
    <w:rsid w:val="006C750D"/>
    <w:rsid w:val="006D190E"/>
    <w:rsid w:val="006D1E89"/>
    <w:rsid w:val="006D221C"/>
    <w:rsid w:val="006D38FF"/>
    <w:rsid w:val="006D49F8"/>
    <w:rsid w:val="006D5F4E"/>
    <w:rsid w:val="006D6282"/>
    <w:rsid w:val="006D652D"/>
    <w:rsid w:val="006D67BC"/>
    <w:rsid w:val="006E0D01"/>
    <w:rsid w:val="006E2751"/>
    <w:rsid w:val="006E35AB"/>
    <w:rsid w:val="006E4D3B"/>
    <w:rsid w:val="006E50F5"/>
    <w:rsid w:val="006E57B4"/>
    <w:rsid w:val="006E6076"/>
    <w:rsid w:val="006E60D2"/>
    <w:rsid w:val="006E6FA0"/>
    <w:rsid w:val="006F06F3"/>
    <w:rsid w:val="006F07EC"/>
    <w:rsid w:val="006F166B"/>
    <w:rsid w:val="006F2A5A"/>
    <w:rsid w:val="006F486D"/>
    <w:rsid w:val="006F5A01"/>
    <w:rsid w:val="006F6321"/>
    <w:rsid w:val="006F6BC5"/>
    <w:rsid w:val="006F6E7E"/>
    <w:rsid w:val="007002D2"/>
    <w:rsid w:val="007014D6"/>
    <w:rsid w:val="00701657"/>
    <w:rsid w:val="00702047"/>
    <w:rsid w:val="00702103"/>
    <w:rsid w:val="00702A92"/>
    <w:rsid w:val="007031C8"/>
    <w:rsid w:val="00703262"/>
    <w:rsid w:val="007036E7"/>
    <w:rsid w:val="00705549"/>
    <w:rsid w:val="007058A5"/>
    <w:rsid w:val="007073E5"/>
    <w:rsid w:val="00707ADE"/>
    <w:rsid w:val="0071020A"/>
    <w:rsid w:val="00710A25"/>
    <w:rsid w:val="007115A0"/>
    <w:rsid w:val="0071161B"/>
    <w:rsid w:val="00711620"/>
    <w:rsid w:val="00711A2A"/>
    <w:rsid w:val="0071240F"/>
    <w:rsid w:val="00712E0D"/>
    <w:rsid w:val="007130FE"/>
    <w:rsid w:val="00713479"/>
    <w:rsid w:val="007141CE"/>
    <w:rsid w:val="0071432D"/>
    <w:rsid w:val="007147E1"/>
    <w:rsid w:val="00714B5A"/>
    <w:rsid w:val="0071605A"/>
    <w:rsid w:val="00716119"/>
    <w:rsid w:val="00716360"/>
    <w:rsid w:val="00716488"/>
    <w:rsid w:val="007204A0"/>
    <w:rsid w:val="0072117A"/>
    <w:rsid w:val="00721C48"/>
    <w:rsid w:val="00722081"/>
    <w:rsid w:val="007238F4"/>
    <w:rsid w:val="00723A99"/>
    <w:rsid w:val="007246A1"/>
    <w:rsid w:val="00724F8C"/>
    <w:rsid w:val="00726182"/>
    <w:rsid w:val="007271B9"/>
    <w:rsid w:val="007279BE"/>
    <w:rsid w:val="00727A79"/>
    <w:rsid w:val="0073034D"/>
    <w:rsid w:val="007309DE"/>
    <w:rsid w:val="00730C07"/>
    <w:rsid w:val="00731641"/>
    <w:rsid w:val="0073201A"/>
    <w:rsid w:val="0073245E"/>
    <w:rsid w:val="007326B8"/>
    <w:rsid w:val="007326F9"/>
    <w:rsid w:val="00733AF9"/>
    <w:rsid w:val="00733E04"/>
    <w:rsid w:val="00735359"/>
    <w:rsid w:val="00735644"/>
    <w:rsid w:val="00736D35"/>
    <w:rsid w:val="007373CA"/>
    <w:rsid w:val="00737989"/>
    <w:rsid w:val="00741F79"/>
    <w:rsid w:val="00742089"/>
    <w:rsid w:val="00742181"/>
    <w:rsid w:val="00742196"/>
    <w:rsid w:val="0074328E"/>
    <w:rsid w:val="007436D5"/>
    <w:rsid w:val="00743C64"/>
    <w:rsid w:val="00743CF0"/>
    <w:rsid w:val="007443B3"/>
    <w:rsid w:val="0074533D"/>
    <w:rsid w:val="00745622"/>
    <w:rsid w:val="0074591F"/>
    <w:rsid w:val="007467D5"/>
    <w:rsid w:val="007500BB"/>
    <w:rsid w:val="00750418"/>
    <w:rsid w:val="00750829"/>
    <w:rsid w:val="00751C5A"/>
    <w:rsid w:val="00753A0E"/>
    <w:rsid w:val="0075435E"/>
    <w:rsid w:val="00754436"/>
    <w:rsid w:val="007544CF"/>
    <w:rsid w:val="00754F13"/>
    <w:rsid w:val="00755769"/>
    <w:rsid w:val="007568A8"/>
    <w:rsid w:val="00756EFF"/>
    <w:rsid w:val="00757BCD"/>
    <w:rsid w:val="00757DD4"/>
    <w:rsid w:val="00757F67"/>
    <w:rsid w:val="0076025B"/>
    <w:rsid w:val="00761145"/>
    <w:rsid w:val="00763616"/>
    <w:rsid w:val="0076480B"/>
    <w:rsid w:val="00764AE7"/>
    <w:rsid w:val="007654B4"/>
    <w:rsid w:val="007658C3"/>
    <w:rsid w:val="00765BDD"/>
    <w:rsid w:val="007672F0"/>
    <w:rsid w:val="00767750"/>
    <w:rsid w:val="007701A9"/>
    <w:rsid w:val="00770A1E"/>
    <w:rsid w:val="00771142"/>
    <w:rsid w:val="00771356"/>
    <w:rsid w:val="00771B33"/>
    <w:rsid w:val="00771CFC"/>
    <w:rsid w:val="00772742"/>
    <w:rsid w:val="00773B5F"/>
    <w:rsid w:val="00773CAA"/>
    <w:rsid w:val="007767D0"/>
    <w:rsid w:val="00776F38"/>
    <w:rsid w:val="0077742B"/>
    <w:rsid w:val="00780E0D"/>
    <w:rsid w:val="0078190D"/>
    <w:rsid w:val="00781EDC"/>
    <w:rsid w:val="007831E5"/>
    <w:rsid w:val="0078410B"/>
    <w:rsid w:val="007853AB"/>
    <w:rsid w:val="00785A27"/>
    <w:rsid w:val="0078629A"/>
    <w:rsid w:val="00786507"/>
    <w:rsid w:val="00787A88"/>
    <w:rsid w:val="00787BAE"/>
    <w:rsid w:val="00790544"/>
    <w:rsid w:val="00790D0A"/>
    <w:rsid w:val="00793F39"/>
    <w:rsid w:val="00794BAE"/>
    <w:rsid w:val="00794E21"/>
    <w:rsid w:val="00794E47"/>
    <w:rsid w:val="00795289"/>
    <w:rsid w:val="00795A2E"/>
    <w:rsid w:val="007964B2"/>
    <w:rsid w:val="00796555"/>
    <w:rsid w:val="0079665A"/>
    <w:rsid w:val="0079723F"/>
    <w:rsid w:val="00797810"/>
    <w:rsid w:val="007A12BB"/>
    <w:rsid w:val="007A2EC3"/>
    <w:rsid w:val="007A303C"/>
    <w:rsid w:val="007A45FE"/>
    <w:rsid w:val="007A5D19"/>
    <w:rsid w:val="007A73C2"/>
    <w:rsid w:val="007B15F7"/>
    <w:rsid w:val="007B1643"/>
    <w:rsid w:val="007B1676"/>
    <w:rsid w:val="007B19E8"/>
    <w:rsid w:val="007B3C8F"/>
    <w:rsid w:val="007B3FEF"/>
    <w:rsid w:val="007B43E2"/>
    <w:rsid w:val="007B489D"/>
    <w:rsid w:val="007B4D06"/>
    <w:rsid w:val="007B4F81"/>
    <w:rsid w:val="007B577A"/>
    <w:rsid w:val="007B5B17"/>
    <w:rsid w:val="007B6913"/>
    <w:rsid w:val="007B75C3"/>
    <w:rsid w:val="007B7A8E"/>
    <w:rsid w:val="007B7EC1"/>
    <w:rsid w:val="007C14A5"/>
    <w:rsid w:val="007C291F"/>
    <w:rsid w:val="007C29DB"/>
    <w:rsid w:val="007C3298"/>
    <w:rsid w:val="007C3448"/>
    <w:rsid w:val="007C4A05"/>
    <w:rsid w:val="007C4C16"/>
    <w:rsid w:val="007C6D61"/>
    <w:rsid w:val="007C78F9"/>
    <w:rsid w:val="007C7C8A"/>
    <w:rsid w:val="007C7DA4"/>
    <w:rsid w:val="007D0B6D"/>
    <w:rsid w:val="007D3E64"/>
    <w:rsid w:val="007D468D"/>
    <w:rsid w:val="007D4784"/>
    <w:rsid w:val="007D48F8"/>
    <w:rsid w:val="007D54FF"/>
    <w:rsid w:val="007D55F9"/>
    <w:rsid w:val="007D58F2"/>
    <w:rsid w:val="007D5FFA"/>
    <w:rsid w:val="007D6B77"/>
    <w:rsid w:val="007D7D96"/>
    <w:rsid w:val="007E071E"/>
    <w:rsid w:val="007E122D"/>
    <w:rsid w:val="007E1470"/>
    <w:rsid w:val="007E2F41"/>
    <w:rsid w:val="007E42E9"/>
    <w:rsid w:val="007E4EEC"/>
    <w:rsid w:val="007E58C3"/>
    <w:rsid w:val="007E6657"/>
    <w:rsid w:val="007E6C10"/>
    <w:rsid w:val="007E6C14"/>
    <w:rsid w:val="007E7104"/>
    <w:rsid w:val="007E77A1"/>
    <w:rsid w:val="007E79F0"/>
    <w:rsid w:val="007E7DD4"/>
    <w:rsid w:val="007F0BD7"/>
    <w:rsid w:val="007F0F0B"/>
    <w:rsid w:val="007F1079"/>
    <w:rsid w:val="007F177B"/>
    <w:rsid w:val="007F29D0"/>
    <w:rsid w:val="007F319D"/>
    <w:rsid w:val="007F3E28"/>
    <w:rsid w:val="007F444A"/>
    <w:rsid w:val="007F4A0F"/>
    <w:rsid w:val="007F56CF"/>
    <w:rsid w:val="007F5D98"/>
    <w:rsid w:val="007F6B99"/>
    <w:rsid w:val="007F727C"/>
    <w:rsid w:val="007F7D88"/>
    <w:rsid w:val="00801387"/>
    <w:rsid w:val="008019C5"/>
    <w:rsid w:val="00802FA4"/>
    <w:rsid w:val="00803E90"/>
    <w:rsid w:val="00803F6D"/>
    <w:rsid w:val="00804682"/>
    <w:rsid w:val="00804F87"/>
    <w:rsid w:val="008053DB"/>
    <w:rsid w:val="008058AD"/>
    <w:rsid w:val="00805BEA"/>
    <w:rsid w:val="00805E09"/>
    <w:rsid w:val="008060E8"/>
    <w:rsid w:val="00806D8D"/>
    <w:rsid w:val="00807D24"/>
    <w:rsid w:val="00812B68"/>
    <w:rsid w:val="00812D53"/>
    <w:rsid w:val="00812EDB"/>
    <w:rsid w:val="008138FD"/>
    <w:rsid w:val="00813E16"/>
    <w:rsid w:val="008146E8"/>
    <w:rsid w:val="00815305"/>
    <w:rsid w:val="008153AE"/>
    <w:rsid w:val="00815D37"/>
    <w:rsid w:val="008170D9"/>
    <w:rsid w:val="00817606"/>
    <w:rsid w:val="0081786E"/>
    <w:rsid w:val="00817AFF"/>
    <w:rsid w:val="0082075C"/>
    <w:rsid w:val="00820BC1"/>
    <w:rsid w:val="00821B10"/>
    <w:rsid w:val="00822677"/>
    <w:rsid w:val="00823304"/>
    <w:rsid w:val="00824352"/>
    <w:rsid w:val="00825934"/>
    <w:rsid w:val="00826D63"/>
    <w:rsid w:val="00827080"/>
    <w:rsid w:val="008270BB"/>
    <w:rsid w:val="00831C2B"/>
    <w:rsid w:val="00832BAB"/>
    <w:rsid w:val="00832EC1"/>
    <w:rsid w:val="00833316"/>
    <w:rsid w:val="00833F7B"/>
    <w:rsid w:val="008340DF"/>
    <w:rsid w:val="008350FD"/>
    <w:rsid w:val="00835597"/>
    <w:rsid w:val="00835D48"/>
    <w:rsid w:val="00836A0F"/>
    <w:rsid w:val="0083732C"/>
    <w:rsid w:val="0083795C"/>
    <w:rsid w:val="00840D73"/>
    <w:rsid w:val="0084152B"/>
    <w:rsid w:val="008415BC"/>
    <w:rsid w:val="008426F2"/>
    <w:rsid w:val="008430BE"/>
    <w:rsid w:val="00843136"/>
    <w:rsid w:val="008433F2"/>
    <w:rsid w:val="00843AD3"/>
    <w:rsid w:val="00845079"/>
    <w:rsid w:val="008450E7"/>
    <w:rsid w:val="00845AAB"/>
    <w:rsid w:val="0084610E"/>
    <w:rsid w:val="008467D8"/>
    <w:rsid w:val="00846A3D"/>
    <w:rsid w:val="00847091"/>
    <w:rsid w:val="00847BBE"/>
    <w:rsid w:val="008506A8"/>
    <w:rsid w:val="0085076F"/>
    <w:rsid w:val="00850B3E"/>
    <w:rsid w:val="0085108A"/>
    <w:rsid w:val="008517C2"/>
    <w:rsid w:val="00851F21"/>
    <w:rsid w:val="0085231F"/>
    <w:rsid w:val="00852D2A"/>
    <w:rsid w:val="00852EBB"/>
    <w:rsid w:val="00853881"/>
    <w:rsid w:val="008552AB"/>
    <w:rsid w:val="00855FA0"/>
    <w:rsid w:val="00860494"/>
    <w:rsid w:val="00860F3E"/>
    <w:rsid w:val="008610A6"/>
    <w:rsid w:val="00861750"/>
    <w:rsid w:val="0086363B"/>
    <w:rsid w:val="00866222"/>
    <w:rsid w:val="008663F4"/>
    <w:rsid w:val="0086681C"/>
    <w:rsid w:val="00866ABD"/>
    <w:rsid w:val="00866FE2"/>
    <w:rsid w:val="00867773"/>
    <w:rsid w:val="008707BD"/>
    <w:rsid w:val="0087274E"/>
    <w:rsid w:val="00872873"/>
    <w:rsid w:val="008728C1"/>
    <w:rsid w:val="0087391B"/>
    <w:rsid w:val="00874233"/>
    <w:rsid w:val="00874455"/>
    <w:rsid w:val="00874B35"/>
    <w:rsid w:val="00875648"/>
    <w:rsid w:val="00876039"/>
    <w:rsid w:val="00876A2A"/>
    <w:rsid w:val="00876E91"/>
    <w:rsid w:val="00877999"/>
    <w:rsid w:val="00880B03"/>
    <w:rsid w:val="0088195B"/>
    <w:rsid w:val="0088236D"/>
    <w:rsid w:val="00882705"/>
    <w:rsid w:val="00882AC4"/>
    <w:rsid w:val="00882CDC"/>
    <w:rsid w:val="008838D0"/>
    <w:rsid w:val="00883D8D"/>
    <w:rsid w:val="00884040"/>
    <w:rsid w:val="00884A34"/>
    <w:rsid w:val="00884DEC"/>
    <w:rsid w:val="0088514E"/>
    <w:rsid w:val="008854C5"/>
    <w:rsid w:val="008859BF"/>
    <w:rsid w:val="00886FE2"/>
    <w:rsid w:val="00887714"/>
    <w:rsid w:val="00887D58"/>
    <w:rsid w:val="0089006A"/>
    <w:rsid w:val="00890264"/>
    <w:rsid w:val="0089161A"/>
    <w:rsid w:val="008933DC"/>
    <w:rsid w:val="0089524D"/>
    <w:rsid w:val="00895738"/>
    <w:rsid w:val="00897A1C"/>
    <w:rsid w:val="00897CB5"/>
    <w:rsid w:val="00897D37"/>
    <w:rsid w:val="008A0272"/>
    <w:rsid w:val="008A078B"/>
    <w:rsid w:val="008A0B19"/>
    <w:rsid w:val="008A0B2B"/>
    <w:rsid w:val="008A17CD"/>
    <w:rsid w:val="008A1EDA"/>
    <w:rsid w:val="008A1F95"/>
    <w:rsid w:val="008A231F"/>
    <w:rsid w:val="008A56E4"/>
    <w:rsid w:val="008A58B2"/>
    <w:rsid w:val="008A5A60"/>
    <w:rsid w:val="008A5C1D"/>
    <w:rsid w:val="008A691E"/>
    <w:rsid w:val="008B051B"/>
    <w:rsid w:val="008B295B"/>
    <w:rsid w:val="008B2DF8"/>
    <w:rsid w:val="008B2F1E"/>
    <w:rsid w:val="008B3FEC"/>
    <w:rsid w:val="008B45E3"/>
    <w:rsid w:val="008B4ABE"/>
    <w:rsid w:val="008B592F"/>
    <w:rsid w:val="008B656A"/>
    <w:rsid w:val="008B660A"/>
    <w:rsid w:val="008C0B5C"/>
    <w:rsid w:val="008C13E7"/>
    <w:rsid w:val="008C1954"/>
    <w:rsid w:val="008C197D"/>
    <w:rsid w:val="008C1C08"/>
    <w:rsid w:val="008C1C15"/>
    <w:rsid w:val="008C239D"/>
    <w:rsid w:val="008C2612"/>
    <w:rsid w:val="008C26EC"/>
    <w:rsid w:val="008C3CE9"/>
    <w:rsid w:val="008C67BF"/>
    <w:rsid w:val="008C7BC0"/>
    <w:rsid w:val="008D1D84"/>
    <w:rsid w:val="008D2D06"/>
    <w:rsid w:val="008D3546"/>
    <w:rsid w:val="008D39A1"/>
    <w:rsid w:val="008D3A92"/>
    <w:rsid w:val="008D3FA4"/>
    <w:rsid w:val="008D3FF1"/>
    <w:rsid w:val="008D4A6F"/>
    <w:rsid w:val="008E30C8"/>
    <w:rsid w:val="008E3259"/>
    <w:rsid w:val="008E3BC8"/>
    <w:rsid w:val="008E40E3"/>
    <w:rsid w:val="008E4581"/>
    <w:rsid w:val="008E47E2"/>
    <w:rsid w:val="008E7AC7"/>
    <w:rsid w:val="008F08F7"/>
    <w:rsid w:val="008F136E"/>
    <w:rsid w:val="008F1D86"/>
    <w:rsid w:val="008F276D"/>
    <w:rsid w:val="008F28DA"/>
    <w:rsid w:val="008F2E24"/>
    <w:rsid w:val="008F3D9C"/>
    <w:rsid w:val="008F4065"/>
    <w:rsid w:val="008F44DD"/>
    <w:rsid w:val="008F485A"/>
    <w:rsid w:val="008F4A6E"/>
    <w:rsid w:val="008F5F0D"/>
    <w:rsid w:val="008F6A06"/>
    <w:rsid w:val="00902020"/>
    <w:rsid w:val="009030AC"/>
    <w:rsid w:val="00903A1E"/>
    <w:rsid w:val="00903A78"/>
    <w:rsid w:val="009048BA"/>
    <w:rsid w:val="00905A9A"/>
    <w:rsid w:val="00906385"/>
    <w:rsid w:val="00907182"/>
    <w:rsid w:val="00907699"/>
    <w:rsid w:val="00910FB0"/>
    <w:rsid w:val="00911B71"/>
    <w:rsid w:val="0091217C"/>
    <w:rsid w:val="00912960"/>
    <w:rsid w:val="00912C51"/>
    <w:rsid w:val="00915082"/>
    <w:rsid w:val="00915628"/>
    <w:rsid w:val="0091643E"/>
    <w:rsid w:val="0091657B"/>
    <w:rsid w:val="00916DC2"/>
    <w:rsid w:val="00916DFE"/>
    <w:rsid w:val="009176AB"/>
    <w:rsid w:val="00917B04"/>
    <w:rsid w:val="00917D10"/>
    <w:rsid w:val="009208A3"/>
    <w:rsid w:val="00920972"/>
    <w:rsid w:val="0092306D"/>
    <w:rsid w:val="0092384A"/>
    <w:rsid w:val="0092434D"/>
    <w:rsid w:val="0092449D"/>
    <w:rsid w:val="009244D7"/>
    <w:rsid w:val="009246E3"/>
    <w:rsid w:val="00924936"/>
    <w:rsid w:val="00924BDA"/>
    <w:rsid w:val="00924D5D"/>
    <w:rsid w:val="009255FD"/>
    <w:rsid w:val="0092671B"/>
    <w:rsid w:val="0092727E"/>
    <w:rsid w:val="009275FE"/>
    <w:rsid w:val="00927E0E"/>
    <w:rsid w:val="00931FC0"/>
    <w:rsid w:val="0093252F"/>
    <w:rsid w:val="00932B6E"/>
    <w:rsid w:val="00932C51"/>
    <w:rsid w:val="00935FD9"/>
    <w:rsid w:val="00936C9F"/>
    <w:rsid w:val="009374F8"/>
    <w:rsid w:val="00940DB8"/>
    <w:rsid w:val="00940ECC"/>
    <w:rsid w:val="00941807"/>
    <w:rsid w:val="00941E93"/>
    <w:rsid w:val="009440CA"/>
    <w:rsid w:val="009459D9"/>
    <w:rsid w:val="00945B53"/>
    <w:rsid w:val="00946279"/>
    <w:rsid w:val="00946447"/>
    <w:rsid w:val="009466BD"/>
    <w:rsid w:val="00946C6C"/>
    <w:rsid w:val="00947B1A"/>
    <w:rsid w:val="00950EFB"/>
    <w:rsid w:val="009513D5"/>
    <w:rsid w:val="00951D90"/>
    <w:rsid w:val="00952EE7"/>
    <w:rsid w:val="0095426F"/>
    <w:rsid w:val="009549F1"/>
    <w:rsid w:val="00955A98"/>
    <w:rsid w:val="00956482"/>
    <w:rsid w:val="00956942"/>
    <w:rsid w:val="00956D0B"/>
    <w:rsid w:val="00957B64"/>
    <w:rsid w:val="009609F8"/>
    <w:rsid w:val="0096172B"/>
    <w:rsid w:val="00962068"/>
    <w:rsid w:val="00962363"/>
    <w:rsid w:val="0096240F"/>
    <w:rsid w:val="00962BD1"/>
    <w:rsid w:val="00962CB4"/>
    <w:rsid w:val="00963A7F"/>
    <w:rsid w:val="009640D8"/>
    <w:rsid w:val="0096461C"/>
    <w:rsid w:val="00964767"/>
    <w:rsid w:val="00965049"/>
    <w:rsid w:val="009664E6"/>
    <w:rsid w:val="009669CE"/>
    <w:rsid w:val="00967918"/>
    <w:rsid w:val="00967978"/>
    <w:rsid w:val="00967F0B"/>
    <w:rsid w:val="009700C7"/>
    <w:rsid w:val="00972DA7"/>
    <w:rsid w:val="00972FB2"/>
    <w:rsid w:val="00974E0F"/>
    <w:rsid w:val="00975666"/>
    <w:rsid w:val="0097640B"/>
    <w:rsid w:val="0097667D"/>
    <w:rsid w:val="009769E8"/>
    <w:rsid w:val="00976B7B"/>
    <w:rsid w:val="009770C0"/>
    <w:rsid w:val="00977E11"/>
    <w:rsid w:val="0098014A"/>
    <w:rsid w:val="00980224"/>
    <w:rsid w:val="0098049D"/>
    <w:rsid w:val="00982516"/>
    <w:rsid w:val="00983443"/>
    <w:rsid w:val="00983AAA"/>
    <w:rsid w:val="00985DED"/>
    <w:rsid w:val="00985E4D"/>
    <w:rsid w:val="00986C16"/>
    <w:rsid w:val="009877FB"/>
    <w:rsid w:val="009878C2"/>
    <w:rsid w:val="009913B6"/>
    <w:rsid w:val="0099176D"/>
    <w:rsid w:val="00992B49"/>
    <w:rsid w:val="009946C6"/>
    <w:rsid w:val="00995427"/>
    <w:rsid w:val="009958D9"/>
    <w:rsid w:val="00996982"/>
    <w:rsid w:val="00997119"/>
    <w:rsid w:val="0099732D"/>
    <w:rsid w:val="00997F92"/>
    <w:rsid w:val="009A09B9"/>
    <w:rsid w:val="009A0A8C"/>
    <w:rsid w:val="009A1AE4"/>
    <w:rsid w:val="009A20EB"/>
    <w:rsid w:val="009A24B8"/>
    <w:rsid w:val="009A31A4"/>
    <w:rsid w:val="009A3495"/>
    <w:rsid w:val="009A4A51"/>
    <w:rsid w:val="009A677E"/>
    <w:rsid w:val="009A6837"/>
    <w:rsid w:val="009A6B8C"/>
    <w:rsid w:val="009A7112"/>
    <w:rsid w:val="009B4442"/>
    <w:rsid w:val="009B4965"/>
    <w:rsid w:val="009B5B95"/>
    <w:rsid w:val="009B6E28"/>
    <w:rsid w:val="009B6E29"/>
    <w:rsid w:val="009B6FDD"/>
    <w:rsid w:val="009B724A"/>
    <w:rsid w:val="009B7BC1"/>
    <w:rsid w:val="009C0669"/>
    <w:rsid w:val="009C0705"/>
    <w:rsid w:val="009C12D1"/>
    <w:rsid w:val="009C19ED"/>
    <w:rsid w:val="009C1B54"/>
    <w:rsid w:val="009C23DC"/>
    <w:rsid w:val="009C2BAE"/>
    <w:rsid w:val="009C48E7"/>
    <w:rsid w:val="009C4BB3"/>
    <w:rsid w:val="009C5B74"/>
    <w:rsid w:val="009C64EC"/>
    <w:rsid w:val="009C6571"/>
    <w:rsid w:val="009C6A5C"/>
    <w:rsid w:val="009C7846"/>
    <w:rsid w:val="009D2792"/>
    <w:rsid w:val="009D43F9"/>
    <w:rsid w:val="009D4ED4"/>
    <w:rsid w:val="009D4EE1"/>
    <w:rsid w:val="009D5882"/>
    <w:rsid w:val="009D5DBB"/>
    <w:rsid w:val="009D64FC"/>
    <w:rsid w:val="009D6DEB"/>
    <w:rsid w:val="009D7CFD"/>
    <w:rsid w:val="009E0106"/>
    <w:rsid w:val="009E020B"/>
    <w:rsid w:val="009E0D30"/>
    <w:rsid w:val="009E1760"/>
    <w:rsid w:val="009E25B0"/>
    <w:rsid w:val="009E29F3"/>
    <w:rsid w:val="009E3C76"/>
    <w:rsid w:val="009E48C2"/>
    <w:rsid w:val="009E513C"/>
    <w:rsid w:val="009E5A0E"/>
    <w:rsid w:val="009E7B2F"/>
    <w:rsid w:val="009F2EA3"/>
    <w:rsid w:val="009F5402"/>
    <w:rsid w:val="009F5F17"/>
    <w:rsid w:val="009F7820"/>
    <w:rsid w:val="00A00E12"/>
    <w:rsid w:val="00A01026"/>
    <w:rsid w:val="00A01F1F"/>
    <w:rsid w:val="00A03F71"/>
    <w:rsid w:val="00A04B9A"/>
    <w:rsid w:val="00A04D47"/>
    <w:rsid w:val="00A05370"/>
    <w:rsid w:val="00A054DD"/>
    <w:rsid w:val="00A057F2"/>
    <w:rsid w:val="00A05DC4"/>
    <w:rsid w:val="00A06513"/>
    <w:rsid w:val="00A069E6"/>
    <w:rsid w:val="00A07FAF"/>
    <w:rsid w:val="00A10EA5"/>
    <w:rsid w:val="00A110D0"/>
    <w:rsid w:val="00A119AA"/>
    <w:rsid w:val="00A124DC"/>
    <w:rsid w:val="00A125EE"/>
    <w:rsid w:val="00A132FD"/>
    <w:rsid w:val="00A1377E"/>
    <w:rsid w:val="00A13B21"/>
    <w:rsid w:val="00A13BE0"/>
    <w:rsid w:val="00A14565"/>
    <w:rsid w:val="00A14EAC"/>
    <w:rsid w:val="00A165A3"/>
    <w:rsid w:val="00A169B6"/>
    <w:rsid w:val="00A17A91"/>
    <w:rsid w:val="00A20E08"/>
    <w:rsid w:val="00A2213B"/>
    <w:rsid w:val="00A227D8"/>
    <w:rsid w:val="00A234F1"/>
    <w:rsid w:val="00A240E2"/>
    <w:rsid w:val="00A25AA4"/>
    <w:rsid w:val="00A25FAE"/>
    <w:rsid w:val="00A262F0"/>
    <w:rsid w:val="00A2649B"/>
    <w:rsid w:val="00A30C4D"/>
    <w:rsid w:val="00A30EC7"/>
    <w:rsid w:val="00A3154D"/>
    <w:rsid w:val="00A317E7"/>
    <w:rsid w:val="00A31A12"/>
    <w:rsid w:val="00A31DE1"/>
    <w:rsid w:val="00A32657"/>
    <w:rsid w:val="00A32668"/>
    <w:rsid w:val="00A33587"/>
    <w:rsid w:val="00A33B6D"/>
    <w:rsid w:val="00A33BC9"/>
    <w:rsid w:val="00A33F24"/>
    <w:rsid w:val="00A3458F"/>
    <w:rsid w:val="00A35FB2"/>
    <w:rsid w:val="00A36828"/>
    <w:rsid w:val="00A368A0"/>
    <w:rsid w:val="00A36F01"/>
    <w:rsid w:val="00A371DB"/>
    <w:rsid w:val="00A37665"/>
    <w:rsid w:val="00A40E9F"/>
    <w:rsid w:val="00A40F89"/>
    <w:rsid w:val="00A41CDC"/>
    <w:rsid w:val="00A4234C"/>
    <w:rsid w:val="00A42CF0"/>
    <w:rsid w:val="00A43908"/>
    <w:rsid w:val="00A43CAC"/>
    <w:rsid w:val="00A44E05"/>
    <w:rsid w:val="00A45BD3"/>
    <w:rsid w:val="00A46040"/>
    <w:rsid w:val="00A4727C"/>
    <w:rsid w:val="00A503E3"/>
    <w:rsid w:val="00A5048E"/>
    <w:rsid w:val="00A52487"/>
    <w:rsid w:val="00A53589"/>
    <w:rsid w:val="00A5388B"/>
    <w:rsid w:val="00A53E7D"/>
    <w:rsid w:val="00A54106"/>
    <w:rsid w:val="00A5459C"/>
    <w:rsid w:val="00A54E4F"/>
    <w:rsid w:val="00A5539D"/>
    <w:rsid w:val="00A55E74"/>
    <w:rsid w:val="00A56602"/>
    <w:rsid w:val="00A57851"/>
    <w:rsid w:val="00A62375"/>
    <w:rsid w:val="00A62CC6"/>
    <w:rsid w:val="00A63D6E"/>
    <w:rsid w:val="00A650D1"/>
    <w:rsid w:val="00A65FFD"/>
    <w:rsid w:val="00A66042"/>
    <w:rsid w:val="00A661DF"/>
    <w:rsid w:val="00A71BEC"/>
    <w:rsid w:val="00A7516C"/>
    <w:rsid w:val="00A766BC"/>
    <w:rsid w:val="00A777F8"/>
    <w:rsid w:val="00A77DED"/>
    <w:rsid w:val="00A810DB"/>
    <w:rsid w:val="00A81ABD"/>
    <w:rsid w:val="00A821C9"/>
    <w:rsid w:val="00A83696"/>
    <w:rsid w:val="00A83BCB"/>
    <w:rsid w:val="00A84055"/>
    <w:rsid w:val="00A844C6"/>
    <w:rsid w:val="00A849FF"/>
    <w:rsid w:val="00A85012"/>
    <w:rsid w:val="00A853C6"/>
    <w:rsid w:val="00A85882"/>
    <w:rsid w:val="00A87AD7"/>
    <w:rsid w:val="00A90376"/>
    <w:rsid w:val="00A91579"/>
    <w:rsid w:val="00A9258A"/>
    <w:rsid w:val="00A932C1"/>
    <w:rsid w:val="00A935C1"/>
    <w:rsid w:val="00A95279"/>
    <w:rsid w:val="00A95292"/>
    <w:rsid w:val="00A9551D"/>
    <w:rsid w:val="00A96055"/>
    <w:rsid w:val="00AA0233"/>
    <w:rsid w:val="00AA1750"/>
    <w:rsid w:val="00AA1A6E"/>
    <w:rsid w:val="00AA2188"/>
    <w:rsid w:val="00AA21CF"/>
    <w:rsid w:val="00AA22EB"/>
    <w:rsid w:val="00AA33C6"/>
    <w:rsid w:val="00AA7608"/>
    <w:rsid w:val="00AA76F4"/>
    <w:rsid w:val="00AB1131"/>
    <w:rsid w:val="00AB113B"/>
    <w:rsid w:val="00AB136E"/>
    <w:rsid w:val="00AB191F"/>
    <w:rsid w:val="00AB33E7"/>
    <w:rsid w:val="00AB4010"/>
    <w:rsid w:val="00AB40B1"/>
    <w:rsid w:val="00AB639D"/>
    <w:rsid w:val="00AB7730"/>
    <w:rsid w:val="00AB7DB0"/>
    <w:rsid w:val="00AC00A0"/>
    <w:rsid w:val="00AC0258"/>
    <w:rsid w:val="00AC096D"/>
    <w:rsid w:val="00AC2010"/>
    <w:rsid w:val="00AC24FD"/>
    <w:rsid w:val="00AC2DD1"/>
    <w:rsid w:val="00AC3737"/>
    <w:rsid w:val="00AC3CF9"/>
    <w:rsid w:val="00AC45C6"/>
    <w:rsid w:val="00AC613E"/>
    <w:rsid w:val="00AC667A"/>
    <w:rsid w:val="00AC7ACF"/>
    <w:rsid w:val="00AC7DDB"/>
    <w:rsid w:val="00AD005F"/>
    <w:rsid w:val="00AD3532"/>
    <w:rsid w:val="00AD3B4B"/>
    <w:rsid w:val="00AD56F4"/>
    <w:rsid w:val="00AD58EB"/>
    <w:rsid w:val="00AD680E"/>
    <w:rsid w:val="00AD6C9C"/>
    <w:rsid w:val="00AD6FDF"/>
    <w:rsid w:val="00AD71DE"/>
    <w:rsid w:val="00AD7EAB"/>
    <w:rsid w:val="00AE1E06"/>
    <w:rsid w:val="00AE2511"/>
    <w:rsid w:val="00AE2965"/>
    <w:rsid w:val="00AE2AB4"/>
    <w:rsid w:val="00AE2B04"/>
    <w:rsid w:val="00AE490F"/>
    <w:rsid w:val="00AE4FF3"/>
    <w:rsid w:val="00AE553B"/>
    <w:rsid w:val="00AE5CC9"/>
    <w:rsid w:val="00AE6111"/>
    <w:rsid w:val="00AE6896"/>
    <w:rsid w:val="00AE6E4A"/>
    <w:rsid w:val="00AE7046"/>
    <w:rsid w:val="00AE7BDA"/>
    <w:rsid w:val="00AE7CFC"/>
    <w:rsid w:val="00AF017B"/>
    <w:rsid w:val="00AF0C77"/>
    <w:rsid w:val="00AF12D2"/>
    <w:rsid w:val="00AF1A5C"/>
    <w:rsid w:val="00AF2AE1"/>
    <w:rsid w:val="00AF7438"/>
    <w:rsid w:val="00AF7E9D"/>
    <w:rsid w:val="00B0010F"/>
    <w:rsid w:val="00B0133E"/>
    <w:rsid w:val="00B0242A"/>
    <w:rsid w:val="00B02E14"/>
    <w:rsid w:val="00B03AF6"/>
    <w:rsid w:val="00B0432D"/>
    <w:rsid w:val="00B053B0"/>
    <w:rsid w:val="00B05598"/>
    <w:rsid w:val="00B0581B"/>
    <w:rsid w:val="00B05CD5"/>
    <w:rsid w:val="00B065BC"/>
    <w:rsid w:val="00B11924"/>
    <w:rsid w:val="00B12FF0"/>
    <w:rsid w:val="00B16C0B"/>
    <w:rsid w:val="00B16C6D"/>
    <w:rsid w:val="00B172E6"/>
    <w:rsid w:val="00B2105A"/>
    <w:rsid w:val="00B21A0E"/>
    <w:rsid w:val="00B2431F"/>
    <w:rsid w:val="00B31657"/>
    <w:rsid w:val="00B31EEE"/>
    <w:rsid w:val="00B32205"/>
    <w:rsid w:val="00B3231D"/>
    <w:rsid w:val="00B32510"/>
    <w:rsid w:val="00B32946"/>
    <w:rsid w:val="00B342D0"/>
    <w:rsid w:val="00B343BA"/>
    <w:rsid w:val="00B34CE0"/>
    <w:rsid w:val="00B34DDA"/>
    <w:rsid w:val="00B3535C"/>
    <w:rsid w:val="00B35CAA"/>
    <w:rsid w:val="00B36464"/>
    <w:rsid w:val="00B366B4"/>
    <w:rsid w:val="00B377F1"/>
    <w:rsid w:val="00B40AC2"/>
    <w:rsid w:val="00B41930"/>
    <w:rsid w:val="00B41B33"/>
    <w:rsid w:val="00B424BF"/>
    <w:rsid w:val="00B43499"/>
    <w:rsid w:val="00B443C2"/>
    <w:rsid w:val="00B449D4"/>
    <w:rsid w:val="00B45A99"/>
    <w:rsid w:val="00B45ED7"/>
    <w:rsid w:val="00B46561"/>
    <w:rsid w:val="00B46A90"/>
    <w:rsid w:val="00B4708B"/>
    <w:rsid w:val="00B509BE"/>
    <w:rsid w:val="00B50CD8"/>
    <w:rsid w:val="00B51EB7"/>
    <w:rsid w:val="00B51FF6"/>
    <w:rsid w:val="00B52B1E"/>
    <w:rsid w:val="00B53038"/>
    <w:rsid w:val="00B55882"/>
    <w:rsid w:val="00B56021"/>
    <w:rsid w:val="00B5631C"/>
    <w:rsid w:val="00B56C69"/>
    <w:rsid w:val="00B56D94"/>
    <w:rsid w:val="00B57356"/>
    <w:rsid w:val="00B5765D"/>
    <w:rsid w:val="00B60124"/>
    <w:rsid w:val="00B61C69"/>
    <w:rsid w:val="00B6350E"/>
    <w:rsid w:val="00B64040"/>
    <w:rsid w:val="00B648E8"/>
    <w:rsid w:val="00B64D96"/>
    <w:rsid w:val="00B6552D"/>
    <w:rsid w:val="00B65EF0"/>
    <w:rsid w:val="00B66116"/>
    <w:rsid w:val="00B6611A"/>
    <w:rsid w:val="00B66F5D"/>
    <w:rsid w:val="00B671EF"/>
    <w:rsid w:val="00B701F0"/>
    <w:rsid w:val="00B72639"/>
    <w:rsid w:val="00B7265A"/>
    <w:rsid w:val="00B7273B"/>
    <w:rsid w:val="00B72D49"/>
    <w:rsid w:val="00B72FB1"/>
    <w:rsid w:val="00B73000"/>
    <w:rsid w:val="00B74C14"/>
    <w:rsid w:val="00B7531A"/>
    <w:rsid w:val="00B75C28"/>
    <w:rsid w:val="00B769D4"/>
    <w:rsid w:val="00B76C26"/>
    <w:rsid w:val="00B8031D"/>
    <w:rsid w:val="00B80D4F"/>
    <w:rsid w:val="00B81292"/>
    <w:rsid w:val="00B814F1"/>
    <w:rsid w:val="00B81940"/>
    <w:rsid w:val="00B81E8E"/>
    <w:rsid w:val="00B81FA7"/>
    <w:rsid w:val="00B82A51"/>
    <w:rsid w:val="00B83206"/>
    <w:rsid w:val="00B84DD7"/>
    <w:rsid w:val="00B858BE"/>
    <w:rsid w:val="00B86FEB"/>
    <w:rsid w:val="00B87B12"/>
    <w:rsid w:val="00B87EC8"/>
    <w:rsid w:val="00B91094"/>
    <w:rsid w:val="00B914AB"/>
    <w:rsid w:val="00B927DC"/>
    <w:rsid w:val="00B93256"/>
    <w:rsid w:val="00B93426"/>
    <w:rsid w:val="00B93631"/>
    <w:rsid w:val="00B93D7D"/>
    <w:rsid w:val="00B94988"/>
    <w:rsid w:val="00B94E60"/>
    <w:rsid w:val="00B950E8"/>
    <w:rsid w:val="00B951BF"/>
    <w:rsid w:val="00B960BB"/>
    <w:rsid w:val="00B964C9"/>
    <w:rsid w:val="00B96A79"/>
    <w:rsid w:val="00BA0030"/>
    <w:rsid w:val="00BA0F6D"/>
    <w:rsid w:val="00BA126C"/>
    <w:rsid w:val="00BA2286"/>
    <w:rsid w:val="00BA2649"/>
    <w:rsid w:val="00BA2884"/>
    <w:rsid w:val="00BA5377"/>
    <w:rsid w:val="00BA55A2"/>
    <w:rsid w:val="00BA6A06"/>
    <w:rsid w:val="00BA6A40"/>
    <w:rsid w:val="00BA6D2A"/>
    <w:rsid w:val="00BA72A7"/>
    <w:rsid w:val="00BA7569"/>
    <w:rsid w:val="00BA7A0F"/>
    <w:rsid w:val="00BA7ABC"/>
    <w:rsid w:val="00BB056D"/>
    <w:rsid w:val="00BB1432"/>
    <w:rsid w:val="00BB1B0C"/>
    <w:rsid w:val="00BB4D20"/>
    <w:rsid w:val="00BB510C"/>
    <w:rsid w:val="00BB5B1D"/>
    <w:rsid w:val="00BB7F60"/>
    <w:rsid w:val="00BC07DF"/>
    <w:rsid w:val="00BC27C5"/>
    <w:rsid w:val="00BC2AEF"/>
    <w:rsid w:val="00BC2AF5"/>
    <w:rsid w:val="00BC2C48"/>
    <w:rsid w:val="00BC39DC"/>
    <w:rsid w:val="00BC4B48"/>
    <w:rsid w:val="00BD022A"/>
    <w:rsid w:val="00BD0F31"/>
    <w:rsid w:val="00BD1127"/>
    <w:rsid w:val="00BD22A6"/>
    <w:rsid w:val="00BD2777"/>
    <w:rsid w:val="00BD2B23"/>
    <w:rsid w:val="00BD35BB"/>
    <w:rsid w:val="00BD45E4"/>
    <w:rsid w:val="00BD5F9D"/>
    <w:rsid w:val="00BD5FCB"/>
    <w:rsid w:val="00BD68A7"/>
    <w:rsid w:val="00BD6D74"/>
    <w:rsid w:val="00BE04BA"/>
    <w:rsid w:val="00BE130A"/>
    <w:rsid w:val="00BE1DA6"/>
    <w:rsid w:val="00BE1FA3"/>
    <w:rsid w:val="00BE2F80"/>
    <w:rsid w:val="00BE3475"/>
    <w:rsid w:val="00BE3505"/>
    <w:rsid w:val="00BE3658"/>
    <w:rsid w:val="00BE40FF"/>
    <w:rsid w:val="00BE47F6"/>
    <w:rsid w:val="00BE4C2F"/>
    <w:rsid w:val="00BE54FB"/>
    <w:rsid w:val="00BE5E9F"/>
    <w:rsid w:val="00BE7246"/>
    <w:rsid w:val="00BF042B"/>
    <w:rsid w:val="00BF0D68"/>
    <w:rsid w:val="00BF16E5"/>
    <w:rsid w:val="00BF1AF6"/>
    <w:rsid w:val="00BF1FE6"/>
    <w:rsid w:val="00BF229F"/>
    <w:rsid w:val="00BF2D0F"/>
    <w:rsid w:val="00BF2E0F"/>
    <w:rsid w:val="00BF42B4"/>
    <w:rsid w:val="00BF50AA"/>
    <w:rsid w:val="00BF59FF"/>
    <w:rsid w:val="00BF5D3F"/>
    <w:rsid w:val="00BF5F72"/>
    <w:rsid w:val="00BF60FB"/>
    <w:rsid w:val="00BF695F"/>
    <w:rsid w:val="00BF75FF"/>
    <w:rsid w:val="00C008A6"/>
    <w:rsid w:val="00C018A6"/>
    <w:rsid w:val="00C01AAA"/>
    <w:rsid w:val="00C027F8"/>
    <w:rsid w:val="00C02C55"/>
    <w:rsid w:val="00C03088"/>
    <w:rsid w:val="00C0322E"/>
    <w:rsid w:val="00C03816"/>
    <w:rsid w:val="00C05295"/>
    <w:rsid w:val="00C05A20"/>
    <w:rsid w:val="00C05C31"/>
    <w:rsid w:val="00C05CC7"/>
    <w:rsid w:val="00C0626F"/>
    <w:rsid w:val="00C064CE"/>
    <w:rsid w:val="00C06629"/>
    <w:rsid w:val="00C073B5"/>
    <w:rsid w:val="00C073FC"/>
    <w:rsid w:val="00C07C00"/>
    <w:rsid w:val="00C07DEA"/>
    <w:rsid w:val="00C07E88"/>
    <w:rsid w:val="00C07F49"/>
    <w:rsid w:val="00C10A88"/>
    <w:rsid w:val="00C10B4A"/>
    <w:rsid w:val="00C1134D"/>
    <w:rsid w:val="00C117F8"/>
    <w:rsid w:val="00C122D6"/>
    <w:rsid w:val="00C12437"/>
    <w:rsid w:val="00C12B23"/>
    <w:rsid w:val="00C133BA"/>
    <w:rsid w:val="00C13CCA"/>
    <w:rsid w:val="00C1438B"/>
    <w:rsid w:val="00C14946"/>
    <w:rsid w:val="00C14C36"/>
    <w:rsid w:val="00C14E86"/>
    <w:rsid w:val="00C1648F"/>
    <w:rsid w:val="00C16493"/>
    <w:rsid w:val="00C179FC"/>
    <w:rsid w:val="00C209CC"/>
    <w:rsid w:val="00C2133E"/>
    <w:rsid w:val="00C2135A"/>
    <w:rsid w:val="00C21A05"/>
    <w:rsid w:val="00C2267B"/>
    <w:rsid w:val="00C247A4"/>
    <w:rsid w:val="00C24F0E"/>
    <w:rsid w:val="00C251EC"/>
    <w:rsid w:val="00C25BA8"/>
    <w:rsid w:val="00C27F58"/>
    <w:rsid w:val="00C30285"/>
    <w:rsid w:val="00C30D8C"/>
    <w:rsid w:val="00C31456"/>
    <w:rsid w:val="00C31E7F"/>
    <w:rsid w:val="00C32246"/>
    <w:rsid w:val="00C33212"/>
    <w:rsid w:val="00C33C32"/>
    <w:rsid w:val="00C34500"/>
    <w:rsid w:val="00C346F9"/>
    <w:rsid w:val="00C34EDA"/>
    <w:rsid w:val="00C35902"/>
    <w:rsid w:val="00C35CC5"/>
    <w:rsid w:val="00C35CE6"/>
    <w:rsid w:val="00C3606A"/>
    <w:rsid w:val="00C36CFA"/>
    <w:rsid w:val="00C37CC2"/>
    <w:rsid w:val="00C4066D"/>
    <w:rsid w:val="00C40D64"/>
    <w:rsid w:val="00C41E5F"/>
    <w:rsid w:val="00C42442"/>
    <w:rsid w:val="00C43C11"/>
    <w:rsid w:val="00C444BC"/>
    <w:rsid w:val="00C44901"/>
    <w:rsid w:val="00C459FD"/>
    <w:rsid w:val="00C45DAB"/>
    <w:rsid w:val="00C46649"/>
    <w:rsid w:val="00C46D4C"/>
    <w:rsid w:val="00C50816"/>
    <w:rsid w:val="00C5460E"/>
    <w:rsid w:val="00C54B09"/>
    <w:rsid w:val="00C555D8"/>
    <w:rsid w:val="00C6059C"/>
    <w:rsid w:val="00C60A6E"/>
    <w:rsid w:val="00C60F1D"/>
    <w:rsid w:val="00C610CA"/>
    <w:rsid w:val="00C64862"/>
    <w:rsid w:val="00C654F1"/>
    <w:rsid w:val="00C66346"/>
    <w:rsid w:val="00C70807"/>
    <w:rsid w:val="00C70A6B"/>
    <w:rsid w:val="00C71097"/>
    <w:rsid w:val="00C71748"/>
    <w:rsid w:val="00C72390"/>
    <w:rsid w:val="00C725BF"/>
    <w:rsid w:val="00C72AA5"/>
    <w:rsid w:val="00C7303D"/>
    <w:rsid w:val="00C73789"/>
    <w:rsid w:val="00C73DAE"/>
    <w:rsid w:val="00C74DC7"/>
    <w:rsid w:val="00C75438"/>
    <w:rsid w:val="00C75D84"/>
    <w:rsid w:val="00C7627A"/>
    <w:rsid w:val="00C76607"/>
    <w:rsid w:val="00C7741E"/>
    <w:rsid w:val="00C77D27"/>
    <w:rsid w:val="00C80156"/>
    <w:rsid w:val="00C8106A"/>
    <w:rsid w:val="00C8190C"/>
    <w:rsid w:val="00C81D62"/>
    <w:rsid w:val="00C82159"/>
    <w:rsid w:val="00C8293D"/>
    <w:rsid w:val="00C82964"/>
    <w:rsid w:val="00C82E12"/>
    <w:rsid w:val="00C8316E"/>
    <w:rsid w:val="00C833E1"/>
    <w:rsid w:val="00C83F13"/>
    <w:rsid w:val="00C8575D"/>
    <w:rsid w:val="00C86E8E"/>
    <w:rsid w:val="00C901AB"/>
    <w:rsid w:val="00C904A7"/>
    <w:rsid w:val="00C91A8B"/>
    <w:rsid w:val="00C91DA5"/>
    <w:rsid w:val="00C934B0"/>
    <w:rsid w:val="00C948D8"/>
    <w:rsid w:val="00C94B42"/>
    <w:rsid w:val="00C94B6A"/>
    <w:rsid w:val="00C94F82"/>
    <w:rsid w:val="00CA1AF2"/>
    <w:rsid w:val="00CA1C0B"/>
    <w:rsid w:val="00CA2403"/>
    <w:rsid w:val="00CA30E9"/>
    <w:rsid w:val="00CA4B49"/>
    <w:rsid w:val="00CA4BF5"/>
    <w:rsid w:val="00CA4D56"/>
    <w:rsid w:val="00CA5A44"/>
    <w:rsid w:val="00CA5B65"/>
    <w:rsid w:val="00CA5F06"/>
    <w:rsid w:val="00CB08EA"/>
    <w:rsid w:val="00CB0A6E"/>
    <w:rsid w:val="00CB0D15"/>
    <w:rsid w:val="00CB1C68"/>
    <w:rsid w:val="00CB3721"/>
    <w:rsid w:val="00CB4339"/>
    <w:rsid w:val="00CB4450"/>
    <w:rsid w:val="00CB474F"/>
    <w:rsid w:val="00CB50F2"/>
    <w:rsid w:val="00CB57D7"/>
    <w:rsid w:val="00CB59DC"/>
    <w:rsid w:val="00CB695A"/>
    <w:rsid w:val="00CB69AD"/>
    <w:rsid w:val="00CB7884"/>
    <w:rsid w:val="00CC035A"/>
    <w:rsid w:val="00CC07C4"/>
    <w:rsid w:val="00CC3585"/>
    <w:rsid w:val="00CC3B34"/>
    <w:rsid w:val="00CC3C33"/>
    <w:rsid w:val="00CC3D5D"/>
    <w:rsid w:val="00CC48F8"/>
    <w:rsid w:val="00CC76BA"/>
    <w:rsid w:val="00CC7A17"/>
    <w:rsid w:val="00CD1A1D"/>
    <w:rsid w:val="00CD366E"/>
    <w:rsid w:val="00CD4EE1"/>
    <w:rsid w:val="00CD54C4"/>
    <w:rsid w:val="00CD610D"/>
    <w:rsid w:val="00CD67F5"/>
    <w:rsid w:val="00CE0283"/>
    <w:rsid w:val="00CE0C69"/>
    <w:rsid w:val="00CE1917"/>
    <w:rsid w:val="00CE473C"/>
    <w:rsid w:val="00CE4744"/>
    <w:rsid w:val="00CE5079"/>
    <w:rsid w:val="00CE6B63"/>
    <w:rsid w:val="00CE6C4B"/>
    <w:rsid w:val="00CE725A"/>
    <w:rsid w:val="00CF025A"/>
    <w:rsid w:val="00CF04E5"/>
    <w:rsid w:val="00CF1206"/>
    <w:rsid w:val="00CF1AE4"/>
    <w:rsid w:val="00CF22DA"/>
    <w:rsid w:val="00CF2A08"/>
    <w:rsid w:val="00CF2EEF"/>
    <w:rsid w:val="00CF3642"/>
    <w:rsid w:val="00CF4067"/>
    <w:rsid w:val="00CF4B43"/>
    <w:rsid w:val="00CF4E3F"/>
    <w:rsid w:val="00CF4E73"/>
    <w:rsid w:val="00CF5D90"/>
    <w:rsid w:val="00CF63DD"/>
    <w:rsid w:val="00CF692B"/>
    <w:rsid w:val="00CF7CA4"/>
    <w:rsid w:val="00D004B7"/>
    <w:rsid w:val="00D01D87"/>
    <w:rsid w:val="00D03427"/>
    <w:rsid w:val="00D03B06"/>
    <w:rsid w:val="00D03F3D"/>
    <w:rsid w:val="00D065B9"/>
    <w:rsid w:val="00D0701E"/>
    <w:rsid w:val="00D07636"/>
    <w:rsid w:val="00D07797"/>
    <w:rsid w:val="00D07976"/>
    <w:rsid w:val="00D07CA5"/>
    <w:rsid w:val="00D07E7D"/>
    <w:rsid w:val="00D11C34"/>
    <w:rsid w:val="00D139C1"/>
    <w:rsid w:val="00D13D8C"/>
    <w:rsid w:val="00D1467D"/>
    <w:rsid w:val="00D1494F"/>
    <w:rsid w:val="00D149DA"/>
    <w:rsid w:val="00D162A0"/>
    <w:rsid w:val="00D16444"/>
    <w:rsid w:val="00D175E3"/>
    <w:rsid w:val="00D20412"/>
    <w:rsid w:val="00D218AA"/>
    <w:rsid w:val="00D22664"/>
    <w:rsid w:val="00D23589"/>
    <w:rsid w:val="00D25283"/>
    <w:rsid w:val="00D270A0"/>
    <w:rsid w:val="00D314C2"/>
    <w:rsid w:val="00D327C1"/>
    <w:rsid w:val="00D32B71"/>
    <w:rsid w:val="00D32BF3"/>
    <w:rsid w:val="00D32FDA"/>
    <w:rsid w:val="00D33CF4"/>
    <w:rsid w:val="00D35C64"/>
    <w:rsid w:val="00D371E6"/>
    <w:rsid w:val="00D37559"/>
    <w:rsid w:val="00D375AC"/>
    <w:rsid w:val="00D37666"/>
    <w:rsid w:val="00D40924"/>
    <w:rsid w:val="00D41736"/>
    <w:rsid w:val="00D43D13"/>
    <w:rsid w:val="00D442E8"/>
    <w:rsid w:val="00D45D5E"/>
    <w:rsid w:val="00D45E9E"/>
    <w:rsid w:val="00D461B6"/>
    <w:rsid w:val="00D46A88"/>
    <w:rsid w:val="00D47305"/>
    <w:rsid w:val="00D47BF1"/>
    <w:rsid w:val="00D50A98"/>
    <w:rsid w:val="00D51430"/>
    <w:rsid w:val="00D5211D"/>
    <w:rsid w:val="00D5230A"/>
    <w:rsid w:val="00D53819"/>
    <w:rsid w:val="00D55B71"/>
    <w:rsid w:val="00D561FD"/>
    <w:rsid w:val="00D56D37"/>
    <w:rsid w:val="00D56E1F"/>
    <w:rsid w:val="00D6012E"/>
    <w:rsid w:val="00D601FA"/>
    <w:rsid w:val="00D618B8"/>
    <w:rsid w:val="00D61B57"/>
    <w:rsid w:val="00D61B99"/>
    <w:rsid w:val="00D61E93"/>
    <w:rsid w:val="00D634B8"/>
    <w:rsid w:val="00D636BC"/>
    <w:rsid w:val="00D63EF9"/>
    <w:rsid w:val="00D64463"/>
    <w:rsid w:val="00D64634"/>
    <w:rsid w:val="00D65C10"/>
    <w:rsid w:val="00D661A7"/>
    <w:rsid w:val="00D66929"/>
    <w:rsid w:val="00D67BA9"/>
    <w:rsid w:val="00D70DD1"/>
    <w:rsid w:val="00D71585"/>
    <w:rsid w:val="00D717C8"/>
    <w:rsid w:val="00D720C4"/>
    <w:rsid w:val="00D72217"/>
    <w:rsid w:val="00D73345"/>
    <w:rsid w:val="00D740F1"/>
    <w:rsid w:val="00D74834"/>
    <w:rsid w:val="00D751FC"/>
    <w:rsid w:val="00D7625D"/>
    <w:rsid w:val="00D7636D"/>
    <w:rsid w:val="00D7648E"/>
    <w:rsid w:val="00D76A40"/>
    <w:rsid w:val="00D76C65"/>
    <w:rsid w:val="00D770DF"/>
    <w:rsid w:val="00D773DE"/>
    <w:rsid w:val="00D77950"/>
    <w:rsid w:val="00D77D50"/>
    <w:rsid w:val="00D802D9"/>
    <w:rsid w:val="00D8101D"/>
    <w:rsid w:val="00D84392"/>
    <w:rsid w:val="00D84C42"/>
    <w:rsid w:val="00D85FCA"/>
    <w:rsid w:val="00D86CEB"/>
    <w:rsid w:val="00D9233F"/>
    <w:rsid w:val="00D93976"/>
    <w:rsid w:val="00D93A9E"/>
    <w:rsid w:val="00D93D4D"/>
    <w:rsid w:val="00D945A0"/>
    <w:rsid w:val="00D94AAC"/>
    <w:rsid w:val="00D9550B"/>
    <w:rsid w:val="00D95DE2"/>
    <w:rsid w:val="00D96176"/>
    <w:rsid w:val="00D97C6C"/>
    <w:rsid w:val="00DA09D1"/>
    <w:rsid w:val="00DA0F30"/>
    <w:rsid w:val="00DA1124"/>
    <w:rsid w:val="00DA2FA8"/>
    <w:rsid w:val="00DA30E8"/>
    <w:rsid w:val="00DA331D"/>
    <w:rsid w:val="00DA40BF"/>
    <w:rsid w:val="00DA5FA2"/>
    <w:rsid w:val="00DA7BE9"/>
    <w:rsid w:val="00DB04D8"/>
    <w:rsid w:val="00DB069D"/>
    <w:rsid w:val="00DB0B64"/>
    <w:rsid w:val="00DB3A7E"/>
    <w:rsid w:val="00DB43DB"/>
    <w:rsid w:val="00DB4765"/>
    <w:rsid w:val="00DB486D"/>
    <w:rsid w:val="00DB6961"/>
    <w:rsid w:val="00DB7220"/>
    <w:rsid w:val="00DB751B"/>
    <w:rsid w:val="00DC03DF"/>
    <w:rsid w:val="00DC05CE"/>
    <w:rsid w:val="00DC0987"/>
    <w:rsid w:val="00DC0A18"/>
    <w:rsid w:val="00DC0F60"/>
    <w:rsid w:val="00DC2559"/>
    <w:rsid w:val="00DC26BC"/>
    <w:rsid w:val="00DC27FF"/>
    <w:rsid w:val="00DC2DCD"/>
    <w:rsid w:val="00DC2DE4"/>
    <w:rsid w:val="00DC34A1"/>
    <w:rsid w:val="00DC3D38"/>
    <w:rsid w:val="00DC4368"/>
    <w:rsid w:val="00DC4801"/>
    <w:rsid w:val="00DC48CF"/>
    <w:rsid w:val="00DC4D3B"/>
    <w:rsid w:val="00DC60B7"/>
    <w:rsid w:val="00DD17A1"/>
    <w:rsid w:val="00DD1D76"/>
    <w:rsid w:val="00DD3443"/>
    <w:rsid w:val="00DD3B3D"/>
    <w:rsid w:val="00DD3FC9"/>
    <w:rsid w:val="00DD4AF2"/>
    <w:rsid w:val="00DD4DEA"/>
    <w:rsid w:val="00DD5540"/>
    <w:rsid w:val="00DD66E0"/>
    <w:rsid w:val="00DD67EF"/>
    <w:rsid w:val="00DD699C"/>
    <w:rsid w:val="00DD6F36"/>
    <w:rsid w:val="00DD7CA0"/>
    <w:rsid w:val="00DE09E9"/>
    <w:rsid w:val="00DE11F1"/>
    <w:rsid w:val="00DE4F62"/>
    <w:rsid w:val="00DE6545"/>
    <w:rsid w:val="00DE7194"/>
    <w:rsid w:val="00DE7807"/>
    <w:rsid w:val="00DF0309"/>
    <w:rsid w:val="00DF1DE0"/>
    <w:rsid w:val="00DF2551"/>
    <w:rsid w:val="00DF2BBE"/>
    <w:rsid w:val="00DF45BD"/>
    <w:rsid w:val="00DF5019"/>
    <w:rsid w:val="00DF5CF7"/>
    <w:rsid w:val="00DF6579"/>
    <w:rsid w:val="00DF69B4"/>
    <w:rsid w:val="00E01A1E"/>
    <w:rsid w:val="00E02E41"/>
    <w:rsid w:val="00E03009"/>
    <w:rsid w:val="00E03933"/>
    <w:rsid w:val="00E04B5C"/>
    <w:rsid w:val="00E04FFB"/>
    <w:rsid w:val="00E07033"/>
    <w:rsid w:val="00E10E17"/>
    <w:rsid w:val="00E12005"/>
    <w:rsid w:val="00E125D9"/>
    <w:rsid w:val="00E14373"/>
    <w:rsid w:val="00E15DEB"/>
    <w:rsid w:val="00E161F2"/>
    <w:rsid w:val="00E206D3"/>
    <w:rsid w:val="00E2089F"/>
    <w:rsid w:val="00E211D3"/>
    <w:rsid w:val="00E214BC"/>
    <w:rsid w:val="00E226CA"/>
    <w:rsid w:val="00E22991"/>
    <w:rsid w:val="00E236F8"/>
    <w:rsid w:val="00E240D4"/>
    <w:rsid w:val="00E24AD5"/>
    <w:rsid w:val="00E262B2"/>
    <w:rsid w:val="00E274A8"/>
    <w:rsid w:val="00E3021C"/>
    <w:rsid w:val="00E31098"/>
    <w:rsid w:val="00E32875"/>
    <w:rsid w:val="00E330E9"/>
    <w:rsid w:val="00E3390E"/>
    <w:rsid w:val="00E340F7"/>
    <w:rsid w:val="00E341D3"/>
    <w:rsid w:val="00E34400"/>
    <w:rsid w:val="00E352E9"/>
    <w:rsid w:val="00E35439"/>
    <w:rsid w:val="00E405AE"/>
    <w:rsid w:val="00E43404"/>
    <w:rsid w:val="00E435F4"/>
    <w:rsid w:val="00E43BE2"/>
    <w:rsid w:val="00E44893"/>
    <w:rsid w:val="00E455B9"/>
    <w:rsid w:val="00E46019"/>
    <w:rsid w:val="00E4622F"/>
    <w:rsid w:val="00E46620"/>
    <w:rsid w:val="00E47456"/>
    <w:rsid w:val="00E50A6A"/>
    <w:rsid w:val="00E5131B"/>
    <w:rsid w:val="00E52020"/>
    <w:rsid w:val="00E52485"/>
    <w:rsid w:val="00E529B1"/>
    <w:rsid w:val="00E52CF7"/>
    <w:rsid w:val="00E52D3B"/>
    <w:rsid w:val="00E543E9"/>
    <w:rsid w:val="00E55814"/>
    <w:rsid w:val="00E559AD"/>
    <w:rsid w:val="00E55C88"/>
    <w:rsid w:val="00E565EE"/>
    <w:rsid w:val="00E566E6"/>
    <w:rsid w:val="00E57029"/>
    <w:rsid w:val="00E60099"/>
    <w:rsid w:val="00E601C1"/>
    <w:rsid w:val="00E60209"/>
    <w:rsid w:val="00E61B85"/>
    <w:rsid w:val="00E63420"/>
    <w:rsid w:val="00E63C8F"/>
    <w:rsid w:val="00E63DBB"/>
    <w:rsid w:val="00E6422E"/>
    <w:rsid w:val="00E6508E"/>
    <w:rsid w:val="00E673ED"/>
    <w:rsid w:val="00E676BF"/>
    <w:rsid w:val="00E70656"/>
    <w:rsid w:val="00E7080A"/>
    <w:rsid w:val="00E70F5F"/>
    <w:rsid w:val="00E71B3E"/>
    <w:rsid w:val="00E7225C"/>
    <w:rsid w:val="00E72293"/>
    <w:rsid w:val="00E72B64"/>
    <w:rsid w:val="00E73B2F"/>
    <w:rsid w:val="00E747AE"/>
    <w:rsid w:val="00E76EAD"/>
    <w:rsid w:val="00E77A28"/>
    <w:rsid w:val="00E823B6"/>
    <w:rsid w:val="00E846EE"/>
    <w:rsid w:val="00E847C7"/>
    <w:rsid w:val="00E85673"/>
    <w:rsid w:val="00E85DE6"/>
    <w:rsid w:val="00E85F47"/>
    <w:rsid w:val="00E905E7"/>
    <w:rsid w:val="00E917D8"/>
    <w:rsid w:val="00E925C6"/>
    <w:rsid w:val="00E92C8C"/>
    <w:rsid w:val="00E93CF3"/>
    <w:rsid w:val="00E949DD"/>
    <w:rsid w:val="00E96943"/>
    <w:rsid w:val="00E9737F"/>
    <w:rsid w:val="00EA0F8E"/>
    <w:rsid w:val="00EA10A2"/>
    <w:rsid w:val="00EA177F"/>
    <w:rsid w:val="00EA269C"/>
    <w:rsid w:val="00EA2B15"/>
    <w:rsid w:val="00EA52F9"/>
    <w:rsid w:val="00EA54FD"/>
    <w:rsid w:val="00EA552C"/>
    <w:rsid w:val="00EA5FA3"/>
    <w:rsid w:val="00EB02E3"/>
    <w:rsid w:val="00EB0433"/>
    <w:rsid w:val="00EB09F7"/>
    <w:rsid w:val="00EB1119"/>
    <w:rsid w:val="00EB1ACE"/>
    <w:rsid w:val="00EB29AF"/>
    <w:rsid w:val="00EB2BF1"/>
    <w:rsid w:val="00EB3200"/>
    <w:rsid w:val="00EB3625"/>
    <w:rsid w:val="00EB4E58"/>
    <w:rsid w:val="00EB5205"/>
    <w:rsid w:val="00EB596B"/>
    <w:rsid w:val="00EB5E87"/>
    <w:rsid w:val="00EB6F65"/>
    <w:rsid w:val="00EC10B4"/>
    <w:rsid w:val="00EC19DB"/>
    <w:rsid w:val="00EC19FD"/>
    <w:rsid w:val="00EC3438"/>
    <w:rsid w:val="00EC4E8D"/>
    <w:rsid w:val="00EC6F04"/>
    <w:rsid w:val="00EC70DF"/>
    <w:rsid w:val="00EC719B"/>
    <w:rsid w:val="00ED14EC"/>
    <w:rsid w:val="00ED1D85"/>
    <w:rsid w:val="00ED275C"/>
    <w:rsid w:val="00ED2909"/>
    <w:rsid w:val="00ED3F29"/>
    <w:rsid w:val="00ED59A3"/>
    <w:rsid w:val="00ED640A"/>
    <w:rsid w:val="00ED6556"/>
    <w:rsid w:val="00ED6C12"/>
    <w:rsid w:val="00ED7336"/>
    <w:rsid w:val="00EE0DCE"/>
    <w:rsid w:val="00EE166C"/>
    <w:rsid w:val="00EE2B51"/>
    <w:rsid w:val="00EE3BE0"/>
    <w:rsid w:val="00EE40C6"/>
    <w:rsid w:val="00EE616B"/>
    <w:rsid w:val="00EE7876"/>
    <w:rsid w:val="00EE7B5B"/>
    <w:rsid w:val="00EF15C9"/>
    <w:rsid w:val="00EF2871"/>
    <w:rsid w:val="00EF298D"/>
    <w:rsid w:val="00EF37D4"/>
    <w:rsid w:val="00EF3808"/>
    <w:rsid w:val="00EF40A9"/>
    <w:rsid w:val="00EF436B"/>
    <w:rsid w:val="00EF64FD"/>
    <w:rsid w:val="00EF6A95"/>
    <w:rsid w:val="00EF7C09"/>
    <w:rsid w:val="00F003A7"/>
    <w:rsid w:val="00F00B5C"/>
    <w:rsid w:val="00F0247E"/>
    <w:rsid w:val="00F02A06"/>
    <w:rsid w:val="00F03073"/>
    <w:rsid w:val="00F03853"/>
    <w:rsid w:val="00F03B14"/>
    <w:rsid w:val="00F05AFE"/>
    <w:rsid w:val="00F07665"/>
    <w:rsid w:val="00F076D7"/>
    <w:rsid w:val="00F1092F"/>
    <w:rsid w:val="00F10948"/>
    <w:rsid w:val="00F111C9"/>
    <w:rsid w:val="00F11A1B"/>
    <w:rsid w:val="00F131C7"/>
    <w:rsid w:val="00F13AB2"/>
    <w:rsid w:val="00F142AE"/>
    <w:rsid w:val="00F1484E"/>
    <w:rsid w:val="00F14DDB"/>
    <w:rsid w:val="00F16305"/>
    <w:rsid w:val="00F1686F"/>
    <w:rsid w:val="00F1736B"/>
    <w:rsid w:val="00F1743B"/>
    <w:rsid w:val="00F17747"/>
    <w:rsid w:val="00F20AC2"/>
    <w:rsid w:val="00F22A60"/>
    <w:rsid w:val="00F237B4"/>
    <w:rsid w:val="00F23C3D"/>
    <w:rsid w:val="00F24386"/>
    <w:rsid w:val="00F258AE"/>
    <w:rsid w:val="00F27760"/>
    <w:rsid w:val="00F312BC"/>
    <w:rsid w:val="00F31A75"/>
    <w:rsid w:val="00F32097"/>
    <w:rsid w:val="00F33BA2"/>
    <w:rsid w:val="00F35279"/>
    <w:rsid w:val="00F357BD"/>
    <w:rsid w:val="00F35F5A"/>
    <w:rsid w:val="00F361F5"/>
    <w:rsid w:val="00F36807"/>
    <w:rsid w:val="00F36CE4"/>
    <w:rsid w:val="00F36F33"/>
    <w:rsid w:val="00F407F9"/>
    <w:rsid w:val="00F40B03"/>
    <w:rsid w:val="00F42DDA"/>
    <w:rsid w:val="00F445F4"/>
    <w:rsid w:val="00F447AE"/>
    <w:rsid w:val="00F44F25"/>
    <w:rsid w:val="00F4544A"/>
    <w:rsid w:val="00F454FC"/>
    <w:rsid w:val="00F468B6"/>
    <w:rsid w:val="00F477BA"/>
    <w:rsid w:val="00F47C9D"/>
    <w:rsid w:val="00F501B5"/>
    <w:rsid w:val="00F51915"/>
    <w:rsid w:val="00F528AA"/>
    <w:rsid w:val="00F52A16"/>
    <w:rsid w:val="00F52D71"/>
    <w:rsid w:val="00F53D61"/>
    <w:rsid w:val="00F53D89"/>
    <w:rsid w:val="00F53EB3"/>
    <w:rsid w:val="00F54EE4"/>
    <w:rsid w:val="00F54F24"/>
    <w:rsid w:val="00F5521B"/>
    <w:rsid w:val="00F56B83"/>
    <w:rsid w:val="00F57804"/>
    <w:rsid w:val="00F57CC5"/>
    <w:rsid w:val="00F60326"/>
    <w:rsid w:val="00F606F7"/>
    <w:rsid w:val="00F60CC8"/>
    <w:rsid w:val="00F612F8"/>
    <w:rsid w:val="00F61466"/>
    <w:rsid w:val="00F62575"/>
    <w:rsid w:val="00F62D95"/>
    <w:rsid w:val="00F63D79"/>
    <w:rsid w:val="00F65AB9"/>
    <w:rsid w:val="00F65ACD"/>
    <w:rsid w:val="00F65CAD"/>
    <w:rsid w:val="00F70668"/>
    <w:rsid w:val="00F71777"/>
    <w:rsid w:val="00F718A5"/>
    <w:rsid w:val="00F71D2A"/>
    <w:rsid w:val="00F72577"/>
    <w:rsid w:val="00F72C80"/>
    <w:rsid w:val="00F74061"/>
    <w:rsid w:val="00F7437B"/>
    <w:rsid w:val="00F74518"/>
    <w:rsid w:val="00F7476B"/>
    <w:rsid w:val="00F74E66"/>
    <w:rsid w:val="00F757D1"/>
    <w:rsid w:val="00F75BE0"/>
    <w:rsid w:val="00F7699D"/>
    <w:rsid w:val="00F76D99"/>
    <w:rsid w:val="00F7774F"/>
    <w:rsid w:val="00F77B1C"/>
    <w:rsid w:val="00F81366"/>
    <w:rsid w:val="00F8244B"/>
    <w:rsid w:val="00F84509"/>
    <w:rsid w:val="00F846BD"/>
    <w:rsid w:val="00F85EEB"/>
    <w:rsid w:val="00F8634E"/>
    <w:rsid w:val="00F86D29"/>
    <w:rsid w:val="00F8748E"/>
    <w:rsid w:val="00F876CB"/>
    <w:rsid w:val="00F90D38"/>
    <w:rsid w:val="00F90DAE"/>
    <w:rsid w:val="00F91097"/>
    <w:rsid w:val="00F91EAD"/>
    <w:rsid w:val="00F9213E"/>
    <w:rsid w:val="00F92A08"/>
    <w:rsid w:val="00F92E21"/>
    <w:rsid w:val="00F9335A"/>
    <w:rsid w:val="00F9491D"/>
    <w:rsid w:val="00F94F65"/>
    <w:rsid w:val="00F95F09"/>
    <w:rsid w:val="00F96764"/>
    <w:rsid w:val="00F96C3E"/>
    <w:rsid w:val="00F9759E"/>
    <w:rsid w:val="00F979A1"/>
    <w:rsid w:val="00FA09B6"/>
    <w:rsid w:val="00FA222F"/>
    <w:rsid w:val="00FA2465"/>
    <w:rsid w:val="00FA26D3"/>
    <w:rsid w:val="00FA2C26"/>
    <w:rsid w:val="00FA31BF"/>
    <w:rsid w:val="00FA4654"/>
    <w:rsid w:val="00FA4F10"/>
    <w:rsid w:val="00FA699E"/>
    <w:rsid w:val="00FB0018"/>
    <w:rsid w:val="00FB1BB7"/>
    <w:rsid w:val="00FB2835"/>
    <w:rsid w:val="00FB2942"/>
    <w:rsid w:val="00FB2B94"/>
    <w:rsid w:val="00FB4681"/>
    <w:rsid w:val="00FB5792"/>
    <w:rsid w:val="00FB6ABB"/>
    <w:rsid w:val="00FB6C2D"/>
    <w:rsid w:val="00FC0B4A"/>
    <w:rsid w:val="00FC128A"/>
    <w:rsid w:val="00FC3B1F"/>
    <w:rsid w:val="00FC41EF"/>
    <w:rsid w:val="00FC4960"/>
    <w:rsid w:val="00FC4F4B"/>
    <w:rsid w:val="00FC5253"/>
    <w:rsid w:val="00FC5818"/>
    <w:rsid w:val="00FC6184"/>
    <w:rsid w:val="00FC66C0"/>
    <w:rsid w:val="00FC6C6F"/>
    <w:rsid w:val="00FC6D00"/>
    <w:rsid w:val="00FC6D45"/>
    <w:rsid w:val="00FC76F7"/>
    <w:rsid w:val="00FD1D1D"/>
    <w:rsid w:val="00FD20A3"/>
    <w:rsid w:val="00FD3B25"/>
    <w:rsid w:val="00FD4DC6"/>
    <w:rsid w:val="00FD5630"/>
    <w:rsid w:val="00FD620D"/>
    <w:rsid w:val="00FD7059"/>
    <w:rsid w:val="00FD734D"/>
    <w:rsid w:val="00FE12CF"/>
    <w:rsid w:val="00FE2877"/>
    <w:rsid w:val="00FE2AA0"/>
    <w:rsid w:val="00FE3368"/>
    <w:rsid w:val="00FE3898"/>
    <w:rsid w:val="00FE3B15"/>
    <w:rsid w:val="00FE3C64"/>
    <w:rsid w:val="00FE4D23"/>
    <w:rsid w:val="00FE4DCB"/>
    <w:rsid w:val="00FE4F30"/>
    <w:rsid w:val="00FE6178"/>
    <w:rsid w:val="00FE6EFC"/>
    <w:rsid w:val="00FF0297"/>
    <w:rsid w:val="00FF0D44"/>
    <w:rsid w:val="00FF1321"/>
    <w:rsid w:val="00FF2AF8"/>
    <w:rsid w:val="00FF3D51"/>
    <w:rsid w:val="00FF405C"/>
    <w:rsid w:val="00FF51A0"/>
    <w:rsid w:val="00FF5299"/>
    <w:rsid w:val="00FF721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BACEBB9-9FAF-4B9B-9306-3D70F37CE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419"/>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B960BB"/>
    <w:pPr>
      <w:numPr>
        <w:ilvl w:val="1"/>
      </w:numPr>
      <w:spacing w:before="240" w:line="240" w:lineRule="auto"/>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D14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B3535C"/>
    <w:pPr>
      <w:tabs>
        <w:tab w:val="left" w:pos="440"/>
        <w:tab w:val="right" w:leader="dot" w:pos="9962"/>
      </w:tabs>
      <w:spacing w:after="60"/>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B960BB"/>
    <w:rPr>
      <w:rFonts w:cs="Times New Roman"/>
      <w:b/>
      <w:sz w:val="26"/>
      <w:szCs w:val="26"/>
    </w:rPr>
  </w:style>
  <w:style w:type="paragraph" w:styleId="Prrafodelista">
    <w:name w:val="List Paragraph"/>
    <w:basedOn w:val="Normal"/>
    <w:uiPriority w:val="34"/>
    <w:qFormat/>
    <w:rsid w:val="00D149DA"/>
    <w:pPr>
      <w:ind w:left="720"/>
      <w:contextualSpacing/>
    </w:pPr>
  </w:style>
  <w:style w:type="character" w:customStyle="1" w:styleId="Ttulo1Car">
    <w:name w:val="Título 1 Car"/>
    <w:basedOn w:val="Fuentedeprrafopredeter"/>
    <w:link w:val="Ttulo1"/>
    <w:uiPriority w:val="9"/>
    <w:rsid w:val="00487614"/>
    <w:rPr>
      <w:rFonts w:cs="Times New Roman"/>
      <w:b/>
      <w:caps/>
      <w:sz w:val="26"/>
      <w:szCs w:val="26"/>
    </w:rPr>
  </w:style>
  <w:style w:type="paragraph" w:styleId="TDC2">
    <w:name w:val="toc 2"/>
    <w:basedOn w:val="Normal"/>
    <w:next w:val="Normal"/>
    <w:autoRedefine/>
    <w:uiPriority w:val="39"/>
    <w:unhideWhenUsed/>
    <w:rsid w:val="009A09B9"/>
    <w:pPr>
      <w:tabs>
        <w:tab w:val="left" w:pos="880"/>
        <w:tab w:val="right" w:leader="dot" w:pos="8830"/>
      </w:tabs>
      <w:spacing w:after="100"/>
      <w:ind w:left="220"/>
      <w:jc w:val="both"/>
    </w:pPr>
  </w:style>
  <w:style w:type="paragraph" w:styleId="Descripcin">
    <w:name w:val="caption"/>
    <w:basedOn w:val="Normal"/>
    <w:next w:val="Normal"/>
    <w:uiPriority w:val="35"/>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1"/>
    <w:qFormat/>
    <w:rsid w:val="00487614"/>
    <w:pPr>
      <w:spacing w:after="0" w:line="240" w:lineRule="auto"/>
    </w:pPr>
  </w:style>
  <w:style w:type="paragraph" w:styleId="Puesto">
    <w:name w:val="Title"/>
    <w:basedOn w:val="Normal"/>
    <w:next w:val="Normal"/>
    <w:link w:val="Puest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semiHidden/>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5A0D7D"/>
    <w:pPr>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Textoindependiente">
    <w:name w:val="Body Text"/>
    <w:basedOn w:val="Normal"/>
    <w:link w:val="TextoindependienteCar"/>
    <w:rsid w:val="001D1701"/>
    <w:pPr>
      <w:autoSpaceDE w:val="0"/>
      <w:autoSpaceDN w:val="0"/>
      <w:spacing w:after="0" w:line="240" w:lineRule="auto"/>
      <w:jc w:val="center"/>
    </w:pPr>
    <w:rPr>
      <w:rFonts w:ascii="Arial" w:eastAsia="Times New Roman" w:hAnsi="Arial" w:cs="Arial"/>
      <w:b/>
      <w:bCs/>
      <w:sz w:val="24"/>
      <w:szCs w:val="24"/>
      <w:lang w:val="es-ES" w:eastAsia="es-ES"/>
    </w:rPr>
  </w:style>
  <w:style w:type="character" w:customStyle="1" w:styleId="TextoindependienteCar">
    <w:name w:val="Texto independiente Car"/>
    <w:basedOn w:val="Fuentedeprrafopredeter"/>
    <w:link w:val="Textoindependiente"/>
    <w:rsid w:val="001D1701"/>
    <w:rPr>
      <w:rFonts w:ascii="Arial" w:eastAsia="Times New Roman" w:hAnsi="Arial" w:cs="Arial"/>
      <w:b/>
      <w:bCs/>
      <w:sz w:val="24"/>
      <w:szCs w:val="24"/>
      <w:lang w:val="es-ES" w:eastAsia="es-ES"/>
    </w:rPr>
  </w:style>
  <w:style w:type="paragraph" w:customStyle="1" w:styleId="Listanonumerada">
    <w:name w:val="Lista no numerada"/>
    <w:basedOn w:val="Prrafodelista"/>
    <w:autoRedefine/>
    <w:qFormat/>
    <w:rsid w:val="00ED640A"/>
    <w:pPr>
      <w:numPr>
        <w:numId w:val="36"/>
      </w:numPr>
      <w:jc w:val="both"/>
    </w:pPr>
    <w:rPr>
      <w:rFonts w:ascii="Optima" w:eastAsia="Times New Roman" w:hAnsi="Optima" w:cs="Times New Roman"/>
      <w:szCs w:val="20"/>
    </w:rPr>
  </w:style>
  <w:style w:type="paragraph" w:styleId="HTMLconformatoprevio">
    <w:name w:val="HTML Preformatted"/>
    <w:basedOn w:val="Normal"/>
    <w:link w:val="HTMLconformatoprevioCar"/>
    <w:uiPriority w:val="99"/>
    <w:semiHidden/>
    <w:unhideWhenUsed/>
    <w:rsid w:val="00237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23739D"/>
    <w:rPr>
      <w:rFonts w:ascii="Courier New" w:eastAsia="Times New Roman" w:hAnsi="Courier New" w:cs="Courier New"/>
      <w:sz w:val="20"/>
      <w:szCs w:val="20"/>
      <w:lang w:eastAsia="es-CL"/>
    </w:rPr>
  </w:style>
  <w:style w:type="character" w:styleId="Textodelmarcadordeposicin">
    <w:name w:val="Placeholder Text"/>
    <w:basedOn w:val="Fuentedeprrafopredeter"/>
    <w:uiPriority w:val="99"/>
    <w:semiHidden/>
    <w:rsid w:val="007B43E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43825">
      <w:bodyDiv w:val="1"/>
      <w:marLeft w:val="0"/>
      <w:marRight w:val="0"/>
      <w:marTop w:val="0"/>
      <w:marBottom w:val="0"/>
      <w:divBdr>
        <w:top w:val="none" w:sz="0" w:space="0" w:color="auto"/>
        <w:left w:val="none" w:sz="0" w:space="0" w:color="auto"/>
        <w:bottom w:val="none" w:sz="0" w:space="0" w:color="auto"/>
        <w:right w:val="none" w:sz="0" w:space="0" w:color="auto"/>
      </w:divBdr>
    </w:div>
    <w:div w:id="43262625">
      <w:bodyDiv w:val="1"/>
      <w:marLeft w:val="0"/>
      <w:marRight w:val="0"/>
      <w:marTop w:val="0"/>
      <w:marBottom w:val="0"/>
      <w:divBdr>
        <w:top w:val="none" w:sz="0" w:space="0" w:color="auto"/>
        <w:left w:val="none" w:sz="0" w:space="0" w:color="auto"/>
        <w:bottom w:val="none" w:sz="0" w:space="0" w:color="auto"/>
        <w:right w:val="none" w:sz="0" w:space="0" w:color="auto"/>
      </w:divBdr>
    </w:div>
    <w:div w:id="134687347">
      <w:bodyDiv w:val="1"/>
      <w:marLeft w:val="0"/>
      <w:marRight w:val="0"/>
      <w:marTop w:val="0"/>
      <w:marBottom w:val="0"/>
      <w:divBdr>
        <w:top w:val="none" w:sz="0" w:space="0" w:color="auto"/>
        <w:left w:val="none" w:sz="0" w:space="0" w:color="auto"/>
        <w:bottom w:val="none" w:sz="0" w:space="0" w:color="auto"/>
        <w:right w:val="none" w:sz="0" w:space="0" w:color="auto"/>
      </w:divBdr>
    </w:div>
    <w:div w:id="139427808">
      <w:bodyDiv w:val="1"/>
      <w:marLeft w:val="0"/>
      <w:marRight w:val="0"/>
      <w:marTop w:val="0"/>
      <w:marBottom w:val="0"/>
      <w:divBdr>
        <w:top w:val="none" w:sz="0" w:space="0" w:color="auto"/>
        <w:left w:val="none" w:sz="0" w:space="0" w:color="auto"/>
        <w:bottom w:val="none" w:sz="0" w:space="0" w:color="auto"/>
        <w:right w:val="none" w:sz="0" w:space="0" w:color="auto"/>
      </w:divBdr>
    </w:div>
    <w:div w:id="226183425">
      <w:bodyDiv w:val="1"/>
      <w:marLeft w:val="0"/>
      <w:marRight w:val="0"/>
      <w:marTop w:val="0"/>
      <w:marBottom w:val="0"/>
      <w:divBdr>
        <w:top w:val="none" w:sz="0" w:space="0" w:color="auto"/>
        <w:left w:val="none" w:sz="0" w:space="0" w:color="auto"/>
        <w:bottom w:val="none" w:sz="0" w:space="0" w:color="auto"/>
        <w:right w:val="none" w:sz="0" w:space="0" w:color="auto"/>
      </w:divBdr>
    </w:div>
    <w:div w:id="229732977">
      <w:bodyDiv w:val="1"/>
      <w:marLeft w:val="0"/>
      <w:marRight w:val="0"/>
      <w:marTop w:val="0"/>
      <w:marBottom w:val="0"/>
      <w:divBdr>
        <w:top w:val="none" w:sz="0" w:space="0" w:color="auto"/>
        <w:left w:val="none" w:sz="0" w:space="0" w:color="auto"/>
        <w:bottom w:val="none" w:sz="0" w:space="0" w:color="auto"/>
        <w:right w:val="none" w:sz="0" w:space="0" w:color="auto"/>
      </w:divBdr>
    </w:div>
    <w:div w:id="324629095">
      <w:bodyDiv w:val="1"/>
      <w:marLeft w:val="0"/>
      <w:marRight w:val="0"/>
      <w:marTop w:val="0"/>
      <w:marBottom w:val="0"/>
      <w:divBdr>
        <w:top w:val="none" w:sz="0" w:space="0" w:color="auto"/>
        <w:left w:val="none" w:sz="0" w:space="0" w:color="auto"/>
        <w:bottom w:val="none" w:sz="0" w:space="0" w:color="auto"/>
        <w:right w:val="none" w:sz="0" w:space="0" w:color="auto"/>
      </w:divBdr>
    </w:div>
    <w:div w:id="338624990">
      <w:bodyDiv w:val="1"/>
      <w:marLeft w:val="0"/>
      <w:marRight w:val="0"/>
      <w:marTop w:val="0"/>
      <w:marBottom w:val="0"/>
      <w:divBdr>
        <w:top w:val="none" w:sz="0" w:space="0" w:color="auto"/>
        <w:left w:val="none" w:sz="0" w:space="0" w:color="auto"/>
        <w:bottom w:val="none" w:sz="0" w:space="0" w:color="auto"/>
        <w:right w:val="none" w:sz="0" w:space="0" w:color="auto"/>
      </w:divBdr>
    </w:div>
    <w:div w:id="343820463">
      <w:bodyDiv w:val="1"/>
      <w:marLeft w:val="0"/>
      <w:marRight w:val="0"/>
      <w:marTop w:val="0"/>
      <w:marBottom w:val="0"/>
      <w:divBdr>
        <w:top w:val="none" w:sz="0" w:space="0" w:color="auto"/>
        <w:left w:val="none" w:sz="0" w:space="0" w:color="auto"/>
        <w:bottom w:val="none" w:sz="0" w:space="0" w:color="auto"/>
        <w:right w:val="none" w:sz="0" w:space="0" w:color="auto"/>
      </w:divBdr>
    </w:div>
    <w:div w:id="352653655">
      <w:bodyDiv w:val="1"/>
      <w:marLeft w:val="0"/>
      <w:marRight w:val="0"/>
      <w:marTop w:val="0"/>
      <w:marBottom w:val="0"/>
      <w:divBdr>
        <w:top w:val="none" w:sz="0" w:space="0" w:color="auto"/>
        <w:left w:val="none" w:sz="0" w:space="0" w:color="auto"/>
        <w:bottom w:val="none" w:sz="0" w:space="0" w:color="auto"/>
        <w:right w:val="none" w:sz="0" w:space="0" w:color="auto"/>
      </w:divBdr>
    </w:div>
    <w:div w:id="427698907">
      <w:bodyDiv w:val="1"/>
      <w:marLeft w:val="0"/>
      <w:marRight w:val="0"/>
      <w:marTop w:val="0"/>
      <w:marBottom w:val="0"/>
      <w:divBdr>
        <w:top w:val="none" w:sz="0" w:space="0" w:color="auto"/>
        <w:left w:val="none" w:sz="0" w:space="0" w:color="auto"/>
        <w:bottom w:val="none" w:sz="0" w:space="0" w:color="auto"/>
        <w:right w:val="none" w:sz="0" w:space="0" w:color="auto"/>
      </w:divBdr>
    </w:div>
    <w:div w:id="432167340">
      <w:bodyDiv w:val="1"/>
      <w:marLeft w:val="0"/>
      <w:marRight w:val="0"/>
      <w:marTop w:val="0"/>
      <w:marBottom w:val="0"/>
      <w:divBdr>
        <w:top w:val="none" w:sz="0" w:space="0" w:color="auto"/>
        <w:left w:val="none" w:sz="0" w:space="0" w:color="auto"/>
        <w:bottom w:val="none" w:sz="0" w:space="0" w:color="auto"/>
        <w:right w:val="none" w:sz="0" w:space="0" w:color="auto"/>
      </w:divBdr>
    </w:div>
    <w:div w:id="448162520">
      <w:bodyDiv w:val="1"/>
      <w:marLeft w:val="0"/>
      <w:marRight w:val="0"/>
      <w:marTop w:val="0"/>
      <w:marBottom w:val="0"/>
      <w:divBdr>
        <w:top w:val="none" w:sz="0" w:space="0" w:color="auto"/>
        <w:left w:val="none" w:sz="0" w:space="0" w:color="auto"/>
        <w:bottom w:val="none" w:sz="0" w:space="0" w:color="auto"/>
        <w:right w:val="none" w:sz="0" w:space="0" w:color="auto"/>
      </w:divBdr>
    </w:div>
    <w:div w:id="505174719">
      <w:bodyDiv w:val="1"/>
      <w:marLeft w:val="0"/>
      <w:marRight w:val="0"/>
      <w:marTop w:val="0"/>
      <w:marBottom w:val="0"/>
      <w:divBdr>
        <w:top w:val="none" w:sz="0" w:space="0" w:color="auto"/>
        <w:left w:val="none" w:sz="0" w:space="0" w:color="auto"/>
        <w:bottom w:val="none" w:sz="0" w:space="0" w:color="auto"/>
        <w:right w:val="none" w:sz="0" w:space="0" w:color="auto"/>
      </w:divBdr>
    </w:div>
    <w:div w:id="517237454">
      <w:bodyDiv w:val="1"/>
      <w:marLeft w:val="0"/>
      <w:marRight w:val="0"/>
      <w:marTop w:val="0"/>
      <w:marBottom w:val="0"/>
      <w:divBdr>
        <w:top w:val="none" w:sz="0" w:space="0" w:color="auto"/>
        <w:left w:val="none" w:sz="0" w:space="0" w:color="auto"/>
        <w:bottom w:val="none" w:sz="0" w:space="0" w:color="auto"/>
        <w:right w:val="none" w:sz="0" w:space="0" w:color="auto"/>
      </w:divBdr>
    </w:div>
    <w:div w:id="535243401">
      <w:bodyDiv w:val="1"/>
      <w:marLeft w:val="0"/>
      <w:marRight w:val="0"/>
      <w:marTop w:val="0"/>
      <w:marBottom w:val="0"/>
      <w:divBdr>
        <w:top w:val="none" w:sz="0" w:space="0" w:color="auto"/>
        <w:left w:val="none" w:sz="0" w:space="0" w:color="auto"/>
        <w:bottom w:val="none" w:sz="0" w:space="0" w:color="auto"/>
        <w:right w:val="none" w:sz="0" w:space="0" w:color="auto"/>
      </w:divBdr>
    </w:div>
    <w:div w:id="612638710">
      <w:bodyDiv w:val="1"/>
      <w:marLeft w:val="0"/>
      <w:marRight w:val="0"/>
      <w:marTop w:val="0"/>
      <w:marBottom w:val="0"/>
      <w:divBdr>
        <w:top w:val="none" w:sz="0" w:space="0" w:color="auto"/>
        <w:left w:val="none" w:sz="0" w:space="0" w:color="auto"/>
        <w:bottom w:val="none" w:sz="0" w:space="0" w:color="auto"/>
        <w:right w:val="none" w:sz="0" w:space="0" w:color="auto"/>
      </w:divBdr>
    </w:div>
    <w:div w:id="653098649">
      <w:bodyDiv w:val="1"/>
      <w:marLeft w:val="0"/>
      <w:marRight w:val="0"/>
      <w:marTop w:val="0"/>
      <w:marBottom w:val="0"/>
      <w:divBdr>
        <w:top w:val="none" w:sz="0" w:space="0" w:color="auto"/>
        <w:left w:val="none" w:sz="0" w:space="0" w:color="auto"/>
        <w:bottom w:val="none" w:sz="0" w:space="0" w:color="auto"/>
        <w:right w:val="none" w:sz="0" w:space="0" w:color="auto"/>
      </w:divBdr>
    </w:div>
    <w:div w:id="667712360">
      <w:bodyDiv w:val="1"/>
      <w:marLeft w:val="0"/>
      <w:marRight w:val="0"/>
      <w:marTop w:val="0"/>
      <w:marBottom w:val="0"/>
      <w:divBdr>
        <w:top w:val="none" w:sz="0" w:space="0" w:color="auto"/>
        <w:left w:val="none" w:sz="0" w:space="0" w:color="auto"/>
        <w:bottom w:val="none" w:sz="0" w:space="0" w:color="auto"/>
        <w:right w:val="none" w:sz="0" w:space="0" w:color="auto"/>
      </w:divBdr>
    </w:div>
    <w:div w:id="669987925">
      <w:bodyDiv w:val="1"/>
      <w:marLeft w:val="0"/>
      <w:marRight w:val="0"/>
      <w:marTop w:val="0"/>
      <w:marBottom w:val="0"/>
      <w:divBdr>
        <w:top w:val="none" w:sz="0" w:space="0" w:color="auto"/>
        <w:left w:val="none" w:sz="0" w:space="0" w:color="auto"/>
        <w:bottom w:val="none" w:sz="0" w:space="0" w:color="auto"/>
        <w:right w:val="none" w:sz="0" w:space="0" w:color="auto"/>
      </w:divBdr>
    </w:div>
    <w:div w:id="673150305">
      <w:bodyDiv w:val="1"/>
      <w:marLeft w:val="0"/>
      <w:marRight w:val="0"/>
      <w:marTop w:val="0"/>
      <w:marBottom w:val="0"/>
      <w:divBdr>
        <w:top w:val="none" w:sz="0" w:space="0" w:color="auto"/>
        <w:left w:val="none" w:sz="0" w:space="0" w:color="auto"/>
        <w:bottom w:val="none" w:sz="0" w:space="0" w:color="auto"/>
        <w:right w:val="none" w:sz="0" w:space="0" w:color="auto"/>
      </w:divBdr>
    </w:div>
    <w:div w:id="773749566">
      <w:bodyDiv w:val="1"/>
      <w:marLeft w:val="0"/>
      <w:marRight w:val="0"/>
      <w:marTop w:val="0"/>
      <w:marBottom w:val="0"/>
      <w:divBdr>
        <w:top w:val="none" w:sz="0" w:space="0" w:color="auto"/>
        <w:left w:val="none" w:sz="0" w:space="0" w:color="auto"/>
        <w:bottom w:val="none" w:sz="0" w:space="0" w:color="auto"/>
        <w:right w:val="none" w:sz="0" w:space="0" w:color="auto"/>
      </w:divBdr>
    </w:div>
    <w:div w:id="836577519">
      <w:bodyDiv w:val="1"/>
      <w:marLeft w:val="0"/>
      <w:marRight w:val="0"/>
      <w:marTop w:val="0"/>
      <w:marBottom w:val="0"/>
      <w:divBdr>
        <w:top w:val="none" w:sz="0" w:space="0" w:color="auto"/>
        <w:left w:val="none" w:sz="0" w:space="0" w:color="auto"/>
        <w:bottom w:val="none" w:sz="0" w:space="0" w:color="auto"/>
        <w:right w:val="none" w:sz="0" w:space="0" w:color="auto"/>
      </w:divBdr>
    </w:div>
    <w:div w:id="852695176">
      <w:bodyDiv w:val="1"/>
      <w:marLeft w:val="0"/>
      <w:marRight w:val="0"/>
      <w:marTop w:val="0"/>
      <w:marBottom w:val="0"/>
      <w:divBdr>
        <w:top w:val="none" w:sz="0" w:space="0" w:color="auto"/>
        <w:left w:val="none" w:sz="0" w:space="0" w:color="auto"/>
        <w:bottom w:val="none" w:sz="0" w:space="0" w:color="auto"/>
        <w:right w:val="none" w:sz="0" w:space="0" w:color="auto"/>
      </w:divBdr>
    </w:div>
    <w:div w:id="906308147">
      <w:bodyDiv w:val="1"/>
      <w:marLeft w:val="0"/>
      <w:marRight w:val="0"/>
      <w:marTop w:val="0"/>
      <w:marBottom w:val="0"/>
      <w:divBdr>
        <w:top w:val="none" w:sz="0" w:space="0" w:color="auto"/>
        <w:left w:val="none" w:sz="0" w:space="0" w:color="auto"/>
        <w:bottom w:val="none" w:sz="0" w:space="0" w:color="auto"/>
        <w:right w:val="none" w:sz="0" w:space="0" w:color="auto"/>
      </w:divBdr>
    </w:div>
    <w:div w:id="972750948">
      <w:bodyDiv w:val="1"/>
      <w:marLeft w:val="0"/>
      <w:marRight w:val="0"/>
      <w:marTop w:val="0"/>
      <w:marBottom w:val="0"/>
      <w:divBdr>
        <w:top w:val="none" w:sz="0" w:space="0" w:color="auto"/>
        <w:left w:val="none" w:sz="0" w:space="0" w:color="auto"/>
        <w:bottom w:val="none" w:sz="0" w:space="0" w:color="auto"/>
        <w:right w:val="none" w:sz="0" w:space="0" w:color="auto"/>
      </w:divBdr>
    </w:div>
    <w:div w:id="1018847504">
      <w:bodyDiv w:val="1"/>
      <w:marLeft w:val="0"/>
      <w:marRight w:val="0"/>
      <w:marTop w:val="0"/>
      <w:marBottom w:val="0"/>
      <w:divBdr>
        <w:top w:val="none" w:sz="0" w:space="0" w:color="auto"/>
        <w:left w:val="none" w:sz="0" w:space="0" w:color="auto"/>
        <w:bottom w:val="none" w:sz="0" w:space="0" w:color="auto"/>
        <w:right w:val="none" w:sz="0" w:space="0" w:color="auto"/>
      </w:divBdr>
    </w:div>
    <w:div w:id="1089353584">
      <w:bodyDiv w:val="1"/>
      <w:marLeft w:val="0"/>
      <w:marRight w:val="0"/>
      <w:marTop w:val="0"/>
      <w:marBottom w:val="0"/>
      <w:divBdr>
        <w:top w:val="none" w:sz="0" w:space="0" w:color="auto"/>
        <w:left w:val="none" w:sz="0" w:space="0" w:color="auto"/>
        <w:bottom w:val="none" w:sz="0" w:space="0" w:color="auto"/>
        <w:right w:val="none" w:sz="0" w:space="0" w:color="auto"/>
      </w:divBdr>
    </w:div>
    <w:div w:id="1123385138">
      <w:bodyDiv w:val="1"/>
      <w:marLeft w:val="0"/>
      <w:marRight w:val="0"/>
      <w:marTop w:val="0"/>
      <w:marBottom w:val="0"/>
      <w:divBdr>
        <w:top w:val="none" w:sz="0" w:space="0" w:color="auto"/>
        <w:left w:val="none" w:sz="0" w:space="0" w:color="auto"/>
        <w:bottom w:val="none" w:sz="0" w:space="0" w:color="auto"/>
        <w:right w:val="none" w:sz="0" w:space="0" w:color="auto"/>
      </w:divBdr>
    </w:div>
    <w:div w:id="1124926861">
      <w:bodyDiv w:val="1"/>
      <w:marLeft w:val="0"/>
      <w:marRight w:val="0"/>
      <w:marTop w:val="0"/>
      <w:marBottom w:val="0"/>
      <w:divBdr>
        <w:top w:val="none" w:sz="0" w:space="0" w:color="auto"/>
        <w:left w:val="none" w:sz="0" w:space="0" w:color="auto"/>
        <w:bottom w:val="none" w:sz="0" w:space="0" w:color="auto"/>
        <w:right w:val="none" w:sz="0" w:space="0" w:color="auto"/>
      </w:divBdr>
    </w:div>
    <w:div w:id="1128820347">
      <w:bodyDiv w:val="1"/>
      <w:marLeft w:val="0"/>
      <w:marRight w:val="0"/>
      <w:marTop w:val="0"/>
      <w:marBottom w:val="0"/>
      <w:divBdr>
        <w:top w:val="none" w:sz="0" w:space="0" w:color="auto"/>
        <w:left w:val="none" w:sz="0" w:space="0" w:color="auto"/>
        <w:bottom w:val="none" w:sz="0" w:space="0" w:color="auto"/>
        <w:right w:val="none" w:sz="0" w:space="0" w:color="auto"/>
      </w:divBdr>
    </w:div>
    <w:div w:id="1146361855">
      <w:bodyDiv w:val="1"/>
      <w:marLeft w:val="0"/>
      <w:marRight w:val="0"/>
      <w:marTop w:val="0"/>
      <w:marBottom w:val="0"/>
      <w:divBdr>
        <w:top w:val="none" w:sz="0" w:space="0" w:color="auto"/>
        <w:left w:val="none" w:sz="0" w:space="0" w:color="auto"/>
        <w:bottom w:val="none" w:sz="0" w:space="0" w:color="auto"/>
        <w:right w:val="none" w:sz="0" w:space="0" w:color="auto"/>
      </w:divBdr>
    </w:div>
    <w:div w:id="1159343202">
      <w:bodyDiv w:val="1"/>
      <w:marLeft w:val="0"/>
      <w:marRight w:val="0"/>
      <w:marTop w:val="0"/>
      <w:marBottom w:val="0"/>
      <w:divBdr>
        <w:top w:val="none" w:sz="0" w:space="0" w:color="auto"/>
        <w:left w:val="none" w:sz="0" w:space="0" w:color="auto"/>
        <w:bottom w:val="none" w:sz="0" w:space="0" w:color="auto"/>
        <w:right w:val="none" w:sz="0" w:space="0" w:color="auto"/>
      </w:divBdr>
    </w:div>
    <w:div w:id="1197540578">
      <w:bodyDiv w:val="1"/>
      <w:marLeft w:val="0"/>
      <w:marRight w:val="0"/>
      <w:marTop w:val="0"/>
      <w:marBottom w:val="0"/>
      <w:divBdr>
        <w:top w:val="none" w:sz="0" w:space="0" w:color="auto"/>
        <w:left w:val="none" w:sz="0" w:space="0" w:color="auto"/>
        <w:bottom w:val="none" w:sz="0" w:space="0" w:color="auto"/>
        <w:right w:val="none" w:sz="0" w:space="0" w:color="auto"/>
      </w:divBdr>
    </w:div>
    <w:div w:id="1249344131">
      <w:bodyDiv w:val="1"/>
      <w:marLeft w:val="0"/>
      <w:marRight w:val="0"/>
      <w:marTop w:val="0"/>
      <w:marBottom w:val="0"/>
      <w:divBdr>
        <w:top w:val="none" w:sz="0" w:space="0" w:color="auto"/>
        <w:left w:val="none" w:sz="0" w:space="0" w:color="auto"/>
        <w:bottom w:val="none" w:sz="0" w:space="0" w:color="auto"/>
        <w:right w:val="none" w:sz="0" w:space="0" w:color="auto"/>
      </w:divBdr>
    </w:div>
    <w:div w:id="1283224899">
      <w:bodyDiv w:val="1"/>
      <w:marLeft w:val="0"/>
      <w:marRight w:val="0"/>
      <w:marTop w:val="0"/>
      <w:marBottom w:val="0"/>
      <w:divBdr>
        <w:top w:val="none" w:sz="0" w:space="0" w:color="auto"/>
        <w:left w:val="none" w:sz="0" w:space="0" w:color="auto"/>
        <w:bottom w:val="none" w:sz="0" w:space="0" w:color="auto"/>
        <w:right w:val="none" w:sz="0" w:space="0" w:color="auto"/>
      </w:divBdr>
    </w:div>
    <w:div w:id="1285580154">
      <w:bodyDiv w:val="1"/>
      <w:marLeft w:val="0"/>
      <w:marRight w:val="0"/>
      <w:marTop w:val="0"/>
      <w:marBottom w:val="0"/>
      <w:divBdr>
        <w:top w:val="none" w:sz="0" w:space="0" w:color="auto"/>
        <w:left w:val="none" w:sz="0" w:space="0" w:color="auto"/>
        <w:bottom w:val="none" w:sz="0" w:space="0" w:color="auto"/>
        <w:right w:val="none" w:sz="0" w:space="0" w:color="auto"/>
      </w:divBdr>
    </w:div>
    <w:div w:id="1305162180">
      <w:bodyDiv w:val="1"/>
      <w:marLeft w:val="0"/>
      <w:marRight w:val="0"/>
      <w:marTop w:val="0"/>
      <w:marBottom w:val="0"/>
      <w:divBdr>
        <w:top w:val="none" w:sz="0" w:space="0" w:color="auto"/>
        <w:left w:val="none" w:sz="0" w:space="0" w:color="auto"/>
        <w:bottom w:val="none" w:sz="0" w:space="0" w:color="auto"/>
        <w:right w:val="none" w:sz="0" w:space="0" w:color="auto"/>
      </w:divBdr>
    </w:div>
    <w:div w:id="1325932586">
      <w:bodyDiv w:val="1"/>
      <w:marLeft w:val="0"/>
      <w:marRight w:val="0"/>
      <w:marTop w:val="0"/>
      <w:marBottom w:val="0"/>
      <w:divBdr>
        <w:top w:val="none" w:sz="0" w:space="0" w:color="auto"/>
        <w:left w:val="none" w:sz="0" w:space="0" w:color="auto"/>
        <w:bottom w:val="none" w:sz="0" w:space="0" w:color="auto"/>
        <w:right w:val="none" w:sz="0" w:space="0" w:color="auto"/>
      </w:divBdr>
    </w:div>
    <w:div w:id="1430659214">
      <w:bodyDiv w:val="1"/>
      <w:marLeft w:val="0"/>
      <w:marRight w:val="0"/>
      <w:marTop w:val="0"/>
      <w:marBottom w:val="0"/>
      <w:divBdr>
        <w:top w:val="none" w:sz="0" w:space="0" w:color="auto"/>
        <w:left w:val="none" w:sz="0" w:space="0" w:color="auto"/>
        <w:bottom w:val="none" w:sz="0" w:space="0" w:color="auto"/>
        <w:right w:val="none" w:sz="0" w:space="0" w:color="auto"/>
      </w:divBdr>
    </w:div>
    <w:div w:id="1476869196">
      <w:bodyDiv w:val="1"/>
      <w:marLeft w:val="0"/>
      <w:marRight w:val="0"/>
      <w:marTop w:val="0"/>
      <w:marBottom w:val="0"/>
      <w:divBdr>
        <w:top w:val="none" w:sz="0" w:space="0" w:color="auto"/>
        <w:left w:val="none" w:sz="0" w:space="0" w:color="auto"/>
        <w:bottom w:val="none" w:sz="0" w:space="0" w:color="auto"/>
        <w:right w:val="none" w:sz="0" w:space="0" w:color="auto"/>
      </w:divBdr>
    </w:div>
    <w:div w:id="1496455916">
      <w:bodyDiv w:val="1"/>
      <w:marLeft w:val="0"/>
      <w:marRight w:val="0"/>
      <w:marTop w:val="0"/>
      <w:marBottom w:val="0"/>
      <w:divBdr>
        <w:top w:val="none" w:sz="0" w:space="0" w:color="auto"/>
        <w:left w:val="none" w:sz="0" w:space="0" w:color="auto"/>
        <w:bottom w:val="none" w:sz="0" w:space="0" w:color="auto"/>
        <w:right w:val="none" w:sz="0" w:space="0" w:color="auto"/>
      </w:divBdr>
    </w:div>
    <w:div w:id="1535265379">
      <w:bodyDiv w:val="1"/>
      <w:marLeft w:val="0"/>
      <w:marRight w:val="0"/>
      <w:marTop w:val="0"/>
      <w:marBottom w:val="0"/>
      <w:divBdr>
        <w:top w:val="none" w:sz="0" w:space="0" w:color="auto"/>
        <w:left w:val="none" w:sz="0" w:space="0" w:color="auto"/>
        <w:bottom w:val="none" w:sz="0" w:space="0" w:color="auto"/>
        <w:right w:val="none" w:sz="0" w:space="0" w:color="auto"/>
      </w:divBdr>
    </w:div>
    <w:div w:id="1594585494">
      <w:bodyDiv w:val="1"/>
      <w:marLeft w:val="0"/>
      <w:marRight w:val="0"/>
      <w:marTop w:val="0"/>
      <w:marBottom w:val="0"/>
      <w:divBdr>
        <w:top w:val="none" w:sz="0" w:space="0" w:color="auto"/>
        <w:left w:val="none" w:sz="0" w:space="0" w:color="auto"/>
        <w:bottom w:val="none" w:sz="0" w:space="0" w:color="auto"/>
        <w:right w:val="none" w:sz="0" w:space="0" w:color="auto"/>
      </w:divBdr>
    </w:div>
    <w:div w:id="1610358423">
      <w:bodyDiv w:val="1"/>
      <w:marLeft w:val="0"/>
      <w:marRight w:val="0"/>
      <w:marTop w:val="0"/>
      <w:marBottom w:val="0"/>
      <w:divBdr>
        <w:top w:val="none" w:sz="0" w:space="0" w:color="auto"/>
        <w:left w:val="none" w:sz="0" w:space="0" w:color="auto"/>
        <w:bottom w:val="none" w:sz="0" w:space="0" w:color="auto"/>
        <w:right w:val="none" w:sz="0" w:space="0" w:color="auto"/>
      </w:divBdr>
    </w:div>
    <w:div w:id="1611163546">
      <w:bodyDiv w:val="1"/>
      <w:marLeft w:val="0"/>
      <w:marRight w:val="0"/>
      <w:marTop w:val="0"/>
      <w:marBottom w:val="0"/>
      <w:divBdr>
        <w:top w:val="none" w:sz="0" w:space="0" w:color="auto"/>
        <w:left w:val="none" w:sz="0" w:space="0" w:color="auto"/>
        <w:bottom w:val="none" w:sz="0" w:space="0" w:color="auto"/>
        <w:right w:val="none" w:sz="0" w:space="0" w:color="auto"/>
      </w:divBdr>
    </w:div>
    <w:div w:id="1742173182">
      <w:bodyDiv w:val="1"/>
      <w:marLeft w:val="0"/>
      <w:marRight w:val="0"/>
      <w:marTop w:val="0"/>
      <w:marBottom w:val="0"/>
      <w:divBdr>
        <w:top w:val="none" w:sz="0" w:space="0" w:color="auto"/>
        <w:left w:val="none" w:sz="0" w:space="0" w:color="auto"/>
        <w:bottom w:val="none" w:sz="0" w:space="0" w:color="auto"/>
        <w:right w:val="none" w:sz="0" w:space="0" w:color="auto"/>
      </w:divBdr>
    </w:div>
    <w:div w:id="1811242189">
      <w:bodyDiv w:val="1"/>
      <w:marLeft w:val="0"/>
      <w:marRight w:val="0"/>
      <w:marTop w:val="0"/>
      <w:marBottom w:val="0"/>
      <w:divBdr>
        <w:top w:val="none" w:sz="0" w:space="0" w:color="auto"/>
        <w:left w:val="none" w:sz="0" w:space="0" w:color="auto"/>
        <w:bottom w:val="none" w:sz="0" w:space="0" w:color="auto"/>
        <w:right w:val="none" w:sz="0" w:space="0" w:color="auto"/>
      </w:divBdr>
    </w:div>
    <w:div w:id="1894384356">
      <w:bodyDiv w:val="1"/>
      <w:marLeft w:val="0"/>
      <w:marRight w:val="0"/>
      <w:marTop w:val="0"/>
      <w:marBottom w:val="0"/>
      <w:divBdr>
        <w:top w:val="none" w:sz="0" w:space="0" w:color="auto"/>
        <w:left w:val="none" w:sz="0" w:space="0" w:color="auto"/>
        <w:bottom w:val="none" w:sz="0" w:space="0" w:color="auto"/>
        <w:right w:val="none" w:sz="0" w:space="0" w:color="auto"/>
      </w:divBdr>
    </w:div>
    <w:div w:id="1913156135">
      <w:bodyDiv w:val="1"/>
      <w:marLeft w:val="0"/>
      <w:marRight w:val="0"/>
      <w:marTop w:val="0"/>
      <w:marBottom w:val="0"/>
      <w:divBdr>
        <w:top w:val="none" w:sz="0" w:space="0" w:color="auto"/>
        <w:left w:val="none" w:sz="0" w:space="0" w:color="auto"/>
        <w:bottom w:val="none" w:sz="0" w:space="0" w:color="auto"/>
        <w:right w:val="none" w:sz="0" w:space="0" w:color="auto"/>
      </w:divBdr>
    </w:div>
    <w:div w:id="1921600828">
      <w:bodyDiv w:val="1"/>
      <w:marLeft w:val="0"/>
      <w:marRight w:val="0"/>
      <w:marTop w:val="0"/>
      <w:marBottom w:val="0"/>
      <w:divBdr>
        <w:top w:val="none" w:sz="0" w:space="0" w:color="auto"/>
        <w:left w:val="none" w:sz="0" w:space="0" w:color="auto"/>
        <w:bottom w:val="none" w:sz="0" w:space="0" w:color="auto"/>
        <w:right w:val="none" w:sz="0" w:space="0" w:color="auto"/>
      </w:divBdr>
    </w:div>
    <w:div w:id="1949043111">
      <w:bodyDiv w:val="1"/>
      <w:marLeft w:val="0"/>
      <w:marRight w:val="0"/>
      <w:marTop w:val="0"/>
      <w:marBottom w:val="0"/>
      <w:divBdr>
        <w:top w:val="none" w:sz="0" w:space="0" w:color="auto"/>
        <w:left w:val="none" w:sz="0" w:space="0" w:color="auto"/>
        <w:bottom w:val="none" w:sz="0" w:space="0" w:color="auto"/>
        <w:right w:val="none" w:sz="0" w:space="0" w:color="auto"/>
      </w:divBdr>
    </w:div>
    <w:div w:id="1954166603">
      <w:bodyDiv w:val="1"/>
      <w:marLeft w:val="0"/>
      <w:marRight w:val="0"/>
      <w:marTop w:val="0"/>
      <w:marBottom w:val="0"/>
      <w:divBdr>
        <w:top w:val="none" w:sz="0" w:space="0" w:color="auto"/>
        <w:left w:val="none" w:sz="0" w:space="0" w:color="auto"/>
        <w:bottom w:val="none" w:sz="0" w:space="0" w:color="auto"/>
        <w:right w:val="none" w:sz="0" w:space="0" w:color="auto"/>
      </w:divBdr>
    </w:div>
    <w:div w:id="2023430986">
      <w:bodyDiv w:val="1"/>
      <w:marLeft w:val="0"/>
      <w:marRight w:val="0"/>
      <w:marTop w:val="0"/>
      <w:marBottom w:val="0"/>
      <w:divBdr>
        <w:top w:val="none" w:sz="0" w:space="0" w:color="auto"/>
        <w:left w:val="none" w:sz="0" w:space="0" w:color="auto"/>
        <w:bottom w:val="none" w:sz="0" w:space="0" w:color="auto"/>
        <w:right w:val="none" w:sz="0" w:space="0" w:color="auto"/>
      </w:divBdr>
    </w:div>
    <w:div w:id="2072733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l/search?espv=2&amp;biw=1366&amp;bih=628&amp;q=MINSEGPRES&amp;spell=1&amp;sa=X&amp;ei=eDfNU9e6FK7isASvtoKACA&amp;ved=0CBgQvwUoAA" TargetMode="Externa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21.emf"/><Relationship Id="rId7" Type="http://schemas.openxmlformats.org/officeDocument/2006/relationships/endnotes" Target="endnotes.xml"/><Relationship Id="rId12" Type="http://schemas.openxmlformats.org/officeDocument/2006/relationships/hyperlink" Target="https://www.google.cl/search?espv=2&amp;biw=1366&amp;bih=628&amp;q=MINSEGPRES&amp;spell=1&amp;sa=X&amp;ei=eDfNU9e6FK7isASvtoKACA&amp;ved=0CBgQvwUoAA" TargetMode="Externa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ogle.cl/search?espv=2&amp;biw=1366&amp;bih=628&amp;q=MINSEGPRES&amp;spell=1&amp;sa=X&amp;ei=eDfNU9e6FK7isASvtoKACA&amp;ved=0CBgQvwUoAA" TargetMode="External"/><Relationship Id="rId20" Type="http://schemas.openxmlformats.org/officeDocument/2006/relationships/image" Target="media/image7.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l/search?espv=2&amp;biw=1366&amp;bih=628&amp;q=MINSEGPRES&amp;spell=1&amp;sa=X&amp;ei=eDfNU9e6FK7isASvtoKACA&amp;ved=0CBgQvwUoAA"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google.cl/search?espv=2&amp;biw=1366&amp;bih=628&amp;q=MINSEGPRES&amp;spell=1&amp;sa=X&amp;ei=eDfNU9e6FK7isASvtoKACA&amp;ved=0CBgQvwUoAA" TargetMode="Externa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6.emf"/><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google.cl/search?espv=2&amp;biw=1366&amp;bih=628&amp;q=MINSEGPRES&amp;spell=1&amp;sa=X&amp;ei=eDfNU9e6FK7isASvtoKACA&amp;ved=0CBgQvwUoAA"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h2FQMoyheWMdoSCLicO35VGgz5U0IdaF5psP6oOHcEw=</DigestValue>
    </Reference>
    <Reference Type="http://www.w3.org/2000/09/xmldsig#Object" URI="#idOfficeObject">
      <DigestMethod Algorithm="http://www.w3.org/2001/04/xmlenc#sha256"/>
      <DigestValue>siAQ3RzXca3MwrYrgpmCkAHwC3B6sMSGWsLy+W6VuKk=</DigestValue>
    </Reference>
    <Reference Type="http://uri.etsi.org/01903#SignedProperties" URI="#idSignedProperties">
      <Transforms>
        <Transform Algorithm="http://www.w3.org/TR/2001/REC-xml-c14n-20010315"/>
      </Transforms>
      <DigestMethod Algorithm="http://www.w3.org/2001/04/xmlenc#sha256"/>
      <DigestValue>BCHbPFSzYiefdv4oUlN8rnWFOuy1WJtq0w9YVcJzjuc=</DigestValue>
    </Reference>
    <Reference Type="http://www.w3.org/2000/09/xmldsig#Object" URI="#idValidSigLnImg">
      <DigestMethod Algorithm="http://www.w3.org/2001/04/xmlenc#sha256"/>
      <DigestValue>kZ6Oc2kr+KXscJxRY9ZP28UFNpzWs/ILaH1paP1aD4Y=</DigestValue>
    </Reference>
    <Reference Type="http://www.w3.org/2000/09/xmldsig#Object" URI="#idInvalidSigLnImg">
      <DigestMethod Algorithm="http://www.w3.org/2001/04/xmlenc#sha256"/>
      <DigestValue>TQYeviiuU1ZwgfdySgW6HZFvsQLxuKMYrfYFvkBWC+w=</DigestValue>
    </Reference>
  </SignedInfo>
  <SignatureValue>S9gXP/r+gpIDne7m/KItQf2xvvsEpnxHVdRL6jmeFso2bNyfnNlD2+0n7J5gHFG4b/DHblERxGrI
lY2H+EYKNH3stkDhzmVAnSMwGMEFTM2xC5BK7Dmo7jdIW1MkDNQOUIrJBMKykYG/rF5pVmqZP8rC
zcSK09J2r2QO/kc+KglO6ylwFwbMQ+Qu7pW0IoiuHOFQiKY48OGlPeOg1GcVkzrJeTqUD5lIThhf
4ihAPOFXXsfFoJXd24vFhTID+6hiC1OGqMLe14eMzkIlDVWYdcA6NuhHRuPnfKTrwEpbjZrRLQ7z
jty6EzIP55MDqWG0QP9SHY4+z5CNMWQAu0XkIw==</SignatureValue>
  <KeyInfo>
    <X509Data>
      <X509Certificate>MIIH9TCCBt2gAwIBAgIIBKy4MueK3z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Y4OTc3MC01MCMGA1UdEgQcMBqgGAYIKwYBBAHBAQKgDBYKOTk1NTE3NDAtSzANBgkqhkiG9w0BAQsFAAOCAQEAKrtr6GDXRHt2t5WmGkGOdsgx4qSAw/EshT4rKA5kgIIBnrCSZCTU/q9+8FtvVxzIu2+A5To4WWSyJ0HdzQSHbz9Qv97LyYwZXE77qqBi2sAwwci2fY1nd4kKs1FWi9/pytEjQmTRFPn3dA//yXBvsmEJs+tyc/l4sQWXnpZM5u9Daqle6aoGTlqoEyLJM2yD7inPR7Pg0khV1UbLHTgiIDlj9+bkhXEhXUkGbqmAQkOSPvXrjbAcRY4kNdztn5pr5HusbUYKSoVzr882rh669tCYIG/cQagvCdaQ1jQmgZ+PX6QGfJALuQ6wMsVgsJPdYIXvQ7ky0s2R9eF4pPIwk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Transform>
          <Transform Algorithm="http://www.w3.org/TR/2001/REC-xml-c14n-20010315"/>
        </Transforms>
        <DigestMethod Algorithm="http://www.w3.org/2001/04/xmlenc#sha256"/>
        <DigestValue>d7TQ1fE+zud+4uit9hEDKrdKOkRQ5eq24GgyuBrDzpk=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P8hgRco5aZZTx/rUS8Pp2boGu7pmgswwAh0GNUyGlP8=</DigestValue>
      </Reference>
      <Reference URI="/word/document.xml?ContentType=application/vnd.openxmlformats-officedocument.wordprocessingml.document.main+xml">
        <DigestMethod Algorithm="http://www.w3.org/2001/04/xmlenc#sha256"/>
        <DigestValue>ljAqYzgjQCIoZdxAd2ufC8Skh3z6Z99c1E1AJieFlow=</DigestValue>
      </Reference>
      <Reference URI="/word/endnotes.xml?ContentType=application/vnd.openxmlformats-officedocument.wordprocessingml.endnotes+xml">
        <DigestMethod Algorithm="http://www.w3.org/2001/04/xmlenc#sha256"/>
        <DigestValue>YpNCUs0RzCrwsC/I17faTypl7q0v7YpFLFTOgb7INSQ=</DigestValue>
      </Reference>
      <Reference URI="/word/fontTable.xml?ContentType=application/vnd.openxmlformats-officedocument.wordprocessingml.fontTable+xml">
        <DigestMethod Algorithm="http://www.w3.org/2001/04/xmlenc#sha256"/>
        <DigestValue>VUuyLEh3XKTgQfML1z+OKgTASu2NRy9PU08yrVRBt9U=</DigestValue>
      </Reference>
      <Reference URI="/word/footer1.xml?ContentType=application/vnd.openxmlformats-officedocument.wordprocessingml.footer+xml">
        <DigestMethod Algorithm="http://www.w3.org/2001/04/xmlenc#sha256"/>
        <DigestValue>YZZlDDjww87sxKIOQFv2K1pevxhTzugynHOiVPprS1Y=</DigestValue>
      </Reference>
      <Reference URI="/word/footer2.xml?ContentType=application/vnd.openxmlformats-officedocument.wordprocessingml.footer+xml">
        <DigestMethod Algorithm="http://www.w3.org/2001/04/xmlenc#sha256"/>
        <DigestValue>O7oceKXQjNadG4n6p9D0jXP7XKdzySQ8XO+4hHjeYUo=</DigestValue>
      </Reference>
      <Reference URI="/word/footnotes.xml?ContentType=application/vnd.openxmlformats-officedocument.wordprocessingml.footnotes+xml">
        <DigestMethod Algorithm="http://www.w3.org/2001/04/xmlenc#sha256"/>
        <DigestValue>OZhLHLvs83TnhpGN/Lr0yugzOgg7EXHaKgQghPza2mo=</DigestValue>
      </Reference>
      <Reference URI="/word/header1.xml?ContentType=application/vnd.openxmlformats-officedocument.wordprocessingml.header+xml">
        <DigestMethod Algorithm="http://www.w3.org/2001/04/xmlenc#sha256"/>
        <DigestValue>MYYZSJ5BKMyX7IJ4tpMoKgdsEbiZp+JvUXgLq5ZhVwc=</DigestValue>
      </Reference>
      <Reference URI="/word/media/image1.png?ContentType=image/png">
        <DigestMethod Algorithm="http://www.w3.org/2001/04/xmlenc#sha256"/>
        <DigestValue>cD8nodw6reSpaIPk/yV/8NRvttXjsfD0B+IeI2BQwmg=</DigestValue>
      </Reference>
      <Reference URI="/word/media/image10.emf?ContentType=image/x-emf">
        <DigestMethod Algorithm="http://www.w3.org/2001/04/xmlenc#sha256"/>
        <DigestValue>52EwmCM+UE4KAEpJ/cknmiSH95L/AyWaJ2nRYJm9FRc=</DigestValue>
      </Reference>
      <Reference URI="/word/media/image11.emf?ContentType=image/x-emf">
        <DigestMethod Algorithm="http://www.w3.org/2001/04/xmlenc#sha256"/>
        <DigestValue>oPdjhFTSyBNacnyI8kknOvgtSShyVwjimss5vHccoLI=</DigestValue>
      </Reference>
      <Reference URI="/word/media/image12.emf?ContentType=image/x-emf">
        <DigestMethod Algorithm="http://www.w3.org/2001/04/xmlenc#sha256"/>
        <DigestValue>Fkc8O96rploDvOIXouxxVaCk7S2jibBlzLtS/ZYmJ7E=</DigestValue>
      </Reference>
      <Reference URI="/word/media/image13.emf?ContentType=image/x-emf">
        <DigestMethod Algorithm="http://www.w3.org/2001/04/xmlenc#sha256"/>
        <DigestValue>8nKn25OjlUaf4SCOdge5ZbY9G3ZqagsMTQZOuuaB0dY=</DigestValue>
      </Reference>
      <Reference URI="/word/media/image14.emf?ContentType=image/x-emf">
        <DigestMethod Algorithm="http://www.w3.org/2001/04/xmlenc#sha256"/>
        <DigestValue>3TZSvHWZkOqEbzDOhCqp8aCHQf3WxURCBctQsTbJrhY=</DigestValue>
      </Reference>
      <Reference URI="/word/media/image15.emf?ContentType=image/x-emf">
        <DigestMethod Algorithm="http://www.w3.org/2001/04/xmlenc#sha256"/>
        <DigestValue>BYSxmUpTrAogWuO4PI3yPBfC8l+668H33Ou//b96zHc=</DigestValue>
      </Reference>
      <Reference URI="/word/media/image16.emf?ContentType=image/x-emf">
        <DigestMethod Algorithm="http://www.w3.org/2001/04/xmlenc#sha256"/>
        <DigestValue>RBGuglvDbTp9GWa3zCFf1GvX6rY2vzszmmkflLySXIs=</DigestValue>
      </Reference>
      <Reference URI="/word/media/image17.emf?ContentType=image/x-emf">
        <DigestMethod Algorithm="http://www.w3.org/2001/04/xmlenc#sha256"/>
        <DigestValue>NWj0PHc8Dm9qHlRkvtocuBksf/FjcP/1dJiFbnbUeN4=</DigestValue>
      </Reference>
      <Reference URI="/word/media/image18.emf?ContentType=image/x-emf">
        <DigestMethod Algorithm="http://www.w3.org/2001/04/xmlenc#sha256"/>
        <DigestValue>m6GyiArQtrW+UiAouMvAhM6PzW+xX9GFl49y8KvJ/Nw=</DigestValue>
      </Reference>
      <Reference URI="/word/media/image19.emf?ContentType=image/x-emf">
        <DigestMethod Algorithm="http://www.w3.org/2001/04/xmlenc#sha256"/>
        <DigestValue>L0e2Plp+stZbm8UZMHbySEzbx5r+OJJJaOJkrt3YdvE=</DigestValue>
      </Reference>
      <Reference URI="/word/media/image2.emf?ContentType=image/x-emf">
        <DigestMethod Algorithm="http://www.w3.org/2001/04/xmlenc#sha256"/>
        <DigestValue>hSX40JsMaxoY8aBgb6s6843G+5G6Wro2KGoBx2wlOjI=</DigestValue>
      </Reference>
      <Reference URI="/word/media/image20.emf?ContentType=image/x-emf">
        <DigestMethod Algorithm="http://www.w3.org/2001/04/xmlenc#sha256"/>
        <DigestValue>N8vB1r9bWsO0RKB7egCMaEvXVmCxxcrRzzDIvySY2wk=</DigestValue>
      </Reference>
      <Reference URI="/word/media/image21.emf?ContentType=image/x-emf">
        <DigestMethod Algorithm="http://www.w3.org/2001/04/xmlenc#sha256"/>
        <DigestValue>wkQIP71+NazAW74gtuV+dVnO/93rp/3HJsamNXa/J4g=</DigestValue>
      </Reference>
      <Reference URI="/word/media/image22.png?ContentType=image/png">
        <DigestMethod Algorithm="http://www.w3.org/2001/04/xmlenc#sha256"/>
        <DigestValue>7Bro5xqJCliWrU9p9axR/RRDZzs7E4o4owpCsEqm1B4=</DigestValue>
      </Reference>
      <Reference URI="/word/media/image3.emf?ContentType=image/x-emf">
        <DigestMethod Algorithm="http://www.w3.org/2001/04/xmlenc#sha256"/>
        <DigestValue>lFeEtazCXdtAa8iTrkDD9HZ+sFkQNSrs1bwXdU2kYUs=</DigestValue>
      </Reference>
      <Reference URI="/word/media/image4.png?ContentType=image/png">
        <DigestMethod Algorithm="http://www.w3.org/2001/04/xmlenc#sha256"/>
        <DigestValue>sXaZG8crA9FEpe+gfM+xIH7y/YSEDAeE67oiccVSNNk=</DigestValue>
      </Reference>
      <Reference URI="/word/media/image5.emf?ContentType=image/x-emf">
        <DigestMethod Algorithm="http://www.w3.org/2001/04/xmlenc#sha256"/>
        <DigestValue>cerWGEmThLZiUUEfhiHknaKEfJwf2SaAyWwOVacvm/o=</DigestValue>
      </Reference>
      <Reference URI="/word/media/image6.emf?ContentType=image/x-emf">
        <DigestMethod Algorithm="http://www.w3.org/2001/04/xmlenc#sha256"/>
        <DigestValue>b/E+CYLut3pQU9o+tERAjPuH0vz2MJ0IUz5Z091c5+0=</DigestValue>
      </Reference>
      <Reference URI="/word/media/image7.emf?ContentType=image/x-emf">
        <DigestMethod Algorithm="http://www.w3.org/2001/04/xmlenc#sha256"/>
        <DigestValue>5kOE7oddi8prv760yh1UtqhX/y531A7BJ8YTvcPqzMw=</DigestValue>
      </Reference>
      <Reference URI="/word/media/image8.emf?ContentType=image/x-emf">
        <DigestMethod Algorithm="http://www.w3.org/2001/04/xmlenc#sha256"/>
        <DigestValue>JzWWkLMzClmMhp2/kY0SdKcpUy80N46WHgBD7XR7wJc=</DigestValue>
      </Reference>
      <Reference URI="/word/media/image9.emf?ContentType=image/x-emf">
        <DigestMethod Algorithm="http://www.w3.org/2001/04/xmlenc#sha256"/>
        <DigestValue>Qf4/3u50Ctg0u+M+OMxSWtNfAs3KqumRDWHzFiljVoo=</DigestValue>
      </Reference>
      <Reference URI="/word/numbering.xml?ContentType=application/vnd.openxmlformats-officedocument.wordprocessingml.numbering+xml">
        <DigestMethod Algorithm="http://www.w3.org/2001/04/xmlenc#sha256"/>
        <DigestValue>saS5YOVhwVCmjRLhlIa/iJI2hP6r1QqnKTsHlSFXtWs=</DigestValue>
      </Reference>
      <Reference URI="/word/settings.xml?ContentType=application/vnd.openxmlformats-officedocument.wordprocessingml.settings+xml">
        <DigestMethod Algorithm="http://www.w3.org/2001/04/xmlenc#sha256"/>
        <DigestValue>DBPUIzZv46sqZdSBfYNAx3Hoo294bq2iisAf78IWYOU=</DigestValue>
      </Reference>
      <Reference URI="/word/styles.xml?ContentType=application/vnd.openxmlformats-officedocument.wordprocessingml.styles+xml">
        <DigestMethod Algorithm="http://www.w3.org/2001/04/xmlenc#sha256"/>
        <DigestValue>8iTdrCQWp+gFG81hZFijzjC8KJzPniUvXGy0pjTsm4o=</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naq9AtHNru2TgDFyxpP529EkhrJjDVzrCy9to+4dPJ0=</DigestValue>
      </Reference>
    </Manifest>
    <SignatureProperties>
      <SignatureProperty Id="idSignatureTime" Target="#idPackageSignature">
        <mdssi:SignatureTime xmlns:mdssi="http://schemas.openxmlformats.org/package/2006/digital-signature">
          <mdssi:Format>YYYY-MM-DDThh:mm:ssTZD</mdssi:Format>
          <mdssi:Value>2019-06-27T15:59:45Z</mdssi:Value>
        </mdssi:SignatureTime>
      </SignatureProperty>
    </SignatureProperties>
  </Object>
  <Object Id="idOfficeObject">
    <SignatureProperties>
      <SignatureProperty Id="idOfficeV1Details" Target="#idPackageSignature">
        <SignatureInfoV1 xmlns="http://schemas.microsoft.com/office/2006/digsig">
          <SetupID>{2ED32C24-F520-4C92-8AA7-A0437E50C1E9}</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SEREREREREhEhESERERERERERERERERERERERERERERERERERERERERERERERERERERERERERERERERERERERERERERERERERERERERERERERERAREREhERERIRESIRERESESIREREREREREREREREREREREREREREREREREREREREREREREREREREREREREREREREREREREREREREREREREREREREREREREQARERERFNAIsA1BERESIRIREREREREREREREREREREREREREREREREREREREREREREREREREREREREREREREREREREREREREREREREREREREREREREREREBEREREttxIREUq49BIRERERERERERERERERERERERERERERERERERERERERERERERERERERERERERERERERERERERERERERERERERERERERERERERERERABESESaBEREhEiEUoKYSEREhEhEREREREREREREREREREREREREREREREREREREREREREREREREREREREREREREREREREREREREREREREREREREREREREQEREhEjsTESEREREiJ7hBIREREREREREREREREREREREREREREREREREREREREREREREREREREREREREREREREREREREREREREREREREREREREREREREREA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Bh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ABEREREREREREREREREREREREREREREREREhLPERISERERERERERERERERERGtEvAHEREh0KERIRQPO0ESkEJLcau/EhESESEREREREREREREREREREREQEREREREREREREREREREREREREREREREREhEhLtIRERERERERERERERERERESJLMnmwUSESaAQRERLgf/ESTYY5oi8KEhEhITEREREREREREREREREREREAEREREREREREREREREREREREREREREREREREhFIYiERIREREREREREREREREREp4ReYtBERHABBEhEnCpQSIot2AiKQQRESETERERERERERERERERERERARERERERERERERERERERERERERERERERERIRIRFgIRERERERERERERERERERESEeghHQuBIREruBETESqQchETi1jxOgwSERIREREREREREREREREREREQAREREREREREREREREREREREREREREREREhEREiEoURMRERERERERERERERERESEitRI723EhEZwMERIhaQ0hESS4qxHAgyEREREREREREREREREREREREBERERERERERERERERERERERERERERERERERIREREaUREREREREREREREREREhEREx6BEn37YREc3LMRIRHgBRIRFIAEFQhxESERERERERERERERERERERABEREREREREREREREREREREREREREREREREhESIhEukSERERERERERERERERIRIRESLXEWqMhRIS19ghIRIcDTEREWoJUbChEREREREREREREREREREREQEREREREREREREREREREREREREREREREREiESEREhETAxERERERERERERERERIREiERHoMRa/2iEh/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ExExERERERERERERERERIREREiOeEsggQTETEREREREREREREREREREREREREQAREREREREREREREREREREREREREREREREREREREREREREREREhERMRJLIREREREREREREREREREREiEhIRJJYzBa4RIREREREREREREREREREREREREREBERERERERERERERERERERERERERERERERERERERERERERERERESEhIREsoRERERERERERERERERESEREhEREVyi+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EREREREREREREREREREREAEREREREREREREREREREREREREREREREREREREREREREREREREREREREREREREREROGEREREhESEREREREREREREREREREhLAMRERERESERERERERERERDhERERERERERERERERERERERERERERERERERERERERERERERERERERERERERERERERH6MRIRERIREREREREREREREREREREREwcRISEREREhEREREREREQAREREREREREREREREREREREREREREREREREREREREREREREREREREREREREREREREhE7QhIRIREhERERERERERERERESESIRE5kRIREhEREREREREREREBERERERERERERERERERERERERERERERERERERERERERERERERERERERERERERERERISEe0REhETERERERERERERERERERERISEeAhMRERIRIRERERERERABEREREREREREREREREREREREREREREREREREREREREREREREREREREREREREREREREhEx3xERISERERERERERERERERESERERERvBEhERIREREREREREQEREREREREREREREREREREREREREREREREREREREREREREREREREREREREREREREREhESExSSIREREREREREREREREREREREiESERqCESIREREREREREREAEREREREREREREREREREREREREREREREREREREREREREREREREREREREREREREREREhIRERLaExEREREREREREREREREhERERIRIRUCESESERERERERERBxEREREREREREREREREREREREREREREREREREREREREREREREREREREREREREREREREREhESFpUREREREREREREREREREhIREhERISK0EREREREREREREQARERERERERERERERERERERERERERERERERERERERERERERERERERERERERERERERERERERIREe1RERESERIRERERERERERERERERERPfERIREhERIREREAERERERERERERERERERERERERERERERERERERERERERERERERERERERERERERERERERERERIRMRyDESESMRISMRERERERERERERERERH6ERExESEhERERABERERERERERERERERERERERERERERERERERERERERERERERERERERERERERERERERERERETESESLcERERERERIRERERERERERERERESHtERETEiEREREQMRERERERERERERERERERERERERERERERERERERERERERERERERERERERERERERERERERERIRERERJbciESESESERERERERERERERERESHrETESEREREREAERERERERERERERERERERERERERERERERERERERERERERERERERERERERERERERERERERERESIRIREk1SERIRERERERERERERERERERESJoIREREhERERCRERERERERERERERERERERERERERERERERERERERERERERERERERERERERERERERERERERESERIREhEiWEIRESERERERERERERERERESEREoITESEhEREQARERERERERERERERERERERERERERERERERERERERERERERERERERERERERERERERERERERIRIREhIRITKuYRERERERERERERERERERETEhFYESEREREREDERERERERERERERERERERERERERERERERERERERERERERERERERERERERERERERERERERERERERERIhERFq0hIRERERERERERERERERIRESFLEhERERERABERERERERERERERERERERERERERERERERERERERERERERERERERERERERERERERERERERERERERERERESEVr2EREREhIRIRERERERERERERFJESEREREQERERERERERERERERERERERERERERERERERERERERERERERERERERERERERERERERERERERERERERERERERERbwMhEhEhERERERERERERERERFXEhEREREAERERERERERERERERERERERERERERERERERERERERERERERERERERERERERERERERERERERERERERERERESIhEp9hEhESIRIREREREREREREhGiERERERARERERERERERERERERERERERERERERERERERERERERERERERERERERERERERERERERERERERERERERERERERERET2WESEREREhERERERERERIRXBEREREQAREREREREREREREREREREREREREREREREREREREREREREREREREREREREREREREREREREREREREREREREiIRERExKpQREREiERERERERERERIRgRIREREBEREREREREREREREREREREREREREREREREREREREREREREREREREREREREREREREREREREREREREREREREREhESESEXnWEREiEREREREREREREwIRERERABERERERERERERERERERERERERERERERERERERERERERERERERERERERERERERERERERERERERERERERERERERIRIhEROocRERERERERERERIRWxEREREQERERERERERERERERERERERERERERERERERERERERERERERERERERERERERERERERERERERERERERERERERERERERERESEeujEREREREREREREXsSEREREAERERERERERERERERERERERERERERERERERERERERERERERERERERERERERERERERERERERERERERERERERERERERERERERar4hEhEREREhERKsERERERARERERERERERERERERERERERERERERERERERERERERERERERERERERERERERERERERERERERERERERERERERERERERERESEREj+6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2019-06-27T15:59:45Z</xd:SigningTime>
          <xd:SigningCertificate>
            <xd:Cert>
              <xd:CertDigest>
                <DigestMethod Algorithm="http://www.w3.org/2001/04/xmlenc#sha256"/>
                <DigestValue>GgSDo7CnOvqfiImoaGN8RJVLLuFKOm12w/PypAdcNa4=</DigestValue>
              </xd:CertDigest>
              <xd:IssuerSerial>
                <X509IssuerName>E=e-sign@esign-la.com, CN=ESign Class 3 Firma Electronica Avanzada para Estado de Chile CA, OU=Terminos de uso en www.esign-la.com/acuerdoterceros, O=E-Sign S.A., C=CL</X509IssuerName>
                <X509SerialNumber>336846600918458164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CBYAACBFTUYAAAEA+EkA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lAMVYanfYWiUAxVhqdyRljQD+////DORld3LhZXf0F7MLuNVBADgWswtoVCUAl2yrdgAAAAAAAAAAnFUlAAYAAACQVSUABgAAAAAAAAAAAAAATBazC3g+QwRMFrMLAAAAAHg+QwS4VCUABGWrdgRlq3YAAAAAAAgAAAACAAAAAAAAwFQlAJdsq3YAAAAAAAAAAPZVJQAHAAAA6FUlAAcAAAAAAAAAAAAAAOhVJQD4VCUAmuyqdgAAAAAAAgAAAAAlAAcAAADoVSUABwAAAEwSrHYAAAAAAAAAAOhVJQAHAAAAAAAAACRVJQBAMKp2AAAAAAACAADoVSU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GZ38OLNdwAAAAAADkAESFU+AAEAAADQD/4IAAAAAAhi8gsDAAAASFU+AFhp8gsAAAAACGLyCzdapG0DAAAAQFqkbQEAAAAQmMoLQDHabbmPn21IVCUAgAGkdg1cn3bfW592SFQlAGQBAAAEZat2BGWrduC7SgAACAAAAAIAAAAAAABoVCUAl2yrdgAAAAAAAAAAnFUlAAYAAACQVSUABgAAAAAAAAAAAAAAkFUlAKBUJQCa7Kp2AAAAAAACAAAAACUABgAAAJBVJQAGAAAATBKsdgAAAAAAAAAAkFUlAAYAAAAAAAAAzFQlAEAwqnYAAAAAAAIAAJBVJQAGAAAAZHYACAAAAAAlAAAADAAAAAMAAAAYAAAADAAAAAAAAAISAAAADAAAAAEAAAAWAAAADAAAAAgAAABUAAAAVAAAAAwAAAA3AAAAIAAAAFoAAAABAAAAqwoNQgAA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SEREREREREhEhESEREREREREREREREREREREREREREREREREREREREREREREREREREREREREREREREREREREREREREREREREREREREREREREREQABEREhERERIRESIRERESESIREREREREREREREREREREREREREREREREREREREREREREREREREREREREREREREREREREREREREREREREREREREREREREREAERERERFNAIsA1BERESIRIRERERERERERERERERERERERERERERERERERERERERERERERERERERERERERERERERERERERERERERERERERERERERERERERAAEREREttxIREUq49BIREREREREREREREREREREREREREREREREREREREREREREREREREREREREREREREREREREREREREREREREREREREREREREREREREQARESESaBEREhEiEUoKYSEREhEhEREREREREREREREREREREREREREREREREREREREREREREREREREREREREREREREREREREREREREREREREREREREREREAAREhEjsTESEREREiJ7hBIRERERERERERERERERERERERERERERERERERERERERERERERERERERERERERERERERERERERERERERERERERERERERERERERABEREREYMRESIRERERE00OERIREREREREREREREREREREREREREREREREREREREREREREREREREREREREREREREREREREREREREREREREREREREREREREQABERESE7ETERIREhISERPQoREREREREREREREREREREREREREREREREREREREREREREREREREREREREREREREREREREREREREREREREREREREREREREREAERERERHkIRERERERERIREmjVERERERERIRERESERERERERERERERERERERERERERERERERERERERERERERERERERERERERERERERERERERERERERERERAAERERERGCEREREREREREREhOQUSERESEREhEhEREREREREREREREREREREREREREREREREREREREREREREREREREREREREREREREREREREREREREREREQAREREREhOBExERERERESERETE5hRESESIREREhEREREREREREREREREREREREREREREREREREREREREREREREREREREREREREREREREREREREREREREREAARERERERfyEREREREhEREREREU0FERIRERERERERERERERERERERERERERERERERERERERERERERERERERERERERERERERERERERERERERERERERERERABEREREREi5xEREREREREhEhESERL4ohERESEREREREREREREREREREREREREREREREREREREREREREREREREREREREREREREREREREREREREREREREREQABEREREhEhoxEREREREhERESIRIhEfDCEhEREREREREREREREREREREREREREREREREREREREREREREREREREREREREREREREREREREREREREREREREREAERERERIRERsRERERERERERIREhEhMRoMEhESESERERERERERERERERERERERERERERERERERERERERERERERERERERERERERERERERERERERERERERERAAERERERERITkREREREREREREhERERIhOgUxEREREREREREREREREREREREREREREREREREREREREREREREREREREREREREREREREREREREREREREREREQARERERERIREjohEREREREhEREhEhE0VEIeDhERERIRIREREREhEREREREREREREREREREREREREREREREREREREREREREREREREREREREREREREREREREAAREREREREREm8hERERERERIREhFQuaqbDW4PIhIRIRESEhIRERERERERERERERERERERERERERERERERERERERERERERERERERERERERERERERERERERABEREREREhEREWoREhERERIRExEbgyIREiWgmLURIRIhERERIREREREREREREREREREREREREREREREREREREREREREREREREREREREREREREREREREREQABEREREREREREkoSEREhEREhEh2hEREhERET0LBREREiERERIREREREREREREREREREREREREREREREREREREREREREREREREREREREREREREREREREREAERERERERESERIU0RIREREREREbEiERERIhERFfC3IREREhERERERERERERERERERERERERERERERERERERERERERERERERERERERERERERERERERERERAAERERERIREREhIT0REREhERMRMBERESEREhEhERWwwRIREREREREREREREREREREREREREREREREREREREREREREREREREREREREREREREREREREREREQARERERERERERExET0SEREREhERBBEREREhESESEhFYDBIREhEREREREREREREREREREREREREREREREREREREREREREREREREREREREREREREREREREREAARERERERIREREiER0yEREREhIWsRERERESESISEREnkEIRERERERERERERERERERERERERERERERERERERERERERERERERERERERERERERERERERERERABERERERERERERERER9CERERISE6UREhEhEREREREhESYJcRERIREREREREhEhEREREREREREREREREREREREREREREREREREREREREREREREREREREREQABERERERERERERERESRCESEREREbQhEhERERERERERESE6BxERIhERERIhESESIRESEREREREREREREREREREREREREREREREREREREREREREREREREREAERERERERERERERERETMhEhETEjFpExESERERERIREhERMTsOERESERERERERIRESERIhERERERERERERERERERERERERERERERERERERERERERERERERAAERERERERERERERERIREhEhEhESHqERIRERERERERERERIhTYYRERIREhEhEREREhEREREREREREREREREREREREREREREREREREREREREREREREREREQARERERERERERERERERESEREREhEiGVERERERERERERIRIRERbAoxSYjCEhEhEREhISEREiEREREREREREREREREREREREREREREREREREREREREREREREAARERERERERERERERESEREREiESESH/ESERERERESEREREhEREnCgRDeLxiESExERERIhERERERERERERERERERERERERERERERERERERERERERERERERABERERERERERERERERIREREhESERMRKVESERERERIREREhEhEhER4LcREeCTERERYREREREhEREREREREREREREREREREREREREREREREREREREREREREQABEREREREREREREREREiERETESEREhGTEREREREREREhEhESERESGr4xERWbMREgsNUREREREREREREREREREREREREREREREREREREREREREREREREREAEREREREREREREREREREREREREREREiEBERESERERERERERERESERFLCiERHrlhGsFYtRESIRERERIhESERIRIRERERERERERERERERERERERERERERERAAEREREREREREREREREREREREREREhESO2ERIRIREREREREREREhEhFNAPUhEl31H9EU+/IRIhEREREiERESERERERERIREREREREREREREREREREREREQARERERERERERERERERERERERERERERIhG0EREhERERERERERERERIREcmQ1hEhYIVbIRPL4hEWjUESESEiEREREhIiEREREREREREREREREREREREREREAARERERERERERERERERERERERERERIREjGTEhESEREREREREREREREhEk3gByERE4hrISE9txErWAURESERExIRERERERERERERERERERERERERERERERABERERERERERERERERERERERERERExESERSTESERERERERERERERIREhEmleC1EREnvQYRETiUFrc9BRETEhIRISERERIREREREREREREREREREREREREQABERERERERERERERERERERERERERERISEhOWERERERERERERESESERESERqjkNUhEReQphIRW5Yf0z8FESESUyERESEREREREREREREREREREREREREREAEREREREREREREREREREREREREREREhERESGlESEREREREREREhERIRERIRWRa4sxERF7DRERFr1BtSLw4THwoJMRERERERERERERERERERERERERERERAAEREREREREREREREREREREREREREhEhIRERH8ERERERERERERESERESEhIRMEFwDTEREUC2ESEVuDyBEpBBF4JQ9hERIREREREREREREREREREREREREQAREREREREREREREREREREREREREREREREREhLPERISERERERERERERERERERGtEvAHEREh0KERIRQPO0ESkEJLcau/EhESESEREREREREREREREREREREAAREREREREREREREREREREREREREREREREhEhLtIRERERERERERERERERERESJLMnmwUSESaAQRERLgf/ESTYY5oi8KEhEhITERERERERERERERERERERABEREREREREREREREREREREREREREREREREREhFIYiERIREREREREREREREREREp4ReYtBERHABBEhEnCpQSIot2AiKQQRESETEREREREREREREREREREQABERERERERERERERERERERERERERERERERIRIRFgIRERERERERERERERERERESEeghHQuBIREruBETESqQchETi1jxOgwSERIREREREREREREREREREREAEREREREREREREREREREREREREREREREREhEREiEoURMRERERERERERERERERESEitRI723EhEZwMERIhaQ0hESS4qxHAgyERERERERERERERERERERERAAERERERERERERERERERERERERERERERERERIREREaUREREREREREREREREREhEREx6BEn37YREc3LMRIRHgBRIRFIAEFQhxESEREREREREREREREREREQAREREREREREREREREREREREREREREREREREhESIhEukSERERERERERERERERIRIRESLXEWqMhRIS19ghIRIcDTEREWoJUbChEREREREREREREREREREREAAREREREREREREREREREREREREREREREREiESEREhETAxERERERERERERERERIREiERHoMRa/2iEh/1BxERERgOERIRTQodC2ERERERERERERERERERERABERERERERERERERERERERERERERERERERERERERERETlhERERERIhERERERERERERExE94RGo6SERMDnRESESS4ERERFYDHAOIREREREREREREREREREQABEREREREREREREREREREREREREREREREREREREiISIS3iERISERERIRERERERERERIhE3ghErydERHcQFISERHw8RMSEVCOgCEREhEREREREREREREREAERERERERERERERERERERERERERERERERERERERERESESzzEhERIREREREREREREREhESEm3xIf3KcRFLT6IRERFNBRERMSzhMhERERERERERERERERERAAERERERERERERERERERERERERERERERERERERERERERIROzESERESEREREREREREREREhERMCETmcgxMclQUiESEWwhIREREhEhERIREREREREREREREQAREREREREREREREREREREREREREREREREREREREhEiERIRGHESEREhEREREREREREREhESMTKdERUMrCEStP0SISESERExESEREREREREREREREREREREAARERERERERERERERERERERERERERERERERERERERERIRIRLvIRERESERERERERERERERERERFpERHZWUEh6OBhERESESEiERIRERERERERERERERERERABERERERERERERERERERERERERERERERERERERESMREREhEhFpMhERERERERERERERESESISERI5wSFb7/Ihb6DhESEhEREhExEREREREREREREREREREQABERERERERERERERERERERERERERERERERERERERESEhEhEhIdUhERERERERERERESEhIRERIREitCEftNchEUwRISEhEiESEhEhEREREREREREREREREAEREREREREREREREREREREREREREREREREREREREREREREREREXkRERIREREhERERERERERERERES7RETvMgREREREhERERERERERERERERERERERERERAAEREREREREREREREREREREREREREREREREREREREREREREREREj0SERERISEREREREREREREREREROOEh+GvhESEREhEREREREREREREREREREREREREQAhERERERERERERERERERERERERERERERERERERERERERERERESITlxEREhESEREREREREREREREREiF5ERa172EREREREREREREREREREREREREREREREAARERERERERERERERERERERERERERERERERERERERERERERERERERSDEhETERERERERERERERERESERE8gxHgaeESEhIRERERERERERERERERERERERERABEREREREREREREREREREREREREREREREREREREREREREREREREhERKUERIRIRERERERERERERERERIREhyhEQfrEREREREREREREREREREREREREREREQABERERERERERERERERERERERERERERERERERERERERERERERERESESH/ExExERERERERERERERERIREREiOeEsggQTETEREREREREREREREREREREREREAEREREREREREREREREREREREREREREREREREREREREREREREREhERMRJLIREREREREREREREREREREiEhIRJJYzBa4RIRERERERERERERERERERERERERAAERERERERERERERERERERERERERERERERERERERERERERERERESEhIREsoRERERERERERERERERESEREhEREVyi+VgxEREREREREREREREREREREREREQARERERERERERERERERERERERERERERERERERERERERERERERERERERESEjAxERERERERERIRERERERERERERISLNeHgiEREhEREREREREREREREREREREAARERERERERERERERERERERERERERERERERERERERERERERERERERERIREhjhIRITEhISERERERERERERERERERMe24gRISERERERERERERERERERERERABERERERERERERERERERERERERERERERERERERERERERERERERERERERIRIReiERIRERERERERERERERERERERIRERGgURESESEREREREREREREREREREQABERERERERERERERERERERERERERERERERERERERERERERERERERERERERIRP8ERIRERESERERERERERERIRIRESESEpohERIREREREREREREREREREREAERERERERERERERERERERERERERERERERERERERERERERERERERERERIRERYRFLMhESERERERERERERERERERERESESEXBxERERERERERERERERERERERAAERERERERERERERERERERERERERERERERERERERERERERERERERERERIxEhIRIZwREREhERERERERERERERERERYSERIiihEhEREREREREREREREREREQCxERERERERERERERERERERERERERERERERERERERERERERERERERERERESEhIRE10yEREREREREREREREREREREREiEhEhyzEREREREREREREREREREREAARERERERERERERERERERERERERERERERERERERERERERERERERERERERERERISET1TERESERERERERERERERERITESISERS/ERERERERERERERERERERAOEREREREREREREREREREREREREREREREREREREREREREREREREREREREREREREREROGEREREhESEREREREREREREREREREhLAMRERERESEREREREREREQABERERERERERERERERERERERERERERERERERERERERERERERERERERERERERERERERH6MRIRERIREREREREREREREREREREREwcRISEREREhEREREREREAEREREREREREREREREREREREREREREREREREREREREREREREREREREREREREREREREhE7QhIRIREhERERERERERERERESESIRE5kRIREhERERERERERERAAERERERERERERERERERERERERERERERERERERERERERERERERERERERERERERERERISEe0REhETERERERERERERERERERERISEeAhMRERIRIREREREREQAREREREREREREREREREREREREREREREREREREREREREREREREREREREREREREREREREhEx3xERISERERERERERERERERESERERERvBEhERIREREREREREAAREREREREREREREREREREREREREREREREREREREREREREREREREREREREREREREREhESExSSIREREREREREREREREREREREiESERqCESIRERERERERERAHEREREREREREREREREREREREREREREREREREREREREREREREREREREREREREREREREhIRERLaExEREREREREREREREREhERERIRIRUCESESEREREREREQABEREREREREREREREREREREREREREREREREREREREREREREREREREREREREREREREREREhESFpUREREREREREREREREREhIREhERISK0EREREREREREREAARERERERERERERERERERERERERERERERERERERERERERERERERERERERERERERERERERERIREe1RERESERIRERERERERERERERERERPfERIREhERIRERAAERERERERERERERERERERERERERERERERERERERERERERERERERERERERERERERERERERERIRMRyDESESMRISMRERERERERERERERERH6ERExESEhEREQAxERERERERERERERERERERERERERERERERERERERERERERERERERERERERERERERERERERETESESLcERERERERIRERERERERERERERESHtERETEiEREREAARERERERERERERERERERERERERERERERERERERERERERERERERERERERERERERERERERERIRERERJbciESESESERERERERERERERERESHrETESERERERAJERERERERERERERERERERERERERERERERERERERERERERERERERERERERERERERERERERERESIRIREk1SERIRERERERERERERERERERESJoIREREhEREQABERERERERERERERERERERERERERERERERERERERERERERERERERERERERERERERERERERESERIREhEiWEIRESERERERERERERERERESEREoITESEhEREAMRERERERERERERERERERERERERERERERERERERERERERERERERERERERERERERERERERERIRIREhIRITKuYRERERERERERERERERERETEhFYESERERERAAERERERERERERERERERERERERERERERERERERERERERERERERERERERERERERERERERERERERERERIhERFq0hIRERERERERERERERERIRESFLEhEREREQARERERERERERERERERERERERERERERERERERERERERERERERERERERERERERERERERERERERERERERERESEVr2EREREhIRIRERERERERERERFJESEREREAARERERERERERERERERERERERERERERERERERERERERERERERERERERERERERERERERERERERERERERERERERbwMhEhEhERERERERERERERERFXEhERERABERERERERERERERERERERERERERERERERERERERERERERERERERERERERERERERERERERERERERERERERESIhEp9hEhESIRIREREREREREREhGiEREREQABERERERERERERERERERERERERERERERERERERERERERERERERERERERERERERERERERERERERERERERERERERET2WESEREREhERERERERERIRXBEREREAEREREREREREREREREREREREREREREREREREREREREREREREREREREREREREREREREREREREREREREREREiIRERExKpQREREiERERERERERERIRgRIRERAAEREREREREREREREREREREREREREREREREREREREREREREREREREREREREREREREREREREREREREREREREREhESESEXnWEREiEREREREREREREwIREREQARERERERERERERERERERERERERERERERERERERERERERERERERERERERERERERERERERERERERERERERERERERIRIhEROocRERERERERERERIRWxEREREAARERERERERERERERERERERERERERERERERERERERERERERERERERERERERERERERERERERERERERERERERERERERERESEeujEREREREREREREXsSERERABERERERERERERERERERERERERERERERERERERERERERERERERERERERERERERERERERERERERERERERERERERERERERERERar4hEhEREREhERKsEREREQABERERERERERERERERERERERERERERERERERERERERERERERERERERERERERERERERERERERERERERERERERERERERERESEREj+6MREhERESEesREhEREAEREREREREREREREREREREREREREREREREREREREREREREREREREREREREREREREREREREREREREREREREREREREREREREREREhFNCeIREREUgDIhERERAAEREREREREREREREREREREREREREREREREREREREREREREREREREREREREREREREREREREREREREREREREREREREREREREhISERIRN4AJqQC8EhIREREQARERERERERERERERERERERERERERERERERERERERERERERERERERERERERERERERERERERERERERERERERERERERERERERERERERERMREkVhEhEhMREREAARERERERERERERERERERERERERERERERERERERERERERERERERERERERERERERERERERERERERERERERERERERERERESERESISERERERIRIhERIRERERABERERERERERERERERERERERERERERERERERERERERERERERERERERERERERERERERERERERERERERERERERERERERERERERERERERIhERERERIRI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C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EAAAADAAAAGEAAACKAAAAcQAAAAEAAACrCg1CAAANQgwAAABhAAAAFAAAAEwAAAAAAAAAAAAAAAAAAAD//////////3QAAABKAHUAYQBuACAAUABhAGIAbABvACAAUgBvAGQAcgDtAGcAdQBlAHoABQAAAAcAAAAHAAAABwAAAAQAAAAHAAAABwAAAAgAAAADAAAACAAAAAQAAAAIAAAACAAAAAgAAAAFAAAAAwAAAAgAAAAH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</Object>
  <Object Id="idInvalidSigLnImg">AQAAAGwAAAAAAAAAAAAAAD8BAACfAAAAAAAAAAAAAAAULAAACBYAACBFTUYAAAEAL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GZ37CLNd0i5/m50Xf5u//8AAAAAVHV+WgAA0JQlAAwAAAAAAAAAINlAACSUJQBo81V1AAAAAAAAQ2hhclVwcGVyVwCSPgCwkz4AEBdeB0CbPgB8lCUAgAGkdg1cn3bfW592fJQlAGQBAAAEZat2BGWrdghVTAQACAAAAAIAAAAAAACclCUAl2yrdgAAAAAAAAAA1pUlAAkAAADElSUACQAAAAAAAAAAAAAAxJUlANSUJQCa7Kp2AAAAAAACAAAAACUACQAAAMSVJQAJAAAATBKsdgAAAAAAAAAAxJUlAAkAAAAAAAAAAJUlAEAwqnYAAAAAAAIAAMSVJQAJAAAAZHYACAAAAAAlAAAADAAAAAEAAAAYAAAADAAAAP8AAAISAAAADAAAAAEAAAAeAAAAGAAAACoAAAAFAAAAhQAAABYAAAAlAAAADAAAAAEAAABUAAAAqAAAACsAAAAFAAAAgwAAABUAAAABAAAAqwoNQgAA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CUAxVhqd9haJQDFWGp3JGWNAP7///8M5GV3cuFld/QXswu41UEAOBazC2hUJQCXbKt2AAAAAAAAAACcVSUABgAAAJBVJQAGAAAAAAAAAAAAAABMFrMLeD5DBEwWswsAAAAAeD5DBLhUJQAEZat2BGWrdgAAAAAACAAAAAIAAAAAAADAVCUAl2yrdgAAAAAAAAAA9lUlAAcAAADoVSUABwAAAAAAAAAAAAAA6FUlAPhUJQCa7Kp2AAAAAAACAAAAACUABwAAAOhVJQAHAAAATBKsdgAAAAAAAAAA6FUlAAcAAAAAAAAAJFUlAEAwqnYAAAAAAAIAAOhVJ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AAAAAAAAAAAAAAAAAAAAAAAAAAAAAAAAAAAAAAAAAAAAAAAAAAAAAAAAAAAAAAAAAAAAADVCChNkhEDo592fyb8bVsaAQUAAAAAQK3yCPRsJQB2GSEkIgCKAVkp/G20ayUAAAAAAHCD1Qj0bCUAJIiAEvxrJQDpKPxtUwBlAGcAbwBlACAAVQBJAAAAAAAFKfxtzGwlAOEAAAB0ayUAO1yzbQh+EgzhAAAAAQAAAEZNkhEAACUA2luzbQQAAAAFAAAAAAAAAAAAAAAAAAAARk2SEYBtJQA1KPxtWOzzCwQAAABwg9UIAAAAAFko/G0AAAAAAABlAGcAbwBlACAAVQBJAAAACidQbCUAUGwlAOEAAADsayUAAAAAAChNkhEAAAAAAQAAAAAAAAAQbCUAVjmgdm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IRERERERESESERIRERERERERERERERERERERERERERERERERERERERERERERERERERERERERERERERERERERERERERERERERERERERERERERERAAERESEREREhERIhERERIRIhEREREREREREREREREREREREREREREREREREREREREREREREREREREREREREREREREREREREREREREREREREREREREREREQAREREREU0AiwDUERERIhEhEREREREREREREREREREREREREREREREREREREREREREREREREREREREREREREREREREREREREREREREREREREREREREREREAARERES23EhERSrj0EhERERERERERERERERERERERERERERERERERERERERERERERERERERERERERERERERERERERERERERERERERERERERERERERERERABERIRJoERESESIRSgphIRESESEREREREREREREREREREREREREREREREREREREREREREREREREREREREREREREREREREREREREREREREREREREREREREQABESESOxMRIRERESInuEEhEREREREREREREREREREREREREREREREREREREREREREREREREREREREREREREREREREREREREREREREREREREREREREREREAERERERgxERIhERERETTQ4REhERERERERERERERERERERERERERERERERERERERERERERERERERERERERERERERERERERERERERERERERERERERERERERAAERERITsRMREhESEhIRE9ChEREREREREREREREREREREREREREREREREREREREREREREREREREREREREREREREREREREREREREREREREREREREREREREQAREREREeQhEREREREREhESaNUREREREREhERERIREREREREREREREREREREREREREREREREREREREREREREREREREREREREREREREREREREREREREREREAAREREREYIRERERERERERESE5BRIRERIRESESERERERERERERERERERERERERERERERERERERERERERERERERERERERERERERERERERERERERERERERERABERERESE4ETERERERERIRERMTmFERIRIhERESEREREREREREREREREREREREREREREREREREREREREREREREREREREREREREREREREREREREREREREREQABERERERF/IRERERESERERERERTQUREhEREREREREREREREREREREREREREREREREREREREREREREREREREREREREREREREREREREREREREREREREREREAERERERESLnERERERERESESERIREviiERERIRERERERERERERERERERERERERERERERERERERERERERERERERERERERERERERERERERERERERERERERERAAERERESESGjERERERESERERIhEiER8MISEREREREREREREREREREREREREREREREREREREREREREREREREREREREREREREREREREREREREREREREREREQAREREREhERGxEREREREREREhESESExGgwSERIRIREREREREREREREREREREREREREREREREREREREREREREREREREREREREREREREREREREREREREREREAAREREREREhORERERERERERESEREREiE6BTERERERERERERERERERERERERERERERERERERERERERERERERERERERERERERERERERERERERERERERERERABEREREREhESOiERERERESERESESETRUQh4OEREREhEhERERESEREREREREREREREREREREREREREREREREREREREREREREREREREREREREREREREREREQABERERERERESbyEREREREREhESEVC5qpsNbg8iEhEhERISEhEREREREREREREREREREREREREREREREREREREREREREREREREREREREREREREREREREREAERERERESERERahESEREREhETERuDIhESJaCYtREhEiEREREhERERERERERERERERERERERERERERERERERERERERERERERERERERERERERERERERERERAAERERERERERESShIRESERESESHaERESERERPQsFERESIREREhEREREREREREREREREREREREREREREREREREREREREREREREREREREREREREREREREREQARERERERERIREhTREhERERERERsSIREREiEREV8LchERESEREREREREREREREREREREREREREREREREREREREREREREREREREREREREREREREREREREREAAREREREhERESEhPRERESERExEwERERIRESESERFbDBEhERERERERERERERERERERERERERERERERERERERERERERERERERERERERERERERERERERERERABERERERERERETERPRIRERESEREEERERESERIRISEVgMEhESEREREREREREREREREREREREREREREREREREREREREREREREREREREREREREREREREREREQABEREREREhERESIRHTIRERESEhaxERERERIRIhIRESeQQhEREREREREREREREREREREREREREREREREREREREREREREREREREREREREREREREREREREREAERERERERERERERERH0IREREhITpRESESERERERESERJglxEREhERERERESESERERERERERERERERERERERERERERERERERERERERERERERERERERERERAAERERERERERERERERJEIRIRERERtCESERERERERERERIToHEREiEREREiERIRIhERIREREREREREREREREREREREREREREREREREREREREREREREREREQARERERERERERERERERMyESERMSMWkTERIREREREhESERExOw4RERIREREREREhERIREiEREREREREREREREREREREREREREREREREREREREREREREREREAAREREREREREREREREhESESESERIeoREhEREREREREREREiFNhhEREhESESERERESERERERERERERERERERERERERERERERERERERERERERERERERERERABERERERERERERERERERIRERESESIZUREREREREREREhEhERFsCjFJiMISESERESEhIRESIREREREREREREREREREREREREREREREREREREREREREREREQABERERERERERERERERIRERESIRIRIf8RIRERERERIRERESEREScKBEN4vGIRITEREREiEREREREREREREREREREREREREREREREREREREREREREREREREAEREREREREREREREREhERESERIRExEpURIREREREhERESESESERHgtxER4JMRERFhERERESERERERERERERERERERERERERERERERERERERERERERERERAAERERERERERERERERESIRERMRIRESEZMRERERERERESESERIRERIavjERFZsxESCw1REREREREREREREREREREREREREREREREREREREREREREREREREQARERERERERERERERERERERERERERESIQERERIRERERERERERERIREUsKIREeuWEawVi1ERIhEREREiERIREhEhEREREREREREREREREREREREREREREREAARERERERERERERERERERERERERESERI7YREhEhERERERERERESESEU0A9SESXfUf0RT78hEiERERESIRERIREREREREhERERERERERERERERERERERERABEREREREREREREREREREREREREREREiEbQRESEREREREREREREREhERyZDWESFghVshE8viERaNQRIRISIRERESEiIREREREREREREREREREREREREREQABEREREREREREREREREREREREREREhESMZMSERIRERERERERERERESESTeAHIRETiGshIT23EStYBRERIRETEhEREREREREREREREREREREREREREREREAERERERERERERERERERERERERERETERIRFJMRIREREREREREREREhESESaV4LURESe9BhEROJQWtz0FERMSEhEhIREREhERERERERERERERERERERERERAAEREREREREREREREREREREREREREREhISE5YRERERERERERERIRIRERIRGqOQ1SERF5CmEhFblh/TPwURIRJTIRERIREREREREREREREREREREREREREQARERERERERERERERERERERERERERESERERIaURIRERERERERESEREhEREhFZFrizEREXsNEREWvUG1IvDhMfCgkxEREREREREREREREREREREREREREREAARERERERERERERERERERERERERESESEhEREfwRERERERERERERIRERISEhEwQXANMRERQLYRIRW4PIESkEEXglD2EREhERERERERERERERERERERERERABERERERERERERERERERERERERERERERERESEs8REhIREREREREREREREREREa0S8AcRESHQoREhFA87QRKQQktxq78SERIRIREREREREREREREREREREQABERERERERERERERERERERERERERERERESESEu0hERERERERERERERERERERIksyebBRIRJoBBEREuB/8RJNhjmiLwoSESEhMREREREREREREREREREREAERERERERERERERERERERERERERERERERERESEUhiIREhERERERERERERERERESnhF5i0EREcAEESEScKlBIii3YCIpBBERIRMRERERERERERERERERERAAEREREREREREREREREREREREREREREREREhEhEWAhERERERERERERERERERERIR6CEdC4EhESu4ERMRKpByEROLWPE6DBIREhEREREREREREREREREREQARERERERERERERERERERERERERERERERESERESIShRExERERERERERERERERERISK1EjvbcSERnAwREiFpDSERJLirEcCDIREREREREREREREREREREREAAREREREREREREREREREREREREREREREREREhERERpRERERERERERERERERESERETHoESffthERzcsxEhEeAFEhEUgAQVCHERIRERERERERERERERERERABERERERERERERERERERERERERERERERERESERIiES6RIREREREREREREREREhEhERItcRaoyFEhLX2CEhEhwNMRERaglRsKEREREREREREREREREREREQABERERERERERERERERERERERERERERERESIRIRESERMDEREREREREREREREREhESIREegxFr/aISH/UHERERGA4REhFNCh0LYREREREREREREREREREREAEREREREREREREREREREREREREREREREREREREREREROWEREREREiERERERERERERETET3hEajpIREwOdERIRJLgREREVgMcA4hERERERERERERERERERAAERERERERERERERERERERERERERERERERERERESIhIhLeIREhIREREhEREREREREREiETeCESvJ0REdxAUhIREfDxExIRUI6AIRESEREREREREREREREQARERERERERERERERERERERERERERERERERERERERERIRLPMSEREhERERERERERERESERISbfEh/cpxEUtPohEREU0FERExLOEyEREREREREREREREREREAAREREREREREREREREREREREREREREREREREREREREREhE7MRIRERIRERERERERERERESEREwIROZyDExyVBSIRIRbCEhERESESEREhERERERERERERERABERERERERERERERERERERERERERERERERERERESESIREhEYcRIRESERERERERERERESERIxMp0RFQysIRK0/RIhIRIRETERIREREREREREREREREREREQABEREREREREREREREREREREREREREREREREREREREREhEhEu8hERERIREREREREREREREREREWkREdlZQSHo4GERERIRISIREhEREREREREREREREREREAERERERERERERERERERERERERERERERERERERERIxERESESEWkyERERERERERERERERIRIhIREjnBIVvv8iFvoOERISERESETERERERERERERERERERERAAERERERERERERERERERERERERERERERERERERERERISESESEh1SERERERERERERERISEhEREhESK0IR+01yERTBEhISESIRISESEREREREREREREREREQAREREREREREREREREREREREREREREREREREREREREREREREREReREREhERESERERERERERERERERLtERO8yBERERESEREREREREREREREREREREREREREAARERERERERERERERERERERERERERERERERERERERERERERERESPRIREREhIRERERERERERERERERE44SH4a+ERIRESERERERERERERERERERERERERERACERERERERERERERERERERERERERERERERERERERERERERERERIhOXERESERIRERERERERERERERESIXkRFrXvYREREREREREREREREREREREREREREREQABERERERERERERERERERERERERERERERERERERERERERERERERERFIMSERMRERERERERERERERERIRETyDEeBp4RISEhEREREREREREREREREREREREREAERERERERERERERERERERERERERERERERERERERERERERERERESEREpQREhEhEREREREREREREREREhESHKERB+sRERERERERERERERERERERERERERERAAERERERERERERERERERERERERERERERERERERERERERERERERERIRIf8TETEREREREREREREREREhERESI54SyCBBMRMREREREREREREREREREREREREQARERERERERERERERERERERERERERERERERERERERERERERERESERExEkshERERERERERERERERERESISEhEkljMFrhEhEREREREREREREREREREREREREAARERERERERERERERERERERERERERERERERERERERERERERERERISEhESyhERERERERERERERERERIRESERERXKL5WDERERERERERERERERERERERERERABERERERERERERERERERERERERERERERERERERERERERERERERERERERISMDEREREREREREhEREREREREREREhIs14eCIRESEREREREREREREREREREREQABEREREREREREREREREREREREREREREREREREREREREREREREREREREhESGOEhEhMSEhIREREREREREREREREREx7biBEhIREREREREREREREREREREREAEREREREREREREREREREREREREREREREREREREREREREREREREREREREhEhF6IREhEREREREREREREREREREREhEREaBRERIRIRERERERERERERERERERAAEREREREREREREREREREREREREREREREREREREREREREREREREREREREREhE/wREhERERIREREREREREREhEhERIRISmiEREhEREREREREREREREREREQAREREREREREREREREREREREREREREREREREREREREREREREREREREREhERFhEUsyERIRERERERERERERERERERERIRIRcHEREREREREREREREREREREREAAREREREREREREREREREREREREREREREREREREREREREREREREREREREjESEhEhnBERESERERERERERERERERERFhIREiKKESERERERERERERERERERERALERERERERERERERERERERERERERERERERERERERERERERERERERERERERISEhETXTIRERERERERERERERERERERESISESHLMREREREREREREREREREREQABEREREREREREREREREREREREREREREREREREREREREREREREREREREREREREhIRPVMRERIREREREREREREREREhMRIhIRFL8REREREREREREREREREREA4RERERERERERERERERERERERERERERERERERERERERERERERERERERERERERERERE4YRERESERIRERERERERERERERERESEsAxERERERIRERERERERERAAEREREREREREREREREREREREREREREREREREREREREREREREREREREREREREREREREfoxEhEREhERERERERERERERERERERETBxEhIRERESEREREREREQARERERERERERERERERERERERERERERERERERERERERERERERERERERERERERERERESETtCEhEhESERERERERERERERERIRIhETmREhESEREREREREREREAAREREREREREREREREREREREREREREREREREREREREREREREREREREREREREREREREhIR7RESERMREREREREREREREREREREhIR4CExEREhEhERERERERABERERERERERERERERERERERERERERERERERERERERERERERERERERERERERERERERESETHfEREhIRERERERERERERERERIRERERG8ESEREhEREREREREQABERERERERERERERERERERERERERERERERERERERERERERERERERERERERERERERESERITFJIhERERERERERERERERERERESIRIRGoIRIhEREREREREREAcRERERERERERERERERERERERERERERERERERERERERERERERERERERERERERERERESEhEREtoTERERERERERERERERESEREREhEhFQIRIRIRERERERERAAERERERERERERERERERERERERERERERERERERERERERERERERERERERERERERERERERESERIWlRERERERERERERERERESEhESEREhIrQREREREREREREQABEREREREREREREREREREREREREREREREREREREREREREREREREREREREREREREREREREREhER7VERERIREhERERERERERERERERERE98REhESEREhEREAAREREREREREREREREREREREREREREREREREREREREREREREREREREREREREREREREREREREhExHIMRIRIxEhIxEREREREREREREREREfoRETERISERERADERERERERERERERERERERERERERERERERERERERERERERERERERERERERERERERERERERERMRIRItwREREREREhERERERERERERERERIe0RERMSIREREQABEREREREREREREREREREREREREREREREREREREREREREREREREREREREREREREREREREREhEREREltyIRIRIRIRERERERERERERERERIesRMRIREREREAkRERERERERERERERERERERERERERERERERERERERERERERERERERERERERERERERERERERERIhEhESTVIREhERERERERERERERERERERImghERESERERAAERERERERERERERERERERERERERERERERERERERERERERERERERERERERERERERERERERERIREhESESJYQhERIRERERERERERERERERIRESghMRISEREQAxEREREREREREREREREREREREREREREREREREREREREREREREREREREREREREREREREREREhEhESEhEhMq5hERERERERERERERERERERMSEVgRIREREREAAREREREREREREREREREREREREREREREREREREREREREREREREREREREREREREREREREREREREREREiEREWrSEhEREREREREREREREREhERIUsSERERERABERERERERERERERERERERERERERERERERERERERERERERERERERERERERERERERERERERERERERERERERIRWvYRERESEhEhEREREREREREREUkRIREREQABERERERERERERERERERERERERERERERERERERERERERERERERERERERERERERERERERERERERERERERERERFvAyESESEREREREREREREREREVcSEREREAERERERERERERERERERERERERERERERERERERERERERERERERERERERERERERERERERERERERERERERERERIiESn2ESERIhEhERERERERERESEaIRERERAAERERERERERERERERERERERERERERERERERERERERERERERERERERERERERERERERERERERERERERERERERERERPZYRIRERESEREREREREREhFcEREREQARERERERERERERERERERERERERERERERERERERERERERERERERERERERERERERERERERERERERERERERESIhERETEqlBERESIREREREREREREhGBEhEREAARERERERERERERERERERERERERERERERERERERERERERERERERERERERERERERERERERERERERERERERERESERIRIRedYRESIRERERERERERETAhERERABEREREREREREREREREREREREREREREREREREREREREREREREREREREREREREREREREREREREREREREREREREREhEiERE6hxEREREREREREREhFbEREREQABERERERERERERERERERERERERERERERERERERERERERERERERERERERERERERERERERERERERERERERERERERERERERIR66MRERERERERERERexIREREAERERERERERERERERERERERERERERERERERERERERERERERERERERERERERERERERERERERERERERERERERERERERERERERFqviESERERESEREqwRERERAAERERERERERERERERERERERERERERERERERERERERERERERERERERERERERERERERERERERERERERERERERERERERERERIRESP7oxESERERIR6xESEREQARERERERERERERERERERERERERERERERERERERERERERERERERERERERERERERERERERERERERERERERERERERERERERERERESEU0J4hERERSAMiEREREAARERERERERERERERERERERERERERERERERERERERERERERERERERERERERERERERERERERERERERERERERERERERERERESEhIREhE3gAmpALwSEhERERABERERERERERERERERERERERERERERERERERERERERERERERERERERERERERERERERERERERERERERERERERERERERERERERERERERExESRWESESExEREQABERERERERERERERERERERERERERERERERERERERERERERERERERERERERERERERERERERERERERERERERERERERERERIRERIhIREREREhEiEREhEREREAEREREREREREREREREREREREREREREREREREREREREREREREREREREREREREREREREREREREREREREREREREREREREREREREREREREi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MQAAAAMAAAAYQAAAIoAAABxAAAAAQAAAKsKDUIAAA1CDAAAAGEAAAAUAAAATAAAAAAAAAAAAAAAAAAAAP//////////dAAAAEoAdQBhAG4AIABQAGEAYgBsAG8AIABSAG8AZAByAO0AZwB1AGUAegAFAAAABwAAAAcAAAAHAAAABAAAAAcAAAAHAAAACAAAAAMAAAAIAAAABAAAAAgAAAAIAAAACAAAAAUAAAADAAAACAAAAAc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7FKEwuELpmiBbpHflsbC64Jw9WyxMmbzMSzpE9xI8UA=</DigestValue>
    </Reference>
    <Reference Type="http://www.w3.org/2000/09/xmldsig#Object" URI="#idOfficeObject">
      <DigestMethod Algorithm="http://www.w3.org/2001/04/xmlenc#sha256"/>
      <DigestValue>CpjYp4jeeb1JLgYsiGBW/KDyTxunLPlo9YkQUggjgjc=</DigestValue>
    </Reference>
    <Reference Type="http://uri.etsi.org/01903#SignedProperties" URI="#idSignedProperties">
      <Transforms>
        <Transform Algorithm="http://www.w3.org/TR/2001/REC-xml-c14n-20010315"/>
      </Transforms>
      <DigestMethod Algorithm="http://www.w3.org/2001/04/xmlenc#sha256"/>
      <DigestValue>Cwi3Rc0tUDDGfaen8WtPhgbC8eeTB+WfNe9xL/mzbb0=</DigestValue>
    </Reference>
    <Reference Type="http://www.w3.org/2000/09/xmldsig#Object" URI="#idValidSigLnImg">
      <DigestMethod Algorithm="http://www.w3.org/2001/04/xmlenc#sha256"/>
      <DigestValue>PUy4cTXHPsMzk+nmnrONvfczdZ8IegIpRbSUA3LF/XQ=</DigestValue>
    </Reference>
    <Reference Type="http://www.w3.org/2000/09/xmldsig#Object" URI="#idInvalidSigLnImg">
      <DigestMethod Algorithm="http://www.w3.org/2001/04/xmlenc#sha256"/>
      <DigestValue>4IIaYgUnYLQM9v1Oxvq2TUIZ8mKiD8BExAJwbl+Z4O0=</DigestValue>
    </Reference>
  </SignedInfo>
  <SignatureValue>g5xdQB6dJiGkRaFVCXSdId8bTuW+7kdF5v3BaTC/fxf8r6j+tFVPsOvE0FRjEGJdGH8Af5cnylJr
MZJFQtTkyCPf3SWbOuxN4YqMn4pkbm/L2Ol5dTtEj/fk0JNYHBKolXFDQohwQ/ve3AjvaO6vLWTM
dRWwNpIXIDMaeOV3IG1LSw5rJj1EpXxkbnxcyGU0JHiXOnVMGbPIGGIDzUCmnN/pL6C3P51vZDWB
V7LUfiEGYDR5LnHBMedKbqsBW12A19ySqVYK+xC3eURy+FLRF7wuhaR1wsg2I0htqmJlFzPqPA3y
qfI8dSlLs5UMUkxvvkH4F3BpfWTMwi32AG57fA==</SignatureValue>
  <KeyInfo>
    <X509Data>
      <X509Certificate>MIIH4zCCBsugAwIBAgIIaoiH1Houkes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Y1NzA2OC02MCMGA1UdEgQcMBqgGAYIKwYBBAHBAQKgDBYKOTk1NTE3NDAtSzANBgkqhkiG9w0BAQsFAAOCAQEAexSMhByPRFNpsZrmNtAbs4nlPItvcLjP9wN4WfW2xOtZkuUHN+Bvio83x5gGwGvog5/Cu4R1LTxDUjLYZkQGdtfAXMyo5ioSYohnmZaozoH+yyZQXHpOieK+8OGBIrCjIfKxxB7Et5ZLQjliDwwAoN3615wa+IW+tABU1qy/zeLtYiDtWLTVUGFIuwhVmXtu5xsIiYUVj8gY6kHqkL2ykpDf5yJbNqUQw07CnPFMNDldwu9kKcbmIz4ZZ+N2Kp2WhbUfZgU/hgll+0LlzwmH9e6yulbZGrxm20a2mBR/VkkQI6ecP++iRca7acHdSzgHxbPN6kGEw6IaGtbUN4s93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1/04/xmlenc#sha256"/>
        <DigestValue>d7TQ1fE+zud+4uit9hEDKrdKOkRQ5eq24GgyuBrDzpk=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P8hgRco5aZZTx/rUS8Pp2boGu7pmgswwAh0GNUyGlP8=</DigestValue>
      </Reference>
      <Reference URI="/word/document.xml?ContentType=application/vnd.openxmlformats-officedocument.wordprocessingml.document.main+xml">
        <DigestMethod Algorithm="http://www.w3.org/2001/04/xmlenc#sha256"/>
        <DigestValue>ljAqYzgjQCIoZdxAd2ufC8Skh3z6Z99c1E1AJieFlow=</DigestValue>
      </Reference>
      <Reference URI="/word/endnotes.xml?ContentType=application/vnd.openxmlformats-officedocument.wordprocessingml.endnotes+xml">
        <DigestMethod Algorithm="http://www.w3.org/2001/04/xmlenc#sha256"/>
        <DigestValue>YpNCUs0RzCrwsC/I17faTypl7q0v7YpFLFTOgb7INSQ=</DigestValue>
      </Reference>
      <Reference URI="/word/fontTable.xml?ContentType=application/vnd.openxmlformats-officedocument.wordprocessingml.fontTable+xml">
        <DigestMethod Algorithm="http://www.w3.org/2001/04/xmlenc#sha256"/>
        <DigestValue>VUuyLEh3XKTgQfML1z+OKgTASu2NRy9PU08yrVRBt9U=</DigestValue>
      </Reference>
      <Reference URI="/word/footer1.xml?ContentType=application/vnd.openxmlformats-officedocument.wordprocessingml.footer+xml">
        <DigestMethod Algorithm="http://www.w3.org/2001/04/xmlenc#sha256"/>
        <DigestValue>YZZlDDjww87sxKIOQFv2K1pevxhTzugynHOiVPprS1Y=</DigestValue>
      </Reference>
      <Reference URI="/word/footer2.xml?ContentType=application/vnd.openxmlformats-officedocument.wordprocessingml.footer+xml">
        <DigestMethod Algorithm="http://www.w3.org/2001/04/xmlenc#sha256"/>
        <DigestValue>O7oceKXQjNadG4n6p9D0jXP7XKdzySQ8XO+4hHjeYUo=</DigestValue>
      </Reference>
      <Reference URI="/word/footnotes.xml?ContentType=application/vnd.openxmlformats-officedocument.wordprocessingml.footnotes+xml">
        <DigestMethod Algorithm="http://www.w3.org/2001/04/xmlenc#sha256"/>
        <DigestValue>OZhLHLvs83TnhpGN/Lr0yugzOgg7EXHaKgQghPza2mo=</DigestValue>
      </Reference>
      <Reference URI="/word/header1.xml?ContentType=application/vnd.openxmlformats-officedocument.wordprocessingml.header+xml">
        <DigestMethod Algorithm="http://www.w3.org/2001/04/xmlenc#sha256"/>
        <DigestValue>MYYZSJ5BKMyX7IJ4tpMoKgdsEbiZp+JvUXgLq5ZhVwc=</DigestValue>
      </Reference>
      <Reference URI="/word/media/image1.png?ContentType=image/png">
        <DigestMethod Algorithm="http://www.w3.org/2001/04/xmlenc#sha256"/>
        <DigestValue>cD8nodw6reSpaIPk/yV/8NRvttXjsfD0B+IeI2BQwmg=</DigestValue>
      </Reference>
      <Reference URI="/word/media/image10.emf?ContentType=image/x-emf">
        <DigestMethod Algorithm="http://www.w3.org/2001/04/xmlenc#sha256"/>
        <DigestValue>52EwmCM+UE4KAEpJ/cknmiSH95L/AyWaJ2nRYJm9FRc=</DigestValue>
      </Reference>
      <Reference URI="/word/media/image11.emf?ContentType=image/x-emf">
        <DigestMethod Algorithm="http://www.w3.org/2001/04/xmlenc#sha256"/>
        <DigestValue>oPdjhFTSyBNacnyI8kknOvgtSShyVwjimss5vHccoLI=</DigestValue>
      </Reference>
      <Reference URI="/word/media/image12.emf?ContentType=image/x-emf">
        <DigestMethod Algorithm="http://www.w3.org/2001/04/xmlenc#sha256"/>
        <DigestValue>Fkc8O96rploDvOIXouxxVaCk7S2jibBlzLtS/ZYmJ7E=</DigestValue>
      </Reference>
      <Reference URI="/word/media/image13.emf?ContentType=image/x-emf">
        <DigestMethod Algorithm="http://www.w3.org/2001/04/xmlenc#sha256"/>
        <DigestValue>8nKn25OjlUaf4SCOdge5ZbY9G3ZqagsMTQZOuuaB0dY=</DigestValue>
      </Reference>
      <Reference URI="/word/media/image14.emf?ContentType=image/x-emf">
        <DigestMethod Algorithm="http://www.w3.org/2001/04/xmlenc#sha256"/>
        <DigestValue>3TZSvHWZkOqEbzDOhCqp8aCHQf3WxURCBctQsTbJrhY=</DigestValue>
      </Reference>
      <Reference URI="/word/media/image15.emf?ContentType=image/x-emf">
        <DigestMethod Algorithm="http://www.w3.org/2001/04/xmlenc#sha256"/>
        <DigestValue>BYSxmUpTrAogWuO4PI3yPBfC8l+668H33Ou//b96zHc=</DigestValue>
      </Reference>
      <Reference URI="/word/media/image16.emf?ContentType=image/x-emf">
        <DigestMethod Algorithm="http://www.w3.org/2001/04/xmlenc#sha256"/>
        <DigestValue>RBGuglvDbTp9GWa3zCFf1GvX6rY2vzszmmkflLySXIs=</DigestValue>
      </Reference>
      <Reference URI="/word/media/image17.emf?ContentType=image/x-emf">
        <DigestMethod Algorithm="http://www.w3.org/2001/04/xmlenc#sha256"/>
        <DigestValue>NWj0PHc8Dm9qHlRkvtocuBksf/FjcP/1dJiFbnbUeN4=</DigestValue>
      </Reference>
      <Reference URI="/word/media/image18.emf?ContentType=image/x-emf">
        <DigestMethod Algorithm="http://www.w3.org/2001/04/xmlenc#sha256"/>
        <DigestValue>m6GyiArQtrW+UiAouMvAhM6PzW+xX9GFl49y8KvJ/Nw=</DigestValue>
      </Reference>
      <Reference URI="/word/media/image19.emf?ContentType=image/x-emf">
        <DigestMethod Algorithm="http://www.w3.org/2001/04/xmlenc#sha256"/>
        <DigestValue>L0e2Plp+stZbm8UZMHbySEzbx5r+OJJJaOJkrt3YdvE=</DigestValue>
      </Reference>
      <Reference URI="/word/media/image2.emf?ContentType=image/x-emf">
        <DigestMethod Algorithm="http://www.w3.org/2001/04/xmlenc#sha256"/>
        <DigestValue>hSX40JsMaxoY8aBgb6s6843G+5G6Wro2KGoBx2wlOjI=</DigestValue>
      </Reference>
      <Reference URI="/word/media/image20.emf?ContentType=image/x-emf">
        <DigestMethod Algorithm="http://www.w3.org/2001/04/xmlenc#sha256"/>
        <DigestValue>N8vB1r9bWsO0RKB7egCMaEvXVmCxxcrRzzDIvySY2wk=</DigestValue>
      </Reference>
      <Reference URI="/word/media/image21.emf?ContentType=image/x-emf">
        <DigestMethod Algorithm="http://www.w3.org/2001/04/xmlenc#sha256"/>
        <DigestValue>wkQIP71+NazAW74gtuV+dVnO/93rp/3HJsamNXa/J4g=</DigestValue>
      </Reference>
      <Reference URI="/word/media/image22.png?ContentType=image/png">
        <DigestMethod Algorithm="http://www.w3.org/2001/04/xmlenc#sha256"/>
        <DigestValue>7Bro5xqJCliWrU9p9axR/RRDZzs7E4o4owpCsEqm1B4=</DigestValue>
      </Reference>
      <Reference URI="/word/media/image3.emf?ContentType=image/x-emf">
        <DigestMethod Algorithm="http://www.w3.org/2001/04/xmlenc#sha256"/>
        <DigestValue>lFeEtazCXdtAa8iTrkDD9HZ+sFkQNSrs1bwXdU2kYUs=</DigestValue>
      </Reference>
      <Reference URI="/word/media/image4.png?ContentType=image/png">
        <DigestMethod Algorithm="http://www.w3.org/2001/04/xmlenc#sha256"/>
        <DigestValue>sXaZG8crA9FEpe+gfM+xIH7y/YSEDAeE67oiccVSNNk=</DigestValue>
      </Reference>
      <Reference URI="/word/media/image5.emf?ContentType=image/x-emf">
        <DigestMethod Algorithm="http://www.w3.org/2001/04/xmlenc#sha256"/>
        <DigestValue>cerWGEmThLZiUUEfhiHknaKEfJwf2SaAyWwOVacvm/o=</DigestValue>
      </Reference>
      <Reference URI="/word/media/image6.emf?ContentType=image/x-emf">
        <DigestMethod Algorithm="http://www.w3.org/2001/04/xmlenc#sha256"/>
        <DigestValue>b/E+CYLut3pQU9o+tERAjPuH0vz2MJ0IUz5Z091c5+0=</DigestValue>
      </Reference>
      <Reference URI="/word/media/image7.emf?ContentType=image/x-emf">
        <DigestMethod Algorithm="http://www.w3.org/2001/04/xmlenc#sha256"/>
        <DigestValue>5kOE7oddi8prv760yh1UtqhX/y531A7BJ8YTvcPqzMw=</DigestValue>
      </Reference>
      <Reference URI="/word/media/image8.emf?ContentType=image/x-emf">
        <DigestMethod Algorithm="http://www.w3.org/2001/04/xmlenc#sha256"/>
        <DigestValue>JzWWkLMzClmMhp2/kY0SdKcpUy80N46WHgBD7XR7wJc=</DigestValue>
      </Reference>
      <Reference URI="/word/media/image9.emf?ContentType=image/x-emf">
        <DigestMethod Algorithm="http://www.w3.org/2001/04/xmlenc#sha256"/>
        <DigestValue>Qf4/3u50Ctg0u+M+OMxSWtNfAs3KqumRDWHzFiljVoo=</DigestValue>
      </Reference>
      <Reference URI="/word/numbering.xml?ContentType=application/vnd.openxmlformats-officedocument.wordprocessingml.numbering+xml">
        <DigestMethod Algorithm="http://www.w3.org/2001/04/xmlenc#sha256"/>
        <DigestValue>saS5YOVhwVCmjRLhlIa/iJI2hP6r1QqnKTsHlSFXtWs=</DigestValue>
      </Reference>
      <Reference URI="/word/settings.xml?ContentType=application/vnd.openxmlformats-officedocument.wordprocessingml.settings+xml">
        <DigestMethod Algorithm="http://www.w3.org/2001/04/xmlenc#sha256"/>
        <DigestValue>DBPUIzZv46sqZdSBfYNAx3Hoo294bq2iisAf78IWYOU=</DigestValue>
      </Reference>
      <Reference URI="/word/styles.xml?ContentType=application/vnd.openxmlformats-officedocument.wordprocessingml.styles+xml">
        <DigestMethod Algorithm="http://www.w3.org/2001/04/xmlenc#sha256"/>
        <DigestValue>8iTdrCQWp+gFG81hZFijzjC8KJzPniUvXGy0pjTsm4o=</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naq9AtHNru2TgDFyxpP529EkhrJjDVzrCy9to+4dPJ0=</DigestValue>
      </Reference>
    </Manifest>
    <SignatureProperties>
      <SignatureProperty Id="idSignatureTime" Target="#idPackageSignature">
        <mdssi:SignatureTime xmlns:mdssi="http://schemas.openxmlformats.org/package/2006/digital-signature">
          <mdssi:Format>YYYY-MM-DDThh:mm:ssTZD</mdssi:Format>
          <mdssi:Value>2019-06-27T16:06:24Z</mdssi:Value>
        </mdssi:SignatureTime>
      </SignatureProperty>
    </SignatureProperties>
  </Object>
  <Object Id="idOfficeObject">
    <SignatureProperties>
      <SignatureProperty Id="idOfficeV1Details" Target="#idPackageSignature">
        <SignatureInfoV1 xmlns="http://schemas.microsoft.com/office/2006/digsig">
          <SetupID>{9E14B6C1-3110-4FD3-912E-33384D0FCE80}</SetupID>
          <SignatureText/>
          <SignatureImage>AQAAAGwAAAAAAAAAAAAAAHoAAAA2AAAAAAAAAAAAAADwEAAAkwcAACBFTUYAAAEA3PkAAAwAAAABAAAAAAAAAAAAAAAAAAAAgAcAADgEAAClAgAAfQEAAAAAAAAAAAAAAAAAANVVCgBI0AUARgAAACwAAAAgAAAARU1GKwFAAQAcAAAAEAAAAAIQwNsBAAAAYAAAAGAAAABGAAAAABIAAPQRAABFTUYrIkAEAAwAAAAAAAAAHkAJAAwAAAAAAAAAJEABAAwAAAAAAAAAMEACABAAAAAEAAAAAACAPyFABwAMAAAAAAAAAAhAAAVMEQAAQBE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n//f/9//3//f/9//3//f/9//3//f/9//3//f/9//3//f/9//3//f/9//3//f/9//3//f/9//3//f/9//3//f/9//3//f/9//3//f/9//3//f/9//3//f/9//3//f/9//3//f/9//3//f/9//3//f/9//3//f/9//3//f/9//3//f/9//3//f/9//3//f/9//3//f/9//3//f/9//3//f/9//3//f/9//3//f/9//3//f/9//3//f/9//3//f/9//3//f/9//3//f/9//3//f/9//3//f/9//3//f/9//3//f/9//3//f/9//3//f/9//3//f/9//3//f/9//3//f/9//3//f/9//3//f/9//3//f/9//3//f/9//3//f/9//3//f/9//3//f/9//3//f/9//3//f/9//n//f/9//3/+f/9//3//f/5//3//f/9//3//f/9//3//f/9//3//f/9//3//f/9//3//f/9//3//f/9//3//f/9//3//f/9//3//f/9//3//f/9//3//f/9//3//f/9//3//f/9//3//f/9//3//f/9//3//f/9//3//f/9//3//f/9//3//f/9//3//f/9//3//f/9//3//f/9//3//f/9//3//f/9//3//f/9//3//f/9//3//f/9//3//f/9//3//f/9//3//f/9/3nv/f/9//3//f/9//3//f/9//3//f/9//3//f/9//3//f713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5//3//f/9//3//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2019-06-27T16:06:24Z</xd:SigningTime>
          <xd:SigningCertificate>
            <xd:Cert>
              <xd:CertDigest>
                <DigestMethod Algorithm="http://www.w3.org/2001/04/xmlenc#sha256"/>
                <DigestValue>+BnCStu2A+wa6LHiJnYQVjC471KO5h5a6N9on7ufO9E=</DigestValue>
              </xd:CertDigest>
              <xd:IssuerSerial>
                <X509IssuerName>E=e-sign@esign-la.com, CN=ESign Class 3 Firma Electronica Avanzada para Estado de Chile CA, OU=Terminos de uso en www.esign-la.com/acuerdoterceros, O=E-Sign S.A., C=CL</X509IssuerName>
                <X509SerialNumber>7676534911505699307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5P8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DAAAAAAAAAOBipgfYRGoAAQAAANgtQBIAAAAAkFXBFwMAAADYRGoA4FzBFwAAAACQVcEX44X3bwMAAADshfdvAQAAAPBJ3ApozShwjmjvb/hXPwCAARp2DlwVduBbFXb4Vz8AZAEAAIFiAnaBYgJ2OJAjEgAIAAAAAgAAAAAAABhYPwAWagJ2AAAAAAAAAABMWT8ABgAAAEBZPwAGAAAAAAAAAAAAAABAWT8AUFg/AOLqAXYAAAAAAAIAAAAAPwAGAAAAQFk/AAYAAABMEgN2AAAAAAAAAABAWT8ABgAAAAAAAAB8WD8Aii4BdgAAAAAAAgAAQFk/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CQCoPj///IBAAAAAAAA/Os7A4D4//8IAFh++/b//wAAAAAAAAAA4Os7A4D4/////wAAAAABAIIA7kD///////////////8AAAAAAAAAADCsPwACAAAAAAAAABgAAAC0rD8ALKw/AI8u6G8AAGoAAAAAABAAAAA8rD8ATS7obxAAAADo7OYKSKw/AAwu6G8QAAAAWKw/AMYt6G+IhG0AgWICdoFiAnYRM+1vAAgAAAACAAAAAAAAmKw/ABZqAnYAAAAAAAAAAM6tPwAHAAAAwK0/AAcAAAAAAAAAAAAAAMCtPwDQrD8A4uoBdgAAAAAAAgAAAAA/AAcAAADArT8ABwAAAEwSA3YAAAAAAAAAAMCtPwAHAAAAAAAAAPysPwCKLgF2AAAAAAACAADArT8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5//3/+f/9//n//f/5//3/+f/9//3//f/9//3//f/9//3//f/9//3//f/9//3//f/9//3//f/9//3//f/9//3//f/9//3//f/9//3//f/9//3//f/9//3//f/9//3//f/9//3//f/9//3//f/9//3//f/9//3//f/9//3//f/9//3//f/9//3//f/9//3//f/9//3//f/9//3//f/9//3//f/9//3//f/9//3//f/9//3//f/9//3//f/9//3//f/9//3/ee/9//3//f/9//3//f/9//3//f/9//3//f/9//3//f/9//3//f/9//3//f/9//3//f/9//3//f/9//3//f/9//3//f/9//3//f/9//3//f/9//3//f/9//3//f/9//3//f/9//3//f/9//3//f/9//3//f/9//3//f/9//3//f/9//3//f/9//3//f/9/AAD/f/9//3//f/9//3//f/9//3//f/9//3//f/9//3//f/9//3//f/9//3//f/9//3//f/9//3//f/9//3//f/9//3//f/9//3//f/9//3//f/9//3//f/9//3//f/9//3//f/9//3//f/9//3//f/9//3//f/9//3//f/9//3//f/9//3//f/9//3//f/9//3//f/9//3//f/9//3//f/9//3//f/9//3//f/9//3//f/9//3//f/9//3//f/9//3//f/9//3//f/9//3//f/9//3//f/9//3//f/9//3//f/9//3//f/9//3//f/9//3//f/9//3//f/9//3//f/9//3//f/9//3//f/9//3//f/9//3//f/9//3//f/9//3//f/9//3//f/9//3//f/9//3//f/9//3//f/9//3//f/9//3//f/9//3//f/9//3//f/9//3//f/9//3//f/9//3//f/9//3//f/9//3//f/9//3//f/9//3//f/9//3//f/9//3//f/9//3//f/9//3//f/9/vXf/f/9//3//f/9//3//f/9//3//f/9//3//f/9//3//f/9//3//f/9//3//f/9//3//f/9//3//f/9//3//f/9//3//f/9//3//f/9//3//f/9//3//f/9//3//f/9//3//f/9//38AAP9//3//f/9//3//f/9//3//f/9//3//f/9//3//f/9//3//f/9//3//f/9//3//f/9//3//f/9//3//f/9//3//f/9//3//f/9//3//f/9//3//f/9//3//f/9//3//f/9//3//f/9//3//f/9//3//f/9//3//f/9//3//f/9//3//f/9//3//f/9//3//f/9//3//f/9//3//f/9//3//f/9//3//f/9//3//f/9//3//f/9//3//f/9//3//f/9//3//f/9//3//f/9//3//f/9//3//f/9//3//f/9//3//f/9//3//f/9//3//f/9//3//f/9//3//f/9//3//f/9//3//f/9//3//f/9//3//f/9//3//f/9//3//f/9//3//f/9//3//f/9//3//f/9//3//f/9//3//f/9//3//f/9//3//f/9//3//f/9//3//f/9//3//f/9//3//f/9//3//f/9//3//f/9//3//f957/3/+f/9/3nv/f/9//3//f/9//3//f/9//3/ee957/3//f/9//3//f/9//3//f/9//3//f/9//3//f/9//3//f/9//3//f/9//3//f/9//3//f/9//3//f/9//3//f/9//3//f/9//3//f/9//3//f/9//3//f/9//3//f/9//3//f/9//3//fwAA/3//f/9//3//f/9//3//f/9//3//f/9//3//f/9//3//f/9//3//f/9//3//f/9//3//f/9//3//f/9//3//f/9//3//f/9//3//f/9//3//f/9//3//f/9//3//f/9//3//f/9//3//f/9//3//f/9//3//f/9//3//f/9//3//f/9//3//f/9//3//f/9//3//f/9//3//f/9//3//f/9//3//f/9//3//f/9//3//f/9//3//f/9//3//f/9//3//f/9//3//f/9//3//f/9//3//f/9//3//f/9//3//f/9//3//f/9//3//f/9//3//f/9//3//f/9//3//f/9//3//f/9//3//f/9//3//f/9//3//f/9//3//f/9//3//f/9//3//f/9//3//f/9//3//f/9//3//f/9//3//f/9//3//f/9//3//f/9//3//f/9//3//f/9//3//f/9//3//f/9//3//f/9//3//f/9//3//f957/3//f/9//3//f/9//3//f/9//3//f/9//3//f1tr/3//f/9//3//f/9//3//f/9//3//f/9//3//f/9//3//f/9//3//f/9//3//f/9//3//f/9//3//f/9//3//f/9//3//f/9//3//f/9//3//f/9//3//f/9//3//f/9//3//f/9/AAD/f/9//3//f/9//3//f/9//3//f/9//3//f/9//3//f/57/3//f/9//3//f/9//3//f/9//3//f/5//3/+f/5//3//f/9//3//f/9//3//f/9//3//f/9//3//f/9//3//f/9//3//f/9//3//f/9//3//f/9//3//f/9//3//f/9//3//f/9//3//f/9//3//f/9//3//f/9//3//f/9//3//f/9//3//f/9//3//f/9//3//f/9//3//f/9//3//f/9//3//f/9//3//f/9//3//f/9//3//f/9//3//f/9//3//f/9//3//f/9//3//f/9//3//f/9//3//f/9//3//f/9//3//f/9//3//f/9//3//f/9//3//f/9//3//f/9//3//f/9//3//f/9//3//f/9//3//f/9//3//f/9//3//f/9//3//f/9//3//f/9//3//f/9//3//f/9//3//f/9//3//f/9//3//f/9//3//f/9/vXf/f/9//3//f/9//3//f/9//3//f/9//3+1VlJK/3/ee/9/33v/f/9//3//f/9//3//f/9//3//f/9//3//f/9//3//f/9//3//f/9//3//f/9//3//f/9//3//f/9//3//f/9//3//f/9//3//f/9//3//f/9//3//f/9//3//f/9//38AAP9//3//f/9//3//f/9//3//f/9//3//f/9//3//f/9//3/+f/9//n//f/9//3//f/9//3//f/9//3/+f/9//X//f/9//3//f/9//3//f/9//3//f/9//3//f/9//3//f/9//3//f/9//3//f/9//3//f/9//3//f/9//3//f/9//3//f/9//3//f/9//3//f/9//3//f/9//3//f/9//3//f/9//3//f/9//3//f/9//3//f/9//3//f/9//3//f/9//3//f/9//3//f/9//3//f/9//3//f/9//3//f/9//3//f/9//3//f/9//3//f/9//3//f/9//3//f/9//3//f/9//3//f/9//3//f/9//3//f/9//3//f/9//3//f/9//3//f/9//3//f/9//3//f/9//3//f/9//3//f/9//3//f/9//3//f/9//3//f/9//3//f/9//3//f/9//3//f/9//3//f/9//3//f/9//3//f/9//3//f/9//3/ee/9//3//f/9//3//f/9//3//f4wxKSX/f5xz/3//f/9//3//f/9//3//f/9//3//f/9//3//f/9//3//f/9//3//f/9//3//f/9//3//f/9//3//f/9//3//f/9//3//f/9//3//f/9//3//f/9//3//f/9//3//f/9//3//fwAA/3//f/9//3//f/9//3//f/9//3//f/9//3//f/9//3/+f/9//3//f/9//3//f997n3f/f/9//3//f/9//n/+f/9//3//f/9//3//f/9//3//f/9//3//f/9//3//f/9//3//f/9//3//f/9//3//f/9//3//f/9//3//f/9//3//f/9//3//f/9//3//f/9//3//f/9//3//f/9//3//f/9//3//f/9//3//f/9//3//f/9//3//f/9//3//f/9//3//f/9//3//f/9//3//f/9//3//f/9//3//f/9//3//f/9//3//f/9//3//f/9//3//f/9//3//f/9//3//f/9//3//f/9//3//f/9//3//f/9//3//f/9//3//f/9//3//f/9//3//f/9//3//f/9//3//f/9//3//f/9//3//f/9//3//f/9//3//f/9//3//f/9//3//f/9//3//f/9//3//f/9//3//f/9//3//f/9//3//f/9/Gmf/f/9//3//f/9//3//f/9//3//f/9/3nv3Xowx/3//f/9//3//f/9//3//f/9//3//f/9//3//f/9//3//f/9//3//f/9//3//f/9//3//f/9//3//f/9//3//f/9//3//f/9//3//f/9//3//f/9//3//f/9//3//f/9//3//f/9/AAD/f/9//3//f/9//3//f/9//3//f/9//3//f/9//3//f/9//3//f/9//3//f797PGdda793/3//f/9//3//f/9//3//f/9//3//f/9//3//f/9//3//f/9//3//f/9//3//f/9//3//f/9//3//f/9//3//f/9//3//f/9//3//f/9//3//f/9//3//f/9//3//f/9//3//f/9//3//f/9//3//f/9//3//f/9//3//f/9//3//f/9//3//f/9//3//f/9//3//f/9//3//f/9//3//f/9//3//f/9//3//f/9//3//f/9//3//f/9//3//f/9//3//f/9//3//f/9//3//f/9//3//f/9//3//f/9//3//f/9//3//f/9//3//f/9//3//f/9//3//f/9//3//f/9//3//f/9//3//f/9//3//f/9//3//f/9//3//f/9//3//f/9//3//f/9//3//f/9//3//f/9//3//f99/v3cbZ7dWVErJHDtn/3//f/9//3//f/9//3//f/9//3//f/9//3//f/9//3//f/9//3//f/9//3//f/9//3//f/9//3//f/9//3//f/9//3//f/9//3//f/9//3//f/9//3//f/9//3//f/9//3//f/9//3//f/9//3//f/9//3//f/9//3//f/9//38AAP9//3//f/9//3//f/9//3//f/9//3//f/9//3//f/9//3//f/9//3//f/9/33+QNZhWNUr/f/9//3//f997/3//f/5//n//f/1//n/+f/5//n/+f/5//n/+f/5//n/+f/5//n/+f/5//n/+f/5//n/+f/5//n/+f/5//n/+f/5//n/+f/5//n/+f/5//n/+f/5//n/+f/5//n/+f/5//3//f/9//3//f/9//3//f/9//3//f/9//3//f/9//3//f/9//3//f/9//3//f/9//3//f/9//3//f/9//3//f/9//3//f/9//3//f/9//3//f/9//3//f/9//3//f/9//3//f/9//3//f/9//3//f/9//3//f/9//3//f/9//3//f/9//3//f/9//3//f/9//3/ff/9//3//f/9//3//f/9//3//f/9//3//f/9/33//f/9//3/ff99/33//f/9//3//f797Xm+5WndS8z1OKS4pkDHSOfNBVk64Wjxrv3f/f/9//3//f/9//3//f/9//3//f/9//3//f/9//3//f/9//3//f/9//3//f/9//3//f/9//3//f/9//3//f/9//3//f/9//3//f/9//3//f/9//3//f/9//3//f/9//3//f/9//3//f/9//3//f/9//3//f/9//3//f/9//3//fwAA/3//f/9//3//f/9//3//f/9//3//f/9//3//f/9//3//f/9//3//f/9//3//f/NB/3/aWnhS/3+/d/9//3/ff/9//3//f/9//3//f/9//3//f/9//3//f/9//3//f/9//3//f/9//3//f/9//3//f/9//3//f/9//3//f/9//3//f/9//3//f/9//3//f/9//3//f/9//3//f/9//3//f/9//3//f/9//3//f/9//3//f/9//3//f/9//3//f/9//3//f/9//3//f/9//3//f/9//3//f/9//3//f/9//3//f/9//3//f/9//3//f/9//3//f/9//3//f/9//3//f/9//3//f/9//3//f/9//3//f/9//3//f/9//3//f99//3//f/9//3//f/9//3//f/9//3//f/9//3//f/9//3//f/9//3/ff/9//3//f/9/n3d+bxxnuFZVStE9jzFNLdE9sTnzQZhW/GIdZ/9//3//f/9//3//f/9//3//f/9//3//f/9/33v/f/9//3//f/9//3//f/9//3//f/9//3//f/9//3//f/9//3//f/9//3//f/9//3//f/9//3//f/9//3//f/9//3//f/9//3//f/9//3//f/9//3//f/9//3//f/9//3//f/9//3//f/9//3//f/9//3//f/9/AAD/f/9//3//f/9//3//f/9//3//f/9//3//f/9//3//f/9//3//f/9//3//f/9/l1Kfd/9/mVYVRv9/33+/e/9/f3O/f99//3+/e597n3efe79/33/ff99/v3/ff99/33+/f99/33/ff79/33/ff99/33/ff99//3/ff/9/33/ff79/33+/f99/v3/ff79/33/ff99/33/ff99/33/ff/9/33/ff99//3//f/9//3//f99//3//f/9//3//f/9//3//f/9//3//f/9//3//f/9//3//f/9//3/ff/9//3//f/9//3//f/9//3//f/9//3/ff/9//3//f99//3//f/9//3//f/9//3//f/9//3//f99//3//f/9//3//f/9//3/ff/9/33//f/9//3//f/9/33v/f/9//3+/d31vGmPZXlZOVUoTQtI9jzWPMW4xjzHyQTVKl1L7Yl1vv3v/f/9/v3v/f/9/n3f/f/9//3+/d99/33/ff/9//3//f/9//3/ff/9//3//f/9//3//f/9//3//f/9//3//f/9//3//f/9//3//f/9//3//f/9//3//f/9//3//f/9//3//f/9//3//f/9//3//f/9//3//f/9//3//f/9//3//f/9//3//f/9//3//f/9//3//f/9//3//f/9//3//f/9//38AAP9//3//f/9//3//f/9//3//f/9//3//f/9//3//f/9//3//f/9//3//f/9//3/ZXv9/v3f/f1dOsjm/e9xe7iDwIM8crhiNFPAgESURJc8g8CDPIPAgzyDwIM8g8CDPIBIpESUyKREpEikRJTIpESkyKTIpMy0yLVMtMikyLRIpUzFTLVQxUy1TMVMtVDFTLXQxVDF0NXQxdDFUMXQ1czFxMXAxkTWRNbI1kjWzObI5FkYVRjZKNkpXTldKWE5XTphWl1a4VpdWuFaXVrhWl1bZXtha2V64WtlauFrZXtla2l7ZWvpe2V7aXtla+l7ZXhtj+mIbZxpjG2P6YhtjGmM8aztnPGs7ZzxrO2c8aztnfW9ca1xrGmP6Ytha2Fq3VrdWllJ2UlRKM0byPfE90DnxPdA5sDmwNfI9VEq4WvlePGtda59zv3v/f/9//3//f/9//3//f/9//3//f/9//3//f997/3//f99/33/ff/9//39fb3hSkTVvLbA1VUq3VrZW9157b957/3//f/9//3//f/9//3//f/9//3//f/9//3//f/9//3//f/9//3//f/9//3//f/9//3//f/9//3//f/9//3//f/9//3//f/9//3//f/9//3//f/9//3//f/9//3//f/9//3//f/9//3//f/9//3//f/9//3//fwAA/3//f/9//3//f/9//3//f/9//3//f/9//3//f/9//3//f/9//3//f/9//3//fxpj33v/f593/3/cXmoQSQxyMdtev3f/f/9//3//f/9//3//f/9//3//f/9//3//f/9/33vff99733/fe99/33vff793v3u/e997v3vfe793v3t/c59zf3Ofc39zn3N/c59zf3Ofc39zn3N/c59zf3Ofc593v3efd593n3efd39zn3cdZz1nHWc+az5rX29fb39vG2MbZxpjG2cbYxtnGmMbZ9la+V7ZXvpe2V76Xtla2V7ZWtle2VrZXtla2V7ZWtlel1a4VpdWuFaXVrdWl1a4VrdWt1q3Vrdat1a3WrdWt1qWUrdWt1bYXvleG2c7Z1xrO2tcb3xvnne/e/9//3//f997/3//f/9//3//f/9//3//f/9//3//f/9//3//f/9/33//f/9//3//f/9//3//f/9//3/fe/9//3+fc/9/d1KJFG8xd1Kfd/9//3//f/9//3//f/9//3//f/9//3//f/9//3//f/9//3//f/9//3//f/9//3//f/9//3//f/9//3//f/9//3//f/9//3//f/9//3//f/9//3//f/9//3//f/9//3//f/9//3//f/9//3//f/9//3//f/9//3//f/9//3//f/9//3//f/9/AAD/f/9//3//f/9//3//f/9//3//f/9//3//f/9//3//f/9//3//f/5//3//f/9/Wmv/f553/39fb/9/3V7vINQ9dU6dc/9//3//f753vnf/f/9//3//f/9//3//f/9//3//f/9//3//f/9//3//f/9//3//f/9//3//f/9//3//f/9//3//f/9//3//f/9//3//f/9//3//f/9//3//f/9//3//f/9//3//f/9//3//f/9//3//f/9//3//f/9//3//f/9//3//f/9//3//f/9//3//f/9//3//f/9//3//f/9//3//f/9//3//f/9//3//f/9//3//f/9//3//f/9//3//f/9//3//f/9//3//f/9//3//f/9//3//f/9/33v/f/9//3//f/9//3//f/9//3//f/9/33v/f/9//3//f/9//3//f/9//3//f/9//3//f/9//3//f/9//3//f/9//3/fe/9/33vff/9/bzGxNd9/33//f/9/33+/e997/3//f997/3/ee/9//3//f/9//3//f/9//3//f/9//3//f/9//3//f/9//3//f/9//3//f/9//3//f/9//3//f/9//3//f/9//3//f/9//3//f/9//3//f/9//3//f/9//3//f/9//3//f/9//3//f/9//3//f/9//3//f/9//38AAP9//3//f/9//3//f/9//3//f/9//3//f/9//3//f/9//3//f/9//n/+f/5//Xubc713/3//f/9/v3v/fxlKOEq/d/9/3nucc/9//3//f/9//3//f/9//3//f/9//3//f/9//3//f/9//3//f/9//3//f/9//3//f/9//3//f/9//3//f/9//3//f/9//3//f/9//3//f/9//3//f/9//3//f/9//3//f/9//3//f/9//3//f/9//3//f/9//3//f/9//3//f/9//3//f/9//3//f/9//3//f/9//3//f/9//3//f/9//3//f/9//3//f997/3//f/9/33v/f99//3//f/9//3//f/9//3//f/9//3//f/9//3//f/9//3//f/9//3//f/9//3//f/9//3/fe/9//3//f/9//3//f997/3//f/9//3//f/9//3//f997/3//f/9//3//f/9//3//f/9//3+dc/9/CiG4Wr97v3vff/9//3//f/9//3//f/9//3//f/9//3//f/9//3//f/9//3//f/9//3//f/9//3//f/9//3//f/9//3//f/9//3//f/9//3//f/9//3//f/9//3//f/9//3//f/9//3//f/9//3//f/9//3//f/9//3//f/9//3//f/9//3//f/9//3//f/9//3//fwAA/3//f/9//3//f/9//3//f/9//3//f/9//3//f/9//3//f/5//3/+e/9//n/+f917e2//f/9/33//f99/3395Urha33//f/9//3//f957/3//f/9//3//f/9//3//f/9//3//f/9//3//f/9//3//f/9//3//f/9//3//f/9//3//f/9//3//f/9//3//f/9//3//f/9//3//f/9//3//f/9//3//f/9//3//f/9//3//f/9//3//f/9//3//f/9//3//f/9//3//f/9//3//f/9//3//f/9//3//f/9//3//f/9//3//f/9//3//f/9//3//f/9//3//f/9//3//f/9//3//f/9//3//f/9//3//f/9//3//f/9//3//f/9//3//f/9//3//f/9//3//f/9//3//f/9//3//f/9//3//f/9//3//f/9//3//f/9//3//f/9//3//f/9//3//f/9/33v/f/9/hhBcb/9//3//f/9//3//f/9//3//f/9//3//f/9//3//f/9//3//f/9//3//f/9//3//f/9//3//f/9//3//f/9//3//f/9//3//f/9//3//f/9//3//f/9//3//f/9//3//f/9//3//f/9//3//f/9//3//f/9//3//f/9//3//f/9//3//f/9//3//f/9//3//f/9/AAD/f/9//3//f/9//3//f/9//3//f/9//3//f/9//3//f/9//3//f/9//3//f/9//3/4Xv9//3//f/9//3//f/9/E0L6Xt9//3//f/9/3nv/f/9//3//f/9//3//f/9//3//f/9//3//f/9//3//f/9//3//f/9//3//f/9//3//f/9//3//f/9//n/+f/5//n/+f/9//3//f/9//3//f/9//3//f/9//3//f/9//3//f/9//3//f/9//3//f/9//3//f/9//3//f/9//3//f/9/3nv/f/9//3/+f/9//3//f/5//3/+f/1//n//f/9//3//f/9//3//f/9//3//f997/3//f/9//3//f/9//3/9f/5//X//f/9//3//f997/3//f/9//3//f997/3/de/5//3/fe997/3+5WnIxjhR3NRxK/3//f797/3//f39zf3Pff99//3//f5tv/3//f/9/33v/f997jzG4Vv9/33v/f/9//3//f/9//3//f/9//3//f/9//3//f/9//3//f/9//3//f/9//3//f/9//3//f/9//3//f/9//3//f/9//3//f/9//3//f/9//3/+f/9//3//f/9//3//f/9//3//f/9//3//f/9//3//f/9//3//f/9//3//f/9//3//f/9//3//f/9//3//f/9//38AAP9//3//f/9//3//f/9//3//f/9//3//f/9//3//f/9//3//f/9//3//f/9//3//fxlj/3//f/9//3//f/9//3/ff9M9Xm//f/9//3//f/9//3//f/9//3//f/9//3//f/9//3//f/9//3//f/9//3//f/9//3//f/9//3//f/9//3//f/9//3//f/5//3//f/9//3//f/9//3//f/9//3//f/9//3//f/9//3//f/9//3//f/9//3//f/9//3//f/9//3//f/9//3//f/9//3//f/9//3//f/9//3//f/5//3//f/5//n//f/9//3//f/9/33vff/9//3//f/9//3//f/9//3//f/9//3//f/9//3/+f/5//3//f/9//3+XVhtj/3/ff797/3//f/1//n+8c/9//388Z3Axe1J/dx9rO0qtGDZK33v/f/9/UzFtENEgf3f/f797/3+8d/9//3//f/9//GJvMf9/n3f/f/9//3//f/9//3//f/9//3//f/9//3//f/9//3//f/9//3//f/9//3//f/9//3//f/9//3//f/9//3//f/9//3//f/9//3//f/9//3//f/9//3//f/9//3//f/9//3//f/9//3//f/9//3//f/9//3//f/9//3//f/9//3//f/9//3//f/9//3//f/9//3//fwAA/3//f/9//3//f/9//3//f/9//3//f/9//3//f/9//3//f/9//3//f/9//3//f/9/+F7/f/9//3//f/9//3//f/9/v3uQNd9/33vff/9//3//f/9//3//f/9//3//f/9//3//f/9//3//f/9//3//f/5//3//f/9//3//f/9//3/+f/5//n//f/5//3//f/9//3//f/9//3//f/9//X/+f/9//3//f/9//n/+f/5//3//f99/33v/f/9//3/+f/9/33v/f/9//3//f/9//3//f/9//3//f/9/3nv+f/5//3//f997/3/ff99//3+/d/9//3//f/9//n+8d/5//3//f/9//3/+f/5//Xv+f/9//3/fe/9//Xv+f917/3//f8wcKQysGL97/3/ee/9//3//f/1//3+/ezZKOE6/e99//3//f/9/uVpQLVlO/3+vGP9in1psENta/3//f/9//3//f99//3/rIF5v/3//f/9//3//f/9//3//f/9//3//f/9//X/9f/1//n/+f/5//3//f/9//3//f/9//3//f/9//3//f/9//3//f/9//3//f/9//3//f/9//3//f/9//3//f/9//3//f/9//3//f/9//3//f/9//3//f/9//3//f/9//3//f/9//3//f/9//3//f/9//3//f/9//3//f/9/AAD/f/9//3//f/9//3//f/9//3//f/9//3//f/9//3//f/9//3//f/9//3//f/9//3/4Yv9//3//f/9//3//f/9//3//f5930Dn/f997/3//f/9//3//f/9//3//f/9//3//f/9//3//f/9//3//f/9//3//f/9//3//f/9//3//f/9//n//f/5//3//f/9//3//f/9//3//f/9//3/+f/5//3//f/9//3//f/5//3//f/9//3//f/9//3//f/9//3//f/9//3/fe99//3//f/9//3//f/9//3//f/9//3//f/9//3+/e99//3/ff/9/v3f/f917/X/9f/5//3//f/9//3//f/9//n//f/9//3//f/9//3/+f/5//n//f/9/MCk7St9eDSU7Z/9//3//f/9//3/fe/9/mlZ6Uv9/33v/f/5//3/fe/9/nFYRJW0U33+/e/9/Ti3yQf9//3//f/9//3/fe4gU/3/fe/9//3//f/9//3//f/9//3//f/9//3/+f/1//n/+f/9//n//f/9//3//f/9//3//f/9//3//f/9//3//f/9//3//f/9//3//f/9//3//f/9//3//f/9//3//f/9//3//f/9//3//f/9//3//f/9//3//f/9//3//f/9//3//f/9//3//f/9//3//f/9//3//f/9//38AAP9//3//f/9//3//f/9//3//f/9//3//f/9//3//f/9//3//f/9//3//f/9//3//f9he/3//f/9//3//f/9//3++d/9/v3tbazNG/3//f/9//3//f/9//3//f/9//3//f/9//3//f/9//3//f/9//3//f/9//3//f/9//3//f/9//3//f/9//3/+f/5//X/+f/5//3//f/9//3//f/9//3//f/9//3//f/9//3/+f/9//n//f/9//3//f/9//3//f/9//3//f/9//3//f/9//3//f/9/33v/f/9//3//f/9//3//f39z1j1NEG8UEim8Wv9//3/8f/t7/Hv/f997v3f/f/9/3nv/f/9//3//f/9//3//f957/3/fe/9//39fb7AY316fd481l1L/f793/3//f/9//39/cw4lv3f/f957/3//f/9/fHO/e/9/rRgYSv9/n3f/f7ZWbi2/e99//3//f99/LCm/d/9//3//f/9//3//f/9//3//f/9//3//f/9//3//f/9//3//f/9//3//f/9//n/+f/1//n/9f/5//3//f/9//3//f/9//3//f/9//3//f/9//3//f/9//3//f/9//3//f/9//3//f/9//3//f/9//3//f/9//3//f/9//3//f/9//3//f/9//3//f/9//3//f/9//3//fwAA/3//f/9//3//f/9//3//f/9//3//f/9//3//f/9//3//f/9//3//f/9//3//f/9/+F7/f/9//3//f/9//3//f/9/33v/f/9/llLYWv9//3//f/9//3//f/9//3//f/9//3//f/9//3//f/9//3//f/9//3//f/9//3//f/9//3//f/9//3//f/9//n/+f/5//3//f/9//3//f/9//3//f/9//3//f/9//3//f/9//3//f/5//n/9e/9//3//f/9//3//f/9//3//f/9//3//f/9//3//f/9//3/fe/9//3//f55zDSV6Un93n3dfcxdGLSlUTr13/3//f/9//3//f/9//3//f/9//3//f/9//3//f/9//3//f/9//3/ff/9/33/PHB5n/3+ZVtM9/3//f/9//3//f997Vk4TRv9//3//f/9//3//f/9/33v9YkkM9EG/e/9//3+fdxRGf3Pff/9//3+WUjNG/3//f997/3//f/9//3//f/9//3//f/9//3//f/9//3//f/9//3//f/9//n/+f/1//n/9f/1//X//f/9//3//f/9//3//f/9//3//f/9//3//f/9//3//f/9//3//f/9//3//f/9//3//f/9//3//f/9//3//f/9//3//f/9//3//f/9//3//f/9//3//f/9//3//f/9/AAD/f/9//3//f/9//3//f/9//3//f/9//3//f/9//3//f/9//3//f/9//3//f/9//3/XWv9//3//f/9//3//f/9//3//f753/3//f/E9fm/fe/9//3//f/9//3//f/9//3//f/9//3//f/9//3//f/9//3//f/9//3//f/9//3//f/9//3//f/9//3//f/9//3/ff/9/33//f/9//3//f/9//n/+f/9//3//f/9//3//f/9//n/9f/5//3/fe39zf2/yPdE9jjFtMW0trzXRPTJGXGudc797/3//f/9//3//f39zHWdvMd97/3//f99//3//f1dKTy1YTp93/3//f/9/3nv/f99/33//f/9//3/fe/5//n//f/9//3//f513/3+/d39z7yQfa99/mlYWRr97n3f/f/9//3//f4wxEkL/f/9/33u9d/9//3//f/9/7iASKddB/3//f/9/3nsbZ39v33//f99/jjG/d997/3//f/9//3//f/9//3//f/9//3//f/9//3//f/9//3//f/9//3//f/9//3//f/9//3//f/9//3//f/9//3//f/9//3//f/9//3//f/9//3//f/9//3//f/9//3//f/9//3//f/9//3//f/9//3//f/9//3//f/9//3//f/9//3//f/9//3//f/9//3//f/9//38AAP9//3//f/9//3//f/9//3//f/9//3//f/9//3//f/9//3//f/9//3//f/9//3//f/he/3//f/9//3//f/9//3//f713/3//f/9/v3fRPZ93/3//f/9//3//f/9//3//f/9//3//f/9//3//f/9//3//f/9//3//f/9//3//f/9//3//f/9//3//f/9//3//f99/33vff99//3//f/9//3//f/9//3//f/9//3//f/9//3/ce/1//n//f7ha9EHSOV5vnnP/f/9//3//f793fW9UTvE9EULXWt97/3//f793/39/c8oY/3//f917/3//f793/3//f1lOkzm7Wt9//3//fz1r0z3tIJM1/GL/f/9//3//f/9//3//f/9//3//f/9/339fbzIpX2//fx5nkTXff99/33//f/5//3+PMVZOn3f/f/9//3//f99//39/c1Mt+UW8Wt9//3//f/9/vne/e/9//3/ZXrA5/3//f99//3//f/9//3//f/9//3//f/9//3//f/9//3//f/9//3//f/9//3//f/9//3//f/9//3//f/9//3//f/9//3//f/9//3//f/9//3//f/9//3//f/9//3//f/9//3//f/9//3//f/9//3//f/9//3//f/9//3//f/9//3//f/9//3//f/9//3//f/9//3//fwAA/3//f/9//3//f/9//3//f/9//3//f/9//3//f/9//3//f/9//3//f/9//3//f/9/117/f/9//3//f/9//3//f/5//3//f/9//3//fzxn80H/f/9//3/ff/9/33v/f/9//3//f/9//3//f/9//3//f/9//3/fe/9//3/ff/9//3//f/9/33v/f/9//3+/e/9/US2LFMwcLin6Xv9//3//f997/3+YVndSmVbff/9/33//f/9//3//f9A98kGfd/9//3//f/9//3//f/9//3//f997/3//fztnVEpUShpn/3//f99/8z3ZWr53/3/de/9//n/+f/9/33ufd91edDW/Xt9/DyVxMV9vmlaSNU8tf3O/e/9//n/9f/x//n//f/9//3//f99//mLvIH9z33u/d3Ixn3f/f/9//3//f99/TilOKf9/n3f/f/9/33/fe/9//3//f7Q5n3vff/9/2nv8f/9/v3vff/9/kDV3Uv9/n3f/f/9//3/fe/9//3/ff/9//3//f/9//3//f/9//3//f/9//3/ff/9//3//f/9//3//f/9//3//f/9//3//f/9//3//f/9//3//f/9//3//f/9//3//f/9//3//f/9//3//f/9//3//f/9//3//f/9//3//f/9//3//f/9//3//f/9//3//f/9//3//f/9/AAD/f/9//3//f/9//3//f/9//3//f/9//3//f/9//3//f/9//3//f/9//3//f/9//3/4Yv9//3//f/9//3//f/9//3//f/9//3//f/9/33v6XrhW/3//f/9//3//f/9/33//f/9//3//f/9//3//f/9//3//f/9/33vfe/9/33+/e99/n3P/f/9/33v/f/9/WE6TNf9//39fb9M9DCU7Z/9/33+SNdM9Vk53UlVKE0J+b/9//3//f5Ax2lrfe/9//3//f/9//3//f/9//3//f/9//3//f997/3//f/9/fG/YWvpev3v/f+sg/3//f/9//3//f/5//3//f/9//38fa51WMinwIB9rv3v/f/9/338WRn9z33v+f/x//H/9f/9//n//f/9//3//f7paLin/f997/39xMb9333v/f/9//3+/e28xLSn/f/9/n3f/f/9//3//f/9/f3OaVv9//3/8f/x/33v/f997/3+/ey0l0jn9YnhSulpXTphWuVYbY/9//3//f/9//3//f/9//3//f/9//3//f/9//3//f/9//3//f/9//3/ee957/3//f/9//3//f/9//3//f/9//3//f957/3//f/9//3//f/9//3//f/9//3//f/9//3//f/9//3//f/9//3//f/9//3//f/9//3//f/9//3//f/9//38AAP9//3//f/9//3//f/9//3//f/9//3//f/9//3//f/9//3//f/9//3//f/9//3//f/he/3//f/9//3//f/9//3//f/9//3//f997/3//f/9/sDlda/9//388azNGdU5ca99//3//f/9//3//f/9/vnv/f797/3//f9978kGoFOsgUC0NJTVKn3e/d/9//3/0Qbta33+fd/9/339fb/RBV058UjIp/3//f997vnf/fxtjmVYfZ19vcjHff/9/nXP/f/9//3//f/9//3//f/9//3//f/9//3//f/9//3/ff/9/v3efd15r217sIN9/f3P/f99//3++d95733//f/9/33ufdzIpECXff79//3/ff/9/XWvee/5//X/8f/1//X/+f/9//3//f/9//3+3Vk8t/3//f99/cTGfd59333v/f/9/33+zOY0UGkZ/c99/33/fe/9//3//f/E9/3//f/9/33//f997/3/ff/9/cDGJFA0lmlYWRnhS215WTlZODCVvMZExNkr8Yp9333vff99733/fe/9//3//f/9//3//f/9/3nv/f/9//3//f957/3//f957/3/+f/9//n//f/9//3//f/9//3//f/9//3//f/9//3//f/9//3//f/9//3//f/9//3//f/9//3//f/9//3//f/9//3//f/9//3//fwAA/3//f/9//3//f/9//3//f/9//3//f/9//3//f/9//3//f/9//3//f/9//3//f/9/GWP/f/9//3//f/9//3//f/9//n//f/9//3//f/9//3//f/JB/3//f48x80HZWhNG0DmVUp53/3/ff/9//3//f/9//3//f793LCU1Sr93/3+/e593mFKQNfNBHGfffx1nLyn/f/9/n3f/f/9/v3vcXjMp0SDff/9//3+9d/9//3//f797+EGUNb97/3//f/9//3//f/9//3//f/9//3//f/9//3//f/9//3//f/9//3//f/9/33//fx9nEim/e99//3//f/9//3//f/1//X//f/9/339SMfAkX2+/e/9/33vfe/9//3/+f/5//X/+f/5//3//f9x3/n/9f/9/Vk70Qf9//3//f9ZBX3Pff/9/33v/f/9/dTGQGG4Utj2fd/9/33v/f/9/+F4ZY997/3//f/9//3//f997/3/bXn9zUC27Wv9//3+/e593/3//f/9//39fb5lWsjlwMbE5d1L6Xv9//3//f/9//3/fe/9//3//f/9//3//f/9//3//f/9//3//f/9//3//f/9//3//f/9//3//f/9//3//f/9//3//f/9//3//f/9//3//f/9//3//f/9//3//f/9//3//f/9//3//f/9//3//f/9/AAD/f/9//3//f/9//3//f/9//3//f/9//3//f/9//3//f/9//3//f/9//3//f/9//3/4Yv9//3//f/9//3//f/9//3//f/9//3//f/9//3//f/9/XG9uMf9/HGPzQd9/v3u/expj0T11Tv9//39cb/9//3//f593Vk5VSv9//3/ff/9//3/fe/9/Xm/UPdZBf3dUMf9i33/ff99733//f/9/f3fxJJQ1f3O/d/9/nnP/f797/3+bVhZG/3//f/9/vXf/f/9//3//f/9//3//f/9//3//f/9//3//f/9//3/de/p7/H/fe/9/sBxQFHEUsxwaSl9v/3//f9x7/X/8f/9//3+fc5938CQRKZ97v3v/f/9//3//f/9//3//f/1//n//f/9//X/9f9173nv/f28x2l7/f797/3+1OZ9333v/f997/3+fd1IxO05+VrAclTV/c/9//3//fzJG/3/fe957/3/fe/9/33v/f/9/33+/e08tHWP/f/9//3+/e/9//3+/e/9//3//f/9/v3caZ9le0DmQNZA1Vk5fb/9//3//f/9//3//f/9/33//f997/3//f/9//3//f/9//3//f957/3//f/9//3//f/9//3//f/9//3//f/9//3//f/9//3//f/9//3//f/9//3//f/9//3//f/9//3//f/9//38AAP9//3//f/9//3//f/9//3//f/9//3//f/9//3//f/9//3//f/9//3//f/9//3//fxln/3//f/9//3//f/9//3//f/9//3//f/9//3//f/9//3+/d/le+mLff1dOPmf/f/9/v3v/f/lesDnZXv9/33v/f997/39WTrla/3+fd/9//3//f99733v/f99/3l5zMVQxrhi/e/9/33//f/9/vXf/f19z7yDtIF9vv3v/f59333v/f99/LCn/f31z/3//f/9//3//f/9//3//f/9//3//f/9//3//f/5/3nv/f/5//H/8f/9/v3fYQb9/eTU2MTtOzhxXTv9//3//f/9/3nv/f/9/v3tfb2oQzRyfd/9//3//f/9//3//f/9//3/+f/9//3//f3lv/3//f51zfXNOLf9/33+/e/9/kDF9b/9//3//f/9/n3vxID9vv399Vu4g0zlfb15vkDX/f/9//3//f/9/3nv/f/9/fnPff/9/v3tPLbpav3v/f/9//3//f/9//3//f/9//3//f/9//3/fe/9//389azVGcDFwMdI5uVo9a/9//3//f/9//3//f/9//3//f/9//3//f/9//3//f/9//3//f/9//3//f/9//3//f/9//3//f/9//3//f/9//3//f/9//3//f/9//3//f/9//3//f/9//3//fwAA/3//f/9//3//f/9//3//f/9//3//f/9//3//f/9//3//f/9//3//f/9//3//f/9/GWP/f/9//3//f/9//3//f/9//3//f/9//3//f/9//398b/9/v3eQNb97/3//f99/v3v/f/9//3/fe3VOsDkbY99733vfe793qRT/f/9/v3vff/9//3//f99//3//f99/elIwKTAp33//fzxr/3//f797/3+bVs8glTm1Od9//3//f713/n/uPVlr/3//f/9//3//f/9//3//f/9//3//f957/nvee/9//3//f/9/3nv/f95733v/f/9/33v/f1EtvV7/f/dFrBi8Wv9/33v/f793/3//f/9/v3uqGA0hf3Pff/9//3//f/9//3//f/9//3//f/9/33//f/9//3//f681O2f/f99//3//f04pn3e/e99/v3vff/9mahD/f/9//39XTjEpbRTPIN9//3/+f/5/3Hf+f/9/33v/f/9//3+/d/9/0j3SOf9//3/fe997/3//f/9//3//f/9//3//f/9//3+/d997/3//f/9/v3v8YnhSsjmxNRVGHGO/d/9//3//f/9//3//f/9//3//f/9//3//f/9//3//f/9//3//f/9//3//f/9//3//f/9//3//f/9//3//f/9//3//f/9//3//f/9//3//f/9/AAD/f/9//3//f/9//3//f/9//3//f/9//3//f/9//3//f/9//3//f/9//3//f/9//387a/9//3//f/9//3//f/9//3//f/9//3//f/9//3//f/9//3/ff797FEa/e/9//3//f997/3//f/9//3+/d3ZS8j2/e/9//3+7WvVBv3v/f/9//3//f/9//3/ff/9//3//f797cTGRNV9v/3/ff/9//3/fe/9/OUrZQT9vlTl/c/9//X/+f3lvay3/f/9/33//f/9//3//f/9//3//f/9//3//f/9//3//f/9//3//f/9//3//f/9//3//f793338uKX9z/39fb7Y9lDmfe99//3+/e/9/33v/f7970TnaXv9//3//f/9//3//f/9//3/+f/5//3//f/9/33v/f997G2evNd97/3/ee/9/33uyOdQ9zhyWNR9r/3/UPVRK/3//f/9/v3ufd797v3v/f/9//n/+f/9/3Xf/f/9//3/ff/9//3//f7hWsDVdb/9//3//f/9//3//f/9//3//f/9//3//f/9//3//f/9//3//f/9//3//f99/n3PZWhNGbzETQpdWfnP/f/9//3//f/9//3//f/9//3//f/9//3//f/9//3//f/9//3//f/9//3//f/9//3//f/9//3//f/9//3//f/9//3//f/9//38AAP9//3//f/9//3//f/9//3//f/9//3//f/9//3//f/9//3//f/9//3/ff/9//3/fe51z33//f/9//3//f/9//3/fe/9//3//f/9//3//f/9//n//f/9//392Uj1r33/ff99//3++d/9//3/ee/9//3+/d/JBNUr/f797UjHfYt9/v3v/f/9//3/+f917/3//f99//3+fd60czSC8Wt9//3/8f/1//3/ff/pB2kG/f7Q5fW//f957/38TRtpe/3/ff/9//3+9d/9/33v/f797/3//f/9//3//f/9//3//f/9/3nv/f/5//nv/f/9/vnv/f11rDCW/e/9/v3/+Yu4gH2f/f997/3//f/9/vXf/f/9//3//f/9/33//f/9/nXP/f3pv/n//f/9//3//f997/3/ffy0ln3f/f/9/vnv/fzxrShDYQbg90BxTMZxaqhjff/9//3//f/9//3//f/5//3//f/9//3//f/9//3//f/9//3/fe99//3/ZWo8xHGf/f/9//3//f/9//3/ee/9//3//f/9//3//f/9//3//f/9//3//f/9//3//f/9//3//f797G2c0RtI59EG6Wl9v/3//f/9//3//f/9//3//f/9//3//f99//3//f/9//3//f/9//3//f/9//3//f/9//3//f/9//3//f/9//3//fwAA/3//f/9//3//f/9//3//f/9//3//f/9//3//f/9//3//f/9//3//f/9//3//f1xr33v/f/9//3//f/9//3//f/9//3//f/9//3/+f/5//n//f/9//3/fe/9/0T3/f/9//3//f/9//3//f/9//3//f/9//38bY5ExWU7ffzMtP2v/f/9//3//f917/n//f/9//3/ff/9/H2tzNfZBWU6/e/5/uXP/f797/391NTlK/381Rt97/3+ec797sjl/c/9//3+8d/9/v3v/f99/FUb1QZpWP2vff99//3//f/9//3//f917/3//f/9//n//f/9//39da7E533//f/9/X2/1QXdS/3//f/9//3//f/9/3nv/f/9/v3v/f/9//3//f997/3/ee5xzvXe+d/9//3/ff/9/cDHfe593/3//f/9//38PJTMt/3/ffzlK7SCKFHhS/3//f/9//3//f/9//3//f/9//3//f/9//3//f/9//3//f/9//388a/9//39wMZlW/3//f/9//3//f/9/vXf/f/9//3//f/9//3//f/9//3//f/9//3//f/9//3//f/9//3//f/9//3/ffx5nWE6zOdI92Vrfe/9//3//f/9/33v/f/9//3++d997/3//f/9//3//f/9//3//f/9//3//f/9//3//f/9//3//f/9/AAD/f/9//3//f/9//3//f/9//3//f/9//3//f/9//3//f/9//3//f/9/33+/e/9//3+/e99//3//f/9//3//f997/3//f/9//3//f/9//3//f/9/vHf/f/9/nnO/d/I9/3//f/9//3//f713/3//f/9//3/fe797/38fZ+4gGEbOHF9vv3vff99//3+8d/5//n//f99//3//f/ZBnFqcWjdK/3//f997/3//f99/US2bVt9/FUbff/9//3+fd7I533//f71333v/f793by2xNXhSN0pxMQ0l80EbZ99//3//f/9/33v/f/9/vnf/f/9//3//f/9/uFZvMd9/v3v/f99/ulpvMZ5z/3//f/9//3//f/9/33uRNT5rv3u/e/9//3/fe/9/Omdba797/3+/d/9//38NJZ93/3//f/9//n//fz1n/39fb797/3+/ey0lXm//f/9//3//f/9//3//f/9//3//f/9//3//f/9//3//f/9/33++d/9/33vfe/9/sjnzQd97/3//f/9/33v/f/9//3//f/9//3//f/9//3//f/9//3//f/9//3//f/9//3/fe99/33vff/9//3//f/9/n3c7ZzRG0Dl1Tr97/3//f/9//3//f/9//3//f957/3//f/9//3//f/9//3//f/9//3//f/9//3//f/9//38AAP9//3//f/9//3//f/9//3//f/9//3//f/9//3//f/9//3//f/5//3//f/9/338aY/9//3//f/9//3//f/9/33vfe997/3//f/9//3//f/5//3/ee/9//3//f/9/dlIaY/9//3/fe/9//3//f/9//3//f997/3/fe/9//3/dXjApzRzff/9//3//f/9/3Xv/f/9//3//f/9//38wLV9v3mJ5Uv9//3//f/9/33//f3Ix3V7ff5lW33v/f/9/2loURv9//3//f793/3/6YqkY2l7ff99//389axNCTS11Tt97/3//f/9/33v/f/9//3//f/9//3//f7haTS3/f/9//3+fd39z8j2ec/9//3//f/9//3//f9M9UC2SNXhSn3fff/9//3+/e997MkYSRn1vn3fZWi0lv3v/f/9//3//f/9//3//f/9//3/ff/9//3//f/9//3//f/9//3//f/9//3//f/9//3//f/9//3//f/9//3//f/9/33//f/9//3//f5hWjzGec/9//3//f/9//3//f/9//3//f/9//3//f/9//3//f/9//3//f/9//3//f/9//3//f/9//3//f/9/33v/f797/3//f31v8T0SQjtn33//f/9/33vff/9//3//f/9//3//f/9//3//f/9//3//f/9//3//f/9//3//fwAA/3//f/9//3//f/9//3//f/9//3//f/9//3//f/9//3/+f/9//n/+f/9//3//f31v33vff35z2l4URtE58j1VTpZS1145Z5xz3nv/f/9//3/+e/9//3++d/9/v3vff1VOnnP/f997/3//f957/3//f/9/33vff/9/f3P/f99//3/cXswcmVb/f/9/33v/f/5//n/+f/9//3/ff39zECnff51WH2e/d/9//n//f/9/v3sQJT9r3V4dZ997v3v/f3VOdE7/f797/3//f997/3/zQX5v33v/f/9//3//f9dajjUTQn9z/3//f/9//3/ff/9/33//f/9//3+4WtA533vfe/9//382SnZO/3//f/9//3+ec/9/sjknCDhKF0aKFNxe33//f/9//3+ed1xrdU4KJbA5PGf/f55z/3//f957/3/+f/9//3//f/9//3//f957/3//f/9//3//f/9//3//f/9//3//f/9//3//f/9//3//f957/3/fe/9//3+/d/9//39+by4pmVb/f/9/nXP/f/9//3//f/9//X/+f/5//3//f/9//3//f/9//3//f/9//3//f/5//3/ee/9//3//f753/3//f/9//3//f997W2tTSjpn33//f/9//3//f/9//3//f/9//3//f/9//3//f/9//3//f/9//3//f/9/AAD/f/9//3//f/9//3//f/9//3//f/9//3//f/9//3//f/9//3//f/9//3//f/9/GmO3VhJC0j12Tp93/3//f797/3//f/9//3//f/9//3//f/9//3//f/9/v3f/f/9/XW+WUt97/3//f/9/33//f/9//3//f/9/nnP/f997/3/ff99//GLMHNM9+2L/f/9/3nv/f/9//3+9d/9//38fa3Q1/3+1Od9//3//f/5//3/fe99/rRw/b/ZB/3/fe/9/33tUStha/3+/e/9/33//f/9/v3v/f/9//3//f/9//3//fz1rsTnSOT1r/3//f/9//3//f753/3/fe/9/2F6ONb97/38/a/9/bjH/f/9//3//f/9//3//f6oY3F7ff/9/tDm0Pd9//39/c/9//3+ed/9/nnP/f/9/33//f9973nv/f/9//n/9e/5/3Xv/f/5//3//f/9//3//f/9//3//f/9//3//f/9//3//f/9//3//f/9//3//f/9//3//f/9/v3f/f/9//38VRpA1n3P/f997/3//f/9//3/+f/1//n//f/9//3//f/9//3//f/9//3//f/5//3//f/9//3//f/9//3//f/9//3//f/9//3//f/9/GWN1Uvli/3//f/9//3//f/9//3//f/9//3//f/9//3//f/9//3//f/9//38AAP9//3//f/9//3//f/9//3//f/9//3//f/9//3//f/9//3//f957/3//f3xvllKOMV1rv3f/f/9//3/fe997/3//f/9//3//f/9//3//f/9//3//f/9//3//f99//3//f5dWuFrfe/9/vnf/f/9//3//f/9/vXf/f/9//3//f/9/33//f1dOcTEWRhZGf2//f/9//n/+f/9/vnf/f/9/9kXWPf9/Fkbfe/9//3+bc/9//3//f88gGEb2Qf9/33v/f/9/sDk7Z/9/33v/f51z/3//f99733v/f/9//3/fe/9/33v/f593d1KwNdle/3//f/9//3++d/9//3//fztnTS2aVv9//3+PMf9//3//f/9/33v/f39zHGPtID9r33/ff3pSOE7ff/9/33//f/9//3//f753vnf/f/9//3//f/9//X/+f/5/mnP+f/9//n/+f/9//3//f/9//3//f/9//3//f/9//3//f/9//3//f/9//n//f/9//3/ee/9//3//f/9/n3P/f/9/XWtOKZlW/3/ff/9//3//f/9//3/+f/5//3//f/9//3//f/9//3//f/9//3/+f/5//n//f/9//3//f/9//3/fe99//3//f/9/33v/f/9/nnc7Z3xv33v/f/9//3//f/9//3//f/9//3//f/9//3//f/9//3//fwAA/3//f/9//3//f/9//3//f/9//3//f/9//3//f/9//3//f/9//3//f/leMkYaY997/3//f/9//3//f99//3//f/9//3//f/9//3//f/9//3//f/9//3//f/9//3//f/9//38TRr97/3/fe/9//3//f/9//3//f/9//3//f99//3//f797/38WRnpSf3eTNfxi/3//f957/3//f997/3/ff9U9m1aaVl5v/3//f/5//n/ee/9//39SLawY217/f/9//3//f7A5PGv/f/9//3//f/9//3//f/9//3//f/9//3//f/9/33//f797dU4SQvli/3+/d/9//3//f/9//3/fezZKDSHzQY8x/3//f/9//3//f/9//3//f9teixQ/a/9//3+TNT9r/3//f997/3//f/9//3//f/9/vnv/f/9//3//f/1//3/+f/5//n/+f/9//3//f/9//3//f/9//3//f/9//3//f/9//3//f/9//3//f/5//3//f/9//3//f/9//3//f/9//3//f99/eFKRNf9//3//f/9//3//f/9//n//f/9//3//f/9//3//f/9//3/+f/9//3//f/9//3//f/9//3//f/9//3//f/9//3//f/9//3//f997GmNba997/3//f/9//3//f/9//3//f/9//3//f/9//3//f/9/AAD/f/9//3//f/9//3//f/9//3//f/9//3//f/9/33v/f997/3//f1VOM0b/f55z/3//f/9//3//f/9//3//f/9//3//f/9//3//f/9//3//f/9//3//f/9//3//f/9//3//f997EkLfe/9/33//f/9//3//f/9//3//f/9//3//f/5/3Xv/f/9/lDmdWt9/m1b0Qf9//3//f/9/vXf/f99/v3ezORdGNkbfe/9//n/+f/9//3/ff593P2teb753/3//f/9/fW/xPVxr/3//f997/3/ee/9//3/ee/9//3//f/9//3//f99//3//f51z2F7wPbdannP/f/9//3/fe/9//39/cz1rv3fff/9//3//f/5//3//f99//38dZy8pm1rff19vsjn/f793/3//f/9//3//f/9//3//f/9//3//f/9//3//f/9//3//f/9//3//f/9//3//f/9//3//f/9//3//f/9//3//f/9//3//f/9//3/+f/9//3//f/9//3/+f/9//3//f/9//3/fe793kTW6Wr97/3//f/9//3//f/9//3/+f/9//3//f/5//3//f/9//3//f/9//3//f/9//3//f/9//3//f/9//3//f/9//3//f/9//3//f1xv11q+d/9/33v/f/9//3+9d/9//3//f/9//3//f/9//38AAP9//3//f/9//3//f/9//3//f/9//3//f/9//3//f/9//3/ffxVG217ff59zv3ffe/9//3//f/9//3//f/9//3//f/9//3//f/9//3//f/9//3//f/9//3//f/9//3//f/9//38aY7dW/3/fe/9//3//f/9//3//f/9//3//f/5//n/+f/9/33//f3Q1H2e/f19vsTn/f/9//3/+f7x3/3//f19v0z1HDF1r/3++d/9//3//f/9//3//f997/3//f/9//3//f997rzW/e757/3//f/9//3/ee/9//3//f/9//3//f/9/33//f/9//3+/e/9/+V40SlVOfm//f/9/33//f99/33v/f/9//3/ee/9//3/de/9//3//f/9/X29xMdU9vFqRMb97/3//f/9//3//f/9//3//f/9//3//f/9//3//f/9//3//f/9//3//f/9//3//f/9//3//f/9//3//f/9//3//f/9//3//f/9//3//f/9//3//f/9//3/+f/5//X//f/9//3//f/9/33ufd3hS0z0bY/9//3//f79333v/f/9//3/+f/5//3//f/9//3//f/9//3//f/9//3//f/9//3//f/9//3//f/9//3//f/9//3//f/9//3++dzpnnHP/f/9//3//f/9//3//f/9//3//f/9//3//fwAA/3//f/9//3//f/9//3//f/9//3//f/9//3//f/9//3//f3lSNkrff/9/33ufd997/3//f/9//3/+f/9//n//f/9//3//f/9//3//f/9//3//f/9//3//f/9//3//f/9//3+/e/9/VEpba/9/33v/f/9//3//f/9//3//f/5//n/9f9t7/3//f39z339TMT9r33//f9I9fXP/f/9/3Hv/f797/3/fe7dWfW//f997/3/fe/9//3//f/9//3//f/9//3//f/9//3+dc0sp/3//f753/3/ee/9//3//f/9//3//f/9//3//f/9//3//f/9/33v/f997+2IUQhRG/GL/f/9//3//f/9/v3v/f/9/3nu8d/5//n//f99//3//f593N0rsINpe33+dc/9//3//f/9//3//f/9//3//f/9//3//f/9//3//f/9//3//f/9//3//f/9//3//f/9//3//f/9//3//f/9//3//f/9//3//f/9//3//f/9//3//f/9//n/+f/x//n//f/9//3//f/9//39+cxRC9EGfd/9//3//f/9/3Xv/f/9//3//f/9//3//f/9//3//f/9//3//f/9//3//f/9//3//f/9//3//f/9//3//f/9//3//f/9/fG9ba/9//3//f997/3//f/9//3//f/9//3//f/9/AAD/f/9//3//f/9//3//f/9//3//f/9//3//f997/3//f9taNkb/f/9/v3v/f79333//f/9//3//f/9//n//f/9//3//f/9//3//f/9//3//f/9//3//f/9//3//f/9//3//f/9//3//fxJC/3+ed/9//3//f/9//3//f/9//3/+f/1//X//f997/39/c99/lDndXt9/338TQv9/nHP/f/9//3+/d/9//3+/e/9//3+/e/9//3/9f/1//n//f/9/33//f997/3/fe/9/nnNtLb93/3+ed/9/vnf/f/9/3nv/f/9//3//f/9//3//f/9//3//f/9//3//f/9/f3O5VvI9Gmf/f/9/nnf/f/9//3//f/9//n/9e/1//3/ee797/3//f/9//3/fe/9//3+9d/9//3//f/9//3//f/9//3//f/9//3//f/9//3//f/9//3//f/9//3//f/9//3//f/9//3//f/9//3//f/9//3//f/9//3//f/9//3//f/9//3//f/5//X/9f/9//3//f/9/33v/f/9//3/bXnAxuFq/e/9//3//f/9//3//f/9//3//f/9//3//f/9//3//f/9//3//f/9//3//f/9//3//f/9//3//f/9//3//f/9//3//f5xzW2v/f/9//3//f/9//3//f/9//3//f/9//38AAP9//3//f/9//3//f/9//3//f/9//3//f/9//3//f593kTW/e/9/33v/f793fXP/f/9//3//f/9//3//f/9//3//f/9//3//f/9//3//f/9//3//f/9//3//f/9//3//f/9//3//f/9/fG8zRv9//3//f/9//3//f/9//3//f/9//n//f/9//3/fe/9/33ufd9Q9OE7ff7970Tn/f/9/33v/f/9/vXfee/9//3/fe/9//3//f/1//X/9f/9//3//f/9//3//f/9/v3f/fzxr8kF+c/9/33v/f753/3//f/9//3//f/9//3//f/9//3//f/9//3//f/9//3//f797v3uVUhFC+V7/f/9/33vfe/9//3/9e/5//n/+f/9/33+/e997v3u+d/9/3nv+f/9//3//f/9//3//f/9//3//f/9//3//f/9//3//f/9//3//f/9//3//f/9//3//f/9//3//f/9//3//f/9//3//f/9//3//f/9//3//f/9//3//f/9//3//f/9//3//f/9//3//f797/3+/e/9//3+XUrE5XWvfe99/33u/e/9//3//f/9//3//f/9//3//f/9//3//f/9//3//f/9//3//f/9//3//f/9//3//f/9//3//f/9/3nv4Xr53/3//f713/3//f/9//3//f/9//3//fwAA/3//f/9//3//f/9//3//f/9//3//f997/3//f/9/NUraXv9/33/fe/9/O2u+e/9//3//f/9//3//f/9//3//f/9//3//f/9//3//f/9//3//f/9//3//f/9//3//f/9//3//f/9//3/ff/li2Fr/f/9//3//f/9//3//f/9//3//f/9//3//f/9//3//f/9//38VRtQ9n3dfb3dS/3//f753/3//f/9//3//f997/3//f/9//3/+f/9//3//f/9/3nv/f/9//3//f/9//3/7YtI9/3+ec99//3//f917/3//f/9//3//f/9//3//f/9/3nv/f/9//3//f/9//3//f/9/33t1To8xuVr/f/9//3//f713/3/+f917/3//f/9//3//f/9//3/+f/9//3//f/9//3//f/9//3//f/9//3//f/9//3//f/9//3//f/9//3//f/9//3//f/9//3//f/9//3//f/9//3//f/9//3//f/9//3//f/9//3//f/9//3//f/9//3//f/9//3//f/9//3//f/9//3+ed/9/n3OxOVZOn3P/f/9/33vfe/9//3//f/9//3//f/9//3//f/9//3//f/9//3//f/9//3//f/9//3//f/9//3//f/9//3//f957Wmv/f/9//3//f/9//3//f/9//3//f/9/AAD/f/9//3//f/9//3//f/9//3//f/9//3/fe/9/XW+QNf9/v3f/f/9/33t7b997/3//f/9//3//f/9//3//f/9//3//f/9//3//f/9//3//f/9//3//f/9//3//f/9//3//f997/3++d/9//391Un1v/3//f/9//3//f/9//3//f/9/33//f/9//X/9f/5/3nvff/9/H2tyMbta1D2/e/9//3/+f/9//3/fe/9//3/ee/5//3//f/9//3//f/9//3/+f917/3//f/9/33v/f/9/HGctJf9/v3v/f/9//3+8d/9//3//f/9/33//f/9//3//f/9//3//f/9//3//f99//3/ff/9//3+ZUrM5mlb/f/9//3/de/1//n/+f957/3+8d/9/em//f/5/3Xv/f/9//3//f/9//3//f/9//3//f/5//3//f/9//3//f/9//3//f/9//3//f/9//3//f/9//3//f/9//3//f/9//3//f/9//3//f/9//3//f/9//3//f/9//3//f/9//3//f/9//3/de/9//3//f/9/33v/f99/mlazOVdOf2//f/9//3//f/9//3//f/5//3/+f/9//3//f/9//3//f/9//3//f/9//3//f/9/3nv/f/9//3//f/9//398b713/3//f/9//3//f/9//3//f/9//38AAP9//3//f/9//3//f/9//3//f917/3//f/9/33tdaxNC/3//f/9//3//f1pr/3//f/9//3//f/9//3//f/9//3//f/9//3//f/9//3//f/9//3//f/9//3//f/9//3//f/9//3/ff/9//3//f793VEr/f/9//3//f/9//3//f/9//3/ff/9/3Xv8f/1/3Hv/f/9//3//f39zeFKSNf9//3//f/1//3//f/9/33v/f/9//3//f/9//3//f/9//3/+f/9//3//f/9//3//f797/3//f39z8j2/e/9//3/ee/9//3//f/9//3//f/9//3//f/5//n//f/9//3//f/9//3//f/9//3/ff/9//3/7YrA1+mL/f957/n//f917/3//f/9/vXf/f/9//n//f/9//3//f/9//3//f/9//3//f/9//3//f/9//3//f/9//3//f/9//3//f/9//3//f/9//3//f/9//3//f/9//3//f/9//3//f/9//3//f/9//3//f/9//3//f/9//3//f/9//3/+f/5//3//f/9//3//f/9//3//f99/VkrzPfpi/3//f/9//3//f/9//3//f/9//3//f/9//3//f/9//3//f/9//3//f/9//3//f/9//3//f/9//3/fe997Wmv/f/9//3//f/9//3//f/9//3//fwAA/3//f/9//3//f/9//3//f/9//3//f/9/33//fzVK+2L/f997/3//f31znXP/f/9//3//f/9//3//f/9//3//f/9//3//f/9//3//f/9//3//f/9//3//f/9//3//f/9//3//f/9//3//f/9//3//fxFC33v/f/9//3//f/9/33v/f/9//3//f/9//3/+f/9//3//f/9//3//f/9//3//f/9//3//f/9//3//f/9//3//f/9//3//f/9//3//f/9//3//f/9//3//f/9//3//f/9//3/ZWjNGfXP/f/9/33//f/9//3//f/9//3/+f/9//3//f/9//3//f/9//3//f/9//3//f/9//3//f/9//39USlNKGWP/f/9//3//f/9//3//f/9//3//f/9//3//f/9//3//f/9//3//f/9//3//f/9//3//f/9//3//f/9//3//f/9//3//f/9//3//f/9//3//f/9//3//f/9//3//f/9//3//f/9//3//f/9//3//f/9//3//f/9//3//f/9//3//f/9//3//f/9//3//f/9/33//f35z8kHQOTxr/3//f/9//3//f/9//3/ff/9//3//f/9//3//f/5//3//f/9//3//f/9//3/+f/5//3//f/9//38ZY/9//3//f/9//3//f/9//3//f/9/AAD/f/9//3//f/9//3//f/9//3//f/9//3//f99/8j1db/9//3//f753XGv/f/9/3nv/f/9//3//f/9//3//f/9//3//f/9//3//f/9//3//f/9//3//f/9//3//f/9//3//f/9//3//f/9//3//f/9/fG90Tv9//3//f997/3//f/9//3//f/9//3//f/9//3//f/9//3//f/9//3//f/9//3//f/9//3//f/9//3//f/9//3//f/9//3//f/9//3//f/9//3//f/9//3//f/9//3/ff/9/PGvQOf9//3//f/9/33vfe/9//3//f/5//3//f/9//3//f/9//3//f/9//3//f/9//3//f/9//3//f/9//3+3VlRKv3v/f99//3//f/9//3//f/9//3//f/9//3//f/9//3//f/9//3//f/9//3//f/9//3//f/9//3//f/9//3//f/9//3//f/9//3//f/9//3//f/9//3//f/9//3//f/9//3//f/9//3//f/9//3//f/9//3//f/9//3//f/9//3//f/9//3//f957/3//f997/3//f31v8kGxOX9z/3+/d/9//3//f/9//3//f/9//3//f/9//3//f/9//3//f/9//3//f/9//3/ee/9//3//f9da/3//f/9//3//f/9//3//f/9//38AAP9//3//f/9//3//f/9//3//f/9//3//f/9//3/zQTxnv3vfe/9/vnf/f51z/3//f/9//3//f/9//3//f/9//3//f/9//3//f/9//3//f/9//3//f/9//3//f/9//3//f/9//3//f/9//3//f/9//3//f/hetlb/f753/3//f/9//3//f/9//3//f/9//3//f/9//3//f/9//3//f/9//3//f/9//3//f/9//3//f/9//3//f/9//3//f/9//3//f/9//3//f/9//3//f/9//3//f793/3//f55zbjHfe997/3/ff/9//3+9d/9//3//f/9//3//f/9//3//f/9//3//f/9//3//f/9//3//f/9//3/ff/9/nnMzRvpi/3//f/9//3//f/9//3//f/9//3//f/9//3//f/9//3//f/9//3//f/9//3//f/9//3//f/9//3//f/9//3//f/9//3//f/9//3//f/9//3//f/9//3//f/9//3//f/9//3//f/9//3//f/9//3//f/9//3//f/9//3//f/9//3//f/9//3//f/9//3//f/9//3//f59z0TnSPZ93/3//f/9//3/fe/9//3//f/9//3//f997/3//f/9//3//f/9//3//f/9//3//f513GWP/f/9//3//f/9//3//f/9//3//fwAA/3//f/9//3//f/9//3//f/5//3//f/9//3//f9la8j3/f/9/33vYWv9//3//f997/3//f/9//3//f/9//3//f/9//3//f/9//3//f/9//3//f/9//3//f/9//3//f/9//3//f/9//3//f/9//3//f/9/vnfYWhlj/3/ff/9/33v/f/9//3//f/9//3//f/9//3//f/9//3//f/9//3//f/9//3//f/9//3//f/9//3//f/9//3//f/9//3//f/9//3//f/9//3//f/9//3//f/9//3//f/9//3+/d44xfW//f/9//3//f/9//3//f/9//3//f/9//3//f/9//3//f/9//3//f/9//3//f/9//3//f/9/33v/f/9/2Fp1Tt97/3//f/9//3//f/9//3//f/9//3//f/9//3//f/9//3//f/9//3//f/9//3//f/9//3//f/9//3//f/9//3//f/9//3//f/9//3//f/9//3//f/9//3//f/9//3//f/9//3//f/9//3//f/9//3//f/9//3//f/9//3//f/9//3//f957/3//f/9//3//f/9/v3v/f35zsDnQOTtn/3/fe/9//3//f/9//3//f/9//3//f/9//3//f/9//3//f/9//3//f/9//3/XXv9//3//f/9//3//f/9//3//f/9/AAD/f/9//3//f/9//3//f/9//nv/f997/3+/e/9/fnNuLfle+V6WUv9//3//f51z/3//f/9//3//f/9//3//f/9//3//f/9//3//f/9//3//f/9//3//f/9//3//f/9//3//f/9//3//f/9//3//f/9//3//f997tlYaY/9//3//f/9//3//f/9//3//f/9//3//f/9//3//f/9//3//f/9//3//f/9//3//f/9//3//f/9//3//f/9//3//f/9//3//f/9//3//f/9//3//f/9//3//f/9//3//f99/33sSRrdW/3//f797/3//f713/3//f/9//3//f/9//3//f/9//3//f/9//3//f/9//3//f/9//3//f99733v/f55zU0p8b997/3//f/9//3//f/9//3//f/9//3//f/9//3//f/9//3//f/9//3//f/9//3//f/9//3//f/9//3//f/9//3//f/9//3//f/9//3//f/9//3//f/9//3//f/9//3//f/9//3//f/9//3//f/9//3//f/9//3//f/9//3//f/9//3//f/9//3//f/9/vnf/f793v3v/f793EkKvORpj33v/f/9//3//f/9/33v/f/9//3//f/9//3//f/9//3/ff99/33v/f/A9/3//f/9//3//f/9//3//f/9//38AAP9//3//f/9//3//f/9//3//f/9/33v/f/9/33v/f5dWrjU6Z/9//3+/e/9//3//f/9//3//f/9//3//f/9//3//f/9//3//f/9//3//f/9//3//f/9//3//f/9//3//f/9//3//f/9//3//f/9//3//f/9//3/fe5ZWfW/fe/9//3//f/9//3//f/9//3//f/9//3//f/9//3//f/9//3//f/9//3//f/9//3//f/9//3//f/9//3//f/9//3//f/9//3//f/9//3//f/9//3//f/9//3//f/9//3//f51zM0rZXv9//3//f/9//3//f/9//3//f/9//3//f/9//3//f/9//3//f/9//3//f/9//3//f/9//3//f/9//3++d/hefG//f/9//3//f/9//3//f/9//3//f/9//3//f/9//3//f/9//3//f/9//3//f/9//3//f/9//3//f/9//3//f/9//3//f/9//3//f/9//3//f/9//3//f/9//3//f/9//3//f/9//3//f/9//3//f/9//3//f/9//3//f/9//3//f/9//3//f753/3//f/9/33v/f/9/33v/f997dVKPMRNGG2O/d/9//3//f99//3//f/9/33vff99/33/fe/9//3/fe/he+F7/f/9//3//f/9//3//f/9//3//fwAA/3//f/9//3//f/9//3//f/9//3//f/9//3//f/9//3//f/9//3//f/9/33v/f/9//3//f/9//3//f/9//3//f/9//3//f/9//3//f/9//3//f/9//3//f/9//3//f/9//3//f/9//3//f/9//3//f997/3//f/9/v3d1Up5333v/f/9//3//f/9//3//f/9//3//f/9//3//f/9//3//f/9//3//f/9//3//f/9//3//f/9//3//f/9//3//f/9//3//f/9//3//f/9//3//f/9//3//f/9/nXP/f/9//3//f/E9M0b/f/9//3//f997/3//f/9//3//f/9//3//f/9//3//f/9//3//f/9//3+9d/9//3/ff/9//3//f/9/W2tba3xv/3//f/9//3//f/9//3//f/9//3//f/9//3//f/9//3//f/9//3//f/9//3//f/9//3//f/9//3//f/9//3//f/9//3//f/9//3//f/9//3//f/9//3//f/9//3//f/9//3//f/9//3//f/9//3//f/9//3//f/9//3//f/9//3//f/9//3//f997nXP/f/9//3//f/9//3//f/9/fm92TtE90TmXUn5v/3//f/9/33//f/9//3//f/9/33vfeztnMkb/f/9/3nv/f/9//3//f/9//3//f/9/AAD/f/9//3//f/9//3//f/9//3//f/9/3nv/f/9/33v/f/9/3nv/f/9//3//f/9//3//f/9//3//f/9//3//f/9//3//f/9//3//f/9//3//f/9//3//f/9//3//f/9//3//f/9//3//f/9//3//f/9//3//f/9//3//f3xvdE7fe/9//3//f/9//3//f/9//3//f/9//3//f/9//3//f/9//3//f/9//3//f/9//3//f/9//3//f/9//3//f/9//3//f/9//3//f/9//3//f/9//3//f/9//3//f/9//3//f/9/33/YXnROnnf/f/9//3//f/9//3//f/9//3//f/9//3//f/9//3//f/9//3//f/9//3//f/9//3//f/9//3//f3xvGWOdc/9//3//f/9//3//f/9//3//f/9//3//f/9//3//f/9//3//f/9//3//f/9//3//f/9//3//f/9//3//f/9//3//f/9//3//f/9//3//f/9//3//f/9//3//f/9//3//f/9//3//f/9//3//f/9//3//f/9//3//f/9//3//f/9//3//f/9//3//f997/3//f/9//3//f997/3//f/9//3/feztndk7QObA50T00SrdWG2c8Zzxn+l6WUvE9tlb/f99//3/ff/9//3//f/9//3//f/9//38AAP9//3//f/9//3//f/9//3//f/9//3//f/9//3//f/9//3//f/9//3//f/9//3//f/9//3//f/9//3//f/9//3//f/9//3//f/9//3//f/9//3//f/9//3//f/9//3//f/9//3//f/9//3//f/9//3//f/9//3//f/9//39ba3RO33v/f51z/3//f753/3//f/9//3//f/9//3//f/9//3//f/9//3//f/9//3//f/9//3//f/9//3//f/9//3//f/9//3//f/9//3//f/9//3//f/9//3//f/9//3//f/9/v3f/f/9/t1p1Ur97vnf/f/9//3/ee/9//3//f957/3//f/9//3//f/9//3//f/9//3//f/9//3//f/9//3//f/9//3//fxlj33v/f/9//3//f/9//3//f/9//3//f/9//3//f/9//3//f/9//3//f/9//3//f/9//3//f/9//3//f/9//3//f/9//3//f/9//3//f/9//3//f/9//3//f/9//3//f/9//3//f/9//3//f/9//3//f/9//3//f/9//3//f/9//3//f/9//3//f/9//3//f/9//3//f/9//3//f/9//3//f/9//3//f/9//3/fe1xrGWO3WrdWt1bYWr9333//f/9//3//f/9//3//f/9//3//f/9//3/+fwAA/3//f/9//3//f/9//3//f/9//3//f/9//3//f/9//3//f/9//3//f/9//3//f/9//3//f/9//3//f/9//3//f/9//3//f/9//3//f/9//3//f/9//3//f/9//3//f/9//3//f/9//3//f/9//3//f/9//3//f/9//3//f/9/fG9TSv9//3//f/9//3//f997/3//f/9//3//f/9//3//f/9//3//f/9//3//f/9//3//f/9//3//f/9//3//f/9//3//f/9//3//f/9//3//f/9//3//f/9//3//f/9//3//f79333v/f1xr8D3/f/9//3++d/9//3//f/9//3/dd/9//3//f/9//3//f/9//3//f/9//3//f/9//3//f/9//3//f/9/fG++d/9//3//f/9//3//f/9//3//f/9//3//f/9//3//f/9//3//f/9//3//f/9//3//f/9//3//f/9//3//f/9//3//f/9//3//f/9//3//f/9//3//f/9//3//f/9//3//f/9//3//f/9//3//f/9//3//f/9//3//f/9//3//f/9//3//f/9//3//f/9//3//f/9//3//f/9//3//f/9//3//f/9//3//f/9//3//f/9//3//f/9//3//f/9//3//f/9//3//f/9//3//f/9//3//f/9/AAD/f/9//3//f/9//3//f/9//3//f/9//3//f/9//3//f/9//3//f/9//3//f/9//3//f/9//3//f/9//3//f/9//3//f/9//3//f/9//3//f/9//3//f/9//3//f/9//3//f/9//3//f/9//3//f/9//3//f/9//3/ff/9//3//fxljU0r/f/9/33v/f997/3//f/9//3//f/9//3//f/9//3//f/9//3//f/9//3//f/9//3//f/9//3//f/9//3//f/9//3//f/9//3//f/9//3//f/9//3//f/9//3//f/9//3//f/9/33vfe641fW//f/9/33v/f/9//3//f/9//3//f/9//3//f/9//3//f/9//3//f/9//3//f/9//3//f/9//3//f3tv/3//f/9//3//f/9//3//f/9//3//f/9//3//f/9//3//f/9//3//f/9//3//f/9//3//f/9//3//f/9//3//f/9//3//f/9//3//f/9//3//f/9//3//f/9//3//f/9//3//f/9//3//f/9//3//f/9//3//f/9//3//f/9//3//f/9//3//f/9//3//f/9//3//f/9//3//f/9//3//f/9//3//f997/3//f/9//3//f/9//3//f/9//3//f/9//3//f/9//3//f/9//3//f/9//38AAP9//3//f/9//3//f/9//3//f/9//3//f/9//3//f/9//3//f/9//3//f/9//3//f/9//3//f/9//3//f/9//3//f/9//3//f/9//3//f/9//3//f/9//3//f/9//3//f/9//3//f/9//3//f/9//3//f/9//3//f/9/33v/f/9//3/4XlRK/3/fe/9//3//f/9//3//f/9//3//f/9//3//f/9//3//f/9//3//f/9//3//f/9//3//f/9//3//f/9//3//f/9//3//f/9//3//f/9//3//f/9//3//f/9//3//f/9//3//f797/3/wPbZW/3//f/9//3//f/9//3//f/9//3//f/9//3//f/9//3//f/9//3//f/9//3//f/9//3//f/9/nHP/f/9//3//f/9//3//f/9//3//f/9//3//f/9//3//f/9//3//f/9//3//f/9//3//f/9//3//f/9//3//f/9//3//f/9//3//f/9//3//f/9//3//f/9//3//f/9//3//f/9//3//f/9//3//f/9//3//f/9//3//f/9//3//f/9//3//f/9//3//f/9//3//f/9//3//f/9//3//f/9//3//f/9//3//f/9//3//f/9//3//f/9//3//f/9//3//f/9//3//f/9//3//f/9//3//fwAA/3//f/9//3//f/9//3//f/9//3//f/9//3//f/9//3//f/9//3//f/9//3//f/9//3//f/9//3//f/9//3//f/9//3//f/9//3//f/9//3//f/9//3//f/9//3//f/9//3//f/9//3//f/9//3//f/9//3//f/9//3//f/9//3//f/9/11q2Vv9//3//f997/3//f/9//3//f/9//3//f/9//3//f/9//3//f/9//3//f/9//3//f/9//3//f/9//3//f/9//3//f/9//3//f/9//3//f/9//3//f/9//3//f/9//3+9d/9//3/ff/9/t1ozRv9/33//f99733v/f/9//3//f/9//3//f/9//3//f/9//3//f/9//3//f/9//3//f/9//3+9d957/3//f/9//3//f/9//3//f/9//3//f/9//3//f/9//3//f/9//3//f/9//3//f/9//3//f/9//3//f/9//3//f/9//3//f/9//3//f/9//3//f/9//3//f/9//3//f/9//3//f/9//3//f/9//3//f/9//3//f/9//3//f/9//3//f/9//3//f/9//3//f/9//3//f/9//3//f/9//3//f/9//3//f/9//3//f/9//3//f/9//3//f/9//3//f/9//3//f/9//3//f/9//3//f/9/AAD/f/9//3//f/9//3//f/9//3//f/9//3//f/9//3//f/9//3//f/9//3//f/9//3//f/9//3//f/9//3//f/9//3//f/9//3//f/9//3//f/9//3//f/9//3//f/9//3//f/9//3//f/9//3//f/9//3//f/9//3//f/9//3//f/9/33v/fzJGO2f/f997/3//f/9//3//f/9//3//f/9//3//f/9//3//f/9//3//f/9//3//f/9//3//f/9//3//f/9//3//f/9//3//f/9//3//f/9//3//f/9//3//f/9//3/ee/9/33v/f99//3+/d31vrzX/f99//3//f/9//3//f/9//3//f/9//3//f/9//3//f/9//3//f/9//3//f/9//3//f/9/nXP/f/9//3//f/9//3//f/9//3//f/9//3//f/9//3//f/9//3//f/9//3//f/9//3//f/9//3//f/9//3//f/9//3//f/9//3//f/9//3//f/9//3//f/9//3//f/9//3//f/9//3//f/9//3//f/9//3//f/9//3//f/9//3//f/9//3//f/9//3//f/9//3//f/9//3//f/9//3//f/9//3//f/9//3//f/9//3//f/9//3//f/9//3//f/9//3//f/9//3//f/9//3//f/9//38AAP9//3//f/9//3//f/9//3//f/9//3//f/9//3//f/9//3//f/9//3//f/9//3//f/9//3//f/9//3//f/9//3//f/9//3//f/9//3//f/9//3//f/9//3//f/9//3//f/9//3//f/9//3//f/9//3//f/9//3/+f/5//3/+f/9/v3f/f55z/39TSjtn33v/f/9//3//f/9//3//f/9//3//f/9//3//f/9//3//f/9//3//f/9//3//f/9//3//f/9//3//f/9//3//f/9//3//f/9//3//f/9//3//f/9//3/+f/9//3//f753/3+/d/9/v3e/e685W2v/f99//3//f/9//3//f/9//3//f/9//3//f/9//3//f/9//3//f/9//3//f/9//3+dc/9//3//f/9//3//f/9//3//f/9//3//f/9//3//f/9//3//f/9//3//f/9//3//f/9//3//f/9//3//f/9//3//f/9//3//f/9//3//f/9//3//f/9//3//f/9//3//f/9//3//f/9//3//f/9//3//f/9//3//f/9//3//f/9//3//f/9//3//f/9//3//f/9//3//f/9//3//f/9//3//f/9//3//f/9//3//f/9//3//f/9//3//f/9//3//f/9//3//f/9//3//f/9//3//fwAA/3//f/9//3//f/9//3//f/9//3//f/9//3//f/9//3//f/9//3//f/9//3//f/9//3//f/9//3//f/9//3//f/9//3//f/9//3//f/9//3//f/9//3//f/9//3//f/9//3//f/9//3//f/9//3//f/9//3//f/9//3/+f/9//3//f/9//3//f997VEqdc997/3//f/9//3//f/9//3//f/9//3//f/9//3//f/9//3//f/9//3//f/9//3//f/9//3//f/9//3//f/9//3//f/9//3//f/9//3//f/9//3//f/9//3//f/9//3//f/9/33//f/9//391UlNKnXP/f/9//3//f/9//3//f/9//3//f/9//3//f/9//3//f/9//3//f/9//3//f713/3//f/9//3//f/9//3//f/9//3//f/9//3//f/9//3//f/9//3//f/9//3//f/9//3//f/9//3//f/9//3//f/9//3//f/9//3//f/9//3//f/9//3//f/9//3//f/9//3//f/9//3//f/9//3//f/9//3//f/9//3//f/9//3//f/9//3//f/9//3//f/9//3//f/9//3//f/9//3//f/9//3//f/9//3//f/9//3//f/9//3//f/9//3//f/9//3//f/9//3//f/9//3//f/9/AAD/f/9//3//f/9//3//f/9//3//f/9//3//f/9//3//f/9//3//f/9//3//f/9//3//f/9//3//f/9//3//f/9//3//f/9//3//f/9//3//f/9//3//f/9//3//f/9//3/9e/9//Xv+f/5//3++d/9//3//f/9//3/+f/5//X/+f/5//3//f/9//3+cc3ROfG/fe/9//3//f/9//3/ee/9//3//f/9//3//f/9//3//f/9//3//f/9//3//f/9//3//f/9//3//f/9//3//f/9//3//f/9//3//f/9//3//f/9//3//f/9//3//f/9//3//f99/33v/f/9/GWNTStde/3/fe997/3//f/9//3//f/9//3/ee/5//3//f/5//3//f957/3//f753fHP/f/9//3//f/9//3//f/9//3//f/9//3//f/9//3//f/9//3//f/9//3//f/9//3//f/9//3//f/9//3//f/9//3//f/9//3//f/9//3//f/9//3//f/9//3//f/9//3//f/9//3//f/9//3//f/9//3//f/9//3//f/9//3//f/9//3//f/9//3//f/9//3//f/9//3//f/9//3//f/9//3//f/9//3//f/9//3//f/9//3//f/9//3//f/9//3//f/9//3//f/9//3//f/9//38AAP9//3//f/9//3//f/9//3//f/9//3//f/9//3//f/9//3//f/9//3//f/9//3//f/9//3//f/9//3//f/9//3//f/9//3//f/9//3//f/9//3//f/9//3//f/9//3//f/9/m3P/f/9//3//f/9/33v/f/9//3//f/9//3//f/5//3//f/9//3//f/9/fG/wPf9//3//f/9//3/fe/9/3nv/f/9//3//f/9//3//f/9//3//f/9//3//f/9//3//f/9//3//f/9//3//f/9//3//f/9//3//f/9//3//f/9//3//f/9//3//f/9//3//f/9//3//f757/3//f71311quNd97/3+dc/9//3//f/9//3//f/9//3//f/5//n/de957/3/ff3xvvXf/f/9//3//f/9//3//f/9//3//f/9//3//f/9//3//f/9//3//f/9//3//f/9//3//f/9//3//f/9//3//f/9//3//f/9//3//f/9//3//f/9//3//f/9//3//f/9//3//f/9//3//f/9//3//f/9//3//f/9//3//f/9//3//f/9//3//f/9//3//f/9//3//f/9//3//f/9//3//f/9//3//f/9//3//f/9//3//f/9//3//f/9//3//f/9//3//f/9//3//f/9//3//f/9//3//fwAA/3//f/9//3//f/9//3//f/9//3//f/9//3//f/9//3//f/9//3//f/9//3//f/9//3//f/9//3//f/9//3//f/9//3//f/9//3//f/9//3//f/9//3//f/9//3//f/9/33v/f/9/v3v/f/9//3//f99//3//f/9/33vff997/3//f75733v/f79333//f/9/0Dnfe997/3//f/9/3nv/f/9//3//f/9//3//f/9//3//f/9//3//f/9//3//f/9//3//f/9//3//f/9//3//f/9//3//f/9//3//f/9//3//f/9//3//f/9//3//f/9/3nv/f/9//3/fe/9//3++d9978T1VTv9//3/fe/9/33v/f/9//3//f/9//3//f/9//3//f/9//398b/9//3//f/9//3//f/9//3//f/9//3//f/9//3//f/9//3//f/9//3//f/9//3//f/9//3//f/9//3//f/9//3//f/9//3//f/9//3//f/9//3//f/9//3//f/9//3//f/9//3//f/9//3//f/9//3//f/9//3//f/9//3//f/9//3//f/9//3//f/9//3//f/9//3//f/9//3//f/9//3//f/9//3//f/9//3//f/9//3//f/9//3//f/9//3//f/9//3//f/9//3//f/9//3//f/9/AAD/f/9//3//f/9//3//f/9//3//f/9//3//f/9//3//f/9//3//f/9//3//f/9//3//f/9//3//f/9//3//f/9//3//f/9//3//f/9//3//f/9//3//f/9//3//f/9//3/fe/9/v3t/cxZGTymRNS4pkTX0Qdtaf2//f/9//3//f/9//3//f/9//3/ff/9/v3u/e/JB/3/fe/9//3//f/9//3//f/9//3//f/9//3//f/9//3//f/9//3//f/9//3//f/9//3//f/9//3//f/9//3//f/9//3//f/9//3//f/9//3//f/9//3//f/9//3//f957/3//f/9/33v/f/9/33//fxtnjzWXVv9//3//f/9//3//f/9//3/ff/9//3//f997/3//f3tv/3//f99//3//f/9//3//f/9//3//f/9//3//f/9//3//f/9//3//f/9//3//f/9//3//f/9//3//f/9//3//f/9//3//f/9//3//f/9//3//f/9//3//f/9//3//f/9//3//f/9//3//f/9//3//f/9//3//f/9//3//f/9//3//f/9//3//f/9//3//f/9//3//f/9//3//f/9//3//f/9//3//f/9//3//f/9//3//f/9//3//f/9//3//f/9//3//f/9//3//f/9//3//f/9//38AAP9//3//f/9//3//f/9//3//f/9//3//f/9//3//f/9//3//f/9//3//f/9//3//f/9//3//f/9//3//f/9//3//f/9//3//f/9//3//f/9//3//f/9//3//f/9//3//f/9/3V7uIJI1u1qfd19vv3c+Zx1nmVbTPS4pkTF4Un9zn3P/f997/3//f797/3//f/9/fW/QOf9//3++e/9//3//f/9//3//f/9//3//f/9//3//f/9//3//f/9//3//f/9//3//f/9//3//f/9//3//f/9//3//f/9//3//f/9//3//f/9//3//f/9//3//f/9//3//f/9/33//f/9/33v/f997/3//f7dW0DmXUv9//3//f/9//3//f/9//3/fe/9//3/fe/henXP/f/9//3//f/9//3//f/9//3//f/9//3//f/9//3//f/9//3//f/9//3//f/9//3//f/9//3//f/9//3//f/9//3//f/9//3//f/9//3//f/9//3//f/9//3//f/9//3//f/9//3//f/9//3//f/9//3//f/9//3//f/9//3//f/9//3//f/9//3//f/9//3//f/9//3//f/9//3//f/9//3//f/9//3//f/9//3//f/9//3//f/9//3//f/9//3//f/9//3//f/9//3//f/9//3//fwAA/3//f/9//3//f/9//3//f/9//3//f/9//3//f/9//3//f/9//3//f/9//3//f/9//3//f/9//3//f/9//3//f/9//3//f/9//3//f/9//3//f/9//3//f/9//3//f/9/X28wKT9r/3+/d99//3+/e/9/33+/d99//3/fe7pakjWyOfRBPmv/f/9/33//f99/n3f/f31vEkL/f/9/nXP/f/9//3//f/9//3//f/9//3//f/9//3//f/9//3//f/9//3//f/9//3//f/9//3//f/9//3//f/9//3//f/9//3//f/9//3//f/9//3//f/9//3//f/9//3//f/9//3//f/9//3//f/9//3//fztnsDk0Svpi/3//f/9/v3v/f/9//3+dc1trOmf/f/9//3//f/9//3//f/9//3//f/9//3//f/9//3//f/9//3//f/9//3//f/9//3//f/9//3//f/9//3//f/9//3//f/9//3//f/9//3//f/9//3//f/9//3//f/9//3//f/9//3//f/9//3//f/9//3//f/9//3//f/9//3//f/9//3//f/9//3//f/9//3//f/9//3//f/9//3//f/9//3//f/9//3//f/9//3//f/9//3//f/9//3//f/9//3//f/9//3//f/9//3//f/9//3//f/9/AAD/f/9//3//f/9//3//f/9//3//f/9//3//f/9//3//f/9//3//f/9//3//f/9//3//f/9//3//f/9//3//f/9//3//f/9//3//f/9//3//f/9//3//f/9//3//f/9//3+xOTZK/3//f/9//3/fe/9/3nv/f/9//3/ff99733//f997HGMVRk4tbzH7Yt9//3//f/9/33/ZWlVO/3//f997/3//f/9//3//f/9//3//f/9//3//f/9//3//f/9//3//f/9//3//f/9//3//f/9//3//f/9//3//f/9//3//f/9//3//f/9//3//f/9//3//f/9//3//f/9/3nv/f/9/v3v/f/9//3//f/9/33v/f35z2FryQRNG2Vqfd997v3saY3RO11r/f/9//3//f/9//3//f/9//3//f/9//3//f/9//3//f/9//3//f/9//3//f/9//3//f/9//3//f/9//3//f/9//3//f/9//3//f/9//3//f/9//3//f/9//3//f/9//3//f/9//3//f/9//3//f/9//3//f/9//3//f/9//3//f/9//3//f/9//3//f/9//3//f/9//3//f/9//3//f/9//3//f/9//3//f/9//3//f/9//3//f/9//3//f/9//3//f/9//3//f/9//3//f/9//3//f/9//38AAP9//3//f/9//3//f/9//3//f/9//3//f/9//3//f/9//3//f/9//3//f/9//3//f/9//3//f/9//3//f/9//3//f/9//3//f/9//3//f/9//3//f/9//3//f/9//3//fy0p/3//f997/3//f/9//n//f/5//3//f/9//3//f99//3//f/9//3/fe3ZODCXyPdpaPWv/f/9/2l5WTr97/3//f/9//3//f/9//3//f/9//3//f/9//3//f/9//3//f/9//3//f/9//3//f/9//3//f/9//3//f/9//3//f/9//3//f/9//3//f/9//3//f/9//3//f957/3//f/9//3//f/9//3//f/9//3//f997/3//f/9/v3s8a7dWdk5UStda/3//f997/3//f997/3//f/9//3//f/9//3//f/9//3//f/9//3//f/9//3//f/9//3//f/9//3//f/9//3//f/9//3//f/9//3//f/9//3//f/9//3//f/9//3//f/9//3//f/9//3//f/9//3//f/9//3//f/9//3//f/9//3//f/9//3//f/9//3//f/9//3//f/9//3//f/9//3//f/9//3//f/9//3//f/9//3//f/9//3//f/9//3//f/9//3//f/9//3//f/9//3//f/9//3//f/9//3//fwAA/3//f/9//3//f/9//3//f/9//3//f/9//3//f/9//3//f/9//3//f/9//3//f/9//3//f/9//3//f/9//3//f/9//3//f/9//3//f/9//3//f/9//3//f/9//3//f/9/jzF+b/9//3//f/9//n/+f/1//n/+f/9//3//f/9//3//f/9//3//f/9//3/ff99/mFJvMZE1Pmu/e9xeulq/e/9//3/fe/9//3//f/9//3//f/9//3//f/9//3//f/9//3//f/9//3//f/9//3//f/9//3//f/9//3//f/9//3//f/9//3//f/9//3//f/9//3//f/9//3//f/9//3//f/9//3//f/9//3//f/9//3//f/9//3//f/9//3//f/9//3//f/9//3//f/9//3//f/9//3//f/9//3//f/9//3//f/9//3//f/9//3//f/9//3//f/9//3//f/9//3//f/9//3//f/9//3//f/9//3//f/9//3//f/9//3//f/9//3//f/9//3//f/9//3//f/9//3//f/9//3//f/9//3//f/9//3//f/9//3//f/9//3//f/9//3//f/9//3//f/9//3//f/9//3//f/9//3//f/9//3//f/9//3//f/9//3//f/9//3//f/9//3//f/9//3//f/9//3//f/9/AAD/f/9//3//f/9//3//f/9//3//f/9//3//f/9//3//f/9//3//f/9//3//f/9//3//f/9//3//f/9//3//f/9//3//f/9//3//f/9//3//f/9//3//f/9//3//f/9//380Rhxn/3//f/9//3//f/5//n/+f/9//3//f/9//3//f/9//3//f/9//3//f/9/33//f/9/n3d4UpI1cjEXRplW/39+c/9//3+/e/9//3//f/9//3//f/9//3/+f/9//3//f/9//3//f/9//3//f/9//3//f/9//3//f/9//3//f/9//3//f/9//3//f/9//3//f/9//3//f/9//3//f/9//3//f/9//3//f/9//3//f/9//3//f/9//3//f/9//3//f/9//3//f/9//3//f/9//3//f/9//3//f/9//3//f/9//3//f/9//3//f/9//3//f/9//3//f/9//3//f/9//3//f/9//3//f/9//3//f/9//3//f/9//3//f/9//3//f/9//3//f/9//3//f/9//3//f/9//3//f/9//3//f/9//3//f/9//3//f/9//3//f/9//3//f/9//3//f/9//3//f/9//3//f/9//3//f/9//3//f/9//3//f/9//3//f/9//3//f/9//3//f/9//3//f/9//3//f/9//38AAP9//3//f/9//3//f/9//3//f/9//3//f/9//3//f/9//3//f/9//3//f/9//3//f/9//3//f/9//3//f/9//3//f/9//3//f/9//3//f/9//3//f/9//3//f/9//3//f/tiNkrff/9//3//f/9//3//f/9//3//f/9//3//f/9//3//f/9//3//f/9//3//f/9//3/ff99/33+fdxZGihRXTv9/33v/f/9/33v/f/9//3//f99733v/f/9//3//f/9//3//f/9//3//f/9//3//f/9//3//f/9//3//f/9//3//f/9//3//f/9//3//f/9//3//f/9//3//f/9//3/+f/5//n//f/5//3//f/9//3//f/9//3//f/9//3//f/9//3//f/9//3//f/9//3//f/9//3//f/9//3//f/9//3//f/9//3//f/9//3//f/9//3//f/9//3//f/9//3//f/9//3//f/9//3//f/9//3//f/9//3//f/9//3//f/9//3//f/9//3//f/9//3//f/9//3//f/9//3//f/9//3//f/9//3//f/9//3//f/9//3//f/9//3//f/9//3//f/9//3//f/9//3//f/9//3//f/9//3//f/9//3//f/9//3//f/9//3//f/9//3//f/9//3//f/9//3//fwAA/3//f/9//3//f/9//3//f/9//3//f/9//3//f/9//3//f/9//3//f/9//3//f/9//3//f/9//3//f/9//3//f/9//3//f/9//3//f/9//3//f/9//3//f/9//3//f/9//39PLf9/33v/f/9/33v/f/9//3//f/9//3//f/9//3//f/9//3//f/9//3//f/9//3//f/9//3//f797v3u/exRC6xxWSp93v3v/f/9/fXPfe/9//3//f/9//3//f/9//3//f/9//3//f/9//3//f/9//3//f/9//3//f/9//3//f/9//3//f/9//3//f/9//3//f/9//3//f/9//3//f/9//n//f/9//3//f/9//3//f/9//3//f/9//3//f/9//3//f/9//3//f/9//3//f/9//3//f/9//3//f/9//3//f/9//3//f/9//3//f/9//3//f/9//3//f/9//3//f/9//3//f/9//3//f/9//3//f/9//3//f/9//3//f/9//3//f/9//3//f/9//3//f/9//3//f/9//3//f/9//3//f/9//3//f/9//3//f/9//3//f/9//3//f/9//3//f/9//3//f/9//3//f/9//3//f/9//3//f/9//3//f/9//3//f/9//3//f/9//3//f/9//3//f/9//3//f/9/AAD/f/9//3//f/9//3//f/9//3//f/9//3//f/9//3//f/9//3//f/9//3//f/9//3//f/9//3//f/9//3//f/9//3//f/9//3//f/9//3//f/9//3//f/9//3//f/9//3//f9I5Pmv/f/9//3/fe/9//3//f/9//3//f/9//3//f/9//3//f/9//3//f/9//3//f/9/33//f/9//3//f/9//39XTvM9FEI1Sl5v/3//f/9//3/fe/9//3//f/9//3//f/9//3//f/9//3//f/9//3//f/9//3//f/9//3//f/9//3//f/9//3//f/9//3//f/9//3//f/9//3//f/9//3//f/5//3//f/9//3//f/9//3//f/9//3//f/9//3//f/9//3//f/9//3//f/9//3//f/9//3//f/9//3//f/9//3//f/9//3//f/9//3//f/9//3//f/9//3//f/9//3//f/9//3//f/9//3//f/9//3//f/9//3//f/9//3//f/9//3//f/9//3//f/9//3//f/9//3//f/9//3//f/9//3//f/9//3//f/9//3//f/9//3//f/9//3//f/9//3//f/9//3//f/9//3//f/9//3//f/9//3//f/9//3//f/9//3//f/9//3//f/9//3//f/9//3//f/9//38AAP9//3//f/9//3//f/9//3//f/9//3//f/9//3//f/9//3//f/9//3//f/9//3//f/9//3//f/9//3//f/9//3//f/9//3//f/9//3//f/9//3//f/9//3//f/9//3//f/9/PGdVSv9//3//f/9//3//f/9//3//f/9//3//f/9//3//f/9//3//f/9//3//f/9//3//f/9//3/fe/9//3//f/9/NkqZVr93NUbyPRtn33v/f/9/v3v/f/9//3//f/9//3//f/9//3//f/9//3//f/9//3//f/9//3//f/9//3//f/9//3//f/9//3//f/9//3//f/9//3//f/9//3//f/9//3//f/9//3//f/9//3//f/9//3//f/9//3//f/9//3//f/9//3//f/9//3//f/9//3//f/9//3//f/9//3//f/9//3//f/9//3//f/9//3//f/9//3//f/9//3//f/9//3//f/9//3//f/9//3//f/9//3//f/9//3//f/9//3//f/9//3//f/9//3//f/9//3//f/9//3//f/9//3//f/9//3//f/9//3//f/9//3//f/9//3//f/9//3//f/9//3//f/9//3//f/9//3//f/9//3//f/9//3//f/9//3//f/9//3//f/9//3//f/9//3//f/9//3//fwAA/3//f/9//3//f/9//3//f/9//3//f/9//3//f/9//3//f/9//3//f/9//3//f/9//3//f/9//3//f/9//3//f/9//3//f/9//3//f/9//3//f/9//3//f/9//3//f/9/33v/fxJGnXPfe/9//3//f/9//3//f/9//n/+f/5//3//f/9//3//f/9//3//f/9//n/+f917/3//f/9//n//f99//3//f5lWmVb/f59zNEo0Sn1v/3//f/9//3//f/9//3//f/9//3//f/9//3//f/9//3//f/9//3//f/9//3//f/9//3//f/9//3//f/9//3//f/9//3//f/9//3//f/9//3//f/9//3//f/9//3//f/9//3//f/9//3//f/9//3//f/9//3//f/9//3//f/9//3//f/9//3//f/9//3//f/9//3//f/9//3//f/9//3//f/9//3//f/9//3//f/9//3//f/9//3//f/9//3//f/9//3//f/9//3//f/9//3//f/9//3//f/9//3//f/9//3//f/9//3//f/9//3//f/9//3//f/9//3//f/9//3//f/9//3//f/9//3//f/9//3//f/9//3//f/9//3//f/9//3//f/9//3//f/9//3//f/9//3//f/9//3//f/9//3//f/9//3//f/9/AAD/f/9//3//f/9//3//f/9//3//f/9//3//f/9//3//f/9//3//f/9//3//f/9//3//f/9//3//f/9//3//f/9//3//f/9//3//f/9//3//f/9//3//f/9//3//f/9//3//f/9/116VUv9//3/ee/9//3//f/9//3//f/5//n//f/9//3//f/9//3//f/9//3/+f/9//3/+f/5//n//f/9//3/ff/9/v3d3UndS/3//f59zdlJ2Up5z/3//f997/3//f/9//3//f/9//3//f/9//3//f/9//3//f/9//3//f/9//3//f/9//3//f/9//3//f/9//3//f/9//3//f/9//3//f/9//3//f/9//3//f/9//3//f/9//3//f/9//3//f/9//3//f/9//3//f/9//3//f/9//3//f/9//3//f/9//3//f/9//3//f/9//3//f/9//3//f/9//3//f/9//3//f/9//3//f/9//3//f/9//3//f/9//3//f/9//3//f/9//3//f/9//3//f/9//3//f/9//3//f/9//3//f/9//3//f/9//3//f/9//3//f/9//3//f/9//3//f/9//3//f/9//3//f/9//3//f/9//3//f/9//3//f/9//3//f/9//3//f/9//3//f/9//3//f/9//3//f/9//38AAP9//3//f/9//3//f/9//3//f/9//3//f/9//3//f/9//3//f/9//3//f/9//3//f/9//3//f/9//3//f/9//3//f/9//3//f/9//3//f/9//3//f/9//3//f/9//3//f/9//3+9d/he917ee/9//3//f/9//3//f/9//3//f/9//3//f/9//3//f/9//3//f/9//3//f/9//3//f/9//3//f/9//3//f793llKXVv9/33v/f/pe8kFca/9/33//f99//3//f/9/3nv+f/9//3//f/9//3//f/9//3//f/9//3//f/9//3//f/9//3//f/9//3//f/9//3//f/9//3//f/9//3//f/9//3//f/9//3//f/9//3//f/9//3//f/9//3//f/9//3//f/9//3//f/9//3//f/9//3//f/9//3//f/9//3//f/9//3//f/9//3//f/9//3//f/9//3//f/9//3//f/9//3//f/9//3//f/9//3//f/9//3//f/9//3//f/9//3//f/9//3//f/9//3//f/9//3//f/9//3//f/9//3//f/9//3//f/9//3//f/9//3//f/9//3//f/9//3//f/9//3//f/9//3//f/9//3//f/9//3//f/9//3//f/9//3//f/9//3//f/9//3//f/9//3//fwAA/3//f/9//3//f/9//3//f/9//3//f/9//3//f/9//3//f/9//3//f/9//3//f/9//3//f/9//3//f/9//3//f/9//3//f/9//3//f/9//3//f/9//3//f/9//3//f/9//3//f/9/3nv/f/9//3//f/9//3//f/9//3//f/9//3//f/9//3//f/9//3//f/9//3//f/9//3//f/9//3//f/9//3//f/9//3+ed9ledU7/f/9//3/ff1ZOE0L/f/9//3//f/9/33v/f/9//3/de/9//3//f/9//3//f/9//3//f/9//3//f/9//3//f/9//3//f/9//3//f/9//3//f/9//3//f/9//3//f/9//3//f/9//3//f/9//3//f/9//3//f/9//3//f/9//3//f/9//3//f/9//3//f/9//3//f/9//3//f/9//3//f/9//3//f/9//3//f/9//3//f/9//3//f/9//3//f/9//3//f/9//3//f/9//3//f/9//3//f/9//3//f/9//3//f/9//3//f/9//3//f/9//3//f/9//3//f/9//3//f/9//3//f/9//3//f/9//3//f/9//3//f/9//3//f/9//3//f/9//3//f/9//3//f/9//3//f/9//3//f/9//3//f/9//3//f/9//3//f/9/AAD/f/9//3//f/9//3//f/9//3//f/9//3//f/9//3//f/9//3//f/9//3//f/9//3//f/9//3//f/9//3//f/9//3//f/9//3//f/9//3//f/9//3//f/9//3//f/9//3//f/9//3//f/9//3//f/9//3//f/9//3//f/9//3//f/9//3//f/9//3//f/9//3//f/9//3//f/9//3//f/9//3//f/9//3//f/9/nnO3VnZO/3+/d/9//3+/e7A1fm/fe/9/33v/f/9//3+9d/9//3//f/9//3//f/9//3//f/9//3//f/9//3//f/9//3//f/9//3//f/9//3//f/9//3//f/9//3//f/9//3//f/9//3//f/9//3//f/9//3//f/9//3//f/9//3//f/9//3//f/9//3//f/9//3//f/9//3//f/9//3//f/9//3//f/9//3//f/9//3//f/9//3//f/9//3//f/9//3//f/9//3//f/9//3//f/9//3//f/9//3//f/9//3//f/9//3//f/9//3//f/9//3//f/9//3//f/9//3//f/9//3//f/9//3//f/9//3//f/9//3//f/9//3//f/9//3//f/9//3//f/9//3//f/9//3//f/9//3//f/9//3//f/9//3//f/9//3//f/9//38AAP9//3//f/9//3//f/9//3//f/9//3//f/9//3//f/9//3//f/9//3//f/9//3//f/9//3//f/9//3//f/9//3//f/9//3//f/9//3//f/9//3//f/9//3//f/9//3//f/9//3//f/9//3//f/9//3//f/9//3//f/9//3//f/9//3//f/9//3//f/9//3//f/9//3//f/9//3//f/9//3//f/9//3//f997/3//f/9/+V7ROf9/33+fd/9//39UStha33//f/9/3nv/f/9//3//f/9//3//f/9//3//f/9//3//f/9//3//f/9//3//f/9//3//f/9//3//f/9//3//f/9//3//f/9//3//f/9//3//f/9//3//f/9//3//f/9//3//f/9//3//f/9//3//f/9//3//f/9//3//f/9//3//f/9//3//f/9//3//f/9//3//f/9//3//f/9//3//f/9//3//f/9//3//f/9//3//f/9//3//f/9//3//f/9//3//f/9//3//f/9//3//f/9//3//f/9//3//f/9//3//f/9//3//f/9//3//f/9//3//f/9//3//f/9//3//f/9//3//f/9//3//f/9//3//f/9//3//f/9//3//f/9//3//f/9//3//f/9//3//f/9//3//f/9//3//fwAA/3//f/9//3//f/9//3//f/9//3//f/9//3//f/9//3//f/9//3//f/9//3//f/9//3//f/9//3//f/9//3//f/9//3//f/9//3//f/9//3//f/9//3//f/9//3//f/9//3//f/9//3//f/9//3//f/9//3//f/9//3//f/9//3//f/9//3//f/9//3//f/9//3//f/9//3//f/9//3//f/9//n//f/9//3//f/9//3//f7haVEr/f/9/v3ufd/9/XGsSQv9//3//f/9//3//f/9//3//f/9//3//f/9//3//f/9//3//f/9//3//f/9//3//f/9//3//f/9//3//f/9//3//f/9//3//f/9//3//f/9//3//f/9//3//f/9//3//f/9//3//f/9//3//f/9//3//f/9//3//f/9//3//f/9//3//f/9//3//f/9//3//f/9//3//f/9//3//f/9//3//f/9//3//f/9//3//f/9//3//f/9//3//f/9//3//f/9//3//f/9//3//f/9//3//f/9//3//f/9//3//f/9//3//f/9//3//f/9//3//f/9//3//f/9//3//f/9//3//f/9//3//f/9//3//f/9//3//f/9//3//f/9//3//f/9//3//f/9//3//f/9//3//f/9//3//f/9/AAD/f/9//3//f/9//3//f/9//3//f/9//3//f/9//3//f/9//3//f/9//3//f/9//3//f/9//3//f/9//3//f/9//3//f/9//3//f/9//3//f/9//3//f/9//3//f/9//3//f/9//3//f/9//3//f/9//3//f/9//3//f/9//3//f/9//3//f/9//3//f/9//3//f/9//3//f/9//3//f/9//3//f/9//3//f/9//3/fe997/3/6YvE9/3//f/9//3+/e99/0D3ff/9//3//f/9//3//f/9//3//f/9//3//f/9//3//f/9//3//f/9//3//f/9//3//f/9//3//f/9//3//f/9//3//f/9//3//f/9//3//f/9//3//f/9//3//f/9//3//f/9//3//f/9//3//f/9//3//f/9//3//f/9//3//f/9//3//f/9//3//f/9//3//f/9//3//f/9//3//f/9//3//f/9//3//f/9//3//f/9//3//f/9//3//f/9//3//f/9//3//f/9//3//f/9//3//f/9//3//f/9//3//f/9//3//f/9//3//f/9//3//f/9//3//f/9//3//f/9//3//f/9//3//f/9//3//f/9//3//f/9//3//f/9//3//f/9//3//f/9//3//f/9//3//f/9//38AAP9//3//f/9//3//f/9//3//f/9//3//f/9//3//f/9//3//f/9//3//f/9//3//f/9//3//f/9//3//f/9//3//f/9//3//f/9//3//f/9//3//f/9//3//f/9//3//f/9//3//f/9//3//f/9//3//f/9//3//f/9//3//f/9//3//f/9//3//f/9//3//f/9//3//f/9//3//f/9//3/ee/9//3//f/9//3//f/9//3//f99/O2vQOb93/3//f/9//3//f681fG//f997/3//f/9//3//f/9//3//f/9//3//f/9//3//f/9//3//f/9//3//f/9//3//f/9//3//f/9//3//f/9//3//f/9//3//f/9//3//f/9//3//f/9//3//f/9//3//f/9//3//f/9//3//f/9//3//f/9//3//f/9//3//f/9//3//f/9//3//f/9//3//f/9//3//f/9//3//f/9//3//f/9//3//f/9//3//f/9//3//f/9//3//f/9//3//f/9//3//f/9//3//f/9//3//f/9//3//f/9//3//f/9//3//f/9//3//f/9//3//f/9//3//f/9//3//f/9//3//f/9//3//f/9//3//f/9//3//f/9//3//f/9//3//f/9//3//f/9//3//f/9//3//fwAA/3//f/9//3//f/9//3//f/9//3//f/9//3//f/9//3//f/9//3//f/9//3//f/9//3//f/9//3//f/9//3//f/9//3//f/9//3//f/9//3//f/9//3//f/9//3//f/9//3//f/9//3//f/9//3//f/9//3//f/9//3//f/9//3//f/9//3//f/9//3//f/9//3//f/9//3//f/9//3//f/9//3//f/9//3//f997/3//f997/3//fzpn0D3fe/9//3//f/9//3+3Whpj/3//f/9//3//f/9//3//f/9//3//f/9//3//f/9//3//f/9//3//f/9//3//f/9//3//f/9//3//f/9//3//f/9//3//f/9//3//f/9//3//f/9//3//f/9//3//f/9//3//f/9//3//f/9//3//f/9//3//f/9//3//f/9//3//f/9//3//f/9//3//f/9//3//f/9//3//f/9//3//f/9//3//f/9//3//f/9//3//f/9//3//f/9//3//f/9//3//f/9//3//f/9//3//f/9//3//f/9//3//f/9//3//f/9//3//f/9//3//f/9//3//f/9//3//f/9//3//f/9//3//f/9//3//f/9//3//f/9//3//f/9//3//f/9//3//f/9//3//f/9//3//f/9/AAD/f/9//3//f/9//3//f/9//3//f/9//3//f/9//3//f/9//3//f/9//3//f/9//3//f/9//3//f/9//3//f/9//3//f/9//3//f/9//3//f/9//3//f/9//3//f/9//3//f/9//3//f/9//3//f/9//3//f/9//3//f/9//3//f/9//3//f/9//3//f/9//3//f/9//3//f/9//3//f/9//3//f/9//3//f/9//3//f997/3+/e99//3/4XvE9v3v/f797/3//f7972Fpcb/9//3//f997/3//f/57/3/+e/9//3//f/9//3//f/9//3//f/9//3//f/9//3//f/9//3//f/9//3//f/9//3//f/9//3//f/9//3//f/9//3//f/9//3//f/9//3//f/9//3//f/9//3//f/9//3//f/9//3//f/9//3//f/9//3//f/9//3//f/9//3//f/9//3//f/9//3//f/9//3//f/9//3//f/9//3//f/9//3//f/9//3//f/9//3//f/9//3//f/9//3//f/9//3//f/9//3//f/9//3//f/9//3//f/9//3//f/9//3//f/9//3//f/9//3//f/9//3//f/9//3//f/9//3//f/9//3//f/9//3//f/9//3//f/9//3//f/9//3//f/9//38AAP9//3//f/9//3//f/9//3//f/9//3//f/9//3//f/9//3//f/9//3//f/9//3//f/9//3//f/9//3//f/9//3//f/9//3//f/9//3//f/9//3//f/9//3//f/9//3//f/9//3//f/9//3//f/9//3//f/9//3//f/9//3//f/9//3//f/9//3//f/9//3//f/9//3//f/9//3//f/9//3//f/9//3//f/9//3//f/9//3+cc/9//3//f/9/v3uvNV1v/3+/e/9//3//f5ZSnnf/f757/3/ee/9//3/de/9//3//f/9//3//f/9//3//f/9//3//f/9//3//f/9//3//f/9//3//f/9//3//f/9//3//f/9//3//f/9//3//f/9//3//f/9//3//f/9//3//f/9//3//f/9//3//f/9//3//f/9//3//f/9//3//f/9//3//f/9//3//f/9//3//f/9//3//f/9//3//f/9//3//f/9//3//f/9//3//f/9//3//f/9//3//f/9//3//f/9//3//f/9//3//f/9//3//f/9//3//f/9//3//f/9//3//f/9//3//f/9//3//f/9//3//f/9//3//f/9//3//f/9//3//f/9//3//f/9//3//f/9//3//f/9//3//f/9//3//f/9//3//fwAA/3//f/9//3//f/9//3//f/9//3//f/9//3//f/9//3//f/9//3//f/9//3//f/9//3//f/9//3//f/9//3//f/9//3//f/9//3//f/9//3//f/9//3//f/9//3//f/9//3//f/9//3//f/9//3//f/9//3//f/9//3//f/9//3//f/9//3//f/9//3//f/9//3//f/9//3//f/9//3//f/9//3//f/9//3//f/9//3//f957/3//f1xv/3//f31v0T0bY/9//3//f793/39USlxv/3/fe/9/33v/f957/3//f/9//3//f/9//3//f/9//3//f/9//3//f/9//3//f/9//3//f/9//3//f/9//3//f/9//3//f/9//3//f/9//3//f/9//3//f/9//3//f/9//3//f/9//3//f/9//3//f/9//3//f/9//3//f/9//3//f/9//3//f/9//3//f/9//3//f/9//3//f/9//3//f/9//3//f/9//3//f/9//3//f/9//3//f/9//3//f/9//3//f/9//3//f/9//3//f/9//3//f/9//3//f/9//3//f/9//3//f/9//3//f/9//3//f/9//3//f/9//3//f/9//3//f/9//3//f/9//3//f/9//3//f/9//3//f/9//3//f/9//3//f/9/AAD/f/9//3//f/9//3//f/9//3//f/9//3//f/9//3//f/9//3//f/9//3//f/9//3//f/9//3//f/9//3//f/9//3//f/9//3//f/9//3//f/9//3//f/9//3//f/9//3//f/9//3//f/9//3//f/9//3//f/9//3//f/9//3//f/9//3//f/9//3//f/9//3//f/9//3//f/9//3//f/9//3//f/9//3//f/9//3//f/9//3//f/9//3//f/9//3//f/E9+V7/f/9//3//f/9/2Frff/9//3//f957/3//f/9//3//f/9//3//f/9//3//f/9//3//f/9//3//f/9//3//f/9//3//f/9//3//f/9//3//f/9//3//f/9//3//f/9//3//f/9//3//f/9//3//f/9//3//f/9//3//f/9//3//f/9//3//f/9//3//f/9//3//f/9//3//f/9//3//f/9//3//f/9//3//f/9//3//f/9//3//f/9//3//f/9//3//f/9//3//f/9//3//f/9//3//f/9//3//f/9//3//f/9//3//f/9//3//f/9//3//f/9//3//f/9//3//f/9//3//f/9//3//f/9//3//f/9//3//f/9//3//f/9//3//f/9//3//f/9//3//f/9//3//f/9//38AAP9//3//f/9//3//f/9//3//f/9//3//f/9//3//f/9//3//f/9//3//f/9//3//f/9//3//f/9//3//f/9//3//f/9//3//f/9//3//f/9//3//f/9//3//f/9//3//f/9//3//f/9//3//f/9//3//f/9//3//f/9//3//f/9//3//f/9//3//f/9//3//f/9//3//f/9//3//f/9//3//f/9//3//f/9//3//f/9//3//f/9//3//f/9//3+/e/9//39UTjRK33v/f/9//399b9ha/3/fe/9//3//f/9//3//f/9//3//f/9//3//f/9//3//f/9//3//f/9//3//f/9//3//f/9//3//f/9//3//f/9//3//f/9//3//f/9//3//f/9//3//f/9//3//f/9//3//f/9//3//f/9//3//f/9//3//f/9//3//f/9//3//f/9//3//f/9//3//f/9//3//f/9//3//f/9//3//f/9//3//f/9//3//f/9//3//f/9//3//f/9//3//f/9//3//f/9//3//f/9//3//f/9//3//f/9//3//f/9//3//f/9//3//f/9//3//f/9//3//f/9//3//f/9//3//f/9//3//f/9//3//f/9//3//f/9//3//f/9//3//f/9//3//f/9//3//fwAA/3//f/9//3//f/9//3//f/9//3//f/9//3//f/9//3//f/9//3//f/9//3//f/9//3//f/9//3//f/9//3//f/9//3//f/9//3//f/9//3//f/9//3//f/9//3//f/9//3//f/9//3//f/9//3//f/9//3//f/9//3//f/9//3//f/9//3//f/9//3//f/9//3//f/9//3//f/9//3//f/9//3//f/9//3//f/9//3//f/9//3//f75333//f/9/33vff/9/PGuPNb93/39+c/9/G2MaY/9//3//f99//3//f/9//3//f/9//3//f/9//3//f/9//3//f/9//3//f/9//3//f/9//3//f/9//3//f/9//3//f/9//3//f/9//3//f/9//3//f/9//3//f/9//3//f/9//3//f/9//3//f/9//3//f/9//3//f/9//3//f/9//3//f/9//3//f/9//3//f/9//3//f/9//3//f/9//3//f/9//3//f/9//3//f/9//3//f/9//3//f/9//3//f/9//3//f/9//3//f/9//3//f/9//3//f/9//3//f/9//3//f/9//3//f/9//3//f/9//3//f/9//3//f/9//3//f/9//3//f/9//3//f/9//3//f/9//3//f/9//3//f/9//3//f/9/AAD/f/9//3//f/9//3//f/9//3//f/9//3//f/9//3//f/9//3//f/9//3//f/9//3//f/9//3//f/9//3//f/9//3//f/9//3//f/9//3//f/9//3//f/9//3//f/9//3//f/9//3//f/9//3//f/9//3//f/9//3//f/9//3//f/9//3//f/9//3//f/9//3//f/9//3//f/9//3//f/9//3//f/9//3//f/9//3//f/5//3/ee/9//3//f997/3//f/9//3//f/9/rzW4Wv9/33v/f3ZSv3vfe/9/33v/f/9//3//f/9//3//f/9//3//f/9//3//f/9//3//f/9//3//f/9//3//f/9//3//f/9//3//f/9//3//f/9//3//f/9//3//f/9//3//f/9//3//f/9//3//f/9//3//f/9//3//f/9//3//f/9//3//f/9//3//f/9//3//f/9//3//f/9//3//f/9//3//f/9//3//f/9//3//f/9//3//f/9//3//f/9//3//f/9//3//f/9//3//f/9//3//f/9//3//f/9//3//f/9//3//f/9//3//f/9//3//f/9//3//f/9//3//f/9//3//f/9//3//f/9//3//f/9//3//f/9//3//f/9//3//f/9//3//f/9//3//f/9//38AAP9//3//f/9//3//f/9//3//f/9//3//f/9//3//f/9//3//f/9//3//f/9//3//f/9//3//f/9//3//f/9//3//f/9//3//f/9//3//f/9//3//f/9//3//f/9//3//f/9//3//f/9//3//f/9//3//f/9//3//f/9//3//f/9//3//f/9//3//f/9//3//f/9//3//f/9//3//f/9//3//f/9//3//f/9//3//f/9//3//f/9//3//f/9//3//f/9//3//f/9//3//f7dWsDlda/9//39VTv9//3/ff/9//3//f/9//3//f/9//3//f/9//3//f/9//3//f/9//3//f/9//3//f/9//3//f/9//3//f/9//3//f/9//3//f/9//3//f/9//3//f/9//3//f/9//3//f/9//3//f/9//3//f/9//3//f/9//3//f/9//3//f/9//3//f/9//3//f/9//3//f/9//3//f/9//3//f/9//3//f/9//3//f/9//3//f/9//3//f/9//3//f/9//3//f/9//3//f/9//3//f/9//3//f/9//3//f/9//3//f/9//3//f/9//3//f/9//3//f/9//3//f/9//3//f/9//3//f/9//3//f/9//3//f/9//3//f/9//3//f/9//3//f/9//3//fwAA/3//f/9//3//f/9//3//f/9//3//f/9//3//f/9//3//f/9//3//f/9//3//f/9//3//f/9//3//f/9//3//f/9//3//f/9//3//f/9//3//f/9//3//f/9//3//f/9//3//f/9//3//f/9//3//f/9//3//f/9//3//f/9//3//f/9//3//f/9//3//f/9//3//f/9//3//f/9//3//f/9//3//f/9//3//f/9//3//f/9//3//f/9//3//f/9//3//f/9//3//f/9/33/ff9E9NEY8a7ha+l7/f797/3//f/9//3//f/9//3//f/9//3//f/9//3//f/9//3//f/9//3//f/9//3//f/9//3//f/9//3//f/9//3//f/9//3//f/9//3//f/9//3//f/9//3//f/9//3//f/9//3//f/9//3//f/9//3//f/9//3//f/9//3//f/9//3//f/9//3//f/9//3//f/9//3//f/9//3//f/9//3//f/9//3//f/9//3//f/9//3//f/9//3//f/9//3//f/9//3//f/9//3//f/9//3//f/9//3//f/9//3//f/9//3//f/9//3//f/9//3//f/9//3//f/9//3//f/9//3//f/9//3//f/9//3//f/9//3//f/9//3//f/9//3//f/9/AAD/f/9//3//f/9//3//f/9//3//f/9//3//f/9//3//f/9//3//f/9//3//f/9//3//f/9//3//f/9//3//f/9//3//f/9//3//f/9//3//f/9//3//f/9//3//f/9//3//f/9//3//f/9//3//f/9//3//f/9//3//f/9//3//f/9//3//f/9//3//f/9//3//f/9//3//f/9//3//f/9//3//f/9//3//f/9//3//f/9//3//f/9//3//f/9//3//f/5//3//f/9//3//f99//387Z1RKLCkTRt9//3//f/9//3//f/9//3//f/9//3//f/9//3//f/9//3//f/9//3//f/9//3//f/9//3//f/9//3//f/9//3//f/9//3//f/9//3//f/9//3//f/9//3//f/9//3//f/9//3//f/9//3//f/9//3//f/9//3//f/9//3//f/9//3//f/9//3//f/9//3//f/9//3//f/9//3//f/9//3//f/9//3//f/9//3//f/9//3//f/9//3//f/9//3//f/9//3//f/9//3//f/9//3//f/9//3//f/9//3//f/9//3//f/9//3//f/9//3//f/9//3//f/9//3//f/9//3//f/9//3//f/9//3//f/9//3//f/9//3//f/9//3//f/9//38AAP9//3//f/9//3//f/9//3//f/9//3//f/9//3//f/9//3//f/9//3//f/9//3//f/9//3//f/9//3//f/9//3//f/9//3//f/9//3//f/9//3//f/9//3//f/9//3//f/9//3//f/9//3//f/9//3//f/9//3//f/9//3//f/9//3//f/9//3//f/9//3//f/9//3//f/9//3//f/9//3//f/9//3//f/9//3//f/9//3//f/9//3//f/9//3//f/5//3//f/9//3//f/9//3/fe/9//3//f/9//3//f/9//3//f/9//3//f/9//3//f/9//3//f/9//3//f/9//3//f/9//3//f/9//3//f/9//3//f/9//3//f/9//3//f/9//3//f/9//3//f/9//3//f/9//3//f/9//3//f/9//3//f/9//3//f/9//3//f/9//3//f/9//3//f/9//3//f/9//3//f/9//3//f/9//3//f/9//3//f/9//3//f/9//3//f/9//3//f/9//3//f/9//3//f/9//3//f/9//3//f/9//3//f/9//3//f/9//3//f/9//3//f/9//3//f/9//3//f/9//3//f/9//3//f/9//3//f/9//3//f/9//3//f/9//3//f/9//3//f/9//3//f/9//3//fwAA/3//f/9//3//f/9//3//f/9//3//f/9//3//f/9//3//f/9//3//f/9//3//f/9//3//f/9//3//f/9//3//f/9//3//f/9//3//f/9//3//f/9//3//f/9//3//f/9//3//f/9//3//f/9//3//f/9//3//f/9//3//f/9//3//f/9//3//f/9//3//f/9//3//f/9//3//f/9//3//f/9//3//f/9//3//f/9//3//f/9//3//f/9//3//f/9//3//f/9//3//f/9//3//f/9//3//f/9//3/fe/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vnf/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AsAQAACgAAAGAAAADCAAAAbAAAAAEAAACrCg1CchwNQgoAAABgAAAAJQAAAEwAAAAAAAAAAAAAAAAAAAD//////////5gAAABQAHIAbwBmAGUAcwBpAG8AbgBhAGwAIABEAGkAdgBpAHMAaQDzAG4AIABkAGUAIABGAGkAcwBjAGEAbABpAHoAYQBjAGkA8wBuAABk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D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Object Id="idInvalidSigLnImg">AQAAAGwAAAAAAAAAAAAAAP8AAAB/AAAAAAAAAAAAAABDIwAApBEAACBFTUYAAAEAPAU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9VgAAAAcKDQcKDQcJDQ4WMShFrjFU1TJV1gECBAIDBAECBQoRKyZBowsTMf1W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fXgAAAAAAcJk/AEAlXgAwIF4A4Jg/AG4cu2sEI14A9QK7axe7kGoAAAAAcJk/AGyZPwAAAPYAuNn2ANqY2nWhpqBqmMb2AKRQ9gAAAAAAwJg/AIABGnYOXBV24FsVdsCYPwBkAQAAgWICdoFiAnbYeXcAAAgAAAACAAAAAAAA4Jg/ABZqAnYAAAAAAAAAABqaPwAJAAAACJo/AAkAAAAAAAAAAAAAAAiaPwAYmT8A4uoBdgAAAAAAAgAAAAA/AAkAAAAImj8ACQAAAEwSA3YAAAAAAAAAAAiaPwAJAAAAAAAAAESZPwCKLgF2AAAAAAACAAAImj8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QCoPj///IBAAAAAAAA/Os7A4D4//8IAFh++/b//wAAAAAAAAAA4Os7A4D4/////wAAAAABAIIA7kD///////////////8AAAAAAAAAADCsPwACAAAAAAAAABgAAAC0rD8ALKw/AI8u6G8AAGoAAAAAABAAAAA8rD8ATS7obxAAAADo7OYKSKw/AAwu6G8QAAAAWKw/AMYt6G+IhG0AgWICdoFiAnYRM+1vAAgAAAACAAAAAAAAmKw/ABZqAnYAAAAAAAAAAM6tPwAHAAAAwK0/AAcAAAAAAAAAAAAAAMCtPwDQrD8A4uoBdgAAAAAAAgAAAAA/AAcAAADArT8ABwAAAEwSA3YAAAAAAAAAAMCtPwAHAAAAAAAAAPysPwCKLgF2AAAAAAACAADArT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DgYqYH2ERqAAEAAADYLUASAAAAAJBVwRcDAAAA2ERqAOBcwRcAAAAAkFXBF+OF928DAAAA7IX3bwEAAADwSdwKaM0ocI5o72/4Vz8AgAEadg5cFXbgWxV2+Fc/AGQBAACBYgJ2gWICdjiQIxIACAAAAAIAAAAAAAAYWD8AFmoCdgAAAAAAAAAATFk/AAYAAABAWT8ABgAAAAAAAAAAAAAAQFk/AFBYPwDi6gF2AAAAAAACAAAAAD8ABgAAAEBZPwAGAAAATBIDdgAAAAAAAAAAQFk/AAYAAAAAAAAAfFg/AIouAXYAAAAAAAIAAEBZP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AkAqD4///yAQAAAAAAAPzrOwOA+P//CABYfvv2//8AAAAAAAAAAODrOwOA+P////8AAAAAowcAAAAA6C3XEv6dFXbYrBpxnB8B+MB1QR4AAAAAtx8hUyIAigHEbz8AXvTlcERwPwAAAAAAsDCjB4RxPwAkiIASjHA/AFMAZQBnAG8AZQAgAFUASQAAAAAAAAAAACXk5XDhAAAAAHA/AJozBHBomx4S4QAAAAEAAAAGLtcSAAA/ADozBHAEAAAABQAAAAAAAAAAAAAAAAAAAAYu1xIMcj8AJN/lcOjRxAwEAAAAsDCjBwAAAACl4+VwEAAAAAAAAABTAGUAZwBvAGUAIABVAEkAAAAKBeBwPwDgcD8A4QAAAAAAAADoLdcSAAAAAAEAAAAAAAAAnHA/AC8wFnZ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d/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5//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wAAAAAoAAABQAAAAbwAAAFwAAAABAAAAqwoNQnIcDUIKAAAAUAAAABMAAABMAAAAAAAAAAAAAAAAAAAA//////////90AAAASQBzAGEAYgBlAGwAIABMAGUAaQB2AGEAIABDAGEAbQBwAG8AcwAAUgMAAAAFAAAABgAAAAcAAAAGAAAAAwAAAAMAAAAFAAAABgAAAAMAAAAFAAAABgAAAAMAAAAHAAAABgAAAAk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sAQAACgAAAGAAAADCAAAAbAAAAAEAAACrCg1CchwNQgoAAABgAAAAJQAAAEwAAAAAAAAAAAAAAAAAAAD//////////5gAAABQAHIAbwBmAGUAcwBpAG8AbgBhAGwAIABEAGkAdgBpAHMAaQDzAG4AIABkAGUAIABGAGkAcwBjAGEAbABpAHoAYQBjAGkA8wBuAAB5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B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EC11E-BFE7-4B3F-8ABD-3B920D3A6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939</TotalTime>
  <Pages>44</Pages>
  <Words>12543</Words>
  <Characters>68990</Characters>
  <Application>Microsoft Office Word</Application>
  <DocSecurity>0</DocSecurity>
  <Lines>574</Lines>
  <Paragraphs>162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81371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Paola Hernández Orellana</dc:creator>
  <cp:keywords/>
  <dc:description/>
  <cp:lastModifiedBy>Isabel Leiva</cp:lastModifiedBy>
  <cp:revision>43</cp:revision>
  <cp:lastPrinted>2016-08-24T19:24:00Z</cp:lastPrinted>
  <dcterms:created xsi:type="dcterms:W3CDTF">2019-05-22T21:02:00Z</dcterms:created>
  <dcterms:modified xsi:type="dcterms:W3CDTF">2019-06-27T13:59:00Z</dcterms:modified>
</cp:coreProperties>
</file>