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6B18F" w14:textId="77777777" w:rsidR="00D870B9" w:rsidRPr="001029E5" w:rsidRDefault="00B32B3B" w:rsidP="00B32B3B">
      <w:pPr>
        <w:jc w:val="center"/>
        <w:rPr>
          <w:sz w:val="28"/>
          <w:szCs w:val="28"/>
        </w:rPr>
      </w:pPr>
      <w:r>
        <w:rPr>
          <w:noProof/>
          <w:lang w:eastAsia="es-CL"/>
        </w:rPr>
        <w:drawing>
          <wp:inline distT="0" distB="0" distL="0" distR="0" wp14:anchorId="5F4FFDBF" wp14:editId="1AC67F3A">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5D69E62" w14:textId="77777777" w:rsidR="00B32B3B" w:rsidRPr="001029E5" w:rsidRDefault="00B32B3B" w:rsidP="00B32B3B">
      <w:pPr>
        <w:jc w:val="center"/>
        <w:rPr>
          <w:sz w:val="28"/>
          <w:szCs w:val="28"/>
        </w:rPr>
      </w:pPr>
    </w:p>
    <w:p w14:paraId="1586CA94"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6F165359" w14:textId="77777777" w:rsidR="007A7DEB" w:rsidRPr="007A7DEB" w:rsidRDefault="007A7DEB" w:rsidP="007A7DEB">
      <w:pPr>
        <w:spacing w:after="0" w:line="240" w:lineRule="auto"/>
        <w:jc w:val="center"/>
        <w:rPr>
          <w:rFonts w:ascii="Calibri" w:eastAsia="Calibri" w:hAnsi="Calibri" w:cs="Calibri"/>
          <w:b/>
          <w:sz w:val="24"/>
          <w:szCs w:val="24"/>
        </w:rPr>
      </w:pPr>
    </w:p>
    <w:p w14:paraId="46887764" w14:textId="77777777" w:rsidR="007A7DEB" w:rsidRPr="007A7DEB" w:rsidRDefault="00BF1BE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Examen de Información</w:t>
      </w:r>
    </w:p>
    <w:p w14:paraId="7C590D1E" w14:textId="77777777" w:rsidR="007A7DEB" w:rsidRPr="007A7DEB" w:rsidRDefault="007A7DEB" w:rsidP="007A7DEB">
      <w:pPr>
        <w:spacing w:after="0" w:line="240" w:lineRule="auto"/>
        <w:jc w:val="center"/>
        <w:rPr>
          <w:rFonts w:ascii="Calibri" w:eastAsia="Calibri" w:hAnsi="Calibri" w:cs="Calibri"/>
          <w:b/>
          <w:sz w:val="24"/>
          <w:szCs w:val="24"/>
        </w:rPr>
      </w:pPr>
    </w:p>
    <w:p w14:paraId="7F593746" w14:textId="77777777" w:rsidR="007A7DEB" w:rsidRPr="007A7DEB" w:rsidRDefault="00057B8E"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1CAA708B" w14:textId="77777777" w:rsidR="007A7DEB" w:rsidRPr="00314FEF" w:rsidRDefault="000B0768" w:rsidP="007A7DEB">
      <w:pPr>
        <w:spacing w:after="0" w:line="240" w:lineRule="auto"/>
        <w:jc w:val="center"/>
        <w:rPr>
          <w:rFonts w:cstheme="minorHAnsi"/>
          <w:b/>
          <w:sz w:val="24"/>
        </w:rPr>
      </w:pPr>
      <w:r w:rsidRPr="00FF728F">
        <w:rPr>
          <w:rFonts w:cstheme="minorHAnsi"/>
          <w:b/>
          <w:sz w:val="24"/>
        </w:rPr>
        <w:t xml:space="preserve">FUNDICIÓN </w:t>
      </w:r>
      <w:r w:rsidR="00B108F5" w:rsidRPr="00FF728F">
        <w:rPr>
          <w:rFonts w:cstheme="minorHAnsi"/>
          <w:b/>
          <w:sz w:val="24"/>
        </w:rPr>
        <w:t>CHUQUICAMATA</w:t>
      </w:r>
      <w:r>
        <w:rPr>
          <w:rFonts w:cstheme="minorHAnsi"/>
          <w:b/>
          <w:sz w:val="24"/>
        </w:rPr>
        <w:t xml:space="preserve"> </w:t>
      </w:r>
    </w:p>
    <w:p w14:paraId="51AC3E91" w14:textId="77777777" w:rsidR="00314FEF" w:rsidRPr="0012013C" w:rsidRDefault="00314FEF" w:rsidP="007A7DEB">
      <w:pPr>
        <w:spacing w:after="0" w:line="240" w:lineRule="auto"/>
        <w:jc w:val="center"/>
        <w:rPr>
          <w:rFonts w:ascii="Calibri" w:eastAsia="Calibri" w:hAnsi="Calibri" w:cs="Calibri"/>
          <w:b/>
          <w:sz w:val="32"/>
          <w:szCs w:val="24"/>
        </w:rPr>
      </w:pPr>
    </w:p>
    <w:p w14:paraId="57E911BF" w14:textId="2D0EB2DB" w:rsidR="0012013C" w:rsidRPr="00FF728F" w:rsidRDefault="00FF728F" w:rsidP="0012013C">
      <w:pPr>
        <w:spacing w:line="276" w:lineRule="auto"/>
        <w:jc w:val="center"/>
        <w:rPr>
          <w:rFonts w:cstheme="minorHAnsi"/>
          <w:b/>
          <w:sz w:val="28"/>
        </w:rPr>
      </w:pPr>
      <w:r w:rsidRPr="005E7471">
        <w:rPr>
          <w:rFonts w:ascii="Arial" w:hAnsi="Arial" w:cs="Arial"/>
          <w:b/>
          <w:bCs/>
          <w:szCs w:val="21"/>
          <w:shd w:val="clear" w:color="auto" w:fill="FFFFFF"/>
        </w:rPr>
        <w:t>DFZ-201</w:t>
      </w:r>
      <w:r w:rsidR="00057B8E" w:rsidRPr="005E7471">
        <w:rPr>
          <w:rFonts w:ascii="Arial" w:hAnsi="Arial" w:cs="Arial"/>
          <w:b/>
          <w:bCs/>
          <w:szCs w:val="21"/>
          <w:shd w:val="clear" w:color="auto" w:fill="FFFFFF"/>
        </w:rPr>
        <w:t>9</w:t>
      </w:r>
      <w:r w:rsidRPr="005E7471">
        <w:rPr>
          <w:rFonts w:ascii="Arial" w:hAnsi="Arial" w:cs="Arial"/>
          <w:b/>
          <w:bCs/>
          <w:szCs w:val="21"/>
          <w:shd w:val="clear" w:color="auto" w:fill="FFFFFF"/>
        </w:rPr>
        <w:t>-</w:t>
      </w:r>
      <w:r w:rsidR="005E7471" w:rsidRPr="005E7471">
        <w:rPr>
          <w:rFonts w:ascii="Arial" w:hAnsi="Arial" w:cs="Arial"/>
          <w:b/>
          <w:bCs/>
          <w:szCs w:val="21"/>
          <w:shd w:val="clear" w:color="auto" w:fill="FFFFFF"/>
        </w:rPr>
        <w:t>738</w:t>
      </w:r>
      <w:r w:rsidRPr="005E7471">
        <w:rPr>
          <w:rFonts w:ascii="Arial" w:hAnsi="Arial" w:cs="Arial"/>
          <w:b/>
          <w:bCs/>
          <w:szCs w:val="21"/>
          <w:shd w:val="clear" w:color="auto" w:fill="FFFFFF"/>
        </w:rPr>
        <w:t>-II-NE</w:t>
      </w:r>
    </w:p>
    <w:p w14:paraId="235ABAC2" w14:textId="77777777" w:rsidR="007A7DEB" w:rsidRPr="00B108F5" w:rsidRDefault="007A7DEB"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F608A8" w14:paraId="629DDD27" w14:textId="77777777" w:rsidTr="001C2BC9">
        <w:trPr>
          <w:trHeight w:val="567"/>
          <w:jc w:val="center"/>
        </w:trPr>
        <w:tc>
          <w:tcPr>
            <w:tcW w:w="1210" w:type="dxa"/>
            <w:shd w:val="clear" w:color="auto" w:fill="D9D9D9"/>
            <w:vAlign w:val="center"/>
          </w:tcPr>
          <w:p w14:paraId="6ABB6D4E" w14:textId="77777777" w:rsidR="007A7DEB" w:rsidRPr="00B108F5" w:rsidRDefault="007A7DEB" w:rsidP="007A7DEB">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14:paraId="335D3875" w14:textId="77777777"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14:paraId="1A4BA24B" w14:textId="77777777"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7A7DEB" w:rsidRPr="00F608A8" w14:paraId="09E63382"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D3A0D10" w14:textId="77777777"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7140E3C" w14:textId="77777777" w:rsidR="007A7DEB" w:rsidRPr="00F608A8" w:rsidRDefault="008F76D1" w:rsidP="007A7DEB">
            <w:pPr>
              <w:spacing w:after="0" w:line="240" w:lineRule="auto"/>
              <w:jc w:val="center"/>
              <w:rPr>
                <w:rFonts w:ascii="Calibri" w:eastAsia="Calibri" w:hAnsi="Calibri" w:cs="Calibri"/>
                <w:b/>
                <w:sz w:val="20"/>
                <w:szCs w:val="20"/>
                <w:lang w:val="es-ES_tradnl"/>
              </w:rPr>
            </w:pPr>
            <w:r>
              <w:rPr>
                <w:rFonts w:cstheme="minorHAnsi"/>
                <w:sz w:val="18"/>
                <w:szCs w:val="18"/>
                <w:lang w:val="es-ES_tradnl"/>
              </w:rPr>
              <w:t>Juan Rodríguez F.</w:t>
            </w:r>
          </w:p>
        </w:tc>
        <w:tc>
          <w:tcPr>
            <w:tcW w:w="2662" w:type="dxa"/>
            <w:tcBorders>
              <w:top w:val="single" w:sz="4" w:space="0" w:color="auto"/>
              <w:left w:val="single" w:sz="4" w:space="0" w:color="auto"/>
              <w:bottom w:val="single" w:sz="4" w:space="0" w:color="auto"/>
              <w:right w:val="single" w:sz="4" w:space="0" w:color="auto"/>
            </w:tcBorders>
            <w:vAlign w:val="center"/>
          </w:tcPr>
          <w:p w14:paraId="7772CB17" w14:textId="4B7FC150" w:rsidR="007A7DEB" w:rsidRPr="00F608A8" w:rsidRDefault="001A41C1" w:rsidP="007A7DEB">
            <w:pPr>
              <w:spacing w:after="0" w:line="240" w:lineRule="auto"/>
              <w:jc w:val="center"/>
              <w:rPr>
                <w:rFonts w:ascii="Calibri" w:eastAsia="Calibri" w:hAnsi="Calibri" w:cs="Calibri"/>
                <w:sz w:val="20"/>
                <w:szCs w:val="20"/>
                <w:lang w:val="es-ES_tradnl"/>
              </w:rPr>
            </w:pPr>
            <w:r>
              <w:rPr>
                <w:rFonts w:ascii="Calibri" w:eastAsia="Calibri" w:hAnsi="Calibri" w:cs="Calibri"/>
                <w:sz w:val="20"/>
                <w:szCs w:val="20"/>
                <w:lang w:val="es-ES_tradnl"/>
              </w:rPr>
              <w:pict w14:anchorId="0A841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25pt;height:56.25pt">
                  <v:imagedata r:id="rId9" o:title=""/>
                  <o:lock v:ext="edit" ungrouping="t" rotation="t" cropping="t" verticies="t" text="t" grouping="t"/>
                  <o:signatureline v:ext="edit" id="{5135D401-8CE5-42C0-8E4F-471015F40316}" provid="{00000000-0000-0000-0000-000000000000}" o:suggestedsigner="Juan Pablo Rodríguez" o:suggestedsigner2="Jefe Sección Calidad del Aire y Emisiones" showsigndate="f" issignatureline="t"/>
                </v:shape>
              </w:pict>
            </w:r>
          </w:p>
        </w:tc>
      </w:tr>
      <w:tr w:rsidR="007A7DEB" w:rsidRPr="00F608A8" w14:paraId="64357D3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F52C955" w14:textId="77777777"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02AA2F" w14:textId="77777777" w:rsidR="007A7DEB" w:rsidRPr="00F608A8" w:rsidRDefault="008F76D1" w:rsidP="007A7DEB">
            <w:pPr>
              <w:spacing w:after="0" w:line="240" w:lineRule="auto"/>
              <w:jc w:val="center"/>
              <w:rPr>
                <w:rFonts w:ascii="Calibri" w:eastAsia="Calibri" w:hAnsi="Calibri" w:cs="Calibri"/>
                <w:b/>
                <w:sz w:val="20"/>
                <w:szCs w:val="20"/>
                <w:lang w:val="es-ES_tradnl"/>
              </w:rPr>
            </w:pPr>
            <w:r>
              <w:rPr>
                <w:rFonts w:cstheme="minorHAnsi"/>
                <w:sz w:val="18"/>
                <w:szCs w:val="18"/>
                <w:lang w:val="es-ES_tradnl"/>
              </w:rPr>
              <w:t>Wladimir Cortés R.</w:t>
            </w:r>
          </w:p>
        </w:tc>
        <w:tc>
          <w:tcPr>
            <w:tcW w:w="2662" w:type="dxa"/>
            <w:tcBorders>
              <w:top w:val="single" w:sz="4" w:space="0" w:color="auto"/>
              <w:left w:val="single" w:sz="4" w:space="0" w:color="auto"/>
              <w:bottom w:val="single" w:sz="4" w:space="0" w:color="auto"/>
              <w:right w:val="single" w:sz="4" w:space="0" w:color="auto"/>
            </w:tcBorders>
            <w:vAlign w:val="center"/>
          </w:tcPr>
          <w:p w14:paraId="2F477A8F" w14:textId="2F67576A" w:rsidR="007A7DEB" w:rsidRPr="00F608A8" w:rsidRDefault="001A41C1" w:rsidP="007A7DEB">
            <w:pPr>
              <w:spacing w:after="0" w:line="240" w:lineRule="auto"/>
              <w:jc w:val="center"/>
              <w:rPr>
                <w:rFonts w:ascii="Calibri" w:eastAsia="Calibri" w:hAnsi="Calibri" w:cs="Calibri"/>
                <w:sz w:val="20"/>
                <w:szCs w:val="20"/>
              </w:rPr>
            </w:pPr>
            <w:r>
              <w:rPr>
                <w:rFonts w:ascii="Calibri" w:eastAsia="Calibri" w:hAnsi="Calibri" w:cs="Calibri"/>
                <w:sz w:val="20"/>
                <w:szCs w:val="20"/>
              </w:rPr>
              <w:pict w14:anchorId="3C122797">
                <v:shape id="_x0000_i1026" type="#_x0000_t75" alt="Línea de firma de Microsoft Office..." style="width:113.25pt;height:56.25pt">
                  <v:imagedata r:id="rId10" o:title=""/>
                  <o:lock v:ext="edit" ungrouping="t" rotation="t" cropping="t" verticies="t" text="t" grouping="t"/>
                  <o:signatureline v:ext="edit" id="{122A79EE-271C-4DC0-8870-6906BF19DBA2}" provid="{00000000-0000-0000-0000-000000000000}" o:suggestedsigner="Wladimir Cortés" o:suggestedsigner2="Profesional División de Fiscalización" showsigndate="f" issignatureline="t"/>
                </v:shape>
              </w:pict>
            </w:r>
          </w:p>
        </w:tc>
      </w:tr>
    </w:tbl>
    <w:p w14:paraId="73127D53" w14:textId="77777777" w:rsidR="007A7DEB" w:rsidRPr="007A7DEB" w:rsidRDefault="007A7DEB" w:rsidP="007A7DEB">
      <w:pPr>
        <w:spacing w:after="0" w:line="240" w:lineRule="auto"/>
        <w:jc w:val="center"/>
        <w:rPr>
          <w:rFonts w:ascii="Calibri" w:eastAsia="Calibri" w:hAnsi="Calibri" w:cs="Times New Roman"/>
          <w:b/>
          <w:szCs w:val="28"/>
        </w:rPr>
      </w:pPr>
    </w:p>
    <w:p w14:paraId="275ED622"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C73D0B">
          <w:footerReference w:type="default" r:id="rId11"/>
          <w:type w:val="nextColumn"/>
          <w:pgSz w:w="12240" w:h="15840" w:code="1"/>
          <w:pgMar w:top="1134" w:right="1134" w:bottom="1134" w:left="1134" w:header="708" w:footer="708" w:gutter="0"/>
          <w:pgNumType w:start="1"/>
          <w:cols w:space="708"/>
          <w:titlePg/>
          <w:docGrid w:linePitch="360"/>
        </w:sectPr>
      </w:pPr>
    </w:p>
    <w:bookmarkStart w:id="4" w:name="_Toc495508357" w:displacedByCustomXml="next"/>
    <w:bookmarkStart w:id="5" w:name="_Toc492390325" w:displacedByCustomXml="next"/>
    <w:bookmarkStart w:id="6" w:name="_Toc7011816" w:displacedByCustomXml="next"/>
    <w:sdt>
      <w:sdtPr>
        <w:rPr>
          <w:lang w:val="es-ES"/>
        </w:rPr>
        <w:id w:val="-818871519"/>
        <w:docPartObj>
          <w:docPartGallery w:val="Table of Contents"/>
          <w:docPartUnique/>
        </w:docPartObj>
      </w:sdtPr>
      <w:sdtEndPr>
        <w:rPr>
          <w:bCs/>
        </w:rPr>
      </w:sdtEndPr>
      <w:sdtContent>
        <w:p w14:paraId="7C49AF4A" w14:textId="77777777" w:rsidR="00C560E0" w:rsidRPr="00C560E0" w:rsidRDefault="007A7DEB" w:rsidP="00E5067D">
          <w:pPr>
            <w:spacing w:after="0" w:line="240" w:lineRule="auto"/>
            <w:ind w:left="705" w:hanging="705"/>
            <w:contextualSpacing/>
            <w:jc w:val="center"/>
            <w:outlineLvl w:val="0"/>
            <w:rPr>
              <w:noProof/>
            </w:rPr>
          </w:pPr>
          <w:r w:rsidRPr="007A7DEB">
            <w:rPr>
              <w:rFonts w:ascii="Calibri" w:eastAsia="Calibri" w:hAnsi="Calibri" w:cs="Calibri"/>
              <w:b/>
              <w:sz w:val="24"/>
              <w:szCs w:val="20"/>
              <w:lang w:val="es-ES"/>
            </w:rPr>
            <w:t>Contenido</w:t>
          </w:r>
          <w:bookmarkEnd w:id="6"/>
          <w:bookmarkEnd w:id="5"/>
          <w:bookmarkEnd w:id="4"/>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14:paraId="31D69B07" w14:textId="282E8A9F" w:rsidR="00C560E0" w:rsidRPr="00C560E0" w:rsidRDefault="00910221">
          <w:pPr>
            <w:pStyle w:val="TDC1"/>
            <w:tabs>
              <w:tab w:val="right" w:leader="dot" w:pos="9962"/>
            </w:tabs>
            <w:rPr>
              <w:rFonts w:eastAsiaTheme="minorEastAsia"/>
              <w:noProof/>
              <w:lang w:eastAsia="es-CL"/>
            </w:rPr>
          </w:pPr>
          <w:hyperlink w:anchor="_Toc7011816" w:history="1">
            <w:r w:rsidR="00C560E0" w:rsidRPr="00C560E0">
              <w:rPr>
                <w:rStyle w:val="Hipervnculo"/>
                <w:rFonts w:ascii="Calibri" w:eastAsia="Calibri" w:hAnsi="Calibri" w:cs="Calibri"/>
                <w:noProof/>
                <w:lang w:val="es-ES"/>
              </w:rPr>
              <w:t>Contenido</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_Toc7011816 \h </w:instrText>
            </w:r>
            <w:r w:rsidR="00C560E0" w:rsidRPr="00C560E0">
              <w:rPr>
                <w:noProof/>
                <w:webHidden/>
              </w:rPr>
            </w:r>
            <w:r w:rsidR="00C560E0" w:rsidRPr="00C560E0">
              <w:rPr>
                <w:noProof/>
                <w:webHidden/>
              </w:rPr>
              <w:fldChar w:fldCharType="separate"/>
            </w:r>
            <w:r w:rsidR="00113B99">
              <w:rPr>
                <w:noProof/>
                <w:webHidden/>
              </w:rPr>
              <w:t>2</w:t>
            </w:r>
            <w:r w:rsidR="00C560E0" w:rsidRPr="00C560E0">
              <w:rPr>
                <w:noProof/>
                <w:webHidden/>
              </w:rPr>
              <w:fldChar w:fldCharType="end"/>
            </w:r>
          </w:hyperlink>
        </w:p>
        <w:p w14:paraId="110619D0" w14:textId="79F713D8" w:rsidR="00C560E0" w:rsidRPr="00C560E0" w:rsidRDefault="00910221">
          <w:pPr>
            <w:pStyle w:val="TDC1"/>
            <w:tabs>
              <w:tab w:val="left" w:pos="440"/>
              <w:tab w:val="right" w:leader="dot" w:pos="9962"/>
            </w:tabs>
            <w:rPr>
              <w:rFonts w:eastAsiaTheme="minorEastAsia"/>
              <w:noProof/>
              <w:lang w:eastAsia="es-CL"/>
            </w:rPr>
          </w:pPr>
          <w:hyperlink w:anchor="_Toc7011817" w:history="1">
            <w:r w:rsidR="00C560E0" w:rsidRPr="00C560E0">
              <w:rPr>
                <w:rStyle w:val="Hipervnculo"/>
                <w:noProof/>
              </w:rPr>
              <w:t>1</w:t>
            </w:r>
            <w:r w:rsidR="00C560E0" w:rsidRPr="00C560E0">
              <w:rPr>
                <w:rFonts w:eastAsiaTheme="minorEastAsia"/>
                <w:noProof/>
                <w:lang w:eastAsia="es-CL"/>
              </w:rPr>
              <w:tab/>
            </w:r>
            <w:r w:rsidR="00C560E0" w:rsidRPr="00C560E0">
              <w:rPr>
                <w:rStyle w:val="Hipervnculo"/>
                <w:noProof/>
              </w:rPr>
              <w:t>RESUMEN</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_Toc7011817 \h </w:instrText>
            </w:r>
            <w:r w:rsidR="00C560E0" w:rsidRPr="00C560E0">
              <w:rPr>
                <w:noProof/>
                <w:webHidden/>
              </w:rPr>
            </w:r>
            <w:r w:rsidR="00C560E0" w:rsidRPr="00C560E0">
              <w:rPr>
                <w:noProof/>
                <w:webHidden/>
              </w:rPr>
              <w:fldChar w:fldCharType="separate"/>
            </w:r>
            <w:r w:rsidR="00113B99">
              <w:rPr>
                <w:noProof/>
                <w:webHidden/>
              </w:rPr>
              <w:t>3</w:t>
            </w:r>
            <w:r w:rsidR="00C560E0" w:rsidRPr="00C560E0">
              <w:rPr>
                <w:noProof/>
                <w:webHidden/>
              </w:rPr>
              <w:fldChar w:fldCharType="end"/>
            </w:r>
          </w:hyperlink>
        </w:p>
        <w:p w14:paraId="3218F1DE" w14:textId="629C1123" w:rsidR="00C560E0" w:rsidRPr="00C560E0" w:rsidRDefault="00910221">
          <w:pPr>
            <w:pStyle w:val="TDC1"/>
            <w:tabs>
              <w:tab w:val="left" w:pos="440"/>
              <w:tab w:val="right" w:leader="dot" w:pos="9962"/>
            </w:tabs>
            <w:rPr>
              <w:rFonts w:eastAsiaTheme="minorEastAsia"/>
              <w:noProof/>
              <w:lang w:eastAsia="es-CL"/>
            </w:rPr>
          </w:pPr>
          <w:hyperlink w:anchor="_Toc7011818" w:history="1">
            <w:r w:rsidR="00C560E0" w:rsidRPr="00C560E0">
              <w:rPr>
                <w:rStyle w:val="Hipervnculo"/>
                <w:noProof/>
              </w:rPr>
              <w:t>2</w:t>
            </w:r>
            <w:r w:rsidR="00C560E0" w:rsidRPr="00C560E0">
              <w:rPr>
                <w:rFonts w:eastAsiaTheme="minorEastAsia"/>
                <w:noProof/>
                <w:lang w:eastAsia="es-CL"/>
              </w:rPr>
              <w:tab/>
            </w:r>
            <w:r w:rsidR="00C560E0" w:rsidRPr="00C560E0">
              <w:rPr>
                <w:rStyle w:val="Hipervnculo"/>
                <w:noProof/>
              </w:rPr>
              <w:t>IDENTIFICACIÓN DE LA UNIDAD FISCALIZABLE</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_Toc7011818 \h </w:instrText>
            </w:r>
            <w:r w:rsidR="00C560E0" w:rsidRPr="00C560E0">
              <w:rPr>
                <w:noProof/>
                <w:webHidden/>
              </w:rPr>
            </w:r>
            <w:r w:rsidR="00C560E0" w:rsidRPr="00C560E0">
              <w:rPr>
                <w:noProof/>
                <w:webHidden/>
              </w:rPr>
              <w:fldChar w:fldCharType="separate"/>
            </w:r>
            <w:r w:rsidR="00113B99">
              <w:rPr>
                <w:noProof/>
                <w:webHidden/>
              </w:rPr>
              <w:t>4</w:t>
            </w:r>
            <w:r w:rsidR="00C560E0" w:rsidRPr="00C560E0">
              <w:rPr>
                <w:noProof/>
                <w:webHidden/>
              </w:rPr>
              <w:fldChar w:fldCharType="end"/>
            </w:r>
          </w:hyperlink>
        </w:p>
        <w:p w14:paraId="0203990F" w14:textId="36F2E80F" w:rsidR="00C560E0" w:rsidRPr="00C560E0" w:rsidRDefault="00910221">
          <w:pPr>
            <w:pStyle w:val="TDC1"/>
            <w:tabs>
              <w:tab w:val="left" w:pos="660"/>
              <w:tab w:val="right" w:leader="dot" w:pos="9962"/>
            </w:tabs>
            <w:rPr>
              <w:rFonts w:eastAsiaTheme="minorEastAsia"/>
              <w:noProof/>
              <w:lang w:eastAsia="es-CL"/>
            </w:rPr>
          </w:pPr>
          <w:hyperlink w:anchor="_Toc7011819" w:history="1">
            <w:r w:rsidR="00C560E0" w:rsidRPr="00C560E0">
              <w:rPr>
                <w:rStyle w:val="Hipervnculo"/>
                <w:noProof/>
              </w:rPr>
              <w:t>2.1</w:t>
            </w:r>
            <w:r w:rsidR="00C560E0" w:rsidRPr="00C560E0">
              <w:rPr>
                <w:rFonts w:eastAsiaTheme="minorEastAsia"/>
                <w:noProof/>
                <w:lang w:eastAsia="es-CL"/>
              </w:rPr>
              <w:tab/>
            </w:r>
            <w:r w:rsidR="00C560E0" w:rsidRPr="00C560E0">
              <w:rPr>
                <w:rStyle w:val="Hipervnculo"/>
                <w:noProof/>
              </w:rPr>
              <w:t>Antecedentes Generales</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_Toc7011819 \h </w:instrText>
            </w:r>
            <w:r w:rsidR="00C560E0" w:rsidRPr="00C560E0">
              <w:rPr>
                <w:noProof/>
                <w:webHidden/>
              </w:rPr>
            </w:r>
            <w:r w:rsidR="00C560E0" w:rsidRPr="00C560E0">
              <w:rPr>
                <w:noProof/>
                <w:webHidden/>
              </w:rPr>
              <w:fldChar w:fldCharType="separate"/>
            </w:r>
            <w:r w:rsidR="00113B99">
              <w:rPr>
                <w:noProof/>
                <w:webHidden/>
              </w:rPr>
              <w:t>4</w:t>
            </w:r>
            <w:r w:rsidR="00C560E0" w:rsidRPr="00C560E0">
              <w:rPr>
                <w:noProof/>
                <w:webHidden/>
              </w:rPr>
              <w:fldChar w:fldCharType="end"/>
            </w:r>
          </w:hyperlink>
        </w:p>
        <w:p w14:paraId="5F138BE5" w14:textId="3FE9A242" w:rsidR="00C560E0" w:rsidRPr="00C560E0" w:rsidRDefault="00910221">
          <w:pPr>
            <w:pStyle w:val="TDC1"/>
            <w:tabs>
              <w:tab w:val="left" w:pos="440"/>
              <w:tab w:val="right" w:leader="dot" w:pos="9962"/>
            </w:tabs>
            <w:rPr>
              <w:rFonts w:eastAsiaTheme="minorEastAsia"/>
              <w:noProof/>
              <w:lang w:eastAsia="es-CL"/>
            </w:rPr>
          </w:pPr>
          <w:hyperlink w:anchor="_Toc7011820" w:history="1">
            <w:r w:rsidR="00C560E0" w:rsidRPr="00C560E0">
              <w:rPr>
                <w:rStyle w:val="Hipervnculo"/>
                <w:noProof/>
              </w:rPr>
              <w:t>3</w:t>
            </w:r>
            <w:r w:rsidR="00C560E0" w:rsidRPr="00C560E0">
              <w:rPr>
                <w:rFonts w:eastAsiaTheme="minorEastAsia"/>
                <w:noProof/>
                <w:lang w:eastAsia="es-CL"/>
              </w:rPr>
              <w:tab/>
            </w:r>
            <w:r w:rsidR="00C560E0" w:rsidRPr="00C560E0">
              <w:rPr>
                <w:rStyle w:val="Hipervnculo"/>
                <w:noProof/>
              </w:rPr>
              <w:t>INSTRUMENTOS DE CARÁCTER AMBIENTAL FISCALIZADOS</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_Toc7011820 \h </w:instrText>
            </w:r>
            <w:r w:rsidR="00C560E0" w:rsidRPr="00C560E0">
              <w:rPr>
                <w:noProof/>
                <w:webHidden/>
              </w:rPr>
            </w:r>
            <w:r w:rsidR="00C560E0" w:rsidRPr="00C560E0">
              <w:rPr>
                <w:noProof/>
                <w:webHidden/>
              </w:rPr>
              <w:fldChar w:fldCharType="separate"/>
            </w:r>
            <w:r w:rsidR="00113B99">
              <w:rPr>
                <w:noProof/>
                <w:webHidden/>
              </w:rPr>
              <w:t>5</w:t>
            </w:r>
            <w:r w:rsidR="00C560E0" w:rsidRPr="00C560E0">
              <w:rPr>
                <w:noProof/>
                <w:webHidden/>
              </w:rPr>
              <w:fldChar w:fldCharType="end"/>
            </w:r>
          </w:hyperlink>
        </w:p>
        <w:p w14:paraId="0BEAB9EC" w14:textId="5B024155" w:rsidR="00C560E0" w:rsidRPr="00C560E0" w:rsidRDefault="00910221">
          <w:pPr>
            <w:pStyle w:val="TDC1"/>
            <w:tabs>
              <w:tab w:val="left" w:pos="440"/>
              <w:tab w:val="right" w:leader="dot" w:pos="9962"/>
            </w:tabs>
            <w:rPr>
              <w:rFonts w:eastAsiaTheme="minorEastAsia"/>
              <w:noProof/>
              <w:lang w:eastAsia="es-CL"/>
            </w:rPr>
          </w:pPr>
          <w:hyperlink w:anchor="_Toc7011821" w:history="1">
            <w:r w:rsidR="00C560E0" w:rsidRPr="00C560E0">
              <w:rPr>
                <w:rStyle w:val="Hipervnculo"/>
                <w:noProof/>
              </w:rPr>
              <w:t>4</w:t>
            </w:r>
            <w:r w:rsidR="00C560E0" w:rsidRPr="00C560E0">
              <w:rPr>
                <w:rFonts w:eastAsiaTheme="minorEastAsia"/>
                <w:noProof/>
                <w:lang w:eastAsia="es-CL"/>
              </w:rPr>
              <w:tab/>
            </w:r>
            <w:r w:rsidR="00C560E0" w:rsidRPr="00C560E0">
              <w:rPr>
                <w:rStyle w:val="Hipervnculo"/>
                <w:noProof/>
              </w:rPr>
              <w:t>ANTECEDENTES DE LA ACTIVIDAD DE FISCALIZACIÓN</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_Toc7011821 \h </w:instrText>
            </w:r>
            <w:r w:rsidR="00C560E0" w:rsidRPr="00C560E0">
              <w:rPr>
                <w:noProof/>
                <w:webHidden/>
              </w:rPr>
            </w:r>
            <w:r w:rsidR="00C560E0" w:rsidRPr="00C560E0">
              <w:rPr>
                <w:noProof/>
                <w:webHidden/>
              </w:rPr>
              <w:fldChar w:fldCharType="separate"/>
            </w:r>
            <w:r w:rsidR="00113B99">
              <w:rPr>
                <w:noProof/>
                <w:webHidden/>
              </w:rPr>
              <w:t>5</w:t>
            </w:r>
            <w:r w:rsidR="00C560E0" w:rsidRPr="00C560E0">
              <w:rPr>
                <w:noProof/>
                <w:webHidden/>
              </w:rPr>
              <w:fldChar w:fldCharType="end"/>
            </w:r>
          </w:hyperlink>
        </w:p>
        <w:p w14:paraId="46EB422A" w14:textId="1B61325D" w:rsidR="00C560E0" w:rsidRPr="00C560E0" w:rsidRDefault="00910221">
          <w:pPr>
            <w:pStyle w:val="TDC1"/>
            <w:tabs>
              <w:tab w:val="left" w:pos="660"/>
              <w:tab w:val="right" w:leader="dot" w:pos="9962"/>
            </w:tabs>
            <w:rPr>
              <w:rFonts w:eastAsiaTheme="minorEastAsia"/>
              <w:noProof/>
              <w:lang w:eastAsia="es-CL"/>
            </w:rPr>
          </w:pPr>
          <w:hyperlink w:anchor="_Toc7011822" w:history="1">
            <w:r w:rsidR="00C560E0" w:rsidRPr="00C560E0">
              <w:rPr>
                <w:rStyle w:val="Hipervnculo"/>
                <w:noProof/>
              </w:rPr>
              <w:t>4.1</w:t>
            </w:r>
            <w:r w:rsidR="00C560E0" w:rsidRPr="00C560E0">
              <w:rPr>
                <w:rFonts w:eastAsiaTheme="minorEastAsia"/>
                <w:noProof/>
                <w:lang w:eastAsia="es-CL"/>
              </w:rPr>
              <w:tab/>
            </w:r>
            <w:r w:rsidR="00C560E0" w:rsidRPr="00C560E0">
              <w:rPr>
                <w:rStyle w:val="Hipervnculo"/>
                <w:noProof/>
              </w:rPr>
              <w:t>Motivo de la Actividad de Fiscalización</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_Toc7011822 \h </w:instrText>
            </w:r>
            <w:r w:rsidR="00C560E0" w:rsidRPr="00C560E0">
              <w:rPr>
                <w:noProof/>
                <w:webHidden/>
              </w:rPr>
            </w:r>
            <w:r w:rsidR="00C560E0" w:rsidRPr="00C560E0">
              <w:rPr>
                <w:noProof/>
                <w:webHidden/>
              </w:rPr>
              <w:fldChar w:fldCharType="separate"/>
            </w:r>
            <w:r w:rsidR="00113B99">
              <w:rPr>
                <w:noProof/>
                <w:webHidden/>
              </w:rPr>
              <w:t>5</w:t>
            </w:r>
            <w:r w:rsidR="00C560E0" w:rsidRPr="00C560E0">
              <w:rPr>
                <w:noProof/>
                <w:webHidden/>
              </w:rPr>
              <w:fldChar w:fldCharType="end"/>
            </w:r>
          </w:hyperlink>
        </w:p>
        <w:p w14:paraId="4A561E46" w14:textId="721253DD" w:rsidR="00C560E0" w:rsidRPr="00C560E0" w:rsidRDefault="00910221">
          <w:pPr>
            <w:pStyle w:val="TDC1"/>
            <w:tabs>
              <w:tab w:val="left" w:pos="660"/>
              <w:tab w:val="right" w:leader="dot" w:pos="9962"/>
            </w:tabs>
            <w:rPr>
              <w:rFonts w:eastAsiaTheme="minorEastAsia"/>
              <w:noProof/>
              <w:lang w:eastAsia="es-CL"/>
            </w:rPr>
          </w:pPr>
          <w:hyperlink w:anchor="_Toc7011823" w:history="1">
            <w:r w:rsidR="00C560E0" w:rsidRPr="00C560E0">
              <w:rPr>
                <w:rStyle w:val="Hipervnculo"/>
                <w:noProof/>
              </w:rPr>
              <w:t>4.2</w:t>
            </w:r>
            <w:r w:rsidR="00C560E0" w:rsidRPr="00C560E0">
              <w:rPr>
                <w:rFonts w:eastAsiaTheme="minorEastAsia"/>
                <w:noProof/>
                <w:lang w:eastAsia="es-CL"/>
              </w:rPr>
              <w:tab/>
            </w:r>
            <w:r w:rsidR="00C560E0" w:rsidRPr="00C560E0">
              <w:rPr>
                <w:rStyle w:val="Hipervnculo"/>
                <w:noProof/>
              </w:rPr>
              <w:t>Materia Específica Objeto de la Fiscalización Ambiental</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_Toc7011823 \h </w:instrText>
            </w:r>
            <w:r w:rsidR="00C560E0" w:rsidRPr="00C560E0">
              <w:rPr>
                <w:noProof/>
                <w:webHidden/>
              </w:rPr>
            </w:r>
            <w:r w:rsidR="00C560E0" w:rsidRPr="00C560E0">
              <w:rPr>
                <w:noProof/>
                <w:webHidden/>
              </w:rPr>
              <w:fldChar w:fldCharType="separate"/>
            </w:r>
            <w:r w:rsidR="00113B99">
              <w:rPr>
                <w:noProof/>
                <w:webHidden/>
              </w:rPr>
              <w:t>5</w:t>
            </w:r>
            <w:r w:rsidR="00C560E0" w:rsidRPr="00C560E0">
              <w:rPr>
                <w:noProof/>
                <w:webHidden/>
              </w:rPr>
              <w:fldChar w:fldCharType="end"/>
            </w:r>
          </w:hyperlink>
        </w:p>
        <w:p w14:paraId="64D4352D" w14:textId="3928A909" w:rsidR="00C560E0" w:rsidRPr="00C560E0" w:rsidRDefault="00910221">
          <w:pPr>
            <w:pStyle w:val="TDC1"/>
            <w:tabs>
              <w:tab w:val="left" w:pos="660"/>
              <w:tab w:val="right" w:leader="dot" w:pos="9962"/>
            </w:tabs>
            <w:rPr>
              <w:rFonts w:eastAsiaTheme="minorEastAsia"/>
              <w:noProof/>
              <w:lang w:eastAsia="es-CL"/>
            </w:rPr>
          </w:pPr>
          <w:hyperlink w:anchor="_Toc7011824" w:history="1">
            <w:r w:rsidR="00C560E0" w:rsidRPr="00C560E0">
              <w:rPr>
                <w:rStyle w:val="Hipervnculo"/>
                <w:noProof/>
              </w:rPr>
              <w:t>4.3</w:t>
            </w:r>
            <w:r w:rsidR="00C560E0" w:rsidRPr="00C560E0">
              <w:rPr>
                <w:rFonts w:eastAsiaTheme="minorEastAsia"/>
                <w:noProof/>
                <w:lang w:eastAsia="es-CL"/>
              </w:rPr>
              <w:tab/>
            </w:r>
            <w:r w:rsidR="00C560E0" w:rsidRPr="00C560E0">
              <w:rPr>
                <w:rStyle w:val="Hipervnculo"/>
                <w:noProof/>
              </w:rPr>
              <w:t>Metodologías de cuantificación de emisiones utilizada:</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_Toc7011824 \h </w:instrText>
            </w:r>
            <w:r w:rsidR="00C560E0" w:rsidRPr="00C560E0">
              <w:rPr>
                <w:noProof/>
                <w:webHidden/>
              </w:rPr>
            </w:r>
            <w:r w:rsidR="00C560E0" w:rsidRPr="00C560E0">
              <w:rPr>
                <w:noProof/>
                <w:webHidden/>
              </w:rPr>
              <w:fldChar w:fldCharType="separate"/>
            </w:r>
            <w:r w:rsidR="00113B99">
              <w:rPr>
                <w:noProof/>
                <w:webHidden/>
              </w:rPr>
              <w:t>5</w:t>
            </w:r>
            <w:r w:rsidR="00C560E0" w:rsidRPr="00C560E0">
              <w:rPr>
                <w:noProof/>
                <w:webHidden/>
              </w:rPr>
              <w:fldChar w:fldCharType="end"/>
            </w:r>
          </w:hyperlink>
        </w:p>
        <w:p w14:paraId="3C08DFB5" w14:textId="62D2169A" w:rsidR="00C560E0" w:rsidRPr="00C560E0" w:rsidRDefault="00910221">
          <w:pPr>
            <w:pStyle w:val="TDC1"/>
            <w:tabs>
              <w:tab w:val="left" w:pos="660"/>
              <w:tab w:val="right" w:leader="dot" w:pos="9962"/>
            </w:tabs>
            <w:rPr>
              <w:rFonts w:eastAsiaTheme="minorEastAsia"/>
              <w:noProof/>
              <w:lang w:eastAsia="es-CL"/>
            </w:rPr>
          </w:pPr>
          <w:hyperlink w:anchor="_Toc7011825" w:history="1">
            <w:r w:rsidR="00C560E0" w:rsidRPr="00C560E0">
              <w:rPr>
                <w:rStyle w:val="Hipervnculo"/>
                <w:noProof/>
              </w:rPr>
              <w:t>4.4</w:t>
            </w:r>
            <w:r w:rsidR="00C560E0" w:rsidRPr="00C560E0">
              <w:rPr>
                <w:rFonts w:eastAsiaTheme="minorEastAsia"/>
                <w:noProof/>
                <w:lang w:eastAsia="es-CL"/>
              </w:rPr>
              <w:tab/>
            </w:r>
            <w:r w:rsidR="00C560E0" w:rsidRPr="00C560E0">
              <w:rPr>
                <w:rStyle w:val="Hipervnculo"/>
                <w:noProof/>
              </w:rPr>
              <w:t>Metodología de Evaluación</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_Toc7011825 \h </w:instrText>
            </w:r>
            <w:r w:rsidR="00C560E0" w:rsidRPr="00C560E0">
              <w:rPr>
                <w:noProof/>
                <w:webHidden/>
              </w:rPr>
            </w:r>
            <w:r w:rsidR="00C560E0" w:rsidRPr="00C560E0">
              <w:rPr>
                <w:noProof/>
                <w:webHidden/>
              </w:rPr>
              <w:fldChar w:fldCharType="separate"/>
            </w:r>
            <w:r w:rsidR="00113B99">
              <w:rPr>
                <w:noProof/>
                <w:webHidden/>
              </w:rPr>
              <w:t>6</w:t>
            </w:r>
            <w:r w:rsidR="00C560E0" w:rsidRPr="00C560E0">
              <w:rPr>
                <w:noProof/>
                <w:webHidden/>
              </w:rPr>
              <w:fldChar w:fldCharType="end"/>
            </w:r>
          </w:hyperlink>
        </w:p>
        <w:p w14:paraId="3B7AECDC" w14:textId="61D4B466" w:rsidR="00C560E0" w:rsidRPr="00C560E0" w:rsidRDefault="00910221">
          <w:pPr>
            <w:pStyle w:val="TDC1"/>
            <w:tabs>
              <w:tab w:val="left" w:pos="660"/>
              <w:tab w:val="right" w:leader="dot" w:pos="9962"/>
            </w:tabs>
            <w:rPr>
              <w:rFonts w:eastAsiaTheme="minorEastAsia"/>
              <w:noProof/>
              <w:lang w:eastAsia="es-CL"/>
            </w:rPr>
          </w:pPr>
          <w:hyperlink w:anchor="_Toc7011826" w:history="1">
            <w:r w:rsidR="00C560E0" w:rsidRPr="00C560E0">
              <w:rPr>
                <w:rStyle w:val="Hipervnculo"/>
                <w:noProof/>
              </w:rPr>
              <w:t>4.5</w:t>
            </w:r>
            <w:r w:rsidR="00C560E0" w:rsidRPr="00C560E0">
              <w:rPr>
                <w:rFonts w:eastAsiaTheme="minorEastAsia"/>
                <w:noProof/>
                <w:lang w:eastAsia="es-CL"/>
              </w:rPr>
              <w:tab/>
            </w:r>
            <w:r w:rsidR="00C560E0" w:rsidRPr="00C560E0">
              <w:rPr>
                <w:rStyle w:val="Hipervnculo"/>
                <w:noProof/>
              </w:rPr>
              <w:t>Aspectos relativos al Seguimiento Ambiental</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_Toc7011826 \h </w:instrText>
            </w:r>
            <w:r w:rsidR="00C560E0" w:rsidRPr="00C560E0">
              <w:rPr>
                <w:noProof/>
                <w:webHidden/>
              </w:rPr>
            </w:r>
            <w:r w:rsidR="00C560E0" w:rsidRPr="00C560E0">
              <w:rPr>
                <w:noProof/>
                <w:webHidden/>
              </w:rPr>
              <w:fldChar w:fldCharType="separate"/>
            </w:r>
            <w:r w:rsidR="00113B99">
              <w:rPr>
                <w:noProof/>
                <w:webHidden/>
              </w:rPr>
              <w:t>7</w:t>
            </w:r>
            <w:r w:rsidR="00C560E0" w:rsidRPr="00C560E0">
              <w:rPr>
                <w:noProof/>
                <w:webHidden/>
              </w:rPr>
              <w:fldChar w:fldCharType="end"/>
            </w:r>
          </w:hyperlink>
        </w:p>
        <w:p w14:paraId="75DD800C" w14:textId="71C5CB25" w:rsidR="00C560E0" w:rsidRPr="00C560E0" w:rsidRDefault="00910221" w:rsidP="003E3566">
          <w:pPr>
            <w:pStyle w:val="TDC2"/>
            <w:tabs>
              <w:tab w:val="left" w:pos="1100"/>
              <w:tab w:val="right" w:leader="dot" w:pos="9962"/>
            </w:tabs>
            <w:ind w:left="0"/>
            <w:rPr>
              <w:rFonts w:eastAsiaTheme="minorEastAsia"/>
              <w:noProof/>
              <w:lang w:eastAsia="es-CL"/>
            </w:rPr>
          </w:pPr>
          <w:hyperlink w:anchor="_Toc7011827" w:history="1">
            <w:r w:rsidR="00C560E0" w:rsidRPr="00C560E0">
              <w:rPr>
                <w:rStyle w:val="Hipervnculo"/>
                <w:noProof/>
              </w:rPr>
              <w:t>4.5.1</w:t>
            </w:r>
            <w:r w:rsidR="00C560E0" w:rsidRPr="00C560E0">
              <w:rPr>
                <w:rFonts w:eastAsiaTheme="minorEastAsia"/>
                <w:noProof/>
                <w:lang w:eastAsia="es-CL"/>
              </w:rPr>
              <w:tab/>
            </w:r>
            <w:r w:rsidR="00C560E0" w:rsidRPr="00C560E0">
              <w:rPr>
                <w:rStyle w:val="Hipervnculo"/>
                <w:noProof/>
              </w:rPr>
              <w:t>Documentos Revisados</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_Toc7011827 \h </w:instrText>
            </w:r>
            <w:r w:rsidR="00C560E0" w:rsidRPr="00C560E0">
              <w:rPr>
                <w:noProof/>
                <w:webHidden/>
              </w:rPr>
            </w:r>
            <w:r w:rsidR="00C560E0" w:rsidRPr="00C560E0">
              <w:rPr>
                <w:noProof/>
                <w:webHidden/>
              </w:rPr>
              <w:fldChar w:fldCharType="separate"/>
            </w:r>
            <w:r w:rsidR="00113B99">
              <w:rPr>
                <w:noProof/>
                <w:webHidden/>
              </w:rPr>
              <w:t>7</w:t>
            </w:r>
            <w:r w:rsidR="00C560E0" w:rsidRPr="00C560E0">
              <w:rPr>
                <w:noProof/>
                <w:webHidden/>
              </w:rPr>
              <w:fldChar w:fldCharType="end"/>
            </w:r>
          </w:hyperlink>
        </w:p>
        <w:p w14:paraId="4D863B2E" w14:textId="6FE22573" w:rsidR="00C560E0" w:rsidRPr="00C560E0" w:rsidRDefault="00910221">
          <w:pPr>
            <w:pStyle w:val="TDC1"/>
            <w:tabs>
              <w:tab w:val="left" w:pos="440"/>
              <w:tab w:val="right" w:leader="dot" w:pos="9962"/>
            </w:tabs>
            <w:rPr>
              <w:rFonts w:eastAsiaTheme="minorEastAsia"/>
              <w:noProof/>
              <w:lang w:eastAsia="es-CL"/>
            </w:rPr>
          </w:pPr>
          <w:hyperlink w:anchor="_Toc7011828" w:history="1">
            <w:r w:rsidR="00C560E0" w:rsidRPr="00C560E0">
              <w:rPr>
                <w:rStyle w:val="Hipervnculo"/>
                <w:noProof/>
              </w:rPr>
              <w:t>5</w:t>
            </w:r>
            <w:r w:rsidR="00C560E0" w:rsidRPr="00C560E0">
              <w:rPr>
                <w:rFonts w:eastAsiaTheme="minorEastAsia"/>
                <w:noProof/>
                <w:lang w:eastAsia="es-CL"/>
              </w:rPr>
              <w:tab/>
            </w:r>
            <w:r w:rsidR="00C560E0" w:rsidRPr="00C560E0">
              <w:rPr>
                <w:rStyle w:val="Hipervnculo"/>
                <w:noProof/>
              </w:rPr>
              <w:t>HECHOS CONSTATADOS</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_Toc7011828 \h </w:instrText>
            </w:r>
            <w:r w:rsidR="00C560E0" w:rsidRPr="00C560E0">
              <w:rPr>
                <w:noProof/>
                <w:webHidden/>
              </w:rPr>
            </w:r>
            <w:r w:rsidR="00C560E0" w:rsidRPr="00C560E0">
              <w:rPr>
                <w:noProof/>
                <w:webHidden/>
              </w:rPr>
              <w:fldChar w:fldCharType="separate"/>
            </w:r>
            <w:r w:rsidR="00113B99">
              <w:rPr>
                <w:noProof/>
                <w:webHidden/>
              </w:rPr>
              <w:t>8</w:t>
            </w:r>
            <w:r w:rsidR="00C560E0" w:rsidRPr="00C560E0">
              <w:rPr>
                <w:noProof/>
                <w:webHidden/>
              </w:rPr>
              <w:fldChar w:fldCharType="end"/>
            </w:r>
          </w:hyperlink>
        </w:p>
        <w:p w14:paraId="31992010" w14:textId="36A63911" w:rsidR="00C560E0" w:rsidRPr="00C560E0" w:rsidRDefault="00910221">
          <w:pPr>
            <w:pStyle w:val="TDC1"/>
            <w:tabs>
              <w:tab w:val="left" w:pos="660"/>
              <w:tab w:val="right" w:leader="dot" w:pos="9962"/>
            </w:tabs>
            <w:rPr>
              <w:rFonts w:eastAsiaTheme="minorEastAsia"/>
              <w:noProof/>
              <w:lang w:eastAsia="es-CL"/>
            </w:rPr>
          </w:pPr>
          <w:hyperlink w:anchor="_Toc7011829" w:history="1">
            <w:r w:rsidR="00C560E0" w:rsidRPr="00C560E0">
              <w:rPr>
                <w:rStyle w:val="Hipervnculo"/>
                <w:noProof/>
              </w:rPr>
              <w:t>5.1</w:t>
            </w:r>
            <w:r w:rsidR="00C560E0" w:rsidRPr="00C560E0">
              <w:rPr>
                <w:rFonts w:eastAsiaTheme="minorEastAsia"/>
                <w:noProof/>
                <w:lang w:eastAsia="es-CL"/>
              </w:rPr>
              <w:tab/>
            </w:r>
            <w:r w:rsidR="00C560E0" w:rsidRPr="00C560E0">
              <w:rPr>
                <w:rStyle w:val="Hipervnculo"/>
                <w:noProof/>
              </w:rPr>
              <w:t>Metodología de Balances de Masa</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_Toc7011829 \h </w:instrText>
            </w:r>
            <w:r w:rsidR="00C560E0" w:rsidRPr="00C560E0">
              <w:rPr>
                <w:noProof/>
                <w:webHidden/>
              </w:rPr>
            </w:r>
            <w:r w:rsidR="00C560E0" w:rsidRPr="00C560E0">
              <w:rPr>
                <w:noProof/>
                <w:webHidden/>
              </w:rPr>
              <w:fldChar w:fldCharType="separate"/>
            </w:r>
            <w:r w:rsidR="00113B99">
              <w:rPr>
                <w:noProof/>
                <w:webHidden/>
              </w:rPr>
              <w:t>8</w:t>
            </w:r>
            <w:r w:rsidR="00C560E0" w:rsidRPr="00C560E0">
              <w:rPr>
                <w:noProof/>
                <w:webHidden/>
              </w:rPr>
              <w:fldChar w:fldCharType="end"/>
            </w:r>
          </w:hyperlink>
        </w:p>
        <w:p w14:paraId="5A6FE32C" w14:textId="6A08FF39" w:rsidR="00C560E0" w:rsidRPr="00C560E0" w:rsidRDefault="00910221">
          <w:pPr>
            <w:pStyle w:val="TDC1"/>
            <w:tabs>
              <w:tab w:val="left" w:pos="660"/>
              <w:tab w:val="right" w:leader="dot" w:pos="9962"/>
            </w:tabs>
            <w:rPr>
              <w:rFonts w:eastAsiaTheme="minorEastAsia"/>
              <w:noProof/>
              <w:lang w:eastAsia="es-CL"/>
            </w:rPr>
          </w:pPr>
          <w:hyperlink w:anchor="_Toc7011830" w:history="1">
            <w:r w:rsidR="00C560E0" w:rsidRPr="00C560E0">
              <w:rPr>
                <w:rStyle w:val="Hipervnculo"/>
                <w:noProof/>
              </w:rPr>
              <w:t>5.2</w:t>
            </w:r>
            <w:r w:rsidR="00C560E0" w:rsidRPr="00C560E0">
              <w:rPr>
                <w:rFonts w:eastAsiaTheme="minorEastAsia"/>
                <w:noProof/>
                <w:lang w:eastAsia="es-CL"/>
              </w:rPr>
              <w:tab/>
            </w:r>
            <w:r w:rsidR="00C560E0" w:rsidRPr="00C560E0">
              <w:rPr>
                <w:rStyle w:val="Hipervnculo"/>
                <w:noProof/>
              </w:rPr>
              <w:t>Emisiones Atmosféricas en el Sistema de la Fundición</w:t>
            </w:r>
            <w:r w:rsidR="00C560E0" w:rsidRPr="00C560E0">
              <w:rPr>
                <w:noProof/>
                <w:webHidden/>
              </w:rPr>
              <w:tab/>
            </w:r>
            <w:r w:rsidR="00C560E0" w:rsidRPr="00C560E0">
              <w:rPr>
                <w:noProof/>
                <w:webHidden/>
              </w:rPr>
              <w:fldChar w:fldCharType="begin"/>
            </w:r>
            <w:r w:rsidR="00C560E0" w:rsidRPr="00C560E0">
              <w:rPr>
                <w:noProof/>
                <w:webHidden/>
              </w:rPr>
              <w:instrText xml:space="preserve"> PAGEREF _Toc7011830 \h </w:instrText>
            </w:r>
            <w:r w:rsidR="00C560E0" w:rsidRPr="00C560E0">
              <w:rPr>
                <w:noProof/>
                <w:webHidden/>
              </w:rPr>
            </w:r>
            <w:r w:rsidR="00C560E0" w:rsidRPr="00C560E0">
              <w:rPr>
                <w:noProof/>
                <w:webHidden/>
              </w:rPr>
              <w:fldChar w:fldCharType="separate"/>
            </w:r>
            <w:r w:rsidR="00113B99">
              <w:rPr>
                <w:noProof/>
                <w:webHidden/>
              </w:rPr>
              <w:t>9</w:t>
            </w:r>
            <w:r w:rsidR="00C560E0" w:rsidRPr="00C560E0">
              <w:rPr>
                <w:noProof/>
                <w:webHidden/>
              </w:rPr>
              <w:fldChar w:fldCharType="end"/>
            </w:r>
          </w:hyperlink>
        </w:p>
        <w:p w14:paraId="7474EF36" w14:textId="3C241DC4" w:rsidR="00C560E0" w:rsidRDefault="00910221">
          <w:pPr>
            <w:pStyle w:val="TDC1"/>
            <w:tabs>
              <w:tab w:val="left" w:pos="440"/>
              <w:tab w:val="right" w:leader="dot" w:pos="9962"/>
            </w:tabs>
            <w:rPr>
              <w:rFonts w:eastAsiaTheme="minorEastAsia"/>
              <w:noProof/>
              <w:lang w:eastAsia="es-CL"/>
            </w:rPr>
          </w:pPr>
          <w:hyperlink w:anchor="_Toc7011835" w:history="1">
            <w:r w:rsidR="00C560E0" w:rsidRPr="0076223D">
              <w:rPr>
                <w:rStyle w:val="Hipervnculo"/>
                <w:noProof/>
              </w:rPr>
              <w:t>6</w:t>
            </w:r>
            <w:r w:rsidR="00C560E0">
              <w:rPr>
                <w:rFonts w:eastAsiaTheme="minorEastAsia"/>
                <w:noProof/>
                <w:lang w:eastAsia="es-CL"/>
              </w:rPr>
              <w:tab/>
            </w:r>
            <w:r w:rsidR="00C560E0" w:rsidRPr="0076223D">
              <w:rPr>
                <w:rStyle w:val="Hipervnculo"/>
                <w:noProof/>
              </w:rPr>
              <w:t>CONCLUSIONES</w:t>
            </w:r>
            <w:r w:rsidR="00C560E0">
              <w:rPr>
                <w:noProof/>
                <w:webHidden/>
              </w:rPr>
              <w:tab/>
            </w:r>
            <w:r w:rsidR="00C560E0">
              <w:rPr>
                <w:noProof/>
                <w:webHidden/>
              </w:rPr>
              <w:fldChar w:fldCharType="begin"/>
            </w:r>
            <w:r w:rsidR="00C560E0">
              <w:rPr>
                <w:noProof/>
                <w:webHidden/>
              </w:rPr>
              <w:instrText xml:space="preserve"> PAGEREF _Toc7011835 \h </w:instrText>
            </w:r>
            <w:r w:rsidR="00C560E0">
              <w:rPr>
                <w:noProof/>
                <w:webHidden/>
              </w:rPr>
            </w:r>
            <w:r w:rsidR="00C560E0">
              <w:rPr>
                <w:noProof/>
                <w:webHidden/>
              </w:rPr>
              <w:fldChar w:fldCharType="separate"/>
            </w:r>
            <w:r w:rsidR="00113B99">
              <w:rPr>
                <w:noProof/>
                <w:webHidden/>
              </w:rPr>
              <w:t>12</w:t>
            </w:r>
            <w:r w:rsidR="00C560E0">
              <w:rPr>
                <w:noProof/>
                <w:webHidden/>
              </w:rPr>
              <w:fldChar w:fldCharType="end"/>
            </w:r>
          </w:hyperlink>
        </w:p>
        <w:p w14:paraId="4509D6D0" w14:textId="21E8CC5A" w:rsidR="00C560E0" w:rsidRDefault="00910221">
          <w:pPr>
            <w:pStyle w:val="TDC1"/>
            <w:tabs>
              <w:tab w:val="left" w:pos="440"/>
              <w:tab w:val="right" w:leader="dot" w:pos="9962"/>
            </w:tabs>
            <w:rPr>
              <w:rFonts w:eastAsiaTheme="minorEastAsia"/>
              <w:noProof/>
              <w:lang w:eastAsia="es-CL"/>
            </w:rPr>
          </w:pPr>
          <w:hyperlink w:anchor="_Toc7011836" w:history="1">
            <w:r w:rsidR="00C560E0" w:rsidRPr="0076223D">
              <w:rPr>
                <w:rStyle w:val="Hipervnculo"/>
                <w:noProof/>
              </w:rPr>
              <w:t>7</w:t>
            </w:r>
            <w:r w:rsidR="00C560E0">
              <w:rPr>
                <w:rFonts w:eastAsiaTheme="minorEastAsia"/>
                <w:noProof/>
                <w:lang w:eastAsia="es-CL"/>
              </w:rPr>
              <w:tab/>
            </w:r>
            <w:r w:rsidR="00C560E0" w:rsidRPr="0076223D">
              <w:rPr>
                <w:rStyle w:val="Hipervnculo"/>
                <w:noProof/>
              </w:rPr>
              <w:t>ANEXOS</w:t>
            </w:r>
            <w:r w:rsidR="00C560E0">
              <w:rPr>
                <w:noProof/>
                <w:webHidden/>
              </w:rPr>
              <w:tab/>
            </w:r>
            <w:r w:rsidR="00C560E0">
              <w:rPr>
                <w:noProof/>
                <w:webHidden/>
              </w:rPr>
              <w:fldChar w:fldCharType="begin"/>
            </w:r>
            <w:r w:rsidR="00C560E0">
              <w:rPr>
                <w:noProof/>
                <w:webHidden/>
              </w:rPr>
              <w:instrText xml:space="preserve"> PAGEREF _Toc7011836 \h </w:instrText>
            </w:r>
            <w:r w:rsidR="00C560E0">
              <w:rPr>
                <w:noProof/>
                <w:webHidden/>
              </w:rPr>
            </w:r>
            <w:r w:rsidR="00C560E0">
              <w:rPr>
                <w:noProof/>
                <w:webHidden/>
              </w:rPr>
              <w:fldChar w:fldCharType="separate"/>
            </w:r>
            <w:r w:rsidR="00113B99">
              <w:rPr>
                <w:noProof/>
                <w:webHidden/>
              </w:rPr>
              <w:t>13</w:t>
            </w:r>
            <w:r w:rsidR="00C560E0">
              <w:rPr>
                <w:noProof/>
                <w:webHidden/>
              </w:rPr>
              <w:fldChar w:fldCharType="end"/>
            </w:r>
          </w:hyperlink>
        </w:p>
        <w:p w14:paraId="2582CE7E" w14:textId="77777777" w:rsidR="007A7DEB" w:rsidRPr="007A7DEB" w:rsidRDefault="007A7DEB" w:rsidP="007A7DEB">
          <w:pPr>
            <w:spacing w:line="240" w:lineRule="auto"/>
          </w:pPr>
          <w:r w:rsidRPr="007A7DEB">
            <w:rPr>
              <w:b/>
              <w:bCs/>
              <w:lang w:val="es-ES"/>
            </w:rPr>
            <w:fldChar w:fldCharType="end"/>
          </w:r>
        </w:p>
      </w:sdtContent>
    </w:sdt>
    <w:p w14:paraId="263884F4" w14:textId="77777777" w:rsidR="007A7DEB" w:rsidRPr="007A7DEB" w:rsidRDefault="007A7DEB" w:rsidP="007A7DEB">
      <w:pPr>
        <w:spacing w:after="0" w:line="240" w:lineRule="auto"/>
        <w:jc w:val="center"/>
        <w:rPr>
          <w:rFonts w:ascii="Calibri" w:eastAsia="Calibri" w:hAnsi="Calibri" w:cs="Calibri"/>
          <w:b/>
          <w:sz w:val="28"/>
          <w:szCs w:val="32"/>
        </w:rPr>
      </w:pPr>
    </w:p>
    <w:p w14:paraId="61513B90" w14:textId="77777777" w:rsidR="007A7DEB" w:rsidRPr="007A7DEB" w:rsidRDefault="007A7DEB" w:rsidP="007A7DEB">
      <w:pPr>
        <w:spacing w:after="0" w:line="240" w:lineRule="auto"/>
        <w:jc w:val="center"/>
        <w:rPr>
          <w:rFonts w:ascii="Calibri" w:eastAsia="Calibri" w:hAnsi="Calibri" w:cs="Calibri"/>
          <w:b/>
          <w:sz w:val="28"/>
          <w:szCs w:val="32"/>
        </w:rPr>
      </w:pPr>
    </w:p>
    <w:p w14:paraId="0466E2A0" w14:textId="77777777" w:rsidR="007A7DEB" w:rsidRPr="007A7DEB" w:rsidRDefault="007A7DEB" w:rsidP="007A7DEB">
      <w:pPr>
        <w:spacing w:after="0" w:line="240" w:lineRule="auto"/>
        <w:jc w:val="center"/>
        <w:rPr>
          <w:rFonts w:ascii="Calibri" w:eastAsia="Calibri" w:hAnsi="Calibri" w:cs="Calibri"/>
          <w:b/>
          <w:sz w:val="28"/>
          <w:szCs w:val="32"/>
        </w:rPr>
      </w:pPr>
    </w:p>
    <w:p w14:paraId="7A10C965" w14:textId="77777777" w:rsidR="007A7DEB" w:rsidRPr="007A7DEB" w:rsidRDefault="007A7DEB" w:rsidP="007A7DEB">
      <w:pPr>
        <w:spacing w:after="0" w:line="240" w:lineRule="auto"/>
        <w:jc w:val="center"/>
        <w:rPr>
          <w:rFonts w:ascii="Calibri" w:eastAsia="Calibri" w:hAnsi="Calibri" w:cs="Calibri"/>
          <w:b/>
          <w:sz w:val="28"/>
          <w:szCs w:val="32"/>
        </w:rPr>
      </w:pPr>
    </w:p>
    <w:p w14:paraId="710B2D83" w14:textId="77777777" w:rsidR="007A7DEB" w:rsidRPr="007A7DEB" w:rsidRDefault="007A7DEB" w:rsidP="007A7DEB">
      <w:pPr>
        <w:spacing w:after="0" w:line="240" w:lineRule="auto"/>
        <w:jc w:val="center"/>
        <w:rPr>
          <w:rFonts w:ascii="Calibri" w:eastAsia="Calibri" w:hAnsi="Calibri" w:cs="Calibri"/>
          <w:b/>
          <w:sz w:val="28"/>
          <w:szCs w:val="32"/>
        </w:rPr>
      </w:pPr>
    </w:p>
    <w:p w14:paraId="54DDE450" w14:textId="77777777" w:rsidR="007A7DEB" w:rsidRPr="007A7DEB" w:rsidRDefault="007A7DEB" w:rsidP="007A7DEB">
      <w:pPr>
        <w:spacing w:after="0" w:line="240" w:lineRule="auto"/>
        <w:jc w:val="center"/>
        <w:rPr>
          <w:rFonts w:ascii="Calibri" w:eastAsia="Calibri" w:hAnsi="Calibri" w:cs="Calibri"/>
          <w:b/>
          <w:sz w:val="28"/>
          <w:szCs w:val="32"/>
        </w:rPr>
      </w:pPr>
    </w:p>
    <w:p w14:paraId="5F8CB64A" w14:textId="77777777" w:rsidR="007A7DEB" w:rsidRPr="007A7DEB" w:rsidRDefault="007A7DEB" w:rsidP="007A7DEB">
      <w:pPr>
        <w:spacing w:after="0" w:line="240" w:lineRule="auto"/>
        <w:jc w:val="center"/>
        <w:rPr>
          <w:rFonts w:ascii="Calibri" w:eastAsia="Calibri" w:hAnsi="Calibri" w:cs="Calibri"/>
          <w:b/>
          <w:sz w:val="28"/>
          <w:szCs w:val="32"/>
        </w:rPr>
      </w:pPr>
    </w:p>
    <w:p w14:paraId="343A1DEF" w14:textId="77777777" w:rsidR="007A7DEB" w:rsidRPr="007A7DEB" w:rsidRDefault="007A7DEB" w:rsidP="007A7DEB">
      <w:pPr>
        <w:spacing w:after="0" w:line="240" w:lineRule="auto"/>
        <w:jc w:val="center"/>
        <w:rPr>
          <w:rFonts w:ascii="Calibri" w:eastAsia="Calibri" w:hAnsi="Calibri" w:cs="Calibri"/>
          <w:b/>
          <w:sz w:val="28"/>
          <w:szCs w:val="32"/>
        </w:rPr>
      </w:pPr>
    </w:p>
    <w:p w14:paraId="349B26A0" w14:textId="77777777" w:rsidR="007A7DEB" w:rsidRPr="007A7DEB" w:rsidRDefault="007A7DEB" w:rsidP="007A7DEB">
      <w:pPr>
        <w:spacing w:after="0" w:line="240" w:lineRule="auto"/>
        <w:jc w:val="center"/>
        <w:rPr>
          <w:rFonts w:ascii="Calibri" w:eastAsia="Calibri" w:hAnsi="Calibri" w:cs="Calibri"/>
          <w:b/>
          <w:sz w:val="28"/>
          <w:szCs w:val="32"/>
        </w:rPr>
      </w:pPr>
    </w:p>
    <w:p w14:paraId="3F25A8EF" w14:textId="77777777" w:rsidR="007A7DEB" w:rsidRPr="007A7DEB" w:rsidRDefault="007A7DEB" w:rsidP="007A7DEB">
      <w:pPr>
        <w:spacing w:after="0" w:line="240" w:lineRule="auto"/>
        <w:jc w:val="center"/>
        <w:rPr>
          <w:rFonts w:ascii="Calibri" w:eastAsia="Calibri" w:hAnsi="Calibri" w:cs="Calibri"/>
          <w:b/>
          <w:sz w:val="28"/>
          <w:szCs w:val="32"/>
        </w:rPr>
      </w:pPr>
    </w:p>
    <w:p w14:paraId="6CD18AA3" w14:textId="77777777" w:rsidR="007A7DEB" w:rsidRDefault="007A7DEB" w:rsidP="007A7DEB">
      <w:pPr>
        <w:spacing w:after="0" w:line="240" w:lineRule="auto"/>
        <w:ind w:left="360"/>
        <w:contextualSpacing/>
        <w:outlineLvl w:val="0"/>
        <w:rPr>
          <w:rFonts w:ascii="Calibri" w:eastAsia="Calibri" w:hAnsi="Calibri" w:cs="Calibri"/>
          <w:b/>
          <w:sz w:val="24"/>
          <w:szCs w:val="20"/>
        </w:rPr>
      </w:pPr>
      <w:bookmarkStart w:id="7" w:name="_Toc352840376"/>
      <w:bookmarkStart w:id="8" w:name="_Toc352841436"/>
      <w:bookmarkStart w:id="9" w:name="_Toc390777016"/>
    </w:p>
    <w:p w14:paraId="3487C7E9" w14:textId="77777777" w:rsidR="003E3566" w:rsidRDefault="003E3566" w:rsidP="007A7DEB">
      <w:pPr>
        <w:spacing w:after="0" w:line="240" w:lineRule="auto"/>
        <w:ind w:left="360"/>
        <w:contextualSpacing/>
        <w:outlineLvl w:val="0"/>
        <w:rPr>
          <w:rFonts w:ascii="Calibri" w:eastAsia="Calibri" w:hAnsi="Calibri" w:cs="Calibri"/>
          <w:b/>
          <w:sz w:val="24"/>
          <w:szCs w:val="20"/>
        </w:rPr>
      </w:pPr>
    </w:p>
    <w:p w14:paraId="1E4A4D7C" w14:textId="77777777" w:rsidR="003E3566" w:rsidRDefault="003E3566" w:rsidP="003E3566">
      <w:pPr>
        <w:spacing w:after="0" w:line="240" w:lineRule="auto"/>
        <w:contextualSpacing/>
        <w:outlineLvl w:val="0"/>
        <w:rPr>
          <w:rFonts w:ascii="Calibri" w:eastAsia="Calibri" w:hAnsi="Calibri" w:cs="Calibri"/>
          <w:b/>
          <w:sz w:val="24"/>
          <w:szCs w:val="20"/>
        </w:rPr>
      </w:pPr>
    </w:p>
    <w:p w14:paraId="50E2CEC1" w14:textId="77777777" w:rsidR="003E3566" w:rsidRDefault="003E3566" w:rsidP="003E3566"/>
    <w:p w14:paraId="07CF0142" w14:textId="77777777" w:rsidR="003E3566" w:rsidRDefault="003E3566" w:rsidP="003E3566"/>
    <w:p w14:paraId="2B6FE638" w14:textId="77777777" w:rsidR="003E3566" w:rsidRDefault="003E3566" w:rsidP="003E3566"/>
    <w:p w14:paraId="3DC08048" w14:textId="77777777" w:rsidR="007A7DEB" w:rsidRPr="007A7DEB" w:rsidRDefault="007A7DEB" w:rsidP="007A7DEB">
      <w:pPr>
        <w:pStyle w:val="IFA1"/>
      </w:pPr>
      <w:bookmarkStart w:id="10" w:name="_Toc7011817"/>
      <w:r w:rsidRPr="007A7DEB">
        <w:lastRenderedPageBreak/>
        <w:t>RESUMEN</w:t>
      </w:r>
      <w:bookmarkEnd w:id="7"/>
      <w:bookmarkEnd w:id="8"/>
      <w:bookmarkEnd w:id="9"/>
      <w:bookmarkEnd w:id="10"/>
    </w:p>
    <w:p w14:paraId="1D0627BF" w14:textId="77777777" w:rsidR="007A7DEB" w:rsidRPr="007A7DEB" w:rsidRDefault="007A7DEB" w:rsidP="007A7DEB">
      <w:pPr>
        <w:spacing w:after="0" w:line="240" w:lineRule="auto"/>
        <w:rPr>
          <w:rFonts w:ascii="Calibri" w:eastAsia="Calibri" w:hAnsi="Calibri" w:cs="Calibri"/>
          <w:b/>
          <w:sz w:val="20"/>
          <w:szCs w:val="20"/>
        </w:rPr>
      </w:pPr>
    </w:p>
    <w:p w14:paraId="102F78D8" w14:textId="77777777" w:rsidR="00E32E92" w:rsidRPr="00F93D71" w:rsidRDefault="00E32E92" w:rsidP="00E32E92">
      <w:pPr>
        <w:spacing w:after="0" w:line="240" w:lineRule="auto"/>
        <w:jc w:val="both"/>
        <w:rPr>
          <w:color w:val="000000"/>
          <w:sz w:val="18"/>
          <w:szCs w:val="20"/>
          <w:shd w:val="clear" w:color="auto" w:fill="FFFFFF"/>
        </w:rPr>
      </w:pPr>
      <w:r w:rsidRPr="00F93D71">
        <w:rPr>
          <w:rFonts w:ascii="Calibri" w:eastAsia="Calibri" w:hAnsi="Calibri" w:cs="Calibri"/>
          <w:sz w:val="18"/>
          <w:szCs w:val="20"/>
        </w:rPr>
        <w:t>El presente informe de fiscalización corresponde a la evaluación de</w:t>
      </w:r>
      <w:r w:rsidR="00196BDD" w:rsidRPr="00F93D71">
        <w:rPr>
          <w:rFonts w:ascii="Calibri" w:eastAsia="Calibri" w:hAnsi="Calibri" w:cs="Calibri"/>
          <w:sz w:val="18"/>
          <w:szCs w:val="20"/>
        </w:rPr>
        <w:t>l</w:t>
      </w:r>
      <w:r w:rsidRPr="00F93D71">
        <w:rPr>
          <w:rFonts w:ascii="Calibri" w:eastAsia="Calibri" w:hAnsi="Calibri" w:cs="Calibri"/>
          <w:sz w:val="18"/>
          <w:szCs w:val="20"/>
        </w:rPr>
        <w:t xml:space="preserve"> cumplimiento normativo </w:t>
      </w:r>
      <w:r w:rsidR="0078070F" w:rsidRPr="00F93D71">
        <w:rPr>
          <w:rFonts w:ascii="Calibri" w:eastAsia="Calibri" w:hAnsi="Calibri" w:cs="Calibri"/>
          <w:sz w:val="18"/>
          <w:szCs w:val="20"/>
        </w:rPr>
        <w:t xml:space="preserve">de los límites de emisión </w:t>
      </w:r>
      <w:r w:rsidRPr="00F93D71">
        <w:rPr>
          <w:rFonts w:ascii="Calibri" w:eastAsia="Calibri" w:hAnsi="Calibri" w:cs="Calibri"/>
          <w:sz w:val="18"/>
          <w:szCs w:val="20"/>
        </w:rPr>
        <w:t>establecido</w:t>
      </w:r>
      <w:r w:rsidR="00731648" w:rsidRPr="00F93D71">
        <w:rPr>
          <w:rFonts w:ascii="Calibri" w:eastAsia="Calibri" w:hAnsi="Calibri" w:cs="Calibri"/>
          <w:sz w:val="18"/>
          <w:szCs w:val="20"/>
        </w:rPr>
        <w:t>s</w:t>
      </w:r>
      <w:r w:rsidRPr="00F93D71">
        <w:rPr>
          <w:rFonts w:ascii="Calibri" w:eastAsia="Calibri" w:hAnsi="Calibri" w:cs="Calibri"/>
          <w:sz w:val="18"/>
          <w:szCs w:val="20"/>
        </w:rPr>
        <w:t xml:space="preserve"> en el </w:t>
      </w:r>
      <w:r w:rsidRPr="00F93D71">
        <w:rPr>
          <w:rFonts w:cstheme="minorHAnsi"/>
          <w:sz w:val="18"/>
          <w:szCs w:val="20"/>
        </w:rPr>
        <w:t xml:space="preserve">D.S. N° 28/2013 del Ministerio del Medio Ambiente, que establece </w:t>
      </w:r>
      <w:r w:rsidR="00731648" w:rsidRPr="00F93D71">
        <w:rPr>
          <w:rFonts w:cstheme="minorHAnsi"/>
          <w:sz w:val="18"/>
          <w:szCs w:val="20"/>
        </w:rPr>
        <w:t>“</w:t>
      </w:r>
      <w:r w:rsidRPr="00F93D71">
        <w:rPr>
          <w:rFonts w:cstheme="minorHAnsi"/>
          <w:sz w:val="18"/>
          <w:szCs w:val="20"/>
        </w:rPr>
        <w:t>Norma de Emisión para Fundiciones de Cobre y Fuentes Emisoras de Arsénico”</w:t>
      </w:r>
      <w:r w:rsidRPr="00F93D71">
        <w:rPr>
          <w:rFonts w:ascii="Calibri" w:eastAsia="Calibri" w:hAnsi="Calibri" w:cs="Calibri"/>
          <w:sz w:val="18"/>
          <w:szCs w:val="20"/>
        </w:rPr>
        <w:t xml:space="preserve"> </w:t>
      </w:r>
      <w:r w:rsidR="00731648" w:rsidRPr="00F93D71">
        <w:rPr>
          <w:rFonts w:ascii="Calibri" w:eastAsia="Calibri" w:hAnsi="Calibri" w:cs="Calibri"/>
          <w:sz w:val="18"/>
          <w:szCs w:val="20"/>
        </w:rPr>
        <w:t>efectuada</w:t>
      </w:r>
      <w:r w:rsidRPr="00F93D71">
        <w:rPr>
          <w:rFonts w:ascii="Calibri" w:eastAsia="Calibri" w:hAnsi="Calibri" w:cs="Calibri"/>
          <w:sz w:val="18"/>
          <w:szCs w:val="20"/>
        </w:rPr>
        <w:t xml:space="preserve"> por la Superintendencia del Medio Ambiente (SMA) en base a los informes mensuales del año 201</w:t>
      </w:r>
      <w:r w:rsidR="008F76D1">
        <w:rPr>
          <w:rFonts w:ascii="Calibri" w:eastAsia="Calibri" w:hAnsi="Calibri" w:cs="Calibri"/>
          <w:sz w:val="18"/>
          <w:szCs w:val="20"/>
        </w:rPr>
        <w:t>8</w:t>
      </w:r>
      <w:r w:rsidRPr="00F93D71">
        <w:rPr>
          <w:rFonts w:ascii="Calibri" w:eastAsia="Calibri" w:hAnsi="Calibri" w:cs="Calibri"/>
          <w:sz w:val="18"/>
          <w:szCs w:val="20"/>
        </w:rPr>
        <w:t xml:space="preserve">, entre otros antecedentes asociados a la Unidad Fiscalizable Fundición </w:t>
      </w:r>
      <w:r w:rsidR="00E70183" w:rsidRPr="00F93D71">
        <w:rPr>
          <w:rFonts w:ascii="Calibri" w:eastAsia="Calibri" w:hAnsi="Calibri" w:cs="Calibri"/>
          <w:sz w:val="18"/>
          <w:szCs w:val="20"/>
        </w:rPr>
        <w:t>Chuquicamata</w:t>
      </w:r>
      <w:r w:rsidRPr="00F93D71">
        <w:rPr>
          <w:rFonts w:ascii="Calibri" w:eastAsia="Calibri" w:hAnsi="Calibri" w:cs="Calibri"/>
          <w:sz w:val="18"/>
          <w:szCs w:val="20"/>
        </w:rPr>
        <w:t>,</w:t>
      </w:r>
      <w:r w:rsidRPr="00F93D71">
        <w:rPr>
          <w:rFonts w:ascii="Calibri" w:eastAsia="Calibri" w:hAnsi="Calibri" w:cs="Calibri"/>
          <w:color w:val="FF0000"/>
          <w:sz w:val="18"/>
          <w:szCs w:val="20"/>
        </w:rPr>
        <w:t xml:space="preserve"> </w:t>
      </w:r>
      <w:r w:rsidRPr="00F93D71">
        <w:rPr>
          <w:rFonts w:ascii="Calibri" w:eastAsia="Calibri" w:hAnsi="Calibri" w:cs="Calibri"/>
          <w:sz w:val="18"/>
          <w:szCs w:val="20"/>
        </w:rPr>
        <w:t xml:space="preserve">localizada </w:t>
      </w:r>
      <w:r w:rsidR="00373F49" w:rsidRPr="00F93D71">
        <w:rPr>
          <w:rFonts w:ascii="Calibri" w:eastAsia="Calibri" w:hAnsi="Calibri" w:cs="Calibri"/>
          <w:sz w:val="18"/>
          <w:szCs w:val="20"/>
        </w:rPr>
        <w:t xml:space="preserve">en </w:t>
      </w:r>
      <w:r w:rsidR="00373F49" w:rsidRPr="00F93D71">
        <w:rPr>
          <w:color w:val="000000"/>
          <w:sz w:val="18"/>
          <w:szCs w:val="20"/>
          <w:lang w:eastAsia="es-CL"/>
        </w:rPr>
        <w:t>la Ciudad de Chuquicamata, Comuna de Calama, Provincia del Loa, II Región.</w:t>
      </w:r>
    </w:p>
    <w:p w14:paraId="083BC1A0" w14:textId="77777777" w:rsidR="00DC258C" w:rsidRPr="00F93D71" w:rsidRDefault="00DC258C" w:rsidP="00DC258C">
      <w:pPr>
        <w:spacing w:after="0" w:line="240" w:lineRule="auto"/>
        <w:jc w:val="both"/>
        <w:rPr>
          <w:rFonts w:ascii="Calibri" w:eastAsia="Calibri" w:hAnsi="Calibri" w:cs="Calibri"/>
          <w:sz w:val="18"/>
          <w:szCs w:val="20"/>
          <w:highlight w:val="yellow"/>
        </w:rPr>
      </w:pPr>
    </w:p>
    <w:p w14:paraId="777FD1B7" w14:textId="77777777" w:rsidR="00DC258C" w:rsidRPr="00F93D71" w:rsidRDefault="00DC258C" w:rsidP="00DC258C">
      <w:pPr>
        <w:spacing w:after="0" w:line="240" w:lineRule="auto"/>
        <w:jc w:val="both"/>
        <w:rPr>
          <w:rFonts w:ascii="Calibri" w:eastAsia="Calibri" w:hAnsi="Calibri" w:cs="Calibri"/>
          <w:sz w:val="18"/>
          <w:szCs w:val="20"/>
        </w:rPr>
      </w:pPr>
      <w:r w:rsidRPr="00F93D71">
        <w:rPr>
          <w:rFonts w:ascii="Calibri" w:eastAsia="Calibri" w:hAnsi="Calibri" w:cs="Calibri"/>
          <w:sz w:val="18"/>
          <w:szCs w:val="20"/>
        </w:rPr>
        <w:t>La materia objeto del informe de fiscalización corresponde a la verificación del cumplimiento de los límites de emisión anual de Arsénico (As) y Dióxido de Azufre (SO</w:t>
      </w:r>
      <w:r w:rsidRPr="00F93D71">
        <w:rPr>
          <w:rFonts w:ascii="Calibri" w:eastAsia="Calibri" w:hAnsi="Calibri" w:cs="Calibri"/>
          <w:sz w:val="18"/>
          <w:szCs w:val="20"/>
          <w:vertAlign w:val="subscript"/>
        </w:rPr>
        <w:t>2</w:t>
      </w:r>
      <w:r w:rsidRPr="00F93D71">
        <w:rPr>
          <w:rFonts w:ascii="Calibri" w:eastAsia="Calibri" w:hAnsi="Calibri" w:cs="Calibri"/>
          <w:sz w:val="18"/>
          <w:szCs w:val="20"/>
        </w:rPr>
        <w:t>) de acuerdo a lo señalado en los artículos 18° y 19° del D.S. 28/2013.</w:t>
      </w:r>
    </w:p>
    <w:p w14:paraId="7D9D5B54" w14:textId="77777777" w:rsidR="006F7080" w:rsidRPr="00F93D71" w:rsidRDefault="006F7080" w:rsidP="006F7080">
      <w:pPr>
        <w:spacing w:after="0" w:line="240" w:lineRule="auto"/>
        <w:jc w:val="both"/>
        <w:rPr>
          <w:rFonts w:ascii="Calibri" w:eastAsia="Calibri" w:hAnsi="Calibri" w:cs="Calibri"/>
          <w:sz w:val="18"/>
          <w:szCs w:val="20"/>
          <w:highlight w:val="yellow"/>
        </w:rPr>
      </w:pPr>
      <w:bookmarkStart w:id="11" w:name="_Hlk492378054"/>
    </w:p>
    <w:p w14:paraId="18C59D7B" w14:textId="77777777" w:rsidR="00CD2634" w:rsidRPr="00F93D71" w:rsidRDefault="00CD2634" w:rsidP="00CD2634">
      <w:pPr>
        <w:jc w:val="both"/>
        <w:rPr>
          <w:sz w:val="18"/>
          <w:szCs w:val="20"/>
        </w:rPr>
      </w:pPr>
      <w:r w:rsidRPr="00F93D71">
        <w:rPr>
          <w:rFonts w:cstheme="minorHAnsi"/>
          <w:sz w:val="18"/>
          <w:szCs w:val="20"/>
        </w:rPr>
        <w:t xml:space="preserve">De la revisión y verificación realizada a los reportes mensuales y antecedentes asociados a la Unidad Fiscalizable Fundición Chuquicamata perteneciente a </w:t>
      </w:r>
      <w:r w:rsidRPr="00F93D71">
        <w:rPr>
          <w:color w:val="000000"/>
          <w:sz w:val="18"/>
          <w:szCs w:val="20"/>
          <w:lang w:eastAsia="es-CL"/>
        </w:rPr>
        <w:t>Codelco</w:t>
      </w:r>
      <w:r w:rsidRPr="00F93D71">
        <w:rPr>
          <w:rFonts w:cstheme="minorHAnsi"/>
          <w:sz w:val="18"/>
          <w:szCs w:val="20"/>
        </w:rPr>
        <w:t>, es posible concluir que durante el año 201</w:t>
      </w:r>
      <w:r w:rsidR="008F76D1">
        <w:rPr>
          <w:rFonts w:cstheme="minorHAnsi"/>
          <w:sz w:val="18"/>
          <w:szCs w:val="20"/>
        </w:rPr>
        <w:t>8</w:t>
      </w:r>
      <w:r w:rsidRPr="00F93D71">
        <w:rPr>
          <w:rFonts w:cstheme="minorHAnsi"/>
          <w:sz w:val="18"/>
          <w:szCs w:val="20"/>
        </w:rPr>
        <w:t xml:space="preserve"> las emisiones de </w:t>
      </w:r>
      <w:r w:rsidR="00F73C6D" w:rsidRPr="00F93D71">
        <w:rPr>
          <w:rFonts w:cstheme="minorHAnsi"/>
          <w:sz w:val="18"/>
          <w:szCs w:val="20"/>
        </w:rPr>
        <w:t>As</w:t>
      </w:r>
      <w:r w:rsidRPr="00F93D71">
        <w:rPr>
          <w:rFonts w:cstheme="minorHAnsi"/>
          <w:sz w:val="18"/>
          <w:szCs w:val="20"/>
        </w:rPr>
        <w:t xml:space="preserve"> </w:t>
      </w:r>
      <w:r w:rsidR="00731648" w:rsidRPr="00F93D71">
        <w:rPr>
          <w:rFonts w:cstheme="minorHAnsi"/>
          <w:sz w:val="18"/>
          <w:szCs w:val="20"/>
        </w:rPr>
        <w:t>y SO</w:t>
      </w:r>
      <w:r w:rsidR="00731648" w:rsidRPr="00E82273">
        <w:rPr>
          <w:rFonts w:cstheme="minorHAnsi"/>
          <w:sz w:val="18"/>
          <w:szCs w:val="20"/>
          <w:vertAlign w:val="subscript"/>
        </w:rPr>
        <w:t>2</w:t>
      </w:r>
      <w:r w:rsidR="00731648" w:rsidRPr="00F93D71">
        <w:rPr>
          <w:rFonts w:cstheme="minorHAnsi"/>
          <w:sz w:val="18"/>
          <w:szCs w:val="20"/>
        </w:rPr>
        <w:t xml:space="preserve"> </w:t>
      </w:r>
      <w:r w:rsidRPr="00F93D71">
        <w:rPr>
          <w:rFonts w:cstheme="minorHAnsi"/>
          <w:sz w:val="18"/>
          <w:szCs w:val="20"/>
        </w:rPr>
        <w:t xml:space="preserve">de la Fundición </w:t>
      </w:r>
      <w:r w:rsidR="00E82273">
        <w:rPr>
          <w:rFonts w:cstheme="minorHAnsi"/>
          <w:sz w:val="18"/>
          <w:szCs w:val="20"/>
        </w:rPr>
        <w:t>cumplen</w:t>
      </w:r>
      <w:r w:rsidRPr="00F93D71">
        <w:rPr>
          <w:rFonts w:cstheme="minorHAnsi"/>
          <w:sz w:val="18"/>
          <w:szCs w:val="20"/>
        </w:rPr>
        <w:t xml:space="preserve"> </w:t>
      </w:r>
      <w:r w:rsidR="00731648" w:rsidRPr="00F93D71">
        <w:rPr>
          <w:rFonts w:cstheme="minorHAnsi"/>
          <w:sz w:val="18"/>
          <w:szCs w:val="20"/>
        </w:rPr>
        <w:t xml:space="preserve">los </w:t>
      </w:r>
      <w:r w:rsidRPr="00F93D71">
        <w:rPr>
          <w:rFonts w:cstheme="minorHAnsi"/>
          <w:sz w:val="18"/>
          <w:szCs w:val="20"/>
        </w:rPr>
        <w:t>límite</w:t>
      </w:r>
      <w:r w:rsidR="00731648" w:rsidRPr="00F93D71">
        <w:rPr>
          <w:rFonts w:cstheme="minorHAnsi"/>
          <w:sz w:val="18"/>
          <w:szCs w:val="20"/>
        </w:rPr>
        <w:t xml:space="preserve">s máximos </w:t>
      </w:r>
      <w:r w:rsidRPr="00F93D71">
        <w:rPr>
          <w:rFonts w:cstheme="minorHAnsi"/>
          <w:sz w:val="18"/>
          <w:szCs w:val="20"/>
        </w:rPr>
        <w:t>de emisión anual establecido</w:t>
      </w:r>
      <w:r w:rsidR="00731648" w:rsidRPr="00F93D71">
        <w:rPr>
          <w:rFonts w:cstheme="minorHAnsi"/>
          <w:sz w:val="18"/>
          <w:szCs w:val="20"/>
        </w:rPr>
        <w:t>s</w:t>
      </w:r>
      <w:r w:rsidRPr="00F93D71">
        <w:rPr>
          <w:rFonts w:cstheme="minorHAnsi"/>
          <w:sz w:val="18"/>
          <w:szCs w:val="20"/>
        </w:rPr>
        <w:t xml:space="preserve"> en el D.S. 165/1998 </w:t>
      </w:r>
      <w:r w:rsidR="00B30FBB" w:rsidRPr="00F93D71">
        <w:rPr>
          <w:rFonts w:cstheme="minorHAnsi"/>
          <w:sz w:val="18"/>
          <w:szCs w:val="20"/>
        </w:rPr>
        <w:t xml:space="preserve">MINSEGPRES </w:t>
      </w:r>
      <w:r w:rsidRPr="00F93D71">
        <w:rPr>
          <w:rFonts w:cstheme="minorHAnsi"/>
          <w:sz w:val="18"/>
          <w:szCs w:val="20"/>
        </w:rPr>
        <w:t xml:space="preserve">y el </w:t>
      </w:r>
      <w:r w:rsidRPr="00F93D71">
        <w:rPr>
          <w:sz w:val="18"/>
          <w:szCs w:val="20"/>
        </w:rPr>
        <w:t>art</w:t>
      </w:r>
      <w:r w:rsidR="00DC258C" w:rsidRPr="00F93D71">
        <w:rPr>
          <w:sz w:val="18"/>
          <w:szCs w:val="20"/>
        </w:rPr>
        <w:t>iculo</w:t>
      </w:r>
      <w:r w:rsidRPr="00F93D71">
        <w:rPr>
          <w:sz w:val="18"/>
          <w:szCs w:val="20"/>
        </w:rPr>
        <w:t xml:space="preserve"> N° 19 del D.S. N° 28/2013 MMA</w:t>
      </w:r>
      <w:r w:rsidR="00731648" w:rsidRPr="00F93D71">
        <w:rPr>
          <w:sz w:val="18"/>
          <w:szCs w:val="20"/>
        </w:rPr>
        <w:t xml:space="preserve"> respectivamente</w:t>
      </w:r>
      <w:r w:rsidRPr="00F93D71">
        <w:rPr>
          <w:sz w:val="18"/>
          <w:szCs w:val="20"/>
        </w:rPr>
        <w:t>.</w:t>
      </w:r>
    </w:p>
    <w:p w14:paraId="703723D0" w14:textId="77777777" w:rsidR="007D2BA1" w:rsidRDefault="00DC258C" w:rsidP="00CD2634">
      <w:pPr>
        <w:jc w:val="both"/>
        <w:rPr>
          <w:sz w:val="18"/>
          <w:szCs w:val="20"/>
        </w:rPr>
      </w:pPr>
      <w:r w:rsidRPr="00F93D71">
        <w:rPr>
          <w:sz w:val="18"/>
          <w:szCs w:val="20"/>
        </w:rPr>
        <w:t xml:space="preserve">Finalmente, es posible señalar que la Fundición Chuquicamata, posee una planta de ácido de simple contacto, por lo tanto, deberá dar cumplimiento a los límites de emisión establecidos en los artículos 3° y 4° del D.S.28/2013 de MMA, desde el 12 de </w:t>
      </w:r>
      <w:r w:rsidR="00E82273">
        <w:rPr>
          <w:sz w:val="18"/>
          <w:szCs w:val="20"/>
        </w:rPr>
        <w:t xml:space="preserve">diciembre de </w:t>
      </w:r>
      <w:r w:rsidR="00F93D71" w:rsidRPr="00F93D71">
        <w:rPr>
          <w:sz w:val="18"/>
          <w:szCs w:val="20"/>
        </w:rPr>
        <w:t>2018.</w:t>
      </w:r>
      <w:r w:rsidR="008F76D1">
        <w:rPr>
          <w:sz w:val="18"/>
          <w:szCs w:val="20"/>
        </w:rPr>
        <w:t xml:space="preserve"> </w:t>
      </w:r>
    </w:p>
    <w:p w14:paraId="0E65E23E" w14:textId="77777777" w:rsidR="00DC258C" w:rsidRPr="00F93D71" w:rsidRDefault="008F76D1" w:rsidP="00CD2634">
      <w:pPr>
        <w:jc w:val="both"/>
        <w:rPr>
          <w:sz w:val="18"/>
          <w:szCs w:val="20"/>
        </w:rPr>
      </w:pPr>
      <w:r>
        <w:rPr>
          <w:sz w:val="18"/>
          <w:szCs w:val="20"/>
        </w:rPr>
        <w:t>Cabe señalar, que Fundición Chuquicamata desde el 12 de diciembre de 2018, detuvo sus operaciones con el fin de actualizar la planta y cumplir con los límites establecidos en el D.S. 28/2013</w:t>
      </w:r>
      <w:r w:rsidR="007D2BA1">
        <w:rPr>
          <w:sz w:val="18"/>
          <w:szCs w:val="20"/>
        </w:rPr>
        <w:t>, por lo que no se evaluaron los límites normativos relacionados a las mediciones en la chimenea de acuerdo al artículo 4° del D.S. 28/2013</w:t>
      </w:r>
      <w:r>
        <w:rPr>
          <w:sz w:val="18"/>
          <w:szCs w:val="20"/>
        </w:rPr>
        <w:t>.</w:t>
      </w:r>
    </w:p>
    <w:bookmarkEnd w:id="11"/>
    <w:p w14:paraId="75A52BC7" w14:textId="77777777" w:rsidR="007A7DEB" w:rsidRPr="00A93E22" w:rsidRDefault="007A7DEB" w:rsidP="00C640BA">
      <w:pPr>
        <w:spacing w:line="240" w:lineRule="auto"/>
        <w:jc w:val="both"/>
        <w:rPr>
          <w:rFonts w:ascii="Calibri" w:eastAsia="Calibri" w:hAnsi="Calibri" w:cs="Calibri"/>
          <w:sz w:val="20"/>
          <w:szCs w:val="20"/>
        </w:rPr>
      </w:pPr>
    </w:p>
    <w:p w14:paraId="5C8D6787" w14:textId="77777777" w:rsidR="007A7DEB" w:rsidRPr="00C640BA" w:rsidRDefault="007A7DEB" w:rsidP="00C640BA">
      <w:pPr>
        <w:spacing w:line="240" w:lineRule="auto"/>
        <w:jc w:val="both"/>
        <w:rPr>
          <w:rFonts w:ascii="Calibri" w:eastAsia="Calibri" w:hAnsi="Calibri" w:cs="Calibri"/>
          <w:sz w:val="20"/>
          <w:szCs w:val="20"/>
        </w:rPr>
      </w:pPr>
    </w:p>
    <w:p w14:paraId="37C99829" w14:textId="77777777" w:rsidR="007A7DEB" w:rsidRPr="00C640BA" w:rsidRDefault="007A7DEB" w:rsidP="00C640BA">
      <w:pPr>
        <w:spacing w:line="240" w:lineRule="auto"/>
        <w:jc w:val="both"/>
        <w:rPr>
          <w:rFonts w:ascii="Calibri" w:eastAsia="Calibri" w:hAnsi="Calibri" w:cs="Calibri"/>
          <w:sz w:val="20"/>
          <w:szCs w:val="20"/>
        </w:rPr>
      </w:pPr>
    </w:p>
    <w:p w14:paraId="4BDF28DF" w14:textId="77777777" w:rsidR="007A7DEB" w:rsidRPr="00C640BA" w:rsidRDefault="007A7DEB" w:rsidP="00C640BA">
      <w:pPr>
        <w:spacing w:line="240" w:lineRule="auto"/>
        <w:jc w:val="both"/>
        <w:rPr>
          <w:rFonts w:ascii="Calibri" w:eastAsia="Calibri" w:hAnsi="Calibri" w:cs="Calibri"/>
          <w:sz w:val="20"/>
          <w:szCs w:val="20"/>
        </w:rPr>
      </w:pPr>
    </w:p>
    <w:p w14:paraId="4B2FD3E5" w14:textId="77777777" w:rsidR="007A7DEB" w:rsidRPr="00C640BA" w:rsidRDefault="007A7DEB" w:rsidP="00C640BA">
      <w:pPr>
        <w:spacing w:line="240" w:lineRule="auto"/>
        <w:jc w:val="both"/>
        <w:rPr>
          <w:rFonts w:ascii="Calibri" w:eastAsia="Calibri" w:hAnsi="Calibri" w:cs="Calibri"/>
          <w:sz w:val="20"/>
          <w:szCs w:val="20"/>
        </w:rPr>
      </w:pPr>
    </w:p>
    <w:p w14:paraId="04E0CCB7" w14:textId="77777777" w:rsidR="007A7DEB" w:rsidRPr="00C640BA" w:rsidRDefault="007A7DEB" w:rsidP="00C640BA">
      <w:pPr>
        <w:spacing w:line="240" w:lineRule="auto"/>
        <w:jc w:val="both"/>
        <w:rPr>
          <w:rFonts w:ascii="Calibri" w:eastAsia="Calibri" w:hAnsi="Calibri" w:cs="Calibri"/>
          <w:sz w:val="20"/>
          <w:szCs w:val="20"/>
        </w:rPr>
      </w:pPr>
    </w:p>
    <w:p w14:paraId="3F1A37C3" w14:textId="77777777" w:rsidR="007A7DEB" w:rsidRPr="00C640BA" w:rsidRDefault="007A7DEB" w:rsidP="00C640BA">
      <w:pPr>
        <w:spacing w:line="240" w:lineRule="auto"/>
        <w:jc w:val="both"/>
        <w:rPr>
          <w:rFonts w:ascii="Calibri" w:eastAsia="Calibri" w:hAnsi="Calibri" w:cs="Calibri"/>
          <w:sz w:val="20"/>
          <w:szCs w:val="20"/>
        </w:rPr>
      </w:pPr>
    </w:p>
    <w:p w14:paraId="6BD9FEEA" w14:textId="77777777" w:rsidR="007A7DEB" w:rsidRPr="00C640BA" w:rsidRDefault="007A7DEB" w:rsidP="00C640BA">
      <w:pPr>
        <w:spacing w:line="240" w:lineRule="auto"/>
        <w:jc w:val="both"/>
        <w:rPr>
          <w:rFonts w:ascii="Calibri" w:eastAsia="Calibri" w:hAnsi="Calibri" w:cs="Calibri"/>
          <w:sz w:val="20"/>
          <w:szCs w:val="20"/>
        </w:rPr>
      </w:pPr>
    </w:p>
    <w:p w14:paraId="2515575D" w14:textId="77777777" w:rsidR="007A7DEB" w:rsidRPr="00C640BA" w:rsidRDefault="007A7DEB" w:rsidP="00C640BA">
      <w:pPr>
        <w:spacing w:line="240" w:lineRule="auto"/>
        <w:jc w:val="both"/>
        <w:rPr>
          <w:rFonts w:ascii="Calibri" w:eastAsia="Calibri" w:hAnsi="Calibri" w:cs="Calibri"/>
          <w:sz w:val="20"/>
          <w:szCs w:val="20"/>
        </w:rPr>
      </w:pPr>
    </w:p>
    <w:p w14:paraId="3EC5441B" w14:textId="77777777" w:rsidR="007A7DEB" w:rsidRPr="00C640BA" w:rsidRDefault="007A7DEB" w:rsidP="00C640BA">
      <w:pPr>
        <w:spacing w:line="240" w:lineRule="auto"/>
        <w:jc w:val="both"/>
        <w:rPr>
          <w:rFonts w:ascii="Calibri" w:eastAsia="Calibri" w:hAnsi="Calibri" w:cs="Calibri"/>
          <w:sz w:val="20"/>
          <w:szCs w:val="20"/>
        </w:rPr>
      </w:pPr>
    </w:p>
    <w:p w14:paraId="30D297ED" w14:textId="77777777" w:rsidR="007A7DEB" w:rsidRPr="00C640BA" w:rsidRDefault="007A7DEB" w:rsidP="00C640BA">
      <w:pPr>
        <w:spacing w:line="240" w:lineRule="auto"/>
        <w:jc w:val="both"/>
        <w:rPr>
          <w:rFonts w:ascii="Calibri" w:eastAsia="Calibri" w:hAnsi="Calibri" w:cs="Calibri"/>
          <w:sz w:val="20"/>
          <w:szCs w:val="20"/>
        </w:rPr>
      </w:pPr>
    </w:p>
    <w:p w14:paraId="1A1B29F4" w14:textId="77777777" w:rsidR="007A7DEB" w:rsidRPr="00C640BA" w:rsidRDefault="007A7DEB" w:rsidP="00C640BA">
      <w:pPr>
        <w:spacing w:line="240" w:lineRule="auto"/>
        <w:jc w:val="both"/>
        <w:rPr>
          <w:rFonts w:ascii="Calibri" w:eastAsia="Calibri" w:hAnsi="Calibri" w:cs="Calibri"/>
          <w:sz w:val="20"/>
          <w:szCs w:val="20"/>
        </w:rPr>
      </w:pPr>
    </w:p>
    <w:p w14:paraId="1F253ABA" w14:textId="77777777" w:rsidR="007A7DEB" w:rsidRPr="00C640BA" w:rsidRDefault="007A7DEB" w:rsidP="00C640BA">
      <w:pPr>
        <w:spacing w:line="240" w:lineRule="auto"/>
        <w:jc w:val="both"/>
        <w:rPr>
          <w:rFonts w:ascii="Calibri" w:eastAsia="Calibri" w:hAnsi="Calibri" w:cs="Calibri"/>
          <w:sz w:val="20"/>
          <w:szCs w:val="20"/>
        </w:rPr>
      </w:pPr>
    </w:p>
    <w:p w14:paraId="724AB72D" w14:textId="77777777" w:rsidR="007A7DEB" w:rsidRDefault="007A7DEB" w:rsidP="00C640BA">
      <w:pPr>
        <w:spacing w:line="240" w:lineRule="auto"/>
        <w:jc w:val="both"/>
        <w:rPr>
          <w:rFonts w:ascii="Calibri" w:eastAsia="Calibri" w:hAnsi="Calibri" w:cs="Calibri"/>
          <w:sz w:val="20"/>
          <w:szCs w:val="20"/>
        </w:rPr>
      </w:pPr>
    </w:p>
    <w:p w14:paraId="37622FBC" w14:textId="77777777" w:rsidR="008343BE" w:rsidRDefault="008343BE" w:rsidP="00C640BA">
      <w:pPr>
        <w:spacing w:line="240" w:lineRule="auto"/>
        <w:jc w:val="both"/>
        <w:rPr>
          <w:rFonts w:ascii="Calibri" w:eastAsia="Calibri" w:hAnsi="Calibri" w:cs="Calibri"/>
          <w:sz w:val="20"/>
          <w:szCs w:val="20"/>
        </w:rPr>
      </w:pPr>
    </w:p>
    <w:p w14:paraId="4CCE18D6" w14:textId="77777777" w:rsidR="00C640BA" w:rsidRDefault="00C640BA" w:rsidP="00C640BA">
      <w:pPr>
        <w:spacing w:line="240" w:lineRule="auto"/>
        <w:jc w:val="both"/>
        <w:rPr>
          <w:rFonts w:ascii="Calibri" w:eastAsia="Calibri" w:hAnsi="Calibri" w:cs="Calibri"/>
          <w:sz w:val="20"/>
          <w:szCs w:val="20"/>
        </w:rPr>
      </w:pPr>
    </w:p>
    <w:p w14:paraId="199BA5E8" w14:textId="77777777" w:rsidR="00C640BA" w:rsidRDefault="00C640BA" w:rsidP="00C640BA">
      <w:pPr>
        <w:spacing w:line="240" w:lineRule="auto"/>
        <w:jc w:val="both"/>
        <w:rPr>
          <w:rFonts w:ascii="Calibri" w:eastAsia="Calibri" w:hAnsi="Calibri" w:cs="Calibri"/>
          <w:sz w:val="20"/>
          <w:szCs w:val="20"/>
        </w:rPr>
      </w:pPr>
    </w:p>
    <w:p w14:paraId="033878CC" w14:textId="77777777" w:rsidR="00C640BA" w:rsidRDefault="00C640BA" w:rsidP="00C640BA">
      <w:pPr>
        <w:spacing w:line="240" w:lineRule="auto"/>
        <w:jc w:val="both"/>
        <w:rPr>
          <w:rFonts w:ascii="Calibri" w:eastAsia="Calibri" w:hAnsi="Calibri" w:cs="Calibri"/>
          <w:sz w:val="20"/>
          <w:szCs w:val="20"/>
        </w:rPr>
      </w:pPr>
    </w:p>
    <w:p w14:paraId="287ED079" w14:textId="77777777" w:rsidR="00791F17" w:rsidRDefault="00791F17" w:rsidP="00C640BA">
      <w:pPr>
        <w:spacing w:line="240" w:lineRule="auto"/>
        <w:jc w:val="both"/>
        <w:rPr>
          <w:rFonts w:ascii="Calibri" w:eastAsia="Calibri" w:hAnsi="Calibri" w:cs="Calibri"/>
          <w:sz w:val="20"/>
          <w:szCs w:val="20"/>
        </w:rPr>
      </w:pPr>
    </w:p>
    <w:p w14:paraId="24108BCD" w14:textId="77777777" w:rsidR="00791F17" w:rsidRDefault="00791F17" w:rsidP="00C640BA">
      <w:pPr>
        <w:spacing w:line="240" w:lineRule="auto"/>
        <w:jc w:val="both"/>
        <w:rPr>
          <w:rFonts w:ascii="Calibri" w:eastAsia="Calibri" w:hAnsi="Calibri" w:cs="Calibri"/>
          <w:sz w:val="20"/>
          <w:szCs w:val="20"/>
        </w:rPr>
      </w:pPr>
    </w:p>
    <w:p w14:paraId="7F4C5304" w14:textId="77777777" w:rsidR="007A7DEB" w:rsidRPr="007A7DEB" w:rsidRDefault="007A7DEB" w:rsidP="007A7DEB">
      <w:pPr>
        <w:pStyle w:val="IFA1"/>
      </w:pPr>
      <w:bookmarkStart w:id="12" w:name="_Toc390777017"/>
      <w:bookmarkStart w:id="13" w:name="_Toc7011818"/>
      <w:r w:rsidRPr="007A7DEB">
        <w:lastRenderedPageBreak/>
        <w:t xml:space="preserve">IDENTIFICACIÓN </w:t>
      </w:r>
      <w:bookmarkEnd w:id="12"/>
      <w:r w:rsidRPr="007A7DEB">
        <w:t>DE LA UNIDAD FISCALIZABLE</w:t>
      </w:r>
      <w:bookmarkEnd w:id="13"/>
    </w:p>
    <w:p w14:paraId="2E19B27F" w14:textId="77777777" w:rsidR="007A7DEB" w:rsidRPr="007A7DEB" w:rsidRDefault="007A7DEB" w:rsidP="007A7DEB">
      <w:pPr>
        <w:spacing w:after="0" w:line="240" w:lineRule="auto"/>
        <w:ind w:left="989"/>
        <w:contextualSpacing/>
        <w:outlineLvl w:val="0"/>
        <w:rPr>
          <w:rFonts w:ascii="Calibri" w:eastAsia="Calibri" w:hAnsi="Calibri" w:cs="Calibri"/>
          <w:b/>
          <w:sz w:val="24"/>
          <w:szCs w:val="20"/>
        </w:rPr>
      </w:pPr>
    </w:p>
    <w:p w14:paraId="2AE1774C" w14:textId="77777777" w:rsidR="007A7DEB" w:rsidRPr="007A7DEB" w:rsidRDefault="007A7DEB" w:rsidP="007A7DEB">
      <w:pPr>
        <w:pStyle w:val="Ttulo1"/>
      </w:pPr>
      <w:bookmarkStart w:id="14" w:name="_Toc7011819"/>
      <w:r w:rsidRPr="007A7DEB">
        <w:t>Antecedentes Generales</w:t>
      </w:r>
      <w:bookmarkEnd w:id="14"/>
    </w:p>
    <w:p w14:paraId="26AA6B30" w14:textId="77777777" w:rsidR="004D2ABA" w:rsidRDefault="004D2ABA" w:rsidP="004D2ABA">
      <w:pPr>
        <w:spacing w:line="240" w:lineRule="auto"/>
        <w:ind w:left="360" w:hanging="360"/>
        <w:contextualSpacing/>
        <w:jc w:val="both"/>
        <w:rPr>
          <w:sz w:val="20"/>
          <w:szCs w:val="20"/>
        </w:rPr>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9"/>
        <w:gridCol w:w="4414"/>
      </w:tblGrid>
      <w:tr w:rsidR="005B592A" w:rsidRPr="00030938" w14:paraId="6AB7CF84" w14:textId="77777777" w:rsidTr="005B592A">
        <w:trPr>
          <w:trHeight w:val="37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2DEDC56" w14:textId="77777777" w:rsidR="005B592A" w:rsidRPr="005B592A" w:rsidRDefault="005B592A" w:rsidP="00D1560C">
            <w:pPr>
              <w:rPr>
                <w:rFonts w:cstheme="minorHAnsi"/>
                <w:sz w:val="20"/>
                <w:szCs w:val="20"/>
                <w:lang w:eastAsia="es-ES"/>
              </w:rPr>
            </w:pPr>
            <w:r>
              <w:rPr>
                <w:rFonts w:cstheme="minorHAnsi"/>
                <w:b/>
                <w:sz w:val="20"/>
                <w:szCs w:val="20"/>
              </w:rPr>
              <w:t xml:space="preserve">Identificación de la </w:t>
            </w:r>
            <w:r w:rsidRPr="00A929D6">
              <w:rPr>
                <w:rFonts w:cstheme="minorHAnsi"/>
                <w:b/>
                <w:sz w:val="20"/>
                <w:szCs w:val="20"/>
              </w:rPr>
              <w:t>Unidad Fiscalizable:</w:t>
            </w:r>
            <w:r w:rsidRPr="00A929D6">
              <w:rPr>
                <w:rFonts w:cstheme="minorHAnsi"/>
                <w:sz w:val="20"/>
                <w:szCs w:val="20"/>
              </w:rPr>
              <w:t xml:space="preserve"> </w:t>
            </w:r>
            <w:r>
              <w:rPr>
                <w:rFonts w:cstheme="minorHAnsi"/>
                <w:sz w:val="20"/>
                <w:szCs w:val="20"/>
              </w:rPr>
              <w:t xml:space="preserve">Fundición </w:t>
            </w:r>
            <w:r w:rsidR="00E70183">
              <w:rPr>
                <w:rFonts w:cstheme="minorHAnsi"/>
                <w:sz w:val="20"/>
                <w:szCs w:val="20"/>
              </w:rPr>
              <w:t>Chuquicamata</w:t>
            </w:r>
          </w:p>
        </w:tc>
      </w:tr>
      <w:tr w:rsidR="000B0768" w:rsidRPr="00030938" w14:paraId="12BC6024" w14:textId="77777777" w:rsidTr="005B592A">
        <w:trPr>
          <w:trHeight w:val="29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A0F9F5" w14:textId="77777777" w:rsidR="000B0768" w:rsidRPr="002375A4" w:rsidRDefault="000B0768" w:rsidP="00D1560C">
            <w:pPr>
              <w:spacing w:before="100" w:beforeAutospacing="1" w:after="100" w:afterAutospacing="1"/>
              <w:rPr>
                <w:rFonts w:eastAsia="Times New Roman"/>
                <w:color w:val="000000"/>
                <w:sz w:val="20"/>
                <w:szCs w:val="20"/>
                <w:lang w:eastAsia="es-CL"/>
              </w:rPr>
            </w:pPr>
            <w:r w:rsidRPr="00A929D6">
              <w:rPr>
                <w:rFonts w:cstheme="minorHAnsi"/>
                <w:b/>
                <w:sz w:val="20"/>
                <w:szCs w:val="20"/>
              </w:rPr>
              <w:t>Región:</w:t>
            </w:r>
            <w:r w:rsidRPr="00A929D6">
              <w:rPr>
                <w:rFonts w:cstheme="minorHAnsi"/>
                <w:sz w:val="20"/>
                <w:szCs w:val="20"/>
              </w:rPr>
              <w:t xml:space="preserve">  </w:t>
            </w:r>
            <w:r w:rsidR="00D1560C">
              <w:rPr>
                <w:rFonts w:eastAsia="Times New Roman"/>
                <w:color w:val="000000"/>
                <w:sz w:val="20"/>
                <w:szCs w:val="20"/>
                <w:lang w:eastAsia="es-CL"/>
              </w:rPr>
              <w:t>II</w:t>
            </w:r>
            <w:r w:rsidRPr="002375A4">
              <w:rPr>
                <w:rFonts w:eastAsia="Times New Roman"/>
                <w:color w:val="000000"/>
                <w:sz w:val="20"/>
                <w:szCs w:val="20"/>
                <w:lang w:eastAsia="es-CL"/>
              </w:rPr>
              <w:t xml:space="preserve"> </w:t>
            </w:r>
            <w:r>
              <w:rPr>
                <w:rFonts w:eastAsia="Times New Roman"/>
                <w:color w:val="000000"/>
                <w:sz w:val="20"/>
                <w:szCs w:val="20"/>
                <w:lang w:eastAsia="es-CL"/>
              </w:rPr>
              <w:t xml:space="preserve">Región de </w:t>
            </w:r>
            <w:r w:rsidR="00D1560C">
              <w:rPr>
                <w:rFonts w:eastAsia="Times New Roman"/>
                <w:color w:val="000000"/>
                <w:sz w:val="20"/>
                <w:szCs w:val="20"/>
                <w:lang w:eastAsia="es-CL"/>
              </w:rPr>
              <w:t>Antofagasta</w:t>
            </w:r>
          </w:p>
        </w:tc>
        <w:tc>
          <w:tcPr>
            <w:tcW w:w="2291" w:type="pct"/>
            <w:vMerge w:val="restart"/>
            <w:tcBorders>
              <w:top w:val="single" w:sz="4" w:space="0" w:color="auto"/>
              <w:left w:val="single" w:sz="4" w:space="0" w:color="auto"/>
              <w:right w:val="single" w:sz="4" w:space="0" w:color="auto"/>
            </w:tcBorders>
            <w:shd w:val="clear" w:color="auto" w:fill="FFFFFF"/>
            <w:hideMark/>
          </w:tcPr>
          <w:p w14:paraId="42A20146" w14:textId="77777777" w:rsidR="000B0768" w:rsidRPr="00A929D6" w:rsidRDefault="000B0768" w:rsidP="009325E9">
            <w:pPr>
              <w:spacing w:after="100" w:line="276" w:lineRule="auto"/>
              <w:ind w:left="46"/>
              <w:rPr>
                <w:rFonts w:cstheme="minorHAnsi"/>
                <w:sz w:val="20"/>
                <w:szCs w:val="20"/>
              </w:rPr>
            </w:pPr>
            <w:r w:rsidRPr="00A929D6">
              <w:rPr>
                <w:rFonts w:cstheme="minorHAnsi"/>
                <w:b/>
                <w:sz w:val="20"/>
                <w:szCs w:val="20"/>
              </w:rPr>
              <w:t>Ubicación de la actividad, proyecto o fuente fiscalizada:</w:t>
            </w:r>
            <w:r w:rsidRPr="00A929D6">
              <w:rPr>
                <w:rFonts w:cstheme="minorHAnsi"/>
                <w:sz w:val="20"/>
                <w:szCs w:val="20"/>
              </w:rPr>
              <w:t xml:space="preserve"> </w:t>
            </w:r>
          </w:p>
          <w:p w14:paraId="5C17A907" w14:textId="77777777" w:rsidR="000B0768" w:rsidRPr="00A929D6" w:rsidRDefault="00B108F5" w:rsidP="00D1560C">
            <w:pPr>
              <w:jc w:val="both"/>
              <w:rPr>
                <w:rFonts w:cstheme="minorHAnsi"/>
                <w:sz w:val="20"/>
                <w:szCs w:val="20"/>
                <w:highlight w:val="yellow"/>
              </w:rPr>
            </w:pPr>
            <w:r w:rsidRPr="007800FB">
              <w:rPr>
                <w:color w:val="000000"/>
                <w:sz w:val="20"/>
                <w:szCs w:val="20"/>
                <w:lang w:eastAsia="es-CL"/>
              </w:rPr>
              <w:t>El proyecto se localiza en las instalaciones industriales de</w:t>
            </w:r>
            <w:r>
              <w:rPr>
                <w:color w:val="000000"/>
                <w:sz w:val="20"/>
                <w:szCs w:val="20"/>
                <w:lang w:eastAsia="es-CL"/>
              </w:rPr>
              <w:t xml:space="preserve"> </w:t>
            </w:r>
            <w:r w:rsidRPr="007800FB">
              <w:rPr>
                <w:color w:val="000000"/>
                <w:sz w:val="20"/>
                <w:szCs w:val="20"/>
                <w:lang w:eastAsia="es-CL"/>
              </w:rPr>
              <w:t>Chuquicamata, sector Fundición, la que se ubica en la Ciudad de Chuquicamata, Comuna de Calama, Provincia del Loa, II Región.</w:t>
            </w:r>
          </w:p>
        </w:tc>
      </w:tr>
      <w:tr w:rsidR="000B0768" w:rsidRPr="00030938" w14:paraId="1A180CAF" w14:textId="77777777" w:rsidTr="005B592A">
        <w:trPr>
          <w:trHeight w:val="299"/>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C0FC73" w14:textId="77777777" w:rsidR="000B0768" w:rsidRPr="002375A4" w:rsidRDefault="000B0768" w:rsidP="009325E9">
            <w:pPr>
              <w:spacing w:before="100" w:beforeAutospacing="1" w:after="100" w:afterAutospacing="1"/>
              <w:rPr>
                <w:rFonts w:eastAsia="Times New Roman"/>
                <w:color w:val="000000"/>
                <w:sz w:val="20"/>
                <w:szCs w:val="20"/>
                <w:lang w:eastAsia="es-CL"/>
              </w:rPr>
            </w:pPr>
            <w:r w:rsidRPr="00A929D6">
              <w:rPr>
                <w:rFonts w:cstheme="minorHAnsi"/>
                <w:b/>
                <w:sz w:val="20"/>
                <w:szCs w:val="20"/>
              </w:rPr>
              <w:t>Provincia:</w:t>
            </w:r>
            <w:r w:rsidRPr="00A929D6">
              <w:rPr>
                <w:rFonts w:cstheme="minorHAnsi"/>
                <w:sz w:val="20"/>
                <w:szCs w:val="20"/>
              </w:rPr>
              <w:t xml:space="preserve"> </w:t>
            </w:r>
            <w:r w:rsidR="00B108F5">
              <w:rPr>
                <w:rFonts w:cstheme="minorHAnsi"/>
                <w:sz w:val="20"/>
                <w:szCs w:val="20"/>
              </w:rPr>
              <w:t xml:space="preserve">El Loa </w:t>
            </w:r>
          </w:p>
        </w:tc>
        <w:tc>
          <w:tcPr>
            <w:tcW w:w="2291" w:type="pct"/>
            <w:vMerge/>
            <w:tcBorders>
              <w:left w:val="single" w:sz="4" w:space="0" w:color="auto"/>
              <w:right w:val="single" w:sz="4" w:space="0" w:color="auto"/>
            </w:tcBorders>
            <w:shd w:val="clear" w:color="auto" w:fill="FFFFFF"/>
          </w:tcPr>
          <w:p w14:paraId="09A1AA89" w14:textId="77777777" w:rsidR="000B0768" w:rsidRPr="00A929D6" w:rsidRDefault="000B0768" w:rsidP="009325E9">
            <w:pPr>
              <w:ind w:left="188"/>
              <w:rPr>
                <w:rFonts w:cstheme="minorHAnsi"/>
                <w:b/>
                <w:sz w:val="20"/>
                <w:szCs w:val="20"/>
                <w:highlight w:val="yellow"/>
              </w:rPr>
            </w:pPr>
          </w:p>
        </w:tc>
      </w:tr>
      <w:tr w:rsidR="000B0768" w:rsidRPr="00030938" w14:paraId="6CD3EF99" w14:textId="77777777" w:rsidTr="005B592A">
        <w:trPr>
          <w:trHeight w:val="20"/>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AB50EB" w14:textId="77777777" w:rsidR="000B0768" w:rsidRPr="00A929D6" w:rsidRDefault="000B0768" w:rsidP="009325E9">
            <w:pPr>
              <w:spacing w:after="100" w:line="276" w:lineRule="auto"/>
              <w:rPr>
                <w:rFonts w:cstheme="minorHAnsi"/>
                <w:sz w:val="20"/>
                <w:szCs w:val="20"/>
                <w:highlight w:val="yellow"/>
              </w:rPr>
            </w:pPr>
            <w:r w:rsidRPr="00A929D6">
              <w:rPr>
                <w:rFonts w:cstheme="minorHAnsi"/>
                <w:b/>
                <w:sz w:val="20"/>
                <w:szCs w:val="20"/>
              </w:rPr>
              <w:t>Comuna:</w:t>
            </w:r>
            <w:r w:rsidRPr="00A929D6">
              <w:rPr>
                <w:rFonts w:cstheme="minorHAnsi"/>
                <w:sz w:val="20"/>
                <w:szCs w:val="20"/>
              </w:rPr>
              <w:t xml:space="preserve"> </w:t>
            </w:r>
            <w:r w:rsidR="00B108F5">
              <w:rPr>
                <w:rFonts w:cstheme="minorHAnsi"/>
                <w:sz w:val="20"/>
                <w:szCs w:val="20"/>
              </w:rPr>
              <w:t>Calama</w:t>
            </w:r>
            <w:r w:rsidR="009B17FE">
              <w:rPr>
                <w:rFonts w:cstheme="minorHAnsi"/>
                <w:sz w:val="20"/>
                <w:szCs w:val="20"/>
              </w:rPr>
              <w:t xml:space="preserve"> </w:t>
            </w:r>
          </w:p>
        </w:tc>
        <w:tc>
          <w:tcPr>
            <w:tcW w:w="2291" w:type="pct"/>
            <w:vMerge/>
            <w:tcBorders>
              <w:left w:val="single" w:sz="4" w:space="0" w:color="auto"/>
              <w:bottom w:val="single" w:sz="4" w:space="0" w:color="auto"/>
              <w:right w:val="single" w:sz="4" w:space="0" w:color="auto"/>
            </w:tcBorders>
            <w:shd w:val="clear" w:color="auto" w:fill="FFFFFF"/>
          </w:tcPr>
          <w:p w14:paraId="724C1BD0" w14:textId="77777777" w:rsidR="000B0768" w:rsidRPr="00A929D6" w:rsidRDefault="000B0768" w:rsidP="009325E9">
            <w:pPr>
              <w:ind w:left="188"/>
              <w:rPr>
                <w:rFonts w:cstheme="minorHAnsi"/>
                <w:b/>
                <w:sz w:val="20"/>
                <w:szCs w:val="20"/>
                <w:highlight w:val="yellow"/>
              </w:rPr>
            </w:pPr>
          </w:p>
        </w:tc>
      </w:tr>
      <w:tr w:rsidR="000B0768" w:rsidRPr="00030938" w14:paraId="62EB46DE" w14:textId="77777777" w:rsidTr="005B592A">
        <w:trPr>
          <w:trHeight w:val="35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99BB64C" w14:textId="77777777" w:rsidR="000B0768" w:rsidRPr="00B108F5" w:rsidRDefault="000B0768" w:rsidP="009325E9">
            <w:pPr>
              <w:spacing w:after="100" w:line="276" w:lineRule="auto"/>
              <w:rPr>
                <w:rFonts w:cstheme="minorHAnsi"/>
                <w:b/>
                <w:sz w:val="20"/>
                <w:szCs w:val="20"/>
              </w:rPr>
            </w:pPr>
            <w:r w:rsidRPr="00A929D6">
              <w:rPr>
                <w:rFonts w:cstheme="minorHAnsi"/>
                <w:b/>
                <w:sz w:val="20"/>
                <w:szCs w:val="20"/>
              </w:rPr>
              <w:t>Titular de la actividad, proyecto o fuente fiscalizada:</w:t>
            </w:r>
            <w:r w:rsidR="00B108F5">
              <w:rPr>
                <w:rFonts w:cstheme="minorHAnsi"/>
                <w:b/>
                <w:sz w:val="20"/>
                <w:szCs w:val="20"/>
              </w:rPr>
              <w:t xml:space="preserve"> </w:t>
            </w:r>
            <w:r w:rsidR="00B108F5" w:rsidRPr="00B108F5">
              <w:rPr>
                <w:rFonts w:cstheme="minorHAnsi"/>
                <w:sz w:val="20"/>
                <w:szCs w:val="20"/>
                <w:lang w:val="es-ES" w:eastAsia="es-ES"/>
              </w:rPr>
              <w:t>Codelco</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AD42E0" w14:textId="77777777" w:rsidR="00B108F5" w:rsidRPr="00B108F5" w:rsidRDefault="000B0768" w:rsidP="00B108F5">
            <w:pPr>
              <w:spacing w:after="100" w:line="276" w:lineRule="auto"/>
              <w:rPr>
                <w:rFonts w:cstheme="minorHAnsi"/>
                <w:b/>
                <w:sz w:val="20"/>
                <w:szCs w:val="20"/>
              </w:rPr>
            </w:pPr>
            <w:r w:rsidRPr="00A929D6">
              <w:rPr>
                <w:rFonts w:cstheme="minorHAnsi"/>
                <w:b/>
                <w:sz w:val="20"/>
                <w:szCs w:val="20"/>
              </w:rPr>
              <w:t xml:space="preserve">RUT o RUN: </w:t>
            </w:r>
            <w:r w:rsidR="00B108F5" w:rsidRPr="007800FB">
              <w:rPr>
                <w:color w:val="000000"/>
                <w:sz w:val="20"/>
                <w:szCs w:val="20"/>
                <w:lang w:eastAsia="es-CL"/>
              </w:rPr>
              <w:t>61</w:t>
            </w:r>
            <w:r w:rsidR="00B108F5">
              <w:rPr>
                <w:color w:val="000000"/>
                <w:sz w:val="20"/>
                <w:szCs w:val="20"/>
                <w:lang w:eastAsia="es-CL"/>
              </w:rPr>
              <w:t>.</w:t>
            </w:r>
            <w:r w:rsidR="00B108F5" w:rsidRPr="007800FB">
              <w:rPr>
                <w:color w:val="000000"/>
                <w:sz w:val="20"/>
                <w:szCs w:val="20"/>
                <w:lang w:eastAsia="es-CL"/>
              </w:rPr>
              <w:t>704</w:t>
            </w:r>
            <w:r w:rsidR="00B108F5">
              <w:rPr>
                <w:color w:val="000000"/>
                <w:sz w:val="20"/>
                <w:szCs w:val="20"/>
                <w:lang w:eastAsia="es-CL"/>
              </w:rPr>
              <w:t>.</w:t>
            </w:r>
            <w:r w:rsidR="00B108F5" w:rsidRPr="007800FB">
              <w:rPr>
                <w:color w:val="000000"/>
                <w:sz w:val="20"/>
                <w:szCs w:val="20"/>
                <w:lang w:eastAsia="es-CL"/>
              </w:rPr>
              <w:t>000-K</w:t>
            </w:r>
          </w:p>
        </w:tc>
      </w:tr>
      <w:tr w:rsidR="000B0768" w:rsidRPr="00030938" w14:paraId="0626593C" w14:textId="77777777" w:rsidTr="005B592A">
        <w:trPr>
          <w:trHeight w:val="277"/>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70A9507" w14:textId="77777777" w:rsidR="000B0768" w:rsidRPr="00A929D6" w:rsidRDefault="000B0768" w:rsidP="009325E9">
            <w:pPr>
              <w:tabs>
                <w:tab w:val="left" w:pos="4274"/>
              </w:tabs>
              <w:spacing w:after="100" w:line="276" w:lineRule="auto"/>
              <w:rPr>
                <w:rFonts w:cstheme="minorHAnsi"/>
                <w:sz w:val="20"/>
                <w:szCs w:val="20"/>
              </w:rPr>
            </w:pPr>
            <w:r w:rsidRPr="00A929D6">
              <w:rPr>
                <w:rFonts w:cstheme="minorHAnsi"/>
                <w:b/>
                <w:sz w:val="20"/>
                <w:szCs w:val="20"/>
              </w:rPr>
              <w:t>Domicilio Titular:</w:t>
            </w:r>
            <w:r w:rsidRPr="00A929D6">
              <w:rPr>
                <w:rFonts w:cstheme="minorHAnsi"/>
                <w:sz w:val="20"/>
                <w:szCs w:val="20"/>
              </w:rPr>
              <w:t xml:space="preserve"> </w:t>
            </w:r>
            <w:r w:rsidRPr="00A929D6">
              <w:rPr>
                <w:rFonts w:cstheme="minorHAnsi"/>
                <w:sz w:val="20"/>
                <w:szCs w:val="20"/>
              </w:rPr>
              <w:tab/>
            </w:r>
          </w:p>
          <w:p w14:paraId="6C041A56" w14:textId="77777777" w:rsidR="000B0768" w:rsidRPr="0056733D" w:rsidRDefault="00B108F5" w:rsidP="009325E9">
            <w:pPr>
              <w:spacing w:after="100" w:line="276" w:lineRule="auto"/>
              <w:rPr>
                <w:rFonts w:cstheme="minorHAnsi"/>
                <w:sz w:val="20"/>
                <w:szCs w:val="20"/>
                <w:highlight w:val="yellow"/>
              </w:rPr>
            </w:pPr>
            <w:r>
              <w:rPr>
                <w:rFonts w:cstheme="minorHAnsi"/>
                <w:sz w:val="20"/>
                <w:szCs w:val="20"/>
              </w:rPr>
              <w:t xml:space="preserve">Huérfanos 1270, piso 5, </w:t>
            </w:r>
            <w:r w:rsidRPr="00A929D6">
              <w:rPr>
                <w:rFonts w:cstheme="minorHAnsi"/>
                <w:sz w:val="20"/>
                <w:szCs w:val="20"/>
              </w:rPr>
              <w:t>Gerencia de Medio Ambiente y Comunidad, Santiago.</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4734B8D" w14:textId="77777777" w:rsidR="000B0768" w:rsidRPr="00B108F5" w:rsidRDefault="000B0768" w:rsidP="009325E9">
            <w:pPr>
              <w:spacing w:after="100" w:line="276" w:lineRule="auto"/>
              <w:rPr>
                <w:color w:val="000000"/>
                <w:sz w:val="20"/>
                <w:szCs w:val="20"/>
                <w:shd w:val="clear" w:color="auto" w:fill="FFFFFF"/>
              </w:rPr>
            </w:pPr>
            <w:r w:rsidRPr="00A929D6">
              <w:rPr>
                <w:rFonts w:cstheme="minorHAnsi"/>
                <w:b/>
                <w:sz w:val="20"/>
                <w:szCs w:val="20"/>
              </w:rPr>
              <w:t>Correo electrónico</w:t>
            </w:r>
            <w:r w:rsidRPr="00A929D6">
              <w:rPr>
                <w:color w:val="000000"/>
                <w:sz w:val="20"/>
                <w:szCs w:val="20"/>
                <w:shd w:val="clear" w:color="auto" w:fill="FFFFFF"/>
              </w:rPr>
              <w:t xml:space="preserve">: </w:t>
            </w:r>
            <w:r w:rsidR="00B108F5" w:rsidRPr="00A929D6">
              <w:rPr>
                <w:rFonts w:cstheme="minorHAnsi"/>
                <w:sz w:val="20"/>
                <w:szCs w:val="20"/>
                <w:lang w:val="es-ES" w:eastAsia="es-ES"/>
              </w:rPr>
              <w:t>+56 2 26903945</w:t>
            </w:r>
          </w:p>
        </w:tc>
      </w:tr>
      <w:tr w:rsidR="000B0768" w:rsidRPr="00030938" w14:paraId="37C19C28" w14:textId="77777777" w:rsidTr="005B592A">
        <w:trPr>
          <w:trHeight w:val="265"/>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14:paraId="083A13C3" w14:textId="77777777" w:rsidR="000B0768" w:rsidRPr="00A929D6" w:rsidRDefault="000B0768" w:rsidP="009325E9">
            <w:pPr>
              <w:rPr>
                <w:rFonts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714E5D3" w14:textId="77777777" w:rsidR="000B0768" w:rsidRPr="00A929D6" w:rsidRDefault="000B0768" w:rsidP="009325E9">
            <w:pPr>
              <w:spacing w:after="100" w:line="276" w:lineRule="auto"/>
              <w:rPr>
                <w:rFonts w:cstheme="minorHAnsi"/>
                <w:b/>
                <w:sz w:val="20"/>
                <w:szCs w:val="20"/>
              </w:rPr>
            </w:pPr>
            <w:r w:rsidRPr="00A929D6">
              <w:rPr>
                <w:rFonts w:cstheme="minorHAnsi"/>
                <w:b/>
                <w:sz w:val="20"/>
                <w:szCs w:val="20"/>
              </w:rPr>
              <w:t>Teléfono:</w:t>
            </w:r>
            <w:r w:rsidRPr="00A929D6">
              <w:rPr>
                <w:rFonts w:cstheme="minorHAnsi"/>
                <w:sz w:val="20"/>
                <w:szCs w:val="20"/>
              </w:rPr>
              <w:t xml:space="preserve"> </w:t>
            </w:r>
          </w:p>
        </w:tc>
      </w:tr>
      <w:tr w:rsidR="000B0768" w:rsidRPr="00030938" w14:paraId="0EA7E14F" w14:textId="77777777" w:rsidTr="005B592A">
        <w:trPr>
          <w:trHeight w:val="391"/>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9906F78" w14:textId="77777777" w:rsidR="000B0768" w:rsidRPr="00A929D6" w:rsidRDefault="000B0768" w:rsidP="009325E9">
            <w:pPr>
              <w:spacing w:after="100" w:line="276" w:lineRule="auto"/>
              <w:rPr>
                <w:rFonts w:cstheme="minorHAnsi"/>
                <w:sz w:val="20"/>
                <w:szCs w:val="20"/>
              </w:rPr>
            </w:pPr>
            <w:r w:rsidRPr="00A929D6">
              <w:rPr>
                <w:rFonts w:cstheme="minorHAnsi"/>
                <w:b/>
                <w:sz w:val="20"/>
                <w:szCs w:val="20"/>
              </w:rPr>
              <w:t>Identificación del Representante Legal:</w:t>
            </w:r>
            <w:r w:rsidRPr="00A929D6">
              <w:rPr>
                <w:rFonts w:cstheme="minorHAnsi"/>
                <w:sz w:val="20"/>
                <w:szCs w:val="20"/>
              </w:rPr>
              <w:t xml:space="preserve"> </w:t>
            </w:r>
          </w:p>
          <w:p w14:paraId="55110644" w14:textId="77777777" w:rsidR="000B0768" w:rsidRPr="00B108F5" w:rsidRDefault="00B108F5" w:rsidP="009325E9">
            <w:pPr>
              <w:spacing w:after="100" w:line="276" w:lineRule="auto"/>
              <w:rPr>
                <w:rFonts w:cstheme="minorHAnsi"/>
                <w:sz w:val="20"/>
                <w:szCs w:val="20"/>
              </w:rPr>
            </w:pPr>
            <w:r w:rsidRPr="00B108F5">
              <w:rPr>
                <w:rFonts w:cs="Helvetica"/>
                <w:color w:val="222222"/>
                <w:sz w:val="18"/>
                <w:szCs w:val="18"/>
                <w:bdr w:val="none" w:sz="0" w:space="0" w:color="auto" w:frame="1"/>
                <w:shd w:val="clear" w:color="auto" w:fill="FFFFFF"/>
              </w:rPr>
              <w:t>Jorge Lagos Rodriguez</w:t>
            </w:r>
            <w:r w:rsidRPr="00B108F5">
              <w:rPr>
                <w:rFonts w:cs="Segoe UI"/>
                <w:color w:val="000000"/>
                <w:sz w:val="20"/>
                <w:szCs w:val="20"/>
              </w:rPr>
              <w:t> </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2A36F9" w14:textId="77777777" w:rsidR="000B0768" w:rsidRDefault="000B0768" w:rsidP="009325E9">
            <w:pPr>
              <w:spacing w:after="100" w:line="276" w:lineRule="auto"/>
              <w:rPr>
                <w:rFonts w:cstheme="minorHAnsi"/>
                <w:sz w:val="20"/>
                <w:szCs w:val="20"/>
              </w:rPr>
            </w:pPr>
            <w:r w:rsidRPr="00A929D6">
              <w:rPr>
                <w:rFonts w:cstheme="minorHAnsi"/>
                <w:b/>
                <w:sz w:val="20"/>
                <w:szCs w:val="20"/>
              </w:rPr>
              <w:t>RUT o RUN:</w:t>
            </w:r>
            <w:r w:rsidRPr="00A929D6">
              <w:rPr>
                <w:rFonts w:cstheme="minorHAnsi"/>
                <w:sz w:val="20"/>
                <w:szCs w:val="20"/>
              </w:rPr>
              <w:t xml:space="preserve">  </w:t>
            </w:r>
            <w:r w:rsidR="00B108F5" w:rsidRPr="00A27875">
              <w:rPr>
                <w:rFonts w:cstheme="minorHAnsi"/>
                <w:sz w:val="20"/>
                <w:szCs w:val="20"/>
                <w:lang w:val="es-ES" w:eastAsia="es-ES"/>
              </w:rPr>
              <w:t>10.502.232-8</w:t>
            </w:r>
          </w:p>
          <w:p w14:paraId="338BA0E3" w14:textId="77777777" w:rsidR="000B0768" w:rsidRPr="00A929D6" w:rsidRDefault="000B0768" w:rsidP="009325E9">
            <w:pPr>
              <w:spacing w:after="100" w:line="276" w:lineRule="auto"/>
              <w:rPr>
                <w:rFonts w:cstheme="minorHAnsi"/>
                <w:b/>
                <w:sz w:val="20"/>
                <w:szCs w:val="20"/>
                <w:lang w:val="es-ES" w:eastAsia="es-ES"/>
              </w:rPr>
            </w:pPr>
          </w:p>
        </w:tc>
      </w:tr>
      <w:tr w:rsidR="000B0768" w:rsidRPr="00030938" w14:paraId="6A66BAA6" w14:textId="77777777" w:rsidTr="005B592A">
        <w:trPr>
          <w:trHeight w:val="299"/>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7B5A0E" w14:textId="77777777" w:rsidR="000B0768" w:rsidRPr="00A929D6" w:rsidRDefault="000B0768" w:rsidP="009325E9">
            <w:pPr>
              <w:spacing w:after="100" w:line="276" w:lineRule="auto"/>
              <w:rPr>
                <w:rFonts w:cstheme="minorHAnsi"/>
                <w:sz w:val="20"/>
                <w:szCs w:val="20"/>
              </w:rPr>
            </w:pPr>
            <w:r w:rsidRPr="00A929D6">
              <w:rPr>
                <w:rFonts w:cstheme="minorHAnsi"/>
                <w:b/>
                <w:sz w:val="20"/>
                <w:szCs w:val="20"/>
              </w:rPr>
              <w:t>Domicilio Representante Legal:</w:t>
            </w:r>
          </w:p>
          <w:p w14:paraId="6C3ABA6D" w14:textId="77777777" w:rsidR="000B0768" w:rsidRPr="00B108F5" w:rsidRDefault="00B108F5" w:rsidP="00B108F5">
            <w:pPr>
              <w:rPr>
                <w:color w:val="000000"/>
                <w:sz w:val="20"/>
                <w:szCs w:val="20"/>
                <w:lang w:eastAsia="es-CL"/>
              </w:rPr>
            </w:pPr>
            <w:r w:rsidRPr="007800FB">
              <w:rPr>
                <w:color w:val="000000"/>
                <w:sz w:val="20"/>
                <w:szCs w:val="20"/>
                <w:lang w:eastAsia="es-CL"/>
              </w:rPr>
              <w:t xml:space="preserve">Huérfanos </w:t>
            </w:r>
            <w:r>
              <w:rPr>
                <w:color w:val="000000"/>
                <w:sz w:val="20"/>
                <w:szCs w:val="20"/>
                <w:lang w:eastAsia="es-CL"/>
              </w:rPr>
              <w:t xml:space="preserve">N° </w:t>
            </w:r>
            <w:r w:rsidRPr="007800FB">
              <w:rPr>
                <w:color w:val="000000"/>
                <w:sz w:val="20"/>
                <w:szCs w:val="20"/>
                <w:lang w:eastAsia="es-CL"/>
              </w:rPr>
              <w:t>1270</w:t>
            </w:r>
            <w:r>
              <w:rPr>
                <w:color w:val="000000"/>
                <w:sz w:val="20"/>
                <w:szCs w:val="20"/>
                <w:lang w:eastAsia="es-CL"/>
              </w:rPr>
              <w:t>,</w:t>
            </w:r>
            <w:r w:rsidRPr="007800FB">
              <w:rPr>
                <w:color w:val="000000"/>
                <w:sz w:val="20"/>
                <w:szCs w:val="20"/>
                <w:lang w:eastAsia="es-CL"/>
              </w:rPr>
              <w:t xml:space="preserve"> </w:t>
            </w:r>
            <w:r>
              <w:rPr>
                <w:color w:val="000000"/>
                <w:sz w:val="20"/>
                <w:szCs w:val="20"/>
                <w:lang w:eastAsia="es-CL"/>
              </w:rPr>
              <w:t>Vicepresidencia de Asuntos Corporativos y</w:t>
            </w:r>
            <w:r w:rsidRPr="007800FB">
              <w:rPr>
                <w:color w:val="000000"/>
                <w:sz w:val="20"/>
                <w:szCs w:val="20"/>
                <w:lang w:eastAsia="es-CL"/>
              </w:rPr>
              <w:t xml:space="preserve"> Sustentabilidad</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0EE4A8" w14:textId="77777777" w:rsidR="000B0768" w:rsidRPr="00A929D6" w:rsidRDefault="000B0768" w:rsidP="009325E9">
            <w:pPr>
              <w:spacing w:after="100" w:line="276" w:lineRule="auto"/>
              <w:rPr>
                <w:rFonts w:cstheme="minorHAnsi"/>
                <w:sz w:val="20"/>
                <w:szCs w:val="20"/>
              </w:rPr>
            </w:pPr>
            <w:r w:rsidRPr="00A929D6">
              <w:rPr>
                <w:rFonts w:cstheme="minorHAnsi"/>
                <w:b/>
                <w:sz w:val="20"/>
                <w:szCs w:val="20"/>
              </w:rPr>
              <w:t>Correo electrónico:</w:t>
            </w:r>
            <w:r w:rsidRPr="00A929D6">
              <w:rPr>
                <w:rFonts w:cstheme="minorHAnsi"/>
                <w:sz w:val="20"/>
                <w:szCs w:val="20"/>
              </w:rPr>
              <w:t xml:space="preserve"> </w:t>
            </w:r>
            <w:hyperlink r:id="rId12" w:history="1">
              <w:r w:rsidR="00B108F5" w:rsidRPr="00A929D6">
                <w:rPr>
                  <w:rStyle w:val="Hipervnculo"/>
                  <w:sz w:val="20"/>
                  <w:szCs w:val="20"/>
                  <w:shd w:val="clear" w:color="auto" w:fill="FFFFFF"/>
                </w:rPr>
                <w:t>pgutierr@codelco.cl</w:t>
              </w:r>
            </w:hyperlink>
          </w:p>
        </w:tc>
      </w:tr>
      <w:tr w:rsidR="000B0768" w:rsidRPr="00030938" w14:paraId="14CC02C5" w14:textId="77777777" w:rsidTr="005B592A">
        <w:trPr>
          <w:trHeight w:val="79"/>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14:paraId="0213664C" w14:textId="77777777" w:rsidR="000B0768" w:rsidRPr="00A929D6" w:rsidRDefault="000B0768" w:rsidP="009325E9">
            <w:pPr>
              <w:rPr>
                <w:rFonts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D482BFB" w14:textId="77777777" w:rsidR="000B0768" w:rsidRPr="00A929D6" w:rsidRDefault="000B0768" w:rsidP="009325E9">
            <w:pPr>
              <w:widowControl w:val="0"/>
              <w:spacing w:after="120" w:line="285" w:lineRule="auto"/>
              <w:rPr>
                <w:sz w:val="20"/>
                <w:szCs w:val="20"/>
              </w:rPr>
            </w:pPr>
            <w:r w:rsidRPr="00A929D6">
              <w:rPr>
                <w:rFonts w:cstheme="minorHAnsi"/>
                <w:b/>
                <w:sz w:val="20"/>
                <w:szCs w:val="20"/>
              </w:rPr>
              <w:t>Teléfono:</w:t>
            </w:r>
            <w:r w:rsidRPr="00A929D6">
              <w:rPr>
                <w:sz w:val="20"/>
                <w:szCs w:val="20"/>
              </w:rPr>
              <w:t xml:space="preserve"> </w:t>
            </w:r>
            <w:r w:rsidR="00B108F5" w:rsidRPr="00C15146">
              <w:rPr>
                <w:rFonts w:cstheme="minorHAnsi"/>
                <w:sz w:val="20"/>
                <w:szCs w:val="20"/>
              </w:rPr>
              <w:t>+56 2</w:t>
            </w:r>
            <w:r w:rsidR="00B108F5">
              <w:rPr>
                <w:sz w:val="20"/>
                <w:szCs w:val="20"/>
              </w:rPr>
              <w:t xml:space="preserve"> </w:t>
            </w:r>
            <w:r w:rsidR="00B108F5">
              <w:rPr>
                <w:rFonts w:cstheme="minorHAnsi"/>
                <w:sz w:val="20"/>
                <w:szCs w:val="20"/>
              </w:rPr>
              <w:t>26903945</w:t>
            </w:r>
          </w:p>
        </w:tc>
      </w:tr>
    </w:tbl>
    <w:p w14:paraId="71930E17" w14:textId="77777777" w:rsidR="004D2ABA" w:rsidRDefault="004D2ABA" w:rsidP="004D2ABA">
      <w:pPr>
        <w:spacing w:line="240" w:lineRule="auto"/>
        <w:ind w:left="360" w:hanging="360"/>
        <w:contextualSpacing/>
        <w:jc w:val="both"/>
        <w:rPr>
          <w:sz w:val="20"/>
          <w:szCs w:val="20"/>
        </w:rPr>
      </w:pPr>
    </w:p>
    <w:p w14:paraId="31906FFC" w14:textId="77777777" w:rsidR="000B0768" w:rsidRDefault="000B0768" w:rsidP="004D2ABA">
      <w:pPr>
        <w:spacing w:line="240" w:lineRule="auto"/>
        <w:ind w:left="360" w:hanging="360"/>
        <w:contextualSpacing/>
        <w:jc w:val="both"/>
        <w:rPr>
          <w:sz w:val="20"/>
          <w:szCs w:val="20"/>
        </w:rPr>
      </w:pPr>
    </w:p>
    <w:p w14:paraId="0D24D21E" w14:textId="77777777" w:rsidR="004D2ABA" w:rsidRDefault="004D2ABA" w:rsidP="004D2ABA">
      <w:pPr>
        <w:spacing w:line="240" w:lineRule="auto"/>
        <w:ind w:left="360" w:hanging="360"/>
        <w:contextualSpacing/>
        <w:jc w:val="both"/>
        <w:rPr>
          <w:sz w:val="20"/>
          <w:szCs w:val="20"/>
        </w:rPr>
      </w:pPr>
    </w:p>
    <w:p w14:paraId="589D8BE2" w14:textId="77777777" w:rsidR="004D2ABA" w:rsidRDefault="004D2ABA" w:rsidP="004D2ABA">
      <w:pPr>
        <w:spacing w:line="240" w:lineRule="auto"/>
        <w:ind w:left="360" w:hanging="360"/>
        <w:contextualSpacing/>
        <w:jc w:val="both"/>
        <w:rPr>
          <w:sz w:val="20"/>
          <w:szCs w:val="20"/>
        </w:rPr>
      </w:pPr>
    </w:p>
    <w:p w14:paraId="2F0C45C7" w14:textId="77777777" w:rsidR="004D2ABA" w:rsidRDefault="004D2ABA" w:rsidP="004D2ABA">
      <w:pPr>
        <w:spacing w:line="240" w:lineRule="auto"/>
        <w:ind w:left="360" w:hanging="360"/>
        <w:contextualSpacing/>
        <w:jc w:val="both"/>
        <w:rPr>
          <w:sz w:val="20"/>
          <w:szCs w:val="20"/>
        </w:rPr>
      </w:pPr>
    </w:p>
    <w:p w14:paraId="04DDB39F" w14:textId="77777777" w:rsidR="004D2ABA" w:rsidRDefault="004D2ABA" w:rsidP="004D2ABA">
      <w:pPr>
        <w:spacing w:line="240" w:lineRule="auto"/>
        <w:ind w:left="360" w:hanging="360"/>
        <w:contextualSpacing/>
        <w:jc w:val="both"/>
        <w:rPr>
          <w:sz w:val="20"/>
          <w:szCs w:val="20"/>
        </w:rPr>
      </w:pPr>
    </w:p>
    <w:p w14:paraId="48408373" w14:textId="77777777" w:rsidR="004D2ABA" w:rsidRDefault="004D2ABA" w:rsidP="004D2ABA">
      <w:pPr>
        <w:spacing w:line="240" w:lineRule="auto"/>
        <w:ind w:left="360" w:hanging="360"/>
        <w:contextualSpacing/>
        <w:jc w:val="both"/>
        <w:rPr>
          <w:sz w:val="20"/>
          <w:szCs w:val="20"/>
        </w:rPr>
      </w:pPr>
    </w:p>
    <w:p w14:paraId="6DFF9E74" w14:textId="77777777" w:rsidR="004D2ABA" w:rsidRDefault="004D2ABA" w:rsidP="004D2ABA">
      <w:pPr>
        <w:spacing w:line="240" w:lineRule="auto"/>
        <w:ind w:left="360" w:hanging="360"/>
        <w:contextualSpacing/>
        <w:jc w:val="both"/>
        <w:rPr>
          <w:sz w:val="20"/>
          <w:szCs w:val="20"/>
        </w:rPr>
      </w:pPr>
    </w:p>
    <w:p w14:paraId="026EB384" w14:textId="77777777" w:rsidR="004D2ABA" w:rsidRDefault="004D2ABA" w:rsidP="004D2ABA">
      <w:pPr>
        <w:spacing w:line="240" w:lineRule="auto"/>
        <w:ind w:left="360" w:hanging="360"/>
        <w:contextualSpacing/>
        <w:jc w:val="both"/>
        <w:rPr>
          <w:sz w:val="20"/>
          <w:szCs w:val="20"/>
        </w:rPr>
      </w:pPr>
    </w:p>
    <w:p w14:paraId="6BE98DAA" w14:textId="77777777" w:rsidR="004D2ABA" w:rsidRDefault="004D2ABA" w:rsidP="004D2ABA">
      <w:pPr>
        <w:spacing w:line="240" w:lineRule="auto"/>
        <w:ind w:left="360" w:hanging="360"/>
        <w:contextualSpacing/>
        <w:jc w:val="both"/>
        <w:rPr>
          <w:sz w:val="20"/>
          <w:szCs w:val="20"/>
        </w:rPr>
      </w:pPr>
    </w:p>
    <w:p w14:paraId="79ECB43C" w14:textId="77777777" w:rsidR="004D2ABA" w:rsidRDefault="004D2ABA" w:rsidP="004D2ABA">
      <w:pPr>
        <w:spacing w:line="240" w:lineRule="auto"/>
        <w:ind w:left="360" w:hanging="360"/>
        <w:contextualSpacing/>
        <w:jc w:val="both"/>
        <w:rPr>
          <w:sz w:val="20"/>
          <w:szCs w:val="20"/>
        </w:rPr>
      </w:pPr>
    </w:p>
    <w:p w14:paraId="08CB4DEC" w14:textId="77777777" w:rsidR="004D2ABA" w:rsidRDefault="004D2ABA" w:rsidP="004D2ABA">
      <w:pPr>
        <w:spacing w:line="240" w:lineRule="auto"/>
        <w:ind w:left="360" w:hanging="360"/>
        <w:contextualSpacing/>
        <w:jc w:val="both"/>
        <w:rPr>
          <w:sz w:val="20"/>
          <w:szCs w:val="20"/>
        </w:rPr>
      </w:pPr>
    </w:p>
    <w:p w14:paraId="7A790E67" w14:textId="77777777" w:rsidR="004D2ABA" w:rsidRDefault="004D2ABA" w:rsidP="004D2ABA">
      <w:pPr>
        <w:spacing w:line="240" w:lineRule="auto"/>
        <w:ind w:left="360" w:hanging="360"/>
        <w:contextualSpacing/>
        <w:jc w:val="both"/>
        <w:rPr>
          <w:sz w:val="20"/>
          <w:szCs w:val="20"/>
        </w:rPr>
      </w:pPr>
    </w:p>
    <w:p w14:paraId="112A840D" w14:textId="77777777" w:rsidR="004D2ABA" w:rsidRPr="004D2ABA" w:rsidRDefault="004D2ABA" w:rsidP="004D2ABA">
      <w:pPr>
        <w:spacing w:line="240" w:lineRule="auto"/>
        <w:ind w:left="360" w:hanging="360"/>
        <w:contextualSpacing/>
        <w:jc w:val="both"/>
        <w:rPr>
          <w:sz w:val="20"/>
          <w:szCs w:val="20"/>
        </w:rPr>
      </w:pPr>
    </w:p>
    <w:p w14:paraId="2718994D" w14:textId="77777777" w:rsidR="007A7DEB" w:rsidRPr="004D2ABA" w:rsidRDefault="007A7DEB" w:rsidP="004D2ABA">
      <w:pPr>
        <w:spacing w:line="240" w:lineRule="auto"/>
        <w:ind w:left="360" w:hanging="360"/>
        <w:contextualSpacing/>
        <w:jc w:val="both"/>
        <w:rPr>
          <w:sz w:val="20"/>
          <w:szCs w:val="20"/>
        </w:rPr>
      </w:pPr>
    </w:p>
    <w:p w14:paraId="75BDE9C0" w14:textId="77777777" w:rsidR="007A7DEB" w:rsidRDefault="007A7DEB" w:rsidP="004D2ABA">
      <w:pPr>
        <w:spacing w:line="240" w:lineRule="auto"/>
        <w:ind w:left="360" w:hanging="360"/>
        <w:contextualSpacing/>
        <w:jc w:val="both"/>
        <w:rPr>
          <w:sz w:val="20"/>
          <w:szCs w:val="20"/>
        </w:rPr>
      </w:pPr>
    </w:p>
    <w:p w14:paraId="11BD4F3B" w14:textId="77777777" w:rsidR="00482BEC" w:rsidRDefault="00482BEC" w:rsidP="004D2ABA">
      <w:pPr>
        <w:spacing w:line="240" w:lineRule="auto"/>
        <w:ind w:left="360" w:hanging="360"/>
        <w:contextualSpacing/>
        <w:jc w:val="both"/>
        <w:rPr>
          <w:sz w:val="20"/>
          <w:szCs w:val="20"/>
        </w:rPr>
      </w:pPr>
    </w:p>
    <w:p w14:paraId="2695543D" w14:textId="77777777" w:rsidR="00482BEC" w:rsidRDefault="00482BEC" w:rsidP="004D2ABA">
      <w:pPr>
        <w:spacing w:line="240" w:lineRule="auto"/>
        <w:ind w:left="360" w:hanging="360"/>
        <w:contextualSpacing/>
        <w:jc w:val="both"/>
        <w:rPr>
          <w:sz w:val="20"/>
          <w:szCs w:val="20"/>
        </w:rPr>
      </w:pPr>
    </w:p>
    <w:p w14:paraId="49CD7EC7" w14:textId="77777777" w:rsidR="00482BEC" w:rsidRDefault="00482BEC" w:rsidP="004D2ABA">
      <w:pPr>
        <w:spacing w:line="240" w:lineRule="auto"/>
        <w:ind w:left="360" w:hanging="360"/>
        <w:contextualSpacing/>
        <w:jc w:val="both"/>
        <w:rPr>
          <w:sz w:val="20"/>
          <w:szCs w:val="20"/>
        </w:rPr>
      </w:pPr>
    </w:p>
    <w:p w14:paraId="6B85713B" w14:textId="77777777" w:rsidR="00482BEC" w:rsidRPr="004D2ABA" w:rsidRDefault="00482BEC" w:rsidP="004D2ABA">
      <w:pPr>
        <w:spacing w:line="240" w:lineRule="auto"/>
        <w:ind w:left="360" w:hanging="360"/>
        <w:contextualSpacing/>
        <w:jc w:val="both"/>
        <w:rPr>
          <w:sz w:val="20"/>
          <w:szCs w:val="20"/>
        </w:rPr>
      </w:pPr>
    </w:p>
    <w:p w14:paraId="7955D592" w14:textId="77777777" w:rsidR="007A7DEB" w:rsidRPr="004D2ABA" w:rsidRDefault="007A7DEB" w:rsidP="004D2ABA">
      <w:pPr>
        <w:spacing w:line="240" w:lineRule="auto"/>
        <w:ind w:left="360" w:hanging="360"/>
        <w:contextualSpacing/>
        <w:jc w:val="both"/>
        <w:rPr>
          <w:sz w:val="20"/>
          <w:szCs w:val="20"/>
        </w:rPr>
      </w:pPr>
    </w:p>
    <w:p w14:paraId="6CEF4D07" w14:textId="77777777" w:rsidR="007A7DEB" w:rsidRPr="004D2ABA" w:rsidRDefault="007A7DEB" w:rsidP="004D2ABA">
      <w:pPr>
        <w:spacing w:line="240" w:lineRule="auto"/>
        <w:ind w:left="360" w:hanging="360"/>
        <w:contextualSpacing/>
        <w:jc w:val="both"/>
        <w:rPr>
          <w:sz w:val="20"/>
          <w:szCs w:val="20"/>
        </w:rPr>
      </w:pPr>
    </w:p>
    <w:p w14:paraId="336B03A6" w14:textId="77777777" w:rsidR="007A7DEB" w:rsidRPr="007A7DEB" w:rsidRDefault="007A7DEB" w:rsidP="007A7DEB">
      <w:pPr>
        <w:pStyle w:val="IFA1"/>
      </w:pPr>
      <w:bookmarkStart w:id="15" w:name="_Toc390777020"/>
      <w:bookmarkStart w:id="16" w:name="_Toc7011820"/>
      <w:r w:rsidRPr="007A7DEB">
        <w:lastRenderedPageBreak/>
        <w:t>INSTRUMENTOS DE CARÁCTER AMBIENTAL FISCALIZADOS</w:t>
      </w:r>
      <w:bookmarkEnd w:id="15"/>
      <w:bookmarkEnd w:id="16"/>
    </w:p>
    <w:p w14:paraId="2B77C5C2" w14:textId="77777777" w:rsidR="007A7DEB" w:rsidRPr="007A7DEB" w:rsidRDefault="007A7DEB" w:rsidP="007A7DEB">
      <w:pPr>
        <w:spacing w:after="0" w:line="240" w:lineRule="auto"/>
        <w:ind w:left="989"/>
        <w:contextualSpacing/>
        <w:outlineLvl w:val="0"/>
        <w:rPr>
          <w:rFonts w:ascii="Calibri" w:eastAsia="Calibri" w:hAnsi="Calibri" w:cs="Calibri"/>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
        <w:gridCol w:w="976"/>
        <w:gridCol w:w="2237"/>
        <w:gridCol w:w="1108"/>
        <w:gridCol w:w="1415"/>
        <w:gridCol w:w="1273"/>
        <w:gridCol w:w="1375"/>
        <w:gridCol w:w="1221"/>
      </w:tblGrid>
      <w:tr w:rsidR="004D2ABA" w:rsidRPr="00D42470" w14:paraId="361C348B" w14:textId="77777777" w:rsidTr="00385BBB">
        <w:trPr>
          <w:trHeight w:val="498"/>
        </w:trPr>
        <w:tc>
          <w:tcPr>
            <w:tcW w:w="5000" w:type="pct"/>
            <w:gridSpan w:val="8"/>
            <w:shd w:val="clear" w:color="000000" w:fill="D9D9D9"/>
            <w:noWrap/>
          </w:tcPr>
          <w:p w14:paraId="2CEA5DC6" w14:textId="77777777" w:rsidR="004D2ABA" w:rsidRPr="00D42470" w:rsidRDefault="004D2ABA" w:rsidP="00A269F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2619A8" w:rsidRPr="00D42470" w14:paraId="37D89569" w14:textId="77777777" w:rsidTr="00930C31">
        <w:trPr>
          <w:trHeight w:val="498"/>
        </w:trPr>
        <w:tc>
          <w:tcPr>
            <w:tcW w:w="179" w:type="pct"/>
            <w:shd w:val="clear" w:color="auto" w:fill="auto"/>
            <w:vAlign w:val="center"/>
            <w:hideMark/>
          </w:tcPr>
          <w:p w14:paraId="73189A80"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90" w:type="pct"/>
            <w:shd w:val="clear" w:color="auto" w:fill="auto"/>
            <w:vAlign w:val="center"/>
            <w:hideMark/>
          </w:tcPr>
          <w:p w14:paraId="11EC10D2"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23" w:type="pct"/>
            <w:shd w:val="clear" w:color="auto" w:fill="auto"/>
            <w:vAlign w:val="center"/>
            <w:hideMark/>
          </w:tcPr>
          <w:p w14:paraId="284E068E"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545E4D40"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56" w:type="pct"/>
            <w:vAlign w:val="center"/>
          </w:tcPr>
          <w:p w14:paraId="40C67E05"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10" w:type="pct"/>
            <w:shd w:val="clear" w:color="auto" w:fill="auto"/>
            <w:vAlign w:val="center"/>
            <w:hideMark/>
          </w:tcPr>
          <w:p w14:paraId="19DD63A1"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39" w:type="pct"/>
            <w:shd w:val="clear" w:color="auto" w:fill="auto"/>
            <w:vAlign w:val="center"/>
            <w:hideMark/>
          </w:tcPr>
          <w:p w14:paraId="5D43DAD9"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Nombre </w:t>
            </w:r>
          </w:p>
        </w:tc>
        <w:tc>
          <w:tcPr>
            <w:tcW w:w="690" w:type="pct"/>
          </w:tcPr>
          <w:p w14:paraId="0F2F9BFD"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613" w:type="pct"/>
            <w:shd w:val="clear" w:color="auto" w:fill="auto"/>
            <w:vAlign w:val="center"/>
            <w:hideMark/>
          </w:tcPr>
          <w:p w14:paraId="307FF4A1"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619A8" w:rsidRPr="002619A8" w14:paraId="02E24AE7" w14:textId="77777777" w:rsidTr="00930C31">
        <w:trPr>
          <w:trHeight w:val="498"/>
        </w:trPr>
        <w:tc>
          <w:tcPr>
            <w:tcW w:w="179" w:type="pct"/>
            <w:shd w:val="clear" w:color="auto" w:fill="auto"/>
            <w:noWrap/>
            <w:vAlign w:val="center"/>
            <w:hideMark/>
          </w:tcPr>
          <w:p w14:paraId="0AE8BD95"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1</w:t>
            </w:r>
          </w:p>
        </w:tc>
        <w:tc>
          <w:tcPr>
            <w:tcW w:w="490" w:type="pct"/>
            <w:shd w:val="clear" w:color="auto" w:fill="auto"/>
            <w:noWrap/>
            <w:vAlign w:val="center"/>
          </w:tcPr>
          <w:p w14:paraId="1DBDA7D7" w14:textId="77777777" w:rsidR="004D2ABA" w:rsidRPr="002619A8" w:rsidRDefault="00385BBB" w:rsidP="002619A8">
            <w:pPr>
              <w:spacing w:after="0" w:line="0" w:lineRule="atLeast"/>
              <w:jc w:val="both"/>
              <w:rPr>
                <w:rFonts w:ascii="Calibri" w:eastAsia="Calibri" w:hAnsi="Calibri" w:cs="Times New Roman"/>
                <w:color w:val="000000"/>
                <w:sz w:val="18"/>
                <w:szCs w:val="18"/>
              </w:rPr>
            </w:pPr>
            <w:r w:rsidRPr="002619A8">
              <w:rPr>
                <w:rFonts w:ascii="Calibri" w:eastAsia="Calibri" w:hAnsi="Calibri" w:cs="Times New Roman"/>
                <w:color w:val="000000"/>
                <w:sz w:val="18"/>
                <w:szCs w:val="18"/>
              </w:rPr>
              <w:t>Norma de Emisión</w:t>
            </w:r>
          </w:p>
        </w:tc>
        <w:tc>
          <w:tcPr>
            <w:tcW w:w="1123" w:type="pct"/>
            <w:shd w:val="clear" w:color="auto" w:fill="auto"/>
            <w:noWrap/>
            <w:vAlign w:val="center"/>
          </w:tcPr>
          <w:p w14:paraId="0FDCAB1D" w14:textId="77777777" w:rsidR="004D2ABA" w:rsidRPr="002619A8" w:rsidRDefault="00385BBB" w:rsidP="00385BBB">
            <w:pPr>
              <w:spacing w:after="0" w:line="0" w:lineRule="atLeast"/>
              <w:jc w:val="both"/>
              <w:rPr>
                <w:rFonts w:ascii="Calibri" w:eastAsia="Calibri" w:hAnsi="Calibri" w:cs="Times New Roman"/>
                <w:color w:val="000000"/>
                <w:sz w:val="18"/>
                <w:szCs w:val="18"/>
              </w:rPr>
            </w:pPr>
            <w:r w:rsidRPr="002619A8">
              <w:rPr>
                <w:rFonts w:cstheme="minorHAnsi"/>
                <w:sz w:val="18"/>
                <w:szCs w:val="18"/>
              </w:rPr>
              <w:t>D.S. N° 28/2013 del Ministerio del Medio Ambiente, que establece la “Norma de Emisión Para Fundiciones de Cobre y Fuentes Emisoras de Arsénico”</w:t>
            </w:r>
          </w:p>
        </w:tc>
        <w:tc>
          <w:tcPr>
            <w:tcW w:w="556" w:type="pct"/>
            <w:vAlign w:val="center"/>
          </w:tcPr>
          <w:p w14:paraId="1F9D405E" w14:textId="77777777" w:rsidR="004D2ABA" w:rsidRPr="002619A8" w:rsidRDefault="00385BBB" w:rsidP="002619A8">
            <w:pPr>
              <w:spacing w:after="0" w:line="0" w:lineRule="atLeast"/>
              <w:rPr>
                <w:rFonts w:ascii="Calibri" w:eastAsia="Calibri" w:hAnsi="Calibri" w:cs="Times New Roman"/>
                <w:color w:val="000000"/>
                <w:sz w:val="18"/>
                <w:szCs w:val="18"/>
              </w:rPr>
            </w:pPr>
            <w:r w:rsidRPr="002619A8">
              <w:rPr>
                <w:rFonts w:cstheme="minorHAnsi"/>
                <w:sz w:val="18"/>
                <w:szCs w:val="18"/>
              </w:rPr>
              <w:t>30-07-2013</w:t>
            </w:r>
          </w:p>
        </w:tc>
        <w:tc>
          <w:tcPr>
            <w:tcW w:w="710" w:type="pct"/>
            <w:shd w:val="clear" w:color="auto" w:fill="auto"/>
            <w:noWrap/>
            <w:vAlign w:val="center"/>
          </w:tcPr>
          <w:p w14:paraId="6EBB1EE7"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Ministerio de Medio Ambiente</w:t>
            </w:r>
          </w:p>
        </w:tc>
        <w:tc>
          <w:tcPr>
            <w:tcW w:w="639" w:type="pct"/>
            <w:shd w:val="clear" w:color="auto" w:fill="auto"/>
            <w:noWrap/>
            <w:vAlign w:val="center"/>
          </w:tcPr>
          <w:p w14:paraId="1B9D6C12" w14:textId="77777777" w:rsidR="004D2ABA" w:rsidRPr="002619A8" w:rsidRDefault="00785438" w:rsidP="00385BBB">
            <w:pPr>
              <w:spacing w:after="0" w:line="0" w:lineRule="atLeast"/>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Fundición </w:t>
            </w:r>
            <w:r w:rsidR="00E70183">
              <w:rPr>
                <w:rFonts w:ascii="Calibri" w:eastAsia="Calibri" w:hAnsi="Calibri" w:cs="Times New Roman"/>
                <w:color w:val="000000"/>
                <w:sz w:val="18"/>
                <w:szCs w:val="18"/>
              </w:rPr>
              <w:t>Chuquicamata</w:t>
            </w:r>
            <w:r>
              <w:rPr>
                <w:rFonts w:ascii="Calibri" w:eastAsia="Calibri" w:hAnsi="Calibri" w:cs="Times New Roman"/>
                <w:color w:val="000000"/>
                <w:sz w:val="18"/>
                <w:szCs w:val="18"/>
              </w:rPr>
              <w:t xml:space="preserve"> </w:t>
            </w:r>
          </w:p>
        </w:tc>
        <w:tc>
          <w:tcPr>
            <w:tcW w:w="690" w:type="pct"/>
            <w:vAlign w:val="center"/>
          </w:tcPr>
          <w:p w14:paraId="0147B49A" w14:textId="77777777" w:rsidR="004D2ABA" w:rsidRPr="002619A8" w:rsidRDefault="00385BBB" w:rsidP="00385BBB">
            <w:pPr>
              <w:spacing w:after="0"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c>
          <w:tcPr>
            <w:tcW w:w="613" w:type="pct"/>
            <w:shd w:val="clear" w:color="auto" w:fill="auto"/>
            <w:noWrap/>
            <w:vAlign w:val="center"/>
          </w:tcPr>
          <w:p w14:paraId="36E8250E" w14:textId="77777777" w:rsidR="004D2ABA" w:rsidRPr="002619A8" w:rsidRDefault="00786024" w:rsidP="00385BBB">
            <w:pPr>
              <w:spacing w:after="0" w:line="0" w:lineRule="atLeast"/>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No aplica</w:t>
            </w:r>
          </w:p>
        </w:tc>
      </w:tr>
    </w:tbl>
    <w:p w14:paraId="3E60436E" w14:textId="77777777" w:rsidR="007A7DEB" w:rsidRPr="007A7DEB" w:rsidRDefault="007A7DEB" w:rsidP="00FD77BE">
      <w:pPr>
        <w:spacing w:line="240" w:lineRule="auto"/>
        <w:contextualSpacing/>
        <w:rPr>
          <w:sz w:val="24"/>
          <w:szCs w:val="24"/>
        </w:rPr>
      </w:pPr>
    </w:p>
    <w:p w14:paraId="0E079FB1" w14:textId="77777777" w:rsidR="007A7DEB" w:rsidRDefault="007A7DEB" w:rsidP="007A7DEB">
      <w:pPr>
        <w:pStyle w:val="IFA1"/>
      </w:pPr>
      <w:bookmarkStart w:id="17" w:name="_Toc352840385"/>
      <w:bookmarkStart w:id="18" w:name="_Toc352841445"/>
      <w:bookmarkStart w:id="19" w:name="_Toc447875232"/>
      <w:bookmarkStart w:id="20" w:name="_Toc7011821"/>
      <w:r w:rsidRPr="007A7DEB">
        <w:t>ANTECEDENTES DE LA ACTIVIDAD DE FISCALIZACIÓN</w:t>
      </w:r>
      <w:bookmarkEnd w:id="17"/>
      <w:bookmarkEnd w:id="18"/>
      <w:bookmarkEnd w:id="19"/>
      <w:bookmarkEnd w:id="20"/>
    </w:p>
    <w:p w14:paraId="558613C7" w14:textId="77777777" w:rsidR="00340394" w:rsidRPr="00340394" w:rsidRDefault="00340394" w:rsidP="00340394">
      <w:pPr>
        <w:pStyle w:val="Ttulo1"/>
        <w:numPr>
          <w:ilvl w:val="0"/>
          <w:numId w:val="0"/>
        </w:numPr>
        <w:ind w:left="576"/>
      </w:pPr>
    </w:p>
    <w:p w14:paraId="13B1A844" w14:textId="77777777" w:rsidR="007A7DEB" w:rsidRPr="007A7DEB" w:rsidRDefault="007A7DEB" w:rsidP="00BF33C7">
      <w:pPr>
        <w:pStyle w:val="Ttulo1"/>
      </w:pPr>
      <w:bookmarkStart w:id="21" w:name="_Toc352840386"/>
      <w:bookmarkStart w:id="22" w:name="_Toc352841446"/>
      <w:bookmarkStart w:id="23" w:name="_Toc353998112"/>
      <w:bookmarkStart w:id="24" w:name="_Toc353998185"/>
      <w:bookmarkStart w:id="25" w:name="_Toc382383537"/>
      <w:bookmarkStart w:id="26" w:name="_Toc382472359"/>
      <w:bookmarkStart w:id="27" w:name="_Toc390184270"/>
      <w:bookmarkStart w:id="28" w:name="_Toc390360001"/>
      <w:bookmarkStart w:id="29" w:name="_Toc390777022"/>
      <w:bookmarkStart w:id="30" w:name="_Toc447875233"/>
      <w:bookmarkStart w:id="31" w:name="_Toc7011822"/>
      <w:r w:rsidRPr="007A7DEB">
        <w:t>Motivo de la Actividad de Fiscalización</w:t>
      </w:r>
      <w:bookmarkEnd w:id="21"/>
      <w:bookmarkEnd w:id="22"/>
      <w:bookmarkEnd w:id="23"/>
      <w:bookmarkEnd w:id="24"/>
      <w:bookmarkEnd w:id="25"/>
      <w:bookmarkEnd w:id="26"/>
      <w:bookmarkEnd w:id="27"/>
      <w:bookmarkEnd w:id="28"/>
      <w:bookmarkEnd w:id="29"/>
      <w:bookmarkEnd w:id="30"/>
      <w:bookmarkEnd w:id="31"/>
    </w:p>
    <w:p w14:paraId="2190EC8E" w14:textId="77777777"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7551"/>
      </w:tblGrid>
      <w:tr w:rsidR="007A7DEB" w:rsidRPr="007A7DEB" w14:paraId="18ED5984" w14:textId="77777777" w:rsidTr="00C640BA">
        <w:trPr>
          <w:trHeight w:val="350"/>
        </w:trPr>
        <w:tc>
          <w:tcPr>
            <w:tcW w:w="1210" w:type="pct"/>
            <w:gridSpan w:val="2"/>
            <w:vAlign w:val="center"/>
          </w:tcPr>
          <w:p w14:paraId="4FCFD1BC" w14:textId="77777777" w:rsidR="007A7DEB" w:rsidRPr="007A7DEB" w:rsidRDefault="007A7DEB" w:rsidP="007A7DEB">
            <w:pPr>
              <w:rPr>
                <w:b/>
              </w:rPr>
            </w:pPr>
            <w:r w:rsidRPr="007A7DEB">
              <w:rPr>
                <w:b/>
              </w:rPr>
              <w:t>Motivo</w:t>
            </w:r>
          </w:p>
        </w:tc>
        <w:tc>
          <w:tcPr>
            <w:tcW w:w="3790" w:type="pct"/>
            <w:vAlign w:val="center"/>
          </w:tcPr>
          <w:p w14:paraId="72AE0471" w14:textId="77777777" w:rsidR="007A7DEB" w:rsidRPr="007A7DEB" w:rsidRDefault="007A7DEB" w:rsidP="007A7DEB">
            <w:pPr>
              <w:rPr>
                <w:b/>
              </w:rPr>
            </w:pPr>
            <w:r w:rsidRPr="007A7DEB">
              <w:rPr>
                <w:b/>
              </w:rPr>
              <w:t>Descripción</w:t>
            </w:r>
          </w:p>
        </w:tc>
      </w:tr>
      <w:tr w:rsidR="007A7DEB" w:rsidRPr="007A7DEB" w14:paraId="43507013" w14:textId="77777777" w:rsidTr="00C640BA">
        <w:trPr>
          <w:trHeight w:val="481"/>
        </w:trPr>
        <w:tc>
          <w:tcPr>
            <w:tcW w:w="246" w:type="pct"/>
            <w:vAlign w:val="center"/>
          </w:tcPr>
          <w:p w14:paraId="648FD72C" w14:textId="77777777" w:rsidR="007A7DEB" w:rsidRPr="009349AC" w:rsidRDefault="007A7DEB" w:rsidP="007A7DEB">
            <w:pPr>
              <w:jc w:val="center"/>
              <w:rPr>
                <w:sz w:val="18"/>
              </w:rPr>
            </w:pPr>
            <w:r w:rsidRPr="009349AC">
              <w:rPr>
                <w:sz w:val="18"/>
              </w:rPr>
              <w:t>X</w:t>
            </w:r>
          </w:p>
        </w:tc>
        <w:tc>
          <w:tcPr>
            <w:tcW w:w="964" w:type="pct"/>
            <w:vAlign w:val="center"/>
          </w:tcPr>
          <w:p w14:paraId="7D3E91FD" w14:textId="77777777" w:rsidR="007A7DEB" w:rsidRPr="009349AC" w:rsidRDefault="007A7DEB" w:rsidP="007A7DEB">
            <w:pPr>
              <w:rPr>
                <w:sz w:val="18"/>
              </w:rPr>
            </w:pPr>
            <w:r w:rsidRPr="009349AC">
              <w:rPr>
                <w:sz w:val="18"/>
              </w:rPr>
              <w:t>Programada</w:t>
            </w:r>
          </w:p>
        </w:tc>
        <w:tc>
          <w:tcPr>
            <w:tcW w:w="3790" w:type="pct"/>
            <w:vAlign w:val="center"/>
          </w:tcPr>
          <w:p w14:paraId="6473A366" w14:textId="77777777" w:rsidR="007A7DEB" w:rsidRPr="009349AC" w:rsidRDefault="00385BBB" w:rsidP="00DA1ECC">
            <w:pPr>
              <w:rPr>
                <w:sz w:val="18"/>
              </w:rPr>
            </w:pPr>
            <w:r w:rsidRPr="00AA63A1">
              <w:rPr>
                <w:sz w:val="18"/>
              </w:rPr>
              <w:t>Resolución N°</w:t>
            </w:r>
            <w:r w:rsidR="00DB0DE6" w:rsidRPr="00AA63A1">
              <w:rPr>
                <w:sz w:val="18"/>
              </w:rPr>
              <w:t>1</w:t>
            </w:r>
            <w:r w:rsidR="005661BD" w:rsidRPr="00AA63A1">
              <w:rPr>
                <w:sz w:val="18"/>
              </w:rPr>
              <w:t>636</w:t>
            </w:r>
            <w:r w:rsidRPr="00AA63A1">
              <w:rPr>
                <w:sz w:val="18"/>
              </w:rPr>
              <w:t>/201</w:t>
            </w:r>
            <w:r w:rsidR="005661BD" w:rsidRPr="00AA63A1">
              <w:rPr>
                <w:sz w:val="18"/>
              </w:rPr>
              <w:t>8</w:t>
            </w:r>
            <w:r w:rsidR="00791F17" w:rsidRPr="00AA63A1">
              <w:rPr>
                <w:sz w:val="18"/>
              </w:rPr>
              <w:t xml:space="preserve"> de SMA</w:t>
            </w:r>
            <w:r w:rsidRPr="00AA63A1">
              <w:rPr>
                <w:sz w:val="18"/>
              </w:rPr>
              <w:t xml:space="preserve"> que fija Programa y Subprogramas de Fiscalización Ambiental de Normas de Emisión para el año 201</w:t>
            </w:r>
            <w:r w:rsidR="005661BD" w:rsidRPr="00AA63A1">
              <w:rPr>
                <w:sz w:val="18"/>
              </w:rPr>
              <w:t>9</w:t>
            </w:r>
            <w:r w:rsidRPr="00AA63A1">
              <w:rPr>
                <w:sz w:val="18"/>
              </w:rPr>
              <w:t>.</w:t>
            </w:r>
          </w:p>
        </w:tc>
      </w:tr>
    </w:tbl>
    <w:p w14:paraId="7FE85194" w14:textId="77777777" w:rsidR="007A7DEB" w:rsidRPr="007A7DEB" w:rsidRDefault="007A7DEB" w:rsidP="007A7DEB">
      <w:pPr>
        <w:spacing w:line="240" w:lineRule="auto"/>
        <w:ind w:left="360" w:hanging="360"/>
        <w:contextualSpacing/>
      </w:pPr>
    </w:p>
    <w:p w14:paraId="0E8EA250" w14:textId="77777777" w:rsidR="007A7DEB" w:rsidRPr="007A7DEB" w:rsidRDefault="007A7DEB" w:rsidP="007A7DEB">
      <w:pPr>
        <w:spacing w:after="0" w:line="240" w:lineRule="auto"/>
        <w:rPr>
          <w:rFonts w:ascii="Calibri" w:eastAsia="Calibri" w:hAnsi="Calibri" w:cs="Calibri"/>
          <w:b/>
          <w:color w:val="FF0000"/>
        </w:rPr>
      </w:pPr>
    </w:p>
    <w:p w14:paraId="10F5A12B" w14:textId="77777777" w:rsidR="007A7DEB" w:rsidRDefault="00F93D0F" w:rsidP="00F93D0F">
      <w:pPr>
        <w:pStyle w:val="Ttulo1"/>
      </w:pPr>
      <w:bookmarkStart w:id="32" w:name="_Toc7011823"/>
      <w:bookmarkStart w:id="33" w:name="_Toc382383544"/>
      <w:bookmarkStart w:id="34" w:name="_Toc382472366"/>
      <w:bookmarkStart w:id="35" w:name="_Toc390184276"/>
      <w:bookmarkStart w:id="36" w:name="_Toc390360007"/>
      <w:bookmarkStart w:id="37" w:name="_Toc390777028"/>
      <w:bookmarkStart w:id="38" w:name="_Toc352840392"/>
      <w:bookmarkStart w:id="39" w:name="_Toc352841452"/>
      <w:r w:rsidRPr="00F93D0F">
        <w:t>Materia Específica Objeto de la Fiscalización Ambiental</w:t>
      </w:r>
      <w:bookmarkEnd w:id="32"/>
    </w:p>
    <w:p w14:paraId="3A34BAC0" w14:textId="77777777" w:rsidR="00F93D0F" w:rsidRDefault="00F93D0F" w:rsidP="00F93D0F">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9996"/>
      </w:tblGrid>
      <w:tr w:rsidR="00F93D0F" w14:paraId="0AF95D89" w14:textId="77777777" w:rsidTr="004C2C0B">
        <w:trPr>
          <w:trHeight w:val="503"/>
        </w:trPr>
        <w:tc>
          <w:tcPr>
            <w:tcW w:w="10222" w:type="dxa"/>
            <w:vAlign w:val="center"/>
          </w:tcPr>
          <w:p w14:paraId="13ED2035" w14:textId="77777777" w:rsidR="00F93D0F" w:rsidRDefault="008323E0" w:rsidP="00915060">
            <w:pPr>
              <w:pStyle w:val="Listaconnmeros"/>
              <w:numPr>
                <w:ilvl w:val="0"/>
                <w:numId w:val="9"/>
              </w:numPr>
            </w:pPr>
            <w:r>
              <w:t xml:space="preserve">Emisiones Atmosféricas </w:t>
            </w:r>
            <w:r w:rsidR="00F93D0F">
              <w:t xml:space="preserve"> </w:t>
            </w:r>
          </w:p>
        </w:tc>
      </w:tr>
    </w:tbl>
    <w:p w14:paraId="1B8600CD" w14:textId="77777777" w:rsidR="00F93D0F" w:rsidRDefault="00F93D0F" w:rsidP="00F93D0F">
      <w:pPr>
        <w:pStyle w:val="Listaconnmeros"/>
        <w:numPr>
          <w:ilvl w:val="0"/>
          <w:numId w:val="0"/>
        </w:numPr>
        <w:ind w:left="360" w:hanging="360"/>
      </w:pPr>
    </w:p>
    <w:p w14:paraId="7ED97C81" w14:textId="77777777" w:rsidR="004C5983" w:rsidRDefault="004C5983" w:rsidP="004C5983">
      <w:pPr>
        <w:pStyle w:val="Ttulo1"/>
      </w:pPr>
      <w:bookmarkStart w:id="40" w:name="_Toc458072412"/>
      <w:bookmarkStart w:id="41" w:name="_Toc468700019"/>
      <w:bookmarkStart w:id="42" w:name="_Toc7011824"/>
      <w:r w:rsidRPr="009340CA">
        <w:t xml:space="preserve">Metodologías de </w:t>
      </w:r>
      <w:r>
        <w:t>cuantificación</w:t>
      </w:r>
      <w:r w:rsidRPr="009340CA">
        <w:t xml:space="preserve"> de emisiones utilizad</w:t>
      </w:r>
      <w:bookmarkEnd w:id="40"/>
      <w:r>
        <w:t>a:</w:t>
      </w:r>
      <w:bookmarkEnd w:id="41"/>
      <w:bookmarkEnd w:id="42"/>
    </w:p>
    <w:p w14:paraId="788A5E5D" w14:textId="77777777" w:rsidR="00084D85" w:rsidRPr="00084D85" w:rsidRDefault="00084D85" w:rsidP="00084D85">
      <w:pPr>
        <w:pStyle w:val="Listaconnmeros"/>
        <w:numPr>
          <w:ilvl w:val="0"/>
          <w:numId w:val="0"/>
        </w:numPr>
        <w:spacing w:after="0" w:line="240" w:lineRule="auto"/>
        <w:ind w:left="360"/>
        <w:rPr>
          <w:rFonts w:ascii="Calibri" w:eastAsia="Calibri" w:hAnsi="Calibri" w:cs="Times New Roman"/>
          <w:sz w:val="20"/>
          <w:szCs w:val="20"/>
          <w:lang w:val="es-ES" w:eastAsia="es-ES"/>
        </w:rPr>
      </w:pPr>
    </w:p>
    <w:p w14:paraId="6F531F93" w14:textId="77777777" w:rsidR="00084D85" w:rsidRDefault="00084D85" w:rsidP="00084D85">
      <w:pPr>
        <w:pStyle w:val="Listaconnmeros"/>
        <w:numPr>
          <w:ilvl w:val="0"/>
          <w:numId w:val="0"/>
        </w:numPr>
        <w:spacing w:after="0" w:line="240" w:lineRule="auto"/>
        <w:ind w:left="360" w:hanging="360"/>
        <w:jc w:val="both"/>
        <w:rPr>
          <w:rFonts w:ascii="Calibri" w:eastAsia="Calibri" w:hAnsi="Calibri" w:cs="Times New Roman"/>
          <w:sz w:val="20"/>
          <w:szCs w:val="20"/>
          <w:lang w:val="es-ES" w:eastAsia="es-ES"/>
        </w:rPr>
      </w:pPr>
      <w:r w:rsidRPr="00084D85">
        <w:rPr>
          <w:rFonts w:ascii="Calibri" w:eastAsia="Calibri" w:hAnsi="Calibri" w:cs="Times New Roman"/>
          <w:sz w:val="20"/>
          <w:szCs w:val="20"/>
          <w:lang w:val="es-ES" w:eastAsia="es-ES"/>
        </w:rPr>
        <w:t>La metodología de cuantificación utilizada para determinar la emisión de los parámetros evaluados en el presente informe</w:t>
      </w:r>
    </w:p>
    <w:p w14:paraId="62EF4C1A" w14:textId="77777777" w:rsidR="00084D85" w:rsidRPr="006E0E78" w:rsidRDefault="00084D85" w:rsidP="006E0E78">
      <w:pPr>
        <w:pStyle w:val="Listaconnmeros"/>
        <w:numPr>
          <w:ilvl w:val="0"/>
          <w:numId w:val="0"/>
        </w:numPr>
        <w:spacing w:after="0" w:line="240" w:lineRule="auto"/>
        <w:ind w:left="360" w:hanging="360"/>
        <w:jc w:val="both"/>
        <w:rPr>
          <w:rFonts w:ascii="Calibri" w:eastAsia="Calibri" w:hAnsi="Calibri" w:cs="Times New Roman"/>
          <w:sz w:val="20"/>
          <w:szCs w:val="20"/>
          <w:lang w:val="es-ES" w:eastAsia="es-ES"/>
        </w:rPr>
      </w:pPr>
      <w:r w:rsidRPr="00084D85">
        <w:rPr>
          <w:rFonts w:ascii="Calibri" w:eastAsia="Calibri" w:hAnsi="Calibri" w:cs="Times New Roman"/>
          <w:sz w:val="20"/>
          <w:szCs w:val="20"/>
          <w:lang w:val="es-ES" w:eastAsia="es-ES"/>
        </w:rPr>
        <w:t xml:space="preserve">es la siguiente: </w:t>
      </w:r>
    </w:p>
    <w:p w14:paraId="11476B79" w14:textId="77777777" w:rsidR="004C5983" w:rsidRPr="00DE7B44" w:rsidRDefault="004C5983" w:rsidP="004C5983">
      <w:pPr>
        <w:pStyle w:val="Listaconnmeros"/>
        <w:numPr>
          <w:ilvl w:val="0"/>
          <w:numId w:val="0"/>
        </w:numPr>
        <w:ind w:left="360"/>
        <w:rPr>
          <w:sz w:val="14"/>
        </w:rPr>
      </w:pPr>
    </w:p>
    <w:tbl>
      <w:tblPr>
        <w:tblStyle w:val="Tablaconcuadrcula2"/>
        <w:tblW w:w="10077" w:type="dxa"/>
        <w:jc w:val="center"/>
        <w:tblLook w:val="0420" w:firstRow="1" w:lastRow="0" w:firstColumn="0" w:lastColumn="0" w:noHBand="0" w:noVBand="1"/>
      </w:tblPr>
      <w:tblGrid>
        <w:gridCol w:w="1395"/>
        <w:gridCol w:w="1431"/>
        <w:gridCol w:w="1014"/>
        <w:gridCol w:w="975"/>
        <w:gridCol w:w="2551"/>
        <w:gridCol w:w="2711"/>
      </w:tblGrid>
      <w:tr w:rsidR="002C41DC" w:rsidRPr="000546D0" w14:paraId="7B53D005" w14:textId="77777777" w:rsidTr="002C41DC">
        <w:trPr>
          <w:trHeight w:val="482"/>
          <w:jc w:val="center"/>
        </w:trPr>
        <w:tc>
          <w:tcPr>
            <w:tcW w:w="1395" w:type="dxa"/>
            <w:hideMark/>
          </w:tcPr>
          <w:p w14:paraId="7BF2B541" w14:textId="77777777" w:rsidR="00791F17" w:rsidRPr="004C2C0B" w:rsidRDefault="00791F17" w:rsidP="00D30C01">
            <w:pPr>
              <w:rPr>
                <w:b/>
                <w:sz w:val="18"/>
              </w:rPr>
            </w:pPr>
            <w:bookmarkStart w:id="43" w:name="OLE_LINK1"/>
            <w:r w:rsidRPr="004C2C0B">
              <w:rPr>
                <w:b/>
                <w:sz w:val="18"/>
              </w:rPr>
              <w:t>Fuente emisora</w:t>
            </w:r>
          </w:p>
        </w:tc>
        <w:tc>
          <w:tcPr>
            <w:tcW w:w="1431" w:type="dxa"/>
            <w:hideMark/>
          </w:tcPr>
          <w:p w14:paraId="29207693" w14:textId="77777777" w:rsidR="00791F17" w:rsidRPr="004C2C0B" w:rsidRDefault="00791F17" w:rsidP="00D30C01">
            <w:pPr>
              <w:rPr>
                <w:b/>
                <w:sz w:val="18"/>
              </w:rPr>
            </w:pPr>
            <w:r w:rsidRPr="004C2C0B">
              <w:rPr>
                <w:b/>
                <w:sz w:val="18"/>
              </w:rPr>
              <w:t xml:space="preserve">Método de Cuantificación </w:t>
            </w:r>
          </w:p>
        </w:tc>
        <w:tc>
          <w:tcPr>
            <w:tcW w:w="1014" w:type="dxa"/>
            <w:hideMark/>
          </w:tcPr>
          <w:p w14:paraId="5D71B7E6" w14:textId="77777777" w:rsidR="00791F17" w:rsidRPr="004C2C0B" w:rsidRDefault="00791F17" w:rsidP="00D30C01">
            <w:pPr>
              <w:rPr>
                <w:b/>
                <w:sz w:val="18"/>
              </w:rPr>
            </w:pPr>
            <w:r w:rsidRPr="004C2C0B">
              <w:rPr>
                <w:b/>
                <w:sz w:val="18"/>
              </w:rPr>
              <w:t>Parámetro</w:t>
            </w:r>
          </w:p>
        </w:tc>
        <w:tc>
          <w:tcPr>
            <w:tcW w:w="975" w:type="dxa"/>
          </w:tcPr>
          <w:p w14:paraId="6EA8CBDE" w14:textId="77777777" w:rsidR="00791F17" w:rsidRPr="004C2C0B" w:rsidRDefault="00791F17" w:rsidP="00D30C01">
            <w:pPr>
              <w:rPr>
                <w:b/>
                <w:sz w:val="18"/>
              </w:rPr>
            </w:pPr>
            <w:r w:rsidRPr="004C2C0B">
              <w:rPr>
                <w:b/>
                <w:sz w:val="18"/>
              </w:rPr>
              <w:t xml:space="preserve">Rango de medición </w:t>
            </w:r>
          </w:p>
        </w:tc>
        <w:tc>
          <w:tcPr>
            <w:tcW w:w="2551" w:type="dxa"/>
          </w:tcPr>
          <w:p w14:paraId="5CA1F144" w14:textId="77777777" w:rsidR="00791F17" w:rsidRPr="005D3F20" w:rsidRDefault="00791F17" w:rsidP="00D30C01">
            <w:pPr>
              <w:rPr>
                <w:b/>
                <w:highlight w:val="yellow"/>
              </w:rPr>
            </w:pPr>
            <w:r w:rsidRPr="00625AE2">
              <w:rPr>
                <w:b/>
              </w:rPr>
              <w:t>Información de penúltima validación anual o metodología</w:t>
            </w:r>
            <w:r>
              <w:rPr>
                <w:b/>
              </w:rPr>
              <w:t xml:space="preserve"> de balances de masa</w:t>
            </w:r>
            <w:r w:rsidRPr="00625AE2">
              <w:rPr>
                <w:b/>
              </w:rPr>
              <w:t xml:space="preserve"> aprobada</w:t>
            </w:r>
          </w:p>
        </w:tc>
        <w:tc>
          <w:tcPr>
            <w:tcW w:w="2711" w:type="dxa"/>
          </w:tcPr>
          <w:p w14:paraId="4BB1B404" w14:textId="77777777" w:rsidR="00791F17" w:rsidRPr="005D3F20" w:rsidRDefault="00791F17" w:rsidP="00D30C01">
            <w:pPr>
              <w:rPr>
                <w:b/>
                <w:highlight w:val="yellow"/>
              </w:rPr>
            </w:pPr>
            <w:r w:rsidRPr="00625AE2">
              <w:rPr>
                <w:b/>
              </w:rPr>
              <w:t xml:space="preserve">Información de última validación anual o metodología </w:t>
            </w:r>
            <w:r>
              <w:rPr>
                <w:b/>
              </w:rPr>
              <w:t>de balances de masa</w:t>
            </w:r>
            <w:r w:rsidRPr="00625AE2">
              <w:rPr>
                <w:b/>
              </w:rPr>
              <w:t xml:space="preserve"> aprobada</w:t>
            </w:r>
            <w:r w:rsidRPr="005D3F20">
              <w:rPr>
                <w:b/>
                <w:highlight w:val="yellow"/>
              </w:rPr>
              <w:t xml:space="preserve"> </w:t>
            </w:r>
          </w:p>
        </w:tc>
      </w:tr>
      <w:tr w:rsidR="002C41DC" w:rsidRPr="004C5983" w14:paraId="457D22D0" w14:textId="77777777" w:rsidTr="002C41DC">
        <w:trPr>
          <w:trHeight w:val="288"/>
          <w:jc w:val="center"/>
        </w:trPr>
        <w:tc>
          <w:tcPr>
            <w:tcW w:w="1395" w:type="dxa"/>
          </w:tcPr>
          <w:p w14:paraId="59605676" w14:textId="77777777" w:rsidR="00791F17" w:rsidRPr="004C5983" w:rsidRDefault="00791F17" w:rsidP="00D30C01">
            <w:pPr>
              <w:rPr>
                <w:sz w:val="18"/>
              </w:rPr>
            </w:pPr>
            <w:r>
              <w:rPr>
                <w:sz w:val="18"/>
              </w:rPr>
              <w:t xml:space="preserve">Sistema de la Fundición </w:t>
            </w:r>
          </w:p>
        </w:tc>
        <w:tc>
          <w:tcPr>
            <w:tcW w:w="1431" w:type="dxa"/>
          </w:tcPr>
          <w:p w14:paraId="5FE1D671" w14:textId="77777777" w:rsidR="00791F17" w:rsidRPr="004C5983" w:rsidRDefault="00791F17" w:rsidP="00D30C01">
            <w:pPr>
              <w:rPr>
                <w:sz w:val="18"/>
              </w:rPr>
            </w:pPr>
            <w:r>
              <w:rPr>
                <w:sz w:val="18"/>
              </w:rPr>
              <w:t>Balances de Masa</w:t>
            </w:r>
          </w:p>
        </w:tc>
        <w:tc>
          <w:tcPr>
            <w:tcW w:w="1014" w:type="dxa"/>
          </w:tcPr>
          <w:p w14:paraId="75EC8444" w14:textId="77777777" w:rsidR="00791F17" w:rsidRPr="004C5983" w:rsidRDefault="00791F17" w:rsidP="00D30C01">
            <w:pPr>
              <w:rPr>
                <w:sz w:val="18"/>
              </w:rPr>
            </w:pPr>
            <w:r>
              <w:rPr>
                <w:sz w:val="18"/>
              </w:rPr>
              <w:t>As y S</w:t>
            </w:r>
          </w:p>
        </w:tc>
        <w:tc>
          <w:tcPr>
            <w:tcW w:w="975" w:type="dxa"/>
          </w:tcPr>
          <w:p w14:paraId="0D9B0F08" w14:textId="77777777" w:rsidR="00791F17" w:rsidRPr="00334CD8" w:rsidRDefault="00791F17" w:rsidP="00D30C01">
            <w:pPr>
              <w:rPr>
                <w:sz w:val="18"/>
              </w:rPr>
            </w:pPr>
            <w:r w:rsidRPr="00334CD8">
              <w:rPr>
                <w:sz w:val="18"/>
              </w:rPr>
              <w:t xml:space="preserve">No aplica </w:t>
            </w:r>
          </w:p>
        </w:tc>
        <w:tc>
          <w:tcPr>
            <w:tcW w:w="2551" w:type="dxa"/>
          </w:tcPr>
          <w:p w14:paraId="109C4FCB" w14:textId="77777777" w:rsidR="00791F17" w:rsidRPr="00334CD8" w:rsidRDefault="00791F17" w:rsidP="00D30C01">
            <w:pPr>
              <w:rPr>
                <w:sz w:val="18"/>
              </w:rPr>
            </w:pPr>
            <w:r w:rsidRPr="000A7CA7">
              <w:rPr>
                <w:sz w:val="18"/>
              </w:rPr>
              <w:t xml:space="preserve">Resolución Exenta N° </w:t>
            </w:r>
            <w:r>
              <w:rPr>
                <w:sz w:val="18"/>
              </w:rPr>
              <w:t>1</w:t>
            </w:r>
            <w:r w:rsidRPr="000A7CA7">
              <w:rPr>
                <w:sz w:val="18"/>
              </w:rPr>
              <w:t>2</w:t>
            </w:r>
            <w:r>
              <w:rPr>
                <w:sz w:val="18"/>
              </w:rPr>
              <w:t>05</w:t>
            </w:r>
            <w:r w:rsidRPr="000A7CA7">
              <w:rPr>
                <w:sz w:val="18"/>
              </w:rPr>
              <w:t xml:space="preserve"> de </w:t>
            </w:r>
            <w:r>
              <w:rPr>
                <w:sz w:val="18"/>
              </w:rPr>
              <w:t>23</w:t>
            </w:r>
            <w:r w:rsidRPr="000A7CA7">
              <w:rPr>
                <w:sz w:val="18"/>
              </w:rPr>
              <w:t xml:space="preserve"> de </w:t>
            </w:r>
            <w:r>
              <w:rPr>
                <w:sz w:val="18"/>
              </w:rPr>
              <w:t xml:space="preserve">diciembre </w:t>
            </w:r>
            <w:r w:rsidRPr="000A7CA7">
              <w:rPr>
                <w:sz w:val="18"/>
              </w:rPr>
              <w:t>de 201</w:t>
            </w:r>
            <w:r>
              <w:rPr>
                <w:sz w:val="18"/>
              </w:rPr>
              <w:t>5</w:t>
            </w:r>
            <w:r w:rsidRPr="000A7CA7">
              <w:rPr>
                <w:sz w:val="18"/>
              </w:rPr>
              <w:t xml:space="preserve"> de SMA</w:t>
            </w:r>
            <w:r>
              <w:rPr>
                <w:sz w:val="18"/>
              </w:rPr>
              <w:t>.</w:t>
            </w:r>
          </w:p>
        </w:tc>
        <w:tc>
          <w:tcPr>
            <w:tcW w:w="2711" w:type="dxa"/>
          </w:tcPr>
          <w:p w14:paraId="57ADE6D3" w14:textId="77777777" w:rsidR="00791F17" w:rsidRPr="00334CD8" w:rsidRDefault="00791F17" w:rsidP="00D30C01">
            <w:pPr>
              <w:rPr>
                <w:sz w:val="18"/>
              </w:rPr>
            </w:pPr>
            <w:r w:rsidRPr="000A7CA7">
              <w:rPr>
                <w:sz w:val="18"/>
              </w:rPr>
              <w:t xml:space="preserve">Resolución Exenta N° </w:t>
            </w:r>
            <w:r>
              <w:rPr>
                <w:sz w:val="18"/>
              </w:rPr>
              <w:t>182</w:t>
            </w:r>
            <w:r w:rsidRPr="000A7CA7">
              <w:rPr>
                <w:sz w:val="18"/>
              </w:rPr>
              <w:t xml:space="preserve"> de 0</w:t>
            </w:r>
            <w:r>
              <w:rPr>
                <w:sz w:val="18"/>
              </w:rPr>
              <w:t>9</w:t>
            </w:r>
            <w:r w:rsidRPr="000A7CA7">
              <w:rPr>
                <w:sz w:val="18"/>
              </w:rPr>
              <w:t xml:space="preserve"> de </w:t>
            </w:r>
            <w:r>
              <w:rPr>
                <w:sz w:val="18"/>
              </w:rPr>
              <w:t>febrero</w:t>
            </w:r>
            <w:r w:rsidRPr="000A7CA7">
              <w:rPr>
                <w:sz w:val="18"/>
              </w:rPr>
              <w:t xml:space="preserve"> de 201</w:t>
            </w:r>
            <w:r>
              <w:rPr>
                <w:sz w:val="18"/>
              </w:rPr>
              <w:t>8</w:t>
            </w:r>
            <w:r w:rsidRPr="000A7CA7">
              <w:rPr>
                <w:sz w:val="18"/>
              </w:rPr>
              <w:t xml:space="preserve"> de SMA</w:t>
            </w:r>
            <w:r>
              <w:rPr>
                <w:sz w:val="18"/>
              </w:rPr>
              <w:t>.</w:t>
            </w:r>
          </w:p>
        </w:tc>
      </w:tr>
      <w:bookmarkEnd w:id="43"/>
    </w:tbl>
    <w:p w14:paraId="6CAD708F" w14:textId="77777777" w:rsidR="004C5983" w:rsidRDefault="004C5983" w:rsidP="004C5983">
      <w:pPr>
        <w:pStyle w:val="Listaconnmeros"/>
        <w:numPr>
          <w:ilvl w:val="0"/>
          <w:numId w:val="0"/>
        </w:numPr>
        <w:ind w:left="360"/>
      </w:pPr>
    </w:p>
    <w:p w14:paraId="54C40679" w14:textId="77777777" w:rsidR="001D0A22" w:rsidRDefault="001D0A22" w:rsidP="004C5983">
      <w:pPr>
        <w:pStyle w:val="Listaconnmeros"/>
        <w:numPr>
          <w:ilvl w:val="0"/>
          <w:numId w:val="0"/>
        </w:numPr>
        <w:ind w:left="360"/>
      </w:pPr>
    </w:p>
    <w:p w14:paraId="7F3938C7" w14:textId="77777777" w:rsidR="001D0A22" w:rsidRDefault="001D0A22" w:rsidP="004C5983">
      <w:pPr>
        <w:pStyle w:val="Listaconnmeros"/>
        <w:numPr>
          <w:ilvl w:val="0"/>
          <w:numId w:val="0"/>
        </w:numPr>
        <w:ind w:left="360"/>
      </w:pPr>
    </w:p>
    <w:p w14:paraId="51442EEA" w14:textId="77777777" w:rsidR="002C41DC" w:rsidRDefault="002C41DC" w:rsidP="004C5983">
      <w:pPr>
        <w:pStyle w:val="Listaconnmeros"/>
        <w:numPr>
          <w:ilvl w:val="0"/>
          <w:numId w:val="0"/>
        </w:numPr>
        <w:ind w:left="360"/>
      </w:pPr>
    </w:p>
    <w:p w14:paraId="3FC8B454" w14:textId="77777777" w:rsidR="002C41DC" w:rsidRDefault="002C41DC" w:rsidP="004C5983">
      <w:pPr>
        <w:pStyle w:val="Listaconnmeros"/>
        <w:numPr>
          <w:ilvl w:val="0"/>
          <w:numId w:val="0"/>
        </w:numPr>
        <w:ind w:left="360"/>
      </w:pPr>
    </w:p>
    <w:p w14:paraId="11BAD4E2" w14:textId="77777777" w:rsidR="001D0A22" w:rsidRDefault="001D0A22" w:rsidP="004C5983">
      <w:pPr>
        <w:pStyle w:val="Listaconnmeros"/>
        <w:numPr>
          <w:ilvl w:val="0"/>
          <w:numId w:val="0"/>
        </w:numPr>
        <w:ind w:left="360"/>
      </w:pPr>
    </w:p>
    <w:p w14:paraId="478597D3" w14:textId="77777777" w:rsidR="004C5983" w:rsidRPr="00983A38" w:rsidRDefault="004C5983" w:rsidP="004C5983">
      <w:pPr>
        <w:pStyle w:val="Ttulo1"/>
      </w:pPr>
      <w:bookmarkStart w:id="44" w:name="_Toc458000092"/>
      <w:bookmarkStart w:id="45" w:name="_Toc7011825"/>
      <w:r w:rsidRPr="00983A38">
        <w:lastRenderedPageBreak/>
        <w:t>Metodología de Evaluación</w:t>
      </w:r>
      <w:bookmarkEnd w:id="44"/>
      <w:bookmarkEnd w:id="45"/>
    </w:p>
    <w:p w14:paraId="6B1E5C8E" w14:textId="77777777" w:rsidR="004C5983" w:rsidRPr="0035125B" w:rsidRDefault="004C5983" w:rsidP="004C5983">
      <w:pPr>
        <w:rPr>
          <w:rFonts w:cstheme="minorHAnsi"/>
          <w:sz w:val="16"/>
          <w:szCs w:val="16"/>
        </w:rPr>
      </w:pPr>
    </w:p>
    <w:p w14:paraId="06D1AACD" w14:textId="77777777" w:rsidR="004C5983" w:rsidRDefault="004C5983" w:rsidP="005D3C39">
      <w:pPr>
        <w:jc w:val="both"/>
        <w:rPr>
          <w:sz w:val="18"/>
          <w:szCs w:val="20"/>
        </w:rPr>
      </w:pPr>
      <w:r w:rsidRPr="00053C9F">
        <w:rPr>
          <w:sz w:val="18"/>
          <w:szCs w:val="20"/>
        </w:rPr>
        <w:t xml:space="preserve">Con el objetivo de realizar una evaluación del cumplimiento de </w:t>
      </w:r>
      <w:r w:rsidR="005D3C39" w:rsidRPr="00053C9F">
        <w:rPr>
          <w:sz w:val="18"/>
          <w:szCs w:val="20"/>
        </w:rPr>
        <w:t>las exigencias vigentes</w:t>
      </w:r>
      <w:r w:rsidR="005D1BB0" w:rsidRPr="00053C9F">
        <w:rPr>
          <w:sz w:val="18"/>
          <w:szCs w:val="20"/>
        </w:rPr>
        <w:t xml:space="preserve"> del D.S.28/2013 del Ministerio de Medio Ambiente</w:t>
      </w:r>
      <w:r w:rsidR="005D3C39" w:rsidRPr="00053C9F">
        <w:rPr>
          <w:sz w:val="18"/>
          <w:szCs w:val="20"/>
        </w:rPr>
        <w:t xml:space="preserve">, asociadas a la materia </w:t>
      </w:r>
      <w:r w:rsidR="005D1BB0" w:rsidRPr="00053C9F">
        <w:rPr>
          <w:sz w:val="18"/>
          <w:szCs w:val="20"/>
        </w:rPr>
        <w:t xml:space="preserve">especifica objeto </w:t>
      </w:r>
      <w:r w:rsidR="005D3C39" w:rsidRPr="00053C9F">
        <w:rPr>
          <w:sz w:val="18"/>
          <w:szCs w:val="20"/>
        </w:rPr>
        <w:t>de fiscalización, emisiones atmosféricas</w:t>
      </w:r>
      <w:r w:rsidR="005D1BB0" w:rsidRPr="00053C9F">
        <w:rPr>
          <w:sz w:val="18"/>
          <w:szCs w:val="20"/>
        </w:rPr>
        <w:t>,</w:t>
      </w:r>
      <w:r w:rsidRPr="00053C9F">
        <w:rPr>
          <w:sz w:val="18"/>
          <w:szCs w:val="20"/>
        </w:rPr>
        <w:t xml:space="preserve"> se han def</w:t>
      </w:r>
      <w:r w:rsidR="00785438" w:rsidRPr="00053C9F">
        <w:rPr>
          <w:sz w:val="18"/>
          <w:szCs w:val="20"/>
        </w:rPr>
        <w:t>inido los siguientes criterios:</w:t>
      </w:r>
    </w:p>
    <w:p w14:paraId="34922DA6" w14:textId="77777777" w:rsidR="00053C9F" w:rsidRPr="00053C9F" w:rsidRDefault="00053C9F" w:rsidP="005D3C39">
      <w:pPr>
        <w:jc w:val="both"/>
        <w:rPr>
          <w:sz w:val="18"/>
          <w:szCs w:val="20"/>
        </w:rPr>
      </w:pPr>
    </w:p>
    <w:p w14:paraId="66EE1577" w14:textId="77777777" w:rsidR="00144979" w:rsidRPr="00785438" w:rsidRDefault="004C5983" w:rsidP="00785438">
      <w:pPr>
        <w:pStyle w:val="Prrafodelista"/>
        <w:numPr>
          <w:ilvl w:val="0"/>
          <w:numId w:val="14"/>
        </w:numPr>
        <w:spacing w:after="200" w:line="276" w:lineRule="auto"/>
      </w:pPr>
      <w:r w:rsidRPr="00144979">
        <w:rPr>
          <w:b/>
        </w:rPr>
        <w:t>Evaluación de requerimientos de carácter administrativos</w:t>
      </w:r>
      <w:r w:rsidRPr="0035125B">
        <w:t xml:space="preserve">: </w:t>
      </w:r>
    </w:p>
    <w:p w14:paraId="56BA601A" w14:textId="77777777" w:rsidR="00144979" w:rsidRPr="00053C9F" w:rsidRDefault="00785438" w:rsidP="00785438">
      <w:pPr>
        <w:pStyle w:val="Prrafodelista"/>
        <w:numPr>
          <w:ilvl w:val="0"/>
          <w:numId w:val="26"/>
        </w:numPr>
        <w:spacing w:after="200" w:line="276" w:lineRule="auto"/>
        <w:rPr>
          <w:sz w:val="18"/>
          <w:szCs w:val="20"/>
        </w:rPr>
      </w:pPr>
      <w:bookmarkStart w:id="46" w:name="_Hlk495575550"/>
      <w:r w:rsidRPr="00053C9F">
        <w:rPr>
          <w:sz w:val="18"/>
          <w:szCs w:val="20"/>
        </w:rPr>
        <w:t>Haber enviado los reportes mensualmente a través del Sistema Ventanilla Única del Registro de Emisiones y Transf</w:t>
      </w:r>
      <w:r w:rsidR="008002DB" w:rsidRPr="00053C9F">
        <w:rPr>
          <w:sz w:val="18"/>
          <w:szCs w:val="20"/>
        </w:rPr>
        <w:t xml:space="preserve">erencia de Contaminantes (RETC), según lo señalado en </w:t>
      </w:r>
      <w:r w:rsidR="00251E64" w:rsidRPr="00053C9F">
        <w:rPr>
          <w:sz w:val="18"/>
          <w:szCs w:val="20"/>
        </w:rPr>
        <w:t xml:space="preserve">el artículo tercero de </w:t>
      </w:r>
      <w:r w:rsidR="008002DB" w:rsidRPr="00053C9F">
        <w:rPr>
          <w:sz w:val="18"/>
          <w:szCs w:val="20"/>
        </w:rPr>
        <w:t>la Res. Ex. N° 1227 de 29 de diciembre de 2015</w:t>
      </w:r>
      <w:r w:rsidR="00251E64" w:rsidRPr="00053C9F">
        <w:rPr>
          <w:sz w:val="18"/>
          <w:szCs w:val="20"/>
        </w:rPr>
        <w:t xml:space="preserve"> de SMA,</w:t>
      </w:r>
      <w:r w:rsidR="008002DB" w:rsidRPr="00053C9F">
        <w:rPr>
          <w:sz w:val="18"/>
          <w:szCs w:val="20"/>
        </w:rPr>
        <w:t xml:space="preserve"> que establece instrucción de carácter general sobre deberes de remisión de información para fuentes estacionarias reguladas por norma de em</w:t>
      </w:r>
      <w:r w:rsidR="00251E64" w:rsidRPr="00053C9F">
        <w:rPr>
          <w:sz w:val="18"/>
          <w:szCs w:val="20"/>
        </w:rPr>
        <w:t>isión de contaminantes a la atmó</w:t>
      </w:r>
      <w:r w:rsidR="008002DB" w:rsidRPr="00053C9F">
        <w:rPr>
          <w:sz w:val="18"/>
          <w:szCs w:val="20"/>
        </w:rPr>
        <w:t xml:space="preserve">sfera y por planes de prevención y/o descontaminación atmosférica. </w:t>
      </w:r>
    </w:p>
    <w:bookmarkEnd w:id="46"/>
    <w:p w14:paraId="4705B889" w14:textId="77777777" w:rsidR="00E92FB4" w:rsidRPr="00053C9F" w:rsidRDefault="00E92FB4" w:rsidP="00785438">
      <w:pPr>
        <w:pStyle w:val="Prrafodelista"/>
        <w:spacing w:after="200" w:line="276" w:lineRule="auto"/>
        <w:ind w:left="1069"/>
        <w:rPr>
          <w:sz w:val="18"/>
          <w:szCs w:val="20"/>
        </w:rPr>
      </w:pPr>
    </w:p>
    <w:p w14:paraId="4185399C" w14:textId="77777777" w:rsidR="003B6199" w:rsidRPr="003B6199" w:rsidRDefault="004C5983" w:rsidP="00915060">
      <w:pPr>
        <w:pStyle w:val="Prrafodelista"/>
        <w:numPr>
          <w:ilvl w:val="0"/>
          <w:numId w:val="14"/>
        </w:numPr>
        <w:spacing w:after="200" w:line="276" w:lineRule="auto"/>
      </w:pPr>
      <w:r w:rsidRPr="00144979">
        <w:rPr>
          <w:b/>
        </w:rPr>
        <w:t>Evaluación de requerimientos de carácter técnicos</w:t>
      </w:r>
      <w:r w:rsidRPr="005455CC">
        <w:t xml:space="preserve">: </w:t>
      </w:r>
    </w:p>
    <w:p w14:paraId="2EFFE758" w14:textId="77777777" w:rsidR="00482BEC" w:rsidRDefault="00482BEC" w:rsidP="00482BEC">
      <w:pPr>
        <w:pStyle w:val="Prrafodelista"/>
        <w:spacing w:after="200" w:line="276" w:lineRule="auto"/>
        <w:rPr>
          <w:sz w:val="20"/>
          <w:szCs w:val="20"/>
        </w:rPr>
      </w:pPr>
    </w:p>
    <w:p w14:paraId="2A5AF45C" w14:textId="77777777" w:rsidR="00084D85" w:rsidRPr="00053C9F" w:rsidRDefault="00084D85" w:rsidP="00084D85">
      <w:pPr>
        <w:pStyle w:val="Prrafodelista"/>
        <w:numPr>
          <w:ilvl w:val="0"/>
          <w:numId w:val="15"/>
        </w:numPr>
        <w:spacing w:after="200" w:line="276" w:lineRule="auto"/>
        <w:rPr>
          <w:sz w:val="18"/>
          <w:szCs w:val="20"/>
        </w:rPr>
      </w:pPr>
      <w:r w:rsidRPr="00053C9F">
        <w:rPr>
          <w:sz w:val="18"/>
          <w:szCs w:val="20"/>
        </w:rPr>
        <w:t>Verificación de la ejecución de auditoria externa a la metodología de balances de masa de As y S.</w:t>
      </w:r>
    </w:p>
    <w:p w14:paraId="7E5D3BA5" w14:textId="77777777" w:rsidR="00084D85" w:rsidRPr="00053C9F" w:rsidRDefault="00084D85" w:rsidP="00084D85">
      <w:pPr>
        <w:pStyle w:val="Prrafodelista"/>
        <w:numPr>
          <w:ilvl w:val="0"/>
          <w:numId w:val="15"/>
        </w:numPr>
        <w:spacing w:after="200" w:line="276" w:lineRule="auto"/>
        <w:rPr>
          <w:sz w:val="18"/>
          <w:szCs w:val="20"/>
        </w:rPr>
      </w:pPr>
      <w:r w:rsidRPr="00053C9F">
        <w:rPr>
          <w:sz w:val="18"/>
          <w:szCs w:val="20"/>
        </w:rPr>
        <w:t>Verificación de los límites de emisión anual de As y SO</w:t>
      </w:r>
      <w:r w:rsidRPr="00053C9F">
        <w:rPr>
          <w:sz w:val="18"/>
          <w:szCs w:val="20"/>
          <w:vertAlign w:val="subscript"/>
        </w:rPr>
        <w:t>2</w:t>
      </w:r>
      <w:r w:rsidRPr="00053C9F">
        <w:rPr>
          <w:sz w:val="18"/>
          <w:szCs w:val="20"/>
        </w:rPr>
        <w:t xml:space="preserve"> en el Sistema de la Fundición.</w:t>
      </w:r>
    </w:p>
    <w:p w14:paraId="59C61B0E" w14:textId="77777777" w:rsidR="004C5983" w:rsidRDefault="004C5983" w:rsidP="004C5983">
      <w:pPr>
        <w:spacing w:after="200" w:line="276" w:lineRule="auto"/>
        <w:contextualSpacing/>
      </w:pPr>
    </w:p>
    <w:p w14:paraId="2008DA81" w14:textId="77777777" w:rsidR="004C5983" w:rsidRDefault="004C5983" w:rsidP="004C5983">
      <w:pPr>
        <w:spacing w:after="200" w:line="276" w:lineRule="auto"/>
        <w:contextualSpacing/>
      </w:pPr>
    </w:p>
    <w:p w14:paraId="0EB3485B" w14:textId="77777777" w:rsidR="004C5983" w:rsidRDefault="004C5983" w:rsidP="004C5983">
      <w:pPr>
        <w:spacing w:after="200" w:line="276" w:lineRule="auto"/>
        <w:contextualSpacing/>
      </w:pPr>
    </w:p>
    <w:p w14:paraId="0EEB7519" w14:textId="77777777" w:rsidR="004C5983" w:rsidRDefault="004C5983" w:rsidP="004C5983">
      <w:pPr>
        <w:spacing w:after="200" w:line="276" w:lineRule="auto"/>
        <w:contextualSpacing/>
      </w:pPr>
    </w:p>
    <w:p w14:paraId="79F7EFBC" w14:textId="77777777" w:rsidR="004C5983" w:rsidRDefault="004C5983" w:rsidP="004C5983">
      <w:pPr>
        <w:spacing w:after="200" w:line="276" w:lineRule="auto"/>
        <w:contextualSpacing/>
      </w:pPr>
    </w:p>
    <w:p w14:paraId="37B4ED38" w14:textId="77777777" w:rsidR="004C5983" w:rsidRPr="00F93D0F" w:rsidRDefault="004C5983" w:rsidP="004C5983">
      <w:pPr>
        <w:pStyle w:val="IFA1"/>
        <w:sectPr w:rsidR="004C5983" w:rsidRPr="00F93D0F" w:rsidSect="00C73D0B">
          <w:type w:val="nextColumn"/>
          <w:pgSz w:w="12240" w:h="15840" w:code="1"/>
          <w:pgMar w:top="1134" w:right="1134" w:bottom="1134" w:left="1134" w:header="708" w:footer="708" w:gutter="0"/>
          <w:cols w:space="708"/>
          <w:docGrid w:linePitch="360"/>
        </w:sectPr>
      </w:pPr>
    </w:p>
    <w:p w14:paraId="32FD42CE" w14:textId="77777777" w:rsidR="00334CD8" w:rsidRDefault="00334CD8" w:rsidP="00334CD8">
      <w:pPr>
        <w:pStyle w:val="Ttulo1"/>
      </w:pPr>
      <w:bookmarkStart w:id="47" w:name="_Toc7011826"/>
      <w:r>
        <w:lastRenderedPageBreak/>
        <w:t>Aspectos relativos al Seguimiento Ambiental</w:t>
      </w:r>
      <w:bookmarkEnd w:id="47"/>
    </w:p>
    <w:p w14:paraId="38F89AEC" w14:textId="77777777" w:rsidR="004C5983" w:rsidRPr="004C5983" w:rsidRDefault="004C5983" w:rsidP="004C5983">
      <w:pPr>
        <w:pStyle w:val="Listaconnmeros"/>
        <w:numPr>
          <w:ilvl w:val="0"/>
          <w:numId w:val="0"/>
        </w:numPr>
        <w:ind w:left="360"/>
      </w:pPr>
    </w:p>
    <w:p w14:paraId="345C3184" w14:textId="77777777" w:rsidR="007A7DEB" w:rsidRPr="008A0D13" w:rsidRDefault="007A7DEB" w:rsidP="004D2ABA">
      <w:pPr>
        <w:pStyle w:val="Ttulo2"/>
        <w:rPr>
          <w:sz w:val="24"/>
        </w:rPr>
      </w:pPr>
      <w:bookmarkStart w:id="48" w:name="_Toc382383545"/>
      <w:bookmarkStart w:id="49" w:name="_Toc382472367"/>
      <w:bookmarkStart w:id="50" w:name="_Toc390184277"/>
      <w:bookmarkStart w:id="51" w:name="_Toc390360008"/>
      <w:bookmarkStart w:id="52" w:name="_Toc390777029"/>
      <w:bookmarkStart w:id="53" w:name="_Toc7011827"/>
      <w:bookmarkEnd w:id="33"/>
      <w:bookmarkEnd w:id="34"/>
      <w:bookmarkEnd w:id="35"/>
      <w:bookmarkEnd w:id="36"/>
      <w:bookmarkEnd w:id="37"/>
      <w:r w:rsidRPr="008A0D13">
        <w:rPr>
          <w:sz w:val="24"/>
        </w:rPr>
        <w:t>Documentos Revisados</w:t>
      </w:r>
      <w:bookmarkEnd w:id="48"/>
      <w:bookmarkEnd w:id="49"/>
      <w:bookmarkEnd w:id="50"/>
      <w:bookmarkEnd w:id="51"/>
      <w:bookmarkEnd w:id="52"/>
      <w:bookmarkEnd w:id="53"/>
    </w:p>
    <w:p w14:paraId="4FE4705D" w14:textId="77777777" w:rsidR="004D2ABA" w:rsidRPr="004D2ABA" w:rsidRDefault="004D2ABA" w:rsidP="004D2ABA"/>
    <w:tbl>
      <w:tblPr>
        <w:tblW w:w="4720" w:type="pct"/>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61"/>
        <w:gridCol w:w="5670"/>
        <w:gridCol w:w="3262"/>
      </w:tblGrid>
      <w:tr w:rsidR="007765C9" w:rsidRPr="00D42470" w14:paraId="5E9117F9" w14:textId="77777777" w:rsidTr="00CC2A1D">
        <w:trPr>
          <w:trHeight w:val="1221"/>
        </w:trPr>
        <w:tc>
          <w:tcPr>
            <w:tcW w:w="1509" w:type="pct"/>
            <w:tcBorders>
              <w:bottom w:val="single" w:sz="4" w:space="0" w:color="auto"/>
            </w:tcBorders>
            <w:shd w:val="clear" w:color="auto" w:fill="D9D9D9"/>
            <w:tcMar>
              <w:top w:w="0" w:type="dxa"/>
              <w:left w:w="108" w:type="dxa"/>
              <w:bottom w:w="0" w:type="dxa"/>
              <w:right w:w="108" w:type="dxa"/>
            </w:tcMar>
            <w:vAlign w:val="center"/>
          </w:tcPr>
          <w:p w14:paraId="09B790B5" w14:textId="77777777" w:rsidR="007765C9" w:rsidRPr="00D42470" w:rsidRDefault="007765C9"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2216" w:type="pct"/>
            <w:tcBorders>
              <w:bottom w:val="single" w:sz="4" w:space="0" w:color="auto"/>
            </w:tcBorders>
            <w:shd w:val="clear" w:color="auto" w:fill="D9D9D9"/>
            <w:vAlign w:val="center"/>
          </w:tcPr>
          <w:p w14:paraId="623718F6" w14:textId="77777777" w:rsidR="007765C9" w:rsidRPr="00D42470" w:rsidRDefault="007765C9" w:rsidP="00F608A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14:paraId="76C591D2" w14:textId="77777777" w:rsidR="007765C9" w:rsidRPr="00D42470" w:rsidRDefault="007765C9" w:rsidP="00F608A8">
            <w:pPr>
              <w:spacing w:after="0" w:line="240" w:lineRule="auto"/>
              <w:jc w:val="center"/>
              <w:rPr>
                <w:rFonts w:ascii="Calibri" w:eastAsia="Calibri" w:hAnsi="Calibri" w:cs="Times New Roman"/>
                <w:b/>
                <w:bCs/>
                <w:sz w:val="20"/>
                <w:szCs w:val="20"/>
                <w:lang w:val="es-ES" w:eastAsia="es-ES"/>
              </w:rPr>
            </w:pPr>
          </w:p>
        </w:tc>
        <w:tc>
          <w:tcPr>
            <w:tcW w:w="1275" w:type="pct"/>
            <w:tcBorders>
              <w:bottom w:val="single" w:sz="4" w:space="0" w:color="auto"/>
            </w:tcBorders>
            <w:shd w:val="clear" w:color="auto" w:fill="D9D9D9"/>
            <w:vAlign w:val="center"/>
          </w:tcPr>
          <w:p w14:paraId="14781A2E" w14:textId="77777777" w:rsidR="007765C9" w:rsidRPr="00D42470" w:rsidRDefault="007765C9"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Observaciones </w:t>
            </w:r>
          </w:p>
        </w:tc>
      </w:tr>
      <w:tr w:rsidR="007765C9" w:rsidRPr="00D42470" w14:paraId="51749BBA" w14:textId="77777777" w:rsidTr="00CC2A1D">
        <w:trPr>
          <w:trHeight w:val="271"/>
        </w:trPr>
        <w:tc>
          <w:tcPr>
            <w:tcW w:w="1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18D4F" w14:textId="77777777" w:rsidR="007765C9" w:rsidRPr="00D42470" w:rsidRDefault="007765C9" w:rsidP="00B4261D">
            <w:pPr>
              <w:spacing w:after="0" w:line="240" w:lineRule="auto"/>
              <w:jc w:val="both"/>
              <w:rPr>
                <w:rFonts w:ascii="Calibri" w:eastAsia="Calibri" w:hAnsi="Calibri" w:cs="Times New Roman"/>
                <w:sz w:val="20"/>
                <w:szCs w:val="20"/>
                <w:lang w:val="es-ES"/>
              </w:rPr>
            </w:pPr>
            <w:r w:rsidRPr="00676200">
              <w:rPr>
                <w:rFonts w:ascii="Calibri" w:eastAsia="Calibri" w:hAnsi="Calibri" w:cs="Times New Roman"/>
                <w:sz w:val="18"/>
                <w:szCs w:val="20"/>
                <w:lang w:val="es-ES"/>
              </w:rPr>
              <w:t>Informes mensuales D.S. 28/2013</w:t>
            </w:r>
          </w:p>
        </w:tc>
        <w:tc>
          <w:tcPr>
            <w:tcW w:w="2216" w:type="pct"/>
            <w:tcBorders>
              <w:top w:val="single" w:sz="4" w:space="0" w:color="auto"/>
              <w:left w:val="single" w:sz="4" w:space="0" w:color="auto"/>
              <w:bottom w:val="single" w:sz="4" w:space="0" w:color="auto"/>
              <w:right w:val="single" w:sz="4" w:space="0" w:color="auto"/>
            </w:tcBorders>
            <w:vAlign w:val="center"/>
          </w:tcPr>
          <w:p w14:paraId="76A71871" w14:textId="77777777" w:rsidR="007765C9" w:rsidRPr="00D42470" w:rsidRDefault="007765C9" w:rsidP="00B4261D">
            <w:pPr>
              <w:spacing w:after="0" w:line="240" w:lineRule="auto"/>
              <w:jc w:val="both"/>
              <w:rPr>
                <w:rFonts w:ascii="Calibri" w:eastAsia="Calibri" w:hAnsi="Calibri" w:cs="Times New Roman"/>
                <w:sz w:val="20"/>
                <w:szCs w:val="20"/>
                <w:lang w:val="es-ES"/>
              </w:rPr>
            </w:pPr>
            <w:r w:rsidRPr="00676200">
              <w:rPr>
                <w:rFonts w:ascii="Calibri" w:eastAsia="Calibri" w:hAnsi="Calibri" w:cs="Times New Roman"/>
                <w:sz w:val="18"/>
                <w:szCs w:val="20"/>
                <w:lang w:val="es-ES"/>
              </w:rPr>
              <w:t>Registro de Emisiones y Transferencias de Contaminantes (RETC).</w:t>
            </w:r>
          </w:p>
        </w:tc>
        <w:tc>
          <w:tcPr>
            <w:tcW w:w="1275" w:type="pct"/>
            <w:tcBorders>
              <w:top w:val="single" w:sz="4" w:space="0" w:color="auto"/>
              <w:left w:val="single" w:sz="4" w:space="0" w:color="auto"/>
              <w:bottom w:val="single" w:sz="4" w:space="0" w:color="auto"/>
              <w:right w:val="single" w:sz="4" w:space="0" w:color="auto"/>
            </w:tcBorders>
            <w:vAlign w:val="center"/>
          </w:tcPr>
          <w:p w14:paraId="036193ED" w14:textId="77777777" w:rsidR="007765C9" w:rsidRPr="00676200" w:rsidRDefault="007765C9" w:rsidP="00B4261D">
            <w:pPr>
              <w:spacing w:after="0" w:line="240" w:lineRule="auto"/>
              <w:jc w:val="both"/>
              <w:rPr>
                <w:rFonts w:ascii="Calibri" w:eastAsia="Calibri" w:hAnsi="Calibri" w:cs="Times New Roman"/>
                <w:sz w:val="18"/>
                <w:szCs w:val="20"/>
                <w:lang w:val="es-ES" w:eastAsia="es-ES"/>
              </w:rPr>
            </w:pPr>
            <w:r w:rsidRPr="00676200">
              <w:rPr>
                <w:rFonts w:ascii="Calibri" w:eastAsia="Calibri" w:hAnsi="Calibri" w:cs="Times New Roman"/>
                <w:sz w:val="18"/>
                <w:szCs w:val="20"/>
                <w:lang w:val="es-ES" w:eastAsia="es-ES"/>
              </w:rPr>
              <w:t>Periodo enero –diciembre año 201</w:t>
            </w:r>
            <w:r w:rsidR="007020DA">
              <w:rPr>
                <w:rFonts w:ascii="Calibri" w:eastAsia="Calibri" w:hAnsi="Calibri" w:cs="Times New Roman"/>
                <w:sz w:val="18"/>
                <w:szCs w:val="20"/>
                <w:lang w:val="es-ES" w:eastAsia="es-ES"/>
              </w:rPr>
              <w:t>8</w:t>
            </w:r>
          </w:p>
        </w:tc>
      </w:tr>
      <w:tr w:rsidR="007765C9" w:rsidRPr="00D42470" w14:paraId="7456FD30" w14:textId="77777777" w:rsidTr="00CC2A1D">
        <w:trPr>
          <w:trHeight w:val="645"/>
        </w:trPr>
        <w:tc>
          <w:tcPr>
            <w:tcW w:w="1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8703FE" w14:textId="77777777" w:rsidR="007765C9" w:rsidRPr="00D42B5D" w:rsidRDefault="007765C9" w:rsidP="00D42B5D">
            <w:pPr>
              <w:rPr>
                <w:sz w:val="18"/>
              </w:rPr>
            </w:pPr>
            <w:r w:rsidRPr="003C6216">
              <w:rPr>
                <w:sz w:val="18"/>
              </w:rPr>
              <w:t>Metodología de Balances de Masa de Arsénico y Azufre</w:t>
            </w:r>
          </w:p>
        </w:tc>
        <w:tc>
          <w:tcPr>
            <w:tcW w:w="2216" w:type="pct"/>
            <w:tcBorders>
              <w:top w:val="single" w:sz="4" w:space="0" w:color="auto"/>
              <w:left w:val="single" w:sz="4" w:space="0" w:color="auto"/>
              <w:bottom w:val="single" w:sz="4" w:space="0" w:color="auto"/>
              <w:right w:val="single" w:sz="4" w:space="0" w:color="auto"/>
            </w:tcBorders>
            <w:vAlign w:val="center"/>
          </w:tcPr>
          <w:p w14:paraId="33B0DD73" w14:textId="77777777" w:rsidR="007765C9" w:rsidRPr="00D42B5D" w:rsidRDefault="007765C9" w:rsidP="00D42B5D">
            <w:pPr>
              <w:rPr>
                <w:sz w:val="18"/>
              </w:rPr>
            </w:pPr>
            <w:r w:rsidRPr="003C6216">
              <w:rPr>
                <w:sz w:val="18"/>
              </w:rPr>
              <w:t>Metodología de Balances de Masa de Arsénico y Azufre</w:t>
            </w:r>
            <w:r>
              <w:rPr>
                <w:sz w:val="18"/>
              </w:rPr>
              <w:t xml:space="preserve"> aprobada bajo </w:t>
            </w:r>
            <w:r w:rsidRPr="003C6216">
              <w:rPr>
                <w:sz w:val="18"/>
              </w:rPr>
              <w:t>Resolución Exenta N° 1205 de 23 de diciembre de 2015 de SMA.</w:t>
            </w:r>
          </w:p>
        </w:tc>
        <w:tc>
          <w:tcPr>
            <w:tcW w:w="1275" w:type="pct"/>
            <w:tcBorders>
              <w:top w:val="single" w:sz="4" w:space="0" w:color="auto"/>
              <w:left w:val="single" w:sz="4" w:space="0" w:color="auto"/>
              <w:bottom w:val="single" w:sz="4" w:space="0" w:color="auto"/>
              <w:right w:val="single" w:sz="4" w:space="0" w:color="auto"/>
            </w:tcBorders>
            <w:vAlign w:val="center"/>
          </w:tcPr>
          <w:p w14:paraId="232C44C5" w14:textId="77777777" w:rsidR="007765C9" w:rsidRPr="00676200" w:rsidRDefault="007765C9" w:rsidP="00B4261D">
            <w:pPr>
              <w:spacing w:after="0" w:line="240" w:lineRule="auto"/>
              <w:jc w:val="both"/>
              <w:rPr>
                <w:rFonts w:ascii="Calibri" w:eastAsia="Calibri" w:hAnsi="Calibri" w:cs="Times New Roman"/>
                <w:sz w:val="18"/>
                <w:szCs w:val="20"/>
                <w:lang w:val="es-ES" w:eastAsia="es-ES"/>
              </w:rPr>
            </w:pPr>
          </w:p>
        </w:tc>
      </w:tr>
      <w:tr w:rsidR="007020DA" w:rsidRPr="00D42470" w14:paraId="0F13C2A5" w14:textId="77777777" w:rsidTr="00CC2A1D">
        <w:trPr>
          <w:trHeight w:val="645"/>
        </w:trPr>
        <w:tc>
          <w:tcPr>
            <w:tcW w:w="1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C04CC" w14:textId="77777777" w:rsidR="007020DA" w:rsidRPr="00D42B5D" w:rsidRDefault="007020DA" w:rsidP="007020DA">
            <w:pPr>
              <w:rPr>
                <w:sz w:val="18"/>
              </w:rPr>
            </w:pPr>
            <w:r w:rsidRPr="003C6216">
              <w:rPr>
                <w:sz w:val="18"/>
              </w:rPr>
              <w:t>Metodología de Balances de Masa de Arsénico y Azufre</w:t>
            </w:r>
          </w:p>
        </w:tc>
        <w:tc>
          <w:tcPr>
            <w:tcW w:w="2216" w:type="pct"/>
            <w:tcBorders>
              <w:top w:val="single" w:sz="4" w:space="0" w:color="auto"/>
              <w:left w:val="single" w:sz="4" w:space="0" w:color="auto"/>
              <w:bottom w:val="single" w:sz="4" w:space="0" w:color="auto"/>
              <w:right w:val="single" w:sz="4" w:space="0" w:color="auto"/>
            </w:tcBorders>
            <w:vAlign w:val="center"/>
          </w:tcPr>
          <w:p w14:paraId="4190ECFC" w14:textId="77777777" w:rsidR="007020DA" w:rsidRPr="00D42B5D" w:rsidRDefault="007020DA" w:rsidP="007020DA">
            <w:pPr>
              <w:rPr>
                <w:sz w:val="18"/>
              </w:rPr>
            </w:pPr>
            <w:r w:rsidRPr="003C6216">
              <w:rPr>
                <w:sz w:val="18"/>
              </w:rPr>
              <w:t>Metodología de Balances de Masa de Arsénico y Azufre</w:t>
            </w:r>
            <w:r>
              <w:rPr>
                <w:sz w:val="18"/>
              </w:rPr>
              <w:t xml:space="preserve"> aprobada bajo </w:t>
            </w:r>
            <w:r w:rsidRPr="003C6216">
              <w:rPr>
                <w:sz w:val="18"/>
              </w:rPr>
              <w:t xml:space="preserve">Resolución Exenta N° </w:t>
            </w:r>
            <w:r>
              <w:rPr>
                <w:sz w:val="18"/>
              </w:rPr>
              <w:t>182</w:t>
            </w:r>
            <w:r w:rsidRPr="003C6216">
              <w:rPr>
                <w:sz w:val="18"/>
              </w:rPr>
              <w:t xml:space="preserve"> de </w:t>
            </w:r>
            <w:r>
              <w:rPr>
                <w:sz w:val="18"/>
              </w:rPr>
              <w:t>09</w:t>
            </w:r>
            <w:r w:rsidRPr="003C6216">
              <w:rPr>
                <w:sz w:val="18"/>
              </w:rPr>
              <w:t xml:space="preserve"> de </w:t>
            </w:r>
            <w:r>
              <w:rPr>
                <w:sz w:val="18"/>
              </w:rPr>
              <w:t>febrero</w:t>
            </w:r>
            <w:r w:rsidRPr="003C6216">
              <w:rPr>
                <w:sz w:val="18"/>
              </w:rPr>
              <w:t xml:space="preserve"> de 201</w:t>
            </w:r>
            <w:r>
              <w:rPr>
                <w:sz w:val="18"/>
              </w:rPr>
              <w:t>8</w:t>
            </w:r>
            <w:r w:rsidRPr="003C6216">
              <w:rPr>
                <w:sz w:val="18"/>
              </w:rPr>
              <w:t xml:space="preserve"> de SMA.</w:t>
            </w:r>
          </w:p>
        </w:tc>
        <w:tc>
          <w:tcPr>
            <w:tcW w:w="1275" w:type="pct"/>
            <w:tcBorders>
              <w:top w:val="single" w:sz="4" w:space="0" w:color="auto"/>
              <w:left w:val="single" w:sz="4" w:space="0" w:color="auto"/>
              <w:bottom w:val="single" w:sz="4" w:space="0" w:color="auto"/>
              <w:right w:val="single" w:sz="4" w:space="0" w:color="auto"/>
            </w:tcBorders>
            <w:vAlign w:val="center"/>
          </w:tcPr>
          <w:p w14:paraId="6FE06872" w14:textId="77777777" w:rsidR="007020DA" w:rsidRPr="00676200" w:rsidRDefault="007020DA" w:rsidP="007020DA">
            <w:pPr>
              <w:spacing w:after="0" w:line="240" w:lineRule="auto"/>
              <w:jc w:val="both"/>
              <w:rPr>
                <w:rFonts w:ascii="Calibri" w:eastAsia="Calibri" w:hAnsi="Calibri" w:cs="Times New Roman"/>
                <w:sz w:val="18"/>
                <w:szCs w:val="20"/>
                <w:lang w:val="es-ES" w:eastAsia="es-ES"/>
              </w:rPr>
            </w:pPr>
          </w:p>
        </w:tc>
      </w:tr>
      <w:tr w:rsidR="007765C9" w:rsidRPr="00D42470" w14:paraId="7194420D" w14:textId="77777777" w:rsidTr="00CC2A1D">
        <w:trPr>
          <w:trHeight w:val="721"/>
        </w:trPr>
        <w:tc>
          <w:tcPr>
            <w:tcW w:w="1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EF6B5" w14:textId="77777777" w:rsidR="007765C9" w:rsidRPr="00CC2A1D" w:rsidRDefault="00B95D8A" w:rsidP="00CC2A1D">
            <w:pPr>
              <w:rPr>
                <w:sz w:val="18"/>
              </w:rPr>
            </w:pPr>
            <w:r>
              <w:rPr>
                <w:sz w:val="18"/>
              </w:rPr>
              <w:t>I</w:t>
            </w:r>
            <w:r w:rsidR="007765C9" w:rsidRPr="00E56814">
              <w:rPr>
                <w:sz w:val="18"/>
              </w:rPr>
              <w:t>nforma inicio y duración auditoria externa anual de balance de masa de As y S de Fundición Chuquicamata.</w:t>
            </w:r>
          </w:p>
        </w:tc>
        <w:tc>
          <w:tcPr>
            <w:tcW w:w="2216" w:type="pct"/>
            <w:tcBorders>
              <w:top w:val="single" w:sz="4" w:space="0" w:color="auto"/>
              <w:left w:val="single" w:sz="4" w:space="0" w:color="auto"/>
              <w:bottom w:val="single" w:sz="4" w:space="0" w:color="auto"/>
              <w:right w:val="single" w:sz="4" w:space="0" w:color="auto"/>
            </w:tcBorders>
            <w:vAlign w:val="center"/>
          </w:tcPr>
          <w:p w14:paraId="32EB2B29" w14:textId="77777777" w:rsidR="007765C9" w:rsidRPr="00E56814" w:rsidRDefault="007765C9" w:rsidP="00D42B5D">
            <w:pPr>
              <w:rPr>
                <w:rFonts w:ascii="Calibri" w:eastAsia="Calibri" w:hAnsi="Calibri" w:cs="Times New Roman"/>
                <w:sz w:val="18"/>
                <w:szCs w:val="20"/>
              </w:rPr>
            </w:pPr>
            <w:r w:rsidRPr="00E56814">
              <w:rPr>
                <w:sz w:val="18"/>
              </w:rPr>
              <w:t>Carta GSAE N°</w:t>
            </w:r>
            <w:r w:rsidR="007020DA">
              <w:rPr>
                <w:sz w:val="18"/>
              </w:rPr>
              <w:t>224</w:t>
            </w:r>
            <w:r w:rsidR="0090124E" w:rsidRPr="00E56814">
              <w:rPr>
                <w:sz w:val="18"/>
              </w:rPr>
              <w:t xml:space="preserve"> </w:t>
            </w:r>
            <w:r w:rsidRPr="00E56814">
              <w:rPr>
                <w:sz w:val="18"/>
              </w:rPr>
              <w:t xml:space="preserve">de </w:t>
            </w:r>
            <w:r w:rsidR="0090124E" w:rsidRPr="00E56814">
              <w:rPr>
                <w:sz w:val="18"/>
              </w:rPr>
              <w:t>2</w:t>
            </w:r>
            <w:r w:rsidR="007020DA">
              <w:rPr>
                <w:sz w:val="18"/>
              </w:rPr>
              <w:t>6</w:t>
            </w:r>
            <w:r w:rsidRPr="00E56814">
              <w:rPr>
                <w:sz w:val="18"/>
              </w:rPr>
              <w:t xml:space="preserve"> de </w:t>
            </w:r>
            <w:r w:rsidR="007020DA">
              <w:rPr>
                <w:sz w:val="18"/>
              </w:rPr>
              <w:t>junio</w:t>
            </w:r>
            <w:r w:rsidRPr="00E56814">
              <w:rPr>
                <w:sz w:val="18"/>
              </w:rPr>
              <w:t xml:space="preserve"> de 201</w:t>
            </w:r>
            <w:r w:rsidR="007020DA">
              <w:rPr>
                <w:sz w:val="18"/>
              </w:rPr>
              <w:t>8</w:t>
            </w:r>
            <w:r w:rsidR="00CC2A1D">
              <w:rPr>
                <w:sz w:val="18"/>
              </w:rPr>
              <w:t>.</w:t>
            </w:r>
          </w:p>
        </w:tc>
        <w:tc>
          <w:tcPr>
            <w:tcW w:w="1275" w:type="pct"/>
            <w:tcBorders>
              <w:top w:val="single" w:sz="4" w:space="0" w:color="auto"/>
              <w:left w:val="single" w:sz="4" w:space="0" w:color="auto"/>
              <w:bottom w:val="single" w:sz="4" w:space="0" w:color="auto"/>
              <w:right w:val="single" w:sz="4" w:space="0" w:color="auto"/>
            </w:tcBorders>
            <w:vAlign w:val="center"/>
          </w:tcPr>
          <w:p w14:paraId="02E3A096" w14:textId="77777777" w:rsidR="007765C9" w:rsidRPr="00676200" w:rsidRDefault="007765C9" w:rsidP="00B4261D">
            <w:pPr>
              <w:spacing w:after="0" w:line="240" w:lineRule="auto"/>
              <w:jc w:val="both"/>
              <w:rPr>
                <w:rFonts w:ascii="Calibri" w:eastAsia="Calibri" w:hAnsi="Calibri" w:cs="Times New Roman"/>
                <w:sz w:val="18"/>
                <w:szCs w:val="20"/>
                <w:lang w:val="es-ES" w:eastAsia="es-ES"/>
              </w:rPr>
            </w:pPr>
          </w:p>
        </w:tc>
      </w:tr>
      <w:tr w:rsidR="007765C9" w:rsidRPr="00D42470" w14:paraId="2151F6EF" w14:textId="77777777" w:rsidTr="00CC2A1D">
        <w:trPr>
          <w:trHeight w:val="271"/>
        </w:trPr>
        <w:tc>
          <w:tcPr>
            <w:tcW w:w="1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6E954" w14:textId="77777777" w:rsidR="007765C9" w:rsidRPr="00475501" w:rsidRDefault="00CC2A1D" w:rsidP="00B4261D">
            <w:pPr>
              <w:spacing w:after="0" w:line="240" w:lineRule="auto"/>
              <w:jc w:val="both"/>
              <w:rPr>
                <w:rFonts w:ascii="Calibri" w:eastAsia="Calibri" w:hAnsi="Calibri" w:cs="Times New Roman"/>
                <w:sz w:val="18"/>
                <w:szCs w:val="20"/>
                <w:highlight w:val="yellow"/>
                <w:lang w:val="es-ES"/>
              </w:rPr>
            </w:pPr>
            <w:r>
              <w:rPr>
                <w:sz w:val="18"/>
              </w:rPr>
              <w:t>Informe de a</w:t>
            </w:r>
            <w:r w:rsidR="00E56814" w:rsidRPr="00E56814">
              <w:rPr>
                <w:sz w:val="18"/>
              </w:rPr>
              <w:t>uditoría del Balance de Arsénico y Azufre</w:t>
            </w:r>
            <w:r w:rsidR="007765C9" w:rsidRPr="00E56814">
              <w:rPr>
                <w:sz w:val="18"/>
              </w:rPr>
              <w:t xml:space="preserve"> </w:t>
            </w:r>
            <w:r w:rsidR="00E56814" w:rsidRPr="00E56814">
              <w:rPr>
                <w:sz w:val="18"/>
              </w:rPr>
              <w:t xml:space="preserve">Codelco División </w:t>
            </w:r>
            <w:r w:rsidR="007765C9" w:rsidRPr="00E56814">
              <w:rPr>
                <w:sz w:val="18"/>
              </w:rPr>
              <w:t>Chuquicamata</w:t>
            </w:r>
            <w:r w:rsidR="00E56814" w:rsidRPr="00E56814">
              <w:rPr>
                <w:sz w:val="18"/>
              </w:rPr>
              <w:t>.</w:t>
            </w:r>
          </w:p>
        </w:tc>
        <w:tc>
          <w:tcPr>
            <w:tcW w:w="2216" w:type="pct"/>
            <w:tcBorders>
              <w:top w:val="single" w:sz="4" w:space="0" w:color="auto"/>
              <w:left w:val="single" w:sz="4" w:space="0" w:color="auto"/>
              <w:bottom w:val="single" w:sz="4" w:space="0" w:color="auto"/>
              <w:right w:val="single" w:sz="4" w:space="0" w:color="auto"/>
            </w:tcBorders>
            <w:vAlign w:val="center"/>
          </w:tcPr>
          <w:p w14:paraId="07222EFC" w14:textId="77777777" w:rsidR="007765C9" w:rsidRPr="00475501" w:rsidRDefault="007765C9" w:rsidP="00B4261D">
            <w:pPr>
              <w:spacing w:after="0" w:line="240" w:lineRule="auto"/>
              <w:jc w:val="both"/>
              <w:rPr>
                <w:rFonts w:ascii="Calibri" w:eastAsia="Calibri" w:hAnsi="Calibri" w:cs="Times New Roman"/>
                <w:sz w:val="18"/>
                <w:szCs w:val="20"/>
                <w:highlight w:val="yellow"/>
                <w:lang w:val="es-ES"/>
              </w:rPr>
            </w:pPr>
            <w:r w:rsidRPr="00CC2A1D">
              <w:rPr>
                <w:sz w:val="18"/>
              </w:rPr>
              <w:t xml:space="preserve">Carta </w:t>
            </w:r>
            <w:r w:rsidR="00404B1B">
              <w:rPr>
                <w:sz w:val="18"/>
              </w:rPr>
              <w:t>GS</w:t>
            </w:r>
            <w:r w:rsidR="00245C53">
              <w:rPr>
                <w:sz w:val="18"/>
              </w:rPr>
              <w:t>AE</w:t>
            </w:r>
            <w:r w:rsidR="00404B1B">
              <w:rPr>
                <w:sz w:val="18"/>
              </w:rPr>
              <w:t xml:space="preserve"> – </w:t>
            </w:r>
            <w:r w:rsidR="00245C53">
              <w:rPr>
                <w:sz w:val="18"/>
              </w:rPr>
              <w:t>289</w:t>
            </w:r>
            <w:r w:rsidR="00404B1B">
              <w:rPr>
                <w:sz w:val="18"/>
              </w:rPr>
              <w:t xml:space="preserve">/2018 </w:t>
            </w:r>
            <w:r w:rsidR="00CC2A1D">
              <w:rPr>
                <w:sz w:val="18"/>
              </w:rPr>
              <w:t xml:space="preserve">de </w:t>
            </w:r>
            <w:r w:rsidR="00245C53">
              <w:rPr>
                <w:sz w:val="18"/>
              </w:rPr>
              <w:t>30</w:t>
            </w:r>
            <w:r w:rsidR="00CC2A1D">
              <w:rPr>
                <w:sz w:val="18"/>
              </w:rPr>
              <w:t xml:space="preserve"> de agosto de 2018</w:t>
            </w:r>
            <w:r w:rsidR="00245C53">
              <w:rPr>
                <w:sz w:val="18"/>
              </w:rPr>
              <w:t>.</w:t>
            </w:r>
          </w:p>
        </w:tc>
        <w:tc>
          <w:tcPr>
            <w:tcW w:w="1275" w:type="pct"/>
            <w:tcBorders>
              <w:top w:val="single" w:sz="4" w:space="0" w:color="auto"/>
              <w:left w:val="single" w:sz="4" w:space="0" w:color="auto"/>
              <w:bottom w:val="single" w:sz="4" w:space="0" w:color="auto"/>
              <w:right w:val="single" w:sz="4" w:space="0" w:color="auto"/>
            </w:tcBorders>
            <w:vAlign w:val="center"/>
          </w:tcPr>
          <w:p w14:paraId="45712980" w14:textId="77777777" w:rsidR="007765C9" w:rsidRPr="00676200" w:rsidRDefault="007765C9" w:rsidP="00B4261D">
            <w:pPr>
              <w:spacing w:after="0" w:line="240" w:lineRule="auto"/>
              <w:jc w:val="both"/>
              <w:rPr>
                <w:rFonts w:ascii="Calibri" w:eastAsia="Calibri" w:hAnsi="Calibri" w:cs="Times New Roman"/>
                <w:sz w:val="18"/>
                <w:szCs w:val="20"/>
                <w:lang w:val="es-ES" w:eastAsia="es-ES"/>
              </w:rPr>
            </w:pPr>
          </w:p>
        </w:tc>
      </w:tr>
    </w:tbl>
    <w:p w14:paraId="607AE3B9" w14:textId="77777777" w:rsidR="004D2ABA" w:rsidRDefault="004D2ABA" w:rsidP="004D2ABA">
      <w:pPr>
        <w:spacing w:line="240" w:lineRule="auto"/>
      </w:pPr>
    </w:p>
    <w:p w14:paraId="657F132F" w14:textId="77777777" w:rsidR="00AB04E1" w:rsidRDefault="00AB04E1" w:rsidP="004D2ABA">
      <w:pPr>
        <w:spacing w:line="240" w:lineRule="auto"/>
      </w:pPr>
    </w:p>
    <w:p w14:paraId="570FF041" w14:textId="77777777" w:rsidR="000C6EDA" w:rsidRDefault="000C6EDA" w:rsidP="004D2ABA">
      <w:pPr>
        <w:spacing w:line="240" w:lineRule="auto"/>
      </w:pPr>
    </w:p>
    <w:p w14:paraId="1980C2F6" w14:textId="77777777" w:rsidR="000C6EDA" w:rsidRDefault="000C6EDA" w:rsidP="004D2ABA">
      <w:pPr>
        <w:spacing w:line="240" w:lineRule="auto"/>
      </w:pPr>
    </w:p>
    <w:p w14:paraId="7BC40692" w14:textId="77777777" w:rsidR="000C6EDA" w:rsidRDefault="000C6EDA" w:rsidP="004D2ABA">
      <w:pPr>
        <w:spacing w:line="240" w:lineRule="auto"/>
      </w:pPr>
    </w:p>
    <w:p w14:paraId="2A3CF984" w14:textId="77777777" w:rsidR="000C6EDA" w:rsidRDefault="000C6EDA" w:rsidP="004D2ABA">
      <w:pPr>
        <w:spacing w:line="240" w:lineRule="auto"/>
      </w:pPr>
    </w:p>
    <w:p w14:paraId="003CF4C7" w14:textId="77777777" w:rsidR="007765C9" w:rsidRDefault="007765C9" w:rsidP="004D2ABA">
      <w:pPr>
        <w:spacing w:line="240" w:lineRule="auto"/>
      </w:pPr>
    </w:p>
    <w:p w14:paraId="3D873622" w14:textId="77777777" w:rsidR="007765C9" w:rsidRDefault="007765C9" w:rsidP="004D2ABA">
      <w:pPr>
        <w:spacing w:line="240" w:lineRule="auto"/>
      </w:pPr>
    </w:p>
    <w:p w14:paraId="073486E8" w14:textId="77777777" w:rsidR="007765C9" w:rsidRDefault="007765C9" w:rsidP="004D2ABA">
      <w:pPr>
        <w:spacing w:line="240" w:lineRule="auto"/>
      </w:pPr>
    </w:p>
    <w:p w14:paraId="6E298D12" w14:textId="77777777" w:rsidR="00BF33C7" w:rsidRDefault="007A7DEB" w:rsidP="00BF33C7">
      <w:pPr>
        <w:pStyle w:val="IFA1"/>
      </w:pPr>
      <w:bookmarkStart w:id="54" w:name="_Toc390777030"/>
      <w:bookmarkStart w:id="55" w:name="_Toc7011828"/>
      <w:bookmarkEnd w:id="38"/>
      <w:bookmarkEnd w:id="39"/>
      <w:r w:rsidRPr="00BF33C7">
        <w:lastRenderedPageBreak/>
        <w:t>HECHOS CONSTATADOS</w:t>
      </w:r>
      <w:bookmarkStart w:id="56" w:name="_Ref352922216"/>
      <w:bookmarkStart w:id="57" w:name="_Toc353998120"/>
      <w:bookmarkStart w:id="58" w:name="_Toc353998193"/>
      <w:bookmarkStart w:id="59" w:name="_Toc382383547"/>
      <w:bookmarkStart w:id="60" w:name="_Toc382472369"/>
      <w:bookmarkStart w:id="61" w:name="_Toc390184279"/>
      <w:bookmarkStart w:id="62" w:name="_Toc390360010"/>
      <w:bookmarkStart w:id="63" w:name="_Toc390777031"/>
      <w:bookmarkEnd w:id="54"/>
      <w:bookmarkEnd w:id="55"/>
    </w:p>
    <w:p w14:paraId="4B15E66C" w14:textId="77777777" w:rsidR="00810D59" w:rsidRPr="00822329" w:rsidRDefault="00810D59" w:rsidP="00810D59">
      <w:pPr>
        <w:pStyle w:val="Ttulo1"/>
        <w:numPr>
          <w:ilvl w:val="0"/>
          <w:numId w:val="0"/>
        </w:numPr>
        <w:ind w:left="576"/>
        <w:rPr>
          <w:sz w:val="12"/>
        </w:rPr>
      </w:pPr>
    </w:p>
    <w:p w14:paraId="223592E1" w14:textId="77777777" w:rsidR="00F009EC" w:rsidRDefault="00F009EC" w:rsidP="00F009EC">
      <w:pPr>
        <w:pStyle w:val="Ttulo1"/>
      </w:pPr>
      <w:bookmarkStart w:id="64" w:name="_Toc7011829"/>
      <w:bookmarkEnd w:id="56"/>
      <w:bookmarkEnd w:id="57"/>
      <w:bookmarkEnd w:id="58"/>
      <w:bookmarkEnd w:id="59"/>
      <w:bookmarkEnd w:id="60"/>
      <w:bookmarkEnd w:id="61"/>
      <w:bookmarkEnd w:id="62"/>
      <w:bookmarkEnd w:id="63"/>
      <w:r>
        <w:t>Metodología de Balances de Masa</w:t>
      </w:r>
      <w:bookmarkEnd w:id="64"/>
      <w:r>
        <w:t xml:space="preserve"> </w:t>
      </w:r>
    </w:p>
    <w:p w14:paraId="7C508CD0" w14:textId="77777777" w:rsidR="00F009EC" w:rsidRPr="003220AB" w:rsidRDefault="00F009EC" w:rsidP="00F009EC">
      <w:pPr>
        <w:pStyle w:val="Listaconnmeros"/>
        <w:numPr>
          <w:ilvl w:val="0"/>
          <w:numId w:val="0"/>
        </w:numPr>
        <w:ind w:left="360"/>
        <w:rPr>
          <w:sz w:val="8"/>
        </w:rPr>
      </w:pPr>
    </w:p>
    <w:tbl>
      <w:tblPr>
        <w:tblStyle w:val="Tablaconcuadrcula"/>
        <w:tblW w:w="4948" w:type="pct"/>
        <w:tblInd w:w="137" w:type="dxa"/>
        <w:tblLayout w:type="fixed"/>
        <w:tblLook w:val="04A0" w:firstRow="1" w:lastRow="0" w:firstColumn="1" w:lastColumn="0" w:noHBand="0" w:noVBand="1"/>
      </w:tblPr>
      <w:tblGrid>
        <w:gridCol w:w="13421"/>
      </w:tblGrid>
      <w:tr w:rsidR="00F009EC" w:rsidRPr="007A7DEB" w14:paraId="0F377BB2" w14:textId="77777777" w:rsidTr="00D42CE3">
        <w:trPr>
          <w:trHeight w:val="142"/>
        </w:trPr>
        <w:tc>
          <w:tcPr>
            <w:tcW w:w="5000" w:type="pct"/>
          </w:tcPr>
          <w:p w14:paraId="393707EA" w14:textId="77777777" w:rsidR="00F009EC" w:rsidRPr="00E92FB4" w:rsidRDefault="00F009EC" w:rsidP="00312030">
            <w:pPr>
              <w:rPr>
                <w:highlight w:val="green"/>
              </w:rPr>
            </w:pPr>
            <w:r w:rsidRPr="000F5DC5">
              <w:rPr>
                <w:rFonts w:eastAsia="Times New Roman"/>
                <w:b/>
                <w:bCs/>
                <w:color w:val="000000"/>
                <w:lang w:eastAsia="es-CL"/>
              </w:rPr>
              <w:t xml:space="preserve">Número de hecho constatado: </w:t>
            </w:r>
            <w:r w:rsidR="00F353AA">
              <w:rPr>
                <w:rFonts w:eastAsia="Times New Roman"/>
                <w:b/>
                <w:bCs/>
                <w:color w:val="000000"/>
                <w:lang w:eastAsia="es-CL"/>
              </w:rPr>
              <w:t>1</w:t>
            </w:r>
          </w:p>
        </w:tc>
      </w:tr>
      <w:tr w:rsidR="00F009EC" w:rsidRPr="007A7DEB" w14:paraId="3A9A3A44" w14:textId="77777777" w:rsidTr="00D42CE3">
        <w:trPr>
          <w:trHeight w:val="652"/>
        </w:trPr>
        <w:tc>
          <w:tcPr>
            <w:tcW w:w="5000" w:type="pct"/>
          </w:tcPr>
          <w:p w14:paraId="5E910D6A" w14:textId="77777777" w:rsidR="00F009EC" w:rsidRPr="000F5DC5" w:rsidRDefault="00F009EC" w:rsidP="00312030">
            <w:pPr>
              <w:rPr>
                <w:rFonts w:eastAsia="Times New Roman"/>
                <w:bCs/>
                <w:color w:val="000000"/>
                <w:lang w:eastAsia="es-CL"/>
              </w:rPr>
            </w:pPr>
            <w:r w:rsidRPr="000F5DC5">
              <w:rPr>
                <w:rFonts w:eastAsia="Times New Roman"/>
                <w:b/>
                <w:bCs/>
                <w:color w:val="000000"/>
                <w:lang w:eastAsia="es-CL"/>
              </w:rPr>
              <w:t>Documentación Revisada:</w:t>
            </w:r>
            <w:r w:rsidRPr="000F5DC5">
              <w:rPr>
                <w:rFonts w:eastAsia="Times New Roman"/>
                <w:bCs/>
                <w:color w:val="000000"/>
                <w:lang w:eastAsia="es-CL"/>
              </w:rPr>
              <w:t xml:space="preserve"> </w:t>
            </w:r>
          </w:p>
          <w:p w14:paraId="7DBC8CB9" w14:textId="77777777" w:rsidR="00F009EC" w:rsidRPr="00033DDF" w:rsidRDefault="00312030" w:rsidP="00915060">
            <w:pPr>
              <w:pStyle w:val="Prrafodelista"/>
              <w:numPr>
                <w:ilvl w:val="0"/>
                <w:numId w:val="7"/>
              </w:numPr>
              <w:rPr>
                <w:sz w:val="18"/>
              </w:rPr>
            </w:pPr>
            <w:r w:rsidRPr="00CC2A1D">
              <w:rPr>
                <w:sz w:val="18"/>
              </w:rPr>
              <w:t xml:space="preserve">Metodología de Balances de Masa </w:t>
            </w:r>
            <w:r w:rsidR="000A7A42" w:rsidRPr="00CC2A1D">
              <w:rPr>
                <w:sz w:val="18"/>
              </w:rPr>
              <w:t xml:space="preserve">de </w:t>
            </w:r>
            <w:r w:rsidR="00186551" w:rsidRPr="00CC2A1D">
              <w:rPr>
                <w:sz w:val="18"/>
              </w:rPr>
              <w:t xml:space="preserve">Arsénico </w:t>
            </w:r>
            <w:r w:rsidR="00A144C9" w:rsidRPr="00CC2A1D">
              <w:rPr>
                <w:sz w:val="18"/>
              </w:rPr>
              <w:t>y</w:t>
            </w:r>
            <w:r w:rsidR="00186551" w:rsidRPr="00CC2A1D">
              <w:rPr>
                <w:sz w:val="18"/>
              </w:rPr>
              <w:t xml:space="preserve"> Azufre</w:t>
            </w:r>
            <w:r w:rsidR="0031264F" w:rsidRPr="00CC2A1D">
              <w:rPr>
                <w:sz w:val="18"/>
              </w:rPr>
              <w:t xml:space="preserve">; </w:t>
            </w:r>
            <w:r w:rsidR="0031264F" w:rsidRPr="00CC2A1D">
              <w:rPr>
                <w:sz w:val="18"/>
                <w:lang w:val="es-CL" w:eastAsia="en-US"/>
              </w:rPr>
              <w:t>Resolución Exenta N° 1205 de 23 de diciembre de 2015 de SMA.</w:t>
            </w:r>
          </w:p>
          <w:p w14:paraId="456F80A7" w14:textId="77777777" w:rsidR="00033DDF" w:rsidRPr="00033DDF" w:rsidRDefault="00033DDF" w:rsidP="00033DDF">
            <w:pPr>
              <w:pStyle w:val="Prrafodelista"/>
              <w:numPr>
                <w:ilvl w:val="0"/>
                <w:numId w:val="7"/>
              </w:numPr>
              <w:rPr>
                <w:sz w:val="18"/>
              </w:rPr>
            </w:pPr>
            <w:r w:rsidRPr="00CC2A1D">
              <w:rPr>
                <w:sz w:val="18"/>
              </w:rPr>
              <w:t xml:space="preserve">Metodología de Balances de Masa de Arsénico y Azufre; </w:t>
            </w:r>
            <w:r w:rsidRPr="00CC2A1D">
              <w:rPr>
                <w:sz w:val="18"/>
                <w:lang w:val="es-CL" w:eastAsia="en-US"/>
              </w:rPr>
              <w:t xml:space="preserve">Resolución Exenta N° </w:t>
            </w:r>
            <w:r>
              <w:rPr>
                <w:sz w:val="18"/>
                <w:lang w:val="es-CL" w:eastAsia="en-US"/>
              </w:rPr>
              <w:t>182</w:t>
            </w:r>
            <w:r w:rsidRPr="00CC2A1D">
              <w:rPr>
                <w:sz w:val="18"/>
                <w:lang w:val="es-CL" w:eastAsia="en-US"/>
              </w:rPr>
              <w:t xml:space="preserve"> de </w:t>
            </w:r>
            <w:r>
              <w:rPr>
                <w:sz w:val="18"/>
                <w:lang w:val="es-CL" w:eastAsia="en-US"/>
              </w:rPr>
              <w:t>09</w:t>
            </w:r>
            <w:r w:rsidRPr="00CC2A1D">
              <w:rPr>
                <w:sz w:val="18"/>
                <w:lang w:val="es-CL" w:eastAsia="en-US"/>
              </w:rPr>
              <w:t xml:space="preserve"> de </w:t>
            </w:r>
            <w:r>
              <w:rPr>
                <w:sz w:val="18"/>
                <w:lang w:val="es-CL" w:eastAsia="en-US"/>
              </w:rPr>
              <w:t>febrero</w:t>
            </w:r>
            <w:r w:rsidRPr="00CC2A1D">
              <w:rPr>
                <w:sz w:val="18"/>
                <w:lang w:val="es-CL" w:eastAsia="en-US"/>
              </w:rPr>
              <w:t xml:space="preserve"> de 201</w:t>
            </w:r>
            <w:r>
              <w:rPr>
                <w:sz w:val="18"/>
                <w:lang w:val="es-CL" w:eastAsia="en-US"/>
              </w:rPr>
              <w:t>8</w:t>
            </w:r>
            <w:r w:rsidRPr="00CC2A1D">
              <w:rPr>
                <w:sz w:val="18"/>
                <w:lang w:val="es-CL" w:eastAsia="en-US"/>
              </w:rPr>
              <w:t xml:space="preserve"> de SMA.</w:t>
            </w:r>
          </w:p>
          <w:p w14:paraId="61A772CA" w14:textId="77777777" w:rsidR="000A7A42" w:rsidRPr="008B326E" w:rsidRDefault="00F93B1F" w:rsidP="008B326E">
            <w:pPr>
              <w:pStyle w:val="Prrafodelista"/>
              <w:numPr>
                <w:ilvl w:val="0"/>
                <w:numId w:val="7"/>
              </w:numPr>
              <w:rPr>
                <w:sz w:val="18"/>
              </w:rPr>
            </w:pPr>
            <w:r>
              <w:rPr>
                <w:sz w:val="18"/>
              </w:rPr>
              <w:t>Carta GSAE N° 2</w:t>
            </w:r>
            <w:r w:rsidR="008B326E">
              <w:rPr>
                <w:sz w:val="18"/>
              </w:rPr>
              <w:t>24</w:t>
            </w:r>
            <w:r>
              <w:rPr>
                <w:sz w:val="18"/>
              </w:rPr>
              <w:t xml:space="preserve"> de </w:t>
            </w:r>
            <w:r w:rsidR="008B326E">
              <w:rPr>
                <w:sz w:val="18"/>
              </w:rPr>
              <w:t>26</w:t>
            </w:r>
            <w:r>
              <w:rPr>
                <w:sz w:val="18"/>
              </w:rPr>
              <w:t xml:space="preserve"> de junio de 201</w:t>
            </w:r>
            <w:r w:rsidR="008B326E">
              <w:rPr>
                <w:sz w:val="18"/>
              </w:rPr>
              <w:t>8</w:t>
            </w:r>
            <w:r>
              <w:rPr>
                <w:sz w:val="18"/>
              </w:rPr>
              <w:t xml:space="preserve"> que informa inicio y duración </w:t>
            </w:r>
            <w:r w:rsidRPr="00CC2A1D">
              <w:rPr>
                <w:sz w:val="18"/>
              </w:rPr>
              <w:t>auditoria externa anual de balance de masa de As y S de Fundición Chuquicamata.</w:t>
            </w:r>
          </w:p>
          <w:p w14:paraId="6FEB8D57" w14:textId="289C0A5E" w:rsidR="00D42CE3" w:rsidRPr="000F5DC5" w:rsidRDefault="00CC2A1D">
            <w:pPr>
              <w:pStyle w:val="Prrafodelista"/>
              <w:numPr>
                <w:ilvl w:val="0"/>
                <w:numId w:val="7"/>
              </w:numPr>
            </w:pPr>
            <w:r w:rsidRPr="00CC2A1D">
              <w:rPr>
                <w:sz w:val="18"/>
              </w:rPr>
              <w:t xml:space="preserve">Informe de auditoría del balance de arsénico y azufre Codelco División Chuquicamata para el año </w:t>
            </w:r>
            <w:r w:rsidR="00D40256" w:rsidRPr="00CC2A1D">
              <w:rPr>
                <w:sz w:val="18"/>
              </w:rPr>
              <w:t>201</w:t>
            </w:r>
            <w:r w:rsidR="00D40256">
              <w:rPr>
                <w:sz w:val="18"/>
              </w:rPr>
              <w:t>8</w:t>
            </w:r>
            <w:r w:rsidR="00D40256" w:rsidRPr="00CC2A1D">
              <w:rPr>
                <w:sz w:val="18"/>
              </w:rPr>
              <w:t xml:space="preserve"> </w:t>
            </w:r>
            <w:r w:rsidRPr="00CC2A1D">
              <w:rPr>
                <w:sz w:val="18"/>
              </w:rPr>
              <w:t xml:space="preserve">entregado mediante carta </w:t>
            </w:r>
            <w:r w:rsidR="00822B28">
              <w:rPr>
                <w:sz w:val="18"/>
              </w:rPr>
              <w:t>GS</w:t>
            </w:r>
            <w:r w:rsidR="008B326E">
              <w:rPr>
                <w:sz w:val="18"/>
              </w:rPr>
              <w:t>AE</w:t>
            </w:r>
            <w:r w:rsidR="00822B28">
              <w:rPr>
                <w:sz w:val="18"/>
              </w:rPr>
              <w:t>-</w:t>
            </w:r>
            <w:r w:rsidR="008B326E">
              <w:rPr>
                <w:sz w:val="18"/>
              </w:rPr>
              <w:t>289</w:t>
            </w:r>
            <w:r w:rsidRPr="00CC2A1D">
              <w:rPr>
                <w:sz w:val="18"/>
              </w:rPr>
              <w:t xml:space="preserve"> de </w:t>
            </w:r>
            <w:r w:rsidR="008B326E">
              <w:rPr>
                <w:sz w:val="18"/>
              </w:rPr>
              <w:t>30</w:t>
            </w:r>
            <w:r w:rsidRPr="00CC2A1D">
              <w:rPr>
                <w:sz w:val="18"/>
              </w:rPr>
              <w:t xml:space="preserve"> de agosto de 2018. </w:t>
            </w:r>
          </w:p>
        </w:tc>
      </w:tr>
      <w:tr w:rsidR="00F009EC" w:rsidRPr="005B4C97" w14:paraId="2E15C894" w14:textId="77777777" w:rsidTr="00D42CE3">
        <w:trPr>
          <w:trHeight w:val="319"/>
        </w:trPr>
        <w:tc>
          <w:tcPr>
            <w:tcW w:w="5000" w:type="pct"/>
            <w:tcBorders>
              <w:bottom w:val="single" w:sz="4" w:space="0" w:color="auto"/>
            </w:tcBorders>
          </w:tcPr>
          <w:p w14:paraId="49BA1FB0" w14:textId="77777777" w:rsidR="00F009EC" w:rsidRPr="000F5DC5" w:rsidRDefault="00F009EC" w:rsidP="00312030">
            <w:r w:rsidRPr="000F5DC5">
              <w:rPr>
                <w:b/>
              </w:rPr>
              <w:t xml:space="preserve">Exigencia (s): </w:t>
            </w:r>
          </w:p>
          <w:p w14:paraId="045E8CBD" w14:textId="77777777" w:rsidR="00F009EC" w:rsidRPr="000F5DC5" w:rsidRDefault="00F009EC" w:rsidP="00C51E11">
            <w:pPr>
              <w:autoSpaceDE w:val="0"/>
              <w:autoSpaceDN w:val="0"/>
              <w:adjustRightInd w:val="0"/>
              <w:rPr>
                <w:b/>
                <w:sz w:val="6"/>
                <w:lang w:val="es-CL"/>
              </w:rPr>
            </w:pPr>
          </w:p>
          <w:p w14:paraId="3A49F46B" w14:textId="77777777" w:rsidR="00207236" w:rsidRPr="003220AB" w:rsidRDefault="00207236" w:rsidP="00C5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18"/>
                <w:szCs w:val="19"/>
              </w:rPr>
            </w:pPr>
            <w:r w:rsidRPr="00057B8E">
              <w:rPr>
                <w:rFonts w:asciiTheme="minorHAnsi" w:hAnsiTheme="minorHAnsi"/>
                <w:b/>
                <w:sz w:val="18"/>
                <w:szCs w:val="19"/>
                <w:lang w:val="es-CL"/>
              </w:rPr>
              <w:t>Art. N° 12 D.S. N° 28/2013 MMA</w:t>
            </w:r>
            <w:r w:rsidRPr="00057B8E">
              <w:rPr>
                <w:rFonts w:asciiTheme="minorHAnsi" w:hAnsiTheme="minorHAnsi"/>
                <w:sz w:val="18"/>
                <w:szCs w:val="19"/>
                <w:lang w:val="es-CL"/>
              </w:rPr>
              <w:t xml:space="preserve">. </w:t>
            </w:r>
            <w:r w:rsidRPr="003220AB">
              <w:rPr>
                <w:rFonts w:asciiTheme="minorHAnsi" w:hAnsiTheme="minorHAnsi"/>
                <w:sz w:val="18"/>
                <w:szCs w:val="19"/>
                <w:lang w:val="es-CL" w:eastAsia="en-US"/>
              </w:rPr>
              <w:t xml:space="preserve">“Verificación de los límites de emisión anual y del porcentaje de captura y fijación: La Superintendencia del Medio Ambiente establecerá los protocolos para implementar los balances de masa de arsénico y azufre…” </w:t>
            </w:r>
          </w:p>
          <w:p w14:paraId="42328AD5" w14:textId="77777777" w:rsidR="00207236" w:rsidRPr="003220AB" w:rsidRDefault="00207236" w:rsidP="00B1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sz w:val="18"/>
                <w:szCs w:val="19"/>
                <w:lang w:val="es-CL" w:eastAsia="en-US"/>
              </w:rPr>
            </w:pPr>
            <w:r w:rsidRPr="003220AB">
              <w:rPr>
                <w:rFonts w:asciiTheme="minorHAnsi" w:hAnsiTheme="minorHAnsi"/>
                <w:b/>
                <w:sz w:val="18"/>
                <w:szCs w:val="19"/>
                <w:lang w:val="en-US"/>
              </w:rPr>
              <w:t>Art. N° 12 D.S. N° 28/2013 MMA</w:t>
            </w:r>
            <w:r w:rsidRPr="003220AB">
              <w:rPr>
                <w:rFonts w:asciiTheme="minorHAnsi" w:hAnsiTheme="minorHAnsi"/>
                <w:sz w:val="18"/>
                <w:szCs w:val="19"/>
                <w:lang w:val="en-US"/>
              </w:rPr>
              <w:t xml:space="preserve">.  </w:t>
            </w:r>
            <w:r w:rsidRPr="003220AB">
              <w:rPr>
                <w:rFonts w:asciiTheme="minorHAnsi" w:hAnsiTheme="minorHAnsi"/>
                <w:sz w:val="18"/>
                <w:szCs w:val="19"/>
                <w:lang w:val="es-CL" w:eastAsia="en-US"/>
              </w:rPr>
              <w:t>“… Para verificar el cumplimiento de los límites máximos de emisión de SO</w:t>
            </w:r>
            <w:r w:rsidRPr="00786024">
              <w:rPr>
                <w:rFonts w:asciiTheme="minorHAnsi" w:hAnsiTheme="minorHAnsi"/>
                <w:sz w:val="18"/>
                <w:szCs w:val="19"/>
                <w:vertAlign w:val="subscript"/>
                <w:lang w:val="es-CL" w:eastAsia="en-US"/>
              </w:rPr>
              <w:t>2</w:t>
            </w:r>
            <w:r w:rsidRPr="003220AB">
              <w:rPr>
                <w:rFonts w:asciiTheme="minorHAnsi" w:hAnsiTheme="minorHAnsi"/>
                <w:sz w:val="18"/>
                <w:szCs w:val="19"/>
                <w:lang w:val="es-CL" w:eastAsia="en-US"/>
              </w:rPr>
              <w:t xml:space="preserve"> y de As y del porcentaje de captura y fijación de azufre y de As, las fuentes emisoras nuevas y existentes deberán presentar a la Superintendencia del Medio Ambiente, para su aprobación, las metodologías específicas conforme las cuales se realizarán los balances de masa mensuales para azufre y arsénico dentro del límite del sistema, en el plazo de 45 días hábiles a contar de la entrada en vigencia del presente decreto o de la entrada en operación, según se trate de fuentes existentes o nuevas, respectivamente”.</w:t>
            </w:r>
          </w:p>
          <w:p w14:paraId="2804DEAE" w14:textId="432240E3" w:rsidR="00207236" w:rsidRPr="003220AB" w:rsidRDefault="00207236" w:rsidP="0080277C">
            <w:pPr>
              <w:pStyle w:val="HTMLconformatoprevio"/>
              <w:jc w:val="both"/>
              <w:rPr>
                <w:rFonts w:asciiTheme="minorHAnsi" w:hAnsiTheme="minorHAnsi" w:cs="Times New Roman"/>
                <w:sz w:val="18"/>
                <w:szCs w:val="19"/>
                <w:lang w:val="es-CL" w:eastAsia="en-US"/>
              </w:rPr>
            </w:pPr>
            <w:r w:rsidRPr="003220AB">
              <w:rPr>
                <w:rFonts w:asciiTheme="minorHAnsi" w:hAnsiTheme="minorHAnsi"/>
                <w:b/>
                <w:sz w:val="18"/>
                <w:szCs w:val="19"/>
                <w:lang w:val="en-US"/>
              </w:rPr>
              <w:t>Art. N°</w:t>
            </w:r>
            <w:r w:rsidRPr="003220AB">
              <w:rPr>
                <w:rFonts w:asciiTheme="minorHAnsi" w:hAnsiTheme="minorHAnsi" w:cs="Times New Roman"/>
                <w:b/>
                <w:sz w:val="18"/>
                <w:szCs w:val="19"/>
                <w:lang w:val="en-US"/>
              </w:rPr>
              <w:t xml:space="preserve"> 13</w:t>
            </w:r>
            <w:r w:rsidRPr="003220AB">
              <w:rPr>
                <w:rFonts w:asciiTheme="minorHAnsi" w:hAnsiTheme="minorHAnsi"/>
                <w:b/>
                <w:sz w:val="18"/>
                <w:szCs w:val="19"/>
                <w:lang w:val="en-US"/>
              </w:rPr>
              <w:t xml:space="preserve"> D.S. N° 28/2013 MMA. </w:t>
            </w:r>
            <w:r w:rsidRPr="003220AB">
              <w:rPr>
                <w:rFonts w:asciiTheme="minorHAnsi" w:hAnsiTheme="minorHAnsi" w:cs="Times New Roman"/>
                <w:sz w:val="18"/>
                <w:szCs w:val="19"/>
                <w:lang w:val="es-CL" w:eastAsia="en-US"/>
              </w:rPr>
              <w:t>“Las fuentes emisoras nuevas y existentes deben realizar una auditoría, con el objeto de revisar y verificar la aplicación de las metodologías usadas en los balances de masa…”. “La auditoría se deberá realizar anualmente, por una entidad certificadora de conformidad autorizada por la Superintendencia del Medio Ambiente”. “La auditoría se deberá implementar durante el primer semestre de cada año calendario. Se deberá informar a la Superintendencia del Medio Ambiente y a la Secretaría Regional Ministerial (Seremi) del Medio Ambiente respectiva sobre el inicio y duración de la auditoría”. “Una vez finalizada la auditoría, el informe se deberá remitir a la Superintendencia del Medio Ambiente y a la Seremi del Medio Ambiente respectiva, en un plazo no mayor a 15 días hábiles. La primera auditoría se deberá realizar a partir del año siguiente de la publicación de la presente norma, la cual tendrá por objeto validar la aplicación de la metodología específica implementada por cada fuente emisora”.</w:t>
            </w:r>
          </w:p>
          <w:p w14:paraId="5DDF6FC2" w14:textId="77777777" w:rsidR="00B1405D" w:rsidRDefault="00B1405D" w:rsidP="0080277C">
            <w:pPr>
              <w:pStyle w:val="HTMLconformatoprevio"/>
              <w:jc w:val="both"/>
              <w:rPr>
                <w:rFonts w:asciiTheme="minorHAnsi" w:hAnsiTheme="minorHAnsi" w:cs="Times New Roman"/>
                <w:sz w:val="18"/>
                <w:szCs w:val="18"/>
                <w:lang w:val="es-CL" w:eastAsia="en-US"/>
              </w:rPr>
            </w:pPr>
            <w:r w:rsidRPr="00FE5880">
              <w:rPr>
                <w:rFonts w:asciiTheme="minorHAnsi" w:hAnsiTheme="minorHAnsi" w:cs="Times New Roman"/>
                <w:b/>
                <w:sz w:val="18"/>
                <w:szCs w:val="18"/>
                <w:lang w:val="es-CL" w:eastAsia="en-US"/>
              </w:rPr>
              <w:t>Resolución Exenta N° 694</w:t>
            </w:r>
            <w:r w:rsidRPr="00FE5880">
              <w:rPr>
                <w:rFonts w:asciiTheme="minorHAnsi" w:hAnsiTheme="minorHAnsi" w:cs="Times New Roman"/>
                <w:sz w:val="18"/>
                <w:szCs w:val="18"/>
                <w:lang w:val="es-CL" w:eastAsia="en-US"/>
              </w:rPr>
              <w:t xml:space="preserve"> de 21 de agosto de 2015 de SMA, que aprueba Protocolo para Validación de Metodologías de Balances de Masa de Arsénico y Azufre en fuentes emisoras de acuerdo al D.S. 28/2013 MMA.</w:t>
            </w:r>
          </w:p>
          <w:p w14:paraId="5FCF484E" w14:textId="77777777" w:rsidR="00F009EC" w:rsidRPr="000F5DC5" w:rsidRDefault="00B1405D" w:rsidP="00B1405D">
            <w:pPr>
              <w:jc w:val="both"/>
            </w:pPr>
            <w:r>
              <w:rPr>
                <w:rFonts w:asciiTheme="minorHAnsi" w:hAnsiTheme="minorHAnsi"/>
                <w:b/>
                <w:sz w:val="18"/>
                <w:szCs w:val="18"/>
                <w:lang w:val="es-CL" w:eastAsia="en-US"/>
              </w:rPr>
              <w:t xml:space="preserve">Art. N° 3 de </w:t>
            </w:r>
            <w:r w:rsidRPr="00E40808">
              <w:rPr>
                <w:rFonts w:asciiTheme="minorHAnsi" w:hAnsiTheme="minorHAnsi"/>
                <w:b/>
                <w:sz w:val="18"/>
                <w:szCs w:val="18"/>
                <w:lang w:val="es-CL" w:eastAsia="en-US"/>
              </w:rPr>
              <w:t xml:space="preserve">Resolución </w:t>
            </w:r>
            <w:r>
              <w:rPr>
                <w:rFonts w:asciiTheme="minorHAnsi" w:hAnsiTheme="minorHAnsi"/>
                <w:b/>
                <w:sz w:val="18"/>
                <w:szCs w:val="18"/>
                <w:lang w:val="es-CL" w:eastAsia="en-US"/>
              </w:rPr>
              <w:t>E</w:t>
            </w:r>
            <w:r w:rsidRPr="00E40808">
              <w:rPr>
                <w:rFonts w:asciiTheme="minorHAnsi" w:hAnsiTheme="minorHAnsi"/>
                <w:b/>
                <w:sz w:val="18"/>
                <w:szCs w:val="18"/>
                <w:lang w:val="es-CL" w:eastAsia="en-US"/>
              </w:rPr>
              <w:t xml:space="preserve">xenta </w:t>
            </w:r>
            <w:r>
              <w:rPr>
                <w:rFonts w:asciiTheme="minorHAnsi" w:hAnsiTheme="minorHAnsi"/>
                <w:b/>
                <w:sz w:val="18"/>
                <w:szCs w:val="18"/>
                <w:lang w:val="es-CL" w:eastAsia="en-US"/>
              </w:rPr>
              <w:t xml:space="preserve">N° </w:t>
            </w:r>
            <w:r w:rsidRPr="00E40808">
              <w:rPr>
                <w:rFonts w:asciiTheme="minorHAnsi" w:hAnsiTheme="minorHAnsi"/>
                <w:b/>
                <w:sz w:val="18"/>
                <w:szCs w:val="18"/>
                <w:lang w:val="es-CL" w:eastAsia="en-US"/>
              </w:rPr>
              <w:t>1227</w:t>
            </w:r>
            <w:r>
              <w:rPr>
                <w:rFonts w:asciiTheme="minorHAnsi" w:hAnsiTheme="minorHAnsi"/>
                <w:b/>
                <w:sz w:val="18"/>
                <w:szCs w:val="18"/>
                <w:lang w:val="es-CL" w:eastAsia="en-US"/>
              </w:rPr>
              <w:t>/201</w:t>
            </w:r>
            <w:r w:rsidRPr="00AC7BE8">
              <w:rPr>
                <w:rFonts w:asciiTheme="minorHAnsi" w:hAnsiTheme="minorHAnsi"/>
                <w:b/>
                <w:sz w:val="18"/>
                <w:szCs w:val="18"/>
                <w:lang w:val="es-CL" w:eastAsia="en-US"/>
              </w:rPr>
              <w:t>5 SMA</w:t>
            </w:r>
            <w:r w:rsidRPr="00E40808">
              <w:rPr>
                <w:rFonts w:asciiTheme="minorHAnsi" w:hAnsiTheme="minorHAnsi"/>
                <w:sz w:val="18"/>
                <w:szCs w:val="18"/>
                <w:lang w:val="es-CL" w:eastAsia="en-US"/>
              </w:rPr>
              <w:t xml:space="preserve">, </w:t>
            </w:r>
            <w:r>
              <w:rPr>
                <w:rFonts w:asciiTheme="minorHAnsi" w:hAnsiTheme="minorHAnsi"/>
                <w:sz w:val="18"/>
                <w:szCs w:val="18"/>
                <w:lang w:val="es-CL" w:eastAsia="en-US"/>
              </w:rPr>
              <w:t xml:space="preserve">Mediante el módulo Sistema de Cumplimiento de Normas Atmosféricas, los titulares de las fuentes afectas deberán remitir el informe anual de auditoria externa, según lo señalado en artículo 13, y los informes mensuales y el informe anual según lo señalado en su artículo 16.  </w:t>
            </w:r>
          </w:p>
        </w:tc>
      </w:tr>
      <w:tr w:rsidR="00F009EC" w:rsidRPr="00F94DB1" w14:paraId="7940798B" w14:textId="77777777" w:rsidTr="00D42CE3">
        <w:trPr>
          <w:trHeight w:val="699"/>
        </w:trPr>
        <w:tc>
          <w:tcPr>
            <w:tcW w:w="5000" w:type="pct"/>
          </w:tcPr>
          <w:p w14:paraId="14BCB35B" w14:textId="77777777" w:rsidR="00191795" w:rsidRPr="00537AEA" w:rsidRDefault="00F009EC" w:rsidP="00312030">
            <w:pPr>
              <w:rPr>
                <w:b/>
              </w:rPr>
            </w:pPr>
            <w:r w:rsidRPr="00537AEA">
              <w:rPr>
                <w:b/>
              </w:rPr>
              <w:t xml:space="preserve">Resultado (s) examen de Información: </w:t>
            </w:r>
          </w:p>
          <w:p w14:paraId="26395884" w14:textId="77777777" w:rsidR="008E0480" w:rsidRPr="00537AEA" w:rsidRDefault="008E0480" w:rsidP="008E0480">
            <w:pPr>
              <w:rPr>
                <w:sz w:val="8"/>
              </w:rPr>
            </w:pPr>
          </w:p>
          <w:p w14:paraId="01058B1C" w14:textId="77777777" w:rsidR="008E0480" w:rsidRPr="00537AEA" w:rsidRDefault="008E0480" w:rsidP="008E0480">
            <w:pPr>
              <w:rPr>
                <w:rFonts w:cstheme="minorHAnsi"/>
                <w:sz w:val="18"/>
              </w:rPr>
            </w:pPr>
            <w:r w:rsidRPr="00537AEA">
              <w:rPr>
                <w:sz w:val="18"/>
              </w:rPr>
              <w:t>Del examen de información de la documentación revisada, es posible señalar lo siguiente:</w:t>
            </w:r>
          </w:p>
          <w:p w14:paraId="4CB66BC4" w14:textId="77777777" w:rsidR="003220AB" w:rsidRPr="00537AEA" w:rsidRDefault="003220AB" w:rsidP="00312030">
            <w:pPr>
              <w:rPr>
                <w:b/>
                <w:sz w:val="4"/>
              </w:rPr>
            </w:pPr>
          </w:p>
          <w:p w14:paraId="0D5119B2" w14:textId="3EF892D7" w:rsidR="003220AB" w:rsidRPr="00537AEA" w:rsidRDefault="00F475A6" w:rsidP="001A071D">
            <w:pPr>
              <w:pStyle w:val="Prrafodelista"/>
              <w:numPr>
                <w:ilvl w:val="0"/>
                <w:numId w:val="29"/>
              </w:numPr>
              <w:rPr>
                <w:sz w:val="18"/>
                <w:lang w:val="es-CL" w:eastAsia="en-US"/>
              </w:rPr>
            </w:pPr>
            <w:r w:rsidRPr="00537AEA">
              <w:rPr>
                <w:sz w:val="18"/>
                <w:lang w:val="es-CL" w:eastAsia="en-US"/>
              </w:rPr>
              <w:t>Fundición Chuquicamata cuenta con la metodología de balances de masa de arsénico y azufre aprobada mediante la Resolución Exenta N° 1205 de 23 de diciembre de 2015</w:t>
            </w:r>
            <w:r>
              <w:rPr>
                <w:sz w:val="18"/>
                <w:lang w:val="es-CL" w:eastAsia="en-US"/>
              </w:rPr>
              <w:t>, la cual fue actualizada según</w:t>
            </w:r>
            <w:r w:rsidRPr="00537AEA">
              <w:rPr>
                <w:sz w:val="18"/>
                <w:lang w:val="es-CL" w:eastAsia="en-US"/>
              </w:rPr>
              <w:t xml:space="preserve"> </w:t>
            </w:r>
            <w:r w:rsidR="006C0832">
              <w:rPr>
                <w:sz w:val="18"/>
                <w:lang w:val="es-CL" w:eastAsia="en-US"/>
              </w:rPr>
              <w:t xml:space="preserve">la </w:t>
            </w:r>
            <w:r w:rsidR="006F782B" w:rsidRPr="006C0832">
              <w:rPr>
                <w:sz w:val="18"/>
              </w:rPr>
              <w:t>Resolución Exenta N° 1</w:t>
            </w:r>
            <w:r w:rsidR="008B326E" w:rsidRPr="006C0832">
              <w:rPr>
                <w:sz w:val="18"/>
              </w:rPr>
              <w:t>82</w:t>
            </w:r>
            <w:r w:rsidR="006F782B" w:rsidRPr="006C0832">
              <w:rPr>
                <w:sz w:val="18"/>
              </w:rPr>
              <w:t xml:space="preserve"> de </w:t>
            </w:r>
            <w:r w:rsidR="008B326E" w:rsidRPr="006C0832">
              <w:rPr>
                <w:sz w:val="18"/>
              </w:rPr>
              <w:t>09</w:t>
            </w:r>
            <w:r w:rsidR="006F782B" w:rsidRPr="006C0832">
              <w:rPr>
                <w:sz w:val="18"/>
              </w:rPr>
              <w:t xml:space="preserve"> de </w:t>
            </w:r>
            <w:r w:rsidR="008B326E" w:rsidRPr="006C0832">
              <w:rPr>
                <w:sz w:val="18"/>
              </w:rPr>
              <w:t>febrero</w:t>
            </w:r>
            <w:r w:rsidR="006F782B" w:rsidRPr="006C0832">
              <w:rPr>
                <w:sz w:val="18"/>
              </w:rPr>
              <w:t xml:space="preserve"> de 201</w:t>
            </w:r>
            <w:r w:rsidR="008B326E" w:rsidRPr="006C0832">
              <w:rPr>
                <w:sz w:val="18"/>
              </w:rPr>
              <w:t>8</w:t>
            </w:r>
            <w:r w:rsidR="0031264F" w:rsidRPr="00537AEA">
              <w:rPr>
                <w:sz w:val="18"/>
                <w:lang w:val="es-CL" w:eastAsia="en-US"/>
              </w:rPr>
              <w:t xml:space="preserve"> de SMA</w:t>
            </w:r>
            <w:r w:rsidR="006F782B" w:rsidRPr="00537AEA">
              <w:rPr>
                <w:sz w:val="18"/>
                <w:lang w:val="es-CL" w:eastAsia="en-US"/>
              </w:rPr>
              <w:t>, que aprueba metodología de balances de masa de arsénico y azufre</w:t>
            </w:r>
            <w:r w:rsidR="00232883" w:rsidRPr="00537AEA">
              <w:rPr>
                <w:sz w:val="18"/>
                <w:lang w:val="es-CL" w:eastAsia="en-US"/>
              </w:rPr>
              <w:t xml:space="preserve">, de acuerdo a lo establecido en la Res. Ex. N° 694 de 21 de </w:t>
            </w:r>
            <w:r w:rsidR="00191795" w:rsidRPr="00537AEA">
              <w:rPr>
                <w:sz w:val="18"/>
                <w:lang w:val="es-CL" w:eastAsia="en-US"/>
              </w:rPr>
              <w:t>agosto</w:t>
            </w:r>
            <w:r w:rsidR="00232883" w:rsidRPr="00537AEA">
              <w:rPr>
                <w:sz w:val="18"/>
                <w:lang w:val="es-CL" w:eastAsia="en-US"/>
              </w:rPr>
              <w:t xml:space="preserve"> de 201</w:t>
            </w:r>
            <w:r w:rsidR="00007744" w:rsidRPr="00537AEA">
              <w:rPr>
                <w:sz w:val="18"/>
                <w:lang w:val="es-CL" w:eastAsia="en-US"/>
              </w:rPr>
              <w:t>5</w:t>
            </w:r>
            <w:r w:rsidR="00232883" w:rsidRPr="00537AEA">
              <w:rPr>
                <w:sz w:val="18"/>
                <w:lang w:val="es-CL" w:eastAsia="en-US"/>
              </w:rPr>
              <w:t xml:space="preserve"> de SMA que </w:t>
            </w:r>
            <w:r w:rsidR="000F5DC5" w:rsidRPr="00537AEA">
              <w:rPr>
                <w:sz w:val="18"/>
                <w:lang w:val="es-CL" w:eastAsia="en-US"/>
              </w:rPr>
              <w:t>aprueba</w:t>
            </w:r>
            <w:r w:rsidR="00232883" w:rsidRPr="00537AEA">
              <w:rPr>
                <w:sz w:val="18"/>
                <w:lang w:val="es-CL" w:eastAsia="en-US"/>
              </w:rPr>
              <w:t xml:space="preserve"> el “Protocolo para Validación de Metodologías de Balances de Masa de Arsénico y Azufre en Fuentes Emisoras de acuerdo al D.S. 28 de 2013 MMA”.</w:t>
            </w:r>
          </w:p>
          <w:p w14:paraId="7B537849" w14:textId="77777777" w:rsidR="003220AB" w:rsidRPr="00537AEA" w:rsidRDefault="003220AB" w:rsidP="003220AB">
            <w:pPr>
              <w:pStyle w:val="Prrafodelista"/>
              <w:rPr>
                <w:sz w:val="10"/>
                <w:lang w:val="es-CL" w:eastAsia="en-US"/>
              </w:rPr>
            </w:pPr>
          </w:p>
          <w:p w14:paraId="4C3A7251" w14:textId="6F6F0B3B" w:rsidR="00F475A6" w:rsidRPr="00FA6CD7" w:rsidRDefault="00142AE5" w:rsidP="00FA6CD7">
            <w:pPr>
              <w:rPr>
                <w:sz w:val="18"/>
                <w:szCs w:val="18"/>
              </w:rPr>
            </w:pPr>
            <w:r w:rsidRPr="00537AEA">
              <w:rPr>
                <w:sz w:val="18"/>
                <w:szCs w:val="18"/>
                <w:lang w:val="es-CL" w:eastAsia="en-US"/>
              </w:rPr>
              <w:t xml:space="preserve">El Titular mediante carta </w:t>
            </w:r>
            <w:r w:rsidR="000F5DC5" w:rsidRPr="00537AEA">
              <w:rPr>
                <w:sz w:val="18"/>
              </w:rPr>
              <w:t>GSAE N°</w:t>
            </w:r>
            <w:r w:rsidR="008B326E">
              <w:rPr>
                <w:sz w:val="18"/>
              </w:rPr>
              <w:t>224</w:t>
            </w:r>
            <w:r w:rsidR="009748E3" w:rsidRPr="00537AEA">
              <w:rPr>
                <w:sz w:val="18"/>
              </w:rPr>
              <w:t>/</w:t>
            </w:r>
            <w:r w:rsidR="000C6EDA" w:rsidRPr="00537AEA">
              <w:rPr>
                <w:sz w:val="18"/>
              </w:rPr>
              <w:t>201</w:t>
            </w:r>
            <w:r w:rsidR="008B326E">
              <w:rPr>
                <w:sz w:val="18"/>
              </w:rPr>
              <w:t>8</w:t>
            </w:r>
            <w:r w:rsidR="000C6EDA" w:rsidRPr="00537AEA">
              <w:rPr>
                <w:sz w:val="18"/>
              </w:rPr>
              <w:t xml:space="preserve"> informa</w:t>
            </w:r>
            <w:r w:rsidRPr="00537AEA">
              <w:rPr>
                <w:sz w:val="18"/>
                <w:szCs w:val="18"/>
                <w:lang w:val="es-CL" w:eastAsia="en-US"/>
              </w:rPr>
              <w:t xml:space="preserve"> el inicio y duración de la auditoria externa anual de la metodología de balances de masa de As y S para la Fundición </w:t>
            </w:r>
            <w:r w:rsidR="000C6EDA" w:rsidRPr="00537AEA">
              <w:rPr>
                <w:sz w:val="18"/>
                <w:szCs w:val="18"/>
                <w:lang w:val="es-CL" w:eastAsia="en-US"/>
              </w:rPr>
              <w:t>Chuquicamata</w:t>
            </w:r>
            <w:r w:rsidRPr="00537AEA">
              <w:rPr>
                <w:sz w:val="18"/>
                <w:szCs w:val="18"/>
                <w:lang w:val="es-CL" w:eastAsia="en-US"/>
              </w:rPr>
              <w:t xml:space="preserve"> correspondiente al año 201</w:t>
            </w:r>
            <w:r w:rsidR="008B326E">
              <w:rPr>
                <w:sz w:val="18"/>
                <w:szCs w:val="18"/>
                <w:lang w:val="es-CL" w:eastAsia="en-US"/>
              </w:rPr>
              <w:t>8</w:t>
            </w:r>
            <w:r w:rsidRPr="00537AEA">
              <w:rPr>
                <w:sz w:val="18"/>
                <w:szCs w:val="18"/>
                <w:lang w:val="es-CL" w:eastAsia="en-US"/>
              </w:rPr>
              <w:t xml:space="preserve">. La auditoría externa se </w:t>
            </w:r>
            <w:r w:rsidR="0086654C" w:rsidRPr="00537AEA">
              <w:rPr>
                <w:sz w:val="18"/>
                <w:szCs w:val="18"/>
                <w:lang w:val="es-CL" w:eastAsia="en-US"/>
              </w:rPr>
              <w:t xml:space="preserve">realizó </w:t>
            </w:r>
            <w:r w:rsidR="0090191D">
              <w:rPr>
                <w:sz w:val="18"/>
                <w:szCs w:val="18"/>
                <w:lang w:val="es-CL" w:eastAsia="en-US"/>
              </w:rPr>
              <w:t xml:space="preserve">entre </w:t>
            </w:r>
            <w:r w:rsidR="0086654C" w:rsidRPr="00537AEA">
              <w:rPr>
                <w:sz w:val="18"/>
                <w:szCs w:val="18"/>
                <w:lang w:val="es-CL" w:eastAsia="en-US"/>
              </w:rPr>
              <w:t>el 2</w:t>
            </w:r>
            <w:r w:rsidR="008B326E">
              <w:rPr>
                <w:sz w:val="18"/>
                <w:szCs w:val="18"/>
                <w:lang w:val="es-CL" w:eastAsia="en-US"/>
              </w:rPr>
              <w:t>6</w:t>
            </w:r>
            <w:r w:rsidR="0086654C" w:rsidRPr="00537AEA">
              <w:rPr>
                <w:sz w:val="18"/>
                <w:szCs w:val="18"/>
                <w:lang w:val="es-CL" w:eastAsia="en-US"/>
              </w:rPr>
              <w:t xml:space="preserve"> de junio al </w:t>
            </w:r>
            <w:r w:rsidR="009664D6">
              <w:rPr>
                <w:sz w:val="18"/>
                <w:szCs w:val="18"/>
                <w:lang w:val="es-CL" w:eastAsia="en-US"/>
              </w:rPr>
              <w:t>10</w:t>
            </w:r>
            <w:r w:rsidR="0086654C" w:rsidRPr="00537AEA">
              <w:rPr>
                <w:sz w:val="18"/>
                <w:szCs w:val="18"/>
                <w:lang w:val="es-CL" w:eastAsia="en-US"/>
              </w:rPr>
              <w:t xml:space="preserve"> de </w:t>
            </w:r>
            <w:r w:rsidR="009664D6">
              <w:rPr>
                <w:sz w:val="18"/>
                <w:szCs w:val="18"/>
                <w:lang w:val="es-CL" w:eastAsia="en-US"/>
              </w:rPr>
              <w:t>agosto</w:t>
            </w:r>
            <w:r w:rsidR="0086654C" w:rsidRPr="00537AEA">
              <w:rPr>
                <w:sz w:val="18"/>
                <w:szCs w:val="18"/>
                <w:lang w:val="es-CL" w:eastAsia="en-US"/>
              </w:rPr>
              <w:t xml:space="preserve"> de 201</w:t>
            </w:r>
            <w:r w:rsidR="006D75AC">
              <w:rPr>
                <w:sz w:val="18"/>
                <w:szCs w:val="18"/>
                <w:lang w:val="es-CL" w:eastAsia="en-US"/>
              </w:rPr>
              <w:t>8</w:t>
            </w:r>
            <w:r w:rsidR="000F5DC5" w:rsidRPr="00537AEA">
              <w:rPr>
                <w:sz w:val="18"/>
                <w:szCs w:val="18"/>
                <w:lang w:val="es-CL" w:eastAsia="en-US"/>
              </w:rPr>
              <w:t>.</w:t>
            </w:r>
            <w:r w:rsidR="00AD71D3" w:rsidRPr="00537AEA">
              <w:rPr>
                <w:sz w:val="18"/>
                <w:szCs w:val="18"/>
                <w:lang w:val="es-CL" w:eastAsia="en-US"/>
              </w:rPr>
              <w:t xml:space="preserve"> </w:t>
            </w:r>
            <w:r w:rsidR="0086654C" w:rsidRPr="00537AEA">
              <w:rPr>
                <w:sz w:val="18"/>
                <w:szCs w:val="18"/>
                <w:lang w:val="es-CL" w:eastAsia="en-US"/>
              </w:rPr>
              <w:t>P</w:t>
            </w:r>
            <w:r w:rsidR="000F5DC5" w:rsidRPr="00537AEA">
              <w:rPr>
                <w:sz w:val="18"/>
                <w:szCs w:val="18"/>
                <w:lang w:val="es-CL" w:eastAsia="en-US"/>
              </w:rPr>
              <w:t>osteriormente con fecha</w:t>
            </w:r>
            <w:r w:rsidR="0086654C" w:rsidRPr="00537AEA">
              <w:rPr>
                <w:sz w:val="18"/>
                <w:szCs w:val="18"/>
                <w:lang w:val="es-CL" w:eastAsia="en-US"/>
              </w:rPr>
              <w:t>,</w:t>
            </w:r>
            <w:r w:rsidR="000F5DC5" w:rsidRPr="00537AEA">
              <w:rPr>
                <w:sz w:val="18"/>
                <w:szCs w:val="18"/>
                <w:lang w:val="es-CL" w:eastAsia="en-US"/>
              </w:rPr>
              <w:t xml:space="preserve"> </w:t>
            </w:r>
            <w:r w:rsidR="006D75AC">
              <w:rPr>
                <w:sz w:val="18"/>
                <w:szCs w:val="18"/>
                <w:lang w:val="es-CL" w:eastAsia="en-US"/>
              </w:rPr>
              <w:t>30</w:t>
            </w:r>
            <w:r w:rsidR="0086654C" w:rsidRPr="00537AEA">
              <w:rPr>
                <w:sz w:val="18"/>
                <w:szCs w:val="18"/>
                <w:lang w:val="es-CL" w:eastAsia="en-US"/>
              </w:rPr>
              <w:t xml:space="preserve"> </w:t>
            </w:r>
            <w:r w:rsidR="000F5DC5" w:rsidRPr="00537AEA">
              <w:rPr>
                <w:sz w:val="18"/>
                <w:szCs w:val="18"/>
                <w:lang w:val="es-CL" w:eastAsia="en-US"/>
              </w:rPr>
              <w:t xml:space="preserve">de </w:t>
            </w:r>
            <w:r w:rsidR="0086654C" w:rsidRPr="00537AEA">
              <w:rPr>
                <w:sz w:val="18"/>
                <w:szCs w:val="18"/>
                <w:lang w:val="es-CL" w:eastAsia="en-US"/>
              </w:rPr>
              <w:t>agosto</w:t>
            </w:r>
            <w:r w:rsidR="000F5DC5" w:rsidRPr="00537AEA">
              <w:rPr>
                <w:sz w:val="18"/>
                <w:szCs w:val="18"/>
                <w:lang w:val="es-CL" w:eastAsia="en-US"/>
              </w:rPr>
              <w:t xml:space="preserve"> de 201</w:t>
            </w:r>
            <w:r w:rsidR="006D75AC">
              <w:rPr>
                <w:sz w:val="18"/>
                <w:szCs w:val="18"/>
                <w:lang w:val="es-CL" w:eastAsia="en-US"/>
              </w:rPr>
              <w:t>8</w:t>
            </w:r>
            <w:r w:rsidR="000F5DC5" w:rsidRPr="00537AEA">
              <w:rPr>
                <w:sz w:val="18"/>
                <w:szCs w:val="18"/>
                <w:lang w:val="es-CL" w:eastAsia="en-US"/>
              </w:rPr>
              <w:t xml:space="preserve"> el titular hace entrega </w:t>
            </w:r>
            <w:r w:rsidR="0086654C" w:rsidRPr="00537AEA">
              <w:rPr>
                <w:sz w:val="18"/>
                <w:szCs w:val="18"/>
                <w:lang w:val="es-CL" w:eastAsia="en-US"/>
              </w:rPr>
              <w:t xml:space="preserve">de carta </w:t>
            </w:r>
            <w:r w:rsidR="006D75AC">
              <w:rPr>
                <w:sz w:val="18"/>
                <w:szCs w:val="18"/>
                <w:lang w:val="es-CL" w:eastAsia="en-US"/>
              </w:rPr>
              <w:t xml:space="preserve">GSAE </w:t>
            </w:r>
            <w:r w:rsidR="0086654C" w:rsidRPr="00537AEA">
              <w:rPr>
                <w:sz w:val="18"/>
                <w:szCs w:val="18"/>
                <w:lang w:val="es-CL" w:eastAsia="en-US"/>
              </w:rPr>
              <w:t>N°</w:t>
            </w:r>
            <w:r w:rsidR="006D75AC">
              <w:rPr>
                <w:sz w:val="18"/>
                <w:szCs w:val="18"/>
                <w:lang w:val="es-CL" w:eastAsia="en-US"/>
              </w:rPr>
              <w:t>289</w:t>
            </w:r>
            <w:r w:rsidR="0086654C" w:rsidRPr="00537AEA">
              <w:rPr>
                <w:sz w:val="18"/>
                <w:szCs w:val="18"/>
                <w:lang w:val="es-CL" w:eastAsia="en-US"/>
              </w:rPr>
              <w:t>/201</w:t>
            </w:r>
            <w:r w:rsidR="006D75AC">
              <w:rPr>
                <w:sz w:val="18"/>
                <w:szCs w:val="18"/>
                <w:lang w:val="es-CL" w:eastAsia="en-US"/>
              </w:rPr>
              <w:t>8</w:t>
            </w:r>
            <w:r w:rsidR="0086654C" w:rsidRPr="00537AEA">
              <w:rPr>
                <w:sz w:val="18"/>
                <w:szCs w:val="18"/>
                <w:lang w:val="es-CL" w:eastAsia="en-US"/>
              </w:rPr>
              <w:t xml:space="preserve"> que informa los resultados de la </w:t>
            </w:r>
            <w:r w:rsidR="009575FF" w:rsidRPr="00537AEA">
              <w:rPr>
                <w:sz w:val="18"/>
                <w:szCs w:val="18"/>
                <w:lang w:val="es-CL" w:eastAsia="en-US"/>
              </w:rPr>
              <w:t>auditoría</w:t>
            </w:r>
            <w:r w:rsidR="0086654C" w:rsidRPr="00537AEA">
              <w:rPr>
                <w:sz w:val="18"/>
                <w:szCs w:val="18"/>
                <w:lang w:val="es-CL" w:eastAsia="en-US"/>
              </w:rPr>
              <w:t xml:space="preserve"> externa realizada por la empresa </w:t>
            </w:r>
            <w:r w:rsidR="006D75AC">
              <w:rPr>
                <w:sz w:val="18"/>
                <w:szCs w:val="18"/>
                <w:lang w:val="es-CL" w:eastAsia="en-US"/>
              </w:rPr>
              <w:t>Servicios Mineros</w:t>
            </w:r>
            <w:r w:rsidR="006E16E3">
              <w:rPr>
                <w:sz w:val="18"/>
                <w:szCs w:val="18"/>
                <w:lang w:val="es-CL" w:eastAsia="en-US"/>
              </w:rPr>
              <w:t xml:space="preserve"> para el periodo comprendido </w:t>
            </w:r>
            <w:r w:rsidR="008F6CAA">
              <w:rPr>
                <w:sz w:val="18"/>
                <w:szCs w:val="18"/>
                <w:lang w:val="es-CL" w:eastAsia="en-US"/>
              </w:rPr>
              <w:t>entre enero a diciembre de</w:t>
            </w:r>
            <w:r w:rsidR="006C0832">
              <w:rPr>
                <w:sz w:val="18"/>
                <w:szCs w:val="18"/>
                <w:lang w:val="es-CL" w:eastAsia="en-US"/>
              </w:rPr>
              <w:t>l año</w:t>
            </w:r>
            <w:r w:rsidR="008F6CAA">
              <w:rPr>
                <w:sz w:val="18"/>
                <w:szCs w:val="18"/>
                <w:lang w:val="es-CL" w:eastAsia="en-US"/>
              </w:rPr>
              <w:t xml:space="preserve"> 2017, d</w:t>
            </w:r>
            <w:r w:rsidR="006D75AC">
              <w:rPr>
                <w:sz w:val="18"/>
                <w:szCs w:val="18"/>
                <w:lang w:val="es-CL" w:eastAsia="en-US"/>
              </w:rPr>
              <w:t xml:space="preserve">e acuerdo a lo señalado en las conclusiones del informe técnico, se observa que la metodología aplicada corresponde a la aprobada </w:t>
            </w:r>
            <w:r w:rsidR="006D75AC" w:rsidRPr="00FA6CD7">
              <w:rPr>
                <w:sz w:val="18"/>
                <w:szCs w:val="18"/>
              </w:rPr>
              <w:t>mediante la resolución exenta N° 1205 de 23 de diciembre de 2015.</w:t>
            </w:r>
            <w:r w:rsidR="00F475A6" w:rsidRPr="00537AEA">
              <w:rPr>
                <w:sz w:val="18"/>
                <w:szCs w:val="18"/>
              </w:rPr>
              <w:t xml:space="preserve"> </w:t>
            </w:r>
          </w:p>
        </w:tc>
      </w:tr>
    </w:tbl>
    <w:p w14:paraId="5BB7DAB5" w14:textId="77777777" w:rsidR="00FA6CD7" w:rsidRDefault="00FA6CD7" w:rsidP="00FA6CD7">
      <w:pPr>
        <w:pStyle w:val="Ttulo1"/>
        <w:numPr>
          <w:ilvl w:val="0"/>
          <w:numId w:val="0"/>
        </w:numPr>
        <w:ind w:left="576"/>
      </w:pPr>
      <w:bookmarkStart w:id="65" w:name="_Toc7011830"/>
    </w:p>
    <w:p w14:paraId="3983CDD2" w14:textId="120EC568" w:rsidR="00D42B5D" w:rsidRDefault="00F009EC" w:rsidP="007A7DEB">
      <w:pPr>
        <w:pStyle w:val="Ttulo1"/>
      </w:pPr>
      <w:r>
        <w:lastRenderedPageBreak/>
        <w:t>Emisiones Atmosféricas en el Sistema de la Fundición</w:t>
      </w:r>
      <w:bookmarkEnd w:id="65"/>
    </w:p>
    <w:p w14:paraId="107BC2BD" w14:textId="77777777" w:rsidR="00982644" w:rsidRPr="00982644" w:rsidRDefault="00982644" w:rsidP="00982644">
      <w:pPr>
        <w:pStyle w:val="Listaconnmeros"/>
        <w:numPr>
          <w:ilvl w:val="0"/>
          <w:numId w:val="0"/>
        </w:numPr>
        <w:ind w:left="360"/>
      </w:pPr>
    </w:p>
    <w:tbl>
      <w:tblPr>
        <w:tblStyle w:val="Tablaconcuadrcula"/>
        <w:tblW w:w="4975" w:type="pct"/>
        <w:tblInd w:w="108" w:type="dxa"/>
        <w:tblLayout w:type="fixed"/>
        <w:tblLook w:val="04A0" w:firstRow="1" w:lastRow="0" w:firstColumn="1" w:lastColumn="0" w:noHBand="0" w:noVBand="1"/>
      </w:tblPr>
      <w:tblGrid>
        <w:gridCol w:w="13494"/>
      </w:tblGrid>
      <w:tr w:rsidR="00174F9A" w:rsidRPr="007A7DEB" w14:paraId="1FCF1308" w14:textId="77777777" w:rsidTr="008C3138">
        <w:trPr>
          <w:trHeight w:val="142"/>
        </w:trPr>
        <w:tc>
          <w:tcPr>
            <w:tcW w:w="5000" w:type="pct"/>
          </w:tcPr>
          <w:p w14:paraId="76EA9124" w14:textId="77777777" w:rsidR="00174F9A" w:rsidRPr="007A7DEB" w:rsidRDefault="00174F9A" w:rsidP="00F009EC">
            <w:r w:rsidRPr="007A7DEB">
              <w:rPr>
                <w:rFonts w:eastAsia="Times New Roman"/>
                <w:b/>
                <w:bCs/>
                <w:color w:val="000000"/>
                <w:lang w:eastAsia="es-CL"/>
              </w:rPr>
              <w:t xml:space="preserve">Número de hecho constatado: </w:t>
            </w:r>
            <w:r w:rsidR="00F353AA">
              <w:rPr>
                <w:rFonts w:eastAsia="Times New Roman"/>
                <w:b/>
                <w:bCs/>
                <w:color w:val="000000"/>
                <w:lang w:eastAsia="es-CL"/>
              </w:rPr>
              <w:t>2</w:t>
            </w:r>
          </w:p>
        </w:tc>
      </w:tr>
      <w:tr w:rsidR="00174F9A" w:rsidRPr="007A7DEB" w14:paraId="710C3617" w14:textId="77777777" w:rsidTr="008C3138">
        <w:trPr>
          <w:trHeight w:val="652"/>
        </w:trPr>
        <w:tc>
          <w:tcPr>
            <w:tcW w:w="5000" w:type="pct"/>
          </w:tcPr>
          <w:p w14:paraId="6619E49C" w14:textId="77777777" w:rsidR="00174F9A" w:rsidRDefault="00174F9A" w:rsidP="00312030">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14:paraId="0A641230" w14:textId="77777777" w:rsidR="00BC6DFE" w:rsidRPr="00BC6DFE" w:rsidRDefault="00BC6DFE" w:rsidP="00BC6DFE">
            <w:pPr>
              <w:pStyle w:val="Prrafodelista"/>
              <w:numPr>
                <w:ilvl w:val="0"/>
                <w:numId w:val="7"/>
              </w:numPr>
              <w:rPr>
                <w:sz w:val="18"/>
              </w:rPr>
            </w:pPr>
            <w:r w:rsidRPr="00CC2A1D">
              <w:rPr>
                <w:sz w:val="18"/>
              </w:rPr>
              <w:t xml:space="preserve">Metodología de Balances de Masa de Arsénico y Azufre; </w:t>
            </w:r>
            <w:r w:rsidRPr="00CC2A1D">
              <w:rPr>
                <w:sz w:val="18"/>
                <w:lang w:val="es-CL" w:eastAsia="en-US"/>
              </w:rPr>
              <w:t xml:space="preserve">Resolución Exenta N° </w:t>
            </w:r>
            <w:r>
              <w:rPr>
                <w:sz w:val="18"/>
                <w:lang w:val="es-CL" w:eastAsia="en-US"/>
              </w:rPr>
              <w:t>182</w:t>
            </w:r>
            <w:r w:rsidRPr="00CC2A1D">
              <w:rPr>
                <w:sz w:val="18"/>
                <w:lang w:val="es-CL" w:eastAsia="en-US"/>
              </w:rPr>
              <w:t xml:space="preserve"> de </w:t>
            </w:r>
            <w:r>
              <w:rPr>
                <w:sz w:val="18"/>
                <w:lang w:val="es-CL" w:eastAsia="en-US"/>
              </w:rPr>
              <w:t>09</w:t>
            </w:r>
            <w:r w:rsidRPr="00CC2A1D">
              <w:rPr>
                <w:sz w:val="18"/>
                <w:lang w:val="es-CL" w:eastAsia="en-US"/>
              </w:rPr>
              <w:t xml:space="preserve"> de </w:t>
            </w:r>
            <w:r>
              <w:rPr>
                <w:sz w:val="18"/>
                <w:lang w:val="es-CL" w:eastAsia="en-US"/>
              </w:rPr>
              <w:t>febrero</w:t>
            </w:r>
            <w:r w:rsidRPr="00CC2A1D">
              <w:rPr>
                <w:sz w:val="18"/>
                <w:lang w:val="es-CL" w:eastAsia="en-US"/>
              </w:rPr>
              <w:t xml:space="preserve"> de 201</w:t>
            </w:r>
            <w:r>
              <w:rPr>
                <w:sz w:val="18"/>
                <w:lang w:val="es-CL" w:eastAsia="en-US"/>
              </w:rPr>
              <w:t>8</w:t>
            </w:r>
            <w:r w:rsidRPr="00CC2A1D">
              <w:rPr>
                <w:sz w:val="18"/>
                <w:lang w:val="es-CL" w:eastAsia="en-US"/>
              </w:rPr>
              <w:t xml:space="preserve"> de SMA.</w:t>
            </w:r>
          </w:p>
          <w:p w14:paraId="3C1A62ED" w14:textId="77777777" w:rsidR="00331393" w:rsidRDefault="00114C3A" w:rsidP="00DF09C7">
            <w:pPr>
              <w:pStyle w:val="Prrafodelista"/>
              <w:numPr>
                <w:ilvl w:val="0"/>
                <w:numId w:val="7"/>
              </w:numPr>
              <w:rPr>
                <w:sz w:val="18"/>
              </w:rPr>
            </w:pPr>
            <w:r w:rsidRPr="003220AB">
              <w:rPr>
                <w:sz w:val="18"/>
              </w:rPr>
              <w:t xml:space="preserve">Resultados de los balances de masas mensual y anual </w:t>
            </w:r>
            <w:r w:rsidR="00B4261D" w:rsidRPr="003220AB">
              <w:rPr>
                <w:sz w:val="18"/>
              </w:rPr>
              <w:t xml:space="preserve">contenidos en los informes mensuales </w:t>
            </w:r>
            <w:r w:rsidR="00A6179C" w:rsidRPr="003220AB">
              <w:rPr>
                <w:sz w:val="18"/>
              </w:rPr>
              <w:t xml:space="preserve">de la Fundición </w:t>
            </w:r>
            <w:r w:rsidR="00EB0593" w:rsidRPr="003220AB">
              <w:rPr>
                <w:sz w:val="18"/>
              </w:rPr>
              <w:t>Chuquicamata</w:t>
            </w:r>
            <w:r w:rsidR="00A6179C" w:rsidRPr="003220AB">
              <w:rPr>
                <w:sz w:val="18"/>
              </w:rPr>
              <w:t xml:space="preserve"> </w:t>
            </w:r>
            <w:r w:rsidRPr="003220AB">
              <w:rPr>
                <w:sz w:val="18"/>
              </w:rPr>
              <w:t>para el año 201</w:t>
            </w:r>
            <w:r w:rsidR="00C078BA">
              <w:rPr>
                <w:sz w:val="18"/>
              </w:rPr>
              <w:t>8</w:t>
            </w:r>
            <w:r w:rsidR="003424BC">
              <w:rPr>
                <w:sz w:val="18"/>
              </w:rPr>
              <w:t xml:space="preserve"> (anexo 2)</w:t>
            </w:r>
            <w:r w:rsidRPr="003220AB">
              <w:rPr>
                <w:sz w:val="18"/>
              </w:rPr>
              <w:t xml:space="preserve">. </w:t>
            </w:r>
          </w:p>
          <w:p w14:paraId="5B51ED5F" w14:textId="77777777" w:rsidR="00DF09C7" w:rsidRPr="00331393" w:rsidRDefault="00DF09C7" w:rsidP="002655FE">
            <w:pPr>
              <w:pStyle w:val="Prrafodelista"/>
              <w:rPr>
                <w:sz w:val="18"/>
              </w:rPr>
            </w:pPr>
          </w:p>
        </w:tc>
      </w:tr>
      <w:tr w:rsidR="00174F9A" w:rsidRPr="005B4C97" w14:paraId="5B02A246" w14:textId="77777777" w:rsidTr="008C3138">
        <w:trPr>
          <w:trHeight w:val="319"/>
        </w:trPr>
        <w:tc>
          <w:tcPr>
            <w:tcW w:w="5000" w:type="pct"/>
            <w:tcBorders>
              <w:bottom w:val="single" w:sz="4" w:space="0" w:color="auto"/>
            </w:tcBorders>
          </w:tcPr>
          <w:p w14:paraId="7C8415B9" w14:textId="77777777" w:rsidR="00174F9A" w:rsidRPr="007A7DEB" w:rsidRDefault="00174F9A" w:rsidP="00312030">
            <w:r w:rsidRPr="007A7DEB">
              <w:rPr>
                <w:b/>
              </w:rPr>
              <w:t xml:space="preserve">Exigencia (s): </w:t>
            </w:r>
          </w:p>
          <w:p w14:paraId="724266B2" w14:textId="77777777" w:rsidR="00174F9A" w:rsidRPr="00113635" w:rsidRDefault="00174F9A" w:rsidP="00312030">
            <w:pPr>
              <w:autoSpaceDE w:val="0"/>
              <w:autoSpaceDN w:val="0"/>
              <w:adjustRightInd w:val="0"/>
              <w:jc w:val="both"/>
              <w:rPr>
                <w:b/>
                <w:sz w:val="6"/>
                <w:lang w:val="es-CL"/>
              </w:rPr>
            </w:pPr>
          </w:p>
          <w:p w14:paraId="786AAAAE" w14:textId="77777777" w:rsidR="00B327A1" w:rsidRPr="003220AB" w:rsidRDefault="00B327A1" w:rsidP="00527AB7">
            <w:pPr>
              <w:jc w:val="both"/>
              <w:rPr>
                <w:sz w:val="18"/>
              </w:rPr>
            </w:pPr>
            <w:r w:rsidRPr="003220AB">
              <w:rPr>
                <w:b/>
                <w:sz w:val="18"/>
              </w:rPr>
              <w:t xml:space="preserve">Art. N° 18 D.S. N° 28/2013 MMA: </w:t>
            </w:r>
            <w:r w:rsidRPr="003220AB">
              <w:rPr>
                <w:sz w:val="18"/>
              </w:rP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14:paraId="2F22C455" w14:textId="77777777" w:rsidR="00B327A1" w:rsidRPr="00982644" w:rsidRDefault="00B327A1" w:rsidP="00527AB7">
            <w:pPr>
              <w:jc w:val="both"/>
              <w:rPr>
                <w:b/>
                <w:sz w:val="10"/>
              </w:rPr>
            </w:pPr>
          </w:p>
          <w:p w14:paraId="63D2B2BD" w14:textId="77777777" w:rsidR="00B327A1" w:rsidRPr="003220AB" w:rsidRDefault="00B327A1" w:rsidP="00527AB7">
            <w:pPr>
              <w:jc w:val="both"/>
              <w:rPr>
                <w:sz w:val="18"/>
              </w:rPr>
            </w:pPr>
            <w:r w:rsidRPr="003220AB">
              <w:rPr>
                <w:b/>
                <w:sz w:val="18"/>
              </w:rPr>
              <w:t xml:space="preserve">Artículo N° 33 D.S. N° 75/2008 MINSEGPRES: </w:t>
            </w:r>
            <w:r w:rsidRPr="003220AB">
              <w:rPr>
                <w:sz w:val="18"/>
              </w:rPr>
              <w:t>“Los titulares de las fuentes emisoras informarán mensualmente a la autoridad competente el resultado del balance neto mensual de arsénico…”.</w:t>
            </w:r>
          </w:p>
          <w:p w14:paraId="251FEFE7" w14:textId="77777777" w:rsidR="00B327A1" w:rsidRPr="00982644" w:rsidRDefault="00B327A1" w:rsidP="00527AB7">
            <w:pPr>
              <w:jc w:val="both"/>
              <w:rPr>
                <w:sz w:val="6"/>
              </w:rPr>
            </w:pPr>
          </w:p>
          <w:p w14:paraId="55433254" w14:textId="77777777" w:rsidR="00EB0593" w:rsidRPr="003220AB" w:rsidRDefault="00EB0593" w:rsidP="00EB0593">
            <w:pPr>
              <w:rPr>
                <w:sz w:val="18"/>
              </w:rPr>
            </w:pPr>
            <w:r w:rsidRPr="003220AB">
              <w:rPr>
                <w:b/>
                <w:sz w:val="18"/>
              </w:rPr>
              <w:t>Artículo N° 4 D.S. N° 165/1998 MINSEGPRES: “</w:t>
            </w:r>
            <w:r w:rsidRPr="003220AB">
              <w:rPr>
                <w:sz w:val="18"/>
              </w:rPr>
              <w:t>Aquellas fuentes existentes, ubicadas en la Provincia de El Loa, II Región de Antofagasta, cuya capacidad actual de producción sea igual o superior a 1.400.000 ton/año de concentrado de cobre, podrán emitir como máximo las siguientes cantidades, en los plazos que se establecen a continuación:</w:t>
            </w:r>
          </w:p>
          <w:p w14:paraId="0DEEB050" w14:textId="77777777" w:rsidR="00EB0593" w:rsidRPr="003220AB" w:rsidRDefault="00EB0593" w:rsidP="00EB0593">
            <w:pPr>
              <w:rPr>
                <w:sz w:val="18"/>
              </w:rPr>
            </w:pPr>
            <w:r w:rsidRPr="003220AB">
              <w:rPr>
                <w:sz w:val="18"/>
              </w:rPr>
              <w:t>a) El año 2000, 1.100 ton/año.</w:t>
            </w:r>
          </w:p>
          <w:p w14:paraId="18EEA0D7" w14:textId="77777777" w:rsidR="00EB0593" w:rsidRPr="003220AB" w:rsidRDefault="00EB0593" w:rsidP="00EB0593">
            <w:pPr>
              <w:rPr>
                <w:sz w:val="18"/>
              </w:rPr>
            </w:pPr>
            <w:r w:rsidRPr="003220AB">
              <w:rPr>
                <w:sz w:val="18"/>
              </w:rPr>
              <w:t>b) Desde el año 2001, 800 ton/año.</w:t>
            </w:r>
          </w:p>
          <w:p w14:paraId="159D1F4A" w14:textId="77777777" w:rsidR="00EB0593" w:rsidRPr="003220AB" w:rsidRDefault="00EB0593" w:rsidP="00EB0593">
            <w:pPr>
              <w:rPr>
                <w:sz w:val="18"/>
              </w:rPr>
            </w:pPr>
            <w:r w:rsidRPr="003220AB">
              <w:rPr>
                <w:sz w:val="18"/>
              </w:rPr>
              <w:t>c) Desde el año 2003 inclusive, 400 ton/año.</w:t>
            </w:r>
          </w:p>
          <w:p w14:paraId="47C622CA" w14:textId="5B10B1C7" w:rsidR="00EB0593" w:rsidRDefault="00EB0593" w:rsidP="00EB0593">
            <w:pPr>
              <w:rPr>
                <w:sz w:val="18"/>
              </w:rPr>
            </w:pPr>
            <w:r w:rsidRPr="003220AB">
              <w:rPr>
                <w:sz w:val="18"/>
              </w:rPr>
              <w:t>Si no existieren asentamientos humanos, dentro de un radio de 8 kilómetros medidos desde la fuente emisora, no se aplicará lo prescrito en la letra c) precedente”.</w:t>
            </w:r>
          </w:p>
          <w:p w14:paraId="17316F1C" w14:textId="77777777" w:rsidR="00982644" w:rsidRPr="00982644" w:rsidRDefault="00982644" w:rsidP="00EB0593">
            <w:pPr>
              <w:rPr>
                <w:sz w:val="8"/>
              </w:rPr>
            </w:pPr>
          </w:p>
          <w:p w14:paraId="5E8042D6" w14:textId="77777777" w:rsidR="00982644" w:rsidRPr="003220AB" w:rsidRDefault="00982644" w:rsidP="00982644">
            <w:pPr>
              <w:rPr>
                <w:rFonts w:asciiTheme="minorHAnsi" w:eastAsia="Times New Roman" w:hAnsiTheme="minorHAnsi" w:cstheme="minorHAnsi"/>
                <w:sz w:val="18"/>
                <w:lang w:eastAsia="es-CL"/>
              </w:rPr>
            </w:pPr>
            <w:r w:rsidRPr="003220AB">
              <w:rPr>
                <w:b/>
                <w:sz w:val="18"/>
              </w:rPr>
              <w:t xml:space="preserve">Art. N° 19 D.S. N° 28/2013 MMA: </w:t>
            </w:r>
            <w:r w:rsidRPr="003220AB">
              <w:rPr>
                <w:i/>
                <w:sz w:val="18"/>
              </w:rPr>
              <w:t>“</w:t>
            </w:r>
            <w:r w:rsidRPr="003220AB">
              <w:rPr>
                <w:rFonts w:asciiTheme="minorHAnsi" w:eastAsia="Times New Roman" w:hAnsiTheme="minorHAnsi" w:cstheme="minorHAnsi"/>
                <w:i/>
                <w:sz w:val="18"/>
                <w:lang w:eastAsia="es-CL"/>
              </w:rPr>
              <w:t>Congelamiento de emisiones de fuentes existentes: Durante el período de transición que comprende desde la publicación en el Diario Oficial de la presente norma hasta el plazo de cumplimiento de los límites de emisión anual establecidos en el artículo 6º, las fuentes emisoras existentes no deberán exceder los valores límites de emisión para SO</w:t>
            </w:r>
            <w:r w:rsidRPr="003220AB">
              <w:rPr>
                <w:rFonts w:asciiTheme="minorHAnsi" w:eastAsia="Times New Roman" w:hAnsiTheme="minorHAnsi" w:cstheme="minorHAnsi"/>
                <w:i/>
                <w:sz w:val="18"/>
                <w:vertAlign w:val="subscript"/>
                <w:lang w:eastAsia="es-CL"/>
              </w:rPr>
              <w:t>2</w:t>
            </w:r>
            <w:r w:rsidRPr="003220AB">
              <w:rPr>
                <w:rFonts w:asciiTheme="minorHAnsi" w:eastAsia="Times New Roman" w:hAnsiTheme="minorHAnsi" w:cstheme="minorHAnsi"/>
                <w:i/>
                <w:sz w:val="18"/>
                <w:lang w:eastAsia="es-CL"/>
              </w:rPr>
              <w:t xml:space="preserve"> de la Tabla 2”.</w:t>
            </w:r>
            <w:r w:rsidRPr="003220AB">
              <w:rPr>
                <w:rFonts w:asciiTheme="minorHAnsi" w:eastAsia="Times New Roman" w:hAnsiTheme="minorHAnsi" w:cstheme="minorHAnsi"/>
                <w:sz w:val="18"/>
                <w:lang w:eastAsia="es-CL"/>
              </w:rPr>
              <w:t xml:space="preserve">  </w:t>
            </w:r>
          </w:p>
          <w:p w14:paraId="7990F863" w14:textId="77777777" w:rsidR="00982644" w:rsidRPr="003220AB" w:rsidRDefault="00982644" w:rsidP="00982644">
            <w:pPr>
              <w:rPr>
                <w:rFonts w:asciiTheme="minorHAnsi" w:eastAsia="Times New Roman" w:hAnsiTheme="minorHAnsi" w:cstheme="minorHAnsi"/>
                <w:sz w:val="18"/>
                <w:lang w:eastAsia="es-CL"/>
              </w:rPr>
            </w:pPr>
          </w:p>
          <w:p w14:paraId="4995D657" w14:textId="77777777" w:rsidR="00982644" w:rsidRPr="003220AB" w:rsidRDefault="00982644" w:rsidP="00982644">
            <w:pPr>
              <w:rPr>
                <w:rFonts w:asciiTheme="minorHAnsi" w:eastAsia="Times New Roman" w:hAnsiTheme="minorHAnsi" w:cstheme="minorHAnsi"/>
                <w:sz w:val="18"/>
                <w:lang w:eastAsia="es-CL"/>
              </w:rPr>
            </w:pPr>
            <w:r w:rsidRPr="003220AB">
              <w:rPr>
                <w:rFonts w:asciiTheme="minorHAnsi" w:eastAsia="Times New Roman" w:hAnsiTheme="minorHAnsi" w:cstheme="minorHAnsi"/>
                <w:sz w:val="18"/>
                <w:lang w:eastAsia="es-CL"/>
              </w:rPr>
              <w:t>Durante el periodo de transición el valor límite de emisión anual de SO</w:t>
            </w:r>
            <w:r w:rsidRPr="003220AB">
              <w:rPr>
                <w:rFonts w:asciiTheme="minorHAnsi" w:eastAsia="Times New Roman" w:hAnsiTheme="minorHAnsi" w:cstheme="minorHAnsi"/>
                <w:sz w:val="18"/>
                <w:vertAlign w:val="subscript"/>
                <w:lang w:eastAsia="es-CL"/>
              </w:rPr>
              <w:t>2</w:t>
            </w:r>
            <w:r w:rsidRPr="003220AB">
              <w:rPr>
                <w:rFonts w:asciiTheme="minorHAnsi" w:eastAsia="Times New Roman" w:hAnsiTheme="minorHAnsi" w:cstheme="minorHAnsi"/>
                <w:sz w:val="18"/>
                <w:lang w:eastAsia="es-CL"/>
              </w:rPr>
              <w:t xml:space="preserve"> para la Fundición Chuquicamata es 96.500 ton/año.</w:t>
            </w:r>
          </w:p>
          <w:p w14:paraId="144CA27F" w14:textId="77777777" w:rsidR="00174F9A" w:rsidRPr="00B77675" w:rsidRDefault="00174F9A" w:rsidP="00FD48CF"/>
        </w:tc>
      </w:tr>
      <w:tr w:rsidR="00174F9A" w:rsidRPr="007A7DEB" w14:paraId="6BCF96AE" w14:textId="77777777" w:rsidTr="008C3138">
        <w:trPr>
          <w:trHeight w:val="699"/>
        </w:trPr>
        <w:tc>
          <w:tcPr>
            <w:tcW w:w="5000" w:type="pct"/>
          </w:tcPr>
          <w:p w14:paraId="0F1843DB" w14:textId="77777777" w:rsidR="00174F9A" w:rsidRDefault="00174F9A" w:rsidP="00312030">
            <w:pPr>
              <w:rPr>
                <w:b/>
              </w:rPr>
            </w:pPr>
            <w:r w:rsidRPr="007A7DEB">
              <w:rPr>
                <w:b/>
              </w:rPr>
              <w:t xml:space="preserve">Resultado (s) examen de Información: </w:t>
            </w:r>
          </w:p>
          <w:p w14:paraId="30EFD5AB" w14:textId="77777777" w:rsidR="00174F9A" w:rsidRDefault="00174F9A" w:rsidP="00312030">
            <w:pPr>
              <w:rPr>
                <w:b/>
              </w:rPr>
            </w:pPr>
          </w:p>
          <w:p w14:paraId="7BE4C1EE" w14:textId="77777777" w:rsidR="00174F9A" w:rsidRPr="003220AB" w:rsidRDefault="00174F9A" w:rsidP="00174F9A">
            <w:pPr>
              <w:pStyle w:val="Prrafodelista"/>
              <w:ind w:left="360"/>
              <w:rPr>
                <w:b/>
              </w:rPr>
            </w:pPr>
            <w:r w:rsidRPr="003220AB">
              <w:rPr>
                <w:b/>
              </w:rPr>
              <w:t xml:space="preserve">Verificación anual del cumplimiento del límite máximo de emisión de arsénico (As) </w:t>
            </w:r>
            <w:r w:rsidR="00982644">
              <w:rPr>
                <w:b/>
              </w:rPr>
              <w:t xml:space="preserve">y dióxido de azufre </w:t>
            </w:r>
            <w:r w:rsidR="00515077">
              <w:rPr>
                <w:b/>
              </w:rPr>
              <w:t>(SO</w:t>
            </w:r>
            <w:r w:rsidR="00515077" w:rsidRPr="00360FD6">
              <w:rPr>
                <w:b/>
                <w:vertAlign w:val="subscript"/>
              </w:rPr>
              <w:t>2</w:t>
            </w:r>
            <w:r w:rsidR="00515077">
              <w:rPr>
                <w:b/>
              </w:rPr>
              <w:t xml:space="preserve">) </w:t>
            </w:r>
            <w:r w:rsidRPr="003220AB">
              <w:rPr>
                <w:b/>
              </w:rPr>
              <w:t>en la Fundición</w:t>
            </w:r>
            <w:r w:rsidR="00023D87" w:rsidRPr="003220AB">
              <w:rPr>
                <w:b/>
              </w:rPr>
              <w:t xml:space="preserve"> C</w:t>
            </w:r>
            <w:r w:rsidR="00EB0593" w:rsidRPr="003220AB">
              <w:rPr>
                <w:b/>
              </w:rPr>
              <w:t>huquicamata</w:t>
            </w:r>
            <w:r w:rsidRPr="003220AB">
              <w:rPr>
                <w:b/>
              </w:rPr>
              <w:t>.</w:t>
            </w:r>
          </w:p>
          <w:p w14:paraId="11F0CC3D" w14:textId="77777777" w:rsidR="00B16B63" w:rsidRDefault="00B16B63" w:rsidP="00174F9A">
            <w:pPr>
              <w:pStyle w:val="Prrafodelista"/>
              <w:ind w:left="360"/>
              <w:rPr>
                <w:b/>
              </w:rPr>
            </w:pPr>
          </w:p>
          <w:p w14:paraId="5DD7EE8A" w14:textId="77777777" w:rsidR="00982644" w:rsidRPr="00042CB2" w:rsidRDefault="00851CA6" w:rsidP="00042CB2">
            <w:pPr>
              <w:pStyle w:val="Prrafodelista"/>
              <w:numPr>
                <w:ilvl w:val="0"/>
                <w:numId w:val="12"/>
              </w:numPr>
              <w:rPr>
                <w:sz w:val="18"/>
              </w:rPr>
            </w:pPr>
            <w:r w:rsidRPr="003220AB">
              <w:rPr>
                <w:sz w:val="18"/>
              </w:rPr>
              <w:t xml:space="preserve">La emisión de arsénico </w:t>
            </w:r>
            <w:r w:rsidR="00042CB2">
              <w:rPr>
                <w:sz w:val="18"/>
              </w:rPr>
              <w:t xml:space="preserve">en el </w:t>
            </w:r>
            <w:r w:rsidRPr="003220AB">
              <w:rPr>
                <w:sz w:val="18"/>
              </w:rPr>
              <w:t>año 201</w:t>
            </w:r>
            <w:r w:rsidR="009664D6">
              <w:rPr>
                <w:sz w:val="18"/>
              </w:rPr>
              <w:t>8</w:t>
            </w:r>
            <w:r w:rsidRPr="003220AB">
              <w:rPr>
                <w:sz w:val="18"/>
              </w:rPr>
              <w:t xml:space="preserve"> alcanz</w:t>
            </w:r>
            <w:r w:rsidR="00042CB2">
              <w:rPr>
                <w:sz w:val="18"/>
              </w:rPr>
              <w:t>ó</w:t>
            </w:r>
            <w:r w:rsidRPr="003220AB">
              <w:rPr>
                <w:sz w:val="18"/>
              </w:rPr>
              <w:t xml:space="preserve"> un total de </w:t>
            </w:r>
            <w:r w:rsidR="00BC6DFE">
              <w:rPr>
                <w:rFonts w:eastAsiaTheme="minorHAnsi"/>
                <w:sz w:val="18"/>
                <w:lang w:eastAsia="en-US"/>
              </w:rPr>
              <w:t>83</w:t>
            </w:r>
            <w:r w:rsidR="00042CB2" w:rsidRPr="006A1E21">
              <w:rPr>
                <w:rFonts w:eastAsiaTheme="minorHAnsi"/>
                <w:sz w:val="18"/>
                <w:lang w:eastAsia="en-US"/>
              </w:rPr>
              <w:t>,</w:t>
            </w:r>
            <w:r w:rsidR="00BC6DFE">
              <w:rPr>
                <w:rFonts w:eastAsiaTheme="minorHAnsi"/>
                <w:sz w:val="18"/>
                <w:lang w:eastAsia="en-US"/>
              </w:rPr>
              <w:t>6</w:t>
            </w:r>
            <w:r w:rsidR="00042CB2">
              <w:rPr>
                <w:rFonts w:eastAsiaTheme="minorHAnsi"/>
                <w:sz w:val="18"/>
                <w:lang w:eastAsia="en-US"/>
              </w:rPr>
              <w:t xml:space="preserve"> </w:t>
            </w:r>
            <w:r w:rsidRPr="003220AB">
              <w:rPr>
                <w:sz w:val="18"/>
              </w:rPr>
              <w:t xml:space="preserve">toneladas, lo que representa </w:t>
            </w:r>
            <w:r w:rsidR="00E70183" w:rsidRPr="003220AB">
              <w:rPr>
                <w:sz w:val="18"/>
              </w:rPr>
              <w:t xml:space="preserve">un </w:t>
            </w:r>
            <w:r w:rsidR="00BC6DFE">
              <w:rPr>
                <w:sz w:val="18"/>
              </w:rPr>
              <w:t>10</w:t>
            </w:r>
            <w:r w:rsidR="00042CB2">
              <w:rPr>
                <w:sz w:val="18"/>
              </w:rPr>
              <w:t>,</w:t>
            </w:r>
            <w:r w:rsidR="00BC6DFE">
              <w:rPr>
                <w:sz w:val="18"/>
              </w:rPr>
              <w:t>45</w:t>
            </w:r>
            <w:r w:rsidRPr="003220AB">
              <w:rPr>
                <w:sz w:val="18"/>
              </w:rPr>
              <w:t xml:space="preserve"> % </w:t>
            </w:r>
            <w:r w:rsidR="00042CB2" w:rsidRPr="00D075AD">
              <w:rPr>
                <w:sz w:val="18"/>
                <w:szCs w:val="18"/>
              </w:rPr>
              <w:t xml:space="preserve">del </w:t>
            </w:r>
            <w:r w:rsidR="00042CB2">
              <w:rPr>
                <w:sz w:val="18"/>
                <w:szCs w:val="18"/>
              </w:rPr>
              <w:t xml:space="preserve">límite </w:t>
            </w:r>
            <w:r w:rsidR="00042CB2" w:rsidRPr="00D075AD">
              <w:rPr>
                <w:sz w:val="18"/>
                <w:szCs w:val="18"/>
              </w:rPr>
              <w:t xml:space="preserve">máximo </w:t>
            </w:r>
            <w:r w:rsidR="00042CB2">
              <w:rPr>
                <w:sz w:val="18"/>
                <w:szCs w:val="18"/>
              </w:rPr>
              <w:t xml:space="preserve">de emisión </w:t>
            </w:r>
            <w:r w:rsidR="00042CB2" w:rsidRPr="00D075AD">
              <w:rPr>
                <w:sz w:val="18"/>
                <w:szCs w:val="18"/>
              </w:rPr>
              <w:t xml:space="preserve">establecido </w:t>
            </w:r>
            <w:r w:rsidR="00B16B63" w:rsidRPr="003220AB">
              <w:rPr>
                <w:sz w:val="18"/>
              </w:rPr>
              <w:t xml:space="preserve">(ver </w:t>
            </w:r>
            <w:r w:rsidR="002F7EBF" w:rsidRPr="003220AB">
              <w:rPr>
                <w:sz w:val="18"/>
              </w:rPr>
              <w:t>tabla</w:t>
            </w:r>
            <w:r w:rsidR="00B16B63" w:rsidRPr="003220AB">
              <w:rPr>
                <w:sz w:val="18"/>
              </w:rPr>
              <w:t xml:space="preserve"> </w:t>
            </w:r>
            <w:r w:rsidR="002F7EBF" w:rsidRPr="003220AB">
              <w:rPr>
                <w:sz w:val="18"/>
              </w:rPr>
              <w:t>1</w:t>
            </w:r>
            <w:r w:rsidR="00B16B63" w:rsidRPr="003220AB">
              <w:rPr>
                <w:sz w:val="18"/>
              </w:rPr>
              <w:t>)</w:t>
            </w:r>
            <w:r w:rsidRPr="003220AB">
              <w:rPr>
                <w:sz w:val="18"/>
              </w:rPr>
              <w:t>.</w:t>
            </w:r>
            <w:r w:rsidR="00D26DED" w:rsidRPr="003220AB">
              <w:rPr>
                <w:sz w:val="18"/>
              </w:rPr>
              <w:t xml:space="preserve"> </w:t>
            </w:r>
          </w:p>
          <w:p w14:paraId="3FE70EAE" w14:textId="77777777" w:rsidR="00042CB2" w:rsidRPr="00042CB2" w:rsidRDefault="00982644" w:rsidP="00042CB2">
            <w:pPr>
              <w:pStyle w:val="Prrafodelista"/>
              <w:numPr>
                <w:ilvl w:val="0"/>
                <w:numId w:val="12"/>
              </w:numPr>
              <w:rPr>
                <w:sz w:val="18"/>
              </w:rPr>
            </w:pPr>
            <w:r w:rsidRPr="003220AB">
              <w:rPr>
                <w:sz w:val="18"/>
              </w:rPr>
              <w:t>La emisión de SO</w:t>
            </w:r>
            <w:r w:rsidRPr="003220AB">
              <w:rPr>
                <w:sz w:val="18"/>
                <w:vertAlign w:val="subscript"/>
              </w:rPr>
              <w:t>2</w:t>
            </w:r>
            <w:r w:rsidRPr="003220AB">
              <w:rPr>
                <w:sz w:val="18"/>
              </w:rPr>
              <w:t xml:space="preserve"> </w:t>
            </w:r>
            <w:r w:rsidR="00042CB2">
              <w:rPr>
                <w:sz w:val="18"/>
              </w:rPr>
              <w:t>en el año 201</w:t>
            </w:r>
            <w:r w:rsidR="000E7653">
              <w:rPr>
                <w:sz w:val="18"/>
              </w:rPr>
              <w:t>8</w:t>
            </w:r>
            <w:r w:rsidRPr="003220AB">
              <w:rPr>
                <w:sz w:val="18"/>
              </w:rPr>
              <w:t xml:space="preserve"> alcanzó un total de</w:t>
            </w:r>
            <w:r w:rsidR="00042CB2">
              <w:rPr>
                <w:sz w:val="18"/>
              </w:rPr>
              <w:t xml:space="preserve"> </w:t>
            </w:r>
            <w:r w:rsidR="00BC6DFE">
              <w:rPr>
                <w:rFonts w:asciiTheme="minorHAnsi" w:hAnsiTheme="minorHAnsi"/>
                <w:sz w:val="18"/>
                <w:szCs w:val="18"/>
              </w:rPr>
              <w:t>54</w:t>
            </w:r>
            <w:r w:rsidR="00042CB2" w:rsidRPr="007765C9">
              <w:rPr>
                <w:rFonts w:asciiTheme="minorHAnsi" w:hAnsiTheme="minorHAnsi"/>
                <w:sz w:val="18"/>
                <w:szCs w:val="18"/>
              </w:rPr>
              <w:t>.</w:t>
            </w:r>
            <w:r w:rsidR="00BC6DFE">
              <w:rPr>
                <w:rFonts w:asciiTheme="minorHAnsi" w:hAnsiTheme="minorHAnsi"/>
                <w:sz w:val="18"/>
                <w:szCs w:val="18"/>
              </w:rPr>
              <w:t>557</w:t>
            </w:r>
            <w:r w:rsidR="00042CB2">
              <w:rPr>
                <w:sz w:val="18"/>
                <w:szCs w:val="18"/>
              </w:rPr>
              <w:t xml:space="preserve"> toneladas</w:t>
            </w:r>
            <w:r w:rsidRPr="003220AB">
              <w:rPr>
                <w:sz w:val="18"/>
              </w:rPr>
              <w:t xml:space="preserve">, </w:t>
            </w:r>
            <w:r w:rsidR="00042CB2" w:rsidRPr="003220AB">
              <w:rPr>
                <w:sz w:val="18"/>
              </w:rPr>
              <w:t xml:space="preserve">lo que representa un </w:t>
            </w:r>
            <w:r w:rsidR="00BC6DFE">
              <w:rPr>
                <w:sz w:val="18"/>
              </w:rPr>
              <w:t>56</w:t>
            </w:r>
            <w:r w:rsidR="00042CB2">
              <w:rPr>
                <w:sz w:val="18"/>
              </w:rPr>
              <w:t>,</w:t>
            </w:r>
            <w:r w:rsidR="00BC6DFE">
              <w:rPr>
                <w:sz w:val="18"/>
              </w:rPr>
              <w:t>5</w:t>
            </w:r>
            <w:r w:rsidR="00042CB2">
              <w:rPr>
                <w:sz w:val="18"/>
              </w:rPr>
              <w:t>4</w:t>
            </w:r>
            <w:r w:rsidR="00042CB2" w:rsidRPr="003220AB">
              <w:rPr>
                <w:sz w:val="18"/>
              </w:rPr>
              <w:t xml:space="preserve"> % </w:t>
            </w:r>
            <w:r w:rsidR="00042CB2" w:rsidRPr="00D075AD">
              <w:rPr>
                <w:sz w:val="18"/>
                <w:szCs w:val="18"/>
              </w:rPr>
              <w:t xml:space="preserve">del </w:t>
            </w:r>
            <w:r w:rsidR="00042CB2">
              <w:rPr>
                <w:sz w:val="18"/>
                <w:szCs w:val="18"/>
              </w:rPr>
              <w:t xml:space="preserve">límite </w:t>
            </w:r>
            <w:r w:rsidR="00042CB2" w:rsidRPr="00D075AD">
              <w:rPr>
                <w:sz w:val="18"/>
                <w:szCs w:val="18"/>
              </w:rPr>
              <w:t xml:space="preserve">máximo </w:t>
            </w:r>
            <w:r w:rsidR="00042CB2">
              <w:rPr>
                <w:sz w:val="18"/>
                <w:szCs w:val="18"/>
              </w:rPr>
              <w:t xml:space="preserve">de emisión </w:t>
            </w:r>
            <w:r w:rsidR="00042CB2" w:rsidRPr="00D075AD">
              <w:rPr>
                <w:sz w:val="18"/>
                <w:szCs w:val="18"/>
              </w:rPr>
              <w:t xml:space="preserve">establecido </w:t>
            </w:r>
            <w:r w:rsidR="00042CB2" w:rsidRPr="003220AB">
              <w:rPr>
                <w:sz w:val="18"/>
              </w:rPr>
              <w:t xml:space="preserve">(ver tabla </w:t>
            </w:r>
            <w:r w:rsidR="00042CB2">
              <w:rPr>
                <w:sz w:val="18"/>
              </w:rPr>
              <w:t>2</w:t>
            </w:r>
            <w:r w:rsidR="00042CB2" w:rsidRPr="003220AB">
              <w:rPr>
                <w:sz w:val="18"/>
              </w:rPr>
              <w:t xml:space="preserve">). </w:t>
            </w:r>
          </w:p>
          <w:p w14:paraId="1C770B69" w14:textId="77777777" w:rsidR="00174F9A" w:rsidRDefault="00042CB2" w:rsidP="00FA6CD7">
            <w:pPr>
              <w:pStyle w:val="Prrafodelista"/>
              <w:numPr>
                <w:ilvl w:val="0"/>
                <w:numId w:val="12"/>
              </w:numPr>
              <w:rPr>
                <w:sz w:val="18"/>
              </w:rPr>
            </w:pPr>
            <w:r w:rsidRPr="003220AB">
              <w:rPr>
                <w:sz w:val="18"/>
              </w:rPr>
              <w:t>Del examen de información</w:t>
            </w:r>
            <w:r w:rsidRPr="00D075AD">
              <w:rPr>
                <w:sz w:val="18"/>
              </w:rPr>
              <w:t xml:space="preserve">, es posible indicar que </w:t>
            </w:r>
            <w:r>
              <w:rPr>
                <w:sz w:val="18"/>
              </w:rPr>
              <w:t>la Fundición Chuquicamata en el año 201</w:t>
            </w:r>
            <w:r w:rsidR="00BC6DFE">
              <w:rPr>
                <w:sz w:val="18"/>
              </w:rPr>
              <w:t>8</w:t>
            </w:r>
            <w:r w:rsidRPr="00D075AD">
              <w:rPr>
                <w:sz w:val="18"/>
              </w:rPr>
              <w:t xml:space="preserve">, </w:t>
            </w:r>
            <w:r w:rsidR="00E82273">
              <w:rPr>
                <w:sz w:val="18"/>
              </w:rPr>
              <w:t>cumple</w:t>
            </w:r>
            <w:r w:rsidRPr="00D075AD">
              <w:rPr>
                <w:sz w:val="18"/>
              </w:rPr>
              <w:t xml:space="preserve"> l</w:t>
            </w:r>
            <w:r>
              <w:rPr>
                <w:sz w:val="18"/>
              </w:rPr>
              <w:t>os</w:t>
            </w:r>
            <w:r w:rsidRPr="00D075AD">
              <w:rPr>
                <w:sz w:val="18"/>
              </w:rPr>
              <w:t xml:space="preserve"> límite</w:t>
            </w:r>
            <w:r>
              <w:rPr>
                <w:sz w:val="18"/>
              </w:rPr>
              <w:t>s</w:t>
            </w:r>
            <w:r w:rsidRPr="00D075AD">
              <w:rPr>
                <w:sz w:val="18"/>
              </w:rPr>
              <w:t xml:space="preserve"> </w:t>
            </w:r>
            <w:r>
              <w:rPr>
                <w:sz w:val="18"/>
              </w:rPr>
              <w:t>máximos de</w:t>
            </w:r>
            <w:r w:rsidRPr="00D075AD">
              <w:rPr>
                <w:sz w:val="18"/>
              </w:rPr>
              <w:t xml:space="preserve"> emisión anual de </w:t>
            </w:r>
            <w:r>
              <w:rPr>
                <w:sz w:val="18"/>
              </w:rPr>
              <w:t>arsénico y dióxido de azufre permitidos.</w:t>
            </w:r>
          </w:p>
          <w:p w14:paraId="621AD0D2" w14:textId="77777777" w:rsidR="0080277C" w:rsidRDefault="0080277C" w:rsidP="0080277C">
            <w:pPr>
              <w:rPr>
                <w:sz w:val="18"/>
              </w:rPr>
            </w:pPr>
          </w:p>
          <w:p w14:paraId="39CA0173" w14:textId="77777777" w:rsidR="0080277C" w:rsidRDefault="0080277C" w:rsidP="0080277C">
            <w:pPr>
              <w:rPr>
                <w:sz w:val="18"/>
              </w:rPr>
            </w:pPr>
          </w:p>
          <w:p w14:paraId="66DF6F03" w14:textId="77777777" w:rsidR="0080277C" w:rsidRDefault="0080277C" w:rsidP="0080277C">
            <w:pPr>
              <w:rPr>
                <w:sz w:val="18"/>
              </w:rPr>
            </w:pPr>
          </w:p>
          <w:p w14:paraId="74D007FE" w14:textId="497A98A2" w:rsidR="003E3566" w:rsidRPr="0080277C" w:rsidRDefault="003E3566" w:rsidP="0080277C">
            <w:pPr>
              <w:rPr>
                <w:sz w:val="18"/>
              </w:rPr>
            </w:pPr>
          </w:p>
        </w:tc>
      </w:tr>
    </w:tbl>
    <w:tbl>
      <w:tblPr>
        <w:tblW w:w="4963" w:type="pct"/>
        <w:jc w:val="center"/>
        <w:tblLayout w:type="fixed"/>
        <w:tblCellMar>
          <w:left w:w="70" w:type="dxa"/>
          <w:right w:w="70" w:type="dxa"/>
        </w:tblCellMar>
        <w:tblLook w:val="04A0" w:firstRow="1" w:lastRow="0" w:firstColumn="1" w:lastColumn="0" w:noHBand="0" w:noVBand="1"/>
      </w:tblPr>
      <w:tblGrid>
        <w:gridCol w:w="2451"/>
        <w:gridCol w:w="4208"/>
        <w:gridCol w:w="2832"/>
        <w:gridCol w:w="3971"/>
      </w:tblGrid>
      <w:tr w:rsidR="00B273E3" w:rsidRPr="00B273E3" w14:paraId="11FD35C8" w14:textId="77777777" w:rsidTr="006A1E21">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75D1C5" w14:textId="77777777" w:rsidR="00B273E3" w:rsidRPr="00B273E3" w:rsidRDefault="00B273E3" w:rsidP="00B273E3">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lastRenderedPageBreak/>
              <w:t>Registros</w:t>
            </w:r>
          </w:p>
        </w:tc>
      </w:tr>
      <w:tr w:rsidR="00B273E3" w:rsidRPr="00B273E3" w14:paraId="0E86C7F2" w14:textId="77777777" w:rsidTr="006A1E21">
        <w:trPr>
          <w:trHeight w:val="5351"/>
          <w:jc w:val="center"/>
        </w:trPr>
        <w:tc>
          <w:tcPr>
            <w:tcW w:w="2473" w:type="pct"/>
            <w:gridSpan w:val="2"/>
            <w:tcBorders>
              <w:top w:val="nil"/>
              <w:left w:val="single" w:sz="4" w:space="0" w:color="auto"/>
              <w:right w:val="single" w:sz="4" w:space="0" w:color="auto"/>
            </w:tcBorders>
            <w:shd w:val="clear" w:color="auto" w:fill="auto"/>
            <w:noWrap/>
            <w:vAlign w:val="center"/>
            <w:hideMark/>
          </w:tcPr>
          <w:p w14:paraId="3A04EA83" w14:textId="77777777" w:rsidR="00782DEA" w:rsidRDefault="00782DEA"/>
          <w:tbl>
            <w:tblPr>
              <w:tblStyle w:val="Tablaconcuadrculaclara"/>
              <w:tblW w:w="0" w:type="auto"/>
              <w:jc w:val="center"/>
              <w:tblLayout w:type="fixed"/>
              <w:tblLook w:val="04A0" w:firstRow="1" w:lastRow="0" w:firstColumn="1" w:lastColumn="0" w:noHBand="0" w:noVBand="1"/>
            </w:tblPr>
            <w:tblGrid>
              <w:gridCol w:w="644"/>
              <w:gridCol w:w="2268"/>
              <w:gridCol w:w="2594"/>
            </w:tblGrid>
            <w:tr w:rsidR="00982644" w:rsidRPr="006A676F" w14:paraId="7705238A" w14:textId="77777777" w:rsidTr="00CC2A1D">
              <w:trPr>
                <w:trHeight w:val="213"/>
                <w:jc w:val="center"/>
              </w:trPr>
              <w:tc>
                <w:tcPr>
                  <w:tcW w:w="644" w:type="dxa"/>
                </w:tcPr>
                <w:p w14:paraId="69A5678C" w14:textId="77777777" w:rsidR="00982644" w:rsidRPr="006A676F" w:rsidRDefault="00982644" w:rsidP="00982644">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2268" w:type="dxa"/>
                  <w:hideMark/>
                </w:tcPr>
                <w:p w14:paraId="09825C66" w14:textId="77777777" w:rsidR="00982644" w:rsidRPr="006A676F" w:rsidRDefault="00982644" w:rsidP="00982644">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2594" w:type="dxa"/>
                </w:tcPr>
                <w:p w14:paraId="691F762A" w14:textId="77777777" w:rsidR="00982644" w:rsidRPr="007D59C3" w:rsidRDefault="00982644" w:rsidP="00982644">
                  <w:pPr>
                    <w:jc w:val="center"/>
                    <w:rPr>
                      <w:rFonts w:ascii="Calibri" w:hAnsi="Calibri" w:cs="Calibri"/>
                      <w:b/>
                      <w:bCs/>
                      <w:sz w:val="18"/>
                    </w:rPr>
                  </w:pPr>
                  <w:r>
                    <w:rPr>
                      <w:rFonts w:ascii="Calibri" w:hAnsi="Calibri" w:cs="Calibri"/>
                      <w:b/>
                      <w:bCs/>
                      <w:sz w:val="18"/>
                    </w:rPr>
                    <w:t>Emisión As (ton)</w:t>
                  </w:r>
                </w:p>
              </w:tc>
            </w:tr>
            <w:tr w:rsidR="00BC6DFE" w:rsidRPr="006A676F" w14:paraId="4DB53DC3" w14:textId="77777777" w:rsidTr="00A01B4B">
              <w:trPr>
                <w:trHeight w:hRule="exact" w:val="266"/>
                <w:jc w:val="center"/>
              </w:trPr>
              <w:tc>
                <w:tcPr>
                  <w:tcW w:w="644" w:type="dxa"/>
                  <w:vMerge w:val="restart"/>
                </w:tcPr>
                <w:p w14:paraId="1B314FC2" w14:textId="77777777" w:rsidR="00BC6DFE" w:rsidRDefault="00BC6DFE" w:rsidP="00BC6DFE">
                  <w:pPr>
                    <w:rPr>
                      <w:rFonts w:eastAsia="Times New Roman" w:cstheme="minorHAnsi"/>
                      <w:b/>
                      <w:bCs/>
                      <w:color w:val="000000"/>
                      <w:sz w:val="18"/>
                      <w:szCs w:val="18"/>
                      <w:lang w:eastAsia="es-CL"/>
                    </w:rPr>
                  </w:pPr>
                </w:p>
                <w:p w14:paraId="4DCD8B3C" w14:textId="77777777" w:rsidR="00BC6DFE" w:rsidRDefault="00BC6DFE" w:rsidP="00BC6DFE">
                  <w:pPr>
                    <w:rPr>
                      <w:rFonts w:eastAsia="Times New Roman" w:cstheme="minorHAnsi"/>
                      <w:b/>
                      <w:bCs/>
                      <w:color w:val="000000"/>
                      <w:sz w:val="18"/>
                      <w:szCs w:val="18"/>
                      <w:lang w:eastAsia="es-CL"/>
                    </w:rPr>
                  </w:pPr>
                </w:p>
                <w:p w14:paraId="46AF18E9" w14:textId="77777777" w:rsidR="00F475A6" w:rsidRDefault="00BC6DFE" w:rsidP="00BC6DFE">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     </w:t>
                  </w:r>
                </w:p>
                <w:p w14:paraId="3DDD7D11" w14:textId="77777777" w:rsidR="00F475A6" w:rsidRDefault="00F475A6" w:rsidP="00BC6DFE">
                  <w:pPr>
                    <w:rPr>
                      <w:rFonts w:eastAsia="Times New Roman" w:cstheme="minorHAnsi"/>
                      <w:b/>
                      <w:bCs/>
                      <w:color w:val="000000"/>
                      <w:sz w:val="18"/>
                      <w:szCs w:val="18"/>
                      <w:lang w:eastAsia="es-CL"/>
                    </w:rPr>
                  </w:pPr>
                </w:p>
                <w:p w14:paraId="7513BEFA" w14:textId="77777777" w:rsidR="00F475A6" w:rsidRDefault="00F475A6" w:rsidP="00BC6DFE">
                  <w:pPr>
                    <w:rPr>
                      <w:rFonts w:eastAsia="Times New Roman" w:cstheme="minorHAnsi"/>
                      <w:b/>
                      <w:bCs/>
                      <w:color w:val="000000"/>
                      <w:sz w:val="18"/>
                      <w:szCs w:val="18"/>
                      <w:lang w:eastAsia="es-CL"/>
                    </w:rPr>
                  </w:pPr>
                </w:p>
                <w:p w14:paraId="119279CE" w14:textId="77777777" w:rsidR="00F475A6" w:rsidRDefault="00F475A6" w:rsidP="00BC6DFE">
                  <w:pPr>
                    <w:rPr>
                      <w:rFonts w:eastAsia="Times New Roman" w:cstheme="minorHAnsi"/>
                      <w:b/>
                      <w:bCs/>
                      <w:color w:val="000000"/>
                      <w:sz w:val="18"/>
                      <w:szCs w:val="18"/>
                      <w:lang w:eastAsia="es-CL"/>
                    </w:rPr>
                  </w:pPr>
                </w:p>
                <w:p w14:paraId="61635AC1" w14:textId="465B767D" w:rsidR="00BC6DFE" w:rsidRDefault="00BC6DFE" w:rsidP="00BC6DFE">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  </w:t>
                  </w:r>
                </w:p>
                <w:p w14:paraId="3B9D95C6" w14:textId="77777777" w:rsidR="00BC6DFE" w:rsidRDefault="00BC6DFE" w:rsidP="00BC6DFE">
                  <w:pPr>
                    <w:rPr>
                      <w:rFonts w:eastAsia="Times New Roman" w:cstheme="minorHAnsi"/>
                      <w:b/>
                      <w:bCs/>
                      <w:color w:val="000000"/>
                      <w:sz w:val="18"/>
                      <w:szCs w:val="18"/>
                      <w:lang w:eastAsia="es-CL"/>
                    </w:rPr>
                  </w:pPr>
                </w:p>
                <w:p w14:paraId="2787A9D8" w14:textId="03BA7365" w:rsidR="00BC6DFE" w:rsidRPr="006A676F" w:rsidRDefault="00BC6DFE">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 201</w:t>
                  </w:r>
                  <w:r w:rsidR="00F475A6">
                    <w:rPr>
                      <w:rFonts w:eastAsia="Times New Roman" w:cstheme="minorHAnsi"/>
                      <w:b/>
                      <w:bCs/>
                      <w:color w:val="000000"/>
                      <w:sz w:val="18"/>
                      <w:szCs w:val="18"/>
                      <w:lang w:eastAsia="es-CL"/>
                    </w:rPr>
                    <w:t>8</w:t>
                  </w:r>
                  <w:r>
                    <w:rPr>
                      <w:rFonts w:eastAsia="Times New Roman" w:cstheme="minorHAnsi"/>
                      <w:b/>
                      <w:bCs/>
                      <w:color w:val="000000"/>
                      <w:sz w:val="18"/>
                      <w:szCs w:val="18"/>
                      <w:lang w:eastAsia="es-CL"/>
                    </w:rPr>
                    <w:t xml:space="preserve"> </w:t>
                  </w:r>
                </w:p>
              </w:tc>
              <w:tc>
                <w:tcPr>
                  <w:tcW w:w="2268" w:type="dxa"/>
                  <w:hideMark/>
                </w:tcPr>
                <w:p w14:paraId="1A8B7FF0"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2594" w:type="dxa"/>
                  <w:noWrap/>
                  <w:vAlign w:val="center"/>
                </w:tcPr>
                <w:p w14:paraId="74B7E410" w14:textId="77777777" w:rsidR="00BC6DFE" w:rsidRPr="00BC6DFE" w:rsidRDefault="00BC6DFE" w:rsidP="00BC6DFE">
                  <w:pPr>
                    <w:jc w:val="center"/>
                    <w:rPr>
                      <w:sz w:val="18"/>
                    </w:rPr>
                  </w:pPr>
                  <w:r w:rsidRPr="00BC6DFE">
                    <w:rPr>
                      <w:sz w:val="18"/>
                    </w:rPr>
                    <w:t>30,6</w:t>
                  </w:r>
                </w:p>
              </w:tc>
            </w:tr>
            <w:tr w:rsidR="00BC6DFE" w:rsidRPr="006A676F" w14:paraId="6CD6A89D" w14:textId="77777777" w:rsidTr="00A01B4B">
              <w:trPr>
                <w:trHeight w:hRule="exact" w:val="266"/>
                <w:jc w:val="center"/>
              </w:trPr>
              <w:tc>
                <w:tcPr>
                  <w:tcW w:w="644" w:type="dxa"/>
                  <w:vMerge/>
                </w:tcPr>
                <w:p w14:paraId="3D0F36BC" w14:textId="77777777" w:rsidR="00BC6DFE" w:rsidRPr="006A676F" w:rsidRDefault="00BC6DFE" w:rsidP="00BC6DFE">
                  <w:pPr>
                    <w:rPr>
                      <w:rFonts w:eastAsia="Times New Roman" w:cstheme="minorHAnsi"/>
                      <w:b/>
                      <w:bCs/>
                      <w:color w:val="000000"/>
                      <w:sz w:val="18"/>
                      <w:szCs w:val="18"/>
                      <w:lang w:eastAsia="es-CL"/>
                    </w:rPr>
                  </w:pPr>
                </w:p>
              </w:tc>
              <w:tc>
                <w:tcPr>
                  <w:tcW w:w="2268" w:type="dxa"/>
                  <w:hideMark/>
                </w:tcPr>
                <w:p w14:paraId="0BB39C6C"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2594" w:type="dxa"/>
                  <w:noWrap/>
                  <w:vAlign w:val="center"/>
                </w:tcPr>
                <w:p w14:paraId="048491B6" w14:textId="77777777" w:rsidR="00BC6DFE" w:rsidRPr="00BC6DFE" w:rsidRDefault="00BC6DFE" w:rsidP="00BC6DFE">
                  <w:pPr>
                    <w:jc w:val="center"/>
                    <w:rPr>
                      <w:sz w:val="18"/>
                    </w:rPr>
                  </w:pPr>
                  <w:r w:rsidRPr="00BC6DFE">
                    <w:rPr>
                      <w:sz w:val="18"/>
                    </w:rPr>
                    <w:t>6,2</w:t>
                  </w:r>
                </w:p>
              </w:tc>
            </w:tr>
            <w:tr w:rsidR="00BC6DFE" w:rsidRPr="006A676F" w14:paraId="58D6B0A6" w14:textId="77777777" w:rsidTr="00A01B4B">
              <w:trPr>
                <w:trHeight w:hRule="exact" w:val="301"/>
                <w:jc w:val="center"/>
              </w:trPr>
              <w:tc>
                <w:tcPr>
                  <w:tcW w:w="644" w:type="dxa"/>
                  <w:vMerge/>
                </w:tcPr>
                <w:p w14:paraId="020F8367" w14:textId="77777777" w:rsidR="00BC6DFE" w:rsidRPr="006A676F" w:rsidRDefault="00BC6DFE" w:rsidP="00BC6DFE">
                  <w:pPr>
                    <w:rPr>
                      <w:rFonts w:eastAsia="Times New Roman" w:cstheme="minorHAnsi"/>
                      <w:b/>
                      <w:bCs/>
                      <w:color w:val="000000"/>
                      <w:sz w:val="18"/>
                      <w:szCs w:val="18"/>
                      <w:lang w:eastAsia="es-CL"/>
                    </w:rPr>
                  </w:pPr>
                </w:p>
              </w:tc>
              <w:tc>
                <w:tcPr>
                  <w:tcW w:w="2268" w:type="dxa"/>
                  <w:hideMark/>
                </w:tcPr>
                <w:p w14:paraId="2830BD58"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2594" w:type="dxa"/>
                  <w:noWrap/>
                  <w:vAlign w:val="center"/>
                </w:tcPr>
                <w:p w14:paraId="70DC91EA" w14:textId="77777777" w:rsidR="00BC6DFE" w:rsidRPr="00BC6DFE" w:rsidRDefault="00BC6DFE" w:rsidP="00BC6DFE">
                  <w:pPr>
                    <w:jc w:val="center"/>
                    <w:rPr>
                      <w:sz w:val="18"/>
                    </w:rPr>
                  </w:pPr>
                  <w:r w:rsidRPr="00BC6DFE">
                    <w:rPr>
                      <w:sz w:val="18"/>
                    </w:rPr>
                    <w:t>1,8</w:t>
                  </w:r>
                </w:p>
              </w:tc>
            </w:tr>
            <w:tr w:rsidR="00BC6DFE" w:rsidRPr="006A676F" w14:paraId="56CDAD66" w14:textId="77777777" w:rsidTr="00A01B4B">
              <w:trPr>
                <w:trHeight w:hRule="exact" w:val="277"/>
                <w:jc w:val="center"/>
              </w:trPr>
              <w:tc>
                <w:tcPr>
                  <w:tcW w:w="644" w:type="dxa"/>
                  <w:vMerge/>
                </w:tcPr>
                <w:p w14:paraId="3F43A6D9" w14:textId="77777777" w:rsidR="00BC6DFE" w:rsidRPr="006A676F" w:rsidRDefault="00BC6DFE" w:rsidP="00BC6DFE">
                  <w:pPr>
                    <w:rPr>
                      <w:rFonts w:eastAsia="Times New Roman" w:cstheme="minorHAnsi"/>
                      <w:b/>
                      <w:bCs/>
                      <w:color w:val="000000"/>
                      <w:sz w:val="18"/>
                      <w:szCs w:val="18"/>
                      <w:lang w:eastAsia="es-CL"/>
                    </w:rPr>
                  </w:pPr>
                </w:p>
              </w:tc>
              <w:tc>
                <w:tcPr>
                  <w:tcW w:w="2268" w:type="dxa"/>
                  <w:hideMark/>
                </w:tcPr>
                <w:p w14:paraId="2164A4CE"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2594" w:type="dxa"/>
                  <w:noWrap/>
                  <w:vAlign w:val="center"/>
                </w:tcPr>
                <w:p w14:paraId="2D1341BD" w14:textId="77777777" w:rsidR="00BC6DFE" w:rsidRPr="00BC6DFE" w:rsidRDefault="00BC6DFE" w:rsidP="00BC6DFE">
                  <w:pPr>
                    <w:jc w:val="center"/>
                    <w:rPr>
                      <w:sz w:val="18"/>
                    </w:rPr>
                  </w:pPr>
                  <w:r w:rsidRPr="00BC6DFE">
                    <w:rPr>
                      <w:sz w:val="18"/>
                    </w:rPr>
                    <w:t>2,2</w:t>
                  </w:r>
                </w:p>
              </w:tc>
            </w:tr>
            <w:tr w:rsidR="00BC6DFE" w:rsidRPr="006A676F" w14:paraId="04CCD4D4" w14:textId="77777777" w:rsidTr="00A01B4B">
              <w:trPr>
                <w:trHeight w:hRule="exact" w:val="296"/>
                <w:jc w:val="center"/>
              </w:trPr>
              <w:tc>
                <w:tcPr>
                  <w:tcW w:w="644" w:type="dxa"/>
                  <w:vMerge/>
                </w:tcPr>
                <w:p w14:paraId="2B8215AC" w14:textId="77777777" w:rsidR="00BC6DFE" w:rsidRPr="006A676F" w:rsidRDefault="00BC6DFE" w:rsidP="00BC6DFE">
                  <w:pPr>
                    <w:rPr>
                      <w:rFonts w:eastAsia="Times New Roman" w:cstheme="minorHAnsi"/>
                      <w:b/>
                      <w:bCs/>
                      <w:color w:val="000000"/>
                      <w:sz w:val="18"/>
                      <w:szCs w:val="18"/>
                      <w:lang w:eastAsia="es-CL"/>
                    </w:rPr>
                  </w:pPr>
                </w:p>
              </w:tc>
              <w:tc>
                <w:tcPr>
                  <w:tcW w:w="2268" w:type="dxa"/>
                  <w:hideMark/>
                </w:tcPr>
                <w:p w14:paraId="38862560"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2594" w:type="dxa"/>
                  <w:noWrap/>
                  <w:vAlign w:val="center"/>
                </w:tcPr>
                <w:p w14:paraId="0D54AF11" w14:textId="77777777" w:rsidR="00BC6DFE" w:rsidRPr="00BC6DFE" w:rsidRDefault="00BC6DFE" w:rsidP="00BC6DFE">
                  <w:pPr>
                    <w:jc w:val="center"/>
                    <w:rPr>
                      <w:sz w:val="18"/>
                    </w:rPr>
                  </w:pPr>
                  <w:r w:rsidRPr="00BC6DFE">
                    <w:rPr>
                      <w:sz w:val="18"/>
                    </w:rPr>
                    <w:t>4,0</w:t>
                  </w:r>
                </w:p>
              </w:tc>
            </w:tr>
            <w:tr w:rsidR="00BC6DFE" w:rsidRPr="006A676F" w14:paraId="04E5DFBE" w14:textId="77777777" w:rsidTr="00A01B4B">
              <w:trPr>
                <w:trHeight w:hRule="exact" w:val="271"/>
                <w:jc w:val="center"/>
              </w:trPr>
              <w:tc>
                <w:tcPr>
                  <w:tcW w:w="644" w:type="dxa"/>
                  <w:vMerge/>
                </w:tcPr>
                <w:p w14:paraId="410D7E97" w14:textId="77777777" w:rsidR="00BC6DFE" w:rsidRPr="006A676F" w:rsidRDefault="00BC6DFE" w:rsidP="00BC6DFE">
                  <w:pPr>
                    <w:rPr>
                      <w:rFonts w:eastAsia="Times New Roman" w:cstheme="minorHAnsi"/>
                      <w:b/>
                      <w:bCs/>
                      <w:color w:val="000000"/>
                      <w:sz w:val="18"/>
                      <w:szCs w:val="18"/>
                      <w:lang w:eastAsia="es-CL"/>
                    </w:rPr>
                  </w:pPr>
                </w:p>
              </w:tc>
              <w:tc>
                <w:tcPr>
                  <w:tcW w:w="2268" w:type="dxa"/>
                  <w:noWrap/>
                  <w:hideMark/>
                </w:tcPr>
                <w:p w14:paraId="3DBE3BD3"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2594" w:type="dxa"/>
                  <w:noWrap/>
                  <w:vAlign w:val="center"/>
                </w:tcPr>
                <w:p w14:paraId="4609E6BE" w14:textId="77777777" w:rsidR="00BC6DFE" w:rsidRPr="00BC6DFE" w:rsidRDefault="00BC6DFE" w:rsidP="00BC6DFE">
                  <w:pPr>
                    <w:jc w:val="center"/>
                    <w:rPr>
                      <w:sz w:val="18"/>
                    </w:rPr>
                  </w:pPr>
                  <w:r w:rsidRPr="00BC6DFE">
                    <w:rPr>
                      <w:sz w:val="18"/>
                    </w:rPr>
                    <w:t>7,2</w:t>
                  </w:r>
                </w:p>
              </w:tc>
            </w:tr>
            <w:tr w:rsidR="00BC6DFE" w:rsidRPr="006A676F" w14:paraId="7C2D4694" w14:textId="77777777" w:rsidTr="00A01B4B">
              <w:trPr>
                <w:trHeight w:hRule="exact" w:val="289"/>
                <w:jc w:val="center"/>
              </w:trPr>
              <w:tc>
                <w:tcPr>
                  <w:tcW w:w="644" w:type="dxa"/>
                  <w:vMerge/>
                </w:tcPr>
                <w:p w14:paraId="01C531E7" w14:textId="77777777" w:rsidR="00BC6DFE" w:rsidRPr="006A676F" w:rsidRDefault="00BC6DFE" w:rsidP="00BC6DFE">
                  <w:pPr>
                    <w:rPr>
                      <w:rFonts w:eastAsia="Times New Roman" w:cstheme="minorHAnsi"/>
                      <w:b/>
                      <w:bCs/>
                      <w:color w:val="000000"/>
                      <w:sz w:val="18"/>
                      <w:szCs w:val="18"/>
                      <w:lang w:eastAsia="es-CL"/>
                    </w:rPr>
                  </w:pPr>
                </w:p>
              </w:tc>
              <w:tc>
                <w:tcPr>
                  <w:tcW w:w="2268" w:type="dxa"/>
                  <w:noWrap/>
                  <w:hideMark/>
                </w:tcPr>
                <w:p w14:paraId="05180F0A"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2594" w:type="dxa"/>
                  <w:noWrap/>
                  <w:vAlign w:val="center"/>
                </w:tcPr>
                <w:p w14:paraId="070594E2" w14:textId="77777777" w:rsidR="00BC6DFE" w:rsidRPr="00BC6DFE" w:rsidRDefault="00BC6DFE" w:rsidP="00BC6DFE">
                  <w:pPr>
                    <w:jc w:val="center"/>
                    <w:rPr>
                      <w:sz w:val="18"/>
                    </w:rPr>
                  </w:pPr>
                  <w:r w:rsidRPr="00BC6DFE">
                    <w:rPr>
                      <w:sz w:val="18"/>
                    </w:rPr>
                    <w:t>7,3</w:t>
                  </w:r>
                </w:p>
              </w:tc>
            </w:tr>
            <w:tr w:rsidR="00BC6DFE" w:rsidRPr="006A676F" w14:paraId="08DB72CF" w14:textId="77777777" w:rsidTr="00A01B4B">
              <w:trPr>
                <w:trHeight w:hRule="exact" w:val="289"/>
                <w:jc w:val="center"/>
              </w:trPr>
              <w:tc>
                <w:tcPr>
                  <w:tcW w:w="644" w:type="dxa"/>
                  <w:vMerge/>
                </w:tcPr>
                <w:p w14:paraId="6FF99E51" w14:textId="77777777" w:rsidR="00BC6DFE" w:rsidRPr="006A676F" w:rsidRDefault="00BC6DFE" w:rsidP="00BC6DFE">
                  <w:pPr>
                    <w:rPr>
                      <w:rFonts w:eastAsia="Times New Roman" w:cstheme="minorHAnsi"/>
                      <w:b/>
                      <w:bCs/>
                      <w:color w:val="000000"/>
                      <w:sz w:val="18"/>
                      <w:szCs w:val="18"/>
                      <w:lang w:eastAsia="es-CL"/>
                    </w:rPr>
                  </w:pPr>
                </w:p>
              </w:tc>
              <w:tc>
                <w:tcPr>
                  <w:tcW w:w="2268" w:type="dxa"/>
                  <w:noWrap/>
                  <w:hideMark/>
                </w:tcPr>
                <w:p w14:paraId="563B7ACB"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2594" w:type="dxa"/>
                  <w:noWrap/>
                  <w:vAlign w:val="center"/>
                </w:tcPr>
                <w:p w14:paraId="42E290D7" w14:textId="77777777" w:rsidR="00BC6DFE" w:rsidRPr="00BC6DFE" w:rsidRDefault="00BC6DFE" w:rsidP="00BC6DFE">
                  <w:pPr>
                    <w:jc w:val="center"/>
                    <w:rPr>
                      <w:sz w:val="18"/>
                    </w:rPr>
                  </w:pPr>
                  <w:r w:rsidRPr="00BC6DFE">
                    <w:rPr>
                      <w:sz w:val="18"/>
                    </w:rPr>
                    <w:t>18,2</w:t>
                  </w:r>
                </w:p>
              </w:tc>
            </w:tr>
            <w:tr w:rsidR="00BC6DFE" w:rsidRPr="006A676F" w14:paraId="5A74ED5E" w14:textId="77777777" w:rsidTr="00A01B4B">
              <w:trPr>
                <w:trHeight w:hRule="exact" w:val="289"/>
                <w:jc w:val="center"/>
              </w:trPr>
              <w:tc>
                <w:tcPr>
                  <w:tcW w:w="644" w:type="dxa"/>
                  <w:vMerge/>
                </w:tcPr>
                <w:p w14:paraId="65D0157C" w14:textId="77777777" w:rsidR="00BC6DFE" w:rsidRPr="006A676F" w:rsidRDefault="00BC6DFE" w:rsidP="00BC6DFE">
                  <w:pPr>
                    <w:rPr>
                      <w:rFonts w:eastAsia="Times New Roman" w:cstheme="minorHAnsi"/>
                      <w:b/>
                      <w:bCs/>
                      <w:color w:val="000000"/>
                      <w:sz w:val="18"/>
                      <w:szCs w:val="18"/>
                      <w:lang w:eastAsia="es-CL"/>
                    </w:rPr>
                  </w:pPr>
                </w:p>
              </w:tc>
              <w:tc>
                <w:tcPr>
                  <w:tcW w:w="2268" w:type="dxa"/>
                  <w:noWrap/>
                  <w:hideMark/>
                </w:tcPr>
                <w:p w14:paraId="7AD52F47"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2594" w:type="dxa"/>
                  <w:noWrap/>
                  <w:vAlign w:val="center"/>
                </w:tcPr>
                <w:p w14:paraId="5F83B2F3" w14:textId="77777777" w:rsidR="00BC6DFE" w:rsidRPr="00BC6DFE" w:rsidRDefault="00BC6DFE" w:rsidP="00BC6DFE">
                  <w:pPr>
                    <w:jc w:val="center"/>
                    <w:rPr>
                      <w:sz w:val="18"/>
                    </w:rPr>
                  </w:pPr>
                  <w:r w:rsidRPr="00BC6DFE">
                    <w:rPr>
                      <w:sz w:val="18"/>
                    </w:rPr>
                    <w:t>9,2</w:t>
                  </w:r>
                </w:p>
              </w:tc>
            </w:tr>
            <w:tr w:rsidR="00BC6DFE" w:rsidRPr="006A676F" w14:paraId="66105D80" w14:textId="77777777" w:rsidTr="00A01B4B">
              <w:trPr>
                <w:trHeight w:hRule="exact" w:val="289"/>
                <w:jc w:val="center"/>
              </w:trPr>
              <w:tc>
                <w:tcPr>
                  <w:tcW w:w="644" w:type="dxa"/>
                  <w:vMerge/>
                </w:tcPr>
                <w:p w14:paraId="52C307DD" w14:textId="77777777" w:rsidR="00BC6DFE" w:rsidRPr="006A676F" w:rsidRDefault="00BC6DFE" w:rsidP="00BC6DFE">
                  <w:pPr>
                    <w:rPr>
                      <w:rFonts w:eastAsia="Times New Roman" w:cstheme="minorHAnsi"/>
                      <w:b/>
                      <w:bCs/>
                      <w:color w:val="000000"/>
                      <w:sz w:val="18"/>
                      <w:szCs w:val="18"/>
                      <w:lang w:eastAsia="es-CL"/>
                    </w:rPr>
                  </w:pPr>
                </w:p>
              </w:tc>
              <w:tc>
                <w:tcPr>
                  <w:tcW w:w="2268" w:type="dxa"/>
                  <w:hideMark/>
                </w:tcPr>
                <w:p w14:paraId="1F118586"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2594" w:type="dxa"/>
                  <w:vAlign w:val="center"/>
                </w:tcPr>
                <w:p w14:paraId="7E3C3028" w14:textId="77777777" w:rsidR="00BC6DFE" w:rsidRPr="00BC6DFE" w:rsidRDefault="00BC6DFE" w:rsidP="00BC6DFE">
                  <w:pPr>
                    <w:jc w:val="center"/>
                    <w:rPr>
                      <w:sz w:val="18"/>
                    </w:rPr>
                  </w:pPr>
                  <w:r w:rsidRPr="00BC6DFE">
                    <w:rPr>
                      <w:sz w:val="18"/>
                    </w:rPr>
                    <w:t>5,2</w:t>
                  </w:r>
                </w:p>
              </w:tc>
            </w:tr>
            <w:tr w:rsidR="00BC6DFE" w:rsidRPr="006A676F" w14:paraId="74972B83" w14:textId="77777777" w:rsidTr="00A01B4B">
              <w:trPr>
                <w:trHeight w:hRule="exact" w:val="289"/>
                <w:jc w:val="center"/>
              </w:trPr>
              <w:tc>
                <w:tcPr>
                  <w:tcW w:w="644" w:type="dxa"/>
                  <w:vMerge/>
                </w:tcPr>
                <w:p w14:paraId="1CDFD1CB" w14:textId="77777777" w:rsidR="00BC6DFE" w:rsidRPr="006A676F" w:rsidRDefault="00BC6DFE" w:rsidP="00BC6DFE">
                  <w:pPr>
                    <w:rPr>
                      <w:rFonts w:eastAsia="Times New Roman" w:cstheme="minorHAnsi"/>
                      <w:b/>
                      <w:bCs/>
                      <w:color w:val="000000"/>
                      <w:sz w:val="18"/>
                      <w:szCs w:val="18"/>
                      <w:lang w:eastAsia="es-CL"/>
                    </w:rPr>
                  </w:pPr>
                </w:p>
              </w:tc>
              <w:tc>
                <w:tcPr>
                  <w:tcW w:w="2268" w:type="dxa"/>
                  <w:hideMark/>
                </w:tcPr>
                <w:p w14:paraId="51800780"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2594" w:type="dxa"/>
                  <w:vAlign w:val="center"/>
                </w:tcPr>
                <w:p w14:paraId="37ACA087" w14:textId="77777777" w:rsidR="00BC6DFE" w:rsidRPr="00BC6DFE" w:rsidRDefault="00BC6DFE" w:rsidP="00BC6DFE">
                  <w:pPr>
                    <w:jc w:val="center"/>
                    <w:rPr>
                      <w:sz w:val="18"/>
                    </w:rPr>
                  </w:pPr>
                  <w:r w:rsidRPr="00BC6DFE">
                    <w:rPr>
                      <w:sz w:val="18"/>
                    </w:rPr>
                    <w:t>4,6</w:t>
                  </w:r>
                </w:p>
              </w:tc>
            </w:tr>
            <w:tr w:rsidR="00BC6DFE" w:rsidRPr="006A676F" w14:paraId="150AA9FA" w14:textId="77777777" w:rsidTr="00A01B4B">
              <w:trPr>
                <w:trHeight w:hRule="exact" w:val="239"/>
                <w:jc w:val="center"/>
              </w:trPr>
              <w:tc>
                <w:tcPr>
                  <w:tcW w:w="644" w:type="dxa"/>
                  <w:vMerge/>
                </w:tcPr>
                <w:p w14:paraId="666D43F0" w14:textId="77777777" w:rsidR="00BC6DFE" w:rsidRPr="006A676F" w:rsidRDefault="00BC6DFE" w:rsidP="00BC6DFE">
                  <w:pPr>
                    <w:rPr>
                      <w:rFonts w:eastAsia="Times New Roman" w:cstheme="minorHAnsi"/>
                      <w:b/>
                      <w:bCs/>
                      <w:color w:val="000000"/>
                      <w:sz w:val="18"/>
                      <w:szCs w:val="18"/>
                      <w:lang w:eastAsia="es-CL"/>
                    </w:rPr>
                  </w:pPr>
                </w:p>
              </w:tc>
              <w:tc>
                <w:tcPr>
                  <w:tcW w:w="2268" w:type="dxa"/>
                  <w:hideMark/>
                </w:tcPr>
                <w:p w14:paraId="08D43811" w14:textId="77777777" w:rsidR="00BC6DFE" w:rsidRPr="006A676F" w:rsidRDefault="00BC6DFE" w:rsidP="00BC6DFE">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2594" w:type="dxa"/>
                  <w:vAlign w:val="center"/>
                </w:tcPr>
                <w:p w14:paraId="50778A8A" w14:textId="77777777" w:rsidR="00BC6DFE" w:rsidRPr="00BC6DFE" w:rsidRDefault="00BC6DFE" w:rsidP="00BC6DFE">
                  <w:pPr>
                    <w:jc w:val="center"/>
                    <w:rPr>
                      <w:sz w:val="18"/>
                    </w:rPr>
                  </w:pPr>
                  <w:r w:rsidRPr="00BC6DFE">
                    <w:rPr>
                      <w:sz w:val="18"/>
                    </w:rPr>
                    <w:t>20,3</w:t>
                  </w:r>
                </w:p>
              </w:tc>
            </w:tr>
            <w:tr w:rsidR="006A1E21" w:rsidRPr="006A676F" w14:paraId="2C0C41FC" w14:textId="77777777" w:rsidTr="00CC2A1D">
              <w:trPr>
                <w:trHeight w:hRule="exact" w:val="289"/>
                <w:jc w:val="center"/>
              </w:trPr>
              <w:tc>
                <w:tcPr>
                  <w:tcW w:w="644" w:type="dxa"/>
                  <w:vMerge/>
                </w:tcPr>
                <w:p w14:paraId="55278721" w14:textId="77777777" w:rsidR="006A1E21" w:rsidRPr="006A676F" w:rsidRDefault="006A1E21" w:rsidP="006A1E21">
                  <w:pPr>
                    <w:rPr>
                      <w:rFonts w:eastAsia="Times New Roman" w:cstheme="minorHAnsi"/>
                      <w:b/>
                      <w:bCs/>
                      <w:color w:val="000000"/>
                      <w:sz w:val="18"/>
                      <w:szCs w:val="18"/>
                      <w:lang w:eastAsia="es-CL"/>
                    </w:rPr>
                  </w:pPr>
                </w:p>
              </w:tc>
              <w:tc>
                <w:tcPr>
                  <w:tcW w:w="2268" w:type="dxa"/>
                </w:tcPr>
                <w:p w14:paraId="6877D660" w14:textId="77777777" w:rsidR="006A1E21" w:rsidRPr="007D59C3" w:rsidRDefault="006A1E21" w:rsidP="006A1E21">
                  <w:pPr>
                    <w:rPr>
                      <w:b/>
                      <w:sz w:val="18"/>
                    </w:rPr>
                  </w:pPr>
                  <w:r w:rsidRPr="007D59C3">
                    <w:rPr>
                      <w:b/>
                      <w:sz w:val="18"/>
                    </w:rPr>
                    <w:t xml:space="preserve">Emisión Acumulada </w:t>
                  </w:r>
                </w:p>
              </w:tc>
              <w:tc>
                <w:tcPr>
                  <w:tcW w:w="2594" w:type="dxa"/>
                </w:tcPr>
                <w:p w14:paraId="58681576" w14:textId="77777777" w:rsidR="006A1E21" w:rsidRPr="006A1E21" w:rsidRDefault="00BC6DFE" w:rsidP="006A1E21">
                  <w:pPr>
                    <w:jc w:val="center"/>
                    <w:rPr>
                      <w:sz w:val="18"/>
                    </w:rPr>
                  </w:pPr>
                  <w:r>
                    <w:rPr>
                      <w:sz w:val="18"/>
                    </w:rPr>
                    <w:t>116</w:t>
                  </w:r>
                  <w:r w:rsidR="006A1E21" w:rsidRPr="006A1E21">
                    <w:rPr>
                      <w:sz w:val="18"/>
                    </w:rPr>
                    <w:t>,</w:t>
                  </w:r>
                  <w:r>
                    <w:rPr>
                      <w:sz w:val="18"/>
                    </w:rPr>
                    <w:t>9</w:t>
                  </w:r>
                </w:p>
              </w:tc>
            </w:tr>
            <w:tr w:rsidR="00982644" w:rsidRPr="006A676F" w14:paraId="70F89525" w14:textId="77777777" w:rsidTr="00CC2A1D">
              <w:trPr>
                <w:trHeight w:val="258"/>
                <w:jc w:val="center"/>
              </w:trPr>
              <w:tc>
                <w:tcPr>
                  <w:tcW w:w="644" w:type="dxa"/>
                  <w:vMerge/>
                </w:tcPr>
                <w:p w14:paraId="6D4C2C86" w14:textId="77777777" w:rsidR="00982644" w:rsidRPr="006A676F" w:rsidRDefault="00982644" w:rsidP="00982644">
                  <w:pPr>
                    <w:rPr>
                      <w:rFonts w:eastAsia="Times New Roman" w:cstheme="minorHAnsi"/>
                      <w:b/>
                      <w:bCs/>
                      <w:color w:val="000000"/>
                      <w:sz w:val="18"/>
                      <w:szCs w:val="18"/>
                      <w:lang w:eastAsia="es-CL"/>
                    </w:rPr>
                  </w:pPr>
                </w:p>
              </w:tc>
              <w:tc>
                <w:tcPr>
                  <w:tcW w:w="2268" w:type="dxa"/>
                </w:tcPr>
                <w:p w14:paraId="1E54F190" w14:textId="77777777" w:rsidR="00982644" w:rsidRPr="007D59C3" w:rsidRDefault="00982644" w:rsidP="00982644">
                  <w:pPr>
                    <w:rPr>
                      <w:b/>
                      <w:sz w:val="18"/>
                    </w:rPr>
                  </w:pPr>
                  <w:r w:rsidRPr="007D59C3">
                    <w:rPr>
                      <w:b/>
                      <w:sz w:val="18"/>
                    </w:rPr>
                    <w:t>As recuperado mantención y/o limpieza</w:t>
                  </w:r>
                </w:p>
              </w:tc>
              <w:tc>
                <w:tcPr>
                  <w:tcW w:w="2594" w:type="dxa"/>
                </w:tcPr>
                <w:p w14:paraId="3BC3F5E8" w14:textId="77777777" w:rsidR="00982644" w:rsidRDefault="00BC6DFE" w:rsidP="006A1E21">
                  <w:pPr>
                    <w:jc w:val="center"/>
                    <w:rPr>
                      <w:sz w:val="18"/>
                    </w:rPr>
                  </w:pPr>
                  <w:r>
                    <w:rPr>
                      <w:sz w:val="18"/>
                    </w:rPr>
                    <w:t>33</w:t>
                  </w:r>
                  <w:r w:rsidR="006A1E21">
                    <w:rPr>
                      <w:sz w:val="18"/>
                    </w:rPr>
                    <w:t>,</w:t>
                  </w:r>
                  <w:r>
                    <w:rPr>
                      <w:sz w:val="18"/>
                    </w:rPr>
                    <w:t>3</w:t>
                  </w:r>
                </w:p>
                <w:p w14:paraId="67BDA1E4" w14:textId="77777777" w:rsidR="006A1E21" w:rsidRPr="00D2535A" w:rsidRDefault="006A1E21" w:rsidP="00982644">
                  <w:pPr>
                    <w:rPr>
                      <w:sz w:val="18"/>
                    </w:rPr>
                  </w:pPr>
                </w:p>
              </w:tc>
            </w:tr>
          </w:tbl>
          <w:p w14:paraId="0B7EAD2C" w14:textId="77777777" w:rsidR="00B273E3" w:rsidRDefault="00B273E3" w:rsidP="00B273E3">
            <w:pPr>
              <w:spacing w:after="0" w:line="240" w:lineRule="auto"/>
              <w:jc w:val="both"/>
              <w:rPr>
                <w:rFonts w:ascii="Calibri" w:eastAsia="Times New Roman" w:hAnsi="Calibri" w:cs="Times New Roman"/>
                <w:color w:val="000000"/>
                <w:sz w:val="20"/>
                <w:szCs w:val="20"/>
                <w:lang w:eastAsia="es-CL"/>
              </w:rPr>
            </w:pPr>
          </w:p>
          <w:tbl>
            <w:tblPr>
              <w:tblStyle w:val="Tablaconcuadrculaclara"/>
              <w:tblW w:w="0" w:type="auto"/>
              <w:jc w:val="center"/>
              <w:tblLayout w:type="fixed"/>
              <w:tblLook w:val="04A0" w:firstRow="1" w:lastRow="0" w:firstColumn="1" w:lastColumn="0" w:noHBand="0" w:noVBand="1"/>
            </w:tblPr>
            <w:tblGrid>
              <w:gridCol w:w="2915"/>
              <w:gridCol w:w="2596"/>
            </w:tblGrid>
            <w:tr w:rsidR="007D59C3" w14:paraId="02298807" w14:textId="77777777" w:rsidTr="00D2535A">
              <w:trPr>
                <w:trHeight w:val="271"/>
                <w:jc w:val="center"/>
              </w:trPr>
              <w:tc>
                <w:tcPr>
                  <w:tcW w:w="2915" w:type="dxa"/>
                </w:tcPr>
                <w:p w14:paraId="15C626DC" w14:textId="77777777" w:rsidR="007D59C3" w:rsidRPr="00C03D36" w:rsidRDefault="007D59C3" w:rsidP="00B16B63">
                  <w:pPr>
                    <w:rPr>
                      <w:rFonts w:eastAsia="Times New Roman"/>
                      <w:b/>
                      <w:color w:val="000000"/>
                      <w:sz w:val="18"/>
                      <w:lang w:eastAsia="es-CL"/>
                    </w:rPr>
                  </w:pPr>
                  <w:r w:rsidRPr="00C03D36">
                    <w:rPr>
                      <w:rFonts w:eastAsia="Times New Roman"/>
                      <w:b/>
                      <w:color w:val="000000"/>
                      <w:sz w:val="18"/>
                      <w:lang w:eastAsia="es-CL"/>
                    </w:rPr>
                    <w:t xml:space="preserve">Emisión As (ton/año) </w:t>
                  </w:r>
                </w:p>
              </w:tc>
              <w:tc>
                <w:tcPr>
                  <w:tcW w:w="2596" w:type="dxa"/>
                </w:tcPr>
                <w:p w14:paraId="6DCD9066" w14:textId="77777777" w:rsidR="007D59C3" w:rsidRPr="005F2EAC" w:rsidRDefault="00BC6DFE" w:rsidP="006A1E21">
                  <w:pPr>
                    <w:jc w:val="center"/>
                    <w:rPr>
                      <w:rFonts w:eastAsia="Times New Roman"/>
                      <w:color w:val="000000"/>
                      <w:sz w:val="18"/>
                      <w:lang w:eastAsia="es-CL"/>
                    </w:rPr>
                  </w:pPr>
                  <w:r>
                    <w:rPr>
                      <w:sz w:val="18"/>
                    </w:rPr>
                    <w:t>83</w:t>
                  </w:r>
                  <w:r w:rsidR="006A1E21" w:rsidRPr="006A1E21">
                    <w:rPr>
                      <w:sz w:val="18"/>
                    </w:rPr>
                    <w:t>,</w:t>
                  </w:r>
                  <w:r>
                    <w:rPr>
                      <w:sz w:val="18"/>
                    </w:rPr>
                    <w:t>6</w:t>
                  </w:r>
                </w:p>
              </w:tc>
            </w:tr>
            <w:tr w:rsidR="007D59C3" w14:paraId="41D53C26" w14:textId="77777777" w:rsidTr="00D2535A">
              <w:trPr>
                <w:trHeight w:val="275"/>
                <w:jc w:val="center"/>
              </w:trPr>
              <w:tc>
                <w:tcPr>
                  <w:tcW w:w="2915" w:type="dxa"/>
                </w:tcPr>
                <w:p w14:paraId="0E542879" w14:textId="77777777" w:rsidR="007D59C3" w:rsidRPr="00C03D36" w:rsidRDefault="007D59C3" w:rsidP="00B16B63">
                  <w:pPr>
                    <w:rPr>
                      <w:rFonts w:eastAsia="Times New Roman"/>
                      <w:b/>
                      <w:color w:val="000000"/>
                      <w:sz w:val="18"/>
                      <w:lang w:eastAsia="es-CL"/>
                    </w:rPr>
                  </w:pPr>
                  <w:r w:rsidRPr="00C03D36">
                    <w:rPr>
                      <w:rFonts w:eastAsia="Times New Roman"/>
                      <w:b/>
                      <w:color w:val="000000"/>
                      <w:sz w:val="18"/>
                      <w:lang w:eastAsia="es-CL"/>
                    </w:rPr>
                    <w:t>Límite de Emisión</w:t>
                  </w:r>
                  <w:r w:rsidR="005F2EAC" w:rsidRPr="00C03D36">
                    <w:rPr>
                      <w:rFonts w:eastAsia="Times New Roman"/>
                      <w:b/>
                      <w:color w:val="000000"/>
                      <w:sz w:val="18"/>
                      <w:lang w:eastAsia="es-CL"/>
                    </w:rPr>
                    <w:t xml:space="preserve"> </w:t>
                  </w:r>
                  <w:r w:rsidR="0017168B" w:rsidRPr="00C03D36">
                    <w:rPr>
                      <w:rFonts w:eastAsia="Times New Roman"/>
                      <w:b/>
                      <w:color w:val="000000"/>
                      <w:sz w:val="18"/>
                      <w:lang w:eastAsia="es-CL"/>
                    </w:rPr>
                    <w:t>Anual (</w:t>
                  </w:r>
                  <w:r w:rsidRPr="00C03D36">
                    <w:rPr>
                      <w:rFonts w:eastAsia="Times New Roman"/>
                      <w:b/>
                      <w:color w:val="000000"/>
                      <w:sz w:val="18"/>
                      <w:lang w:eastAsia="es-CL"/>
                    </w:rPr>
                    <w:t>ton/año)</w:t>
                  </w:r>
                </w:p>
              </w:tc>
              <w:tc>
                <w:tcPr>
                  <w:tcW w:w="2596" w:type="dxa"/>
                </w:tcPr>
                <w:p w14:paraId="4DA158B7" w14:textId="77777777" w:rsidR="007D59C3" w:rsidRPr="005F2EAC" w:rsidRDefault="00D2535A" w:rsidP="006A1E21">
                  <w:pPr>
                    <w:jc w:val="center"/>
                    <w:rPr>
                      <w:rFonts w:eastAsia="Times New Roman"/>
                      <w:color w:val="000000"/>
                      <w:sz w:val="18"/>
                      <w:lang w:eastAsia="es-CL"/>
                    </w:rPr>
                  </w:pPr>
                  <w:r>
                    <w:rPr>
                      <w:rFonts w:eastAsia="Times New Roman"/>
                      <w:color w:val="000000"/>
                      <w:sz w:val="18"/>
                      <w:lang w:eastAsia="es-CL"/>
                    </w:rPr>
                    <w:t>800</w:t>
                  </w:r>
                </w:p>
              </w:tc>
            </w:tr>
          </w:tbl>
          <w:p w14:paraId="2C714536" w14:textId="77777777" w:rsidR="007D59C3" w:rsidRPr="00B273E3" w:rsidRDefault="007D59C3" w:rsidP="00B273E3">
            <w:pPr>
              <w:spacing w:after="0" w:line="240" w:lineRule="auto"/>
              <w:jc w:val="both"/>
              <w:rPr>
                <w:rFonts w:ascii="Calibri" w:eastAsia="Times New Roman" w:hAnsi="Calibri" w:cs="Times New Roman"/>
                <w:color w:val="000000"/>
                <w:sz w:val="20"/>
                <w:szCs w:val="20"/>
                <w:lang w:eastAsia="es-CL"/>
              </w:rPr>
            </w:pPr>
          </w:p>
          <w:p w14:paraId="1079066E" w14:textId="77777777" w:rsidR="00B273E3" w:rsidRPr="00B273E3" w:rsidRDefault="00B273E3" w:rsidP="00B273E3">
            <w:pPr>
              <w:spacing w:after="0" w:line="240" w:lineRule="auto"/>
              <w:jc w:val="center"/>
              <w:rPr>
                <w:rFonts w:ascii="Calibri" w:eastAsia="Times New Roman" w:hAnsi="Calibri" w:cs="Times New Roman"/>
                <w:color w:val="000000"/>
                <w:sz w:val="20"/>
                <w:szCs w:val="20"/>
                <w:lang w:eastAsia="es-CL"/>
              </w:rPr>
            </w:pPr>
          </w:p>
        </w:tc>
        <w:tc>
          <w:tcPr>
            <w:tcW w:w="2527" w:type="pct"/>
            <w:gridSpan w:val="2"/>
            <w:tcBorders>
              <w:top w:val="nil"/>
              <w:left w:val="single" w:sz="4" w:space="0" w:color="auto"/>
              <w:right w:val="single" w:sz="4" w:space="0" w:color="auto"/>
            </w:tcBorders>
            <w:shd w:val="clear" w:color="auto" w:fill="auto"/>
            <w:noWrap/>
            <w:vAlign w:val="center"/>
            <w:hideMark/>
          </w:tcPr>
          <w:p w14:paraId="0DF86D53" w14:textId="77777777" w:rsidR="00B273E3" w:rsidRPr="00B273E3" w:rsidRDefault="00D07001" w:rsidP="00B273E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4C0B8AB1" wp14:editId="71D49219">
                  <wp:extent cx="4272915" cy="227397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609" cy="2289248"/>
                          </a:xfrm>
                          <a:prstGeom prst="rect">
                            <a:avLst/>
                          </a:prstGeom>
                          <a:noFill/>
                        </pic:spPr>
                      </pic:pic>
                    </a:graphicData>
                  </a:graphic>
                </wp:inline>
              </w:drawing>
            </w:r>
          </w:p>
        </w:tc>
      </w:tr>
      <w:tr w:rsidR="00491718" w:rsidRPr="00B273E3" w14:paraId="0D5E48EE" w14:textId="77777777" w:rsidTr="006A1E21">
        <w:trPr>
          <w:trHeight w:val="300"/>
          <w:jc w:val="center"/>
        </w:trPr>
        <w:tc>
          <w:tcPr>
            <w:tcW w:w="910" w:type="pct"/>
            <w:tcBorders>
              <w:top w:val="single" w:sz="4" w:space="0" w:color="auto"/>
              <w:left w:val="single" w:sz="4" w:space="0" w:color="auto"/>
              <w:bottom w:val="single" w:sz="4" w:space="0" w:color="auto"/>
              <w:right w:val="nil"/>
            </w:tcBorders>
            <w:shd w:val="clear" w:color="auto" w:fill="auto"/>
            <w:noWrap/>
            <w:vAlign w:val="center"/>
            <w:hideMark/>
          </w:tcPr>
          <w:p w14:paraId="63B14AA1" w14:textId="77777777" w:rsidR="00B273E3" w:rsidRPr="00B273E3" w:rsidRDefault="00B273E3" w:rsidP="00B273E3">
            <w:pPr>
              <w:spacing w:after="0" w:line="240" w:lineRule="auto"/>
              <w:contextualSpacing/>
              <w:outlineLvl w:val="1"/>
              <w:rPr>
                <w:rFonts w:ascii="Calibri" w:eastAsia="Times New Roman" w:hAnsi="Calibri" w:cs="Calibri"/>
                <w:b/>
                <w:color w:val="000000"/>
                <w:sz w:val="18"/>
                <w:szCs w:val="18"/>
                <w:lang w:eastAsia="es-CL"/>
              </w:rPr>
            </w:pPr>
            <w:bookmarkStart w:id="66" w:name="_Toc437591119"/>
            <w:bookmarkStart w:id="67" w:name="_Toc7011831"/>
            <w:r w:rsidRPr="00B273E3">
              <w:rPr>
                <w:rFonts w:ascii="Calibri" w:eastAsia="Calibri" w:hAnsi="Calibri" w:cs="Calibri"/>
                <w:b/>
                <w:sz w:val="18"/>
                <w:szCs w:val="20"/>
              </w:rPr>
              <w:t xml:space="preserve">Tabla </w:t>
            </w:r>
            <w:r w:rsidR="002F7EBF">
              <w:rPr>
                <w:rFonts w:ascii="Calibri" w:eastAsia="Calibri" w:hAnsi="Calibri" w:cs="Calibri"/>
                <w:b/>
                <w:sz w:val="18"/>
                <w:szCs w:val="20"/>
              </w:rPr>
              <w:t>1</w:t>
            </w:r>
            <w:r w:rsidRPr="00B273E3">
              <w:rPr>
                <w:rFonts w:ascii="Calibri" w:eastAsia="Calibri" w:hAnsi="Calibri" w:cs="Calibri"/>
                <w:b/>
                <w:sz w:val="18"/>
                <w:szCs w:val="18"/>
              </w:rPr>
              <w:t>.</w:t>
            </w:r>
            <w:bookmarkEnd w:id="66"/>
            <w:bookmarkEnd w:id="67"/>
          </w:p>
        </w:tc>
        <w:tc>
          <w:tcPr>
            <w:tcW w:w="15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88F9C7" w14:textId="77777777"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52" w:type="pct"/>
            <w:tcBorders>
              <w:top w:val="single" w:sz="4" w:space="0" w:color="auto"/>
              <w:left w:val="nil"/>
              <w:bottom w:val="single" w:sz="4" w:space="0" w:color="auto"/>
              <w:right w:val="nil"/>
            </w:tcBorders>
            <w:shd w:val="clear" w:color="auto" w:fill="auto"/>
            <w:noWrap/>
            <w:vAlign w:val="center"/>
            <w:hideMark/>
          </w:tcPr>
          <w:p w14:paraId="58E3015C" w14:textId="77777777" w:rsidR="00B273E3" w:rsidRPr="00B273E3" w:rsidRDefault="00B273E3" w:rsidP="00B273E3">
            <w:pPr>
              <w:spacing w:after="0" w:line="240" w:lineRule="auto"/>
              <w:contextualSpacing/>
              <w:outlineLvl w:val="1"/>
              <w:rPr>
                <w:rFonts w:ascii="Calibri" w:eastAsia="Calibri" w:hAnsi="Calibri" w:cs="Calibri"/>
                <w:b/>
                <w:sz w:val="18"/>
                <w:szCs w:val="18"/>
              </w:rPr>
            </w:pPr>
            <w:bookmarkStart w:id="68" w:name="_Toc437591120"/>
            <w:bookmarkStart w:id="69" w:name="_Toc7011832"/>
            <w:r w:rsidRPr="00B273E3">
              <w:rPr>
                <w:rFonts w:ascii="Calibri" w:eastAsia="Calibri" w:hAnsi="Calibri" w:cs="Calibri"/>
                <w:b/>
                <w:sz w:val="18"/>
                <w:szCs w:val="20"/>
              </w:rPr>
              <w:t xml:space="preserve">Figura </w:t>
            </w:r>
            <w:r w:rsidR="002F7EBF">
              <w:rPr>
                <w:rFonts w:ascii="Calibri" w:eastAsia="Calibri" w:hAnsi="Calibri" w:cs="Calibri"/>
                <w:b/>
                <w:sz w:val="18"/>
                <w:szCs w:val="20"/>
              </w:rPr>
              <w:t>1</w:t>
            </w:r>
            <w:r w:rsidRPr="00B273E3">
              <w:rPr>
                <w:rFonts w:ascii="Calibri" w:eastAsia="Calibri" w:hAnsi="Calibri" w:cs="Calibri"/>
                <w:b/>
                <w:sz w:val="18"/>
                <w:szCs w:val="18"/>
              </w:rPr>
              <w:t>.</w:t>
            </w:r>
            <w:bookmarkEnd w:id="68"/>
            <w:bookmarkEnd w:id="69"/>
          </w:p>
        </w:tc>
        <w:tc>
          <w:tcPr>
            <w:tcW w:w="14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B81DDC" w14:textId="77777777"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B273E3" w:rsidRPr="00B273E3" w14:paraId="5B1E458F" w14:textId="77777777" w:rsidTr="006A1E21">
        <w:trPr>
          <w:trHeight w:val="450"/>
          <w:jc w:val="center"/>
        </w:trPr>
        <w:tc>
          <w:tcPr>
            <w:tcW w:w="247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5209B4A" w14:textId="77777777"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7EF254FF" w14:textId="77777777" w:rsidR="00B273E3" w:rsidRPr="00B273E3" w:rsidRDefault="00B273E3" w:rsidP="008B068D">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de </w:t>
            </w:r>
            <w:r w:rsidR="003E5126">
              <w:rPr>
                <w:rFonts w:ascii="Calibri" w:eastAsia="Times New Roman" w:hAnsi="Calibri" w:cs="Times New Roman"/>
                <w:color w:val="000000"/>
                <w:sz w:val="18"/>
                <w:szCs w:val="18"/>
                <w:lang w:eastAsia="es-CL"/>
              </w:rPr>
              <w:t>As</w:t>
            </w:r>
            <w:r w:rsidRPr="00B273E3">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en </w:t>
            </w:r>
            <w:r w:rsidR="008B068D">
              <w:rPr>
                <w:rFonts w:ascii="Calibri" w:eastAsia="Times New Roman" w:hAnsi="Calibri" w:cs="Times New Roman"/>
                <w:color w:val="000000"/>
                <w:sz w:val="18"/>
                <w:szCs w:val="18"/>
                <w:lang w:eastAsia="es-CL"/>
              </w:rPr>
              <w:t>el Sistema de la Fundición</w:t>
            </w:r>
            <w:r w:rsidR="007709F1">
              <w:rPr>
                <w:rFonts w:ascii="Calibri" w:eastAsia="Times New Roman" w:hAnsi="Calibri" w:cs="Times New Roman"/>
                <w:color w:val="000000"/>
                <w:sz w:val="18"/>
                <w:szCs w:val="18"/>
                <w:lang w:eastAsia="es-CL"/>
              </w:rPr>
              <w:t xml:space="preserve"> </w:t>
            </w:r>
            <w:r w:rsidR="00E70183">
              <w:rPr>
                <w:rFonts w:ascii="Calibri" w:eastAsia="Times New Roman" w:hAnsi="Calibri" w:cs="Times New Roman"/>
                <w:color w:val="000000"/>
                <w:sz w:val="18"/>
                <w:szCs w:val="18"/>
                <w:lang w:eastAsia="es-CL"/>
              </w:rPr>
              <w:t>Chuquicamata</w:t>
            </w:r>
            <w:r w:rsidR="008B068D">
              <w:rPr>
                <w:rFonts w:ascii="Calibri" w:eastAsia="Times New Roman" w:hAnsi="Calibri" w:cs="Times New Roman"/>
                <w:color w:val="000000"/>
                <w:sz w:val="18"/>
                <w:szCs w:val="18"/>
                <w:lang w:eastAsia="es-CL"/>
              </w:rPr>
              <w:t xml:space="preserve"> </w:t>
            </w:r>
            <w:r w:rsidR="00F955E9">
              <w:rPr>
                <w:rFonts w:ascii="Calibri" w:eastAsia="Times New Roman" w:hAnsi="Calibri" w:cs="Times New Roman"/>
                <w:color w:val="000000"/>
                <w:sz w:val="18"/>
                <w:szCs w:val="18"/>
                <w:lang w:eastAsia="es-CL"/>
              </w:rPr>
              <w:t xml:space="preserve">para el periodo enero-diciembre del año </w:t>
            </w:r>
            <w:r w:rsidRPr="00B273E3">
              <w:rPr>
                <w:rFonts w:ascii="Calibri" w:eastAsia="Times New Roman" w:hAnsi="Calibri" w:cs="Times New Roman"/>
                <w:color w:val="000000"/>
                <w:sz w:val="18"/>
                <w:szCs w:val="18"/>
                <w:lang w:eastAsia="es-CL"/>
              </w:rPr>
              <w:t>201</w:t>
            </w:r>
            <w:r w:rsidR="007D4057">
              <w:rPr>
                <w:rFonts w:ascii="Calibri" w:eastAsia="Times New Roman" w:hAnsi="Calibri" w:cs="Times New Roman"/>
                <w:color w:val="000000"/>
                <w:sz w:val="18"/>
                <w:szCs w:val="18"/>
                <w:lang w:eastAsia="es-CL"/>
              </w:rPr>
              <w:t>8</w:t>
            </w:r>
            <w:r w:rsidRPr="00B273E3">
              <w:rPr>
                <w:rFonts w:ascii="Calibri" w:eastAsia="Times New Roman" w:hAnsi="Calibri" w:cs="Times New Roman"/>
                <w:color w:val="000000"/>
                <w:sz w:val="18"/>
                <w:szCs w:val="18"/>
                <w:lang w:eastAsia="es-CL"/>
              </w:rPr>
              <w:t>.</w:t>
            </w:r>
          </w:p>
        </w:tc>
        <w:tc>
          <w:tcPr>
            <w:tcW w:w="252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1B3C93A" w14:textId="77777777"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593B8305" w14:textId="77777777" w:rsidR="00F955E9" w:rsidRPr="00702250" w:rsidRDefault="008B068D" w:rsidP="007709F1">
            <w:pPr>
              <w:spacing w:after="0" w:line="240" w:lineRule="auto"/>
              <w:rPr>
                <w:rFonts w:ascii="Calibri" w:eastAsia="Times New Roman" w:hAnsi="Calibri" w:cs="Times New Roman"/>
                <w:color w:val="000000"/>
                <w:sz w:val="18"/>
                <w:szCs w:val="18"/>
                <w:lang w:eastAsia="es-CL"/>
              </w:rPr>
            </w:pPr>
            <w:r w:rsidRPr="003225C5">
              <w:rPr>
                <w:rFonts w:eastAsia="Times New Roman"/>
                <w:color w:val="000000"/>
                <w:sz w:val="18"/>
                <w:szCs w:val="18"/>
                <w:lang w:eastAsia="es-CL"/>
              </w:rPr>
              <w:t>Serie</w:t>
            </w:r>
            <w:r w:rsidR="0017168B">
              <w:rPr>
                <w:rFonts w:eastAsia="Times New Roman"/>
                <w:color w:val="000000"/>
                <w:sz w:val="18"/>
                <w:szCs w:val="18"/>
                <w:lang w:eastAsia="es-CL"/>
              </w:rPr>
              <w:t xml:space="preserve"> de tiempo de las emisiones de a</w:t>
            </w:r>
            <w:r w:rsidRPr="003225C5">
              <w:rPr>
                <w:rFonts w:eastAsia="Times New Roman"/>
                <w:color w:val="000000"/>
                <w:sz w:val="18"/>
                <w:szCs w:val="18"/>
                <w:lang w:eastAsia="es-CL"/>
              </w:rPr>
              <w:t>rs</w:t>
            </w:r>
            <w:r w:rsidR="007709F1">
              <w:rPr>
                <w:rFonts w:eastAsia="Times New Roman"/>
                <w:color w:val="000000"/>
                <w:sz w:val="18"/>
                <w:szCs w:val="18"/>
                <w:lang w:eastAsia="es-CL"/>
              </w:rPr>
              <w:t xml:space="preserve">énico reportadas por el Titular </w:t>
            </w:r>
            <w:r w:rsidR="006A1E21">
              <w:rPr>
                <w:rFonts w:eastAsia="Times New Roman"/>
                <w:color w:val="000000"/>
                <w:sz w:val="18"/>
                <w:szCs w:val="18"/>
                <w:lang w:eastAsia="es-CL"/>
              </w:rPr>
              <w:t>para el año</w:t>
            </w:r>
            <w:r w:rsidR="0017168B">
              <w:rPr>
                <w:rFonts w:eastAsia="Times New Roman"/>
                <w:color w:val="000000"/>
                <w:sz w:val="18"/>
                <w:szCs w:val="18"/>
                <w:lang w:eastAsia="es-CL"/>
              </w:rPr>
              <w:t xml:space="preserve"> 201</w:t>
            </w:r>
            <w:r w:rsidR="007D4057">
              <w:rPr>
                <w:rFonts w:eastAsia="Times New Roman"/>
                <w:color w:val="000000"/>
                <w:sz w:val="18"/>
                <w:szCs w:val="18"/>
                <w:lang w:eastAsia="es-CL"/>
              </w:rPr>
              <w:t>8</w:t>
            </w:r>
            <w:r w:rsidR="0017168B">
              <w:rPr>
                <w:rFonts w:eastAsia="Times New Roman"/>
                <w:color w:val="000000"/>
                <w:sz w:val="18"/>
                <w:szCs w:val="18"/>
                <w:lang w:eastAsia="es-CL"/>
              </w:rPr>
              <w:t>.</w:t>
            </w:r>
            <w:r w:rsidR="007709F1">
              <w:rPr>
                <w:rFonts w:eastAsia="Times New Roman"/>
                <w:color w:val="000000"/>
                <w:sz w:val="18"/>
                <w:szCs w:val="18"/>
                <w:lang w:eastAsia="es-CL"/>
              </w:rPr>
              <w:t xml:space="preserve"> </w:t>
            </w:r>
          </w:p>
        </w:tc>
      </w:tr>
      <w:tr w:rsidR="00B273E3" w:rsidRPr="00B273E3" w14:paraId="466AD774" w14:textId="77777777" w:rsidTr="006A1E21">
        <w:trPr>
          <w:trHeight w:val="450"/>
          <w:jc w:val="center"/>
        </w:trPr>
        <w:tc>
          <w:tcPr>
            <w:tcW w:w="2473" w:type="pct"/>
            <w:gridSpan w:val="2"/>
            <w:vMerge/>
            <w:tcBorders>
              <w:top w:val="single" w:sz="4" w:space="0" w:color="auto"/>
              <w:left w:val="single" w:sz="4" w:space="0" w:color="auto"/>
              <w:bottom w:val="single" w:sz="4" w:space="0" w:color="000000"/>
              <w:right w:val="single" w:sz="4" w:space="0" w:color="000000"/>
            </w:tcBorders>
            <w:vAlign w:val="center"/>
            <w:hideMark/>
          </w:tcPr>
          <w:p w14:paraId="335F6A9F" w14:textId="77777777"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c>
          <w:tcPr>
            <w:tcW w:w="2527" w:type="pct"/>
            <w:gridSpan w:val="2"/>
            <w:vMerge/>
            <w:tcBorders>
              <w:top w:val="single" w:sz="4" w:space="0" w:color="auto"/>
              <w:left w:val="single" w:sz="4" w:space="0" w:color="auto"/>
              <w:bottom w:val="single" w:sz="4" w:space="0" w:color="000000"/>
              <w:right w:val="single" w:sz="4" w:space="0" w:color="000000"/>
            </w:tcBorders>
            <w:vAlign w:val="center"/>
            <w:hideMark/>
          </w:tcPr>
          <w:p w14:paraId="6E8A3046" w14:textId="77777777"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r>
    </w:tbl>
    <w:p w14:paraId="0BD857E2" w14:textId="7F3E5AB6" w:rsidR="006A1E21" w:rsidRDefault="006A1E21"/>
    <w:p w14:paraId="162AEC7C" w14:textId="07BF07F9" w:rsidR="00FA6CD7" w:rsidRDefault="00FA6CD7"/>
    <w:p w14:paraId="46A19467" w14:textId="77777777" w:rsidR="00FA6CD7" w:rsidRDefault="00FA6CD7"/>
    <w:p w14:paraId="31CFC8F0" w14:textId="77777777" w:rsidR="001403F4" w:rsidRDefault="001403F4"/>
    <w:tbl>
      <w:tblPr>
        <w:tblW w:w="4963" w:type="pct"/>
        <w:jc w:val="center"/>
        <w:tblLayout w:type="fixed"/>
        <w:tblCellMar>
          <w:left w:w="70" w:type="dxa"/>
          <w:right w:w="70" w:type="dxa"/>
        </w:tblCellMar>
        <w:tblLook w:val="04A0" w:firstRow="1" w:lastRow="0" w:firstColumn="1" w:lastColumn="0" w:noHBand="0" w:noVBand="1"/>
      </w:tblPr>
      <w:tblGrid>
        <w:gridCol w:w="2313"/>
        <w:gridCol w:w="4313"/>
        <w:gridCol w:w="2727"/>
        <w:gridCol w:w="4109"/>
      </w:tblGrid>
      <w:tr w:rsidR="008B068D" w:rsidRPr="00B273E3" w14:paraId="72E9F240" w14:textId="77777777" w:rsidTr="006A1E21">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5C670C" w14:textId="77777777" w:rsidR="008B068D" w:rsidRPr="00B273E3" w:rsidRDefault="008B068D" w:rsidP="00312030">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lastRenderedPageBreak/>
              <w:t>Registros</w:t>
            </w:r>
          </w:p>
        </w:tc>
      </w:tr>
      <w:tr w:rsidR="008B068D" w:rsidRPr="00B273E3" w14:paraId="6397637D" w14:textId="77777777" w:rsidTr="006A1E21">
        <w:trPr>
          <w:trHeight w:val="6202"/>
          <w:jc w:val="center"/>
        </w:trPr>
        <w:tc>
          <w:tcPr>
            <w:tcW w:w="2461" w:type="pct"/>
            <w:gridSpan w:val="2"/>
            <w:tcBorders>
              <w:top w:val="nil"/>
              <w:left w:val="single" w:sz="4" w:space="0" w:color="auto"/>
              <w:right w:val="single" w:sz="4" w:space="0" w:color="auto"/>
            </w:tcBorders>
            <w:shd w:val="clear" w:color="auto" w:fill="auto"/>
            <w:noWrap/>
            <w:vAlign w:val="center"/>
            <w:hideMark/>
          </w:tcPr>
          <w:p w14:paraId="13FF789D" w14:textId="77777777" w:rsidR="006A1E21" w:rsidRDefault="007709F1" w:rsidP="00E70183">
            <w:pPr>
              <w:rPr>
                <w:rFonts w:ascii="Calibri" w:eastAsia="Times New Roman" w:hAnsi="Calibri" w:cs="Times New Roman"/>
                <w:color w:val="000000"/>
                <w:sz w:val="20"/>
                <w:szCs w:val="20"/>
                <w:lang w:eastAsia="es-CL"/>
              </w:rPr>
            </w:pPr>
            <w:r>
              <w:t xml:space="preserve">       </w:t>
            </w:r>
          </w:p>
          <w:tbl>
            <w:tblPr>
              <w:tblStyle w:val="Tablaconcuadrculaclara"/>
              <w:tblW w:w="0" w:type="auto"/>
              <w:jc w:val="center"/>
              <w:tblLayout w:type="fixed"/>
              <w:tblLook w:val="04A0" w:firstRow="1" w:lastRow="0" w:firstColumn="1" w:lastColumn="0" w:noHBand="0" w:noVBand="1"/>
            </w:tblPr>
            <w:tblGrid>
              <w:gridCol w:w="644"/>
              <w:gridCol w:w="2268"/>
              <w:gridCol w:w="2594"/>
            </w:tblGrid>
            <w:tr w:rsidR="006A1E21" w:rsidRPr="006A676F" w14:paraId="7EABB50F" w14:textId="77777777" w:rsidTr="00CC2A1D">
              <w:trPr>
                <w:trHeight w:val="213"/>
                <w:jc w:val="center"/>
              </w:trPr>
              <w:tc>
                <w:tcPr>
                  <w:tcW w:w="644" w:type="dxa"/>
                </w:tcPr>
                <w:p w14:paraId="4AC2E026" w14:textId="77777777" w:rsidR="006A1E21" w:rsidRPr="006A676F" w:rsidRDefault="006A1E21" w:rsidP="006A1E21">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2268" w:type="dxa"/>
                  <w:hideMark/>
                </w:tcPr>
                <w:p w14:paraId="311DE5BA" w14:textId="77777777" w:rsidR="006A1E21" w:rsidRPr="006A676F" w:rsidRDefault="006A1E21" w:rsidP="006A1E21">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2594" w:type="dxa"/>
                </w:tcPr>
                <w:p w14:paraId="6302D4D4" w14:textId="77777777" w:rsidR="006A1E21" w:rsidRPr="007D59C3" w:rsidRDefault="006A1E21" w:rsidP="006A1E21">
                  <w:pPr>
                    <w:jc w:val="center"/>
                    <w:rPr>
                      <w:rFonts w:ascii="Calibri" w:hAnsi="Calibri" w:cs="Calibri"/>
                      <w:b/>
                      <w:bCs/>
                      <w:sz w:val="18"/>
                    </w:rPr>
                  </w:pPr>
                  <w:r>
                    <w:rPr>
                      <w:rFonts w:ascii="Calibri" w:hAnsi="Calibri" w:cs="Calibri"/>
                      <w:b/>
                      <w:bCs/>
                      <w:sz w:val="18"/>
                    </w:rPr>
                    <w:t xml:space="preserve">Emisión </w:t>
                  </w:r>
                  <w:r w:rsidR="000577EB">
                    <w:rPr>
                      <w:rFonts w:ascii="Calibri" w:hAnsi="Calibri" w:cs="Calibri"/>
                      <w:b/>
                      <w:bCs/>
                      <w:sz w:val="18"/>
                    </w:rPr>
                    <w:t>SO</w:t>
                  </w:r>
                  <w:r w:rsidR="000577EB" w:rsidRPr="00C7644F">
                    <w:rPr>
                      <w:rFonts w:ascii="Calibri" w:hAnsi="Calibri" w:cs="Calibri"/>
                      <w:b/>
                      <w:bCs/>
                      <w:sz w:val="18"/>
                      <w:vertAlign w:val="subscript"/>
                    </w:rPr>
                    <w:t>2</w:t>
                  </w:r>
                  <w:r>
                    <w:rPr>
                      <w:rFonts w:ascii="Calibri" w:hAnsi="Calibri" w:cs="Calibri"/>
                      <w:b/>
                      <w:bCs/>
                      <w:sz w:val="18"/>
                    </w:rPr>
                    <w:t xml:space="preserve"> (ton)</w:t>
                  </w:r>
                </w:p>
              </w:tc>
            </w:tr>
            <w:tr w:rsidR="007D4057" w:rsidRPr="006A676F" w14:paraId="27CAD92F" w14:textId="77777777" w:rsidTr="00146613">
              <w:trPr>
                <w:trHeight w:hRule="exact" w:val="266"/>
                <w:jc w:val="center"/>
              </w:trPr>
              <w:tc>
                <w:tcPr>
                  <w:tcW w:w="644" w:type="dxa"/>
                  <w:vMerge w:val="restart"/>
                  <w:vAlign w:val="center"/>
                </w:tcPr>
                <w:p w14:paraId="36126038" w14:textId="32CACC63" w:rsidR="007D4057" w:rsidRPr="006A676F" w:rsidRDefault="00146613" w:rsidP="007D4057">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2018 </w:t>
                  </w:r>
                </w:p>
              </w:tc>
              <w:tc>
                <w:tcPr>
                  <w:tcW w:w="2268" w:type="dxa"/>
                  <w:hideMark/>
                </w:tcPr>
                <w:p w14:paraId="7A021C88"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2594" w:type="dxa"/>
                  <w:noWrap/>
                  <w:vAlign w:val="center"/>
                </w:tcPr>
                <w:p w14:paraId="3E0D8597" w14:textId="77777777" w:rsidR="007D4057" w:rsidRPr="007D4057" w:rsidRDefault="007D4057" w:rsidP="007D4057">
                  <w:pPr>
                    <w:jc w:val="center"/>
                    <w:rPr>
                      <w:sz w:val="18"/>
                      <w:szCs w:val="18"/>
                    </w:rPr>
                  </w:pPr>
                  <w:r w:rsidRPr="007D4057">
                    <w:rPr>
                      <w:sz w:val="18"/>
                      <w:szCs w:val="18"/>
                    </w:rPr>
                    <w:t>9</w:t>
                  </w:r>
                  <w:r>
                    <w:rPr>
                      <w:sz w:val="18"/>
                      <w:szCs w:val="18"/>
                    </w:rPr>
                    <w:t>.</w:t>
                  </w:r>
                  <w:r w:rsidRPr="007D4057">
                    <w:rPr>
                      <w:sz w:val="18"/>
                      <w:szCs w:val="18"/>
                    </w:rPr>
                    <w:t>755,6</w:t>
                  </w:r>
                </w:p>
              </w:tc>
            </w:tr>
            <w:tr w:rsidR="007D4057" w:rsidRPr="006A676F" w14:paraId="5D30A770" w14:textId="77777777" w:rsidTr="00DC652F">
              <w:trPr>
                <w:trHeight w:hRule="exact" w:val="266"/>
                <w:jc w:val="center"/>
              </w:trPr>
              <w:tc>
                <w:tcPr>
                  <w:tcW w:w="644" w:type="dxa"/>
                  <w:vMerge/>
                </w:tcPr>
                <w:p w14:paraId="2BFAA60F" w14:textId="77777777" w:rsidR="007D4057" w:rsidRPr="006A676F" w:rsidRDefault="007D4057" w:rsidP="007D4057">
                  <w:pPr>
                    <w:rPr>
                      <w:rFonts w:eastAsia="Times New Roman" w:cstheme="minorHAnsi"/>
                      <w:b/>
                      <w:bCs/>
                      <w:color w:val="000000"/>
                      <w:sz w:val="18"/>
                      <w:szCs w:val="18"/>
                      <w:lang w:eastAsia="es-CL"/>
                    </w:rPr>
                  </w:pPr>
                </w:p>
              </w:tc>
              <w:tc>
                <w:tcPr>
                  <w:tcW w:w="2268" w:type="dxa"/>
                  <w:hideMark/>
                </w:tcPr>
                <w:p w14:paraId="49C159F3"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2594" w:type="dxa"/>
                  <w:noWrap/>
                  <w:vAlign w:val="center"/>
                </w:tcPr>
                <w:p w14:paraId="19A4AA94" w14:textId="77777777" w:rsidR="007D4057" w:rsidRPr="007D4057" w:rsidRDefault="007D4057" w:rsidP="007D4057">
                  <w:pPr>
                    <w:jc w:val="center"/>
                    <w:rPr>
                      <w:sz w:val="18"/>
                      <w:szCs w:val="18"/>
                    </w:rPr>
                  </w:pPr>
                  <w:r w:rsidRPr="007D4057">
                    <w:rPr>
                      <w:sz w:val="18"/>
                      <w:szCs w:val="18"/>
                    </w:rPr>
                    <w:t>3</w:t>
                  </w:r>
                  <w:r>
                    <w:rPr>
                      <w:sz w:val="18"/>
                      <w:szCs w:val="18"/>
                    </w:rPr>
                    <w:t>.</w:t>
                  </w:r>
                  <w:r w:rsidRPr="007D4057">
                    <w:rPr>
                      <w:sz w:val="18"/>
                      <w:szCs w:val="18"/>
                    </w:rPr>
                    <w:t>295,6</w:t>
                  </w:r>
                </w:p>
              </w:tc>
            </w:tr>
            <w:tr w:rsidR="007D4057" w:rsidRPr="006A676F" w14:paraId="10A6A2FB" w14:textId="77777777" w:rsidTr="00DC652F">
              <w:trPr>
                <w:trHeight w:hRule="exact" w:val="301"/>
                <w:jc w:val="center"/>
              </w:trPr>
              <w:tc>
                <w:tcPr>
                  <w:tcW w:w="644" w:type="dxa"/>
                  <w:vMerge/>
                </w:tcPr>
                <w:p w14:paraId="2E944BF4" w14:textId="77777777" w:rsidR="007D4057" w:rsidRPr="006A676F" w:rsidRDefault="007D4057" w:rsidP="007D4057">
                  <w:pPr>
                    <w:rPr>
                      <w:rFonts w:eastAsia="Times New Roman" w:cstheme="minorHAnsi"/>
                      <w:b/>
                      <w:bCs/>
                      <w:color w:val="000000"/>
                      <w:sz w:val="18"/>
                      <w:szCs w:val="18"/>
                      <w:lang w:eastAsia="es-CL"/>
                    </w:rPr>
                  </w:pPr>
                </w:p>
              </w:tc>
              <w:tc>
                <w:tcPr>
                  <w:tcW w:w="2268" w:type="dxa"/>
                  <w:hideMark/>
                </w:tcPr>
                <w:p w14:paraId="0A32A86F"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2594" w:type="dxa"/>
                  <w:noWrap/>
                  <w:vAlign w:val="center"/>
                </w:tcPr>
                <w:p w14:paraId="5474672A" w14:textId="77777777" w:rsidR="007D4057" w:rsidRPr="007D4057" w:rsidRDefault="007D4057" w:rsidP="007D4057">
                  <w:pPr>
                    <w:jc w:val="center"/>
                    <w:rPr>
                      <w:sz w:val="18"/>
                      <w:szCs w:val="18"/>
                    </w:rPr>
                  </w:pPr>
                  <w:r w:rsidRPr="007D4057">
                    <w:rPr>
                      <w:sz w:val="18"/>
                      <w:szCs w:val="18"/>
                    </w:rPr>
                    <w:t>1</w:t>
                  </w:r>
                  <w:r>
                    <w:rPr>
                      <w:sz w:val="18"/>
                      <w:szCs w:val="18"/>
                    </w:rPr>
                    <w:t>.</w:t>
                  </w:r>
                  <w:r w:rsidRPr="007D4057">
                    <w:rPr>
                      <w:sz w:val="18"/>
                      <w:szCs w:val="18"/>
                    </w:rPr>
                    <w:t>847,7</w:t>
                  </w:r>
                </w:p>
              </w:tc>
            </w:tr>
            <w:tr w:rsidR="007D4057" w:rsidRPr="006A676F" w14:paraId="2A3E0319" w14:textId="77777777" w:rsidTr="00DC652F">
              <w:trPr>
                <w:trHeight w:hRule="exact" w:val="277"/>
                <w:jc w:val="center"/>
              </w:trPr>
              <w:tc>
                <w:tcPr>
                  <w:tcW w:w="644" w:type="dxa"/>
                  <w:vMerge/>
                </w:tcPr>
                <w:p w14:paraId="63C74029" w14:textId="77777777" w:rsidR="007D4057" w:rsidRPr="006A676F" w:rsidRDefault="007D4057" w:rsidP="007D4057">
                  <w:pPr>
                    <w:rPr>
                      <w:rFonts w:eastAsia="Times New Roman" w:cstheme="minorHAnsi"/>
                      <w:b/>
                      <w:bCs/>
                      <w:color w:val="000000"/>
                      <w:sz w:val="18"/>
                      <w:szCs w:val="18"/>
                      <w:lang w:eastAsia="es-CL"/>
                    </w:rPr>
                  </w:pPr>
                </w:p>
              </w:tc>
              <w:tc>
                <w:tcPr>
                  <w:tcW w:w="2268" w:type="dxa"/>
                  <w:hideMark/>
                </w:tcPr>
                <w:p w14:paraId="6DF561F3"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2594" w:type="dxa"/>
                  <w:noWrap/>
                  <w:vAlign w:val="center"/>
                </w:tcPr>
                <w:p w14:paraId="79BB872F" w14:textId="77777777" w:rsidR="007D4057" w:rsidRPr="007D4057" w:rsidRDefault="007D4057" w:rsidP="007D4057">
                  <w:pPr>
                    <w:jc w:val="center"/>
                    <w:rPr>
                      <w:sz w:val="18"/>
                      <w:szCs w:val="18"/>
                    </w:rPr>
                  </w:pPr>
                  <w:r w:rsidRPr="007D4057">
                    <w:rPr>
                      <w:sz w:val="18"/>
                      <w:szCs w:val="18"/>
                    </w:rPr>
                    <w:t>6</w:t>
                  </w:r>
                  <w:r>
                    <w:rPr>
                      <w:sz w:val="18"/>
                      <w:szCs w:val="18"/>
                    </w:rPr>
                    <w:t>.</w:t>
                  </w:r>
                  <w:r w:rsidRPr="007D4057">
                    <w:rPr>
                      <w:sz w:val="18"/>
                      <w:szCs w:val="18"/>
                    </w:rPr>
                    <w:t>157,9</w:t>
                  </w:r>
                </w:p>
              </w:tc>
            </w:tr>
            <w:tr w:rsidR="007D4057" w:rsidRPr="006A676F" w14:paraId="0ED00168" w14:textId="77777777" w:rsidTr="00DC652F">
              <w:trPr>
                <w:trHeight w:hRule="exact" w:val="296"/>
                <w:jc w:val="center"/>
              </w:trPr>
              <w:tc>
                <w:tcPr>
                  <w:tcW w:w="644" w:type="dxa"/>
                  <w:vMerge/>
                </w:tcPr>
                <w:p w14:paraId="280994A6" w14:textId="77777777" w:rsidR="007D4057" w:rsidRPr="006A676F" w:rsidRDefault="007D4057" w:rsidP="007D4057">
                  <w:pPr>
                    <w:rPr>
                      <w:rFonts w:eastAsia="Times New Roman" w:cstheme="minorHAnsi"/>
                      <w:b/>
                      <w:bCs/>
                      <w:color w:val="000000"/>
                      <w:sz w:val="18"/>
                      <w:szCs w:val="18"/>
                      <w:lang w:eastAsia="es-CL"/>
                    </w:rPr>
                  </w:pPr>
                </w:p>
              </w:tc>
              <w:tc>
                <w:tcPr>
                  <w:tcW w:w="2268" w:type="dxa"/>
                  <w:hideMark/>
                </w:tcPr>
                <w:p w14:paraId="1298717C"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2594" w:type="dxa"/>
                  <w:noWrap/>
                  <w:vAlign w:val="center"/>
                </w:tcPr>
                <w:p w14:paraId="7D4658F7" w14:textId="77777777" w:rsidR="007D4057" w:rsidRPr="007D4057" w:rsidRDefault="007D4057" w:rsidP="007D4057">
                  <w:pPr>
                    <w:jc w:val="center"/>
                    <w:rPr>
                      <w:sz w:val="18"/>
                      <w:szCs w:val="18"/>
                    </w:rPr>
                  </w:pPr>
                  <w:r w:rsidRPr="007D4057">
                    <w:rPr>
                      <w:sz w:val="18"/>
                      <w:szCs w:val="18"/>
                    </w:rPr>
                    <w:t>2</w:t>
                  </w:r>
                  <w:r>
                    <w:rPr>
                      <w:sz w:val="18"/>
                      <w:szCs w:val="18"/>
                    </w:rPr>
                    <w:t>.</w:t>
                  </w:r>
                  <w:r w:rsidRPr="007D4057">
                    <w:rPr>
                      <w:sz w:val="18"/>
                      <w:szCs w:val="18"/>
                    </w:rPr>
                    <w:t>365,2</w:t>
                  </w:r>
                </w:p>
              </w:tc>
            </w:tr>
            <w:tr w:rsidR="007D4057" w:rsidRPr="006A676F" w14:paraId="27BB8FC2" w14:textId="77777777" w:rsidTr="00DC652F">
              <w:trPr>
                <w:trHeight w:hRule="exact" w:val="271"/>
                <w:jc w:val="center"/>
              </w:trPr>
              <w:tc>
                <w:tcPr>
                  <w:tcW w:w="644" w:type="dxa"/>
                  <w:vMerge/>
                </w:tcPr>
                <w:p w14:paraId="5CD2A80E" w14:textId="77777777" w:rsidR="007D4057" w:rsidRPr="006A676F" w:rsidRDefault="007D4057" w:rsidP="007D4057">
                  <w:pPr>
                    <w:rPr>
                      <w:rFonts w:eastAsia="Times New Roman" w:cstheme="minorHAnsi"/>
                      <w:b/>
                      <w:bCs/>
                      <w:color w:val="000000"/>
                      <w:sz w:val="18"/>
                      <w:szCs w:val="18"/>
                      <w:lang w:eastAsia="es-CL"/>
                    </w:rPr>
                  </w:pPr>
                </w:p>
              </w:tc>
              <w:tc>
                <w:tcPr>
                  <w:tcW w:w="2268" w:type="dxa"/>
                  <w:noWrap/>
                  <w:hideMark/>
                </w:tcPr>
                <w:p w14:paraId="1886008C"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2594" w:type="dxa"/>
                  <w:noWrap/>
                  <w:vAlign w:val="center"/>
                </w:tcPr>
                <w:p w14:paraId="67CFBE11" w14:textId="77777777" w:rsidR="007D4057" w:rsidRPr="007D4057" w:rsidRDefault="007D4057" w:rsidP="007D4057">
                  <w:pPr>
                    <w:jc w:val="center"/>
                    <w:rPr>
                      <w:sz w:val="18"/>
                      <w:szCs w:val="18"/>
                    </w:rPr>
                  </w:pPr>
                  <w:r w:rsidRPr="007D4057">
                    <w:rPr>
                      <w:sz w:val="18"/>
                      <w:szCs w:val="18"/>
                    </w:rPr>
                    <w:t>4</w:t>
                  </w:r>
                  <w:r>
                    <w:rPr>
                      <w:sz w:val="18"/>
                      <w:szCs w:val="18"/>
                    </w:rPr>
                    <w:t>.</w:t>
                  </w:r>
                  <w:r w:rsidRPr="007D4057">
                    <w:rPr>
                      <w:sz w:val="18"/>
                      <w:szCs w:val="18"/>
                    </w:rPr>
                    <w:t>573,9</w:t>
                  </w:r>
                </w:p>
              </w:tc>
            </w:tr>
            <w:tr w:rsidR="007D4057" w:rsidRPr="006A676F" w14:paraId="34FE64FA" w14:textId="77777777" w:rsidTr="00DC652F">
              <w:trPr>
                <w:trHeight w:hRule="exact" w:val="289"/>
                <w:jc w:val="center"/>
              </w:trPr>
              <w:tc>
                <w:tcPr>
                  <w:tcW w:w="644" w:type="dxa"/>
                  <w:vMerge/>
                </w:tcPr>
                <w:p w14:paraId="6186C96F" w14:textId="77777777" w:rsidR="007D4057" w:rsidRPr="006A676F" w:rsidRDefault="007D4057" w:rsidP="007D4057">
                  <w:pPr>
                    <w:rPr>
                      <w:rFonts w:eastAsia="Times New Roman" w:cstheme="minorHAnsi"/>
                      <w:b/>
                      <w:bCs/>
                      <w:color w:val="000000"/>
                      <w:sz w:val="18"/>
                      <w:szCs w:val="18"/>
                      <w:lang w:eastAsia="es-CL"/>
                    </w:rPr>
                  </w:pPr>
                </w:p>
              </w:tc>
              <w:tc>
                <w:tcPr>
                  <w:tcW w:w="2268" w:type="dxa"/>
                  <w:noWrap/>
                  <w:hideMark/>
                </w:tcPr>
                <w:p w14:paraId="0AEA9DDD"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2594" w:type="dxa"/>
                  <w:noWrap/>
                  <w:vAlign w:val="center"/>
                </w:tcPr>
                <w:p w14:paraId="65B6E865" w14:textId="77777777" w:rsidR="007D4057" w:rsidRPr="007D4057" w:rsidRDefault="007D4057" w:rsidP="007D4057">
                  <w:pPr>
                    <w:jc w:val="center"/>
                    <w:rPr>
                      <w:sz w:val="18"/>
                      <w:szCs w:val="18"/>
                    </w:rPr>
                  </w:pPr>
                  <w:r w:rsidRPr="007D4057">
                    <w:rPr>
                      <w:sz w:val="18"/>
                      <w:szCs w:val="18"/>
                    </w:rPr>
                    <w:t>8</w:t>
                  </w:r>
                  <w:r>
                    <w:rPr>
                      <w:sz w:val="18"/>
                      <w:szCs w:val="18"/>
                    </w:rPr>
                    <w:t>.</w:t>
                  </w:r>
                  <w:r w:rsidRPr="007D4057">
                    <w:rPr>
                      <w:sz w:val="18"/>
                      <w:szCs w:val="18"/>
                    </w:rPr>
                    <w:t>154,8</w:t>
                  </w:r>
                </w:p>
              </w:tc>
            </w:tr>
            <w:tr w:rsidR="007D4057" w:rsidRPr="006A676F" w14:paraId="7C894093" w14:textId="77777777" w:rsidTr="00DC652F">
              <w:trPr>
                <w:trHeight w:hRule="exact" w:val="289"/>
                <w:jc w:val="center"/>
              </w:trPr>
              <w:tc>
                <w:tcPr>
                  <w:tcW w:w="644" w:type="dxa"/>
                  <w:vMerge/>
                </w:tcPr>
                <w:p w14:paraId="1E748F15" w14:textId="77777777" w:rsidR="007D4057" w:rsidRPr="006A676F" w:rsidRDefault="007D4057" w:rsidP="007D4057">
                  <w:pPr>
                    <w:rPr>
                      <w:rFonts w:eastAsia="Times New Roman" w:cstheme="minorHAnsi"/>
                      <w:b/>
                      <w:bCs/>
                      <w:color w:val="000000"/>
                      <w:sz w:val="18"/>
                      <w:szCs w:val="18"/>
                      <w:lang w:eastAsia="es-CL"/>
                    </w:rPr>
                  </w:pPr>
                </w:p>
              </w:tc>
              <w:tc>
                <w:tcPr>
                  <w:tcW w:w="2268" w:type="dxa"/>
                  <w:noWrap/>
                  <w:hideMark/>
                </w:tcPr>
                <w:p w14:paraId="78A1DE4F"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2594" w:type="dxa"/>
                  <w:noWrap/>
                  <w:vAlign w:val="center"/>
                </w:tcPr>
                <w:p w14:paraId="74DA7A0D" w14:textId="77777777" w:rsidR="007D4057" w:rsidRPr="007D4057" w:rsidRDefault="007D4057" w:rsidP="007D4057">
                  <w:pPr>
                    <w:jc w:val="center"/>
                    <w:rPr>
                      <w:sz w:val="18"/>
                      <w:szCs w:val="18"/>
                    </w:rPr>
                  </w:pPr>
                  <w:r w:rsidRPr="007D4057">
                    <w:rPr>
                      <w:sz w:val="18"/>
                      <w:szCs w:val="18"/>
                    </w:rPr>
                    <w:t>2</w:t>
                  </w:r>
                  <w:r>
                    <w:rPr>
                      <w:sz w:val="18"/>
                      <w:szCs w:val="18"/>
                    </w:rPr>
                    <w:t>.</w:t>
                  </w:r>
                  <w:r w:rsidRPr="007D4057">
                    <w:rPr>
                      <w:sz w:val="18"/>
                      <w:szCs w:val="18"/>
                    </w:rPr>
                    <w:t>968,0</w:t>
                  </w:r>
                </w:p>
              </w:tc>
            </w:tr>
            <w:tr w:rsidR="007D4057" w:rsidRPr="006A676F" w14:paraId="4462DDE1" w14:textId="77777777" w:rsidTr="00DC652F">
              <w:trPr>
                <w:trHeight w:hRule="exact" w:val="289"/>
                <w:jc w:val="center"/>
              </w:trPr>
              <w:tc>
                <w:tcPr>
                  <w:tcW w:w="644" w:type="dxa"/>
                  <w:vMerge/>
                </w:tcPr>
                <w:p w14:paraId="387F5159" w14:textId="77777777" w:rsidR="007D4057" w:rsidRPr="006A676F" w:rsidRDefault="007D4057" w:rsidP="007D4057">
                  <w:pPr>
                    <w:rPr>
                      <w:rFonts w:eastAsia="Times New Roman" w:cstheme="minorHAnsi"/>
                      <w:b/>
                      <w:bCs/>
                      <w:color w:val="000000"/>
                      <w:sz w:val="18"/>
                      <w:szCs w:val="18"/>
                      <w:lang w:eastAsia="es-CL"/>
                    </w:rPr>
                  </w:pPr>
                </w:p>
              </w:tc>
              <w:tc>
                <w:tcPr>
                  <w:tcW w:w="2268" w:type="dxa"/>
                  <w:noWrap/>
                  <w:hideMark/>
                </w:tcPr>
                <w:p w14:paraId="0760863F"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2594" w:type="dxa"/>
                  <w:noWrap/>
                  <w:vAlign w:val="center"/>
                </w:tcPr>
                <w:p w14:paraId="1D0ADA3B" w14:textId="77777777" w:rsidR="007D4057" w:rsidRPr="007D4057" w:rsidRDefault="007D4057" w:rsidP="007D4057">
                  <w:pPr>
                    <w:jc w:val="center"/>
                    <w:rPr>
                      <w:sz w:val="18"/>
                      <w:szCs w:val="18"/>
                    </w:rPr>
                  </w:pPr>
                  <w:r w:rsidRPr="007D4057">
                    <w:rPr>
                      <w:sz w:val="18"/>
                      <w:szCs w:val="18"/>
                    </w:rPr>
                    <w:t>4</w:t>
                  </w:r>
                  <w:r>
                    <w:rPr>
                      <w:sz w:val="18"/>
                      <w:szCs w:val="18"/>
                    </w:rPr>
                    <w:t>.</w:t>
                  </w:r>
                  <w:r w:rsidRPr="007D4057">
                    <w:rPr>
                      <w:sz w:val="18"/>
                      <w:szCs w:val="18"/>
                    </w:rPr>
                    <w:t>451,2</w:t>
                  </w:r>
                </w:p>
              </w:tc>
            </w:tr>
            <w:tr w:rsidR="007D4057" w:rsidRPr="006A676F" w14:paraId="7D047246" w14:textId="77777777" w:rsidTr="00DC652F">
              <w:trPr>
                <w:trHeight w:hRule="exact" w:val="289"/>
                <w:jc w:val="center"/>
              </w:trPr>
              <w:tc>
                <w:tcPr>
                  <w:tcW w:w="644" w:type="dxa"/>
                  <w:vMerge/>
                </w:tcPr>
                <w:p w14:paraId="1FE6CF6A" w14:textId="77777777" w:rsidR="007D4057" w:rsidRPr="006A676F" w:rsidRDefault="007D4057" w:rsidP="007D4057">
                  <w:pPr>
                    <w:rPr>
                      <w:rFonts w:eastAsia="Times New Roman" w:cstheme="minorHAnsi"/>
                      <w:b/>
                      <w:bCs/>
                      <w:color w:val="000000"/>
                      <w:sz w:val="18"/>
                      <w:szCs w:val="18"/>
                      <w:lang w:eastAsia="es-CL"/>
                    </w:rPr>
                  </w:pPr>
                </w:p>
              </w:tc>
              <w:tc>
                <w:tcPr>
                  <w:tcW w:w="2268" w:type="dxa"/>
                  <w:hideMark/>
                </w:tcPr>
                <w:p w14:paraId="74AFE4B4"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2594" w:type="dxa"/>
                  <w:vAlign w:val="center"/>
                </w:tcPr>
                <w:p w14:paraId="1AE5CD5F" w14:textId="77777777" w:rsidR="007D4057" w:rsidRPr="007D4057" w:rsidRDefault="007D4057" w:rsidP="007D4057">
                  <w:pPr>
                    <w:jc w:val="center"/>
                    <w:rPr>
                      <w:sz w:val="18"/>
                      <w:szCs w:val="18"/>
                    </w:rPr>
                  </w:pPr>
                  <w:r w:rsidRPr="007D4057">
                    <w:rPr>
                      <w:sz w:val="18"/>
                      <w:szCs w:val="18"/>
                    </w:rPr>
                    <w:t>5</w:t>
                  </w:r>
                  <w:r>
                    <w:rPr>
                      <w:sz w:val="18"/>
                      <w:szCs w:val="18"/>
                    </w:rPr>
                    <w:t>.</w:t>
                  </w:r>
                  <w:r w:rsidRPr="007D4057">
                    <w:rPr>
                      <w:sz w:val="18"/>
                      <w:szCs w:val="18"/>
                    </w:rPr>
                    <w:t>670,5</w:t>
                  </w:r>
                </w:p>
              </w:tc>
            </w:tr>
            <w:tr w:rsidR="007D4057" w:rsidRPr="006A676F" w14:paraId="5FC0F5EF" w14:textId="77777777" w:rsidTr="00DC652F">
              <w:trPr>
                <w:trHeight w:hRule="exact" w:val="289"/>
                <w:jc w:val="center"/>
              </w:trPr>
              <w:tc>
                <w:tcPr>
                  <w:tcW w:w="644" w:type="dxa"/>
                  <w:vMerge/>
                </w:tcPr>
                <w:p w14:paraId="2EA0F38C" w14:textId="77777777" w:rsidR="007D4057" w:rsidRPr="006A676F" w:rsidRDefault="007D4057" w:rsidP="007D4057">
                  <w:pPr>
                    <w:rPr>
                      <w:rFonts w:eastAsia="Times New Roman" w:cstheme="minorHAnsi"/>
                      <w:b/>
                      <w:bCs/>
                      <w:color w:val="000000"/>
                      <w:sz w:val="18"/>
                      <w:szCs w:val="18"/>
                      <w:lang w:eastAsia="es-CL"/>
                    </w:rPr>
                  </w:pPr>
                </w:p>
              </w:tc>
              <w:tc>
                <w:tcPr>
                  <w:tcW w:w="2268" w:type="dxa"/>
                  <w:hideMark/>
                </w:tcPr>
                <w:p w14:paraId="6FAC0F1C"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2594" w:type="dxa"/>
                  <w:vAlign w:val="center"/>
                </w:tcPr>
                <w:p w14:paraId="36CC896D" w14:textId="77777777" w:rsidR="007D4057" w:rsidRPr="007D4057" w:rsidRDefault="007D4057" w:rsidP="007D4057">
                  <w:pPr>
                    <w:jc w:val="center"/>
                    <w:rPr>
                      <w:sz w:val="18"/>
                      <w:szCs w:val="18"/>
                    </w:rPr>
                  </w:pPr>
                  <w:r w:rsidRPr="007D4057">
                    <w:rPr>
                      <w:sz w:val="18"/>
                      <w:szCs w:val="18"/>
                    </w:rPr>
                    <w:t>4</w:t>
                  </w:r>
                  <w:r>
                    <w:rPr>
                      <w:sz w:val="18"/>
                      <w:szCs w:val="18"/>
                    </w:rPr>
                    <w:t>.</w:t>
                  </w:r>
                  <w:r w:rsidRPr="007D4057">
                    <w:rPr>
                      <w:sz w:val="18"/>
                      <w:szCs w:val="18"/>
                    </w:rPr>
                    <w:t>045,0</w:t>
                  </w:r>
                </w:p>
              </w:tc>
            </w:tr>
            <w:tr w:rsidR="007D4057" w:rsidRPr="006A676F" w14:paraId="39C5C184" w14:textId="77777777" w:rsidTr="00DC652F">
              <w:trPr>
                <w:trHeight w:hRule="exact" w:val="239"/>
                <w:jc w:val="center"/>
              </w:trPr>
              <w:tc>
                <w:tcPr>
                  <w:tcW w:w="644" w:type="dxa"/>
                  <w:vMerge/>
                </w:tcPr>
                <w:p w14:paraId="08A7BBC7" w14:textId="77777777" w:rsidR="007D4057" w:rsidRPr="006A676F" w:rsidRDefault="007D4057" w:rsidP="007D4057">
                  <w:pPr>
                    <w:rPr>
                      <w:rFonts w:eastAsia="Times New Roman" w:cstheme="minorHAnsi"/>
                      <w:b/>
                      <w:bCs/>
                      <w:color w:val="000000"/>
                      <w:sz w:val="18"/>
                      <w:szCs w:val="18"/>
                      <w:lang w:eastAsia="es-CL"/>
                    </w:rPr>
                  </w:pPr>
                </w:p>
              </w:tc>
              <w:tc>
                <w:tcPr>
                  <w:tcW w:w="2268" w:type="dxa"/>
                  <w:hideMark/>
                </w:tcPr>
                <w:p w14:paraId="25DB6EA0" w14:textId="77777777" w:rsidR="007D4057" w:rsidRPr="006A676F" w:rsidRDefault="007D4057" w:rsidP="007D4057">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2594" w:type="dxa"/>
                  <w:vAlign w:val="center"/>
                </w:tcPr>
                <w:p w14:paraId="6E2FC5D7" w14:textId="77777777" w:rsidR="007D4057" w:rsidRPr="007D4057" w:rsidRDefault="007D4057" w:rsidP="007D4057">
                  <w:pPr>
                    <w:jc w:val="center"/>
                    <w:rPr>
                      <w:sz w:val="18"/>
                      <w:szCs w:val="18"/>
                    </w:rPr>
                  </w:pPr>
                  <w:r w:rsidRPr="007D4057">
                    <w:rPr>
                      <w:sz w:val="18"/>
                      <w:szCs w:val="18"/>
                    </w:rPr>
                    <w:t>1</w:t>
                  </w:r>
                  <w:r>
                    <w:rPr>
                      <w:sz w:val="18"/>
                      <w:szCs w:val="18"/>
                    </w:rPr>
                    <w:t>.</w:t>
                  </w:r>
                  <w:r w:rsidRPr="007D4057">
                    <w:rPr>
                      <w:sz w:val="18"/>
                      <w:szCs w:val="18"/>
                    </w:rPr>
                    <w:t>502,7</w:t>
                  </w:r>
                </w:p>
              </w:tc>
            </w:tr>
            <w:tr w:rsidR="007765C9" w:rsidRPr="006A676F" w14:paraId="75A1D405" w14:textId="77777777" w:rsidTr="00CC2A1D">
              <w:trPr>
                <w:trHeight w:hRule="exact" w:val="289"/>
                <w:jc w:val="center"/>
              </w:trPr>
              <w:tc>
                <w:tcPr>
                  <w:tcW w:w="644" w:type="dxa"/>
                  <w:vMerge/>
                </w:tcPr>
                <w:p w14:paraId="729DBAE5" w14:textId="77777777" w:rsidR="007765C9" w:rsidRPr="006A676F" w:rsidRDefault="007765C9" w:rsidP="007765C9">
                  <w:pPr>
                    <w:rPr>
                      <w:rFonts w:eastAsia="Times New Roman" w:cstheme="minorHAnsi"/>
                      <w:b/>
                      <w:bCs/>
                      <w:color w:val="000000"/>
                      <w:sz w:val="18"/>
                      <w:szCs w:val="18"/>
                      <w:lang w:eastAsia="es-CL"/>
                    </w:rPr>
                  </w:pPr>
                </w:p>
              </w:tc>
              <w:tc>
                <w:tcPr>
                  <w:tcW w:w="2268" w:type="dxa"/>
                </w:tcPr>
                <w:p w14:paraId="2817CA25" w14:textId="77777777" w:rsidR="007765C9" w:rsidRPr="007D59C3" w:rsidRDefault="007765C9" w:rsidP="007765C9">
                  <w:pPr>
                    <w:rPr>
                      <w:b/>
                      <w:sz w:val="18"/>
                    </w:rPr>
                  </w:pPr>
                  <w:r w:rsidRPr="007D59C3">
                    <w:rPr>
                      <w:b/>
                      <w:sz w:val="18"/>
                    </w:rPr>
                    <w:t xml:space="preserve">Emisión Acumulada </w:t>
                  </w:r>
                </w:p>
              </w:tc>
              <w:tc>
                <w:tcPr>
                  <w:tcW w:w="2594" w:type="dxa"/>
                </w:tcPr>
                <w:p w14:paraId="33B2B719" w14:textId="77777777" w:rsidR="007D4057" w:rsidRPr="007D4057" w:rsidRDefault="007D4057" w:rsidP="007D4057">
                  <w:pPr>
                    <w:jc w:val="center"/>
                    <w:rPr>
                      <w:sz w:val="18"/>
                      <w:szCs w:val="18"/>
                    </w:rPr>
                  </w:pPr>
                  <w:r w:rsidRPr="007D4057">
                    <w:rPr>
                      <w:sz w:val="18"/>
                      <w:szCs w:val="18"/>
                    </w:rPr>
                    <w:t>54</w:t>
                  </w:r>
                  <w:r>
                    <w:rPr>
                      <w:sz w:val="18"/>
                      <w:szCs w:val="18"/>
                    </w:rPr>
                    <w:t>.</w:t>
                  </w:r>
                  <w:r w:rsidRPr="007D4057">
                    <w:rPr>
                      <w:sz w:val="18"/>
                      <w:szCs w:val="18"/>
                    </w:rPr>
                    <w:t>788,1</w:t>
                  </w:r>
                </w:p>
                <w:p w14:paraId="6A2702C3" w14:textId="77777777" w:rsidR="007765C9" w:rsidRPr="007765C9" w:rsidRDefault="007765C9" w:rsidP="007765C9">
                  <w:pPr>
                    <w:jc w:val="center"/>
                    <w:rPr>
                      <w:sz w:val="18"/>
                      <w:szCs w:val="18"/>
                    </w:rPr>
                  </w:pPr>
                </w:p>
              </w:tc>
            </w:tr>
            <w:tr w:rsidR="006A1E21" w:rsidRPr="006A676F" w14:paraId="19E596AA" w14:textId="77777777" w:rsidTr="00CC2A1D">
              <w:trPr>
                <w:trHeight w:val="258"/>
                <w:jc w:val="center"/>
              </w:trPr>
              <w:tc>
                <w:tcPr>
                  <w:tcW w:w="644" w:type="dxa"/>
                  <w:vMerge/>
                </w:tcPr>
                <w:p w14:paraId="5C4FB435" w14:textId="77777777" w:rsidR="006A1E21" w:rsidRPr="006A676F" w:rsidRDefault="006A1E21" w:rsidP="006A1E21">
                  <w:pPr>
                    <w:rPr>
                      <w:rFonts w:eastAsia="Times New Roman" w:cstheme="minorHAnsi"/>
                      <w:b/>
                      <w:bCs/>
                      <w:color w:val="000000"/>
                      <w:sz w:val="18"/>
                      <w:szCs w:val="18"/>
                      <w:lang w:eastAsia="es-CL"/>
                    </w:rPr>
                  </w:pPr>
                </w:p>
              </w:tc>
              <w:tc>
                <w:tcPr>
                  <w:tcW w:w="2268" w:type="dxa"/>
                </w:tcPr>
                <w:p w14:paraId="78C140C6" w14:textId="77777777" w:rsidR="006A1E21" w:rsidRPr="007D59C3" w:rsidRDefault="006A1E21" w:rsidP="006A1E21">
                  <w:pPr>
                    <w:rPr>
                      <w:b/>
                      <w:sz w:val="18"/>
                    </w:rPr>
                  </w:pPr>
                  <w:r w:rsidRPr="007D59C3">
                    <w:rPr>
                      <w:b/>
                      <w:sz w:val="18"/>
                    </w:rPr>
                    <w:t>As recuperado mantención y/o limpieza</w:t>
                  </w:r>
                </w:p>
              </w:tc>
              <w:tc>
                <w:tcPr>
                  <w:tcW w:w="2594" w:type="dxa"/>
                </w:tcPr>
                <w:p w14:paraId="28DEDEDF" w14:textId="1F8E2C10" w:rsidR="007765C9" w:rsidRPr="007D4057" w:rsidRDefault="001A41C1" w:rsidP="007765C9">
                  <w:pPr>
                    <w:jc w:val="center"/>
                    <w:rPr>
                      <w:sz w:val="18"/>
                      <w:szCs w:val="18"/>
                    </w:rPr>
                  </w:pPr>
                  <w:r>
                    <w:rPr>
                      <w:sz w:val="18"/>
                      <w:szCs w:val="18"/>
                    </w:rPr>
                    <w:t>230</w:t>
                  </w:r>
                  <w:r w:rsidR="007765C9" w:rsidRPr="007D4057">
                    <w:rPr>
                      <w:sz w:val="18"/>
                      <w:szCs w:val="18"/>
                    </w:rPr>
                    <w:t>,</w:t>
                  </w:r>
                  <w:r>
                    <w:rPr>
                      <w:sz w:val="18"/>
                      <w:szCs w:val="18"/>
                    </w:rPr>
                    <w:t>7</w:t>
                  </w:r>
                  <w:bookmarkStart w:id="70" w:name="_GoBack"/>
                  <w:bookmarkEnd w:id="70"/>
                </w:p>
                <w:p w14:paraId="0918DD11" w14:textId="77777777" w:rsidR="006A1E21" w:rsidRPr="007765C9" w:rsidRDefault="006A1E21" w:rsidP="007765C9">
                  <w:pPr>
                    <w:jc w:val="center"/>
                    <w:rPr>
                      <w:sz w:val="18"/>
                      <w:szCs w:val="18"/>
                    </w:rPr>
                  </w:pPr>
                </w:p>
              </w:tc>
            </w:tr>
          </w:tbl>
          <w:p w14:paraId="17D1C829" w14:textId="77777777" w:rsidR="007765C9" w:rsidRPr="00B273E3" w:rsidRDefault="007765C9" w:rsidP="00312030">
            <w:pPr>
              <w:spacing w:after="0" w:line="240" w:lineRule="auto"/>
              <w:jc w:val="both"/>
              <w:rPr>
                <w:rFonts w:ascii="Calibri" w:eastAsia="Times New Roman" w:hAnsi="Calibri" w:cs="Times New Roman"/>
                <w:color w:val="000000"/>
                <w:sz w:val="20"/>
                <w:szCs w:val="20"/>
                <w:lang w:eastAsia="es-CL"/>
              </w:rPr>
            </w:pPr>
          </w:p>
          <w:tbl>
            <w:tblPr>
              <w:tblStyle w:val="Tablaconcuadrculaclara"/>
              <w:tblW w:w="0" w:type="auto"/>
              <w:jc w:val="center"/>
              <w:tblLayout w:type="fixed"/>
              <w:tblLook w:val="04A0" w:firstRow="1" w:lastRow="0" w:firstColumn="1" w:lastColumn="0" w:noHBand="0" w:noVBand="1"/>
            </w:tblPr>
            <w:tblGrid>
              <w:gridCol w:w="2915"/>
              <w:gridCol w:w="2596"/>
            </w:tblGrid>
            <w:tr w:rsidR="007765C9" w14:paraId="0691620B" w14:textId="77777777" w:rsidTr="007765C9">
              <w:trPr>
                <w:trHeight w:val="319"/>
                <w:jc w:val="center"/>
              </w:trPr>
              <w:tc>
                <w:tcPr>
                  <w:tcW w:w="2915" w:type="dxa"/>
                </w:tcPr>
                <w:p w14:paraId="65F87C8C" w14:textId="77777777" w:rsidR="007765C9" w:rsidRPr="00C03D36" w:rsidRDefault="007765C9" w:rsidP="007765C9">
                  <w:pPr>
                    <w:rPr>
                      <w:rFonts w:eastAsia="Times New Roman"/>
                      <w:b/>
                      <w:color w:val="000000"/>
                      <w:sz w:val="18"/>
                      <w:lang w:eastAsia="es-CL"/>
                    </w:rPr>
                  </w:pPr>
                  <w:r w:rsidRPr="00C03D36">
                    <w:rPr>
                      <w:rFonts w:eastAsia="Times New Roman"/>
                      <w:b/>
                      <w:color w:val="000000"/>
                      <w:sz w:val="18"/>
                      <w:lang w:eastAsia="es-CL"/>
                    </w:rPr>
                    <w:t>Emisión</w:t>
                  </w:r>
                  <w:r w:rsidR="00D7689C">
                    <w:rPr>
                      <w:rFonts w:eastAsia="Times New Roman"/>
                      <w:b/>
                      <w:color w:val="000000"/>
                      <w:sz w:val="18"/>
                      <w:lang w:eastAsia="es-CL"/>
                    </w:rPr>
                    <w:t xml:space="preserve"> SO</w:t>
                  </w:r>
                  <w:r w:rsidR="00D7689C" w:rsidRPr="00D7689C">
                    <w:rPr>
                      <w:rFonts w:eastAsia="Times New Roman"/>
                      <w:b/>
                      <w:color w:val="000000"/>
                      <w:sz w:val="18"/>
                      <w:vertAlign w:val="subscript"/>
                      <w:lang w:eastAsia="es-CL"/>
                    </w:rPr>
                    <w:t>2</w:t>
                  </w:r>
                  <w:r w:rsidRPr="00C03D36">
                    <w:rPr>
                      <w:rFonts w:eastAsia="Times New Roman"/>
                      <w:b/>
                      <w:color w:val="000000"/>
                      <w:sz w:val="18"/>
                      <w:lang w:eastAsia="es-CL"/>
                    </w:rPr>
                    <w:t xml:space="preserve"> (ton/año) </w:t>
                  </w:r>
                </w:p>
              </w:tc>
              <w:tc>
                <w:tcPr>
                  <w:tcW w:w="2596" w:type="dxa"/>
                </w:tcPr>
                <w:p w14:paraId="08CEF4C8" w14:textId="77777777" w:rsidR="007765C9" w:rsidRPr="007765C9" w:rsidRDefault="007D4057" w:rsidP="007765C9">
                  <w:pPr>
                    <w:jc w:val="center"/>
                    <w:rPr>
                      <w:sz w:val="18"/>
                      <w:szCs w:val="18"/>
                    </w:rPr>
                  </w:pPr>
                  <w:r>
                    <w:rPr>
                      <w:sz w:val="18"/>
                      <w:szCs w:val="18"/>
                    </w:rPr>
                    <w:t>54</w:t>
                  </w:r>
                  <w:r w:rsidR="007765C9" w:rsidRPr="007765C9">
                    <w:rPr>
                      <w:sz w:val="18"/>
                      <w:szCs w:val="18"/>
                    </w:rPr>
                    <w:t>.</w:t>
                  </w:r>
                  <w:r>
                    <w:rPr>
                      <w:sz w:val="18"/>
                      <w:szCs w:val="18"/>
                    </w:rPr>
                    <w:t>557</w:t>
                  </w:r>
                </w:p>
              </w:tc>
            </w:tr>
            <w:tr w:rsidR="007765C9" w14:paraId="35E33CBA" w14:textId="77777777" w:rsidTr="00CC2A1D">
              <w:trPr>
                <w:trHeight w:val="275"/>
                <w:jc w:val="center"/>
              </w:trPr>
              <w:tc>
                <w:tcPr>
                  <w:tcW w:w="2915" w:type="dxa"/>
                </w:tcPr>
                <w:p w14:paraId="126AFB1E" w14:textId="77777777" w:rsidR="007765C9" w:rsidRPr="00C03D36" w:rsidRDefault="007765C9" w:rsidP="007765C9">
                  <w:pPr>
                    <w:rPr>
                      <w:rFonts w:eastAsia="Times New Roman"/>
                      <w:b/>
                      <w:color w:val="000000"/>
                      <w:sz w:val="18"/>
                      <w:lang w:eastAsia="es-CL"/>
                    </w:rPr>
                  </w:pPr>
                  <w:r w:rsidRPr="00C03D36">
                    <w:rPr>
                      <w:rFonts w:eastAsia="Times New Roman"/>
                      <w:b/>
                      <w:color w:val="000000"/>
                      <w:sz w:val="18"/>
                      <w:lang w:eastAsia="es-CL"/>
                    </w:rPr>
                    <w:t>Límite de Emisión Anual (ton/año)</w:t>
                  </w:r>
                </w:p>
              </w:tc>
              <w:tc>
                <w:tcPr>
                  <w:tcW w:w="2596" w:type="dxa"/>
                </w:tcPr>
                <w:p w14:paraId="2D306D70" w14:textId="77777777" w:rsidR="007765C9" w:rsidRPr="005F2EAC" w:rsidRDefault="007765C9" w:rsidP="007765C9">
                  <w:pPr>
                    <w:jc w:val="center"/>
                    <w:rPr>
                      <w:rFonts w:eastAsia="Times New Roman"/>
                      <w:color w:val="000000"/>
                      <w:sz w:val="18"/>
                      <w:lang w:eastAsia="es-CL"/>
                    </w:rPr>
                  </w:pPr>
                  <w:r w:rsidRPr="007765C9">
                    <w:rPr>
                      <w:rFonts w:eastAsia="Times New Roman"/>
                      <w:color w:val="000000"/>
                      <w:sz w:val="18"/>
                      <w:lang w:eastAsia="es-CL"/>
                    </w:rPr>
                    <w:t>96</w:t>
                  </w:r>
                  <w:r>
                    <w:rPr>
                      <w:rFonts w:eastAsia="Times New Roman"/>
                      <w:color w:val="000000"/>
                      <w:sz w:val="18"/>
                      <w:lang w:eastAsia="es-CL"/>
                    </w:rPr>
                    <w:t>.</w:t>
                  </w:r>
                  <w:r w:rsidRPr="007765C9">
                    <w:rPr>
                      <w:rFonts w:eastAsia="Times New Roman"/>
                      <w:color w:val="000000"/>
                      <w:sz w:val="18"/>
                      <w:lang w:eastAsia="es-CL"/>
                    </w:rPr>
                    <w:t>500</w:t>
                  </w:r>
                </w:p>
              </w:tc>
            </w:tr>
          </w:tbl>
          <w:p w14:paraId="699D79A5" w14:textId="77777777" w:rsidR="008B068D" w:rsidRPr="00B273E3" w:rsidRDefault="008B068D" w:rsidP="00312030">
            <w:pPr>
              <w:spacing w:after="0" w:line="240" w:lineRule="auto"/>
              <w:jc w:val="both"/>
              <w:rPr>
                <w:rFonts w:ascii="Calibri" w:eastAsia="Times New Roman" w:hAnsi="Calibri" w:cs="Times New Roman"/>
                <w:color w:val="000000"/>
                <w:sz w:val="20"/>
                <w:szCs w:val="20"/>
                <w:lang w:eastAsia="es-CL"/>
              </w:rPr>
            </w:pPr>
          </w:p>
          <w:p w14:paraId="5950931F" w14:textId="77777777" w:rsidR="008B068D" w:rsidRPr="00B273E3" w:rsidRDefault="008B068D" w:rsidP="00312030">
            <w:pPr>
              <w:spacing w:after="0" w:line="240" w:lineRule="auto"/>
              <w:jc w:val="both"/>
              <w:rPr>
                <w:rFonts w:ascii="Calibri" w:eastAsia="Times New Roman" w:hAnsi="Calibri" w:cs="Times New Roman"/>
                <w:color w:val="000000"/>
                <w:sz w:val="20"/>
                <w:szCs w:val="20"/>
                <w:lang w:eastAsia="es-CL"/>
              </w:rPr>
            </w:pPr>
          </w:p>
          <w:p w14:paraId="0328E07C" w14:textId="77777777" w:rsidR="008B068D" w:rsidRPr="00B273E3" w:rsidRDefault="008B068D" w:rsidP="00312030">
            <w:pPr>
              <w:spacing w:after="0" w:line="240" w:lineRule="auto"/>
              <w:jc w:val="center"/>
              <w:rPr>
                <w:rFonts w:ascii="Calibri" w:eastAsia="Times New Roman" w:hAnsi="Calibri" w:cs="Times New Roman"/>
                <w:color w:val="000000"/>
                <w:sz w:val="20"/>
                <w:szCs w:val="20"/>
                <w:lang w:eastAsia="es-CL"/>
              </w:rPr>
            </w:pPr>
          </w:p>
        </w:tc>
        <w:tc>
          <w:tcPr>
            <w:tcW w:w="2539" w:type="pct"/>
            <w:gridSpan w:val="2"/>
            <w:tcBorders>
              <w:top w:val="nil"/>
              <w:left w:val="single" w:sz="4" w:space="0" w:color="auto"/>
              <w:right w:val="single" w:sz="4" w:space="0" w:color="auto"/>
            </w:tcBorders>
            <w:shd w:val="clear" w:color="auto" w:fill="auto"/>
            <w:noWrap/>
            <w:vAlign w:val="center"/>
            <w:hideMark/>
          </w:tcPr>
          <w:p w14:paraId="5238AED1" w14:textId="77777777" w:rsidR="008B068D" w:rsidRPr="00B273E3" w:rsidRDefault="00D07001" w:rsidP="00312030">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02F5B535" wp14:editId="273569ED">
                  <wp:extent cx="4269740" cy="227441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4093" cy="2282057"/>
                          </a:xfrm>
                          <a:prstGeom prst="rect">
                            <a:avLst/>
                          </a:prstGeom>
                          <a:noFill/>
                        </pic:spPr>
                      </pic:pic>
                    </a:graphicData>
                  </a:graphic>
                </wp:inline>
              </w:drawing>
            </w:r>
          </w:p>
        </w:tc>
      </w:tr>
      <w:tr w:rsidR="008B068D" w:rsidRPr="00B273E3" w14:paraId="679D7054" w14:textId="77777777" w:rsidTr="006A1E21">
        <w:trPr>
          <w:trHeight w:val="300"/>
          <w:jc w:val="center"/>
        </w:trPr>
        <w:tc>
          <w:tcPr>
            <w:tcW w:w="859" w:type="pct"/>
            <w:tcBorders>
              <w:top w:val="single" w:sz="4" w:space="0" w:color="auto"/>
              <w:left w:val="single" w:sz="4" w:space="0" w:color="auto"/>
              <w:bottom w:val="single" w:sz="4" w:space="0" w:color="auto"/>
              <w:right w:val="nil"/>
            </w:tcBorders>
            <w:shd w:val="clear" w:color="auto" w:fill="auto"/>
            <w:noWrap/>
            <w:vAlign w:val="center"/>
            <w:hideMark/>
          </w:tcPr>
          <w:p w14:paraId="41D0A1E7" w14:textId="77777777" w:rsidR="008B068D" w:rsidRPr="00B273E3" w:rsidRDefault="008B068D" w:rsidP="00312030">
            <w:pPr>
              <w:spacing w:after="0" w:line="240" w:lineRule="auto"/>
              <w:contextualSpacing/>
              <w:outlineLvl w:val="1"/>
              <w:rPr>
                <w:rFonts w:ascii="Calibri" w:eastAsia="Times New Roman" w:hAnsi="Calibri" w:cs="Calibri"/>
                <w:b/>
                <w:color w:val="000000"/>
                <w:sz w:val="18"/>
                <w:szCs w:val="18"/>
                <w:lang w:eastAsia="es-CL"/>
              </w:rPr>
            </w:pPr>
            <w:bookmarkStart w:id="71" w:name="_Toc7011833"/>
            <w:r w:rsidRPr="00B273E3">
              <w:rPr>
                <w:rFonts w:ascii="Calibri" w:eastAsia="Calibri" w:hAnsi="Calibri" w:cs="Calibri"/>
                <w:b/>
                <w:sz w:val="18"/>
                <w:szCs w:val="20"/>
              </w:rPr>
              <w:t>Tabla 2</w:t>
            </w:r>
            <w:r w:rsidRPr="00B273E3">
              <w:rPr>
                <w:rFonts w:ascii="Calibri" w:eastAsia="Calibri" w:hAnsi="Calibri" w:cs="Calibri"/>
                <w:b/>
                <w:sz w:val="18"/>
                <w:szCs w:val="18"/>
              </w:rPr>
              <w:t>.</w:t>
            </w:r>
            <w:bookmarkEnd w:id="71"/>
          </w:p>
        </w:tc>
        <w:tc>
          <w:tcPr>
            <w:tcW w:w="160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DFFF8B" w14:textId="77777777"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13" w:type="pct"/>
            <w:tcBorders>
              <w:top w:val="single" w:sz="4" w:space="0" w:color="auto"/>
              <w:left w:val="nil"/>
              <w:bottom w:val="single" w:sz="4" w:space="0" w:color="auto"/>
              <w:right w:val="nil"/>
            </w:tcBorders>
            <w:shd w:val="clear" w:color="auto" w:fill="auto"/>
            <w:noWrap/>
            <w:vAlign w:val="center"/>
            <w:hideMark/>
          </w:tcPr>
          <w:p w14:paraId="5B5B7586" w14:textId="77777777" w:rsidR="008B068D" w:rsidRPr="00B273E3" w:rsidRDefault="008B068D" w:rsidP="00312030">
            <w:pPr>
              <w:spacing w:after="0" w:line="240" w:lineRule="auto"/>
              <w:contextualSpacing/>
              <w:outlineLvl w:val="1"/>
              <w:rPr>
                <w:rFonts w:ascii="Calibri" w:eastAsia="Calibri" w:hAnsi="Calibri" w:cs="Calibri"/>
                <w:b/>
                <w:sz w:val="18"/>
                <w:szCs w:val="18"/>
              </w:rPr>
            </w:pPr>
            <w:bookmarkStart w:id="72" w:name="_Toc7011834"/>
            <w:r w:rsidRPr="00B273E3">
              <w:rPr>
                <w:rFonts w:ascii="Calibri" w:eastAsia="Calibri" w:hAnsi="Calibri" w:cs="Calibri"/>
                <w:b/>
                <w:sz w:val="18"/>
                <w:szCs w:val="20"/>
              </w:rPr>
              <w:t>Figura 2</w:t>
            </w:r>
            <w:r w:rsidRPr="00B273E3">
              <w:rPr>
                <w:rFonts w:ascii="Calibri" w:eastAsia="Calibri" w:hAnsi="Calibri" w:cs="Calibri"/>
                <w:b/>
                <w:sz w:val="18"/>
                <w:szCs w:val="18"/>
              </w:rPr>
              <w:t>.</w:t>
            </w:r>
            <w:bookmarkEnd w:id="72"/>
          </w:p>
        </w:tc>
        <w:tc>
          <w:tcPr>
            <w:tcW w:w="152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B88399" w14:textId="77777777"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8B068D" w:rsidRPr="00B273E3" w14:paraId="0C4425A2" w14:textId="77777777" w:rsidTr="006A1E21">
        <w:trPr>
          <w:trHeight w:val="450"/>
          <w:jc w:val="center"/>
        </w:trPr>
        <w:tc>
          <w:tcPr>
            <w:tcW w:w="2461"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DEB2800" w14:textId="77777777"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616A478A" w14:textId="77777777" w:rsidR="008B068D" w:rsidRPr="00B273E3" w:rsidRDefault="008B068D" w:rsidP="00DF2410">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w:t>
            </w:r>
            <w:r w:rsidR="003377FE">
              <w:rPr>
                <w:rFonts w:ascii="Calibri" w:eastAsia="Times New Roman" w:hAnsi="Calibri" w:cs="Times New Roman"/>
                <w:color w:val="000000"/>
                <w:sz w:val="18"/>
                <w:szCs w:val="18"/>
                <w:lang w:eastAsia="es-CL"/>
              </w:rPr>
              <w:t>SO</w:t>
            </w:r>
            <w:r w:rsidR="003377FE" w:rsidRPr="003377FE">
              <w:rPr>
                <w:rFonts w:ascii="Calibri" w:eastAsia="Times New Roman" w:hAnsi="Calibri" w:cs="Times New Roman"/>
                <w:color w:val="000000"/>
                <w:sz w:val="18"/>
                <w:szCs w:val="18"/>
                <w:vertAlign w:val="subscript"/>
                <w:lang w:eastAsia="es-CL"/>
              </w:rPr>
              <w:t>2</w:t>
            </w:r>
            <w:r w:rsidR="003220AB">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en el </w:t>
            </w:r>
            <w:r w:rsidR="00DF2410">
              <w:rPr>
                <w:rFonts w:ascii="Calibri" w:eastAsia="Times New Roman" w:hAnsi="Calibri" w:cs="Times New Roman"/>
                <w:color w:val="000000"/>
                <w:sz w:val="18"/>
                <w:szCs w:val="18"/>
                <w:lang w:eastAsia="es-CL"/>
              </w:rPr>
              <w:t>S</w:t>
            </w:r>
            <w:r>
              <w:rPr>
                <w:rFonts w:ascii="Calibri" w:eastAsia="Times New Roman" w:hAnsi="Calibri" w:cs="Times New Roman"/>
                <w:color w:val="000000"/>
                <w:sz w:val="18"/>
                <w:szCs w:val="18"/>
                <w:lang w:eastAsia="es-CL"/>
              </w:rPr>
              <w:t>istema de la Fundición</w:t>
            </w:r>
            <w:r w:rsidR="00DF2410">
              <w:rPr>
                <w:rFonts w:ascii="Calibri" w:eastAsia="Times New Roman" w:hAnsi="Calibri" w:cs="Times New Roman"/>
                <w:color w:val="000000"/>
                <w:sz w:val="18"/>
                <w:szCs w:val="18"/>
                <w:lang w:eastAsia="es-CL"/>
              </w:rPr>
              <w:t xml:space="preserve"> </w:t>
            </w:r>
            <w:r w:rsidR="00E70183">
              <w:rPr>
                <w:rFonts w:ascii="Calibri" w:eastAsia="Times New Roman" w:hAnsi="Calibri" w:cs="Times New Roman"/>
                <w:color w:val="000000"/>
                <w:sz w:val="18"/>
                <w:szCs w:val="18"/>
                <w:lang w:eastAsia="es-CL"/>
              </w:rPr>
              <w:t>Chuquicamata</w:t>
            </w:r>
            <w:r w:rsidR="002C3057">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para </w:t>
            </w:r>
            <w:r w:rsidR="000577EB">
              <w:rPr>
                <w:rFonts w:ascii="Calibri" w:eastAsia="Times New Roman" w:hAnsi="Calibri" w:cs="Times New Roman"/>
                <w:color w:val="000000"/>
                <w:sz w:val="18"/>
                <w:szCs w:val="18"/>
                <w:lang w:eastAsia="es-CL"/>
              </w:rPr>
              <w:t xml:space="preserve">el periodo enero-diciembre del año </w:t>
            </w:r>
            <w:r w:rsidR="000577EB" w:rsidRPr="00B273E3">
              <w:rPr>
                <w:rFonts w:ascii="Calibri" w:eastAsia="Times New Roman" w:hAnsi="Calibri" w:cs="Times New Roman"/>
                <w:color w:val="000000"/>
                <w:sz w:val="18"/>
                <w:szCs w:val="18"/>
                <w:lang w:eastAsia="es-CL"/>
              </w:rPr>
              <w:t>201</w:t>
            </w:r>
            <w:r w:rsidR="007D4057">
              <w:rPr>
                <w:rFonts w:ascii="Calibri" w:eastAsia="Times New Roman" w:hAnsi="Calibri" w:cs="Times New Roman"/>
                <w:color w:val="000000"/>
                <w:sz w:val="18"/>
                <w:szCs w:val="18"/>
                <w:lang w:eastAsia="es-CL"/>
              </w:rPr>
              <w:t>8</w:t>
            </w:r>
            <w:r w:rsidR="000577EB" w:rsidRPr="00B273E3">
              <w:rPr>
                <w:rFonts w:ascii="Calibri" w:eastAsia="Times New Roman" w:hAnsi="Calibri" w:cs="Times New Roman"/>
                <w:color w:val="000000"/>
                <w:sz w:val="18"/>
                <w:szCs w:val="18"/>
                <w:lang w:eastAsia="es-CL"/>
              </w:rPr>
              <w:t>.</w:t>
            </w:r>
          </w:p>
        </w:tc>
        <w:tc>
          <w:tcPr>
            <w:tcW w:w="2539"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547542C" w14:textId="77777777"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5C74EA0F" w14:textId="77777777" w:rsidR="008B068D" w:rsidRPr="00702250" w:rsidRDefault="000577EB" w:rsidP="002C3057">
            <w:pPr>
              <w:spacing w:after="0" w:line="240" w:lineRule="auto"/>
              <w:rPr>
                <w:rFonts w:ascii="Calibri" w:eastAsia="Times New Roman" w:hAnsi="Calibri" w:cs="Times New Roman"/>
                <w:color w:val="000000"/>
                <w:sz w:val="18"/>
                <w:szCs w:val="18"/>
                <w:lang w:eastAsia="es-CL"/>
              </w:rPr>
            </w:pPr>
            <w:r w:rsidRPr="003225C5">
              <w:rPr>
                <w:rFonts w:eastAsia="Times New Roman"/>
                <w:color w:val="000000"/>
                <w:sz w:val="18"/>
                <w:szCs w:val="18"/>
                <w:lang w:eastAsia="es-CL"/>
              </w:rPr>
              <w:t>Serie</w:t>
            </w:r>
            <w:r>
              <w:rPr>
                <w:rFonts w:eastAsia="Times New Roman"/>
                <w:color w:val="000000"/>
                <w:sz w:val="18"/>
                <w:szCs w:val="18"/>
                <w:lang w:eastAsia="es-CL"/>
              </w:rPr>
              <w:t xml:space="preserve"> de tiempo de las emisiones de </w:t>
            </w:r>
            <w:r w:rsidR="00E772BD">
              <w:rPr>
                <w:rFonts w:ascii="Calibri" w:eastAsia="Times New Roman" w:hAnsi="Calibri" w:cs="Times New Roman"/>
                <w:color w:val="000000"/>
                <w:sz w:val="18"/>
                <w:szCs w:val="18"/>
                <w:lang w:eastAsia="es-CL"/>
              </w:rPr>
              <w:t>SO</w:t>
            </w:r>
            <w:r w:rsidR="00E772BD" w:rsidRPr="003377FE">
              <w:rPr>
                <w:rFonts w:ascii="Calibri" w:eastAsia="Times New Roman" w:hAnsi="Calibri" w:cs="Times New Roman"/>
                <w:color w:val="000000"/>
                <w:sz w:val="18"/>
                <w:szCs w:val="18"/>
                <w:vertAlign w:val="subscript"/>
                <w:lang w:eastAsia="es-CL"/>
              </w:rPr>
              <w:t>2</w:t>
            </w:r>
            <w:r w:rsidR="00E772BD">
              <w:rPr>
                <w:rFonts w:ascii="Calibri" w:eastAsia="Times New Roman" w:hAnsi="Calibri" w:cs="Times New Roman"/>
                <w:color w:val="000000"/>
                <w:sz w:val="18"/>
                <w:szCs w:val="18"/>
                <w:lang w:eastAsia="es-CL"/>
              </w:rPr>
              <w:t xml:space="preserve"> </w:t>
            </w:r>
            <w:r>
              <w:rPr>
                <w:rFonts w:eastAsia="Times New Roman"/>
                <w:color w:val="000000"/>
                <w:sz w:val="18"/>
                <w:szCs w:val="18"/>
                <w:lang w:eastAsia="es-CL"/>
              </w:rPr>
              <w:t xml:space="preserve">reportadas por el Titular </w:t>
            </w:r>
            <w:r w:rsidR="00551FE9">
              <w:rPr>
                <w:rFonts w:eastAsia="Times New Roman"/>
                <w:color w:val="000000"/>
                <w:sz w:val="18"/>
                <w:szCs w:val="18"/>
                <w:lang w:eastAsia="es-CL"/>
              </w:rPr>
              <w:t xml:space="preserve">Codelco </w:t>
            </w:r>
            <w:r>
              <w:rPr>
                <w:rFonts w:eastAsia="Times New Roman"/>
                <w:color w:val="000000"/>
                <w:sz w:val="18"/>
                <w:szCs w:val="18"/>
                <w:lang w:eastAsia="es-CL"/>
              </w:rPr>
              <w:t>para el año 201</w:t>
            </w:r>
            <w:r w:rsidR="007D4057">
              <w:rPr>
                <w:rFonts w:eastAsia="Times New Roman"/>
                <w:color w:val="000000"/>
                <w:sz w:val="18"/>
                <w:szCs w:val="18"/>
                <w:lang w:eastAsia="es-CL"/>
              </w:rPr>
              <w:t>8</w:t>
            </w:r>
            <w:r>
              <w:rPr>
                <w:rFonts w:eastAsia="Times New Roman"/>
                <w:color w:val="000000"/>
                <w:sz w:val="18"/>
                <w:szCs w:val="18"/>
                <w:lang w:eastAsia="es-CL"/>
              </w:rPr>
              <w:t>.</w:t>
            </w:r>
          </w:p>
        </w:tc>
      </w:tr>
      <w:tr w:rsidR="008B068D" w:rsidRPr="00B273E3" w14:paraId="05F4D008" w14:textId="77777777" w:rsidTr="006A1E21">
        <w:trPr>
          <w:trHeight w:val="450"/>
          <w:jc w:val="center"/>
        </w:trPr>
        <w:tc>
          <w:tcPr>
            <w:tcW w:w="2461" w:type="pct"/>
            <w:gridSpan w:val="2"/>
            <w:vMerge/>
            <w:tcBorders>
              <w:top w:val="single" w:sz="4" w:space="0" w:color="auto"/>
              <w:left w:val="single" w:sz="4" w:space="0" w:color="auto"/>
              <w:bottom w:val="single" w:sz="4" w:space="0" w:color="000000"/>
              <w:right w:val="single" w:sz="4" w:space="0" w:color="000000"/>
            </w:tcBorders>
            <w:vAlign w:val="center"/>
            <w:hideMark/>
          </w:tcPr>
          <w:p w14:paraId="2D6465B6" w14:textId="77777777"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c>
          <w:tcPr>
            <w:tcW w:w="2539" w:type="pct"/>
            <w:gridSpan w:val="2"/>
            <w:vMerge/>
            <w:tcBorders>
              <w:top w:val="single" w:sz="4" w:space="0" w:color="auto"/>
              <w:left w:val="single" w:sz="4" w:space="0" w:color="auto"/>
              <w:bottom w:val="single" w:sz="4" w:space="0" w:color="000000"/>
              <w:right w:val="single" w:sz="4" w:space="0" w:color="000000"/>
            </w:tcBorders>
            <w:vAlign w:val="center"/>
            <w:hideMark/>
          </w:tcPr>
          <w:p w14:paraId="7F9EB0E2" w14:textId="77777777"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r>
    </w:tbl>
    <w:p w14:paraId="0FD43B92" w14:textId="77777777" w:rsidR="003220AB" w:rsidRPr="00997111" w:rsidRDefault="003220AB" w:rsidP="00997111">
      <w:pPr>
        <w:jc w:val="both"/>
        <w:rPr>
          <w:rFonts w:cstheme="minorHAnsi"/>
          <w:sz w:val="20"/>
          <w:szCs w:val="20"/>
        </w:rPr>
        <w:sectPr w:rsidR="003220AB" w:rsidRPr="00997111" w:rsidSect="00C73D0B">
          <w:type w:val="nextColumn"/>
          <w:pgSz w:w="15840" w:h="12240" w:orient="landscape" w:code="1"/>
          <w:pgMar w:top="1134" w:right="1134" w:bottom="1134" w:left="1134" w:header="709" w:footer="709" w:gutter="0"/>
          <w:cols w:space="708"/>
          <w:docGrid w:linePitch="360"/>
        </w:sectPr>
      </w:pPr>
    </w:p>
    <w:p w14:paraId="5BFE1845" w14:textId="77777777" w:rsidR="00465D7A" w:rsidRPr="00BF33C7" w:rsidRDefault="00465D7A" w:rsidP="00465D7A">
      <w:pPr>
        <w:pStyle w:val="IFA1"/>
      </w:pPr>
      <w:bookmarkStart w:id="73" w:name="_Toc352840404"/>
      <w:bookmarkStart w:id="74" w:name="_Toc352841464"/>
      <w:bookmarkStart w:id="75" w:name="_Toc447875253"/>
      <w:bookmarkStart w:id="76" w:name="_Toc7011835"/>
      <w:bookmarkStart w:id="77" w:name="_Toc352840405"/>
      <w:bookmarkStart w:id="78" w:name="_Toc352841465"/>
      <w:bookmarkStart w:id="79" w:name="_Toc447875255"/>
      <w:r w:rsidRPr="00BF33C7">
        <w:lastRenderedPageBreak/>
        <w:t>CONCLUSIONES</w:t>
      </w:r>
      <w:bookmarkEnd w:id="73"/>
      <w:bookmarkEnd w:id="74"/>
      <w:bookmarkEnd w:id="75"/>
      <w:bookmarkEnd w:id="76"/>
    </w:p>
    <w:p w14:paraId="3DF5ECCD" w14:textId="77777777" w:rsidR="00465D7A" w:rsidRPr="007A7DEB" w:rsidRDefault="00465D7A" w:rsidP="00465D7A">
      <w:pPr>
        <w:spacing w:after="0" w:line="240" w:lineRule="auto"/>
        <w:contextualSpacing/>
        <w:jc w:val="both"/>
        <w:rPr>
          <w:rFonts w:ascii="Calibri" w:eastAsia="Calibri" w:hAnsi="Calibri" w:cs="Calibri"/>
          <w:b/>
          <w:sz w:val="14"/>
          <w:szCs w:val="24"/>
        </w:rPr>
      </w:pPr>
    </w:p>
    <w:p w14:paraId="1E8A573B" w14:textId="77777777" w:rsidR="00465D7A" w:rsidRPr="003C6216" w:rsidRDefault="00465D7A" w:rsidP="00465D7A">
      <w:pPr>
        <w:jc w:val="both"/>
        <w:rPr>
          <w:sz w:val="18"/>
          <w:szCs w:val="18"/>
        </w:rPr>
      </w:pPr>
      <w:bookmarkStart w:id="80" w:name="_Hlk492302918"/>
      <w:r w:rsidRPr="003C6216">
        <w:rPr>
          <w:rFonts w:cstheme="minorHAnsi"/>
          <w:sz w:val="18"/>
          <w:szCs w:val="18"/>
        </w:rPr>
        <w:t xml:space="preserve">De la revisión y verificación realizada a los reportes mensuales y antecedentes asociados a la Unidad Fiscalizable Fundición Chuquicamata perteneciente a </w:t>
      </w:r>
      <w:r w:rsidRPr="003C6216">
        <w:rPr>
          <w:color w:val="000000"/>
          <w:sz w:val="18"/>
          <w:szCs w:val="18"/>
          <w:lang w:eastAsia="es-CL"/>
        </w:rPr>
        <w:t>Codelco</w:t>
      </w:r>
      <w:r w:rsidRPr="003C6216">
        <w:rPr>
          <w:rFonts w:cstheme="minorHAnsi"/>
          <w:sz w:val="18"/>
          <w:szCs w:val="18"/>
        </w:rPr>
        <w:t>, es posible concluir que durante el año 201</w:t>
      </w:r>
      <w:r w:rsidR="007D4057">
        <w:rPr>
          <w:rFonts w:cstheme="minorHAnsi"/>
          <w:sz w:val="18"/>
          <w:szCs w:val="18"/>
        </w:rPr>
        <w:t>8</w:t>
      </w:r>
      <w:r w:rsidRPr="003C6216">
        <w:rPr>
          <w:rFonts w:cstheme="minorHAnsi"/>
          <w:sz w:val="18"/>
          <w:szCs w:val="18"/>
        </w:rPr>
        <w:t xml:space="preserve"> las emisiones de arsénico (As) </w:t>
      </w:r>
      <w:bookmarkStart w:id="81" w:name="_Hlk520887652"/>
      <w:r w:rsidR="009246EB">
        <w:rPr>
          <w:rFonts w:cstheme="minorHAnsi"/>
          <w:sz w:val="18"/>
          <w:szCs w:val="18"/>
        </w:rPr>
        <w:t>y dióxido de azufre (SO</w:t>
      </w:r>
      <w:r w:rsidR="009246EB" w:rsidRPr="007D2BA1">
        <w:rPr>
          <w:rFonts w:cstheme="minorHAnsi"/>
          <w:sz w:val="18"/>
          <w:szCs w:val="18"/>
          <w:vertAlign w:val="subscript"/>
        </w:rPr>
        <w:t>2</w:t>
      </w:r>
      <w:r w:rsidR="009246EB">
        <w:rPr>
          <w:rFonts w:cstheme="minorHAnsi"/>
          <w:sz w:val="18"/>
          <w:szCs w:val="18"/>
        </w:rPr>
        <w:t xml:space="preserve">) </w:t>
      </w:r>
      <w:r w:rsidRPr="003C6216">
        <w:rPr>
          <w:rFonts w:cstheme="minorHAnsi"/>
          <w:sz w:val="18"/>
          <w:szCs w:val="18"/>
        </w:rPr>
        <w:t xml:space="preserve">de la Fundición </w:t>
      </w:r>
      <w:bookmarkEnd w:id="81"/>
      <w:r w:rsidR="00E82273">
        <w:rPr>
          <w:rFonts w:cstheme="minorHAnsi"/>
          <w:sz w:val="18"/>
          <w:szCs w:val="18"/>
        </w:rPr>
        <w:t>cumplen</w:t>
      </w:r>
      <w:r w:rsidRPr="003C6216">
        <w:rPr>
          <w:rFonts w:cstheme="minorHAnsi"/>
          <w:sz w:val="18"/>
          <w:szCs w:val="18"/>
        </w:rPr>
        <w:t xml:space="preserve"> </w:t>
      </w:r>
      <w:r w:rsidR="009246EB">
        <w:rPr>
          <w:rFonts w:cstheme="minorHAnsi"/>
          <w:sz w:val="18"/>
          <w:szCs w:val="18"/>
        </w:rPr>
        <w:t xml:space="preserve">los </w:t>
      </w:r>
      <w:r w:rsidRPr="003C6216">
        <w:rPr>
          <w:rFonts w:cstheme="minorHAnsi"/>
          <w:sz w:val="18"/>
          <w:szCs w:val="18"/>
        </w:rPr>
        <w:t>límite</w:t>
      </w:r>
      <w:r w:rsidR="009246EB">
        <w:rPr>
          <w:rFonts w:cstheme="minorHAnsi"/>
          <w:sz w:val="18"/>
          <w:szCs w:val="18"/>
        </w:rPr>
        <w:t>s</w:t>
      </w:r>
      <w:r w:rsidRPr="003C6216">
        <w:rPr>
          <w:rFonts w:cstheme="minorHAnsi"/>
          <w:sz w:val="18"/>
          <w:szCs w:val="18"/>
        </w:rPr>
        <w:t xml:space="preserve"> </w:t>
      </w:r>
      <w:r w:rsidR="009246EB">
        <w:rPr>
          <w:rFonts w:cstheme="minorHAnsi"/>
          <w:sz w:val="18"/>
          <w:szCs w:val="18"/>
        </w:rPr>
        <w:t xml:space="preserve">máximos </w:t>
      </w:r>
      <w:r w:rsidRPr="003C6216">
        <w:rPr>
          <w:rFonts w:cstheme="minorHAnsi"/>
          <w:sz w:val="18"/>
          <w:szCs w:val="18"/>
        </w:rPr>
        <w:t>de emisión anual establecido</w:t>
      </w:r>
      <w:r w:rsidR="00515077">
        <w:rPr>
          <w:rFonts w:cstheme="minorHAnsi"/>
          <w:sz w:val="18"/>
          <w:szCs w:val="18"/>
        </w:rPr>
        <w:t>s</w:t>
      </w:r>
      <w:r w:rsidRPr="003C6216">
        <w:rPr>
          <w:rFonts w:cstheme="minorHAnsi"/>
          <w:sz w:val="18"/>
          <w:szCs w:val="18"/>
        </w:rPr>
        <w:t xml:space="preserve"> en el D.S. 165/1998 MINSEGPRES </w:t>
      </w:r>
      <w:r w:rsidR="009246EB">
        <w:rPr>
          <w:rFonts w:cstheme="minorHAnsi"/>
          <w:sz w:val="18"/>
          <w:szCs w:val="18"/>
        </w:rPr>
        <w:t xml:space="preserve">y </w:t>
      </w:r>
      <w:r w:rsidRPr="003C6216">
        <w:rPr>
          <w:rFonts w:cstheme="minorHAnsi"/>
          <w:sz w:val="18"/>
          <w:szCs w:val="18"/>
        </w:rPr>
        <w:t xml:space="preserve">en el </w:t>
      </w:r>
      <w:r w:rsidRPr="003C6216">
        <w:rPr>
          <w:sz w:val="18"/>
          <w:szCs w:val="18"/>
        </w:rPr>
        <w:t>art. N° 19 del D.S. N° 28/2013 MMA</w:t>
      </w:r>
      <w:r w:rsidR="009246EB">
        <w:rPr>
          <w:sz w:val="18"/>
          <w:szCs w:val="18"/>
        </w:rPr>
        <w:t xml:space="preserve"> respectivamente</w:t>
      </w:r>
      <w:r w:rsidRPr="003C6216">
        <w:rPr>
          <w:sz w:val="18"/>
          <w:szCs w:val="18"/>
        </w:rPr>
        <w:t>.</w:t>
      </w:r>
    </w:p>
    <w:bookmarkEnd w:id="80"/>
    <w:p w14:paraId="3C413558" w14:textId="77777777" w:rsidR="00465D7A" w:rsidRDefault="00465D7A" w:rsidP="00465D7A">
      <w:pPr>
        <w:pStyle w:val="IFA1"/>
        <w:numPr>
          <w:ilvl w:val="0"/>
          <w:numId w:val="0"/>
        </w:numPr>
        <w:ind w:left="432"/>
      </w:pPr>
    </w:p>
    <w:p w14:paraId="2CA852AD" w14:textId="77777777" w:rsidR="00465D7A" w:rsidRDefault="00465D7A" w:rsidP="00465D7A">
      <w:pPr>
        <w:pStyle w:val="Ttulo1"/>
        <w:numPr>
          <w:ilvl w:val="0"/>
          <w:numId w:val="0"/>
        </w:numPr>
        <w:ind w:left="576"/>
      </w:pPr>
    </w:p>
    <w:p w14:paraId="50788B4B" w14:textId="77777777" w:rsidR="00465D7A" w:rsidRDefault="00465D7A" w:rsidP="00465D7A">
      <w:pPr>
        <w:pStyle w:val="Listaconnmeros"/>
        <w:numPr>
          <w:ilvl w:val="0"/>
          <w:numId w:val="0"/>
        </w:numPr>
        <w:ind w:left="360" w:hanging="360"/>
      </w:pPr>
    </w:p>
    <w:p w14:paraId="3B848AEC" w14:textId="77777777" w:rsidR="00465D7A" w:rsidRDefault="00465D7A" w:rsidP="00465D7A">
      <w:pPr>
        <w:pStyle w:val="Listaconnmeros"/>
        <w:numPr>
          <w:ilvl w:val="0"/>
          <w:numId w:val="0"/>
        </w:numPr>
        <w:ind w:left="360" w:hanging="360"/>
      </w:pPr>
    </w:p>
    <w:p w14:paraId="66D24EEE" w14:textId="77777777" w:rsidR="00465D7A" w:rsidRDefault="00465D7A" w:rsidP="00465D7A">
      <w:pPr>
        <w:pStyle w:val="Listaconnmeros"/>
        <w:numPr>
          <w:ilvl w:val="0"/>
          <w:numId w:val="0"/>
        </w:numPr>
        <w:ind w:left="360" w:hanging="360"/>
      </w:pPr>
    </w:p>
    <w:p w14:paraId="2D2B0071" w14:textId="77777777" w:rsidR="00465D7A" w:rsidRDefault="00465D7A" w:rsidP="00465D7A">
      <w:pPr>
        <w:pStyle w:val="Listaconnmeros"/>
        <w:numPr>
          <w:ilvl w:val="0"/>
          <w:numId w:val="0"/>
        </w:numPr>
        <w:ind w:left="360" w:hanging="360"/>
      </w:pPr>
    </w:p>
    <w:p w14:paraId="65BCABD1" w14:textId="77777777" w:rsidR="00465D7A" w:rsidRDefault="00465D7A" w:rsidP="00465D7A">
      <w:pPr>
        <w:pStyle w:val="Listaconnmeros"/>
        <w:numPr>
          <w:ilvl w:val="0"/>
          <w:numId w:val="0"/>
        </w:numPr>
        <w:ind w:left="360" w:hanging="360"/>
      </w:pPr>
    </w:p>
    <w:p w14:paraId="121856AE" w14:textId="77777777" w:rsidR="00465D7A" w:rsidRDefault="00465D7A" w:rsidP="00465D7A">
      <w:pPr>
        <w:pStyle w:val="Listaconnmeros"/>
        <w:numPr>
          <w:ilvl w:val="0"/>
          <w:numId w:val="0"/>
        </w:numPr>
        <w:ind w:left="360" w:hanging="360"/>
      </w:pPr>
    </w:p>
    <w:p w14:paraId="4AC21E50" w14:textId="77777777" w:rsidR="00465D7A" w:rsidRDefault="00465D7A" w:rsidP="00465D7A">
      <w:pPr>
        <w:pStyle w:val="Listaconnmeros"/>
        <w:numPr>
          <w:ilvl w:val="0"/>
          <w:numId w:val="0"/>
        </w:numPr>
        <w:ind w:left="360" w:hanging="360"/>
      </w:pPr>
    </w:p>
    <w:p w14:paraId="1411B962" w14:textId="77777777" w:rsidR="00465D7A" w:rsidRDefault="00465D7A" w:rsidP="00465D7A">
      <w:pPr>
        <w:pStyle w:val="Listaconnmeros"/>
        <w:numPr>
          <w:ilvl w:val="0"/>
          <w:numId w:val="0"/>
        </w:numPr>
        <w:ind w:left="360" w:hanging="360"/>
      </w:pPr>
    </w:p>
    <w:p w14:paraId="0701A1AC" w14:textId="77777777" w:rsidR="00465D7A" w:rsidRDefault="00465D7A" w:rsidP="00465D7A">
      <w:pPr>
        <w:pStyle w:val="Listaconnmeros"/>
        <w:numPr>
          <w:ilvl w:val="0"/>
          <w:numId w:val="0"/>
        </w:numPr>
        <w:ind w:left="360" w:hanging="360"/>
      </w:pPr>
    </w:p>
    <w:p w14:paraId="64A3F862" w14:textId="77777777" w:rsidR="00465D7A" w:rsidRDefault="00465D7A" w:rsidP="00465D7A">
      <w:pPr>
        <w:pStyle w:val="Listaconnmeros"/>
        <w:numPr>
          <w:ilvl w:val="0"/>
          <w:numId w:val="0"/>
        </w:numPr>
        <w:ind w:left="360" w:hanging="360"/>
      </w:pPr>
    </w:p>
    <w:p w14:paraId="017CAA96" w14:textId="77777777" w:rsidR="00465D7A" w:rsidRDefault="00465D7A" w:rsidP="00465D7A">
      <w:pPr>
        <w:pStyle w:val="Listaconnmeros"/>
        <w:numPr>
          <w:ilvl w:val="0"/>
          <w:numId w:val="0"/>
        </w:numPr>
        <w:ind w:left="360" w:hanging="360"/>
      </w:pPr>
    </w:p>
    <w:p w14:paraId="26A8EDF2" w14:textId="77777777" w:rsidR="00465D7A" w:rsidRDefault="00465D7A" w:rsidP="00465D7A">
      <w:pPr>
        <w:pStyle w:val="Listaconnmeros"/>
        <w:numPr>
          <w:ilvl w:val="0"/>
          <w:numId w:val="0"/>
        </w:numPr>
        <w:ind w:left="360" w:hanging="360"/>
      </w:pPr>
    </w:p>
    <w:p w14:paraId="39BD3242" w14:textId="77777777" w:rsidR="00465D7A" w:rsidRDefault="00465D7A" w:rsidP="00465D7A">
      <w:pPr>
        <w:pStyle w:val="Listaconnmeros"/>
        <w:numPr>
          <w:ilvl w:val="0"/>
          <w:numId w:val="0"/>
        </w:numPr>
        <w:ind w:left="360" w:hanging="360"/>
      </w:pPr>
    </w:p>
    <w:p w14:paraId="2A3DEF0C" w14:textId="77777777" w:rsidR="00465D7A" w:rsidRDefault="00465D7A" w:rsidP="00465D7A">
      <w:pPr>
        <w:pStyle w:val="Listaconnmeros"/>
        <w:numPr>
          <w:ilvl w:val="0"/>
          <w:numId w:val="0"/>
        </w:numPr>
        <w:ind w:left="360" w:hanging="360"/>
      </w:pPr>
    </w:p>
    <w:p w14:paraId="25087215" w14:textId="77777777" w:rsidR="00465D7A" w:rsidRDefault="00465D7A" w:rsidP="00465D7A">
      <w:pPr>
        <w:pStyle w:val="Listaconnmeros"/>
        <w:numPr>
          <w:ilvl w:val="0"/>
          <w:numId w:val="0"/>
        </w:numPr>
        <w:ind w:left="360" w:hanging="360"/>
      </w:pPr>
    </w:p>
    <w:p w14:paraId="500D577C" w14:textId="77777777" w:rsidR="00465D7A" w:rsidRDefault="00465D7A" w:rsidP="00465D7A">
      <w:pPr>
        <w:pStyle w:val="Listaconnmeros"/>
        <w:numPr>
          <w:ilvl w:val="0"/>
          <w:numId w:val="0"/>
        </w:numPr>
        <w:ind w:left="360" w:hanging="360"/>
      </w:pPr>
    </w:p>
    <w:p w14:paraId="2AE2114E" w14:textId="77777777" w:rsidR="00465D7A" w:rsidRDefault="00465D7A" w:rsidP="00465D7A">
      <w:pPr>
        <w:pStyle w:val="Listaconnmeros"/>
        <w:numPr>
          <w:ilvl w:val="0"/>
          <w:numId w:val="0"/>
        </w:numPr>
        <w:ind w:left="360" w:hanging="360"/>
      </w:pPr>
    </w:p>
    <w:p w14:paraId="3DBEAE55" w14:textId="77777777" w:rsidR="00465D7A" w:rsidRDefault="00465D7A" w:rsidP="00465D7A">
      <w:pPr>
        <w:pStyle w:val="Listaconnmeros"/>
        <w:numPr>
          <w:ilvl w:val="0"/>
          <w:numId w:val="0"/>
        </w:numPr>
        <w:ind w:left="360" w:hanging="360"/>
      </w:pPr>
    </w:p>
    <w:p w14:paraId="5732DA47" w14:textId="77777777" w:rsidR="00465D7A" w:rsidRDefault="00465D7A" w:rsidP="00465D7A">
      <w:pPr>
        <w:pStyle w:val="Listaconnmeros"/>
        <w:numPr>
          <w:ilvl w:val="0"/>
          <w:numId w:val="0"/>
        </w:numPr>
        <w:ind w:left="360" w:hanging="360"/>
      </w:pPr>
    </w:p>
    <w:p w14:paraId="54ECC91B" w14:textId="77777777" w:rsidR="00465D7A" w:rsidRDefault="00465D7A" w:rsidP="00465D7A">
      <w:pPr>
        <w:pStyle w:val="Listaconnmeros"/>
        <w:numPr>
          <w:ilvl w:val="0"/>
          <w:numId w:val="0"/>
        </w:numPr>
        <w:ind w:left="360" w:hanging="360"/>
      </w:pPr>
    </w:p>
    <w:p w14:paraId="1AEBFF8E" w14:textId="77777777" w:rsidR="00465D7A" w:rsidRDefault="00465D7A" w:rsidP="00465D7A">
      <w:pPr>
        <w:pStyle w:val="Listaconnmeros"/>
        <w:numPr>
          <w:ilvl w:val="0"/>
          <w:numId w:val="0"/>
        </w:numPr>
        <w:ind w:left="360" w:hanging="360"/>
      </w:pPr>
    </w:p>
    <w:p w14:paraId="6AB7AFE4" w14:textId="77777777" w:rsidR="00465D7A" w:rsidRDefault="00465D7A" w:rsidP="00465D7A">
      <w:pPr>
        <w:pStyle w:val="Listaconnmeros"/>
        <w:numPr>
          <w:ilvl w:val="0"/>
          <w:numId w:val="0"/>
        </w:numPr>
        <w:ind w:left="360" w:hanging="360"/>
      </w:pPr>
    </w:p>
    <w:p w14:paraId="23E3BEB5" w14:textId="77777777" w:rsidR="00465D7A" w:rsidRDefault="00465D7A" w:rsidP="00465D7A">
      <w:pPr>
        <w:pStyle w:val="Listaconnmeros"/>
        <w:numPr>
          <w:ilvl w:val="0"/>
          <w:numId w:val="0"/>
        </w:numPr>
        <w:ind w:left="360" w:hanging="360"/>
      </w:pPr>
    </w:p>
    <w:p w14:paraId="7317E969" w14:textId="77777777" w:rsidR="00465D7A" w:rsidRDefault="00465D7A" w:rsidP="00465D7A">
      <w:pPr>
        <w:pStyle w:val="Listaconnmeros"/>
        <w:numPr>
          <w:ilvl w:val="0"/>
          <w:numId w:val="0"/>
        </w:numPr>
        <w:ind w:left="360" w:hanging="360"/>
      </w:pPr>
    </w:p>
    <w:p w14:paraId="7762622B" w14:textId="77777777" w:rsidR="00465D7A" w:rsidRDefault="00465D7A" w:rsidP="00465D7A">
      <w:pPr>
        <w:pStyle w:val="Listaconnmeros"/>
        <w:numPr>
          <w:ilvl w:val="0"/>
          <w:numId w:val="0"/>
        </w:numPr>
        <w:ind w:left="360" w:hanging="360"/>
      </w:pPr>
    </w:p>
    <w:p w14:paraId="145D03BC" w14:textId="77777777" w:rsidR="00465D7A" w:rsidRDefault="00465D7A" w:rsidP="00465D7A">
      <w:pPr>
        <w:pStyle w:val="Listaconnmeros"/>
        <w:numPr>
          <w:ilvl w:val="0"/>
          <w:numId w:val="0"/>
        </w:numPr>
        <w:ind w:left="360" w:hanging="360"/>
      </w:pPr>
    </w:p>
    <w:p w14:paraId="4F64FD5E" w14:textId="77777777" w:rsidR="00465D7A" w:rsidRDefault="00465D7A" w:rsidP="00465D7A">
      <w:pPr>
        <w:pStyle w:val="Listaconnmeros"/>
        <w:numPr>
          <w:ilvl w:val="0"/>
          <w:numId w:val="0"/>
        </w:numPr>
        <w:ind w:left="360" w:hanging="360"/>
      </w:pPr>
    </w:p>
    <w:p w14:paraId="7058D038" w14:textId="77777777" w:rsidR="00465D7A" w:rsidRDefault="00465D7A" w:rsidP="00465D7A">
      <w:pPr>
        <w:pStyle w:val="Listaconnmeros"/>
        <w:numPr>
          <w:ilvl w:val="0"/>
          <w:numId w:val="0"/>
        </w:numPr>
        <w:ind w:left="360" w:hanging="360"/>
      </w:pPr>
    </w:p>
    <w:p w14:paraId="1A38E2B7" w14:textId="77777777" w:rsidR="00465D7A" w:rsidRDefault="00465D7A" w:rsidP="00465D7A">
      <w:pPr>
        <w:pStyle w:val="Listaconnmeros"/>
        <w:numPr>
          <w:ilvl w:val="0"/>
          <w:numId w:val="0"/>
        </w:numPr>
        <w:ind w:left="360" w:hanging="360"/>
      </w:pPr>
    </w:p>
    <w:p w14:paraId="135E4F64" w14:textId="77777777" w:rsidR="00465D7A" w:rsidRDefault="00465D7A" w:rsidP="00465D7A">
      <w:pPr>
        <w:pStyle w:val="Listaconnmeros"/>
        <w:numPr>
          <w:ilvl w:val="0"/>
          <w:numId w:val="0"/>
        </w:numPr>
        <w:ind w:left="360" w:hanging="360"/>
      </w:pPr>
    </w:p>
    <w:p w14:paraId="241858B1" w14:textId="77777777" w:rsidR="00465D7A" w:rsidRDefault="00465D7A" w:rsidP="00465D7A">
      <w:pPr>
        <w:pStyle w:val="Listaconnmeros"/>
        <w:numPr>
          <w:ilvl w:val="0"/>
          <w:numId w:val="0"/>
        </w:numPr>
        <w:ind w:left="360" w:hanging="360"/>
      </w:pPr>
    </w:p>
    <w:p w14:paraId="550F3BF7" w14:textId="77777777" w:rsidR="00465D7A" w:rsidRDefault="00465D7A" w:rsidP="00465D7A">
      <w:pPr>
        <w:pStyle w:val="Listaconnmeros"/>
        <w:numPr>
          <w:ilvl w:val="0"/>
          <w:numId w:val="0"/>
        </w:numPr>
        <w:ind w:left="360" w:hanging="360"/>
      </w:pPr>
    </w:p>
    <w:p w14:paraId="447C5F60" w14:textId="77777777" w:rsidR="00EC3F11" w:rsidRDefault="00EC3F11" w:rsidP="00465D7A">
      <w:pPr>
        <w:pStyle w:val="Listaconnmeros"/>
        <w:numPr>
          <w:ilvl w:val="0"/>
          <w:numId w:val="0"/>
        </w:numPr>
        <w:ind w:left="360" w:hanging="360"/>
      </w:pPr>
    </w:p>
    <w:p w14:paraId="7263CE3F" w14:textId="77777777" w:rsidR="00EC3F11" w:rsidRDefault="00EC3F11" w:rsidP="00465D7A">
      <w:pPr>
        <w:pStyle w:val="Listaconnmeros"/>
        <w:numPr>
          <w:ilvl w:val="0"/>
          <w:numId w:val="0"/>
        </w:numPr>
        <w:ind w:left="360" w:hanging="360"/>
      </w:pPr>
    </w:p>
    <w:p w14:paraId="79EC480F" w14:textId="77777777" w:rsidR="00465D7A" w:rsidRDefault="00465D7A" w:rsidP="00465D7A">
      <w:pPr>
        <w:pStyle w:val="Listaconnmeros"/>
        <w:numPr>
          <w:ilvl w:val="0"/>
          <w:numId w:val="0"/>
        </w:numPr>
        <w:ind w:left="360" w:hanging="360"/>
      </w:pPr>
    </w:p>
    <w:p w14:paraId="78956D58" w14:textId="77777777" w:rsidR="00465D7A" w:rsidRDefault="00465D7A" w:rsidP="00465D7A">
      <w:pPr>
        <w:pStyle w:val="Listaconnmeros"/>
        <w:numPr>
          <w:ilvl w:val="0"/>
          <w:numId w:val="0"/>
        </w:numPr>
        <w:ind w:left="360" w:hanging="360"/>
      </w:pPr>
    </w:p>
    <w:p w14:paraId="1790B997" w14:textId="77777777" w:rsidR="00465D7A" w:rsidRPr="00465D7A" w:rsidRDefault="00465D7A" w:rsidP="00465D7A">
      <w:pPr>
        <w:pStyle w:val="Listaconnmeros"/>
        <w:numPr>
          <w:ilvl w:val="0"/>
          <w:numId w:val="0"/>
        </w:numPr>
        <w:ind w:left="360" w:hanging="360"/>
      </w:pPr>
    </w:p>
    <w:p w14:paraId="262C89A2" w14:textId="77777777" w:rsidR="007A7DEB" w:rsidRPr="00BF33C7" w:rsidRDefault="007A7DEB" w:rsidP="00BF33C7">
      <w:pPr>
        <w:pStyle w:val="IFA1"/>
      </w:pPr>
      <w:bookmarkStart w:id="82" w:name="_Toc7011836"/>
      <w:r w:rsidRPr="00BF33C7">
        <w:lastRenderedPageBreak/>
        <w:t>ANEXOS</w:t>
      </w:r>
      <w:bookmarkEnd w:id="77"/>
      <w:bookmarkEnd w:id="78"/>
      <w:bookmarkEnd w:id="79"/>
      <w:bookmarkEnd w:id="82"/>
    </w:p>
    <w:p w14:paraId="15A8D309" w14:textId="77777777" w:rsidR="007A7DEB" w:rsidRPr="007A7DEB" w:rsidRDefault="007A7DEB" w:rsidP="007A7DEB">
      <w:pPr>
        <w:spacing w:after="0" w:line="240" w:lineRule="auto"/>
        <w:jc w:val="both"/>
        <w:rPr>
          <w:rFonts w:ascii="Calibri" w:eastAsia="Calibri" w:hAnsi="Calibri" w:cs="Times New Roman"/>
          <w:sz w:val="20"/>
          <w:szCs w:val="20"/>
        </w:rPr>
      </w:pPr>
    </w:p>
    <w:p w14:paraId="08B4C92E" w14:textId="77777777"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413"/>
        <w:gridCol w:w="8549"/>
      </w:tblGrid>
      <w:tr w:rsidR="007A7DEB" w:rsidRPr="007A7DEB" w14:paraId="77D09052" w14:textId="77777777" w:rsidTr="00400121">
        <w:trPr>
          <w:trHeight w:val="286"/>
          <w:jc w:val="center"/>
        </w:trPr>
        <w:tc>
          <w:tcPr>
            <w:tcW w:w="709" w:type="pct"/>
            <w:shd w:val="clear" w:color="auto" w:fill="D9D9D9"/>
          </w:tcPr>
          <w:p w14:paraId="1A969313" w14:textId="77777777" w:rsidR="007A7DEB" w:rsidRPr="007A7DEB" w:rsidRDefault="007A7DEB" w:rsidP="007A7DEB">
            <w:pPr>
              <w:jc w:val="center"/>
              <w:rPr>
                <w:rFonts w:cs="Calibri"/>
                <w:b/>
                <w:lang w:val="es-CL" w:eastAsia="en-US"/>
              </w:rPr>
            </w:pPr>
            <w:r w:rsidRPr="007A7DEB">
              <w:rPr>
                <w:rFonts w:cs="Calibri"/>
                <w:b/>
                <w:lang w:val="es-CL" w:eastAsia="en-US"/>
              </w:rPr>
              <w:t>N° Anexo</w:t>
            </w:r>
          </w:p>
        </w:tc>
        <w:tc>
          <w:tcPr>
            <w:tcW w:w="4291" w:type="pct"/>
            <w:shd w:val="clear" w:color="auto" w:fill="D9D9D9"/>
          </w:tcPr>
          <w:p w14:paraId="1D94FD92" w14:textId="77777777"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950045" w:rsidRPr="007A7DEB" w14:paraId="6EF051F1" w14:textId="77777777" w:rsidTr="00400121">
        <w:trPr>
          <w:trHeight w:val="286"/>
          <w:jc w:val="center"/>
        </w:trPr>
        <w:tc>
          <w:tcPr>
            <w:tcW w:w="709" w:type="pct"/>
            <w:vAlign w:val="center"/>
          </w:tcPr>
          <w:p w14:paraId="173D822B" w14:textId="77777777" w:rsidR="00950045" w:rsidRPr="007A7DEB" w:rsidRDefault="00950045" w:rsidP="007A7DEB">
            <w:pPr>
              <w:jc w:val="center"/>
              <w:rPr>
                <w:rFonts w:cs="Calibri"/>
              </w:rPr>
            </w:pPr>
            <w:r>
              <w:rPr>
                <w:rFonts w:cs="Calibri"/>
              </w:rPr>
              <w:t>1</w:t>
            </w:r>
          </w:p>
        </w:tc>
        <w:tc>
          <w:tcPr>
            <w:tcW w:w="4291" w:type="pct"/>
            <w:vAlign w:val="center"/>
          </w:tcPr>
          <w:p w14:paraId="2DB76026" w14:textId="77777777" w:rsidR="00950045" w:rsidRDefault="00465D7A" w:rsidP="00D9689E">
            <w:pPr>
              <w:jc w:val="both"/>
            </w:pPr>
            <w:r>
              <w:t xml:space="preserve">Antecedentes asociados al hecho constatado </w:t>
            </w:r>
            <w:r w:rsidR="00FF728F">
              <w:t>1</w:t>
            </w:r>
          </w:p>
        </w:tc>
      </w:tr>
      <w:tr w:rsidR="00F22C49" w:rsidRPr="007A7DEB" w14:paraId="5EBAA825" w14:textId="77777777" w:rsidTr="00400121">
        <w:trPr>
          <w:trHeight w:val="286"/>
          <w:jc w:val="center"/>
        </w:trPr>
        <w:tc>
          <w:tcPr>
            <w:tcW w:w="709" w:type="pct"/>
            <w:vAlign w:val="center"/>
          </w:tcPr>
          <w:p w14:paraId="148476FA" w14:textId="77777777" w:rsidR="00F22C49" w:rsidRDefault="00F22C49" w:rsidP="007A7DEB">
            <w:pPr>
              <w:jc w:val="center"/>
              <w:rPr>
                <w:rFonts w:cs="Calibri"/>
              </w:rPr>
            </w:pPr>
            <w:r>
              <w:rPr>
                <w:rFonts w:cs="Calibri"/>
              </w:rPr>
              <w:t>2</w:t>
            </w:r>
          </w:p>
        </w:tc>
        <w:tc>
          <w:tcPr>
            <w:tcW w:w="4291" w:type="pct"/>
            <w:vAlign w:val="center"/>
          </w:tcPr>
          <w:p w14:paraId="38D50201" w14:textId="77777777" w:rsidR="00F22C49" w:rsidRDefault="00465D7A" w:rsidP="00D9689E">
            <w:pPr>
              <w:jc w:val="both"/>
            </w:pPr>
            <w:r>
              <w:t xml:space="preserve">Antecedentes asociados al hecho constatado </w:t>
            </w:r>
            <w:r w:rsidR="00FF728F">
              <w:t>2</w:t>
            </w:r>
          </w:p>
        </w:tc>
      </w:tr>
    </w:tbl>
    <w:p w14:paraId="39D16DBB" w14:textId="77777777" w:rsidR="007A7DEB" w:rsidRPr="007A7DEB" w:rsidRDefault="007A7DEB" w:rsidP="007A7DEB">
      <w:pPr>
        <w:spacing w:line="240" w:lineRule="auto"/>
        <w:jc w:val="center"/>
        <w:rPr>
          <w:rFonts w:ascii="Calibri" w:eastAsia="Calibri" w:hAnsi="Calibri" w:cs="Calibri"/>
          <w:sz w:val="28"/>
          <w:szCs w:val="32"/>
        </w:rPr>
      </w:pPr>
    </w:p>
    <w:p w14:paraId="326B740E" w14:textId="77777777" w:rsidR="00791465" w:rsidRPr="00B75D9D" w:rsidRDefault="00791465" w:rsidP="00AA081B">
      <w:pPr>
        <w:jc w:val="center"/>
        <w:rPr>
          <w:rFonts w:ascii="Calibri" w:eastAsia="Calibri" w:hAnsi="Calibri" w:cs="Calibri"/>
          <w:sz w:val="28"/>
          <w:szCs w:val="32"/>
        </w:rPr>
      </w:pPr>
    </w:p>
    <w:sectPr w:rsidR="00791465" w:rsidRPr="00B75D9D" w:rsidSect="00C73D0B">
      <w:footerReference w:type="default" r:id="rId15"/>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9F740" w14:textId="77777777" w:rsidR="00910221" w:rsidRDefault="00910221" w:rsidP="00E56524">
      <w:pPr>
        <w:spacing w:after="0" w:line="240" w:lineRule="auto"/>
      </w:pPr>
      <w:r>
        <w:separator/>
      </w:r>
    </w:p>
  </w:endnote>
  <w:endnote w:type="continuationSeparator" w:id="0">
    <w:p w14:paraId="0D977622" w14:textId="77777777" w:rsidR="00910221" w:rsidRDefault="0091022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1955C75C" w14:textId="77777777" w:rsidR="008B326E" w:rsidRDefault="008B326E">
        <w:pPr>
          <w:pStyle w:val="Piedepgina"/>
          <w:jc w:val="right"/>
        </w:pPr>
        <w:r>
          <w:fldChar w:fldCharType="begin"/>
        </w:r>
        <w:r>
          <w:instrText>PAGE   \* MERGEFORMAT</w:instrText>
        </w:r>
        <w:r>
          <w:fldChar w:fldCharType="separate"/>
        </w:r>
        <w:r w:rsidR="00113B99" w:rsidRPr="00113B99">
          <w:rPr>
            <w:noProof/>
            <w:lang w:val="es-ES"/>
          </w:rPr>
          <w:t>2</w:t>
        </w:r>
        <w:r>
          <w:fldChar w:fldCharType="end"/>
        </w:r>
      </w:p>
    </w:sdtContent>
  </w:sdt>
  <w:p w14:paraId="0ACDE4D3" w14:textId="77777777" w:rsidR="008B326E" w:rsidRPr="00E56524" w:rsidRDefault="008B326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7D0224F" w14:textId="77777777" w:rsidR="008B326E" w:rsidRPr="00E56524" w:rsidRDefault="008B326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6C0F842" w14:textId="77777777" w:rsidR="008B326E" w:rsidRDefault="008B32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3C06C7E7" w14:textId="77777777" w:rsidR="008B326E" w:rsidRDefault="008B326E">
        <w:pPr>
          <w:pStyle w:val="Piedepgina"/>
          <w:jc w:val="right"/>
        </w:pPr>
        <w:r>
          <w:fldChar w:fldCharType="begin"/>
        </w:r>
        <w:r>
          <w:instrText>PAGE   \* MERGEFORMAT</w:instrText>
        </w:r>
        <w:r>
          <w:fldChar w:fldCharType="separate"/>
        </w:r>
        <w:r w:rsidR="00113B99" w:rsidRPr="00113B99">
          <w:rPr>
            <w:noProof/>
            <w:lang w:val="es-ES"/>
          </w:rPr>
          <w:t>13</w:t>
        </w:r>
        <w:r>
          <w:fldChar w:fldCharType="end"/>
        </w:r>
      </w:p>
    </w:sdtContent>
  </w:sdt>
  <w:p w14:paraId="6B2FCED1" w14:textId="77777777" w:rsidR="008B326E" w:rsidRPr="00E56524" w:rsidRDefault="008B326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41E2954" w14:textId="77777777" w:rsidR="008B326E" w:rsidRPr="00E56524" w:rsidRDefault="008B326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42449AB" w14:textId="77777777" w:rsidR="008B326E" w:rsidRDefault="008B32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B666" w14:textId="77777777" w:rsidR="00910221" w:rsidRDefault="00910221" w:rsidP="00E56524">
      <w:pPr>
        <w:spacing w:after="0" w:line="240" w:lineRule="auto"/>
      </w:pPr>
      <w:r>
        <w:separator/>
      </w:r>
    </w:p>
  </w:footnote>
  <w:footnote w:type="continuationSeparator" w:id="0">
    <w:p w14:paraId="7A3903C0" w14:textId="77777777" w:rsidR="00910221" w:rsidRDefault="00910221"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021C3266"/>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C009D"/>
    <w:multiLevelType w:val="hybridMultilevel"/>
    <w:tmpl w:val="1AB03576"/>
    <w:lvl w:ilvl="0" w:tplc="3EF814D0">
      <w:numFmt w:val="bullet"/>
      <w:lvlText w:val="-"/>
      <w:lvlJc w:val="left"/>
      <w:pPr>
        <w:ind w:left="720" w:hanging="360"/>
      </w:pPr>
      <w:rPr>
        <w:rFonts w:ascii="Calibri" w:eastAsia="Times New Roman" w:hAnsi="Calibri" w:cs="Calibri" w:hint="default"/>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77C3DBE"/>
    <w:multiLevelType w:val="hybridMultilevel"/>
    <w:tmpl w:val="EFC6149A"/>
    <w:lvl w:ilvl="0" w:tplc="C7D0F54C">
      <w:start w:val="2"/>
      <w:numFmt w:val="bullet"/>
      <w:lvlText w:val="-"/>
      <w:lvlJc w:val="left"/>
      <w:pPr>
        <w:ind w:left="1069" w:hanging="360"/>
      </w:pPr>
      <w:rPr>
        <w:rFonts w:ascii="Calibri" w:eastAsiaTheme="minorHAnsi" w:hAnsi="Calibri" w:cstheme="minorBidi"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6" w15:restartNumberingAfterBreak="0">
    <w:nsid w:val="0A9B00A8"/>
    <w:multiLevelType w:val="hybridMultilevel"/>
    <w:tmpl w:val="8E2EE54E"/>
    <w:lvl w:ilvl="0" w:tplc="EEB0621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3887148"/>
    <w:multiLevelType w:val="hybridMultilevel"/>
    <w:tmpl w:val="F47012B0"/>
    <w:lvl w:ilvl="0" w:tplc="340A0019">
      <w:start w:val="1"/>
      <w:numFmt w:val="lowerLetter"/>
      <w:lvlText w:val="%1."/>
      <w:lvlJc w:val="left"/>
      <w:pPr>
        <w:ind w:left="720" w:hanging="360"/>
      </w:pPr>
      <w:rPr>
        <w:rFonts w:hint="default"/>
        <w:color w:val="000000"/>
      </w:rPr>
    </w:lvl>
    <w:lvl w:ilvl="1" w:tplc="59326D68">
      <w:start w:val="1"/>
      <w:numFmt w:val="lowerRoman"/>
      <w:lvlText w:val="%2."/>
      <w:lvlJc w:val="left"/>
      <w:pPr>
        <w:ind w:left="1440" w:hanging="360"/>
      </w:pPr>
      <w:rPr>
        <w:rFonts w:ascii="Calibri" w:eastAsia="Calibri" w:hAnsi="Calibri" w:cs="Times New Roman"/>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DDF1918"/>
    <w:multiLevelType w:val="hybridMultilevel"/>
    <w:tmpl w:val="B55C3186"/>
    <w:lvl w:ilvl="0" w:tplc="340A0017">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2CE87B8D"/>
    <w:multiLevelType w:val="hybridMultilevel"/>
    <w:tmpl w:val="268C183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E3D2819"/>
    <w:multiLevelType w:val="hybridMultilevel"/>
    <w:tmpl w:val="D7E4CD3C"/>
    <w:lvl w:ilvl="0" w:tplc="E60CEDF6">
      <w:numFmt w:val="bullet"/>
      <w:lvlText w:val="-"/>
      <w:lvlJc w:val="left"/>
      <w:pPr>
        <w:ind w:left="1550" w:hanging="360"/>
      </w:pPr>
      <w:rPr>
        <w:rFonts w:ascii="Calibri" w:eastAsiaTheme="minorHAnsi" w:hAnsi="Calibri" w:cs="Times New Roman" w:hint="default"/>
      </w:rPr>
    </w:lvl>
    <w:lvl w:ilvl="1" w:tplc="340A0003" w:tentative="1">
      <w:start w:val="1"/>
      <w:numFmt w:val="bullet"/>
      <w:lvlText w:val="o"/>
      <w:lvlJc w:val="left"/>
      <w:pPr>
        <w:ind w:left="2270" w:hanging="360"/>
      </w:pPr>
      <w:rPr>
        <w:rFonts w:ascii="Courier New" w:hAnsi="Courier New" w:cs="Courier New" w:hint="default"/>
      </w:rPr>
    </w:lvl>
    <w:lvl w:ilvl="2" w:tplc="340A0005" w:tentative="1">
      <w:start w:val="1"/>
      <w:numFmt w:val="bullet"/>
      <w:lvlText w:val=""/>
      <w:lvlJc w:val="left"/>
      <w:pPr>
        <w:ind w:left="2990" w:hanging="360"/>
      </w:pPr>
      <w:rPr>
        <w:rFonts w:ascii="Wingdings" w:hAnsi="Wingdings" w:hint="default"/>
      </w:rPr>
    </w:lvl>
    <w:lvl w:ilvl="3" w:tplc="340A0001" w:tentative="1">
      <w:start w:val="1"/>
      <w:numFmt w:val="bullet"/>
      <w:lvlText w:val=""/>
      <w:lvlJc w:val="left"/>
      <w:pPr>
        <w:ind w:left="3710" w:hanging="360"/>
      </w:pPr>
      <w:rPr>
        <w:rFonts w:ascii="Symbol" w:hAnsi="Symbol" w:hint="default"/>
      </w:rPr>
    </w:lvl>
    <w:lvl w:ilvl="4" w:tplc="340A0003" w:tentative="1">
      <w:start w:val="1"/>
      <w:numFmt w:val="bullet"/>
      <w:lvlText w:val="o"/>
      <w:lvlJc w:val="left"/>
      <w:pPr>
        <w:ind w:left="4430" w:hanging="360"/>
      </w:pPr>
      <w:rPr>
        <w:rFonts w:ascii="Courier New" w:hAnsi="Courier New" w:cs="Courier New" w:hint="default"/>
      </w:rPr>
    </w:lvl>
    <w:lvl w:ilvl="5" w:tplc="340A0005" w:tentative="1">
      <w:start w:val="1"/>
      <w:numFmt w:val="bullet"/>
      <w:lvlText w:val=""/>
      <w:lvlJc w:val="left"/>
      <w:pPr>
        <w:ind w:left="5150" w:hanging="360"/>
      </w:pPr>
      <w:rPr>
        <w:rFonts w:ascii="Wingdings" w:hAnsi="Wingdings" w:hint="default"/>
      </w:rPr>
    </w:lvl>
    <w:lvl w:ilvl="6" w:tplc="340A0001" w:tentative="1">
      <w:start w:val="1"/>
      <w:numFmt w:val="bullet"/>
      <w:lvlText w:val=""/>
      <w:lvlJc w:val="left"/>
      <w:pPr>
        <w:ind w:left="5870" w:hanging="360"/>
      </w:pPr>
      <w:rPr>
        <w:rFonts w:ascii="Symbol" w:hAnsi="Symbol" w:hint="default"/>
      </w:rPr>
    </w:lvl>
    <w:lvl w:ilvl="7" w:tplc="340A0003" w:tentative="1">
      <w:start w:val="1"/>
      <w:numFmt w:val="bullet"/>
      <w:lvlText w:val="o"/>
      <w:lvlJc w:val="left"/>
      <w:pPr>
        <w:ind w:left="6590" w:hanging="360"/>
      </w:pPr>
      <w:rPr>
        <w:rFonts w:ascii="Courier New" w:hAnsi="Courier New" w:cs="Courier New" w:hint="default"/>
      </w:rPr>
    </w:lvl>
    <w:lvl w:ilvl="8" w:tplc="340A0005" w:tentative="1">
      <w:start w:val="1"/>
      <w:numFmt w:val="bullet"/>
      <w:lvlText w:val=""/>
      <w:lvlJc w:val="left"/>
      <w:pPr>
        <w:ind w:left="7310" w:hanging="360"/>
      </w:pPr>
      <w:rPr>
        <w:rFonts w:ascii="Wingdings" w:hAnsi="Wingdings" w:hint="default"/>
      </w:rPr>
    </w:lvl>
  </w:abstractNum>
  <w:abstractNum w:abstractNumId="11" w15:restartNumberingAfterBreak="0">
    <w:nsid w:val="348C09F9"/>
    <w:multiLevelType w:val="hybridMultilevel"/>
    <w:tmpl w:val="2D1047E8"/>
    <w:lvl w:ilvl="0" w:tplc="E0FCA17E">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35FE2198"/>
    <w:multiLevelType w:val="hybridMultilevel"/>
    <w:tmpl w:val="619C0562"/>
    <w:lvl w:ilvl="0" w:tplc="340A000F">
      <w:start w:val="1"/>
      <w:numFmt w:val="decimal"/>
      <w:lvlText w:val="%1."/>
      <w:lvlJc w:val="left"/>
      <w:pPr>
        <w:ind w:left="0" w:hanging="360"/>
      </w:pPr>
      <w:rPr>
        <w:rFonts w:hint="default"/>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13" w15:restartNumberingAfterBreak="0">
    <w:nsid w:val="373A6B59"/>
    <w:multiLevelType w:val="hybridMultilevel"/>
    <w:tmpl w:val="5066BBE8"/>
    <w:lvl w:ilvl="0" w:tplc="340A000F">
      <w:start w:val="1"/>
      <w:numFmt w:val="decimal"/>
      <w:lvlText w:val="%1."/>
      <w:lvlJc w:val="left"/>
      <w:pPr>
        <w:ind w:left="720" w:hanging="360"/>
      </w:pPr>
    </w:lvl>
    <w:lvl w:ilvl="1" w:tplc="340A0017">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4" w15:restartNumberingAfterBreak="0">
    <w:nsid w:val="38AB3DC6"/>
    <w:multiLevelType w:val="hybridMultilevel"/>
    <w:tmpl w:val="BE5EA244"/>
    <w:lvl w:ilvl="0" w:tplc="3EF814D0">
      <w:numFmt w:val="bullet"/>
      <w:lvlText w:val="-"/>
      <w:lvlJc w:val="left"/>
      <w:pPr>
        <w:ind w:left="720" w:hanging="360"/>
      </w:pPr>
      <w:rPr>
        <w:rFonts w:ascii="Calibri" w:eastAsia="Times New Roman" w:hAnsi="Calibri" w:cs="Calibri"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919237A"/>
    <w:multiLevelType w:val="hybridMultilevel"/>
    <w:tmpl w:val="4796A544"/>
    <w:lvl w:ilvl="0" w:tplc="C31A64DC">
      <w:start w:val="2"/>
      <w:numFmt w:val="bullet"/>
      <w:lvlText w:val="-"/>
      <w:lvlJc w:val="left"/>
      <w:pPr>
        <w:ind w:left="1068" w:hanging="360"/>
      </w:pPr>
      <w:rPr>
        <w:rFonts w:ascii="Calibri" w:eastAsia="Calibri" w:hAnsi="Calibri" w:cs="Times New Roman" w:hint="default"/>
        <w:b w:val="0"/>
        <w:sz w:val="22"/>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6" w15:restartNumberingAfterBreak="0">
    <w:nsid w:val="44A243C7"/>
    <w:multiLevelType w:val="hybridMultilevel"/>
    <w:tmpl w:val="83CC9BA8"/>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6074832"/>
    <w:multiLevelType w:val="hybridMultilevel"/>
    <w:tmpl w:val="40DE0A78"/>
    <w:lvl w:ilvl="0" w:tplc="065AE406">
      <w:numFmt w:val="bullet"/>
      <w:lvlText w:val="-"/>
      <w:lvlJc w:val="left"/>
      <w:pPr>
        <w:ind w:left="1068" w:hanging="360"/>
      </w:pPr>
      <w:rPr>
        <w:rFonts w:ascii="Calibri" w:eastAsiaTheme="minorHAnsi" w:hAnsi="Calibri" w:cs="Times New Roman" w:hint="default"/>
        <w:b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4EFD7BF5"/>
    <w:multiLevelType w:val="hybridMultilevel"/>
    <w:tmpl w:val="AFACDD9E"/>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4F4A0F72"/>
    <w:multiLevelType w:val="hybridMultilevel"/>
    <w:tmpl w:val="2D1047E8"/>
    <w:lvl w:ilvl="0" w:tplc="E0FCA17E">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15:restartNumberingAfterBreak="0">
    <w:nsid w:val="51016739"/>
    <w:multiLevelType w:val="hybridMultilevel"/>
    <w:tmpl w:val="CC2EA548"/>
    <w:lvl w:ilvl="0" w:tplc="23AA8F86">
      <w:start w:val="1"/>
      <w:numFmt w:val="lowerLetter"/>
      <w:lvlText w:val="%1."/>
      <w:lvlJc w:val="left"/>
      <w:pPr>
        <w:ind w:left="720" w:hanging="360"/>
      </w:pPr>
      <w:rPr>
        <w:rFonts w:asciiTheme="minorHAnsi" w:eastAsia="Times New Roman" w:hAnsiTheme="minorHAnsi" w:cs="Calibri" w:hint="default"/>
        <w:color w:val="000000"/>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6B06740"/>
    <w:multiLevelType w:val="hybridMultilevel"/>
    <w:tmpl w:val="9300D130"/>
    <w:lvl w:ilvl="0" w:tplc="B2448738">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F952D4D"/>
    <w:multiLevelType w:val="hybridMultilevel"/>
    <w:tmpl w:val="3ABE0B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B057550"/>
    <w:multiLevelType w:val="hybridMultilevel"/>
    <w:tmpl w:val="AE6AA11E"/>
    <w:lvl w:ilvl="0" w:tplc="556EF45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C9023C0"/>
    <w:multiLevelType w:val="hybridMultilevel"/>
    <w:tmpl w:val="E8BC2FC6"/>
    <w:lvl w:ilvl="0" w:tplc="586243FE">
      <w:start w:val="1"/>
      <w:numFmt w:val="decimal"/>
      <w:lvlText w:val="%1° "/>
      <w:lvlJc w:val="left"/>
      <w:pPr>
        <w:ind w:left="4973" w:hanging="360"/>
      </w:pPr>
      <w:rPr>
        <w:rFonts w:hint="default"/>
      </w:rPr>
    </w:lvl>
    <w:lvl w:ilvl="1" w:tplc="340A0019" w:tentative="1">
      <w:start w:val="1"/>
      <w:numFmt w:val="lowerLetter"/>
      <w:lvlText w:val="%2."/>
      <w:lvlJc w:val="left"/>
      <w:pPr>
        <w:ind w:left="5693" w:hanging="360"/>
      </w:pPr>
    </w:lvl>
    <w:lvl w:ilvl="2" w:tplc="340A001B" w:tentative="1">
      <w:start w:val="1"/>
      <w:numFmt w:val="lowerRoman"/>
      <w:lvlText w:val="%3."/>
      <w:lvlJc w:val="right"/>
      <w:pPr>
        <w:ind w:left="6413" w:hanging="180"/>
      </w:pPr>
    </w:lvl>
    <w:lvl w:ilvl="3" w:tplc="340A000F" w:tentative="1">
      <w:start w:val="1"/>
      <w:numFmt w:val="decimal"/>
      <w:lvlText w:val="%4."/>
      <w:lvlJc w:val="left"/>
      <w:pPr>
        <w:ind w:left="7133" w:hanging="360"/>
      </w:pPr>
    </w:lvl>
    <w:lvl w:ilvl="4" w:tplc="340A0019" w:tentative="1">
      <w:start w:val="1"/>
      <w:numFmt w:val="lowerLetter"/>
      <w:lvlText w:val="%5."/>
      <w:lvlJc w:val="left"/>
      <w:pPr>
        <w:ind w:left="7853" w:hanging="360"/>
      </w:pPr>
    </w:lvl>
    <w:lvl w:ilvl="5" w:tplc="340A001B" w:tentative="1">
      <w:start w:val="1"/>
      <w:numFmt w:val="lowerRoman"/>
      <w:lvlText w:val="%6."/>
      <w:lvlJc w:val="right"/>
      <w:pPr>
        <w:ind w:left="8573" w:hanging="180"/>
      </w:pPr>
    </w:lvl>
    <w:lvl w:ilvl="6" w:tplc="340A000F" w:tentative="1">
      <w:start w:val="1"/>
      <w:numFmt w:val="decimal"/>
      <w:lvlText w:val="%7."/>
      <w:lvlJc w:val="left"/>
      <w:pPr>
        <w:ind w:left="9293" w:hanging="360"/>
      </w:pPr>
    </w:lvl>
    <w:lvl w:ilvl="7" w:tplc="340A0019" w:tentative="1">
      <w:start w:val="1"/>
      <w:numFmt w:val="lowerLetter"/>
      <w:lvlText w:val="%8."/>
      <w:lvlJc w:val="left"/>
      <w:pPr>
        <w:ind w:left="10013" w:hanging="360"/>
      </w:pPr>
    </w:lvl>
    <w:lvl w:ilvl="8" w:tplc="340A001B" w:tentative="1">
      <w:start w:val="1"/>
      <w:numFmt w:val="lowerRoman"/>
      <w:lvlText w:val="%9."/>
      <w:lvlJc w:val="right"/>
      <w:pPr>
        <w:ind w:left="10733" w:hanging="180"/>
      </w:pPr>
    </w:lvl>
  </w:abstractNum>
  <w:abstractNum w:abstractNumId="26" w15:restartNumberingAfterBreak="0">
    <w:nsid w:val="6EAD2018"/>
    <w:multiLevelType w:val="hybridMultilevel"/>
    <w:tmpl w:val="224E700E"/>
    <w:lvl w:ilvl="0" w:tplc="EA9AA34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419226D"/>
    <w:multiLevelType w:val="hybridMultilevel"/>
    <w:tmpl w:val="46E2B586"/>
    <w:lvl w:ilvl="0" w:tplc="556EF45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840072E"/>
    <w:multiLevelType w:val="hybridMultilevel"/>
    <w:tmpl w:val="6B04FBEE"/>
    <w:lvl w:ilvl="0" w:tplc="340A0019">
      <w:start w:val="1"/>
      <w:numFmt w:val="lowerLetter"/>
      <w:lvlText w:val="%1."/>
      <w:lvlJc w:val="left"/>
      <w:pPr>
        <w:ind w:left="360" w:hanging="360"/>
      </w:pPr>
      <w:rPr>
        <w:rFonts w:hint="default"/>
      </w:rPr>
    </w:lvl>
    <w:lvl w:ilvl="1" w:tplc="A17A2C60">
      <w:start w:val="1"/>
      <w:numFmt w:val="lowerRoman"/>
      <w:lvlText w:val="%2."/>
      <w:lvlJc w:val="right"/>
      <w:pPr>
        <w:ind w:left="1080" w:hanging="360"/>
      </w:pPr>
      <w:rPr>
        <w:color w:val="auto"/>
      </w:rPr>
    </w:lvl>
    <w:lvl w:ilvl="2" w:tplc="340A001B">
      <w:start w:val="1"/>
      <w:numFmt w:val="lowerRoman"/>
      <w:lvlText w:val="%3."/>
      <w:lvlJc w:val="right"/>
      <w:pPr>
        <w:ind w:left="1800" w:hanging="180"/>
      </w:pPr>
    </w:lvl>
    <w:lvl w:ilvl="3" w:tplc="7A4A0D7A">
      <w:start w:val="1"/>
      <w:numFmt w:val="decimal"/>
      <w:lvlText w:val="%4."/>
      <w:lvlJc w:val="left"/>
      <w:pPr>
        <w:ind w:left="2520" w:hanging="360"/>
      </w:pPr>
      <w:rPr>
        <w:rFonts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798C50C0"/>
    <w:multiLevelType w:val="hybridMultilevel"/>
    <w:tmpl w:val="B21C47F8"/>
    <w:lvl w:ilvl="0" w:tplc="E0FCA17E">
      <w:start w:val="1"/>
      <w:numFmt w:val="lowerLetter"/>
      <w:lvlText w:val="%1."/>
      <w:lvlJc w:val="left"/>
      <w:pPr>
        <w:ind w:left="680" w:hanging="340"/>
      </w:pPr>
      <w:rPr>
        <w:rFonts w:hint="default"/>
        <w:b w:val="0"/>
      </w:rPr>
    </w:lvl>
    <w:lvl w:ilvl="1" w:tplc="340A0019" w:tentative="1">
      <w:start w:val="1"/>
      <w:numFmt w:val="lowerLetter"/>
      <w:lvlText w:val="%2."/>
      <w:lvlJc w:val="left"/>
      <w:pPr>
        <w:ind w:left="1780" w:hanging="360"/>
      </w:pPr>
    </w:lvl>
    <w:lvl w:ilvl="2" w:tplc="340A001B" w:tentative="1">
      <w:start w:val="1"/>
      <w:numFmt w:val="lowerRoman"/>
      <w:lvlText w:val="%3."/>
      <w:lvlJc w:val="right"/>
      <w:pPr>
        <w:ind w:left="2500" w:hanging="180"/>
      </w:pPr>
    </w:lvl>
    <w:lvl w:ilvl="3" w:tplc="340A000F" w:tentative="1">
      <w:start w:val="1"/>
      <w:numFmt w:val="decimal"/>
      <w:lvlText w:val="%4."/>
      <w:lvlJc w:val="left"/>
      <w:pPr>
        <w:ind w:left="3220" w:hanging="360"/>
      </w:pPr>
    </w:lvl>
    <w:lvl w:ilvl="4" w:tplc="340A0019" w:tentative="1">
      <w:start w:val="1"/>
      <w:numFmt w:val="lowerLetter"/>
      <w:lvlText w:val="%5."/>
      <w:lvlJc w:val="left"/>
      <w:pPr>
        <w:ind w:left="3940" w:hanging="360"/>
      </w:pPr>
    </w:lvl>
    <w:lvl w:ilvl="5" w:tplc="340A001B" w:tentative="1">
      <w:start w:val="1"/>
      <w:numFmt w:val="lowerRoman"/>
      <w:lvlText w:val="%6."/>
      <w:lvlJc w:val="right"/>
      <w:pPr>
        <w:ind w:left="4660" w:hanging="180"/>
      </w:pPr>
    </w:lvl>
    <w:lvl w:ilvl="6" w:tplc="340A000F" w:tentative="1">
      <w:start w:val="1"/>
      <w:numFmt w:val="decimal"/>
      <w:lvlText w:val="%7."/>
      <w:lvlJc w:val="left"/>
      <w:pPr>
        <w:ind w:left="5380" w:hanging="360"/>
      </w:pPr>
    </w:lvl>
    <w:lvl w:ilvl="7" w:tplc="340A0019" w:tentative="1">
      <w:start w:val="1"/>
      <w:numFmt w:val="lowerLetter"/>
      <w:lvlText w:val="%8."/>
      <w:lvlJc w:val="left"/>
      <w:pPr>
        <w:ind w:left="6100" w:hanging="360"/>
      </w:pPr>
    </w:lvl>
    <w:lvl w:ilvl="8" w:tplc="340A001B" w:tentative="1">
      <w:start w:val="1"/>
      <w:numFmt w:val="lowerRoman"/>
      <w:lvlText w:val="%9."/>
      <w:lvlJc w:val="right"/>
      <w:pPr>
        <w:ind w:left="6820" w:hanging="180"/>
      </w:pPr>
    </w:lvl>
  </w:abstractNum>
  <w:num w:numId="1">
    <w:abstractNumId w:val="1"/>
  </w:num>
  <w:num w:numId="2">
    <w:abstractNumId w:val="0"/>
  </w:num>
  <w:num w:numId="3">
    <w:abstractNumId w:val="17"/>
  </w:num>
  <w:num w:numId="4">
    <w:abstractNumId w:val="4"/>
  </w:num>
  <w:num w:numId="5">
    <w:abstractNumId w:val="29"/>
  </w:num>
  <w:num w:numId="6">
    <w:abstractNumId w:val="22"/>
  </w:num>
  <w:num w:numId="7">
    <w:abstractNumId w:val="2"/>
  </w:num>
  <w:num w:numId="8">
    <w:abstractNumId w:val="14"/>
  </w:num>
  <w:num w:numId="9">
    <w:abstractNumId w:val="3"/>
  </w:num>
  <w:num w:numId="10">
    <w:abstractNumId w:val="11"/>
  </w:num>
  <w:num w:numId="11">
    <w:abstractNumId w:val="20"/>
  </w:num>
  <w:num w:numId="12">
    <w:abstractNumId w:val="16"/>
  </w:num>
  <w:num w:numId="13">
    <w:abstractNumId w:val="19"/>
  </w:num>
  <w:num w:numId="14">
    <w:abstractNumId w:val="26"/>
  </w:num>
  <w:num w:numId="15">
    <w:abstractNumId w:val="18"/>
  </w:num>
  <w:num w:numId="16">
    <w:abstractNumId w:val="15"/>
  </w:num>
  <w:num w:numId="17">
    <w:abstractNumId w:val="13"/>
  </w:num>
  <w:num w:numId="18">
    <w:abstractNumId w:val="12"/>
  </w:num>
  <w:num w:numId="19">
    <w:abstractNumId w:val="8"/>
  </w:num>
  <w:num w:numId="20">
    <w:abstractNumId w:val="24"/>
  </w:num>
  <w:num w:numId="21">
    <w:abstractNumId w:val="27"/>
  </w:num>
  <w:num w:numId="22">
    <w:abstractNumId w:val="23"/>
  </w:num>
  <w:num w:numId="23">
    <w:abstractNumId w:val="9"/>
  </w:num>
  <w:num w:numId="24">
    <w:abstractNumId w:val="21"/>
  </w:num>
  <w:num w:numId="25">
    <w:abstractNumId w:val="10"/>
  </w:num>
  <w:num w:numId="26">
    <w:abstractNumId w:val="5"/>
  </w:num>
  <w:num w:numId="27">
    <w:abstractNumId w:val="25"/>
  </w:num>
  <w:num w:numId="28">
    <w:abstractNumId w:val="28"/>
  </w:num>
  <w:num w:numId="29">
    <w:abstractNumId w:val="6"/>
  </w:num>
  <w:num w:numId="30">
    <w:abstractNumId w:val="1"/>
  </w:num>
  <w:num w:numId="3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DF6"/>
    <w:rsid w:val="000053DB"/>
    <w:rsid w:val="00007744"/>
    <w:rsid w:val="0001362E"/>
    <w:rsid w:val="000138A2"/>
    <w:rsid w:val="000202A1"/>
    <w:rsid w:val="00023D87"/>
    <w:rsid w:val="00031478"/>
    <w:rsid w:val="00033DDF"/>
    <w:rsid w:val="00042CB2"/>
    <w:rsid w:val="00053C9F"/>
    <w:rsid w:val="00054FCB"/>
    <w:rsid w:val="000577EB"/>
    <w:rsid w:val="00057B8E"/>
    <w:rsid w:val="0006033A"/>
    <w:rsid w:val="000621A9"/>
    <w:rsid w:val="000650D0"/>
    <w:rsid w:val="0006764D"/>
    <w:rsid w:val="0007590B"/>
    <w:rsid w:val="0008303E"/>
    <w:rsid w:val="00084D85"/>
    <w:rsid w:val="000A28D4"/>
    <w:rsid w:val="000A5098"/>
    <w:rsid w:val="000A664F"/>
    <w:rsid w:val="000A7A42"/>
    <w:rsid w:val="000B0768"/>
    <w:rsid w:val="000B2169"/>
    <w:rsid w:val="000C4C18"/>
    <w:rsid w:val="000C6EDA"/>
    <w:rsid w:val="000D21A5"/>
    <w:rsid w:val="000E22EF"/>
    <w:rsid w:val="000E5792"/>
    <w:rsid w:val="000E7653"/>
    <w:rsid w:val="000F557E"/>
    <w:rsid w:val="000F5DC5"/>
    <w:rsid w:val="001029E5"/>
    <w:rsid w:val="001032F4"/>
    <w:rsid w:val="00103CA3"/>
    <w:rsid w:val="00107C54"/>
    <w:rsid w:val="00113635"/>
    <w:rsid w:val="00113B99"/>
    <w:rsid w:val="00114C3A"/>
    <w:rsid w:val="0011688F"/>
    <w:rsid w:val="0012013C"/>
    <w:rsid w:val="00122F69"/>
    <w:rsid w:val="00123EF4"/>
    <w:rsid w:val="00124517"/>
    <w:rsid w:val="0013384B"/>
    <w:rsid w:val="001403F4"/>
    <w:rsid w:val="0014276E"/>
    <w:rsid w:val="00142AE5"/>
    <w:rsid w:val="00144979"/>
    <w:rsid w:val="00145020"/>
    <w:rsid w:val="001462C3"/>
    <w:rsid w:val="00146613"/>
    <w:rsid w:val="00150F76"/>
    <w:rsid w:val="001520B1"/>
    <w:rsid w:val="0015442D"/>
    <w:rsid w:val="0017168B"/>
    <w:rsid w:val="0017394D"/>
    <w:rsid w:val="00174F9A"/>
    <w:rsid w:val="001753FC"/>
    <w:rsid w:val="00180BDB"/>
    <w:rsid w:val="00183468"/>
    <w:rsid w:val="0018367F"/>
    <w:rsid w:val="00183DC3"/>
    <w:rsid w:val="00186551"/>
    <w:rsid w:val="0018745F"/>
    <w:rsid w:val="00191795"/>
    <w:rsid w:val="00191FC0"/>
    <w:rsid w:val="00196BDD"/>
    <w:rsid w:val="001A071D"/>
    <w:rsid w:val="001A0900"/>
    <w:rsid w:val="001A0FF9"/>
    <w:rsid w:val="001A1CA9"/>
    <w:rsid w:val="001A41C1"/>
    <w:rsid w:val="001B5BB9"/>
    <w:rsid w:val="001B7599"/>
    <w:rsid w:val="001C1583"/>
    <w:rsid w:val="001C286B"/>
    <w:rsid w:val="001C2BC9"/>
    <w:rsid w:val="001D0A22"/>
    <w:rsid w:val="001D3181"/>
    <w:rsid w:val="001D4790"/>
    <w:rsid w:val="001D4FBB"/>
    <w:rsid w:val="001D7132"/>
    <w:rsid w:val="001E0E9A"/>
    <w:rsid w:val="001F1705"/>
    <w:rsid w:val="001F2160"/>
    <w:rsid w:val="001F2D22"/>
    <w:rsid w:val="00207236"/>
    <w:rsid w:val="002077EB"/>
    <w:rsid w:val="00213728"/>
    <w:rsid w:val="00227ECE"/>
    <w:rsid w:val="00232883"/>
    <w:rsid w:val="00240B9D"/>
    <w:rsid w:val="00240EDB"/>
    <w:rsid w:val="002415D9"/>
    <w:rsid w:val="00245C53"/>
    <w:rsid w:val="0024642D"/>
    <w:rsid w:val="00246FFF"/>
    <w:rsid w:val="002471C8"/>
    <w:rsid w:val="00251E64"/>
    <w:rsid w:val="002619A8"/>
    <w:rsid w:val="00262969"/>
    <w:rsid w:val="002630A3"/>
    <w:rsid w:val="002655FE"/>
    <w:rsid w:val="002739A9"/>
    <w:rsid w:val="00275D69"/>
    <w:rsid w:val="00280B63"/>
    <w:rsid w:val="0028667C"/>
    <w:rsid w:val="00291381"/>
    <w:rsid w:val="0029310F"/>
    <w:rsid w:val="002A003B"/>
    <w:rsid w:val="002B51E4"/>
    <w:rsid w:val="002B78E7"/>
    <w:rsid w:val="002C3057"/>
    <w:rsid w:val="002C41DC"/>
    <w:rsid w:val="002D07C5"/>
    <w:rsid w:val="002D362C"/>
    <w:rsid w:val="002E1653"/>
    <w:rsid w:val="002E30D7"/>
    <w:rsid w:val="002E5CAF"/>
    <w:rsid w:val="002E78C9"/>
    <w:rsid w:val="002F3750"/>
    <w:rsid w:val="002F433F"/>
    <w:rsid w:val="002F56FD"/>
    <w:rsid w:val="002F7EBF"/>
    <w:rsid w:val="003009E0"/>
    <w:rsid w:val="003035FA"/>
    <w:rsid w:val="00311B1E"/>
    <w:rsid w:val="00312030"/>
    <w:rsid w:val="0031264F"/>
    <w:rsid w:val="003136C1"/>
    <w:rsid w:val="003146C8"/>
    <w:rsid w:val="00314FEF"/>
    <w:rsid w:val="003220AB"/>
    <w:rsid w:val="00327B86"/>
    <w:rsid w:val="00327C6B"/>
    <w:rsid w:val="00331393"/>
    <w:rsid w:val="00331BB0"/>
    <w:rsid w:val="0033295C"/>
    <w:rsid w:val="00334CD8"/>
    <w:rsid w:val="003377FE"/>
    <w:rsid w:val="00340394"/>
    <w:rsid w:val="0034138B"/>
    <w:rsid w:val="003424BC"/>
    <w:rsid w:val="00343799"/>
    <w:rsid w:val="003437A1"/>
    <w:rsid w:val="00346F44"/>
    <w:rsid w:val="00347EC8"/>
    <w:rsid w:val="00360FD6"/>
    <w:rsid w:val="00361ED3"/>
    <w:rsid w:val="003671B7"/>
    <w:rsid w:val="00373F49"/>
    <w:rsid w:val="00381CF4"/>
    <w:rsid w:val="00383141"/>
    <w:rsid w:val="00385BBB"/>
    <w:rsid w:val="0039240C"/>
    <w:rsid w:val="00397BC1"/>
    <w:rsid w:val="003A0E9B"/>
    <w:rsid w:val="003A3402"/>
    <w:rsid w:val="003A5F3A"/>
    <w:rsid w:val="003B6199"/>
    <w:rsid w:val="003B6B7C"/>
    <w:rsid w:val="003C6216"/>
    <w:rsid w:val="003D683A"/>
    <w:rsid w:val="003E17D2"/>
    <w:rsid w:val="003E3566"/>
    <w:rsid w:val="003E5126"/>
    <w:rsid w:val="003F1370"/>
    <w:rsid w:val="003F2C2E"/>
    <w:rsid w:val="00400121"/>
    <w:rsid w:val="00403B29"/>
    <w:rsid w:val="00404B1B"/>
    <w:rsid w:val="00407B3A"/>
    <w:rsid w:val="004161EE"/>
    <w:rsid w:val="00425061"/>
    <w:rsid w:val="00426BCA"/>
    <w:rsid w:val="0043110C"/>
    <w:rsid w:val="00433C03"/>
    <w:rsid w:val="0044610D"/>
    <w:rsid w:val="00447F43"/>
    <w:rsid w:val="00454503"/>
    <w:rsid w:val="00465D7A"/>
    <w:rsid w:val="00467522"/>
    <w:rsid w:val="00471708"/>
    <w:rsid w:val="00471D07"/>
    <w:rsid w:val="00475501"/>
    <w:rsid w:val="00482BEC"/>
    <w:rsid w:val="004845D4"/>
    <w:rsid w:val="00491718"/>
    <w:rsid w:val="004B15F8"/>
    <w:rsid w:val="004B58F6"/>
    <w:rsid w:val="004B7D05"/>
    <w:rsid w:val="004C2C0B"/>
    <w:rsid w:val="004C5983"/>
    <w:rsid w:val="004D2ABA"/>
    <w:rsid w:val="004D5EE5"/>
    <w:rsid w:val="004D690C"/>
    <w:rsid w:val="004E6F03"/>
    <w:rsid w:val="004E7C5B"/>
    <w:rsid w:val="004F0093"/>
    <w:rsid w:val="004F0C79"/>
    <w:rsid w:val="004F4284"/>
    <w:rsid w:val="004F55D1"/>
    <w:rsid w:val="004F60CF"/>
    <w:rsid w:val="004F60F4"/>
    <w:rsid w:val="00504F12"/>
    <w:rsid w:val="0050630A"/>
    <w:rsid w:val="00506701"/>
    <w:rsid w:val="005076D7"/>
    <w:rsid w:val="00511B9A"/>
    <w:rsid w:val="0051475B"/>
    <w:rsid w:val="00515077"/>
    <w:rsid w:val="00521E9C"/>
    <w:rsid w:val="0052361A"/>
    <w:rsid w:val="00527AB7"/>
    <w:rsid w:val="00531D0F"/>
    <w:rsid w:val="00536531"/>
    <w:rsid w:val="00537AEA"/>
    <w:rsid w:val="005454DB"/>
    <w:rsid w:val="00551FE9"/>
    <w:rsid w:val="00560D3F"/>
    <w:rsid w:val="00564C68"/>
    <w:rsid w:val="005661BD"/>
    <w:rsid w:val="00567892"/>
    <w:rsid w:val="00574B5E"/>
    <w:rsid w:val="00585D91"/>
    <w:rsid w:val="00586043"/>
    <w:rsid w:val="00591642"/>
    <w:rsid w:val="005A0FF6"/>
    <w:rsid w:val="005A2430"/>
    <w:rsid w:val="005B4408"/>
    <w:rsid w:val="005B4C97"/>
    <w:rsid w:val="005B592A"/>
    <w:rsid w:val="005B6F2D"/>
    <w:rsid w:val="005C3F7E"/>
    <w:rsid w:val="005C77E7"/>
    <w:rsid w:val="005D1BB0"/>
    <w:rsid w:val="005D2BFB"/>
    <w:rsid w:val="005D3C39"/>
    <w:rsid w:val="005D5CB6"/>
    <w:rsid w:val="005D7391"/>
    <w:rsid w:val="005D7C6A"/>
    <w:rsid w:val="005D7E8B"/>
    <w:rsid w:val="005E139D"/>
    <w:rsid w:val="005E24DF"/>
    <w:rsid w:val="005E4554"/>
    <w:rsid w:val="005E7471"/>
    <w:rsid w:val="005F2EAC"/>
    <w:rsid w:val="005F322D"/>
    <w:rsid w:val="005F352D"/>
    <w:rsid w:val="005F4314"/>
    <w:rsid w:val="005F5F4E"/>
    <w:rsid w:val="005F7D15"/>
    <w:rsid w:val="00607CA8"/>
    <w:rsid w:val="00620B50"/>
    <w:rsid w:val="00623BAC"/>
    <w:rsid w:val="00625828"/>
    <w:rsid w:val="00627A82"/>
    <w:rsid w:val="00627EF1"/>
    <w:rsid w:val="00631ABC"/>
    <w:rsid w:val="00635628"/>
    <w:rsid w:val="0064055C"/>
    <w:rsid w:val="0064397A"/>
    <w:rsid w:val="006463E1"/>
    <w:rsid w:val="00646A55"/>
    <w:rsid w:val="00652EFE"/>
    <w:rsid w:val="006624AD"/>
    <w:rsid w:val="006627FE"/>
    <w:rsid w:val="00665D98"/>
    <w:rsid w:val="00666A3D"/>
    <w:rsid w:val="0067309D"/>
    <w:rsid w:val="00674C4E"/>
    <w:rsid w:val="00674C8D"/>
    <w:rsid w:val="00676200"/>
    <w:rsid w:val="006811CF"/>
    <w:rsid w:val="0068798A"/>
    <w:rsid w:val="00687D9D"/>
    <w:rsid w:val="0069231B"/>
    <w:rsid w:val="006A1E21"/>
    <w:rsid w:val="006A2681"/>
    <w:rsid w:val="006A2747"/>
    <w:rsid w:val="006A676F"/>
    <w:rsid w:val="006B7324"/>
    <w:rsid w:val="006B7F69"/>
    <w:rsid w:val="006C0832"/>
    <w:rsid w:val="006C158E"/>
    <w:rsid w:val="006C1809"/>
    <w:rsid w:val="006D0571"/>
    <w:rsid w:val="006D13B1"/>
    <w:rsid w:val="006D3E67"/>
    <w:rsid w:val="006D69FB"/>
    <w:rsid w:val="006D75AC"/>
    <w:rsid w:val="006E0E78"/>
    <w:rsid w:val="006E16E3"/>
    <w:rsid w:val="006E1E4B"/>
    <w:rsid w:val="006F0BB7"/>
    <w:rsid w:val="006F2516"/>
    <w:rsid w:val="006F4EA6"/>
    <w:rsid w:val="006F539D"/>
    <w:rsid w:val="006F7080"/>
    <w:rsid w:val="006F782B"/>
    <w:rsid w:val="007012A8"/>
    <w:rsid w:val="007020DA"/>
    <w:rsid w:val="00702250"/>
    <w:rsid w:val="0070587D"/>
    <w:rsid w:val="007169E1"/>
    <w:rsid w:val="007220D5"/>
    <w:rsid w:val="0072397E"/>
    <w:rsid w:val="00724602"/>
    <w:rsid w:val="00731648"/>
    <w:rsid w:val="00734E97"/>
    <w:rsid w:val="0073757E"/>
    <w:rsid w:val="007418B6"/>
    <w:rsid w:val="00741D14"/>
    <w:rsid w:val="00742F86"/>
    <w:rsid w:val="00743054"/>
    <w:rsid w:val="0074597B"/>
    <w:rsid w:val="007709F1"/>
    <w:rsid w:val="00771379"/>
    <w:rsid w:val="0077204F"/>
    <w:rsid w:val="00772781"/>
    <w:rsid w:val="00775332"/>
    <w:rsid w:val="00775E06"/>
    <w:rsid w:val="007765C9"/>
    <w:rsid w:val="00777694"/>
    <w:rsid w:val="0078070F"/>
    <w:rsid w:val="00782DEA"/>
    <w:rsid w:val="007847F3"/>
    <w:rsid w:val="00785438"/>
    <w:rsid w:val="00785EE0"/>
    <w:rsid w:val="00786024"/>
    <w:rsid w:val="0078726A"/>
    <w:rsid w:val="00791465"/>
    <w:rsid w:val="00791F17"/>
    <w:rsid w:val="00794C7D"/>
    <w:rsid w:val="007958C9"/>
    <w:rsid w:val="00795CCE"/>
    <w:rsid w:val="00797068"/>
    <w:rsid w:val="007A037B"/>
    <w:rsid w:val="007A346C"/>
    <w:rsid w:val="007A42F7"/>
    <w:rsid w:val="007A5FCC"/>
    <w:rsid w:val="007A78E3"/>
    <w:rsid w:val="007A7DEB"/>
    <w:rsid w:val="007B07A5"/>
    <w:rsid w:val="007B22E4"/>
    <w:rsid w:val="007B4922"/>
    <w:rsid w:val="007C30BE"/>
    <w:rsid w:val="007C76B2"/>
    <w:rsid w:val="007D17D1"/>
    <w:rsid w:val="007D2BA1"/>
    <w:rsid w:val="007D4057"/>
    <w:rsid w:val="007D4D4C"/>
    <w:rsid w:val="007D59C3"/>
    <w:rsid w:val="007E3730"/>
    <w:rsid w:val="007E6266"/>
    <w:rsid w:val="007E7363"/>
    <w:rsid w:val="007F758C"/>
    <w:rsid w:val="008002DB"/>
    <w:rsid w:val="0080277C"/>
    <w:rsid w:val="008043E3"/>
    <w:rsid w:val="0080480B"/>
    <w:rsid w:val="008049E5"/>
    <w:rsid w:val="00810D59"/>
    <w:rsid w:val="00812550"/>
    <w:rsid w:val="00815D03"/>
    <w:rsid w:val="00816152"/>
    <w:rsid w:val="00817586"/>
    <w:rsid w:val="00822329"/>
    <w:rsid w:val="00822B28"/>
    <w:rsid w:val="008323E0"/>
    <w:rsid w:val="00832AAB"/>
    <w:rsid w:val="008343BE"/>
    <w:rsid w:val="00834FFD"/>
    <w:rsid w:val="00835FEC"/>
    <w:rsid w:val="0084082E"/>
    <w:rsid w:val="00851CA6"/>
    <w:rsid w:val="0085410A"/>
    <w:rsid w:val="00854FC0"/>
    <w:rsid w:val="0085528C"/>
    <w:rsid w:val="0086029D"/>
    <w:rsid w:val="0086654C"/>
    <w:rsid w:val="008726C1"/>
    <w:rsid w:val="00873325"/>
    <w:rsid w:val="008858B7"/>
    <w:rsid w:val="00892D37"/>
    <w:rsid w:val="008971A8"/>
    <w:rsid w:val="008979EC"/>
    <w:rsid w:val="008A0D13"/>
    <w:rsid w:val="008A110B"/>
    <w:rsid w:val="008A2A12"/>
    <w:rsid w:val="008A4FA4"/>
    <w:rsid w:val="008A5CE8"/>
    <w:rsid w:val="008B068D"/>
    <w:rsid w:val="008B0A1E"/>
    <w:rsid w:val="008B326E"/>
    <w:rsid w:val="008B3B65"/>
    <w:rsid w:val="008B4B81"/>
    <w:rsid w:val="008C2752"/>
    <w:rsid w:val="008C3138"/>
    <w:rsid w:val="008D0D79"/>
    <w:rsid w:val="008D5C1B"/>
    <w:rsid w:val="008E0480"/>
    <w:rsid w:val="008E4505"/>
    <w:rsid w:val="008E5D2E"/>
    <w:rsid w:val="008F0E5B"/>
    <w:rsid w:val="008F6376"/>
    <w:rsid w:val="008F6CAA"/>
    <w:rsid w:val="008F76D1"/>
    <w:rsid w:val="0090124E"/>
    <w:rsid w:val="0090191D"/>
    <w:rsid w:val="0090226F"/>
    <w:rsid w:val="00902E19"/>
    <w:rsid w:val="00903253"/>
    <w:rsid w:val="00904841"/>
    <w:rsid w:val="009065AA"/>
    <w:rsid w:val="009076E5"/>
    <w:rsid w:val="00910221"/>
    <w:rsid w:val="009105AA"/>
    <w:rsid w:val="00910D37"/>
    <w:rsid w:val="00914125"/>
    <w:rsid w:val="00915060"/>
    <w:rsid w:val="0092169A"/>
    <w:rsid w:val="009241AE"/>
    <w:rsid w:val="009246EB"/>
    <w:rsid w:val="0093042A"/>
    <w:rsid w:val="00930C31"/>
    <w:rsid w:val="009325E9"/>
    <w:rsid w:val="00933006"/>
    <w:rsid w:val="00933D7F"/>
    <w:rsid w:val="009349AC"/>
    <w:rsid w:val="009368F5"/>
    <w:rsid w:val="00950045"/>
    <w:rsid w:val="0095180A"/>
    <w:rsid w:val="0095256C"/>
    <w:rsid w:val="009529E6"/>
    <w:rsid w:val="009575FF"/>
    <w:rsid w:val="009664D6"/>
    <w:rsid w:val="009741DB"/>
    <w:rsid w:val="009748E3"/>
    <w:rsid w:val="00974A19"/>
    <w:rsid w:val="0097507A"/>
    <w:rsid w:val="00977742"/>
    <w:rsid w:val="00982644"/>
    <w:rsid w:val="009827A6"/>
    <w:rsid w:val="0098794C"/>
    <w:rsid w:val="0099386C"/>
    <w:rsid w:val="0099578B"/>
    <w:rsid w:val="00997111"/>
    <w:rsid w:val="009A29E2"/>
    <w:rsid w:val="009A2C1A"/>
    <w:rsid w:val="009A32D2"/>
    <w:rsid w:val="009A3990"/>
    <w:rsid w:val="009A4232"/>
    <w:rsid w:val="009B17FE"/>
    <w:rsid w:val="009B2537"/>
    <w:rsid w:val="009B6B83"/>
    <w:rsid w:val="009B6CA5"/>
    <w:rsid w:val="009C69AD"/>
    <w:rsid w:val="009C6FB3"/>
    <w:rsid w:val="009C756F"/>
    <w:rsid w:val="009C764A"/>
    <w:rsid w:val="009D263B"/>
    <w:rsid w:val="009D6FB2"/>
    <w:rsid w:val="009D727E"/>
    <w:rsid w:val="009E3027"/>
    <w:rsid w:val="009E33EC"/>
    <w:rsid w:val="009F05D0"/>
    <w:rsid w:val="00A0158B"/>
    <w:rsid w:val="00A01B54"/>
    <w:rsid w:val="00A04CD7"/>
    <w:rsid w:val="00A058C1"/>
    <w:rsid w:val="00A06AE6"/>
    <w:rsid w:val="00A1289E"/>
    <w:rsid w:val="00A144C9"/>
    <w:rsid w:val="00A20842"/>
    <w:rsid w:val="00A24DB5"/>
    <w:rsid w:val="00A269F8"/>
    <w:rsid w:val="00A27875"/>
    <w:rsid w:val="00A37206"/>
    <w:rsid w:val="00A379AA"/>
    <w:rsid w:val="00A425B7"/>
    <w:rsid w:val="00A50F54"/>
    <w:rsid w:val="00A6065A"/>
    <w:rsid w:val="00A6179C"/>
    <w:rsid w:val="00A63C0C"/>
    <w:rsid w:val="00A648CF"/>
    <w:rsid w:val="00A64B75"/>
    <w:rsid w:val="00A716BD"/>
    <w:rsid w:val="00A73472"/>
    <w:rsid w:val="00A741D2"/>
    <w:rsid w:val="00A76AE7"/>
    <w:rsid w:val="00A866B8"/>
    <w:rsid w:val="00A90B3A"/>
    <w:rsid w:val="00A93E22"/>
    <w:rsid w:val="00A9797F"/>
    <w:rsid w:val="00AA081B"/>
    <w:rsid w:val="00AA280E"/>
    <w:rsid w:val="00AA3908"/>
    <w:rsid w:val="00AA500F"/>
    <w:rsid w:val="00AA63A1"/>
    <w:rsid w:val="00AB04E1"/>
    <w:rsid w:val="00AB23BF"/>
    <w:rsid w:val="00AC1622"/>
    <w:rsid w:val="00AD6A8F"/>
    <w:rsid w:val="00AD71D3"/>
    <w:rsid w:val="00B01EF0"/>
    <w:rsid w:val="00B050D4"/>
    <w:rsid w:val="00B054D7"/>
    <w:rsid w:val="00B108F5"/>
    <w:rsid w:val="00B1405D"/>
    <w:rsid w:val="00B16B63"/>
    <w:rsid w:val="00B27209"/>
    <w:rsid w:val="00B273E3"/>
    <w:rsid w:val="00B30FBB"/>
    <w:rsid w:val="00B31B83"/>
    <w:rsid w:val="00B327A1"/>
    <w:rsid w:val="00B32B3B"/>
    <w:rsid w:val="00B3301E"/>
    <w:rsid w:val="00B4261D"/>
    <w:rsid w:val="00B43DAA"/>
    <w:rsid w:val="00B45EF1"/>
    <w:rsid w:val="00B54A74"/>
    <w:rsid w:val="00B54A9E"/>
    <w:rsid w:val="00B5591A"/>
    <w:rsid w:val="00B56776"/>
    <w:rsid w:val="00B61E0B"/>
    <w:rsid w:val="00B64B93"/>
    <w:rsid w:val="00B67DCE"/>
    <w:rsid w:val="00B7411D"/>
    <w:rsid w:val="00B75B86"/>
    <w:rsid w:val="00B75D9D"/>
    <w:rsid w:val="00B77289"/>
    <w:rsid w:val="00B77675"/>
    <w:rsid w:val="00B8174E"/>
    <w:rsid w:val="00B92DD1"/>
    <w:rsid w:val="00B952DC"/>
    <w:rsid w:val="00B95383"/>
    <w:rsid w:val="00B95D8A"/>
    <w:rsid w:val="00B96AAE"/>
    <w:rsid w:val="00BA21EA"/>
    <w:rsid w:val="00BA7AA7"/>
    <w:rsid w:val="00BB0719"/>
    <w:rsid w:val="00BB76F2"/>
    <w:rsid w:val="00BC2F8D"/>
    <w:rsid w:val="00BC6DFE"/>
    <w:rsid w:val="00BD1935"/>
    <w:rsid w:val="00BD45EE"/>
    <w:rsid w:val="00BE7C2C"/>
    <w:rsid w:val="00BF1BED"/>
    <w:rsid w:val="00BF33C7"/>
    <w:rsid w:val="00C03D36"/>
    <w:rsid w:val="00C078BA"/>
    <w:rsid w:val="00C11245"/>
    <w:rsid w:val="00C24274"/>
    <w:rsid w:val="00C270B2"/>
    <w:rsid w:val="00C321FF"/>
    <w:rsid w:val="00C32439"/>
    <w:rsid w:val="00C51E11"/>
    <w:rsid w:val="00C5301D"/>
    <w:rsid w:val="00C560E0"/>
    <w:rsid w:val="00C57027"/>
    <w:rsid w:val="00C5791B"/>
    <w:rsid w:val="00C61A0A"/>
    <w:rsid w:val="00C6202C"/>
    <w:rsid w:val="00C640BA"/>
    <w:rsid w:val="00C732DA"/>
    <w:rsid w:val="00C73D0B"/>
    <w:rsid w:val="00C7644F"/>
    <w:rsid w:val="00C83667"/>
    <w:rsid w:val="00C83BCA"/>
    <w:rsid w:val="00C84502"/>
    <w:rsid w:val="00C941B3"/>
    <w:rsid w:val="00C94B1E"/>
    <w:rsid w:val="00CA1550"/>
    <w:rsid w:val="00CB18DF"/>
    <w:rsid w:val="00CB2784"/>
    <w:rsid w:val="00CB31C3"/>
    <w:rsid w:val="00CC2A1D"/>
    <w:rsid w:val="00CC3441"/>
    <w:rsid w:val="00CC3637"/>
    <w:rsid w:val="00CD1028"/>
    <w:rsid w:val="00CD2634"/>
    <w:rsid w:val="00CD2F86"/>
    <w:rsid w:val="00CE088B"/>
    <w:rsid w:val="00CF1AA0"/>
    <w:rsid w:val="00D02A6A"/>
    <w:rsid w:val="00D0453F"/>
    <w:rsid w:val="00D06BC6"/>
    <w:rsid w:val="00D07001"/>
    <w:rsid w:val="00D11811"/>
    <w:rsid w:val="00D1560C"/>
    <w:rsid w:val="00D200F9"/>
    <w:rsid w:val="00D2535A"/>
    <w:rsid w:val="00D26DED"/>
    <w:rsid w:val="00D27404"/>
    <w:rsid w:val="00D27F6A"/>
    <w:rsid w:val="00D300E7"/>
    <w:rsid w:val="00D30C01"/>
    <w:rsid w:val="00D33432"/>
    <w:rsid w:val="00D3358D"/>
    <w:rsid w:val="00D40256"/>
    <w:rsid w:val="00D40EEE"/>
    <w:rsid w:val="00D4139B"/>
    <w:rsid w:val="00D41CC0"/>
    <w:rsid w:val="00D42B5D"/>
    <w:rsid w:val="00D42CE3"/>
    <w:rsid w:val="00D43F08"/>
    <w:rsid w:val="00D51D4A"/>
    <w:rsid w:val="00D60F06"/>
    <w:rsid w:val="00D62080"/>
    <w:rsid w:val="00D6397F"/>
    <w:rsid w:val="00D70B55"/>
    <w:rsid w:val="00D7689C"/>
    <w:rsid w:val="00D80DB4"/>
    <w:rsid w:val="00D84F15"/>
    <w:rsid w:val="00D860AD"/>
    <w:rsid w:val="00D870B9"/>
    <w:rsid w:val="00D87B85"/>
    <w:rsid w:val="00D909C3"/>
    <w:rsid w:val="00D93E10"/>
    <w:rsid w:val="00D9559D"/>
    <w:rsid w:val="00D958B7"/>
    <w:rsid w:val="00D96681"/>
    <w:rsid w:val="00D9689E"/>
    <w:rsid w:val="00D976D3"/>
    <w:rsid w:val="00DA15C0"/>
    <w:rsid w:val="00DA1ECC"/>
    <w:rsid w:val="00DA3B38"/>
    <w:rsid w:val="00DB0DE6"/>
    <w:rsid w:val="00DB23CA"/>
    <w:rsid w:val="00DB2637"/>
    <w:rsid w:val="00DB3340"/>
    <w:rsid w:val="00DB334E"/>
    <w:rsid w:val="00DB3816"/>
    <w:rsid w:val="00DC258C"/>
    <w:rsid w:val="00DC2633"/>
    <w:rsid w:val="00DC52CB"/>
    <w:rsid w:val="00DD0A8E"/>
    <w:rsid w:val="00DE1455"/>
    <w:rsid w:val="00DE6006"/>
    <w:rsid w:val="00DE7B44"/>
    <w:rsid w:val="00DF09C7"/>
    <w:rsid w:val="00DF2410"/>
    <w:rsid w:val="00DF3DC5"/>
    <w:rsid w:val="00E01D6F"/>
    <w:rsid w:val="00E0749B"/>
    <w:rsid w:val="00E115A1"/>
    <w:rsid w:val="00E1416A"/>
    <w:rsid w:val="00E20A83"/>
    <w:rsid w:val="00E232FE"/>
    <w:rsid w:val="00E32E92"/>
    <w:rsid w:val="00E36942"/>
    <w:rsid w:val="00E37832"/>
    <w:rsid w:val="00E4305F"/>
    <w:rsid w:val="00E45FBA"/>
    <w:rsid w:val="00E5067D"/>
    <w:rsid w:val="00E56524"/>
    <w:rsid w:val="00E566A6"/>
    <w:rsid w:val="00E56814"/>
    <w:rsid w:val="00E61DD1"/>
    <w:rsid w:val="00E639D4"/>
    <w:rsid w:val="00E66764"/>
    <w:rsid w:val="00E70183"/>
    <w:rsid w:val="00E71B85"/>
    <w:rsid w:val="00E71D23"/>
    <w:rsid w:val="00E72E97"/>
    <w:rsid w:val="00E772BD"/>
    <w:rsid w:val="00E82273"/>
    <w:rsid w:val="00E83764"/>
    <w:rsid w:val="00E92FB4"/>
    <w:rsid w:val="00E93179"/>
    <w:rsid w:val="00E95304"/>
    <w:rsid w:val="00EA4AEC"/>
    <w:rsid w:val="00EA766B"/>
    <w:rsid w:val="00EB0593"/>
    <w:rsid w:val="00EB1101"/>
    <w:rsid w:val="00EB12B9"/>
    <w:rsid w:val="00EB332F"/>
    <w:rsid w:val="00EB3B02"/>
    <w:rsid w:val="00EB7550"/>
    <w:rsid w:val="00EC290F"/>
    <w:rsid w:val="00EC3F11"/>
    <w:rsid w:val="00EC6863"/>
    <w:rsid w:val="00ED3350"/>
    <w:rsid w:val="00ED413E"/>
    <w:rsid w:val="00ED4C78"/>
    <w:rsid w:val="00ED5078"/>
    <w:rsid w:val="00EE11B2"/>
    <w:rsid w:val="00EE2BC8"/>
    <w:rsid w:val="00EE35F3"/>
    <w:rsid w:val="00EE3912"/>
    <w:rsid w:val="00EF4E43"/>
    <w:rsid w:val="00EF5B7A"/>
    <w:rsid w:val="00F009EC"/>
    <w:rsid w:val="00F0270E"/>
    <w:rsid w:val="00F03EDE"/>
    <w:rsid w:val="00F071FA"/>
    <w:rsid w:val="00F10E3F"/>
    <w:rsid w:val="00F11F0A"/>
    <w:rsid w:val="00F20AC5"/>
    <w:rsid w:val="00F22C49"/>
    <w:rsid w:val="00F235BF"/>
    <w:rsid w:val="00F258F6"/>
    <w:rsid w:val="00F301AE"/>
    <w:rsid w:val="00F304F6"/>
    <w:rsid w:val="00F30F89"/>
    <w:rsid w:val="00F343A3"/>
    <w:rsid w:val="00F353AA"/>
    <w:rsid w:val="00F444C7"/>
    <w:rsid w:val="00F475A6"/>
    <w:rsid w:val="00F54598"/>
    <w:rsid w:val="00F5501E"/>
    <w:rsid w:val="00F56B94"/>
    <w:rsid w:val="00F608A8"/>
    <w:rsid w:val="00F62D25"/>
    <w:rsid w:val="00F64965"/>
    <w:rsid w:val="00F65D9D"/>
    <w:rsid w:val="00F67C7C"/>
    <w:rsid w:val="00F73A3B"/>
    <w:rsid w:val="00F73C6D"/>
    <w:rsid w:val="00F82334"/>
    <w:rsid w:val="00F92E6A"/>
    <w:rsid w:val="00F93B1F"/>
    <w:rsid w:val="00F93D0F"/>
    <w:rsid w:val="00F93D71"/>
    <w:rsid w:val="00F94552"/>
    <w:rsid w:val="00F94DB1"/>
    <w:rsid w:val="00F955E9"/>
    <w:rsid w:val="00FA6CD7"/>
    <w:rsid w:val="00FB053D"/>
    <w:rsid w:val="00FB1DFB"/>
    <w:rsid w:val="00FB3DE6"/>
    <w:rsid w:val="00FC5FD6"/>
    <w:rsid w:val="00FD48CF"/>
    <w:rsid w:val="00FD77BE"/>
    <w:rsid w:val="00FE2D55"/>
    <w:rsid w:val="00FE72CC"/>
    <w:rsid w:val="00FF711F"/>
    <w:rsid w:val="00FF72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53D4D"/>
  <w15:docId w15:val="{2C773F1A-81E3-4FD7-9D68-EEE3BF88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3"/>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HTMLconformatoprevio">
    <w:name w:val="HTML Preformatted"/>
    <w:basedOn w:val="Normal"/>
    <w:link w:val="HTMLconformatoprevioCar"/>
    <w:uiPriority w:val="99"/>
    <w:unhideWhenUsed/>
    <w:rsid w:val="0012451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124517"/>
    <w:rPr>
      <w:rFonts w:ascii="Consolas" w:hAnsi="Consolas" w:cs="Consolas"/>
      <w:sz w:val="20"/>
      <w:szCs w:val="20"/>
    </w:rPr>
  </w:style>
  <w:style w:type="table" w:customStyle="1" w:styleId="Cuadrculadetablaclara1">
    <w:name w:val="Cuadrícula de tabla clara1"/>
    <w:basedOn w:val="Tablanormal"/>
    <w:uiPriority w:val="40"/>
    <w:rsid w:val="005D5C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8175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F352D"/>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semiHidden/>
    <w:unhideWhenUsed/>
    <w:rsid w:val="00A058C1"/>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A058C1"/>
    <w:rPr>
      <w:rFonts w:ascii="Calibri" w:eastAsia="Calibri" w:hAnsi="Calibri" w:cs="Times New Roman"/>
    </w:rPr>
  </w:style>
  <w:style w:type="character" w:customStyle="1" w:styleId="DescripcinCar">
    <w:name w:val="Descripción Car"/>
    <w:aliases w:val="Epígrafe 2 Car"/>
    <w:basedOn w:val="Fuentedeprrafopredeter"/>
    <w:link w:val="Descripcin"/>
    <w:uiPriority w:val="99"/>
    <w:locked/>
    <w:rsid w:val="00A058C1"/>
    <w:rPr>
      <w:rFonts w:eastAsiaTheme="majorEastAsia" w:cstheme="minorHAnsi"/>
      <w:b/>
      <w:color w:val="2E74B5" w:themeColor="accent1" w:themeShade="BF"/>
      <w:sz w:val="18"/>
      <w:szCs w:val="20"/>
    </w:rPr>
  </w:style>
  <w:style w:type="paragraph" w:styleId="Descripcin">
    <w:name w:val="caption"/>
    <w:aliases w:val="Epígrafe 2"/>
    <w:basedOn w:val="Ttulo2"/>
    <w:next w:val="Normal"/>
    <w:link w:val="DescripcinCar"/>
    <w:uiPriority w:val="99"/>
    <w:unhideWhenUsed/>
    <w:qFormat/>
    <w:rsid w:val="00A058C1"/>
    <w:pPr>
      <w:numPr>
        <w:ilvl w:val="0"/>
        <w:numId w:val="0"/>
      </w:numPr>
      <w:jc w:val="left"/>
    </w:pPr>
    <w:rPr>
      <w:rFonts w:asciiTheme="minorHAnsi" w:eastAsiaTheme="majorEastAsia" w:hAnsiTheme="minorHAnsi" w:cstheme="minorHAnsi"/>
      <w:color w:val="2E74B5" w:themeColor="accent1" w:themeShade="BF"/>
      <w:sz w:val="18"/>
      <w:szCs w:val="20"/>
    </w:rPr>
  </w:style>
  <w:style w:type="table" w:styleId="Tablaconcuadrculaclara">
    <w:name w:val="Grid Table Light"/>
    <w:basedOn w:val="Tablanormal"/>
    <w:uiPriority w:val="40"/>
    <w:rsid w:val="00D253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suntodelcomentario">
    <w:name w:val="annotation subject"/>
    <w:basedOn w:val="Textocomentario"/>
    <w:next w:val="Textocomentario"/>
    <w:link w:val="AsuntodelcomentarioCar"/>
    <w:uiPriority w:val="99"/>
    <w:semiHidden/>
    <w:unhideWhenUsed/>
    <w:rsid w:val="0091412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1412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7663">
      <w:bodyDiv w:val="1"/>
      <w:marLeft w:val="0"/>
      <w:marRight w:val="0"/>
      <w:marTop w:val="0"/>
      <w:marBottom w:val="0"/>
      <w:divBdr>
        <w:top w:val="none" w:sz="0" w:space="0" w:color="auto"/>
        <w:left w:val="none" w:sz="0" w:space="0" w:color="auto"/>
        <w:bottom w:val="none" w:sz="0" w:space="0" w:color="auto"/>
        <w:right w:val="none" w:sz="0" w:space="0" w:color="auto"/>
      </w:divBdr>
    </w:div>
    <w:div w:id="252668784">
      <w:bodyDiv w:val="1"/>
      <w:marLeft w:val="0"/>
      <w:marRight w:val="0"/>
      <w:marTop w:val="0"/>
      <w:marBottom w:val="0"/>
      <w:divBdr>
        <w:top w:val="none" w:sz="0" w:space="0" w:color="auto"/>
        <w:left w:val="none" w:sz="0" w:space="0" w:color="auto"/>
        <w:bottom w:val="none" w:sz="0" w:space="0" w:color="auto"/>
        <w:right w:val="none" w:sz="0" w:space="0" w:color="auto"/>
      </w:divBdr>
    </w:div>
    <w:div w:id="297880921">
      <w:bodyDiv w:val="1"/>
      <w:marLeft w:val="0"/>
      <w:marRight w:val="0"/>
      <w:marTop w:val="0"/>
      <w:marBottom w:val="0"/>
      <w:divBdr>
        <w:top w:val="none" w:sz="0" w:space="0" w:color="auto"/>
        <w:left w:val="none" w:sz="0" w:space="0" w:color="auto"/>
        <w:bottom w:val="none" w:sz="0" w:space="0" w:color="auto"/>
        <w:right w:val="none" w:sz="0" w:space="0" w:color="auto"/>
      </w:divBdr>
    </w:div>
    <w:div w:id="627053211">
      <w:bodyDiv w:val="1"/>
      <w:marLeft w:val="0"/>
      <w:marRight w:val="0"/>
      <w:marTop w:val="0"/>
      <w:marBottom w:val="0"/>
      <w:divBdr>
        <w:top w:val="none" w:sz="0" w:space="0" w:color="auto"/>
        <w:left w:val="none" w:sz="0" w:space="0" w:color="auto"/>
        <w:bottom w:val="none" w:sz="0" w:space="0" w:color="auto"/>
        <w:right w:val="none" w:sz="0" w:space="0" w:color="auto"/>
      </w:divBdr>
    </w:div>
    <w:div w:id="697509263">
      <w:bodyDiv w:val="1"/>
      <w:marLeft w:val="0"/>
      <w:marRight w:val="0"/>
      <w:marTop w:val="0"/>
      <w:marBottom w:val="0"/>
      <w:divBdr>
        <w:top w:val="none" w:sz="0" w:space="0" w:color="auto"/>
        <w:left w:val="none" w:sz="0" w:space="0" w:color="auto"/>
        <w:bottom w:val="none" w:sz="0" w:space="0" w:color="auto"/>
        <w:right w:val="none" w:sz="0" w:space="0" w:color="auto"/>
      </w:divBdr>
      <w:divsChild>
        <w:div w:id="1065029154">
          <w:marLeft w:val="0"/>
          <w:marRight w:val="0"/>
          <w:marTop w:val="0"/>
          <w:marBottom w:val="0"/>
          <w:divBdr>
            <w:top w:val="none" w:sz="0" w:space="0" w:color="auto"/>
            <w:left w:val="none" w:sz="0" w:space="0" w:color="auto"/>
            <w:bottom w:val="none" w:sz="0" w:space="0" w:color="auto"/>
            <w:right w:val="none" w:sz="0" w:space="0" w:color="auto"/>
          </w:divBdr>
        </w:div>
      </w:divsChild>
    </w:div>
    <w:div w:id="767625525">
      <w:bodyDiv w:val="1"/>
      <w:marLeft w:val="0"/>
      <w:marRight w:val="0"/>
      <w:marTop w:val="0"/>
      <w:marBottom w:val="0"/>
      <w:divBdr>
        <w:top w:val="none" w:sz="0" w:space="0" w:color="auto"/>
        <w:left w:val="none" w:sz="0" w:space="0" w:color="auto"/>
        <w:bottom w:val="none" w:sz="0" w:space="0" w:color="auto"/>
        <w:right w:val="none" w:sz="0" w:space="0" w:color="auto"/>
      </w:divBdr>
    </w:div>
    <w:div w:id="823014565">
      <w:bodyDiv w:val="1"/>
      <w:marLeft w:val="0"/>
      <w:marRight w:val="0"/>
      <w:marTop w:val="0"/>
      <w:marBottom w:val="0"/>
      <w:divBdr>
        <w:top w:val="none" w:sz="0" w:space="0" w:color="auto"/>
        <w:left w:val="none" w:sz="0" w:space="0" w:color="auto"/>
        <w:bottom w:val="none" w:sz="0" w:space="0" w:color="auto"/>
        <w:right w:val="none" w:sz="0" w:space="0" w:color="auto"/>
      </w:divBdr>
    </w:div>
    <w:div w:id="832648946">
      <w:bodyDiv w:val="1"/>
      <w:marLeft w:val="0"/>
      <w:marRight w:val="0"/>
      <w:marTop w:val="0"/>
      <w:marBottom w:val="0"/>
      <w:divBdr>
        <w:top w:val="none" w:sz="0" w:space="0" w:color="auto"/>
        <w:left w:val="none" w:sz="0" w:space="0" w:color="auto"/>
        <w:bottom w:val="none" w:sz="0" w:space="0" w:color="auto"/>
        <w:right w:val="none" w:sz="0" w:space="0" w:color="auto"/>
      </w:divBdr>
    </w:div>
    <w:div w:id="836964476">
      <w:bodyDiv w:val="1"/>
      <w:marLeft w:val="0"/>
      <w:marRight w:val="0"/>
      <w:marTop w:val="0"/>
      <w:marBottom w:val="0"/>
      <w:divBdr>
        <w:top w:val="none" w:sz="0" w:space="0" w:color="auto"/>
        <w:left w:val="none" w:sz="0" w:space="0" w:color="auto"/>
        <w:bottom w:val="none" w:sz="0" w:space="0" w:color="auto"/>
        <w:right w:val="none" w:sz="0" w:space="0" w:color="auto"/>
      </w:divBdr>
    </w:div>
    <w:div w:id="851070576">
      <w:bodyDiv w:val="1"/>
      <w:marLeft w:val="0"/>
      <w:marRight w:val="0"/>
      <w:marTop w:val="0"/>
      <w:marBottom w:val="0"/>
      <w:divBdr>
        <w:top w:val="none" w:sz="0" w:space="0" w:color="auto"/>
        <w:left w:val="none" w:sz="0" w:space="0" w:color="auto"/>
        <w:bottom w:val="none" w:sz="0" w:space="0" w:color="auto"/>
        <w:right w:val="none" w:sz="0" w:space="0" w:color="auto"/>
      </w:divBdr>
    </w:div>
    <w:div w:id="876938112">
      <w:bodyDiv w:val="1"/>
      <w:marLeft w:val="0"/>
      <w:marRight w:val="0"/>
      <w:marTop w:val="0"/>
      <w:marBottom w:val="0"/>
      <w:divBdr>
        <w:top w:val="none" w:sz="0" w:space="0" w:color="auto"/>
        <w:left w:val="none" w:sz="0" w:space="0" w:color="auto"/>
        <w:bottom w:val="none" w:sz="0" w:space="0" w:color="auto"/>
        <w:right w:val="none" w:sz="0" w:space="0" w:color="auto"/>
      </w:divBdr>
    </w:div>
    <w:div w:id="893781597">
      <w:bodyDiv w:val="1"/>
      <w:marLeft w:val="0"/>
      <w:marRight w:val="0"/>
      <w:marTop w:val="0"/>
      <w:marBottom w:val="0"/>
      <w:divBdr>
        <w:top w:val="none" w:sz="0" w:space="0" w:color="auto"/>
        <w:left w:val="none" w:sz="0" w:space="0" w:color="auto"/>
        <w:bottom w:val="none" w:sz="0" w:space="0" w:color="auto"/>
        <w:right w:val="none" w:sz="0" w:space="0" w:color="auto"/>
      </w:divBdr>
    </w:div>
    <w:div w:id="894435645">
      <w:bodyDiv w:val="1"/>
      <w:marLeft w:val="0"/>
      <w:marRight w:val="0"/>
      <w:marTop w:val="0"/>
      <w:marBottom w:val="0"/>
      <w:divBdr>
        <w:top w:val="none" w:sz="0" w:space="0" w:color="auto"/>
        <w:left w:val="none" w:sz="0" w:space="0" w:color="auto"/>
        <w:bottom w:val="none" w:sz="0" w:space="0" w:color="auto"/>
        <w:right w:val="none" w:sz="0" w:space="0" w:color="auto"/>
      </w:divBdr>
    </w:div>
    <w:div w:id="1051853547">
      <w:bodyDiv w:val="1"/>
      <w:marLeft w:val="0"/>
      <w:marRight w:val="0"/>
      <w:marTop w:val="0"/>
      <w:marBottom w:val="0"/>
      <w:divBdr>
        <w:top w:val="none" w:sz="0" w:space="0" w:color="auto"/>
        <w:left w:val="none" w:sz="0" w:space="0" w:color="auto"/>
        <w:bottom w:val="none" w:sz="0" w:space="0" w:color="auto"/>
        <w:right w:val="none" w:sz="0" w:space="0" w:color="auto"/>
      </w:divBdr>
    </w:div>
    <w:div w:id="1058013451">
      <w:bodyDiv w:val="1"/>
      <w:marLeft w:val="0"/>
      <w:marRight w:val="0"/>
      <w:marTop w:val="0"/>
      <w:marBottom w:val="0"/>
      <w:divBdr>
        <w:top w:val="none" w:sz="0" w:space="0" w:color="auto"/>
        <w:left w:val="none" w:sz="0" w:space="0" w:color="auto"/>
        <w:bottom w:val="none" w:sz="0" w:space="0" w:color="auto"/>
        <w:right w:val="none" w:sz="0" w:space="0" w:color="auto"/>
      </w:divBdr>
    </w:div>
    <w:div w:id="1206484488">
      <w:bodyDiv w:val="1"/>
      <w:marLeft w:val="0"/>
      <w:marRight w:val="0"/>
      <w:marTop w:val="0"/>
      <w:marBottom w:val="0"/>
      <w:divBdr>
        <w:top w:val="none" w:sz="0" w:space="0" w:color="auto"/>
        <w:left w:val="none" w:sz="0" w:space="0" w:color="auto"/>
        <w:bottom w:val="none" w:sz="0" w:space="0" w:color="auto"/>
        <w:right w:val="none" w:sz="0" w:space="0" w:color="auto"/>
      </w:divBdr>
    </w:div>
    <w:div w:id="1332297303">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94026445">
      <w:bodyDiv w:val="1"/>
      <w:marLeft w:val="0"/>
      <w:marRight w:val="0"/>
      <w:marTop w:val="0"/>
      <w:marBottom w:val="0"/>
      <w:divBdr>
        <w:top w:val="none" w:sz="0" w:space="0" w:color="auto"/>
        <w:left w:val="none" w:sz="0" w:space="0" w:color="auto"/>
        <w:bottom w:val="none" w:sz="0" w:space="0" w:color="auto"/>
        <w:right w:val="none" w:sz="0" w:space="0" w:color="auto"/>
      </w:divBdr>
    </w:div>
    <w:div w:id="1546672956">
      <w:bodyDiv w:val="1"/>
      <w:marLeft w:val="0"/>
      <w:marRight w:val="0"/>
      <w:marTop w:val="0"/>
      <w:marBottom w:val="0"/>
      <w:divBdr>
        <w:top w:val="none" w:sz="0" w:space="0" w:color="auto"/>
        <w:left w:val="none" w:sz="0" w:space="0" w:color="auto"/>
        <w:bottom w:val="none" w:sz="0" w:space="0" w:color="auto"/>
        <w:right w:val="none" w:sz="0" w:space="0" w:color="auto"/>
      </w:divBdr>
    </w:div>
    <w:div w:id="1600063692">
      <w:bodyDiv w:val="1"/>
      <w:marLeft w:val="0"/>
      <w:marRight w:val="0"/>
      <w:marTop w:val="0"/>
      <w:marBottom w:val="0"/>
      <w:divBdr>
        <w:top w:val="none" w:sz="0" w:space="0" w:color="auto"/>
        <w:left w:val="none" w:sz="0" w:space="0" w:color="auto"/>
        <w:bottom w:val="none" w:sz="0" w:space="0" w:color="auto"/>
        <w:right w:val="none" w:sz="0" w:space="0" w:color="auto"/>
      </w:divBdr>
    </w:div>
    <w:div w:id="1741323714">
      <w:bodyDiv w:val="1"/>
      <w:marLeft w:val="0"/>
      <w:marRight w:val="0"/>
      <w:marTop w:val="0"/>
      <w:marBottom w:val="0"/>
      <w:divBdr>
        <w:top w:val="none" w:sz="0" w:space="0" w:color="auto"/>
        <w:left w:val="none" w:sz="0" w:space="0" w:color="auto"/>
        <w:bottom w:val="none" w:sz="0" w:space="0" w:color="auto"/>
        <w:right w:val="none" w:sz="0" w:space="0" w:color="auto"/>
      </w:divBdr>
    </w:div>
    <w:div w:id="1793400401">
      <w:bodyDiv w:val="1"/>
      <w:marLeft w:val="0"/>
      <w:marRight w:val="0"/>
      <w:marTop w:val="0"/>
      <w:marBottom w:val="0"/>
      <w:divBdr>
        <w:top w:val="none" w:sz="0" w:space="0" w:color="auto"/>
        <w:left w:val="none" w:sz="0" w:space="0" w:color="auto"/>
        <w:bottom w:val="none" w:sz="0" w:space="0" w:color="auto"/>
        <w:right w:val="none" w:sz="0" w:space="0" w:color="auto"/>
      </w:divBdr>
    </w:div>
    <w:div w:id="1929462034">
      <w:bodyDiv w:val="1"/>
      <w:marLeft w:val="0"/>
      <w:marRight w:val="0"/>
      <w:marTop w:val="0"/>
      <w:marBottom w:val="0"/>
      <w:divBdr>
        <w:top w:val="none" w:sz="0" w:space="0" w:color="auto"/>
        <w:left w:val="none" w:sz="0" w:space="0" w:color="auto"/>
        <w:bottom w:val="none" w:sz="0" w:space="0" w:color="auto"/>
        <w:right w:val="none" w:sz="0" w:space="0" w:color="auto"/>
      </w:divBdr>
    </w:div>
    <w:div w:id="21364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gutierr@codelco.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rY2DCHQSzEQyb6lYVu6mzNMsSHOS+390xhsukZX8uUQ=</DigestValue>
    </Reference>
    <Reference Type="http://www.w3.org/2000/09/xmldsig#Object" URI="#idOfficeObject">
      <DigestMethod Algorithm="http://www.w3.org/2001/04/xmlenc#sha256"/>
      <DigestValue>T6KQGt+8FykUz9PMtGgb0xy2h32BMpRh2u/5mgIie0o=</DigestValue>
    </Reference>
    <Reference Type="http://uri.etsi.org/01903#SignedProperties" URI="#idSignedProperties">
      <Transforms>
        <Transform Algorithm="http://www.w3.org/TR/2001/REC-xml-c14n-20010315"/>
      </Transforms>
      <DigestMethod Algorithm="http://www.w3.org/2001/04/xmlenc#sha256"/>
      <DigestValue>7Yczqe+xhnW/XeC9Ce33LCbfQ5jAEz4680GuYdqRxbs=</DigestValue>
    </Reference>
    <Reference Type="http://www.w3.org/2000/09/xmldsig#Object" URI="#idValidSigLnImg">
      <DigestMethod Algorithm="http://www.w3.org/2001/04/xmlenc#sha256"/>
      <DigestValue>ow8WIpfjpO3qvzBBIw4jyt41mxN2/JOO69yq7fLubsc=</DigestValue>
    </Reference>
    <Reference Type="http://www.w3.org/2000/09/xmldsig#Object" URI="#idInvalidSigLnImg">
      <DigestMethod Algorithm="http://www.w3.org/2001/04/xmlenc#sha256"/>
      <DigestValue>o+B+I/ESkEheTOLfok+Uu/ILu3HtBzQd/BEtSfTKFWQ=</DigestValue>
    </Reference>
  </SignedInfo>
  <SignatureValue>IMqlFoG8X+k5pTUzHid96zMiaBU9AfjsO6ToXOOs+IXjU1PCIvXK17YyuAJayso9VB0piHREbPPA
zzqntDo3gThYALHplw1fT/reIaQxO/93qV/ekvDspzFThwn3Lq6eQUYgQs+xGtSYeZ64Wytmt2y6
CEK40LvV9ZPNrqEUbEscu0Z0XWIWh200Ik7n8d2zsQGGPz3r8hPVtRxUKbB1vHTQ6pREru3D/fGg
FEAL1iPXFQkeRTz3GWpzCHVM2R1DGwT4NT4n/G/YRIBm01e/fKxOAesJlc49jiAjS4klW2nn5oBr
7G8lg660v9fI/dyw96uoSK1GlUt/vmpluGtYEQ==</SignatureValue>
  <KeyInfo>
    <X509Data>
      <X509Certificate>MIIICzCCBvOgAwIBAgIIXzthHo4zs3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Y2Mjg0NTUtNDAjBgNVHRIEHDAaoBgGCCsGAQQBwQECoAwWCjk5NTUxNzQwLUswDQYJKoZIhvcNAQELBQADggEBAEoL3IbihyqFdE8SatlZqw9kwwIcYKZ3Z40fDMwZs9YfJxq97zkavjtxb/fpa+mL2CtjX0HGVemOLZMmjKIKLEixaPB5QXCIIFrVIOKOZNJ0wPrXqAoQVc6R/oHvICmWre5aj1AD7E+VKYRqhuueMNTyWsE+wC6bpEI3UiY4hp0LDDyiKfwsaLcpNSZ8gJ9GwiBc3SHozfOafCwf1XRq8ds4P0LQOX7TQxMvdgXBeymb2xrbZh/OrkP7n4hDnjEdQIKJ0/cqFOmcXynvmjUSKATdhu4qE2NC/dlrfNCdu29iuc+EQrzFST7TfzFDK7gExu1p20EytGn3VAN+E6WOET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mX1JOU9MdIqxTnSeuUtK9kgaWzdp539CTRG2ucFlTdI=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Byu1YUl6/3E7QV9m+YwkiU5joeebcb2loAWhxOiWKvI=</DigestValue>
      </Reference>
      <Reference URI="/word/endnotes.xml?ContentType=application/vnd.openxmlformats-officedocument.wordprocessingml.endnotes+xml">
        <DigestMethod Algorithm="http://www.w3.org/2001/04/xmlenc#sha256"/>
        <DigestValue>RAMveEGgrmQOax5QvWzVTsb3hqZB7SPRcv1NRDX6mlQ=</DigestValue>
      </Reference>
      <Reference URI="/word/fontTable.xml?ContentType=application/vnd.openxmlformats-officedocument.wordprocessingml.fontTable+xml">
        <DigestMethod Algorithm="http://www.w3.org/2001/04/xmlenc#sha256"/>
        <DigestValue>winFXf9i9kHvIoKqz5U2NZvci39ir0OAfBReVA3JLNU=</DigestValue>
      </Reference>
      <Reference URI="/word/footer1.xml?ContentType=application/vnd.openxmlformats-officedocument.wordprocessingml.footer+xml">
        <DigestMethod Algorithm="http://www.w3.org/2001/04/xmlenc#sha256"/>
        <DigestValue>dENXurmgxxJe6iMliukVCfC1iS/15lbe50p1Cm3Ehjc=</DigestValue>
      </Reference>
      <Reference URI="/word/footer2.xml?ContentType=application/vnd.openxmlformats-officedocument.wordprocessingml.footer+xml">
        <DigestMethod Algorithm="http://www.w3.org/2001/04/xmlenc#sha256"/>
        <DigestValue>e9pBi5pQB6QND4AsjkX+Y/ubrG9WNSIW+zS1TCHoOVg=</DigestValue>
      </Reference>
      <Reference URI="/word/footnotes.xml?ContentType=application/vnd.openxmlformats-officedocument.wordprocessingml.footnotes+xml">
        <DigestMethod Algorithm="http://www.w3.org/2001/04/xmlenc#sha256"/>
        <DigestValue>QgPSyrL11L6mTe5Y4WEZZdfLEC11wtVsopIVaDvJPBw=</DigestValue>
      </Reference>
      <Reference URI="/word/media/image1.jpeg?ContentType=image/jpeg">
        <DigestMethod Algorithm="http://www.w3.org/2001/04/xmlenc#sha256"/>
        <DigestValue>FYJ2wammtuWrWRMntCfaGcHgstW4lvJMY826REyDjZs=</DigestValue>
      </Reference>
      <Reference URI="/word/media/image2.emf?ContentType=image/x-emf">
        <DigestMethod Algorithm="http://www.w3.org/2001/04/xmlenc#sha256"/>
        <DigestValue>PSOnUajVYmN9PEXNyyW12OQPj5qgN2Teo7Abpor83Ko=</DigestValue>
      </Reference>
      <Reference URI="/word/media/image3.emf?ContentType=image/x-emf">
        <DigestMethod Algorithm="http://www.w3.org/2001/04/xmlenc#sha256"/>
        <DigestValue>QVsWT54MYhDS5U4XAimcNDuDLtpulKKvIciroMF3RjM=</DigestValue>
      </Reference>
      <Reference URI="/word/media/image4.png?ContentType=image/png">
        <DigestMethod Algorithm="http://www.w3.org/2001/04/xmlenc#sha256"/>
        <DigestValue>bcBN15jhJzrlL6UAGqklg476L9YRo2EPSo+anpCc1PA=</DigestValue>
      </Reference>
      <Reference URI="/word/media/image5.png?ContentType=image/png">
        <DigestMethod Algorithm="http://www.w3.org/2001/04/xmlenc#sha256"/>
        <DigestValue>FK+fORWkvbASOxG8NZ97QVREegz4vWC66/isG/zgZcI=</DigestValue>
      </Reference>
      <Reference URI="/word/numbering.xml?ContentType=application/vnd.openxmlformats-officedocument.wordprocessingml.numbering+xml">
        <DigestMethod Algorithm="http://www.w3.org/2001/04/xmlenc#sha256"/>
        <DigestValue>Tun2DwKSRxbId6hd34j6HTTcEDAmKlKSnijzaRAblhY=</DigestValue>
      </Reference>
      <Reference URI="/word/settings.xml?ContentType=application/vnd.openxmlformats-officedocument.wordprocessingml.settings+xml">
        <DigestMethod Algorithm="http://www.w3.org/2001/04/xmlenc#sha256"/>
        <DigestValue>rJiF0WwwUsBI8XVmx0Aa6OYOZBhc33J8syIPayu+V9Q=</DigestValue>
      </Reference>
      <Reference URI="/word/styles.xml?ContentType=application/vnd.openxmlformats-officedocument.wordprocessingml.styles+xml">
        <DigestMethod Algorithm="http://www.w3.org/2001/04/xmlenc#sha256"/>
        <DigestValue>SMW+jV58bpfvhmSohSv/WSxdgKcQxis93ei/6STfO6Y=</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lYt5tWF22FbVjnJ6+hAOIMg+Ci7LAo1VeUBhCVkYrFQ=</DigestValue>
      </Reference>
    </Manifest>
    <SignatureProperties>
      <SignatureProperty Id="idSignatureTime" Target="#idPackageSignature">
        <mdssi:SignatureTime xmlns:mdssi="http://schemas.openxmlformats.org/package/2006/digital-signature">
          <mdssi:Format>YYYY-MM-DDThh:mm:ssTZD</mdssi:Format>
          <mdssi:Value>2019-07-08T20:36:20Z</mdssi:Value>
        </mdssi:SignatureTime>
      </SignatureProperty>
    </SignatureProperties>
  </Object>
  <Object Id="idOfficeObject">
    <SignatureProperties>
      <SignatureProperty Id="idOfficeV1Details" Target="#idPackageSignature">
        <SignatureInfoV1 xmlns="http://schemas.microsoft.com/office/2006/digsig">
          <SetupID>{122A79EE-271C-4DC0-8870-6906BF19DBA2}</SetupID>
          <SignatureText/>
          <SignatureImage>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f/9//3//f/9//3//f/9//3//f/9//3//f/9//3//f/9//3//f/9//3//f/9//3//f/9//3//f/9//3//f/9//3//f/9//3//f/9//3//f/9//3//f/9//3//f/9//3//f/9//3//f/9//3//f/9//3//f/9//3//f/9//3//f/9//3//f/9//3//f/9//3//f/9//3//f/9//3//f/9//3//f/9//3//f/9//3//f/9//3//f/9//3//f/9//3//f/9//3//f/9//3//f/9//3//f/9//3//f/9//3//f/9//3//f/9//3//f/9//3//f/9//3//f/9//3//f/9//3//f/9//3//f/9//3//f/9//3//f/9//3//f/9//3//f/9//3//f/9//3//f/9//3//f/9//3//f/9//3//f/9//3//f/9//3//f/9//3//f/9//3//f/9//3//f/9//3//f/9//3//f/9//3//f/9//3//f/9//3//f/9//3//f/9//3//f/9//3//f/9//3//f/9//3//f/9//3//f/9//3//f/9//3//f/9//3//f/9//3//f/9//3//f/9//3//f/9//3//f/9//3//f/9//3/ffz1rfnPff/9//3//f/9//3//f/9//3//f/9//3//f/9//3//f/9//3//f/9//3//f/9//3//f/9//3//f/9//3//f/9//3//f/9//3//f/9//3//f/9//3//f/9//3//f/9//3//f/9//3//f/9//3//f/9//3//f/9//3//f/9//3//f/9//3//f/9//3//f/9//3//f/9//3//f/9//3//f/9//3//f/9//3//f/9//3//f/9//3//f/9//3//f/9//3//f/9//3//f/9//3//f/9//3//f/9//3//f/9//3//f/9//3//f/9//3//f/9//3//f/9//3//f/9//3//f/9//3//f/9//3//f/9//3//f/9//3//f/9//3//f/9//3//f/9//3//f/9//3//f/9//3//f/9//3//f/9//3//f/9//3//f/9//3//f/9//3//f/9//3//f/9//3//f/9//3//f/9//3//f/9//3//f/9//3//f/9//3//f/9//3//f/9//3//f/9//3//f/9//3//f/9//3//f/9//3//f/9//3//f/9//3//f/9//3//f/9//3//f/9//3//f/9//3//f/9//3//f/9//3//f/9//3//f31zFUZXTt97/3//f/9//3//f/9//3//f/9//3//f/9//3//f/9//3//f/9//3//f/9//3//f/9//3//f/9//3//f/9//3//f/9//3//f/9//3//f/9//3//f/9//3//f/9//3//f/9//3//f/9//3//f/9//3//f/9//3//f/9//3//f/9//3//f/9//3//f/9//3//f/9//3//f/9//3//f/9//3//f/9//3//f/9//3//f/9//3//f/9//3//f/9//3//f/9//3//f/9//3//f/9//3//f/9//3//f/9//3//f/9//3//f/9//3//f/9//3//f/9//3//f/9//3//f/9//3//f/9//3//f/9//3//f/9//3//f/9//3//f/9//3//f/9//3//f/9//3//f/9//3//f/9//3//f/9//3//f/9//3//f/9//3//f/9//3//f/9//3//f/9//3//f/9//3//f/9//3//f/9//3//f/9//3//f/9//3//f/9//3//f/9//3//f/9//3//f/9//3//f/9//3//f/9//3//f/9//3//f/9//3//f/9//3//f/9//3//f/9//3//f/9//3//f/9//3//f/9//3//f/9//3//f/9/fW+zOXdO33v/f/9//3//f/9//3//f/9//3//f/9//3//f/9//3//f/9//3//f/9//3//f/9//3//f/9//3//f/9//3//f/9//3//f/9//3//f/9//3//f/9//3//f/9//3//f/9//3//f/9//3//f/9//3//f/9//3//f/9//3//f/9//3//f/9//3//f/9//3//f/9//3//f/9//3//f/9//3//f/9//3//f/9//3//f/9//3//f/9//3//f/9//3//f/9//3//f/9//3//f/9//3//f/9//3//f/9//3//f/9//3//f/9//3//f/9//3//f/9//3//f/9//3//f/9//3//f/9//3//f/9//3//f/9//3//f/9//3//f/9//3//f/9//3//f/9//3//f/9//3//f/9//3//f/9//3//f/9//3//f/9//3//f/9//3//f/9//3//f/9//3//f/9//3//f/9//3//f/9//3//f/9//3//f/9//3//f/9//3//f/9//3//f/9//3//f/9//3//f/9//3//f/9//3//f/9//3//f/9//3//f/9//3//f/9//3//f/9//3//f/9//3//f/9//3//f/9//3//f/9//3//f/9//389Y9U1mU7/e/9//3//f/9//3//f/9//3//f/9//3//f/9//3//f/9//3//f/9//3//f/9//3//f/9//3//f/9//3//f/9//3//f/9//3//f/9//3//f/9//3//f/9//3//f/9//3//f/9//3//f/9//3//f/9//3//f/9//3//f/9//3//f/9//3//f/9//3//f/9//3//f/9//3//f/9//3//f/9//3//f/9//3//f/9//3//f/9//3//f/9//3//f/9//3//f/9//3//f/9//3//f/9//3//f/9//3//f/9//3//f/9//3//f/9//3//f/9//3//f/9//3//f/9//3//f/9//3//f/9//3//f/9//3//f/9//3//f/9//3//f/9//3//f/9//3//f/9//3//f/9//3//f/9//3//f/9//3//f/9//3//f/9//3//f/9//3//f/9//3//f/9//3//f/9//3//f/9//3//f/9//3//f/9//3//f/9//3//f/9//3//f/9//3//f/9//3//f/9//3//f/9//3//f/9//3//f/9//3//f/9//3//f/9//3//f/9//3//f/9//3//f/9//3//f/9//3//f/9//3//f/9//3//fz1jtTHaVv97/3//f/9//3//f/9//3//f/9//3//f/9//3//f/9//3//f/9//3//f/9//3//f/9//3//f/9//3//f/9//3//f/9//3//f/9//3//f/9//3//f/9//3//f/9//3//f/9//3//f/9//3//f/9//3//f/9//3//f/9//3//f/9//3//f/9//3//f/9//3//f/9//3//f/9//3//f/9//3//f/9//3//f/9//3//f/9//3//f/9//3//f/9//3//f/9//3//f/9//3//f/9//3//f/9//3//f/9//3//f/9//3//f/9//3//f/9//3//f/9//3//f/9//3//f/9//3//f/9//3//f/9//3//f/9//3//f/9//3//f/9//3//f/9//3//f/9//3//f/9//3//f/9//3//f/9//3//f/9//3//f/9//3//f/9//3//f/9//3//f/9//3//f/9//3//f/9//3//f/9//3//f/9//3//f/9//3//f/9//3//f/9//3//f/9//3//f/9//3//f/9//3//f/9//3//f/9//3//f/9//3//f/9//3//f/9//3//f/9//3//f/9//3//f/9//3//f/9//3//f/9//3//f/9/21q0LdpW/3//f/9//3//f/9//3//f/9//3//f/9//3//f/9//3//f/9//3//f/9//3//f/9//3//f/9//3//f/9//3//f/9//3//f/9//3//f/9//3//f/9//3//f/9//3//f/9//3//f/9//3//f/9//3//f/9//3//f/9//3//f/9//3//f/9//3//f/9//3//f/9//3//f/9//3//f/9//3//f/9//3//f/9//3//f/9//3//f/9//3//f/9//3//f/9//3//f/9//3//f/9//3//f/9//3//f/9//3//f/9//3//f/9//3//f/9//3//f/9//3//f/9//3//f/9//3//f/9//3//f/9//3//f/9//3//f/9//3//f/9//3//f/9//3//f/9//3//f/9//3//f/9//3//f/9//3//f/9//3//f/9//3//f/9//3//f/9//3//f/9//3//f/9//3//f/9//3//f/9//3//f/9//3//f/9//3//f/9//3//f/9//3//f/9//3//f/9//3//f/9//3//f/9//3//f/9//3//f/9//3//f/9//3//f/9//3//f/9//3//f/9//3//f/9//3//f/9//3//f/9//3//f/9//3/bVpQtHFv/f/9//3//f/9//3//f/9//3//f/9//3//f/9//3//f/9//3//f/9//3//f/9//3//f/9//3//f/9//3//f/9//3//f/9//3//f/9//3//f/9//3//f/9//3//f/9//3//f/9//3//f/9//3//f/9//3//f/9//3//f/9//3//f/9//3//f/9//3//f/9//3//f/9//3//f/9//3//f/9//3//f/9//3//f/9//3//f/9//3//f/9//3//f/9//3//f/9//3//f/9//3//f/9//3//f/9//3//f/9//3//f/9//3//f/9//3//f/9//3//f/9//3//f/9//3//f/9//3//f/9//3//f/9//3//f/9//3//f/9//3//f/9//3//f/9//3//f/9//3//f/9//3//f/9//3//f/9//3//f/9//3//f/9//3//f/9//3//f/9//3//f/9//3//f/9//3//f/9//3//f/9//3//f/9//3//f/9//3//f/9//3//f/9//3//f/9//3//f/9//3//f/9//3//f/9//3//f/9//3//f/9//3//f/9//3//f/9//3//f/9//3//f/9//3//f/9//3//f/9//3//f/9//3//f5lOlC0bX/9//3//f/9//3//f/9//3//f/9//3//f/9//3//f/9//3//f/9//3//f/9//3//f/9//3//f/9//3//f/9//3//f/9//3//f/9//3//f/9//3//f/9//3//f/9//3//f/9//3//f/9//3//f/9//3//f/9//3//f/9//3//f/9//3//f/9//3//f/9//3//f/9//3//f/9//3//f/9//3//f/9//3//f/9//3//f/9//3//f/9//3//f/9//3//f/9//3//f/9//3//f/9//3//f/9//3//f/9//3//f/9//3//f/9//3//f/9//3//f/9//3//f/9//3//f/9//3//f/9//3//f/9//3//f/9//3//f/9//3//f/9//3//f/9//3//f/9//3//f/9//3//f/9//3//f/9//3//f/9//3//f/9//3//f/9//3//f/9//3//f/9//3//f/9//3//f/9//3//f/9//3//f/9//3//f/9//3//f/9//3//f/9//3//f/9//3//f/9//3//f/9//3//f/9//3//f/9//3//f/9//3//f/9//3//f/9//3//f/9//3//f/9//3//f/9//3//f/9//3//f/9//3//f997eUqTLTxj/3//f/9//3//f/9//3//f/9//3//f/9//3//f/9//3//f/9//3//f/9//3//f/9//3//f/9//3//f/9//3//f/9//3//f/9//3//f/9//3//f/9//3//f/9//3//f/9//3//f/9//3//f/9//3//f/9//3//f/9//3//f/9//3//f/9//3//f/9//3//f/9//3//f/9//3//f/9//3//f/9//3//f/9//3//f/9//3//f/9//3//f/9//3//f/9//3//f/9//3//f/9//3//f/9//3//f/9//3//f/9//3//f/9//3//f/9//3//f/9//3//f/9//3//f/9//3//f/9//3//f/9//3//f/9//3//f/9//3//f/9//3//f/9//3//f/9//3//f/9//3//f/9//3//f/9//3//f/9//3//f/9//3//f/9//3//f/9//3//f/9//3//f/9//3//f/9//3//f/9//3//f/9//3//f/9//3//f/9//3//f/9//3//f/9//3//f/9//3//f/9//3//f/9//3//f/9//3//f/9//3//f/9//3//f/9//3//f/9//3//f/9//3//f/9//3//f/9//3//f/9//3//f/9/33sXQnMpPGP/f/9//3//f/9//3//f/9//3//f/9//3//f/9//3//f/9//3//f/9//3//f/9//3//f/9//3//f/9//3//f/9//3//f/9//3//f/9//3//f/9//3//f/9//3//f/9//3//f/9//3//f/9//3//f/9//3//f/9//3//f/9//3//f/9//3//f/9//3//f/9//3//f/9//3//f/9//3//f/9//3//f/9//3//f/9//3//f/9//3//f/9//3//f/9//3//f/9//3//f/9//3//f/9//3//f/9//3//f/9//3//f/9//3//f/9//3//f/9//3//f/9//3//f/9//3//f/9//3//f/9//3//f/9//3//f/9//3//f/9//3//f/9//3//f/9//3//f/9//3//f/9//3//f/9//3//f/9//3//f/9//3//f/9//3//f/9//3//f/9//3//f/9//3//f/9//3//f/9//3//f/9//3//f/9//3//f/9//3//f/9//3//f/9//3//f/9//3//f/9//3//f/9//3//f/9//3//f/9//3//f/9//3//f/9//3//f/9//3//f/9//3//f/9//3//f/9//3//f/9//3//f/9//3++d/U5kymea/9//3//f/9//3//f/9//3//f/9//3//f/9//3//f/9//3//f/9//3//f/9//3//f/9//3//f/9//3//f/9//3//f/9//3//f/9//3//f/9//3//f/9//3//f/9//3//f/9//3//f/9//3//f/9//3//f/9//3//f/9//3//f/9//3//f/9//3//f/9//3//f/9//3//f/9//3//f/9//3//f/9//3//f/9//3//f/9//3//f/9//3//f/9//3//f/9//3//f/9//3//f/9//3//f/9//3//f/9//3//f/9//3//f/9//3//f/9//3//f/9//3//f/9//3//f/9//3//f/9//3//f/9//3//f/9//3//f/9//3//f/9//3//f/9//3//f/9//3//f/9//3//f/9//3//f/9//3//f/9//3//f/9//3//f/9//3//f/9//3//f/9//3//f/9//3//f/9//3//f/9//3//f/9//3//f/9//3//f/9//3//f/9//3//f/9//3//f/9//3//f/9//3//f/9//3//f/9//3//f/9//3//f/9//3//f/9//3//f/9//3//f/9//3//f/9//3//f/9//3//f/9//3//f55ztTG1LZ5v/3//f/9//3//f/9//3//f/9//3//f/9//3//f/9//3//f/9//3//f/9//3//f/9//3//f/9//3//f/9//3//f/9//3//f/9//3//f/9//3//f/9//3//f/9//3//f/9//3//f/9//3//f/9//3//f/9//3//f/9//3//f/9//3//f/9//3//f/9//3//f/9//3//f/9//3//f/9//3//f/9//3//f/9//3//f/9//3//f/9//3//f/9//3//f/9//3//f/9//3//f/9//3//f/9//3//f/9//3//f/9//3//f/9//3//f/9//3//f/9//3//f/9//3//f/9//3//f/9//3//f/9//3//f/9//3//f/9//3//f/9//3//f/9//3//f/9//3//f/9//3//f/9//3//f/9//3//f/9//3//f/9//3//f/9//3//f/9//3//f/9//3//f/9//3//f/9//3//f/9//3//f/9//3//f/9//3//f/9//3//f/9//3//f/9//3//f/9//3//f/9//3//f/9//3//f/9//3//f/9//3//f/9//3//f/9//3//f/9//3//f/9//3//f/9//3//f/9//3//f/9//3//f/9/fm+3Mdcxv3P/f/9//3//f/9//3//f/9//3//f/9//3//f/9//3//f/9//3//f/9//3//f/9//3//f/9//3//f/9//3//f/9//3//f/9//3//f/9//3//f/9//3//f/9//3//f/9//3//f/9//3//f/9//3//f/9//3//f/9//3//f/9//3//f/9//3//f/9//3//f/9//3//f/9//3//f/9//3//f/9//3//f/9//3//f/9//3//f/9//3//f/9//3//f/9//3//f/9//3//f/9//3//f/9//3//f/9//3//f/9//3//f/9//3//f/9//3//f/9//3//f/9//3//f/9//3//f/9//3//f/9//3//f/9//3//f/9//3//f/9//3//f/9//3//f/9//3//f/9//3//f/9//3//f/9//3//f/9//3//f/9//3//f/9//3//f/9//3//f/9//3//f/9//3//f/9//3//f/9//3//f/9//3//f/9//3//f/9//3//f/9//3//f/9//3//f/9//3//f/9//3//f/9//3//f/9//3//f/9//3//f/9//3//f/9//3//f/9//3//f/9//3//f/9//3//f/9//n//f/9//3//f/9//39ea3UpGDa+c/9//3//f/9//3//f/9//3//f/9//3//f/9//3//f/9//3//f/9//3//f/9//3//f/9//3//f/9//3//f/9//3//f/9//3//f/9//3//f/9//3//f/9//3//f/9//3//f/9//3//f/9//3//f/9//3//f/9//3//f/9//3//f/9//3//f/9//3//f/9//3//f/9//3//f/9//3//f/9//3//f/9//3//f/9//3//f/9//3//f/9//3//f/9//3//f/9//3//f/9//3//f/9//3//f/9//3//f/9//3//f/9//3//f/9//3//f/9//3//f/9//3//f/9//3//f/9//3//f/9//3//f/9//3//f/9//3//f/9//3//f/9//3//f/9//3//f/9//3//f/9//3//f/9//3//f/9//3//f/9//3//f/9//3//f/9//3//f/9//3//f/9//3//f/9//3//f/9//3//f/9//3//f/9//3//f/9//3//f/9//3//f/9//3//f/9//3//f/9//3//f/9//3//f/9//3//f/9//3//f/9//3//f/9//3//f/9//3//f/9//3//f/9//3//f/9//3//f/9//3//f/9//3//fz1nlik4Pv97/n//f/9//3//f/9//3//f/9//3//f/9//3//f/9//3//f/9//3//f/9//3//f/9//3//f/9//3//f/9//3//f/9//3//f/9//3//f/9//3//f/9//3//f/9//3//f/9//3//f/9//3//f/9//3//f/9//3//f/9//3//f/9//3//f/9//3//f/9//3//f/9//3//f/9//3//f/9//3//f/9//3//f/9//3//f/9//3//f/9//3//f/9//3//f/9//3//f/9//3//f/9//3//f/9//3//f/9//3//f/9//3//f/9//3//f/9//3//f/9//3//f/9//3//f/9//3//f/9//3//f/9//3//f/9//3//f/9//3//f/9//3//f/9//3//f/9//3//f/9//3//f/9//3//f/9//3//f/9//3//f/9//3//f/9//3//f/9//3//f/9//3//f/9//3//f/9//3//f/9//3//f/9//3//f/9//3//f/9//3//f/9//3//f/9//3//f/9//3//f/9//3//f/9//3//f/9//3//f/9//3//f/9//3//f/9//3//f/9//3//f/9//3//f/9//3//f/5//3//f/9//3//f/9/HGN1JVlC33f/f/9//3//f/9//3//f/9//3//f/9//3//f/9//3//f/9//3//f/9//3//f/9//3//f/9//3//f/9//3//f/9//3//f/9//3//f/9//3//f/9//3//f/9//3//f/9//3//f/9//3//f/9//3//f/9//3//f/9//3//f/9//3//f/9//3//f/9//3//f/9//3//f/9//3//f/9//3//f/9//3//f/9//3//f/9//3//f/9//3//f/9//3//f/9//3//f/9//3//f/9//3//f/9//3//f/9//3//f/9//3//f/9//3//f/9//3//f/9//3//f/9//3//f/9//3//f/9//3//f/9//3//f/9//3//f/9//3//f/9//3//f/9//3//f/9//3//f/9//3//f/9//3//f/9//3//f/9//3//f/9//3//f/9//3//f/9//3//f/9//3//f/9//3//f/9//3//f/9//3//f/9//3//f/9//3//f/9//3//f/9//3//f/9//3//f/9//3//f/9//3//f/9//3//f/9//3//f/9//3//f/9//3//f/9//3//f/9//3//f/9//3//f/9//3//f/9//3//f/9//3//f/9//3/7XnUlWUL/e/5//3//f/9//3//f/9//3//f/9//3//f/9//3//f/9//3//f/9//3//f/9//3//f/9//3//f/9//3//f/9//3//f/9//3//f/9//3//f/9//3//f/9//3//f/9//3//f/9//3//f/9//3//f/9//3//f/9//3//f/9//3//f/9//3//f/9//3//f/9//3//f/9//3//f/9//3//f/9//3//f/9//3//f/9//3//f/9//3//f/9//3//f/9//3//f/9//3//f/9//3//f/9//3//f/9//3//f/9//3//f/9//3//f/9//3//f/9//3//f/9//3//f/9//3//f/9//3//f/9//3//f/9//3//f/9//3//f/9//3//f/9//3//f/9//3//f/9//3//f/9//3//f/9//3//f/9//3//f/9//3//f/9//3//f/9//3//f/9//3//f/9//3//f/9//3//f/9//3//f/9//3//f/9//3//f/9//3//f/9//3//f/9//3//f/9//3//f/9//3//f/9//3//f/9//3//f/9//3//f/9//3//f/9//3//f/9//3//f/9//3//f/9//3//f/9//3/+f/9//3//f997/3//f/teVCWbSv97/3//f/9//3//f/9//3//f/9//3//f/9//3//f/9//3//f/9//3//f/9//3//f/9//3//f/9//3//f/9//3//f/9//3//f/9//3//f/9//3//f/9//3//f/9//3//f/9//3//f/9//3//f/9//3//f/9//3//f/9//3//f/9//3//f/9//3//f/9//3//f/9//3//f/9//3//f/9//3//f/9//3//f/9//3//f/9//3//f/9//3//f/9//3//f/9//3//f/9//3//f/9//3//f/9//3//f/9//3//f/9//3//f/9//3//f/9//3//f/9//3//f/9//3//f/9//3//f/9//3//f/9//3//f/9//3//f/9//3//f/9//3//f/9//3//f/9//3//f/9//3//f/9//3//f/9//3//f/9//3//f/9//3//f/9//3//f/9//3//f/9//3//f/9//3//f/9//3//f/9//3//f/9//3//f/9//3//f/9//3//f/9//3//f/9//3//f/9//3//f/9//3//f/9//3//f/9//3//f/9//3//f/9//3//f/9//3//f/9//3//f/9//3//f/9//3//f/9//3//f/9//3//f/9/uVZUJbtK/3/+f/9//3//f/9//3//f/9//3//f/9//3//f/9//3//f/9//3//f/9//3//f/9//3//f/9//3//f/9//3//f/9//3//f/9//3//f/9//3//f/9//3//f/9//3//f/9//3//f/9//3//f/9//3//f/9//3//f/9//3//f/9//3//f/9//3//f/9//3//f/9//3//f/9//3//f/9//3//f/9//3//f/9//3//f/9//3//f/9//3//f/9//3//f/9//3//f/9//3//f/9//3//f/9//3//f/9//3//f/9//3//f/9//3//f/9//3//f/9//3//f/9//3//f/9//3//f/9//3//f/9//3//f/9//3//f/9//3//f/9//3//f/9//3//f/9//3//f/9//3//f/9//3//f/9//3//f/9//3//f/9//3//f/9//3//f/9//3//f/9//3//f/9//3//f/9//3//f/9//3//f/9//3//f/9//3//f/9//3//f/9//3//f/9//3//f/9//3//f/9//3//f/9//3//f/9//3//f/9//3//f/9//3//f/9//3//f/5//3//f/9//3//f/9//3//f/9//n//f/5//3//f/9/33+ZUjQh3VL/e/9//3//f/9//3//f/9//3//f/9//3//f/9//3//f/9//3//f/9//3//f/9//3//f/9//3//f/9//3//f/9//3//f/9//3//f/9//3//f/9//3//f/9//3//f/9//3//f/9//3//f/9//3//f/9//3//f/9//3//f/9//3//f/9//3//f/9//3//f/9//3//f/9//3//f/9//3//f/9//3//f/9//3//f/9//3//f/9//3//f/9//3//f/9//3//f/9//3//f/9//3//f/9//3//f/9//3//f/9//3//f/9//3//f/9//3//f/9//3//f/9//3//f/9//3//f/9//3//f/9//3//f/9//3//f/9//3//f/9//3//f/9//3//f/9//3//f/9//3//f/9//3//f/9//3//f/9//3//f/9//3//f/9//3//f/9//3//f/9//3//f/9//3//f/9//3//f/9//3//f/9//3//f/9//3//f/9//3//f/9//3//f/9//3//f/9//3//f/9//3//f/9//3//f/9//3//f/9//3//f/9//3//f/9//n/+f/5//n//f/9//3//f/9//3//f/9//3//f/9//3//f/9//3//f1lSNSXdUv9//n//f/9//3//f/9//3//f/9//3//f/9//3//f/9//3//f/9//3//f/9//3//f/9//3//f/9//3//f/9//3//f/9//3//f/9//3//f/9//3//f/9//3//f/9//3//f/9//3//f/9//3//f/9//3//f/9//3//f/9//3//f/9//3//f/9//3//f/9//3//f/9//3//f/9//3//f/9//3//f/9//3//f/9//3//f/9//3//f/9//3//f/9//3//f/9//3//f/9//3//f/9//3//f/9//3//f/9//3//f/9//3//f/9//3//f/9//3//f/9//3//f/9//3//f/9//3//f/9//3//f/9//3//f/9//3//f/9//3//f/9//3//f/9//3//f/5//n/+f/9//3//f/9//3//f/9//3//f/9//3//f/9//3//f/9//3//f/9//3//f/9//3//f/9//3//f/9//3//f/9//3//f/9//3//f/9//3//f/9//3//f/9//3//f/9//3//f/9//3//f/9//3//f/9//3//f/9//3//f/9//3//f/9//3v/f/97/3//f/9//3v/f/9//3//f/9//3//f/9//3/+f/9//3//f99/WE4TIf1W/3v+f/57/3//f/9//3//f/9//3//f/9//3//f/9//3//f/9//3//f/9//3//f/9//3//f/9//3//f/9//3//f/9//3//f/9//3//f/9//3//f/9//3//f/9//3//f/9//3//f/9//3//f/9//3//f/9//3//f/9//3//f/9//3//f/9//3//f/9//3//f/9//3//f/9//3//f/9//3//f/9//3//f/9//3//f/9//3//f/9//3//f/9//3//f/9//3//f/9//3//f/9//3//f/9//3//f/9//3//f/9//3//f/9//3//f/9//3//f/9//3//f/9//3//f/9//3//f/9//3//f/9//3//f/9//3//f/9//3//f/9//3//f/9//3//f/9//3/+f957vXf/f/9//3//f/9//3//f/9//3//f/9//3//f/9//3//f/9//3//f/9//3//f/9//3//f/9//3//f/9//3//f/9//3//f/9//3//f/9//3//f/9//3//f/9//3//f/9//3//f/9//3//f/9//3//f/9//3//f/9//3//e/9//3v/e/97/3//e/9//3v/f/97/3//f/9//3v/f/9//3//f/9//3//f/9//39WSjMl/Vr/f/17/n//f/9//n//f/9//3//f/9//3//f/9//3//f/9//3//f/9//3//f/9//3//f/9//3//f/9//3//f/9//3//f/9//3//f/9//3//f/9//3//f/9//3//f/9//3//f/9//3//f/9//3//f/9//3//f/9//3//f/9//3//f/9//3//f/9//3//f/9//3//f/9//3//f/9//3//f/9//3//f/9//3//f/9//3//f/9//3//f/9//3//f/9//3//f/9//3//f/9//3//f/9//3//f/9//3//f/9//3//f/9//3//f/9//3//f/9//3//f/9//3//f/9//3//f/9//3//f/9//3//f/9//3//f/9//3//f/9//3//f/9//3//f/9//3//f/9/Wmt7b/9//3//f/9//3//f/9//3//f/9//3//f/9//3//f/9//3//f/9//3//f/9//3//f/9//3//f/9//3//f/9//3//f/9//3//f/9//3//f/9//3//f/9//3//f/9//3//f/9//3//f/9//3//f/9//3//f/9//3//e/973m99Zxxb+1aZSnpKu1I9X11jnmuea99z33f/e/93/3//f/9//3//f/57/3/eezVGMiEdX/57/Hv9f/9//3/+f/5//3//f/9//3//f/9//3//f/9//3//f/9//3//f/9//3//f/9//3//f/9//3//f/9//3//f/9//3//f/9//3//f/9//3//f/9//3//f/9//3//f/9//3//f/9//3//f/9//3//f/9//3//f/9//3//f/9//3//f/9//3//f/9//3//f/9//3//f/9//3//f/9//3//f/9//3//f/9//3//f/9//3//f/9//3//f/9//3//f/9//3//f/9//3//f/9//3//f/9//3//f/9//3//f/9//3//f/9//3//f/9//3//f/9//3//f/9//3//f/9//3//f/9//3//f/9//3//f/9//3//f/9//3//f/9//3//f/9//3//f/9/33u3Vhhj/3//f/9//3//f/9//3//f/9//3//f/9//3//f/9//3//f/9//3//f/9//3//f/9//3//f/9//3//f/9//3//f/9//3//f/9//3//f/9//3//f/9//3//f/9//3//f/9//3//f/9//3//f/9//3//f/9//3//f/9/33PXTtExNToWOpQtMiGVLbUttS2VLdY11jFZRptO3FI+Z79333v/f/97/3//f997FT5UKT5j/3/9e/9//3//f/5//3//f/9//3//f/9//3//f/9//3//f/9//3//f/9//3//f/9//3//f/9//3//f/9//3//f/9//3//f/9//3//f/9//3//f/9//3//f/9//3//f/9//3//f/9//3//f/9//3//f/9//3//f/9//3//f/9//3//f/9//3//f/9//3//f/9//3//f/9//3//f/9//3//f/9//3//f/9//3//f/9//3//f/9//3//f/9//3//f/9//3//f/9//3//f/9//3//f/9//3//f/9//3//f/9//3//f/9//3//f/9//3//f/9//3//f/9//3//f/9//3//f/9//3//f/9//3//f/9//3//f/9//3//f/9//3//f/9//3/+f/9//3+/dzVKWmv/f/9//3//f/9//3//f/9//3//f/9//3//f/9//3//f/9//3//f/9//3//f/9//3//f/9//3//f/9//3//f/9//3//f/9//3//f/9//3//f/9//3//f/9//3//f/9//3//f/9//3//f/9//3//f/9//3//f/9//3//exlf2FZcZ55vfWtdZ11nPWe7VllKWEY4Rvc9lTF0LdY11DlXRtlWO19dY993nnP3OVUlXmf/f/9//3v/f99//3//f/9//3//f/9//3//f/9//3//f/9//3//f/9//3//f/9//3//f/9//3//f/9//3//f/9//3//f/9//3//f/9//3//f/9//3//f/9//3//f/9//3//f/9//3//f/9//3//f/9//3//f/9//3//f/9//3//f/9//3//f/9//3//f/9//3//f/9//3//f/9//3//f/9//3//f/9//3//f/9//3//f/9//3//f/9//3//f/9//3//f/9//3//f/9//3//f/9//3//f/9//3//f/9//3//f/9//3//f/9//3//f/9//3//f/9//3//f/9//3//f/9//3//f/9//3//f/9//3//f/9//3//f/9//3//f/9//3/+f/5//3//fx1nszlbb/9//3//f/9//3//f/9//3//f/9//3//f/9//3//f/9//3//f/9//3//f/9//3//f/9//3//f/9//3//f/9//3//f/9//3//f/9//3//f/9//3//f/9//3//f/9//3//f/9//3//f/9//3//f/9//3//f/9//3//f/9//3//f/9//3//f/9//3//f/9//3//f/9/339+c11r+154ShY+FTr1NRc6WkadTpkxeS3+Wv93/3f/f/9//3//f/9//3//f/9//3//f/9//3//f/9//3//f/9//3//f/9//3//f/9//3//f/9//3//f/9//3//f/9//3//f/9//3//f/9//3//f/9//3//f/9//3//f/9//3//f/9//3//f/9//3//f/9//3//f/9//3//f/9//3//f/9//3//f/9//3//f/9//3//f/9//3//f/9//3//f/9//3//f/9//3//f/9//3//f/9//3//f/9//3//f/9//3//f/9//3//f/9//3//f/9//3//f/9//3//f/9//3//f/9//3//f/9//3//f/9//3//f/9//3//f/9//3//f/9//3//f/9//3//f/9//3//f/9//3//f/9//3//f/5//n//f/9/mla0Ob53/3//f/9//3//f/9//3//f/9//3//f/9//3//f/9//3//f/9//3//f/9//3//f/9//3//f/9//3//f/9//3//f/9//3//f/9//3//f/9//3//f/9//3//f/9//3//f/9//3//f/9//3//f/9//3//f/9//3//f/9//3/+f/9/3n/+f/5//n/9f91//n//f95//n/+f/9//3//f/9733d9axxfmk5bShw+OSX3HPo5eEa4UhxjfnOfd997/3//f/9//3//f/9//3//f/9//3//f/9//3//f/9//3//f/9//3//f/9//3//f/9//3//f/9//3//f/9//3//f/9//3//f/9//3//f/9//3//f/9//3//f/9//3//f/9//3//f/9//3//f/9//3//f/9//3//f/9//3//f/9//3//f/9//3//f/9//3//f/9//3//f/9//3//f/9//3//f/9//3//f/9//3//f/9//3//f/9//3//f/9//3//f/9//3//f/9//3//f/9//3//f/9//3//f/9//3//f/9//3//f/9//3//f/9//3//f/9//3//f/9//3//f/9//3//f/9//3//f/9//3//f/9//3//f/9//n/+f/9/3391NRdG33v/f/9//3//f/9//3//f/9//3//f/9//3//f/9//3//f/9//3//f/9//3//f/9//3//f/9//3//f/9//3//f/9//3//f/9//3//f/9//3//f/9//3//f/9//3//f/9//3//f/9//3//f/9//3//f/9//3//f/9//3//f/9//3//f/9//3//f/9//3//f/9//3//f/9//3//f/9//3//f/9//3//f/9/f2u5LTclGj4YPtQ11jXYORtCfVIdX31r33f/e/9//3//f/57/3//f/9//3//f/5//n/9f/1//X//f/9//3//f/9//3//f/9//3//f/9//3//f/9//3//f/9//3//f/9//3//f/9//3//f/9//3//f/9//3//f/9//3//f/9//3//f/9//3//f/9//3//f/9//3//f/9//3//f/9//3//f/9//3//f/9//3//f/9//3//f/9//3//f/9//3//f/9//3//f/9//3//f/9//3//f/9//3//f/9//3//f/9//3//f/9//3//f/9//3//f/9//3//f/9//3//f/9//3//f/9//3//f/9//3//f/9//3//f/9//3//f/9//3//f/9//3//f/9//3//f/9//39+azIlmlL/f/9//3//f/9//3//f/9//3//f/9//3//f/9//3//f/9//3//f/9//3//f/9//3//f/9//3//f/9//3//f/9//3//f/9//3//f/9//3//f/9//3//f/9//3//f/9//3//f/9//3//f/9//3//f/9//3//f/9//3//f/9//3//f/9//3//f/9//3//f/9//3//f/9//3//f/9//3/+f/9//3//f/1//3+eb9cxti1+a79zf2f8VntKGj7aNZYt9zl4RttWPF++b95z/3f/e/9//3//f/9//3/+f/1//Hv+f/5//3//f/9//3//f/9//3//f/9//3//f/9//3//f/9//3//f/9//3//f/9//3//f/9//3//f/9//3//f/9//3//f/9//3//f/9//3//f/9//3//f/9//3//f/9//3//f/9//3//f/9//3//f/9//3//f/9//3//f/9//3//f/9//3//f/9//3//f/9//3//f/9//3//f/9//3//f/9//3//f/9//3//f/9//3//f/9//3//f/9//3//f/9//3//f/9//3//f/9//3//f/9//3//f/9//3//f/9//3//f/9//3//f/9//3//f/9//3//f/9//3//fxtfEBkcX/9//3//f/9//3//f/9//3//f/9//3//f/9//3//f/9//3//f/9//3//f/9//3//f/9//3//f/9//3//f/9//3//f/9//3//f/9//3//f/9//3//f/9//3//f/9//3//f/9//3//f/9//3//f/9//3//f/9//3//f/9//3//f/9//3//f/9//3//f/9//3//f/9//3//f/9//3//f/9//3//f/9//X//f59rlSm0Mb5z/3//f/9//3ffd15n/Fp6Shg+1jX3PThCeUrcVl5nnm/fe/97/3//f/9//3v/e/9//3//f/9//3//f/9//3//f/9//3//f/9//3//f/9//3//f/9//3//f/9//3//f/9//3//f/9//3//f/9//3//f/9//3//f/9//3//f/9//3//f/9//3//f/9//3//f/9//3//f/9//3//f/9//3//f/9//3//f/9//3//f/9//3//f/9//3//f/9//3//f/9//3//f/9//3//f/9//3//f/9//3//f/9//3//f/9//3//f/9//3//f/9//3//f/9//3//f/9//3//f/9//3//f/9//3//f/9//3//f/9//3//f/9//3//f/9//3//f/9//3//f/9/uE4xIT1n/3//f/9//3//f/9//3//f/9//3//f/9//3//f/9//3//f/9//3//f/9//3//f/9//3//f/9//3//f/9//3//f/9//3//f/9//3//f/9//3//f/9//3//f/9//3//f/9//3//f/9//3//f/9//3//f/9//3//f/9//3//f/9//3//f/9//3//f/9//3//f/9//3//f/9//3//f/9//3//f/9//3/9f/9/fWd1JbQxv3P/e/97/nv+f/17/3//e997fm89Y7tWWkr3Pfg9OUJYRnhK+1ZdY79z/3f/e/97/3//f/9//3//f/9//3/+f/9//3//f/9//3//f/9//3//f/9//3//f/9//3//f/9//3//f/9//3//f/9//3//f/9//3//f/9//3//f/9//3//f/9//3//f/9//3//f/9//3//f/9//3//f/9//3//f/9//3//f/9//3//f/9//3//f/9//3//f/9//3//f/9//3//f/9//3//f/9//3//f/9//3//f/9//3//f/9//3//f/9//3//f/9//3//f/9//3//f/9//3//f/9//3//f/9//3//f/9//3//f/9//3//f/9//3//f/9//3//f/9//3//f/9//382QpQtnnP/f/9//3//f/9//3//f/9//3//f/9//3//f/9//3//f/9//3//f/9//3//f/9//3//f/9//3//f/9//3//f/9//3//f/9//3//f/9//3//f/9//3//f/9//3//f/9//3//f/9//3//f/9//3//f/9//3//f/9//3//f/9//3//f/9//3//f/9//3//f/9//3//f/9//3//f/9//3//f/9//3//f/5//39+YzQd1jm/d/9//3v/f/5//n/+f/9//3//f/9//3/fe59zXWsdY3hGFjrVMRY6V0LaUl1fv3P/e/9//3//f/9//3//f/9//n//f/9//3//f/9//3//f/9//3//f/9//3//f/9//3//f/9//3//f/9//3//f/9//3//f/9//3//f/9//3//f/9//3//f/9//3//f/9//3//f/9//3//f/9//3//f/9//3//f/9//3//f/9//3//f/9//3//f/9//3//f/9//3//f/9//3//f/9//3//f/9//3//f/9//3//f/9//3//f/9//3//f/9//3//f/9//3//f/9//3//f/9//3//f/9//3//f/9//3//f/9//3//f/9//3//f/9//3//f/9//3//f/9//3/fd7It1jW/d/9//3//f/9//3//f/9//3//f/9//3//f/9//3//f/9//3//f/9//3//f/9//3//f/9//3//f/9//3//f/9//3//f/9//3//f/9//3//f/9//3//f/9//3//f/9//3//f/9//3//f/9//3//f/9//3//f/9//3//f/9//3//f/9//3//f/9//3//f/9//3//f/9//3//f/9//3//f/5//3//f/9//X//fz1fFB22Od9//3//f/9//3//f/9//n/9f/5//3//f/9//3//f/9/33N9azxfuU54RvY59jkWPplO+1p9a79z/3v/f/9//3v/f/9//3//f/9//3//f/9//3//f/9//3//f/9//3//f/9//3//f/9//3//f/9//3//f/9//3//f/9//3//f/9//3//f/9//3//f/9//3//f/9//3//f/9//3//f/9//3//f/9//3//f/9//3//f/9//3//f/9//3//f/9//3//f/9//3//f/9//3//f/9//3//f/9//3//f/9//3//f/9//3//f/9//3//f/9//3//f/9//3//f/9//3//f/9//3//f/9//3//f/9//3//f/9//3//f/9//3//f/9//3//f/9//3//f31rLyHVNd97/3//f/9//3//f/9//3//f/9//3//f/9//3//f/9//3//f/9//3//f/9//3//f/9//3//f/9//3//f/9//3//f/9//3//f/9//3//f/9//3//f/9//3//f/9//3//f/9//3//f/9//3//f/9//3//f/9//3//f/9//3//f/9//3//f/9//3//f/9//3//f/9//3//f/9//3//f/9//3//f/9//3/+f/9/XmM0HRdC33//f/9//3//f/9//3//f/1//n/+f/9//3//f/9//3//e/9//3//f793fWu6VjdG9Tn1NfU5eUq7Ul1jn2/fd/9//3//f/9//3//f/9//3//f/9//3//f/9//3//f/9//3//f/9//3//f/9//3//f/9//3//f/9//3//f/9//3//f/9//3//f/9//3//f/9//3//f/9//3//f/9//3//f/9//3//f/9//3//f/9//3//f/9//3//f/9//3//f/9//3//f/9//3//f/9//3//f/9//3//f/9//3//f/9//3//f/9//3//f/9//3//f/9//3//f/9//3//f/9//3//f/9//3//f/9//3//f/9//3//f/9//3//f/9//3//f/9//3//f/9/XGftGBc+33v/f/9//3//f/9//3//f/9//3//f/9//3//f/9//3//f/9//3//f/9//3//f/9//3//f/9//3//f/9//3//f/9//3//f/9//3//f/9//3//f/9//3//f/9//3//f/9//3//f/9//3//f/9//3//f/9//3//f/9//3//f/9//3//f/9//3//f/9//3//f/9//3//f/9//3//f/9//3//f/9//3//f/1//389W1UhNkb/f/5//X/9f/5//X//f/9//3//f/9//3//f/9//3//f/9//3//f99//3//f/9/nnd9axtbulJYRhg+1zUZPlpG+1pba713/3//f/9//3//f/9//3//f/9//3//f/9//3//f/9//3//f/9//3//f/9//3//f/9//3//f/9//3//f/9//3//f/9//3//f/9//3//f/9//3//f/9//3//f/9//3//f/9//3//f/9//3//f/9//3//f/9//3//f/9//3//f/9//3//f/9//3//f/9//3//f/9//3//f/9//3//f/9//3//f/9//3//f/9//3//f/9//3//f/9//3//f/9//3//f/9//3//f/9//3//f/9//3//f/9//3//f/9//3//f/9//38aXw4deEr/e/9//3//f/9//3//f/9//3//f/9//3//f/9//3//f/9//3//f/9//3//f/9//3//f/9//3//f/9//3//f/9//3//f/9//3//f/9//3//f/9//3//f/9//3//f/9//3//f/9//3//f/9//3//f/9//3//f/9//3//f/9//3//f/9//3//f/9/33/fe/9//3//f/9//3//f/9//3//f/9//3//f/9//n//fx1bNCF4Tv9//3/9f/5//n/+f/5//3//f/9//3//f/9//3//f/9//3//f/9//3//f/9//3//f/9//3//e793Xmv8XnpOOUYXQjZGFEKYUj1nv3f/e/9//3//f/9//3//f/9//X/9f/1//n//f/9//3//f/9//3//f/9//3//f/9//3//f/9//3//f/9//3//f/9//3//f/9//3//f/9//3//f/9//3//f/9//3//f/9//3//f/9//3//f/9//3//f/9//3//f/9//3//f/9//3//f/9//3//f/9//3//f/9//3//f/9//3//f/9//3//f/9//3//f/9//3//f/9//3//f/9//3//f/9//3//f/9//3//f/9//3//f/9//3//f/9//3//f/9//3//f/paEB3bUv97/3//f/9//3//f/9//3//f/9//3//f/9//3//f/9//3//f/9//3//f/9//3//f/9//3//f/9//3//f/9//3//f/9//3//f/9//3//f/9//3//f/9//3//f/9//3//f/9//3//f/9//3//f/9//3//f/9//3//f/9//3//f/9//3++d553v3t9b3ZOl0p9Z/97/3v/f/9//3//f/9//3//f/9//3/+f/9/3FI0HXhO/3//f/9//3//f/9//3//f/9//3//f/9//3//f/9//3//f/9//3//f/9//3//f/9//3/+f/9//3//f/9/33+ec31r/Fp5RtU19jUXPppK+1p+a797/3//f/9//3/+f/x//H/9f/9//3v/f/97/3//f/9//3//f/9//3//f/9//3//f/9//3//f/9//3//f/9//3//f/9//3//f/9//3//f/9//3//f/9//3//f/9//3//f/9//3//f/9//3//f/9//3//f/9//3//f/9//3//f/9//3//f/9//3//f/9//3//f/9//3//f/9//3//f/9//3//f/9//3//f/9//3//f/9//3//f/9//3//f/9//3//f/9//3//f/9//3//f/5//n//f/9/eU4QHftW/3//f/9//3//f/9//3//f/9//3//f/9//3//f/9//3//f/9//3//f/9//3//f/9//3//f/9//3//f/9//3//f/9//3//f/9//3//f/9//3//f/9//3//f/9//3//f/9//3//f/9//3//f/9//3//f/9//3//f/9//3//f/9//3//fztn2F6/e7972VqzMfU1XWP/f/9//3//f/9//3//f/9//3//f/9//3/cUhQdulL/f/9//3//f/9//3//f/9//3//f/9//3//f/9//3//f/9//3//f/9//3//f/9//3/+f/9//n//f/9//3//f/9//3//e79zfmsbW5lON0IWPvU5eU67Wj1nn3Pfe/9//3//f/9//3//f/97/3/+f/5//X/+f/9//3//f/9//3//f/9//3//f/9//3//f/9//3//f/9//3//f/9//3//f/9//3//f/9//3//f/9//3//f/9//3//f/9//3//f/9//3//f/9//3//f/9//3//f/9//3//f/9//3//f/9//3//f/9//3//f/9//3//f/9//3//f/9//3//f/9//3//f/9//3//f/9//3//f/9//3//f/9//3//f/9//3//f/9//3/9f/9//395ThEdPV//f/9//3//f/9//3//f/9//3//f/9//3//f/9//3//f/9//3//f/9//3//f/9//3//f/9//3//f/9//3//f/9//3//f/9//3//f/9//3//f/9//3//f/9//3//f/9//3//f/9//3//f/9//3//f/9//3//f/9//3//f/9//3//f/9/GmfYWp13/3/fexxfcynWNX5v/3//f/9//n/+f/9//3//f/9//3//f3pGExm6Uv9//3//f/9//3//f/9//3//f/9//3//f/9//3//f/9//3//f/9//3//f/9//3//f/9//n//f/9//3//f/9//3//f/97/3v/e/9733e+czxj+lp5Svg91zk5QlpKvVYeY59vv3f/f/9//3//f/9//n/9f/1//3//f/9//3//f/9//3//f/9//3//f/9//3//f/9//3//f/9//3//f/9//3//f/9//3//f/9//3//f/9//3//f/9//3//f/9//3//f/9//3//f/9//3//f/9//3//f/9//3//f/9//3//f/9//3//f/9//3//f/9//3//f/9//3//f/9//3//f/9//3//f/9//3//f/9//3//f/9//3//f/9//3//f/9//3/+f/5//3//fxdCMiE8X/9//3//f/9//3//f/9//3//f/9//3//f/9//3//f/9//3//f/9//3//f/9//3//f/9//3//f/9//3//f/9//3//f/9//3//f/9//3//f/9//3//f/9//3//f/9//3//f/9//3//f/9//3//f/9//3//f/9//3//f/9//3//f/9//3/fe31z33v/f/9//3u7UvAYeU7/f/9//3/+f/5//3//f/9//3//f/97mkoTGdtW/3//f/9//3//f/9//3//f/9//3//f/9//3//f/9//3//f/9//3//f/9//3//f/9//3//f/9//3//f/9//3//f/9//3//e/9//3//f/9//3//e993fmc9Y9tWekoYOtc19zVaSrtWXmu/d/9//3//f/9//3//f/9//3//f/9//3/+f/9//3//f/9//3//f/9//3//f/9//3//f/9//3//f/9//3//f/9//3//f/9//3//f/9//3//f/9//3//f/9//3//f/9//3//f/9//3//f/9//3//f/9//3//f/9//3//f/9//3//f/9//3//f/9//3//f/9//3//f/9//3//f/9//3//f/9//3//f/9//3//f/9//3//f/9//3//f/9//n//f/9/Fz4yJX1n/3//f/9//3//f/9//3//f/9//3//f/9//3//f/9//3//f/9//3//f/9//3//f/9//3//f/9//3//f/9//3//f/9//3//f/9//3//f/9//3//f/9//3//f/9//3//f/9//3//f/9//3//f/9//3//f/9//3//f/9//3//f/9//3//f/9//3//f/9//3//f79zcy1SKX5z/3//f/5//n//f/9//3//f/5//395RhMZu1b/f/9//3//f/9//3//f/9//3//f/9//3//f/9//3//f/9//nv/f/97/3//d51vfWv/f/9//3//f/9//3//f/9//3//f/9//3//f/9//3//f/9//3v/e/97/3vfc35n+1a6TllG2D2WMfc9Wk7dWl5r33v/f/9//3//e/97/3v/e/9//3v/f/9//3//f/9//3//f/9//3//f/9//3//f/9//3//f/9//3//f/9//3//f/9//3//f/9//3//f/9//3//f/9//3//f/9//3//f/9//3//f/9//3//f/9//3//f/9//3//f/9//3//f/9//3//f/9//3//f/9//3//f/9//3//f/9//3//f/9//3//f/9//3//f/9//3//f/9//n/+f/9//3+2NVIlfWv/f/9//3//f/9//3//f/9//3//f/9//3//f/9//3//f/9//3//f/9//3//f/9//3//f/9//3//f/9//3//f/9//3//f/9//3//f/9//3//f/9//3//f/9//3//f/9//3//f/9//3//f/9//3//f/9//3//f/9//3//f/9//3//f/9//3//f/9//3//f/97/3uZTs4YmVL/f/9//3/+f/9//3//f/9//3/fe3pCExn9Xv9//3//f/9//3//f/9//3//f/9//3//f/9//3//f/9//3v/e/97/3vfd9lSsi3UNRtj/3//f/9//3//f/9//3/+f/9//3//f/9//3//f/9//n/+f/5//3//f/9//3//f/9733d/b/1eOUb4PbY1ljHYPbxWXmffd/97/3//e/97/3f/e/9//3//f/9//3//f/9//3//f/9//3//f/9//3//f/9//3//f/9//3//f/9//3//f/9//3//f/9//3//f/9//3//f/9//3//f/9//3//f/9//3//f/9//3//f/9//3//f/9//3//f/9//3//f/9//3//f/9//3//f/9//3//f/9//3//f/9//3//f/9//3//f/9//3//f/9//3//f/5//3/fe7U1UyWeb/9//3//f/9//3//f/9//3//f/9//3//f/9//3//f/9//3//f/9//3//f/9//3//f/9//3//f/9//3//f/9//3//f/9//3//f/9//3//f/9//3//f/9//3//f/9//3//f/9//3//f/9//3//f/9//3//f/9//3//f/9//3//f/9//3//f/9//3//f/9//nv/e55vLyXUOb93/3/+f/5//3//f/9//3//f997GDo0HR1j/3//f/9//3//f/9//3//f/9//3//f/9//3//f/9//3//e/93/3v/d9pWtDFYQtU19D2dc/9//3//f/9//3/+f/5//n//f/9//3//f/9//3//f/5//3//f/9//3//f/9//3//f/9//3//e59zXmu7VjhG1zn4Ofg5ekb8Wp5r33P/e/97/3//f/9//3//f/9//3//f/9//3//f/9//3//f/9//3//f/9//3//f/9//3//f/9//3//f/9//3//f/9//3//f/9//3//f/9//3//f/9//3//f/9//3//f/9//3//f/9//3//f/9//3//f/9//3//f/9//3//f/9/GGPWWt57/3//f/9//3//f/9//3//f/9//3//f/9//3//f/5//n//f793dC10KZ5r/3//f/9//3//f/9//3//f/9//3//f/9//3//f/9//3//f/9//3//f/9//3//f/9//3//f/9//3//f/9//3//f/9//3//f/9//3//f/9//3//f/9//3//f/9//3//f/9//3//f/9//3//f/9//3//f/9//3//f/9//3//f/9//3//f/9//3//f/9//3/9e/57/3tVRlEpfm//f/9//n//f/9//3//f/9/33cYOjQdXmv/f/9//3//f/9//3//f/9//3//f/9//3//f/9//3//f/97/3v/dxxftDF5Sr9zmlJQKfpe/3//f/9//3/+f/9//n//f/9//3//f/9//3//f/9//3//f/9//3//f/9//3//f/9//Xv+f/9//3//f/9/33ufcx5jvFI4QvY59jk2QphOXWe/d/9//3//f/9//3//f/9//3//f/9//3//f/9//3//f/9//3//f/9//3//f/9//3//f/9//3//f/9//3//f/9//3//f/9//3//f/9//3//f/9//3//f/9//3//f/9//3//f/9//3//f/9//3//f/9//3//f/9//390TlNK3nv/f/9//3//f/9//3//f/9//3//f/9//3//f/9//3/+f/9/f290LZQtv2//f/9//3//f/9//3//f/9//3//f/9//3//f/9//3//f/9//3//f/9//3//f/9//3//f/9//3//f/9//3//f/9//3//f/9//3//f/9//3//f/9//3//f/9//3//f/9//3//f/9//3//f/9//3//f/9//3//f/9//3//f/9//3//f/9//3//f/9//3//f/9//n//f7hW7xyaUv97/nf9e/9//3/+f/9//3+/d9c1VCU9Z/9//3//f/9//3//f/9//3//f/5//X/8f/5//n//f/9//3v/d31nki3UOZ9z/3/6XjAlV0b/e/97/n/9f/9//3//f/9//3/+f/5//n//f/97/3vff/9/3n/+f/5//3//f/9//3//f/9//3//f/9//3//f/9//3//f993PGfaWjhK1z3XPfg9OEb8Wl5n33ffd/97/3v/f/9//3//f/9//n/+f/5//n//f/9//3//f/9//3//f/9//3//f/9//3//f/9//3//f/9//3//f/9//3//f/9//3//f/9//3//f/9//3//f/9//3//f/9//3//f/9//3//f/9//3/fdxQ+lk7/e/9//3//f/9//3//f/9//3//f/9//3//f/9//3//f/9//39+bzMltjW+b/9//3//f/9//3//f/9//3//f/9//3//f/9//3//f/9//3//f/9//3//f/9//3//f/9//3//f/9//3//f/9//3//f/9//3//f/9//3//f/9//3//f/9//3//f/9//3//f/9//3//f/9//3//f/9//3//f/9//3//f/9//3//f/9//3//f/9//3//f/9//3//f/9/fm8yJdc5/3f/e/57/3//f/9//n//f79z1zVUJX5r/3//f/9//3//f/9//3//f/97/3/de/5//X//f/9//3//e/93l05PJfpe/3//fzprDyH2Od93/3/+f/5//3//f/9//3//f/9//X/+f/97/3v/e/9/33//f/5//n/+f/9//3//f/9//3//f/9//3//f/9//3/+f/9//3//f/9/339/dx5nm1IYPpQttTEXPrpOG1ueb993/3//f/9//3//f/9//3//f/9//3//f/9//3//f/9//3//f/9//3//f/9//3//f/9//3//f/9//3//f/9//3//f/9//3//f/9//3//f/9//3//f/9//3//f/9//3//f/9//3//f79z1DX5Vv97/3//f/9//3//f/9//3//f/9//3//f/9//3//f/9//3//f35vVCnWNd9z/3//f/9//3//f/9//3//f/9//3//f/9//3//f/9//3//f/9//3//f/9//3//f/9//3//f/9//3//f/9//3//f/9//3//f/9//3//f/9//3//f/9//3//f/9//3//f/9//3//f/9//3//f/9//3//f/9//3//f/9//3//f/9//3//f/9//3//f/9//3//f/9//3//fxdC8Rx/a/97/3//f/9//n//f/9/v3OWLXUpfmv/f/9//3//f/9//3//f/9/XWe5Vr53/3//f/5//3//f/97fWexMRRC/3//f/9/vnezNZMtv3P/f/5//X//f/9//3//f/9//n/+f/57/3v/d/93XWs9Z55z/3/+f/5//n//f/9//3//f/9//3//f/9//3//f/9//3//f/9//3//f/9//3//f79zfmfaUldG9TnUNfU1N0J4Shxfnm/fd/97/3//e/97/3//f/5//3/+f/5//X/+f/5//3/+f/9//3//f/9//3//f/9//3//f/9//3//f/9//3//f/9//3//f/9//3//f/9//3//f/9//3//f/9//3//f/9/XWuyMfpW/3v/e/9//3//f/9//3//f/9//3//f/9//3//f/9//3//f/9/fm8zJdY1vm//f/9//3//f/9//3//f/9//3//f/9//3//f/9//3//f/9//3//f/9//3//f/9//3//f/9//3//f/9//3//f/9//3//f/9//3//f/9//3//f/9//3//f/9//3//f/9//3//f/9//3//f/9//3//f/9//3//f/9//3//f/9//3//f/9//3//f/9//3//f/9//3//f/9/+14RHbtO/3v/f/9//3/+f/5//3+eb5YtdS2fc/9//3//f/9//3//f/9/33s6RnQtPGP/f/9//3//f/9//3u5Tk8lG2P/f/9//3//fzdGlC19a/9//n/+f/5//3//f/9//3//f/5//3//e/97G1v2NdcxN0J+a/9//n/+f/x//n//f/9//3//f/9//3//f/9//3//f/9//3//f/9//3//f/9//3//f/9/33u/d11r+1pXRvU51TUXOlhCuU4cW59r33P/e/9//3//f/9//n/+f/1//n/+f/9//3//f/9//3//f/9//3//f/9//3//f/9//3//f/9//3//f/9//3//f/9//3//f/9//3//f/9//3//f/9//39cZ7ItG1//e/97/3//f/9//3//f/9//3//f/9//3//f/9//3//f/9//39eb1Qp1jXfc/9//3//f/9//3//f/9//3//f/9//3//f/9//3//f/9//3//f/9//3//f/9//3//f/9//3//f/9//3//f/9//3//f/9//3//f/9//3//f/9//3//f/9//3//f/9//3//f/9//3//f/9//3//f/9//3//f/9//3//f/9//3//f/9//3//f/9//3//f/9//3/+f/5//3+/d1Mp1jX/d/9//3//f/5//n//f51rVCnXNb93/3//f/9//3//f/9//39/a9o5VSWaTt97/3//f/9//3+/c9Mx8zXfd/9//3//f/9/ulKTKTxj/3v+f/1//3//f/9//3//f/5//3//e/97fWezMfY13E5yJXhK33v/f/1//H/9f/9//3//f/9//3//f/9//3//f/9//3//f/9//n/+f/1//n//e/9//3//f/9//3//f/97nm9cX7lOWELUMdUxFjpYQppSHWN+a997/3v/e/97/3//e/9//3//f/97/3//e/9//3//f/9//3//f/9//3//f/9//3//f/9//3//f/9//3//f/9//3//f/9//3//f/9//3//f/pesi1cY/97/3v/f/9//3//f/9//3//f/9//3//f/9//3//f/9//3//f15rEyXXNb9z/3//f/9//3//f/9//3//f/9//3//f/9//3//f/9//3//f/9//3//f/9//3//f/9//3//f/9//3//f/9//3//f/9//3//f/9//3//f/9//3//f/9//3//f/9//3//f/9//3//f/9//3//f/9//3//f/9//3//f/9//3//f/9//3//f/9//3//f/9//3//f/9//n//f/9/GEIxIZ9r/3//f/9//3/+f/9/XWdTJfg9/3//f/9//3//f/9//3//fx5jujHZNThC/3f/f/9//3//fxxfUSW4Uv9//3//f/9//3/7XrUxG1//f/57/n//f/9//3//f/9//3//f/9//3eYSjAhPF/fczc+cik8Y/9//3/+f/9//3//f/9//3//f/9//3//f/9//3//f/9//3//f/5//n/+f/9//3//f/9//3//f/9//3//f/97/3vfd79vPWPbVldGGD6WMbYxOUa7Vv1en2/fd/97/3v/f/97/3v/e/9//3v/f/9//3//f/9//3//f/9//3//f/9//3//f/9//3//f/9//3//f/9//3//f/9//3//f/9/+lqzLX5r/3v/f/9//3//f/9//3//f/9//3//f/9//3//f/9//3//f/9/PWczJdc133f/f/9//3//f/9//3//f/9//3//f/9//3//f/9//3//f/9//3//f/9//3//f/9//3//f/9//3//f/9//3//f/9//3//f/9//3//f/9//3//f/9//3//f/9//3//f/9//3//f/9//3//f/9//3//f/9//3//f/9//3//f/9//3//f/9//3//f/9//3//f/9//3/9f/5//3/9XvEYmk7/f/9//3/+f/5//389YxIdGUL/e/9//3//f/9//3//f/9/ekoaOllC9DXfc/9//3v/f997Fz5SJZ5v/3//f/9//3//fzxjtDH7Wv97/n/9f/9//3//f/5//3/+f/9//3u/b7QxFz7/d/9/+1pQITdC33f/d79zGV9aa95//3//f/9//3//f/9//3//f/9//3//f/9//3//f/9//3//f/9//3//f/9//3//f/9//3//e/9//3//f/9//3+fbx1fmUoXPrQxtTHWNXlK21IeX35r33ffd/97/3v/e/97/3//f/9//3//f/9//3//f/9//3//f/9//3//f/9//3//f/9//3//f/9//3//f/9//3/ZVtMxfWf/f/97/3//f/9//3//f/9//3//f/9//3//f/9//3//f/9//389ZxMh9zm/c/9//3//f/9//3//f/9//3//f/9//3//f/9//3//f/9//3//f/9//3//f/9//3//f/9//3//f/9//3//f/9//3//f/9//3//f/9//3//f/9//3//f/9//3//f/9//3//f/9//3//f/9//3//f/9//3//f/9//3//f/9//3//f/9//3//f/9//3//f/9//3//f/1//n//f997UyXVNf97/3//f/5//n//f/xaMiFaSv9//3//f/9//3//f/9/vXf1NZlGuU5wJZ5r/3v/e/9/fm9TJVhG/3v/f/9//3//f/9/HGOULblS/3/+f/5//n//f/9//3/+f/9//3//fxtbky38Wv9//3++c9Q1ky2ea/9zeELSNdda/3//f/9//3//f/9//3//f/9//3//f/9//3//f/9//3//f/9//3//f/9//n/+f/1//n/+f/9//3//f/9//3//f/9//3//f/93nmscX9pWV0L3Obgx+Tl7StxWPF+ea99z/3f/f/9//3//f/9//3//f/9//3//f/9//3//f/9//3//f/9//3//f/9//3//f/9//3//f9pa0zGea/97/3//f/9//3//f/9//3//f/9//3//f/9//3//f/9//3//fz1nMyXXNd9z/3//f/9//3//f/9//3//f/9//3//f/9//3//f/9//3//f/9//3//f/9//3//f/9//3//f/9//3//f/9//3//f/9//3//f/9//3//f/9//3//f/9//3//f/9//3//f/9//3//f/9//3//f/9//3//f/9//3//f/9//3//f/9//3//f/9//3//f/9//3//f/9//n/+f/9//3/3ORIdn2//f/9//X/+f/97ulIRHbpS/3//f/9//3//f/97/39cZ5Ap+1b7WhQ6fGf/e/97/3+aTi8lXGf/f/97/3//f/9//389Y1IpmE7/e/9//n//f/9//3//f/9//n//f997WEqTMZ9v/3//f993+1ZzKdtS21J1JZlO33v/f/9//3//f/9//3/+f/5//n//f/9//3//f/9//3//f/9//3//f/9//3//f/5//n/9f/1//X/+f/5//3//f/9//3v/f/97/3//f/9//3//e35v/V56TnlKNkIWPhc+e0Z8Tv5eXmufc993/3//f/9//3//f/9//3//f/9//n/+f/17/n/+f/9//3//f/9//3//f/9/mVK1NX1r/3v/f/9//3//f/9//3//f/9//n/+f/9//3//f/9//3//f/9/PWMRHfY5v3P/f/9//3//f/9//3//f/9//3//f/9//3//f/9//3//f/9//3//f/9//3//f/9//3//f/9//3//f/9//3//f/9//3//f/9//3//f/9//3//f/9//3//f/9//3//f/9//3//f/9//3//f/9//3//f/9//3//f/9//3//f/9//3//f/9//3//f/9//3//f/9//3//f/5//nv/f7tS8xzcVv9//nv9f/57/3t4SjAh2lb/f/9//3//f/9//3v/f7pSkSlbY59v+1q+c/97/3/fd5QxrzX/f/9//3//f/9//3//fz1ncy13Sv97/3//f/9//3//f/9//3/+f/9/33eUMfY933v/f/97/3u+b3lKFzr4Obc1f2//f/9//3//f/9//3/+f/5//n//f/9//3//f/9//3//f/9//3//f/9//3//f/9//3//f/9//3//f/9//3//f/9//3//f/9//3//f/9//3//f/9//3//f/9/33udczxj3FZcRj1CGz4ZQhc+mlIbX35rvnPfe993/3//f/9//3//f/5//n/+f/5//n/+f/5//3//f/9//385SpUxvm//e/9//3//f/9//3//f/9//n/+f/5//3//e/9/v3t+b51r/3c9WzIdFj7/e/9//3//f/9//3//f/9//3//f/9//3//f/9//3//f/9//3//f/9//3//f/9//3//f/9//3//f/9//3//f/9//3//f/9//3//f/9//3//f/9//3//f/9//3//f/9//3//f/9//3//f/9//3//f/9//3//f/9//3//f/9//3//f/9//3//f/9//3//f/9//3//f/9//n//f/9/n28THfc5/3v/f/x7/3/fd3hKECEbX/9//3/+f/9//3v/f/97FjqQKZ1vv2/bVn1r/3v/e15nzxi3Vv9//3//f/9//3//f/9/nm9zLRY+33f/f/9//3//f/9//3//f/5//389ZxEhN0b/f/97/3v/e/9/fWfUNRAdmk7fe/9//3//f/9//3//f/9//n//e/9/33e+d/9//3v/e/57/3//f/9//3//f/5//n/9f/5//3//f/9//3//f/9//3//f/9//3//f/9//3//f/9//3//f/9//3//f/5//n/+e/93vnN+a/tad0o2QjdCF0JZRnpK21ZcY75v33P/e/97/3//e/9//n/+f/5//n/+f/9//3//f/Y9lC2eb/9//3//f/9//3/9f/9//3//f/5//3//f997/GJYSvQ9VUL7Uv5WNB03Qt93/3//f/9//3//f/9//3//f/9//3//f/9//3//f/9//3//f/9//3//f/9//3//f/9//3//f/9//3//f/9//3//f/9//3//f/9//3//f/9//3//f/9//3//f/9//3//f/9//3//f/9//3//f/9//3//f/9//3//f/9//3//f/9//3//f/9//3//f/9//3//f/9//3//f/9//3//e/c5UyWfb/9//nv/f/97V0ZSKTxj/3//f/9//3//f/9/v3OTLRQ+3nffd3hKXWP/e/97eE4QIZ5z/3//f/9//3//f/9//3+/c7Qx9DXfd/9//3//f/9//3//f/9//3//f9tWESX8Xv9//3v+e/9//3v/e1VGbyn7Xv9//3//f/9//3//f/9//3//f/9/XmtYSnhOPGf/f/9//3//f/9//3//f/9//n/9f/x//X//f/9//3//f/9//3//f/9//3//f/9//3//f/9//3//f/9/33//f/5//X/8e/1//H/+f/9//3//e99zXWf8WlpGGUIWOlQ+VkK5ShxXXmOeZ59rXmO/c/9//3//f/9//3//f/5/FT6ULd9z/3v/e/9//3/+f/1//3//f/9//3//f35vmlK2NZQ1mFJ3Sjc6Oz54JTlC33f/f/9//3//f/9//3//f/9//3//f/9//3//f/9//3//f/9//3//f/9//3//f/9//3//f/9//3//f/9//3//f/9//3//f/9//3//f/9//3//f/9//3//f/9//3//f/9//3//f/9//3//f/9//3//f/9//3//f/9//3//f/9//3//f/9//3//f/9//3//f/9//3//f/9//3//e/972lIwIdpW/3/+e/9/v3c3QnEpXWv/f/9//n//f/97/388XzAddkb/f79zN0LaVv9733fTNfU5/3//f/9//3//f/9//3//f7931DHUNb1v/3//f/9//3//f/9//3//f/97FkJzLX5v/3/9e/1//nv/f/97fGv5Wp5z/3//f/9//3//f/9//3//f/9/Xmv3PfY9FUL0Pfla/3//f/9/v3d+b31rvnPfe/9//n/+f/5//3/+f/9//n/+f/5//3//f/9//3//f/9//3//f/9//3//f/5//3/+e/9//nv/e95z33O/c/97/3//f/9733eeb31nGVO3SldCWkL4Mfg1+DXWMfc9vFqfc997/3v/f/9//3/1NdUxvm/+d/53/3//e/9//X//f/97/3//f11r9j22OXpSXWvfe993mkqZKRgdPEa/d/9//3//f/9//3//f/9//3//f/9//3//f/9//3//f/9//3//f/9//3//f/9//3//f/9//3//f/9//3//f/9//3//f/9//3//f/9//3//f/9//3//f/9//3//f/9//3//f/9//3//f/9//3//f/9//3//f/9//3//f/9//3//f/9//3//f/9//3//f/9//3//f/9//3//f/97/3dcZzAhWEb/d/97/3/fd/Y5ki19a/9//3//f/9//3//f9pSMB0bW/9733c3QrlS/3u+b08l+1r/f/9//3//f/9//3//f/9/v3f1OdM1vnP/f/9//3//f/9//3//f/9/v3eTMZQx33v/f/5//X/+f/5//3//f/9//3//f/9//3//f/9//3//f/9/f3MXQjhGXWt+bxQ+sTFcZ/9/HWO7UhhCGEI4RrpWnm//f/9//3/+f/5//X/+f/5//n/+f/9//3//f/9//3//f/9//3//f/1//n//f/9//3+fcx5fnE45QllGekodY993/3//f/1//nv/e/9zv2+cRnYl2DFZPtYxdi01Kfk9nFL+Xj5nv3O/c/g5+DXfc/93/3v/e/9//3v/f/9//3//f31vFkL2Pfte/3//f/9//39eY3gl+Bg8Rt97/3//f/9//3//f/9//3//f/9//3//f/9//3//f/9//3//f/9//3//f/9//3//f/9//3//f/9//3//f/9//3//f/9//3//f/9//3//f/9//3//f/9//3//f/9//3//f/9//3//f/9//3//f/9//3//f/9//3//f/9//3//f/9//3//f/9//3//f/9//3//f/9//3//f/9//3v/e75vszGULb9z/3v/f51rtDGSLZ5z/3//f/5//3//f/9/NkKTKZ1r/3//ezhCNkL/fxlbcCmeb/9//3//f/9//3//f/9//3/fd9Q1sjGdb/9//3//f/9//3//e/9//39ea/Ag90H/f/5//X/+f/5//3//f/9//3//f/9//3//f/9//n//f/9/3384SrM1XWv/f/97XGexNbI1WEoXPnpK3Fa6UllGlC0XPl1n/3//f/9/33v/e/9//3/ed993/3//f957/3//f/9//3//f/5//X/+f/9//38+Z9g5eC25MRpCGD63NVQpN0Keb/9/+3v9e/93/39+a7Yx1zV/a79vnmsdY1pKNCV2Lfo9GT4YPntKdyX5MX5j/3P/d/97/3//f/97/3//f31r1Dn1PV1r/3//e/9//3v/f15jmSm2FDxGv3f/f/9//3//f/9//3//f/9//3//f/9//3//f/9//3//f/9//3//f/9//3//f/9//3//f/9//3//f/9//3//f/9//3//f/9//3//f/9//3//f/9//3//f/9//3//f/9//3//f/9//3//f/9//3//f/9//3//f/9//3//f/9//3//f/9//3//f/9//3//f/9//3//f/9//3//f/97/3tXRjIlPWP/f/97fWtyKfU533f/f/9//3//f/9//3v0NdQx33f/f/97Fz4VPt9zVEITPv9//3//f/9//3//f/9//3//f9939TmSLZ1v/3//f/9//3//f/9//3v/f9ta8RybVv9//X/+f/9//3//f/9//3//f/9//3//f/9//n/+f/9//38+b5U1d0r/e/97/3//eztjkzV0LXlO33P/d/97v3PbVnMp1jXcVh5bvE6bSrxOP1/9VllCWEK4Ulpr/3//f/9//3//f/9//3//f/9/338dY5U1dClZQl5nv3O/cz1jOEIxIRY+vm//f/57/3/fe3lOUikdY/9//3//f/9/33N5SnIpmk78VptOOkI3IXghe0K4RvtSPV+fb99z/3v/e11rFkL1QTxn/3//f/9//X/+f/97n2uZLbYQO0bfe/5//3//f/9//3//f/9//3//f/9//3//f/9//3//f/9//3//f/9//3//f/9//3//f/9//3//f/9//3//f/9//3//f/9//3//f/9//3//f/9//3//f/9//3//f/9//3//f/9//3//f/9//3//f/9//3//f/9//3//f/9//3//f/9//3//f/9//3//f/9//3//f/9//3//f/97/3v/fxtbER2ZTv9//388Y3MtN0L/f/9//3/+f/9//3+da1AlV0bed/9/33cYPvY1XmOPKdhW/3//f/9//3//f/9//3//f/9/33v0OZItXGv/f/9//3//f/9//3//f/9/mVLwHD5n/3/9f/5//3//f/9//3//f/9//3//f/9//3/+f/1//3//f5pWUy1cZ/9//3/+f/9//3tdb/xev3f/e/97/3v/f/93PF8WPvY59zUZOhk6GTr4ORk6WkK7UnVKtlq9d/9//3//f/9//3//f/9/338dZ3MtkS36Wv53/nv9f/5//3/fd9taMSV4St97/3//e35vkzU3Rt9//3/9e/1//3v/f5xrVEa3Ut93/3teZ3gp2zHcTrdGNDoWOvc5ekrcVtxW9jm1MR1f/3v/f/9//3/+f/1//3/fbxk6sgxaRt53/n/+f/9//3//f/9//3//f/9//3//f/9//3//f/9//3//f/9//3//f/9//3//f/9//3//f/9//3//f/9//3//f/9//3//f/9//3//f/9//3//f/9//3//f/9//3//f/9//3//f/9//3//f/9//3//f/9//3//f/9//3//f/9//3//f/9//3//f/9//3//f/9//3//f/9//3//f/9/fWtzLdc5/3//fztfdCmbTv9//3//f/5//n//f/peLyHZVv9//3//exc6ti3cUrItW2f/f/9//3//f/9//3//f/9//3/fexU+cilda/9//3/+f/9//3//f/9//393SjAhXmf/f/9//3//f/9//3//f/9//3//f/9//3//f/9//3//f/979Tn1Od93/3//f/9//3//f/9//3//f/9//3//f/9//3//f753OmM7Y31rn3N+azxnXWvfe/9/3nucc957/3//f/9//3//f/9//3ufb9Y5Uyn6Xv9//n/+f/5//3//f/9//3+ZVnEtulr/e/97ulJ0LRxj/3//f/5//3//f/9//396azlnvnf/f11reDFdSt933HOaaxpb2lacUvw9VyVYJbktnEbbThxXfWPfb997/3//f/97eUbxFHlG/3v9f/9//n//f/5//3//f/9//3//f/9//3//f/9//3//f/9//3//f/9//3//f/9//3//f/9//3//f/9//3//f/9//3//f/9//3//f/9//3//f/9//3/+f/9//3//f/9//3//f/9//3//f/9//3//f/9//3//f/9//3//f/9//3//f/9//3//f/9//3//f/9//3//f/9//3//f/9//3/ed9U5VSmfc/9/+VpUKZtO/3//f/9//X//f/9/ulZQJTtf/3v/f/939zV1JVpCNj7fd/9//3//f/9//3//f/9//3//f/979DVSJTxn/3/+f/5//3//f/9//3//e1ZCLx2eb/9//3//f/9//3//f/9//3//f/9//3//f/9//3//f/9/XGNPIVZG/3//f/9//3//f/9//3//f/9//3//f/9//3//f/9//3//f/9//3//f/9//3//f/9//3//f/9/3nv/f/9//3//f/9//3//e7tSMyV5Sv9//n/9f/5//3//f/9//3//f797Nkr1Qd9333PVNZUxn3P/f/9//3//f/9//3//f/9/3Xvfe/9/PGs1KRxGv3P/f/5//3+/c3tOuDU7Pt1S/lqbSllCNzpXPjY+eE54UtlWPV9bQvUUW0Lfd/9//3//f/9//3//f/9//3//f/5//n/+f/5//n/+f/5//n/+f/9//n//f/9//3/+f/9//3//f/9//3//f/9//3//f/9//3//f/9//3//f/5//3/+f/9//3//f/9//3//f/9//3//f/9//3//f/9//3//f/9//3//f/9//3//f/9//3//f/9//3//f/9//3//f/9//3//f/9//3//f/9/eUr0HB9j/3/ZUlMl3Vr/f/9//3/+f/5//39YSrMxfWf/f/9//3s5PnYl1zHbUv97/3//f/9//3//f/9//3//f/9/33sVOlElXWf/f/9//X//f/9//3//f/9/FTpxJb9z/3//f/9//3//f/9//3//f/9//3//f/9//3//f/9//3/ZVi8hG1v/f/9//3//f/9//3//f/9//3//f/9//3//f/9//3//f/9//3//f/9//3//f/9//3//f/9//3//f/9//3//f/9//3//f79zFz50LV5r/3/+f/5//3//f/9//3//f/9//3+edxxnn3Oea5MtWUr/e/9//3//f/9//3//f/9//n//f/9//388ZzQpVy2bTl5n33d/b3pKcSmYTr9z/3//e993nnN+axtf2lqZVhdK9T1aQrst2BB7Kf9aPWeeb79z/3v/e/9//3//f/9//3/+f/5//n/+f/5//n/+f/9//3//f/9//3//f/9//n//f/9//3//f/9//3//f/9//3//f/5//n//f/5//3//f/9//3//f/9//3//f/9//3//f/9//3//f/9//3//f/9//3//f/9//3//f/9//3//f/9//3//f/9//3//f/9//3//f/9//3//f/9//3/bVvQcm07/e5dKVCX9Xv9//3//f/1//3/fdxU+9DW+b/9//3//e5tOEhl0KV1n/3/fe/9//3//f/9//3//f/9//3//exU6cik8Z/9//n/+f/9//3/ff/9//3v0NXEp33f/f/9//3//f/9//3//f/9//3//f/9//3//f/9//3//fzQ+kS19a/9//3//f/9//3//f/9//3//f/9//3//f/9//3//f/9//3//f/9//3//f/9//3//f/9//3//f/9//3//f/9//3//f/9/fWe0MRg+v3P/f/1//n/ff/9//3//f/9//3/ff/9/v3vfezxfcimaTv9//3//f/9//3//f/9//n/+f/5//3//fxxnVC2XMRk+WkYaQvo9GELXUrtv/n/+f/9//3//f/9//3/fe99/fnN+az5fHTq4EFspXUo4QhY+V0KYStpS+lY8Y35n33P/e/9//3//f/9//3//f/9//3//f/9//3//f/9//3//f/9//3//f/9//3//f/9//3//f/5//X/+f/1//n/+f/9//3//f/9//3//f/9//3//f/9//3//f/9//3//f/9//3//f/9//3//f/9//3//f/9//3//f/9//3//f/9//3//f/9//3//f/9//3//f35nFSEZQv93d0pUKV9n/3//f/9//n//f9931DUUOr5z/3//f/9/mk7OFPU533v/f99//3//f/9//3//f/9//3//f/97VkJzLV1r/3//f/5//3//f/9//3//e/Q11DH/e/9//3//f/9//3//f/9//3//f/9//3//f/9//3//f/978jnyNb9z/3//f/9//3//f/9//3//f/9//3//f/9//3//f/9//3//f/9//3//f/9//3//f/9//3//f/9//3//f/9//3//f/9//38bW5QtmlL/f/9//n/+f/9//3//f/9//3//f/9//3//f/9/+1pRJfxe/3//f/5//3//f/9//3//f/5//3//f/9/O2d0MVpKX2v9XvtBmTFfZ/9//Hv7f/1//X//f/9//3//f/9//3//f/9//3taQvUUGz6fb31nPF/aUplOV0I2PhU6Nj42PphOulb8Xj1nfm+/c/97/3v/f/9//3//f/9//3//f/9//3/9f/5//X/+f/1//n/+f/5//n/+f/5//3/+e/9//3//f/9//3//f/9//3//f/9//3//f/9//3//f/9//3//f/9//3//f/9//3//f/9//3//f/9//3//f/9//3//f/9//3//f/9//3//f/9/v3N3LVYpnms2QnUtXmf/f/9//3/9f/9/nnO0MRU+33f/f/9//38bX9MxG1//f/9//3//f/9//3//f/9//3//f/9//381PlIlPGf/f/5//n//f/9//3//f79zszHUNf97/3//f/9//3//f/9//3//f/9//3/+f/5//3//f/9/v3exMVVC33P/f/9//3//f/9//3//f/9//3//f/9//3//f/9//3//f/9//3//f/9//3//f/9//3//f/9//3//f/9//3//f/9//3//f9tWlC38Xv9//3/9f/9//3//f/9//3//f/9//3//f/9//3+YSpMtfmv/f/5//n//f/9//3//f/9//3/+f/9//387ZzElm1Lfe/97X2v5OVhG/3v9f/x//H/+f/5//3//f/9//3//f/1//n//d3hC8RB6Rt93/3//e/9733O/c31rXWf5VpdKWEpZThhGGEL3QRdCF0JYSphS+loaX35rv3Pfd993/3//f/9//n//f/9//n/+f/5//n//f/97/3v/e/9//3v/e/97/3//f/9//3//f/9//3//f/9//3//f/9//3//f/9//3//f/9//3//f/9//3//f/9//3//f/9//3//f/9//3//f/9//3//f/9//3//expCVikcXzZCljGfb/5//3//f/5//399b7MxmU7fd/9//3//f953vnP/d/9//3//f/9//3//f/9//3//f/9//3//ezY+MSVdZ/9//3/9f/9//3//f/9/v3OSKVZC/3//f/9//3//f/9//3//f/9//3//f/9//X//f/9//3+db7Exl0r/e/9//3//f/9//3//f/9//3//f/9//3//f/9//3//f/9//3//f/9//3//f/9//3//f/9//3//f/9//3//f/9//3//f/9/mUq1MV1n/3/+f/1//n//f/9//3//f/9//3//f/9//3//f1ZCky2/c/9//n/9f/9//3//f/9//3//f/9//3//f/tiUi3bVv9//3v/fz1jky2XSv9//3//f/9//3//f/9//3//f/9//3//f/97eEIRFZpG/3v/e/9//3//f/9//3//f/9/33vfe793n3Nda11n+1p5ThZCNkIVPtU11DH0NfQ1N0KZTttW+1ZdYzxffmffc/93/3f/e/97/3u/bz1fG1vfc/97/3v/e/9//3//f/9//3//f/9//3//f/9//3//f/9//3//f/9//3//f/9//3//f/9//3//f/9//3//f/9//3//f/9//3//f/9//3//f/97nVI2JZpO9j3YOZ9z/n/+f/9//X//fztjkzHZUv97/3/+f/5//nv/e/9//n/+f/5//3//f/9//3//f/9//3//f/9/NkJzKTxn/3/+f/5//3//f/9//3+eb5Itd0b/f/9//3//f/9//3//f/9//3//f/9//n/+f/5//3//f1xrTiXYUv97/3//f/9//3//f/9//3//f/9//3//f/9//3//f/9//3//f/9//3//f/9//3//f/9//3//f/9//3//f/9//3//f/9/vnc3QrQxnm//f/5//H//f/9//3//f/9//3//f/9//3//f/9/eEa0MZ5v/3/9f/1//3//f/9//3//f/9//n//f/9/+mIxJfta/3v+e/57/3+ZTnEpXGf/f/9//3//f/9//3//f/9//3/ff/9//3d5QvIUmkr/d/9//n//f/9//3/+f/9//n//f/9//3//f/9//3v/e/9733u/c79zfWc8Y9pWmk5YQvY5lC2VKbctlimXKdkx2DEZNhg2GToZPvg9UiXTNX1n/3v/d/97/3//f/9//3//f/9//3//f/9//3//f/9//3//f/9//3//f/9//3//f/9//3//f/9//3//f/9//3//f/9//3//f/9//3//f/9//38dX1Ul2TUbPltG33v/f/9//3//f/9/HF+0MRtf/3//f/5//3//f/9//3//f/9//3//f/9//3//f/9//3//f/9//3s2QpItfWv/f/9//3//f/9//3//f55vcCWZTv9//3//f/9//3//f/9//3//f/9//3//f/9//3//f/9/+14vIflW/3//f/9//3//f/9//3//f/9//3//f/9//3//f/9//3//f/9//3//f/9//3//f/9//3//f/9//3//f/9//3//f/9//3+/d/Y51Tm+c/9//n/+f/9//3//f/9//3//f/9//3//f/9//3+YSrItvm//f/9//3//f/9//3//f/9//3//f/9//3/aWlIl21b/f/1//X//f/971TV5Sv97/3//e/9//3//f/9//3//f/9//3v/dzk+FBmbTv9//n//f/9//3//f/9//3//f/9//3//f/9//3//f/9//3//f/9//3//f/9//3//f/9/33vfd79zn29/Z15j21bbVppOek55TrpW2lb7Xlxr/3//f/9//3//f/9//3//f/9//3//f/9//3//f/9//3//f/9//3//f/9//3//f/9//3//f/9//3//f/9//3//f/9//3//f/9//3//f/9//3//f35rdil5Kfw1nE7fe/9//3//f/9//3/bUtU1HGP+f/5//3//f/9//3//f/9//3//f/9//3//f/9//3//f/9//3//e/Q5kSl8a/9//3//f/9//3/+f/9/XGdvJZhK/3//f/9//3//f/9//3//f/9//3//f/9//3//f/9//3/aWi8hO1//e/9//3//f/9//3//f/9//3//f/9//3//f/9//3//f/9//3//f/9//3//f/9//3/ee/9//3//e/97/3//e/9//3//f55v1zX2Od93/3//f/9//3//f/9//3//f/9//3//f/9//3//f1ZCsC2db/9//3//f/9//3/9f/9//3//f/57/n//f9taMiX8Wv9//n/8f/5//3/bVpUtfmf/e/97/Xv9f/5//3//f/9//3v/e99vOTrzGLxS/3v+f/9//3//f/9//3//f/9//3//f/9//3//f/9//3//f/9//3//f/9//3//f/9//3//f/9//3//f/9//3//f/9//3//f/9//3//f/9//3//f/9//3//f/9//3//f/9//3//f/9//3//f/9//3//f/9//3//f/9//3//f/9//3//f/9//3//f/9//3//f/9//3//f/9//3//f/9//3//f/9/v3MaPlgh2zXdUv9//3//f/9//3//e7tO9zlea/5//3//f/9//3//f/9//3//f/9//3//f/9//3//f/9//3//f997FTqRLZ1v/3//f/9//3//f/9//39cZ08h2lL/f/9//3//f/9//3//f/9//3//f/9//3//f/9//3//f5lOUSVcY/9//3//f/9//3//f/9//3//f/9//3//f/9//3//f/9//3//f/9//3//f/9//3//f/9/vXf/e/9//3//e/9//3//f/5/nm+3MRg+v3f/f/9//3//f/9//3//f/9//3//f/9//3//f/9/mE6QKZ1v/3//f/9//3/+f/5//3//f/9//3/+f/9/u1ZTKRxf/3//f/1//n//f35rtC24Tv9//3v+f/1//3//f/9//3//f/9732/4NRQd3Fb/f/5//3//f/9//3//f/9//3//f/9//3//f/9//3//f/9//3//f/9//3//f/9//3//f/9//3//f/9//3//f/9//3//f/9//3//f/9//3//f/9//3//f/9//3//f/9//3//f/9//3//f/9//3//f/9//3//f/9//3//f/9//3//f/9//3//f/9//3//f/9//3//f/9//3//f/9//3//f/9//nv/d3tGVyG5LR5b/3//f/5//3//f/93eEY5Qp5z/n/+f/9//3//f/9//3//f/9//3//f/9//3//f/9//3//f/9/33vUNbItfGv/f/9//3//f/9//n//fxtfUCH7Vv9//3//f/9//3//f/9//3//f/9//3//f/9//n//f/9/V0ZRJZ1r/nv/f/9//3//f/9//3//f/9//3//f/9//3//f/9//3//f/9//3//f/9//3//f/9/3ns5Z7dSXGffd/9//3//f/5//n+da/c1OD7fd/97/3//f/9//3//f/9//3//f/9//3//f/9//3+4TpApXGf/f/9//3//f/5//n//f/9//3/+f/5//3+6VlMpPWP/e/9//X/+f/9/v3MVPhQ633P/e/57/n/+f/9//3//f/97/3+ea9cxFBndVv9//n//f/9//3//f/9//3//f/9//3//f/9//3//f/9//3//f/9//3//f/9//3//f/9//3//f/9//3//f/9//3//f/9//3//f/9//3//f/9//3//f/9//3//f/9//3//f/9//3//f/9//3//f/9//3//f/9//3//f/9//3//f/9//3//f/9//3//f/9//3//f/9//3//f/9//3//f/9//3//f/973VZXIbgtPmP/f/5//3/+f/9/33NYQllGv3f+f/5//3//f/9//3//f/9//3//f/9//3//f/9//3//f/9//3+/d/U5szGeb/9//3//f/9//3//f/9/GltwJV1j/3//f/5//3//f/9//3//f/9//3//f/9//3//f/9//3/1PbMxnmv/f/9//3//f/9//3//f/9/3nucc957/3//f/9//3//f/9/vXc5Z713/3//f/9//3//f5xzFEJzLZpSfm//e/9//3//f75v9TVWPt9z/3/+e/5//n//f/9//3//f/9//3//f/9//3//f9pSbyVcZ/9//3//f/9//n/+f/9//3//f/9//n//f5lSUyk8X/9//3/+f91//3//e/lSsS1+a/97/3v+f/9//3//f/9//3//e79rti01If1a/3/+f/9//3//f/9//3//f/9//3//f/9//3//f/9//3//f/9//3//f/9//3//f/9//3//f/9//3//f/9//3//f/9//3//f/9//3//f/9//3//f/9//3//f/9//3//f/9//3//f/9//3//f/9//3//f/9//3//f/9//3//f/9//3//f/9//3//f/9//3//f/9//3//f/9//3//f/9//3//f/5//3/9WjUddiV/Z/9//n/+f/5//3+eb/Y1ek6/d/5//n//f/9//3//f/9//3//f/9//3//f/9//3//f/9//3//f7931DXUNb5v/3//f/9//3//f/5//3/ZVtMxfmf/f/9//3//f/9//3//f/9//3//f/9//3//f/9//3/fe9M59Tnfc/97/3//f/9//3//f/9//3+ccxhjWmv/f/9//3//f/9//3+9d1prvXf/f/9//3//f/9//39+c7taGEY4RllO/F5ea997nm82OjQ633P/d/13/Hf9e/17/3//f/9//3//f/9//3//f/9/+VZOIRpf/3//f/9//3//f/1//3//f/9//Xv+f/9/eU4xITxj/3//f/5//n/+f/9/XGOzMfta/3//e/9//n//f/9//3//f/9/nme2KTQhPmP/f/5//3//f/9//3//f/9//3//f/9//3//f/9//3//f/9//3//f/9//3//f/9//3//f/9//3//f/9//3//f/9//3//f/9//3//f/9//3//f/9//3//f/9//3//f/9//3//f/9//3//f/9//3//f/9//3//f/9//3//f/9//3//f/9//3//f/9//3//f/9//3//f/9//3//f/9//3//f/5//3//fz5fExlUIV5j/3/9f/9//n//f3xn1TV6Tt97/n//f/9//3//f/9//3//f/9//3//f/9//3//f/9//3//f/9/v3PUNfU533f/f/9//3//f/9//3//f7hSsi2fa/9//3//f/9//3//f/9//3//f/9//3//f/9//3//f/97szUWPt93/3//f/9//3//f/9//3//f/9/3nvee/9//3//f/9//3//f/9//3//f/9//3//f/9//3//f/9//3+/dx1jek7WOdY9OEabTvcxODqeZ/97/nf/f/97/3//f/9//3//f/9//3//f/9//387X04h+Vr/f/9//3//f/5//n//f/9//3/+f/5//3+ZTpMtXGP/f/9//3/+f/9//3u+b9Q1eEr/f/9//3//f/9//3//f/9//3+eZ5UpdiU+Z/9//n//f/9//3//f/9//3//f/9//3//f/9//3//f/9//3//f/9//3//f/9//3//f/9//3//f/9//3//f/9//3//f/9//3//f/9//3//f/9//3//f/9//3//f/9//3//f/9//3//f/9//3//f/9//3//f/9//3//f/9//3//f/9//3//f/9//3//f/9//3//f/9//3//f/9//3//f/9//n/+f/9/XmNUIRIVPWP/f/5//n/+f/9/O1+zLbtS33v+f/5//3//f/9//3//f/9//3//f/9//3//f/9//3//f/9//3+fb5MtFj7ed/9//3//f/9//3/+f/9/lkqyLZ5r/3//f/9//3//f/9//3//f/9//3//f/9//3/+f/9/v3e0NTdC/3f/e/9//3//f/9//3//f/9//3//f/9//3//f/9//3//f/9//3//f/9//3//f/9//3//f/9//nv+f/9//3/fe31rulYWQlUp9hQ4HV1C/VY9X35nv3Pfd/9//3//f/9//3//f/9//3//f1xjbym3Uv9//3//f/9//n/9f/9//3//f/5//n//f7pW1TV+Z/97/3//f/5//X/+e99zFz71Nf97/3//f/5//3//f/9//3//f31jlSV2JV5n/3/+f/9//3//f/9//3//f/9//3//f/9//3//f/9//3//f/9//3//f/9//3//f/9//3//f/9//3//f/9//3//f/9//3//f/9//3//f/9//3//f/9//3//f/9//3//f/9//3//f/9//3//f/9//3//f/9//3//f/9//3//f/9//3//f/9//3//f/9//3//f/9//3//f/9//3//f/9//3/+f/5//3+/b5Up8hgdX/9//X/+f/9//3/6VtQx+1r/f/5//n//f/9//3//f/9//3//f/9//3//f/9//3//f/9//3//f35vlC02Qv97/3//f/9//3//f/9//3+5UvU1v2//f/9//3//f/9//3//f/9//3//f/9//3//f/9//3++c7MxmU7/e/9//3//f/9//3//f/9//3//f/9//3//f/9//3//f/9//3//f/9//3//f/9//3//f/9//3/9f/x//n/+f/9//3//f997Hl+aKTkdui24LXUptzUZQntS21p9a75z33vfe/9//3//f/9/nmuRKZhK/3v/f/9//3/+f/9//3//f/9//3/+f/9/ulYWPp5r/3//f/9//3//f/57/3tYRrQxvm//f/9//3/+f/9//3//f/9/fmN0JZYpfmv/f/5//3//f/9//3//f/9//3//f/9//3//f/9//3//f/9//3//f/9//3//f/9//3//f/9//3//f/9//3//f/9//3//f/9//3//f/9//3//f/9//3//f/9//3//f/9//3//f/9//3//f/9//3//f/9//3//f/9//3//f/9//3//f/9//3//f/9//3//f/9//3//f/9//3//f/9//3//f/9//X//f79ztjGxEB5j/3/8f/1//3//e5hO0zF9Z/9//n/+f/9//3//f/9//3//f/9//3//f/9//3//f/9//3//f/9/fWuSLXdK/3v/f/9//3//f/9//n//f5tStjVea/9//3//f/9//3//f/9//3//f/9//3//f/9//3//f1tjcCnZVv9//n//f/9//3//f/9//3//f/9//3//f/9//3//f/9//3//f/9//3//f/9//3//f/9//3//f/9//3//f/9//3//f/9//3/fe3lKtTE9Y11n21o3RrY9ljnYObc1+D05QptO21Y9Y31rvm9/Z/g1OD7/d/97/nv+e/97/3//f/9//3/+f/9//3+5WjRCvm//e/97/3v/f/9//3/fe7lScCVcZ/9//3//f/9//3/+f/5//389W1MddCWea/97/3//f/9//3//f/9//3//f/9//3//f/9//3//f/9//3//f/9//3//f/9//3//f/9//3//f/9//3//f/9//3//f/9//3//f/9//3//f/9//3//f/9//3//f/9//3//f/9//3//f/9//3//f/9//3//f/9//3//f/9//3//f/9//3//f/9//3//f/9//3//f/9//3//f/9//3//f/9//n/+f/9//3fWNdMU/l7/f/x//n//f/97V0YVOp5r/3/9f/9//3//f/9//3//f/9//3//f/9//3//f/9//3//f/9//39cZ7MxmE7/f/9//3//f/9//3//f/9/nFaVMX5v/3//f/97/3//f/9//3//f/9//3//f/9//3//f/9/GltPJRtf/3//f/9//3//f/9//3//f/9//3//f/9//3//f/9//3//f/9//3//f/9//3//f/9//3//f/9//3//f/9//3//f/9//3//f/9/mE7TMXxr/3//f/9/nnd+cz5j3FZ5Rhg+9jXVNfY5Fj4WOpxKujG5LR5bn2uda99z33f/f/9//3//f/9//3//f5hWNEK+b/9//3v+f/5//3//f/9/+1aQKTtj/3//f/9//3//f/5//3//ex1bMhm1LZ5v/3//f/9//3//f/9//3//f/9//3//f/9//3//f/9//3//f/9//3//f/9//3//f/9//3//f/9//3//f/9//3//f/9//3//f/9//3//f/9//3//f/9//3//f/9//3//f/9//3//f/9//3//f/9//3//f/9//3//f/9//3//f/9//3//f/9//3//f/9//3//f/9//3//f/9//3//f/9//3//f/5//3/fd/c1shD+Xv9//X/9f/9/nm8VOlZC33P/f/1//n//f/9//3//f/9//3//f/9//3//f/9//3//f/9//3//fztjki36Vv97/3//f/9//3//f/9//39YSpQxnnP/f/97/3//f/9//3//f/9//3//f/9//n//f/9//3+YSrEtXGf/f/5//3//f/9//3//f/9//3//f/9//3//f/9//3//f/9//3//f/9//3//f/9//3//f/9//3//f/9//3//f/9//3//f/9/33u6UrMxXGP/f/9//3//f/9//3//e/97vnN9axtb+1qYTldCW0baNfYY2jUYPjc+WUKcTttWXWd9a75z33f/e/97ulIVOr5v/3//e/17/n/+f/9//388X3EpGl//f/9//3//f/9//3/+e/9/HVszHdYxv3P/f/9//3//f/9//3//f/9//3//f/9//3//f/9//3//f/9//3//f/9//3//f/9//3//f/9//3//f/9//3//f/9//3//f/9//3//f/9//3//f/9//3//f/9//3//f/9//3//f/9//3//f/9//3//f/9//3//f/9//3//f/9//3//f/9//3//f/9//3//f/9//3//f/9//3//f/9//3//f/9//3//f993tzG0FN1a/3/9f/5//39dZ7ItuE7/e/9//X//f/9//3//f/9//3//f/9//3//f/9//3//f/9//3//f/9/Gl+yMRtb/3//f/9//3//f/9//3//e/Y9kzXfe/9//3//f/9//3//f/9//3//f/9//3//f/9//3//e3hG8zW+b/9//3//f/9//3//f/9//3//f/9//3//f/9//3//f/9//3//f/9//3//f/9//3//f/9//3//f/9//3//f/9//3//f/9//3//f9pW0zEaX/9//3v/f/5//n/+e/9//3//f/97/3//f/9/33ffd95aeS0bQrpSeEY5Qtg11zUWOhU6Nj66TttSHl86Qtc1XmP/e/97/3//f/9//3//f11jki35Wv9//3//f/9//3//f/9//3v9VjMZFzq/c/9//3//f/9//3//f/9//3//f/9//3//f/9//3//f/9//3//f/9//3//f/9//3//f/9//3//f/9//3//f/9//3//f/9//3//f/9//3//f/9//3//f/9//3//f/9//3//f/9//3//f/9//3//f/9//3//f/9//3//f/9//3//f/9//3//f/9//3//f/9//3//f/9//3//f/9//3//f/9//3//f/9/n2+4MbQUvVb/f/5//n//f/lasS36Vv9//3/+f/5//3//f/9//3//f/9//3//f/9//3//f/9//3//f/9//38aX7IxO2P/e/9//3//f/9//3//f993szXTOf97/3/+f/9//3//f/9//3//f/9//3//f/5//3//f/97VkJWQt5z/3/+f/9//3//f/9//3//f/9//3//f/9//3//f/9//3//f/9//3//f/9//3//f/9//3//f/9//3//f/9//3//f/9//3//f/9/XGPzNdhW/3v/f/5//X/8f/1//nv/f/9//3//f/9//3//f/57fmu2NdxW/3v/e59zXmsbX/tWd0ZWQlZCOEI6QrgxViVcRr1S3FobX11rfnO/d797PWOSKfpa/3//f/9//3//f/9//3//d3pGExU5Pt93/3v/f/9//3//f/9//3//f/9//3//f/9//3//f/9//3//f/9//3//f/9//3//f/9//3//f/9//3//f/9//3//f/9//3//f/9//3//f/9//3//f/9//3//f/9//3//f/9//3//f/9//3//f/9//3//f/9//3//f/9//3//f/9//3//f/9//3//f/9//3//f/9//3//f/9//3//f/9//3//f/9//3+/c7kx1hhdTv9//n//f/9/mE7TMX1n/3//f/5//3//f/9//3//f/9//3//f/9//3//f/9//3//f/9//3//f/paFTp8Z/9//3//f/9//3//f/9/33vaWtla/3/+f/9//3//f/9//3//f/9//3//f/9//3//f/9/33M2PndG/3v/f/9//3//f/9//3//f/9//3//f/9//3//f/9//3//f/9//3//f/9//3//f/9//3//f/9//3//f/9//3//f/9//3//f/9//3+dbzRCdkr/e/9//3/+f/5//n//f/9//3//f/9//3//f/1//H+db/U9V0r/f/9//3//f/9//3ffd79zvnN+a15rekr5OX1OnFJaSnlKeE6aVppW3WKbTpMpmE7fd753/3//f/9//3//f99zW0I0GbtO/3f/f/9//3//f/9//3//f/9//3//f/9//3//f/9//3//f/9//3//f/9//3//f/9//3//f/9//3//f/9//3//f/9//3//f/9//3//f/9//3//f/9//3//f/9//3//f/9//3//f/9//3//f/9//3//f/9//3//f/9//3//f/9//3//f/9//3//f/9//3//f/9//3//f/9//3//f/9//3//f/9//3//f39r2jm2FBxG33//f/5/33tWRjU+nm//f/9//n/+f/9//3//f/9//3//f/9//3//f/9//3//f/9//3//f/9/+lp3Rr5v/3v/f/5//3//f/9//3v/f99333v+f/1//n//f/9//3//f/9//3//f/9//3//f/9//399a/QxuU7fd/9//n//f/9//3//f/9//3//f/9//3//f/9//3//f/9//3//f/9//3//f/9//3//f/9//3//f/9//3//f/9//3//f/9//3//f95zdUY0Qn1v33uec99//3//f/9//3//f/9//3//f/9//H/7e997FkKTMb5z/3/+e/9/33uec3xr33v/f/9//38cYzhGXWO/b55vXWdcZxxn/GLcXnpKUSFXRhpf+V75XjtnO2tca55zv3M6PlYh3FL/e/9//3//f/9//3//f/9//3//f/9//3//f/9//3//f/9//3//f/9//3//f/9//3//f/9//3//f/9//3//f/9//3//f/9//3//f/9//3//f/9//3//f/9//3//f/9//3//f/9//3//f/9//3//f/9//3//f/9//3//f/9//3//f/9//3//f/9//3//f/9//3//f/9//3//f/9//3//f/9//3//f/9/f2v7OdcY2jnfe/9//3++d9pW+1r/d/9//3/+f/9//3//f/9//3//f/9//3//f/9//3//f/9//3//f/9//387Yxtb33f/f/5//3/+f/9//3//f/9//3//f/5//H//f/9//3//f/9//3//f/9//3//f/9//3//fzxj0zH6Vv9//3//f/9//3//f/9//3//f/9//3//f/9//3//f/9//3//f/9//3//f/9//3//f/9//3//f/9//3//f/9//3//f/9//3//f/9//3fYUtIxPGe/d/tiXW//f/9//3//f/9//3//f/9//n/9f/5//3/cXrY5Xmv/f/9//nv/f1tv116cd/9//3//f553Gl+da/97/3//f/9//3/ff997mk6TLTxjnnNbZzpnGmMbZ9lePWc/Y9kxFBncUr9z/3v+e/9//3//f/9//3//f/9//3//f/9//3//f/9//3//f/9//3//f/9//3//f/9//3//f/9//3//f/9//3//f/9//3//f/9//3//f/9//3//f/9//3//f/9//3//f/9//3//f/9//3//f/9//3//f/9//3//f/9//3//f/9//3//f/9//3//f/9//3//f/9//3//f/9//3//f/9//3//f/9//38+X/s1GB2ZMZ9z/n/+f71311pbZ/97/3//f/9//3//f/9//3//f/9//3//f/9//3//f/9//3//f/9//3//f753nnP/f/9//3//f/9//3//f/9//3//f/9//3//f/9//3//f/9//3//f/9//3//f/9//n/+f/9/uVazMT1n/3//f/5//3//f/9//3//f/9//3//f/9//3//f/9//3//f/9//3//f/9//3//f/9//3//f/9//3//f/9//3//f/9//3//f/9//3//fztf0zXaVv97uFIZX957/3//f/9//3//f/9//3//f/5//n//f15vtj2aVv9//3//f/9/fG+VUltr/3//f/9//3/ee/9//3//f/9//3//f/9/3384RtU5/3v/f/9/3nv/f757vXfed19nty1UIdxSnmtbZ3xvnHO9d957/3//f/9//3//f/9//3//f/9//3//f/9//3//f/9//3//f/9//3//f/9//3//f/9//3//f/9//3//f/9//3//f/9//3//f/9//3//f/9//3//f/9//3//f/9//3//f/9//3//f/9//3//f/9//3//f/9//3//f/9//3//f/9//3//f/9//3//f/9//3//f/9//3//f/9//3//ex1b2jFZJVclf2/+f/9/vXfXWjln/3//f/9//3//f/9//3//f/9//3//f/9//3//f/9//3//f/9//3//f/9//3//f/9//3//f/9//3//f/9//3//f/9//3//f/9//3//f/9//3//f/9//3//f/9//3//f/5//39WRvQ9fm//f/9//3//f/9//3//f/9//3//f/9//3//f/9//3//f/9//3//f/9//3//f/9//3//f/9//3//f/9//3//f/9//3//f/9//3//f/9733N4RnlKv3P5VrZO/nf/f/9//3//f/9//3//f/9//3//f/9/n3dRLfZF/3//f/5//3/fd9hWmFLfd/9//3//e/9//3//f/9//3//f/9//3+/d9Y5mlL/f/9//n//f/9//3/+f/9/f2u3LZUpfmP/d9933nvee5xz3nvee/9//3//f/9//3//f/9//3//f/9//3//f/9//3//f/9//3//f/9//3//f/9//3//f/9//3//f/9//3//f/9//3//f/9//3//f/9//3//f/9//3//f/9//3//f/9//3//f/9//3//f/9//3//f/9//3//f/9//3//f/9//3//f/9//3//f/9//3//f/9//3//f/9//3//f/97+1L7NVoldyl+a/9//n/ee7133nv/f/9//3//f/9//3//f/9//3//f/9//3//f/9//3//f/9//3//f/9//3//f/9//3/ee/9//3//f/9//3//f/9//3//f/9//3//f/9//3//f/9//3//f/9//3//f/5//3/fe5hSeE6/d/9//3/+f/9//3//f/9//3//f/9//3//f/9//3//f/9//3//f/9//3//f/9//3//f/9//3//f/9//3//f/9//3//f/9//3//f/9//3v/exxftTG7VtpSd0qdb/9//3//f/9//3//f/9//3//f/5//3+/d5lWulr/f/9//n//f/9/OmPyObdW/3//e/97/3//f/9//3//f/9//3//fzxnczH7Xv9//nv+f/5//3//f/5//n8+Y1Uhti1+Z/9//3//f/9//3//f/9//3//f/9//3//f/9//3//f/9//3//f/9//3//f/9//3//f/9//3//f/9//3//f/9//3//f/9//3//f/9//3//f/9//3//f/9//3//f/9//3//f/9//3//f/9//3//f/9//3//f/9//3//f/9//3//f/9//3//f/9//3//f/9//3//f/9//3//f/9//3//f/9//3//f/9//3vbUvo1vDF4LX9v/3/+f957/3//f/9//3//f/9//3//f/9//3//f/9//3//f/9//3//f/9//3//f/9//3//f/9//3//f/9//3//f/9//3//f/9//3//f/9//3//f/9//3//f/9//3//f/9//3//f/9//3//f/9/2VaYUp5z/3//f/9//3//f/9//3//f/9//3//f/9//3//f/9//3//f/9//3//f/9//3//f/9//3//f/9//3//f/9//3//f/9//3//f/9//3//e/9/nm8XQpUxFz43Rp5z/3//f/9//3//f/9//3//f/9//3//f/9/v3vff99//3/+f/9//3/fe5ZOEz47Z/9//3//f/5//3//f/9//3//f/9/l1KzNZ9z/3//e/5//3//f/9//n//fx5fdiXXMb9r/3v/f/9//3//f/9//3//f/9//3//f/9//3//f/9//3//f/9//3//f/9//3//f/9//3//f/9//3//f/9//3//f/9//3//f/9//3//f/9//3//f/9//3//f/9//3//f/9//3//f/9//3//f/9//3//f/9//3//f/9//3//f/9//3//f/9//3//f/9//3//f/9//3//f/9//3//f/9//3//f/9//3//d3lGGjrcNVYlPWP/f/5//3//f/9//3//f/9//3//f/9//3//f/9//3//f/9//3//f/9//3//f/9//3//f/9//3//f/9//3//f/9//3//f/9//3//f/9//3//f/9//3//f/9//3//f/9//3//f/9//3/+f/9//3t0SvI9nnP/f/9//3v/f/9//3//f/9//3//f/9//3//f/9//3//f/9//3//f/9//3//f/9//3//f/9//3//f/9//3//f/9//3//f/9//3//f/9//3v/fxxjczHxIDhGn3P/f/9//3//f/9//3//f/9//3/+f/9//3//f/9//3//f/9//3v/f/9/33uVTvE5W2f/f/97/3//f/9//3v/f/9/nnOQMXZK/3v/f953/3//f/9//3/+f/9/Hl9VIRg6v2v/e/97/3//f/9//3//f/9//3//f/9//3//f/9//3//f/9//3//f/9//3//f/9//3//f/9//3//f/9//3//f/9//3//f/9//3//f/9//3//f/9//3//f/9//3//f/9//3//f/9//3//f/9//3//f/9//3//f/9//3//f/9//3//f/9//3//f/9//3//f/9//3//f/9//3//f/9//3//f/9//3//f993mUo7Phw6FSE9Z/9//3//f/9//3//f/9//3//f/9//3//f/9//3//f/9//3//f/9//3//f/9//3//f/9//3//f/9//3//f/9//3//f/9//3//f/9//3//f/9//3//f/9//3//f/9//3//f/9//3//f/9//3v/e5VSlU7ed/9//3//f/9//3//f/9//3//f/9//3//f/9//3//f/9//3//f/9//3//f/9//3//f/9//3//f/9//3//f/9//3//f/9//3//f/9//3//f/9//38cY3pSHWfff/9//3//f/9//3//f/9//3//f/9//3//f/9//3//f/9//3//f/9//3//f9538TmwNVxr/3//e/9//3v/f/9//39WRpAtXGf/f/97/3//f/9//3//f/5//3ucTjUhWT7fc/97/n//f/9//3//f/9//3//f/9//3//f/9//3//f/9//3//f/9//3//f/9//3//f/9//3//f/9//3//f/9//3//f/9//3//f/9//3//f/9//3//f/9//3//f/9//3//f/9//3//f/9//3//f/9//3//f/9//3//f/9//3//f/9//3//f/9//3//f/9//3//f/9//3//f/9//3//f/9//3//f/9//3eZSjs+2zUVIT1j/3/+f/9//3//f/9//3//f/9//3//f/9//3//f/9//3//f/9//3//f/9//3//f/9//3//f/9//3//f/9//3//f/9//3//f/9//3//f/9//3//f/9//3//f/9//3//f/9//3//f/9//3//f/57vXO9c/9//3//f/9//3//f/9//3//f/9//3//f/9//3//f/9//3//f/9//3//f/9//3//f/9//3//f/9//3//f/9//3//f/9//3//f/9//3//f/9//3//f/9/33//f/9//3//f/9//3//f/9//3//f/9//3//f/9//3//f/9//3//f/9//3//f/9//39ca5ExszUcX/93/3v/f/97/3d3SpEt+lr/f/97/3v/e/9//3//f/9//3/fe1tGFR2bSt9z/3v9e/9//3//f/9//3//f/9//3//f/9//3//f/9//3//f/9//3//f/9//3//f/9//3//f/9//3//f/9//3//f/9//3//f/9//3//f/9//3//f/9//3//f/9//3//f/9//3//f/9//3//f/9//3//f/9//3//f/9//3//f/9//3//f/9//3//f/9//3//f/9//3//f/9//3//f/9//3//f/9//3/fd7pOW0L8NRUdPmf/f/9//3//f/9//3//f/9//3//f/9//3//f/9//3//f/9//3//f/9//3//f/9//3//f/9//3//f/9//3//f/9//3//f/9//3//f/9//3//f/9//3//f/9//3//f/9//3//f/9//3//f/97/3v/f/9//3//f/9//3//f/9//3//f/9//3//f/9//3//f/9//3//f/9//3//f/9//3//f/9//3//f/9//3//f/9//3//f/9//3//f/9//3//f/9//3//f/9//3//f/9//3//f/9//3//f/9//3//f/9//3//f/9//3//f/9//3//f/9//3//f/9//n//f/9/XWv2PbUxWUYdX15nPmM3QrMt+lb/e/97/3//f/9//3//f/9//3//f997GUJWIf1S/3v/e/5//n//f/9//3//f/9//3//f/9//3//f/9//3//f/9//3//f/9//3//f/9//3//f/9//3//f/9//3//f/9//3//f/9//3//f/9//3//f/9//3//f/9//3//f/9//3//f/9//3//f/9//3//f/9//3//f/9//3//f/9//3//f/9//3//f/9//3//f/9//3//f/9//3//f/9//3//f/9//3/+f/97u058Rto1FB09Y/9//3//f/9//3//f/9//3//f/9//3//f/9//3//f/9//3//f/9//3//f/9//3//f/9//3//f/9//3//f/9//3//f/9//3//f/9//3//f/9//3//f/9//3//f/9//3//f/9//3//f/9//3//f/9//n//f/9//3//f/9//3//f/9//3//f/9//3//f/9//3//f/9//3//f/9//3//f/9//3//f/9//3//f/9//3//f/9//3//f/9//3//f/9//3//f/9//3//f/5//3//f/9//3//f/9//3//f/9//3//f/9//3//f/9//3//f/9//3//f/9//3//f/9//3//f793ulbVObMx1Dn0OVZGXGf/e/97/3/+f/9//3//f/9//3//f/9/n2/4OTUlPl//e/9//X/+f/9//3//f/9//3//f/9//3//f/9//3//f/9//3//f/9//3//f/9//3//f/9//3//f/9//3//f/9//3//f/9//3//f/9//3//f/9//3//f/9//3//f/9//3//f/9//3//f/9//3//f/9//3//f/9//3//f/9//3//f/9//3//f/9//3//f/9//3//f/9//3//f/9//3//f/9//3/+f/1//3sfW31G+jk0IV5r/3//f/9//3//f/9//3//f/9//3//f/9//3//f/9//3//f/9//3//f/9//3//f/9//3//f/9//3//f/9//3//f/9//3//f/9//3//f/9//3//f/9//3//f/9//3//f/9//3//f/9//3//f/9//3//f/9//3//f/9//3//f/9//3//f/9//3//f/9//3//f/9//3//f/9//3//f/9//3//f/9//3//f/9//3//f/9//3//f/9//3//f/9//3//f/9//3//f/9//3//f/9//3//f/9//3//f/9//3//f/9//3//f/9//3//f/9//3//f/9//3//f/9//3//f/9//3//f713Wms6Z713/3//f/9//3//f/9//3//f/9//3//f/9//3+/b7Yxdi1ea/9//n/9f/5//3//f/9//3//f/9//3//f/9//3//f/9//3//f/9//3//f/9//3//f/9//3//f/9//3//f/9//3//f/9//3//f/9//3//f/9//3//f/9//3//f/9//3//f/9//3//f/9//3//f/9//3//f/9//3//f/9//3//f/9//3//f/9//3//f/9//3//f/9//3//f/9//3//f/9//3//f/5//Hv/ex5ffkbZNXUpfmv/f/9//3//f/9//3//f/9//3//f/9//3//f/9//3//f/9//3//f/9//3//f/9//3//f/9//3//f/9//3//f/9//3//f/9//3//f/9//3//f/9//3//f/9//3//f/9//3//f/9//3//f/9//3//f/9//3//f/9//3//f/9//3//f/9//3//f/9//3//f/9//3//f/9//3//f/9//3//f/9//3//f/9//3//f/9//3//f/9//3//f/9//3//f/9//3//f/9//3//f/9//3//f/9//3//f/9//3//f/9//3//f/9//3//f/9//3//f/9//3//f/9//3//f/9//3//f/9//3//f/9//3//f/9//3//f/9//3//f/9//3//f/9//3//f11nUyVULZ5z/3/+f/1//3//f/9//3//f/9//3//f/9//3//f/9//3//f/9//3//f/9//3//f/9//3//f/9//3//f/9//3//f/9//3//f/9//3//f/9//3//f/9//3//f/9//3//f/9//3//f/9//3//f/9//3//f/9//3//f/9//3//f/9//3//f/9//3//f/9//3//f/9//3//f/9//3//f/9//3//f/9//n/9f/93X2OeStkxdCm/c/9//3//f/9//3//f/9//3//f/9//3//f/9//3//f/9//3//f/9//3//f/9//3//f/9//3//f/9//3//f/9//3//f/9//3//f/9//3//f/9//3//f/9//3//f/9//3//f/9//3//f/9//3//f/9//3//f/9//3//f/9//3//f/9//3//f/9//3//f/9//3//f/9//3//f/9//3//f/9//3//f/9//3//f/9//3//f/9//3//f/9//3//f/9//3//f/9//3//f/9//3//f/9//3//f/9//3//f/9//3//f/9//3//f/9//3//f/9//3//f/9//3//f/9//3//f/9//3//f/9//3//f/9//3//f/9//3//f/9//3//f/9//3//f/9/XGMRHbY1v3f/f/5//n//f/9//3//f/9//3//f/9//3//f/9//3//f/9//3//f/9//3//f/9//3//f/9//3//f/9//3//f/9//3//f/9//3//f/9//3//f/9//3//f/9//3//f/9//3//f/9//3//f/9//3//f/9//3//f/9//3//f/9//3//f/9//3//f/9//3//f/9//3//f/9//3//f/9//3//f/9//3/+f/5/v3O9Tn1Kdyl0Kb5z/3//f/9//3//f/9//3//f/9//3//f/9//3//f/9//3//f/9//3//f/9//3//f/9//3//f/9//3//f/9//3//f/9//3//f/9//3//f/9//3//f/9//3//f/9//3//f/9//3//f/9//3//f/9//3//f/9//3//f/9//3//f/9//3//f/9//3//f/9//3//f/9//3//f/9//3//f/9//3//f/9//3//f/9//3//f/9//3//f/9//3//f/9//3//f/9//3//f/9//3//f/9//3//f/9//3//f/9//3//f/9//3//f/9//3//f/9//3//f/9//3//f/9//3//f/9//3//f/9//3//f/9//3//f/9//3//f/9//3//f/9//3//f/9//38bWzIh9z3fe/9//n/+f/9//3//f/9//3//f/9//3//f/9//3//f/9//3//f/9//3//f/9//3//f/9//3//f/9//3//f/9//3//f/9//3//f/9//3//f/9//3//f/9//3//f/9//3//f/9//3//f/9//3//f/9//3//f/9//3//f/9//3//f/9//3//f/9//3//f/9//3//f/9//3//f/9//3//f/9//3//f/5//3+ea/g1GzqYLbYx33v/f/9//3//f/9//3//f/9//3//f/9//3//f/9//3//f/9//3//f/9//3//f/9//3//f/9//3//f/9//3//f/9//3//f/9//3//f/9//3//f/9//3//f/9//3//f/9//3//f/9//3//f/9//3//f/9//3//f/9//3//f/9//3//f/9//3//f/9//3//f/9//3//f/9//3//f/9//3//f/9//3//f/9//3//f/9//3//f/9//3//f/9//3//f/9//3//f/9//3//f/9//3//f/9//3//f/9//3//f/9//3//f/9//3//f/9//3//f/9//3//f/9//3//f/9//3//f/9//3//f/9//3//f/9//3//f/9//3//f/9//3//f/9//3//f/tWMiV5Tt97/3/9f/9//3//f/9//3//f/9//3//f/9//3//f/9//3//f/9//3//f/9//3//f/9//3//f/9//3//f/9//3//f/9//3//f/9//3//f/9//3//f/9//3//f/9//3//f/9//3//f/9//3//f/9//3//f/9//3//f/9//3//f/9//3//f/9//3//f/9//3//f/9//3//f/9//3//f/9//3//f/9//3//f11nER0WHXclWkb/e/9//3//f/9//3//f/9//3//f/9//3//f/9//3//f/9//3//f/9//3//f/9//3//f/9//3//f/9//3//f/9//3//f/9//3//f/9//3//f/9//3//f/9//3//f/9//3//f/9//3//f/9//3//f/9//3//f/9//3//f/9//3//f/9//3//f/9//3//f/9//3//f/9//3//f/9//3//f/9//3//f/9//3//f/9//3//f/9//3//f/9//3//f/9//3//f/9//3//f/9//3//f/9//3//f/9//3//f/9//3//f/9//3//f/9//3//f/9//3//f/9//3//f/9//3//f/9//3//f/9//3//f/9//3//f/9//3//f/9//3//f/9//3//f/9/mEoyIbpW/3/+f/5//3//f/9//3//f/9//3//f/9//3//f/9//3//f/9//3//f/9//3//f/9//3//f/9//3//f/9//3//f/9//3//f/9//3//f/9//3//f/9//3//f/9//3//f/9//3//f/9//3//f/9//3//f/9//3//f/9//3//f/9//3//f/9//3//f/9//3//f/9//3//f/9//3//f/9//3//f/9//3//f/9/fmt1KRUZmCncVv9//3//f/9//3//f/9//3//f/9//3//f/9//3//f/9//3//f/9//3//f/9//3//f/9//3//f/9//3//f/9//3//f/9//3//f/9//3//f/9//3//f/9//3//f/9//3//f/9//3//f/9//3//f/9//3//f/9//3//f/9//3//f/9//3//f/9//3//f/9//3//f/9//3//f/9//3//f/9//3//f/9//3//f/9//3//f/9//3//f/9//3//f/9//3//f/9//3//f/9//3//f/9//3//f/9//3//f/9//3//f/9//3//f/9//3//f/9//3//f/9//3//f/9//3//f/9//3//f/9//3//f/9//3//f/9//3//f/9//3//f/9//3//f/9//3t4SjEh/Fr/f/5//X//f/9//3//f/9//3//f/9//3//f/9//3//f/9//3//f/9//3//f/9//3//f/9//3//f/9//3//f/9//3//f/9//3//f/9//3//f/9//3//f/9//3//f/9//3//f/9//3//f/9//3//f/9//3//f/9//3//f/9//3//f/9//3//f/9//3//f/9//3//f/9//3//f/9//3//f/9//3//f/9//3+/czpCWCWYLV5n/3//f/9//3//f/9//3//f/9//3//f/9//3//f/9//3//f/9//3//f/9//3//f/9//3//f/9//3//f/9//3//f/9//3//f/9//3//f/9//3//f/9//3//f/9//3//f/9//3//f/9//3//f/9//3//f/9//3//f/9//3//f/9//3//f/9//3//f/9//3//f/9//3//f/9//3//f/9//3//f/9//3//f/9//3//f/9//3//f/9//3//f/9//3//f/9//3//f/9//3//f/9//3//f/9//3//f/9//3//f/9//3//f/9//3//f/9//3//f/9//3//f/9//3//f/9//3//f/9//3//f/9//3//f/9//3//f/9//3//f/9//3//f/9//3+/d/Q5cik8Z/9//n/+f/9//3//f/9//3//f/9//3//f/9//3//f/9//3//f/9//3//f/9//3//f/9//3//f/9//3//f/9//3//f/9//3//f/9//3//f/9//3//f/9//3//f/9//3//f/9//3//f/9//3//f/9//3//f/9//3//f/9//3//f/9//3//f/9//3//f/9//3//f/9//3//f/9//3//f/9//3//f/9//3//f793WkryHPg9v3f/f/9//3//f/9//3//f/9//3//f/9//3//f/9//3//f/9//3//f/9//3//f/9//3//f/9//3//f/9//3//f/9//3//f/9//3//f/9//3//f/9//3//f/9//3//f/9//3//f/9//3//f/9//3//f/9//3//f/9//3//f/9//3//f/9//3//f/9//3//f/9//3//f/9//3//f/9//3//f/9//3//f/9//3//f/9//3//f/9//3//f/9//3//f/9//3//f/9//3//f/9//3//f/9//3//f/9//3//f/9//3//f/9//3//f/9//3//f/9//3//f/9//3//f/9//3//f/9//3//f/9//3//f/9//3//f/9//3//f/9//3//f/9//3//f51zkTGRMZ5z/3//f/9//3//f/9//3//f/9//3//f/9//3//f/9//3//f/9//3//f/9//3//f/9//3//f/9//3//f/9//3//f/9//3//f/9//3//f/9//3//f/9//3//f/9//3//f/9//3//f/9//3//f/9//3//f/9//3//f/9//3//f/9//3//f/9//3//f/9//3//f/9//3//f/9//3//f/9//3//f/9//3//f/5//3/8YvZB/GL/f99//3//f/9//3//f/9//3//f/9//3//f/9//3//f/9//3//f/9//3//f/9//3//f/9//3//f/9//3//f/9//3//f/9//3//f/9//3//f/9//3//f/9//3//f/9//3//f/9//3//f/9//3//f/9//3//f/9//3//f/9//3//f/9//3//f/9//3//f/9//3//f/9//3//f/9//3//f/9//3//f/9//3//f/9//3//f/9//3//f/9//3//f/9//3//f/9//3//f/9//3//f/9//3//f/9//3//f/9//3//f/9//3//f/9//3//f/9//3//f/9//3//f/9//3//f/9//3//f/9//3//f/9//3//f/9//3//f/9//3//f/9//3//f/9/3nt2TnZSvnf/f/9//3//f/9//3//f/9//3//f/9//3//f/9//3//f/9//3//f/9//3//f/9//3//f/9//3//f/9//3//f/9//3//f/9//3//f/9//3//f/9//3//f/9//3//f/9//3//f/9//3//f/9//3//f/9//3//f/9//3//f/9//3//f/9//3//f/9//3//f/9//3//f/9//3//f/9//3//f/9//3//f/9//n//f/9/33//f/9//3/+f/9//3//f/9//3//f/9//3//f/9//3//f/9//3//f/9//3//f/9//3//f/9//3//f/9//3//f/9//3//f/9//3//f/9//3//f/9//3//f/9//3//f/9//3//f/9//3//f/9//3//f/9//3//f/9//3//f/9//3//f/9//3//f/9//3//f/9//3//f/9//3//f/9//3//f/9//3//f/9//3//f/9//3//f/9//3//f/9//3//f/9//3//f/9//3//f/9//3//f/9//3//f/9//3//f/9//3//f/9//3//f/9//3//f/9//3//f/9//3//f/9//3//f/9//3//f/9//3//f/9//3//f/9//3//f/9//3//f/9//3//f/9//3//f99/33v/f/9//3//f/9//3//f/9//3//f/9//3//f/9//3//f/9//3//f/9//3//f/9//3//f/9//3//f/9//3//f/9//3//f/9//3//f/9//3//f/9//3//f/9//3//f/9//3//f/9//3//f/9//3//f/9//3//f/9//3//f/9//3//f/9//3//f/9//3//f/9//3//f/9//3//f/9//3//f/9//3//f/9//n/9f/9/33//f/9//3/+f/5//3//f/9//3//f/9//3//f/9//3//f/9//3//f/9//3//f/9//3//f/9//3//f/9//3//f/9//3//f/9//3//f/9//3//f/9//3//f/9//3//f/9//3//f/9//3//f/9//3//f/9//3//f/9//3//f/9//3//f/9//3//f/9//3//f/9//3//f/9//3//f/9//3//f/9//3//f/9//3//f/9//3//f/9//3//f/9//3//f/9//3//f/9//3//f/9//3//f/9//3//f/9//3//f/9//3//f/9//3//f/9//3//f/9//3//f/9//3//f/9//3//f/9//3//f/9//3//f/9//3//f/9//3//f/9//3//f/9//3//f/9//3//f/9//3//f997/3//f/9//3//f/9//3//f/9//3//f/9//3//f/9//3//f/9//3//f/9//3//f/9//3//f/9//3//f/9//3//f/9//3//f/9//3//f/9//3//f/9//3//f/9//3//f/9//3//f/9//3//f/9//3//f/9//3//f/9//3//f/9//3//f/9//3//f/9//3//f/9//3//f/9//3//f/9//3//f/9//3/+f/5//n//f/9//3//f/5//n//f/9//3//f/9//3//f/9//3//f/9//3//f/9//3//f/9//3//f/9//3//f/9//3//f/9//3//f/9//3//f/9//3//f/9//3//f/9//3//f/9//3//f/9//3//f/9//3//f/9//3//f/9//3//f/9//3//f/9//3//f/9//3//f/9//3//f/9//3//f/9//3//f/9//3//f/9//3//f/9//3//f/9//3//f/9//3//f/9//3//f/9//3//f/9//3//f/9//3//f/9//3//f/9//3//f/9//3//f/9//3//f/9//3//f/9//3//f/9//3//f/9//3//f/9//3//f/9//3//f/9//3//f/9//3//f/9//3//f/9//3//f/9//3//f/9//3//f/9//3//f/9//3//f/9//3//f/9//3//f/9//3//f/9//3//f/9//3//f/9//3//f/9//3//f/9//3//f/9//3//f/9//3//f/9//3//f/9//3//f/9//3//f/9//3//f/9//3//f/9//3//f/9//3//f/9//3//f/9//3//f/9//3//f/9//3//f/9//3//f/9//3//f/9//3//f/9//3//f/9//n//f/9//3//f/9//n//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5//n/9f/9//3//f/9//3//f/9//3//f/9//3//f/9//3//f/9//3//f/9//3//f/9//3//f/9//3//f/9//3//f/9//3//f/9//3//f/9//3//f/9//3//f/9//3//f/9//3//f/9//3//f/9//3//f/9//3//f/9//3//f/9//3//f/9//3//f/9//3//f/9//3//f/9//3//f/9//3//f/9//3//f/9//3//f/9//3//f/9//3//f/9//3//f/9//3//f/9//3//f/9//3//f/9//3//f/9//3//f/9//3//f/9//3//f/9//3//f/9//3//f/9//3//f/9//3//f/9//3//f/9//3//f/9//3//f/9//3//f/9//3//f/9//3//f/9//3//f/9//3//f/9//3//f/9//3//f/9//3//f/9//3//f/9//3//f/9//3//f/9//3//f/9//3//f/9//3//f/9//3//f/9//3//f/9//3//f/9//3//f/9//3//f/9//3//f/9//3//f/9//3//f/9//3//f/9//3//f/9//3//f/9//3//f/9//3//f/9//3//f/9//3//f/9//3//f/9//3//f/9//3//f/9//3//f/9//n/8f/1//X//f/9//3//f/9//3//f/9//3//f/9//3//f/9//3//f/9//3//f/9//3//f/9//3//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EAAAA8AAAAAAAAAAAAAAByAAAAPQAAACkAqgAAAAAAAAAAAAAAgD8AAAAAAAAAAAAAgD8AAAAAAAAAAAAAAAAAAAAAAAAAAAAAAAAAAAAAAAAAACIAAAAMAAAA/////0YAAAAcAAAAEAAAAEVNRisCQAAADAAAAAAAAAAOAAAAFAAAAAAAAAAQAAAAFAAAAA==</SignatureImage>
          <SignatureComments/>
          <WindowsVersion>6.1</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2019-07-08T20:36:20Z</xd:SigningTime>
          <xd:SigningCertificate>
            <xd:Cert>
              <xd:CertDigest>
                <DigestMethod Algorithm="http://www.w3.org/2001/04/xmlenc#sha256"/>
                <DigestValue>fjUn2T410mfiokGbyOqdHldG8P0QMjUFb66ViDB05DU=</DigestValue>
              </xd:CertDigest>
              <xd:IssuerSerial>
                <X509IssuerName>E=e-sign@esign-la.com, CN=ESign Class 3 Firma Electronica Avanzada para Estado de Chile CA, OU=Terminos de uso en www.esign-la.com/acuerdoterceros, O=E-Sign S.A., C=CL</X509IssuerName>
                <X509SerialNumber>6862185241091748725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LAgB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YScAAAAAuFGCYxBhHwA8I4JjVT8Bd5RlHwChohxj4GwNAehlHwCgDwAAsyM4Y/1ZYSdgvjIeLCU4Y0ENIGPwWAwB8FgMAaJWIGMUAAAAhGEfAIABwHQNXLt031u7dIRhHwBkAQAAAAAAAAllq3QJZat0BQAAAAAIAAAAAgAAAAAAAKhhHwCcbKt0AAAAAAAAAADYYh8ABgAAAMxiHwAGAAAAAAAAAAAAAADMYh8A4GEfAJrsqnQAAAAAAAIAAAAAHwAGAAAAzGIfAAYAAABMEqx0AAAAAAAAAADMYh8ABgAAAAAAAAAMYh8ARjCqdAAAAAAAAgAAzGIf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vcGhlHgcAAAAASAK7dMwNu3T4GLt0wOofAFkCAXci6x8AywIAAAAAunTMDbt0mwIBd1AAXnYg6x8AAAAAACDrHwAAAF526OofALjrHwAAALp0AAC6dFnNL3DoAAAA6AC6dAAAAABU6h8ACWWrdAllq3TNTQV3AAgAAAACAAAAAAAAwOofAJxsq3QAAAAAAAAAAPLrHwAHAAAA5OsfAAcAAAAAAAAAAAAAAOTrHwD46h8AmuyqdAAAAAAAAgAAAAAfAAcAAADk6x8ABwAAAEwSrHQAAAAAAAAAAOTrHwAHAAAAAAAAACTrHwBGMKp0AAAAAAACAADk6x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33//f99//3//f/9//3//f/9//3//f/9//3//f/9//3//f/9//3//f/9//3//f/9//3//f/9//3//f/9//3//f/9//3//f/9//3//f/9//3//f/9//3//f/9//3//f/9//3//f/9//3//f/9//3//f/9//3//f/9//3//f/9//3//f/9//3//f/9//3//f/9//3//f/9//3//f/9//3//f/9//3//f/9//3//f/9//3//f/9//3//f/9//3//f/9//3//f/9//3//f/9//3//f/9//3//f/9//3//f/9//3//f/9//3//f/9//3//f/9//3//f/9//3//f/9//3//f/9//3//f/9//3//f/9//3//f/9//3//f/9//3//f/9//3//f/9//3//f/9//3//f/9//3//f/9//3//f/9//3//f/9//3//f/9//3//f/9//3//f/9//3//f/9//3//f/9//3//f/9//3//f/9//3//f/9//3//f/9//3//f/9//3//f/9//3//f/9//3//f/9//38AAP9//3//f/9//3//f/9//3//f/9//3//f/9//3//f/9//3//f/9//3//f/9//3//f/9//3//f/9//3//f/9//3//f/9/v3tda11v/3//f/9//3//f/9//3//f/9//3//f/9//3//f/9//3//f/9//3//f/9//3//f/9//3//f/9//3//f/9//3//f/9//3//f/9//3//f/9//3//f/9//3//f/9//3//f/9//3//f/9//3//f/9//3//f/9//3//f/9//3//f/9//3//f/9//3//f/9//3//f/9//3//f/9//3//f/9//3//f/9//3//f/9//3//f/9//3//f/9//3//f/9//3//f/9//3//f/9//3//f/9//3//f/9//3//f/9//3//f/9//3//f/9//3//f/9//3//f/9//3//f/9//3//f/9//3//f/9//3//f/9//3//f/9//3//f/9//3//f/9//3//f/9//3//f/9//3//f/9//3//f/9//3//f/9//3//f/9//3//f/9//3//f/9//3//f/9//3//f/9//3//f/9//3//f/9//3//f/9//3//f/9//3//f/9//3//f/9//3//f/9//3//f/9//3//f/9//3//fwAA/3//f/9//3//f/9//3//f/9//3//f/9//3//f/9//3//f/9//3//f/9//3//f/9//3//f/9//3//f/9//3//f/9//3+ed/RBeFLfe/9//3//f/9//3//f/9//3//f/9//3//f/9//3//f/9//3//f/9//3//f/9//3//f/9//3//f/9//3//f/9//3//f/9//3//f/9//3//f/9//3//f/9//3//f/9//3//f/9//3//f/9//3//f/9//3//f/9//3//f/9//3//f/9//3//f/9//3//f/9//3//f/9//3//f/9//3//f/9//3//f/9//3//f/9//3//f/9//3//f/9//3//f/9//3//f/9//3//f/9//3//f/9//3//f/9//3//f/9//3//f/9//3//f/9//3//f/9//3//f/9//3//f/9//3//f/9//3//f/9//3//f/9//3//f/9//3//f/9//3//f/9//3//f/9//3//f/9//3//f/9//3//f/9//3//f/9//3//f/9//3//f/9//3//f/9//3//f/9//3//f/9//3//f/9//3//f/9//3//f/9//3//f/9//3//f/9//3//f/9//3//f/9//3//f/9//3//f/9/AAD/f/9//3//f/9//3//f/9//3//f/9//3//f/9//3//f/9//3//f/9//3//f/9//3//f/9//3//f/9//3//f/9//3//f1xrszlXSt97/3//f/9//3//f/9//3//f/9//3//f/9//3//f/9//3//f/9//3//f/9//3//f/9//3//f/9//3//f/9//3//f/9//3//f/9//3//f/9//3//f/9//3//f/9//3//f/9//3//f/9//3//f/9//3//f/9//3//f/9//3//f/9//3//f/9//3//f/9//3//f/9//3//f/9//3//f/9//3//f/9//3//f/9//3//f/9//3//f/9//3//f/9//3//f/9//3//f/9//3//f/9//3//f/9//3//f/9//3//f/9//3//f/9//3//f/9//3//f/9//3//f/9//3//f/9//3//f/9//3//f/9//3//f/9//3//f/9//3//f/9//3//f/9//3//f/9//3//f/9//3//f/9//3//f/9//3//f/9//3//f/9//3//f/9//3//f/9//3//f/9//3//f/9//3//f/9//3//f/9//3//f/9//3//f/9//3//f/9//3//f/9//3//f/9//3//f/9//38AAP9//3//f/9//3//f/9//3//f/9//3//f/9//3//f/9//3//f/9//3//f/9//3//f/9//3//f/9//3//f/9//3//f/9/PWe1NblS/3v/f/9//3//f/9//3//f/9//3//f/9//3//f/9//3//f/9//3//f/9//3//f/9//3//f/9//3//f/9//3//f/9//3//f/9//3//f/9//3//f/9//3//f/9//3//f/9//3//f/9//3//f/9//3//f/9//3//f/9//3//f/9//3//f/9//3//f/9//3//f/9//3//f/9//3//f/9//3//f/9//3//f/9//3//f/9//3//f/9//3//f/9//3//f/9//3//f/9//3//f/9//3//f/9//3//f/9//3//f/9//3//f/9//3//f/9//3//f/9//3//f/9//3//f/9//3//f/9//3//f/9//3//f/9//3//f/9//3//f/9//3//f/9//3//f/9//3//f/9//3//f/9//3//f/9//3//f/9//3//f/9//3//f/9//3//f/9//3//f/9//3//f/9//3//f/9//3//f/9//3//f/9//3//f/9//3//f/9//3//f/9//3//f/9//3//f/9//3//fwAA/3//f/9//3//f/9//3//f/9//3//f/9//3//f/9//3//f/9//3//f/9//3//f/9//3//f/9//3//f/9//3//f/9//38cX7UxuVL/e/9//3//f/9//3//f/9//3//f/9//3//f/9//3//f/9//3//f/9//3//f/9//3//f/9//3//f/9//3//f/9//3//f/9//3//f/9//3//f/9//3//f/9//3//f/9//3//f/9//3//f/9//3//f/9//3//f/9//3//f/9//3//f/9//3//f/9//3//f/9//3//f/9//3//f/9//3//f/9//3//f/9//3//f/9//3//f/9//3//f/9//3//f/9//3//f/9//3//f/9//3//f/9//3//f/9//3//f/9//3//f/9//3//f/9//3//f/9//3//f/9//3//f/9//3//f/9//3//f/9//3//f/9//3//f/9//3//f/9//3//f/9//3//f/9//3//f/9//3//f/9//3//f/9//3//f/9//3//f/9//3//f/9//3//f/9//3//f/9//3//f/9//3//f/9//3//f/9//3//f/9//3//f/9//3//f/9//3//f/9//3//f/9//3//f/9//3//f/9/AAD/f/9//3//f/9//3//f/9//3//f/9//3//f/9//3//f/9//3//f/9//3//f/9//3//f/9//3//f/9//3//f/9//3//f/xatC37Vv97/3//f/9//3//f/9//3//f/9//3//f/9//3//f/9//3//f/9//3//f/9//3//f/9//3//f/9//3//f/9//3//f/9//3//f/9//3//f/9//3//f/9//3//f/9//3//f/9//3//f/9//3//f/9//3//f/9//3//f/9//3//f/9//3//f/9//3//f/9//3//f/9//3//f/9//3//f/9//3//f/9//3//f/9//3//f/9//3//f/9//3//f/9//3//f/9//3//f/9//3//f/9//3//f/9//3//f/9//3//f/9//3//f/9//3//f/9//3//f/9//3//f/9//3//f/9//3//f/9//3//f/9//3//f/9//3//f/9//3//f/9//3//f/9//3//f/9//3//f/9//3//f/9//3//f/9//3//f/9//3//f/9//3//f/9//3//f/9//3//f/9//3//f/9//3//f/9//3//f/9//3//f/9//3//f/9//3//f/9//3//f/9//3//f/9//3//f/9//38AAP9//3//f/9//3//f/9//3//f/9//3//f/9//3//f/9//3//f/9//3//f/9//3//f/9//3//f/9//3//f/9//3//f/9/ulKULfta/3//f/9//3//f/9//3//f/9//3//f/9//3//f/9//3//f/9//3//f/9//3//f/9//3//f/9//3//f/9//3//f/9//3//f/9//3//f/9//3//f/9//3//f/9//3//f/9//3//f/9//3//f/9//3//f/9//3//f/9//3//f/9//3//f/9//3//f/9//3//f/9//3//f/9//3//f/9//3//f/9//3//f/9//3//f/9//3//f/9//3//f/9//3//f/9//3//f/9//3//f/9//3//f/9//3//f/9//3//f/9//3//f/9//3//f/9//3//f/9//3//f/9//3//f/9//3//f/9//3//f/9//3//f/9//3//f/9//3//f/9//3//f/9//3//f/9//3//f/9//3//f/9//3//f/9//3//f/9//3//f/9//3//f/9//3//f/9//3//f/9//3//f/9//3//f/9//3//f/9//3//f/9//3//f/9//3//f/9//3//f/9//3//f/9//3//f/9//3//fwAA/3//f/9//3//f/9//3//f/9//3//f/9//3//f/9//3//f/9//3//f/9//3//f/9//3//f/9//3//f/9//3//f/9//3+aUpMtPGP/f/9//3//f/9//3//f/9//3//f/9//3//f/9//3//f/9//3//f/9//3//f/9//3//f/9//3//f/9//3//f/9//3//f/9//3//f/9//3//f/9//3//f/9//3//f/9//3//f/9//3//f/9//3//f/9//3//f/9//3//f/9//3//f/9//3//f/9//3//f/9//3//f/9//3//f/9//3//f/9//3//f/9//3//f/9//3//f/9//3//f/9//3//f/9//3//f/9//3//f/9//3//f/9//3//f/9//3//f/9//3//f/9//3//f/9//3//f/9//3//f/9//3//f/9//3//f/9//3//f/9//3//f/9//3//f/9//3//f/9//3//f/9//3//f/9//3//f/9//3//f/9//3//f/9//3//f/9//3//f/9//3//f/9//3//f/9//3//f/9//3//f/9//3//f/9//3//f/9//3//f/9//3//f/9//3//f/9//3//f/9//3//f/9//3//f/9//3//f/9/AAD/f/9//3//f/9//3//f/9//3//f/9//3//f/9//3//f/9//3//f/9//3//f/9//3//f/9//3//f/9//3//f/9//3/fe1hKlC08Y/9//3//f/9//3//f/9//3//f/9//3//f/9//3//f/9//3//f/9//3//f/9//3//f/9//3//f/9//3//f/9//3//f/9//3//f/9//3//f/9//3//f/9//3//f/9//3//f/9//3//f/9//3//f/9//3//f/9//3//f/9//3//f/9//3//f/9//3//f/9//3//f/9//3//f/9//3//f/9//3//f/9//3//f/9//3//f/9//3//f/9//3//f/9//3//f/9//3//f/9//3//f/9//3//f/9//3//f/9//3//f/9//3//f/9//3//f/9//3//f/9//3//f/9//3//f/9//3//f/9//3//f/9//3//f/9//3//f/9//3//f/9//3//f/9//3//f/9//3//f/9//3//f/9//3//f/9//3//f/9//3//f/9//3//f/9//3//f/9//3//f/9//3//f/9//3//f/9//3//f/9//3//f/9//3//f/9//3//f/9//3//f/9//3//f/9//3//f/9//38AAP9//3//f/9//3//f/9//3//f/9//3//f/9//3//f/9//3//f/9//3//f/9//3//f/9//3//f/9//3//f/9//3//f993N0ZzKV1n/3//f/9//3//f/9//3//f/9//3//f/9//3//f/9//3//f/9//3//f/9//3//f/9//3//f/9//3//f/9//3//f/9//3//f/9//3//f/9//3//f/9//3//f/9//3//f/9//3//f/9//3//f/9//3//f/9//3//f/9//3//f/9//3//f/9//3//f/9//3//f/9//3//f/9//3//f/9//3//f/9//3//f/9//3//f/9//3//f/9//3//f/9//3//f/9//3//f/9//3//f/9//3//f/9//3//f/9//3//f/9//3//f/9//3//f/9//3//f/9//3//f/9//3//f/9//3//f/9//3//f/9//3//f/9//3//f/9//3//f/9//3//f/9//3//f/9//3//f/9//3//f/9//3//f/9//3//f/9//3//f/9//3//f/9//3//f/9//3//f/9//3//f/9//3//f/9//3//f/9//3//f/9//3//f/9//3//f/9//3//f/9//3//f/9//3//f/9//3//fwAA/3//f/9//3//f/9//3//f/9//3//f/9//3//f/9//3//f/9//3//f/9//3//f/9//3//f/9//3//f/9//3//f/9/vnfVNZMtfWv/f/9//3//f/9//3//f/9//3//f/9//3//f/9//3//f/9//3//f/9//3//f/9//3//f/9//3//f/9//3//f/9//3//f/9//3//f/9//3//f/9//3//f/9//3//f/9//3//f/9//3//f/9//3//f/9//3//f/9//3//f/9//3//f/9//3//f/9//3//f/9//3//f/9//3//f/9//3//f/9//3//f/9//3//f/9//3//f/9//3//f/9//3//f/9//3//f/9//3//f/9//3//f/9//3//f/9//3//f/9//3//f/9//3//f/9//3//f/9//3//f/9//3//f/9//3//f/9//3//f/9//3//f/9//3//f/9//3//f/9//3//f/9//3//f/9//3//f/9//3//f/9//3//f/9//3//f/9//3//f/9//3//f/9//3//f/9//3//f/9//3//f/9//3//f/9//3//f/9//3//f/9//3//f/9//3//f/9//3//f/9//3//f/9//3//f/9//3//f/9/AAD/f/9//3//f/9//3//f/9//3//f/9//3//f/9//3//f/9//3//f/9//3//f/9//3//f/9//3//f/9//3//f/9//3+ec7YxtS2+c/9//3//f/9//3//f/9//3//f/9//3//f/9//3//f/9//3//f/9//3//f/9//3//f/9//3//f/9//3//f/9//3//f/9//3//f/9//3//f/9//3//f/9//3//f/9//3//f/9//3//f/9//3//f/9//3//f/9//3//f/9//3//f/9//3//f/9//3//f/9//3//f/9//3//f/9//3//f/9//3//f/9//3//f/9//3//f/9//3//f/9//3//f/9//3//f/9//3//f/9//3//f/9//3//f/9//3//f/9//3//f/9//3//f/9//3//f/9//3//f/9//3//f/9//3//f/9//3//f/9//3//f/9//3//f/9//3//f/9//3//f/9//3//f/9//3//f/9//3//f/9//3//f/9//3//f/9//3//f/9//3//f/9//3//f/9//3//f/9//3//f/9//3//f/9//3//f/9//3//f/9//3//f/9//3//f/9//3//f/9//3//f/9//3//f/9//3//f/9//38AAP9//3//f/9//3//f/9//3//f/9//3//f/9//3//f/9//3//f/9//3//f/9//3//f/9//3/+f/9//3//f/9//3//f55vti3XNb5z/3//f/9//3//f/9//3//f/9//3//f/9//3//f/9//3//f/9//3//f/9//3//f/9//3//f/9//3//f/9//3//f/9//3//f/9//3//f/9//3//f/9//3//f/9//3//f/9//3//f/9//3//f/9//3//f/9//3//f/9//3//f/9//3//f/9//3//f/9//3//f/9//3//f/9//3//f/9//3//f/9//3//f/9//3//f/9//3//f/9//3//f/9//3//f/9//3//f/9//3//f/9//3//f/9//3//f/9//3//f/9//3//f/9//3//f/9//3//f/9//3//f/9//3//f/9//3//f/9//3//f/9//3//f/9//3//f/9//3//f/9//3//f/9//3//f/9//3//f/9//3//f/9//3//f/9//3//f/9//3//f/9//3//f/9//3//f/9//3//f/9//3//f/9//3//f/9//3//f/9//3//f/9//3//f/9//3//f/9//3//f/9//3//f/9//3//f/9//3//fwAA/3//f/9//3//f/9//3//f/9//3//f/9//3//f/9//3//f/9//3//f/9//3//f/9//3//f/9//3//f/9//3//f/9/XWuWLfg133f+f/9//3//f/9//3//f/9//3//f/9//3//f/9//3//f/9//3//f/9//3//f/9//3//f/9//3//f/9//3//f/9//3//f/9//3//f/9//3//f/9//3//f/9//3//f/9//3//f/9//3//f/9//3//f/9//3//f/9//3//f/9//3//f/9//3//f/9//3//f/9//3//f/9//3//f/9//3//f/9//3//f/9//3//f/9//3//f/9//3//f/9//3//f/9//3//f/9//3//f/9//3//f/9//3//f/9//3//f/9//3//f/9//3//f/9//3//f/9//3//f/9//3//f/9//3//f/9//3//f/9//3//f/9//3//f/9//3//f/9//3//f/9//3//f/9//3//f/9//3//f/9//3//f/9//3//f/9//3//f/9//3//f/9//3//f/9//3//f/9//3//f/9//3//f/9//3//f/9//3//f/9//3//f/9//3//f/9//3//f/9//3//f/9//3//f/9//3//f/9/AAD/f/9//3//f/9//3//f/9//3//f/9//3//f/9//3//f/9//3//f/9//3//f/9//3//f/9//n//f/9//3//f/9//389Z3UlOT7fd/9//3//f/9//3//f/9//3//f/9//3//f/9//3//f/9//3//f/9//3//f/9//3//f/9//3//f/9//3//f/9//3//f/9//3//f/9//3//f/9//3//f/9//3//f/9//3//f/9//3//f/9//3//f/9//3//f/9//3//f/9//3//f/9//3//f/9//3//f/9//3//f/9//3//f/9//3//f/9//3//f/9//3//f/9//3//f/9//3//f/9//3//f/9//3//f/9//3//f/9//3//f/9//3//f/9//3//f/9//3//f/9//3//f/9//3//f/9//3//f/9//3//f/9//3//f/9//3//f/9//3//f/9//3//f/9//3//f/9//3//f/9//3//f/9//3//f/9//3//f/9//3//f/9//3//f/9//3//f/9//3//f/9//3//f/9//3//f/9//3//f/9//3//f/9//3//f/9//3//f/9//3//f/9//3//f/9//3//f/9//3//f/9//3//f/9//3//f/9//38AAP9//3//f/9//3//f/9//3//f/9//3//f/9//3//f/9//3//f/9//3//f/9//3//f/9//3//f/9//3//f/9//3//fxxjdSlZQv97/3//f/9//3//f/9//3//f/9//3//f/9//3//f/9//3//f/9//3//f/9//3//f/9//3//f/9//3//f/9//3//f/9//3//f/9//3//f/9//3//f/9//3//f/9//3//f/9//3//f/9//3//f/9//3//f/9//3//f/9//3//f/9//3//f/9//3//f/9//3//f/9//3//f/9//3//f/9//3//f/9//3//f/9//3//f/9//3//f/9//3//f/9//3//f/9//3//f/9//3//f/9//3//f/9//3//f/9//3//f/9//3//f/9//3//f/9//3//f/9//3//f/9//3//f/9//3//f/9//3//f/9//3//f/9//3//f/9//3//f/9//3//f/9//3//f/9//3//f/9//3//f/9//3//f/9//3//f/9//3//f/9//3//f/9//3//f/9//3//f/9//3//f/9//3//f/9//3//f/9//3//f/9//3//f/9//3//f/9//3//f/9//3//f/9//3//f/9//3//fwAA/3//f/9//3//f/9//3//f/9//3//f/9//3//f/9//3//f/9//3//f/9//3//f/9//3//f/5//3//f/9//3//f/9/G19UIVlC33f/f/9//3//f/9//3//f/9//3//f/9//3//f/9//3//f/9//3//f/9//3//f/9//3//f/9//3//f/9//3//f/9//3//f/9//3//f/9//3//f/9//3//f/9//3//f/9//3//f/9//3//f/9//3//f/9//3//f/9//3//f/9//3//f/9//3//f/9//3//f/9//3//f/9//3//f/9//3//f/9//3//f/9//3//f/9//3//f/9//3//f/9//3//f/9//3//f/9//3//f/9//3//f/9//3//f/9//3//f/9//3//f/9//3//f/9//3//f/9//3//f/9//3//f/9//3//f/9//3//f/9//3//f/9//3//f/9//3//f/9//3//f/9//3//f/9//3//f/9//3//f/9//3//f/9//3//f/9//3//f/9//3//f/9//3//f/9//3//f/9//3//f/9//3//f/9//3//f/9//3//f/9//3//f/9//3//f/9//3//f/9//3//f/9//3//f/9//3//f/9/AAD/f/9//3//f/9//3//f/9//3//f/9//3//f/9//3//f/9//3//f/9//3//f/9//3//f/9//3//f/9//3//f/9//3/6XnUpm0r/f/9//3//f/9//3//f/9//3//f/9//3//f/9//3//f/9//3//f/9//3//f/9//3//f/9//3//f/9//3//f/9//3//f/9//3//f/9//3//f/9//3//f/9//3//f/9//3//f/9//3//f/9//3//f/9//3//f/9//3//f/9//3//f/9//3//f/9//3//f/9//3//f/9//3//f/9//3//f/9//3//f/9//3//f/9//3//f/9//3//f/9//3//f/9//3//f/9//3//f/9//3//f/9//3//f/9//3//f/9//3//f/9//3//f/9//3//f/9//3//f/9//3//f/9//3//f/9//3//f/9//3//f/9//3//f/9//3//f/9//3//f/9//3//f/9//3//f/9//3//f/9//3//f/9//3//f/9//3//f/9//3//f/9//3//f/9//3//f/9//3//f/9//3//f/9//3//f/9//3//f/9//3//f/9//3//f/9//3//f/9//3//f/9//3//f/9//3//f/9//38AAP9//3//f/9//3//f/9//3//f/9//3//f/9//3//f/9//3//f/9//3//f/9//3//f/9//3/+f/9//3//f/9//3//f9pWMyG8Tv97/3/ef/9//3//f/9//3//f/9//3//f/9//3//f/9//3//f/9//3//f/9//3//f/9//3//f/9//3//f/9//3//f/9//3//f/9//3//f/9//3//f/9//3//f/9//3//f/9//3//f/9//3//f/9//3//f/9//3//f/9//3//f/9//3//f/9//3//f/9//3//f/9//3//f/9//3//f/9//3//f/9//3//f/9//3//f/9//3//f/9//3//f/9//3//f/9//3//f/9//3//f/9//3//f/9//3//f/9//3//f/9//3//f/9//3//f/9//3//f/9//3//f/9//3//f/9//3//f/9//3//f/9//3//f/9//3//f/9//3//f/9//3//f/9//3//f/9//3//f/9//3//f/9//3//f/9//3//f/9//3//f/9//3//f/9//3//f/9//3//f/9//3//f/9//3//f/9//3//f/9//3//f/9//3//f/9//3//f/9//3//f/9//3//f/9//3//f/9//3//fwAA/3//f/9//3//f/9//3//f/9//3//f/9//3//f/9//n//f/9//3//f/9//3//f/9//3//f/9//n//f/9//3//f/9/eVJVJbxS/3//f/9//3//f/9//3//f/9//3//f/9//3//f/9//3//f/9//3//f/9//3//f/9//3//f/9//3//f/9//3//f/9//3//f/9//3//f/9//3//f/9//3//f/9//3//f/9//3//f/9//3//f/9//3//f/9//3//f/9//3//f/9//3//f/9//3//f/9//3//f/9//3//f/9//3//f/9//3//f/9//3//f/9//3//f/9//3//f/9//3//f/9//3//f/9//3//f/9//3//f/9//3//f/9//3//f/9//3//f/9//3//f/9//3//f/9//3//f/9//3//f/9//3//f/9//3//f/9//3//f/9//3//f/9//3//f/9//3//f/9//3//f/9//3//f/9//3//f/9//3//f/9//3//f/9//3//f/9//3//f/9//3//f/9//3//f/9//3//f/9//3//f/9//3//f/9//3//f/9//3//f/9//3//f/9//3//f/9//3//f/9//3//f/9//3//f/9//3//f/9/AAD/f/9//3//f/9//3//f/9//3//f/9//3/+f/5//n/+f/5//3//f/9//3//f/9//3//f/9//3//f/5//3//f/9/339ZUhQh3Vb/e/9//3v/f/9//3//f/9//3//f/9//3//f/9//3//f/9//3//f/9//3//f/9//3//f/9//3//f/9//3//f/9//3//f/9//3//f/9//3//f/9//3//f/9//3//f/9//3//f/9//3//f/9//3//f/9//3//f/9//3//f/9//3//f/9//3//f/9//3//f/9//3//f/9//3//f/9//3//f/9//3//f/9//3//f/9//3//f/9//3//f/9//3//f/9//3//f/9//3//f/9//3//f/9//3//f/9//3//f/9//3//f/9//3//f/9//3//f/9//3//f/9//3//f/9//3//f/9//3//f/9//3//f/9//3//f/9//3//f/9//3//f/9//3//f/9//3//f/1//n//f/9//3//f/9//3//f/9//3//f/9//3//f/9//3//f/9//3//f/9//3//f/9//3//f/9//3//f/9//3//f/9//3//f/9//3//f/9//3//f/9//3//f/9//3//f/9//3//f/9//38AAP9//3//f/9//3//f/9//3//f/9//3//f/9//3//f/9//3//f/9//3//f/9//3//f/9//3//f/9//3/+f/9//3//f1hONCXdVv9//nv/f/9//3//f/9//3//f/9//3//f/9//3//f/9//3//f/9//3//f/9//3//f/9//3//f/9//3//f/9//3//f/9//3//f/9//3//f/9//3//f/9//3//f/9//3//f/9//3//f/9//3//f/9//3//f/9//3//f/9//3//f/9//3//f/9//3//f/9//3//f/9//3//f/9//3//f/9//3//f/9//3//f/9//3//f/9//3//f/9//3//f/9//3//f/9//3//f/9//3//f/9//3//f/9//3//f/9//3//f/9//3//f/9//3//f/9//3//f/9//3//f/9//3//f/9//3//f/9//3//f/9//3//f/9//3//f/9//3//f/9//3//f/9//3//f/9//3/de957/3//f/9//3//f/9//3//f/9//3//f/9//3//f/9//3//f/9//3//f/9//3//f/9//3//f/9//3//f/9//3//f/9//3//f/9//3//f/9//3//f/9//3//f/9//3//f/9//3//fwAA/3//f/9//3//f/9//3//f/9//3v/e/9//3v/e/97/3//e/97/3v/f/97/3//e/9//3v/f/9//3//f/9//n//f997V0oyIf1a/3v9e/1//3//f/5//n//f/9//3//f/9//3//f/9//3//f/9//3//f/9//3//f/9//3//f/9//3//f/9//3//f/9//3//f/9//3//f/9//3//f/9//3//f/9//3//f/9//3//f/9//3//f/9//3//f/9//3//f/9//3//f/9//3//f/9//3//f/9//3//f/9//3//f/9//3//f/9//3//f/9//3//f/9//3//f/9//3//f/9//3//f/9//3//f/9//3//f/9//3//f/9//3//f/9//3//f/9//3//f/9//3//f/9//3//f/9//3//f/9//3//f/9//3//f/9//3//f/9//3//f/9//3//f/9//3//f/9//3//f/9//3//f/9//3//f/9//3//f1trWmv/f/9//3//f/9//3//f/9//3//f/9//3//f/9//3//f/9//3//f/9//3//f/9//3//f/9//3//f/9//3//f/9//3//f/9//3//f/9//3//f/9//3//f/9//3//f/9//3//f/9/AAD/f/9//3//f/9//3//f/9//3//e/9zfWc9X/tWmU55RtxWPV9+Y55nv2/fc/93/3v/e/97/3//f/9//3//f/9//381RlIlHVv/e/x7/n//f/9//n//f/9//3//f/9//3//f/9//3//f/9//3//f/9//3//f/9//3//f/9//3//f/9//3//f/9//3//f/9//3//f/9//3//f/9//3//f/9//3//f/9//3//f/9//3//f/9//3//f/9//3//f/9//3//f/9//3//f/9//3//f/9//3//f/9//3//f/9//3//f/9//3//f/9//3//f/9//3//f/9//3//f/9//3//f/9//3//f/9//3//f/9//3//f/9//3//f/9//3//f/9//3//f/9//3//f/9//3//f/9//3//f/9//3//f/9//3//f/9//3//f/9//3//f/9//3//f/9//3//f/9//3//f/9//3//f/9//3//f/9//3//f/9/l1Y5Z/9//3//f/9//3//f/9//3//f/9//3//f/9//3//f/9//3//f/9//3//f/9//3//f/9//3//f/9//3//f/9//3//f/9//3//f/9//3//f/9//3//f/9//3//f/9//3//f/9//38AAP9//3//f/9//3//f/9//3//f/93tkrRMRQ6Nj6TKVIhdCm1MZUptS21MdY1OUK7TrtSXmeec997/3v/e/97/3++dxU+UyU+Y/97/X/+f/9//3/+f/5//3//f/9//3//f/9//3//f/9//3//f/9//3//f/9//3//f/9//3//f/9//3//f/9//3//f/9//3//f/9//3//f/9//3//f/9//3//f/9//3//f/9//3//f/9//3//f/9//3//f/9//3//f/9//3//f/9//3//f/9//3//f/9//3//f/9//3//f/9//3//f/9//3//f/9//3//f/9//3//f/9//3//f/9//3//f/9//3//f/9//3//f/9//3//f/9//3//f/9//3//f/9//3//f/9//3//f/9//3//f/9//3//f/9//3//f/9//3//f/9//3//f/9//3//f/9//3//f/9//3//f/9//3//f/9//3//f/5//n/ee/9/n3c1Sjpn/3//f/9//3//f/9//3//f/9//3//f/9//3//f/9//3//f/9//3//f/9//3//f/9//3//f/9//3//f/9//3//f/9//3//f/9//3//f/9//3//f/9//3//f/9//3//f/9//3//fwAA/3//f/9//3//f/9//3//f/9/3nc6Y9hWfGeeb55vXWd9az1j3FpZSllKOEIYQpUxlS21NfU9V0b6WhtffWffd79z1zl2KV5n/3//f/9//3//f/9//3//f/9//3//f/9//3//f/9//3//f/9//3//f/9//3//f/9//3//f/9//3//f/9//3//f/9//3//f/9//3//f/9//3//f/9//3//f/9//3//f/9//3//f/9//3//f/9//3//f/9//3//f/9//3//f/9//3//f/9//3//f/9//3//f/9//3//f/9//3//f/9//3//f/9//3//f/9//3//f/9//3//f/9//3//f/9//3//f/9//3//f/9//3//f/9//3//f/9//3//f/9//3//f/9//3//f/9//3//f/9//3//f/9//3//f/9//3//f/9//3//f/9//3//f/9//3//f/9//3//f/9//3//f/9//3//f/9//3/+f/9//389a7I5fHP/f/9//3//f/9//3//f/9//3//f/9//3//f/9//3//f/9//3//f/9//3//f/9//3//f/9//3//f/9//3//f/9//3//f/9//3//f/9//3//f/9//3//f/9//3//f/9//3//f/9/AAD/f/9//3//f/9//3//f/9//3//f/9//3//f/9//3//f/9//3//f/9/33//f997nnM9Z/teV0Y2PvU19Tn2NVpGfE6aMVkp/l7ec/97/3v/f/9//3//f/9//3//f/9//3//f/9//3//f/9//3//f/9//3//f/9//3//f/9//3//f/9//3//f/9//3//f/9//3//f/9//3//f/9//3//f/9//3//f/9//3//f/9//3//f/9//3//f/9//3//f/9//3//f/9//3//f/9//3//f/9//3//f/9//3//f/9//3//f/9//3//f/9//3//f/9//3//f/9//3//f/9//3//f/9//3//f/9//3//f/9//3//f/9//3//f/9//3//f/9//3//f/9//3//f/9//3//f/9//3//f/9//3//f/9//3//f/9//3//f/9//3//f/9//3//f/9//3//f/9//3//f/9//3//f/9//3/+f/5//3//f3pStDmdd/9//3//f/9//3//f/9//3//f/9//3//f/9//3//f/9//3//f/9//3//f/9//3//f/9//3//f/9//3//f/9//3//f/9//3//f/9//3//f/9//3//f/9//3//f/9//3//f/9//38AAP9//3//f/9//3//f/9//3//f/9//3/+f/5//n/+f/1//n/df/5//n//f/5//3//f/9//3//e993nm8cX7tSWkY8Qjkl+CDaOXlKuFI8Z35vv3ffe/9//3//f/9//3//f/9//3//f/9//3//f/9//3//f/9//3//f/9//3//f/9//3//f/9//3//f/9//3//f/9//3//f/9//3//f/9//3//f/9//3//f/9//3//f/9//3//f/9//3//f/9//3//f/9//3//f/9//3//f/9//3//f/9//3//f/9//3//f/9//3//f/9//3//f/9//3//f/9//3//f/9//3//f/9//3//f/9//3//f/9//3//f/9//3//f/9//3//f/9//3//f/9//3//f/9//3//f/9//3//f/9//3//f/9//3//f/9//3//f/9//3//f/9//3//f/9//3//f/9//3//f/9//3//f/9//3//f/5//n//f997lTUXRv9//3//f/9//3//f/9//3//f/9//3//f/9//3//f/9//3//f/9//3//f/9//3//f/9//3//f/9//3//f/9//3//f/9//3//f/9//3//f/9//3//f/9//3//f/9//3//f/9//3//fwAA/3//f/9//3//f/9//3//f/9//3//f/9//n//f/5//3/+f/9//n//f/5//3//f/9//3//f/9//3//f/9//3//f35ruTEWIRo+Fz7VNbY12Dn6PX1S/F5+a753/3v/e/9//nv+f/57/3//f/9//3/+f/1//X/8f/5//n//f/9//3//f/9//3//f/9//3//f/9//3//f/9//3//f/9//3//f/9//3//f/9//3//f/9//3//f/9//3//f/9//3//f/9//3//f/9//3//f/9//3//f/9//3//f/9//3//f/9//3//f/9//3//f/9//3//f/9//3//f/9//3//f/9//3//f/9//3//f/9//3//f/9//3//f/9//3//f/9//3//f/9//3//f/9//3//f/9//3//f/9//3//f/9//3//f/9//3//f/9//3//f/9//3//f/9//3//f/9//3//f/9//3//f/9//3//f/9//3//f/9/fm8yIZpS/3//f/9//3//f/9//3//f/9//3//f/9//3//f/9//3//f/9//3//f/9//3//f/9//3//f/9//3//f/9//3//f/9//3//f/9//3//f/9//3//f/9//3//f/9//3//f/9//3//f/9/AAD/f/9//3//f/9//3//f/9//3//f/9//3//f/9//3//f/9//3//f/9//3//f/9//3//f/9//3//f/9//3/+f/9/v2/XLdcxfmvfd15nHVt7ShtCujW3Mfc5eUraUl1jnmvfc/93/3v/f/9//3//f/9//n/9f/1//n//f/9//3//f/9//3//f/9//3//f/9//3//f/9//3//f/9//3//f/9//3//f/9//3//f/9//3//f/9//3//f/9//3//f/9//3//f/9//3//f/9//3//f/9//3//f/9//3//f/9//3//f/9//3//f/9//3//f/9//3//f/9//3//f/9//3//f/9//3//f/9//3//f/9//3//f/9//3//f/9//3//f/9//3//f/9//3//f/9//3//f/9//3//f/9//3//f/9//3//f/9//3//f/9//3//f/9//3//f/9//3//f/9//3//f/9//3//f/9//3//f/9//38bWxEd/F7/f/9//3//f/9//3//f/9//3//f/9//3//f/9//3//f/9//3//f/9//3//f/9//3//f/9//3//f/9//3//f/9//3//f/9//3//f/9//3//f/9//3//f/9//3//f/9//3//f/9//38AAP9//3//f/9//3//f/9//3//f/9//3//f/9//3//f/9//3//f/9//3//f/9//3//f/9//3/+f/9//3//f/x//39+a5YptC2+c/9//3//e/9733NeZ9tWek73PdY59jk4QlhG3FY9Y59z33f/f/97/3//f/9//3v/f/9//3//f/9//3//f/9//3//f/9//3//f/9//3//f/9//3//f/9//3//f/9//3//f/9//3//f/9//3//f/9//3//f/9//3//f/9//3//f/9//3//f/9//3//f/9//3//f/9//3//f/9//3//f/9//3//f/9//3//f/9//3//f/9//3//f/9//3//f/9//3//f/9//3//f/9//3//f/9//3//f/9//3//f/9//3//f/9//3//f/9//3//f/9//3//f/9//3//f/9//3//f/9//3//f/9//3//f/9//3//f/9//3//f/9//3//f/9//3//f/9//3//f7lSEB1dZ/9//3//f/9//3//f/9//3//f/9//3//f/9//3//f/9//3//f/9//3//f/9//3//f/9//3//f/9//3//f/9//3//f/9//3//f/9//3//f/9//3//f/9//3//f/9//3//f/9//3//fwAA/3//f/9//3//f/9//3//f/9//3//f/9//3//f/9//3//f/9//3//f/9//3//f/9//3//f/9//3//f/9//X//f55rdCXVNb5z/3//e/5//Xv+f/9//3/fd59vPWPcWllKGEL4PTpGWEKZTvtWXWe+b/97/3v/f/9//3//f/9//3//f/9//n/+f/9//3//f/9//3//f/9//3//f/9//3//f/9//3//f/9//3//f/9//3//f/9//3//f/9//3//f/9//3//f/9//3//f/9//3//f/9//3//f/9//3//f/9//3//f/9//3//f/9//3//f/9//3//f/9//3//f/9//3//f/9//3//f/9//3//f/9//3//f/9//3//f/9//3//f/9//3//f/9//3//f/9//3//f/9//3//f/9//3//f/9//3//f/9//3//f/9//3//f/9//3//f/9//3//f/9//3//f/9//3//f/9//3//f/9/NkK1MZ5v/3//f/9//3//f/9//3//f/9//3//f/9//3//f/9//3//f/9//3//f/9//3//f/9//3//f/9//3//f/9//3//f/9//3//f/9//3//f/9//3//f/9//3//f/9//3//f/9//3//f/9/AAD/f/9//3//f/9//3//f/9//3//f/9//3//f/9//3//f/9//3//f/9//3//f/9//3//f/9//3//f/9//3/9f/9/XWM0HbU133v/f/97/nv+f/17/3//f/9//3//f/9/33uec15r/F54RvU11TH1NVhCuU5dY79v/3v/f/9//3//f/97/3/+e/9//3//f/9//3//f/9//3//f/9//3//f/9//3//f/9//3//f/9//3//f/9//3//f/9//3//f/9//3//f/9//3//f/9//3//f/9//3//f/9//3//f/9//3//f/9//3//f/9//3//f/9//3//f/9//3//f/9//3//f/9//3//f/9//3//f/9//3//f/9//3//f/9//3//f/9//3//f/9//3//f/9//3//f/9//3//f/9//3//f/9//3//f/9//3//f/9//3//f/9//3//f/9//3//f/9//3//f/9//3//f/9//3//f/9/33ezMdY1v3f/f/9//3//f/9//3//f/9//3//f/9//3//f/9//3//f/9//3//f/9//3//f/9//3//f/9//3//f/9//3//f/9//3//f/9//3//f/9//3//f/9//3//f/9//3//f/9//3//f/9//38AAP9//3//f/9//3//f/9//3//f/9//3//f/9//3//f/9//3//f/9//3//f/9//3//f/9//3//f/9//3//f/5//39dYxQZ1z2/e/9/33v/f/9//3//f/9//X/+f/5//3//f/9//3//f99znm8bX9pSeEYWPvU1N0KZThtfXWvfd/97/3//f/9//3//f/9//3//f/9//3//f/9//3//f/9//3//f/9//3//f/9//3//f/9//3//f/9//3//f/9//3//f/9//3//f/9//3//f/9//3//f/9//3//f/9//3//f/9//3//f/9//3//f/9//3//f/9//3//f/9//3//f/9//3//f/9//3//f/9//3//f/9//3//f/9//3//f/9//3//f/9//3//f/9//3//f/9//3//f/9//3//f/9//3//f/9//3//f/9//3//f/9//3//f/9//3//f/9//3//f/9//3//f/9//3//f/9//3+eby8h1jXfd/9//3//f/9//3//f/9//3//f/9//3//f/9//3//f/9//3//f/9//3//f/9//3//f/9//3//f/9//3//f/9//3//f/9//3//f/9//3//f/9//3//f/9//3//f/9//3//f/9//3//fwAA/3//f/9//3//f/9//3//f/9//3//f/9//3//f/9//3//f/9//3//f/9//3//f/9//3//f/5//3//f/9//X//fz1fNB33Pd9//3//f/9//3//f/9//n/9f/1//n/+f/9//3//f/9//3//f/9//3vfd11rulYWQvU51DX2OVhG21I9Y79v33P/f/9//3//f/9//3//f/9//3//f/9//3//f/9//3//f/9//3//f/9//3//f/9//3//f/9//3//f/9//3//f/9//3//f/9//3//f/9//3//f/9//3//f/9//3//f/9//3//f/9//3//f/9//3//f/9//3//f/9//3//f/9//3//f/9//3//f/9//3//f/9//3//f/9//3//f/9//3//f/9//3//f/9//3//f/9//3//f/9//3//f/9//3//f/9//3//f/9//3//f/9//3//f/9//3//f/9//3//f/9//3//f/9//3//fztj7hgWPt97/3//f/9//3//f/9//3//f/9//3//f/9//3//f/9//3//f/9//3//f/9//3//f/9//3//f/9//3//f/9//3//f/9//3//f/9//3//f/9//3//f/9//3//f/9//3//f/9//3//f/9/AAD/f/9//3//f/9//3//f/9//3//f/9//3//f/9//3//f/9//3//f/9//3//f/9//3//f/9//3//f/9//n/9f/9/Xl9UITdG/3//f/1//X/9f/5//3//f/9//3//f/9//3//f/9//3/ef/9//3//f/9//3/ff793XWs8X7pSeUYXOvg5GT5bSttafG+9d/9//3//f/9//3//f/9//3//f/9//3//f/9//3//f/9//3//f/9//3//f/9//3//f/9//3//f/9//3//f/9//3//f/9//3//f/9//3//f/9//3//f/9//3//f/9//3//f/9//3//f/9//3//f/9//3//f/9//3//f/9//3//f/9//3//f/9//3//f/9//3//f/9//3//f/9//3//f/9//3//f/9//3//f/9//3//f/9//3//f/9//3//f/9//3//f/9//3//f/9//3//f/9//3//f/9//3//f/9//3//f/9/O2MOGZlK/3v/f/9//3//f/9//3//f/9//3//f/9//3//f/9//3//f/9//3//f/9//3//f/9//3//f/9//3//f/9//3//f/9//3//f/9//3//f/9//3//f/9//3//f/9//3//f/9//3//f/9//38AAP9//3//f/9//3//f/9//3//f/9//3//f/9//3//f99/vnf/f/9//3//f/9//3//f/9//3//f/9//3//f/1//3/8VlQhV0r/f/5//n/9f/5//n/+f/9//3//f/9//3//f/9//3//f/9//3//f99//3//f/9//3//f/9//3u+c35r21p6ThhCF0IVQjVCmE49Z79z/3v/f/9//3//f/9//3/+f/5//X/9f/1//3//f/9//3//f/9//3//f/9//3//f/9//3//f/9//3//f/9//3//f/9//3//f/9//3//f/9//3//f/9//3//f/9//3//f/9//3//f/9//3//f/9//3//f/9//3//f/9//3//f/9//3//f/9//3//f/9//3//f/9//3//f/9//3//f/9//3//f/9//3//f/9//3//f/9//3//f/9//3//f/9//3//f/9//3//f/9//3//f/9//3//f/9//3//f/9//3/aVhAdulL/e/9//3//f/9//3//f/9//3//f/9//3//f/9//3//f/9//3//f/9//3//f/9//3//f/9//3//f/9//3//f/9//3//f/9//3//f/9//3//f/9//3//f/9//3//f/9//3//f/9//3//fwAA/3//f/9//3//f/9//3//f/9//3//f/9/v3ued997fW92UndKnmv/e/9//3//f/9//3//f/9//3//f/9//3//f/xWNB2ZUv9//3//f/9//3//f/9//3//f/9//3//f/9//3//f/9//3//f/9//3//f/9//3//f/9//3//f/9//3//f997v3ddax1fWEb2OdU1OEJ5Shxbfmvfe/9//3//f/9//n/9f/x//n//f/9//3//f/9//3//f/9//3//f/9//3//f/9//3//f/9//3//f/9//3//f/9//3//f/9//3//f/9//3//f/9//3//f/9//3//f/9//3//f/9//3//f/9//3//f/9//3//f/9//3//f/9//3//f/9//3//f/9//3//f/9//3//f/9//3//f/9//3//f/9//3//f/9//3//f/9//3//f/9//3//f/9//3//f/9//3//f/9//3//f/9//3//f/5//3//f5pS8Bz8Vv97/3//f/9//3//f/9//3//f/9//3//f/9//3//f/9//3//f/9//3//f/9//3//f/9//3//f/9//3//f/9//3//f/9//3//f/9//3//f/9//3//f/9//3//f/9//3//f/9//3//f/9/AAD/f/9//3//f/9//3//f/9//3//f/9//38aY9levnffe7hWszHVNV1n/3v/f/9//3/+f/9//3//f/9//3//f/9/u040HZlS/3//f/9//3//f/9//3//f/9//3//f/9//3//f/9//3//f/9//3//f/9//3//f/9//3/+f/9//3//f/9//3//f/9//3vfc11nHF+YSldC9TkVOlhKvFodY59zv3f/f/9//3//f/9//3v/f/5//3/9f/5//X//f/9//3//f/9//3//f/9//3//f/9//3//f/9//3//f/9//3//f/9//3//f/9//3//f/9//3//f/9//3//f/9//3//f/9//3//f/9//3//f/9//3//f/9//3//f/9//3//f/9//3//f/9//3//f/9//3//f/9//3//f/9//3//f/9//3//f/9//3//f/9//3//f/9//3//f/9//3//f/9//3//f/9//3//f/5//n//f/9/WEoRHRxb/3//f/9//3//f/9//3//f/9//3//f/9//3//f/9//3//f/9//3//f/9//3//f/9//3//f/9//3//f/9//3//f/9//3//f/9//3//f/9//3//f/9//3//f/9//3//f/9//3//f/9//38AAP9//3//f/9//3//f/9//3//f/9//3//fztn11q+d/9//38cX3Qt1TWfc/9//3//f/9//n//f/9//3//f/9//3ubShMZulb/f/9//3//f/9//3//f/9//3//f/9//3//f/9//3//f/9//3//f/9//3//f/9//3//f/9//3//f/9//3//f/9//3//f/97/3//e/93vm9cZ/pWmk74Pfc5OUJ7Tr1WPmN/b997/3//f/9//3//f/5//X/+f/9//3//f/9//3//f/9//3//f/9//3//f/9//3//f/9//3//f/9//3//f/9//3//f/9//3//f/9//3//f/9//3//f/9//3//f/9//3//f/9//3//f/9//3//f/9//3//f/9//3//f/9//3//f/9//3//f/9//3//f/9//3//f/9//3//f/9//3//f/9//3//f/9//3//f/9//3//f/9//3//f/9//3//f/9//3/+f/9//384RjEhXWP/f/9//3//f/9//3//f/9//3//f/9//3//f/9//3//f/9//3//f/9//3//f/9//3//f/9//3//f/9//3//f/9//3//f/9//3//f/9//3//f/9//3//f/9//3//f/9//3//f/9//3//fwAA/3//f/9//3//f/9//3//f/9//3//f/9/vnudc757/3//f/9/mk7wHHlO/3//f/9//n/+f/9//3//f/9//3//f3pGExm6Vv9//3//f/9//3//f/9//3//f/9//3//f/9//3//f/9//3/+e/9//3//f/9//3//f/9//3//f/9//3//f/9//3//f/97/3//e/9//3//f/9//3vfc35nPF/7VnpGGT62Mfc5OUa7Vj1n33f/f/9//3//f/9//3//f/9//3//f/9//3/+f/9//3//f/9//3//f/9//3//f/9//3//f/9//3//f/9//3//f/9//3//f/9//3//f/9//3//f/9//3//f/9//3//f/9//3//f/9//3//f/9//3//f/9//3//f/9//3//f/9//3//f/9//3//f/9//3//f/9//3//f/9//3//f/9//3//f/9//3//f/9//3//f/9//3//f/9//3/+f/5//3//f/Y9MiVdZ/9//3//f/9//3//f/9//3//f/9//3//f/9//3//f/9//3//f/9//3//f/9//3//f/9//3//f/9//3//f/9//3//f/9//3//f/9//3//f/9//3//f/9//3//f/9//3//f/9//3//f/9/AAD/f/9//3//f/9//3//f/9//3//f/9//3//f/9//3//f/9//3/fc3MtUil+b/9//3/+f/1//3//f/9//3//f/97ekYTGdxa/3//f/9//3//f/9//3//f/9//3//f/9//3//f/9//3//e/9//3//f/97/3t9a55v/3//f/9//3//f/9//3//f/9//3//f/9//3//f/9//3//f/9//3v/f/9333N+Zxxbmk5aStg5tzX3PXpO3Fpfb997/3//f/9//3v/f/97/3//e/9//3//f/9//3//f/9//3//f/9//3//f/9//3//f/9//3//f/9//3//f/9//3//f/9//3//f/9//3//f/9//3//f/9//3//f/9//3//f/9//3//f/9//3//f/9//3//f/9//3//f/9//3//f/9//3//f/9//3//f/9//3//f/9//3//f/9//3//f/9//3//f/9//3//f/9//3//f/9//n//f9971jlSJZ5r/3//f/9//3//f/9//3//f/9//3//f/9//3//f/9//3//f/9//3//f/9//3//f/9//3//f/9//3//f/9//3//f/9//3//f/9//3//f/9//3//f/9//3//f/9//3//f/9//3//f/9//38AAP9//3//f/9//3//f/9//3//f/9//3//f/9//3//f/9//3//e/93mU7NFJlS/3//f/5//n//f/9//3//f/9//3tZQhQd3Fr/f/9//3//f/9//3//f/9//3//f/9//3//f/9//3//f/97/3v/e/9733e5TrItszEbY/9//3//f/9//3//f/5//3/+f/9//n//f/5//3/+f/9//n/+f/57/3//f/9//3v/e793f2/cWjlK1z22NXUx+D2bUl5rv3P/e/97/3//d/97/3v/f/9//3//f/9//3//f/9//3//f/9//3//f/9//3//f/9//3//f/9//3//f/9//3//f/9//3//f/9//3//f/9//3//f/9//3//f/9//3//f/9//3//f/9//3//f/9//3//f/9//3//f/9//3//f/9//3//f/9//3//f957/3//f/9//3//f/9//3//f/9//3//f/9//3//f/9//n/+f/9/33uVMVMpnWv/f/9//3//f/9//3//f/9//3//f/9//3//f/9//3//f/9//3//f/9//3//f/9//3//f/9//3//f/9//3//f/9//3//f/9//3//f/9//3//f/9//3//f/9//3//f/9//3//f/9//3//fwAA/3//f/9//3//f/9//3//f/9//3//f/9//3//f/9//3//f/57/3uda1AptDm/e/9//3/+f/9//3//f/9//3/fdzg+NB0+Y/9//3//f/9//3//f/9//3//f/9//3//f/9//3//f/9//3v/e/97/3vaUtU1WELWNfM5vnf/f/9//3//f/5//n/+f/9//3//f/9//3//f/9//3//f/9//3//f/9//3//f/9//3//f/9/33u/d15r21oYRvg9+DkYPllGHV9+a99z/3f/f/9//3//f/9//3//f/9//3//f/9//3//f/9//3//f/9//3//f/9//3//f/9//3//f/9//3//f/9//3//f/9//3//f/9//3//f/9//3//f/9//3//f/9//3//f/9//3//f/9//3//f/9//3//f/9//3//f/9//3//fxhj1lree/9//3//f/9//3//f/9//3//f/9//3//f/9//3//f/5//3+/d5Qxcym+b/9//3//f/9//3//f/9//3//f/9//3//f/9//3//f/9//3//f/9//3//f/9//3//f/9//3//f/9//3//f/9//3//f/9//3//f/9//3//f/9//3//f/9//3//f/9//3//f/9//3//f/9/AAD/f/9//3//f/9//3//f/9//3//f/9//3//f/9//3//f/5//X/9e/97NUJRKV1r/3/+f/5//3//f/9//3//f9939zU0IT1n/3//f/9//3//f/9//3//f/9//3//f/9//3//f/9//3//e/93/3v7WrQxWUa/c5lOUCn5Xv9//3//f/5//n/+f/9//3//f/9//3/+f/9//3//f/9//3//f/9//3//f/9//3/+e/1//n//f/97/3//f997fm8+Y5tOOEL2OfY5Fj6ZTj1jv3f/f/9//3//f/9//3//f/9//3//f/9//3//f/9//3//f/9//3//f/9//3//f/9//3//f/9//3//f/9//3//f/9//3//f/9//3//f/9//3//f/9//3//f/9//3//f/9//3//f/9//3//f/9//3//f/9//3//f/9/dE4yRt57/3//f/9//3//f/9//3//f/9//3//f/9//3//f/5//n//f59zUymVLZ5r/3//f/9//3//f/9//3//f/9//3//f/9//3//f/9//3//f/9//3//f/9//3//f/9//3//f/9//3//f/9//3//f/9//3//f/9//3//f/9//3//f/9//3//f/9//3//f/9//3//f/9//38AAP9//3//f/9//3//f/9//3//f/9//3//f/9//3//f/9//3//f/9//3/ZVs8cu1b/e/97/Xv/f/9//3//f/9/v3f4OTQlXWv/f/9//3//f/9//3//f/9//3/+f/x//X/+f/9//3//f/93/3d9Z7Ix1Dm/d/9/G2MwJVhG/3v/f/5//n/+f/9//3//f/9//3/+f/5//nv/f/97/3/ff/9//n/+f/9//3//f/9//3//f/9//3//f/9//3//f/9//3+/dz1nulpYTtc92D34PVlK/Fp+a79z/3v/e/9//3//f/9//3//f/9//n/+f/5//3//f/9//3//f/9//3//f/9//3//f/9//3//f/9//3//f/9//3//f/9//3//f/9//3//f/9//3//f/9//3//f/9//3//f/9//3//f/9//3//f/9/33sUPrdS/3v/f/9//3//f/9//3//f/9//3//f/9//3//f/9//3//f/9/fm9UKbYx33P/f/9//3//f/9//3//f/9//3//f/9//3//f/9//3//f/9//3//f/9//3//f/9//3//f/9//3//f/9//3//f/9//3//f/9//3//f/9//3//f/9//3//f/9//3//f/9//3//f/9//3//fwAA/3//f/9//3//f/9//3//f/9//3//f/9//3//f/9//3//f/9//3//f11rMim2Nf93/3v+f/9//3/+f/9//3+/c7c1VClda/9//3//f/9//3//f/9//3//e/97/Xv9f/5//n//f/9//3v/c5hOLiH7Yv9//386Zw8h1jXfd/97/n/9f/9//3//f/9//3/+f/5//Xv/e/93/3v/f/9//3/+f/1//n//f/9//3//f/9//3//f/9//3//f/9//n/+f/9//3//f99/n3f9YptSFzq1LZQtNz6ZShxfnmvfd997/3//f/9//3//f/9//3/+f/9//3//f/9//3//f/9//3//f/9//3//f/9//3//f/9//3//f/9//3//f/9//3//f/9//3//f/9//3//f/9//3//f/9//3//f/9//3//f/9//3+eb/Q12FL/e/9//3//f/9//3//f/9//3//f/9//3//f/9//3//f/9//39+bzMl1jW+c/9//3//f/9//3//f/9//3//f/9//3//f/9//3//f/9//3//f/9//3//f/9//3//f/9//3//f/9//3//f/9//3//f/9//3//f/9//3//f/9//3//f/9//3//f/9//3//f/9//3//f/9/AAD/f/9//3//f/9//3//f/9//3//f/9//3//f/9//3//f/9//3//f/9//38XQhIhfmf/f/9//3//f/9//n//f55vtzF1KX5v/3//f/9//3//f/9//3//fz1n2lq+d/9//3//f/9//3//e51rsTE1Qv9//3//f957kzG0Mb9z/3/+f/5//3//f/9//3//f/9//n//f/97/3v/d35vPWe/d/9//3/+f/5//n//f/9//3//f/9//3//f/9//3//f/9//3//f/9//3//f/9//3/fd11n21ZXRhY+1DX2OTdCeU4bX59z33f/e/9//3//e/9//3//f/5//3/+f/5//n/+f/9//3//f/9//3//f/9//3//f/9//3//f/9//3//f/9//3//f/9//3//f/9//3//f/9//3//f/9//3//f/9//3//f35rsi36Wv97/3//f/9//3//f/9//3//f/9//3//f/9//3//f/9//3//f35vVCm2Nd9z/3//f/9//3//f/9//3//f/9//3//f/9//3//f/9//3//f/9//3//f/9//3//f/9//3//f/9//3//f/9//3//f/9//3//f/9//3//f/9//3//f/9//3//f/9//3//f/9//3//f/9//38AAP9//3//f/9//3//f/9//3//f/9//3//f/9//3//f/9//3//f/9//3//f/xe8By7Uv97/3//f/9//n/+f/9/nm+VLXYtfm//f/9//3//f/9//3//f997WkZzKT1j/3v/f/9//3//f/97mE5PJRpf/3//f/9//39YSpMtfWv/f/5//X//f/9//3//f/9//n/+f/57/3v/dxtb1jHXNRY+nm//f/9//X/9f/1//3//f/9//3//f/9//3//f/9//3//f/9//3//f/9//3//f/97/3//f/97n3N9a9paWEb1NfU19jlYQplKHFt+a99z/3v/f/9//3//f/9//n/9f/1//n/+f/9//3//f/9//3//f/9//3//f/9//3//f/9//3//f/9//3//f/9//3//f/9//3//f/9//3//f/9//3//f/9/PGeyLRtb/3v/e/9//3//f/9//3//f/9//3//f/9//3//f/9//3//f/9/fm8zJdY1vm//f/9//3//f/9//3//f/9//3//f/9//3//f/9//3//f/9//3//f/9//3//f/9//3//f/9//3//f/9//3//f/9//3//f/9//3//f/9//3//f/9//3//f/9//3//f/9//3//f/9//3//fwAA/3//f/9//3//f/9//3//f/9//3//f/9//3//f/9//3//f/9//3/+f/9/v3d0LdY1/3f/f/9//3/+f/5//399a3QptzXfe/9//3//f/9//3//f/9/f2/aOVYpmk7/e/9//3//f/9/vm/TNdI1/3v/f/9//3//f7pSlC08Y/9//n/+f/5//3//f/9//3//f/5//3v/e55rsy0XOrxOkyl4Sv97/3/+f/x//n//f/9//3//f/9//3//f/9//3//f/9//3//f/9//n/+f/5//3//f/9//3//f/9//3/fe79zPF/aUjc+9TXVMRc6WEK7Uh1jfm+/d/9//3v/f/9//3//f/9//3v/f/9//3//f/9//3//f/9//3//f/9//3//f/9//3//f/9//3//f/9//3//f/9//3//f/9//3//f/9//38bX7ItXWf/e/9//3//f/9//3//f/9//3//f/9//3//f/9//3//f/9//39dazQl1zXfc/9//3//f/9//3//f/9//3//f/9//3//f/9//3//f/9//3//f/9//3//f/9//3//f/9//3//f/9//3//f/9//3//f/9//3//f/9//3//f/9//3//f/9//3//f/9//3//f/9//3//f/9/AAD/f/9//3//f/9//3//f/9//3//f/9//3//f/9//3//f/9//3//f/5//3//fxc+MSF/Z/9//3//f/5//n//e11nMyH4Pd97/3//f/9//3//f/9//3/9Xro1uDE4Qt93/3//f/9//38cX1AhuVL/f/9//3//f/9/+16ULRxf/3v+f/1//3//f/9//3//f/5//3//e/93d0owIRxb/3cXOpIpG2P/f/97/3/+f/9//3//f/9//3//f/9//3//f/9//3//f/9//n/+f/5//3//f/9//3//f/9//3//f/9//3v/f/9733eeb11nulJYRvc9tjGVMTlGu1L9Xn5v33ffd/97/3v/e/93/3v/e/9//3v/f/9//3//f/9//3//f/9//3//f/9//3//f/9//3//f/9//3//f/9//3//f/9//3//f9lWszF9Z/9//3v/f/9//3//f/9//3//f/9//3//f/9//3//f/9//3//fz1nEyHXOb9z/3//f/9//3//f/9//3//f/9//3//f/9//3//f/9//3//f/9//3//f/9//3//f/9//3//f/9//3//f/9//3//f/9//3//f/9//3//f/9//3//f/9//3//f/9//3//f/9//3//f/9//38AAP9//3//f/9//3//f/9//3//f/9//3//f/9//3//f/9//3//f/9//X//f/9/HWPwGLtS/3//f/9//3/+f/9/PGMzIRlC/3//f/9//3//f/9//3//f5pO+TVaRtQ133f/e/9//3//fxc+cymeb/9//3//f/9//38cY9Ux+1r/f/5//n//f/9//3//f/9//3//f/9/v2/UNRY+/3v/fxtfMCFXRt93/3u+bxpfWmv/f/9//3//f/9//3//f/9//3//f/9//3//f/9//3//f/9//3//f/9//3//f/9//3//f/97/3//f/9//3//f/9/v3P8WppOFz61MbUx9jl5StxWHV+fb99z/3f/e/9//3v/f/9//3//f/9//3//f/9//3//f/9//3//f/9//3//f/9//3//f/9//3//f/9//3//f/9/+lqzMZ5r/3v/f/9//3//f/9//3//f/9//3//f/9//3//f/9//3//f/9/PWczJdc133f/f/9//3//f/9//3//f/9//3//f/9//3//f/9//3//f/9//3//f/9//3//f/9//3//f/9//3//f/9//3//f/9//3//f/9//3//f/9//3//f/9//3//f/9//3//f/9//3//f/9//3//fwAA/3//f/9//3//f/9//3//f/9//3//f/9//3//f/9//3//f/9//n/9f/1//3/fd1QptDH/f/9//3/+f/5//3v8WhIdekr/f/9//3//f/9//3//f7131DWaSrhKcCWda/97/3v/f15rUyU3Qv9//3v/f/9//3//fz1jcym5Uv97/3/9f/9//3//f/5//3/+f/9//3sbX3Ip/Fr/f/9/nm/0OXIpnmvfb3lG0jHXWt57/3//f/9//3//f/9//3//f/9//3//f/9//3//f/9//3//f/9//3/+f/5//X/9f/1//n/+f/9//3//f/9//3//f/9//3v/d31rPF+6UlhG1jW4Ndk5e0rbUjxffWvfc993/3//f/9//3//f/9//3//f/9//3//f/9//3//f/9//3//f/9//3//f/9//3//f/9//3+5VtMxfWf/e/97/3//f/9//3//f/9//3//f/9//3//f/9//3//f/9//389ZxMh9zm+c/9//3//f/9//3//f/9//3//f/9//3//f/9//3//f/9//3//f/9//3//f/9//3//f/9//3//f/9//3//f/9//3//f/9//3//f/9//3//f/9//3//f/9//3//f/9//3//f/9//3//f/9/AAD/f/9//3//f/9//3//f/9//3//f/9//3//f/9//3//f/9//3//f/5//n//e/9/9zkyIZ9v/3/+f/1//nv/f7pSMSG6Uv9//3//f/9//3//e/9/PGeRLfpWHFvzOZ1r/3v/f/97ulIvJV1r/3//f/9//3//f/9/HWNzKZdO/3//f/9//3//f/9//3/+f/5//3//e1hGtDGeb/9//3//e9pWlCm7UvxWdSWaTt97/3//f/9//3//f/9//3/+f/9//3//f/9//3//f/9//3//f/9//3//f/9//3//f/5//n/9f/5//n//f/9//3//f/9//3//f/9//3//f/9//3ufc/1em1JYSldGFj44QlpGnVL+Xl5vnnP/e/9//3//f/9//3//f/9//3//f/9//n/+f/5//3//f/9//3//f/9//3//f5pStDGeb/97/3//f/9//3//f/9//3//f/9//n//f/9//3//f/9//3//fz1jMiH2Od93/3//f/9//3//f/9//3//f/9//3//f/9//3//f/9//3//f/9//3//f/9//3//f/9//3//f/9//3//f/9//3//f/9//3//f/9//3//f/9//3//f/9//3//f/9//3//f/9//3//f/9//38AAP9//3//f/9//3//f/9//3//f/9//3//f/9//3//f/9//3//f/9//3/+f/9//3+7UtIY3Fb/f/5//Hv/f993eEoPHdpW/3//f/5//3//e/97/3+6UnApXGN/a/xavm//f/9733eULa81/3//f/9//3//f/9//39dZ3Mpd0r/e/9//3//f/9//3//f/9//X//f793lDXVOd97/3v/e/97v3N4Rhc+1zXXNX5r/3//f/9//3//f/9//3/9f/5//n//f/9//3//e/9//n//f/9//3//f/9//3//f/9//3//f/9//3//f/5//3//f/9//3//f/9//3//f/9//3//f/9//3//f997fW88Y7tSXEYcPhtC+T0XPnlOHF9dZ79z33ffd/97/3//f/9//n/+f/17/n/9f/5//n/+f/9//3//f/9/OEa1MZ1v/3//f/9//3//f/5//3//f/5//X/+f/57/3v/f997fWueb/9zPl8RGRY+3nf/f/9//3//f/9//3//f/9//3//f/9//3//f/9//3//f/9//3//f/9//3//f/9//3//f/9//3//f/9//3//f/9//3//f/9//3//f/9//3//f/9//3//f/9//3//f/9//3//f/9//3//fwAA/3//f/9//3//f/9//3//f/9//3//f/9//3//f/9//3//f/9//3//f/9//3//f59rNCH3Of97/3v9f/9//3tXRjElG1//f/9//3//f/9//3v/fxY6kS2da79z21aeb/97/39eZ+8ctlb/f/9//3//f/9//3//f35vlC0VPt97/3//f/9//3//f/9//3/+f/9/XmsRITdG/3//f/97/3v/e55r1DUxIXpK/3//f/9//3//f/9//3//f/9//3v/f79333f/f/9//3v/f/9//3//f/9//3//f/5//n/+f/9//3//f/9//3//f/9//3//f/9//3//f/9//3//f/9//3//f/9//3//f/5//3/fd99zfmscX3dGN0I3QjhCWUZ7TrtSfWe+b993/3f/f/9//3//e/9//n/+f/5//3//f/9//38WQpQtvnP/f/9//3//f/5//n//f/9//3//f/9//3/fdx1nWEoVQjU+HFf+UlQhFz7fe/9//3//f/9//3//f/9//3//f/9//3//f/9//3//f/9//3//f/9//3//f/9//3//f/9//3//f/9//3//f/9//3//f/9//3//f/9//3//f/9//3//f/9//3//f/9//3//f/9//3//f/9/AAD/f/9//3//f/9//3//f/9//3//f/9//3//f/9//3//f/9//3//f/9//n//f/97/3v2NVMlfmv/f/17/3/fd1dKUSU8Z/9//3/+f/9//3v/f59vky3zOd93v3N4Sjxj/3v/e5lOEB2ec/9//3//f/9//3//f/9/v3ezLfQ1vnP/f/9//3//f/9//3//f/5//3+6VhEl217/f/57/nv/e/9733dVRk8lG1//f/9//3//f/9//3//f/9//3//fz1nWEpXSlxn33v/f/97/3//f/9//3//f/5//X/8f/1//3//f/9//3//f/9//3//f/9//3//f/9//3//f/9//3//f/9//3/+f/17/Hv8e/1//X//f/9//3u+c31r3FZaRvg9Fz40OlZCmEYcWz1fn2t+Z15nnm//f/9//3//f/9//n/+f/Q5tC2+b/97/nv/f/9//3/9f/9//3//f/9//39+a5pSlTW0NXdOd0oWNjw+VyU6Qr93/3//f/9//3//f/9//3//f/9//3//f/9//3//f/9//3//f/9//3//f/9//3//f/9//3//f/9//3//f/9//3//f/9//3//f/9//3//f/9//3//f/9//3//f/9//3//f/9//3//f/9//38AAP9//3//f/9//3//f/9//3//f/9//3//f/9//3//f/9//3//f/9//3//f/97/3v/e9tWEB37Wv97/3v/f997N0JyKVxn/3//f/9//3//f/9/PWMQHXdK/3/fdxY++1r/e/97sjH2Pf9//3//f/9//3//f/9//3+/d9Q10zW+c/9//3//f/9//3//f/9//3//exdCUimfc/9//n/9e/9//3//f3xrGl+ec/9//3//f/9//3//f/9//3//f15rGEL2PRZC9DkaX/9//3//e997fm9+b55z/3//f/9//n//f/5//3/+f/9//n/+f/5//3//f/9//3//f/9//3//f/9//n//f/5//3//f/9//3v/d79z33ffd/9//3//e793v3N9ZxpXl0Z4QlpC+TX4MRg61jEYPrtWn3ffe/9//3//f/9/9jm1Ld9v/nf/e/97/3/+f/5//3//f/9//389Z/dBtjmaVj1r/3/fd7tKeCU5ITtG33f/f/9//3//f/9//3//f/9//3//f/9//3//f/9//3//f/9//3//f/9//3//f/9//3//f/9//3//f/9//3//f/9//3//f/9//3//f/9//3//f/9//3//f/9//3//f/9//3//f/9//3//fwAA/3//f/9//3//f/9//3//f/9//3//f/9//3//f/9//3//f/9//3//f/9//3//e/97XGMwITdC/3v/e/9/vnP2PXIpfWv/f/9//n//f/97/3+6UjEh+lb/f993OEKYTv9/nWtPJdpW/3//f/9//3//f/9//3//f9931DXTNZ1v/3//f/9//3//f/9//3//f793cy2UMd93/3/9f/1//X//f/9//3//f/9//3//f/9//3/+f/9//3//f15vF0IXQn1vXWsUQpAxXGvfex1jmlIYQvc9OEaZUp5z/3//f/5//n/+f/5//X/+f/5//n/+f/9/3nv/f/9//3//f/9//n/9f/1//3//f/9/n28fX3xKOUY5RntK/V7fd/97/3/9e/57/3f/c55rnEpVJfgxOD72NXUpVinYPZxW3V4+Z55zv3PXNRg233P/e/93/3v/e/9//nv/f/9//39daxZC1Tn8Xt97/3//f/9/PV95KfcYPEa/d/9//3//f/9//3//f/9//3//f/9//3//f/9//3//f/9//3//f/9//3//f/9//3//f/9//3//f/9//3//f/9//3//f/9//3//f/9//3//f/9//3//f/9//3//f/9//3//f/9//3//f/9/AAD/f/9//3//f/9//3//f/9//3//f/9//3//f/9//3//f/9//3//f/9//3//f/9//3vec7MttDG/c/9//3+eb5MxszGec/9//3//f/9//3//f1dGkimeb/97/3s4QldG/3s6X3Apn2//f/9//3//f/9//3//f/9/33f1ObIxnW//f/9//3//f/9//3//f/9/XWcRJfdB/3/+f/5//n//f/9//3//f/9//3//f/9//3/+f/9//3//f99/WU6TNV1r/3//f1xn0TWyNXlOFz6bTrtS21ZZRpQt9j1+a/9//3//e/97/3v/f/9//3fed/9//3/ee/9//3//f/9//3//f/1//3//f/9/Hmf5PXgtujUZPjlCtzF0KRdCv3P/f/x7/Hf/e/9/n2u2Mfg5f2vfc35nPmNaSlUpdikbQvk9GUJbSpgp+TGfZ/9z/3v/e/9//3//e/9//39da/U99T1+b/9//3//f/9//39/Z5kp1xQ7Qt97/3//f/9//3//f/9//3//f/9//3//f/9//3//f/9//3//f/9//3//f/9//3//f/9//3//f/9//3//f/9//3//f/9//3//f/9//3//f/9//3//f/9//3//f/9//3//f/9//3//f/9//38AAP9//3//f/9//3//f/9//3//f/9//3//f/9//3//f/9//3//f/9//3//f/9//3v/e/93eEYRIV1j/3//f11nci3UNd97/3//f/5//3//f/970zHVNb5z/3/fdxg+9DnfdzM+FD7/e/9//3//f/9//3//f/9//3/fd9Q1ki19a/9//3//f/9//3//e/9//3/bWtAcu1b/f/1//X//f/9//3//f/9//3//f/9//3//f/5//X//f/9/P290MXdO/3v/e/97/3sbY7M1UymZTr5v/3v/d79zulKTKbUx3VYdV7xOeka8Tj5b/VY4PlhCt1Jbb957/3//f/9//3//f/9//3//f/9//F61NVMpWUY+Y79znm89Yxc+MSH1Ob5z/n/+e/97/3tYSlIp/F7/f/9//3//e993eEaTKZlK/Fp6SjpCNh15IVo+uUbaTj1jfmvfd/93/388ZxZC9D08Z/9//3/+e/1//Xv/e39nuS2VEFtGvnf+f/9//3//f/9//3//f/9//3//f/9//3//f/9//3//f/9//3//f/9//3//f/9//3//f/9//3//f/9//3//f/9//3//f/9//3//f/9//3//f/9//3//f/9//3//f/9//3//f/9//3//fwAA/3//f/9//3//f/9//3//f/9//3//f/9//3//f/9//3//f/9//3//f/9//3//f/97/3/7WjIhmU7/f/9/XWNzKVhG/3//f/9//3//f/9/fWtwJVdC/3v/f/97GD4XOl1jjy3XUv9//3//f/9//3//f/9//3//f9939TlyLX1v/3//f/9//3//f/9//3v/f5lSESEdY/9//X//f/9//3//f/9//3//f/9//3//f/9//n/+f/57/3+aVnQxPGf/f/9//3//f/9/XWsdY79z/3//e/9//3//extfN0L2NRg6+DkZOhk6GToZOltGuk6WTrVa3nv/f/9//3//f/9//3//f/9/HWOUMZEtGl/ed/9//X//f/9/33vbWlEld0r/f/9//39+b7Q5N0b/f/9//n/9f/9//3+9b1RG2FLfd/97XmeZLdsx/VKXRlU+9jkYPnpK/Fq8Vvc9tTEdY/97/3//f/9//X/+f/9/33P5NdMQWkb+e/1//3//f/9//3//f/9//3//f/9//3//f/9//3//f/9//3//f/9//3//f/9//3//f/9//3//f/9//3//f/9//3//f/9//3//f/9//3//f/9//3//f/9//3//f/9//3//f/9//3//f/9/AAD/f/9//3//f/9//3//f/9//3//f/9//3//f/9//3//f/9//3//f/9//3//f/9//3//f31vcinXOd97/38bX3Qpekr/f/9//3/9f/9//38bXw4d+Vb/e/9//3cYOrUp3FKxLXtn/3//f/9//3//f/9//3//f/9//3v1OXIpXGf/f/5//n//f/9//3//f/9/d0oPHV5r/3//f/9//3//f/9//3//f/9//3//f/9//3//f/5//3/fd/U51Dnfe/9//3//f/9//3//f/9//3//f/9//3//f/9//3+dcztjG2N9a55vfm87Y31rv3f/f713nHO9d/9//3//f/9//3//f/97fmvWOVIpG1/+f/5//X/+f/5//3//f/9/mFJxMblW/3//d7pSUykcY/9//3/+f/9//3v/f/9/e285Y953/399b3ctXUq/d9xzmWcaW7pSnFLbOVglVyG5MXtG3E77Vn5jvmvfe/9//3//e5pG0RB5Rt53/n/+f/5//n//f/5//3//f/9//3//f/9//3//f/9//3//f/9//3//f/9//3//f/9//3//f/9//n//f/5//3/+f/9//n//f/9//3//f/9//3//f/5//3//f/9//3//f/9//3//f/9//38AAP9//3//f/9//3//f/9//3//f/9//3//f/9//3//f/9//3//f/9//3//f/9//3//f/9/3nf1OVUpn3P/fxpbVCm8Uv9//3//f/5//n//f7lScSU7X/9//3//e/c1lilaQjc+33f/f/9//3//f/9//3//f/9//3/fdxU6UiVdZ/9//3/+f/9//3//f/9//382QlAhnmv/f/9//3//f/9//3//f/9//3//f/9//3//f/9//3//f31nTyF3Sv9//3//f/9//3//f/9//3//f/9//3//f/9//3//f/9//3//f/9//3//f/9//3//f/9//3//f/9//3//f/9//3//f/9//3vbVjMleU7/f/9//X//f/9//3//f/9//3/ffzZKFUa/d/931TW2NZ9z/3//f/9//3//f/9//3/+f/5/3nv/fzxrVSkbRt93/3//f/9/33d7Ttk1Oz7eVv5WvE5ZQjc+Nj5WQnhOmFbZVl5jW0IVGVtC/3v/f/9//3//f/9//3//f/9//3//f/5//n/+f/5//n/+f/5//3//f/9//3//f/9//3//f/9//3//f/9//3//f/9//3//f/9//3//f/9//3//f/9//3//f/9//3//f/9//3//f/9//3//fwAA/3//f/9//3//f/9//3//f/9//3//f/9//3//f/9//3//f/9//3//f/9//3//f/9//3//f1hK9CAeX/9/uFJUJbxW/3//f/9//X//f/97eEqzLX1n/3//f/97OT5VIdgxuk7/f/9//3//f/9//3//f/9//3//f/979DVSJTxn/3/+f/5//3//f/9//3//exU6UCG/c/9//3//f/9//3//f/9//3//f/9//3//f/9//3//f/9/2FJPIfpa/3//f/9//3//f/9//3//f/9//3//f/9//3//f/9//3//f/9//3//f/9//3//f/9//3//f/9//3//f/9//3//f/9//3/fcxY6dS09Z/9//X/+f/5//3//f/9//3//f99/nnf7Yr9znWuTLThG/3//f/9//3//f/9//3//f/9//n//f/9/PGs0JXctekp+a79zf29ZSnEpd0q/c/97/3u/d75zXWcbY7lWmVYWRvU9Oj67LbcQey3eVl1nfWu/c/97/3//e/9//3//f/9//n/9f/5//n/+f/1//n/+f/9//n//f/5//3/+f/9//3//f/9//3//f/9//3//f/9//3/9f/5//n//f/5//3//f/9//3//f/9//3//f/9//3//f/9/AAD/f/9//3//f/9//3//f/9//3//f/9//3//f/9//3//f/9//3//f/9//3//f/9//3//f/9//FrzHJxS/3uYTlQlHl//f/9//3/+f/9//3sVPvQ5vm//f/9//3+aSjMddCleZ/9//3//f/9//3//f/9//3//f/9//3s2PnIpXWv/f/9//X//f/9//3//f/9/9DWSKd93/3//f/9//3//f/9//3//f/9//3//f/9//3//f/9//39UQpAtnm//f/9//3//f/9//3//f/9//3//f/9//3//f/9//3//f/9//3//f/9//3//f/9//3//f/9//3//f/9//3//f/9//3//f31ntTH3Pd93/3/+f/5//3//f/9//3//f/9//3//f99/33c8Y3Elm1L/f/9//n//f/9//3//f/9//n//f/9//38cZ3Qtdy06QlpGGkLaOTlGt1Lcc/5//3//f/9//3//f/9//3+/e593fms/Y/w52RRbKX5KOEI2QldCmU7aUhtbPF+ea99z/3//f/9//3//f/9//3//f/9//3//f/9//3//f/9//3//f/9//3//f/9//3//f/9//3/+f/1//X/+f/5//3//f/9//3//f/9//3//f/9//3//f/9//38AAP9//3//f/9//3//f/9//3//f/9//3//f/9//3//f/9//3//f/9//3//f/9//3//f/9//39dZxUh+T3/e1ZGdCk+Y/9//3//f/1//3+/d9Q19Dnec/9//3//f5pOzhD2Ob93/3/ff/9//3//f/9//3//f/9//3//ezY+ky1cZ/9//n/+f/9//3//f/9/33f0NbMt/3v/f/9//3//f/9//3//f/9//3//f/9//3//f/9//3//e9I18jW+b/9//3//f/9//3//f/9//3//f/9//3//f/9//3//f/9//3//f/9//3//f/9//3//f/9//3//f/9//3//f/9//3//f/9/HF+ULZpS/3v/f/1//n//f/9//3//f/9//3//f/9//3//f9pWUSX7Wv9//3/+f/9//3//f/9//3//f/5//3//fzxnUy1bSj5n/l76PZkxPmf/f/x7/H/8f/1//n//f/9//3//f/9//3//f/93e0LVEBs+f2t9axtb+laYSnhCNT42OhU6VkJ4SrpW+149Z11rv3ffe/9//3//f/9//3//e/9//3//f/57/n/9f/1//X/9f/1//n/9f/5//nv/f/57/nv/e/9//3v/f/9//3//f/9//3//f/9//3//fwAA/3//f/9//3//f/9//3//f/9//3//f/9//3//f/9//3//f/9//3//f/9//3//f/9//3//f79zdy12LX5rN0J1LX9r/3//f/9//n//f79zszE2Qt5z/3//f/9/G1/TNRtb/3//f/9//3//f/9//3//f/9//3//f/97VkJSJV1n/3//f/5//3//f/9//3/fd7Mt9TX/e/9//3//f/9//3//f/9//3//f/9//3/+f/9//3//f79z0jU0Pv93/3//f/9//3//f/9//3//f/9//3//f/9//3//f/9//3//f/9//3//f/9//3//f/9//3//f/9//3//f/9//3//f/9//3/aVrUx/F7/f/5//X/+f/9//3//f/9//3//f/9//3//f/9/mU6TKX5r/3//f/5//3//f/9//3//f/9//3//f/9/G2dSKZpS/3//e39v+DlZSv93/n/8f/1//X//f/9//3//f/9//3/+f/5//3t4QvIUekb/e/9//3v/d993v29+a1xjGlt3SnhKWUo5ShhCGEIXQjhGWEq5UvlaO2N9a79z33f/e/97/3//f/9//3//f/5//3/+f/9//3v/e/97/3//e/9//3v/f/9//3//f/9//3//f/9//3//f/9/AAD/f/9//3//f/9//3//f/9//3//f/9//3//f/9//3//f/9//3//f/9//3//f/9//3//f/9/33caQjUlHV8WPpYxf2//f/5//3/9f/9/XWuzMXhK/3f/f/9//3/fd55v/3v/f/9//3//f/9//3//f/9//3//f/9//38VPlElPGP/f/5//n//f/9//3//f55vkik2Pv9//3//f/9//3//f/9//3//f/9//3/+f/5//3//f/9/nm+wLZdK/3f/f/9//3//f/9//3//f/9//3//f/9//3//f/9//3//f/9//3//f/9//3//f/9//3//f/9//3//f/9//3//f/9//3/fe5lOtTFdZ/9//n/8f/9//3//f/9//3//f/9//3//f/9//382PpQtn2//f/5//X//f/9//3//f/9//3/+f/9//38bY1Ep21b/e/97/3s+Y3Ipl0r/e/9//3//f/9//3//f/9//3//f/5//3//d3hC8BCaSt93/3//f/9//3//f/9//3//e997v3e/d35vXms8Z/teWEoWQhU+FT7UMdQx1DH0NTY+mk7aUvtWPF88X11j33Pfc/93/3v/e/93v28cWztfvm//e/93/3//f/9//3//f/9//3//f/9//38AAP9//3//f/9//3//f/9//3//f/9//3//f/9//3//f/9//3//f/9//3//f/9//3//f/9//3//f51SViWaThc+2Dm/c/5//3//f/5//39cZ5Mx2lb/e/9//n/+f/57/3//f/9//n/+f/9//3//f/9//3//f/9//3//e1ZCcilda/9//3/+f/9//3//f/9/v3OSKZhK/3//f/9//3//f/9//3//f/9//3//f/9//X//f/9//39cZ28puE7/e/9//3//f/9//3//f/9//3//f/9//3//f/9//3//f/9//3//f/9//3//f/9//3//f/9//3//f/9//3//f/9//3//f997N0LVNZ5v/3/+f/1//n//f/9//3//f/9//3//f/9//3//f3lKtDGfc/9//n/9f/9//3//f/9//3//f/9//3//f/peUinbVv9//Xv/f/9/ulJxKX1r/3//f/9//3//f/9//3//f/9//3//f/97WUITGZpK/3v+f/9//3//f/9//3/+f/9//3//f/9//3//f/9//3v/f99333e/c35rO2P7WppOWUb2ObQxlSm3LZYlty3YLfkx+TU5Ohk6GUL4OXIl0zGea/97/3v/e/9//3//f/9//3//f/9//3//fwAA/3//f/9//3//f/9//3//f/9//3//f/9//3//f/9//3//f/9//3//f/9//3//f/9//3//f/97HV80Ifk1GjpbRt93/3/+f/9//n//fxtbtDH7Wv9//n//f/9//3//f/9//n//f/5//3//f/9//3//f/9//3//f/97FT6SLVxn/3//f/9//3//f/9//399a5EpmEr/f/9//3//f/9//3//f/9//3//f/9//3//f/5//3//fxtfDh35Vv97/3//f/9//3//f/9//3//f/9//3//f/9//3//f/9//3//f/9//3//f/9//3//f/9//3//f/9//3//f/9//3//f/9/nnP2OdQ1v3P/f/9//n//f/9//3//f/9//3//f/9//3//f/9/d0qzMZ1v/3//f/9//3//f/9//3//f/9//n//f/9/21oxJfta/3v9f/x//3/fd9U1WEb/e/97/3v+e/9//3//f/9//3//f/9//3NZPvMUu07/e/5//n//f/9//3/+f/9//n//f/9//3//f/9//3//f/9//3//e/9//3//f/9//3//e997v3e/c39rf2s+Y/xaulKaTnlKmU6ZUtpa+lp9a/97/3//e/9//3//f/9//3//f/9//3//f/9/AAD/f/9//3//f/9//3//f/9//3//f/9//3//f/9//3//f/9//3//f/9//3//f/9//3//f/9//39+a5cteSn9OZxO/3//f/9//3//f/97+1a1MT1n/n//f/9//3//f/9//3//f/9//3//f/9//3//f/9//3//f/9/33sVPnEpfWv/f/9//3//f/9//3//f3xrTyG5Tv9//3/+f/9//3//f/9//3//f/9//3//f/9//3//f/9/2lowIRpb/3//f/9//3//f/9//3//f/9//3//f/9//3//f/9//3//f/9//3//f/9//3//f/9//3//f/9//3v/f/9//3//f/9//3+/c9Y1Fz7fd/9//3//f/9//3//f/9//3//f/9//3//f/9//393RpAtvm//f/9//3//f/5//n//f/9//3//f/5//3+7VlMl/Fr/f/5//X/+f/9/21a1MX5n/3//e/5//X//f/9//3//f/9//3v/cxk6FBm7Tv9//n//f/9//3//f/9//3//f/9//3//f/9//3//f/9//3//f/9//3//f/9//3//f/9//3//f/9//3//f/9//3//f/9//3//f/9//3//f/9//3//f/9//3//f/9//3//f/9//3//f/9//38AAP9//3//f/9//3//f/9//3//f/9//3//f/9//3//f/9//3//f/9//3//f/9//3//f/9//3//f99z+TlYJbox3Vb/e/9//3//f/9//3uaTvc9XWv+f/5//3//f/9//3//f/9//3//f/9//3//f/9//3//f/9//3/fe/Q5kS18a/9//3//f/9//3/+f/9/PGNwJdlS/3//f/9//3//f/9//3//f/9//3//f/9//3//f/9//3+ZTlAlXGP/e/9//3//f/9//3//f/9//3//f/9//3//f/9//3//f/9//3//f/9//3//f/9//3/ee95333v/f/97/3v/f/9//n//f31rtzH3Od93/3//f/9//3//f/9//3//f/9//3//f/9//3//f3dKkC19a/9//3//f/9//3/9f/9//3//f/57/n//f7tWUyUcX/9//3/9f/5//39+a5MpuU7/e/97/Xv9f/5//3//f/9//3v/f79v+DUUGdxW/3/+f/9//3//f/9//3//f/9//3//f/9//3//f/9//3//f/9//3//f/9//3//f/9//3//f/9//3//f/9//3//f/9//3//f/9//3//f/9//3//f/9//3//f/9//3//f/9//3//f/9//3//fwAA/3//f/9//3//f/9//3//f/9//3//f/9//3//f/9//3//f/9//3//f/9//3//f/9//3//f/9/33d7SlchujEeW/9//3//f/9//3//d5lKOEKfc/5//3//f/9//3//f/9//3//f/9//3//f/9//3//f/9//3//f9939TmSLZ1v/3//f/9//3//f/9//388Y08hG1v/f/9//n//f/9//3//f/9//3//f/9//3//f/9//3//fzdGcil9Z/97/3//f/9//3//f/9//3//f/9//3//f/9//3//f/9//3//f/9//3//f/9//3//f/9/GGPYVlxn33v/e/9//3//f/5/nm/XNTlC33f/f/9//3//f/9//3//f/9//3//f/9//3//f/9/uVKQKXxr/3//f/9//3/+f/5//3//f/9//3/+f/9/ulZzKRxf/3//f/5//X//f79zNj4TOv93/3v/e/5//3//f/9//3//f/9/v2vWLTUd3Vb/f/5//3//f/9//3//f/9//3//f/9//3//f/9//3//f/9//3//f/9//3//f/9//3//f/9//3//f/9//3//f/9//3//f/9//3//f/9//3//f/9//3//f/9//3//f/9//3//f/9//3//f/9/AAD/f/9//3//f/9//3//f/9//3//f/9//3//f/9//3//f/9//3//f/9//3//f/9//3//f/9//nv/e91SdyWYKT5j/3//f/5//3//f99zNz5ZRr93/n/+f/9//3//f/9//3//f/9//3//f/9//3//f/9//3//f/9/33fUNbMxnW//f/9//3//f/9//n//f/pacCU8X/9//3/+f/9//3//f/9//3//f/9//3//f/9//n//f/9/FT6SLZ5r/3v/f/9//3//f/9//3//f713nHPee/9//3//f/9//3//f713OWe9d/9//3//f/9//3+9d/M9ky15Up5v33v/f/9//3+eb/Y1Njr/c/97/3v+e/5//n//f/9//3//f/9//3//f/9//3+5Um8lO2P/f/9//3//f/5//n//f/9//3/+e/5//3+aUlIlPGP/f/9//n/9f/9//3vYUrItfWf/e953/3/+f/9//3//f/97/3+eZ7YtFB0dW/9//n//f/9//3//f/9//3//f/9//3//f/9//3//f/9//3//f/9//3//f/9//3//f/9//3//f/9//3//f/9//3//f/9//3//f/9//3//f/9//3//f/9//3//f/9//3//f/9//3//f/9//38AAP9//3//f/9//3//f/9//3//f/9//3//f/9//3//f/9//3//f/9//3//f/9//3//f/9//3//f/97Hls1HZcpXmf/f/5//n/+f/9/nmsWOnlK33v9f/5//3//f/9//3//f/9//3//f/9//3//f/9//3//f/9//3+/d/U11DW+c/9//3//f/9//3//f/9/+lrTMZ9r/3//f/9//3//f/9//3//f/9//3//f/9//3//f/9//3/TOfU5v2//f/9//3//f/9//3//f/9/vXcYY3tv/3//f/9//3//f/9/vXdaa713/3//f/9//3//f/9/n3O7VjlGGEZ6Ttxef2/fe55vFTZVPt9z/3v9d/17/Xv9f/9//3//f/9//3//f/9//3//f/paTiE7Y/9//3//f/9//n/+f/9//3//f/5//n//f3hOUiU8X/9//3//f/5//3//e3xnsy0bW/9//3//f/9//3//f/9//3//f79rtilVIT1j/3/+f/9//3//f/9//3//f/9//3//f/9//3//f/9//3//f/9//3//f/9//3//f/9//3//f/9//3//f/9//3//f/9//3//f/9//3//f/9//3//f/9//3//f/9//3//f/9//3//f/9//3//fwAA/3//f/9//3//f/9//3//f/9//3//f/9//3//f/9//3//f/9//3//f/9//3//f/9//3/+f/5//38dWxQZNB1eY/9//n/+f/5//399Z9Qxmk6/d/5//n//f/9//3//f/9//3//f/9//3//f/9//3//f/9//3//f79ztDH1Ob5z/3//f/9//3//f/5//3+4TrItnmv/f/9//3//f/9//3//f/9//3//f/9//3//f/9//3/fe7M19Tn/d/97/3//f/9//3//f/9//3//f9573nv/f/9//3//f/9//3//f/9//3//f/9//3//f/9//3//f/9/n3MdY1lK1j3VOThKekr3MTc2n2f/d/93/nv/f/57/3//f/9//3//f/9//3//f/9/G1tOIdlW/3//f/9//3//f/1//3//f/9//nv+f/9/mVJyKV1j/3//f/5//n/+f/9/vmvVNXhG/3//e/9//n//f/9//3//f/9/fmeWKVUhXmf/f/5//3//f/9//3//f/9//3//f/9//3//f/9//3//f/9//3//f/9//3//f/9//3//f/9//3//f/9//3//f/9//3//f/9//3//f/9//3//f/9//3//f/9//3//f/9//3//f/9//3//f/9/AAD/f/9//3//f/9//3//f/9//3//f/9//3//f/9//3//f/9//3//f/9//3//f/9//3//f/5//n//f39nVB0zGT1f/3/9f/9//n//fztf1DG6Uv9//n//f/9//3//f/9//3//f/9//3//f/9//3//f/9//3//f/9/nm+0LRU+33v/f/9//3//f/9//3//f5dOsi2/b/9//3//f/9//3//f/9//3//f/9//3//f/9//3//f993szVYRv93/3//f/9//3//f/9//3//f/9//3//f/9//3//f/9//3//f/9//3//f/9//3//f/9//3//f/9//n//f/9//3tda9paFj52LfYUWB1cQh5XPV9+a79z/3v/f/9//3//f/9//3//f/9//399Z28l2FL/f/9//3//f/5//n//f/9//3/+f/5//3+aUtU1fWf/f/9//3/+f/5//nv/cxc69jn/e/9//3//f/5//3//f/9//39+Z3UllileZ/9//n//f/9//3//f/9//3//f/9//3//f/9//3//f/9//3//f/9//3//f/9//3//f/9//3//f/9//3//f/9//3//f/9//3//f/9//3//f/9//3//f/9//3//f/9//3//f/9//3//f/9//38AAP9//3//f/9//3//f/9//3//f/9//3//f/9//3//f/9//3//f/9//3//f/9//3//f/9//3/9f/9/n2uWKdEUHV//f/1//X//f/97+lazMRtf/3/+f/5//3//f/9//3//f/9//3//f/9//3//f/9//3//f/9//39+b3MtNkLfd/9//3//f/9//3/+f/9/mFL1OZ9r/3//f/9//3//f/9//3//f/9//3//f/9//3//f/9/nm+zNXhK/3v/e/9//3//f/9//3//f/9//3//f/9//3//f/9//3//f/9//3//f/9//3//f/9//3//f/9//X/8f/1//n//e/9//3/fe/1emikYGbotlyl1KZYxGUJ6TvxeXWu/d79333v/f/9//3//f55rkSl3Sv9//3//f/5//3/+f/9//3//f/5//n//f7pa9T2ea/97/3//f/9//n//f/93WEazLb9v/3//f/5//3//f/9//3v/f11jdSV1KX5r/3//f/9//3//f/9//3//f/9//3//f/9//3//f/9//3//f/9//3//f/9//3//f/9//3//f/9//3//f/9//3//f/9//3//f/9//3//f/9//3//f/9//3//f/9//3//f/9//3//f/9//3//fwAA/3//f/9//3//f/9//3//f/9//3//f/9//3//f/9//3//f/9//3//f/9//3//f/9//3/+f/5//3/fd7Yx0hT9Xv9//H/+f/9//3+YTvQ1XGf/f/1//3//f/9//3//f/9//3//f/9//3//f/9//3//f/9//3//f31rkzF3Sv9//3//f/9//3//f/9//3+bVrY1f2//f/9//3v/f/9//3//f/9//3//f/9//3//f/9//39cZ3Ap2Vb/f/9//3//f/9//3//f/9//3//f/9//3//f/9//3//f/9//3//f/9//3//f/9//3//f/9//3//f/9//3//f/9//3//f/9//3t5StY1PWNeZ9paWEq2Obc5tzXXOfg9WkaaTvxaPWOea55rn2v4NTk+33P/f/57/3v/e/9//3//f/5//3//f/9/mFY1Rr5v/3v/e/9//3//f/9//3+5UnApXGf/f/9//3//f/9//n/+f/9/Xl9THZQpfmv/f/9//3//f/9//3//f/9//3//f/9//3//f/9//3//f/9//3//f/9//3//f/9//3//f/9//3//f/9//3//f/9//3//f/9//3//f/9//3//f/9//3//f/9//3//f/9//3//f/9//3//f/9/AAD/f/9//3//f/9//3//f/9//3//f/9//3//f/9//3//f/9//3//f/9//3//f/9//3//f/9//X//f9939zWyEP5e/3/8f/1//3/fe3dGFDaeb/9//X/+f/9//3//f/9//3//f/9//3//f/9//3//f/9//3//f/9/XGuSLbhO/3v/f/9//3//f/9//3//f5tSlTFea/9//3v/f/9//3//f/9//3//f/9//3/+f/9//3//f/lWbyUaX/9//n//f/9//3//f/9//3//f/9//3//f/9//3//f/9//3//f/9//3//f/9//3//f/9//3//f/9//3//f/9//3//f/9//3/fe5hOsi19a/9//3/ff597Xm8+Y7tSekoXPvY5tTEWOhU6Fjp8StoxmCk+W55nvmu+b/93/3v/f/9//3//f/9//3+YVhQ+vm//e/97/nv/f/9//3//f/tacCU7Y/9//3//f/9//3/+f/5//38cVzIZlCm+b/97/3//f/9//3//f/9//3//f/9//3//f/9//3//f/9//3//f/9//3//f/9//3//f/9//3//f/9//3//f/9//3//f/9//3//f/9//3//f/9//3//f/9//3//f/9//3//f/9//3//f/9//38AAP9//3//f/9//3//f/9//3//f/9//3//f/9//3//f/9//3//f/9//3//f/9//3//f/9//3/+f/9/33fXNdMU/l7/f/x//n//f75zFDp3Rt9z/3/9f/9//3//f/9//3//f/9//3//f/9//3//f/9//3//f/9//387Y7It2lb/f/9//3//f/9//3//f/9/WU6UMb9z/3//f/9//3//f/9//3//f/9//3//f/9//3//f/9/uU6RKX1r/3//f/9//3//f/9//3//f/9//3//f/9//3//f/9//3//f/9//3//f/9//3//f/9//3//f/9//3//f/9//3//f/9//3//f/9/ulLTMTtj/3//f/9//3//f/9//3//e99zfWccX/pauVJXQnxGujEXHdo1OD4WPnpGm07cWjxjnm++b/97/3v/f7pSFj6+b/9//3v+f/5//n//f/9/HF+RLRpf/3//f/9//3//f/5//3//ez1bMx33Nb9z/3//f/9//3//f/9//3//f/9//3//f/9//3//f/9//3//f/9//3//f/9//3//f/9//3//f/9//3//f/9//3//f/9//3//f/9//3//f/9//3//f/9//3//f/9//3//f/9//3//f/9//3//fwAA/3//f/9//3//f/9//3//f/9//3//f/9//3//f/9//3//f/9//3//f/9//3//f/9//3//f/5//3+/c9cxsxDeWv9//X/df/9/PGeyLZhK/3v/f/1//n//f/9//3//f/9//3//f/9//3//f/9//3//f/9//3//fxpfki0bW/97/3//f/9//3//f/9//3vVObM133f/f/57/3//f/9//3//f/9//3//f/9//n//f/9//3t3QvM1nW//f/5//3//f/9//3//f/9//3//f/9//3//f/9//3//f/9//3//f/9//3//f/9//3//f/9//3//f/9//3//f/9//3//f/9//3v6VrIxGl//f/9//n/+f/1//n//e/9//3v/f/97/3//e993v3PeWngpG0KaTnhKGD7YNdYxFjr0NVZCuU7bVv1aOkK2MV5n33f/e/97/3//f/9//39dZ3Ep+lr/f/9//3//f/9//3//e/97/FIzGfc133P/f/9//3//f/9//3//f/9//3//f/9//3//f/9//3//f/9//3//f/9//3//f/9//3//f/9//3//f/9//3//f/9//3//f/9//3//f/9//3//f/9//3//f/9//3//f/9//3//f/9//3//f/9/AAD/f/9//3//f/9//3//f/9//3//f/9//3//f/9//3//f/9//3//f/9//3//f/9//3//f/9//3//f79zuDHVFJ1W/3/9f/5//38aX7EtGlv/e/9//X//f/9//3//f/9//3//f/9//3//f/9//3//f/9//3//f/9/+l7TNTtj/3//f/9//3//f/9//3/fd9Q50zn/f/9//3//f/9//3//f/9//3//f/9//3//f/9//3//d3dCVkLfd/9//3//f/9//3//f/9//3//f/9//3//f/9//3//f/9//3//f/9//3//f/9//3//f/9//3//f/9//3//f/9//3//f/9//3//f1xjFDrYVv9//3//f/1//X/9f/9//3//f/9//3//f/9//3//f35r1zm7Vv9//3u/c11nPGP6VnhGVkJ3RjhCWkK3MXcpXEa9VttWHGNda55znnfffz1jky36Wv9//3//f/9//3//f/9/33ebShIVWULfc/9//3//f/9//3//f/9//3//f/9//3//f/9//3//f/9//3//f/9//3//f/9//3//f/9//3//f/9//3//f/9//3//f/9//3//f/9//3//f/9//3//f/9//3//f/9//3//f/9//3//f/9//38AAP9//3//f/9//3//f/9//3//f/9//3//f/9//3//f/9//3//f/9//3//f/9//3//f/9//3//f/9/n2/ZNbUUfU7/f/5//n//f5dO0zFcY/9//3/+f/5//3//f/9//3//f/9//3//f/9//3//f/9//3//f/9//3/6WvQ1fWv/e/9//n//f/9//3//e997uVbZWv5//n/+f/9//3//f/9//3//f/9//3//f/9//3//f99zFTp4Rt93/3/+f/9//3//f/9//3//f/9//3//f/9//3//f/9//3//f/9//3//f/9//3//f/9//3//f/9//3//f/9//3//f/9//3//f/9/vW8zPpZK33f/f/9//n/9f/5//n//f/9//3//f/9//3/+f/t7vnP0OVdK/3//f/9//3//e/97v3Pfc55vfms+Z3tK2TV9TnxOekpYSnhOeVKaVtxem1JyKbhOvnfed957/3//f/9//3/fdzo+NB2bSv97/3//f/9//3//f/9//3//f/9//3//f/9//3//f/9//3//f/9//3//f/9//3//f/9//3//f/9//3//f/9//3//f/9//3//f/9//3//f/9//3//f/9//3//f/9//3//f/9//3//f/9//3//fwAA/3//f/9//3//f/9//3//f/9//3//f/9//3//f/9//3//f/9//3//f/9//3//f/9//3//f/9//3+fb9o11hgcRv9//n//f997Vko1Pr5v/3//f/5//3//f/9//3//f/9//3//f/9//3//f/9//3//f/9//3//f/pad0a+b/9//n//f/5//3//f/9//3v/e997/3/8f/9//3//f/9//3//f/9//3//f/9//3//f/9/fWv0NblO/3v/f/9//3//f/9//3//f/9//3//f/9//3//f/9//3//f/9//3//f/9//3//f/9//3//f/9//3//f/9//3//f/9//3//f/9//3/ec3VGEz6ec997v3ffe/9//3//f/9//3//f/9//3//f/x//H/fezdGkzG/d/9//n//f/9/nnOdb997/3//f/9//GJZRj1jv3Oeb31rPGc8Z9ti/WJaSnIlV0YbY/leGWM7Z1xvO2u/d59zO0JWIf1W/3v/f/9//3//f/9//3//f/9//3//f/9//3//f/9//3//f/9//3//f/9//3//f/9//3//f/9//3//f/9//3//f/9//3//f/9//3//f/9//3//f/9//3//f/9//3//f/9//3//f/9//3//f/9/AAD/f/9//3//f/9//3//f/9//3//f/9//3//f/9//3//f/9//3//f/9//3//f/9//3//f/9//3//f39r/DnWFNs9v3v/f/5/vne5Vhtb33f/f/9//n/+f/9//3//f/9//3//f/9//3//f/9//3//f/9//3//f/9/PGP6Vt93/3v/f/5//3/+f/9//3v/f/97/3/9f/1//n//f/9//3//f/9//3//f/9//3/+f/9//388Y7Mt+1b/e/9//n//f/9//3//f/9//3//f/9//3//f/9//3//f/9//3//f/9//3//f/9//3//f/9//3//f/9//3//f/9//3//f/9//3//f/93t07SNRtjv3f6Xn1v33//f/9//3//f/9//3//f/5//X/9f/9/u1rXPT1n/3/+e/9/339bb9ZanHf/f/9//3+ed/panWv/d/9//n//f/9/33/fe5pScik8Y31vXGsaYxpn+mLaXj1nP2O4MTQZu06/c953/n//f/9//3//f/9//3//f/9//3//f/9//3//f/9//3//f/9//3//f/9//3//f/9//3//f/9//3//f/9//3//f/9//3//f/9//3//f/9//3//f/9//3//f/9//3//f/9//3//f/9//38AAP9//3//f/9//3//f/9//3//f/9//3//f/9//3//f/9//3//f/9//3//f/9//3//f/9//3//f/97X2P7NRgdmDG/d/5//3+dc/haW2f/f/9//3//f/9//3//f/9//3//f/9//3//f/9//3//f/9//3//f/9//3++d75z/3v/f/9//3//f/9//3//f/9//3//f/9//n//f/9//3//f/9//3//f/9//3//f/9//n//f7lS1DU9Y/9//3//f/9//3//f/9//3//f/9//3//f/9//3//f/9//3//f/9//3//f/9//3//f/9//3//f/9//3//f/9//3//f/9//3//f/9//3tcY9M1+lrfd7lSGVv/e/9//3//f/9//3//f/9//3/+f/9//39/c7U5u1r/f/9//n//f3xvllJba/9//3//f/9//3//f/9//3//f/9//3//f/9/OEb2Od97/3//f/9/33vfe71333tfZ7gxVCH8Up5rfGt8b713nHP/f/9//3//f/9//3//f/9//3//f/9//3//f/9//3//f/9//3//f/9//3//f/9//3//f/9//3//f/9//3//f/9//3//f/9//3//f/9//3//f/9//3//f/9//3//f/9//3//fwAA/3//f/9//3//f/9//3//f/9//3//f/9//3//f/9//3//f/9//3//f/9//3//f/9//3//f/9//3v8VtoxOSFXKX5r/3/+f7131lo6Z/9//3//f/9//3//f/9//3//f/9//3//f/9//3//f/9//3//f/9//3//f/9//3//f/9//3//f/9//3//f/9//3//f/9//3//f/9//3//f/9//3//f/9//3//f/9//n/+f/97V0rUOZ5z/3//f/5//3//f/9//3//f/9//3//f/9//3//f/9//3//f/9//3//f/9//3//f/9//3//f/9//3//f/9//3//f/9//3//f/9//3//e75veEp4Rr9z2FLXTt1z/3//f/9//3//f/9//3//f/9//n//f35zUjH1Qf9//3/+f/9/33u3UrhSvnP/f/97/3//f/9//3//f/9//3//f/9/nnfWPXlO/3/+e/5//n//f/9//n//f39rlim2KV1j/3u+d997vXedd9573nv/f/9//3//f/9//3//f/9//3//f/9//3//f/9//3//f/9//3//f/9//3//f/9//3//f/9//3//f/9//3//f/9//3//f/9//3//f/9//3//f/9//3//f/9//3//f/9/AAD/f/9//3//f/9//3//f/9//3//f/9//3//f/9//3//f/9//3//f/9//3//f/9//3//f/9//3//e/xW+jV7KXcpf2//f/5/3nu9d957/3//f/9//3//f/9//3//f/9//3//f/9//3//f/9//3//f/9//3//f/9//3//f/9//3//f/9//3//f/9//3//f/9//3//f/9//3//f/9//3//f/9//3//f/9//3//f/9//3uYUnhOvnf/f/9//3//f/9//3//f/9//3//f/9//3//f/9//3//f/9//3//f/9//3//f/9//3//f/9//3//f/9//3//f/9//3//f/9//3//f/97/3sbW9Y1u1LaVnZGvnP/f/9//3//f/9//3//f/9//3//f/9/v3uZVrpe/3//f/5//3//f1tn8jnYVv97/3//e/9//3//f/9//3//f/9//388a3MxHGP/f/9//n//f/9//3/+f/9/PmN2JbYpnmv/f/9//3//f/9//3//f/9//3//f/9//3//f/9//3//f/9//3//f/9//3//f/9//3//f/9//3//f/9//3//f/9//3//f/9//3//f/9//3//f/9//3//f/9//3//f/9//3//f/9//3//f/9//38AAP9//3//f/9//3//f/9//3//f/9//3//f/9//3//f/9//3//f/9//3//f/9//3//f/9//3//f/97uk76NbstmC1ea/9/3nv/f/9//3//f/9//3//f/9//3//f/9//3//f/9//3//f/9//3//f/9//3//f/9//3//f/9//3//f/9//3//f/9//3//f/9//3//f/9//3//f/9//3//f/9//3//f/9//3//f/9//3//e9lWd06fc/9//3/+f/9//3//f/9//3//f/9//3//f/9//3//f/9//3//f/9//3//f/9//3//f/9//3//f/9//3//f/9//3//f/9//3//f/9//3v/e59v9j2VMfY9N0Z9b/9//3//f/9//3//f/9//3//f/5//3/fe797v3v/f99//3//e/9/3neWTvI5W2f/f/9//3v/f/5//3//f/9//3v/f3dO1Dl+b/9//nv+f/5//3//f/5//38+X1Uh1zGeZ/97/3v/f/9//3//f/9//3//f/9//3//f/9//3//f/9//3//f/9//3//f/9//3//f/9//3//f/9//3//f/9//3//f/9//3//f/9//3//f/9//3//f/9//3//f/9//3//f/9//3//f/9//3//fwAA/3//f/9//3//f/9//3//f/9//3//f/9//3//f/9//3//f/9//3//f/9//3//f/9//3//f/9/33eaSho6/Dk2JV5n/3//f/9//3//f/9//3//f/9//3//f/9//3//f/9//3//f/9//3//f/9//3//f/9//3//f/9//3//f/9//3//f/9//3//f/9//3//f/9//3//f/9//3//f/9//3//f/9//3//f/9//3//f/9/VEoTPp1z/3//f/9//3//f/9//3//f/9//3//f/9//3//f/9//3//f/9//3//f/9//3//f/9//3//f/9//3//f/9//3//f/9//3//f/9//3//f/9//389Z3MtESU4Rr93/3//f/9//3//f/9//3//f/9//3//f/9//3//f/9//3//f/9//3//f997llLxOVxr/3//f/5//3//f/9//3//f55vsTFWSv9//3v/e/9//3//f/9//n//f/5adiUYNr9v/3v/f/9//3//f/9//3//f/9//3//f/9//3//f/9//3//f/9//3//f/9//3//f/9//3//f/9//3//f/9//3//f/9//3//f/9//3//f/9//3//f/9//3//f/9//3//f/9//3//f/9//3//f/9/AAD/f/9//3//f/9//3//f/9//3//f/9//3//f/9//3//f/9//3//f/9//3//f/9//3//f/9//3//d3lGOz77OTUhHWP/f/5//3//f/9//3//f/9//3//f/9//3//f/9//3//f/9//3//f/9//3//f/9//3//f/9//3//f/9//3//f/9//3//f/9//3//f/9//3//f/9//3//f/9//3//f/9//3//f/9//3//f/9/3ne1UnRO3nf/f/9//3//f/9//3//f/9//3//f/9//3//f/9//3//f/9//3//f/9//3//f/9//3//f/9//3//f/9//3//f/9//3//f/9//3//f/9//3//f997HGN5Th1n33v/f/9//3//f/9//3//f/9//3//f/9//3//f/9//3//f/9//3//f/9//3+9c/I5kDFca/97/3v/e/9//3v/f/97VkZvLVxn/3//e/97/3//f/9//3//f997nE40HVk+32//e/57/3//f/9//3//f/9//3//f/9//3//f/9//3//f/9//3//f/9//3//f/9//3//f/9//3//f/9//3//f/9//3//f/9//3//f/9//3//f/9//3//f/9//3//f/9//3//f/9//3//f/9//38AAP9//3//f/9//3//f/9//3//f/9//3//f/9//3//f/9//3//f/9//3//f/9//3//f/9//3//f993uko7Pvw5FR09Z/9//3//f/9//3//f/9//3//f/9//3//f/9//3//f/9//3//f/9//3//f/9//3//f/9//3//f/9//3//f/9//3//f/9//3//f/9//3//f/9//3//f/9//3//f/9//3//f/9//3//f/9//3v/e71z3nf/f/9//3//f/9//3//f/9//3//f/9//3//f/9//3//f/9//3//f/9//3//f/9//3//f/9//3//f/9//3//f/9//3//f/9//3//f/9//3//f/9//3//f/9/33//f/9//3//f/9//3//f/9//3//f/9//3//f/9//3//f/9//3//f/9//3//f/9/W2exMbI1PWP/d/9//3//f993mE6RKRpb/3//f/97/3//f/9//3//f/9//39aRjUdm0r/d/97/n/+f/9//3//f/9//3//f/9//3//f/9//3//f/9//3//f/9//3//f/9//3//f/9//3//f/9//3//f/9//3//f/9//3//f/9//3//f/9//3//f/9//3//f/9//3//f/9//3//f/9//3//fwAA/3//f/9//3//f/9//3//f/9//3//f/9//3//f/9//3//f/9//3//f/9//3//f/9//3//f/9//3eZSltC2zUVHT1j/3/+f/9//3//f/9//3//f/9//3//f/9//3//f/9//3//f/9//3//f/9//3//f/9//3//f/9//3//f/9//3//f/9//3//f/9//3//f/9//3//f/9//3//f/9//3//f/9//3//f/9//3//f/57/3//f/9//3//f/9//3//f/9//3//f/9//3//f/9//3//f/9//3//f/9//3//f/9//3//f/9//3//f/9//3//f/9//3//f/9//3//f/9//3//f/9//3//f/9//3//f/9//3//f/9//3//f/9//3//f/9//3//f/9//3//f/9//3//f/9//3//f/9//3//f1xnFj6UMVlG/VpfZx1fN0KSKfta/3f/f/57/3//e/9//3//f/9//3+/dzlCNSH9Vv93/3v9f/9//3//f/9//3//f/9//3//f/9//3//f/9//3//f/9//3//f/9//3//f/9//3//f/9//3//f/9//3//f/9//3//f/9//3//f/9//3//f/9//3//f/9//3//f/9//3//f/9//3//f/9/AAD/f/9//3//f/9//3//f/9//3//f/9//3//f/9//3//f/9//3//f/9//3//f/9//3//f/9//3/fd9xSXEb7ORQdPmf/f/9//3//f/9//3//f/9//3//f/9//3//f/9//3//f/9//3//f/9//3//f/9//3//f/9//3//f/9//3//f/9//3//f/9//3//f/9//3//f/9//3//f/9//3//f/9//3//f/9//3//f/9//3//f/9//3//f/9//3//f/9//3//f/9//3//f/9//3//f/9//3//f/9//3//f/9//3//f/9//3//f/9//3//f/9//3//f/9//3//f/9//3//f/9//3//f/9//3//f/9//3//f/9//3//f/9//3//f/9//3//f/9//3//f/9//3//f/9//3//f/9//3//f/9//3+/d9tW1Tm0NdQ1FT5WRl1n/3v/f/9//3//f/9//3//f/9//3//f79z2DlWJT5f/3/+e/5//n//f/9//3//f/9//3//f/9//3//f/9//3//f/9//3//f/9//3//f/9//3//f/9//3//f/9//3//f/9//3//f/9//3//f/9//3//f/9//3//f/9//3//f/9//3//f/9//3//f/9//38AAP9//3//f/9//3//f/9//3//f/9//3//f/9//3//f/9//3//f/9//3//f/9//3//f/9//n/8f/97Hlt+Rvo1NCE9Z/9//3//f/9//3//f/9//3//f/9//3//f/9//3//f/9//3//f/9//3//f/9//3//f/9//3//f/9//3//f/9//3//f/9//3//f/9//3//f/9//3//f/9//3//f/9//3//f/9//3//f/9//3//f/9//3//f/9//3//f/9//3//f/9//3//f/9//3//f/9//3//f/9//3//f/9//3//f/9//3//f/9//3//f/9//3//f/9//3//f/9//3//f/9//3//f/9//3//f/9//3//f/9//3//f/9//3//f/9//3//f/9//3//f/9//3//f/9//3//f/9//3//f/9//3//f/9//3++dzpnOmedc/9//3//f/9//3//f/9//3//f/9//3//f/9/nmu3NVUpXmv/f/5//X/+f/9//3//f/9//3//f/9//3//f/9//3//f/9//3//f/9//3//f/9//3//f/9//3//f/9//3//f/9//3//f/9//3//f/9//3//f/9//3//f/9//3//f/9//3//f/9//3//f/9//3//fwAA/3//f/9//3//f/9//3//f/9//3//f/9//3//f/9//3//f/9//3//f/9//3//f/9//3/+f/1//3s/X11G+jl1JX5v/3//f/9//3//f/9//3//f/9//3//f/9//3//f/9//3//f/9//3//f/9//3//f/9//3//f/9//3//f/9//3//f/9//3//f/9//3//f/9//3//f/9//3//f/9//3//f/9//3//f/9//3//f/9//3//f/9//3//f/9//3//f/9//3//f/9//3//f/9//3//f/9//3//f/9//3//f/9//3//f/9//3//f/9//3//f/9//3//f/9//3//f/9//3//f/9//3//f/9//3//f/9//3//f/9//3//f/9//3//f/9//3//f/9//3//f/9//3//f/9//3//f/9//3//f/9//3//f/9//3//f/9//3//f/9//3//f/9//3//f/9//3//f/9//39+a1MldS1+c/9//n/+f/5//3//f/9//3//f/9//3//f/9//3//f/9//3//f/9//3//f/9//3//f/9//3//f/9//3//f/9//3//f/9//3//f/9//3//f/9//3//f/9//3//f/9//3//f/9//3//f/9//3//f/9/AAD/f/9//3//f/9//3//f/9//3//f/9//3//f/9//3//f/9//3//f/9//3//f/9//3//f/5//Xv/ez9fnkq4LXUpnm//f/9//3//f/9//3//f/9//3//f/9//3//f/9//3//f/9//3//f/9//3//f/9//3//f/9//3//f/9//3//f/9//3//f/9//3//f/9//3//f/9//3//f/9//3//f/9//3//f/9//3//f/9//3//f/9//3//f/9//3//f/9//3//f/9//3//f/9//3//f/9//3//f/9//3//f/9//3//f/9//3//f/9//3//f/9//3//f/9//3//f/9//3//f/9//3//f/9//3//f/9//3//f/9//3//f/9//3//f/9//3//f/9//3//f/9//3//f/9//3//f/9//3//f/9//3//f/9//3//f/9//3//f/9//3//f/9//3//f/9//3//f/9//3//fzxfER2VMb93/3/+f/1//3//f/9//3//f/9//3//f/9//3//f/9//3//f/9//3//f/9//3//f/9//3//f/9//3//f/9//3//f/9//3//f/9//3//f/9//3//f/9//3//f/9//3//f/9//3//f/9//3//f/9//38AAP9//3//f/9//3//f/9//3//f/9//3//f/9//3//f/9//3//f/9//3//f/9//3//f/9//n/+f79v3lJ9RpgpdCW/d/9//3//f/9//3//f/9//3//f/9//3//f/9//3//f/9//3//f/9//3//f/9//3//f/9//3//f/9//3//f/9//3//f/9//3//f/9//3//f/9//3//f/9//3//f/9//3//f/9//3//f/9//3//f/9//3//f/9//3//f/9//3//f/9//3//f/9//3//f/9//3//f/9//3//f/9//3//f/9//3//f/9//3//f/9//3//f/9//3//f/9//3//f/9//3//f/9//3//f/9//3//f/9//3//f/9//3//f/9//3//f/9//3//f/9//3//f/9//3//f/9//3//f/9//3//f/9//3//f/9//3//f/9//3//f/9//3//f/9//3//f/9//3//f/9/HF8yIRhC33v/f/1//n//f/9//3//f/9//3//f/9//3//f/9//3//f/9//3//f/9//3//f/9//3//f/9//3//f/9//3//f/9//3//f/9//3//f/9//3//f/9//3//f/9//3//f/9//3//f/9//3//f/9//3//fwAA/3//f/9//3//f/9//3//f/9//3//f/9//3//f/9//3//f/9//3//f/9//3//f/9//3//f/5/nm/XMRs6dym2Md93/3//f/9//3//f/9//3//f/9//3//f/9//3//f/9//3//f/9//3//f/9//3//f/9//3//f/9//3//f/9//3//f/9//3//f/9//3//f/9//3//f/9//3//f/9//3//f/9//3//f/9//3//f/9//3//f/9//3//f/9//3//f/9//3//f/9//3//f/9//3//f/9//3//f/9//3//f/9//3//f/9//3//f/9//3//f/9//3//f/9//3//f/9//3//f/9//3//f/9//3//f/9//3//f/9//3//f/9//3//f/9//3//f/9//3//f/9//3//f/9//3//f/9//3//f/9//3//f/9//3//f/9//3//f/9//3//f/9//3//f/9//3//f/9//3/aUjMlWUr/f/9//n/+f/9//3//f/9//3//f/9//3//f/9//3//f/9//3//f/9//3//f/9//3//f/9//3//f/9//3//f/9//3//f/9//3//f/9//3//f/9//3//f/9//3//f/9//3//f/9//3//f/9//3//f/9/AAD/f/9//3//f/9//3//f/9//3//f/9//3//f/9//3//f/9//3//f/9//3//f/9//3//f/9//39dZxIdFRmYKVlC/3//f/9//3//f/9//3//f/9//3//f/9//3//f/9//3//f/9//3//f/9//3//f/9//3//f/9//3//f/9//3//f/9//3//f/9//3//f/9//3//f/9//3//f/9//3//f/9//3//f/9//3//f/9//3//f/9//3//f/9//3//f/9//3//f/9//3//f/9//3//f/9//3//f/9//3//f/9//3//f/9//3//f/9//3//f/9//3//f/9//3//f/9//3//f/9//3//f/9//3//f/9//3//f/9//3//f/9//3//f/9//3//f/9//3//f/9//3//f/9//3//f/9//3//f/9//3//f/9//3//f/9//3//f/9//3//f/9//3//f/9//3//f/9//3//f5lOMSG7Vv9//3/+f/9//3//f/9//3//f/9//3//f/9//3//f/9//3//f/9//3//f/9//3//f/9//3//f/9//3//f/9//3//f/9//3//f/9//3//f/9//3//f/9//3//f/9//3//f/9//3//f/9//3//f/9//38AAP9//3//f/9//3//f/9//3//f/9//3//f/9//3//f/9//3//f/9//3//f/9//3//f/9//3//f35rdSUWGXgl/Vb/f/9//3//f/9//3//f/9//3//f/9//3//f/9//3//f/9//3//f/9//3//f/9//3//f/9//3//f/9//3//f/9//3//f/9//3//f/9//3//f/9//3//f/9//3//f/9//3//f/9//3//f/9//3//f/9//3//f/9//3//f/9//3//f/9//3//f/9//3//f/9//3//f/9//3//f/9//3//f/9//3//f/9//3//f/9//3//f/9//3//f/9//3//f/9//3//f/9//3//f/9//3//f/9//3//f/9//3//f/9//3//f/9//3//f/9//3//f/9//3//f/9//3//f/9//3//f/9//3//f/9//3//f/9//3//f/9//3//f/9//3//f/9//3//f/97V0YxIdta/3/+f/5//3//f/9//3//f/9//3//f/9//3//f/9//3//f/9//3//f/9//3//f/9//3//f/9//3//f/9//3//f/9//3//f/9//3//f/9//3//f/9//3//f/9//3//f/9//3//f/9//3//f/9//3//fwAA/3//f/9//3//f/9//3//f/9//3//f/9//3//f/9//3//f/9//3//f/9//3//f/9//3//f/9/v3NbQlglmC1eY/9//3//f/9//3//f/9//3//f/9//3//f/9//3//f/9//3//f/9//3//f/9//3//f/9//3//f/9//3//f/9//3//f/9//3//f/9//3//f/9//3//f/9//3//f/9//3//f/9//3//f/9//3//f/9//3//f/9//3//f/9//3//f/9//3//f/9//3//f/9//3//f/9//3//f/9//3//f/9//3//f/9//3//f/9//3//f/9//3//f/9//3//f/9//3//f/9//3//f/9//3//f/9//3//f/9//3//f/9//3//f/9//3//f/9//3//f/9//3//f/9//3//f/9//3//f/9//3//f/9//3//f/9//3//f/9//3//f/9//3//f/9//3//f/9/vnf1OVIpXWv/f/5//n//f/9//3//f/9//3//f/9//3//f/9//3//f/9//3//f/9//3//f/9//3//f/9//3//f/9//3//f/9//3//f/9//3//f/9//3//f/9//3//f/9//3//f/9//3//f/9//3//f/9//3//f/9/AAD/f/9//3//f/9//3//f/9//3//f/9//3//f/9//3//f/9//3//f/9//3//f/9//3//f/9//3+/dzlG8yDXPb93/3//f/9//3//f/9//3//f/9//3//f/9//3//f/9//3//f/9//3//f/9//3//f/9//3//f/9//3//f/9//3//f/9//3//f/9//3//f/9//3//f/9//3//f/9//3//f/9//3//f/9//3//f/9//3//f/9//3//f/9//3//f/9//3//f/9//3//f/9//3//f/9//3//f/9//3//f/9//3//f/9//3//f/9//3//f/9//3//f/9//3//f/9//3//f/9//3//f/9//3//f/9//3//f/9//3//f/9//3//f/9//3//f/9//3//f/9//3//f/9//3//f/9//3//f/9//3//f/9//3//f/9//3//f/9//3//f/9//3//f/9//3//f/9//3+dc5AxkTWdc/9//3//f/9//3//f/9//3//f/9//3//f/9//3//f/9//3//f/9//3//f/9//3//f/9//3//f/9//3//f/9//3//f/9//3//f/9//3//f/9//3//f/9//3//f/9//3//f/9//3//f/9//3//f/9//38AAP9//3//f/9//3//f/9//3//f/9//3//f/9//3//f/9//3//f/9//3//f/9//3//f/9//3//f/9/HGf2QR1n/3//f/9//3//f/9//3//f/9//3//f/9//3//f/9//3//f/9//3//f/9//3//f/9//3//f/9//3//f/9//3//f/9//3//f/9//3//f/9//3//f/9//3//f/9//3//f/9//3//f/9//3//f/9//3//f/9//3//f/9//3//f/9//3//f/9//3//f/9//3//f/9//3//f/9//3//f/9//3//f/9//3//f/9//3//f/9//3//f/9//3//f/9//3//f/9//3//f/9//3//f/9//3//f/9//3//f/9//3//f/9//3//f/9//3//f/9//3//f/9//3//f/9//3//f/9//3//f/9//3//f/9//3//f/9//3//f/9//3//f/9//3//f/9//3//f753dlJ1Tr57/3//f/9//3//f/9//3//f/9//3//f/9//3//f/9//3//f/9//3//f/9//3//f/9//3//f/9//3//f/9//3//f/9//3//f/9//3//f/9//3//f/9//3//f/9//3//f/9//3//f/9//3//f/9//3//fwAA/3//f/9//3//f/9//3//f/9//3//f/9//3//f/9//3//f/9//3//f/9//3//f/9//3//f/1//3/ff99/33//f/9//n/+f/9//3//f/9//3//f/9//3//f/9//3//f/9//3//f/9//3//f/9//3//f/9//3//f/9//3//f/9//3//f/9//3//f/9//3//f/9//3//f/9//3//f/9//3//f/9//3//f/9//3//f/9//3//f/9//3//f/9//3//f/9//3//f/9//3//f/9//3//f/9//3//f/9//3//f/9//3//f/9//3//f/9//3//f/9//3//f/9//3//f/9//3//f/9//3//f/9//3//f/9//3//f/9//3//f/9//3//f/9//3//f/9//3//f/9//3//f/9//3//f/9//3//f/9//3//f/9//3//f/9//3//f/9//3//f/9//3//f/9//3//f/9//3/fe99//3//f/9//3//f/9//3//f/9//3//f/9//3//f/9//3//f/9//3//f/9//3//f/9//3//f/9//3//f/9//3//f/9//3//f/9//3//f/9//3//f/9//3//f/9//3//f/9//3//f/9//3//f/9//3//f/9/AAD/f/9//3//f/9//3//f/9//3//f/9//3//f/9//3//f/9//3//f/9//3//f/9//3//f/5//X/+f/9//3//f/9//3/+f/9//3//f/9//3//f/9//3//f/9//3//f/9//3//f/9//3//f/9//3//f/9//3//f/9//3//f/9//3//f/9//3//f/9//3//f/9//3//f/9//3//f/9//3//f/9//3//f/9//3//f/9//3//f/9//3//f/9//3//f/9//3//f/9//3//f/9//3//f/9//3//f/9//3//f/9//3//f/9//3//f/9//3//f/9//3//f/9//3//f/9//3//f/9//3//f/9//3//f/9//3//f/9//3//f/9//3//f/9//3//f/9//3//f/9//3//f/9//3//f/9//3//f/9//3//f/9//3//f/9//3//f/9//3//f/9//3//f/9//3//f/9//3//f/9//3//f/9//3//f/9//3//f/9//3//f/9//3//f/9//3//f/9//3//f/9//3//f/9//3//f/9//3//f/9//3//f/9//3//f/9//3//f/9//3//f/9//3//f/9//3//f/9//3//f/9//3//f/9//3//f/9//38AAP9//3//f/9//3//f/9//3//f/9//3//f/9//3//f/9//3//f/9//3//f/9//3//f/9//3/9f/5//3//f/9//3/9f/5//3//f/9//3//f/9//3//f/9//3//f/9//3//f/9//3//f/9//3//f/9//3//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1//n/+f/9//3//f/9//3//f/9//3//f/9//3//f/9//3//f/9//3//f/9//3//f/9//3//f/9//3//f/9//3//f/9//3//f/9//3//f/9//3//f/9//3//f/9//3//f/9//3//f/9//3//f/9//3//f/9//38AAP9//3//f/9//3//f/9//3//f/9//3//f/9//3//f/9//3//f/9//3//f/9//3//f/9//3//f/9//3//f/9//3//f/9//3//f/9//3//f/9//3//f/9//3//f/9//3//f/9//3//f/9//3//f/9//3//f/9//3//f/9//3//f/9//3//f/9//3//f/9//3//f/9//3//f/9//3//f/9//3//f/9//3//f/9//3//f/9//3//f/9//3//f/9//3//f/9//3//f/9//3//f/9//3//f/9//3//f/9//3//f/9//3//f/9//3//f/9//3//f/9//3//f/9//3//f/9//3//f/9//3//f/9//3//f/9//3//f/9//3//f/9//3//f/9//3//f/9//3//f/9//3//f/9//3//f/9//3//f/9//3//f/9//3//f/9//3//f/9//3//f/9//3//f/9//3//f/5//X/9f/5//n//f/9//3//f/9//3//f/9//3//f/9//3//f/9//3//f/9//3//f/9//3//f/9//3//f/9//3//f/9//3//f/9//3//f/9//3//f/9//3//f/9//3//f/9//3//f/9//3//f/9//3//f/9//3//fwAA/3//f/9//3//f/9//3//f/9//3//f/9//3//f/9//3//f/9//3//f/9//3//f/9//3//f/9//3//f/9//3//f/9//3//f/9//3//f/9//3//f/9//3//f/9//3//f/9//3//f/9//3//f/9//3//f/9//3//f/9//3//f/9//3//f/9//3//f/9//3//f/9//3//f/9//3//f/9//3//f/9//3//f/9//3//f/9//3//f/9//3//f/9//3//f/9//3//f/9//3//f/9//3//f/9//3//f/9//3//f/9//3//f/9//3//f/9//3//f/9//3//f/9//3//f/9//3//f/9//3//f/9//3//f/9//3//f/9//3//f/9//3//f/9//3//f/9//3//f/9//3//f/9//3//f/9//3//f/9//3//f/9//3//f/9//3//f/9//3//f/9//3//f/9//3//f/9//3/9f/5//n//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</Object>
  <Object Id="idInvalidSigLnImg">AQAAAGwAAAAAAAAAAAAAAP8AAAB/AAAAAAAAAAAAAABDIwAApBEAACBFTUYAAAEAhA0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vcGhlHgcAAAAASAK7dMwNu3T4GLt0wOofAFkCAXci6x8AywIAAAAAunTMDbt0mwIBd1AAXnYg6x8AAAAAACDrHwAAAF526OofALjrHwAAALp0AAC6dFnNL3DoAAAA6AC6dAAAAABU6h8ACWWrdAllq3TNTQV3AAgAAAACAAAAAAAAwOofAJxsq3QAAAAAAAAAAPLrHwAHAAAA5OsfAAcAAAAAAAAAAAAAAOTrHwD46h8AmuyqdAAAAAAAAgAAAAAfAAcAAADk6x8ABwAAAEwSrHQAAAAAAAAAAOTrHwAHAAAAAAAAACTrHwBGMKp0AAAAAAACAADk6x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EnAAAAALhRgmMQYR8APCOCY1U/AXeUZR8AoaIcY+BsDQHoZR8AoA8AALMjOGP9WWEnYL4yHiwlOGNBDSBj8FgMAfBYDAGiViBjFAAAAIRhHwCAAcB0DVy7dN9bu3SEYR8AZAEAAAAAAAAJZat0CWWrdAUAAAAACAAAAAIAAAAAAACoYR8AnGyrdAAAAAAAAAAA2GIfAAYAAADMYh8ABgAAAAAAAAAAAAAAzGIfAOBhHwCa7Kp0AAAAAAACAAAAAB8ABgAAAMxiHwAGAAAATBKsdAAAAAAAAAAAzGIfAAYAAAAAAAAADGIfAEYwqnQAAAAAAAIAAMxiHw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f/9/33//f/9//3//f/9//3//f/9//3//f/9//3//f/9//3//f/9//3//f/9//3//f/9//3//f/9//3//f/9//3//f/9//3//f/9//3//f/9//3//f/9//3//f/9//3//f/9//3//f/9//3//f/9//3//f/9//3//f/9//3//f/9//3//f/9//3//f/9//3//f/9//3//f/9//3//f/9//3//f/9//3//f/9//3//f/9//3//f/9//3//f/9//3//f/9//3//f/9//3//f/9//3//f/9//3//f/9//3//f/9//3//f/9//3//f/9//3//f/9//3//f/9//3//f/9//3//f/9//3//f/9//3//f/9//3//f/9//3//f/9//3//f/9//3//f/9//3//f/9//3//f/9//3//f/9//3//f/9//3//f/9//3//f/9//3//f/9//3//f/9//3//f/9//3//f/9//3//f/9//3//f/9//3//f/9//3//f/9//3//f/9//3//f/9//3//f/9//3//fwAA/3//f/9//3//f/9//3//f/9//3//f/9//3//f/9//3//f/9//3//f/9//3//f/9//3//f/9//3//f/9//3//f/9//3+/e11rXW//f/9//3//f/9//3//f/9//3//f/9//3//f/9//3//f/9//3//f/9//3//f/9//3//f/9//3//f/9//3//f/9//3//f/9//3//f/9//3//f/9//3//f/9//3//f/9//3//f/9//3//f/9//3//f/9//3//f/9//3//f/9//3//f/9//3//f/9//3//f/9//3//f/9//3//f/9//3//f/9//3//f/9//3//f/9//3//f/9//3//f/9//3//f/9//3//f/9//3//f/9//3//f/9//3//f/9//3//f/9//3//f/9//3//f/9//3//f/9//3//f/9//3//f/9//3//f/9//3//f/9//3//f/9//3//f/9//3//f/9//3//f/9//3//f/9//3//f/9//3//f/9//3//f/9//3//f/9//3//f/9//3//f/9//3//f/9//3//f/9//3//f/9//3//f/9//3//f/9//3//f/9//3//f/9//3//f/9//3//f/9//3//f/9//3//f/9//3//f/9/AAD/f/9//3//f/9//3//f/9//3//f/9//3//f/9//3//f/9//3//f/9//3//f/9//3//f/9//3//f/9//3//f/9//3//f5539EF4Ut97/3//f/9//3//f/9//3//f/9//3//f/9//3//f/9//3//f/9//3//f/9//3//f/9//3//f/9//3//f/9//3//f/9//3//f/9//3//f/9//3//f/9//3//f/9//3//f/9//3//f/9//3//f/9//3//f/9//3//f/9//3//f/9//3//f/9//3//f/9//3//f/9//3//f/9//3//f/9//3//f/9//3//f/9//3//f/9//3//f/9//3//f/9//3//f/9//3//f/9//3//f/9//3//f/9//3//f/9//3//f/9//3//f/9//3//f/9//3//f/9//3//f/9//3//f/9//3//f/9//3//f/9//3//f/9//3//f/9//3//f/9//3//f/9//3//f/9//3//f/9//3//f/9//3//f/9//3//f/9//3//f/9//3//f/9//3//f/9//3//f/9//3//f/9//3//f/9//3//f/9//3//f/9//3//f/9//3//f/9//3//f/9//3//f/9//3//f/9//38AAP9//3//f/9//3//f/9//3//f/9//3//f/9//3//f/9//3//f/9//3//f/9//3//f/9//3//f/9//3//f/9//3//f/9/XGuzOVdK33v/f/9//3//f/9//3//f/9//3//f/9//3//f/9//3//f/9//3//f/9//3//f/9//3//f/9//3//f/9//3//f/9//3//f/9//3//f/9//3//f/9//3//f/9//3//f/9//3//f/9//3//f/9//3//f/9//3//f/9//3//f/9//3//f/9//3//f/9//3//f/9//3//f/9//3//f/9//3//f/9//3//f/9//3//f/9//3//f/9//3//f/9//3//f/9//3//f/9//3//f/9//3//f/9//3//f/9//3//f/9//3//f/9//3//f/9//3//f/9//3//f/9//3//f/9//3//f/9//3//f/9//3//f/9//3//f/9//3//f/9//3//f/9//3//f/9//3//f/9//3//f/9//3//f/9//3//f/9//3//f/9//3//f/9//3//f/9//3//f/9//3//f/9//3//f/9//3//f/9//3//f/9//3//f/9//3//f/9//3//f/9//3//f/9//3//f/9//3//fwAA/3//f/9//3//f/9//3//f/9//3//f/9//3//f/9//3//f/9//3//f/9//3//f/9//3//f/9//3//f/9//3//f/9//389Z7U1uVL/e/9//3//f/9//3//f/9//3//f/9//3//f/9//3//f/9//3//f/9//3//f/9//3//f/9//3//f/9//3//f/9//3//f/9//3//f/9//3//f/9//3//f/9//3//f/9//3//f/9//3//f/9//3//f/9//3//f/9//3//f/9//3//f/9//3//f/9//3//f/9//3//f/9//3//f/9//3//f/9//3//f/9//3//f/9//3//f/9//3//f/9//3//f/9//3//f/9//3//f/9//3//f/9//3//f/9//3//f/9//3//f/9//3//f/9//3//f/9//3//f/9//3//f/9//3//f/9//3//f/9//3//f/9//3//f/9//3//f/9//3//f/9//3//f/9//3//f/9//3//f/9//3//f/9//3//f/9//3//f/9//3//f/9//3//f/9//3//f/9//3//f/9//3//f/9//3//f/9//3//f/9//3//f/9//3//f/9//3//f/9//3//f/9//3//f/9//3//f/9/AAD/f/9//3//f/9//3//f/9//3//f/9//3//f/9//3//f/9//3//f/9//3//f/9//3//f/9//3//f/9//3//f/9//3//fxxftTG5Uv97/3//f/9//3//f/9//3//f/9//3//f/9//3//f/9//3//f/9//3//f/9//3//f/9//3//f/9//3//f/9//3//f/9//3//f/9//3//f/9//3//f/9//3//f/9//3//f/9//3//f/9//3//f/9//3//f/9//3//f/9//3//f/9//3//f/9//3//f/9//3//f/9//3//f/9//3//f/9//3//f/9//3//f/9//3//f/9//3//f/9//3//f/9//3//f/9//3//f/9//3//f/9//3//f/9//3//f/9//3//f/9//3//f/9//3//f/9//3//f/9//3//f/9//3//f/9//3//f/9//3//f/9//3//f/9//3//f/9//3//f/9//3//f/9//3//f/9//3//f/9//3//f/9//3//f/9//3//f/9//3//f/9//3//f/9//3//f/9//3//f/9//3//f/9//3//f/9//3//f/9//3//f/9//3//f/9//3//f/9//3//f/9//3//f/9//3//f/9//38AAP9//3//f/9//3//f/9//3//f/9//3//f/9//3//f/9//3//f/9//3//f/9//3//f/9//3//f/9//3//f/9//3//f/9//Fq0LftW/3v/f/9//3//f/9//3//f/9//3//f/9//3//f/9//3//f/9//3//f/9//3//f/9//3//f/9//3//f/9//3//f/9//3//f/9//3//f/9//3//f/9//3//f/9//3//f/9//3//f/9//3//f/9//3//f/9//3//f/9//3//f/9//3//f/9//3//f/9//3//f/9//3//f/9//3//f/9//3//f/9//3//f/9//3//f/9//3//f/9//3//f/9//3//f/9//3//f/9//3//f/9//3//f/9//3//f/9//3//f/9//3//f/9//3//f/9//3//f/9//3//f/9//3//f/9//3//f/9//3//f/9//3//f/9//3//f/9//3//f/9//3//f/9//3//f/9//3//f/9//3//f/9//3//f/9//3//f/9//3//f/9//3//f/9//3//f/9//3//f/9//3//f/9//3//f/9//3//f/9//3//f/9//3//f/9//3//f/9//3//f/9//3//f/9//3//f/9//3//fwAA/3//f/9//3//f/9//3//f/9//3//f/9//3//f/9//3//f/9//3//f/9//3//f/9//3//f/9//3//f/9//3//f/9//3+6UpQt+1r/f/9//3//f/9//3//f/9//3//f/9//3//f/9//3//f/9//3//f/9//3//f/9//3//f/9//3//f/9//3//f/9//3//f/9//3//f/9//3//f/9//3//f/9//3//f/9//3//f/9//3//f/9//3//f/9//3//f/9//3//f/9//3//f/9//3//f/9//3//f/9//3//f/9//3//f/9//3//f/9//3//f/9//3//f/9//3//f/9//3//f/9//3//f/9//3//f/9//3//f/9//3//f/9//3//f/9//3//f/9//3//f/9//3//f/9//3//f/9//3//f/9//3//f/9//3//f/9//3//f/9//3//f/9//3//f/9//3//f/9//3//f/9//3//f/9//3//f/9//3//f/9//3//f/9//3//f/9//3//f/9//3//f/9//3//f/9//3//f/9//3//f/9//3//f/9//3//f/9//3//f/9//3//f/9//3//f/9//3//f/9//3//f/9//3//f/9//3//f/9/AAD/f/9//3//f/9//3//f/9//3//f/9//3//f/9//3//f/9//3//f/9//3//f/9//3//f/9//3//f/9//3//f/9//3//f5pSky08Y/9//3//f/9//3//f/9//3//f/9//3//f/9//3//f/9//3//f/9//3//f/9//3//f/9//3//f/9//3//f/9//3//f/9//3//f/9//3//f/9//3//f/9//3//f/9//3//f/9//3//f/9//3//f/9//3//f/9//3//f/9//3//f/9//3//f/9//3//f/9//3//f/9//3//f/9//3//f/9//3//f/9//3//f/9//3//f/9//3//f/9//3//f/9//3//f/9//3//f/9//3//f/9//3//f/9//3//f/9//3//f/9//3//f/9//3//f/9//3//f/9//3//f/9//3//f/9//3//f/9//3//f/9//3//f/9//3//f/9//3//f/9//3//f/9//3//f/9//3//f/9//3//f/9//3//f/9//3//f/9//3//f/9//3//f/9//3//f/9//3//f/9//3//f/9//3//f/9//3//f/9//3//f/9//3//f/9//3//f/9//3//f/9//3//f/9//3//f/9//38AAP9//3//f/9//3//f/9//3//f/9//3//f/9//3//f/9//3//f/9//3//f/9//3//f/9//3//f/9//3//f/9//3//f997WEqULTxj/3//f/9//3//f/9//3//f/9//3//f/9//3//f/9//3//f/9//3//f/9//3//f/9//3//f/9//3//f/9//3//f/9//3//f/9//3//f/9//3//f/9//3//f/9//3//f/9//3//f/9//3//f/9//3//f/9//3//f/9//3//f/9//3//f/9//3//f/9//3//f/9//3//f/9//3//f/9//3//f/9//3//f/9//3//f/9//3//f/9//3//f/9//3//f/9//3//f/9//3//f/9//3//f/9//3//f/9//3//f/9//3//f/9//3//f/9//3//f/9//3//f/9//3//f/9//3//f/9//3//f/9//3//f/9//3//f/9//3//f/9//3//f/9//3//f/9//3//f/9//3//f/9//3//f/9//3//f/9//3//f/9//3//f/9//3//f/9//3//f/9//3//f/9//3//f/9//3//f/9//3//f/9//3//f/9//3//f/9//3//f/9//3//f/9//3//f/9//3//fwAA/3//f/9//3//f/9//3//f/9//3//f/9//3//f/9//3//f/9//3//f/9//3//f/9//3//f/9//3//f/9//3//f/9/33c3RnMpXWf/f/9//3//f/9//3//f/9//3//f/9//3//f/9//3//f/9//3//f/9//3//f/9//3//f/9//3//f/9//3//f/9//3//f/9//3//f/9//3//f/9//3//f/9//3//f/9//3//f/9//3//f/9//3//f/9//3//f/9//3//f/9//3//f/9//3//f/9//3//f/9//3//f/9//3//f/9//3//f/9//3//f/9//3//f/9//3//f/9//3//f/9//3//f/9//3//f/9//3//f/9//3//f/9//3//f/9//3//f/9//3//f/9//3//f/9//3//f/9//3//f/9//3//f/9//3//f/9//3//f/9//3//f/9//3//f/9//3//f/9//3//f/9//3//f/9//3//f/9//3//f/9//3//f/9//3//f/9//3//f/9//3//f/9//3//f/9//3//f/9//3//f/9//3//f/9//3//f/9//3//f/9//3//f/9//3//f/9//3//f/9//3//f/9//3//f/9//3//f/9/AAD/f/9//3//f/9//3//f/9//3//f/9//3//f/9//3//f/9//3//f/9//3//f/9//3//f/9//3//f/9//3//f/9//3++d9U1ky19a/9//3//f/9//3//f/9//3//f/9//3//f/9//3//f/9//3//f/9//3//f/9//3//f/9//3//f/9//3//f/9//3//f/9//3//f/9//3//f/9//3//f/9//3//f/9//3//f/9//3//f/9//3//f/9//3//f/9//3//f/9//3//f/9//3//f/9//3//f/9//3//f/9//3//f/9//3//f/9//3//f/9//3//f/9//3//f/9//3//f/9//3//f/9//3//f/9//3//f/9//3//f/9//3//f/9//3//f/9//3//f/9//3//f/9//3//f/9//3//f/9//3//f/9//3//f/9//3//f/9//3//f/9//3//f/9//3//f/9//3//f/9//3//f/9//3//f/9//3//f/9//3//f/9//3//f/9//3//f/9//3//f/9//3//f/9//3//f/9//3//f/9//3//f/9//3//f/9//3//f/9//3//f/9//3//f/9//3//f/9//3//f/9//3//f/9//3//f/9//38AAP9//3//f/9//3//f/9//3//f/9//3//f/9//3//f/9//3//f/9//3//f/9//3//f/9//3//f/9//3//f/9//3//f55ztjG1Lb5z/3//f/9//3//f/9//3//f/9//3//f/9//3//f/9//3//f/9//3//f/9//3//f/9//3//f/9//3//f/9//3//f/9//3//f/9//3//f/9//3//f/9//3//f/9//3//f/9//3//f/9//3//f/9//3//f/9//3//f/9//3//f/9//3//f/9//3//f/9//3//f/9//3//f/9//3//f/9//3//f/9//3//f/9//3//f/9//3//f/9//3//f/9//3//f/9//3//f/9//3//f/9//3//f/9//3//f/9//3//f/9//3//f/9//3//f/9//3//f/9//3//f/9//3//f/9//3//f/9//3//f/9//3//f/9//3//f/9//3//f/9//3//f/9//3//f/9//3//f/9//3//f/9//3//f/9//3//f/9//3//f/9//3//f/9//3//f/9//3//f/9//3//f/9//3//f/9//3//f/9//3//f/9//3//f/9//3//f/9//3//f/9//3//f/9//3//f/9//3//fwAA/3//f/9//3//f/9//3//f/9//3//f/9//3//f/9//3//f/9//3//f/9//3//f/9//3//f/5//3//f/9//3//f/9/nm+2Ldc1vnP/f/9//3//f/9//3//f/9//3//f/9//3//f/9//3//f/9//3//f/9//3//f/9//3//f/9//3//f/9//3//f/9//3//f/9//3//f/9//3//f/9//3//f/9//3//f/9//3//f/9//3//f/9//3//f/9//3//f/9//3//f/9//3//f/9//3//f/9//3//f/9//3//f/9//3//f/9//3//f/9//3//f/9//3//f/9//3//f/9//3//f/9//3//f/9//3//f/9//3//f/9//3//f/9//3//f/9//3//f/9//3//f/9//3//f/9//3//f/9//3//f/9//3//f/9//3//f/9//3//f/9//3//f/9//3//f/9//3//f/9//3//f/9//3//f/9//3//f/9//3//f/9//3//f/9//3//f/9//3//f/9//3//f/9//3//f/9//3//f/9//3//f/9//3//f/9//3//f/9//3//f/9//3//f/9//3//f/9//3//f/9//3//f/9//3//f/9//3//f/9/AAD/f/9//3//f/9//3//f/9//3//f/9//3//f/9//3//f/9//3//f/9//3//f/9//3//f/9//3//f/9//3//f/9//39da5Yt+DXfd/5//3//f/9//3//f/9//3//f/9//3//f/9//3//f/9//3//f/9//3//f/9//3//f/9//3//f/9//3//f/9//3//f/9//3//f/9//3//f/9//3//f/9//3//f/9//3//f/9//3//f/9//3//f/9//3//f/9//3//f/9//3//f/9//3//f/9//3//f/9//3//f/9//3//f/9//3//f/9//3//f/9//3//f/9//3//f/9//3//f/9//3//f/9//3//f/9//3//f/9//3//f/9//3//f/9//3//f/9//3//f/9//3//f/9//3//f/9//3//f/9//3//f/9//3//f/9//3//f/9//3//f/9//3//f/9//3//f/9//3//f/9//3//f/9//3//f/9//3//f/9//3//f/9//3//f/9//3//f/9//3//f/9//3//f/9//3//f/9//3//f/9//3//f/9//3//f/9//3//f/9//3//f/9//3//f/9//3//f/9//3//f/9//3//f/9//3//f/9//38AAP9//3//f/9//3//f/9//3//f/9//3//f/9//3//f/9//3//f/9//3//f/9//3//f/9//3/+f/9//3//f/9//3//fz1ndSU5Pt93/3//f/9//3//f/9//3//f/9//3//f/9//3//f/9//3//f/9//3//f/9//3//f/9//3//f/9//3//f/9//3//f/9//3//f/9//3//f/9//3//f/9//3//f/9//3//f/9//3//f/9//3//f/9//3//f/9//3//f/9//3//f/9//3//f/9//3//f/9//3//f/9//3//f/9//3//f/9//3//f/9//3//f/9//3//f/9//3//f/9//3//f/9//3//f/9//3//f/9//3//f/9//3//f/9//3//f/9//3//f/9//3//f/9//3//f/9//3//f/9//3//f/9//3//f/9//3//f/9//3//f/9//3//f/9//3//f/9//3//f/9//3//f/9//3//f/9//3//f/9//3//f/9//3//f/9//3//f/9//3//f/9//3//f/9//3//f/9//3//f/9//3//f/9//3//f/9//3//f/9//3//f/9//3//f/9//3//f/9//3//f/9//3//f/9//3//f/9//3//fwAA/3//f/9//3//f/9//3//f/9//3//f/9//3//f/9//3//f/9//3//f/9//3//f/9//3//f/9//3//f/9//3//f/9/HGN1KVlC/3v/f/9//3//f/9//3//f/9//3//f/9//3//f/9//3//f/9//3//f/9//3//f/9//3//f/9//3//f/9//3//f/9//3//f/9//3//f/9//3//f/9//3//f/9//3//f/9//3//f/9//3//f/9//3//f/9//3//f/9//3//f/9//3//f/9//3//f/9//3//f/9//3//f/9//3//f/9//3//f/9//3//f/9//3//f/9//3//f/9//3//f/9//3//f/9//3//f/9//3//f/9//3//f/9//3//f/9//3//f/9//3//f/9//3//f/9//3//f/9//3//f/9//3//f/9//3//f/9//3//f/9//3//f/9//3//f/9//3//f/9//3//f/9//3//f/9//3//f/9//3//f/9//3//f/9//3//f/9//3//f/9//3//f/9//3//f/9//3//f/9//3//f/9//3//f/9//3//f/9//3//f/9//3//f/9//3//f/9//3//f/9//3//f/9//3//f/9//3//f/9/AAD/f/9//3//f/9//3//f/9//3//f/9//3//f/9//3//f/9//3//f/9//3//f/9//3//f/9//n//f/9//3//f/9//38bX1QhWULfd/9//3//f/9//3//f/9//3//f/9//3//f/9//3//f/9//3//f/9//3//f/9//3//f/9//3//f/9//3//f/9//3//f/9//3//f/9//3//f/9//3//f/9//3//f/9//3//f/9//3//f/9//3//f/9//3//f/9//3//f/9//3//f/9//3//f/9//3//f/9//3//f/9//3//f/9//3//f/9//3//f/9//3//f/9//3//f/9//3//f/9//3//f/9//3//f/9//3//f/9//3//f/9//3//f/9//3//f/9//3//f/9//3//f/9//3//f/9//3//f/9//3//f/9//3//f/9//3//f/9//3//f/9//3//f/9//3//f/9//3//f/9//3//f/9//3//f/9//3//f/9//3//f/9//3//f/9//3//f/9//3//f/9//3//f/9//3//f/9//3//f/9//3//f/9//3//f/9//3//f/9//3//f/9//3//f/9//3//f/9//3//f/9//3//f/9//3//f/9//38AAP9//3//f/9//3//f/9//3//f/9//3//f/9//3//f/9//3//f/9//3//f/9//3//f/9//3//f/9//3//f/9//3//f/pedSmbSv9//3//f/9//3//f/9//3//f/9//3//f/9//3//f/9//3//f/9//3//f/9//3//f/9//3//f/9//3//f/9//3//f/9//3//f/9//3//f/9//3//f/9//3//f/9//3//f/9//3//f/9//3//f/9//3//f/9//3//f/9//3//f/9//3//f/9//3//f/9//3//f/9//3//f/9//3//f/9//3//f/9//3//f/9//3//f/9//3//f/9//3//f/9//3//f/9//3//f/9//3//f/9//3//f/9//3//f/9//3//f/9//3//f/9//3//f/9//3//f/9//3//f/9//3//f/9//3//f/9//3//f/9//3//f/9//3//f/9//3//f/9//3//f/9//3//f/9//3//f/9//3//f/9//3//f/9//3//f/9//3//f/9//3//f/9//3//f/9//3//f/9//3//f/9//3//f/9//3//f/9//3//f/9//3//f/9//3//f/9//3//f/9//3//f/9//3//f/9//3//fwAA/3//f/9//3//f/9//3//f/9//3//f/9//3//f/9//3//f/9//3//f/9//3//f/9//3//f/5//3//f/9//3//f/9/2lYzIbxO/3v/f95//3//f/9//3//f/9//3//f/9//3//f/9//3//f/9//3//f/9//3//f/9//3//f/9//3//f/9//3//f/9//3//f/9//3//f/9//3//f/9//3//f/9//3//f/9//3//f/9//3//f/9//3//f/9//3//f/9//3//f/9//3//f/9//3//f/9//3//f/9//3//f/9//3//f/9//3//f/9//3//f/9//3//f/9//3//f/9//3//f/9//3//f/9//3//f/9//3//f/9//3//f/9//3//f/9//3//f/9//3//f/9//3//f/9//3//f/9//3//f/9//3//f/9//3//f/9//3//f/9//3//f/9//3//f/9//3//f/9//3//f/9//3//f/9//3//f/9//3//f/9//3//f/9//3//f/9//3//f/9//3//f/9//3//f/9//3//f/9//3//f/9//3//f/9//3//f/9//3//f/9//3//f/9//3//f/9//3//f/9//3//f/9//3//f/9//3//f/9/AAD/f/9//3//f/9//3//f/9//3//f/9//3//f/9//3/+f/9//3//f/9//3//f/9//3//f/9//3/+f/9//3//f/9//395UlUlvFL/f/9//3//f/9//3//f/9//3//f/9//3//f/9//3//f/9//3//f/9//3//f/9//3//f/9//3//f/9//3//f/9//3//f/9//3//f/9//3//f/9//3//f/9//3//f/9//3//f/9//3//f/9//3//f/9//3//f/9//3//f/9//3//f/9//3//f/9//3//f/9//3//f/9//3//f/9//3//f/9//3//f/9//3//f/9//3//f/9//3//f/9//3//f/9//3//f/9//3//f/9//3//f/9//3//f/9//3//f/9//3//f/9//3//f/9//3//f/9//3//f/9//3//f/9//3//f/9//3//f/9//3//f/9//3//f/9//3//f/9//3//f/9//3//f/9//3//f/9//3//f/9//3//f/9//3//f/9//3//f/9//3//f/9//3//f/9//3//f/9//3//f/9//3//f/9//3//f/9//3//f/9//3//f/9//3//f/9//3//f/9//3//f/9//3//f/9//3//f/9//38AAP9//3//f/9//3//f/9//3//f/9//3//f/5//n/+f/5//n//f/9//3//f/9//3//f/9//3//f/9//n//f/9//3/ff1lSFCHdVv97/3//e/9//3//f/9//3//f/9//3//f/9//3//f/9//3//f/9//3//f/9//3//f/9//3//f/9//3//f/9//3//f/9//3//f/9//3//f/9//3//f/9//3//f/9//3//f/9//3//f/9//3//f/9//3//f/9//3//f/9//3//f/9//3//f/9//3//f/9//3//f/9//3//f/9//3//f/9//3//f/9//3//f/9//3//f/9//3//f/9//3//f/9//3//f/9//3//f/9//3//f/9//3//f/9//3//f/9//3//f/9//3//f/9//3//f/9//3//f/9//3//f/9//3//f/9//3//f/9//3//f/9//3//f/9//3//f/9//3//f/9//3//f/9//3//f/9//X/+f/9//3//f/9//3//f/9//3//f/9//3//f/9//3//f/9//3//f/9//3//f/9//3//f/9//3//f/9//3//f/9//3//f/9//3//f/9//3//f/9//3//f/9//3//f/9//3//f/9//3//fwAA/3//f/9//3//f/9//3//f/9//3//f/9//3//f/9//3//f/9//3//f/9//3//f/9//3//f/9//3//f/5//3//f/9/WE40Jd1W/3/+e/9//3//f/9//3//f/9//3//f/9//3//f/9//3//f/9//3//f/9//3//f/9//3//f/9//3//f/9//3//f/9//3//f/9//3//f/9//3//f/9//3//f/9//3//f/9//3//f/9//3//f/9//3//f/9//3//f/9//3//f/9//3//f/9//3//f/9//3//f/9//3//f/9//3//f/9//3//f/9//3//f/9//3//f/9//3//f/9//3//f/9//3//f/9//3//f/9//3//f/9//3//f/9//3//f/9//3//f/9//3//f/9//3//f/9//3//f/9//3//f/9//3//f/9//3//f/9//3//f/9//3//f/9//3//f/9//3//f/9//3//f/9//3//f/9//3//f9173nv/f/9//3//f/9//3//f/9//3//f/9//3//f/9//3//f/9//3//f/9//3//f/9//3//f/9//3//f/9//3//f/9//3//f/9//3//f/9//3//f/9//3//f/9//3//f/9//3//f/9/AAD/f/9//3//f/9//3//f/9//3//e/97/3//e/97/3v/f/97/3v/e/9//3v/f/97/3//e/9//3//f/9//3/+f/9/33tXSjIh/Vr/e/17/X//f/9//n/+f/9//3//f/9//3//f/9//3//f/9//3//f/9//3//f/9//3//f/9//3//f/9//3//f/9//3//f/9//3//f/9//3//f/9//3//f/9//3//f/9//3//f/9//3//f/9//3//f/9//3//f/9//3//f/9//3//f/9//3//f/9//3//f/9//3//f/9//3//f/9//3//f/9//3//f/9//3//f/9//3//f/9//3//f/9//3//f/9//3//f/9//3//f/9//3//f/9//3//f/9//3//f/9//3//f/9//3//f/9//3//f/9//3//f/9//3//f/9//3//f/9//3//f/9//3//f/9//3//f/9//3//f/9//3//f/9//3//f/9//3//f/9/W2taa/9//3//f/9//3//f/9//3//f/9//3//f/9//3//f/9//3//f/9//3//f/9//3//f/9//3//f/9//3//f/9//3//f/9//3//f/9//3//f/9//3//f/9//3//f/9//3//f/9//38AAP9//3//f/9//3//f/9//3//f/97/3N9Zz1f+1aZTnlG3FY9X35jnme/b99z/3f/e/97/3v/f/9//3//f/9//3//fzVGUiUdW/97/Hv+f/9//3/+f/9//3//f/9//3//f/9//3//f/9//3//f/9//3//f/9//3//f/9//3//f/9//3//f/9//3//f/9//3//f/9//3//f/9//3//f/9//3//f/9//3//f/9//3//f/9//3//f/9//3//f/9//3//f/9//3//f/9//3//f/9//3//f/9//3//f/9//3//f/9//3//f/9//3//f/9//3//f/9//3//f/9//3//f/9//3//f/9//3//f/9//3//f/9//3//f/9//3//f/9//3//f/9//3//f/9//3//f/9//3//f/9//3//f/9//3//f/9//3//f/9//3//f/9//3//f/9//3//f/9//3//f/9//3//f/9//3//f/9//3//f/9//3+XVjln/3//f/9//3//f/9//3//f/9//3//f/9//3//f/9//3//f/9//3//f/9//3//f/9//3//f/9//3//f/9//3//f/9//3//f/9//3//f/9//3//f/9//3//f/9//3//f/9//3//fwAA/3//f/9//3//f/9//3//f/9//3e2StExFDo2PpMpUiF0KbUxlSm1LbUx1jU5QrtOu1JeZ55z33v/e/97/3v/f753FT5TJT5j/3v9f/5//3//f/5//n//f/9//3//f/9//3//f/9//3//f/9//3//f/9//3//f/9//3//f/9//3//f/9//3//f/9//3//f/9//3//f/9//3//f/9//3//f/9//3//f/9//3//f/9//3//f/9//3//f/9//3//f/9//3//f/9//3//f/9//3//f/9//3//f/9//3//f/9//3//f/9//3//f/9//3//f/9//3//f/9//3//f/9//3//f/9//3//f/9//3//f/9//3//f/9//3//f/9//3//f/9//3//f/9//3//f/9//3//f/9//3//f/9//3//f/9//3//f/9//3//f/9//3//f/9//3//f/9//3//f/9//3//f/9//3//f/9//n/+f957/3+fdzVKOmf/f/9//3//f/9//3//f/9//3//f/9//3//f/9//3//f/9//3//f/9//3//f/9//3//f/9//3//f/9//3//f/9//3//f/9//3//f/9//3//f/9//3//f/9//3//f/9//3//f/9/AAD/f/9//3//f/9//3//f/9//3/edzpj2FZ8Z55vnm9dZ31rPWPcWllKWUo4QhhClTGVLbU19T1XRvpaG199Z993v3PXOXYpXmf/f/9//3//f/9//3//f/9//3//f/9//3//f/9//3//f/9//3//f/9//3//f/9//3//f/9//3//f/9//3//f/9//3//f/9//3//f/9//3//f/9//3//f/9//3//f/9//3//f/9//3//f/9//3//f/9//3//f/9//3//f/9//3//f/9//3//f/9//3//f/9//3//f/9//3//f/9//3//f/9//3//f/9//3//f/9//3//f/9//3//f/9//3//f/9//3//f/9//3//f/9//3//f/9//3//f/9//3//f/9//3//f/9//3//f/9//3//f/9//3//f/9//3//f/9//3//f/9//3//f/9//3//f/9//3//f/9//3//f/9//3//f/9//3//f/5//3//fz1rsjl8c/9//3//f/9//3//f/9//3//f/9//3//f/9//3//f/9//3//f/9//3//f/9//3//f/9//3//f/9//3//f/9//3//f/9//3//f/9//3//f/9//3//f/9//3//f/9//3//f/9//38AAP9//3//f/9//3//f/9//3//f/9//3//f/9//3//f/9//3//f/9//3/ff/9/33uecz1n+15XRjY+9TX1OfY1WkZ8TpoxWSn+Xt5z/3v/e/9//3//f/9//3//f/9//3//f/9//3//f/9//3//f/9//3//f/9//3//f/9//3//f/9//3//f/9//3//f/9//3//f/9//3//f/9//3//f/9//3//f/9//3//f/9//3//f/9//3//f/9//3//f/9//3//f/9//3//f/9//3//f/9//3//f/9//3//f/9//3//f/9//3//f/9//3//f/9//3//f/9//3//f/9//3//f/9//3//f/9//3//f/9//3//f/9//3//f/9//3//f/9//3//f/9//3//f/9//3//f/9//3//f/9//3//f/9//3//f/9//3//f/9//3//f/9//3//f/9//3//f/9//3//f/9//3//f/9//3//f/5//n//f/9/elK0OZ13/3//f/9//3//f/9//3//f/9//3//f/9//3//f/9//3//f/9//3//f/9//3//f/9//3//f/9//3//f/9//3//f/9//3//f/9//3//f/9//3//f/9//3//f/9//3//f/9//3//fwAA/3//f/9//3//f/9//3//f/9//3//f/5//n/+f/5//X/+f91//n/+f/9//n//f/9//3//f/9733eebxxfu1JaRjxCOSX4INo5eUq4Ujxnfm+/d997/3//f/9//3//f/9//3//f/9//3//f/9//3//f/9//3//f/9//3//f/9//3//f/9//3//f/9//3//f/9//3//f/9//3//f/9//3//f/9//3//f/9//3//f/9//3//f/9//3//f/9//3//f/9//3//f/9//3//f/9//3//f/9//3//f/9//3//f/9//3//f/9//3//f/9//3//f/9//3//f/9//3//f/9//3//f/9//3//f/9//3//f/9//3//f/9//3//f/9//3//f/9//3//f/9//3//f/9//3//f/9//3//f/9//3//f/9//3//f/9//3//f/9//3//f/9//3//f/9//3//f/9//3//f/9//3//f/9//n/+f/9/33uVNRdG/3//f/9//3//f/9//3//f/9//3//f/9//3//f/9//3//f/9//3//f/9//3//f/9//3//f/9//3//f/9//3//f/9//3//f/9//3//f/9//3//f/9//3//f/9//3//f/9//3//f/9/AAD/f/9//3//f/9//3//f/9//3//f/9//3/+f/9//n//f/5//3/+f/9//n//f/9//3//f/9//3//f/9//3//f/9/fmu5MRYhGj4XPtU1tjXYOfo9fVL8Xn5rvnf/e/97/3/+e/5//nv/f/9//3//f/5//X/9f/x//n/+f/9//3//f/9//3//f/9//3//f/9//3//f/9//3//f/9//3//f/9//3//f/9//3//f/9//3//f/9//3//f/9//3//f/9//3//f/9//3//f/9//3//f/9//3//f/9//3//f/9//3//f/9//3//f/9//3//f/9//3//f/9//3//f/9//3//f/9//3//f/9//3//f/9//3//f/9//3//f/9//3//f/9//3//f/9//3//f/9//3//f/9//3//f/9//3//f/9//3//f/9//3//f/9//3//f/9//3//f/9//3//f/9//3//f/9//3//f/9//3//f/9//39+bzIhmlL/f/9//3//f/9//3//f/9//3//f/9//3//f/9//3//f/9//3//f/9//3//f/9//3//f/9//3//f/9//3//f/9//3//f/9//3//f/9//3//f/9//3//f/9//3//f/9//3//f/9//38AAP9//3//f/9//3//f/9//3//f/9//3//f/9//3//f/9//3//f/9//3//f/9//3//f/9//3//f/9//3//f/5//3+/b9ct1zF+a993XmcdW3tKG0K6Nbcx9zl5StpSXWOea99z/3f/e/9//3//f/9//3/+f/1//X/+f/9//3//f/9//3//f/9//3//f/9//3//f/9//3//f/9//3//f/9//3//f/9//3//f/9//3//f/9//3//f/9//3//f/9//3//f/9//3//f/9//3//f/9//3//f/9//3//f/9//3//f/9//3//f/9//3//f/9//3//f/9//3//f/9//3//f/9//3//f/9//3//f/9//3//f/9//3//f/9//3//f/9//3//f/9//3//f/9//3//f/9//3//f/9//3//f/9//3//f/9//3//f/9//3//f/9//3//f/9//3//f/9//3//f/9//3//f/9//3//f/9//3//fxtbER38Xv9//3//f/9//3//f/9//3//f/9//3//f/9//3//f/9//3//f/9//3//f/9//3//f/9//3//f/9//3//f/9//3//f/9//3//f/9//3//f/9//3//f/9//3//f/9//3//f/9//3//fwAA/3//f/9//3//f/9//3//f/9//3//f/9//3//f/9//3//f/9//3//f/9//3//f/9//3//f/5//3//f/9//H//f35rlim0Lb5z/3//f/97/3vfc15n21Z6Tvc91jn2OThCWEbcVj1jn3Pfd/9//3v/f/9//3//e/9//3//f/9//3//f/9//3//f/9//3//f/9//3//f/9//3//f/9//3//f/9//3//f/9//3//f/9//3//f/9//3//f/9//3//f/9//3//f/9//3//f/9//3//f/9//3//f/9//3//f/9//3//f/9//3//f/9//3//f/9//3//f/9//3//f/9//3//f/9//3//f/9//3//f/9//3//f/9//3//f/9//3//f/9//3//f/9//3//f/9//3//f/9//3//f/9//3//f/9//3//f/9//3//f/9//3//f/9//3//f/9//3//f/9//3//f/9//3//f/9//3//f/9/uVIQHV1n/3//f/9//3//f/9//3//f/9//3//f/9//3//f/9//3//f/9//3//f/9//3//f/9//3//f/9//3//f/9//3//f/9//3//f/9//3//f/9//3//f/9//3//f/9//3//f/9//3//f/9/AAD/f/9//3//f/9//3//f/9//3//f/9//3//f/9//3//f/9//3//f/9//3//f/9//3//f/9//3//f/9//3/9f/9/nmt0JdU1vnP/f/97/n/9e/5//3//f993n289Y9xaWUoYQvg9OkZYQplO+1ZdZ75v/3v/e/9//3//f/9//3//f/9//3/+f/5//3//f/9//3//f/9//3//f/9//3//f/9//3//f/9//3//f/9//3//f/9//3//f/9//3//f/9//3//f/9//3//f/9//3//f/9//3//f/9//3//f/9//3//f/9//3//f/9//3//f/9//3//f/9//3//f/9//3//f/9//3//f/9//3//f/9//3//f/9//3//f/9//3//f/9//3//f/9//3//f/9//3//f/9//3//f/9//3//f/9//3//f/9//3//f/9//3//f/9//3//f/9//3//f/9//3//f/9//3//f/9//3//f/9//382QrUxnm//f/9//3//f/9//3//f/9//3//f/9//3//f/9//3//f/9//3//f/9//3//f/9//3//f/9//3//f/9//3//f/9//3//f/9//3//f/9//3//f/9//3//f/9//3//f/9//3//f/9//38AAP9//3//f/9//3//f/9//3//f/9//3//f/9//3//f/9//3//f/9//3//f/9//3//f/9//3//f/9//3//f/1//39dYzQdtTXfe/9//3v+e/5//Xv/f/9//3//f/9//3/fe55zXmv8XnhG9TXVMfU1WEK5Tl1jv2//e/9//3//f/9//3v/f/57/3//f/9//3//f/9//3//f/9//3//f/9//3//f/9//3//f/9//3//f/9//3//f/9//3//f/9//3//f/9//3//f/9//3//f/9//3//f/9//3//f/9//3//f/9//3//f/9//3//f/9//3//f/9//3//f/9//3//f/9//3//f/9//3//f/9//3//f/9//3//f/9//3//f/9//3//f/9//3//f/9//3//f/9//3//f/9//3//f/9//3//f/9//3//f/9//3//f/9//3//f/9//3//f/9//3//f/9//3//f/9//3//f/9//3/fd7Mx1jW/d/9//3//f/9//3//f/9//3//f/9//3//f/9//3//f/9//3//f/9//3//f/9//3//f/9//3//f/9//3//f/9//3//f/9//3//f/9//3//f/9//3//f/9//3//f/9//3//f/9//3//fwAA/3//f/9//3//f/9//3//f/9//3//f/9//3//f/9//3//f/9//3//f/9//3//f/9//3//f/9//3//f/9//n//f11jFBnXPb97/3/fe/9//3//f/9//3/9f/5//n//f/9//3//f/9/33Oebxtf2lJ4RhY+9TU3QplOG19da993/3v/f/9//3//f/9//3//f/9//3//f/9//3//f/9//3//f/9//3//f/9//3//f/9//3//f/9//3//f/9//3//f/9//3//f/9//3//f/9//3//f/9//3//f/9//3//f/9//3//f/9//3//f/9//3//f/9//3//f/9//3//f/9//3//f/9//3//f/9//3//f/9//3//f/9//3//f/9//3//f/9//3//f/9//3//f/9//3//f/9//3//f/9//3//f/9//3//f/9//3//f/9//3//f/9//3//f/9//3//f/9//3//f/9//3//f/9//3//f55vLyHWNd93/3//f/9//3//f/9//3//f/9//3//f/9//3//f/9//3//f/9//3//f/9//3//f/9//3//f/9//3//f/9//3//f/9//3//f/9//3//f/9//3//f/9//3//f/9//3//f/9//3//f/9/AAD/f/9//3//f/9//3//f/9//3//f/9//3//f/9//3//f/9//3//f/9//3//f/9//3//f/9//n//f/9//3/9f/9/PV80Hfc933//f/9//3//f/9//3/+f/1//X/+f/5//3//f/9//3//f/9//3//e993XWu6VhZC9TnUNfY5WEbbUj1jv2/fc/9//3//f/9//3//f/9//3//f/9//3//f/9//3//f/9//3//f/9//3//f/9//3//f/9//3//f/9//3//f/9//3//f/9//3//f/9//3//f/9//3//f/9//3//f/9//3//f/9//3//f/9//3//f/9//3//f/9//3//f/9//3//f/9//3//f/9//3//f/9//3//f/9//3//f/9//3//f/9//3//f/9//3//f/9//3//f/9//3//f/9//3//f/9//3//f/9//3//f/9//3//f/9//3//f/9//3//f/9//3//f/9//3//f/9/O2PuGBY+33v/f/9//3//f/9//3//f/9//3//f/9//3//f/9//3//f/9//3//f/9//3//f/9//3//f/9//3//f/9//3//f/9//3//f/9//3//f/9//3//f/9//3//f/9//3//f/9//3//f/9//38AAP9//3//f/9//3//f/9//3//f/9//3//f/9//3//f/9//3//f/9//3//f/9//3//f/9//3//f/9//3/+f/1//39eX1QhN0b/f/9//X/9f/1//n//f/9//3//f/9//3//f/9//3//f95//3//f/9//3//f99/v3ddazxfulJ5Rhc6+DkZPltK21p8b713/3//f/9//3//f/9//3//f/9//3//f/9//3//f/9//3//f/9//3//f/9//3//f/9//3//f/9//3//f/9//3//f/9//3//f/9//3//f/9//3//f/9//3//f/9//3//f/9//3//f/9//3//f/9//3//f/9//3//f/9//3//f/9//3//f/9//3//f/9//3//f/9//3//f/9//3//f/9//3//f/9//3//f/9//3//f/9//3//f/9//3//f/9//3//f/9//3//f/9//3//f/9//3//f/9//3//f/9//3//f/9//387Yw4ZmUr/e/9//3//f/9//3//f/9//3//f/9//3//f/9//3//f/9//3//f/9//3//f/9//3//f/9//3//f/9//3//f/9//3//f/9//3//f/9//3//f/9//3//f/9//3//f/9//3//f/9//3//fwAA/3//f/9//3//f/9//3//f/9//3//f/9//3//f/9/33++d/9//3//f/9//3//f/9//3//f/9//3//f/9//X//f/xWVCFXSv9//n/+f/1//n/+f/5//3//f/9//3//f/9//3//f/9//3//f/9/33//f/9//3//f/9//3//e75zfmvbWnpOGEIXQhVCNUKYTj1nv3P/e/9//3//f/9//3//f/5//n/9f/1//X//f/9//3//f/9//3//f/9//3//f/9//3//f/9//3//f/9//3//f/9//3//f/9//3//f/9//3//f/9//3//f/9//3//f/9//3//f/9//3//f/9//3//f/9//3//f/9//3//f/9//3//f/9//3//f/9//3//f/9//3//f/9//3//f/9//3//f/9//3//f/9//3//f/9//3//f/9//3//f/9//3//f/9//3//f/9//3//f/9//3//f/9//3//f/9//3//f9pWEB26Uv97/3//f/9//3//f/9//3//f/9//3//f/9//3//f/9//3//f/9//3//f/9//3//f/9//3//f/9//3//f/9//3//f/9//3//f/9//3//f/9//3//f/9//3//f/9//3//f/9//3//f/9/AAD/f/9//3//f/9//3//f/9//3//f/9//3+/e55333t9b3ZSd0qea/97/3//f/9//3//f/9//3//f/9//3//f/9//FY0HZlS/3//f/9//3//f/9//3//f/9//3//f/9//3//f/9//3//f/9//3//f/9//3//f/9//3//f/9//3//f/9/33u/d11rHV9YRvY51TU4QnlKHFt+a997/3//f/9//3/+f/1//H/+f/9//3//f/9//3//f/9//3//f/9//3//f/9//3//f/9//3//f/9//3//f/9//3//f/9//3//f/9//3//f/9//3//f/9//3//f/9//3//f/9//3//f/9//3//f/9//3//f/9//3//f/9//3//f/9//3//f/9//3//f/9//3//f/9//3//f/9//3//f/9//3//f/9//3//f/9//3//f/9//3//f/9//3//f/9//3//f/9//3//f/9//3//f/9//n//f/9/mlLwHPxW/3v/f/9//3//f/9//3//f/9//3//f/9//3//f/9//3//f/9//3//f/9//3//f/9//3//f/9//3//f/9//3//f/9//3//f/9//3//f/9//3//f/9//3//f/9//3//f/9//3//f/9//38AAP9//3//f/9//3//f/9//3//f/9//3//fxpj2V6+d997uFazMdU1XWf/e/9//3//f/5//3//f/9//3//f/9//3+7TjQdmVL/f/9//3//f/9//3//f/9//3//f/9//3//f/9//3//f/9//3//f/9//3//f/9//3//f/5//3//f/9//3//f/9//3//e99zXWccX5hKV0L1ORU6WEq8Wh1jn3O/d/9//3//f/9//3//e/9//n//f/1//n/9f/9//3//f/9//3//f/9//3//f/9//3//f/9//3//f/9//3//f/9//3//f/9//3//f/9//3//f/9//3//f/9//3//f/9//3//f/9//3//f/9//3//f/9//3//f/9//3//f/9//3//f/9//3//f/9//3//f/9//3//f/9//3//f/9//3//f/9//3//f/9//3//f/9//3//f/9//3//f/9//3//f/9//3//f/9//n/+f/9//39YShEdHFv/f/9//3//f/9//3//f/9//3//f/9//3//f/9//3//f/9//3//f/9//3//f/9//3//f/9//3//f/9//3//f/9//3//f/9//3//f/9//3//f/9//3//f/9//3//f/9//3//f/9//3//fwAA/3//f/9//3//f/9//3//f/9//3//f/9/O2fXWr53/3//fxxfdC3VNZ9z/3//f/9//3/+f/9//3//f/9//3//e5tKExm6Vv9//3//f/9//3//f/9//3//f/9//3//f/9//3//f/9//3//f/9//3//f/9//3//f/9//3//f/9//3//f/9//3//f/9//3v/f/97/3e+b1xn+laaTvg99zk5QntOvVY+Y39v33v/f/9//3//f/9//n/9f/5//3//f/9//3//f/9//3//f/9//3//f/9//3//f/9//3//f/9//3//f/9//3//f/9//3//f/9//3//f/9//3//f/9//3//f/9//3//f/9//3//f/9//3//f/9//3//f/9//3//f/9//3//f/9//3//f/9//3//f/9//3//f/9//3//f/9//3//f/9//3//f/9//3//f/9//3//f/9//3//f/9//3//f/9//3//f/5//3//fzhGMSFdY/9//3//f/9//3//f/9//3//f/9//3//f/9//3//f/9//3//f/9//3//f/9//3//f/9//3//f/9//3//f/9//3//f/9//3//f/9//3//f/9//3//f/9//3//f/9//3//f/9//3//f/9/AAD/f/9//3//f/9//3//f/9//3//f/9//3++e51zvnv/f/9//3+aTvAceU7/f/9//3/+f/5//3//f/9//3//f/9/ekYTGbpW/3//f/9//3//f/9//3//f/9//3//f/9//3//f/9//3//f/57/3//f/9//3//f/9//3//f/9//3//f/9//3//f/9//3v/f/97/3//f/9//3//e99zfmc8X/tWekYZPrYx9zk5RrtWPWffd/9//3//f/9//3//f/9//3//f/9//3//f/5//3//f/9//3//f/9//3//f/9//3//f/9//3//f/9//3//f/9//3//f/9//3//f/9//3//f/9//3//f/9//3//f/9//3//f/9//3//f/9//3//f/9//3//f/9//3//f/9//3//f/9//3//f/9//3//f/9//3//f/9//3//f/9//3//f/9//3//f/9//3//f/9//3//f/9//3//f/5//n//f/9/9j0yJV1n/3//f/9//3//f/9//3//f/9//3//f/9//3//f/9//3//f/9//3//f/9//3//f/9//3//f/9//3//f/9//3//f/9//3//f/9//3//f/9//3//f/9//3//f/9//3//f/9//3//f/9//38AAP9//3//f/9//3//f/9//3//f/9//3//f/9//3//f/9//3//f99zcy1SKX5v/3//f/5//X//f/9//3//f/9//3t6RhMZ3Fr/f/9//3//f/9//3//f/9//3//f/9//3//f/9//3//f/97/3//f/9//3v/e31rnm//f/9//3//f/9//3//f/9//3//f/9//3//f/9//3//f/9//3//e/9//3ffc35nHFuaTlpK2Dm3Nfc9ek7cWl9v33v/f/9//3//e/9//3v/f/97/3//f/9//3//f/9//3//f/9//3//f/9//3//f/9//3//f/9//3//f/9//3//f/9//3//f/9//3//f/9//3//f/9//3//f/9//3//f/9//3//f/9//3//f/9//3//f/9//3//f/9//3//f/9//3//f/9//3//f/9//3//f/9//3//f/9//3//f/9//3//f/9//3//f/9//3//f/9//3/+f/9/33vWOVIlnmv/f/9//3//f/9//3//f/9//3//f/9//3//f/9//3//f/9//3//f/9//3//f/9//3//f/9//3//f/9//3//f/9//3//f/9//3//f/9//3//f/9//3//f/9//3//f/9//3//f/9//3//fwAA/3//f/9//3//f/9//3//f/9//3//f/9//3//f/9//3//f/97/3eZTs0UmVL/f/9//n/+f/9//3//f/9//3//e1lCFB3cWv9//3//f/9//3//f/9//3//f/9//3//f/9//3//f/9//3v/e/97/3vfd7lOsi2zMRtj/3//f/9//3//f/9//n//f/5//3/+f/9//n//f/5//3/+f/5//nv/f/9//3//e/97v3d/b9xaOUrXPbY1dTH4PZtSXmu/c/97/3v/f/93/3v/e/9//3//f/9//3//f/9//3//f/9//3//f/9//3//f/9//3//f/9//3//f/9//3//f/9//3//f/9//3//f/9//3//f/9//3//f/9//3//f/9//3//f/9//3//f/9//3//f/9//3//f/9//3//f/9//3//f/9//3//f/9/3nv/f/9//3//f/9//3//f/9//3//f/9//3//f/9//3/+f/5//3/fe5UxUymda/9//3//f/9//3//f/9//3//f/9//3//f/9//3//f/9//3//f/9//3//f/9//3//f/9//3//f/9//3//f/9//3//f/9//3//f/9//3//f/9//3//f/9//3//f/9//3//f/9//3//f/9/AAD/f/9//3//f/9//3//f/9//3//f/9//3//f/9//3//f/9//nv/e51rUCm0Ob97/3//f/5//3//f/9//3//f993OD40HT5j/3//f/9//3//f/9//3//f/9//3//f/9//3//f/9//3//e/97/3v/e9pS1TVYQtY18zm+d/9//3//f/9//n/+f/5//3//f/9//3//f/9//3//f/9//3//f/9//3//f/9//3//f/9//3/fe793XmvbWhhG+D34ORg+WUYdX35r33P/d/9//3//f/9//3//f/9//3//f/9//3//f/9//3//f/9//3//f/9//3//f/9//3//f/9//3//f/9//3//f/9//3//f/9//3//f/9//3//f/9//3//f/9//3//f/9//3//f/9//3//f/9//3//f/9//3//f/9//3//f/9/GGPWWt57/3//f/9//3//f/9//3//f/9//3//f/9//3//f/9//n//f793lDFzKb5v/3//f/9//3//f/9//3//f/9//3//f/9//3//f/9//3//f/9//3//f/9//3//f/9//3//f/9//3//f/9//3//f/9//3//f/9//3//f/9//3//f/9//3//f/9//3//f/9//3//f/9//38AAP9//3//f/9//3//f/9//3//f/9//3//f/9//3//f/9//n/9f/17/3s1QlEpXWv/f/5//n//f/9//3//f/9/33f3NTQhPWf/f/9//3//f/9//3//f/9//3//f/9//3//f/9//3//f/97/3f/e/tatDFZRr9zmU5QKfle/3//f/9//n/+f/5//3//f/9//3//f/5//3//f/9//3//f/9//3//f/9//3//f/57/X/+f/9//3v/f/9/33t+bz5jm044QvY59jkWPplOPWO/d/9//3//f/9//3//f/9//3//f/9//3//f/9//3//f/9//3//f/9//3//f/9//3//f/9//3//f/9//3//f/9//3//f/9//3//f/9//3//f/9//3//f/9//3//f/9//3//f/9//3//f/9//3//f/9//3//f/9//390TjJG3nv/f/9//3//f/9//3//f/9//3//f/9//3//f/9//n/+f/9/n3NTKZUtnmv/f/9//3//f/9//3//f/9//3//f/9//3//f/9//3//f/9//3//f/9//3//f/9//3//f/9//3//f/9//3//f/9//3//f/9//3//f/9//3//f/9//3//f/9//3//f/9//3//f/9//3//fwAA/3//f/9//3//f/9//3//f/9//3//f/9//3//f/9//3//f/9//3//f9lWzxy7Vv97/3v9e/9//3//f/9//3+/d/g5NCVda/9//3//f/9//3//f/9//3//f/5//H/9f/5//3//f/9//3f/d31nsjHUOb93/38bYzAlWEb/e/9//n/+f/5//3//f/9//3//f/5//n/+e/9//3v/f99//3/+f/5//3//f/9//3//f/9//3//f/9//3//f/9//3//f793PWe6WlhO1z3YPfg9WUr8Wn5rv3P/e/97/3//f/9//3//f/9//3/+f/5//n//f/9//3//f/9//3//f/9//3//f/9//3//f/9//3//f/9//3//f/9//3//f/9//3//f/9//3//f/9//3//f/9//3//f/9//3//f/9//3//f/9//3/fexQ+t1L/e/9//3//f/9//3//f/9//3//f/9//3//f/9//3//f/9//39+b1QptjHfc/9//3//f/9//3//f/9//3//f/9//3//f/9//3//f/9//3//f/9//3//f/9//3//f/9//3//f/9//3//f/9//3//f/9//3//f/9//3//f/9//3//f/9//3//f/9//3//f/9//3//f/9/AAD/f/9//3//f/9//3//f/9//3//f/9//3//f/9//3//f/9//3//f/9/XWsyKbY1/3f/e/5//3//f/5//3//f79ztzVUKV1r/3//f/9//3//f/9//3//f/97/3v9e/1//n/+f/9//3//e/9zmE4uIfti/3//fzpnDyHWNd93/3v+f/1//3//f/9//3//f/5//n/9e/97/3f/e/9//3//f/5//X/+f/9//3//f/9//3//f/9//3//f/9//3/+f/5//3//f/9/33+fd/1im1IXOrUtlC03PplKHF+ea99333v/f/9//3//f/9//3//f/5//3//f/9//3//f/9//3//f/9//3//f/9//3//f/9//3//f/9//3//f/9//3//f/9//3//f/9//3//f/9//3//f/9//3//f/9//3//f/9//3//f55v9DXYUv97/3//f/9//3//f/9//3//f/9//3//f/9//3//f/9//3//f35vMyXWNb5z/3//f/9//3//f/9//3//f/9//3//f/9//3//f/9//3//f/9//3//f/9//3//f/9//3//f/9//3//f/9//3//f/9//3//f/9//3//f/9//3//f/9//3//f/9//3//f/9//3//f/9//38AAP9//3//f/9//3//f/9//3//f/9//3//f/9//3//f/9//3//f/9//3//fxdCEiF+Z/9//3//f/9//3/+f/9/nm+3MXUpfm//f/9//3//f/9//3//f/9/PWfaWr53/3//f/9//3//f/97nWuxMTVC/3//f/9/3nuTMbQxv3P/f/5//n//f/9//3//f/9//3/+f/9//3v/e/93fm89Z793/3//f/5//n/+f/9//3//f/9//3//f/9//3//f/9//3//f/9//3//f/9//3//f993XWfbVldGFj7UNfY5N0J5Thtfn3Pfd/97/3//f/97/3//f/9//n//f/5//n/+f/5//3//f/9//3//f/9//3//f/9//3//f/9//3//f/9//3//f/9//3//f/9//3//f/9//3//f/9//3//f/9//3//f/9/fmuyLfpa/3v/f/9//3//f/9//3//f/9//3//f/9//3//f/9//3//f/9/fm9UKbY133P/f/9//3//f/9//3//f/9//3//f/9//3//f/9//3//f/9//3//f/9//3//f/9//3//f/9//3//f/9//3//f/9//3//f/9//3//f/9//3//f/9//3//f/9//3//f/9//3//f/9//3//fwAA/3//f/9//3//f/9//3//f/9//3//f/9//3//f/9//3//f/9//3//f/9//F7wHLtS/3v/f/9//3/+f/5//3+eb5Utdi1+b/9//3//f/9//3//f/9/33taRnMpPWP/e/9//3//f/9//3uYTk8lGl//f/9//3//f1hKky19a/9//n/9f/9//3//f/9//3/+f/5//nv/e/93G1vWMdc1Fj6eb/9//3/9f/1//X//f/9//3//f/9//3//f/9//3//f/9//3//f/9//3//f/9//3v/f/9//3ufc31r2lpYRvU19TX2OVhCmUocW35r33P/e/9//3//f/9//3/+f/1//X/+f/5//3//f/9//3//f/9//3//f/9//3//f/9//3//f/9//3//f/9//3//f/9//3//f/9//3//f/9//3//f/9//388Z7ItG1v/e/97/3//f/9//3//f/9//3//f/9//3//f/9//3//f/9//39+bzMl1jW+b/9//3//f/9//3//f/9//3//f/9//3//f/9//3//f/9//3//f/9//3//f/9//3//f/9//3//f/9//3//f/9//3//f/9//3//f/9//3//f/9//3//f/9//3//f/9//3//f/9//3//f/9/AAD/f/9//3//f/9//3//f/9//3//f/9//3//f/9//3//f/9//3//f/5//3+/d3Qt1jX/d/9//3//f/5//n//f31rdCm3Nd97/3//f/9//3//f/9//39/b9o5VimaTv97/3//f/9//3++b9M10jX/e/9//3//f/9/ulKULTxj/3/+f/5//n//f/9//3//f/9//n//e/97nmuzLRc6vE6TKXhK/3v/f/5//H/+f/9//3//f/9//3//f/9//3//f/9//3//f/9//3/+f/5//n//f/9//3//f/9//3//f997v3M8X9pSNz71NdUxFzpYQrtSHWN+b793/3//e/9//3//f/9//3//e/9//3//f/9//3//f/9//3//f/9//3//f/9//3//f/9//3//f/9//3//f/9//3//f/9//3//f/9//3//fxtfsi1dZ/97/3//f/9//3//f/9//3//f/9//3//f/9//3//f/9//3//f11rNCXXNd9z/3//f/9//3//f/9//3//f/9//3//f/9//3//f/9//3//f/9//3//f/9//3//f/9//3//f/9//3//f/9//3//f/9//3//f/9//3//f/9//3//f/9//3//f/9//3//f/9//3//f/9//38AAP9//3//f/9//3//f/9//3//f/9//3//f/9//3//f/9//3//f/9//n//f/9/Fz4xIX9n/3//f/9//n/+f/97XWczIfg933v/f/9//3//f/9//3//f/1eujW4MThC33f/f/9//3//fxxfUCG5Uv9//3//f/9//3/7XpQtHF//e/5//X//f/9//3//f/9//n//f/97/3d3SjAhHFv/dxc6kikbY/9//3v/f/5//3//f/9//3//f/9//3//f/9//3//f/9//3/+f/5//n//f/9//3//f/9//3//f/9//3//e/9//3vfd55vXWe6UlhG9z22MZUxOUa7Uv1efm/fd993/3v/e/97/3f/e/97/3//e/9//3//f/9//3//f/9//3//f/9//3//f/9//3//f/9//3//f/9//3//f/9//3//f/9/2VazMX1n/3//e/9//3//f/9//3//f/9//3//f/9//3//f/9//3//f/9/PWcTIdc5v3P/f/9//3//f/9//3//f/9//3//f/9//3//f/9//3//f/9//3//f/9//3//f/9//3//f/9//3//f/9//3//f/9//3//f/9//3//f/9//3//f/9//3//f/9//3//f/9//3//f/9//3//fwAA/3//f/9//3//f/9//3//f/9//3//f/9//3//f/9//3//f/9//3/9f/9//38dY/AYu1L/f/9//3//f/5//388YzMhGUL/f/9//3//f/9//3//f/9/mk75NVpG1DXfd/97/3//f/9/Fz5zKZ5v/3//f/9//3//fxxj1TH7Wv9//n/+f/9//3//f/9//3//f/9//3+/b9Q1Fj7/e/9/G18wIVdG33f/e75vGl9aa/9//3//f/9//3//f/9//3//f/9//3//f/9//3//f/9//3//f/9//3//f/9//3//f/9//3v/f/9//3//f/9//3+/c/xamk4XPrUxtTH2OXlK3FYdX59v33P/d/97/3//e/9//3//f/9//3//f/9//3//f/9//3//f/9//3//f/9//3//f/9//3//f/9//3//f/9//3/6WrMxnmv/e/9//3//f/9//3//f/9//3//f/9//3//f/9//3//f/9//389ZzMl1zXfd/9//3//f/9//3//f/9//3//f/9//3//f/9//3//f/9//3//f/9//3//f/9//3//f/9//3//f/9//3//f/9//3//f/9//3//f/9//3//f/9//3//f/9//3//f/9//3//f/9//3//f/9/AAD/f/9//3//f/9//3//f/9//3//f/9//3//f/9//3//f/9//3/+f/1//X//f993VCm0Mf9//3//f/5//n//e/xaEh16Sv9//3//f/9//3//f/9/vXfUNZpKuEpwJZ1r/3v/e/9/XmtTJTdC/3//e/9//3//f/9/PWNzKblS/3v/f/1//3//f/9//n//f/5//3//extfcin8Wv9//3+eb/Q5cimea99veUbSMdda3nv/f/9//3//f/9//3//f/9//3//f/9//3//f/9//3//f/9//3//f/5//n/9f/1//X/+f/5//3//f/9//3//f/9//3//e/93fWs8X7pSWEbWNbg12Tl7SttSPF99a99z33f/f/9//3//f/9//3//f/9//3//f/9//3//f/9//3//f/9//3//f/9//3//f/9//3//f7lW0zF9Z/97/3v/f/9//3//f/9//3//f/9//3//f/9//3//f/9//3//fz1nEyH3Ob5z/3//f/9//3//f/9//3//f/9//3//f/9//3//f/9//3//f/9//3//f/9//3//f/9//3//f/9//3//f/9//3//f/9//3//f/9//3//f/9//3//f/9//3//f/9//3//f/9//3//f/9//38AAP9//3//f/9//3//f/9//3//f/9//3//f/9//3//f/9//3//f/9//n/+f/97/3/3OTIhn2//f/5//X/+e/9/ulIxIbpS/3//f/9//3//f/97/388Z5Et+lYcW/M5nWv/e/9//3u6Ui8lXWv/f/9//3//f/9//38dY3Mpl07/f/9//3//f/9//3//f/5//n//f/97WEa0MZ5v/3//f/972laUKbtS/FZ1JZpO33v/f/9//3//f/9//3//f/5//3//f/9//3//f/9//3//f/9//3//f/9//3//f/9//n/+f/1//n/+f/9//3//f/9//3//f/9//3//f/9//3//e59z/V6bUlhKV0YWPjhCWkadUv5eXm+ec/97/3//f/9//3//f/9//3//f/9//3/+f/5//n//f/9//3//f/9//3//f/9/mlK0MZ5v/3v/f/9//3//f/9//3//f/9//3/+f/9//3//f/9//3//f/9/PWMyIfY533f/f/9//3//f/9//3//f/9//3//f/9//3//f/9//3//f/9//3//f/9//3//f/9//3//f/9//3//f/9//3//f/9//3//f/9//3//f/9//3//f/9//3//f/9//3//f/9//3//f/9//3//fwAA/3//f/9//3//f/9//3//f/9//3//f/9//3//f/9//3//f/9//3//f/5//3//f7tS0hjcVv9//n/8e/9/33d4Sg8d2lb/f/9//n//f/97/3v/f7pScClcY39r/Fq+b/9//3vfd5QtrzX/f/9//3//f/9//3//f11ncyl3Sv97/3//f/9//3//f/9//3/9f/9/v3eUNdU533v/e/97/3u/c3hGFz7XNdc1fmv/f/9//3//f/9//3//f/1//n/+f/9//3//f/97/3/+f/9//3//f/9//3//f/9//3//f/9//3//f/9//n//f/9//3//f/9//3//f/9//3//f/9//3//f/9/33t9bzxju1JcRhw+G0L5PRc+eU4cX11nv3Pfd993/3v/f/9//3/+f/5//Xv+f/1//n/+f/5//3//f/9//384RrUxnW//f/9//3//f/9//n//f/9//n/9f/5//nv/e/9/33t9a55v/3M+XxEZFj7ed/9//3//f/9//3//f/9//3//f/9//3//f/9//3//f/9//3//f/9//3//f/9//3//f/9//3//f/9//3//f/9//3//f/9//3//f/9//3//f/9//3//f/9//3//f/9//3//f/9//3//f/9/AAD/f/9//3//f/9//3//f/9//3//f/9//3//f/9//3//f/9//3//f/9//3//f/9/n2s0Ifc5/3v/e/1//3//e1dGMSUbX/9//3//f/9//3//e/9/FjqRLZ1rv3PbVp5v/3v/f15n7xy2Vv9//3//f/9//3//f/9/fm+ULRU+33v/f/9//3//f/9//3//f/5//39eaxEhN0b/f/9//3v/e/97nmvUNTEhekr/f/9//3//f/9//3//f/9//3//e/9/v3ffd/9//3//e/9//3//f/9//3//f/9//n/+f/5//3//f/9//3//f/9//3//f/9//3//f/9//3//f/9//3//f/9//3//f/9//n//f99333N+axxfd0Y3QjdCOEJZRntOu1J9Z75v33f/d/9//3//f/97/3/+f/5//n//f/9//3//fxZClC2+c/9//3//f/9//n/+f/9//3//f/9//3//f993HWdYShVCNT4cV/5SVCEXPt97/3//f/9//3//f/9//3//f/9//3//f/9//3//f/9//3//f/9//3//f/9//3//f/9//3//f/9//3//f/9//3//f/9//3//f/9//3//f/9//3//f/9//3//f/9//3//f/9//3//f/9//38AAP9//3//f/9//3//f/9//3//f/9//3//f/9//3//f/9//3//f/9//3/+f/9//3v/e/Y1UyV+a/9//Xv/f993V0pRJTxn/3//f/5//3//e/9/n2+TLfM533e/c3hKPGP/e/97mU4QHZ5z/3//f/9//3//f/9//3+/d7Mt9DW+c/9//3//f/9//3//f/9//n//f7pWESXbXv9//nv+e/97/3vfd1VGTyUbX/9//3//f/9//3//f/9//3//f/9/PWdYSldKXGffe/9//3v/f/9//3//f/9//n/9f/x//X//f/9//3//f/9//3//f/9//3//f/9//3//f/9//3//f/9//3//f/5//Xv8e/x7/X/9f/9//3//e75zfWvcVlpG+D0XPjQ6VkKYRhxbPV+fa35nXmeeb/9//3//f/9//3/+f/5/9Dm0Lb5v/3v+e/9//3//f/1//3//f/9//3//f35rmlKVNbQ1d053ShY2PD5XJTpCv3f/f/9//3//f/9//3//f/9//3//f/9//3//f/9//3//f/9//3//f/9//3//f/9//3//f/9//3//f/9//3//f/9//3//f/9//3//f/9//3//f/9//3//f/9//3//f/9//3//f/9//3//fwAA/3//f/9//3//f/9//3//f/9//3//f/9//3//f/9//3//f/9//3//f/9//3v/e/9721YQHfta/3v/e/9/33s3QnIpXGf/f/9//3//f/9//389YxAdd0r/f993Fj77Wv97/3uyMfY9/3//f/9//3//f/9//3//f7931DXTNb5z/3//f/9//3//f/9//3//f/97F0JSKZ9z/3/+f/17/3//f/9/fGsaX55z/3//f/9//3//f/9//3//f/9/XmsYQvY9FkL0ORpf/3//f/9733t+b35vnnP/f/9//3/+f/9//n//f/5//3/+f/5//n//f/9//3//f/9//3//f/9//3/+f/9//n//f/9//3//e/93v3Pfd993/3//f/97v3e/c31nGleXRnhCWkL5NfgxGDrWMRg+u1afd997/3//f/9//3/2ObUt32/+d/97/3v/f/5//n//f/9//3//fz1n90G2OZpWPWv/f993u0p4JTkhO0bfd/9//3//f/9//3//f/9//3//f/9//3//f/9//3//f/9//3//f/9//3//f/9//3//f/9//3//f/9//3//f/9//3//f/9//3//f/9//3//f/9//3//f/9//3//f/9//3//f/9//3//f/9/AAD/f/9//3//f/9//3//f/9//3//f/9//3//f/9//3//f/9//3//f/9//3//f/97/3tcYzAhN0L/e/97/3++c/Y9cil9a/9//3/+f/9//3v/f7pSMSH6Vv9/33c4QphO/3+da08l2lb/f/9//3//f/9//3//f/9/33fUNdM1nW//f/9//3//f/9//3//f/9/v3dzLZQx33f/f/1//X/9f/9//3//f/9//3//f/9//3//f/5//3//f/9/Xm8XQhdCfW9daxRCkDFca997HWOaUhhC9z04RplSnnP/f/9//n/+f/5//n/9f/5//n/+f/5//3/ee/9//3//f/9//3/+f/1//X//f/9//3+fbx9ffEo5RjlGe0r9Xt93/3v/f/17/nv/d/9znmucSlUl+DE4PvY1dSlWKdg9nFbdXj5nnnO/c9c1GDbfc/97/3f/e/97/3/+e/9//3//f11rFkLVOfxe33v/f/9//389X3kp9xg8Rr93/3//f/9//3//f/9//3//f/9//3//f/9//3//f/9//3//f/9//3//f/9//3//f/9//3//f/9//3//f/9//3//f/9//3//f/9//3//f/9//3//f/9//3//f/9//3//f/9//3//f/9//38AAP9//3//f/9//3//f/9//3//f/9//3//f/9//3//f/9//3//f/9//3//f/9//3//e95zsy20Mb9z/3//f55vkzGzMZ5z/3//f/9//3//f/9/V0aSKZ5v/3v/ezhCV0b/ezpfcCmfb/9//3//f/9//3//f/9//3/fd/U5sjGdb/9//3//f/9//3//f/9//39dZxEl90H/f/5//n/+f/9//3//f/9//3//f/9//3//f/5//3//f/9/339ZTpM1XWv/f/9/XGfRNbI1eU4XPptOu1LbVllGlC32PX5r/3//f/97/3v/e/9//3//d953/3//f957/3//f/9//3//f/9//X//f/9//38eZ/k9eC26NRk+OUK3MXQpF0K/c/9//Hv8d/97/3+fa7Yx+Dl/a99zfmc+Y1pKVSl2KRtC+T0ZQltKmCn5MZ9n/3P/e/97/3//f/97/3//f11r9T31PX5v/3//f/9//3//f39nmSnXFDtC33v/f/9//3//f/9//3//f/9//3//f/9//3//f/9//3//f/9//3//f/9//3//f/9//3//f/9//3//f/9//3//f/9//3//f/9//3//f/9//3//f/9//3//f/9//3//f/9//3//f/9//3//fwAA/3//f/9//3//f/9//3//f/9//3//f/9//3//f/9//3//f/9//3//f/9//3//e/97/3d4RhEhXWP/f/9/XWdyLdQ133v/f/9//n//f/9//3vTMdU1vnP/f993GD70Od93Mz4UPv97/3//f/9//3//f/9//3//f9931DWSLX1r/3//f/9//3//f/97/3//f9ta0By7Vv9//X/9f/9//3//f/9//3//f/9//3//f/9//n/9f/9//38/b3Qxd07/e/97/3v/extjszVTKZlOvm//e/93v3O6UpMptTHdVh1XvE56RrxOPlv9Vjg+WEK3Ultv3nv/f/9//3//f/9//3//f/9//3/8XrU1UylZRj5jv3Oebz1jFz4xIfU5vnP+f/57/3v/e1hKUin8Xv9//3//f/9733d4RpMpmUr8WnpKOkI2HXkhWj65RtpOPWN+a993/3f/fzxnFkL0PTxn/3//f/57/X/9e/97f2e5LZUQW0a+d/5//3//f/9//3//f/9//3//f/9//3//f/9//3//f/9//3//f/9//3//f/9//3//f/9//3//f/9//3//f/9//3//f/9//3//f/9//3//f/9//3//f/9//3//f/9//3//f/9//3//f/9/AAD/f/9//3//f/9//3//f/9//3//f/9//3//f/9//3//f/9//3//f/9//3//f/9//3v/f/taMiGZTv9//39dY3MpWEb/f/9//3//f/9//399a3AlV0L/e/9//3sYPhc6XWOPLddS/3//f/9//3//f/9//3//f/9/33f1OXItfW//f/9//3//f/9//3//e/9/mVIRIR1j/3/9f/9//3//f/9//3//f/9//3//f/9//3/+f/5//nv/f5pWdDE8Z/9//3//f/9//39dax1jv3P/f/97/3//f/97G183QvY1GDr4ORk6GToZOhk6W0a6TpZOtVree/9//3//f/9//3//f/9//38dY5QxkS0aX953/3/9f/9//3/fe9taUSV3Sv9//3//f35vtDk3Rv9//3/+f/1//3//f71vVEbYUt93/3teZ5kt2zH9UpdGVT72ORg+ekr8WrxW9z21MR1j/3v/f/9//3/9f/5//3/fc/k10xBaRv57/X//f/9//3//f/9//3//f/9//3//f/9//3//f/9//3//f/9//3//f/9//3//f/9//3//f/9//3//f/9//3//f/9//3//f/9//3//f/9//3//f/9//3//f/9//3//f/9//3//f/9//38AAP9//3//f/9//3//f/9//3//f/9//3//f/9//3//f/9//3//f/9//3//f/9//3//f/9/fW9yKdc533v/fxtfdCl6Sv9//3//f/1//3//fxtfDh35Vv97/3//dxg6tSncUrEte2f/f/9//3//f/9//3//f/9//3//e/U5cilcZ/9//n/+f/9//3//f/9//393Sg8dXmv/f/9//3//f/9//3//f/9//3//f/9//3//f/9//n//f9939TnUOd97/3//f/9//3//f/9//3//f/9//3//f/9//3//f51zO2MbY31rnm9+bztjfWu/d/9/vXecc713/3//f/9//3//f/9//3t+a9Y5UikbX/5//n/9f/5//n//f/9//3+YUnExuVb/f/93ulJTKRxj/3//f/5//3//e/9//397bzlj3nf/f31vdy1dSr933HOZZxpbulKcUts5WCVXIbkxe0bcTvtWfmO+a997/3//f/97mkbREHlG3nf+f/5//n/+f/9//n//f/9//3//f/9//3//f/9//3//f/9//3//f/9//3//f/9//3//f/9//3/+f/9//n//f/5//3/+f/9//3//f/9//3//f/9//n//f/9//3//f/9//3//f/9//3//fwAA/3//f/9//3//f/9//3//f/9//3//f/9//3//f/9//3//f/9//3//f/9//3//f/9//3/ed/U5VSmfc/9/GltUKbxS/3//f/9//n/+f/9/uVJxJTtf/3//f/979zWWKVpCNz7fd/9//3//f/9//3//f/9//3//f993FTpSJV1n/3//f/5//3//f/9//3//fzZCUCGea/9//3//f/9//3//f/9//3//f/9//3//f/9//3//f/9/fWdPIXdK/3//f/9//3//f/9//3//f/9//3//f/9//3//f/9//3//f/9//3//f/9//3//f/9//3//f/9//3//f/9//3//f/9//3//e9tWMyV5Tv9//3/9f/9//3//f/9//3//f99/NkoVRr93/3fVNbY1n3P/f/9//3//f/9//3//f/5//n/ee/9/PGtVKRtG33f/f/9//3/fd3tO2TU7Pt5W/la8TllCNz42PlZCeE6YVtlWXmNbQhUZW0L/e/9//3//f/9//3//f/9//3//f/9//n/+f/5//n/+f/5//n//f/9//3//f/9//3//f/9//3//f/9//3//f/9//3//f/9//3//f/9//3//f/9//3//f/9//3//f/9//3//f/9//3//f/9/AAD/f/9//3//f/9//3//f/9//3//f/9//3//f/9//3//f/9//3//f/9//3//f/9//3//f/9/WEr0IB5f/3+4UlQlvFb/f/9//3/9f/9//3t4SrMtfWf/f/9//3s5PlUh2DG6Tv9//3//f/9//3//f/9//3//f/9//3v0NVIlPGf/f/5//n//f/9//3//f/97FTpQIb9z/3//f/9//3//f/9//3//f/9//3//f/9//3//f/9//3/YUk8h+lr/f/9//3//f/9//3//f/9//3//f/9//3//f/9//3//f/9//3//f/9//3//f/9//3//f/9//3//f/9//3//f/9//3//f99zFjp1LT1n/3/9f/5//n//f/9//3//f/9/33+ed/tiv3Oda5MtOEb/f/9//3//f/9//3//f/9//3/+f/9//388azQldy16Sn5rv3N/b1lKcSl3Sr9z/3v/e793vnNdZxtjuVaZVhZG9T06PrsttxB7Ld5WXWd9a79z/3v/f/97/3//f/9//3/+f/1//n/+f/5//X/+f/5//3/+f/9//n//f/5//3//f/9//3//f/9//3//f/9//3//f/1//n/+f/9//n//f/9//3//f/9//3//f/9//3//f/9//38AAP9//3//f/9//3//f/9//3//f/9//3//f/9//3//f/9//3//f/9//3//f/9//3//f/9//3/8WvMcnFL/e5hOVCUeX/9//3//f/5//3//exU+9Dm+b/9//3//f5pKMx10KV5n/3//f/9//3//f/9//3//f/9//3//ezY+cilda/9//3/9f/9//3//f/9//3/0NZIp33f/f/9//3//f/9//3//f/9//3//f/9//3//f/9//3//f1RCkC2eb/9//3//f/9//3//f/9//3//f/9//3//f/9//3//f/9//3//f/9//3//f/9//3//f/9//3//f/9//3//f/9//3//f/9/fWe1Mfc933f/f/5//n//f/9//3//f/9//3//f/9/33/fdzxjcSWbUv9//3/+f/9//3//f/9//3/+f/9//3//fxxndC13LTpCWkYaQto5OUa3Utxz/n//f/9//3//f/9//3//f797n3d+az9j/DnZFFspfko4QjZCV0KZTtpSG1s8X55r33P/f/9//3//f/9//3//f/9//3//f/9//3//f/9//3//f/9//3//f/9//3//f/9//3//f/5//X/9f/5//n//f/9//3//f/9//3//f/9//3//f/9//3//fwAA/3//f/9//3//f/9//3//f/9//3//f/9//3//f/9//3//f/9//3//f/9//3//f/9//3//f11nFSH5Pf97VkZ0KT5j/3//f/9//X//f7931DX0Od5z/3//f/9/mk7OEPY5v3f/f99//3//f/9//3//f/9//3//f/97Nj6TLVxn/3/+f/5//3//f/9//3/fd/Q1sy3/e/9//3//f/9//3//f/9//3//f/9//3//f/9//3//f/970jXyNb5v/3//f/9//3//f/9//3//f/9//3//f/9//3//f/9//3//f/9//3//f/9//3//f/9//3//f/9//3//f/9//3//f/9//38cX5QtmlL/e/9//X/+f/9//3//f/9//3//f/9//3//f/9/2lZRJfta/3//f/5//3//f/9//3//f/9//n//f/9/PGdTLVtKPmf+Xvo9mTE+Z/9//Hv8f/x//X/+f/9//3//f/9//3//f/9//3d7QtUQGz5/a31rG1v6VphKeEI1PjY6FTpWQnhKulb7Xj1nXWu/d997/3//f/9//3//f/97/3//f/9//nv+f/1//X/9f/1//X/+f/1//n/+e/9//nv+e/97/3//e/9//3//f/9//3//f/9//3//f/9/AAD/f/9//3//f/9//3//f/9//3//f/9//3//f/9//3//f/9//3//f/9//3//f/9//3//f/9/v3N3LXYtfms3QnUtf2v/f/9//3/+f/9/v3OzMTZC3nP/f/9//38bX9M1G1v/f/9//3//f/9//3//f/9//3//f/9//3tWQlIlXWf/f/9//n//f/9//3//f993sy31Nf97/3//f/9//3//f/9//3//f/9//3//f/5//3//f/9/v3PSNTQ+/3f/f/9//3//f/9//3//f/9//3//f/9//3//f/9//3//f/9//3//f/9//3//f/9//3//f/9//3//f/9//3//f/9//3//f9pWtTH8Xv9//n/9f/5//3//f/9//3//f/9//3//f/9//3+ZTpMpfmv/f/9//n//f/9//3//f/9//3//f/9//38bZ1IpmlL/f/97f2/4OVlK/3f+f/x//X/9f/9//3//f/9//3//f/5//n//e3hC8hR6Rv97/3//e/9333e/b35rXGMaW3dKeEpZSjlKGEIYQhdCOEZYSrlS+Vo7Y31rv3Pfd/97/3v/f/9//3//f/9//n//f/5//3//e/97/3v/f/97/3//e/9//3//f/9//3//f/9//3//f/9//38AAP9//3//f/9//3//f/9//3//f/9//3//f/9//3//f/9//3//f/9//3//f/9//3//f/9//3/fdxpCNSUdXxY+ljF/b/9//n//f/1//39da7MxeEr/d/9//3//f993nm//e/9//3//f/9//3//f/9//3//f/9//3//fxU+USU8Y/9//n/+f/9//3//f/9/nm+SKTY+/3//f/9//3//f/9//3//f/9//3//f/5//n//f/9//3+eb7Atl0r/d/9//3//f/9//3//f/9//3//f/9//3//f/9//3//f/9//3//f/9//3//f/9//3//f/9//3//f/9//3//f/9//3//f997mU61MV1n/3/+f/x//3//f/9//3//f/9//3//f/9//3//fzY+lC2fb/9//n/9f/9//3//f/9//3//f/5//3//fxtjUSnbVv97/3v/ez5jcimXSv97/3//f/9//3//f/9//3//f/9//n//f/93eELwEJpK33f/f/9//3//f/9//3//f/9733u/d793fm9eazxn+15YShZCFT4VPtQx1DHUMfQ1Nj6aTtpS+1Y8XzxfXWPfc99z/3f/e/97/3e/bxxbO1++b/97/3f/f/9//3//f/9//3//f/9//3//fwAA/3//f/9//3//f/9//3//f/9//3//f/9//3//f/9//3//f/9//3//f/9//3//f/9//3//f/9/nVJWJZpOFz7YOb9z/n//f/9//n//f1xnkzHaVv97/3/+f/5//nv/f/9//3/+f/5//3//f/9//3//f/9//3//f/97VkJyKV1r/3//f/5//3//f/9//3+/c5IpmEr/f/9//3//f/9//3//f/9//3//f/9//3/9f/9//3//f1xnbym4Tv97/3//f/9//3//f/9//3//f/9//3//f/9//3//f/9//3//f/9//3//f/9//3//f/9//3//f/9//3//f/9//3//f/9/33s3QtU1nm//f/5//X/+f/9//3//f/9//3//f/9//3//f/9/eUq0MZ9z/3/+f/1//3//f/9//3//f/9//3//f/9/+l5SKdtW/3/9e/9//3+6UnEpfWv/f/9//3//f/9//3//f/9//3//f/9//3tZQhMZmkr/e/5//3//f/9//3//f/5//3//f/9//3//f/9//3//e/9/33ffd79zfms7Y/tamk5ZRvY5tDGVKbctliW3Ldgt+TH5NTk6GToZQvg5ciXTMZ5r/3v/e/97/3//f/9//3//f/9//3//f/9/AAD/f/9//3//f/9//3//f/9//3//f/9//3//f/9//3//f/9//3//f/9//3//f/9//3//f/9//3sdXzQh+TUaOltG33f/f/5//3/+f/9/G1u0Mfta/3/+f/9//3//f/9//3/+f/9//n//f/9//3//f/9//3//f/9//3sVPpItXGf/f/9//3//f/9//3//f31rkSmYSv9//3//f/9//3//f/9//3//f/9//3//f/9//n//f/9/G18OHflW/3v/f/9//3//f/9//3//f/9//3//f/9//3//f/9//3//f/9//3//f/9//3//f/9//3//f/9//3//f/9//3//f/9//3+ec/Y51DW/c/9//3/+f/9//3//f/9//3//f/9//3//f/9//393SrMxnW//f/9//3//f/9//3//f/9//3/+f/9//3/bWjEl+1r/e/1//H//f9931TVYRv97/3v/e/57/3//f/9//3//f/9//3//c1k+8xS7Tv97/n/+f/9//3//f/5//3/+f/9//3//f/9//3//f/9//3//f/97/3//f/9//3//f/9733u/d79zf2t/az5j/Fq6UppOeUqZTplS2lr6Wn1r/3v/f/97/3//f/9//3//f/9//3//f/9//38AAP9//3//f/9//3//f/9//3//f/9//3//f/9//3//f/9//3//f/9//3//f/9//3//f/9//3//f35rly15Kf05nE7/f/9//3//f/9//3v7VrUxPWf+f/9//3//f/9//3//f/9//3//f/9//3//f/9//3//f/9//3/fexU+cSl9a/9//3//f/9//3//f/9/fGtPIblO/3//f/5//3//f/9//3//f/9//3//f/9//3//f/9//3/aWjAhGlv/f/9//3//f/9//3//f/9//3//f/9//3//f/9//3//f/9//3//f/9//3//f/9//3//f/9//3//e/9//3//f/9//3//f79z1jUXPt93/3//f/9//3//f/9//3//f/9//3//f/9//3//f3dGkC2+b/9//3//f/9//n/+f/9//3//f/9//n//f7tWUyX8Wv9//n/9f/5//3/bVrUxfmf/f/97/n/9f/9//3//f/9//3//e/9zGToUGbtO/3/+f/9//3//f/9//3//f/9//3//f/9//3//f/9//3//f/9//3//f/9//3//f/9//3//f/9//3//f/9//3//f/9//3//f/9//3//f/9//3//f/9//3//f/9//3//f/9//3//f/9//3//fwAA/3//f/9//3//f/9//3//f/9//3//f/9//3//f/9//3//f/9//3//f/9//3//f/9//3//f/9/33P5OVglujHdVv97/3//f/9//3//e5pO9z1da/5//n//f/9//3//f/9//3//f/9//3//f/9//3//f/9//3//f9979DmRLXxr/3//f/9//3//f/5//388Y3Al2VL/f/9//3//f/9//3//f/9//3//f/9//3//f/9//3//f5lOUCVcY/97/3//f/9//3//f/9//3//f/9//3//f/9//3//f/9//3//f/9//3//f/9//3//f9573nffe/9//3v/e/9//3/+f/9/fWu3Mfc533f/f/9//3//f/9//3//f/9//3//f/9//3//f/9/d0qQLX1r/3//f/9//3//f/1//3//f/9//nv+f/9/u1ZTJRxf/3//f/1//n//f35rkym5Tv97/3v9e/1//n//f/9//3//e/9/v2/4NRQZ3Fb/f/5//3//f/9//3//f/9//3//f/9//3//f/9//3//f/9//3//f/9//3//f/9//3//f/9//3//f/9//3//f/9//3//f/9//3//f/9//3//f/9//3//f/9//3//f/9//3//f/9//3//f/9/AAD/f/9//3//f/9//3//f/9//3//f/9//3//f/9//3//f/9//3//f/9//3//f/9//3//f/9//3/fd3tKVyG6MR5b/3//f/9//3//f/93mUo4Qp9z/n//f/9//3//f/9//3//f/9//3//f/9//3//f/9//3//f/9/33f1OZItnW//f/9//3//f/9//3//fzxjTyEbW/9//3/+f/9//3//f/9//3//f/9//3//f/9//3//f/9/N0ZyKX1n/3v/f/9//3//f/9//3//f/9//3//f/9//3//f/9//3//f/9//3//f/9//3//f/9//38YY9hWXGffe/97/3//f/9//n+eb9c1OULfd/9//3//f/9//3//f/9//3//f/9//3//f/9//3+5UpApfGv/f/9//3//f/5//n//f/9//3//f/5//3+6VnMpHF//f/9//n/9f/9/v3M2PhM6/3f/e/97/n//f/9//3//f/9//3+/a9YtNR3dVv9//n//f/9//3//f/9//3//f/9//3//f/9//3//f/9//3//f/9//3//f/9//3//f/9//3//f/9//3//f/9//3//f/9//3//f/9//3//f/9//3//f/9//3//f/9//3//f/9//3//f/9//38AAP9//3//f/9//3//f/9//3//f/9//3//f/9//3//f/9//3//f/9//3//f/9//3//f/9//3/+e/973VJ3JZgpPmP/f/9//n//f/9/33M3PllGv3f+f/5//3//f/9//3//f/9//3//f/9//3//f/9//3//f/9//3/fd9Q1szGdb/9//3//f/9//3/+f/9/+lpwJTxf/3//f/5//3//f/9//3//f/9//3//f/9//3/+f/9//38VPpItnmv/e/9//3//f/9//3//f/9/vXecc957/3//f/9//3//f/9/vXc5Z713/3//f/9//3//f7138z2TLXlSnm/fe/9//3//f55v9jU2Ov9z/3v/e/57/n/+f/9//3//f/9//3//f/9//3//f7lSbyU7Y/9//3//f/9//n/+f/9//3//f/57/n//f5pSUiU8Y/9//3/+f/1//3//e9hSsi19Z/973nf/f/5//3//f/9//3v/f55nti0UHR1b/3/+f/9//3//f/9//3//f/9//3//f/9//3//f/9//3//f/9//3//f/9//3//f/9//3//f/9//3//f/9//3//f/9//3//f/9//3//f/9//3//f/9//3//f/9//3//f/9//3//f/9//3//fwAA/3//f/9//3//f/9//3//f/9//3//f/9//3//f/9//3//f/9//3//f/9//3//f/9//3//f/9//3seWzUdlyleZ/9//n/+f/5//3+eaxY6eUrfe/1//n//f/9//3//f/9//3//f/9//3//f/9//3//f/9//3//f7939TXUNb5z/3//f/9//3//f/9//3/6WtMxn2v/f/9//3//f/9//3//f/9//3//f/9//3//f/9//3//f9M59Tm/b/9//3//f/9//3//f/9//3+9dxhje2//f/9//3//f/9//3+9d1prvXf/f/9//3//f/9//3+fc7tWOUYYRnpO3F5/b997nm8VNlU+33P/e/13/Xv9e/1//3//f/9//3//f/9//3//f/9/+lpOITtj/3//f/9//3/+f/5//3//f/9//n/+f/9/eE5SJTxf/3//f/9//n//f/97fGezLRtb/3//f/9//3//f/9//3//f/9/v2u2KVUhPWP/f/5//3//f/9//3//f/9//3//f/9//3//f/9//3//f/9//3//f/9//3//f/9//3//f/9//3//f/9//3//f/9//3//f/9//3//f/9//3//f/9//3//f/9//3//f/9//3//f/9//3//f/9/AAD/f/9//3//f/9//3//f/9//3//f/9//3//f/9//3//f/9//3//f/9//3//f/9//3//f/5//n//fx1bFBk0HV5j/3/+f/5//n//f31n1DGaTr93/n/+f/9//3//f/9//3//f/9//3//f/9//3//f/9//3//f/9/v3O0MfU5vnP/f/9//3//f/9//n//f7hOsi2ea/9//3//f/9//3//f/9//3//f/9//3//f/9//3//f997szX1Of93/3v/f/9//3//f/9//3//f/9/3nvee/9//3//f/9//3//f/9//3//f/9//3//f/9//3//f/9//3+fcx1jWUrWPdU5OEp6SvcxNzafZ/93/3f+e/9//nv/f/9//3//f/9//3//f/9//38bW04h2Vb/f/9//3//f/9//X//f/9//3/+e/5//3+ZUnIpXWP/f/9//n/+f/5//3++a9U1eEb/f/97/3/+f/9//3//f/9//39+Z5YpVSFeZ/9//n//f/9//3//f/9//3//f/9//3//f/9//3//f/9//3//f/9//3//f/9//3//f/9//3//f/9//3//f/9//3//f/9//3//f/9//3//f/9//3//f/9//3//f/9//3//f/9//3//f/9//38AAP9//3//f/9//3//f/9//3//f/9//3//f/9//3//f/9//3//f/9//3//f/9//3//f/9//n/+f/9/f2dUHTMZPV//f/1//3/+f/9/O1/UMbpS/3/+f/9//3//f/9//3//f/9//3//f/9//3//f/9//3//f/9//3+eb7QtFT7fe/9//3//f/9//3//f/9/l06yLb9v/3//f/9//3//f/9//3//f/9//3//f/9//3//f/9/33ezNVhG/3f/f/9//3//f/9//3//f/9//3//f/9//3//f/9//3//f/9//3//f/9//3//f/9//3//f/9//3/+f/9//3//e11r2loWPnYt9hRYHVxCHlc9X35rv3P/e/9//3//f/9//3//f/9//3//f31nbyXYUv9//3//f/9//n/+f/9//3//f/5//n//f5pS1TV9Z/9//3//f/5//n/+e/9zFzr2Of97/3//f/9//n//f/9//3//f35ndSWWKV5n/3/+f/9//3//f/9//3//f/9//3//f/9//3//f/9//3//f/9//3//f/9//3//f/9//3//f/9//3//f/9//3//f/9//3//f/9//3//f/9//3//f/9//3//f/9//3//f/9//3//f/9//3//fwAA/3//f/9//3//f/9//3//f/9//3//f/9//3//f/9//3//f/9//3//f/9//3//f/9//3//f/1//3+fa5Yp0RQdX/9//X/9f/9//3v6VrMxG1//f/5//n//f/9//3//f/9//3//f/9//3//f/9//3//f/9//3//f35vcy02Qt93/3//f/9//3//f/5//3+YUvU5n2v/f/9//3//f/9//3//f/9//3//f/9//3//f/9//3+eb7M1eEr/e/97/3//f/9//3//f/9//3//f/9//3//f/9//3//f/9//3//f/9//3//f/9//3//f/9//3/9f/x//X/+f/97/3//f997/V6aKRgZui2XKXUpljEZQnpO/F5da793v3ffe/9//3//f/9/nmuRKXdK/3//f/9//n//f/5//3//f/9//n/+f/9/ulr1PZ5r/3v/f/9//3/+f/9//3dYRrMtv2//f/9//n//f/9//3//e/9/XWN1JXUpfmv/f/9//3//f/9//3//f/9//3//f/9//3//f/9//3//f/9//3//f/9//3//f/9//3//f/9//3//f/9//3//f/9//3//f/9//3//f/9//3//f/9//3//f/9//3//f/9//3//f/9//3//f/9/AAD/f/9//3//f/9//3//f/9//3//f/9//3//f/9//3//f/9//3//f/9//3//f/9//3//f/5//n//f993tjHSFP1e/3/8f/5//3//f5hO9DVcZ/9//X//f/9//3//f/9//3//f/9//3//f/9//3//f/9//3//f/9/fWuTMXdK/3//f/9//3//f/9//3//f5tWtjV/b/9//3//e/9//3//f/9//3//f/9//3//f/9//3//f1xncCnZVv9//3//f/9//3//f/9//3//f/9//3//f/9//3//f/9//3//f/9//3//f/9//3//f/9//3//f/9//3//f/9//3//f/9//3//e3lK1jU9Y15n2lpYSrY5tzm3Ndc5+D1aRppO/Fo9Y55rnmufa/g1OT7fc/9//nv/e/97/3//f/9//n//f/9//3+YVjVGvm//e/97/3//f/9//3//f7lScClcZ/9//3//f/9//3/+f/5//39eX1MdlCl+a/9//3//f/9//3//f/9//3//f/9//3//f/9//3//f/9//3//f/9//3//f/9//3//f/9//3//f/9//3//f/9//3//f/9//3//f/9//3//f/9//3//f/9//3//f/9//3//f/9//3//f/9//38AAP9//3//f/9//3//f/9//3//f/9//3//f/9//3//f/9//3//f/9//3//f/9//3//f/9//3/9f/9/33f3NbIQ/l7/f/x//X//f997d0YUNp5v/3/9f/5//3//f/9//3//f/9//3//f/9//3//f/9//3//f/9//39ca5ItuE7/e/9//3//f/9//3//f/9/m1KVMV5r/3//e/9//3//f/9//3//f/9//3//f/5//3//f/9/+VZvJRpf/3/+f/9//3//f/9//3//f/9//3//f/9//3//f/9//3//f/9//3//f/9//3//f/9//3//f/9//3//f/9//3//f/9//3//f997mE6yLX1r/3//f99/n3tebz5ju1J6Shc+9jm1MRY6FToWOnxK2jGYKT5bnme+a75v/3f/e/9//3//f/9//3//f5hWFD6+b/97/3v+e/9//3//f/9/+1pwJTtj/3//f/9//3//f/5//n//fxxXMhmUKb5v/3v/f/9//3//f/9//3//f/9//3//f/9//3//f/9//3//f/9//3//f/9//3//f/9//3//f/9//3//f/9//3//f/9//3//f/9//3//f/9//3//f/9//3//f/9//3//f/9//3//f/9//3//fwAA/3//f/9//3//f/9//3//f/9//3//f/9//3//f/9//3//f/9//3//f/9//3//f/9//3//f/5//3/fd9c10xT+Xv9//H/+f/9/vnMUOndG33P/f/1//3//f/9//3//f/9//3//f/9//3//f/9//3//f/9//3//fztjsi3aVv9//3//f/9//3//f/9//39ZTpQxv3P/f/9//3//f/9//3//f/9//3//f/9//3//f/9//3+5TpEpfWv/f/9//3//f/9//3//f/9//3//f/9//3//f/9//3//f/9//3//f/9//3//f/9//3//f/9//3//f/9//3//f/9//3//f/9//3+6UtMxO2P/f/9//3//f/9//3//f/9733N9Zxxf+lq5UldCfEa6MRcd2jU4PhY+ekabTtxaPGOeb75v/3v/e/9/ulIWPr5v/3//e/5//n/+f/9//38cX5EtGl//f/9//3//f/9//n//f/97PVszHfc1v3P/f/9//3//f/9//3//f/9//3//f/9//3//f/9//3//f/9//3//f/9//3//f/9//3//f/9//3//f/9//3//f/9//3//f/9//3//f/9//3//f/9//3//f/9//3//f/9//3//f/9//3//f/9/AAD/f/9//3//f/9//3//f/9//3//f/9//3//f/9//3//f/9//3//f/9//3//f/9//3//f/9//n//f79z1zGzEN5a/3/9f91//388Z7ItmEr/e/9//X/+f/9//3//f/9//3//f/9//3//f/9//3//f/9//3//f/9/Gl+SLRtb/3v/f/9//3//f/9//3//e9U5szXfd/9//nv/f/9//3//f/9//3//f/9//3/+f/9//3//e3dC8zWdb/9//n//f/9//3//f/9//3//f/9//3//f/9//3//f/9//3//f/9//3//f/9//3//f/9//3//f/9//3//f/9//3//f/9//3//e/pWsjEaX/9//3/+f/5//X/+f/97/3//e/9//3v/f/9733e/c95aeCkbQppOeEoYPtg11jEWOvQ1VkK5TttW/Vo6QrYxXmffd/97/3v/f/9//3//f11ncSn6Wv9//3//f/9//3//f/97/3v8UjMZ9zXfc/9//3//f/9//3//f/9//3//f/9//3//f/9//3//f/9//3//f/9//3//f/9//3//f/9//3//f/9//3//f/9//3//f/9//3//f/9//3//f/9//3//f/9//3//f/9//3//f/9//3//f/9//38AAP9//3//f/9//3//f/9//3//f/9//3//f/9//3//f/9//3//f/9//3//f/9//3//f/9//3//f/9/v3O4MdUUnVb/f/1//n//fxpfsS0aW/97/3/9f/9//3//f/9//3//f/9//3//f/9//3//f/9//3//f/9//3/6XtM1O2P/f/9//3//f/9//3//f9931DnTOf9//3//f/9//3//f/9//3//f/9//3//f/9//3//f/93d0JWQt93/3//f/9//3//f/9//3//f/9//3//f/9//3//f/9//3//f/9//3//f/9//3//f/9//3//f/9//3//f/9//3//f/9//3//f/9/XGMUOthW/3//f/9//X/9f/1//3//f/9//3//f/9//3//f/9/fmvXObtW/3//e79zXWc8Y/pWeEZWQndGOEJaQrcxdylcRr1W21YcY11rnnOed99/PWOTLfpa/3//f/9//3//f/9//3/fd5tKEhVZQt9z/3//f/9//3//f/9//3//f/9//3//f/9//3//f/9//3//f/9//3//f/9//3//f/9//3//f/9//3//f/9//3//f/9//3//f/9//3//f/9//3//f/9//3//f/9//3//f/9//3//f/9//3//fwAA/3//f/9//3//f/9//3//f/9//3//f/9//3//f/9//3//f/9//3//f/9//3//f/9//3//f/9//3+fb9k1tRR9Tv9//n/+f/9/l07TMVxj/3//f/5//n//f/9//3//f/9//3//f/9//3//f/9//3//f/9//3//f/pa9DV9a/97/3/+f/9//3//f/9733u5Vtla/n/+f/5//3//f/9//3//f/9//3//f/9//3//f/9/33MVOnhG33f/f/5//3//f/9//3//f/9//3//f/9//3//f/9//3//f/9//3//f/9//3//f/9//3//f/9//3//f/9//3//f/9//3//f/9//3+9bzM+lkrfd/9//3/+f/1//n/+f/9//3//f/9//3//f/5/+3u+c/Q5V0r/f/9//3//f/97/3u/c99znm9+az5ne0rZNX1OfE56SlhKeE55UppW3F6bUnIpuE6+d9533nv/f/9//3//f993Oj40HZtK/3v/f/9//3//f/9//3//f/9//3//f/9//3//f/9//3//f/9//3//f/9//3//f/9//3//f/9//3//f/9//3//f/9//3//f/9//3//f/9//3//f/9//3//f/9//3//f/9//3//f/9//3//f/9/AAD/f/9//3//f/9//3//f/9//3//f/9//3//f/9//3//f/9//3//f/9//3//f/9//3//f/9//3//f59v2jXWGBxG/3/+f/9/33tWSjU+vm//f/9//n//f/9//3//f/9//3//f/9//3//f/9//3//f/9//3//f/9/+lp3Rr5v/3/+f/9//n//f/9//3//e/9733v/f/x//3//f/9//3//f/9//3//f/9//3//f/9//399a/Q1uU7/e/9//3//f/9//3//f/9//3//f/9//3//f/9//3//f/9//3//f/9//3//f/9//3//f/9//3//f/9//3//f/9//3//f/9//3//f95zdUYTPp5z33u/d997/3//f/9//3//f/9//3//f/9//H/8f997N0aTMb93/3/+f/9//3+ec51v33v/f/9//3/8YllGPWO/c55vfWs8Zzxn22L9YlpKciVXRhtj+V4ZYztnXG87a793n3M7QlYh/Vb/e/9//3//f/9//3//f/9//3//f/9//3//f/9//3//f/9//3//f/9//3//f/9//3//f/9//3//f/9//3//f/9//3//f/9//3//f/9//3//f/9//3//f/9//3//f/9//3//f/9//3//f/9//38AAP9//3//f/9//3//f/9//3//f/9//3//f/9//3//f/9//3//f/9//3//f/9//3//f/9//3//f/9/f2v8OdYU2z2/e/9//n++d7lWG1vfd/9//3/+f/5//3//f/9//3//f/9//3//f/9//3//f/9//3//f/9//388Y/pW33f/e/9//n//f/5//3//e/9//3v/f/1//X/+f/9//3//f/9//3//f/9//3//f/5//3//fzxjsy37Vv97/3/+f/9//3//f/9//3//f/9//3//f/9//3//f/9//3//f/9//3//f/9//3//f/9//3//f/9//3//f/9//3//f/9//3//f/9//3e3TtI1G2O/d/pefW/ff/9//3//f/9//3//f/9//n/9f/1//3+7Wtc9PWf/f/57/3/ff1tv1lqcd/9//3//f553+lqda/93/3/+f/9//3/ff997mlJyKTxjfW9caxpjGmf6YtpePWc/Y7gxNBm7Tr9z3nf+f/9//3//f/9//3//f/9//3//f/9//3//f/9//3//f/9//3//f/9//3//f/9//3//f/9//3//f/9//3//f/9//3//f/9//3//f/9//3//f/9//3//f/9//3//f/9//3//f/9//3//fwAA/3//f/9//3//f/9//3//f/9//3//f/9//3//f/9//3//f/9//3//f/9//3//f/9//3//f/9//3tfY/s1GB2YMb93/n//f51z+FpbZ/9//3//f/9//3//f/9//3//f/9//3//f/9//3//f/9//3//f/9//3//f753vnP/e/9//3//f/9//3//f/9//3//f/9//3/+f/9//3//f/9//3//f/9//3//f/9//3/+f/9/uVLUNT1j/3//f/9//3//f/9//3//f/9//3//f/9//3//f/9//3//f/9//3//f/9//3//f/9//3//f/9//3//f/9//3//f/9//3//f/9//3//e1xj0zX6Wt93uVIZW/97/3//f/9//3//f/9//3//f/5//3//f39ztTm7Wv9//3/+f/9/fG+WUltr/3//f/9//3//f/9//3//f/9//3//f/9//384RvY533v/f/9//3/fe997vXffe19nuDFUIfxSnmt8a3xvvXecc/9//3//f/9//3//f/9//3//f/9//3//f/9//3//f/9//3//f/9//3//f/9//3//f/9//3//f/9//3//f/9//3//f/9//3//f/9//3//f/9//3//f/9//3//f/9//3//f/9/AAD/f/9//3//f/9//3//f/9//3//f/9//3//f/9//3//f/9//3//f/9//3//f/9//3//f/9//3//e/xW2jE5IVcpfmv/f/5/vXfWWjpn/3//f/9//3//f/9//3//f/9//3//f/9//3//f/9//3//f/9//3//f/9//3//f/9//3//f/9//3//f/9//3//f/9//3//f/9//3//f/9//3//f/9//3//f/9//3/+f/5//3tXStQ5nnP/f/9//n//f/9//3//f/9//3//f/9//3//f/9//3//f/9//3//f/9//3//f/9//3//f/9//3//f/9//3//f/9//3//f/9//3//f/97vm94SnhGv3PYUtdO3XP/f/9//3//f/9//3//f/9//3/+f/9/fnNSMfVB/3//f/5//3/fe7dSuFK+c/9//3v/f/9//3//f/9//3//f/9//3+ed9Y9eU7/f/57/n/+f/9//3/+f/9/f2uWKbYpXWP/e75333u9d5133nvee/9//3//f/9//3//f/9//3//f/9//3//f/9//3//f/9//3//f/9//3//f/9//3//f/9//3//f/9//3//f/9//3//f/9//3//f/9//3//f/9//3//f/9//3//f/9//38AAP9//3//f/9//3//f/9//3//f/9//3//f/9//3//f/9//3//f/9//3//f/9//3//f/9//3//f/97/Fb6NXspdyl/b/9//n/ee7133nv/f/9//3//f/9//3//f/9//3//f/9//3//f/9//3//f/9//3//f/9//3//f/9//3//f/9//3//f/9//3//f/9//3//f/9//3//f/9//3//f/9//3//f/9//3//f/9//3//e5hSeE6+d/9//3//f/9//3//f/9//3//f/9//3//f/9//3//f/9//3//f/9//3//f/9//3//f/9//3//f/9//3//f/9//3//f/9//3//f/9//3v/extb1jW7UtpWdka+c/9//3//f/9//3//f/9//3//f/9//3+/e5lWul7/f/9//n//f/9/W2fyOdhW/3v/f/97/3//f/9//3//f/9//3//fzxrczEcY/9//3/+f/9//3//f/5//38+Y3Yltimea/9//3//f/9//3//f/9//3//f/9//3//f/9//3//f/9//3//f/9//3//f/9//3//f/9//3//f/9//3//f/9//3//f/9//3//f/9//3//f/9//3//f/9//3//f/9//3//f/9//3//f/9//3//fwAA/3//f/9//3//f/9//3//f/9//3//f/9//3//f/9//3//f/9//3//f/9//3//f/9//3//f/9//3u6Tvo1uy2YLV5r/3/ee/9//3//f/9//3//f/9//3//f/9//3//f/9//3//f/9//3//f/9//3//f/9//3//f/9//3//f/9//3//f/9//3//f/9//3//f/9//3//f/9//3//f/9//3//f/9//3//f/9//3//f/972VZ3Tp9z/3//f/5//3//f/9//3//f/9//3//f/9//3//f/9//3//f/9//3//f/9//3//f/9//3//f/9//3//f/9//3//f/9//3//f/9//3//e/97n2/2PZUx9j03Rn1v/3//f/9//3//f/9//3//f/9//n//f997v3u/e/9/33//f/97/3/ed5ZO8jlbZ/9//3//e/9//n//f/9//3//e/9/d07UOX5v/3/+e/5//n//f/9//n//fz5fVSHXMZ5n/3v/e/9//3//f/9//3//f/9//3//f/9//3//f/9//3//f/9//3//f/9//3//f/9//3//f/9//3//f/9//3//f/9//3//f/9//3//f/9//3//f/9//3//f/9//3//f/9//3//f/9//3//f/9/AAD/f/9//3//f/9//3//f/9//3//f/9//3//f/9//3//f/9//3//f/9//3//f/9//3//f/9//3/fd5pKGjr8OTYlXmf/f/9//3//f/9//3//f/9//3//f/9//3//f/9//3//f/9//3//f/9//3//f/9//3//f/9//3//f/9//3//f/9//3//f/9//3//f/9//3//f/9//3//f/9//3//f/9//3//f/9//3//f/9//39UShM+nXP/f/9//3//f/9//3//f/9//3//f/9//3//f/9//3//f/9//3//f/9//3//f/9//3//f/9//3//f/9//3//f/9//3//f/9//3//f/9//3//fz1ncy0RJThGv3f/f/9//3//f/9//3//f/9//3//f/9//3//f/9//3//f/9//3//f/9/33uWUvE5XGv/f/9//n//f/9//3//f/9/nm+xMVZK/3//e/97/3//f/9//3/+f/9//lp2JRg2v2//e/9//3//f/9//3//f/9//3//f/9//3//f/9//3//f/9//3//f/9//3//f/9//3//f/9//3//f/9//3//f/9//3//f/9//3//f/9//3//f/9//3//f/9//3//f/9//3//f/9//3//f/9//38AAP9//3//f/9//3//f/9//3//f/9//3//f/9//3//f/9//3//f/9//3//f/9//3//f/9//3//f/93eUY7Pvs5NSEdY/9//n//f/9//3//f/9//3//f/9//3//f/9//3//f/9//3//f/9//3//f/9//3//f/9//3//f/9//3//f/9//3//f/9//3//f/9//3//f/9//3//f/9//3//f/9//3//f/9//3//f/9//3/ed7VSdE7ed/9//3//f/9//3//f/9//3//f/9//3//f/9//3//f/9//3//f/9//3//f/9//3//f/9//3//f/9//3//f/9//3//f/9//3//f/9//3//f/9/33scY3lOHWffe/9//3//f/9//3//f/9//3//f/9//3//f/9//3//f/9//3//f/9//3//f71z8jmQMVxr/3v/e/97/3//e/9//3tWRm8tXGf/f/97/3v/f/9//3//f/9/33ucTjQdWT7fb/97/nv/f/9//3//f/9//3//f/9//3//f/9//3//f/9//3//f/9//3//f/9//3//f/9//3//f/9//3//f/9//3//f/9//3//f/9//3//f/9//3//f/9//3//f/9//3//f/9//3//f/9//3//fwAA/3//f/9//3//f/9//3//f/9//3//f/9//3//f/9//3//f/9//3//f/9//3//f/9//3//f/9/33e6Sjs+/DkVHT1n/3//f/9//3//f/9//3//f/9//3//f/9//3//f/9//3//f/9//3//f/9//3//f/9//3//f/9//3//f/9//3//f/9//3//f/9//3//f/9//3//f/9//3//f/9//3//f/9//3//f/9//3//e/97vXPed/9//3//f/9//3//f/9//3//f/9//3//f/9//3//f/9//3//f/9//3//f/9//3//f/9//3//f/9//3//f/9//3//f/9//3//f/9//3//f/9//3//f/9//3/ff/9//3//f/9//3//f/9//3//f/9//3//f/9//3//f/9//3//f/9//3//f/9//39bZ7ExsjU9Y/93/3//f/9/33eYTpEpGlv/f/9//3v/f/9//3//f/9//3//f1pGNR2bSv93/3v+f/5//3//f/9//3//f/9//3//f/9//3//f/9//3//f/9//3//f/9//3//f/9//3//f/9//3//f/9//3//f/9//3//f/9//3//f/9//3//f/9//3//f/9//3//f/9//3//f/9//3//f/9/AAD/f/9//3//f/9//3//f/9//3//f/9//3//f/9//3//f/9//3//f/9//3//f/9//3//f/9//3//d5lKW0LbNRUdPWP/f/5//3//f/9//3//f/9//3//f/9//3//f/9//3//f/9//3//f/9//3//f/9//3//f/9//3//f/9//3//f/9//3//f/9//3//f/9//3//f/9//3//f/9//3//f/9//3//f/9//3//f/9//nv/f/9//3//f/9//3//f/9//3//f/9//3//f/9//3//f/9//3//f/9//3//f/9//3//f/9//3//f/9//3//f/9//3//f/9//3//f/9//3//f/9//3//f/9//3//f/9//3//f/9//3//f/9//3//f/9//3//f/9//3//f/9//3//f/9//3//f/9//3//f/9/XGcWPpQxWUb9Wl9nHV83QpIp+1r/d/9//nv/f/97/3//f/9//3//f793OUI1If1W/3f/e/1//3//f/9//3//f/9//3//f/9//3//f/9//3//f/9//3//f/9//3//f/9//3//f/9//3//f/9//3//f/9//3//f/9//3//f/9//3//f/9//3//f/9//3//f/9//3//f/9//3//f/9//38AAP9//3//f/9//3//f/9//3//f/9//3//f/9//3//f/9//3//f/9//3//f/9//3//f/9//3//f9933FJcRvs5FB0+Z/9//3//f/9//3//f/9//3//f/9//3//f/9//3//f/9//3//f/9//3//f/9//3//f/9//3//f/9//3//f/9//3//f/9//3//f/9//3//f/9//3//f/9//3//f/9//3//f/9//3//f/9//3//f/9//3//f/9//3//f/9//3//f/9//3//f/9//3//f/9//3//f/9//3//f/9//3//f/9//3//f/9//3//f/9//3//f/9//3//f/9//3//f/9//3//f/9//3//f/9//3//f/9//3//f/9//3//f/9//3//f/9//3//f/9//3//f/9//3//f/9//3//f/9//3//f79321bVObQ11DUVPlZGXWf/e/9//3//f/9//3//f/9//3//f/9/v3PYOVYlPl//f/57/n/+f/9//3//f/9//3//f/9//3//f/9//3//f/9//3//f/9//3//f/9//3//f/9//3//f/9//3//f/9//3//f/9//3//f/9//3//f/9//3//f/9//3//f/9//3//f/9//3//f/9//3//fwAA/3//f/9//3//f/9//3//f/9//3//f/9//3//f/9//3//f/9//3//f/9//3//f/9//3/+f/x//3seW35G+jU0IT1n/3//f/9//3//f/9//3//f/9//3//f/9//3//f/9//3//f/9//3//f/9//3//f/9//3//f/9//3//f/9//3//f/9//3//f/9//3//f/9//3//f/9//3//f/9//3//f/9//3//f/9//3//f/9//3//f/9//3//f/9//3//f/9//3//f/9//3//f/9//3//f/9//3//f/9//3//f/9//3//f/9//3//f/9//3//f/9//3//f/9//3//f/9//3//f/9//3//f/9//3//f/9//3//f/9//3//f/9//3//f/9//3//f/9//3//f/9//3//f/9//3//f/9//3//f/9//3//f753Omc6Z51z/3//f/9//3//f/9//3//f/9//3//f/9//3+ea7c1VSlea/9//n/9f/5//3//f/9//3//f/9//3//f/9//3//f/9//3//f/9//3//f/9//3//f/9//3//f/9//3//f/9//3//f/9//3//f/9//3//f/9//3//f/9//3//f/9//3//f/9//3//f/9//3//f/9/AAD/f/9//3//f/9//3//f/9//3//f/9//3//f/9//3//f/9//3//f/9//3//f/9//3//f/5//X//ez9fXUb6OXUlfm//f/9//3//f/9//3//f/9//3//f/9//3//f/9//3//f/9//3//f/9//3//f/9//3//f/9//3//f/9//3//f/9//3//f/9//3//f/9//3//f/9//3//f/9//3//f/9//3//f/9//3//f/9//3//f/9//3//f/9//3//f/9//3//f/9//3//f/9//3//f/9//3//f/9//3//f/9//3//f/9//3//f/9//3//f/9//3//f/9//3//f/9//3//f/9//3//f/9//3//f/9//3//f/9//3//f/9//3//f/9//3//f/9//3//f/9//3//f/9//3//f/9//3//f/9//3//f/9//3//f/9//3//f/9//3//f/9//3//f/9//3//f/9//3//f35rUyV1LX5z/3/+f/5//n//f/9//3//f/9//3//f/9//3//f/9//3//f/9//3//f/9//3//f/9//3//f/9//3//f/9//3//f/9//3//f/9//3//f/9//3//f/9//3//f/9//3//f/9//3//f/9//3//f/9//38AAP9//3//f/9//3//f/9//3//f/9//3//f/9//3//f/9//3//f/9//3//f/9//3//f/9//n/9e/97P1+eSrgtdSmeb/9//3//f/9//3//f/9//3//f/9//3//f/9//3//f/9//3//f/9//3//f/9//3//f/9//3//f/9//3//f/9//3//f/9//3//f/9//3//f/9//3//f/9//3//f/9//3//f/9//3//f/9//3//f/9//3//f/9//3//f/9//3//f/9//3//f/9//3//f/9//3//f/9//3//f/9//3//f/9//3//f/9//3//f/9//3//f/9//3//f/9//3//f/9//3//f/9//3//f/9//3//f/9//3//f/9//3//f/9//3//f/9//3//f/9//3//f/9//3//f/9//3//f/9//3//f/9//3//f/9//3//f/9//3//f/9//3//f/9//3//f/9//3//f/9/PF8RHZUxv3f/f/5//X//f/9//3//f/9//3//f/9//3//f/9//3//f/9//3//f/9//3//f/9//3//f/9//3//f/9//3//f/9//3//f/9//3//f/9//3//f/9//3//f/9//3//f/9//3//f/9//3//f/9//3//fwAA/3//f/9//3//f/9//3//f/9//3//f/9//3//f/9//3//f/9//3//f/9//3//f/9//3/+f/5/v2/eUn1GmCl0Jb93/3//f/9//3//f/9//3//f/9//3//f/9//3//f/9//3//f/9//3//f/9//3//f/9//3//f/9//3//f/9//3//f/9//3//f/9//3//f/9//3//f/9//3//f/9//3//f/9//3//f/9//3//f/9//3//f/9//3//f/9//3//f/9//3//f/9//3//f/9//3//f/9//3//f/9//3//f/9//3//f/9//3//f/9//3//f/9//3//f/9//3//f/9//3//f/9//3//f/9//3//f/9//3//f/9//3//f/9//3//f/9//3//f/9//3//f/9//3//f/9//3//f/9//3//f/9//3//f/9//3//f/9//3//f/9//3//f/9//3//f/9//3//f/9//38cXzIhGELfe/9//X/+f/9//3//f/9//3//f/9//3//f/9//3//f/9//3//f/9//3//f/9//3//f/9//3//f/9//3//f/9//3//f/9//3//f/9//3//f/9//3//f/9//3//f/9//3//f/9//3//f/9//3//f/9/AAD/f/9//3//f/9//3//f/9//3//f/9//3//f/9//3//f/9//3//f/9//3//f/9//3//f/9//n+eb9cxGzp3KbYx33f/f/9//3//f/9//3//f/9//3//f/9//3//f/9//3//f/9//3//f/9//3//f/9//3//f/9//3//f/9//3//f/9//3//f/9//3//f/9//3//f/9//3//f/9//3//f/9//3//f/9//3//f/9//3//f/9//3//f/9//3//f/9//3//f/9//3//f/9//3//f/9//3//f/9//3//f/9//3//f/9//3//f/9//3//f/9//3//f/9//3//f/9//3//f/9//3//f/9//3//f/9//3//f/9//3//f/9//3//f/9//3//f/9//3//f/9//3//f/9//3//f/9//3//f/9//3//f/9//3//f/9//3//f/9//3//f/9//3//f/9//3//f/9//3//f9pSMyVZSv9//3/+f/5//3//f/9//3//f/9//3//f/9//3//f/9//3//f/9//3//f/9//3//f/9//3//f/9//3//f/9//3//f/9//3//f/9//3//f/9//3//f/9//3//f/9//3//f/9//3//f/9//3//f/9//38AAP9//3//f/9//3//f/9//3//f/9//3//f/9//3//f/9//3//f/9//3//f/9//3//f/9//3//f11nEh0VGZgpWUL/f/9//3//f/9//3//f/9//3//f/9//3//f/9//3//f/9//3//f/9//3//f/9//3//f/9//3//f/9//3//f/9//3//f/9//3//f/9//3//f/9//3//f/9//3//f/9//3//f/9//3//f/9//3//f/9//3//f/9//3//f/9//3//f/9//3//f/9//3//f/9//3//f/9//3//f/9//3//f/9//3//f/9//3//f/9//3//f/9//3//f/9//3//f/9//3//f/9//3//f/9//3//f/9//3//f/9//3//f/9//3//f/9//3//f/9//3//f/9//3//f/9//3//f/9//3//f/9//3//f/9//3//f/9//3//f/9//3//f/9//3//f/9//3//f/9/mU4xIbtW/3//f/5//3//f/9//3//f/9//3//f/9//3//f/9//3//f/9//3//f/9//3//f/9//3//f/9//3//f/9//3//f/9//3//f/9//3//f/9//3//f/9//3//f/9//3//f/9//3//f/9//3//f/9//3//fwAA/3//f/9//3//f/9//3//f/9//3//f/9//3//f/9//3//f/9//3//f/9//3//f/9//3//f/9/fmt1JRYZeCX9Vv9//3//f/9//3//f/9//3//f/9//3//f/9//3//f/9//3//f/9//3//f/9//3//f/9//3//f/9//3//f/9//3//f/9//3//f/9//3//f/9//3//f/9//3//f/9//3//f/9//3//f/9//3//f/9//3//f/9//3//f/9//3//f/9//3//f/9//3//f/9//3//f/9//3//f/9//3//f/9//3//f/9//3//f/9//3//f/9//3//f/9//3//f/9//3//f/9//3//f/9//3//f/9//3//f/9//3//f/9//3//f/9//3//f/9//3//f/9//3//f/9//3//f/9//3//f/9//3//f/9//3//f/9//3//f/9//3//f/9//3//f/9//3//f/9//3tXRjEh21r/f/5//n//f/9//3//f/9//3//f/9//3//f/9//3//f/9//3//f/9//3//f/9//3//f/9//3//f/9//3//f/9//3//f/9//3//f/9//3//f/9//3//f/9//3//f/9//3//f/9//3//f/9//3//f/9/AAD/f/9//3//f/9//3//f/9//3//f/9//3//f/9//3//f/9//3//f/9//3//f/9//3//f/9//3+/c1tCWCWYLV5j/3//f/9//3//f/9//3//f/9//3//f/9//3//f/9//3//f/9//3//f/9//3//f/9//3//f/9//3//f/9//3//f/9//3//f/9//3//f/9//3//f/9//3//f/9//3//f/9//3//f/9//3//f/9//3//f/9//3//f/9//3//f/9//3//f/9//3//f/9//3//f/9//3//f/9//3//f/9//3//f/9//3//f/9//3//f/9//3//f/9//3//f/9//3//f/9//3//f/9//3//f/9//3//f/9//3//f/9//3//f/9//3//f/9//3//f/9//3//f/9//3//f/9//3//f/9//3//f/9//3//f/9//3//f/9//3//f/9//3//f/9//3//f/9//3++d/U5Uilda/9//n/+f/9//3//f/9//3//f/9//3//f/9//3//f/9//3//f/9//3//f/9//3//f/9//3//f/9//3//f/9//3//f/9//3//f/9//3//f/9//3//f/9//3//f/9//3//f/9//3//f/9//3//f/9//38AAP9//3//f/9//3//f/9//3//f/9//3//f/9//3//f/9//3//f/9//3//f/9//3//f/9//3//f793OUbzINc9v3f/f/9//3//f/9//3//f/9//3//f/9//3//f/9//3//f/9//3//f/9//3//f/9//3//f/9//3//f/9//3//f/9//3//f/9//3//f/9//3//f/9//3//f/9//3//f/9//3//f/9//3//f/9//3//f/9//3//f/9//3//f/9//3//f/9//3//f/9//3//f/9//3//f/9//3//f/9//3//f/9//3//f/9//3//f/9//3//f/9//3//f/9//3//f/9//3//f/9//3//f/9//3//f/9//3//f/9//3//f/9//3//f/9//3//f/9//3//f/9//3//f/9//3//f/9//3//f/9//3//f/9//3//f/9//3//f/9//3//f/9//3//f/9//3//f51zkDGRNZ1z/3//f/9//3//f/9//3//f/9//3//f/9//3//f/9//3//f/9//3//f/9//3//f/9//3//f/9//3//f/9//3//f/9//3//f/9//3//f/9//3//f/9//3//f/9//3//f/9//3//f/9//3//f/9//3//fwAA/3//f/9//3//f/9//3//f/9//3//f/9//3//f/9//3//f/9//3//f/9//3//f/9//3//f/9//38cZ/ZBHWf/f/9//3//f/9//3//f/9//3//f/9//3//f/9//3//f/9//3//f/9//3//f/9//3//f/9//3//f/9//3//f/9//3//f/9//3//f/9//3//f/9//3//f/9//3//f/9//3//f/9//3//f/9//3//f/9//3//f/9//3//f/9//3//f/9//3//f/9//3//f/9//3//f/9//3//f/9//3//f/9//3//f/9//3//f/9//3//f/9//3//f/9//3//f/9//3//f/9//3//f/9//3//f/9//3//f/9//3//f/9//3//f/9//3//f/9//3//f/9//3//f/9//3//f/9//3//f/9//3//f/9//3//f/9//3//f/9//3//f/9//3//f/9//3//f/9/vnd2UnVOvnv/f/9//3//f/9//3//f/9//3//f/9//3//f/9//3//f/9//3//f/9//3//f/9//3//f/9//3//f/9//3//f/9//3//f/9//3//f/9//3//f/9//3//f/9//3//f/9//3//f/9//3//f/9//3//f/9/AAD/f/9//3//f/9//3//f/9//3//f/9//3//f/9//3//f/9//3//f/9//3//f/9//3//f/9//X//f99/33/ff/9//3/+f/5//3//f/9//3//f/9//3//f/9//3//f/9//3//f/9//3//f/9//3//f/9//3//f/9//3//f/9//3//f/9//3//f/9//3//f/9//3//f/9//3//f/9//3//f/9//3//f/9//3//f/9//3//f/9//3//f/9//3//f/9//3//f/9//3//f/9//3//f/9//3//f/9//3//f/9//3//f/9//3//f/9//3//f/9//3//f/9//3//f/9//3//f/9//3//f/9//3//f/9//3//f/9//3//f/9//3//f/9//3//f/9//3//f/9//3//f/9//3//f/9//3//f/9//3//f/9//3//f/9//3//f/9//3//f/9//3//f/9//3//f/9//3//f99733//f/9//3//f/9//3//f/9//3//f/9//3//f/9//3//f/9//3//f/9//3//f/9//3//f/9//3//f/9//3//f/9//3//f/9//3//f/9//3//f/9//3//f/9//3//f/9//3//f/9//3//f/9//3//f/9//38AAP9//3//f/9//3//f/9//3//f/9//3//f/9//3//f/9//3//f/9//3//f/9//3//f/9//n/9f/5//3//f/9//3//f/5//3//f/9//3//f/9//3//f/9//3//f/9//3//f/9//3//f/9//3//f/9//3//f/9//3//f/9//3//f/9//3//f/9//3//f/9//3//f/9//3//f/9//3//f/9//3//f/9//3//f/9//3//f/9//3//f/9//3//f/9//3//f/9//3//f/9//3//f/9//3//f/9//3//f/9//3//f/9//3//f/9//3//f/9//3//f/9//3//f/9//3//f/9//3//f/9//3//f/9//3//f/9//3//f/9//3//f/9//3//f/9//3//f/9//3//f/9//3//f/9//3//f/9//3//f/9//3//f/9//3//f/9//3//f/9//3//f/9//3//f/9//3//f/9//3//f/9//3//f/9//3//f/9//3//f/9//3//f/9//3//f/9//3//f/9//3//f/9//3//f/9//3//f/9//3//f/9//3//f/9//3//f/9//3//f/9//3//f/9//3//f/9//3//f/9//3//f/9//3//f/9//3//fwAA/3//f/9//3//f/9//3//f/9//3//f/9//3//f/9//3//f/9//3//f/9//3//f/9//3//f/1//n//f/9//3//f/1//n//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X/+f/5//3//f/9//3//f/9//3//f/9//3//f/9//3//f/9//3//f/9//3//f/9//3//f/9//3//f/9//3//f/9//3//f/9//3//f/9//3//f/9//3//f/9//3//f/9//3//f/9//3//f/9//3//f/9//3//fwAA/3//f/9//3//f/9//3//f/9//3//f/9//3//f/9//3//f/9//3//f/9//3//f/9//3//f/9//3//f/9//3//f/9//3//f/9//3//f/9//3//f/9//3//f/9//3//f/9//3//f/9//3//f/9//3//f/9//3//f/9//3//f/9//3//f/9//3//f/9//3//f/9//3//f/9//3//f/9//3//f/9//3//f/9//3//f/9//3//f/9//3//f/9//3//f/9//3//f/9//3//f/9//3//f/9//3//f/9//3//f/9//3//f/9//3//f/9//3//f/9//3//f/9//3//f/9//3//f/9//3//f/9//3//f/9//3//f/9//3//f/9//3//f/9//3//f/9//3//f/9//3//f/9//3//f/9//3//f/9//3//f/9//3//f/9//3//f/9//3//f/9//3//f/9//3//f/9//n/9f/1//n/+f/9//3//f/9//3//f/9//3//f/9//3//f/9//3//f/9//3//f/9//3//f/9//3//f/9//3//f/9//3//f/9//3//f/9//3//f/9//3//f/9//3//f/9//3//f/9//3//f/9//3//f/9//3//f/9/AAD/f/9//3//f/9//3//f/9//3//f/9//3//f/9//3//f/9//3//f/9//3//f/9//3//f/9//3//f/9//3//f/9//3//f/9//3//f/9//3//f/9//3//f/9//3//f/9//3//f/9//3//f/9//3//f/9//3//f/9//3//f/9//3//f/9//3//f/9//3//f/9//3//f/9//3//f/9//3//f/9//3//f/9//3//f/9//3//f/9//3//f/9//3//f/9//3//f/9//3//f/9//3//f/9//3//f/9//3//f/9//3//f/9//3//f/9//3//f/9//3//f/9//3//f/9//3//f/9//3//f/9//3//f/9//3//f/9//3//f/9//3//f/9//3//f/9//3//f/9//3//f/9//3//f/9//3//f/9//3//f/9//3//f/9//3//f/9//3//f/9//3//f/9//3//f/9//3//f/1//n/+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bAAAAXAAAAAEAAACrCg1CchwNQgoAAABQAAAADwAAAEwAAAAAAAAAAAAAAAAAAAD//////////2wAAABXAGwAYQBkAGkAbQBpAHIAIABDAG8AcgB0AOkAcwD/fwsAAAADAAAABgAAAAcAAAADAAAACQAAAAMAAAAEAAAAAwAAAAcAAAAHAAAABA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MIAAABsAAAAAQAAAKsKDUJyHA1CCgAAAGAAAAAlAAAATAAAAAAAAAAAAAAAAAAAAP//////////mAAAAFAAcgBvAGYAZQBzAGkAbwBuAGEAbAAgAEQAaQB2AGkAcwBpAPMAbgAgAGQAZQAgAEYAaQBzAGMAYQBsAGkAegBhAGMAaQDzAG4AXms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EAAAAYAAAADAAAAAAAAAASAAAADAAAAAEAAAAWAAAADAAAAAAAAABUAAAASAEAAAoAAABwAAAA7QAAAHwAAAABAAAAqwoNQnIcDUIKAAAAcAAAACoAAABMAAAABAAAAAkAAABwAAAA7wAAAH0AAACgAAAARgBpAHIAbQBhAGQAbwAgAHAAbwByADoAIABXAGwAYQBkAGkAbQBpAHIAIABBAG4AdABvAG4AaQBvACAAQwBvAHIAdADpAHMAIABSAGUAeQBlAHMABgAAAAMAAAAEAAAACQAAAAYAAAAHAAAABwAAAAMAAAAHAAAABwAAAAQAAAADAAAAAwAAAAsAAAADAAAABgAAAAcAAAADAAAACQAAAAMAAAAEAAAAAwAAAAcAAAAHAAAABAAAAAcAAAAHAAAAAwAAAAcAAAADAAAABwAAAAcAAAAEAAAABAAAAAYAAAAFAAAAAwAAAAcAAAAGAAAABQ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rQKuGDf8x1IkgJNVcgEWx2a0s6TRwY9UVsmyJqct3AM=</DigestValue>
    </Reference>
    <Reference Type="http://www.w3.org/2000/09/xmldsig#Object" URI="#idOfficeObject">
      <DigestMethod Algorithm="http://www.w3.org/2001/04/xmlenc#sha256"/>
      <DigestValue>lWNt5vJsBiK/cCbXUgnvYqLF9v1f37QNKa8ta5uii6s=</DigestValue>
    </Reference>
    <Reference Type="http://uri.etsi.org/01903#SignedProperties" URI="#idSignedProperties">
      <Transforms>
        <Transform Algorithm="http://www.w3.org/TR/2001/REC-xml-c14n-20010315"/>
      </Transforms>
      <DigestMethod Algorithm="http://www.w3.org/2001/04/xmlenc#sha256"/>
      <DigestValue>cqXlpAAgso5pxoKdUZOL666KCppirMJiCyPrwnJK/mo=</DigestValue>
    </Reference>
    <Reference Type="http://www.w3.org/2000/09/xmldsig#Object" URI="#idValidSigLnImg">
      <DigestMethod Algorithm="http://www.w3.org/2001/04/xmlenc#sha256"/>
      <DigestValue>ZMaWtD3PZLW/cSIW37DzP656Dj753f9L/58eOOU5Ah8=</DigestValue>
    </Reference>
    <Reference Type="http://www.w3.org/2000/09/xmldsig#Object" URI="#idInvalidSigLnImg">
      <DigestMethod Algorithm="http://www.w3.org/2001/04/xmlenc#sha256"/>
      <DigestValue>jq31bqFibTcMybfmm/w4x4//75xZHbLN7WxpqFCOtvU=</DigestValue>
    </Reference>
  </SignedInfo>
  <SignatureValue>pHT+DYWi0sn7Sz5ofNwT+bjZ9F/JWps/eRDHNrRlw7l3q+9tjDHGDUXIxta0Pd+Ig7ErGqmYQs+Y
JrXf7FeHbZuuZkEgpeQjIZ1W2L2WyCyD1HE3znKIywJIbUXV90G+lO2yPrZ4PTOTNPVGRHQjjw5U
x6Bq8dQsxbE9MO2HtlotClG4enBVKIrCVAzITNZgIPR3G1HlMDVw1gp2teeHVigbxynVEIdxpr7h
pnHZpGzZXA7rz5yNSaxOZyMDIJbGYDFPfyOaPQiaQIH8MW1ojo5QWc9WmbhTJWlY33U/hbN+dE0b
IJGwKLwOq+BaC3sDCn5ls6ss+vk3jhsYPwZHhw==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mX1JOU9MdIqxTnSeuUtK9kgaWzdp539CTRG2ucFlTdI=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Byu1YUl6/3E7QV9m+YwkiU5joeebcb2loAWhxOiWKvI=</DigestValue>
      </Reference>
      <Reference URI="/word/endnotes.xml?ContentType=application/vnd.openxmlformats-officedocument.wordprocessingml.endnotes+xml">
        <DigestMethod Algorithm="http://www.w3.org/2001/04/xmlenc#sha256"/>
        <DigestValue>RAMveEGgrmQOax5QvWzVTsb3hqZB7SPRcv1NRDX6mlQ=</DigestValue>
      </Reference>
      <Reference URI="/word/fontTable.xml?ContentType=application/vnd.openxmlformats-officedocument.wordprocessingml.fontTable+xml">
        <DigestMethod Algorithm="http://www.w3.org/2001/04/xmlenc#sha256"/>
        <DigestValue>winFXf9i9kHvIoKqz5U2NZvci39ir0OAfBReVA3JLNU=</DigestValue>
      </Reference>
      <Reference URI="/word/footer1.xml?ContentType=application/vnd.openxmlformats-officedocument.wordprocessingml.footer+xml">
        <DigestMethod Algorithm="http://www.w3.org/2001/04/xmlenc#sha256"/>
        <DigestValue>dENXurmgxxJe6iMliukVCfC1iS/15lbe50p1Cm3Ehjc=</DigestValue>
      </Reference>
      <Reference URI="/word/footer2.xml?ContentType=application/vnd.openxmlformats-officedocument.wordprocessingml.footer+xml">
        <DigestMethod Algorithm="http://www.w3.org/2001/04/xmlenc#sha256"/>
        <DigestValue>e9pBi5pQB6QND4AsjkX+Y/ubrG9WNSIW+zS1TCHoOVg=</DigestValue>
      </Reference>
      <Reference URI="/word/footnotes.xml?ContentType=application/vnd.openxmlformats-officedocument.wordprocessingml.footnotes+xml">
        <DigestMethod Algorithm="http://www.w3.org/2001/04/xmlenc#sha256"/>
        <DigestValue>QgPSyrL11L6mTe5Y4WEZZdfLEC11wtVsopIVaDvJPBw=</DigestValue>
      </Reference>
      <Reference URI="/word/media/image1.jpeg?ContentType=image/jpeg">
        <DigestMethod Algorithm="http://www.w3.org/2001/04/xmlenc#sha256"/>
        <DigestValue>FYJ2wammtuWrWRMntCfaGcHgstW4lvJMY826REyDjZs=</DigestValue>
      </Reference>
      <Reference URI="/word/media/image2.emf?ContentType=image/x-emf">
        <DigestMethod Algorithm="http://www.w3.org/2001/04/xmlenc#sha256"/>
        <DigestValue>PSOnUajVYmN9PEXNyyW12OQPj5qgN2Teo7Abpor83Ko=</DigestValue>
      </Reference>
      <Reference URI="/word/media/image3.emf?ContentType=image/x-emf">
        <DigestMethod Algorithm="http://www.w3.org/2001/04/xmlenc#sha256"/>
        <DigestValue>QVsWT54MYhDS5U4XAimcNDuDLtpulKKvIciroMF3RjM=</DigestValue>
      </Reference>
      <Reference URI="/word/media/image4.png?ContentType=image/png">
        <DigestMethod Algorithm="http://www.w3.org/2001/04/xmlenc#sha256"/>
        <DigestValue>bcBN15jhJzrlL6UAGqklg476L9YRo2EPSo+anpCc1PA=</DigestValue>
      </Reference>
      <Reference URI="/word/media/image5.png?ContentType=image/png">
        <DigestMethod Algorithm="http://www.w3.org/2001/04/xmlenc#sha256"/>
        <DigestValue>FK+fORWkvbASOxG8NZ97QVREegz4vWC66/isG/zgZcI=</DigestValue>
      </Reference>
      <Reference URI="/word/numbering.xml?ContentType=application/vnd.openxmlformats-officedocument.wordprocessingml.numbering+xml">
        <DigestMethod Algorithm="http://www.w3.org/2001/04/xmlenc#sha256"/>
        <DigestValue>Tun2DwKSRxbId6hd34j6HTTcEDAmKlKSnijzaRAblhY=</DigestValue>
      </Reference>
      <Reference URI="/word/settings.xml?ContentType=application/vnd.openxmlformats-officedocument.wordprocessingml.settings+xml">
        <DigestMethod Algorithm="http://www.w3.org/2001/04/xmlenc#sha256"/>
        <DigestValue>rJiF0WwwUsBI8XVmx0Aa6OYOZBhc33J8syIPayu+V9Q=</DigestValue>
      </Reference>
      <Reference URI="/word/styles.xml?ContentType=application/vnd.openxmlformats-officedocument.wordprocessingml.styles+xml">
        <DigestMethod Algorithm="http://www.w3.org/2001/04/xmlenc#sha256"/>
        <DigestValue>SMW+jV58bpfvhmSohSv/WSxdgKcQxis93ei/6STfO6Y=</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lYt5tWF22FbVjnJ6+hAOIMg+Ci7LAo1VeUBhCVkYrFQ=</DigestValue>
      </Reference>
    </Manifest>
    <SignatureProperties>
      <SignatureProperty Id="idSignatureTime" Target="#idPackageSignature">
        <mdssi:SignatureTime xmlns:mdssi="http://schemas.openxmlformats.org/package/2006/digital-signature">
          <mdssi:Format>YYYY-MM-DDThh:mm:ssTZD</mdssi:Format>
          <mdssi:Value>2019-07-08T20:41:48Z</mdssi:Value>
        </mdssi:SignatureTime>
      </SignatureProperty>
    </SignatureProperties>
  </Object>
  <Object Id="idOfficeObject">
    <SignatureProperties>
      <SignatureProperty Id="idOfficeV1Details" Target="#idPackageSignature">
        <SignatureInfoV1 xmlns="http://schemas.microsoft.com/office/2006/digsig">
          <SetupID>{5135D401-8CE5-42C0-8E4F-471015F40316}</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2019-07-08T20:41:48Z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L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cqVAF2AAAAAAAASQBohI0NAQAAAHDdmgoAAAAAIKaGDQMAAABYzeoCcK2GDQAAAAAgpoYNN1q0AgMAAABAWrQCAQAAADBihgpAMeoCuY+vAjBYLACAAYF1DVx8dd9bfHUwWCwAZAEAAARl53YEZed2sLaWCgAIAAAAAgAAAAAAAFBYLACXbOd2AAAAAAAAAACEWSwABgAAAHhZLAAGAAAAAAAAAAAAAAB4WSwAiFgsAJrs5nYAAAAAAAIAAAAALAAGAAAAeFksAAYAAABMEuh2AAAAAAAAAAB4WSwABgAAAAAAAAC0WCwAQDDmdgAAAAAAAgAAeFks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sAMVYqnfAXiwAxViqd+bfiAH+////DOSld3LhpXfceK0KSM9MACB3rQpQWCwAl2zndgAAAAAAAAAAhFksAAYAAAB4WSwABgAAAAIAAAAAAAAANHetCmiZ3gg0d60KAAAAAGiZ3gigWCwABGXndgRl53YAAAAAAAgAAAACAAAAAAAAqFgsAJds53YAAAAAAAAAAN5ZLAAHAAAA0FksAAcAAAAAAAAAAAAAANBZLADgWCwAmuzmdgAAAAAAAgAAAAAsAAcAAADQWSwABwAAAEwS6HYAAAAAAAAAANBZLAAHAAAAAAAAAAxZLABAMOZ2AAAAAAACAADQWS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AAAAAAAAAAAAAAAAAAAAAAAAAAAAAAAAAAAAAAAAAAAAAAAAAAAAAAAAAAAAACwASDO1Ai/Ua7/712u/l77CAqDphAooboMNpJtyDbAYIcwiAIoBcG8sAERvLAAwq4YNIA0AhAhyLABmv8ICIA0AhAAAAACg6YQKeEzdBfRwLAAQfOoCpptyDQAAAAAQfOoCIA0AAKSbcg0BAAAAAAAAAAcAAACkm3INAAAAAAAAAAB4bywARSu0AiAAAAD/////AAAAAAAAAAAVAAAAAAAAAHAAAAABAAAAAQAAACQAAAAkAAAAEAAAAAAAAAAAAIQKeEzdBQFvAQD/////+BUKBzhwLAA4cCwAMIXCAgAAAABociwAoOmECkCFwgL4FQoHSHmtCvhvLABWOX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fGlAF2SLkOBHRdDgT//wAAAAAud35aAAC4mCwACQH+AAAAAAA410sADJgsAGjzL3cAAAAAAABDaGFyVXBwZXJXAHimd2SYLACItoYKeHimd2SYLACAAYF1DVx8dd9bfHVkmCwAZAEAAARl53YEZed2APzhCAAIAAAAAgAAAAAAAISYLACXbOd2AAAAAAAAAAC+mSwACQAAAKyZLAAJAAAAAAAAAAAAAACsmSwAvJgsAJrs5nYAAAAAAAIAAAAALAAJAAAArJksAAkAAABMEuh2AAAAAAAAAACsmSwACQAAAAAAAADomCwAQDDmdgAAAAAAAgAArJks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EAQAADAAAAHYAAAD7AAAAhgAAAAEAAACrCg1CAAANQgwAAAB2AAAAKQAAAEwAAAAAAAAAAAAAAAAAAAD//////////6AAAABKAGUAZgBlACAAUwBlAGMAYwBpAPMAbgAgAEMAYQBsAGkAZABhAGQAIABkAGUAbAAgAEEAaQByAGUAIAB5ACAARQBtAGkAcwBpAG8AbgBlAHMAAAAFAAAABwAAAAQAAAAHAAAABAAAAAcAAAAHAAAABgAAAAYAAAADAAAACAAAAAcAAAAEAAAACAAAAAcAAAADAAAAAwAAAAgAAAAHAAAACAAAAAQAAAAIAAAABwAAAAM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H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wAxViqd8BeLADFWKp35t+IAf7///8M5KV3cuGld9x4rQpIz0wAIHetClBYLACXbOd2AAAAAAAAAACEWSwABgAAAHhZLAAGAAAAAgAAAAAAAAA0d60KaJneCDR3rQoAAAAAaJneCKBYLAAEZed2BGXndgAAAAAACAAAAAIAAAAAAACoWCwAl2zndgAAAAAAAAAA3lksAAcAAADQWSwABwAAAAAAAAAAAAAA0FksAOBYLACa7OZ2AAAAAAACAAAAACwABwAAANBZLAAHAAAATBLodgAAAAAAAAAA0FksAAcAAAAAAAAADFksAEAw5nYAAAAAAAIAANBZL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cqVAF2AAAAAAAASQBohI0NAQAAAHDdmgoAAAAAIKaGDQMAAABYzeoCcK2GDQAAAAAgpoYNN1q0AgMAAABAWrQCAQAAADBihgpAMeoCuY+vAjBYLACAAYF1DVx8dd9bfHUwWCwAZAEAAARl53YEZed2sLaWCgAIAAAAAgAAAAAAAFBYLACXbOd2AAAAAAAAAACEWSwABgAAAHhZLAAGAAAAAAAAAAAAAAB4WSwAiFgsAJrs5nYAAAAAAAIAAAAALAAGAAAAeFksAAYAAABMEuh2AAAAAAAAAAB4WSwABgAAAAAAAAC0WCwAQDDmdgAAAAAAAgAAeFks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CEClDUow0Do3x1fyYMA9cYARgAAAAAKG6DDdxwLAC9BiESIgCKAVkpDAOcbywAAAAAAKDphArccCwAJIiAEuRvLADpKAwDUwBlAGcAbwBlACAAVQBJAAAAAAAFKQwDtHAsAOEAAABcbywAO1zDAlCPlw3hAAAAAQAAAG7Uow0AACwA2lvDAgQAAAAFAAAAAAAAAAAAAAAAAAAAbtSjDWhxLAA1KAwD4LaLDQQAAACg6YQKAAAAAFkoDAMAAAAAAABlAGcAbwBlACAAVQBJAAAACjM4cCwAOHAsAOEAAADUbywAAAAAAFDUow0AAAAAAQAAAAAAAAD4bywAVjl9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EQBAAAMAAAAdgAAAPsAAACGAAAAAQAAAKsKDUIAAA1CDAAAAHYAAAApAAAATAAAAAAAAAAAAAAAAAAAAP//////////oAAAAEoAZQBmAGUAIABTAGUAYwBjAGkA8wBuACAAQwBhAGwAaQBkAGEAZAAgAGQAZQBsACAAQQBpAHIAZQAgAHkAIABFAG0AaQBzAGkAbwBuAGUAcwAAAAUAAAAHAAAABAAAAAcAAAAEAAAABwAAAAcAAAAGAAAABgAAAAMAAAAIAAAABwAAAAQAAAAIAAAABwAAAAMAAAADAAAACAAAAAcAAAAIAAAABAAAAAgAAAAHAAAAA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032C-5A83-4BF8-921F-F118CC87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13</Pages>
  <Words>2740</Words>
  <Characters>15075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Wladimir Cortés Reyes</cp:lastModifiedBy>
  <cp:revision>17</cp:revision>
  <cp:lastPrinted>2017-06-02T18:12:00Z</cp:lastPrinted>
  <dcterms:created xsi:type="dcterms:W3CDTF">2019-05-08T13:05:00Z</dcterms:created>
  <dcterms:modified xsi:type="dcterms:W3CDTF">2019-07-08T20:34:00Z</dcterms:modified>
</cp:coreProperties>
</file>