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commentsIds.xml" ContentType="application/vnd.openxmlformats-officedocument.wordprocessingml.commentsId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581A0" w14:textId="77777777" w:rsidR="00C07655" w:rsidRPr="0025129B" w:rsidRDefault="00C07655" w:rsidP="00612EF2">
      <w:pPr>
        <w:spacing w:line="276" w:lineRule="auto"/>
        <w:rPr>
          <w:rFonts w:cstheme="minorHAnsi"/>
        </w:rPr>
      </w:pPr>
    </w:p>
    <w:p w14:paraId="3ECA8967" w14:textId="77777777" w:rsidR="00C07655" w:rsidRPr="0025129B" w:rsidRDefault="00C07655" w:rsidP="00612EF2">
      <w:pPr>
        <w:spacing w:line="276" w:lineRule="auto"/>
        <w:rPr>
          <w:rFonts w:cstheme="minorHAnsi"/>
        </w:rPr>
      </w:pPr>
    </w:p>
    <w:p w14:paraId="7B0609AF" w14:textId="77777777" w:rsidR="00C07655" w:rsidRPr="0025129B" w:rsidRDefault="00C07655" w:rsidP="00612EF2">
      <w:pPr>
        <w:spacing w:line="276" w:lineRule="auto"/>
        <w:rPr>
          <w:rFonts w:cstheme="minorHAnsi"/>
        </w:rPr>
      </w:pPr>
    </w:p>
    <w:p w14:paraId="31AE738A" w14:textId="77777777" w:rsidR="00C07655" w:rsidRPr="0025129B" w:rsidRDefault="00C07655" w:rsidP="00612EF2">
      <w:pPr>
        <w:spacing w:line="276" w:lineRule="auto"/>
        <w:rPr>
          <w:rFonts w:cstheme="minorHAnsi"/>
        </w:rPr>
      </w:pPr>
    </w:p>
    <w:p w14:paraId="0C933D71" w14:textId="77777777" w:rsidR="00C07655" w:rsidRPr="0025129B" w:rsidRDefault="00C07655" w:rsidP="00612EF2">
      <w:pPr>
        <w:spacing w:line="276" w:lineRule="auto"/>
        <w:rPr>
          <w:rFonts w:cstheme="minorHAnsi"/>
        </w:rPr>
      </w:pPr>
    </w:p>
    <w:p w14:paraId="07A8D665" w14:textId="77777777" w:rsidR="00C07655" w:rsidRPr="0025129B" w:rsidRDefault="00C07655" w:rsidP="00612EF2">
      <w:pPr>
        <w:spacing w:line="276" w:lineRule="auto"/>
        <w:rPr>
          <w:rFonts w:cstheme="minorHAnsi"/>
        </w:rPr>
      </w:pPr>
    </w:p>
    <w:p w14:paraId="733598F6" w14:textId="77777777" w:rsidR="00C07655" w:rsidRPr="0025129B" w:rsidRDefault="00C07655" w:rsidP="00612EF2">
      <w:pPr>
        <w:spacing w:line="276" w:lineRule="auto"/>
        <w:rPr>
          <w:rFonts w:cstheme="minorHAnsi"/>
        </w:rPr>
      </w:pPr>
    </w:p>
    <w:p w14:paraId="6A39FF04" w14:textId="77777777" w:rsidR="00C07655" w:rsidRPr="0025129B" w:rsidRDefault="00C07655" w:rsidP="00612EF2">
      <w:pPr>
        <w:spacing w:line="276" w:lineRule="auto"/>
        <w:rPr>
          <w:rFonts w:cstheme="minorHAnsi"/>
        </w:rPr>
      </w:pPr>
    </w:p>
    <w:p w14:paraId="4DF91ACA" w14:textId="77777777" w:rsidR="00C07655" w:rsidRPr="0025129B" w:rsidRDefault="00C07655" w:rsidP="00612EF2">
      <w:pPr>
        <w:spacing w:line="276" w:lineRule="auto"/>
        <w:rPr>
          <w:rFonts w:cstheme="minorHAnsi"/>
        </w:rPr>
      </w:pPr>
    </w:p>
    <w:p w14:paraId="68858528" w14:textId="77777777" w:rsidR="00C07655" w:rsidRPr="0025129B" w:rsidRDefault="00C07655" w:rsidP="00612EF2">
      <w:pPr>
        <w:spacing w:line="276" w:lineRule="auto"/>
        <w:rPr>
          <w:rFonts w:cstheme="minorHAnsi"/>
        </w:rPr>
      </w:pPr>
    </w:p>
    <w:p w14:paraId="65523E33" w14:textId="77777777" w:rsidR="000C128D" w:rsidRPr="0025129B" w:rsidRDefault="000C128D" w:rsidP="00612EF2">
      <w:pPr>
        <w:spacing w:line="276" w:lineRule="auto"/>
        <w:rPr>
          <w:rFonts w:cstheme="minorHAnsi"/>
        </w:rPr>
      </w:pPr>
    </w:p>
    <w:p w14:paraId="1F290F3C" w14:textId="77777777" w:rsidR="000C128D" w:rsidRPr="0025129B" w:rsidRDefault="000C128D" w:rsidP="00A4794E">
      <w:pPr>
        <w:spacing w:line="276" w:lineRule="auto"/>
        <w:rPr>
          <w:rFonts w:cstheme="minorHAnsi"/>
        </w:rPr>
      </w:pPr>
    </w:p>
    <w:p w14:paraId="053A2912" w14:textId="77777777" w:rsidR="00CA0510" w:rsidRPr="0025129B" w:rsidRDefault="00CA0510" w:rsidP="00A4794E">
      <w:pPr>
        <w:spacing w:line="276" w:lineRule="auto"/>
        <w:rPr>
          <w:rFonts w:cstheme="minorHAnsi"/>
        </w:rPr>
      </w:pPr>
    </w:p>
    <w:p w14:paraId="23465AD4" w14:textId="77777777" w:rsidR="00CA0510" w:rsidRPr="0025129B" w:rsidRDefault="00CA0510" w:rsidP="00A4794E">
      <w:pPr>
        <w:spacing w:line="276" w:lineRule="auto"/>
        <w:rPr>
          <w:rFonts w:cstheme="minorHAnsi"/>
        </w:rPr>
      </w:pPr>
    </w:p>
    <w:p w14:paraId="5D172ED6" w14:textId="77777777" w:rsidR="009604F6" w:rsidRPr="00FE7B8D" w:rsidRDefault="009604F6" w:rsidP="0066261F">
      <w:pPr>
        <w:jc w:val="center"/>
        <w:rPr>
          <w:rFonts w:cstheme="minorHAnsi"/>
          <w:b/>
          <w:sz w:val="30"/>
          <w:szCs w:val="30"/>
        </w:rPr>
      </w:pPr>
      <w:bookmarkStart w:id="0" w:name="_Toc350847214"/>
      <w:bookmarkStart w:id="1" w:name="_Toc350928658"/>
      <w:bookmarkStart w:id="2" w:name="_Toc350937995"/>
      <w:bookmarkStart w:id="3" w:name="_Toc351623557"/>
      <w:r w:rsidRPr="00FE7B8D">
        <w:rPr>
          <w:rFonts w:cstheme="minorHAnsi"/>
          <w:b/>
          <w:sz w:val="30"/>
          <w:szCs w:val="30"/>
        </w:rPr>
        <w:t xml:space="preserve">INFORME DE FISCALIZACIÓN </w:t>
      </w:r>
      <w:bookmarkEnd w:id="0"/>
      <w:bookmarkEnd w:id="1"/>
      <w:bookmarkEnd w:id="2"/>
      <w:bookmarkEnd w:id="3"/>
    </w:p>
    <w:p w14:paraId="5D6CADF1" w14:textId="7AFF4770" w:rsidR="00D26DF2" w:rsidRPr="00FE7B8D" w:rsidRDefault="00D26DF2" w:rsidP="0066261F">
      <w:pPr>
        <w:jc w:val="center"/>
        <w:rPr>
          <w:rFonts w:cstheme="minorHAnsi"/>
          <w:b/>
          <w:sz w:val="30"/>
          <w:szCs w:val="30"/>
        </w:rPr>
      </w:pPr>
      <w:r w:rsidRPr="00FE7B8D">
        <w:rPr>
          <w:rFonts w:cstheme="minorHAnsi"/>
          <w:b/>
          <w:sz w:val="30"/>
          <w:szCs w:val="30"/>
        </w:rPr>
        <w:t xml:space="preserve">PROGRAMA DE CUMPLIMIENTO </w:t>
      </w:r>
      <w:r w:rsidR="00406A83">
        <w:rPr>
          <w:rFonts w:cstheme="minorHAnsi"/>
          <w:b/>
          <w:sz w:val="30"/>
          <w:szCs w:val="30"/>
        </w:rPr>
        <w:t>CHIPIADORA</w:t>
      </w:r>
      <w:r w:rsidR="00BB6249">
        <w:rPr>
          <w:rFonts w:cstheme="minorHAnsi"/>
          <w:b/>
          <w:sz w:val="30"/>
          <w:szCs w:val="30"/>
        </w:rPr>
        <w:t xml:space="preserve"> CORRAL, COMUNA DE CORRAL. </w:t>
      </w:r>
    </w:p>
    <w:p w14:paraId="2D59ED77" w14:textId="77777777" w:rsidR="00697654" w:rsidRPr="00FE7B8D" w:rsidRDefault="00697654" w:rsidP="006B4FA6">
      <w:pPr>
        <w:spacing w:line="276" w:lineRule="auto"/>
        <w:jc w:val="center"/>
        <w:rPr>
          <w:rFonts w:cstheme="minorHAnsi"/>
          <w:b/>
        </w:rPr>
      </w:pPr>
    </w:p>
    <w:p w14:paraId="6DF7ABD2" w14:textId="77777777" w:rsidR="009604F6" w:rsidRPr="00FE7B8D" w:rsidRDefault="009604F6" w:rsidP="006B4FA6">
      <w:pPr>
        <w:spacing w:line="276" w:lineRule="auto"/>
        <w:jc w:val="center"/>
        <w:rPr>
          <w:rFonts w:cstheme="minorHAnsi"/>
          <w:b/>
        </w:rPr>
      </w:pPr>
    </w:p>
    <w:p w14:paraId="51877CF7" w14:textId="77777777" w:rsidR="0066261F" w:rsidRPr="00FE7B8D" w:rsidRDefault="0066261F" w:rsidP="006B4FA6">
      <w:pPr>
        <w:spacing w:line="276" w:lineRule="auto"/>
        <w:jc w:val="center"/>
        <w:rPr>
          <w:rFonts w:cstheme="minorHAnsi"/>
          <w:b/>
        </w:rPr>
      </w:pPr>
    </w:p>
    <w:p w14:paraId="55D1FC4D" w14:textId="77777777" w:rsidR="00595522" w:rsidRPr="0094529D" w:rsidRDefault="00595522" w:rsidP="00595522">
      <w:pPr>
        <w:jc w:val="center"/>
        <w:rPr>
          <w:rFonts w:cstheme="minorHAnsi"/>
          <w:b/>
          <w:color w:val="7F7F7F" w:themeColor="text1" w:themeTint="80"/>
        </w:rPr>
      </w:pPr>
    </w:p>
    <w:p w14:paraId="7FC7232B" w14:textId="7243EC44" w:rsidR="006B4FA6" w:rsidRPr="00FE7B8D" w:rsidRDefault="004053BE" w:rsidP="006B4FA6">
      <w:pPr>
        <w:spacing w:line="276" w:lineRule="auto"/>
        <w:jc w:val="center"/>
        <w:rPr>
          <w:rFonts w:cstheme="minorHAnsi"/>
          <w:b/>
        </w:rPr>
      </w:pPr>
      <w:r w:rsidRPr="004053BE">
        <w:rPr>
          <w:rFonts w:cstheme="minorHAnsi"/>
          <w:b/>
        </w:rPr>
        <w:t>DFZ-2017-6415-XIV-PC-IA</w:t>
      </w:r>
    </w:p>
    <w:p w14:paraId="159D2E39" w14:textId="77777777" w:rsidR="0066261F" w:rsidRPr="0025129B" w:rsidRDefault="0066261F" w:rsidP="006B4FA6">
      <w:pPr>
        <w:spacing w:line="276" w:lineRule="auto"/>
        <w:jc w:val="center"/>
        <w:rPr>
          <w:rFonts w:cstheme="minorHAnsi"/>
          <w:b/>
          <w:sz w:val="32"/>
          <w:szCs w:val="32"/>
        </w:rPr>
      </w:pPr>
    </w:p>
    <w:p w14:paraId="4A02EF16"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7FA63CEB" w14:textId="77777777" w:rsidTr="00230321">
        <w:trPr>
          <w:trHeight w:val="567"/>
          <w:jc w:val="center"/>
        </w:trPr>
        <w:tc>
          <w:tcPr>
            <w:tcW w:w="1210" w:type="dxa"/>
            <w:shd w:val="clear" w:color="auto" w:fill="D9D9D9" w:themeFill="background1" w:themeFillShade="D9"/>
            <w:vAlign w:val="center"/>
          </w:tcPr>
          <w:p w14:paraId="6D9B098A"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FC9D83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D786AC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7E92A5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77C0CA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CFDC06D" w14:textId="77777777" w:rsidR="00230321" w:rsidRDefault="006E5D17" w:rsidP="002A57B7">
            <w:pPr>
              <w:spacing w:line="276" w:lineRule="auto"/>
              <w:jc w:val="center"/>
              <w:rPr>
                <w:rFonts w:cstheme="minorHAnsi"/>
                <w:b/>
                <w:sz w:val="18"/>
                <w:szCs w:val="18"/>
                <w:lang w:val="es-ES_tradnl"/>
              </w:rPr>
            </w:pPr>
            <w:r>
              <w:rPr>
                <w:rFonts w:cstheme="minorHAnsi"/>
                <w:b/>
                <w:sz w:val="18"/>
                <w:szCs w:val="18"/>
                <w:lang w:val="es-ES_tradnl"/>
              </w:rPr>
              <w:t>Eduardo Rodriguez Sepú</w:t>
            </w:r>
            <w:r w:rsidR="00A6064E">
              <w:rPr>
                <w:rFonts w:cstheme="minorHAnsi"/>
                <w:b/>
                <w:sz w:val="18"/>
                <w:szCs w:val="18"/>
                <w:lang w:val="es-ES_tradnl"/>
              </w:rPr>
              <w:t>lveda</w:t>
            </w:r>
          </w:p>
          <w:p w14:paraId="0DCBEF11" w14:textId="77777777" w:rsidR="002A57B7" w:rsidRPr="0025129B" w:rsidRDefault="002A57B7" w:rsidP="002A57B7">
            <w:pPr>
              <w:spacing w:line="276" w:lineRule="auto"/>
              <w:jc w:val="center"/>
              <w:rPr>
                <w:rFonts w:cstheme="minorHAnsi"/>
                <w:b/>
                <w:sz w:val="18"/>
                <w:szCs w:val="18"/>
                <w:lang w:val="es-ES_tradnl"/>
              </w:rPr>
            </w:pPr>
          </w:p>
        </w:tc>
        <w:tc>
          <w:tcPr>
            <w:tcW w:w="2662" w:type="dxa"/>
            <w:tcBorders>
              <w:top w:val="single" w:sz="4" w:space="0" w:color="auto"/>
              <w:left w:val="single" w:sz="4" w:space="0" w:color="auto"/>
              <w:bottom w:val="single" w:sz="4" w:space="0" w:color="auto"/>
              <w:right w:val="single" w:sz="4" w:space="0" w:color="auto"/>
            </w:tcBorders>
            <w:vAlign w:val="center"/>
          </w:tcPr>
          <w:p w14:paraId="639F0E01" w14:textId="77777777" w:rsidR="00230321" w:rsidRPr="0025129B" w:rsidRDefault="003C70F5" w:rsidP="00731C0C">
            <w:pPr>
              <w:spacing w:line="276" w:lineRule="auto"/>
              <w:jc w:val="center"/>
              <w:rPr>
                <w:rFonts w:cs="Calibri"/>
                <w:sz w:val="18"/>
                <w:szCs w:val="18"/>
                <w:lang w:val="es-ES_tradnl"/>
              </w:rPr>
            </w:pPr>
            <w:r>
              <w:rPr>
                <w:rFonts w:cs="Calibri"/>
                <w:sz w:val="16"/>
                <w:szCs w:val="16"/>
              </w:rPr>
              <w:pict w14:anchorId="4AC1E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0.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404CB8" w:rsidRPr="0025129B" w14:paraId="7516693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70AD7C5"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604A44A" w14:textId="77777777" w:rsidR="002A57B7" w:rsidRPr="0025129B" w:rsidRDefault="00464524" w:rsidP="00464524">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2B1F9150" w14:textId="278EB648" w:rsidR="00404CB8" w:rsidRDefault="009F09F2" w:rsidP="00404CB8">
            <w:pPr>
              <w:spacing w:line="276" w:lineRule="auto"/>
              <w:jc w:val="center"/>
              <w:rPr>
                <w:rFonts w:cs="Calibri"/>
                <w:sz w:val="18"/>
                <w:szCs w:val="18"/>
              </w:rPr>
            </w:pPr>
            <w:bookmarkStart w:id="4" w:name="_GoBack"/>
            <w:r>
              <w:rPr>
                <w:rFonts w:cs="Calibri"/>
                <w:sz w:val="16"/>
                <w:szCs w:val="16"/>
              </w:rPr>
              <w:pict w14:anchorId="1F0896D2">
                <v:shape id="_x0000_i1026" type="#_x0000_t75" alt="Línea de firma de Microsoft Office..." style="width:115.5pt;height:50.25pt">
                  <v:imagedata r:id="rId20" o:title=""/>
                  <o:lock v:ext="edit" ungrouping="t" rotation="t" aspectratio="f" cropping="t" verticies="t" text="t" grouping="t"/>
                  <o:signatureline v:ext="edit" id="{11B9A67C-1C2C-48ED-ABF1-BAF677AACC70}" provid="{00000000-0000-0000-0000-000000000000}" o:suggestedsigner="Juan Harries Muñoz" o:suggestedsigner2="Fiscalizador SMA" o:suggestedsigneremail="juan.harries@sma.gob.cl" issignatureline="t"/>
                </v:shape>
              </w:pict>
            </w:r>
            <w:bookmarkEnd w:id="4"/>
          </w:p>
        </w:tc>
      </w:tr>
    </w:tbl>
    <w:p w14:paraId="77CFB4A0" w14:textId="77777777" w:rsidR="001A4615" w:rsidRPr="0025129B" w:rsidRDefault="000F672C">
      <w:pPr>
        <w:jc w:val="left"/>
      </w:pPr>
      <w:bookmarkStart w:id="5" w:name="_Toc205640089"/>
      <w:r w:rsidRPr="0025129B">
        <w:br w:type="page"/>
      </w:r>
    </w:p>
    <w:p w14:paraId="76516751"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9703"/>
      <w:bookmarkStart w:id="9" w:name="_Toc14680883"/>
      <w:bookmarkEnd w:id="5"/>
      <w:r w:rsidRPr="0025129B">
        <w:rPr>
          <w:sz w:val="20"/>
        </w:rPr>
        <w:lastRenderedPageBreak/>
        <w:t>Tabla de Contenidos</w:t>
      </w:r>
      <w:bookmarkEnd w:id="6"/>
      <w:bookmarkEnd w:id="7"/>
      <w:bookmarkEnd w:id="8"/>
      <w:bookmarkEnd w:id="9"/>
    </w:p>
    <w:p w14:paraId="29AEF6C6" w14:textId="77777777" w:rsidR="000458E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14680883" w:history="1">
        <w:r w:rsidR="000458E4" w:rsidRPr="00AB6F09">
          <w:rPr>
            <w:rStyle w:val="Hipervnculo"/>
            <w:noProof/>
          </w:rPr>
          <w:t>Tabla de Contenidos</w:t>
        </w:r>
        <w:r w:rsidR="000458E4">
          <w:rPr>
            <w:noProof/>
            <w:webHidden/>
          </w:rPr>
          <w:tab/>
        </w:r>
        <w:r w:rsidR="000458E4">
          <w:rPr>
            <w:noProof/>
            <w:webHidden/>
          </w:rPr>
          <w:fldChar w:fldCharType="begin"/>
        </w:r>
        <w:r w:rsidR="000458E4">
          <w:rPr>
            <w:noProof/>
            <w:webHidden/>
          </w:rPr>
          <w:instrText xml:space="preserve"> PAGEREF _Toc14680883 \h </w:instrText>
        </w:r>
        <w:r w:rsidR="000458E4">
          <w:rPr>
            <w:noProof/>
            <w:webHidden/>
          </w:rPr>
        </w:r>
        <w:r w:rsidR="000458E4">
          <w:rPr>
            <w:noProof/>
            <w:webHidden/>
          </w:rPr>
          <w:fldChar w:fldCharType="separate"/>
        </w:r>
        <w:r w:rsidR="000458E4">
          <w:rPr>
            <w:noProof/>
            <w:webHidden/>
          </w:rPr>
          <w:t>2</w:t>
        </w:r>
        <w:r w:rsidR="000458E4">
          <w:rPr>
            <w:noProof/>
            <w:webHidden/>
          </w:rPr>
          <w:fldChar w:fldCharType="end"/>
        </w:r>
      </w:hyperlink>
    </w:p>
    <w:p w14:paraId="383DC63F" w14:textId="77777777" w:rsidR="000458E4" w:rsidRDefault="000458E4">
      <w:pPr>
        <w:pStyle w:val="TDC1"/>
        <w:rPr>
          <w:rFonts w:eastAsiaTheme="minorEastAsia" w:cstheme="minorBidi"/>
          <w:b w:val="0"/>
          <w:bCs w:val="0"/>
          <w:caps w:val="0"/>
          <w:noProof/>
          <w:sz w:val="22"/>
          <w:szCs w:val="22"/>
          <w:lang w:eastAsia="es-CL"/>
        </w:rPr>
      </w:pPr>
      <w:hyperlink w:anchor="_Toc14680884" w:history="1">
        <w:r w:rsidRPr="00AB6F09">
          <w:rPr>
            <w:rStyle w:val="Hipervnculo"/>
            <w:noProof/>
          </w:rPr>
          <w:t>1.</w:t>
        </w:r>
        <w:r>
          <w:rPr>
            <w:rFonts w:eastAsiaTheme="minorEastAsia" w:cstheme="minorBidi"/>
            <w:b w:val="0"/>
            <w:bCs w:val="0"/>
            <w:caps w:val="0"/>
            <w:noProof/>
            <w:sz w:val="22"/>
            <w:szCs w:val="22"/>
            <w:lang w:eastAsia="es-CL"/>
          </w:rPr>
          <w:tab/>
        </w:r>
        <w:r w:rsidRPr="00AB6F09">
          <w:rPr>
            <w:rStyle w:val="Hipervnculo"/>
            <w:noProof/>
          </w:rPr>
          <w:t>RESUMEN.</w:t>
        </w:r>
        <w:r>
          <w:rPr>
            <w:noProof/>
            <w:webHidden/>
          </w:rPr>
          <w:tab/>
        </w:r>
        <w:r>
          <w:rPr>
            <w:noProof/>
            <w:webHidden/>
          </w:rPr>
          <w:fldChar w:fldCharType="begin"/>
        </w:r>
        <w:r>
          <w:rPr>
            <w:noProof/>
            <w:webHidden/>
          </w:rPr>
          <w:instrText xml:space="preserve"> PAGEREF _Toc14680884 \h </w:instrText>
        </w:r>
        <w:r>
          <w:rPr>
            <w:noProof/>
            <w:webHidden/>
          </w:rPr>
        </w:r>
        <w:r>
          <w:rPr>
            <w:noProof/>
            <w:webHidden/>
          </w:rPr>
          <w:fldChar w:fldCharType="separate"/>
        </w:r>
        <w:r>
          <w:rPr>
            <w:noProof/>
            <w:webHidden/>
          </w:rPr>
          <w:t>4</w:t>
        </w:r>
        <w:r>
          <w:rPr>
            <w:noProof/>
            <w:webHidden/>
          </w:rPr>
          <w:fldChar w:fldCharType="end"/>
        </w:r>
      </w:hyperlink>
    </w:p>
    <w:p w14:paraId="11140E26" w14:textId="77777777" w:rsidR="000458E4" w:rsidRDefault="000458E4">
      <w:pPr>
        <w:pStyle w:val="TDC2"/>
        <w:tabs>
          <w:tab w:val="left" w:pos="880"/>
          <w:tab w:val="right" w:leader="dot" w:pos="9962"/>
        </w:tabs>
        <w:rPr>
          <w:rFonts w:eastAsiaTheme="minorEastAsia" w:cstheme="minorBidi"/>
          <w:smallCaps w:val="0"/>
          <w:noProof/>
          <w:sz w:val="22"/>
          <w:szCs w:val="22"/>
          <w:lang w:eastAsia="es-CL"/>
        </w:rPr>
      </w:pPr>
      <w:hyperlink w:anchor="_Toc14680888" w:history="1">
        <w:r w:rsidRPr="00AB6F09">
          <w:rPr>
            <w:rStyle w:val="Hipervnculo"/>
            <w:noProof/>
          </w:rPr>
          <w:t>1.1.</w:t>
        </w:r>
        <w:r>
          <w:rPr>
            <w:rFonts w:eastAsiaTheme="minorEastAsia" w:cstheme="minorBidi"/>
            <w:smallCaps w:val="0"/>
            <w:noProof/>
            <w:sz w:val="22"/>
            <w:szCs w:val="22"/>
            <w:lang w:eastAsia="es-CL"/>
          </w:rPr>
          <w:tab/>
        </w:r>
        <w:r w:rsidRPr="00AB6F09">
          <w:rPr>
            <w:rStyle w:val="Hipervnculo"/>
            <w:noProof/>
          </w:rPr>
          <w:t>Antecedentes Generales.-</w:t>
        </w:r>
        <w:r>
          <w:rPr>
            <w:noProof/>
            <w:webHidden/>
          </w:rPr>
          <w:tab/>
        </w:r>
        <w:r>
          <w:rPr>
            <w:noProof/>
            <w:webHidden/>
          </w:rPr>
          <w:fldChar w:fldCharType="begin"/>
        </w:r>
        <w:r>
          <w:rPr>
            <w:noProof/>
            <w:webHidden/>
          </w:rPr>
          <w:instrText xml:space="preserve"> PAGEREF _Toc14680888 \h </w:instrText>
        </w:r>
        <w:r>
          <w:rPr>
            <w:noProof/>
            <w:webHidden/>
          </w:rPr>
        </w:r>
        <w:r>
          <w:rPr>
            <w:noProof/>
            <w:webHidden/>
          </w:rPr>
          <w:fldChar w:fldCharType="separate"/>
        </w:r>
        <w:r>
          <w:rPr>
            <w:noProof/>
            <w:webHidden/>
          </w:rPr>
          <w:t>5</w:t>
        </w:r>
        <w:r>
          <w:rPr>
            <w:noProof/>
            <w:webHidden/>
          </w:rPr>
          <w:fldChar w:fldCharType="end"/>
        </w:r>
      </w:hyperlink>
    </w:p>
    <w:p w14:paraId="496F853F" w14:textId="77777777" w:rsidR="000458E4" w:rsidRDefault="000458E4">
      <w:pPr>
        <w:pStyle w:val="TDC2"/>
        <w:tabs>
          <w:tab w:val="left" w:pos="880"/>
          <w:tab w:val="right" w:leader="dot" w:pos="9962"/>
        </w:tabs>
        <w:rPr>
          <w:rFonts w:eastAsiaTheme="minorEastAsia" w:cstheme="minorBidi"/>
          <w:smallCaps w:val="0"/>
          <w:noProof/>
          <w:sz w:val="22"/>
          <w:szCs w:val="22"/>
          <w:lang w:eastAsia="es-CL"/>
        </w:rPr>
      </w:pPr>
      <w:hyperlink w:anchor="_Toc14680889" w:history="1">
        <w:r w:rsidRPr="00AB6F09">
          <w:rPr>
            <w:rStyle w:val="Hipervnculo"/>
            <w:noProof/>
          </w:rPr>
          <w:t>1.2.</w:t>
        </w:r>
        <w:r>
          <w:rPr>
            <w:rFonts w:eastAsiaTheme="minorEastAsia" w:cstheme="minorBidi"/>
            <w:smallCaps w:val="0"/>
            <w:noProof/>
            <w:sz w:val="22"/>
            <w:szCs w:val="22"/>
            <w:lang w:eastAsia="es-CL"/>
          </w:rPr>
          <w:tab/>
        </w:r>
        <w:r w:rsidRPr="00AB6F09">
          <w:rPr>
            <w:rStyle w:val="Hipervnculo"/>
            <w:noProof/>
          </w:rPr>
          <w:t>Descripción del Programa de Cumplimiento</w:t>
        </w:r>
        <w:r>
          <w:rPr>
            <w:noProof/>
            <w:webHidden/>
          </w:rPr>
          <w:tab/>
        </w:r>
        <w:r>
          <w:rPr>
            <w:noProof/>
            <w:webHidden/>
          </w:rPr>
          <w:fldChar w:fldCharType="begin"/>
        </w:r>
        <w:r>
          <w:rPr>
            <w:noProof/>
            <w:webHidden/>
          </w:rPr>
          <w:instrText xml:space="preserve"> PAGEREF _Toc14680889 \h </w:instrText>
        </w:r>
        <w:r>
          <w:rPr>
            <w:noProof/>
            <w:webHidden/>
          </w:rPr>
        </w:r>
        <w:r>
          <w:rPr>
            <w:noProof/>
            <w:webHidden/>
          </w:rPr>
          <w:fldChar w:fldCharType="separate"/>
        </w:r>
        <w:r>
          <w:rPr>
            <w:noProof/>
            <w:webHidden/>
          </w:rPr>
          <w:t>6</w:t>
        </w:r>
        <w:r>
          <w:rPr>
            <w:noProof/>
            <w:webHidden/>
          </w:rPr>
          <w:fldChar w:fldCharType="end"/>
        </w:r>
      </w:hyperlink>
    </w:p>
    <w:p w14:paraId="79AD83DC" w14:textId="77777777" w:rsidR="000458E4" w:rsidRDefault="000458E4">
      <w:pPr>
        <w:pStyle w:val="TDC1"/>
        <w:rPr>
          <w:rFonts w:eastAsiaTheme="minorEastAsia" w:cstheme="minorBidi"/>
          <w:b w:val="0"/>
          <w:bCs w:val="0"/>
          <w:caps w:val="0"/>
          <w:noProof/>
          <w:sz w:val="22"/>
          <w:szCs w:val="22"/>
          <w:lang w:eastAsia="es-CL"/>
        </w:rPr>
      </w:pPr>
      <w:hyperlink w:anchor="_Toc14680891" w:history="1">
        <w:r w:rsidRPr="00AB6F09">
          <w:rPr>
            <w:rStyle w:val="Hipervnculo"/>
            <w:noProof/>
          </w:rPr>
          <w:t>2.</w:t>
        </w:r>
        <w:r>
          <w:rPr>
            <w:rFonts w:eastAsiaTheme="minorEastAsia" w:cstheme="minorBidi"/>
            <w:b w:val="0"/>
            <w:bCs w:val="0"/>
            <w:caps w:val="0"/>
            <w:noProof/>
            <w:sz w:val="22"/>
            <w:szCs w:val="22"/>
            <w:lang w:eastAsia="es-CL"/>
          </w:rPr>
          <w:tab/>
        </w:r>
        <w:r w:rsidRPr="00AB6F09">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_Toc14680891 \h </w:instrText>
        </w:r>
        <w:r>
          <w:rPr>
            <w:noProof/>
            <w:webHidden/>
          </w:rPr>
        </w:r>
        <w:r>
          <w:rPr>
            <w:noProof/>
            <w:webHidden/>
          </w:rPr>
          <w:fldChar w:fldCharType="separate"/>
        </w:r>
        <w:r>
          <w:rPr>
            <w:noProof/>
            <w:webHidden/>
          </w:rPr>
          <w:t>6</w:t>
        </w:r>
        <w:r>
          <w:rPr>
            <w:noProof/>
            <w:webHidden/>
          </w:rPr>
          <w:fldChar w:fldCharType="end"/>
        </w:r>
      </w:hyperlink>
    </w:p>
    <w:p w14:paraId="10A88EFA" w14:textId="77777777" w:rsidR="000458E4" w:rsidRDefault="000458E4">
      <w:pPr>
        <w:pStyle w:val="TDC1"/>
        <w:rPr>
          <w:rFonts w:eastAsiaTheme="minorEastAsia" w:cstheme="minorBidi"/>
          <w:b w:val="0"/>
          <w:bCs w:val="0"/>
          <w:caps w:val="0"/>
          <w:noProof/>
          <w:sz w:val="22"/>
          <w:szCs w:val="22"/>
          <w:lang w:eastAsia="es-CL"/>
        </w:rPr>
      </w:pPr>
      <w:hyperlink w:anchor="_Toc14680892" w:history="1">
        <w:r w:rsidRPr="00AB6F09">
          <w:rPr>
            <w:rStyle w:val="Hipervnculo"/>
            <w:noProof/>
          </w:rPr>
          <w:t>3.</w:t>
        </w:r>
        <w:r>
          <w:rPr>
            <w:rFonts w:eastAsiaTheme="minorEastAsia" w:cstheme="minorBidi"/>
            <w:b w:val="0"/>
            <w:bCs w:val="0"/>
            <w:caps w:val="0"/>
            <w:noProof/>
            <w:sz w:val="22"/>
            <w:szCs w:val="22"/>
            <w:lang w:eastAsia="es-CL"/>
          </w:rPr>
          <w:tab/>
        </w:r>
        <w:r w:rsidRPr="00AB6F09">
          <w:rPr>
            <w:rStyle w:val="Hipervnculo"/>
            <w:noProof/>
          </w:rPr>
          <w:t>ANTECEDENTES DE LA ACTIVIDAD DE FISCALIZACIÓN.-</w:t>
        </w:r>
        <w:r>
          <w:rPr>
            <w:noProof/>
            <w:webHidden/>
          </w:rPr>
          <w:tab/>
        </w:r>
        <w:r>
          <w:rPr>
            <w:noProof/>
            <w:webHidden/>
          </w:rPr>
          <w:fldChar w:fldCharType="begin"/>
        </w:r>
        <w:r>
          <w:rPr>
            <w:noProof/>
            <w:webHidden/>
          </w:rPr>
          <w:instrText xml:space="preserve"> PAGEREF _Toc14680892 \h </w:instrText>
        </w:r>
        <w:r>
          <w:rPr>
            <w:noProof/>
            <w:webHidden/>
          </w:rPr>
        </w:r>
        <w:r>
          <w:rPr>
            <w:noProof/>
            <w:webHidden/>
          </w:rPr>
          <w:fldChar w:fldCharType="separate"/>
        </w:r>
        <w:r>
          <w:rPr>
            <w:noProof/>
            <w:webHidden/>
          </w:rPr>
          <w:t>7</w:t>
        </w:r>
        <w:r>
          <w:rPr>
            <w:noProof/>
            <w:webHidden/>
          </w:rPr>
          <w:fldChar w:fldCharType="end"/>
        </w:r>
      </w:hyperlink>
    </w:p>
    <w:p w14:paraId="2D81D0A2" w14:textId="77777777" w:rsidR="000458E4" w:rsidRDefault="000458E4">
      <w:pPr>
        <w:pStyle w:val="TDC2"/>
        <w:tabs>
          <w:tab w:val="left" w:pos="880"/>
          <w:tab w:val="right" w:leader="dot" w:pos="9962"/>
        </w:tabs>
        <w:rPr>
          <w:rFonts w:eastAsiaTheme="minorEastAsia" w:cstheme="minorBidi"/>
          <w:smallCaps w:val="0"/>
          <w:noProof/>
          <w:sz w:val="22"/>
          <w:szCs w:val="22"/>
          <w:lang w:eastAsia="es-CL"/>
        </w:rPr>
      </w:pPr>
      <w:hyperlink w:anchor="_Toc14680893" w:history="1">
        <w:r w:rsidRPr="00AB6F09">
          <w:rPr>
            <w:rStyle w:val="Hipervnculo"/>
            <w:noProof/>
          </w:rPr>
          <w:t>3.1.</w:t>
        </w:r>
        <w:r>
          <w:rPr>
            <w:rFonts w:eastAsiaTheme="minorEastAsia" w:cstheme="minorBidi"/>
            <w:smallCaps w:val="0"/>
            <w:noProof/>
            <w:sz w:val="22"/>
            <w:szCs w:val="22"/>
            <w:lang w:eastAsia="es-CL"/>
          </w:rPr>
          <w:tab/>
        </w:r>
        <w:r w:rsidRPr="00AB6F09">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_Toc14680893 \h </w:instrText>
        </w:r>
        <w:r>
          <w:rPr>
            <w:noProof/>
            <w:webHidden/>
          </w:rPr>
        </w:r>
        <w:r>
          <w:rPr>
            <w:noProof/>
            <w:webHidden/>
          </w:rPr>
          <w:fldChar w:fldCharType="separate"/>
        </w:r>
        <w:r>
          <w:rPr>
            <w:noProof/>
            <w:webHidden/>
          </w:rPr>
          <w:t>7</w:t>
        </w:r>
        <w:r>
          <w:rPr>
            <w:noProof/>
            <w:webHidden/>
          </w:rPr>
          <w:fldChar w:fldCharType="end"/>
        </w:r>
      </w:hyperlink>
    </w:p>
    <w:p w14:paraId="6E6FC50A" w14:textId="1964AE6A" w:rsidR="000458E4" w:rsidRDefault="000458E4">
      <w:pPr>
        <w:pStyle w:val="TDC1"/>
        <w:rPr>
          <w:rFonts w:eastAsiaTheme="minorEastAsia" w:cstheme="minorBidi"/>
          <w:b w:val="0"/>
          <w:bCs w:val="0"/>
          <w:caps w:val="0"/>
          <w:noProof/>
          <w:sz w:val="22"/>
          <w:szCs w:val="22"/>
          <w:lang w:eastAsia="es-CL"/>
        </w:rPr>
      </w:pPr>
      <w:hyperlink w:anchor="_Toc14680898" w:history="1">
        <w:r w:rsidRPr="00AB6F09">
          <w:rPr>
            <w:rStyle w:val="Hipervnculo"/>
            <w:noProof/>
          </w:rPr>
          <w:t>4.- CRONOGRAMA DEL PROGRAMA DE CUMPLIMIENTO.-</w:t>
        </w:r>
        <w:r>
          <w:rPr>
            <w:noProof/>
            <w:webHidden/>
          </w:rPr>
          <w:tab/>
        </w:r>
        <w:r>
          <w:rPr>
            <w:noProof/>
            <w:webHidden/>
          </w:rPr>
          <w:fldChar w:fldCharType="begin"/>
        </w:r>
        <w:r>
          <w:rPr>
            <w:noProof/>
            <w:webHidden/>
          </w:rPr>
          <w:instrText xml:space="preserve"> PAGEREF _Toc14680898 \h </w:instrText>
        </w:r>
        <w:r>
          <w:rPr>
            <w:noProof/>
            <w:webHidden/>
          </w:rPr>
        </w:r>
        <w:r>
          <w:rPr>
            <w:noProof/>
            <w:webHidden/>
          </w:rPr>
          <w:fldChar w:fldCharType="separate"/>
        </w:r>
        <w:r>
          <w:rPr>
            <w:noProof/>
            <w:webHidden/>
          </w:rPr>
          <w:t>9</w:t>
        </w:r>
        <w:r>
          <w:rPr>
            <w:noProof/>
            <w:webHidden/>
          </w:rPr>
          <w:fldChar w:fldCharType="end"/>
        </w:r>
      </w:hyperlink>
    </w:p>
    <w:p w14:paraId="741E1BED" w14:textId="77777777" w:rsidR="000458E4" w:rsidRDefault="000458E4">
      <w:pPr>
        <w:pStyle w:val="TDC1"/>
        <w:rPr>
          <w:rFonts w:eastAsiaTheme="minorEastAsia" w:cstheme="minorBidi"/>
          <w:b w:val="0"/>
          <w:bCs w:val="0"/>
          <w:caps w:val="0"/>
          <w:noProof/>
          <w:sz w:val="22"/>
          <w:szCs w:val="22"/>
          <w:lang w:eastAsia="es-CL"/>
        </w:rPr>
      </w:pPr>
      <w:hyperlink w:anchor="_Toc14680904" w:history="1">
        <w:r w:rsidRPr="00AB6F09">
          <w:rPr>
            <w:rStyle w:val="Hipervnculo"/>
            <w:noProof/>
          </w:rPr>
          <w:t>5.</w:t>
        </w:r>
        <w:r>
          <w:rPr>
            <w:rFonts w:eastAsiaTheme="minorEastAsia" w:cstheme="minorBidi"/>
            <w:b w:val="0"/>
            <w:bCs w:val="0"/>
            <w:caps w:val="0"/>
            <w:noProof/>
            <w:sz w:val="22"/>
            <w:szCs w:val="22"/>
            <w:lang w:eastAsia="es-CL"/>
          </w:rPr>
          <w:tab/>
        </w:r>
        <w:r w:rsidRPr="00AB6F09">
          <w:rPr>
            <w:rStyle w:val="Hipervnculo"/>
            <w:noProof/>
          </w:rPr>
          <w:t>CONCLUSIONES.</w:t>
        </w:r>
        <w:r>
          <w:rPr>
            <w:noProof/>
            <w:webHidden/>
          </w:rPr>
          <w:tab/>
        </w:r>
        <w:r>
          <w:rPr>
            <w:noProof/>
            <w:webHidden/>
          </w:rPr>
          <w:fldChar w:fldCharType="begin"/>
        </w:r>
        <w:r>
          <w:rPr>
            <w:noProof/>
            <w:webHidden/>
          </w:rPr>
          <w:instrText xml:space="preserve"> PAGEREF _Toc14680904 \h </w:instrText>
        </w:r>
        <w:r>
          <w:rPr>
            <w:noProof/>
            <w:webHidden/>
          </w:rPr>
        </w:r>
        <w:r>
          <w:rPr>
            <w:noProof/>
            <w:webHidden/>
          </w:rPr>
          <w:fldChar w:fldCharType="separate"/>
        </w:r>
        <w:r>
          <w:rPr>
            <w:noProof/>
            <w:webHidden/>
          </w:rPr>
          <w:t>18</w:t>
        </w:r>
        <w:r>
          <w:rPr>
            <w:noProof/>
            <w:webHidden/>
          </w:rPr>
          <w:fldChar w:fldCharType="end"/>
        </w:r>
      </w:hyperlink>
    </w:p>
    <w:p w14:paraId="422250FA" w14:textId="77777777" w:rsidR="000458E4" w:rsidRDefault="000458E4">
      <w:pPr>
        <w:pStyle w:val="TDC1"/>
        <w:rPr>
          <w:rFonts w:eastAsiaTheme="minorEastAsia" w:cstheme="minorBidi"/>
          <w:b w:val="0"/>
          <w:bCs w:val="0"/>
          <w:caps w:val="0"/>
          <w:noProof/>
          <w:sz w:val="22"/>
          <w:szCs w:val="22"/>
          <w:lang w:eastAsia="es-CL"/>
        </w:rPr>
      </w:pPr>
      <w:hyperlink w:anchor="_Toc14680905" w:history="1">
        <w:r w:rsidRPr="00AB6F09">
          <w:rPr>
            <w:rStyle w:val="Hipervnculo"/>
            <w:noProof/>
          </w:rPr>
          <w:t>6.</w:t>
        </w:r>
        <w:r>
          <w:rPr>
            <w:rFonts w:eastAsiaTheme="minorEastAsia" w:cstheme="minorBidi"/>
            <w:b w:val="0"/>
            <w:bCs w:val="0"/>
            <w:caps w:val="0"/>
            <w:noProof/>
            <w:sz w:val="22"/>
            <w:szCs w:val="22"/>
            <w:lang w:eastAsia="es-CL"/>
          </w:rPr>
          <w:tab/>
        </w:r>
        <w:r w:rsidRPr="00AB6F09">
          <w:rPr>
            <w:rStyle w:val="Hipervnculo"/>
            <w:noProof/>
          </w:rPr>
          <w:t>ANEXOS.</w:t>
        </w:r>
        <w:r>
          <w:rPr>
            <w:noProof/>
            <w:webHidden/>
          </w:rPr>
          <w:tab/>
        </w:r>
        <w:r>
          <w:rPr>
            <w:noProof/>
            <w:webHidden/>
          </w:rPr>
          <w:fldChar w:fldCharType="begin"/>
        </w:r>
        <w:r>
          <w:rPr>
            <w:noProof/>
            <w:webHidden/>
          </w:rPr>
          <w:instrText xml:space="preserve"> PAGEREF _Toc14680905 \h </w:instrText>
        </w:r>
        <w:r>
          <w:rPr>
            <w:noProof/>
            <w:webHidden/>
          </w:rPr>
        </w:r>
        <w:r>
          <w:rPr>
            <w:noProof/>
            <w:webHidden/>
          </w:rPr>
          <w:fldChar w:fldCharType="separate"/>
        </w:r>
        <w:r>
          <w:rPr>
            <w:noProof/>
            <w:webHidden/>
          </w:rPr>
          <w:t>19</w:t>
        </w:r>
        <w:r>
          <w:rPr>
            <w:noProof/>
            <w:webHidden/>
          </w:rPr>
          <w:fldChar w:fldCharType="end"/>
        </w:r>
      </w:hyperlink>
    </w:p>
    <w:p w14:paraId="496A9FD4" w14:textId="77777777" w:rsidR="00655D0C" w:rsidRPr="0025129B" w:rsidRDefault="003753AB" w:rsidP="00655D0C">
      <w:r w:rsidRPr="0025129B">
        <w:fldChar w:fldCharType="end"/>
      </w:r>
    </w:p>
    <w:p w14:paraId="1A825C3D"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161949EF" w14:textId="77777777" w:rsidR="002C445A" w:rsidRPr="0025129B" w:rsidRDefault="00ED4317" w:rsidP="005749E1">
      <w:pPr>
        <w:pStyle w:val="Ttulo1"/>
      </w:pPr>
      <w:bookmarkStart w:id="10" w:name="_Toc352840376"/>
      <w:bookmarkStart w:id="11" w:name="_Toc352841436"/>
      <w:bookmarkStart w:id="12" w:name="_Toc14680884"/>
      <w:r w:rsidRPr="0025129B">
        <w:lastRenderedPageBreak/>
        <w:t>RESUMEN</w:t>
      </w:r>
      <w:r w:rsidR="00B1722C" w:rsidRPr="0025129B">
        <w:t>.</w:t>
      </w:r>
      <w:bookmarkEnd w:id="10"/>
      <w:bookmarkEnd w:id="11"/>
      <w:bookmarkEnd w:id="12"/>
    </w:p>
    <w:p w14:paraId="63360B06" w14:textId="77777777" w:rsidR="00B31DFE" w:rsidRDefault="00B31DFE" w:rsidP="00B31DFE">
      <w:pPr>
        <w:pStyle w:val="Ttulo3"/>
        <w:numPr>
          <w:ilvl w:val="0"/>
          <w:numId w:val="0"/>
        </w:numPr>
        <w:shd w:val="clear" w:color="auto" w:fill="FFFFFF"/>
        <w:spacing w:after="300"/>
        <w:rPr>
          <w:szCs w:val="22"/>
        </w:rPr>
      </w:pPr>
    </w:p>
    <w:p w14:paraId="79E636D0" w14:textId="63D52036" w:rsidR="00C179C0" w:rsidRPr="00406A83" w:rsidRDefault="00F4434D" w:rsidP="00406A83">
      <w:pPr>
        <w:pStyle w:val="Ttulo3"/>
        <w:numPr>
          <w:ilvl w:val="0"/>
          <w:numId w:val="0"/>
        </w:numPr>
        <w:shd w:val="clear" w:color="auto" w:fill="FFFFFF"/>
        <w:spacing w:after="300"/>
        <w:jc w:val="both"/>
        <w:rPr>
          <w:rFonts w:eastAsia="Times New Roman"/>
          <w:b w:val="0"/>
          <w:bCs/>
          <w:szCs w:val="22"/>
          <w:lang w:eastAsia="es-CL"/>
        </w:rPr>
      </w:pPr>
      <w:bookmarkStart w:id="13" w:name="_Hlk13568171"/>
      <w:bookmarkStart w:id="14" w:name="_Toc14680885"/>
      <w:r w:rsidRPr="00911194">
        <w:rPr>
          <w:b w:val="0"/>
          <w:bCs/>
          <w:szCs w:val="22"/>
        </w:rPr>
        <w:t>El presente documento informa sobre el estado y situación del Programa de Cumplimento que present</w:t>
      </w:r>
      <w:r w:rsidR="00504A6E" w:rsidRPr="00911194">
        <w:rPr>
          <w:b w:val="0"/>
          <w:bCs/>
          <w:szCs w:val="22"/>
        </w:rPr>
        <w:t>ó</w:t>
      </w:r>
      <w:r w:rsidRPr="00911194">
        <w:rPr>
          <w:b w:val="0"/>
          <w:bCs/>
          <w:szCs w:val="22"/>
        </w:rPr>
        <w:t xml:space="preserve">  </w:t>
      </w:r>
      <w:r w:rsidR="00B31DFE" w:rsidRPr="00911194">
        <w:rPr>
          <w:b w:val="0"/>
          <w:bCs/>
          <w:szCs w:val="22"/>
        </w:rPr>
        <w:t xml:space="preserve">la empresa </w:t>
      </w:r>
      <w:r w:rsidR="003F405B">
        <w:rPr>
          <w:b w:val="0"/>
          <w:bCs/>
          <w:szCs w:val="22"/>
        </w:rPr>
        <w:t xml:space="preserve">Portuaria Corral S.A., </w:t>
      </w:r>
      <w:r w:rsidR="00406A83">
        <w:rPr>
          <w:b w:val="0"/>
          <w:bCs/>
          <w:szCs w:val="22"/>
        </w:rPr>
        <w:t xml:space="preserve">(UF Chipiadora Corral), </w:t>
      </w:r>
      <w:r w:rsidR="00B31DFE" w:rsidRPr="00911194">
        <w:rPr>
          <w:b w:val="0"/>
          <w:bCs/>
          <w:szCs w:val="22"/>
        </w:rPr>
        <w:t xml:space="preserve">en el marco del proceso sancionatorio </w:t>
      </w:r>
      <w:r w:rsidR="00406A83">
        <w:rPr>
          <w:rFonts w:eastAsia="Times New Roman"/>
          <w:b w:val="0"/>
          <w:bCs/>
          <w:szCs w:val="22"/>
          <w:lang w:eastAsia="es-CL"/>
        </w:rPr>
        <w:t>(</w:t>
      </w:r>
      <w:r w:rsidR="00B31DFE" w:rsidRPr="001174CE">
        <w:rPr>
          <w:rFonts w:eastAsia="Times New Roman"/>
          <w:b w:val="0"/>
          <w:bCs/>
          <w:szCs w:val="22"/>
          <w:lang w:eastAsia="es-CL"/>
        </w:rPr>
        <w:t>D-0</w:t>
      </w:r>
      <w:r w:rsidR="001174CE" w:rsidRPr="001174CE">
        <w:rPr>
          <w:rFonts w:eastAsia="Times New Roman"/>
          <w:b w:val="0"/>
          <w:bCs/>
          <w:szCs w:val="22"/>
          <w:lang w:eastAsia="es-CL"/>
        </w:rPr>
        <w:t>54-</w:t>
      </w:r>
      <w:r w:rsidR="00B31DFE" w:rsidRPr="001174CE">
        <w:rPr>
          <w:rFonts w:eastAsia="Times New Roman"/>
          <w:b w:val="0"/>
          <w:bCs/>
          <w:szCs w:val="22"/>
          <w:lang w:eastAsia="es-CL"/>
        </w:rPr>
        <w:t>201</w:t>
      </w:r>
      <w:r w:rsidR="001174CE" w:rsidRPr="001174CE">
        <w:rPr>
          <w:rFonts w:eastAsia="Times New Roman"/>
          <w:b w:val="0"/>
          <w:bCs/>
          <w:szCs w:val="22"/>
          <w:lang w:eastAsia="es-CL"/>
        </w:rPr>
        <w:t>5</w:t>
      </w:r>
      <w:r w:rsidR="00911194" w:rsidRPr="001174CE">
        <w:rPr>
          <w:rFonts w:eastAsia="Times New Roman"/>
          <w:b w:val="0"/>
          <w:bCs/>
          <w:szCs w:val="22"/>
          <w:lang w:eastAsia="es-CL"/>
        </w:rPr>
        <w:t>),</w:t>
      </w:r>
      <w:r w:rsidR="003F405B">
        <w:rPr>
          <w:rFonts w:eastAsia="Times New Roman"/>
          <w:b w:val="0"/>
          <w:bCs/>
          <w:szCs w:val="22"/>
          <w:lang w:eastAsia="es-CL"/>
        </w:rPr>
        <w:t xml:space="preserve"> seguido por la SMA en contra de</w:t>
      </w:r>
      <w:r w:rsidR="009E7370">
        <w:rPr>
          <w:rFonts w:eastAsia="Times New Roman"/>
          <w:b w:val="0"/>
          <w:bCs/>
          <w:szCs w:val="22"/>
          <w:lang w:eastAsia="es-CL"/>
        </w:rPr>
        <w:t xml:space="preserve">l </w:t>
      </w:r>
      <w:r w:rsidR="003F405B">
        <w:rPr>
          <w:rFonts w:eastAsia="Times New Roman"/>
          <w:b w:val="0"/>
          <w:bCs/>
          <w:szCs w:val="22"/>
          <w:lang w:eastAsia="es-CL"/>
        </w:rPr>
        <w:t xml:space="preserve"> proyecto que consiste en la carga y descarga de chip en el sector de Amargos de la comuna de Corral,  ello </w:t>
      </w:r>
      <w:r w:rsidR="00911194" w:rsidRPr="001174CE">
        <w:rPr>
          <w:rFonts w:eastAsia="Times New Roman"/>
          <w:b w:val="0"/>
          <w:bCs/>
          <w:szCs w:val="22"/>
          <w:lang w:eastAsia="es-CL"/>
        </w:rPr>
        <w:t xml:space="preserve"> </w:t>
      </w:r>
      <w:r w:rsidR="001174CE" w:rsidRPr="001174CE">
        <w:rPr>
          <w:rFonts w:eastAsia="Times New Roman"/>
          <w:b w:val="0"/>
          <w:bCs/>
          <w:szCs w:val="22"/>
          <w:lang w:eastAsia="es-CL"/>
        </w:rPr>
        <w:t>por infracción al DS 38/2011 del Ministerio del Medio Ambiente ( Norma de Emisión de Ruidos)</w:t>
      </w:r>
      <w:r w:rsidR="003F405B">
        <w:rPr>
          <w:rFonts w:eastAsia="Times New Roman"/>
          <w:b w:val="0"/>
          <w:bCs/>
          <w:szCs w:val="22"/>
          <w:lang w:eastAsia="es-CL"/>
        </w:rPr>
        <w:t>.</w:t>
      </w:r>
      <w:r w:rsidR="009E7370">
        <w:rPr>
          <w:rFonts w:eastAsia="Times New Roman"/>
          <w:b w:val="0"/>
          <w:bCs/>
          <w:szCs w:val="22"/>
          <w:lang w:eastAsia="es-CL"/>
        </w:rPr>
        <w:t xml:space="preserve"> </w:t>
      </w:r>
      <w:r w:rsidR="00F80D35">
        <w:rPr>
          <w:rFonts w:eastAsia="Times New Roman"/>
          <w:b w:val="0"/>
          <w:bCs/>
          <w:szCs w:val="22"/>
          <w:lang w:eastAsia="es-CL"/>
        </w:rPr>
        <w:t>Cabe hacer presente  que ese procaso sancionatorio fue objeto de una reformulación de cargos, con fecha 30 de diciembre del 2015 ( Resolución Ex. N° 4/ROL D-054-2015), ello  atendido que la formulación de cargos origina</w:t>
      </w:r>
      <w:r w:rsidR="00406A83">
        <w:rPr>
          <w:rFonts w:eastAsia="Times New Roman"/>
          <w:b w:val="0"/>
          <w:bCs/>
          <w:szCs w:val="22"/>
          <w:lang w:eastAsia="es-CL"/>
        </w:rPr>
        <w:t>l había sido  incoada en contra</w:t>
      </w:r>
      <w:r w:rsidR="0097426B">
        <w:rPr>
          <w:rFonts w:eastAsia="Times New Roman"/>
          <w:b w:val="0"/>
          <w:bCs/>
          <w:szCs w:val="22"/>
          <w:lang w:eastAsia="es-CL"/>
        </w:rPr>
        <w:t xml:space="preserve"> de una empresa relacionada y conexa, pero que finalmente no era la generadora de ruidos.</w:t>
      </w:r>
      <w:bookmarkEnd w:id="14"/>
    </w:p>
    <w:p w14:paraId="0FD1C6C5" w14:textId="77777777" w:rsidR="00C179C0" w:rsidRPr="00C179C0" w:rsidRDefault="00C179C0" w:rsidP="00C179C0">
      <w:pPr>
        <w:rPr>
          <w:lang w:eastAsia="es-CL"/>
        </w:rPr>
      </w:pPr>
      <w:r>
        <w:rPr>
          <w:lang w:eastAsia="es-CL"/>
        </w:rPr>
        <w:t xml:space="preserve">Cabe hacer presente que el Programa de Cumplimiento es una facultad que otorga el artículo 42 de la Ley Orgánica de la SMA a los infractores  ambientales,  que consiste en un conjunto de acciones y metas cuyo objetivo es  superar la situación de incumplimiento, en un determinado plazo,  bajo el seguimiento y fiscalización de la SMA. </w:t>
      </w:r>
      <w:r w:rsidR="00F80D35">
        <w:rPr>
          <w:lang w:eastAsia="es-CL"/>
        </w:rPr>
        <w:t xml:space="preserve">En caso de aprobarse el mencionado Programa de Cumplimiento se suspende el proceso sancionatorio, pro en caso de incumplirse el infractor arriesga hasta el doble de la multa original. </w:t>
      </w:r>
    </w:p>
    <w:p w14:paraId="7DC33B1F" w14:textId="77777777" w:rsidR="00365E17" w:rsidRDefault="00365E17" w:rsidP="00911194">
      <w:pPr>
        <w:pStyle w:val="Ttulo3"/>
        <w:numPr>
          <w:ilvl w:val="0"/>
          <w:numId w:val="0"/>
        </w:numPr>
        <w:shd w:val="clear" w:color="auto" w:fill="FFFFFF"/>
        <w:spacing w:after="300"/>
        <w:jc w:val="both"/>
        <w:rPr>
          <w:b w:val="0"/>
          <w:bCs/>
          <w:szCs w:val="22"/>
        </w:rPr>
      </w:pPr>
    </w:p>
    <w:p w14:paraId="45C00002" w14:textId="3E161BE0" w:rsidR="002A1D52" w:rsidRDefault="00144B7C" w:rsidP="00365E17">
      <w:pPr>
        <w:pStyle w:val="Ttulo3"/>
        <w:numPr>
          <w:ilvl w:val="0"/>
          <w:numId w:val="0"/>
        </w:numPr>
        <w:shd w:val="clear" w:color="auto" w:fill="FFFFFF"/>
        <w:spacing w:after="300"/>
        <w:jc w:val="both"/>
        <w:rPr>
          <w:b w:val="0"/>
          <w:bCs/>
        </w:rPr>
      </w:pPr>
      <w:bookmarkStart w:id="15" w:name="_Toc14680886"/>
      <w:r>
        <w:rPr>
          <w:b w:val="0"/>
          <w:bCs/>
          <w:szCs w:val="22"/>
        </w:rPr>
        <w:t>E</w:t>
      </w:r>
      <w:r w:rsidR="003F405B">
        <w:rPr>
          <w:b w:val="0"/>
          <w:bCs/>
          <w:szCs w:val="22"/>
        </w:rPr>
        <w:t xml:space="preserve">se </w:t>
      </w:r>
      <w:r>
        <w:rPr>
          <w:b w:val="0"/>
          <w:bCs/>
          <w:szCs w:val="22"/>
        </w:rPr>
        <w:t xml:space="preserve"> </w:t>
      </w:r>
      <w:r w:rsidR="00327468" w:rsidRPr="00911194">
        <w:rPr>
          <w:b w:val="0"/>
          <w:bCs/>
        </w:rPr>
        <w:t>Programa de Cumplimiento</w:t>
      </w:r>
      <w:r w:rsidR="00365E17">
        <w:rPr>
          <w:b w:val="0"/>
          <w:bCs/>
        </w:rPr>
        <w:t xml:space="preserve">, </w:t>
      </w:r>
      <w:r>
        <w:rPr>
          <w:b w:val="0"/>
          <w:bCs/>
        </w:rPr>
        <w:t xml:space="preserve"> en adelante PDC, </w:t>
      </w:r>
      <w:r w:rsidR="00F80D35">
        <w:rPr>
          <w:b w:val="0"/>
          <w:bCs/>
        </w:rPr>
        <w:t xml:space="preserve"> </w:t>
      </w:r>
      <w:bookmarkStart w:id="16" w:name="_Hlk13736594"/>
      <w:r w:rsidR="00406A83">
        <w:rPr>
          <w:b w:val="0"/>
          <w:bCs/>
        </w:rPr>
        <w:t>fue</w:t>
      </w:r>
      <w:r w:rsidR="00327468" w:rsidRPr="00911194">
        <w:rPr>
          <w:b w:val="0"/>
          <w:bCs/>
        </w:rPr>
        <w:t xml:space="preserve"> aprobado por la SMA con fecha </w:t>
      </w:r>
      <w:r w:rsidR="003F405B">
        <w:rPr>
          <w:b w:val="0"/>
          <w:bCs/>
        </w:rPr>
        <w:t xml:space="preserve"> 04 </w:t>
      </w:r>
      <w:r w:rsidR="00327468" w:rsidRPr="00911194">
        <w:rPr>
          <w:b w:val="0"/>
          <w:bCs/>
        </w:rPr>
        <w:t>de abril del año 201</w:t>
      </w:r>
      <w:r w:rsidR="003F405B">
        <w:rPr>
          <w:b w:val="0"/>
          <w:bCs/>
        </w:rPr>
        <w:t>6</w:t>
      </w:r>
      <w:r w:rsidR="00327468" w:rsidRPr="00911194">
        <w:rPr>
          <w:b w:val="0"/>
          <w:bCs/>
        </w:rPr>
        <w:t xml:space="preserve"> ( Resolución Ex</w:t>
      </w:r>
      <w:r w:rsidR="00911194" w:rsidRPr="00911194">
        <w:rPr>
          <w:b w:val="0"/>
          <w:bCs/>
        </w:rPr>
        <w:t xml:space="preserve">centa </w:t>
      </w:r>
      <w:r w:rsidR="00327468" w:rsidRPr="00911194">
        <w:rPr>
          <w:b w:val="0"/>
          <w:bCs/>
        </w:rPr>
        <w:t xml:space="preserve"> N° </w:t>
      </w:r>
      <w:r w:rsidR="003F405B">
        <w:rPr>
          <w:b w:val="0"/>
          <w:bCs/>
        </w:rPr>
        <w:t>6</w:t>
      </w:r>
      <w:r w:rsidR="00327468" w:rsidRPr="00911194">
        <w:rPr>
          <w:b w:val="0"/>
          <w:bCs/>
        </w:rPr>
        <w:t>/ROL N° D-0</w:t>
      </w:r>
      <w:r w:rsidR="003F405B">
        <w:rPr>
          <w:b w:val="0"/>
          <w:bCs/>
        </w:rPr>
        <w:t>5</w:t>
      </w:r>
      <w:r w:rsidR="00327468" w:rsidRPr="00911194">
        <w:rPr>
          <w:b w:val="0"/>
          <w:bCs/>
        </w:rPr>
        <w:t>4-201</w:t>
      </w:r>
      <w:r w:rsidR="003F405B">
        <w:rPr>
          <w:b w:val="0"/>
          <w:bCs/>
        </w:rPr>
        <w:t>5</w:t>
      </w:r>
      <w:r w:rsidR="00327468" w:rsidRPr="00911194">
        <w:rPr>
          <w:b w:val="0"/>
          <w:bCs/>
        </w:rPr>
        <w:t>)</w:t>
      </w:r>
      <w:r w:rsidR="0084620D">
        <w:rPr>
          <w:b w:val="0"/>
          <w:bCs/>
        </w:rPr>
        <w:t>,</w:t>
      </w:r>
      <w:r w:rsidR="009E7370">
        <w:rPr>
          <w:b w:val="0"/>
          <w:bCs/>
        </w:rPr>
        <w:t xml:space="preserve"> el que suspende el proceso sancionatorio, plantea observaciones, y</w:t>
      </w:r>
      <w:r w:rsidR="0097426B">
        <w:rPr>
          <w:b w:val="0"/>
          <w:bCs/>
        </w:rPr>
        <w:t xml:space="preserve"> </w:t>
      </w:r>
      <w:r w:rsidR="009E7370">
        <w:rPr>
          <w:b w:val="0"/>
          <w:bCs/>
        </w:rPr>
        <w:t xml:space="preserve">mandata a la empresa a presentar un Programa de Cumplimiento Refundido, Coordinado y Sistematizado  que  se presenta finalmente con fecha 22 de abril del año 2016, </w:t>
      </w:r>
      <w:bookmarkEnd w:id="16"/>
      <w:r w:rsidR="009E7370">
        <w:rPr>
          <w:b w:val="0"/>
          <w:bCs/>
        </w:rPr>
        <w:t xml:space="preserve">el cual identifica basicamente  dos fuentes de ruidos en las operaciones, la cinta transportadora de chip, y las operaciones de los cargadores frontales. </w:t>
      </w:r>
      <w:r w:rsidR="00406A83">
        <w:rPr>
          <w:b w:val="0"/>
          <w:bCs/>
        </w:rPr>
        <w:t>El PDC</w:t>
      </w:r>
      <w:r w:rsidR="002A1D52">
        <w:rPr>
          <w:b w:val="0"/>
          <w:bCs/>
        </w:rPr>
        <w:t xml:space="preserve"> ofrece un </w:t>
      </w:r>
      <w:r w:rsidR="00406A83">
        <w:rPr>
          <w:b w:val="0"/>
          <w:bCs/>
        </w:rPr>
        <w:t>plazo hasta junio del año 2016,</w:t>
      </w:r>
      <w:r w:rsidR="002A1D52">
        <w:rPr>
          <w:b w:val="0"/>
          <w:bCs/>
        </w:rPr>
        <w:t xml:space="preserve"> con un costo de 209 millones de pesos.</w:t>
      </w:r>
      <w:bookmarkEnd w:id="15"/>
      <w:r w:rsidR="002A1D52">
        <w:rPr>
          <w:b w:val="0"/>
          <w:bCs/>
        </w:rPr>
        <w:t xml:space="preserve"> </w:t>
      </w:r>
    </w:p>
    <w:p w14:paraId="71CD2E5B" w14:textId="77777777" w:rsidR="002A1D52" w:rsidRDefault="002A1D52" w:rsidP="00365E17">
      <w:pPr>
        <w:pStyle w:val="Ttulo3"/>
        <w:numPr>
          <w:ilvl w:val="0"/>
          <w:numId w:val="0"/>
        </w:numPr>
        <w:shd w:val="clear" w:color="auto" w:fill="FFFFFF"/>
        <w:spacing w:after="300"/>
        <w:jc w:val="both"/>
        <w:rPr>
          <w:b w:val="0"/>
          <w:bCs/>
        </w:rPr>
      </w:pPr>
    </w:p>
    <w:p w14:paraId="0D2AE681" w14:textId="5B973EF5" w:rsidR="006C3839" w:rsidRPr="00406A83" w:rsidRDefault="009E7370" w:rsidP="00365E17">
      <w:pPr>
        <w:pStyle w:val="Ttulo3"/>
        <w:numPr>
          <w:ilvl w:val="0"/>
          <w:numId w:val="0"/>
        </w:numPr>
        <w:shd w:val="clear" w:color="auto" w:fill="FFFFFF"/>
        <w:spacing w:after="300"/>
        <w:jc w:val="both"/>
        <w:rPr>
          <w:b w:val="0"/>
          <w:bCs/>
        </w:rPr>
      </w:pPr>
      <w:bookmarkStart w:id="17" w:name="_Toc14680887"/>
      <w:r>
        <w:rPr>
          <w:b w:val="0"/>
          <w:bCs/>
        </w:rPr>
        <w:t>Para  abordar la situación infraccional la empresa propone 3 acciones,  que consisten basicamente en el diagnóstico de la situación acustica, y propuesta de medidas como son el cambio de cinta transportadora, e insonorización de</w:t>
      </w:r>
      <w:r w:rsidR="00C179C0">
        <w:rPr>
          <w:b w:val="0"/>
          <w:bCs/>
        </w:rPr>
        <w:t xml:space="preserve"> los cargadores frontales, la construcción de una pantalla acústica, y seguimiento de la medi</w:t>
      </w:r>
      <w:r w:rsidR="00406A83">
        <w:rPr>
          <w:b w:val="0"/>
          <w:bCs/>
        </w:rPr>
        <w:t>da a través de la medición de 3</w:t>
      </w:r>
      <w:r w:rsidR="00C179C0">
        <w:rPr>
          <w:b w:val="0"/>
          <w:bCs/>
        </w:rPr>
        <w:t xml:space="preserve"> receptores en horario nocturno.</w:t>
      </w:r>
      <w:bookmarkEnd w:id="17"/>
      <w:r w:rsidR="00C179C0">
        <w:rPr>
          <w:b w:val="0"/>
          <w:bCs/>
        </w:rPr>
        <w:t xml:space="preserve">  </w:t>
      </w:r>
    </w:p>
    <w:bookmarkEnd w:id="13"/>
    <w:p w14:paraId="41D99943" w14:textId="77777777" w:rsidR="00274B1E" w:rsidRPr="00327468" w:rsidRDefault="00274B1E" w:rsidP="00274B1E">
      <w:pPr>
        <w:autoSpaceDE w:val="0"/>
        <w:autoSpaceDN w:val="0"/>
        <w:adjustRightInd w:val="0"/>
        <w:rPr>
          <w:rFonts w:cstheme="minorHAnsi"/>
        </w:rPr>
      </w:pPr>
      <w:r w:rsidRPr="00327468">
        <w:rPr>
          <w:rFonts w:cstheme="minorHAnsi"/>
        </w:rPr>
        <w:t>Tanto el análisis de información practicado a los informes y medios de verificación presentados por la empresa, como de la</w:t>
      </w:r>
      <w:r w:rsidR="00454171" w:rsidRPr="00327468">
        <w:rPr>
          <w:rFonts w:cstheme="minorHAnsi"/>
        </w:rPr>
        <w:t>s inspeccio</w:t>
      </w:r>
      <w:r w:rsidRPr="00327468">
        <w:rPr>
          <w:rFonts w:cstheme="minorHAnsi"/>
        </w:rPr>
        <w:t>n</w:t>
      </w:r>
      <w:r w:rsidR="00454171" w:rsidRPr="00327468">
        <w:rPr>
          <w:rFonts w:cstheme="minorHAnsi"/>
        </w:rPr>
        <w:t>es</w:t>
      </w:r>
      <w:r w:rsidRPr="00327468">
        <w:rPr>
          <w:rFonts w:cstheme="minorHAnsi"/>
        </w:rPr>
        <w:t xml:space="preserve"> ambiental</w:t>
      </w:r>
      <w:r w:rsidR="00454171" w:rsidRPr="00327468">
        <w:rPr>
          <w:rFonts w:cstheme="minorHAnsi"/>
        </w:rPr>
        <w:t>es</w:t>
      </w:r>
      <w:r w:rsidRPr="00327468">
        <w:rPr>
          <w:rFonts w:cstheme="minorHAnsi"/>
        </w:rPr>
        <w:t xml:space="preserve"> realizada</w:t>
      </w:r>
      <w:r w:rsidR="00454171" w:rsidRPr="00327468">
        <w:rPr>
          <w:rFonts w:cstheme="minorHAnsi"/>
        </w:rPr>
        <w:t>s</w:t>
      </w:r>
      <w:r w:rsidRPr="00327468">
        <w:rPr>
          <w:rFonts w:cstheme="minorHAnsi"/>
        </w:rPr>
        <w:t xml:space="preserve">, </w:t>
      </w:r>
      <w:r w:rsidR="00454171" w:rsidRPr="00327468">
        <w:rPr>
          <w:rFonts w:cstheme="minorHAnsi"/>
        </w:rPr>
        <w:t xml:space="preserve">se puede concluir </w:t>
      </w:r>
      <w:r w:rsidR="001059EA" w:rsidRPr="00327468">
        <w:rPr>
          <w:rFonts w:cstheme="minorHAnsi"/>
        </w:rPr>
        <w:t xml:space="preserve">que se cumplieron </w:t>
      </w:r>
      <w:r w:rsidR="00454171" w:rsidRPr="00327468">
        <w:rPr>
          <w:rFonts w:cstheme="minorHAnsi"/>
        </w:rPr>
        <w:t>las metas y acciones que estableció e</w:t>
      </w:r>
      <w:r w:rsidR="00361B9F">
        <w:rPr>
          <w:rFonts w:cstheme="minorHAnsi"/>
        </w:rPr>
        <w:t>se</w:t>
      </w:r>
      <w:r w:rsidR="00454171" w:rsidRPr="00327468">
        <w:rPr>
          <w:rFonts w:cstheme="minorHAnsi"/>
        </w:rPr>
        <w:t xml:space="preserve"> Programa de Cumplimiento.</w:t>
      </w:r>
    </w:p>
    <w:p w14:paraId="53D9743C" w14:textId="77777777" w:rsidR="00ED4317" w:rsidRPr="00327468" w:rsidRDefault="00ED4317" w:rsidP="00F4434D"/>
    <w:p w14:paraId="584CF3EB" w14:textId="77777777" w:rsidR="00454171" w:rsidRDefault="00454171">
      <w:pPr>
        <w:jc w:val="left"/>
      </w:pPr>
      <w:r>
        <w:br w:type="page"/>
      </w:r>
    </w:p>
    <w:p w14:paraId="1B365B36" w14:textId="77777777" w:rsidR="00AB26AC" w:rsidRDefault="00ED4317" w:rsidP="00AB26AC">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9706"/>
      <w:bookmarkStart w:id="28" w:name="_Toc14680888"/>
      <w:r w:rsidRPr="0025129B">
        <w:lastRenderedPageBreak/>
        <w:t>Antecedentes Generales</w:t>
      </w:r>
      <w:bookmarkStart w:id="29" w:name="_Toc353998105"/>
      <w:bookmarkStart w:id="30" w:name="_Toc353998178"/>
      <w:bookmarkEnd w:id="18"/>
      <w:bookmarkEnd w:id="19"/>
      <w:bookmarkEnd w:id="20"/>
      <w:bookmarkEnd w:id="21"/>
      <w:bookmarkEnd w:id="22"/>
      <w:bookmarkEnd w:id="23"/>
      <w:bookmarkEnd w:id="24"/>
      <w:bookmarkEnd w:id="25"/>
      <w:bookmarkEnd w:id="26"/>
      <w:bookmarkEnd w:id="27"/>
      <w:bookmarkEnd w:id="29"/>
      <w:bookmarkEnd w:id="30"/>
      <w:r w:rsidR="00C273A7">
        <w:t>.-</w:t>
      </w:r>
      <w:bookmarkEnd w:id="28"/>
    </w:p>
    <w:p w14:paraId="0F55DC1F" w14:textId="77777777" w:rsidR="00C273A7" w:rsidRDefault="00C273A7" w:rsidP="00C273A7"/>
    <w:p w14:paraId="6BEA38E5" w14:textId="77777777" w:rsidR="00C273A7" w:rsidRPr="00C273A7" w:rsidRDefault="00C273A7" w:rsidP="00C273A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C273A7" w:rsidRPr="00D42470" w14:paraId="5616D893" w14:textId="77777777" w:rsidTr="00C52F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95ACC5" w14:textId="77777777" w:rsidR="00C273A7" w:rsidRPr="00D42470" w:rsidRDefault="00C273A7" w:rsidP="00C52F2B">
            <w:pPr>
              <w:rPr>
                <w:rFonts w:ascii="Calibri" w:hAnsi="Calibri" w:cs="Calibri"/>
                <w:sz w:val="20"/>
                <w:szCs w:val="20"/>
              </w:rPr>
            </w:pPr>
            <w:bookmarkStart w:id="31" w:name="_Hlk13568300"/>
            <w:r w:rsidRPr="00D42470">
              <w:rPr>
                <w:rFonts w:ascii="Calibri" w:hAnsi="Calibri" w:cs="Calibri"/>
                <w:b/>
                <w:sz w:val="20"/>
                <w:szCs w:val="20"/>
              </w:rPr>
              <w:t>Identificación de la Unidad Fiscalizable:</w:t>
            </w:r>
            <w:r w:rsidRPr="00D42470">
              <w:rPr>
                <w:rFonts w:ascii="Calibri" w:hAnsi="Calibri" w:cs="Calibri"/>
                <w:sz w:val="20"/>
                <w:szCs w:val="20"/>
              </w:rPr>
              <w:t xml:space="preserve"> </w:t>
            </w:r>
          </w:p>
          <w:p w14:paraId="7011B38A" w14:textId="09929854" w:rsidR="00C273A7" w:rsidRPr="000F6BBC" w:rsidRDefault="00406A83" w:rsidP="00C52F2B">
            <w:pPr>
              <w:rPr>
                <w:rFonts w:ascii="Calibri" w:hAnsi="Calibri" w:cs="Calibri"/>
                <w:bCs/>
                <w:sz w:val="20"/>
                <w:szCs w:val="20"/>
              </w:rPr>
            </w:pPr>
            <w:r>
              <w:rPr>
                <w:rFonts w:ascii="Calibri" w:hAnsi="Calibri" w:cs="Calibri"/>
                <w:bCs/>
                <w:sz w:val="20"/>
                <w:szCs w:val="20"/>
              </w:rPr>
              <w:t>Chipiadora Corral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221BB40" w14:textId="77777777" w:rsidR="00C273A7" w:rsidRDefault="00C273A7" w:rsidP="00C52F2B">
            <w:pPr>
              <w:rPr>
                <w:rFonts w:ascii="Calibri" w:hAnsi="Calibri" w:cs="Calibri"/>
                <w:b/>
                <w:sz w:val="20"/>
                <w:szCs w:val="20"/>
                <w:lang w:eastAsia="es-ES"/>
              </w:rPr>
            </w:pPr>
            <w:r w:rsidRPr="00E55815">
              <w:rPr>
                <w:rFonts w:ascii="Calibri" w:hAnsi="Calibri" w:cs="Calibri"/>
                <w:b/>
                <w:sz w:val="20"/>
                <w:szCs w:val="20"/>
                <w:lang w:eastAsia="es-ES"/>
              </w:rPr>
              <w:t>Estado operacional de la Unidad Fiscalizable:</w:t>
            </w:r>
          </w:p>
          <w:p w14:paraId="13198BDA" w14:textId="77777777" w:rsidR="00C273A7" w:rsidRPr="00515105" w:rsidRDefault="00C273A7" w:rsidP="00C52F2B">
            <w:pPr>
              <w:rPr>
                <w:rFonts w:ascii="Calibri" w:hAnsi="Calibri" w:cs="Calibri"/>
                <w:b/>
                <w:sz w:val="20"/>
                <w:szCs w:val="20"/>
                <w:lang w:eastAsia="es-ES"/>
              </w:rPr>
            </w:pPr>
            <w:r w:rsidRPr="00515105">
              <w:rPr>
                <w:rFonts w:ascii="Calibri" w:hAnsi="Calibri" w:cs="Calibri"/>
                <w:b/>
                <w:sz w:val="20"/>
                <w:szCs w:val="20"/>
                <w:lang w:eastAsia="es-ES"/>
              </w:rPr>
              <w:t xml:space="preserve">En </w:t>
            </w:r>
            <w:r w:rsidR="00515105" w:rsidRPr="00515105">
              <w:rPr>
                <w:rFonts w:ascii="Calibri" w:hAnsi="Calibri" w:cs="Calibri"/>
                <w:b/>
                <w:sz w:val="20"/>
                <w:szCs w:val="20"/>
                <w:lang w:eastAsia="es-ES"/>
              </w:rPr>
              <w:t>operación.</w:t>
            </w:r>
          </w:p>
        </w:tc>
      </w:tr>
      <w:tr w:rsidR="00C273A7" w:rsidRPr="000A1083" w14:paraId="770FB799" w14:textId="77777777" w:rsidTr="00C52F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7F69F3" w14:textId="77777777" w:rsidR="00C273A7" w:rsidRDefault="00C273A7" w:rsidP="00C52F2B">
            <w:pPr>
              <w:rPr>
                <w:rFonts w:ascii="Calibri" w:hAnsi="Calibri" w:cs="Calibri"/>
                <w:b/>
                <w:sz w:val="20"/>
                <w:szCs w:val="20"/>
              </w:rPr>
            </w:pPr>
            <w:r w:rsidRPr="000A1083">
              <w:rPr>
                <w:rFonts w:ascii="Calibri" w:hAnsi="Calibri" w:cs="Calibri"/>
                <w:b/>
                <w:sz w:val="20"/>
                <w:szCs w:val="20"/>
              </w:rPr>
              <w:t>Región:</w:t>
            </w:r>
          </w:p>
          <w:p w14:paraId="4410745B" w14:textId="77777777" w:rsidR="00C273A7" w:rsidRPr="001E4143" w:rsidRDefault="00C273A7" w:rsidP="00C52F2B">
            <w:pPr>
              <w:rPr>
                <w:rFonts w:ascii="Calibri" w:hAnsi="Calibri" w:cs="Calibri"/>
                <w:sz w:val="20"/>
                <w:szCs w:val="20"/>
              </w:rPr>
            </w:pPr>
            <w:r w:rsidRPr="001E4143">
              <w:rPr>
                <w:rFonts w:ascii="Calibri" w:hAnsi="Calibri" w:cs="Calibr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464CA22C" w14:textId="77777777" w:rsidR="00C273A7" w:rsidRDefault="00C273A7" w:rsidP="00C52F2B">
            <w:pPr>
              <w:spacing w:after="100" w:line="276" w:lineRule="auto"/>
              <w:ind w:left="46"/>
              <w:rPr>
                <w:rFonts w:ascii="Calibri" w:hAnsi="Calibri" w:cs="Calibri"/>
                <w:sz w:val="20"/>
                <w:szCs w:val="20"/>
              </w:rPr>
            </w:pPr>
            <w:r w:rsidRPr="000A1083">
              <w:rPr>
                <w:rFonts w:ascii="Calibri" w:hAnsi="Calibri" w:cs="Calibri"/>
                <w:b/>
                <w:sz w:val="20"/>
                <w:szCs w:val="20"/>
              </w:rPr>
              <w:t>Ubicación específica de la unidad fiscalizable:</w:t>
            </w:r>
            <w:r w:rsidRPr="000A1083">
              <w:rPr>
                <w:rFonts w:ascii="Calibri" w:hAnsi="Calibri" w:cs="Calibri"/>
                <w:sz w:val="20"/>
                <w:szCs w:val="20"/>
              </w:rPr>
              <w:t xml:space="preserve"> </w:t>
            </w:r>
          </w:p>
          <w:p w14:paraId="04F64708" w14:textId="02419FEC" w:rsidR="00C273A7" w:rsidRPr="000A1083" w:rsidRDefault="00406A83" w:rsidP="00C52F2B">
            <w:pPr>
              <w:spacing w:after="100" w:line="276" w:lineRule="auto"/>
              <w:ind w:left="46"/>
              <w:rPr>
                <w:rFonts w:ascii="Calibri" w:hAnsi="Calibri" w:cs="Calibri"/>
                <w:sz w:val="20"/>
                <w:szCs w:val="20"/>
              </w:rPr>
            </w:pPr>
            <w:r>
              <w:rPr>
                <w:rFonts w:ascii="Calibri" w:hAnsi="Calibri" w:cs="Calibri"/>
                <w:sz w:val="20"/>
                <w:szCs w:val="20"/>
              </w:rPr>
              <w:t>Sector de Amargos, Comuna de Corral.</w:t>
            </w:r>
          </w:p>
        </w:tc>
      </w:tr>
      <w:tr w:rsidR="00C273A7" w:rsidRPr="000A1083" w14:paraId="462ECB39" w14:textId="77777777" w:rsidTr="00C52F2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03638A" w14:textId="77777777" w:rsidR="00C273A7" w:rsidRDefault="00C273A7" w:rsidP="00C52F2B">
            <w:pPr>
              <w:rPr>
                <w:rFonts w:ascii="Calibri" w:hAnsi="Calibri" w:cs="Calibri"/>
                <w:sz w:val="20"/>
                <w:szCs w:val="20"/>
              </w:rPr>
            </w:pPr>
            <w:r w:rsidRPr="000A1083">
              <w:rPr>
                <w:rFonts w:ascii="Calibri" w:hAnsi="Calibri" w:cs="Calibri"/>
                <w:b/>
                <w:sz w:val="20"/>
                <w:szCs w:val="20"/>
              </w:rPr>
              <w:t>Provincia:</w:t>
            </w:r>
            <w:r w:rsidRPr="000A1083">
              <w:rPr>
                <w:rFonts w:ascii="Calibri" w:hAnsi="Calibri" w:cs="Calibri"/>
                <w:sz w:val="20"/>
                <w:szCs w:val="20"/>
              </w:rPr>
              <w:t xml:space="preserve"> </w:t>
            </w:r>
          </w:p>
          <w:p w14:paraId="6A0E81D1" w14:textId="77777777" w:rsidR="00C273A7" w:rsidRPr="000A1083" w:rsidRDefault="00C273A7" w:rsidP="00C52F2B">
            <w:pPr>
              <w:rPr>
                <w:rFonts w:ascii="Calibri" w:hAnsi="Calibri" w:cs="Calibri"/>
                <w:sz w:val="20"/>
                <w:szCs w:val="20"/>
              </w:rPr>
            </w:pPr>
            <w:r>
              <w:rPr>
                <w:rFonts w:ascii="Calibri" w:hAnsi="Calibri" w:cs="Calibri"/>
                <w:sz w:val="20"/>
                <w:szCs w:val="20"/>
              </w:rPr>
              <w:t>Valdivia</w:t>
            </w:r>
          </w:p>
        </w:tc>
        <w:tc>
          <w:tcPr>
            <w:tcW w:w="2296" w:type="pct"/>
            <w:vMerge/>
            <w:tcBorders>
              <w:left w:val="single" w:sz="4" w:space="0" w:color="auto"/>
              <w:right w:val="single" w:sz="4" w:space="0" w:color="auto"/>
            </w:tcBorders>
            <w:shd w:val="clear" w:color="auto" w:fill="FFFFFF"/>
          </w:tcPr>
          <w:p w14:paraId="49972337" w14:textId="77777777" w:rsidR="00C273A7" w:rsidRPr="000A1083" w:rsidRDefault="00C273A7" w:rsidP="00C52F2B">
            <w:pPr>
              <w:ind w:left="188"/>
              <w:rPr>
                <w:rFonts w:ascii="Calibri" w:hAnsi="Calibri" w:cs="Calibri"/>
                <w:b/>
                <w:sz w:val="20"/>
                <w:szCs w:val="20"/>
              </w:rPr>
            </w:pPr>
          </w:p>
        </w:tc>
      </w:tr>
      <w:tr w:rsidR="00C273A7" w:rsidRPr="000A1083" w14:paraId="76D9446E" w14:textId="77777777" w:rsidTr="00C52F2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37262C"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Comuna:</w:t>
            </w:r>
            <w:r w:rsidRPr="000A1083">
              <w:rPr>
                <w:rFonts w:ascii="Calibri" w:hAnsi="Calibri" w:cs="Calibri"/>
                <w:sz w:val="20"/>
                <w:szCs w:val="20"/>
              </w:rPr>
              <w:t xml:space="preserve"> </w:t>
            </w:r>
          </w:p>
          <w:p w14:paraId="3AC01F01" w14:textId="77777777" w:rsidR="00C273A7" w:rsidRPr="000A1083" w:rsidRDefault="000F6BBC" w:rsidP="00C52F2B">
            <w:pPr>
              <w:spacing w:after="100" w:line="276" w:lineRule="auto"/>
              <w:rPr>
                <w:rFonts w:ascii="Calibri" w:hAnsi="Calibri" w:cs="Calibri"/>
                <w:sz w:val="20"/>
                <w:szCs w:val="20"/>
              </w:rPr>
            </w:pPr>
            <w:r>
              <w:rPr>
                <w:rFonts w:ascii="Calibri" w:hAnsi="Calibri" w:cs="Calibri"/>
                <w:sz w:val="20"/>
                <w:szCs w:val="20"/>
              </w:rPr>
              <w:t>Corral</w:t>
            </w:r>
          </w:p>
        </w:tc>
        <w:tc>
          <w:tcPr>
            <w:tcW w:w="2296" w:type="pct"/>
            <w:vMerge/>
            <w:tcBorders>
              <w:left w:val="single" w:sz="4" w:space="0" w:color="auto"/>
              <w:bottom w:val="single" w:sz="4" w:space="0" w:color="auto"/>
              <w:right w:val="single" w:sz="4" w:space="0" w:color="auto"/>
            </w:tcBorders>
            <w:shd w:val="clear" w:color="auto" w:fill="FFFFFF"/>
          </w:tcPr>
          <w:p w14:paraId="77724BF7" w14:textId="77777777" w:rsidR="00C273A7" w:rsidRPr="000A1083" w:rsidRDefault="00C273A7" w:rsidP="00C52F2B">
            <w:pPr>
              <w:ind w:left="188"/>
              <w:rPr>
                <w:rFonts w:ascii="Calibri" w:hAnsi="Calibri" w:cs="Calibri"/>
                <w:b/>
                <w:sz w:val="20"/>
                <w:szCs w:val="20"/>
              </w:rPr>
            </w:pPr>
          </w:p>
        </w:tc>
      </w:tr>
      <w:tr w:rsidR="00C273A7" w:rsidRPr="000A1083" w14:paraId="5102D20B" w14:textId="77777777" w:rsidTr="00C52F2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2319FD"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Titular de la unidad fiscalizable:</w:t>
            </w:r>
            <w:r w:rsidRPr="000A1083">
              <w:rPr>
                <w:rFonts w:ascii="Calibri" w:hAnsi="Calibri" w:cs="Calibri"/>
                <w:sz w:val="20"/>
                <w:szCs w:val="20"/>
              </w:rPr>
              <w:t xml:space="preserve"> </w:t>
            </w:r>
          </w:p>
          <w:p w14:paraId="45A8B349" w14:textId="77777777" w:rsidR="00C273A7" w:rsidRPr="000A1083" w:rsidRDefault="000F6BBC" w:rsidP="00C52F2B">
            <w:pPr>
              <w:spacing w:after="100" w:line="276" w:lineRule="auto"/>
              <w:rPr>
                <w:rFonts w:ascii="Calibri" w:hAnsi="Calibri" w:cs="Calibri"/>
                <w:sz w:val="20"/>
                <w:szCs w:val="20"/>
                <w:lang w:eastAsia="es-ES"/>
              </w:rPr>
            </w:pPr>
            <w:r>
              <w:rPr>
                <w:rFonts w:ascii="Calibri" w:hAnsi="Calibri" w:cs="Calibri"/>
                <w:sz w:val="20"/>
                <w:szCs w:val="20"/>
              </w:rPr>
              <w:t>Portuaria Corral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F2D015"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RUT o RUN:</w:t>
            </w:r>
            <w:r w:rsidRPr="000A1083">
              <w:rPr>
                <w:rFonts w:ascii="Calibri" w:hAnsi="Calibri" w:cs="Calibri"/>
                <w:sz w:val="20"/>
                <w:szCs w:val="20"/>
              </w:rPr>
              <w:t xml:space="preserve"> </w:t>
            </w:r>
          </w:p>
          <w:p w14:paraId="4525AA4B" w14:textId="77777777" w:rsidR="00C273A7" w:rsidRPr="000A1083" w:rsidRDefault="00C273A7" w:rsidP="00C52F2B">
            <w:pPr>
              <w:spacing w:after="100" w:line="276" w:lineRule="auto"/>
              <w:rPr>
                <w:rFonts w:ascii="Calibri" w:hAnsi="Calibri" w:cs="Calibri"/>
                <w:sz w:val="20"/>
                <w:szCs w:val="20"/>
                <w:lang w:val="es-ES" w:eastAsia="es-ES"/>
              </w:rPr>
            </w:pPr>
            <w:r w:rsidRPr="0097790F">
              <w:rPr>
                <w:rFonts w:ascii="Verdana" w:hAnsi="Verdana" w:cs="Verdana"/>
                <w:sz w:val="14"/>
                <w:szCs w:val="14"/>
              </w:rPr>
              <w:t>96</w:t>
            </w:r>
            <w:r>
              <w:rPr>
                <w:rFonts w:ascii="Verdana" w:hAnsi="Verdana" w:cs="Verdana"/>
                <w:sz w:val="14"/>
                <w:szCs w:val="14"/>
              </w:rPr>
              <w:t>.6</w:t>
            </w:r>
            <w:r w:rsidR="000F6BBC">
              <w:rPr>
                <w:rFonts w:ascii="Verdana" w:hAnsi="Verdana" w:cs="Verdana"/>
                <w:sz w:val="14"/>
                <w:szCs w:val="14"/>
              </w:rPr>
              <w:t>10.780-4</w:t>
            </w:r>
          </w:p>
        </w:tc>
      </w:tr>
      <w:tr w:rsidR="00C273A7" w:rsidRPr="000A1083" w14:paraId="701BCEED" w14:textId="77777777" w:rsidTr="00C52F2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40BED1"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Domicilio titular:</w:t>
            </w:r>
            <w:r w:rsidRPr="000A1083">
              <w:rPr>
                <w:rFonts w:ascii="Calibri" w:hAnsi="Calibri" w:cs="Calibri"/>
                <w:sz w:val="20"/>
                <w:szCs w:val="20"/>
              </w:rPr>
              <w:t xml:space="preserve"> </w:t>
            </w:r>
          </w:p>
          <w:p w14:paraId="72E55B6C" w14:textId="77777777" w:rsidR="00C273A7" w:rsidRPr="000A1083" w:rsidRDefault="000F6BBC" w:rsidP="00C52F2B">
            <w:pPr>
              <w:spacing w:after="100" w:line="276" w:lineRule="auto"/>
              <w:rPr>
                <w:rFonts w:ascii="Calibri" w:hAnsi="Calibri" w:cs="Calibri"/>
                <w:sz w:val="20"/>
                <w:szCs w:val="20"/>
              </w:rPr>
            </w:pPr>
            <w:r>
              <w:rPr>
                <w:rFonts w:ascii="Calibri" w:hAnsi="Calibri" w:cs="Calibri"/>
                <w:sz w:val="20"/>
                <w:szCs w:val="20"/>
              </w:rPr>
              <w:t>Calle Esmeralda N° 80, Corral.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F1360B"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Correo electrónico:</w:t>
            </w:r>
            <w:r w:rsidRPr="000A1083">
              <w:rPr>
                <w:rFonts w:ascii="Calibri" w:hAnsi="Calibri" w:cs="Calibri"/>
                <w:sz w:val="20"/>
                <w:szCs w:val="20"/>
              </w:rPr>
              <w:t xml:space="preserve"> </w:t>
            </w:r>
          </w:p>
          <w:p w14:paraId="37B32EEB" w14:textId="77777777" w:rsidR="00C273A7" w:rsidRPr="000A1083" w:rsidRDefault="000F6BBC" w:rsidP="00C52F2B">
            <w:pPr>
              <w:spacing w:after="100" w:line="276" w:lineRule="auto"/>
              <w:rPr>
                <w:rFonts w:ascii="Calibri" w:hAnsi="Calibri" w:cs="Calibri"/>
                <w:sz w:val="20"/>
                <w:szCs w:val="20"/>
              </w:rPr>
            </w:pPr>
            <w:r>
              <w:rPr>
                <w:rFonts w:ascii="Calibri" w:hAnsi="Calibri" w:cs="Calibri"/>
                <w:sz w:val="20"/>
                <w:szCs w:val="20"/>
              </w:rPr>
              <w:t>dsprenger@reloncavi.cl</w:t>
            </w:r>
          </w:p>
        </w:tc>
      </w:tr>
      <w:tr w:rsidR="00C273A7" w:rsidRPr="000A1083" w14:paraId="4793747C" w14:textId="77777777" w:rsidTr="00C52F2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5DE46F7" w14:textId="77777777" w:rsidR="00C273A7" w:rsidRPr="000A1083" w:rsidRDefault="00C273A7" w:rsidP="00C52F2B">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556F15" w14:textId="77777777" w:rsidR="00C273A7" w:rsidRPr="000A1083" w:rsidRDefault="00C273A7" w:rsidP="00C52F2B">
            <w:pPr>
              <w:spacing w:after="100" w:line="276" w:lineRule="auto"/>
              <w:rPr>
                <w:rFonts w:ascii="Calibri" w:hAnsi="Calibri" w:cs="Calibri"/>
                <w:sz w:val="20"/>
                <w:szCs w:val="20"/>
              </w:rPr>
            </w:pPr>
            <w:r w:rsidRPr="000A1083">
              <w:rPr>
                <w:rFonts w:ascii="Calibri" w:hAnsi="Calibri" w:cs="Calibri"/>
                <w:b/>
                <w:sz w:val="20"/>
                <w:szCs w:val="20"/>
              </w:rPr>
              <w:t>Teléfono:</w:t>
            </w:r>
            <w:r w:rsidRPr="000A1083">
              <w:rPr>
                <w:rFonts w:ascii="Calibri" w:hAnsi="Calibri" w:cs="Calibri"/>
                <w:sz w:val="20"/>
                <w:szCs w:val="20"/>
              </w:rPr>
              <w:t xml:space="preserve"> </w:t>
            </w:r>
            <w:r w:rsidR="000F6BBC">
              <w:rPr>
                <w:rFonts w:ascii="Calibri" w:hAnsi="Calibri" w:cs="Calibri"/>
                <w:sz w:val="20"/>
                <w:szCs w:val="20"/>
              </w:rPr>
              <w:t>63-2471283</w:t>
            </w:r>
          </w:p>
        </w:tc>
      </w:tr>
      <w:tr w:rsidR="00C273A7" w:rsidRPr="000A1083" w14:paraId="42DAECFE" w14:textId="77777777" w:rsidTr="00C52F2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E89CA0"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Identificación del representante legal:</w:t>
            </w:r>
            <w:r w:rsidRPr="000A1083">
              <w:rPr>
                <w:rFonts w:ascii="Calibri" w:hAnsi="Calibri" w:cs="Calibri"/>
                <w:sz w:val="20"/>
                <w:szCs w:val="20"/>
              </w:rPr>
              <w:t xml:space="preserve"> </w:t>
            </w:r>
          </w:p>
          <w:p w14:paraId="3CCD8F53" w14:textId="77777777" w:rsidR="00C273A7" w:rsidRPr="000A1083" w:rsidRDefault="000F6BBC" w:rsidP="00C52F2B">
            <w:pPr>
              <w:spacing w:after="100" w:line="276" w:lineRule="auto"/>
              <w:rPr>
                <w:rFonts w:ascii="Calibri" w:hAnsi="Calibri" w:cs="Calibri"/>
                <w:sz w:val="20"/>
                <w:szCs w:val="20"/>
              </w:rPr>
            </w:pPr>
            <w:r>
              <w:rPr>
                <w:rFonts w:ascii="Calibri" w:hAnsi="Calibri" w:cs="Calibri"/>
                <w:sz w:val="20"/>
                <w:szCs w:val="20"/>
              </w:rPr>
              <w:t>DIEGO SPRENGER ROCHETTE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003DE4"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RUT o RUN:</w:t>
            </w:r>
            <w:r w:rsidRPr="000A1083">
              <w:rPr>
                <w:rFonts w:ascii="Calibri" w:hAnsi="Calibri" w:cs="Calibri"/>
                <w:sz w:val="20"/>
                <w:szCs w:val="20"/>
              </w:rPr>
              <w:t xml:space="preserve"> </w:t>
            </w:r>
          </w:p>
          <w:p w14:paraId="65532C64" w14:textId="77777777" w:rsidR="00C273A7" w:rsidRPr="000A1083" w:rsidRDefault="000F6BBC" w:rsidP="00C52F2B">
            <w:pPr>
              <w:spacing w:after="100" w:line="276" w:lineRule="auto"/>
              <w:rPr>
                <w:rFonts w:ascii="Calibri" w:hAnsi="Calibri" w:cs="Calibri"/>
                <w:sz w:val="20"/>
                <w:szCs w:val="20"/>
                <w:lang w:val="es-ES" w:eastAsia="es-ES"/>
              </w:rPr>
            </w:pPr>
            <w:r>
              <w:rPr>
                <w:rFonts w:ascii="Calibri" w:hAnsi="Calibri" w:cs="Calibri"/>
                <w:sz w:val="20"/>
                <w:szCs w:val="20"/>
              </w:rPr>
              <w:t>12.048.576-8</w:t>
            </w:r>
          </w:p>
        </w:tc>
      </w:tr>
      <w:tr w:rsidR="00C273A7" w:rsidRPr="000A1083" w14:paraId="3B70EC4C" w14:textId="77777777" w:rsidTr="00C52F2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C29EFE"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Domicilio representante legal:</w:t>
            </w:r>
            <w:r w:rsidRPr="000A1083">
              <w:rPr>
                <w:rFonts w:ascii="Calibri" w:hAnsi="Calibri" w:cs="Calibri"/>
                <w:sz w:val="20"/>
                <w:szCs w:val="20"/>
              </w:rPr>
              <w:t xml:space="preserve"> </w:t>
            </w:r>
          </w:p>
          <w:p w14:paraId="3C5A647E" w14:textId="77777777" w:rsidR="000F6BBC" w:rsidRDefault="000F6BBC" w:rsidP="00C52F2B">
            <w:pPr>
              <w:spacing w:after="100" w:line="276" w:lineRule="auto"/>
              <w:rPr>
                <w:rFonts w:ascii="Calibri" w:hAnsi="Calibri" w:cs="Calibri"/>
                <w:sz w:val="20"/>
                <w:szCs w:val="20"/>
              </w:rPr>
            </w:pPr>
            <w:r>
              <w:rPr>
                <w:rFonts w:ascii="Calibri" w:hAnsi="Calibri" w:cs="Calibri"/>
                <w:sz w:val="20"/>
                <w:szCs w:val="20"/>
              </w:rPr>
              <w:t>Calle Esmeralda N° 80, Corral.</w:t>
            </w:r>
          </w:p>
          <w:p w14:paraId="72CE1707" w14:textId="77777777" w:rsidR="000F6BBC" w:rsidRDefault="000F6BBC" w:rsidP="00C52F2B">
            <w:pPr>
              <w:spacing w:after="100" w:line="276" w:lineRule="auto"/>
              <w:rPr>
                <w:rFonts w:ascii="Calibri" w:hAnsi="Calibri" w:cs="Calibri"/>
                <w:sz w:val="20"/>
                <w:szCs w:val="20"/>
              </w:rPr>
            </w:pPr>
          </w:p>
          <w:p w14:paraId="67565EE7" w14:textId="77777777" w:rsidR="00C273A7" w:rsidRPr="000A1083" w:rsidRDefault="00C273A7" w:rsidP="00C52F2B">
            <w:pPr>
              <w:spacing w:after="100" w:line="276" w:lineRule="auto"/>
              <w:rPr>
                <w:rFonts w:ascii="Calibri" w:hAnsi="Calibri" w:cs="Calibr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83AB64" w14:textId="77777777" w:rsidR="00C273A7" w:rsidRDefault="00C273A7" w:rsidP="00C52F2B">
            <w:pPr>
              <w:spacing w:after="100" w:line="276" w:lineRule="auto"/>
              <w:rPr>
                <w:rFonts w:ascii="Calibri" w:hAnsi="Calibri" w:cs="Calibri"/>
                <w:sz w:val="20"/>
                <w:szCs w:val="20"/>
              </w:rPr>
            </w:pPr>
            <w:r w:rsidRPr="000A1083">
              <w:rPr>
                <w:rFonts w:ascii="Calibri" w:hAnsi="Calibri" w:cs="Calibri"/>
                <w:b/>
                <w:sz w:val="20"/>
                <w:szCs w:val="20"/>
              </w:rPr>
              <w:t>Correo electrónico:</w:t>
            </w:r>
            <w:r w:rsidRPr="000A1083">
              <w:rPr>
                <w:rFonts w:ascii="Calibri" w:hAnsi="Calibri" w:cs="Calibri"/>
                <w:sz w:val="20"/>
                <w:szCs w:val="20"/>
              </w:rPr>
              <w:t xml:space="preserve"> </w:t>
            </w:r>
          </w:p>
          <w:p w14:paraId="1153159D" w14:textId="77777777" w:rsidR="00C273A7" w:rsidRPr="000A1083" w:rsidRDefault="00515105" w:rsidP="00C52F2B">
            <w:pPr>
              <w:spacing w:after="100" w:line="276" w:lineRule="auto"/>
              <w:rPr>
                <w:rFonts w:ascii="Calibri" w:hAnsi="Calibri" w:cs="Calibri"/>
                <w:sz w:val="20"/>
                <w:szCs w:val="20"/>
                <w:lang w:val="es-ES" w:eastAsia="es-ES"/>
              </w:rPr>
            </w:pPr>
            <w:r>
              <w:rPr>
                <w:rFonts w:ascii="Calibri" w:hAnsi="Calibri" w:cs="Calibri"/>
                <w:sz w:val="20"/>
                <w:szCs w:val="20"/>
              </w:rPr>
              <w:t>dsprenger@reloncavi.cl</w:t>
            </w:r>
          </w:p>
        </w:tc>
      </w:tr>
      <w:tr w:rsidR="00C273A7" w:rsidRPr="000A1083" w14:paraId="56688C2C" w14:textId="77777777" w:rsidTr="00C52F2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625E54A" w14:textId="77777777" w:rsidR="00C273A7" w:rsidRPr="000A1083" w:rsidRDefault="00C273A7" w:rsidP="00C52F2B">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DA453D" w14:textId="77777777" w:rsidR="00515105" w:rsidRDefault="00C273A7" w:rsidP="00C52F2B">
            <w:pPr>
              <w:spacing w:after="100" w:line="276" w:lineRule="auto"/>
              <w:rPr>
                <w:rFonts w:ascii="Calibri" w:hAnsi="Calibri" w:cs="Calibri"/>
                <w:b/>
                <w:sz w:val="20"/>
                <w:szCs w:val="20"/>
              </w:rPr>
            </w:pPr>
            <w:r w:rsidRPr="000A1083">
              <w:rPr>
                <w:rFonts w:ascii="Calibri" w:hAnsi="Calibri" w:cs="Calibri"/>
                <w:b/>
                <w:sz w:val="20"/>
                <w:szCs w:val="20"/>
              </w:rPr>
              <w:t>Teléfono:</w:t>
            </w:r>
          </w:p>
          <w:p w14:paraId="1E9F0AA8" w14:textId="77777777" w:rsidR="00C273A7" w:rsidRPr="00515105" w:rsidRDefault="00C273A7" w:rsidP="00C52F2B">
            <w:pPr>
              <w:spacing w:after="100" w:line="276" w:lineRule="auto"/>
              <w:rPr>
                <w:rFonts w:ascii="Calibri" w:hAnsi="Calibri" w:cs="Calibri"/>
                <w:sz w:val="20"/>
                <w:szCs w:val="20"/>
              </w:rPr>
            </w:pPr>
            <w:r w:rsidRPr="000A1083">
              <w:rPr>
                <w:rFonts w:ascii="Calibri" w:hAnsi="Calibri" w:cs="Calibri"/>
                <w:sz w:val="20"/>
                <w:szCs w:val="20"/>
              </w:rPr>
              <w:t xml:space="preserve"> </w:t>
            </w:r>
            <w:r w:rsidR="00515105">
              <w:rPr>
                <w:rFonts w:ascii="Calibri" w:hAnsi="Calibri" w:cs="Calibri"/>
                <w:sz w:val="20"/>
                <w:szCs w:val="20"/>
              </w:rPr>
              <w:t>63-2471283</w:t>
            </w:r>
          </w:p>
        </w:tc>
      </w:tr>
      <w:bookmarkEnd w:id="31"/>
    </w:tbl>
    <w:p w14:paraId="03D65638" w14:textId="77777777" w:rsidR="00AB26AC" w:rsidRDefault="00AB26AC" w:rsidP="00AB26AC"/>
    <w:p w14:paraId="50B65AD7" w14:textId="77777777" w:rsidR="00AB26AC" w:rsidRPr="00AB26AC" w:rsidRDefault="00AB26AC" w:rsidP="00AB26AC">
      <w:pPr>
        <w:sectPr w:rsidR="00AB26AC" w:rsidRPr="00AB26AC" w:rsidSect="00E349AF">
          <w:type w:val="continuous"/>
          <w:pgSz w:w="12240" w:h="15840" w:code="1"/>
          <w:pgMar w:top="1134" w:right="1134" w:bottom="1134" w:left="1134" w:header="709" w:footer="709" w:gutter="0"/>
          <w:cols w:space="708"/>
          <w:docGrid w:linePitch="360"/>
        </w:sectPr>
      </w:pPr>
    </w:p>
    <w:p w14:paraId="7EC7C24B" w14:textId="77777777" w:rsidR="00E73ECE" w:rsidRDefault="00E73ECE" w:rsidP="00497690">
      <w:pPr>
        <w:jc w:val="left"/>
      </w:pPr>
    </w:p>
    <w:p w14:paraId="5075AF6E" w14:textId="77777777" w:rsidR="000C3500" w:rsidRPr="00ED4317" w:rsidRDefault="000C3500" w:rsidP="000C3500">
      <w:pPr>
        <w:pStyle w:val="Ttulo2"/>
      </w:pPr>
      <w:bookmarkStart w:id="32" w:name="_Toc353998109"/>
      <w:bookmarkStart w:id="33" w:name="_Toc353998182"/>
      <w:bookmarkStart w:id="34" w:name="_Toc377053512"/>
      <w:bookmarkStart w:id="35" w:name="_Toc382299428"/>
      <w:bookmarkStart w:id="36" w:name="_Toc382300254"/>
      <w:bookmarkStart w:id="37" w:name="_Toc382381118"/>
      <w:bookmarkStart w:id="38" w:name="_Toc391299708"/>
      <w:bookmarkStart w:id="39" w:name="_Toc14680889"/>
      <w:r>
        <w:t>Descripción del Programa de Cumplimiento</w:t>
      </w:r>
      <w:bookmarkEnd w:id="32"/>
      <w:bookmarkEnd w:id="33"/>
      <w:bookmarkEnd w:id="34"/>
      <w:bookmarkEnd w:id="35"/>
      <w:bookmarkEnd w:id="36"/>
      <w:bookmarkEnd w:id="37"/>
      <w:bookmarkEnd w:id="38"/>
      <w:bookmarkEnd w:id="39"/>
    </w:p>
    <w:p w14:paraId="4DD7F649" w14:textId="77777777"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8059D4" w14:paraId="6D7E2759" w14:textId="77777777" w:rsidTr="00AB26AC">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103ADD" w14:textId="594B521A" w:rsidR="00515105" w:rsidRDefault="00515105" w:rsidP="00515105">
            <w:pPr>
              <w:pStyle w:val="Ttulo3"/>
              <w:numPr>
                <w:ilvl w:val="0"/>
                <w:numId w:val="0"/>
              </w:numPr>
              <w:shd w:val="clear" w:color="auto" w:fill="FFFFFF"/>
              <w:spacing w:after="300"/>
              <w:jc w:val="both"/>
              <w:rPr>
                <w:b w:val="0"/>
                <w:bCs/>
              </w:rPr>
            </w:pPr>
            <w:bookmarkStart w:id="40" w:name="_Toc14680890"/>
            <w:r>
              <w:rPr>
                <w:b w:val="0"/>
                <w:bCs/>
                <w:szCs w:val="22"/>
              </w:rPr>
              <w:t xml:space="preserve">Ese  </w:t>
            </w:r>
            <w:r w:rsidRPr="00911194">
              <w:rPr>
                <w:b w:val="0"/>
                <w:bCs/>
              </w:rPr>
              <w:t>Programa de Cumplimiento</w:t>
            </w:r>
            <w:r>
              <w:rPr>
                <w:b w:val="0"/>
                <w:bCs/>
              </w:rPr>
              <w:t xml:space="preserve">,  en adelante PDC, </w:t>
            </w:r>
            <w:r w:rsidRPr="00911194">
              <w:rPr>
                <w:b w:val="0"/>
                <w:bCs/>
              </w:rPr>
              <w:t xml:space="preserve"> es aprobado por la SMA con fecha </w:t>
            </w:r>
            <w:r>
              <w:rPr>
                <w:b w:val="0"/>
                <w:bCs/>
              </w:rPr>
              <w:t xml:space="preserve"> 04 </w:t>
            </w:r>
            <w:r w:rsidRPr="00911194">
              <w:rPr>
                <w:b w:val="0"/>
                <w:bCs/>
              </w:rPr>
              <w:t>de abril del año 201</w:t>
            </w:r>
            <w:r>
              <w:rPr>
                <w:b w:val="0"/>
                <w:bCs/>
              </w:rPr>
              <w:t>6</w:t>
            </w:r>
            <w:r w:rsidR="00406A83">
              <w:rPr>
                <w:b w:val="0"/>
                <w:bCs/>
              </w:rPr>
              <w:t xml:space="preserve"> (Resolución Excenta</w:t>
            </w:r>
            <w:r w:rsidRPr="00911194">
              <w:rPr>
                <w:b w:val="0"/>
                <w:bCs/>
              </w:rPr>
              <w:t xml:space="preserve"> N° </w:t>
            </w:r>
            <w:r>
              <w:rPr>
                <w:b w:val="0"/>
                <w:bCs/>
              </w:rPr>
              <w:t>6</w:t>
            </w:r>
            <w:r w:rsidRPr="00911194">
              <w:rPr>
                <w:b w:val="0"/>
                <w:bCs/>
              </w:rPr>
              <w:t>/ROL N° D-0</w:t>
            </w:r>
            <w:r>
              <w:rPr>
                <w:b w:val="0"/>
                <w:bCs/>
              </w:rPr>
              <w:t>5</w:t>
            </w:r>
            <w:r w:rsidRPr="00911194">
              <w:rPr>
                <w:b w:val="0"/>
                <w:bCs/>
              </w:rPr>
              <w:t>4-201</w:t>
            </w:r>
            <w:r>
              <w:rPr>
                <w:b w:val="0"/>
                <w:bCs/>
              </w:rPr>
              <w:t>5</w:t>
            </w:r>
            <w:r w:rsidRPr="00911194">
              <w:rPr>
                <w:b w:val="0"/>
                <w:bCs/>
              </w:rPr>
              <w:t>)</w:t>
            </w:r>
            <w:r>
              <w:rPr>
                <w:b w:val="0"/>
                <w:bCs/>
              </w:rPr>
              <w:t>, el que suspende el proceso sanciona</w:t>
            </w:r>
            <w:r w:rsidR="00406A83">
              <w:rPr>
                <w:b w:val="0"/>
                <w:bCs/>
              </w:rPr>
              <w:t>torio, plantea observaciones, y</w:t>
            </w:r>
            <w:r>
              <w:rPr>
                <w:b w:val="0"/>
                <w:bCs/>
              </w:rPr>
              <w:t xml:space="preserve"> mandata a la empresa a presentar un Programa de Cumplimiento Refundido, </w:t>
            </w:r>
            <w:r w:rsidR="00406A83">
              <w:rPr>
                <w:b w:val="0"/>
                <w:bCs/>
              </w:rPr>
              <w:t>Coordinado y Sistematizado que</w:t>
            </w:r>
            <w:r>
              <w:rPr>
                <w:b w:val="0"/>
                <w:bCs/>
              </w:rPr>
              <w:t xml:space="preserve"> se presenta finalmente con fecha 22 de abril del año 2016, el cual identifica basicamente  dos fuentes de ruidos en las operaciones, la cinta transportadora de chip, y las operaciones de los cargadores frontales. Para  abordar la situación infraccional la empresa pro</w:t>
            </w:r>
            <w:r w:rsidR="00406A83">
              <w:rPr>
                <w:b w:val="0"/>
                <w:bCs/>
              </w:rPr>
              <w:t>pone 3 acciones,</w:t>
            </w:r>
            <w:r>
              <w:rPr>
                <w:b w:val="0"/>
                <w:bCs/>
              </w:rPr>
              <w:t xml:space="preserve"> que consisten basicamente en el diagnóstico de la situación acustica, y propuesta de medidas como son el cambio de cinta transportadora, e insonorización de los cargadores frontales, la construcción de una pantalla acústica, y seguimiento de la medi</w:t>
            </w:r>
            <w:r w:rsidR="00406A83">
              <w:rPr>
                <w:b w:val="0"/>
                <w:bCs/>
              </w:rPr>
              <w:t>da a través de la medición de 3</w:t>
            </w:r>
            <w:r>
              <w:rPr>
                <w:b w:val="0"/>
                <w:bCs/>
              </w:rPr>
              <w:t xml:space="preserve"> receptores en horario nocturno.</w:t>
            </w:r>
            <w:bookmarkEnd w:id="40"/>
            <w:r>
              <w:rPr>
                <w:b w:val="0"/>
                <w:bCs/>
              </w:rPr>
              <w:t xml:space="preserve">  </w:t>
            </w:r>
          </w:p>
          <w:p w14:paraId="16AF2327" w14:textId="77777777" w:rsidR="00C273A7" w:rsidRPr="00327468" w:rsidRDefault="00C273A7" w:rsidP="00C273A7">
            <w:pPr>
              <w:autoSpaceDE w:val="0"/>
              <w:autoSpaceDN w:val="0"/>
              <w:adjustRightInd w:val="0"/>
              <w:rPr>
                <w:rFonts w:cs="ZapfHumanist601BT-Roman"/>
                <w:lang w:eastAsia="es-ES"/>
              </w:rPr>
            </w:pPr>
          </w:p>
          <w:p w14:paraId="57E4542D" w14:textId="77777777" w:rsidR="003F1BF3" w:rsidRPr="00F32A39" w:rsidRDefault="003F1BF3" w:rsidP="00C273A7">
            <w:pPr>
              <w:pStyle w:val="Prrafodelista"/>
              <w:autoSpaceDE w:val="0"/>
              <w:autoSpaceDN w:val="0"/>
              <w:adjustRightInd w:val="0"/>
              <w:rPr>
                <w:rFonts w:cstheme="minorHAnsi"/>
                <w:color w:val="FF0000"/>
                <w:sz w:val="20"/>
                <w:szCs w:val="20"/>
                <w:lang w:eastAsia="es-ES"/>
              </w:rPr>
            </w:pPr>
          </w:p>
        </w:tc>
      </w:tr>
      <w:tr w:rsidR="000C3500" w:rsidRPr="008059D4" w14:paraId="66A6D69E" w14:textId="77777777" w:rsidTr="00AB26AC">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1BB87BD8" w14:textId="77777777" w:rsidR="000C3500" w:rsidRPr="00E34668" w:rsidRDefault="000C3500" w:rsidP="00AB26AC">
            <w:pPr>
              <w:ind w:left="58"/>
              <w:rPr>
                <w:rFonts w:cstheme="minorHAnsi"/>
                <w:b/>
                <w:sz w:val="20"/>
                <w:szCs w:val="20"/>
              </w:rPr>
            </w:pPr>
            <w:r w:rsidRPr="00E34668">
              <w:rPr>
                <w:rFonts w:cstheme="minorHAnsi"/>
                <w:b/>
                <w:sz w:val="20"/>
                <w:szCs w:val="20"/>
              </w:rPr>
              <w:t xml:space="preserve">Fase en que se encuentra la actividad:  </w:t>
            </w:r>
            <w:r w:rsidR="00C273A7" w:rsidRPr="00C273A7">
              <w:rPr>
                <w:rFonts w:cstheme="minorHAnsi"/>
                <w:bCs/>
                <w:sz w:val="20"/>
                <w:szCs w:val="20"/>
              </w:rPr>
              <w:t>En</w:t>
            </w:r>
            <w:r w:rsidR="00515105">
              <w:rPr>
                <w:rFonts w:cstheme="minorHAnsi"/>
                <w:bCs/>
                <w:sz w:val="20"/>
                <w:szCs w:val="20"/>
              </w:rPr>
              <w:t xml:space="preserve"> operación.</w:t>
            </w:r>
          </w:p>
          <w:p w14:paraId="0F73C059" w14:textId="77777777" w:rsidR="000C3500" w:rsidRPr="00BE68C0" w:rsidRDefault="000C3500" w:rsidP="00AB26AC">
            <w:pPr>
              <w:ind w:left="58"/>
              <w:rPr>
                <w:rFonts w:cstheme="minorHAnsi"/>
              </w:rPr>
            </w:pPr>
          </w:p>
        </w:tc>
      </w:tr>
    </w:tbl>
    <w:p w14:paraId="298465C2" w14:textId="77777777" w:rsidR="00B863C5" w:rsidRDefault="00B863C5" w:rsidP="00B863C5">
      <w:pPr>
        <w:pStyle w:val="Ttulo1"/>
        <w:numPr>
          <w:ilvl w:val="0"/>
          <w:numId w:val="0"/>
        </w:numPr>
        <w:ind w:left="432"/>
      </w:pPr>
      <w:bookmarkStart w:id="41" w:name="_Toc352162448"/>
      <w:bookmarkStart w:id="42" w:name="_Toc352162785"/>
      <w:bookmarkStart w:id="43" w:name="_Toc352840384"/>
      <w:bookmarkStart w:id="44" w:name="_Toc352841444"/>
    </w:p>
    <w:p w14:paraId="57408EB4" w14:textId="77777777" w:rsidR="00B1722C" w:rsidRDefault="00B1722C" w:rsidP="00C958D0">
      <w:pPr>
        <w:pStyle w:val="Ttulo1"/>
      </w:pPr>
      <w:bookmarkStart w:id="45" w:name="_Toc14680891"/>
      <w:r w:rsidRPr="0025129B">
        <w:t xml:space="preserve">INSTRUMENTOS DE </w:t>
      </w:r>
      <w:r w:rsidR="005F32AE">
        <w:t xml:space="preserve">GESTIÓN AMBIENTAL QUE REGULAN </w:t>
      </w:r>
      <w:r w:rsidRPr="0025129B">
        <w:t>LA ACTIVIDAD FISCALIZADA.</w:t>
      </w:r>
      <w:bookmarkEnd w:id="41"/>
      <w:bookmarkEnd w:id="42"/>
      <w:bookmarkEnd w:id="43"/>
      <w:bookmarkEnd w:id="44"/>
      <w:bookmarkEnd w:id="45"/>
    </w:p>
    <w:p w14:paraId="62AF7750" w14:textId="77777777" w:rsidR="00AB26AC" w:rsidRDefault="00AB26AC" w:rsidP="00AB26AC"/>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28" w:type="dxa"/>
          <w:right w:w="28" w:type="dxa"/>
        </w:tblCellMar>
        <w:tblLook w:val="04A0" w:firstRow="1" w:lastRow="0" w:firstColumn="1" w:lastColumn="0" w:noHBand="0" w:noVBand="1"/>
      </w:tblPr>
      <w:tblGrid>
        <w:gridCol w:w="296"/>
        <w:gridCol w:w="1685"/>
        <w:gridCol w:w="1985"/>
        <w:gridCol w:w="1983"/>
        <w:gridCol w:w="3937"/>
      </w:tblGrid>
      <w:tr w:rsidR="00AB26AC" w:rsidRPr="00617522" w14:paraId="77F97EA4" w14:textId="77777777" w:rsidTr="006C013A">
        <w:trPr>
          <w:trHeight w:val="406"/>
        </w:trPr>
        <w:tc>
          <w:tcPr>
            <w:tcW w:w="5000" w:type="pct"/>
            <w:gridSpan w:val="5"/>
            <w:shd w:val="clear" w:color="auto" w:fill="D9D9D9" w:themeFill="background1" w:themeFillShade="D9"/>
            <w:vAlign w:val="center"/>
          </w:tcPr>
          <w:p w14:paraId="008135CC" w14:textId="77777777" w:rsidR="00AB26AC" w:rsidRPr="00617522" w:rsidRDefault="00AB26AC" w:rsidP="00AB26AC">
            <w:pPr>
              <w:rPr>
                <w:rFonts w:cstheme="minorHAnsi"/>
                <w:b/>
                <w:sz w:val="20"/>
                <w:szCs w:val="20"/>
              </w:rPr>
            </w:pPr>
            <w:r w:rsidRPr="00ED75FE">
              <w:rPr>
                <w:rFonts w:cstheme="minorHAnsi"/>
                <w:b/>
                <w:bCs/>
                <w:sz w:val="20"/>
                <w:szCs w:val="20"/>
              </w:rPr>
              <w:t xml:space="preserve">Identificación de Instrumentos de Gestión Ambiental que Regulan </w:t>
            </w:r>
            <w:r w:rsidRPr="00ED75FE">
              <w:rPr>
                <w:rFonts w:cstheme="minorHAnsi"/>
                <w:b/>
                <w:sz w:val="20"/>
                <w:szCs w:val="20"/>
              </w:rPr>
              <w:t xml:space="preserve">actividad, proyecto o fuente fiscalizada </w:t>
            </w:r>
          </w:p>
        </w:tc>
      </w:tr>
      <w:tr w:rsidR="00AB26AC" w:rsidRPr="00ED75FE" w14:paraId="1AA30B59" w14:textId="77777777" w:rsidTr="00406A83">
        <w:trPr>
          <w:trHeight w:val="256"/>
        </w:trPr>
        <w:tc>
          <w:tcPr>
            <w:tcW w:w="150" w:type="pct"/>
            <w:shd w:val="clear" w:color="auto" w:fill="D9D9D9" w:themeFill="background1" w:themeFillShade="D9"/>
            <w:tcMar>
              <w:top w:w="58" w:type="dxa"/>
              <w:left w:w="58" w:type="dxa"/>
              <w:bottom w:w="58" w:type="dxa"/>
              <w:right w:w="58" w:type="dxa"/>
            </w:tcMar>
          </w:tcPr>
          <w:p w14:paraId="397C47E0" w14:textId="77777777" w:rsidR="00AB26AC" w:rsidRPr="00ED75FE" w:rsidRDefault="00AB26AC" w:rsidP="00AB26AC">
            <w:pPr>
              <w:jc w:val="center"/>
              <w:rPr>
                <w:rFonts w:cstheme="minorHAnsi"/>
                <w:b/>
                <w:sz w:val="20"/>
                <w:szCs w:val="20"/>
              </w:rPr>
            </w:pPr>
            <w:r w:rsidRPr="00ED75FE">
              <w:rPr>
                <w:rFonts w:cstheme="minorHAnsi"/>
                <w:b/>
                <w:sz w:val="20"/>
                <w:szCs w:val="20"/>
              </w:rPr>
              <w:t>ID</w:t>
            </w:r>
          </w:p>
        </w:tc>
        <w:tc>
          <w:tcPr>
            <w:tcW w:w="852" w:type="pct"/>
            <w:shd w:val="clear" w:color="auto" w:fill="D9D9D9" w:themeFill="background1" w:themeFillShade="D9"/>
          </w:tcPr>
          <w:p w14:paraId="6FDE29C6" w14:textId="77777777" w:rsidR="00AB26AC" w:rsidRPr="00ED75FE" w:rsidRDefault="00AB26AC" w:rsidP="00AB26AC">
            <w:pPr>
              <w:ind w:left="105"/>
              <w:jc w:val="center"/>
              <w:rPr>
                <w:rFonts w:eastAsia="Times New Roman" w:cstheme="minorHAnsi"/>
                <w:b/>
                <w:sz w:val="20"/>
                <w:szCs w:val="20"/>
              </w:rPr>
            </w:pPr>
            <w:r w:rsidRPr="00ED75FE">
              <w:rPr>
                <w:rFonts w:cstheme="minorHAnsi"/>
                <w:b/>
                <w:sz w:val="20"/>
                <w:szCs w:val="20"/>
              </w:rPr>
              <w:t xml:space="preserve">Tipo Documento, N° y Fecha </w:t>
            </w:r>
          </w:p>
        </w:tc>
        <w:tc>
          <w:tcPr>
            <w:tcW w:w="1004" w:type="pct"/>
            <w:shd w:val="clear" w:color="auto" w:fill="D9D9D9" w:themeFill="background1" w:themeFillShade="D9"/>
          </w:tcPr>
          <w:p w14:paraId="38F5831F" w14:textId="77777777" w:rsidR="00AB26AC" w:rsidRPr="00ED75FE" w:rsidRDefault="00AB26AC" w:rsidP="00AB26AC">
            <w:pPr>
              <w:ind w:left="105"/>
              <w:jc w:val="center"/>
              <w:rPr>
                <w:rFonts w:cstheme="minorHAnsi"/>
                <w:b/>
                <w:sz w:val="20"/>
                <w:szCs w:val="20"/>
              </w:rPr>
            </w:pPr>
            <w:r w:rsidRPr="00ED75FE">
              <w:rPr>
                <w:rFonts w:cstheme="minorHAnsi"/>
                <w:b/>
                <w:sz w:val="20"/>
                <w:szCs w:val="20"/>
              </w:rPr>
              <w:t>Comisión/Institución</w:t>
            </w:r>
          </w:p>
        </w:tc>
        <w:tc>
          <w:tcPr>
            <w:tcW w:w="1003" w:type="pct"/>
            <w:shd w:val="clear" w:color="auto" w:fill="D9D9D9" w:themeFill="background1" w:themeFillShade="D9"/>
          </w:tcPr>
          <w:p w14:paraId="3DB40F35" w14:textId="77777777" w:rsidR="00AB26AC" w:rsidRPr="00ED75FE" w:rsidRDefault="00AB26AC" w:rsidP="00AB26AC">
            <w:pPr>
              <w:ind w:left="105"/>
              <w:jc w:val="center"/>
              <w:rPr>
                <w:rFonts w:cstheme="minorHAnsi"/>
                <w:b/>
                <w:sz w:val="20"/>
                <w:szCs w:val="20"/>
              </w:rPr>
            </w:pPr>
            <w:r w:rsidRPr="00ED75FE">
              <w:rPr>
                <w:rFonts w:cstheme="minorHAnsi"/>
                <w:b/>
                <w:sz w:val="20"/>
                <w:szCs w:val="20"/>
              </w:rPr>
              <w:t>Descripción</w:t>
            </w:r>
          </w:p>
        </w:tc>
        <w:tc>
          <w:tcPr>
            <w:tcW w:w="1991" w:type="pct"/>
            <w:shd w:val="clear" w:color="auto" w:fill="D9D9D9" w:themeFill="background1" w:themeFillShade="D9"/>
          </w:tcPr>
          <w:p w14:paraId="3FB84104" w14:textId="77777777" w:rsidR="00AB26AC" w:rsidRPr="00ED75FE" w:rsidRDefault="00AB26AC" w:rsidP="00AB26AC">
            <w:pPr>
              <w:ind w:left="105"/>
              <w:jc w:val="center"/>
              <w:rPr>
                <w:rFonts w:cstheme="minorHAnsi"/>
                <w:b/>
                <w:sz w:val="20"/>
                <w:szCs w:val="20"/>
              </w:rPr>
            </w:pPr>
            <w:r w:rsidRPr="00ED75FE">
              <w:rPr>
                <w:rFonts w:cstheme="minorHAnsi"/>
                <w:b/>
                <w:sz w:val="20"/>
                <w:szCs w:val="20"/>
              </w:rPr>
              <w:t>Comentarios</w:t>
            </w:r>
          </w:p>
        </w:tc>
      </w:tr>
      <w:tr w:rsidR="00AB26AC" w:rsidRPr="00C273A7" w14:paraId="45E655A7" w14:textId="77777777" w:rsidTr="00406A83">
        <w:trPr>
          <w:trHeight w:val="541"/>
        </w:trPr>
        <w:tc>
          <w:tcPr>
            <w:tcW w:w="150" w:type="pct"/>
            <w:shd w:val="clear" w:color="auto" w:fill="FFFFFF"/>
            <w:tcMar>
              <w:top w:w="58" w:type="dxa"/>
              <w:left w:w="58" w:type="dxa"/>
              <w:bottom w:w="58" w:type="dxa"/>
              <w:right w:w="58" w:type="dxa"/>
            </w:tcMar>
          </w:tcPr>
          <w:p w14:paraId="7BF72773" w14:textId="3999A4A2" w:rsidR="00AB26AC" w:rsidRPr="00ED75FE" w:rsidRDefault="00406A83" w:rsidP="00AB26AC">
            <w:pPr>
              <w:rPr>
                <w:rFonts w:eastAsia="Times New Roman" w:cstheme="minorHAnsi"/>
                <w:sz w:val="20"/>
                <w:szCs w:val="20"/>
              </w:rPr>
            </w:pPr>
            <w:r>
              <w:rPr>
                <w:rFonts w:eastAsia="Times New Roman" w:cstheme="minorHAnsi"/>
                <w:sz w:val="20"/>
                <w:szCs w:val="20"/>
              </w:rPr>
              <w:t>1</w:t>
            </w:r>
          </w:p>
        </w:tc>
        <w:tc>
          <w:tcPr>
            <w:tcW w:w="852" w:type="pct"/>
            <w:shd w:val="clear" w:color="auto" w:fill="FFFFFF"/>
          </w:tcPr>
          <w:p w14:paraId="53B169FA" w14:textId="77777777" w:rsidR="00AB26AC" w:rsidRPr="00C273A7" w:rsidRDefault="006C013A" w:rsidP="006C013A">
            <w:pPr>
              <w:jc w:val="center"/>
              <w:rPr>
                <w:rFonts w:eastAsia="Times New Roman" w:cstheme="minorHAnsi"/>
              </w:rPr>
            </w:pPr>
            <w:r w:rsidRPr="00C273A7">
              <w:rPr>
                <w:rFonts w:eastAsia="Times New Roman" w:cstheme="minorHAnsi"/>
              </w:rPr>
              <w:t>Programa de Cumplimiento.</w:t>
            </w:r>
          </w:p>
        </w:tc>
        <w:tc>
          <w:tcPr>
            <w:tcW w:w="1004" w:type="pct"/>
            <w:shd w:val="clear" w:color="auto" w:fill="FFFFFF"/>
          </w:tcPr>
          <w:p w14:paraId="583B77C2" w14:textId="77777777" w:rsidR="00AB26AC" w:rsidRPr="00C273A7" w:rsidRDefault="00AB26AC" w:rsidP="006C013A">
            <w:pPr>
              <w:jc w:val="center"/>
              <w:rPr>
                <w:rFonts w:eastAsia="Times New Roman" w:cstheme="minorHAnsi"/>
              </w:rPr>
            </w:pPr>
            <w:r w:rsidRPr="00C273A7">
              <w:rPr>
                <w:rFonts w:eastAsia="Times New Roman" w:cstheme="minorHAnsi"/>
              </w:rPr>
              <w:t>Superintendencia del Medio Ambiente</w:t>
            </w:r>
            <w:r w:rsidR="006C013A" w:rsidRPr="00C273A7">
              <w:rPr>
                <w:rFonts w:eastAsia="Times New Roman" w:cstheme="minorHAnsi"/>
              </w:rPr>
              <w:t>.</w:t>
            </w:r>
          </w:p>
        </w:tc>
        <w:tc>
          <w:tcPr>
            <w:tcW w:w="1003" w:type="pct"/>
            <w:shd w:val="clear" w:color="auto" w:fill="FFFFFF"/>
          </w:tcPr>
          <w:p w14:paraId="7C6E2271" w14:textId="18994094" w:rsidR="00AB26AC" w:rsidRPr="00C273A7" w:rsidRDefault="00AB26AC" w:rsidP="00406A83">
            <w:pPr>
              <w:rPr>
                <w:rFonts w:eastAsia="Times New Roman" w:cstheme="minorHAnsi"/>
              </w:rPr>
            </w:pPr>
            <w:r w:rsidRPr="00C273A7">
              <w:rPr>
                <w:rFonts w:eastAsia="Times New Roman" w:cstheme="minorHAnsi"/>
              </w:rPr>
              <w:t>Programa de Cumplimiento</w:t>
            </w:r>
            <w:r w:rsidRPr="00C273A7">
              <w:rPr>
                <w:rFonts w:cstheme="minorHAnsi"/>
                <w:color w:val="1F1F1F"/>
              </w:rPr>
              <w:t xml:space="preserve"> </w:t>
            </w:r>
            <w:r w:rsidRPr="00C273A7">
              <w:rPr>
                <w:rFonts w:eastAsia="Times New Roman" w:cstheme="minorHAnsi"/>
              </w:rPr>
              <w:t>presentado por</w:t>
            </w:r>
            <w:r w:rsidR="00C273A7" w:rsidRPr="00C273A7">
              <w:rPr>
                <w:rFonts w:eastAsia="Times New Roman" w:cstheme="minorHAnsi"/>
              </w:rPr>
              <w:t xml:space="preserve">  empresa </w:t>
            </w:r>
            <w:r w:rsidR="00406A83">
              <w:rPr>
                <w:rFonts w:eastAsia="Times New Roman" w:cstheme="minorHAnsi"/>
              </w:rPr>
              <w:t>Portuaría Corral S.A.</w:t>
            </w:r>
          </w:p>
        </w:tc>
        <w:tc>
          <w:tcPr>
            <w:tcW w:w="1991" w:type="pct"/>
            <w:shd w:val="clear" w:color="auto" w:fill="FFFFFF"/>
          </w:tcPr>
          <w:p w14:paraId="282C4881" w14:textId="77777777" w:rsidR="00AB26AC" w:rsidRPr="00515105" w:rsidRDefault="00515105" w:rsidP="006C013A">
            <w:pPr>
              <w:rPr>
                <w:rFonts w:cstheme="minorHAnsi"/>
                <w:bCs/>
              </w:rPr>
            </w:pPr>
            <w:r w:rsidRPr="00515105">
              <w:rPr>
                <w:bCs/>
              </w:rPr>
              <w:t>PDC  aprobado por la SMA con fecha  04 de abril del año 2016 (Resolución Excenta  N° 6/ROL N° D-054-2015), el que suspende el proceso sancionatorio, plantea observaciones, y  mandata a la empresa a presentar un Programa de Cumplimiento Refundido, Coordinado y Sistematizado  que  se presenta finalmente con fecha 22 de abril del año 2016</w:t>
            </w:r>
          </w:p>
        </w:tc>
      </w:tr>
    </w:tbl>
    <w:p w14:paraId="3070CAE0" w14:textId="77777777" w:rsidR="00AB26AC" w:rsidRDefault="00AB26AC" w:rsidP="00AB26AC"/>
    <w:p w14:paraId="7223B9BB" w14:textId="77777777" w:rsidR="00B863C5" w:rsidRDefault="00B863C5" w:rsidP="006C013A">
      <w:pPr>
        <w:pStyle w:val="Ttulo1"/>
        <w:numPr>
          <w:ilvl w:val="0"/>
          <w:numId w:val="0"/>
        </w:numPr>
        <w:ind w:left="432" w:hanging="432"/>
      </w:pPr>
      <w:bookmarkStart w:id="46" w:name="_Toc352840385"/>
      <w:bookmarkStart w:id="47" w:name="_Toc352841445"/>
    </w:p>
    <w:p w14:paraId="081A5B8C" w14:textId="77777777" w:rsidR="00406A83" w:rsidRDefault="00406A83" w:rsidP="00406A83"/>
    <w:p w14:paraId="7636C606" w14:textId="77777777" w:rsidR="00406A83" w:rsidRDefault="00406A83" w:rsidP="00406A83"/>
    <w:p w14:paraId="2E57CEEA" w14:textId="77777777" w:rsidR="00406A83" w:rsidRDefault="00406A83" w:rsidP="00406A83"/>
    <w:p w14:paraId="79A9AEDC" w14:textId="77777777" w:rsidR="00406A83" w:rsidRDefault="00406A83" w:rsidP="00406A83"/>
    <w:p w14:paraId="7DA6358A" w14:textId="77777777" w:rsidR="00406A83" w:rsidRDefault="00406A83" w:rsidP="00406A83"/>
    <w:p w14:paraId="6C60E6A4" w14:textId="77777777" w:rsidR="00406A83" w:rsidRDefault="00406A83" w:rsidP="00406A83"/>
    <w:p w14:paraId="5C7D16FD" w14:textId="77777777" w:rsidR="00406A83" w:rsidRDefault="00406A83" w:rsidP="00406A83"/>
    <w:p w14:paraId="45E7DA07" w14:textId="77777777" w:rsidR="00406A83" w:rsidRDefault="00406A83" w:rsidP="00406A83"/>
    <w:p w14:paraId="6AA40A85" w14:textId="77777777" w:rsidR="00406A83" w:rsidRDefault="00406A83" w:rsidP="00406A83"/>
    <w:p w14:paraId="32347133" w14:textId="77777777" w:rsidR="00406A83" w:rsidRDefault="00406A83" w:rsidP="00406A83"/>
    <w:p w14:paraId="20E7860C" w14:textId="77777777" w:rsidR="00406A83" w:rsidRDefault="00406A83" w:rsidP="00406A83"/>
    <w:p w14:paraId="6D0E5000" w14:textId="77777777" w:rsidR="00406A83" w:rsidRPr="00406A83" w:rsidRDefault="00406A83" w:rsidP="00406A83"/>
    <w:p w14:paraId="5F992A47" w14:textId="77777777" w:rsidR="00317531" w:rsidRDefault="00B1722C" w:rsidP="00C958D0">
      <w:pPr>
        <w:pStyle w:val="Ttulo1"/>
      </w:pPr>
      <w:bookmarkStart w:id="48" w:name="_Toc14680892"/>
      <w:r w:rsidRPr="0025129B">
        <w:t>ANTECEDENTES DE LA ACTIVIDAD DE FISCALIZACIÓN</w:t>
      </w:r>
      <w:bookmarkEnd w:id="46"/>
      <w:bookmarkEnd w:id="47"/>
      <w:r w:rsidR="00AB26AC">
        <w:t>.-</w:t>
      </w:r>
      <w:bookmarkEnd w:id="48"/>
    </w:p>
    <w:p w14:paraId="11F7BCA3" w14:textId="77777777" w:rsidR="00AB26AC" w:rsidRDefault="00AB26AC" w:rsidP="00AB26AC"/>
    <w:p w14:paraId="680C80B2" w14:textId="77777777" w:rsidR="00893A4E" w:rsidRPr="0025129B" w:rsidRDefault="00893A4E" w:rsidP="00C958D0">
      <w:pPr>
        <w:pStyle w:val="Ttulo2"/>
      </w:pPr>
      <w:bookmarkStart w:id="49" w:name="_Toc352162452"/>
      <w:bookmarkStart w:id="50" w:name="_Toc352162789"/>
      <w:bookmarkStart w:id="51" w:name="_Toc352840388"/>
      <w:bookmarkStart w:id="52" w:name="_Toc352841448"/>
      <w:bookmarkStart w:id="53" w:name="_Toc353998114"/>
      <w:bookmarkStart w:id="54" w:name="_Toc353998187"/>
      <w:bookmarkStart w:id="55" w:name="_Toc382383539"/>
      <w:bookmarkStart w:id="56" w:name="_Toc382472361"/>
      <w:bookmarkStart w:id="57" w:name="_Toc390184272"/>
      <w:bookmarkStart w:id="58" w:name="_Toc390360003"/>
      <w:bookmarkStart w:id="59" w:name="_Toc390777024"/>
      <w:bookmarkStart w:id="60" w:name="_Toc391299711"/>
      <w:bookmarkStart w:id="61" w:name="_Toc450050131"/>
      <w:bookmarkStart w:id="62" w:name="_Toc1468089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49"/>
      <w:bookmarkEnd w:id="50"/>
      <w:r w:rsidRPr="0025129B">
        <w:t>.</w:t>
      </w:r>
      <w:bookmarkEnd w:id="51"/>
      <w:bookmarkEnd w:id="52"/>
      <w:bookmarkEnd w:id="53"/>
      <w:bookmarkEnd w:id="54"/>
      <w:bookmarkEnd w:id="55"/>
      <w:bookmarkEnd w:id="56"/>
      <w:bookmarkEnd w:id="57"/>
      <w:bookmarkEnd w:id="58"/>
      <w:bookmarkEnd w:id="59"/>
      <w:bookmarkEnd w:id="60"/>
      <w:bookmarkEnd w:id="61"/>
      <w:bookmarkEnd w:id="62"/>
    </w:p>
    <w:p w14:paraId="42B21171" w14:textId="77777777" w:rsidR="00893A4E" w:rsidRPr="006C013A" w:rsidRDefault="00893A4E" w:rsidP="000D703E">
      <w:pPr>
        <w:rPr>
          <w:rFonts w:cstheme="minorHAnsi"/>
          <w:sz w:val="16"/>
          <w:szCs w:val="16"/>
        </w:rPr>
      </w:pPr>
    </w:p>
    <w:p w14:paraId="445401A7" w14:textId="77777777" w:rsidR="006C013A" w:rsidRPr="00484E7B" w:rsidRDefault="00774E18" w:rsidP="00C958D0">
      <w:pPr>
        <w:pStyle w:val="Ttulo3"/>
        <w:rPr>
          <w:rFonts w:cs="Times New Roman"/>
          <w:b w:val="0"/>
          <w:sz w:val="20"/>
          <w:u w:val="single"/>
        </w:rPr>
      </w:pPr>
      <w:bookmarkStart w:id="63" w:name="_Toc14680894"/>
      <w:r w:rsidRPr="00484E7B">
        <w:rPr>
          <w:rFonts w:cs="Times New Roman"/>
          <w:b w:val="0"/>
          <w:sz w:val="20"/>
          <w:u w:val="single"/>
        </w:rPr>
        <w:t>Primera Inspección.-</w:t>
      </w:r>
      <w:bookmarkEnd w:id="63"/>
    </w:p>
    <w:p w14:paraId="65D04932" w14:textId="77777777" w:rsidR="006C013A" w:rsidRDefault="006C013A" w:rsidP="006C013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C013A" w:rsidRPr="0025129B" w14:paraId="6DFA6397" w14:textId="77777777" w:rsidTr="006C013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94E1BA" w14:textId="77777777" w:rsidR="006C013A" w:rsidRDefault="006C013A" w:rsidP="006C013A">
            <w:pPr>
              <w:rPr>
                <w:b/>
                <w:sz w:val="20"/>
                <w:szCs w:val="20"/>
              </w:rPr>
            </w:pPr>
            <w:r w:rsidRPr="0025129B">
              <w:rPr>
                <w:b/>
                <w:sz w:val="20"/>
                <w:szCs w:val="20"/>
              </w:rPr>
              <w:t>F</w:t>
            </w:r>
            <w:r>
              <w:rPr>
                <w:b/>
                <w:sz w:val="20"/>
                <w:szCs w:val="20"/>
              </w:rPr>
              <w:t>echa</w:t>
            </w:r>
            <w:r w:rsidRPr="0025129B">
              <w:rPr>
                <w:b/>
                <w:sz w:val="20"/>
                <w:szCs w:val="20"/>
              </w:rPr>
              <w:t xml:space="preserve"> de realización:</w:t>
            </w:r>
          </w:p>
          <w:p w14:paraId="24A458E4" w14:textId="77777777" w:rsidR="006C013A" w:rsidRPr="0025129B" w:rsidRDefault="00774E18" w:rsidP="006C013A">
            <w:pPr>
              <w:rPr>
                <w:sz w:val="20"/>
                <w:szCs w:val="20"/>
              </w:rPr>
            </w:pPr>
            <w:r>
              <w:rPr>
                <w:sz w:val="20"/>
                <w:szCs w:val="20"/>
              </w:rPr>
              <w:t>11 de enero del 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FF2DEC6" w14:textId="77777777" w:rsidR="006C013A" w:rsidRPr="0025129B" w:rsidRDefault="006C013A" w:rsidP="006C013A">
            <w:pPr>
              <w:rPr>
                <w:b/>
                <w:sz w:val="20"/>
                <w:szCs w:val="20"/>
              </w:rPr>
            </w:pPr>
            <w:r>
              <w:rPr>
                <w:b/>
                <w:sz w:val="20"/>
                <w:szCs w:val="20"/>
              </w:rPr>
              <w:t>Hora de i</w:t>
            </w:r>
            <w:r w:rsidRPr="0025129B">
              <w:rPr>
                <w:b/>
                <w:sz w:val="20"/>
                <w:szCs w:val="20"/>
              </w:rPr>
              <w:t>nicio:</w:t>
            </w:r>
          </w:p>
          <w:p w14:paraId="33592866" w14:textId="77777777" w:rsidR="006C013A" w:rsidRDefault="00774E18" w:rsidP="006C013A">
            <w:pPr>
              <w:rPr>
                <w:sz w:val="20"/>
                <w:szCs w:val="20"/>
              </w:rPr>
            </w:pPr>
            <w:r>
              <w:rPr>
                <w:sz w:val="20"/>
                <w:szCs w:val="20"/>
              </w:rPr>
              <w:t>21:00</w:t>
            </w:r>
          </w:p>
          <w:p w14:paraId="7E6F9C0E" w14:textId="77777777" w:rsidR="006C013A" w:rsidRPr="0025129B" w:rsidRDefault="006C013A" w:rsidP="008A6022">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AC2BE79" w14:textId="77777777" w:rsidR="006C013A" w:rsidRPr="0025129B" w:rsidRDefault="006C013A" w:rsidP="006C013A">
            <w:pPr>
              <w:rPr>
                <w:b/>
                <w:sz w:val="20"/>
                <w:szCs w:val="20"/>
              </w:rPr>
            </w:pPr>
            <w:r>
              <w:rPr>
                <w:b/>
                <w:sz w:val="20"/>
                <w:szCs w:val="20"/>
              </w:rPr>
              <w:t>Hora</w:t>
            </w:r>
            <w:r w:rsidRPr="0025129B">
              <w:rPr>
                <w:b/>
                <w:sz w:val="20"/>
                <w:szCs w:val="20"/>
              </w:rPr>
              <w:t xml:space="preserve"> de finalización:</w:t>
            </w:r>
          </w:p>
          <w:p w14:paraId="3C11E553" w14:textId="77777777" w:rsidR="008A6022" w:rsidRDefault="00774E18" w:rsidP="006C013A">
            <w:pPr>
              <w:rPr>
                <w:sz w:val="20"/>
                <w:szCs w:val="20"/>
                <w:lang w:val="es-ES" w:eastAsia="es-ES"/>
              </w:rPr>
            </w:pPr>
            <w:r>
              <w:rPr>
                <w:sz w:val="20"/>
                <w:szCs w:val="20"/>
                <w:lang w:val="es-ES" w:eastAsia="es-ES"/>
              </w:rPr>
              <w:t>01:00 AM</w:t>
            </w:r>
          </w:p>
          <w:p w14:paraId="159771EE" w14:textId="77777777" w:rsidR="006C013A" w:rsidRPr="0025129B" w:rsidRDefault="006C013A" w:rsidP="008A6022">
            <w:pPr>
              <w:rPr>
                <w:sz w:val="20"/>
                <w:szCs w:val="20"/>
                <w:lang w:val="es-ES" w:eastAsia="es-ES"/>
              </w:rPr>
            </w:pPr>
          </w:p>
        </w:tc>
      </w:tr>
      <w:tr w:rsidR="006C013A" w:rsidRPr="0025129B" w14:paraId="10E8EA8D" w14:textId="77777777" w:rsidTr="006C013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CB9789" w14:textId="77777777" w:rsidR="006C013A" w:rsidRDefault="006C013A" w:rsidP="006C013A">
            <w:pPr>
              <w:rPr>
                <w:b/>
                <w:sz w:val="20"/>
                <w:szCs w:val="20"/>
              </w:rPr>
            </w:pPr>
            <w:r w:rsidRPr="0025129B">
              <w:rPr>
                <w:b/>
                <w:sz w:val="20"/>
                <w:szCs w:val="20"/>
              </w:rPr>
              <w:t>Fiscalizador encargado de la actividad:</w:t>
            </w:r>
          </w:p>
          <w:p w14:paraId="52812A07" w14:textId="77777777" w:rsidR="006C013A" w:rsidRPr="0025129B" w:rsidRDefault="00774E18" w:rsidP="006C013A">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0361E6B" w14:textId="77777777" w:rsidR="006C013A" w:rsidRPr="0025129B" w:rsidRDefault="006C013A" w:rsidP="006C013A">
            <w:pPr>
              <w:rPr>
                <w:sz w:val="20"/>
                <w:szCs w:val="20"/>
              </w:rPr>
            </w:pPr>
            <w:r w:rsidRPr="0025129B">
              <w:rPr>
                <w:b/>
                <w:sz w:val="20"/>
                <w:szCs w:val="20"/>
              </w:rPr>
              <w:t>Órgano:</w:t>
            </w:r>
          </w:p>
          <w:p w14:paraId="7739BA78" w14:textId="77777777" w:rsidR="006C013A" w:rsidRDefault="006C013A" w:rsidP="006C013A">
            <w:pPr>
              <w:rPr>
                <w:rFonts w:eastAsia="Times New Roman"/>
                <w:sz w:val="20"/>
                <w:szCs w:val="20"/>
              </w:rPr>
            </w:pPr>
          </w:p>
          <w:p w14:paraId="7CB3985C" w14:textId="77777777" w:rsidR="006C013A" w:rsidRPr="0025129B" w:rsidRDefault="006C013A" w:rsidP="006C013A">
            <w:pPr>
              <w:rPr>
                <w:rFonts w:eastAsia="Times New Roman"/>
                <w:sz w:val="20"/>
                <w:szCs w:val="20"/>
              </w:rPr>
            </w:pPr>
            <w:r>
              <w:rPr>
                <w:rFonts w:eastAsia="Times New Roman"/>
                <w:sz w:val="20"/>
                <w:szCs w:val="20"/>
              </w:rPr>
              <w:t>SMA</w:t>
            </w:r>
          </w:p>
        </w:tc>
      </w:tr>
      <w:tr w:rsidR="006C013A" w:rsidRPr="0025129B" w14:paraId="489C4E51" w14:textId="77777777" w:rsidTr="006C013A">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7AD0B4" w14:textId="77777777" w:rsidR="006C013A" w:rsidRPr="0025129B" w:rsidRDefault="006C013A" w:rsidP="006C013A">
            <w:pPr>
              <w:rPr>
                <w:sz w:val="20"/>
                <w:szCs w:val="20"/>
              </w:rPr>
            </w:pPr>
            <w:r w:rsidRPr="0025129B">
              <w:rPr>
                <w:b/>
                <w:sz w:val="20"/>
                <w:szCs w:val="20"/>
              </w:rPr>
              <w:t>Fiscalizadores participantes:</w:t>
            </w:r>
          </w:p>
          <w:p w14:paraId="4CA56D0B" w14:textId="77777777" w:rsidR="006C013A" w:rsidRPr="0025129B" w:rsidRDefault="008A6022" w:rsidP="006C013A">
            <w:pPr>
              <w:rPr>
                <w:sz w:val="20"/>
                <w:szCs w:val="20"/>
              </w:rPr>
            </w:pPr>
            <w:r>
              <w:rPr>
                <w:sz w:val="20"/>
                <w:szCs w:val="20"/>
              </w:rPr>
              <w:t>Mauricio Benítez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1552F2B" w14:textId="77777777" w:rsidR="006C013A" w:rsidRPr="0025129B" w:rsidRDefault="006C013A" w:rsidP="006C013A">
            <w:pPr>
              <w:rPr>
                <w:sz w:val="20"/>
                <w:szCs w:val="20"/>
              </w:rPr>
            </w:pPr>
            <w:r w:rsidRPr="0025129B">
              <w:rPr>
                <w:b/>
                <w:sz w:val="20"/>
                <w:szCs w:val="20"/>
              </w:rPr>
              <w:t>Órgano(s):</w:t>
            </w:r>
          </w:p>
          <w:p w14:paraId="3BFF34E0" w14:textId="77777777" w:rsidR="006C013A" w:rsidRPr="0025129B" w:rsidRDefault="008A6022" w:rsidP="006C013A">
            <w:pPr>
              <w:rPr>
                <w:rFonts w:eastAsia="Times New Roman"/>
                <w:sz w:val="20"/>
                <w:szCs w:val="20"/>
              </w:rPr>
            </w:pPr>
            <w:r>
              <w:rPr>
                <w:rFonts w:eastAsia="Times New Roman"/>
                <w:sz w:val="20"/>
                <w:szCs w:val="20"/>
              </w:rPr>
              <w:t>SMA</w:t>
            </w:r>
          </w:p>
        </w:tc>
      </w:tr>
      <w:tr w:rsidR="006C013A" w:rsidRPr="001708EB" w14:paraId="7DF44682" w14:textId="77777777" w:rsidTr="006C013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754FAB" w14:textId="77777777" w:rsidR="006C013A" w:rsidRPr="001708EB" w:rsidRDefault="006C013A" w:rsidP="006C013A">
            <w:pPr>
              <w:spacing w:line="0" w:lineRule="atLeast"/>
              <w:jc w:val="left"/>
              <w:rPr>
                <w:b/>
                <w:sz w:val="20"/>
                <w:szCs w:val="20"/>
              </w:rPr>
            </w:pPr>
            <w:r w:rsidRPr="001708EB">
              <w:rPr>
                <w:b/>
                <w:sz w:val="20"/>
                <w:szCs w:val="20"/>
              </w:rPr>
              <w:t>Existió oposición al ingreso:</w:t>
            </w:r>
            <w:r w:rsidRPr="001708EB">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7E2F95" w14:textId="77777777" w:rsidR="006C013A" w:rsidRPr="001708EB" w:rsidRDefault="006C013A" w:rsidP="006C013A">
            <w:pPr>
              <w:spacing w:line="0" w:lineRule="atLeast"/>
              <w:jc w:val="left"/>
              <w:rPr>
                <w:b/>
                <w:sz w:val="20"/>
                <w:szCs w:val="20"/>
              </w:rPr>
            </w:pPr>
            <w:r w:rsidRPr="001708EB">
              <w:rPr>
                <w:b/>
                <w:sz w:val="20"/>
                <w:szCs w:val="20"/>
              </w:rPr>
              <w:t xml:space="preserve">Existió auxilio de fuerza pública: </w:t>
            </w:r>
            <w:r w:rsidR="003746F2">
              <w:rPr>
                <w:sz w:val="20"/>
                <w:szCs w:val="20"/>
              </w:rPr>
              <w:t>NO</w:t>
            </w:r>
          </w:p>
        </w:tc>
      </w:tr>
      <w:tr w:rsidR="006C013A" w:rsidRPr="001708EB" w14:paraId="3F2B6F73" w14:textId="77777777" w:rsidTr="006C013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F41F233" w14:textId="77777777" w:rsidR="006C013A" w:rsidRPr="001708EB" w:rsidRDefault="006C013A" w:rsidP="006C013A">
            <w:pPr>
              <w:spacing w:line="0" w:lineRule="atLeast"/>
              <w:jc w:val="left"/>
              <w:rPr>
                <w:b/>
                <w:sz w:val="20"/>
                <w:szCs w:val="20"/>
              </w:rPr>
            </w:pPr>
            <w:r w:rsidRPr="001708EB">
              <w:rPr>
                <w:b/>
                <w:sz w:val="20"/>
                <w:szCs w:val="20"/>
              </w:rPr>
              <w:t xml:space="preserve">Existió colaboración por parte de los fiscalizados: </w:t>
            </w:r>
            <w:r w:rsidRPr="001708E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F54381" w14:textId="77777777" w:rsidR="006C013A" w:rsidRPr="001708EB" w:rsidRDefault="006C013A" w:rsidP="006C013A">
            <w:pPr>
              <w:spacing w:line="0" w:lineRule="atLeast"/>
              <w:jc w:val="left"/>
              <w:rPr>
                <w:b/>
                <w:sz w:val="20"/>
                <w:szCs w:val="20"/>
              </w:rPr>
            </w:pPr>
            <w:r w:rsidRPr="001708EB">
              <w:rPr>
                <w:b/>
                <w:sz w:val="20"/>
                <w:szCs w:val="20"/>
              </w:rPr>
              <w:t xml:space="preserve">Existió trato respetuoso y deferente: </w:t>
            </w:r>
            <w:r w:rsidRPr="001708EB">
              <w:rPr>
                <w:sz w:val="20"/>
                <w:szCs w:val="20"/>
              </w:rPr>
              <w:t>SI</w:t>
            </w:r>
          </w:p>
        </w:tc>
      </w:tr>
      <w:tr w:rsidR="006C013A" w:rsidRPr="001708EB" w14:paraId="624E6BE5" w14:textId="77777777" w:rsidTr="006C013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5F627A" w14:textId="77777777" w:rsidR="006C013A" w:rsidRPr="001708EB" w:rsidRDefault="006C013A" w:rsidP="006C013A">
            <w:pPr>
              <w:spacing w:line="0" w:lineRule="atLeast"/>
              <w:jc w:val="left"/>
              <w:rPr>
                <w:b/>
                <w:sz w:val="20"/>
                <w:szCs w:val="20"/>
              </w:rPr>
            </w:pPr>
            <w:r w:rsidRPr="001708EB">
              <w:rPr>
                <w:b/>
                <w:sz w:val="20"/>
                <w:szCs w:val="20"/>
              </w:rPr>
              <w:t>Entrega de antecedentes solicitados:</w:t>
            </w:r>
            <w:r w:rsidRPr="001708EB">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5191AC" w14:textId="77777777" w:rsidR="006C013A" w:rsidRPr="001708EB" w:rsidRDefault="006C013A" w:rsidP="006C013A">
            <w:pPr>
              <w:spacing w:line="0" w:lineRule="atLeast"/>
              <w:jc w:val="left"/>
              <w:rPr>
                <w:sz w:val="20"/>
                <w:szCs w:val="20"/>
              </w:rPr>
            </w:pPr>
            <w:r w:rsidRPr="001708EB">
              <w:rPr>
                <w:b/>
                <w:sz w:val="20"/>
                <w:szCs w:val="20"/>
              </w:rPr>
              <w:t xml:space="preserve"> Entrega de acta:</w:t>
            </w:r>
            <w:r w:rsidRPr="001708EB">
              <w:rPr>
                <w:sz w:val="20"/>
                <w:szCs w:val="20"/>
              </w:rPr>
              <w:t xml:space="preserve"> SI</w:t>
            </w:r>
            <w:r w:rsidR="003746F2">
              <w:rPr>
                <w:sz w:val="20"/>
                <w:szCs w:val="20"/>
              </w:rPr>
              <w:t xml:space="preserve"> (Anexo 1).</w:t>
            </w:r>
          </w:p>
        </w:tc>
      </w:tr>
      <w:tr w:rsidR="006C013A" w:rsidRPr="001708EB" w14:paraId="66B3349A" w14:textId="77777777" w:rsidTr="006C013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8E1471" w14:textId="77777777" w:rsidR="006C013A" w:rsidRPr="001708EB" w:rsidRDefault="006C013A" w:rsidP="006C013A">
            <w:pPr>
              <w:spacing w:line="0" w:lineRule="atLeast"/>
              <w:jc w:val="left"/>
              <w:rPr>
                <w:b/>
                <w:sz w:val="20"/>
                <w:szCs w:val="20"/>
              </w:rPr>
            </w:pPr>
            <w:r w:rsidRPr="001708EB">
              <w:rPr>
                <w:b/>
                <w:sz w:val="20"/>
                <w:szCs w:val="20"/>
              </w:rPr>
              <w:t xml:space="preserve">Observaciones: </w:t>
            </w:r>
            <w:r w:rsidRPr="001708EB">
              <w:rPr>
                <w:sz w:val="20"/>
                <w:szCs w:val="20"/>
              </w:rPr>
              <w:t>Sin observaciones</w:t>
            </w:r>
          </w:p>
        </w:tc>
      </w:tr>
    </w:tbl>
    <w:p w14:paraId="03F5D409" w14:textId="77777777" w:rsidR="00D17CB6" w:rsidRPr="0025129B" w:rsidRDefault="00D17CB6" w:rsidP="00D17CB6">
      <w:pPr>
        <w:rPr>
          <w:rFonts w:cstheme="minorHAnsi"/>
          <w:sz w:val="16"/>
          <w:szCs w:val="16"/>
        </w:rPr>
      </w:pPr>
    </w:p>
    <w:p w14:paraId="08D419D1" w14:textId="77777777" w:rsidR="00413EC4" w:rsidRPr="001708EB" w:rsidRDefault="00413EC4">
      <w:pPr>
        <w:jc w:val="left"/>
        <w:rPr>
          <w:rFonts w:cstheme="minorHAnsi"/>
          <w:b/>
          <w:sz w:val="14"/>
          <w:szCs w:val="24"/>
        </w:rPr>
      </w:pPr>
    </w:p>
    <w:p w14:paraId="4BEF1169" w14:textId="77777777" w:rsidR="00774E18" w:rsidRPr="006C013A" w:rsidRDefault="00774E18" w:rsidP="00774E18">
      <w:pPr>
        <w:pStyle w:val="Ttulo3"/>
      </w:pPr>
      <w:bookmarkStart w:id="64" w:name="_Toc14680895"/>
      <w:r>
        <w:t>Segunda Inspección.-</w:t>
      </w:r>
      <w:bookmarkEnd w:id="64"/>
    </w:p>
    <w:p w14:paraId="2D7BC29C" w14:textId="77777777" w:rsidR="00413EC4" w:rsidRDefault="00413EC4">
      <w:pPr>
        <w:jc w:val="left"/>
        <w:rPr>
          <w:rFonts w:cstheme="minorHAnsi"/>
          <w:b/>
          <w:sz w:val="14"/>
          <w:szCs w:val="24"/>
        </w:rPr>
      </w:pPr>
    </w:p>
    <w:p w14:paraId="7FE5AFDD" w14:textId="77777777" w:rsidR="00774E18" w:rsidRDefault="00774E18">
      <w:pPr>
        <w:jc w:val="left"/>
        <w:rPr>
          <w:rFonts w:cstheme="minorHAnsi"/>
          <w:b/>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74E18" w:rsidRPr="0025129B" w14:paraId="241ABB2B" w14:textId="77777777" w:rsidTr="00484E7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989F48" w14:textId="77777777" w:rsidR="00774E18" w:rsidRDefault="00774E18" w:rsidP="00484E7B">
            <w:pPr>
              <w:rPr>
                <w:b/>
                <w:sz w:val="20"/>
                <w:szCs w:val="20"/>
              </w:rPr>
            </w:pPr>
            <w:r w:rsidRPr="0025129B">
              <w:rPr>
                <w:b/>
                <w:sz w:val="20"/>
                <w:szCs w:val="20"/>
              </w:rPr>
              <w:t>F</w:t>
            </w:r>
            <w:r>
              <w:rPr>
                <w:b/>
                <w:sz w:val="20"/>
                <w:szCs w:val="20"/>
              </w:rPr>
              <w:t>echa</w:t>
            </w:r>
            <w:r w:rsidRPr="0025129B">
              <w:rPr>
                <w:b/>
                <w:sz w:val="20"/>
                <w:szCs w:val="20"/>
              </w:rPr>
              <w:t xml:space="preserve"> de realización:</w:t>
            </w:r>
          </w:p>
          <w:p w14:paraId="5F235982" w14:textId="77777777" w:rsidR="00774E18" w:rsidRPr="0025129B" w:rsidRDefault="00774E18" w:rsidP="00484E7B">
            <w:pPr>
              <w:rPr>
                <w:sz w:val="20"/>
                <w:szCs w:val="20"/>
              </w:rPr>
            </w:pPr>
            <w:r>
              <w:rPr>
                <w:sz w:val="20"/>
                <w:szCs w:val="20"/>
              </w:rPr>
              <w:t>11 de septiembre del 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A2DAD96" w14:textId="77777777" w:rsidR="00774E18" w:rsidRPr="0025129B" w:rsidRDefault="00774E18" w:rsidP="00484E7B">
            <w:pPr>
              <w:rPr>
                <w:b/>
                <w:sz w:val="20"/>
                <w:szCs w:val="20"/>
              </w:rPr>
            </w:pPr>
            <w:r>
              <w:rPr>
                <w:b/>
                <w:sz w:val="20"/>
                <w:szCs w:val="20"/>
              </w:rPr>
              <w:t>Hora de i</w:t>
            </w:r>
            <w:r w:rsidRPr="0025129B">
              <w:rPr>
                <w:b/>
                <w:sz w:val="20"/>
                <w:szCs w:val="20"/>
              </w:rPr>
              <w:t>nicio:</w:t>
            </w:r>
          </w:p>
          <w:p w14:paraId="756939C4" w14:textId="77777777" w:rsidR="00774E18" w:rsidRDefault="00774E18" w:rsidP="00484E7B">
            <w:pPr>
              <w:rPr>
                <w:sz w:val="20"/>
                <w:szCs w:val="20"/>
              </w:rPr>
            </w:pPr>
            <w:r>
              <w:rPr>
                <w:sz w:val="20"/>
                <w:szCs w:val="20"/>
              </w:rPr>
              <w:t>10.00</w:t>
            </w:r>
          </w:p>
          <w:p w14:paraId="60DA1215" w14:textId="77777777" w:rsidR="00774E18" w:rsidRPr="0025129B" w:rsidRDefault="00774E18" w:rsidP="00484E7B">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8F48F77" w14:textId="77777777" w:rsidR="00774E18" w:rsidRPr="0025129B" w:rsidRDefault="00774E18" w:rsidP="00484E7B">
            <w:pPr>
              <w:rPr>
                <w:b/>
                <w:sz w:val="20"/>
                <w:szCs w:val="20"/>
              </w:rPr>
            </w:pPr>
            <w:r>
              <w:rPr>
                <w:b/>
                <w:sz w:val="20"/>
                <w:szCs w:val="20"/>
              </w:rPr>
              <w:t>Hora</w:t>
            </w:r>
            <w:r w:rsidRPr="0025129B">
              <w:rPr>
                <w:b/>
                <w:sz w:val="20"/>
                <w:szCs w:val="20"/>
              </w:rPr>
              <w:t xml:space="preserve"> de finalización:</w:t>
            </w:r>
          </w:p>
          <w:p w14:paraId="493087EB" w14:textId="77777777" w:rsidR="00774E18" w:rsidRDefault="00774E18" w:rsidP="00484E7B">
            <w:pPr>
              <w:rPr>
                <w:sz w:val="20"/>
                <w:szCs w:val="20"/>
                <w:lang w:val="es-ES" w:eastAsia="es-ES"/>
              </w:rPr>
            </w:pPr>
            <w:r>
              <w:rPr>
                <w:sz w:val="20"/>
                <w:szCs w:val="20"/>
                <w:lang w:val="es-ES" w:eastAsia="es-ES"/>
              </w:rPr>
              <w:t>11.15</w:t>
            </w:r>
          </w:p>
          <w:p w14:paraId="65DB2B58" w14:textId="77777777" w:rsidR="00774E18" w:rsidRPr="0025129B" w:rsidRDefault="00774E18" w:rsidP="00484E7B">
            <w:pPr>
              <w:rPr>
                <w:sz w:val="20"/>
                <w:szCs w:val="20"/>
                <w:lang w:val="es-ES" w:eastAsia="es-ES"/>
              </w:rPr>
            </w:pPr>
          </w:p>
        </w:tc>
      </w:tr>
      <w:tr w:rsidR="00774E18" w:rsidRPr="0025129B" w14:paraId="4DFC9A4D" w14:textId="77777777" w:rsidTr="00484E7B">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8B1F30" w14:textId="77777777" w:rsidR="00774E18" w:rsidRDefault="00774E18" w:rsidP="00484E7B">
            <w:pPr>
              <w:rPr>
                <w:b/>
                <w:sz w:val="20"/>
                <w:szCs w:val="20"/>
              </w:rPr>
            </w:pPr>
            <w:r w:rsidRPr="0025129B">
              <w:rPr>
                <w:b/>
                <w:sz w:val="20"/>
                <w:szCs w:val="20"/>
              </w:rPr>
              <w:t>Fiscalizador encargado de la actividad:</w:t>
            </w:r>
          </w:p>
          <w:p w14:paraId="6438419D" w14:textId="77777777" w:rsidR="00774E18" w:rsidRPr="00F8405D" w:rsidRDefault="00774E18" w:rsidP="00484E7B">
            <w:pPr>
              <w:rPr>
                <w:sz w:val="20"/>
                <w:szCs w:val="20"/>
              </w:rPr>
            </w:pPr>
            <w:r>
              <w:rPr>
                <w:sz w:val="20"/>
                <w:szCs w:val="20"/>
              </w:rPr>
              <w:t>Juan Harries Moñoz</w:t>
            </w:r>
          </w:p>
          <w:p w14:paraId="5D3A0152" w14:textId="77777777" w:rsidR="00774E18" w:rsidRPr="0025129B" w:rsidRDefault="00774E18" w:rsidP="00484E7B">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551861A" w14:textId="77777777" w:rsidR="00774E18" w:rsidRPr="00774E18" w:rsidRDefault="00774E18" w:rsidP="00484E7B">
            <w:pPr>
              <w:rPr>
                <w:sz w:val="20"/>
                <w:szCs w:val="20"/>
              </w:rPr>
            </w:pPr>
            <w:r w:rsidRPr="0025129B">
              <w:rPr>
                <w:b/>
                <w:sz w:val="20"/>
                <w:szCs w:val="20"/>
              </w:rPr>
              <w:t>Órgano:</w:t>
            </w:r>
          </w:p>
          <w:p w14:paraId="739248B7" w14:textId="77777777" w:rsidR="00774E18" w:rsidRPr="0025129B" w:rsidRDefault="00774E18" w:rsidP="00484E7B">
            <w:pPr>
              <w:rPr>
                <w:rFonts w:eastAsia="Times New Roman"/>
                <w:sz w:val="20"/>
                <w:szCs w:val="20"/>
              </w:rPr>
            </w:pPr>
            <w:r>
              <w:rPr>
                <w:rFonts w:eastAsia="Times New Roman"/>
                <w:sz w:val="20"/>
                <w:szCs w:val="20"/>
              </w:rPr>
              <w:t>SMA</w:t>
            </w:r>
          </w:p>
        </w:tc>
      </w:tr>
      <w:tr w:rsidR="00774E18" w:rsidRPr="0025129B" w14:paraId="2B183B85" w14:textId="77777777" w:rsidTr="00484E7B">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B865B2" w14:textId="77777777" w:rsidR="00774E18" w:rsidRPr="0025129B" w:rsidRDefault="00774E18" w:rsidP="00484E7B">
            <w:pPr>
              <w:rPr>
                <w:sz w:val="20"/>
                <w:szCs w:val="20"/>
              </w:rPr>
            </w:pPr>
            <w:r w:rsidRPr="0025129B">
              <w:rPr>
                <w:b/>
                <w:sz w:val="20"/>
                <w:szCs w:val="20"/>
              </w:rPr>
              <w:t>Fiscalizadores participantes:</w:t>
            </w:r>
          </w:p>
          <w:p w14:paraId="332242D2" w14:textId="77777777" w:rsidR="00774E18" w:rsidRPr="0025129B" w:rsidRDefault="00774E18" w:rsidP="00484E7B">
            <w:pPr>
              <w:rPr>
                <w:sz w:val="20"/>
                <w:szCs w:val="20"/>
              </w:rPr>
            </w:pPr>
            <w:r>
              <w:rPr>
                <w:sz w:val="20"/>
                <w:szCs w:val="20"/>
              </w:rPr>
              <w:t>Mauricio Benítez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46A2E28" w14:textId="77777777" w:rsidR="00774E18" w:rsidRPr="0025129B" w:rsidRDefault="00774E18" w:rsidP="00484E7B">
            <w:pPr>
              <w:rPr>
                <w:sz w:val="20"/>
                <w:szCs w:val="20"/>
              </w:rPr>
            </w:pPr>
            <w:r w:rsidRPr="0025129B">
              <w:rPr>
                <w:b/>
                <w:sz w:val="20"/>
                <w:szCs w:val="20"/>
              </w:rPr>
              <w:t>Órgano(s):</w:t>
            </w:r>
          </w:p>
          <w:p w14:paraId="38799364" w14:textId="77777777" w:rsidR="00774E18" w:rsidRPr="0025129B" w:rsidRDefault="00774E18" w:rsidP="00484E7B">
            <w:pPr>
              <w:rPr>
                <w:rFonts w:eastAsia="Times New Roman"/>
                <w:sz w:val="20"/>
                <w:szCs w:val="20"/>
              </w:rPr>
            </w:pPr>
            <w:r>
              <w:rPr>
                <w:rFonts w:eastAsia="Times New Roman"/>
                <w:sz w:val="20"/>
                <w:szCs w:val="20"/>
              </w:rPr>
              <w:t>SMA</w:t>
            </w:r>
          </w:p>
        </w:tc>
      </w:tr>
      <w:tr w:rsidR="00774E18" w:rsidRPr="001708EB" w14:paraId="435220FB" w14:textId="77777777" w:rsidTr="00484E7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B02F23" w14:textId="77777777" w:rsidR="00774E18" w:rsidRPr="001708EB" w:rsidRDefault="00774E18" w:rsidP="00484E7B">
            <w:pPr>
              <w:spacing w:line="0" w:lineRule="atLeast"/>
              <w:jc w:val="left"/>
              <w:rPr>
                <w:b/>
                <w:sz w:val="20"/>
                <w:szCs w:val="20"/>
              </w:rPr>
            </w:pPr>
            <w:r w:rsidRPr="001708EB">
              <w:rPr>
                <w:b/>
                <w:sz w:val="20"/>
                <w:szCs w:val="20"/>
              </w:rPr>
              <w:t>Existió oposición al ingreso:</w:t>
            </w:r>
            <w:r w:rsidRPr="001708EB">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0D390B" w14:textId="77777777" w:rsidR="00774E18" w:rsidRPr="001708EB" w:rsidRDefault="00774E18" w:rsidP="00484E7B">
            <w:pPr>
              <w:spacing w:line="0" w:lineRule="atLeast"/>
              <w:jc w:val="left"/>
              <w:rPr>
                <w:b/>
                <w:sz w:val="20"/>
                <w:szCs w:val="20"/>
              </w:rPr>
            </w:pPr>
            <w:r w:rsidRPr="001708EB">
              <w:rPr>
                <w:b/>
                <w:sz w:val="20"/>
                <w:szCs w:val="20"/>
              </w:rPr>
              <w:t xml:space="preserve">Existió auxilio de fuerza pública: </w:t>
            </w:r>
            <w:r>
              <w:rPr>
                <w:sz w:val="20"/>
                <w:szCs w:val="20"/>
              </w:rPr>
              <w:t>NO</w:t>
            </w:r>
          </w:p>
        </w:tc>
      </w:tr>
      <w:tr w:rsidR="00774E18" w:rsidRPr="001708EB" w14:paraId="0A726E0D" w14:textId="77777777" w:rsidTr="00484E7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0C809B0" w14:textId="77777777" w:rsidR="00774E18" w:rsidRPr="001708EB" w:rsidRDefault="00774E18" w:rsidP="00484E7B">
            <w:pPr>
              <w:spacing w:line="0" w:lineRule="atLeast"/>
              <w:jc w:val="left"/>
              <w:rPr>
                <w:b/>
                <w:sz w:val="20"/>
                <w:szCs w:val="20"/>
              </w:rPr>
            </w:pPr>
            <w:r w:rsidRPr="001708EB">
              <w:rPr>
                <w:b/>
                <w:sz w:val="20"/>
                <w:szCs w:val="20"/>
              </w:rPr>
              <w:t xml:space="preserve">Existió colaboración por parte de los fiscalizados: </w:t>
            </w:r>
            <w:r w:rsidRPr="001708E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2869DF" w14:textId="77777777" w:rsidR="00774E18" w:rsidRPr="001708EB" w:rsidRDefault="00774E18" w:rsidP="00484E7B">
            <w:pPr>
              <w:spacing w:line="0" w:lineRule="atLeast"/>
              <w:jc w:val="left"/>
              <w:rPr>
                <w:b/>
                <w:sz w:val="20"/>
                <w:szCs w:val="20"/>
              </w:rPr>
            </w:pPr>
            <w:r w:rsidRPr="001708EB">
              <w:rPr>
                <w:b/>
                <w:sz w:val="20"/>
                <w:szCs w:val="20"/>
              </w:rPr>
              <w:t xml:space="preserve">Existió trato respetuoso y deferente: </w:t>
            </w:r>
            <w:r w:rsidRPr="001708EB">
              <w:rPr>
                <w:sz w:val="20"/>
                <w:szCs w:val="20"/>
              </w:rPr>
              <w:t>SI</w:t>
            </w:r>
          </w:p>
        </w:tc>
      </w:tr>
      <w:tr w:rsidR="00774E18" w:rsidRPr="001708EB" w14:paraId="1C7B2837" w14:textId="77777777" w:rsidTr="00484E7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2F49AA0" w14:textId="77777777" w:rsidR="00774E18" w:rsidRPr="001708EB" w:rsidRDefault="00774E18" w:rsidP="00484E7B">
            <w:pPr>
              <w:spacing w:line="0" w:lineRule="atLeast"/>
              <w:jc w:val="left"/>
              <w:rPr>
                <w:b/>
                <w:sz w:val="20"/>
                <w:szCs w:val="20"/>
              </w:rPr>
            </w:pPr>
            <w:r w:rsidRPr="001708EB">
              <w:rPr>
                <w:b/>
                <w:sz w:val="20"/>
                <w:szCs w:val="20"/>
              </w:rPr>
              <w:t>Entrega de antecedentes solicitados:</w:t>
            </w:r>
            <w:r w:rsidRPr="001708EB">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DCC4EA" w14:textId="77777777" w:rsidR="00774E18" w:rsidRPr="001708EB" w:rsidRDefault="00774E18" w:rsidP="00484E7B">
            <w:pPr>
              <w:spacing w:line="0" w:lineRule="atLeast"/>
              <w:jc w:val="left"/>
              <w:rPr>
                <w:sz w:val="20"/>
                <w:szCs w:val="20"/>
              </w:rPr>
            </w:pPr>
            <w:r w:rsidRPr="001708EB">
              <w:rPr>
                <w:b/>
                <w:sz w:val="20"/>
                <w:szCs w:val="20"/>
              </w:rPr>
              <w:t xml:space="preserve"> Entrega de acta:</w:t>
            </w:r>
            <w:r w:rsidRPr="001708EB">
              <w:rPr>
                <w:sz w:val="20"/>
                <w:szCs w:val="20"/>
              </w:rPr>
              <w:t xml:space="preserve"> SI</w:t>
            </w:r>
            <w:r>
              <w:rPr>
                <w:sz w:val="20"/>
                <w:szCs w:val="20"/>
              </w:rPr>
              <w:t xml:space="preserve"> (Anexo 1).</w:t>
            </w:r>
          </w:p>
        </w:tc>
      </w:tr>
      <w:tr w:rsidR="00774E18" w:rsidRPr="001708EB" w14:paraId="318EAE96" w14:textId="77777777" w:rsidTr="00484E7B">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C28C57" w14:textId="77777777" w:rsidR="00774E18" w:rsidRPr="001708EB" w:rsidRDefault="00774E18" w:rsidP="00484E7B">
            <w:pPr>
              <w:spacing w:line="0" w:lineRule="atLeast"/>
              <w:jc w:val="left"/>
              <w:rPr>
                <w:b/>
                <w:sz w:val="20"/>
                <w:szCs w:val="20"/>
              </w:rPr>
            </w:pPr>
            <w:r w:rsidRPr="001708EB">
              <w:rPr>
                <w:b/>
                <w:sz w:val="20"/>
                <w:szCs w:val="20"/>
              </w:rPr>
              <w:t xml:space="preserve">Observaciones: </w:t>
            </w:r>
            <w:r w:rsidRPr="001708EB">
              <w:rPr>
                <w:sz w:val="20"/>
                <w:szCs w:val="20"/>
              </w:rPr>
              <w:t>Sin observaciones</w:t>
            </w:r>
          </w:p>
        </w:tc>
      </w:tr>
    </w:tbl>
    <w:p w14:paraId="49CC872F" w14:textId="77777777" w:rsidR="00774E18" w:rsidRPr="001708EB" w:rsidRDefault="00774E18">
      <w:pPr>
        <w:jc w:val="left"/>
        <w:rPr>
          <w:rFonts w:cstheme="minorHAnsi"/>
          <w:b/>
          <w:sz w:val="14"/>
          <w:szCs w:val="24"/>
        </w:rPr>
        <w:sectPr w:rsidR="00774E18" w:rsidRPr="001708EB" w:rsidSect="00A70F8F">
          <w:pgSz w:w="12240" w:h="15840"/>
          <w:pgMar w:top="1134" w:right="1134" w:bottom="1134" w:left="1134" w:header="709" w:footer="709" w:gutter="0"/>
          <w:cols w:space="708"/>
          <w:docGrid w:linePitch="360"/>
        </w:sectPr>
      </w:pPr>
    </w:p>
    <w:p w14:paraId="466AF5FB" w14:textId="77777777" w:rsidR="000D607C" w:rsidRPr="000D607C" w:rsidRDefault="00365E17" w:rsidP="00C958D0">
      <w:pPr>
        <w:pStyle w:val="Ttulo3"/>
      </w:pPr>
      <w:bookmarkStart w:id="65" w:name="_Toc352840390"/>
      <w:bookmarkStart w:id="66" w:name="_Toc352841450"/>
      <w:bookmarkStart w:id="67" w:name="_Toc353998117"/>
      <w:bookmarkStart w:id="68" w:name="_Toc353998190"/>
      <w:bookmarkStart w:id="69" w:name="_Toc382383541"/>
      <w:bookmarkStart w:id="70" w:name="_Toc382472363"/>
      <w:bookmarkStart w:id="71" w:name="_Toc14680896"/>
      <w:r>
        <w:lastRenderedPageBreak/>
        <w:t>Ubicación del proyecto</w:t>
      </w:r>
      <w:r w:rsidR="00F44A52">
        <w:t>.-</w:t>
      </w:r>
      <w:bookmarkEnd w:id="71"/>
    </w:p>
    <w:p w14:paraId="106B8B35" w14:textId="77777777" w:rsidR="00BD4B0C" w:rsidRDefault="004F1010" w:rsidP="000D607C">
      <w:r>
        <w:rPr>
          <w:noProof/>
          <w:lang w:eastAsia="es-CL"/>
        </w:rPr>
        <mc:AlternateContent>
          <mc:Choice Requires="wps">
            <w:drawing>
              <wp:anchor distT="0" distB="0" distL="114300" distR="114300" simplePos="0" relativeHeight="251659264" behindDoc="0" locked="0" layoutInCell="1" allowOverlap="1" wp14:anchorId="0CF15BE0" wp14:editId="3BDA7417">
                <wp:simplePos x="0" y="0"/>
                <wp:positionH relativeFrom="column">
                  <wp:posOffset>-29210</wp:posOffset>
                </wp:positionH>
                <wp:positionV relativeFrom="paragraph">
                  <wp:posOffset>64770</wp:posOffset>
                </wp:positionV>
                <wp:extent cx="5964555" cy="4384040"/>
                <wp:effectExtent l="0" t="0" r="17145" b="16510"/>
                <wp:wrapNone/>
                <wp:docPr id="2" name="2 Cuadro de texto"/>
                <wp:cNvGraphicFramePr/>
                <a:graphic xmlns:a="http://schemas.openxmlformats.org/drawingml/2006/main">
                  <a:graphicData uri="http://schemas.microsoft.com/office/word/2010/wordprocessingShape">
                    <wps:wsp>
                      <wps:cNvSpPr txBox="1"/>
                      <wps:spPr>
                        <a:xfrm>
                          <a:off x="0" y="0"/>
                          <a:ext cx="5964555" cy="438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B12823" w14:textId="77777777" w:rsidR="00484E7B" w:rsidRDefault="00484E7B">
                            <w:pPr>
                              <w:rPr>
                                <w:rFonts w:cstheme="minorHAnsi"/>
                                <w:noProof/>
                                <w:lang w:eastAsia="es-CL"/>
                              </w:rPr>
                            </w:pPr>
                          </w:p>
                          <w:p w14:paraId="605D8820" w14:textId="6E21ECBA" w:rsidR="00F44A52" w:rsidRPr="00F44A52" w:rsidRDefault="00F44A52" w:rsidP="00F44A52">
                            <w:pPr>
                              <w:jc w:val="center"/>
                            </w:pPr>
                          </w:p>
                          <w:p w14:paraId="7F3C236A" w14:textId="77777777" w:rsidR="00F44A52" w:rsidRDefault="00F44A52" w:rsidP="00F44A52">
                            <w:pPr>
                              <w:jc w:val="center"/>
                            </w:pPr>
                          </w:p>
                          <w:p w14:paraId="41279A03" w14:textId="1AF54C82" w:rsidR="00484E7B" w:rsidRDefault="001E5C31" w:rsidP="001E5C31">
                            <w:pPr>
                              <w:jc w:val="center"/>
                            </w:pPr>
                            <w:r w:rsidRPr="001E5C31">
                              <w:rPr>
                                <w:rFonts w:ascii="Calibri" w:hAnsi="Calibri"/>
                                <w:noProof/>
                                <w:lang w:eastAsia="es-CL"/>
                              </w:rPr>
                              <w:drawing>
                                <wp:inline distT="0" distB="0" distL="0" distR="0" wp14:anchorId="408316DB" wp14:editId="4F84E0BB">
                                  <wp:extent cx="5775325" cy="4650517"/>
                                  <wp:effectExtent l="0" t="0" r="0" b="0"/>
                                  <wp:docPr id="14" name="Imagen 14" descr="cid:image001.png@01D5373F.A4DD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5373F.A4DDBC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75325" cy="4650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15BE0" id="_x0000_t202" coordsize="21600,21600" o:spt="202" path="m,l,21600r21600,l21600,xe">
                <v:stroke joinstyle="miter"/>
                <v:path gradientshapeok="t" o:connecttype="rect"/>
              </v:shapetype>
              <v:shape id="2 Cuadro de texto" o:spid="_x0000_s1026" type="#_x0000_t202" style="position:absolute;left:0;text-align:left;margin-left:-2.3pt;margin-top:5.1pt;width:469.65pt;height:3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" fillcolor="white [3201]" strokeweight=".5pt">
                <v:textbox>
                  <w:txbxContent>
                    <w:p w14:paraId="0DB12823" w14:textId="77777777" w:rsidR="00484E7B" w:rsidRDefault="00484E7B">
                      <w:pPr>
                        <w:rPr>
                          <w:rFonts w:cstheme="minorHAnsi"/>
                          <w:noProof/>
                          <w:lang w:eastAsia="es-CL"/>
                        </w:rPr>
                      </w:pPr>
                    </w:p>
                    <w:p w14:paraId="605D8820" w14:textId="6E21ECBA" w:rsidR="00F44A52" w:rsidRPr="00F44A52" w:rsidRDefault="00F44A52" w:rsidP="00F44A52">
                      <w:pPr>
                        <w:jc w:val="center"/>
                      </w:pPr>
                    </w:p>
                    <w:p w14:paraId="7F3C236A" w14:textId="77777777" w:rsidR="00F44A52" w:rsidRDefault="00F44A52" w:rsidP="00F44A52">
                      <w:pPr>
                        <w:jc w:val="center"/>
                      </w:pPr>
                    </w:p>
                    <w:p w14:paraId="41279A03" w14:textId="1AF54C82" w:rsidR="00484E7B" w:rsidRDefault="001E5C31" w:rsidP="001E5C31">
                      <w:pPr>
                        <w:jc w:val="center"/>
                      </w:pPr>
                      <w:r w:rsidRPr="001E5C31">
                        <w:rPr>
                          <w:rFonts w:ascii="Calibri" w:hAnsi="Calibri"/>
                          <w:noProof/>
                          <w:lang w:eastAsia="es-CL"/>
                        </w:rPr>
                        <w:drawing>
                          <wp:inline distT="0" distB="0" distL="0" distR="0" wp14:anchorId="408316DB" wp14:editId="4F84E0BB">
                            <wp:extent cx="5775325" cy="4650517"/>
                            <wp:effectExtent l="0" t="0" r="0" b="0"/>
                            <wp:docPr id="14" name="Imagen 14" descr="cid:image001.png@01D5373F.A4DDB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5373F.A4DDBC0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75325" cy="4650517"/>
                                    </a:xfrm>
                                    <a:prstGeom prst="rect">
                                      <a:avLst/>
                                    </a:prstGeom>
                                    <a:noFill/>
                                    <a:ln>
                                      <a:noFill/>
                                    </a:ln>
                                  </pic:spPr>
                                </pic:pic>
                              </a:graphicData>
                            </a:graphic>
                          </wp:inline>
                        </w:drawing>
                      </w:r>
                    </w:p>
                  </w:txbxContent>
                </v:textbox>
              </v:shape>
            </w:pict>
          </mc:Fallback>
        </mc:AlternateContent>
      </w:r>
    </w:p>
    <w:p w14:paraId="08C82EBF" w14:textId="3F07003F" w:rsidR="00BD4B0C" w:rsidRDefault="00406A83" w:rsidP="000D607C">
      <w:r>
        <w:rPr>
          <w:noProof/>
          <w:lang w:eastAsia="es-CL"/>
        </w:rPr>
        <mc:AlternateContent>
          <mc:Choice Requires="wps">
            <w:drawing>
              <wp:anchor distT="0" distB="0" distL="114300" distR="114300" simplePos="0" relativeHeight="251660288" behindDoc="0" locked="0" layoutInCell="1" allowOverlap="1" wp14:anchorId="3A99ECFC" wp14:editId="0A50BE8E">
                <wp:simplePos x="0" y="0"/>
                <wp:positionH relativeFrom="column">
                  <wp:posOffset>1480185</wp:posOffset>
                </wp:positionH>
                <wp:positionV relativeFrom="paragraph">
                  <wp:posOffset>15240</wp:posOffset>
                </wp:positionV>
                <wp:extent cx="1457325" cy="257175"/>
                <wp:effectExtent l="495300" t="0" r="28575" b="561975"/>
                <wp:wrapNone/>
                <wp:docPr id="4" name="Llamada con línea 2 4"/>
                <wp:cNvGraphicFramePr/>
                <a:graphic xmlns:a="http://schemas.openxmlformats.org/drawingml/2006/main">
                  <a:graphicData uri="http://schemas.microsoft.com/office/word/2010/wordprocessingShape">
                    <wps:wsp>
                      <wps:cNvSpPr/>
                      <wps:spPr>
                        <a:xfrm>
                          <a:off x="0" y="0"/>
                          <a:ext cx="1457325" cy="257175"/>
                        </a:xfrm>
                        <a:prstGeom prst="borderCallout2">
                          <a:avLst>
                            <a:gd name="adj1" fmla="val 18750"/>
                            <a:gd name="adj2" fmla="val -8333"/>
                            <a:gd name="adj3" fmla="val 18750"/>
                            <a:gd name="adj4" fmla="val -16667"/>
                            <a:gd name="adj5" fmla="val 301702"/>
                            <a:gd name="adj6" fmla="val -332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95750" w14:textId="13AE4E22" w:rsidR="00406A83" w:rsidRDefault="00406A83" w:rsidP="00406A83">
                            <w:pPr>
                              <w:jc w:val="center"/>
                            </w:pPr>
                            <w:r>
                              <w:t>Caleta de Amragos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9ECF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4" o:spid="_x0000_s1027" type="#_x0000_t48" style="position:absolute;left:0;text-align:left;margin-left:116.55pt;margin-top:1.2pt;width:114.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" adj="-7172,65168" fillcolor="#4f81bd [3204]" strokecolor="#243f60 [1604]" strokeweight="2pt">
                <v:textbox>
                  <w:txbxContent>
                    <w:p w14:paraId="79D95750" w14:textId="13AE4E22" w:rsidR="00406A83" w:rsidRDefault="00406A83" w:rsidP="00406A83">
                      <w:pPr>
                        <w:jc w:val="center"/>
                      </w:pPr>
                      <w:r>
                        <w:t>Caleta de Amragos</w:t>
                      </w:r>
                    </w:p>
                  </w:txbxContent>
                </v:textbox>
                <o:callout v:ext="edit" minusy="t"/>
              </v:shape>
            </w:pict>
          </mc:Fallback>
        </mc:AlternateContent>
      </w:r>
    </w:p>
    <w:p w14:paraId="02B61B99" w14:textId="3C23A894" w:rsidR="00BD4B0C" w:rsidRDefault="00BD4B0C" w:rsidP="000D607C"/>
    <w:p w14:paraId="1F4D77A1" w14:textId="2B3D0249" w:rsidR="00BD4B0C" w:rsidRDefault="00BD4B0C" w:rsidP="000D607C"/>
    <w:p w14:paraId="79F3140F" w14:textId="2A1F2746" w:rsidR="00BD4B0C" w:rsidRDefault="00406A83" w:rsidP="000D607C">
      <w:r>
        <w:rPr>
          <w:noProof/>
          <w:lang w:eastAsia="es-CL"/>
        </w:rPr>
        <w:drawing>
          <wp:anchor distT="0" distB="0" distL="114300" distR="114300" simplePos="0" relativeHeight="251663360" behindDoc="0" locked="0" layoutInCell="1" allowOverlap="1" wp14:anchorId="158384D0" wp14:editId="0A5BE11C">
            <wp:simplePos x="0" y="0"/>
            <wp:positionH relativeFrom="column">
              <wp:posOffset>381000</wp:posOffset>
            </wp:positionH>
            <wp:positionV relativeFrom="paragraph">
              <wp:posOffset>40640</wp:posOffset>
            </wp:positionV>
            <wp:extent cx="231140" cy="28702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6">
                      <a:extLst>
                        <a:ext uri="{28A0092B-C50C-407E-A947-70E740481C1C}">
                          <a14:useLocalDpi xmlns:a14="http://schemas.microsoft.com/office/drawing/2010/main" val="0"/>
                        </a:ext>
                      </a:extLst>
                    </a:blip>
                    <a:stretch>
                      <a:fillRect/>
                    </a:stretch>
                  </pic:blipFill>
                  <pic:spPr>
                    <a:xfrm>
                      <a:off x="0" y="0"/>
                      <a:ext cx="231140" cy="287020"/>
                    </a:xfrm>
                    <a:prstGeom prst="rect">
                      <a:avLst/>
                    </a:prstGeom>
                  </pic:spPr>
                </pic:pic>
              </a:graphicData>
            </a:graphic>
            <wp14:sizeRelH relativeFrom="page">
              <wp14:pctWidth>0</wp14:pctWidth>
            </wp14:sizeRelH>
            <wp14:sizeRelV relativeFrom="page">
              <wp14:pctHeight>0</wp14:pctHeight>
            </wp14:sizeRelV>
          </wp:anchor>
        </w:drawing>
      </w:r>
    </w:p>
    <w:p w14:paraId="7D55799C" w14:textId="465944D9" w:rsidR="00BD4B0C" w:rsidRDefault="00BD4B0C" w:rsidP="000D607C"/>
    <w:p w14:paraId="532740BE" w14:textId="69B31704" w:rsidR="00BD4B0C" w:rsidRDefault="002751F7" w:rsidP="000D607C">
      <w:r>
        <w:rPr>
          <w:noProof/>
          <w:lang w:eastAsia="es-CL"/>
        </w:rPr>
        <w:drawing>
          <wp:anchor distT="0" distB="0" distL="114300" distR="114300" simplePos="0" relativeHeight="251666432" behindDoc="0" locked="0" layoutInCell="1" allowOverlap="1" wp14:anchorId="5CDFCA2D" wp14:editId="2D097A2F">
            <wp:simplePos x="0" y="0"/>
            <wp:positionH relativeFrom="column">
              <wp:posOffset>1258570</wp:posOffset>
            </wp:positionH>
            <wp:positionV relativeFrom="paragraph">
              <wp:posOffset>73660</wp:posOffset>
            </wp:positionV>
            <wp:extent cx="221615" cy="274955"/>
            <wp:effectExtent l="0" t="0" r="698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27">
                      <a:extLst>
                        <a:ext uri="{28A0092B-C50C-407E-A947-70E740481C1C}">
                          <a14:useLocalDpi xmlns:a14="http://schemas.microsoft.com/office/drawing/2010/main" val="0"/>
                        </a:ext>
                      </a:extLst>
                    </a:blip>
                    <a:stretch>
                      <a:fillRect/>
                    </a:stretch>
                  </pic:blipFill>
                  <pic:spPr>
                    <a:xfrm>
                      <a:off x="0" y="0"/>
                      <a:ext cx="221615" cy="274955"/>
                    </a:xfrm>
                    <a:prstGeom prst="rect">
                      <a:avLst/>
                    </a:prstGeom>
                  </pic:spPr>
                </pic:pic>
              </a:graphicData>
            </a:graphic>
            <wp14:sizeRelH relativeFrom="page">
              <wp14:pctWidth>0</wp14:pctWidth>
            </wp14:sizeRelH>
            <wp14:sizeRelV relativeFrom="page">
              <wp14:pctHeight>0</wp14:pctHeight>
            </wp14:sizeRelV>
          </wp:anchor>
        </w:drawing>
      </w:r>
    </w:p>
    <w:p w14:paraId="23EBA898" w14:textId="65173CB2" w:rsidR="00BD4B0C" w:rsidRDefault="00BD4B0C" w:rsidP="000D607C"/>
    <w:p w14:paraId="22AF9474" w14:textId="5463CA5E" w:rsidR="00BD4B0C" w:rsidRDefault="00406A83" w:rsidP="000D607C">
      <w:r>
        <w:rPr>
          <w:noProof/>
          <w:lang w:eastAsia="es-CL"/>
        </w:rPr>
        <w:drawing>
          <wp:anchor distT="0" distB="0" distL="114300" distR="114300" simplePos="0" relativeHeight="251665408" behindDoc="0" locked="0" layoutInCell="1" allowOverlap="1" wp14:anchorId="3B462162" wp14:editId="22563A52">
            <wp:simplePos x="0" y="0"/>
            <wp:positionH relativeFrom="column">
              <wp:posOffset>387350</wp:posOffset>
            </wp:positionH>
            <wp:positionV relativeFrom="paragraph">
              <wp:posOffset>69215</wp:posOffset>
            </wp:positionV>
            <wp:extent cx="231140" cy="2870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6">
                      <a:extLst>
                        <a:ext uri="{28A0092B-C50C-407E-A947-70E740481C1C}">
                          <a14:useLocalDpi xmlns:a14="http://schemas.microsoft.com/office/drawing/2010/main" val="0"/>
                        </a:ext>
                      </a:extLst>
                    </a:blip>
                    <a:stretch>
                      <a:fillRect/>
                    </a:stretch>
                  </pic:blipFill>
                  <pic:spPr>
                    <a:xfrm>
                      <a:off x="0" y="0"/>
                      <a:ext cx="231140" cy="287020"/>
                    </a:xfrm>
                    <a:prstGeom prst="rect">
                      <a:avLst/>
                    </a:prstGeom>
                  </pic:spPr>
                </pic:pic>
              </a:graphicData>
            </a:graphic>
            <wp14:sizeRelH relativeFrom="page">
              <wp14:pctWidth>0</wp14:pctWidth>
            </wp14:sizeRelH>
            <wp14:sizeRelV relativeFrom="page">
              <wp14:pctHeight>0</wp14:pctHeight>
            </wp14:sizeRelV>
          </wp:anchor>
        </w:drawing>
      </w:r>
    </w:p>
    <w:p w14:paraId="44DEF9B0" w14:textId="4AE54110" w:rsidR="00BD4B0C" w:rsidRDefault="00BD4B0C" w:rsidP="000D607C"/>
    <w:p w14:paraId="391D9CB8" w14:textId="57FDCDD1" w:rsidR="00BD4B0C" w:rsidRDefault="002751F7" w:rsidP="000D607C">
      <w:r>
        <w:rPr>
          <w:noProof/>
          <w:lang w:eastAsia="es-CL"/>
        </w:rPr>
        <w:drawing>
          <wp:anchor distT="0" distB="0" distL="114300" distR="114300" simplePos="0" relativeHeight="251667456" behindDoc="0" locked="0" layoutInCell="1" allowOverlap="1" wp14:anchorId="6B3C4B70" wp14:editId="713130A4">
            <wp:simplePos x="0" y="0"/>
            <wp:positionH relativeFrom="column">
              <wp:posOffset>1311275</wp:posOffset>
            </wp:positionH>
            <wp:positionV relativeFrom="paragraph">
              <wp:posOffset>12065</wp:posOffset>
            </wp:positionV>
            <wp:extent cx="221615" cy="27495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28">
                      <a:extLst>
                        <a:ext uri="{28A0092B-C50C-407E-A947-70E740481C1C}">
                          <a14:useLocalDpi xmlns:a14="http://schemas.microsoft.com/office/drawing/2010/main" val="0"/>
                        </a:ext>
                      </a:extLst>
                    </a:blip>
                    <a:stretch>
                      <a:fillRect/>
                    </a:stretch>
                  </pic:blipFill>
                  <pic:spPr>
                    <a:xfrm>
                      <a:off x="0" y="0"/>
                      <a:ext cx="221615" cy="274955"/>
                    </a:xfrm>
                    <a:prstGeom prst="rect">
                      <a:avLst/>
                    </a:prstGeom>
                  </pic:spPr>
                </pic:pic>
              </a:graphicData>
            </a:graphic>
            <wp14:sizeRelH relativeFrom="page">
              <wp14:pctWidth>0</wp14:pctWidth>
            </wp14:sizeRelH>
            <wp14:sizeRelV relativeFrom="page">
              <wp14:pctHeight>0</wp14:pctHeight>
            </wp14:sizeRelV>
          </wp:anchor>
        </w:drawing>
      </w:r>
    </w:p>
    <w:p w14:paraId="40121922" w14:textId="5EF13C9A" w:rsidR="00BD4B0C" w:rsidRDefault="00BD4B0C" w:rsidP="000D607C"/>
    <w:p w14:paraId="115B0279" w14:textId="4AFCCC5C" w:rsidR="00BD4B0C" w:rsidRDefault="00BD4B0C" w:rsidP="000D607C"/>
    <w:p w14:paraId="6B7A9C9E" w14:textId="24C9183F" w:rsidR="00BD4B0C" w:rsidRDefault="00BD4B0C" w:rsidP="000D607C"/>
    <w:p w14:paraId="59D7503C" w14:textId="02ADCEC9" w:rsidR="00BD4B0C" w:rsidRDefault="00BD4B0C" w:rsidP="000D607C"/>
    <w:p w14:paraId="342DEAEF" w14:textId="463BB631" w:rsidR="00BD4B0C" w:rsidRDefault="00BD4B0C" w:rsidP="000D607C"/>
    <w:p w14:paraId="609AA432" w14:textId="2A61A162" w:rsidR="00BD4B0C" w:rsidRDefault="00BD4B0C" w:rsidP="000D607C"/>
    <w:p w14:paraId="2799F60C" w14:textId="2C370AD6" w:rsidR="00BD4B0C" w:rsidRDefault="00BD4B0C" w:rsidP="000D607C"/>
    <w:p w14:paraId="5880E2B4" w14:textId="1316CD1A" w:rsidR="00BD4B0C" w:rsidRDefault="00BD4B0C" w:rsidP="000D607C"/>
    <w:p w14:paraId="63860402" w14:textId="1030EBA8" w:rsidR="00BD4B0C" w:rsidRDefault="00BD4B0C" w:rsidP="000D607C"/>
    <w:p w14:paraId="27549ACB" w14:textId="3FCD4D12" w:rsidR="00BD4B0C" w:rsidRDefault="00406A83" w:rsidP="000D607C">
      <w:r>
        <w:rPr>
          <w:noProof/>
          <w:lang w:eastAsia="es-CL"/>
        </w:rPr>
        <w:drawing>
          <wp:anchor distT="0" distB="0" distL="114300" distR="114300" simplePos="0" relativeHeight="251661312" behindDoc="0" locked="0" layoutInCell="1" allowOverlap="1" wp14:anchorId="35A6E20B" wp14:editId="2157F817">
            <wp:simplePos x="0" y="0"/>
            <wp:positionH relativeFrom="column">
              <wp:posOffset>1080135</wp:posOffset>
            </wp:positionH>
            <wp:positionV relativeFrom="paragraph">
              <wp:posOffset>121920</wp:posOffset>
            </wp:positionV>
            <wp:extent cx="231140" cy="2870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6">
                      <a:extLst>
                        <a:ext uri="{28A0092B-C50C-407E-A947-70E740481C1C}">
                          <a14:useLocalDpi xmlns:a14="http://schemas.microsoft.com/office/drawing/2010/main" val="0"/>
                        </a:ext>
                      </a:extLst>
                    </a:blip>
                    <a:stretch>
                      <a:fillRect/>
                    </a:stretch>
                  </pic:blipFill>
                  <pic:spPr>
                    <a:xfrm>
                      <a:off x="0" y="0"/>
                      <a:ext cx="231140" cy="287020"/>
                    </a:xfrm>
                    <a:prstGeom prst="rect">
                      <a:avLst/>
                    </a:prstGeom>
                  </pic:spPr>
                </pic:pic>
              </a:graphicData>
            </a:graphic>
            <wp14:sizeRelH relativeFrom="page">
              <wp14:pctWidth>0</wp14:pctWidth>
            </wp14:sizeRelH>
            <wp14:sizeRelV relativeFrom="page">
              <wp14:pctHeight>0</wp14:pctHeight>
            </wp14:sizeRelV>
          </wp:anchor>
        </w:drawing>
      </w:r>
    </w:p>
    <w:p w14:paraId="73C31DF5" w14:textId="77777777" w:rsidR="00BD4B0C" w:rsidRDefault="00BD4B0C" w:rsidP="000D607C"/>
    <w:p w14:paraId="1F613365" w14:textId="77777777" w:rsidR="00BD4B0C" w:rsidRDefault="00BD4B0C" w:rsidP="000D607C"/>
    <w:p w14:paraId="6EFD790A" w14:textId="77777777" w:rsidR="00BD4B0C" w:rsidRDefault="00BD4B0C" w:rsidP="000D607C"/>
    <w:p w14:paraId="0D195C30" w14:textId="77777777" w:rsidR="00BD4B0C" w:rsidRDefault="00BD4B0C" w:rsidP="000D607C"/>
    <w:p w14:paraId="20F2521D" w14:textId="77777777" w:rsidR="00BD4B0C" w:rsidRDefault="00BD4B0C" w:rsidP="000D607C"/>
    <w:p w14:paraId="0B44F09D" w14:textId="77777777" w:rsidR="000D607C" w:rsidRPr="000D607C" w:rsidRDefault="000D607C" w:rsidP="000D607C"/>
    <w:p w14:paraId="6ECF74D9" w14:textId="77777777" w:rsidR="000D607C" w:rsidRDefault="00893A4E" w:rsidP="000D607C">
      <w:pPr>
        <w:pStyle w:val="Ttulo3"/>
      </w:pPr>
      <w:bookmarkStart w:id="72" w:name="_Toc390184275"/>
      <w:bookmarkStart w:id="73" w:name="_Toc390360006"/>
      <w:bookmarkStart w:id="74" w:name="_Toc390777027"/>
      <w:bookmarkStart w:id="75" w:name="_Toc391299714"/>
      <w:bookmarkStart w:id="76" w:name="_Toc14680897"/>
      <w:r w:rsidRPr="0025129B">
        <w:t>Detalle del Recorrido de la Inspección.</w:t>
      </w:r>
      <w:bookmarkEnd w:id="65"/>
      <w:bookmarkEnd w:id="66"/>
      <w:bookmarkEnd w:id="67"/>
      <w:bookmarkEnd w:id="68"/>
      <w:bookmarkEnd w:id="69"/>
      <w:bookmarkEnd w:id="70"/>
      <w:bookmarkEnd w:id="72"/>
      <w:bookmarkEnd w:id="73"/>
      <w:bookmarkEnd w:id="74"/>
      <w:bookmarkEnd w:id="75"/>
      <w:r w:rsidR="005414BF">
        <w:t>-</w:t>
      </w:r>
      <w:bookmarkEnd w:id="76"/>
    </w:p>
    <w:p w14:paraId="27C2A36B" w14:textId="77777777" w:rsidR="00D26DF2" w:rsidRDefault="00D26DF2" w:rsidP="00D26DF2"/>
    <w:p w14:paraId="7103F9A3" w14:textId="77777777" w:rsidR="00D26DF2" w:rsidRDefault="00D26DF2" w:rsidP="00D26DF2"/>
    <w:p w14:paraId="408CE424" w14:textId="77777777" w:rsidR="00D26DF2" w:rsidRDefault="00D26DF2" w:rsidP="00D26DF2"/>
    <w:tbl>
      <w:tblPr>
        <w:tblW w:w="2773" w:type="pct"/>
        <w:jc w:val="center"/>
        <w:tblCellMar>
          <w:left w:w="70" w:type="dxa"/>
          <w:right w:w="70" w:type="dxa"/>
        </w:tblCellMar>
        <w:tblLook w:val="04A0" w:firstRow="1" w:lastRow="0" w:firstColumn="1" w:lastColumn="0" w:noHBand="0" w:noVBand="1"/>
      </w:tblPr>
      <w:tblGrid>
        <w:gridCol w:w="2128"/>
        <w:gridCol w:w="3397"/>
      </w:tblGrid>
      <w:tr w:rsidR="00D26DF2" w:rsidRPr="0031512B" w14:paraId="746A4848" w14:textId="77777777" w:rsidTr="00C52F2B">
        <w:trPr>
          <w:trHeight w:val="587"/>
          <w:tblHeader/>
          <w:jc w:val="center"/>
        </w:trPr>
        <w:tc>
          <w:tcPr>
            <w:tcW w:w="1926" w:type="pct"/>
            <w:tcBorders>
              <w:top w:val="single" w:sz="4" w:space="0" w:color="auto"/>
              <w:left w:val="single" w:sz="4" w:space="0" w:color="auto"/>
              <w:bottom w:val="single" w:sz="4" w:space="0" w:color="auto"/>
              <w:right w:val="single" w:sz="4" w:space="0" w:color="auto"/>
            </w:tcBorders>
            <w:shd w:val="clear" w:color="auto" w:fill="D9D9D9"/>
            <w:vAlign w:val="center"/>
          </w:tcPr>
          <w:p w14:paraId="781911B7" w14:textId="77777777" w:rsidR="00D26DF2" w:rsidRPr="00F3040D" w:rsidRDefault="00D26DF2" w:rsidP="00C52F2B">
            <w:pPr>
              <w:jc w:val="center"/>
              <w:rPr>
                <w:rFonts w:ascii="Calibri" w:hAnsi="Calibri" w:cs="Calibri"/>
                <w:b/>
                <w:lang w:val="es-ES_tradnl"/>
              </w:rPr>
            </w:pPr>
            <w:r w:rsidRPr="00F3040D">
              <w:rPr>
                <w:rFonts w:ascii="Calibri" w:hAnsi="Calibri" w:cs="Calibri"/>
                <w:b/>
                <w:lang w:val="es-ES_tradnl"/>
              </w:rPr>
              <w:t>N° de estación</w:t>
            </w:r>
          </w:p>
        </w:tc>
        <w:tc>
          <w:tcPr>
            <w:tcW w:w="3074" w:type="pct"/>
            <w:tcBorders>
              <w:top w:val="single" w:sz="4" w:space="0" w:color="auto"/>
              <w:left w:val="single" w:sz="4" w:space="0" w:color="auto"/>
              <w:bottom w:val="single" w:sz="4" w:space="0" w:color="auto"/>
              <w:right w:val="single" w:sz="4" w:space="0" w:color="auto"/>
            </w:tcBorders>
            <w:shd w:val="clear" w:color="auto" w:fill="D9D9D9"/>
            <w:vAlign w:val="center"/>
          </w:tcPr>
          <w:p w14:paraId="74C9951C" w14:textId="77777777" w:rsidR="00D26DF2" w:rsidRPr="00F3040D" w:rsidRDefault="00D26DF2" w:rsidP="00C52F2B">
            <w:pPr>
              <w:ind w:left="57" w:right="57"/>
              <w:jc w:val="center"/>
              <w:rPr>
                <w:rFonts w:ascii="Calibri" w:hAnsi="Calibri" w:cs="Calibri"/>
                <w:b/>
              </w:rPr>
            </w:pPr>
            <w:r w:rsidRPr="00F3040D">
              <w:rPr>
                <w:rFonts w:ascii="Calibri" w:hAnsi="Calibri" w:cs="Calibri"/>
                <w:b/>
              </w:rPr>
              <w:t xml:space="preserve">Nombre/ Descripción de estación  </w:t>
            </w:r>
          </w:p>
        </w:tc>
      </w:tr>
      <w:tr w:rsidR="00D26DF2" w:rsidRPr="0031512B" w14:paraId="6BAEC83A" w14:textId="77777777" w:rsidTr="00C52F2B">
        <w:trPr>
          <w:trHeight w:val="128"/>
          <w:jc w:val="center"/>
        </w:trPr>
        <w:tc>
          <w:tcPr>
            <w:tcW w:w="1926" w:type="pct"/>
            <w:tcBorders>
              <w:top w:val="single" w:sz="4" w:space="0" w:color="auto"/>
              <w:left w:val="single" w:sz="8" w:space="0" w:color="auto"/>
              <w:bottom w:val="single" w:sz="4" w:space="0" w:color="auto"/>
              <w:right w:val="single" w:sz="4" w:space="0" w:color="auto"/>
            </w:tcBorders>
            <w:noWrap/>
            <w:vAlign w:val="center"/>
            <w:hideMark/>
          </w:tcPr>
          <w:p w14:paraId="2C63EEC3" w14:textId="77777777" w:rsidR="00D26DF2" w:rsidRPr="00F3040D" w:rsidRDefault="00D26DF2" w:rsidP="00C52F2B">
            <w:pPr>
              <w:jc w:val="center"/>
              <w:rPr>
                <w:rFonts w:ascii="Calibri" w:eastAsia="Times New Roman" w:hAnsi="Calibri" w:cs="Calibri"/>
                <w:lang w:val="es-ES_tradnl" w:eastAsia="es-CL"/>
              </w:rPr>
            </w:pPr>
            <w:r w:rsidRPr="00F3040D">
              <w:rPr>
                <w:rFonts w:ascii="Calibri" w:eastAsia="Times New Roman" w:hAnsi="Calibri" w:cs="Calibri"/>
                <w:lang w:val="es-ES_tradnl" w:eastAsia="es-CL"/>
              </w:rPr>
              <w:t>1</w:t>
            </w:r>
            <w:r w:rsidR="00F46341">
              <w:rPr>
                <w:rFonts w:ascii="Calibri" w:eastAsia="Times New Roman" w:hAnsi="Calibri" w:cs="Calibri"/>
                <w:lang w:val="es-ES_tradnl" w:eastAsia="es-CL"/>
              </w:rPr>
              <w:t xml:space="preserve">.- </w:t>
            </w:r>
          </w:p>
        </w:tc>
        <w:tc>
          <w:tcPr>
            <w:tcW w:w="3074" w:type="pct"/>
            <w:tcBorders>
              <w:top w:val="single" w:sz="4" w:space="0" w:color="auto"/>
              <w:left w:val="single" w:sz="4" w:space="0" w:color="auto"/>
              <w:bottom w:val="single" w:sz="4" w:space="0" w:color="auto"/>
              <w:right w:val="single" w:sz="8" w:space="0" w:color="auto"/>
            </w:tcBorders>
            <w:vAlign w:val="center"/>
          </w:tcPr>
          <w:p w14:paraId="10CB8B61" w14:textId="2F5E5621" w:rsidR="00D26DF2" w:rsidRPr="00F3040D" w:rsidRDefault="002751F7" w:rsidP="00C52F2B">
            <w:pPr>
              <w:rPr>
                <w:rFonts w:ascii="Calibri" w:eastAsia="Times New Roman" w:hAnsi="Calibri" w:cs="Calibri"/>
                <w:lang w:val="es-ES_tradnl" w:eastAsia="es-CL"/>
              </w:rPr>
            </w:pPr>
            <w:r>
              <w:rPr>
                <w:rFonts w:ascii="Calibri" w:eastAsia="Times New Roman" w:hAnsi="Calibri" w:cs="Calibri"/>
                <w:lang w:val="es-ES_tradnl" w:eastAsia="es-CL"/>
              </w:rPr>
              <w:t>Receptore</w:t>
            </w:r>
            <w:r w:rsidR="00F44A52">
              <w:rPr>
                <w:rFonts w:ascii="Calibri" w:eastAsia="Times New Roman" w:hAnsi="Calibri" w:cs="Calibri"/>
                <w:lang w:val="es-ES_tradnl" w:eastAsia="es-CL"/>
              </w:rPr>
              <w:t>s</w:t>
            </w:r>
          </w:p>
        </w:tc>
      </w:tr>
      <w:tr w:rsidR="00D26DF2" w:rsidRPr="0031512B" w14:paraId="65DE0FE8" w14:textId="77777777" w:rsidTr="00C52F2B">
        <w:trPr>
          <w:trHeight w:val="159"/>
          <w:jc w:val="center"/>
        </w:trPr>
        <w:tc>
          <w:tcPr>
            <w:tcW w:w="1926" w:type="pct"/>
            <w:tcBorders>
              <w:top w:val="single" w:sz="4" w:space="0" w:color="auto"/>
              <w:left w:val="single" w:sz="8" w:space="0" w:color="auto"/>
              <w:bottom w:val="single" w:sz="4" w:space="0" w:color="auto"/>
              <w:right w:val="single" w:sz="4" w:space="0" w:color="auto"/>
            </w:tcBorders>
            <w:noWrap/>
            <w:vAlign w:val="center"/>
          </w:tcPr>
          <w:p w14:paraId="2B44378E" w14:textId="77777777" w:rsidR="00D26DF2" w:rsidRPr="00F3040D" w:rsidRDefault="00F46341" w:rsidP="00C52F2B">
            <w:pPr>
              <w:jc w:val="center"/>
              <w:rPr>
                <w:rFonts w:ascii="Calibri" w:eastAsia="Times New Roman" w:hAnsi="Calibri" w:cs="Calibri"/>
                <w:lang w:val="es-ES_tradnl" w:eastAsia="es-CL"/>
              </w:rPr>
            </w:pPr>
            <w:r>
              <w:rPr>
                <w:rFonts w:ascii="Calibri" w:eastAsia="Times New Roman" w:hAnsi="Calibri" w:cs="Calibri"/>
                <w:lang w:val="es-ES_tradnl" w:eastAsia="es-CL"/>
              </w:rPr>
              <w:t>2.-</w:t>
            </w:r>
          </w:p>
        </w:tc>
        <w:tc>
          <w:tcPr>
            <w:tcW w:w="3074" w:type="pct"/>
            <w:tcBorders>
              <w:top w:val="single" w:sz="4" w:space="0" w:color="auto"/>
              <w:left w:val="single" w:sz="4" w:space="0" w:color="auto"/>
              <w:bottom w:val="single" w:sz="4" w:space="0" w:color="auto"/>
              <w:right w:val="single" w:sz="8" w:space="0" w:color="auto"/>
            </w:tcBorders>
            <w:vAlign w:val="center"/>
          </w:tcPr>
          <w:p w14:paraId="73141E5F" w14:textId="77777777" w:rsidR="00D26DF2" w:rsidRPr="00F3040D" w:rsidRDefault="00F46341" w:rsidP="00C52F2B">
            <w:pPr>
              <w:rPr>
                <w:rFonts w:ascii="Calibri" w:eastAsia="Times New Roman" w:hAnsi="Calibri" w:cs="Calibri"/>
                <w:lang w:val="es-ES_tradnl" w:eastAsia="es-CL"/>
              </w:rPr>
            </w:pPr>
            <w:r>
              <w:rPr>
                <w:rFonts w:ascii="Calibri" w:eastAsia="Times New Roman" w:hAnsi="Calibri" w:cs="Calibri"/>
                <w:lang w:val="es-ES_tradnl" w:eastAsia="es-CL"/>
              </w:rPr>
              <w:t>Sector Norte, pantalla acústica.</w:t>
            </w:r>
          </w:p>
        </w:tc>
      </w:tr>
      <w:tr w:rsidR="00D26DF2" w:rsidRPr="0031512B" w14:paraId="53A53E47" w14:textId="77777777" w:rsidTr="00C52F2B">
        <w:trPr>
          <w:trHeight w:val="81"/>
          <w:jc w:val="center"/>
        </w:trPr>
        <w:tc>
          <w:tcPr>
            <w:tcW w:w="1926" w:type="pct"/>
            <w:tcBorders>
              <w:top w:val="single" w:sz="4" w:space="0" w:color="auto"/>
              <w:left w:val="single" w:sz="8" w:space="0" w:color="auto"/>
              <w:bottom w:val="single" w:sz="4" w:space="0" w:color="auto"/>
              <w:right w:val="single" w:sz="4" w:space="0" w:color="auto"/>
            </w:tcBorders>
            <w:noWrap/>
            <w:vAlign w:val="center"/>
          </w:tcPr>
          <w:p w14:paraId="1315189E" w14:textId="77777777" w:rsidR="00D26DF2" w:rsidRPr="00F3040D" w:rsidRDefault="00F46341" w:rsidP="00C52F2B">
            <w:pPr>
              <w:jc w:val="center"/>
              <w:rPr>
                <w:rFonts w:ascii="Calibri" w:eastAsia="Times New Roman" w:hAnsi="Calibri" w:cs="Calibri"/>
                <w:lang w:val="es-ES_tradnl" w:eastAsia="es-CL"/>
              </w:rPr>
            </w:pPr>
            <w:r>
              <w:rPr>
                <w:rFonts w:ascii="Calibri" w:eastAsia="Times New Roman" w:hAnsi="Calibri" w:cs="Calibri"/>
                <w:lang w:val="es-ES_tradnl" w:eastAsia="es-CL"/>
              </w:rPr>
              <w:t xml:space="preserve">3.- </w:t>
            </w:r>
          </w:p>
        </w:tc>
        <w:tc>
          <w:tcPr>
            <w:tcW w:w="3074" w:type="pct"/>
            <w:tcBorders>
              <w:top w:val="single" w:sz="4" w:space="0" w:color="auto"/>
              <w:left w:val="single" w:sz="4" w:space="0" w:color="auto"/>
              <w:bottom w:val="single" w:sz="4" w:space="0" w:color="auto"/>
              <w:right w:val="single" w:sz="8" w:space="0" w:color="auto"/>
            </w:tcBorders>
            <w:vAlign w:val="center"/>
          </w:tcPr>
          <w:p w14:paraId="2B5E1701" w14:textId="77777777" w:rsidR="00D26DF2" w:rsidRPr="00F3040D" w:rsidRDefault="00F46341" w:rsidP="00C52F2B">
            <w:pPr>
              <w:rPr>
                <w:rFonts w:ascii="Calibri" w:eastAsia="Times New Roman" w:hAnsi="Calibri" w:cs="Calibri"/>
                <w:lang w:val="es-ES_tradnl" w:eastAsia="es-CL"/>
              </w:rPr>
            </w:pPr>
            <w:r>
              <w:rPr>
                <w:rFonts w:ascii="Calibri" w:eastAsia="Times New Roman" w:hAnsi="Calibri" w:cs="Calibri"/>
                <w:lang w:val="es-ES_tradnl" w:eastAsia="es-CL"/>
              </w:rPr>
              <w:t>Cancha de acopio, y cinta transportadora.</w:t>
            </w:r>
          </w:p>
        </w:tc>
      </w:tr>
    </w:tbl>
    <w:p w14:paraId="05531D7C" w14:textId="77777777" w:rsidR="00D26DF2" w:rsidRPr="00D26DF2" w:rsidRDefault="00D26DF2" w:rsidP="00D26DF2"/>
    <w:p w14:paraId="609EE2E8" w14:textId="77777777" w:rsidR="00893A4E" w:rsidRPr="0025129B" w:rsidRDefault="00893A4E" w:rsidP="00FD6FC0">
      <w:pPr>
        <w:rPr>
          <w:rFonts w:cstheme="minorHAnsi"/>
          <w:sz w:val="16"/>
          <w:szCs w:val="16"/>
        </w:rPr>
      </w:pPr>
    </w:p>
    <w:p w14:paraId="4A73B559" w14:textId="77777777" w:rsidR="009902C4" w:rsidRPr="0025129B" w:rsidRDefault="009902C4" w:rsidP="00FD6FC0">
      <w:pPr>
        <w:rPr>
          <w:rFonts w:cstheme="minorHAnsi"/>
          <w:sz w:val="16"/>
          <w:szCs w:val="16"/>
        </w:rPr>
      </w:pPr>
    </w:p>
    <w:p w14:paraId="5400F3B8"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77" w:name="_Toc352840391"/>
      <w:bookmarkStart w:id="78" w:name="_Toc352841451"/>
    </w:p>
    <w:p w14:paraId="52FE8251" w14:textId="23BDC66E" w:rsidR="00FF442B" w:rsidRDefault="004F1010" w:rsidP="00406A83">
      <w:pPr>
        <w:pStyle w:val="Ttulo1"/>
        <w:numPr>
          <w:ilvl w:val="0"/>
          <w:numId w:val="0"/>
        </w:numPr>
      </w:pPr>
      <w:bookmarkStart w:id="79" w:name="_Toc382381121"/>
      <w:bookmarkStart w:id="80" w:name="_Toc14680898"/>
      <w:bookmarkEnd w:id="77"/>
      <w:bookmarkEnd w:id="78"/>
      <w:r>
        <w:lastRenderedPageBreak/>
        <w:t>4</w:t>
      </w:r>
      <w:r w:rsidR="00F32A39">
        <w:t xml:space="preserve">.- </w:t>
      </w:r>
      <w:bookmarkEnd w:id="79"/>
      <w:r w:rsidR="0094529D">
        <w:t>CRONOGRAMA DEL PROGRAMA DE CUMPLIMIENTO.-</w:t>
      </w:r>
      <w:r w:rsidR="001E5C31">
        <w:rPr>
          <w:noProof/>
          <w:lang w:eastAsia="es-CL"/>
        </w:rPr>
        <w:drawing>
          <wp:inline distT="0" distB="0" distL="0" distR="0" wp14:anchorId="18B7F8E1" wp14:editId="64D37DBE">
            <wp:extent cx="8618220" cy="394208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18220" cy="3942080"/>
                    </a:xfrm>
                    <a:prstGeom prst="rect">
                      <a:avLst/>
                    </a:prstGeom>
                  </pic:spPr>
                </pic:pic>
              </a:graphicData>
            </a:graphic>
          </wp:inline>
        </w:drawing>
      </w:r>
      <w:bookmarkEnd w:id="80"/>
    </w:p>
    <w:p w14:paraId="08DA2D61" w14:textId="77777777" w:rsidR="00F32A39" w:rsidRDefault="00F32A39" w:rsidP="00F32A39"/>
    <w:p w14:paraId="350B8E72" w14:textId="77777777" w:rsidR="00F32A39" w:rsidRDefault="00F32A39" w:rsidP="00F32A39"/>
    <w:tbl>
      <w:tblPr>
        <w:tblStyle w:val="Tablaconcuadrcula"/>
        <w:tblW w:w="4250" w:type="pct"/>
        <w:jc w:val="center"/>
        <w:tblLook w:val="04A0" w:firstRow="1" w:lastRow="0" w:firstColumn="1" w:lastColumn="0" w:noHBand="0" w:noVBand="1"/>
      </w:tblPr>
      <w:tblGrid>
        <w:gridCol w:w="2252"/>
        <w:gridCol w:w="1559"/>
        <w:gridCol w:w="1713"/>
        <w:gridCol w:w="1983"/>
        <w:gridCol w:w="4021"/>
      </w:tblGrid>
      <w:tr w:rsidR="002E4DA8" w:rsidRPr="00DF1017" w14:paraId="3CCF8823" w14:textId="77777777" w:rsidTr="009B391E">
        <w:trPr>
          <w:tblHeader/>
          <w:jc w:val="center"/>
        </w:trPr>
        <w:tc>
          <w:tcPr>
            <w:tcW w:w="977" w:type="pct"/>
            <w:shd w:val="clear" w:color="auto" w:fill="D9D9D9" w:themeFill="background1" w:themeFillShade="D9"/>
            <w:vAlign w:val="center"/>
          </w:tcPr>
          <w:p w14:paraId="17648BB3" w14:textId="77777777" w:rsidR="00ED7656" w:rsidRPr="00DF1017" w:rsidRDefault="00ED7656" w:rsidP="00ED7656">
            <w:pPr>
              <w:jc w:val="center"/>
              <w:rPr>
                <w:b/>
              </w:rPr>
            </w:pPr>
            <w:r w:rsidRPr="00DF1017">
              <w:rPr>
                <w:b/>
              </w:rPr>
              <w:lastRenderedPageBreak/>
              <w:t>Infracción</w:t>
            </w:r>
          </w:p>
        </w:tc>
        <w:tc>
          <w:tcPr>
            <w:tcW w:w="676" w:type="pct"/>
            <w:shd w:val="clear" w:color="auto" w:fill="D9D9D9" w:themeFill="background1" w:themeFillShade="D9"/>
            <w:vAlign w:val="center"/>
          </w:tcPr>
          <w:p w14:paraId="0750152B" w14:textId="77777777" w:rsidR="00ED7656" w:rsidRPr="00DF1017" w:rsidRDefault="00ED7656" w:rsidP="00ED7656">
            <w:pPr>
              <w:jc w:val="center"/>
              <w:rPr>
                <w:b/>
              </w:rPr>
            </w:pPr>
            <w:r w:rsidRPr="00DF1017">
              <w:rPr>
                <w:b/>
              </w:rPr>
              <w:t xml:space="preserve">Medidas </w:t>
            </w:r>
          </w:p>
        </w:tc>
        <w:tc>
          <w:tcPr>
            <w:tcW w:w="743" w:type="pct"/>
            <w:shd w:val="clear" w:color="auto" w:fill="D9D9D9" w:themeFill="background1" w:themeFillShade="D9"/>
            <w:vAlign w:val="center"/>
          </w:tcPr>
          <w:p w14:paraId="2648BC82" w14:textId="77777777" w:rsidR="00ED7656" w:rsidRPr="00DF1017" w:rsidRDefault="00ED7656" w:rsidP="00ED7656">
            <w:pPr>
              <w:jc w:val="center"/>
              <w:rPr>
                <w:b/>
              </w:rPr>
            </w:pPr>
            <w:r w:rsidRPr="00DF1017">
              <w:rPr>
                <w:b/>
              </w:rPr>
              <w:t>Acción</w:t>
            </w:r>
          </w:p>
        </w:tc>
        <w:tc>
          <w:tcPr>
            <w:tcW w:w="860" w:type="pct"/>
            <w:shd w:val="clear" w:color="auto" w:fill="D9D9D9" w:themeFill="background1" w:themeFillShade="D9"/>
            <w:vAlign w:val="center"/>
          </w:tcPr>
          <w:p w14:paraId="4F748F4F" w14:textId="77777777" w:rsidR="00ED7656" w:rsidRPr="00DF1017" w:rsidRDefault="00ED7656" w:rsidP="00ED7656">
            <w:pPr>
              <w:jc w:val="center"/>
            </w:pPr>
            <w:r w:rsidRPr="00DF1017">
              <w:rPr>
                <w:b/>
              </w:rPr>
              <w:t>Medios de verificación</w:t>
            </w:r>
          </w:p>
        </w:tc>
        <w:tc>
          <w:tcPr>
            <w:tcW w:w="1744" w:type="pct"/>
            <w:shd w:val="clear" w:color="auto" w:fill="D9D9D9" w:themeFill="background1" w:themeFillShade="D9"/>
            <w:vAlign w:val="center"/>
          </w:tcPr>
          <w:p w14:paraId="45AA997F" w14:textId="77777777" w:rsidR="00ED7656" w:rsidRPr="00ED75FE" w:rsidRDefault="00ED7656" w:rsidP="00ED7656">
            <w:pPr>
              <w:jc w:val="center"/>
              <w:rPr>
                <w:b/>
              </w:rPr>
            </w:pPr>
            <w:r w:rsidRPr="00ED75FE">
              <w:rPr>
                <w:b/>
              </w:rPr>
              <w:t>Estado</w:t>
            </w:r>
            <w:r>
              <w:rPr>
                <w:b/>
              </w:rPr>
              <w:t xml:space="preserve"> de la Verificación</w:t>
            </w:r>
          </w:p>
        </w:tc>
      </w:tr>
      <w:tr w:rsidR="002E4DA8" w:rsidRPr="00DF1017" w14:paraId="0BBCDB9B" w14:textId="77777777" w:rsidTr="009B391E">
        <w:trPr>
          <w:trHeight w:val="2681"/>
          <w:jc w:val="center"/>
        </w:trPr>
        <w:tc>
          <w:tcPr>
            <w:tcW w:w="977" w:type="pct"/>
          </w:tcPr>
          <w:p w14:paraId="00A668E1" w14:textId="77777777" w:rsidR="00ED7656" w:rsidRPr="00DF1017" w:rsidRDefault="00ED7656" w:rsidP="00ED7656"/>
          <w:p w14:paraId="0B124221" w14:textId="77777777" w:rsidR="00ED7656" w:rsidRPr="00DF1017" w:rsidRDefault="00DB55F6" w:rsidP="00ED7656">
            <w:r>
              <w:t xml:space="preserve">Incumplimiento DS 38/2011. </w:t>
            </w:r>
          </w:p>
          <w:p w14:paraId="567F9CEB" w14:textId="77777777" w:rsidR="00ED7656" w:rsidRDefault="00ED7656" w:rsidP="00ED7656">
            <w:pPr>
              <w:pStyle w:val="Prrafodelista"/>
              <w:ind w:left="360"/>
            </w:pPr>
          </w:p>
          <w:p w14:paraId="78B3B9CC" w14:textId="77777777" w:rsidR="00ED7656" w:rsidRDefault="00ED7656" w:rsidP="00ED7656">
            <w:pPr>
              <w:pStyle w:val="Prrafodelista"/>
              <w:ind w:left="360"/>
            </w:pPr>
          </w:p>
          <w:p w14:paraId="21EBC823" w14:textId="77777777" w:rsidR="00ED7656" w:rsidRPr="00EF2CB5" w:rsidRDefault="00ED7656" w:rsidP="00ED7656"/>
        </w:tc>
        <w:tc>
          <w:tcPr>
            <w:tcW w:w="676" w:type="pct"/>
          </w:tcPr>
          <w:p w14:paraId="6D69B876" w14:textId="77777777" w:rsidR="00ED7656" w:rsidRDefault="00DB55F6" w:rsidP="00ED7656">
            <w:pPr>
              <w:autoSpaceDE w:val="0"/>
              <w:autoSpaceDN w:val="0"/>
              <w:adjustRightInd w:val="0"/>
              <w:rPr>
                <w:rFonts w:cs="Arial"/>
              </w:rPr>
            </w:pPr>
            <w:r>
              <w:rPr>
                <w:rFonts w:cs="Arial"/>
              </w:rPr>
              <w:t xml:space="preserve">Medida de Mitigación de ruidos. </w:t>
            </w:r>
          </w:p>
          <w:p w14:paraId="0BD6673A" w14:textId="77777777" w:rsidR="00ED7656" w:rsidRPr="003506A8" w:rsidRDefault="00ED7656" w:rsidP="00ED7656">
            <w:pPr>
              <w:autoSpaceDE w:val="0"/>
              <w:autoSpaceDN w:val="0"/>
              <w:adjustRightInd w:val="0"/>
            </w:pPr>
          </w:p>
        </w:tc>
        <w:tc>
          <w:tcPr>
            <w:tcW w:w="743" w:type="pct"/>
          </w:tcPr>
          <w:p w14:paraId="3B42E653" w14:textId="77777777" w:rsidR="00ED7656" w:rsidRDefault="00804BF0" w:rsidP="00DB55F6">
            <w:r w:rsidRPr="00804BF0">
              <w:rPr>
                <w:b/>
                <w:bCs/>
              </w:rPr>
              <w:t>1.-</w:t>
            </w:r>
            <w:r>
              <w:t xml:space="preserve"> </w:t>
            </w:r>
            <w:r w:rsidR="00DB55F6">
              <w:t xml:space="preserve">Diagnóstico Acustico, diseño e  implementación de medidas de mitigación de ruidos, cambio de correa transportadora, e insonorización de cargadores frontales. </w:t>
            </w:r>
          </w:p>
          <w:p w14:paraId="108AD838" w14:textId="77777777" w:rsidR="00ED7656" w:rsidRDefault="00ED7656" w:rsidP="00ED7656"/>
          <w:p w14:paraId="39959C8F" w14:textId="77777777" w:rsidR="00ED7656" w:rsidRDefault="00ED7656" w:rsidP="00ED7656"/>
          <w:p w14:paraId="3BA3E6FA" w14:textId="77777777" w:rsidR="00ED7656" w:rsidRDefault="00ED7656" w:rsidP="00ED7656"/>
          <w:p w14:paraId="19E0D42C" w14:textId="77777777" w:rsidR="00ED7656" w:rsidRDefault="00ED7656" w:rsidP="00ED7656"/>
          <w:p w14:paraId="61385D2C" w14:textId="77777777" w:rsidR="00ED7656" w:rsidRDefault="00ED7656" w:rsidP="00ED7656"/>
          <w:p w14:paraId="4A5B3BDF" w14:textId="77777777" w:rsidR="00ED7656" w:rsidRDefault="00ED7656" w:rsidP="00ED7656"/>
          <w:p w14:paraId="2914C084" w14:textId="77777777" w:rsidR="00ED7656" w:rsidRPr="006B7B32" w:rsidRDefault="00ED7656" w:rsidP="00ED7656"/>
        </w:tc>
        <w:tc>
          <w:tcPr>
            <w:tcW w:w="860" w:type="pct"/>
          </w:tcPr>
          <w:p w14:paraId="1C2A4E03" w14:textId="77777777" w:rsidR="00ED7656" w:rsidRPr="00D1150C" w:rsidRDefault="00ED7656" w:rsidP="00ED7656">
            <w:pPr>
              <w:autoSpaceDE w:val="0"/>
              <w:autoSpaceDN w:val="0"/>
              <w:adjustRightInd w:val="0"/>
              <w:rPr>
                <w:rFonts w:cs="Arial"/>
              </w:rPr>
            </w:pPr>
          </w:p>
          <w:p w14:paraId="1DFF9C90" w14:textId="77777777" w:rsidR="00ED7656" w:rsidRPr="003F69E7" w:rsidRDefault="00DB55F6" w:rsidP="002E4DA8">
            <w:pPr>
              <w:autoSpaceDE w:val="0"/>
              <w:autoSpaceDN w:val="0"/>
              <w:adjustRightInd w:val="0"/>
            </w:pPr>
            <w:r>
              <w:t>Informe de Diagnótico  Acustico,  e implementación de medidas</w:t>
            </w:r>
            <w:r w:rsidR="00E97E27">
              <w:t xml:space="preserve"> de mitigación que consisten en cambio de correa transportadora, e insonorización</w:t>
            </w:r>
            <w:r>
              <w:t xml:space="preserve">, </w:t>
            </w:r>
            <w:r w:rsidR="00E97E27">
              <w:t>respaldo, factoras,</w:t>
            </w:r>
            <w:r>
              <w:t xml:space="preserve"> fotos georeferenciadas y fechadas. </w:t>
            </w:r>
          </w:p>
        </w:tc>
        <w:tc>
          <w:tcPr>
            <w:tcW w:w="1744" w:type="pct"/>
          </w:tcPr>
          <w:p w14:paraId="7226011F" w14:textId="77777777" w:rsidR="00F8405D" w:rsidRDefault="00F8405D" w:rsidP="00ED7656"/>
          <w:p w14:paraId="37060709" w14:textId="77777777" w:rsidR="00970918" w:rsidRDefault="00970918" w:rsidP="00ED7656"/>
          <w:p w14:paraId="7D48B903" w14:textId="1C4AECD6" w:rsidR="00970918" w:rsidRDefault="007E136D" w:rsidP="00ED7656">
            <w:r>
              <w:t>La empresa señala en</w:t>
            </w:r>
            <w:r w:rsidR="00970918">
              <w:t xml:space="preserve"> su PDC que aun antes del inicio del proceso sancionatorio la empresa comenzó a trabajar para  dar por superada su situación de incumplimiento, solicitando un diagnóstico acustico de su operación. De esta forma se pesquisaron dos fuentes de ruidos, la primera, la cinta transportadora de astilas, y la segunda, los cargadores frontales que operan en el lugar.</w:t>
            </w:r>
          </w:p>
          <w:p w14:paraId="69EE92A3" w14:textId="77777777" w:rsidR="00970918" w:rsidRDefault="00970918" w:rsidP="00ED7656"/>
          <w:p w14:paraId="007C5C72" w14:textId="3B2D2CF0" w:rsidR="00970918" w:rsidRDefault="00970918" w:rsidP="00ED7656">
            <w:r>
              <w:t>La cinta transportadora en la sección que va desda la barcaza, hast</w:t>
            </w:r>
            <w:r w:rsidR="007E136D">
              <w:t>a la cancha de acopio tenia una</w:t>
            </w:r>
            <w:r>
              <w:t xml:space="preserve"> configuración distinta, que incorporaba una suerte de tacos de goma,</w:t>
            </w:r>
            <w:r w:rsidR="00B4751A">
              <w:t xml:space="preserve"> que al chocar con el sistema de  rodado </w:t>
            </w:r>
            <w:r>
              <w:t xml:space="preserve"> generaban ruido</w:t>
            </w:r>
            <w:r w:rsidR="00B76C53">
              <w:t xml:space="preserve">. Para </w:t>
            </w:r>
            <w:r>
              <w:t xml:space="preserve"> superar este hecho se evaluó el reemplazo </w:t>
            </w:r>
            <w:r w:rsidR="00B76C53">
              <w:t xml:space="preserve">de la cinta por </w:t>
            </w:r>
            <w:r>
              <w:t xml:space="preserve"> una </w:t>
            </w:r>
            <w:r w:rsidR="00B76C53">
              <w:t xml:space="preserve">del tipo </w:t>
            </w:r>
            <w:r>
              <w:t xml:space="preserve"> lis</w:t>
            </w:r>
            <w:r w:rsidR="00B76C53">
              <w:t>o</w:t>
            </w:r>
            <w:r w:rsidR="00B4751A">
              <w:t>. Respecto de los cargadores frontales, coincidía con su renovación, por lo que se solicitó al proveedor que los nuevos equipos tuvieran sistema de insonorización, cambio que se realizó en diciembre del 2015, y enero del 2016, lo que implico una baja entre 15 y 18 DBA.</w:t>
            </w:r>
          </w:p>
          <w:p w14:paraId="3DF3441A" w14:textId="77777777" w:rsidR="00B4751A" w:rsidRDefault="00B4751A" w:rsidP="00ED7656"/>
          <w:p w14:paraId="38886640" w14:textId="77777777" w:rsidR="00B4751A" w:rsidRDefault="00B4751A" w:rsidP="00ED7656">
            <w:r>
              <w:t xml:space="preserve">Las medidas a implementar consistieron en: </w:t>
            </w:r>
          </w:p>
          <w:p w14:paraId="63C76B28" w14:textId="77777777" w:rsidR="00102907" w:rsidRDefault="00102907" w:rsidP="00102907">
            <w:pPr>
              <w:pStyle w:val="Prrafodelista"/>
              <w:numPr>
                <w:ilvl w:val="0"/>
                <w:numId w:val="34"/>
              </w:numPr>
            </w:pPr>
            <w:r>
              <w:t>L</w:t>
            </w:r>
            <w:r w:rsidRPr="00102907">
              <w:t>evante de pantalla acústica en el sector Norte</w:t>
            </w:r>
            <w:r w:rsidR="001F0086">
              <w:t xml:space="preserve"> cuyas dimensiones son 86,6 m de extensión, y 11 metros de altura.</w:t>
            </w:r>
          </w:p>
          <w:p w14:paraId="7466C96D" w14:textId="77777777" w:rsidR="00102907" w:rsidRDefault="00102907" w:rsidP="00102907">
            <w:pPr>
              <w:pStyle w:val="Prrafodelista"/>
              <w:numPr>
                <w:ilvl w:val="0"/>
                <w:numId w:val="34"/>
              </w:numPr>
            </w:pPr>
            <w:r>
              <w:t xml:space="preserve">Instalación </w:t>
            </w:r>
            <w:r w:rsidRPr="00102907">
              <w:t xml:space="preserve"> pantalla acústica en un tramo de 15 metros sección cinta CT02 salida torre de transferencia</w:t>
            </w:r>
            <w:r>
              <w:t>.</w:t>
            </w:r>
          </w:p>
          <w:p w14:paraId="264A4A05" w14:textId="77777777" w:rsidR="00ED7656" w:rsidRDefault="00102907" w:rsidP="00102907">
            <w:pPr>
              <w:pStyle w:val="Prrafodelista"/>
              <w:numPr>
                <w:ilvl w:val="0"/>
                <w:numId w:val="34"/>
              </w:numPr>
            </w:pPr>
            <w:r>
              <w:lastRenderedPageBreak/>
              <w:t>A</w:t>
            </w:r>
            <w:r w:rsidRPr="00102907">
              <w:t>condicionamiento acustico de esa torre de transferencia</w:t>
            </w:r>
            <w:r w:rsidR="001F0086">
              <w:t xml:space="preserve"> mediante  material absorbente.</w:t>
            </w:r>
          </w:p>
          <w:p w14:paraId="0B065931" w14:textId="77777777" w:rsidR="00102907" w:rsidRDefault="00102907" w:rsidP="00102907">
            <w:pPr>
              <w:pStyle w:val="Prrafodelista"/>
              <w:numPr>
                <w:ilvl w:val="0"/>
                <w:numId w:val="34"/>
              </w:numPr>
            </w:pPr>
            <w:r w:rsidRPr="002A1D52">
              <w:rPr>
                <w:b/>
                <w:bCs/>
              </w:rPr>
              <w:t>Cambio cinta transportadora tramo CT01.</w:t>
            </w:r>
            <w:r w:rsidR="00434472">
              <w:t xml:space="preserve"> </w:t>
            </w:r>
            <w:r w:rsidR="00434472" w:rsidRPr="002A1D52">
              <w:rPr>
                <w:b/>
                <w:bCs/>
              </w:rPr>
              <w:t>La cinta original contaba con  estrías de goma</w:t>
            </w:r>
            <w:r w:rsidR="001F0086" w:rsidRPr="002A1D52">
              <w:rPr>
                <w:b/>
                <w:bCs/>
              </w:rPr>
              <w:t xml:space="preserve"> lo que producía un golpeteo al pasar por rodilos, la solución implementada  fue el cambio de la cinta por una de tipo lisa.</w:t>
            </w:r>
          </w:p>
          <w:p w14:paraId="0D986932" w14:textId="77777777" w:rsidR="00102907" w:rsidRDefault="00102907" w:rsidP="00102907">
            <w:pPr>
              <w:pStyle w:val="Prrafodelista"/>
              <w:numPr>
                <w:ilvl w:val="0"/>
                <w:numId w:val="34"/>
              </w:numPr>
            </w:pPr>
            <w:r>
              <w:t>Insonorización  cargadores frontales.</w:t>
            </w:r>
          </w:p>
          <w:p w14:paraId="78EF3478" w14:textId="77777777" w:rsidR="00ED7656" w:rsidRPr="00214431" w:rsidRDefault="00ED7656" w:rsidP="007E136D"/>
        </w:tc>
      </w:tr>
      <w:tr w:rsidR="00804BF0" w:rsidRPr="00DF1017" w14:paraId="78D73139" w14:textId="77777777" w:rsidTr="009B391E">
        <w:trPr>
          <w:trHeight w:val="2681"/>
          <w:jc w:val="center"/>
        </w:trPr>
        <w:tc>
          <w:tcPr>
            <w:tcW w:w="977" w:type="pct"/>
          </w:tcPr>
          <w:p w14:paraId="67416E19" w14:textId="77777777" w:rsidR="00CE05F5" w:rsidRPr="00DF1017" w:rsidRDefault="00CE05F5" w:rsidP="00CE05F5">
            <w:r>
              <w:lastRenderedPageBreak/>
              <w:t xml:space="preserve">Incumplimiento DS 38/2011. </w:t>
            </w:r>
          </w:p>
          <w:p w14:paraId="5429960A" w14:textId="77777777" w:rsidR="00804BF0" w:rsidRPr="00DF1017" w:rsidRDefault="00804BF0" w:rsidP="00CE05F5"/>
        </w:tc>
        <w:tc>
          <w:tcPr>
            <w:tcW w:w="676" w:type="pct"/>
          </w:tcPr>
          <w:p w14:paraId="5A6DD91E" w14:textId="77777777" w:rsidR="00804BF0" w:rsidRPr="00C62D00" w:rsidRDefault="009B391E" w:rsidP="00ED7656">
            <w:pPr>
              <w:autoSpaceDE w:val="0"/>
              <w:autoSpaceDN w:val="0"/>
              <w:adjustRightInd w:val="0"/>
              <w:rPr>
                <w:rFonts w:cs="Arial"/>
              </w:rPr>
            </w:pPr>
            <w:r>
              <w:rPr>
                <w:rFonts w:cs="Arial"/>
              </w:rPr>
              <w:t>Medida de mitigación de ruidos.</w:t>
            </w:r>
          </w:p>
        </w:tc>
        <w:tc>
          <w:tcPr>
            <w:tcW w:w="743" w:type="pct"/>
          </w:tcPr>
          <w:p w14:paraId="432F4BC9" w14:textId="77777777" w:rsidR="00804BF0" w:rsidRDefault="00804BF0" w:rsidP="00ED7656">
            <w:r w:rsidRPr="00265C93">
              <w:rPr>
                <w:b/>
                <w:bCs/>
              </w:rPr>
              <w:t>2.-</w:t>
            </w:r>
            <w:r>
              <w:t xml:space="preserve"> </w:t>
            </w:r>
            <w:r w:rsidR="00CE05F5">
              <w:t xml:space="preserve">Construcción pantalla o encofrado de cinta transportadora. </w:t>
            </w:r>
          </w:p>
        </w:tc>
        <w:tc>
          <w:tcPr>
            <w:tcW w:w="860" w:type="pct"/>
          </w:tcPr>
          <w:p w14:paraId="087B297A" w14:textId="77777777" w:rsidR="00804BF0" w:rsidRDefault="00CE05F5" w:rsidP="00ED7656">
            <w:pPr>
              <w:autoSpaceDE w:val="0"/>
              <w:autoSpaceDN w:val="0"/>
              <w:adjustRightInd w:val="0"/>
            </w:pPr>
            <w:r>
              <w:t xml:space="preserve">Informe de Construcción de materialidad en  reporte final. </w:t>
            </w:r>
          </w:p>
          <w:p w14:paraId="77F2DD6C" w14:textId="77777777" w:rsidR="00804BF0" w:rsidRPr="00D1150C" w:rsidRDefault="00804BF0" w:rsidP="00ED7656">
            <w:pPr>
              <w:autoSpaceDE w:val="0"/>
              <w:autoSpaceDN w:val="0"/>
              <w:adjustRightInd w:val="0"/>
              <w:rPr>
                <w:rFonts w:cs="Arial"/>
              </w:rPr>
            </w:pPr>
          </w:p>
        </w:tc>
        <w:tc>
          <w:tcPr>
            <w:tcW w:w="1744" w:type="pct"/>
          </w:tcPr>
          <w:p w14:paraId="3B25699A" w14:textId="63A20AC3" w:rsidR="00063226" w:rsidRDefault="0058508E" w:rsidP="009B391E">
            <w:r>
              <w:t>Con fecha 26 de abril del año 2016, junto con solicitar ampliación de plazo para esta medida,</w:t>
            </w:r>
            <w:r w:rsidR="00063226">
              <w:t xml:space="preserve"> </w:t>
            </w:r>
            <w:r>
              <w:t xml:space="preserve"> el titular adjunta </w:t>
            </w:r>
            <w:r w:rsidR="00B44157">
              <w:t xml:space="preserve">Informe de </w:t>
            </w:r>
            <w:r w:rsidR="00B44157" w:rsidRPr="00B44157">
              <w:rPr>
                <w:b/>
                <w:bCs/>
              </w:rPr>
              <w:t xml:space="preserve">MEMORIA DE CÁLCULO VERIFICACIÓN ESTRUCTURAL DE PANTALLA ACÚSTICA </w:t>
            </w:r>
            <w:r w:rsidR="00063226">
              <w:t>que da cuenta de su materialidad ( acero, hormigon, soldadura, pernos y suelo)</w:t>
            </w:r>
            <w:r>
              <w:t>, lo anterior para validar</w:t>
            </w:r>
            <w:r w:rsidR="00063226">
              <w:t xml:space="preserve"> la estructura de la pantalla,  </w:t>
            </w:r>
            <w:r w:rsidR="00B44157">
              <w:t xml:space="preserve">pernos de </w:t>
            </w:r>
            <w:r w:rsidR="00063226">
              <w:t xml:space="preserve"> anclaje, </w:t>
            </w:r>
            <w:r w:rsidR="00B37D54">
              <w:t xml:space="preserve">suelo y zapata, </w:t>
            </w:r>
            <w:r w:rsidR="00063226">
              <w:t>y en especial pueda soportar un  umbral de viento de 160 km/hora, lo que implico un aumento del coste de la medida.</w:t>
            </w:r>
            <w:r w:rsidR="00B44157">
              <w:t xml:space="preserve"> El informe esta firmado por Mauricio Riquelme Alvarado Ingeniero Civil, mención Estructuras y Construcción Magíster en Ciencias, mención Geofísica Reg. Col. Ing. 23.379-0.</w:t>
            </w:r>
          </w:p>
          <w:p w14:paraId="25510C0B" w14:textId="77777777" w:rsidR="00063226" w:rsidRDefault="00063226" w:rsidP="009B391E"/>
          <w:p w14:paraId="29907788" w14:textId="5598B577" w:rsidR="00991BD9" w:rsidRDefault="00B44157" w:rsidP="009B391E">
            <w:r>
              <w:t xml:space="preserve">También </w:t>
            </w:r>
            <w:r w:rsidR="00063226">
              <w:t>Portuaria Corral solicito a</w:t>
            </w:r>
            <w:r w:rsidR="00B76C53">
              <w:t xml:space="preserve"> la empresa </w:t>
            </w:r>
            <w:r w:rsidR="00063226">
              <w:t xml:space="preserve"> </w:t>
            </w:r>
            <w:r w:rsidR="00063226" w:rsidRPr="00B76C53">
              <w:rPr>
                <w:b/>
                <w:bCs/>
              </w:rPr>
              <w:t>ASPRO</w:t>
            </w:r>
            <w:r w:rsidR="00B37D54">
              <w:rPr>
                <w:b/>
                <w:bCs/>
              </w:rPr>
              <w:t>I</w:t>
            </w:r>
            <w:r w:rsidR="00063226" w:rsidRPr="00B76C53">
              <w:rPr>
                <w:b/>
                <w:bCs/>
              </w:rPr>
              <w:t>N S.A</w:t>
            </w:r>
            <w:r w:rsidR="00063226">
              <w:t xml:space="preserve"> desarrollar una </w:t>
            </w:r>
            <w:r w:rsidR="00991BD9" w:rsidRPr="002A1D52">
              <w:rPr>
                <w:b/>
                <w:bCs/>
              </w:rPr>
              <w:t>MEMORIA DE CALCULO ESTRUCTURAL PANELES ESTRUCTURALES DE PANTALLA ACUSTICA,</w:t>
            </w:r>
            <w:r w:rsidR="00991BD9">
              <w:t xml:space="preserve"> </w:t>
            </w:r>
            <w:r w:rsidR="00063226">
              <w:t xml:space="preserve">que se emplazara en costado Norte de Cancha Amargos. Este memoria de Cálculo corresponde al análisis de la estructura de </w:t>
            </w:r>
            <w:r w:rsidR="00063226">
              <w:lastRenderedPageBreak/>
              <w:t>soporte de los elementos que conforman la Pantalla Acústica de Puerto Corral.</w:t>
            </w:r>
          </w:p>
          <w:p w14:paraId="26466F47" w14:textId="77777777" w:rsidR="00991BD9" w:rsidRDefault="00991BD9" w:rsidP="009B391E"/>
          <w:p w14:paraId="7727CC95" w14:textId="77777777" w:rsidR="00991BD9" w:rsidRDefault="00991BD9" w:rsidP="009B391E">
            <w:r>
              <w:t>La carga de viento se analizó  en base a Nch432. Of1971, bajo las las condiciones de borde mar 165km/h, campo abierto. Las cargas sísmicas se modelaron  usando el criterio más conservador pto 5.3 NCh2369. Of2003</w:t>
            </w:r>
          </w:p>
          <w:p w14:paraId="4CE06F82" w14:textId="77777777" w:rsidR="00063226" w:rsidRDefault="00063226" w:rsidP="009B391E"/>
          <w:p w14:paraId="59229FF9" w14:textId="77777777" w:rsidR="00804BF0" w:rsidRDefault="00991BD9" w:rsidP="009B391E">
            <w:r>
              <w:t xml:space="preserve">Luego se </w:t>
            </w:r>
            <w:r w:rsidR="0058508E">
              <w:t xml:space="preserve"> acompaña Informe de la empresa Prosac de fecha 28 de junio del año 2016 que da cuenta del avance de la construcción de la pantalla acústica perimetral. </w:t>
            </w:r>
          </w:p>
          <w:p w14:paraId="205FF3D1" w14:textId="77777777" w:rsidR="002A1D52" w:rsidRDefault="002A1D52" w:rsidP="009B391E"/>
          <w:p w14:paraId="1C196308" w14:textId="3A2C510B" w:rsidR="002A1D52" w:rsidRDefault="002A1D52" w:rsidP="009B391E">
            <w:r>
              <w:t xml:space="preserve">Mediante inspección ambiental de fecha </w:t>
            </w:r>
            <w:r w:rsidR="00BB6249">
              <w:t>11 de septiembre del 2018  se inspecciona la barre</w:t>
            </w:r>
            <w:r w:rsidR="0021007D">
              <w:t>r</w:t>
            </w:r>
            <w:r w:rsidR="00BB6249">
              <w:t xml:space="preserve">a acústica, ubicada en el sector </w:t>
            </w:r>
            <w:r w:rsidR="0021007D">
              <w:t xml:space="preserve">norte cuya </w:t>
            </w:r>
            <w:r w:rsidR="00BB6249">
              <w:t xml:space="preserve"> longitud de la barrera medida con distanciómetro a 105 mts. aprox, una altura de 10,35 mts, y espesor de 26 cmts. Al interior de la barrera posee lana mineral, y tabiques OSB. La barrera cubre la cara  nor-oeste de la cinta transportadora CT</w:t>
            </w:r>
            <w:r w:rsidR="0021007D">
              <w:t>2</w:t>
            </w:r>
            <w:r w:rsidR="00BB6249">
              <w:t xml:space="preserve">, en su totalidad, </w:t>
            </w:r>
            <w:r w:rsidR="0021007D">
              <w:t xml:space="preserve">constatándose </w:t>
            </w:r>
            <w:r w:rsidR="00BB6249">
              <w:t xml:space="preserve">además </w:t>
            </w:r>
            <w:r w:rsidR="0021007D">
              <w:t xml:space="preserve">que </w:t>
            </w:r>
            <w:r w:rsidR="00BB6249">
              <w:t xml:space="preserve">es lisa  en toda su longitud, y además se constata barrera acústica ( encofrado), en una porción  de la CT”, aprox. 14 metros, protegiendo el lado oeste de dicha cinta. </w:t>
            </w:r>
          </w:p>
          <w:p w14:paraId="14F8F609" w14:textId="77777777" w:rsidR="00F010A9" w:rsidRDefault="00F010A9" w:rsidP="009B391E"/>
          <w:p w14:paraId="5747CED9" w14:textId="77777777" w:rsidR="00F010A9" w:rsidRDefault="00F010A9" w:rsidP="009B391E">
            <w:r>
              <w:t>Cabe hacer presente que mediante Res. Exc. N° 7 de fecha 29 de julio del 2016, la acción numero 2  se aumenta de plazo hasta el  30 de julio del año 2016.</w:t>
            </w:r>
          </w:p>
        </w:tc>
      </w:tr>
      <w:tr w:rsidR="00265C93" w:rsidRPr="00DF1017" w14:paraId="6D1737E6" w14:textId="77777777" w:rsidTr="009B391E">
        <w:trPr>
          <w:trHeight w:val="2681"/>
          <w:jc w:val="center"/>
        </w:trPr>
        <w:tc>
          <w:tcPr>
            <w:tcW w:w="977" w:type="pct"/>
          </w:tcPr>
          <w:p w14:paraId="7288421A" w14:textId="77777777" w:rsidR="00CE05F5" w:rsidRPr="00DF1017" w:rsidRDefault="00CE05F5" w:rsidP="00CE05F5">
            <w:r>
              <w:lastRenderedPageBreak/>
              <w:t xml:space="preserve">Incumplimiento DS 38/2011. </w:t>
            </w:r>
          </w:p>
          <w:p w14:paraId="705CDCF3" w14:textId="77777777" w:rsidR="00265C93" w:rsidRDefault="00265C93" w:rsidP="00CE05F5"/>
        </w:tc>
        <w:tc>
          <w:tcPr>
            <w:tcW w:w="676" w:type="pct"/>
          </w:tcPr>
          <w:p w14:paraId="359539B5" w14:textId="77777777" w:rsidR="00265C93" w:rsidRPr="00C62D00" w:rsidRDefault="009B391E" w:rsidP="00ED7656">
            <w:pPr>
              <w:autoSpaceDE w:val="0"/>
              <w:autoSpaceDN w:val="0"/>
              <w:adjustRightInd w:val="0"/>
              <w:rPr>
                <w:rFonts w:cs="Arial"/>
              </w:rPr>
            </w:pPr>
            <w:r>
              <w:rPr>
                <w:rFonts w:cs="Arial"/>
              </w:rPr>
              <w:t>Medida de mitigación de ruidos.</w:t>
            </w:r>
          </w:p>
        </w:tc>
        <w:tc>
          <w:tcPr>
            <w:tcW w:w="743" w:type="pct"/>
          </w:tcPr>
          <w:p w14:paraId="38D3B018" w14:textId="77777777" w:rsidR="00265C93" w:rsidRPr="00265C93" w:rsidRDefault="00265C93" w:rsidP="00ED7656">
            <w:pPr>
              <w:rPr>
                <w:b/>
                <w:bCs/>
              </w:rPr>
            </w:pPr>
            <w:r w:rsidRPr="00265C93">
              <w:rPr>
                <w:b/>
                <w:bCs/>
              </w:rPr>
              <w:t>3.-</w:t>
            </w:r>
            <w:r>
              <w:t xml:space="preserve"> </w:t>
            </w:r>
            <w:r w:rsidR="00CE05F5">
              <w:t>Seguimiento de las medidas  en 3 receptores identificados por la SMA</w:t>
            </w:r>
          </w:p>
        </w:tc>
        <w:tc>
          <w:tcPr>
            <w:tcW w:w="860" w:type="pct"/>
          </w:tcPr>
          <w:p w14:paraId="2C174C4E" w14:textId="77777777" w:rsidR="00265C93" w:rsidRDefault="00265C93" w:rsidP="00ED7656">
            <w:pPr>
              <w:autoSpaceDE w:val="0"/>
              <w:autoSpaceDN w:val="0"/>
              <w:adjustRightInd w:val="0"/>
            </w:pPr>
          </w:p>
        </w:tc>
        <w:tc>
          <w:tcPr>
            <w:tcW w:w="1744" w:type="pct"/>
          </w:tcPr>
          <w:p w14:paraId="14D72009" w14:textId="77777777" w:rsidR="00265C93" w:rsidRDefault="00265C93" w:rsidP="00ED7656"/>
          <w:p w14:paraId="1BF4A8A0" w14:textId="77777777" w:rsidR="00B01FCB" w:rsidRDefault="00617CCE" w:rsidP="00617CCE">
            <w:r w:rsidRPr="00C07C71">
              <w:rPr>
                <w:b/>
                <w:bCs/>
              </w:rPr>
              <w:t>Con fecha 16  agosto del 2016</w:t>
            </w:r>
            <w:r>
              <w:t xml:space="preserve">  la empresa PROSAC presenta la evaluación acústica  de Portuaria Corral- Cancha Amargos,</w:t>
            </w:r>
            <w:r w:rsidR="00B01FCB">
              <w:t xml:space="preserve"> en relación a las medidas adoptadas que consistieron basicamente en:</w:t>
            </w:r>
          </w:p>
          <w:p w14:paraId="13F5D42D" w14:textId="77777777" w:rsidR="00B01FCB" w:rsidRDefault="00B01FCB" w:rsidP="00B01FCB"/>
          <w:p w14:paraId="58D971DA" w14:textId="77777777" w:rsidR="00617CCE" w:rsidRPr="00B01FCB" w:rsidRDefault="00617CCE" w:rsidP="00B01FCB">
            <w:pPr>
              <w:pStyle w:val="Prrafodelista"/>
              <w:numPr>
                <w:ilvl w:val="0"/>
                <w:numId w:val="34"/>
              </w:numPr>
            </w:pPr>
            <w:r w:rsidRPr="00B01FCB">
              <w:t>Levante de pantalla acústica en el sector Norte cuyas dimensiones son 86,6 m de extensión, y 11 metros de altura.</w:t>
            </w:r>
          </w:p>
          <w:p w14:paraId="28F1982E" w14:textId="77777777" w:rsidR="00617CCE" w:rsidRDefault="00617CCE" w:rsidP="00617CCE">
            <w:pPr>
              <w:pStyle w:val="Prrafodelista"/>
              <w:numPr>
                <w:ilvl w:val="0"/>
                <w:numId w:val="34"/>
              </w:numPr>
            </w:pPr>
            <w:r>
              <w:t xml:space="preserve">Instalación </w:t>
            </w:r>
            <w:r w:rsidRPr="00102907">
              <w:t xml:space="preserve"> pantalla acústica en un tramo de 15 metros sección cinta CT02 salida torre de transferencia</w:t>
            </w:r>
            <w:r>
              <w:t>.</w:t>
            </w:r>
          </w:p>
          <w:p w14:paraId="5767EA56" w14:textId="77777777" w:rsidR="00617CCE" w:rsidRDefault="00617CCE" w:rsidP="00617CCE">
            <w:pPr>
              <w:pStyle w:val="Prrafodelista"/>
              <w:numPr>
                <w:ilvl w:val="0"/>
                <w:numId w:val="34"/>
              </w:numPr>
            </w:pPr>
            <w:r>
              <w:t>A</w:t>
            </w:r>
            <w:r w:rsidRPr="00102907">
              <w:t>condicionamiento acustico de esa torre de transferencia</w:t>
            </w:r>
            <w:r>
              <w:t xml:space="preserve"> mediante  material absorbente.</w:t>
            </w:r>
          </w:p>
          <w:p w14:paraId="4895C5F9" w14:textId="77777777" w:rsidR="00617CCE" w:rsidRPr="0021007D" w:rsidRDefault="00617CCE" w:rsidP="00617CCE">
            <w:pPr>
              <w:pStyle w:val="Prrafodelista"/>
              <w:numPr>
                <w:ilvl w:val="0"/>
                <w:numId w:val="34"/>
              </w:numPr>
            </w:pPr>
            <w:r w:rsidRPr="0021007D">
              <w:t>Cambio cinta transportadora tramo CT01. La cinta original contaba con  estrías de goma lo que producía un golpeteo al pasar por rodilos, la solución implementada  fue el cambio de la cinta por una de tipo lisa.</w:t>
            </w:r>
          </w:p>
          <w:p w14:paraId="34D8CE67" w14:textId="01AA8939" w:rsidR="00617CCE" w:rsidRDefault="000A294F" w:rsidP="00617CCE">
            <w:pPr>
              <w:pStyle w:val="Prrafodelista"/>
              <w:numPr>
                <w:ilvl w:val="0"/>
                <w:numId w:val="34"/>
              </w:numPr>
            </w:pPr>
            <w:r>
              <w:t>Insonorización</w:t>
            </w:r>
            <w:r w:rsidR="00617CCE">
              <w:t xml:space="preserve"> cargadores frontales</w:t>
            </w:r>
            <w:r w:rsidR="00B01FCB">
              <w:t xml:space="preserve"> que se realizpo mediante el cambio de maquinarias con sistema de insonorización</w:t>
            </w:r>
            <w:r w:rsidR="00617CCE">
              <w:t>.</w:t>
            </w:r>
          </w:p>
          <w:p w14:paraId="7C73234D" w14:textId="77777777" w:rsidR="00B01FCB" w:rsidRDefault="00B01FCB" w:rsidP="00B01FCB"/>
          <w:p w14:paraId="681E31AA" w14:textId="77777777" w:rsidR="00B01FCB" w:rsidRDefault="00B01FCB" w:rsidP="00B01FCB">
            <w:r>
              <w:t>De acuerdo a ese informe se realizaron  capañas de ruidos con fecha 11 de agosto del 2016 definiendo 4 receptores comunitarios,  con distancias que van desde los 260 metros  el mas lejano, hasta 10 mts. el más cercano, ( (R01, R03, R05, y R06) todos debidamente georeferenciados. Tabla N1 de ese Informe.</w:t>
            </w:r>
          </w:p>
          <w:p w14:paraId="696427CA" w14:textId="77777777" w:rsidR="00B01FCB" w:rsidRDefault="00B01FCB" w:rsidP="00B01FCB"/>
          <w:p w14:paraId="425752D7" w14:textId="77777777" w:rsidR="00B01FCB" w:rsidRDefault="00B01FCB" w:rsidP="00B01FCB"/>
          <w:p w14:paraId="2B11CF82" w14:textId="05381D31" w:rsidR="006E43BE" w:rsidRDefault="00B01FCB" w:rsidP="00B01FCB">
            <w:r>
              <w:t xml:space="preserve">Las campañas </w:t>
            </w:r>
            <w:r w:rsidR="006E43BE">
              <w:t>de mediciones se realizaron tanto en horario diurno como nocturno, y de acuerdo a la Tabla N° 12 de ese inform</w:t>
            </w:r>
            <w:r w:rsidR="000A294F">
              <w:t>e,  no hay superación al límite</w:t>
            </w:r>
            <w:r w:rsidR="006E43BE">
              <w:t xml:space="preserve"> establecido en el DS 38/2011.  El informe en sus conclusiones señala “ Por tanto se presenta CONFORMIDAD de acuerdo a los límtes exiguidos por la normativa de ruido vigente ( DS 38/11 MMA), tanto en rango horario diurno como nocturno”</w:t>
            </w:r>
          </w:p>
          <w:p w14:paraId="28213E09" w14:textId="77777777" w:rsidR="00617CCE" w:rsidRDefault="00617CCE" w:rsidP="00617CCE"/>
          <w:p w14:paraId="1E5595AB" w14:textId="77777777" w:rsidR="00B4751A" w:rsidRDefault="00B4751A" w:rsidP="00B4751A">
            <w:r>
              <w:t xml:space="preserve">Se adjunta, certificado de calibración  del Ministreio de Salud Sonometro L&amp;D. modelo LXT2, Serie 2888, además de calibrador, y fichas de medición de ruidos. </w:t>
            </w:r>
          </w:p>
          <w:p w14:paraId="545B9604" w14:textId="77777777" w:rsidR="00B4751A" w:rsidRDefault="00B4751A" w:rsidP="00B4751A"/>
          <w:p w14:paraId="5896E993" w14:textId="2A1BC4AA" w:rsidR="00B4751A" w:rsidRPr="00CE05F5" w:rsidRDefault="00B4751A" w:rsidP="00B4751A">
            <w:r w:rsidRPr="00CE05F5">
              <w:t>Revisadas las fichas de medición de ruidos, están están conformes al DS 38/2011</w:t>
            </w:r>
            <w:r w:rsidR="0021007D">
              <w:t xml:space="preserve">. Las </w:t>
            </w:r>
            <w:r w:rsidRPr="00CE05F5">
              <w:t xml:space="preserve"> fichas de medición de ruidos corresponde tanto a mediciones en horarios diurnos como nocturnos. </w:t>
            </w:r>
          </w:p>
          <w:p w14:paraId="7F81A28C" w14:textId="77777777" w:rsidR="00617CCE" w:rsidRDefault="00617CCE" w:rsidP="00ED7656"/>
          <w:p w14:paraId="2B45DAAF" w14:textId="77777777" w:rsidR="00DB1666" w:rsidRPr="0021007D" w:rsidRDefault="00F010A9" w:rsidP="00ED7656">
            <w:r w:rsidRPr="0021007D">
              <w:t>Cabe hacer presente que mediante Res. Exc. N° 7 de fecha 29 de julio del 2016, la acción numero 3  se aumenta de plazo hasta el  16  de agosto  del año 2016.</w:t>
            </w:r>
          </w:p>
          <w:p w14:paraId="31E32EF0" w14:textId="77777777" w:rsidR="000B7FEF" w:rsidRDefault="000B7FEF" w:rsidP="00ED7656"/>
          <w:p w14:paraId="738C6BF9" w14:textId="77777777" w:rsidR="000B7FEF" w:rsidRDefault="000B7FEF" w:rsidP="00ED7656"/>
        </w:tc>
      </w:tr>
    </w:tbl>
    <w:p w14:paraId="5E494D9C"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68"/>
        <w:gridCol w:w="3263"/>
        <w:gridCol w:w="2673"/>
        <w:gridCol w:w="4108"/>
      </w:tblGrid>
      <w:tr w:rsidR="002A7933" w:rsidRPr="0025129B" w14:paraId="7537019D"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335454" w14:textId="77777777" w:rsidR="002A7933" w:rsidRPr="0025129B" w:rsidRDefault="002E4DA8" w:rsidP="002E4DA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F5098" w:rsidRPr="0025129B" w14:paraId="01EE6D24" w14:textId="77777777" w:rsidTr="002E4DA8">
        <w:trPr>
          <w:trHeight w:val="6079"/>
          <w:jc w:val="center"/>
        </w:trPr>
        <w:tc>
          <w:tcPr>
            <w:tcW w:w="2423" w:type="pct"/>
            <w:gridSpan w:val="2"/>
            <w:tcBorders>
              <w:top w:val="nil"/>
              <w:left w:val="single" w:sz="4" w:space="0" w:color="auto"/>
              <w:right w:val="single" w:sz="4" w:space="0" w:color="auto"/>
            </w:tcBorders>
            <w:shd w:val="clear" w:color="auto" w:fill="auto"/>
            <w:noWrap/>
            <w:vAlign w:val="center"/>
            <w:hideMark/>
          </w:tcPr>
          <w:p w14:paraId="5A45E1D7" w14:textId="77777777" w:rsidR="002A7933" w:rsidRPr="0025129B" w:rsidRDefault="00063226" w:rsidP="00A51E07">
            <w:pPr>
              <w:jc w:val="center"/>
              <w:rPr>
                <w:rFonts w:eastAsia="Times New Roman"/>
                <w:color w:val="000000"/>
                <w:sz w:val="20"/>
                <w:szCs w:val="20"/>
                <w:lang w:eastAsia="es-CL"/>
              </w:rPr>
            </w:pPr>
            <w:r>
              <w:rPr>
                <w:noProof/>
                <w:lang w:eastAsia="es-CL"/>
              </w:rPr>
              <w:drawing>
                <wp:inline distT="0" distB="0" distL="0" distR="0" wp14:anchorId="208BD018" wp14:editId="2EBAFC0A">
                  <wp:extent cx="4312800" cy="356040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2800" cy="3560400"/>
                          </a:xfrm>
                          <a:prstGeom prst="rect">
                            <a:avLst/>
                          </a:prstGeom>
                        </pic:spPr>
                      </pic:pic>
                    </a:graphicData>
                  </a:graphic>
                </wp:inline>
              </w:drawing>
            </w:r>
          </w:p>
        </w:tc>
        <w:tc>
          <w:tcPr>
            <w:tcW w:w="2577" w:type="pct"/>
            <w:gridSpan w:val="2"/>
            <w:tcBorders>
              <w:top w:val="nil"/>
              <w:left w:val="single" w:sz="4" w:space="0" w:color="auto"/>
              <w:right w:val="single" w:sz="4" w:space="0" w:color="auto"/>
            </w:tcBorders>
            <w:shd w:val="clear" w:color="auto" w:fill="auto"/>
            <w:noWrap/>
            <w:vAlign w:val="center"/>
            <w:hideMark/>
          </w:tcPr>
          <w:p w14:paraId="45F5CE0C" w14:textId="77777777" w:rsidR="002A7933" w:rsidRPr="0025129B" w:rsidRDefault="00991BD9" w:rsidP="00A51E07">
            <w:pPr>
              <w:jc w:val="center"/>
              <w:rPr>
                <w:rFonts w:eastAsia="Times New Roman"/>
                <w:color w:val="000000"/>
                <w:sz w:val="20"/>
                <w:szCs w:val="20"/>
                <w:lang w:eastAsia="es-CL"/>
              </w:rPr>
            </w:pPr>
            <w:r>
              <w:rPr>
                <w:noProof/>
                <w:lang w:eastAsia="es-CL"/>
              </w:rPr>
              <w:drawing>
                <wp:inline distT="0" distB="0" distL="0" distR="0" wp14:anchorId="5663E4DF" wp14:editId="515025AA">
                  <wp:extent cx="2426400" cy="392040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6400" cy="3920400"/>
                          </a:xfrm>
                          <a:prstGeom prst="rect">
                            <a:avLst/>
                          </a:prstGeom>
                        </pic:spPr>
                      </pic:pic>
                    </a:graphicData>
                  </a:graphic>
                </wp:inline>
              </w:drawing>
            </w:r>
          </w:p>
        </w:tc>
      </w:tr>
      <w:tr w:rsidR="001F5098" w:rsidRPr="0025129B" w14:paraId="0E309834" w14:textId="77777777" w:rsidTr="002E4DA8">
        <w:trPr>
          <w:trHeight w:val="300"/>
          <w:jc w:val="center"/>
        </w:trPr>
        <w:tc>
          <w:tcPr>
            <w:tcW w:w="1282" w:type="pct"/>
            <w:tcBorders>
              <w:top w:val="single" w:sz="4" w:space="0" w:color="auto"/>
              <w:left w:val="single" w:sz="4" w:space="0" w:color="auto"/>
              <w:bottom w:val="single" w:sz="4" w:space="0" w:color="auto"/>
              <w:right w:val="nil"/>
            </w:tcBorders>
            <w:shd w:val="clear" w:color="auto" w:fill="auto"/>
            <w:noWrap/>
            <w:vAlign w:val="center"/>
            <w:hideMark/>
          </w:tcPr>
          <w:p w14:paraId="32DDBC32" w14:textId="77777777" w:rsidR="002A7933" w:rsidRPr="0025129B" w:rsidRDefault="002E4DA8" w:rsidP="002E4DA8">
            <w:pPr>
              <w:pStyle w:val="Descripcin"/>
              <w:rPr>
                <w:rFonts w:eastAsia="Times New Roman"/>
                <w:color w:val="000000"/>
                <w:szCs w:val="18"/>
                <w:lang w:eastAsia="es-CL"/>
              </w:rPr>
            </w:pPr>
            <w:bookmarkStart w:id="81" w:name="_Toc353998123"/>
            <w:bookmarkStart w:id="82" w:name="_Toc353998196"/>
            <w:bookmarkStart w:id="83" w:name="_Toc382383549"/>
            <w:bookmarkStart w:id="84" w:name="_Toc382472371"/>
            <w:bookmarkStart w:id="85" w:name="_Toc390184281"/>
            <w:bookmarkStart w:id="86" w:name="_Toc390360012"/>
            <w:bookmarkStart w:id="87" w:name="_Toc390777033"/>
            <w:bookmarkStart w:id="88" w:name="_Toc391299720"/>
            <w:bookmarkStart w:id="89" w:name="_Toc450050138"/>
            <w:bookmarkStart w:id="90" w:name="_Toc14680899"/>
            <w:r>
              <w:t>Fotografía</w:t>
            </w:r>
            <w:r w:rsidR="001173C8" w:rsidRPr="0025129B">
              <w:t xml:space="preserve"> </w:t>
            </w:r>
            <w:r w:rsidR="001173C8" w:rsidRPr="0025129B">
              <w:fldChar w:fldCharType="begin"/>
            </w:r>
            <w:r w:rsidR="001173C8" w:rsidRPr="0025129B">
              <w:instrText xml:space="preserve"> SEQ Tabla \* ARABIC </w:instrText>
            </w:r>
            <w:r w:rsidR="001173C8" w:rsidRPr="0025129B">
              <w:fldChar w:fldCharType="separate"/>
            </w:r>
            <w:r w:rsidR="001173C8" w:rsidRPr="0025129B">
              <w:rPr>
                <w:noProof/>
              </w:rPr>
              <w:t>1</w:t>
            </w:r>
            <w:r w:rsidR="001173C8" w:rsidRPr="0025129B">
              <w:fldChar w:fldCharType="end"/>
            </w:r>
            <w:r w:rsidR="002A7933" w:rsidRPr="0025129B">
              <w:rPr>
                <w:szCs w:val="18"/>
              </w:rPr>
              <w:t>.</w:t>
            </w:r>
            <w:bookmarkEnd w:id="81"/>
            <w:bookmarkEnd w:id="82"/>
            <w:bookmarkEnd w:id="83"/>
            <w:bookmarkEnd w:id="84"/>
            <w:bookmarkEnd w:id="85"/>
            <w:bookmarkEnd w:id="86"/>
            <w:bookmarkEnd w:id="87"/>
            <w:bookmarkEnd w:id="88"/>
            <w:bookmarkEnd w:id="89"/>
            <w:bookmarkEnd w:id="90"/>
          </w:p>
        </w:tc>
        <w:tc>
          <w:tcPr>
            <w:tcW w:w="11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8993E4" w14:textId="77777777" w:rsidR="002A7933" w:rsidRPr="0025129B" w:rsidRDefault="002E4DA8" w:rsidP="002E4DA8">
            <w:pPr>
              <w:jc w:val="left"/>
              <w:rPr>
                <w:rFonts w:eastAsia="Times New Roman"/>
                <w:b/>
                <w:color w:val="000000"/>
                <w:sz w:val="18"/>
                <w:szCs w:val="18"/>
                <w:lang w:eastAsia="es-CL"/>
              </w:rPr>
            </w:pPr>
            <w:r>
              <w:rPr>
                <w:rFonts w:eastAsia="Times New Roman"/>
                <w:b/>
                <w:color w:val="000000"/>
                <w:sz w:val="18"/>
                <w:szCs w:val="18"/>
                <w:lang w:eastAsia="es-CL"/>
              </w:rPr>
              <w:t xml:space="preserve">Fecha: </w:t>
            </w:r>
            <w:r w:rsidR="00871643" w:rsidRPr="00FE7B8D">
              <w:rPr>
                <w:rFonts w:eastAsia="Times New Roman"/>
                <w:bCs/>
                <w:color w:val="000000"/>
                <w:sz w:val="18"/>
                <w:szCs w:val="18"/>
                <w:lang w:eastAsia="es-CL"/>
              </w:rPr>
              <w:t>26 de abril 2018</w:t>
            </w:r>
          </w:p>
        </w:tc>
        <w:tc>
          <w:tcPr>
            <w:tcW w:w="1027" w:type="pct"/>
            <w:tcBorders>
              <w:top w:val="single" w:sz="4" w:space="0" w:color="auto"/>
              <w:left w:val="nil"/>
              <w:bottom w:val="single" w:sz="4" w:space="0" w:color="auto"/>
              <w:right w:val="nil"/>
            </w:tcBorders>
            <w:shd w:val="clear" w:color="auto" w:fill="auto"/>
            <w:noWrap/>
            <w:vAlign w:val="center"/>
            <w:hideMark/>
          </w:tcPr>
          <w:p w14:paraId="5BFB9ED8" w14:textId="77777777" w:rsidR="002A7933" w:rsidRPr="0025129B" w:rsidRDefault="007D256A" w:rsidP="00C958D0">
            <w:pPr>
              <w:pStyle w:val="Descripcin"/>
              <w:rPr>
                <w:szCs w:val="18"/>
              </w:rPr>
            </w:pPr>
            <w:bookmarkStart w:id="91" w:name="_Toc353998124"/>
            <w:bookmarkStart w:id="92" w:name="_Toc353998197"/>
            <w:bookmarkStart w:id="93" w:name="_Toc382383550"/>
            <w:bookmarkStart w:id="94" w:name="_Toc382472372"/>
            <w:bookmarkStart w:id="95" w:name="_Toc390184282"/>
            <w:bookmarkStart w:id="96" w:name="_Toc390360013"/>
            <w:bookmarkStart w:id="97" w:name="_Toc390777034"/>
            <w:bookmarkStart w:id="98" w:name="_Toc391299721"/>
            <w:bookmarkStart w:id="99" w:name="_Toc450050139"/>
            <w:bookmarkStart w:id="100" w:name="_Toc14680900"/>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00B417C3" w:rsidRPr="0025129B">
              <w:rPr>
                <w:szCs w:val="18"/>
              </w:rPr>
              <w:t>.</w:t>
            </w:r>
            <w:bookmarkEnd w:id="91"/>
            <w:bookmarkEnd w:id="92"/>
            <w:bookmarkEnd w:id="93"/>
            <w:bookmarkEnd w:id="94"/>
            <w:bookmarkEnd w:id="95"/>
            <w:bookmarkEnd w:id="96"/>
            <w:bookmarkEnd w:id="97"/>
            <w:bookmarkEnd w:id="98"/>
            <w:bookmarkEnd w:id="99"/>
            <w:bookmarkEnd w:id="100"/>
          </w:p>
        </w:tc>
        <w:tc>
          <w:tcPr>
            <w:tcW w:w="15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09989D" w14:textId="77777777" w:rsidR="002A7933" w:rsidRPr="0025129B" w:rsidRDefault="007A7FAC" w:rsidP="002E4D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596274">
              <w:rPr>
                <w:rFonts w:eastAsia="Times New Roman"/>
                <w:color w:val="000000"/>
                <w:sz w:val="18"/>
                <w:szCs w:val="18"/>
                <w:lang w:eastAsia="es-CL"/>
              </w:rPr>
              <w:t xml:space="preserve">.- </w:t>
            </w:r>
            <w:r w:rsidR="005C779D">
              <w:rPr>
                <w:rFonts w:eastAsia="Times New Roman"/>
                <w:color w:val="000000"/>
                <w:sz w:val="18"/>
                <w:szCs w:val="18"/>
                <w:lang w:eastAsia="es-CL"/>
              </w:rPr>
              <w:t>junio del 2016</w:t>
            </w:r>
          </w:p>
        </w:tc>
      </w:tr>
      <w:tr w:rsidR="001F5098" w:rsidRPr="0025129B" w14:paraId="6D45A25E" w14:textId="77777777" w:rsidTr="002E4DA8">
        <w:trPr>
          <w:trHeight w:val="300"/>
          <w:jc w:val="center"/>
        </w:trPr>
        <w:tc>
          <w:tcPr>
            <w:tcW w:w="24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94BBC35" w14:textId="77777777" w:rsidR="002A7933" w:rsidRPr="005C779D" w:rsidRDefault="00F64DF2" w:rsidP="00A51E07">
            <w:pPr>
              <w:jc w:val="left"/>
              <w:rPr>
                <w:rFonts w:eastAsia="Times New Roman"/>
                <w:bCs/>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871643">
              <w:rPr>
                <w:rFonts w:eastAsia="Times New Roman"/>
                <w:b/>
                <w:color w:val="000000"/>
                <w:sz w:val="18"/>
                <w:szCs w:val="18"/>
                <w:lang w:eastAsia="es-CL"/>
              </w:rPr>
              <w:t xml:space="preserve"> </w:t>
            </w:r>
            <w:r w:rsidR="005C779D" w:rsidRPr="005C779D">
              <w:rPr>
                <w:rFonts w:eastAsia="Times New Roman"/>
                <w:bCs/>
                <w:color w:val="000000"/>
                <w:sz w:val="18"/>
                <w:szCs w:val="18"/>
                <w:lang w:eastAsia="es-CL"/>
              </w:rPr>
              <w:t xml:space="preserve">Diseño y memoria de calculo de la pantalla acústica, materialidad estructural, </w:t>
            </w:r>
            <w:r w:rsidR="005C779D">
              <w:rPr>
                <w:rFonts w:eastAsia="Times New Roman"/>
                <w:bCs/>
                <w:color w:val="000000"/>
                <w:sz w:val="18"/>
                <w:szCs w:val="18"/>
                <w:lang w:eastAsia="es-CL"/>
              </w:rPr>
              <w:t xml:space="preserve">anclaje, suelo, y modelación viento y sismo. </w:t>
            </w:r>
          </w:p>
          <w:p w14:paraId="69803BBB" w14:textId="77777777" w:rsidR="002A7933" w:rsidRPr="0025129B" w:rsidRDefault="002A7933" w:rsidP="00A51E07">
            <w:pPr>
              <w:jc w:val="left"/>
              <w:rPr>
                <w:rFonts w:eastAsia="Times New Roman"/>
                <w:color w:val="000000"/>
                <w:sz w:val="18"/>
                <w:szCs w:val="18"/>
                <w:lang w:eastAsia="es-CL"/>
              </w:rPr>
            </w:pPr>
          </w:p>
        </w:tc>
        <w:tc>
          <w:tcPr>
            <w:tcW w:w="25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7806626" w14:textId="77777777" w:rsidR="00D60644" w:rsidRPr="003741AD" w:rsidRDefault="00D60644" w:rsidP="00D60644">
            <w:pPr>
              <w:jc w:val="left"/>
              <w:rPr>
                <w:rFonts w:eastAsia="Times New Roman"/>
                <w:bCs/>
                <w:color w:val="000000"/>
                <w:sz w:val="18"/>
                <w:szCs w:val="18"/>
                <w:lang w:eastAsia="es-CL"/>
              </w:rPr>
            </w:pPr>
            <w:r>
              <w:rPr>
                <w:rFonts w:eastAsia="Times New Roman"/>
                <w:b/>
                <w:color w:val="000000"/>
                <w:sz w:val="18"/>
                <w:szCs w:val="18"/>
                <w:lang w:eastAsia="es-CL"/>
              </w:rPr>
              <w:t>Descripción medio de p</w:t>
            </w:r>
            <w:r w:rsidR="00596274">
              <w:rPr>
                <w:rFonts w:eastAsia="Times New Roman"/>
                <w:b/>
                <w:color w:val="000000"/>
                <w:sz w:val="18"/>
                <w:szCs w:val="18"/>
                <w:lang w:eastAsia="es-CL"/>
              </w:rPr>
              <w:t xml:space="preserve">rueba: </w:t>
            </w:r>
            <w:r w:rsidR="00871643" w:rsidRPr="003741AD">
              <w:rPr>
                <w:rFonts w:eastAsia="Times New Roman"/>
                <w:bCs/>
                <w:color w:val="000000"/>
                <w:sz w:val="18"/>
                <w:szCs w:val="18"/>
                <w:lang w:eastAsia="es-CL"/>
              </w:rPr>
              <w:t xml:space="preserve">Foto </w:t>
            </w:r>
            <w:r w:rsidR="005C779D">
              <w:rPr>
                <w:rFonts w:eastAsia="Times New Roman"/>
                <w:bCs/>
                <w:color w:val="000000"/>
                <w:sz w:val="18"/>
                <w:szCs w:val="18"/>
                <w:lang w:eastAsia="es-CL"/>
              </w:rPr>
              <w:t xml:space="preserve">que da cuenta del avance en la instalación de la infraestructura. </w:t>
            </w:r>
          </w:p>
          <w:p w14:paraId="13DBAB41" w14:textId="77777777" w:rsidR="00557733" w:rsidRPr="0025129B" w:rsidRDefault="00557733" w:rsidP="00D60644">
            <w:pPr>
              <w:jc w:val="left"/>
              <w:rPr>
                <w:rFonts w:eastAsia="Times New Roman"/>
                <w:color w:val="000000"/>
                <w:sz w:val="18"/>
                <w:szCs w:val="18"/>
                <w:lang w:eastAsia="es-CL"/>
              </w:rPr>
            </w:pPr>
          </w:p>
        </w:tc>
      </w:tr>
      <w:tr w:rsidR="001F5098" w:rsidRPr="0025129B" w14:paraId="4CD23544" w14:textId="77777777" w:rsidTr="002E4DA8">
        <w:trPr>
          <w:trHeight w:val="324"/>
          <w:jc w:val="center"/>
        </w:trPr>
        <w:tc>
          <w:tcPr>
            <w:tcW w:w="2423" w:type="pct"/>
            <w:gridSpan w:val="2"/>
            <w:vMerge/>
            <w:tcBorders>
              <w:top w:val="single" w:sz="4" w:space="0" w:color="auto"/>
              <w:left w:val="single" w:sz="4" w:space="0" w:color="auto"/>
              <w:bottom w:val="single" w:sz="4" w:space="0" w:color="000000"/>
              <w:right w:val="single" w:sz="4" w:space="0" w:color="000000"/>
            </w:tcBorders>
            <w:vAlign w:val="center"/>
            <w:hideMark/>
          </w:tcPr>
          <w:p w14:paraId="2372F479" w14:textId="77777777" w:rsidR="002A7933" w:rsidRPr="0025129B" w:rsidRDefault="002A7933" w:rsidP="00A51E07">
            <w:pPr>
              <w:jc w:val="left"/>
              <w:rPr>
                <w:rFonts w:eastAsia="Times New Roman"/>
                <w:color w:val="000000"/>
                <w:sz w:val="20"/>
                <w:szCs w:val="20"/>
                <w:lang w:eastAsia="es-CL"/>
              </w:rPr>
            </w:pPr>
          </w:p>
        </w:tc>
        <w:tc>
          <w:tcPr>
            <w:tcW w:w="2577" w:type="pct"/>
            <w:gridSpan w:val="2"/>
            <w:vMerge/>
            <w:tcBorders>
              <w:top w:val="single" w:sz="4" w:space="0" w:color="auto"/>
              <w:left w:val="single" w:sz="4" w:space="0" w:color="auto"/>
              <w:bottom w:val="single" w:sz="4" w:space="0" w:color="000000"/>
              <w:right w:val="single" w:sz="4" w:space="0" w:color="000000"/>
            </w:tcBorders>
            <w:vAlign w:val="center"/>
            <w:hideMark/>
          </w:tcPr>
          <w:p w14:paraId="0C199768" w14:textId="77777777" w:rsidR="002A7933" w:rsidRPr="0025129B" w:rsidRDefault="002A7933" w:rsidP="00A51E07">
            <w:pPr>
              <w:jc w:val="left"/>
              <w:rPr>
                <w:rFonts w:eastAsia="Times New Roman"/>
                <w:color w:val="000000"/>
                <w:sz w:val="20"/>
                <w:szCs w:val="20"/>
                <w:lang w:eastAsia="es-CL"/>
              </w:rPr>
            </w:pPr>
          </w:p>
        </w:tc>
      </w:tr>
    </w:tbl>
    <w:p w14:paraId="37524C4B"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822"/>
        <w:gridCol w:w="3308"/>
        <w:gridCol w:w="4256"/>
        <w:gridCol w:w="3684"/>
      </w:tblGrid>
      <w:tr w:rsidR="00F551C3" w:rsidRPr="0025129B" w14:paraId="69AC9EEA"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5A3DF" w14:textId="77777777" w:rsidR="00F551C3" w:rsidRPr="0025129B" w:rsidRDefault="002E49EE" w:rsidP="0050199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69C4FFA4"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E596F6C" w14:textId="1A9B5B5E" w:rsidR="00F551C3" w:rsidRPr="0025129B" w:rsidRDefault="007E136D" w:rsidP="00F551C3">
            <w:pPr>
              <w:jc w:val="center"/>
              <w:rPr>
                <w:rFonts w:eastAsia="Times New Roman"/>
                <w:color w:val="000000"/>
                <w:sz w:val="20"/>
                <w:szCs w:val="20"/>
                <w:lang w:eastAsia="es-CL"/>
              </w:rPr>
            </w:pPr>
            <w:r>
              <w:rPr>
                <w:noProof/>
                <w:lang w:eastAsia="es-CL"/>
              </w:rPr>
              <w:drawing>
                <wp:inline distT="0" distB="0" distL="0" distR="0" wp14:anchorId="550CDC85" wp14:editId="72A0836D">
                  <wp:extent cx="4436084" cy="200977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47112" cy="2014771"/>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81431BD" w14:textId="4EF6C1B5" w:rsidR="00F551C3" w:rsidRPr="0025129B" w:rsidRDefault="007E136D"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8480" behindDoc="0" locked="0" layoutInCell="1" allowOverlap="1" wp14:anchorId="6B722F04" wp14:editId="1318874D">
                      <wp:simplePos x="0" y="0"/>
                      <wp:positionH relativeFrom="column">
                        <wp:posOffset>1079500</wp:posOffset>
                      </wp:positionH>
                      <wp:positionV relativeFrom="paragraph">
                        <wp:posOffset>1532255</wp:posOffset>
                      </wp:positionV>
                      <wp:extent cx="1714500" cy="266700"/>
                      <wp:effectExtent l="323850" t="514350" r="19050" b="19050"/>
                      <wp:wrapNone/>
                      <wp:docPr id="19" name="Llamada con línea 2 19"/>
                      <wp:cNvGraphicFramePr/>
                      <a:graphic xmlns:a="http://schemas.openxmlformats.org/drawingml/2006/main">
                        <a:graphicData uri="http://schemas.microsoft.com/office/word/2010/wordprocessingShape">
                          <wps:wsp>
                            <wps:cNvSpPr/>
                            <wps:spPr>
                              <a:xfrm>
                                <a:off x="5895975" y="2495550"/>
                                <a:ext cx="1714500" cy="266700"/>
                              </a:xfrm>
                              <a:prstGeom prst="borderCallout2">
                                <a:avLst>
                                  <a:gd name="adj1" fmla="val 18750"/>
                                  <a:gd name="adj2" fmla="val -8333"/>
                                  <a:gd name="adj3" fmla="val 18750"/>
                                  <a:gd name="adj4" fmla="val -16667"/>
                                  <a:gd name="adj5" fmla="val -194643"/>
                                  <a:gd name="adj6" fmla="val -188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848EAD" w14:textId="193B24CF" w:rsidR="007E136D" w:rsidRDefault="007E136D" w:rsidP="007E136D">
                                  <w:pPr>
                                    <w:jc w:val="center"/>
                                  </w:pPr>
                                  <w:r>
                                    <w:t>Cinta transportadora lisa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2F04" id="Llamada con línea 2 19" o:spid="_x0000_s1028" type="#_x0000_t48" style="position:absolute;left:0;text-align:left;margin-left:85pt;margin-top:120.65pt;width:13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" adj="-4080,-42043" fillcolor="#4f81bd [3204]" strokecolor="#243f60 [1604]" strokeweight="2pt">
                      <v:textbox>
                        <w:txbxContent>
                          <w:p w14:paraId="03848EAD" w14:textId="193B24CF" w:rsidR="007E136D" w:rsidRDefault="007E136D" w:rsidP="007E136D">
                            <w:pPr>
                              <w:jc w:val="center"/>
                            </w:pPr>
                            <w:r>
                              <w:t>Cinta transportadora lisa</w:t>
                            </w:r>
                          </w:p>
                        </w:txbxContent>
                      </v:textbox>
                    </v:shape>
                  </w:pict>
                </mc:Fallback>
              </mc:AlternateContent>
            </w:r>
            <w:r>
              <w:rPr>
                <w:noProof/>
                <w:lang w:eastAsia="es-CL"/>
              </w:rPr>
              <w:drawing>
                <wp:inline distT="0" distB="0" distL="0" distR="0" wp14:anchorId="327F46E7" wp14:editId="453870E4">
                  <wp:extent cx="4951095" cy="1950962"/>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8785" cy="1957933"/>
                          </a:xfrm>
                          <a:prstGeom prst="rect">
                            <a:avLst/>
                          </a:prstGeom>
                        </pic:spPr>
                      </pic:pic>
                    </a:graphicData>
                  </a:graphic>
                </wp:inline>
              </w:drawing>
            </w:r>
          </w:p>
        </w:tc>
      </w:tr>
      <w:tr w:rsidR="007E136D" w:rsidRPr="0025129B" w14:paraId="35B25EE9" w14:textId="77777777" w:rsidTr="0002240F">
        <w:trPr>
          <w:trHeight w:val="300"/>
          <w:jc w:val="center"/>
        </w:trPr>
        <w:tc>
          <w:tcPr>
            <w:tcW w:w="1340" w:type="pct"/>
            <w:tcBorders>
              <w:top w:val="single" w:sz="4" w:space="0" w:color="auto"/>
              <w:left w:val="single" w:sz="4" w:space="0" w:color="auto"/>
              <w:bottom w:val="single" w:sz="4" w:space="0" w:color="auto"/>
              <w:right w:val="nil"/>
            </w:tcBorders>
            <w:shd w:val="clear" w:color="auto" w:fill="auto"/>
            <w:noWrap/>
            <w:vAlign w:val="center"/>
            <w:hideMark/>
          </w:tcPr>
          <w:p w14:paraId="45902A91" w14:textId="77777777" w:rsidR="00386140" w:rsidRPr="0025129B" w:rsidRDefault="00386140" w:rsidP="00C958D0">
            <w:pPr>
              <w:pStyle w:val="Descripcin"/>
              <w:rPr>
                <w:rFonts w:eastAsia="Times New Roman"/>
                <w:color w:val="000000"/>
                <w:lang w:eastAsia="es-CL"/>
              </w:rPr>
            </w:pPr>
            <w:bookmarkStart w:id="101" w:name="_Toc353998127"/>
            <w:bookmarkStart w:id="102" w:name="_Toc353998200"/>
            <w:bookmarkStart w:id="103" w:name="_Toc382383551"/>
            <w:bookmarkStart w:id="104" w:name="_Toc382472373"/>
            <w:bookmarkStart w:id="105" w:name="_Toc390184283"/>
            <w:bookmarkStart w:id="106" w:name="_Toc390360014"/>
            <w:bookmarkStart w:id="107" w:name="_Toc390777035"/>
            <w:bookmarkStart w:id="108" w:name="_Toc391299722"/>
            <w:bookmarkStart w:id="109" w:name="_Toc450050140"/>
            <w:bookmarkStart w:id="110" w:name="_Toc14680901"/>
            <w:r w:rsidRPr="0025129B">
              <w:t xml:space="preserve">Fotografía </w:t>
            </w:r>
            <w:r w:rsidRPr="0025129B">
              <w:fldChar w:fldCharType="begin"/>
            </w:r>
            <w:r w:rsidRPr="0025129B">
              <w:instrText xml:space="preserve"> SEQ Fotografía \* ARABIC </w:instrText>
            </w:r>
            <w:r w:rsidRPr="0025129B">
              <w:fldChar w:fldCharType="separate"/>
            </w:r>
            <w:r w:rsidR="007D256A" w:rsidRPr="0025129B">
              <w:rPr>
                <w:noProof/>
              </w:rPr>
              <w:t>3</w:t>
            </w:r>
            <w:r w:rsidRPr="0025129B">
              <w:fldChar w:fldCharType="end"/>
            </w:r>
            <w:r w:rsidRPr="0025129B">
              <w:t>.</w:t>
            </w:r>
            <w:bookmarkEnd w:id="101"/>
            <w:bookmarkEnd w:id="102"/>
            <w:bookmarkEnd w:id="103"/>
            <w:bookmarkEnd w:id="104"/>
            <w:bookmarkEnd w:id="105"/>
            <w:bookmarkEnd w:id="106"/>
            <w:bookmarkEnd w:id="107"/>
            <w:bookmarkEnd w:id="108"/>
            <w:bookmarkEnd w:id="109"/>
            <w:bookmarkEnd w:id="110"/>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BDDD68" w14:textId="214FB079" w:rsidR="00386140" w:rsidRPr="0025129B" w:rsidRDefault="007A7FAC" w:rsidP="002E4D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BD1A9C">
              <w:rPr>
                <w:rFonts w:eastAsia="Times New Roman"/>
                <w:color w:val="000000"/>
                <w:sz w:val="18"/>
                <w:szCs w:val="18"/>
                <w:lang w:eastAsia="es-CL"/>
              </w:rPr>
              <w:t xml:space="preserve">.- </w:t>
            </w:r>
            <w:r w:rsidR="007E136D">
              <w:rPr>
                <w:rFonts w:eastAsia="Times New Roman"/>
                <w:color w:val="000000"/>
                <w:sz w:val="18"/>
                <w:szCs w:val="18"/>
                <w:lang w:eastAsia="es-CL"/>
              </w:rPr>
              <w:t>11 de septiembre 2018</w:t>
            </w:r>
          </w:p>
        </w:tc>
        <w:tc>
          <w:tcPr>
            <w:tcW w:w="1340" w:type="pct"/>
            <w:tcBorders>
              <w:top w:val="single" w:sz="4" w:space="0" w:color="auto"/>
              <w:left w:val="nil"/>
              <w:bottom w:val="single" w:sz="4" w:space="0" w:color="auto"/>
              <w:right w:val="nil"/>
            </w:tcBorders>
            <w:shd w:val="clear" w:color="auto" w:fill="auto"/>
            <w:noWrap/>
            <w:vAlign w:val="center"/>
            <w:hideMark/>
          </w:tcPr>
          <w:p w14:paraId="7CE3CBB9" w14:textId="77777777" w:rsidR="00386140" w:rsidRPr="0025129B" w:rsidRDefault="00386140" w:rsidP="00C958D0">
            <w:pPr>
              <w:pStyle w:val="Descripcin"/>
            </w:pPr>
            <w:bookmarkStart w:id="111" w:name="_Toc353998128"/>
            <w:bookmarkStart w:id="112" w:name="_Toc353998201"/>
            <w:bookmarkStart w:id="113" w:name="_Toc382383552"/>
            <w:bookmarkStart w:id="114" w:name="_Toc382472374"/>
            <w:bookmarkStart w:id="115" w:name="_Toc390184284"/>
            <w:bookmarkStart w:id="116" w:name="_Toc390360015"/>
            <w:bookmarkStart w:id="117" w:name="_Toc390777036"/>
            <w:bookmarkStart w:id="118" w:name="_Toc391299723"/>
            <w:bookmarkStart w:id="119" w:name="_Toc450050141"/>
            <w:bookmarkStart w:id="120" w:name="_Toc14680902"/>
            <w:r w:rsidRPr="0025129B">
              <w:t xml:space="preserve">Fotografía </w:t>
            </w:r>
            <w:r w:rsidRPr="0025129B">
              <w:fldChar w:fldCharType="begin"/>
            </w:r>
            <w:r w:rsidRPr="0025129B">
              <w:instrText xml:space="preserve"> SEQ Fotografía \* ARABIC </w:instrText>
            </w:r>
            <w:r w:rsidRPr="0025129B">
              <w:fldChar w:fldCharType="separate"/>
            </w:r>
            <w:r w:rsidR="007D256A" w:rsidRPr="0025129B">
              <w:rPr>
                <w:noProof/>
              </w:rPr>
              <w:t>4</w:t>
            </w:r>
            <w:bookmarkEnd w:id="111"/>
            <w:bookmarkEnd w:id="112"/>
            <w:bookmarkEnd w:id="113"/>
            <w:bookmarkEnd w:id="114"/>
            <w:bookmarkEnd w:id="115"/>
            <w:bookmarkEnd w:id="116"/>
            <w:bookmarkEnd w:id="117"/>
            <w:bookmarkEnd w:id="118"/>
            <w:bookmarkEnd w:id="119"/>
            <w:bookmarkEnd w:id="120"/>
            <w:r w:rsidRPr="0025129B">
              <w:fldChar w:fldCharType="end"/>
            </w:r>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B7C75" w14:textId="7620CF95" w:rsidR="00386140" w:rsidRPr="0025129B" w:rsidRDefault="00BD1A9C" w:rsidP="002E4DA8">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sidR="009955AD">
              <w:rPr>
                <w:rFonts w:eastAsia="Times New Roman"/>
                <w:b/>
                <w:color w:val="000000"/>
                <w:sz w:val="18"/>
                <w:szCs w:val="18"/>
                <w:lang w:eastAsia="es-CL"/>
              </w:rPr>
              <w:t xml:space="preserve"> </w:t>
            </w:r>
            <w:r w:rsidR="007E136D">
              <w:rPr>
                <w:rFonts w:eastAsia="Times New Roman"/>
                <w:color w:val="000000"/>
                <w:sz w:val="18"/>
                <w:szCs w:val="18"/>
                <w:lang w:eastAsia="es-CL"/>
              </w:rPr>
              <w:t>11 de septiembre 2018</w:t>
            </w:r>
          </w:p>
        </w:tc>
      </w:tr>
      <w:tr w:rsidR="00F551C3" w:rsidRPr="0025129B" w14:paraId="321AE5BF" w14:textId="77777777" w:rsidTr="007A7FA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6EFD249" w14:textId="63B6742A" w:rsidR="007A067A" w:rsidRPr="0025129B" w:rsidRDefault="00F64DF2" w:rsidP="00075A70">
            <w:pPr>
              <w:jc w:val="left"/>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BD1A9C">
              <w:rPr>
                <w:rFonts w:eastAsia="Times New Roman"/>
                <w:b/>
                <w:color w:val="000000"/>
                <w:sz w:val="18"/>
                <w:szCs w:val="18"/>
                <w:lang w:eastAsia="es-CL"/>
              </w:rPr>
              <w:t xml:space="preserve"> </w:t>
            </w:r>
            <w:r w:rsidR="007E136D">
              <w:rPr>
                <w:rFonts w:eastAsia="Times New Roman"/>
                <w:b/>
                <w:color w:val="000000"/>
                <w:sz w:val="18"/>
                <w:szCs w:val="18"/>
                <w:lang w:eastAsia="es-CL"/>
              </w:rPr>
              <w:t xml:space="preserve">Se observa instalación de barrera acústica. </w:t>
            </w:r>
          </w:p>
          <w:p w14:paraId="0962F27F" w14:textId="77777777" w:rsidR="00501997" w:rsidRPr="0025129B" w:rsidRDefault="00501997" w:rsidP="00075A7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3FD998D" w14:textId="0D8E1FD5" w:rsidR="00F551C3" w:rsidRPr="002D7854" w:rsidRDefault="00F64DF2" w:rsidP="00075A70">
            <w:pPr>
              <w:jc w:val="left"/>
              <w:rPr>
                <w:rFonts w:eastAsia="Times New Roman"/>
                <w:bCs/>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2D7854">
              <w:rPr>
                <w:rFonts w:eastAsia="Times New Roman"/>
                <w:b/>
                <w:color w:val="000000"/>
                <w:sz w:val="18"/>
                <w:szCs w:val="18"/>
                <w:lang w:eastAsia="es-CL"/>
              </w:rPr>
              <w:t xml:space="preserve"> </w:t>
            </w:r>
            <w:r w:rsidR="007E136D">
              <w:rPr>
                <w:rFonts w:eastAsia="Times New Roman"/>
                <w:b/>
                <w:color w:val="000000"/>
                <w:sz w:val="18"/>
                <w:szCs w:val="18"/>
                <w:lang w:eastAsia="es-CL"/>
              </w:rPr>
              <w:t xml:space="preserve">Se observa sección inicial de cinta transportadotra en donde también es apreciable que la cinta es lisa. </w:t>
            </w:r>
          </w:p>
          <w:p w14:paraId="22F87E88" w14:textId="77777777" w:rsidR="009867CF" w:rsidRPr="0025129B" w:rsidRDefault="009867CF" w:rsidP="00075A70">
            <w:pPr>
              <w:jc w:val="left"/>
              <w:rPr>
                <w:rFonts w:eastAsia="Times New Roman"/>
                <w:b/>
                <w:color w:val="000000"/>
                <w:sz w:val="18"/>
                <w:szCs w:val="18"/>
                <w:lang w:eastAsia="es-CL"/>
              </w:rPr>
            </w:pPr>
          </w:p>
        </w:tc>
      </w:tr>
    </w:tbl>
    <w:p w14:paraId="4CECAF05" w14:textId="77777777" w:rsidR="00A852A1" w:rsidRDefault="00A852A1">
      <w:pPr>
        <w:jc w:val="left"/>
      </w:pPr>
    </w:p>
    <w:p w14:paraId="2F033C77" w14:textId="77777777" w:rsidR="00A852A1" w:rsidRDefault="00A852A1">
      <w:pPr>
        <w:jc w:val="left"/>
      </w:pPr>
      <w:r>
        <w:br w:type="page"/>
      </w:r>
    </w:p>
    <w:p w14:paraId="78B3E74F" w14:textId="77777777" w:rsidR="000A294F" w:rsidRDefault="000A294F">
      <w:pPr>
        <w:jc w:val="left"/>
      </w:pPr>
    </w:p>
    <w:tbl>
      <w:tblPr>
        <w:tblW w:w="13712" w:type="dxa"/>
        <w:jc w:val="center"/>
        <w:tblCellMar>
          <w:left w:w="70" w:type="dxa"/>
          <w:right w:w="70" w:type="dxa"/>
        </w:tblCellMar>
        <w:tblLook w:val="04A0" w:firstRow="1" w:lastRow="0" w:firstColumn="1" w:lastColumn="0" w:noHBand="0" w:noVBand="1"/>
      </w:tblPr>
      <w:tblGrid>
        <w:gridCol w:w="3675"/>
        <w:gridCol w:w="10037"/>
      </w:tblGrid>
      <w:tr w:rsidR="000A294F" w:rsidRPr="0025129B" w14:paraId="6B870E70" w14:textId="77777777" w:rsidTr="00A1555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4DA386" w14:textId="77777777" w:rsidR="000A294F" w:rsidRPr="0025129B" w:rsidRDefault="000A294F" w:rsidP="00A1555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0A294F" w:rsidRPr="0025129B" w14:paraId="35F5207D" w14:textId="77777777" w:rsidTr="000A294F">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189"/>
              <w:gridCol w:w="1003"/>
              <w:gridCol w:w="1801"/>
              <w:gridCol w:w="988"/>
              <w:gridCol w:w="2599"/>
              <w:gridCol w:w="1149"/>
            </w:tblGrid>
            <w:tr w:rsidR="000A294F" w14:paraId="262E8FB1" w14:textId="296B8927" w:rsidTr="000458E4">
              <w:trPr>
                <w:jc w:val="center"/>
              </w:trPr>
              <w:tc>
                <w:tcPr>
                  <w:tcW w:w="2189" w:type="dxa"/>
                </w:tcPr>
                <w:p w14:paraId="4B2882F4" w14:textId="50AAA7AF" w:rsidR="000A294F" w:rsidRDefault="000A294F" w:rsidP="00A15552">
                  <w:pPr>
                    <w:jc w:val="center"/>
                    <w:rPr>
                      <w:rFonts w:eastAsia="Times New Roman"/>
                      <w:color w:val="000000"/>
                      <w:lang w:eastAsia="es-CL"/>
                    </w:rPr>
                  </w:pPr>
                  <w:r>
                    <w:rPr>
                      <w:rFonts w:eastAsia="Times New Roman"/>
                      <w:color w:val="000000"/>
                      <w:lang w:eastAsia="es-CL"/>
                    </w:rPr>
                    <w:t>Receptor</w:t>
                  </w:r>
                </w:p>
              </w:tc>
              <w:tc>
                <w:tcPr>
                  <w:tcW w:w="1003" w:type="dxa"/>
                </w:tcPr>
                <w:p w14:paraId="6C3498B7" w14:textId="2F4A277F" w:rsidR="000A294F" w:rsidRDefault="000A294F" w:rsidP="00A15552">
                  <w:pPr>
                    <w:jc w:val="center"/>
                    <w:rPr>
                      <w:rFonts w:eastAsia="Times New Roman"/>
                      <w:color w:val="000000"/>
                      <w:lang w:eastAsia="es-CL"/>
                    </w:rPr>
                  </w:pPr>
                  <w:r>
                    <w:rPr>
                      <w:rFonts w:eastAsia="Times New Roman"/>
                      <w:color w:val="000000"/>
                      <w:lang w:eastAsia="es-CL"/>
                    </w:rPr>
                    <w:t>Distancia</w:t>
                  </w:r>
                </w:p>
              </w:tc>
              <w:tc>
                <w:tcPr>
                  <w:tcW w:w="1801" w:type="dxa"/>
                </w:tcPr>
                <w:p w14:paraId="4954C407" w14:textId="2678AA38" w:rsidR="000A294F" w:rsidRDefault="000A294F" w:rsidP="00A15552">
                  <w:pPr>
                    <w:jc w:val="center"/>
                    <w:rPr>
                      <w:rFonts w:eastAsia="Times New Roman"/>
                      <w:color w:val="000000"/>
                      <w:lang w:eastAsia="es-CL"/>
                    </w:rPr>
                  </w:pPr>
                  <w:r>
                    <w:rPr>
                      <w:rFonts w:eastAsia="Times New Roman"/>
                      <w:color w:val="000000"/>
                      <w:lang w:eastAsia="es-CL"/>
                    </w:rPr>
                    <w:t>Nivel de presión sonora</w:t>
                  </w:r>
                </w:p>
              </w:tc>
              <w:tc>
                <w:tcPr>
                  <w:tcW w:w="988" w:type="dxa"/>
                </w:tcPr>
                <w:p w14:paraId="51660D09" w14:textId="725C0EA4" w:rsidR="000A294F" w:rsidRDefault="000A294F" w:rsidP="00A15552">
                  <w:pPr>
                    <w:jc w:val="center"/>
                    <w:rPr>
                      <w:rFonts w:eastAsia="Times New Roman"/>
                      <w:color w:val="000000"/>
                      <w:lang w:eastAsia="es-CL"/>
                    </w:rPr>
                  </w:pPr>
                  <w:r>
                    <w:rPr>
                      <w:rFonts w:eastAsia="Times New Roman"/>
                      <w:color w:val="000000"/>
                      <w:lang w:eastAsia="es-CL"/>
                    </w:rPr>
                    <w:t xml:space="preserve">Horario </w:t>
                  </w:r>
                </w:p>
              </w:tc>
              <w:tc>
                <w:tcPr>
                  <w:tcW w:w="2599" w:type="dxa"/>
                </w:tcPr>
                <w:p w14:paraId="38D388A9" w14:textId="0DDC1654" w:rsidR="000A294F" w:rsidRDefault="000A294F" w:rsidP="00A15552">
                  <w:pPr>
                    <w:jc w:val="center"/>
                    <w:rPr>
                      <w:rFonts w:eastAsia="Times New Roman"/>
                      <w:color w:val="000000"/>
                      <w:lang w:eastAsia="es-CL"/>
                    </w:rPr>
                  </w:pPr>
                  <w:r>
                    <w:rPr>
                      <w:rFonts w:eastAsia="Times New Roman"/>
                      <w:color w:val="000000"/>
                      <w:lang w:eastAsia="es-CL"/>
                    </w:rPr>
                    <w:t xml:space="preserve">Limite de superación </w:t>
                  </w:r>
                  <w:r w:rsidR="003C70F5">
                    <w:rPr>
                      <w:rFonts w:eastAsia="Times New Roman"/>
                      <w:color w:val="000000"/>
                      <w:lang w:eastAsia="es-CL"/>
                    </w:rPr>
                    <w:t>Zona II</w:t>
                  </w:r>
                </w:p>
              </w:tc>
              <w:tc>
                <w:tcPr>
                  <w:tcW w:w="1149" w:type="dxa"/>
                </w:tcPr>
                <w:p w14:paraId="1D795B5C" w14:textId="51DAE53A" w:rsidR="000A294F" w:rsidRDefault="000A294F" w:rsidP="00A15552">
                  <w:pPr>
                    <w:jc w:val="center"/>
                    <w:rPr>
                      <w:rFonts w:eastAsia="Times New Roman"/>
                      <w:color w:val="000000"/>
                      <w:lang w:eastAsia="es-CL"/>
                    </w:rPr>
                  </w:pPr>
                  <w:r>
                    <w:rPr>
                      <w:rFonts w:eastAsia="Times New Roman"/>
                      <w:color w:val="000000"/>
                      <w:lang w:eastAsia="es-CL"/>
                    </w:rPr>
                    <w:t>Resultado</w:t>
                  </w:r>
                </w:p>
              </w:tc>
            </w:tr>
            <w:tr w:rsidR="000A294F" w14:paraId="05690761" w14:textId="53B2A91E" w:rsidTr="000458E4">
              <w:trPr>
                <w:jc w:val="center"/>
              </w:trPr>
              <w:tc>
                <w:tcPr>
                  <w:tcW w:w="2189" w:type="dxa"/>
                </w:tcPr>
                <w:p w14:paraId="634B3A09" w14:textId="56D0D27A" w:rsidR="000A294F" w:rsidRDefault="000A294F" w:rsidP="00A15552">
                  <w:pPr>
                    <w:jc w:val="center"/>
                    <w:rPr>
                      <w:rFonts w:eastAsia="Times New Roman"/>
                      <w:color w:val="000000"/>
                      <w:lang w:eastAsia="es-CL"/>
                    </w:rPr>
                  </w:pPr>
                  <w:r>
                    <w:rPr>
                      <w:rFonts w:eastAsia="Times New Roman"/>
                      <w:color w:val="000000"/>
                      <w:lang w:eastAsia="es-CL"/>
                    </w:rPr>
                    <w:t>R01</w:t>
                  </w:r>
                </w:p>
              </w:tc>
              <w:tc>
                <w:tcPr>
                  <w:tcW w:w="1003" w:type="dxa"/>
                </w:tcPr>
                <w:p w14:paraId="57FE6913" w14:textId="27F8138B" w:rsidR="000A294F" w:rsidRDefault="003C70F5" w:rsidP="00A15552">
                  <w:pPr>
                    <w:jc w:val="center"/>
                    <w:rPr>
                      <w:rFonts w:eastAsia="Times New Roman"/>
                      <w:color w:val="000000"/>
                      <w:lang w:eastAsia="es-CL"/>
                    </w:rPr>
                  </w:pPr>
                  <w:r>
                    <w:rPr>
                      <w:rFonts w:eastAsia="Times New Roman"/>
                      <w:color w:val="000000"/>
                      <w:lang w:eastAsia="es-CL"/>
                    </w:rPr>
                    <w:t>260</w:t>
                  </w:r>
                </w:p>
              </w:tc>
              <w:tc>
                <w:tcPr>
                  <w:tcW w:w="1801" w:type="dxa"/>
                </w:tcPr>
                <w:p w14:paraId="635A3599" w14:textId="6592DDBF" w:rsidR="000A294F" w:rsidRDefault="003C70F5" w:rsidP="00A15552">
                  <w:pPr>
                    <w:jc w:val="center"/>
                    <w:rPr>
                      <w:rFonts w:eastAsia="Times New Roman"/>
                      <w:color w:val="000000"/>
                      <w:lang w:eastAsia="es-CL"/>
                    </w:rPr>
                  </w:pPr>
                  <w:r>
                    <w:rPr>
                      <w:rFonts w:eastAsia="Times New Roman"/>
                      <w:color w:val="000000"/>
                      <w:lang w:eastAsia="es-CL"/>
                    </w:rPr>
                    <w:t>52</w:t>
                  </w:r>
                </w:p>
              </w:tc>
              <w:tc>
                <w:tcPr>
                  <w:tcW w:w="988" w:type="dxa"/>
                </w:tcPr>
                <w:p w14:paraId="7DFAC60C" w14:textId="4501B061" w:rsidR="000A294F" w:rsidRDefault="003C70F5" w:rsidP="00A15552">
                  <w:pPr>
                    <w:jc w:val="center"/>
                    <w:rPr>
                      <w:rFonts w:eastAsia="Times New Roman"/>
                      <w:color w:val="000000"/>
                      <w:lang w:eastAsia="es-CL"/>
                    </w:rPr>
                  </w:pPr>
                  <w:r>
                    <w:rPr>
                      <w:rFonts w:eastAsia="Times New Roman"/>
                      <w:color w:val="000000"/>
                      <w:lang w:eastAsia="es-CL"/>
                    </w:rPr>
                    <w:t>Diurno</w:t>
                  </w:r>
                </w:p>
              </w:tc>
              <w:tc>
                <w:tcPr>
                  <w:tcW w:w="2599" w:type="dxa"/>
                </w:tcPr>
                <w:p w14:paraId="5611D6C4" w14:textId="4C125E18" w:rsidR="003C70F5" w:rsidRDefault="003C70F5" w:rsidP="00A15552">
                  <w:pPr>
                    <w:jc w:val="center"/>
                    <w:rPr>
                      <w:rFonts w:eastAsia="Times New Roman"/>
                      <w:color w:val="000000"/>
                      <w:lang w:eastAsia="es-CL"/>
                    </w:rPr>
                  </w:pPr>
                  <w:r>
                    <w:rPr>
                      <w:rFonts w:eastAsia="Times New Roman"/>
                      <w:color w:val="000000"/>
                      <w:lang w:eastAsia="es-CL"/>
                    </w:rPr>
                    <w:t>60</w:t>
                  </w:r>
                </w:p>
              </w:tc>
              <w:tc>
                <w:tcPr>
                  <w:tcW w:w="1149" w:type="dxa"/>
                </w:tcPr>
                <w:p w14:paraId="080ED5CB" w14:textId="0C7F1907" w:rsidR="000A294F" w:rsidRDefault="000458E4" w:rsidP="00A15552">
                  <w:pPr>
                    <w:jc w:val="center"/>
                    <w:rPr>
                      <w:rFonts w:eastAsia="Times New Roman"/>
                      <w:color w:val="000000"/>
                      <w:lang w:eastAsia="es-CL"/>
                    </w:rPr>
                  </w:pPr>
                  <w:r>
                    <w:rPr>
                      <w:rFonts w:eastAsia="Times New Roman"/>
                      <w:color w:val="000000"/>
                      <w:lang w:eastAsia="es-CL"/>
                    </w:rPr>
                    <w:t>No supera</w:t>
                  </w:r>
                </w:p>
              </w:tc>
            </w:tr>
            <w:tr w:rsidR="000A294F" w14:paraId="5A42D21E" w14:textId="3C2C83D2" w:rsidTr="000458E4">
              <w:trPr>
                <w:jc w:val="center"/>
              </w:trPr>
              <w:tc>
                <w:tcPr>
                  <w:tcW w:w="2189" w:type="dxa"/>
                </w:tcPr>
                <w:p w14:paraId="294CD67A" w14:textId="7DDD4A83" w:rsidR="000A294F" w:rsidRDefault="000A294F" w:rsidP="00A15552">
                  <w:pPr>
                    <w:jc w:val="center"/>
                    <w:rPr>
                      <w:rFonts w:eastAsia="Times New Roman"/>
                      <w:color w:val="000000"/>
                      <w:lang w:eastAsia="es-CL"/>
                    </w:rPr>
                  </w:pPr>
                  <w:r>
                    <w:rPr>
                      <w:rFonts w:eastAsia="Times New Roman"/>
                      <w:color w:val="000000"/>
                      <w:lang w:eastAsia="es-CL"/>
                    </w:rPr>
                    <w:t>R03</w:t>
                  </w:r>
                </w:p>
              </w:tc>
              <w:tc>
                <w:tcPr>
                  <w:tcW w:w="1003" w:type="dxa"/>
                </w:tcPr>
                <w:p w14:paraId="03CCCFAE" w14:textId="731275A3" w:rsidR="000A294F" w:rsidRDefault="003C70F5" w:rsidP="00A15552">
                  <w:pPr>
                    <w:jc w:val="center"/>
                    <w:rPr>
                      <w:rFonts w:eastAsia="Times New Roman"/>
                      <w:color w:val="000000"/>
                      <w:lang w:eastAsia="es-CL"/>
                    </w:rPr>
                  </w:pPr>
                  <w:r>
                    <w:rPr>
                      <w:rFonts w:eastAsia="Times New Roman"/>
                      <w:color w:val="000000"/>
                      <w:lang w:eastAsia="es-CL"/>
                    </w:rPr>
                    <w:t>200</w:t>
                  </w:r>
                </w:p>
              </w:tc>
              <w:tc>
                <w:tcPr>
                  <w:tcW w:w="1801" w:type="dxa"/>
                </w:tcPr>
                <w:p w14:paraId="71E7ABDD" w14:textId="4E51D508" w:rsidR="000A294F" w:rsidRDefault="003C70F5" w:rsidP="00A15552">
                  <w:pPr>
                    <w:jc w:val="center"/>
                    <w:rPr>
                      <w:rFonts w:eastAsia="Times New Roman"/>
                      <w:color w:val="000000"/>
                      <w:lang w:eastAsia="es-CL"/>
                    </w:rPr>
                  </w:pPr>
                  <w:r>
                    <w:rPr>
                      <w:rFonts w:eastAsia="Times New Roman"/>
                      <w:color w:val="000000"/>
                      <w:lang w:eastAsia="es-CL"/>
                    </w:rPr>
                    <w:t>54</w:t>
                  </w:r>
                </w:p>
              </w:tc>
              <w:tc>
                <w:tcPr>
                  <w:tcW w:w="988" w:type="dxa"/>
                </w:tcPr>
                <w:p w14:paraId="6AB2AE7D" w14:textId="02EF1F7F" w:rsidR="000A294F" w:rsidRDefault="003C70F5" w:rsidP="00A15552">
                  <w:pPr>
                    <w:jc w:val="center"/>
                    <w:rPr>
                      <w:rFonts w:eastAsia="Times New Roman"/>
                      <w:color w:val="000000"/>
                      <w:lang w:eastAsia="es-CL"/>
                    </w:rPr>
                  </w:pPr>
                  <w:r>
                    <w:rPr>
                      <w:rFonts w:eastAsia="Times New Roman"/>
                      <w:color w:val="000000"/>
                      <w:lang w:eastAsia="es-CL"/>
                    </w:rPr>
                    <w:t>Diurno</w:t>
                  </w:r>
                </w:p>
              </w:tc>
              <w:tc>
                <w:tcPr>
                  <w:tcW w:w="2599" w:type="dxa"/>
                </w:tcPr>
                <w:p w14:paraId="6347F304" w14:textId="77B0896B" w:rsidR="000A294F" w:rsidRDefault="003C70F5" w:rsidP="00A15552">
                  <w:pPr>
                    <w:jc w:val="center"/>
                    <w:rPr>
                      <w:rFonts w:eastAsia="Times New Roman"/>
                      <w:color w:val="000000"/>
                      <w:lang w:eastAsia="es-CL"/>
                    </w:rPr>
                  </w:pPr>
                  <w:r>
                    <w:rPr>
                      <w:rFonts w:eastAsia="Times New Roman"/>
                      <w:color w:val="000000"/>
                      <w:lang w:eastAsia="es-CL"/>
                    </w:rPr>
                    <w:t>60</w:t>
                  </w:r>
                </w:p>
              </w:tc>
              <w:tc>
                <w:tcPr>
                  <w:tcW w:w="1149" w:type="dxa"/>
                </w:tcPr>
                <w:p w14:paraId="12C9D62D" w14:textId="1EE07334" w:rsidR="000A294F" w:rsidRDefault="000458E4" w:rsidP="00A15552">
                  <w:pPr>
                    <w:jc w:val="center"/>
                    <w:rPr>
                      <w:rFonts w:eastAsia="Times New Roman"/>
                      <w:color w:val="000000"/>
                      <w:lang w:eastAsia="es-CL"/>
                    </w:rPr>
                  </w:pPr>
                  <w:r>
                    <w:rPr>
                      <w:rFonts w:eastAsia="Times New Roman"/>
                      <w:color w:val="000000"/>
                      <w:lang w:eastAsia="es-CL"/>
                    </w:rPr>
                    <w:t>No supera</w:t>
                  </w:r>
                </w:p>
              </w:tc>
            </w:tr>
            <w:tr w:rsidR="000A294F" w14:paraId="5C6E1A44" w14:textId="642A2961" w:rsidTr="000458E4">
              <w:trPr>
                <w:jc w:val="center"/>
              </w:trPr>
              <w:tc>
                <w:tcPr>
                  <w:tcW w:w="2189" w:type="dxa"/>
                </w:tcPr>
                <w:p w14:paraId="5083B7CB" w14:textId="18AF2416" w:rsidR="000A294F" w:rsidRDefault="000A294F" w:rsidP="00A15552">
                  <w:pPr>
                    <w:jc w:val="center"/>
                    <w:rPr>
                      <w:rFonts w:eastAsia="Times New Roman"/>
                      <w:color w:val="000000"/>
                      <w:lang w:eastAsia="es-CL"/>
                    </w:rPr>
                  </w:pPr>
                  <w:r>
                    <w:rPr>
                      <w:rFonts w:eastAsia="Times New Roman"/>
                      <w:color w:val="000000"/>
                      <w:lang w:eastAsia="es-CL"/>
                    </w:rPr>
                    <w:t>R05</w:t>
                  </w:r>
                </w:p>
              </w:tc>
              <w:tc>
                <w:tcPr>
                  <w:tcW w:w="1003" w:type="dxa"/>
                </w:tcPr>
                <w:p w14:paraId="682EB9FD" w14:textId="2637EC9F" w:rsidR="000A294F" w:rsidRDefault="003C70F5" w:rsidP="00A15552">
                  <w:pPr>
                    <w:jc w:val="center"/>
                    <w:rPr>
                      <w:rFonts w:eastAsia="Times New Roman"/>
                      <w:color w:val="000000"/>
                      <w:lang w:eastAsia="es-CL"/>
                    </w:rPr>
                  </w:pPr>
                  <w:r>
                    <w:rPr>
                      <w:rFonts w:eastAsia="Times New Roman"/>
                      <w:color w:val="000000"/>
                      <w:lang w:eastAsia="es-CL"/>
                    </w:rPr>
                    <w:t>10</w:t>
                  </w:r>
                </w:p>
              </w:tc>
              <w:tc>
                <w:tcPr>
                  <w:tcW w:w="1801" w:type="dxa"/>
                </w:tcPr>
                <w:p w14:paraId="5C5CA57D" w14:textId="34667C48" w:rsidR="000A294F" w:rsidRDefault="003C70F5" w:rsidP="00A15552">
                  <w:pPr>
                    <w:jc w:val="center"/>
                    <w:rPr>
                      <w:rFonts w:eastAsia="Times New Roman"/>
                      <w:color w:val="000000"/>
                      <w:lang w:eastAsia="es-CL"/>
                    </w:rPr>
                  </w:pPr>
                  <w:r>
                    <w:rPr>
                      <w:rFonts w:eastAsia="Times New Roman"/>
                      <w:color w:val="000000"/>
                      <w:lang w:eastAsia="es-CL"/>
                    </w:rPr>
                    <w:t>53</w:t>
                  </w:r>
                </w:p>
              </w:tc>
              <w:tc>
                <w:tcPr>
                  <w:tcW w:w="988" w:type="dxa"/>
                </w:tcPr>
                <w:p w14:paraId="29B2F94F" w14:textId="2A980150" w:rsidR="000A294F" w:rsidRDefault="003C70F5" w:rsidP="00A15552">
                  <w:pPr>
                    <w:jc w:val="center"/>
                    <w:rPr>
                      <w:rFonts w:eastAsia="Times New Roman"/>
                      <w:color w:val="000000"/>
                      <w:lang w:eastAsia="es-CL"/>
                    </w:rPr>
                  </w:pPr>
                  <w:r>
                    <w:rPr>
                      <w:rFonts w:eastAsia="Times New Roman"/>
                      <w:color w:val="000000"/>
                      <w:lang w:eastAsia="es-CL"/>
                    </w:rPr>
                    <w:t>Diurno</w:t>
                  </w:r>
                </w:p>
              </w:tc>
              <w:tc>
                <w:tcPr>
                  <w:tcW w:w="2599" w:type="dxa"/>
                </w:tcPr>
                <w:p w14:paraId="63A2178B" w14:textId="4A94D1BF" w:rsidR="000A294F" w:rsidRDefault="003C70F5" w:rsidP="00A15552">
                  <w:pPr>
                    <w:jc w:val="center"/>
                    <w:rPr>
                      <w:rFonts w:eastAsia="Times New Roman"/>
                      <w:color w:val="000000"/>
                      <w:lang w:eastAsia="es-CL"/>
                    </w:rPr>
                  </w:pPr>
                  <w:r>
                    <w:rPr>
                      <w:rFonts w:eastAsia="Times New Roman"/>
                      <w:color w:val="000000"/>
                      <w:lang w:eastAsia="es-CL"/>
                    </w:rPr>
                    <w:t>60</w:t>
                  </w:r>
                </w:p>
              </w:tc>
              <w:tc>
                <w:tcPr>
                  <w:tcW w:w="1149" w:type="dxa"/>
                </w:tcPr>
                <w:p w14:paraId="40824E72" w14:textId="23B0654A" w:rsidR="000A294F" w:rsidRDefault="000458E4" w:rsidP="00A15552">
                  <w:pPr>
                    <w:jc w:val="center"/>
                    <w:rPr>
                      <w:rFonts w:eastAsia="Times New Roman"/>
                      <w:color w:val="000000"/>
                      <w:lang w:eastAsia="es-CL"/>
                    </w:rPr>
                  </w:pPr>
                  <w:r>
                    <w:rPr>
                      <w:rFonts w:eastAsia="Times New Roman"/>
                      <w:color w:val="000000"/>
                      <w:lang w:eastAsia="es-CL"/>
                    </w:rPr>
                    <w:t>No supera</w:t>
                  </w:r>
                </w:p>
              </w:tc>
            </w:tr>
            <w:tr w:rsidR="000A294F" w14:paraId="1BA9A94E" w14:textId="62084DF1" w:rsidTr="000458E4">
              <w:trPr>
                <w:jc w:val="center"/>
              </w:trPr>
              <w:tc>
                <w:tcPr>
                  <w:tcW w:w="2189" w:type="dxa"/>
                </w:tcPr>
                <w:p w14:paraId="06F29CB1" w14:textId="120811D3" w:rsidR="000A294F" w:rsidRDefault="000A294F" w:rsidP="00A15552">
                  <w:pPr>
                    <w:jc w:val="center"/>
                    <w:rPr>
                      <w:rFonts w:eastAsia="Times New Roman"/>
                      <w:color w:val="000000"/>
                      <w:lang w:eastAsia="es-CL"/>
                    </w:rPr>
                  </w:pPr>
                  <w:r>
                    <w:rPr>
                      <w:rFonts w:eastAsia="Times New Roman"/>
                      <w:color w:val="000000"/>
                      <w:lang w:eastAsia="es-CL"/>
                    </w:rPr>
                    <w:t>R06</w:t>
                  </w:r>
                </w:p>
              </w:tc>
              <w:tc>
                <w:tcPr>
                  <w:tcW w:w="1003" w:type="dxa"/>
                </w:tcPr>
                <w:p w14:paraId="2471DAB0" w14:textId="4A7D53B9" w:rsidR="000A294F" w:rsidRDefault="003C70F5" w:rsidP="00A15552">
                  <w:pPr>
                    <w:jc w:val="center"/>
                    <w:rPr>
                      <w:rFonts w:eastAsia="Times New Roman"/>
                      <w:color w:val="000000"/>
                      <w:lang w:eastAsia="es-CL"/>
                    </w:rPr>
                  </w:pPr>
                  <w:r>
                    <w:rPr>
                      <w:rFonts w:eastAsia="Times New Roman"/>
                      <w:color w:val="000000"/>
                      <w:lang w:eastAsia="es-CL"/>
                    </w:rPr>
                    <w:t>94</w:t>
                  </w:r>
                </w:p>
              </w:tc>
              <w:tc>
                <w:tcPr>
                  <w:tcW w:w="1801" w:type="dxa"/>
                </w:tcPr>
                <w:p w14:paraId="2E07D6B9" w14:textId="5ABAB0F8" w:rsidR="000A294F" w:rsidRDefault="003C70F5" w:rsidP="00A15552">
                  <w:pPr>
                    <w:jc w:val="center"/>
                    <w:rPr>
                      <w:rFonts w:eastAsia="Times New Roman"/>
                      <w:color w:val="000000"/>
                      <w:lang w:eastAsia="es-CL"/>
                    </w:rPr>
                  </w:pPr>
                  <w:r>
                    <w:rPr>
                      <w:rFonts w:eastAsia="Times New Roman"/>
                      <w:color w:val="000000"/>
                      <w:lang w:eastAsia="es-CL"/>
                    </w:rPr>
                    <w:t>54</w:t>
                  </w:r>
                </w:p>
              </w:tc>
              <w:tc>
                <w:tcPr>
                  <w:tcW w:w="988" w:type="dxa"/>
                </w:tcPr>
                <w:p w14:paraId="42B69AC3" w14:textId="24771A0E" w:rsidR="000A294F" w:rsidRDefault="003C70F5" w:rsidP="00A15552">
                  <w:pPr>
                    <w:jc w:val="center"/>
                    <w:rPr>
                      <w:rFonts w:eastAsia="Times New Roman"/>
                      <w:color w:val="000000"/>
                      <w:lang w:eastAsia="es-CL"/>
                    </w:rPr>
                  </w:pPr>
                  <w:r>
                    <w:rPr>
                      <w:rFonts w:eastAsia="Times New Roman"/>
                      <w:color w:val="000000"/>
                      <w:lang w:eastAsia="es-CL"/>
                    </w:rPr>
                    <w:t>Diurno</w:t>
                  </w:r>
                </w:p>
              </w:tc>
              <w:tc>
                <w:tcPr>
                  <w:tcW w:w="2599" w:type="dxa"/>
                </w:tcPr>
                <w:p w14:paraId="3EDF681B" w14:textId="4A3F5A3D" w:rsidR="000A294F" w:rsidRDefault="003C70F5" w:rsidP="00A15552">
                  <w:pPr>
                    <w:jc w:val="center"/>
                    <w:rPr>
                      <w:rFonts w:eastAsia="Times New Roman"/>
                      <w:color w:val="000000"/>
                      <w:lang w:eastAsia="es-CL"/>
                    </w:rPr>
                  </w:pPr>
                  <w:r>
                    <w:rPr>
                      <w:rFonts w:eastAsia="Times New Roman"/>
                      <w:color w:val="000000"/>
                      <w:lang w:eastAsia="es-CL"/>
                    </w:rPr>
                    <w:t>60</w:t>
                  </w:r>
                </w:p>
              </w:tc>
              <w:tc>
                <w:tcPr>
                  <w:tcW w:w="1149" w:type="dxa"/>
                </w:tcPr>
                <w:p w14:paraId="73A31148" w14:textId="412A81BA" w:rsidR="000A294F" w:rsidRDefault="000458E4" w:rsidP="00A15552">
                  <w:pPr>
                    <w:jc w:val="center"/>
                    <w:rPr>
                      <w:rFonts w:eastAsia="Times New Roman"/>
                      <w:color w:val="000000"/>
                      <w:lang w:eastAsia="es-CL"/>
                    </w:rPr>
                  </w:pPr>
                  <w:r>
                    <w:rPr>
                      <w:rFonts w:eastAsia="Times New Roman"/>
                      <w:color w:val="000000"/>
                      <w:lang w:eastAsia="es-CL"/>
                    </w:rPr>
                    <w:t>No supera</w:t>
                  </w:r>
                </w:p>
              </w:tc>
            </w:tr>
            <w:tr w:rsidR="003C70F5" w14:paraId="235C4029" w14:textId="77777777" w:rsidTr="000458E4">
              <w:trPr>
                <w:jc w:val="center"/>
              </w:trPr>
              <w:tc>
                <w:tcPr>
                  <w:tcW w:w="2189" w:type="dxa"/>
                </w:tcPr>
                <w:p w14:paraId="685FBB34" w14:textId="10D2AD3D" w:rsidR="003C70F5" w:rsidRDefault="000458E4" w:rsidP="00A15552">
                  <w:pPr>
                    <w:jc w:val="center"/>
                    <w:rPr>
                      <w:rFonts w:eastAsia="Times New Roman"/>
                      <w:color w:val="000000"/>
                      <w:lang w:eastAsia="es-CL"/>
                    </w:rPr>
                  </w:pPr>
                  <w:r>
                    <w:rPr>
                      <w:rFonts w:eastAsia="Times New Roman"/>
                      <w:color w:val="000000"/>
                      <w:lang w:eastAsia="es-CL"/>
                    </w:rPr>
                    <w:t>R01</w:t>
                  </w:r>
                </w:p>
              </w:tc>
              <w:tc>
                <w:tcPr>
                  <w:tcW w:w="1003" w:type="dxa"/>
                </w:tcPr>
                <w:p w14:paraId="3B9DB958" w14:textId="7BEC5B7D" w:rsidR="003C70F5" w:rsidRDefault="000458E4" w:rsidP="00A15552">
                  <w:pPr>
                    <w:jc w:val="center"/>
                    <w:rPr>
                      <w:rFonts w:eastAsia="Times New Roman"/>
                      <w:color w:val="000000"/>
                      <w:lang w:eastAsia="es-CL"/>
                    </w:rPr>
                  </w:pPr>
                  <w:r>
                    <w:rPr>
                      <w:rFonts w:eastAsia="Times New Roman"/>
                      <w:color w:val="000000"/>
                      <w:lang w:eastAsia="es-CL"/>
                    </w:rPr>
                    <w:t>260</w:t>
                  </w:r>
                </w:p>
              </w:tc>
              <w:tc>
                <w:tcPr>
                  <w:tcW w:w="1801" w:type="dxa"/>
                </w:tcPr>
                <w:p w14:paraId="2CDC3DAF" w14:textId="45BFB6F0" w:rsidR="003C70F5" w:rsidRDefault="000458E4" w:rsidP="00A15552">
                  <w:pPr>
                    <w:jc w:val="center"/>
                    <w:rPr>
                      <w:rFonts w:eastAsia="Times New Roman"/>
                      <w:color w:val="000000"/>
                      <w:lang w:eastAsia="es-CL"/>
                    </w:rPr>
                  </w:pPr>
                  <w:r>
                    <w:rPr>
                      <w:rFonts w:eastAsia="Times New Roman"/>
                      <w:color w:val="000000"/>
                      <w:lang w:eastAsia="es-CL"/>
                    </w:rPr>
                    <w:t>43</w:t>
                  </w:r>
                </w:p>
              </w:tc>
              <w:tc>
                <w:tcPr>
                  <w:tcW w:w="988" w:type="dxa"/>
                </w:tcPr>
                <w:p w14:paraId="18373ED0" w14:textId="082F5A37" w:rsidR="003C70F5" w:rsidRDefault="003C70F5" w:rsidP="00A15552">
                  <w:pPr>
                    <w:jc w:val="center"/>
                    <w:rPr>
                      <w:rFonts w:eastAsia="Times New Roman"/>
                      <w:color w:val="000000"/>
                      <w:lang w:eastAsia="es-CL"/>
                    </w:rPr>
                  </w:pPr>
                  <w:r>
                    <w:rPr>
                      <w:rFonts w:eastAsia="Times New Roman"/>
                      <w:color w:val="000000"/>
                      <w:lang w:eastAsia="es-CL"/>
                    </w:rPr>
                    <w:t>Nocturno</w:t>
                  </w:r>
                </w:p>
              </w:tc>
              <w:tc>
                <w:tcPr>
                  <w:tcW w:w="2599" w:type="dxa"/>
                </w:tcPr>
                <w:p w14:paraId="1A717C0B" w14:textId="3B636A5E" w:rsidR="003C70F5" w:rsidRDefault="003C70F5" w:rsidP="00A15552">
                  <w:pPr>
                    <w:jc w:val="center"/>
                    <w:rPr>
                      <w:rFonts w:eastAsia="Times New Roman"/>
                      <w:color w:val="000000"/>
                      <w:lang w:eastAsia="es-CL"/>
                    </w:rPr>
                  </w:pPr>
                  <w:r>
                    <w:rPr>
                      <w:rFonts w:eastAsia="Times New Roman"/>
                      <w:color w:val="000000"/>
                      <w:lang w:eastAsia="es-CL"/>
                    </w:rPr>
                    <w:t>45</w:t>
                  </w:r>
                </w:p>
              </w:tc>
              <w:tc>
                <w:tcPr>
                  <w:tcW w:w="1149" w:type="dxa"/>
                </w:tcPr>
                <w:p w14:paraId="0EB07A9B" w14:textId="16BF9F1B" w:rsidR="003C70F5" w:rsidRDefault="000458E4" w:rsidP="00A15552">
                  <w:pPr>
                    <w:jc w:val="center"/>
                    <w:rPr>
                      <w:rFonts w:eastAsia="Times New Roman"/>
                      <w:color w:val="000000"/>
                      <w:lang w:eastAsia="es-CL"/>
                    </w:rPr>
                  </w:pPr>
                  <w:r>
                    <w:rPr>
                      <w:rFonts w:eastAsia="Times New Roman"/>
                      <w:color w:val="000000"/>
                      <w:lang w:eastAsia="es-CL"/>
                    </w:rPr>
                    <w:t>No supera</w:t>
                  </w:r>
                </w:p>
              </w:tc>
            </w:tr>
            <w:tr w:rsidR="003C70F5" w14:paraId="20632EE8" w14:textId="77777777" w:rsidTr="000458E4">
              <w:trPr>
                <w:jc w:val="center"/>
              </w:trPr>
              <w:tc>
                <w:tcPr>
                  <w:tcW w:w="2189" w:type="dxa"/>
                </w:tcPr>
                <w:p w14:paraId="48459A81" w14:textId="4780049C" w:rsidR="003C70F5" w:rsidRDefault="000458E4" w:rsidP="00A15552">
                  <w:pPr>
                    <w:jc w:val="center"/>
                    <w:rPr>
                      <w:rFonts w:eastAsia="Times New Roman"/>
                      <w:color w:val="000000"/>
                      <w:lang w:eastAsia="es-CL"/>
                    </w:rPr>
                  </w:pPr>
                  <w:r>
                    <w:rPr>
                      <w:rFonts w:eastAsia="Times New Roman"/>
                      <w:color w:val="000000"/>
                      <w:lang w:eastAsia="es-CL"/>
                    </w:rPr>
                    <w:t>R03</w:t>
                  </w:r>
                </w:p>
              </w:tc>
              <w:tc>
                <w:tcPr>
                  <w:tcW w:w="1003" w:type="dxa"/>
                </w:tcPr>
                <w:p w14:paraId="314516E3" w14:textId="357EBCC0" w:rsidR="003C70F5" w:rsidRDefault="000458E4" w:rsidP="00A15552">
                  <w:pPr>
                    <w:jc w:val="center"/>
                    <w:rPr>
                      <w:rFonts w:eastAsia="Times New Roman"/>
                      <w:color w:val="000000"/>
                      <w:lang w:eastAsia="es-CL"/>
                    </w:rPr>
                  </w:pPr>
                  <w:r>
                    <w:rPr>
                      <w:rFonts w:eastAsia="Times New Roman"/>
                      <w:color w:val="000000"/>
                      <w:lang w:eastAsia="es-CL"/>
                    </w:rPr>
                    <w:t>200</w:t>
                  </w:r>
                </w:p>
              </w:tc>
              <w:tc>
                <w:tcPr>
                  <w:tcW w:w="1801" w:type="dxa"/>
                </w:tcPr>
                <w:p w14:paraId="428BDC01" w14:textId="66D9E116" w:rsidR="003C70F5" w:rsidRDefault="000458E4" w:rsidP="00A15552">
                  <w:pPr>
                    <w:jc w:val="center"/>
                    <w:rPr>
                      <w:rFonts w:eastAsia="Times New Roman"/>
                      <w:color w:val="000000"/>
                      <w:lang w:eastAsia="es-CL"/>
                    </w:rPr>
                  </w:pPr>
                  <w:r>
                    <w:rPr>
                      <w:rFonts w:eastAsia="Times New Roman"/>
                      <w:color w:val="000000"/>
                      <w:lang w:eastAsia="es-CL"/>
                    </w:rPr>
                    <w:t>44</w:t>
                  </w:r>
                </w:p>
              </w:tc>
              <w:tc>
                <w:tcPr>
                  <w:tcW w:w="988" w:type="dxa"/>
                </w:tcPr>
                <w:p w14:paraId="0A83EE87" w14:textId="0F468FDF" w:rsidR="003C70F5" w:rsidRDefault="003C70F5" w:rsidP="00A15552">
                  <w:pPr>
                    <w:jc w:val="center"/>
                    <w:rPr>
                      <w:rFonts w:eastAsia="Times New Roman"/>
                      <w:color w:val="000000"/>
                      <w:lang w:eastAsia="es-CL"/>
                    </w:rPr>
                  </w:pPr>
                  <w:r>
                    <w:rPr>
                      <w:rFonts w:eastAsia="Times New Roman"/>
                      <w:color w:val="000000"/>
                      <w:lang w:eastAsia="es-CL"/>
                    </w:rPr>
                    <w:t>Nocturno</w:t>
                  </w:r>
                </w:p>
              </w:tc>
              <w:tc>
                <w:tcPr>
                  <w:tcW w:w="2599" w:type="dxa"/>
                </w:tcPr>
                <w:p w14:paraId="0262748F" w14:textId="6FF45EF4" w:rsidR="003C70F5" w:rsidRDefault="003C70F5" w:rsidP="00A15552">
                  <w:pPr>
                    <w:jc w:val="center"/>
                    <w:rPr>
                      <w:rFonts w:eastAsia="Times New Roman"/>
                      <w:color w:val="000000"/>
                      <w:lang w:eastAsia="es-CL"/>
                    </w:rPr>
                  </w:pPr>
                  <w:r>
                    <w:rPr>
                      <w:rFonts w:eastAsia="Times New Roman"/>
                      <w:color w:val="000000"/>
                      <w:lang w:eastAsia="es-CL"/>
                    </w:rPr>
                    <w:t>45</w:t>
                  </w:r>
                </w:p>
              </w:tc>
              <w:tc>
                <w:tcPr>
                  <w:tcW w:w="1149" w:type="dxa"/>
                </w:tcPr>
                <w:p w14:paraId="161E3851" w14:textId="50477CD0" w:rsidR="003C70F5" w:rsidRDefault="000458E4" w:rsidP="00A15552">
                  <w:pPr>
                    <w:jc w:val="center"/>
                    <w:rPr>
                      <w:rFonts w:eastAsia="Times New Roman"/>
                      <w:color w:val="000000"/>
                      <w:lang w:eastAsia="es-CL"/>
                    </w:rPr>
                  </w:pPr>
                  <w:r>
                    <w:rPr>
                      <w:rFonts w:eastAsia="Times New Roman"/>
                      <w:color w:val="000000"/>
                      <w:lang w:eastAsia="es-CL"/>
                    </w:rPr>
                    <w:t>No supera</w:t>
                  </w:r>
                </w:p>
              </w:tc>
            </w:tr>
            <w:tr w:rsidR="003C70F5" w14:paraId="519234D7" w14:textId="77777777" w:rsidTr="000458E4">
              <w:trPr>
                <w:jc w:val="center"/>
              </w:trPr>
              <w:tc>
                <w:tcPr>
                  <w:tcW w:w="2189" w:type="dxa"/>
                </w:tcPr>
                <w:p w14:paraId="5BC10279" w14:textId="64185BD4" w:rsidR="003C70F5" w:rsidRDefault="000458E4" w:rsidP="00A15552">
                  <w:pPr>
                    <w:jc w:val="center"/>
                    <w:rPr>
                      <w:rFonts w:eastAsia="Times New Roman"/>
                      <w:color w:val="000000"/>
                      <w:lang w:eastAsia="es-CL"/>
                    </w:rPr>
                  </w:pPr>
                  <w:r>
                    <w:rPr>
                      <w:rFonts w:eastAsia="Times New Roman"/>
                      <w:color w:val="000000"/>
                      <w:lang w:eastAsia="es-CL"/>
                    </w:rPr>
                    <w:t>R05</w:t>
                  </w:r>
                </w:p>
              </w:tc>
              <w:tc>
                <w:tcPr>
                  <w:tcW w:w="1003" w:type="dxa"/>
                </w:tcPr>
                <w:p w14:paraId="1688C8D5" w14:textId="5A1BF2C8" w:rsidR="003C70F5" w:rsidRDefault="000458E4" w:rsidP="00A15552">
                  <w:pPr>
                    <w:jc w:val="center"/>
                    <w:rPr>
                      <w:rFonts w:eastAsia="Times New Roman"/>
                      <w:color w:val="000000"/>
                      <w:lang w:eastAsia="es-CL"/>
                    </w:rPr>
                  </w:pPr>
                  <w:r>
                    <w:rPr>
                      <w:rFonts w:eastAsia="Times New Roman"/>
                      <w:color w:val="000000"/>
                      <w:lang w:eastAsia="es-CL"/>
                    </w:rPr>
                    <w:t>10</w:t>
                  </w:r>
                </w:p>
              </w:tc>
              <w:tc>
                <w:tcPr>
                  <w:tcW w:w="1801" w:type="dxa"/>
                </w:tcPr>
                <w:p w14:paraId="188D43EF" w14:textId="4F9D0945" w:rsidR="003C70F5" w:rsidRDefault="000458E4" w:rsidP="00A15552">
                  <w:pPr>
                    <w:jc w:val="center"/>
                    <w:rPr>
                      <w:rFonts w:eastAsia="Times New Roman"/>
                      <w:color w:val="000000"/>
                      <w:lang w:eastAsia="es-CL"/>
                    </w:rPr>
                  </w:pPr>
                  <w:r>
                    <w:rPr>
                      <w:rFonts w:eastAsia="Times New Roman"/>
                      <w:color w:val="000000"/>
                      <w:lang w:eastAsia="es-CL"/>
                    </w:rPr>
                    <w:t>45</w:t>
                  </w:r>
                </w:p>
              </w:tc>
              <w:tc>
                <w:tcPr>
                  <w:tcW w:w="988" w:type="dxa"/>
                </w:tcPr>
                <w:p w14:paraId="7E73F645" w14:textId="210A26EB" w:rsidR="003C70F5" w:rsidRDefault="003C70F5" w:rsidP="00A15552">
                  <w:pPr>
                    <w:jc w:val="center"/>
                    <w:rPr>
                      <w:rFonts w:eastAsia="Times New Roman"/>
                      <w:color w:val="000000"/>
                      <w:lang w:eastAsia="es-CL"/>
                    </w:rPr>
                  </w:pPr>
                  <w:r>
                    <w:rPr>
                      <w:rFonts w:eastAsia="Times New Roman"/>
                      <w:color w:val="000000"/>
                      <w:lang w:eastAsia="es-CL"/>
                    </w:rPr>
                    <w:t>Nocturno</w:t>
                  </w:r>
                </w:p>
              </w:tc>
              <w:tc>
                <w:tcPr>
                  <w:tcW w:w="2599" w:type="dxa"/>
                </w:tcPr>
                <w:p w14:paraId="41BBBC16" w14:textId="0CEBA96F" w:rsidR="003C70F5" w:rsidRDefault="003C70F5" w:rsidP="00A15552">
                  <w:pPr>
                    <w:jc w:val="center"/>
                    <w:rPr>
                      <w:rFonts w:eastAsia="Times New Roman"/>
                      <w:color w:val="000000"/>
                      <w:lang w:eastAsia="es-CL"/>
                    </w:rPr>
                  </w:pPr>
                  <w:r>
                    <w:rPr>
                      <w:rFonts w:eastAsia="Times New Roman"/>
                      <w:color w:val="000000"/>
                      <w:lang w:eastAsia="es-CL"/>
                    </w:rPr>
                    <w:t>45</w:t>
                  </w:r>
                </w:p>
              </w:tc>
              <w:tc>
                <w:tcPr>
                  <w:tcW w:w="1149" w:type="dxa"/>
                </w:tcPr>
                <w:p w14:paraId="5A2B7E1E" w14:textId="618C25A1" w:rsidR="003C70F5" w:rsidRDefault="000458E4" w:rsidP="00A15552">
                  <w:pPr>
                    <w:jc w:val="center"/>
                    <w:rPr>
                      <w:rFonts w:eastAsia="Times New Roman"/>
                      <w:color w:val="000000"/>
                      <w:lang w:eastAsia="es-CL"/>
                    </w:rPr>
                  </w:pPr>
                  <w:r>
                    <w:rPr>
                      <w:rFonts w:eastAsia="Times New Roman"/>
                      <w:color w:val="000000"/>
                      <w:lang w:eastAsia="es-CL"/>
                    </w:rPr>
                    <w:t>No supera</w:t>
                  </w:r>
                </w:p>
              </w:tc>
            </w:tr>
            <w:tr w:rsidR="003C70F5" w14:paraId="7ACF7CB6" w14:textId="77777777" w:rsidTr="000458E4">
              <w:trPr>
                <w:jc w:val="center"/>
              </w:trPr>
              <w:tc>
                <w:tcPr>
                  <w:tcW w:w="2189" w:type="dxa"/>
                </w:tcPr>
                <w:p w14:paraId="23B9DFB7" w14:textId="5127B8E0" w:rsidR="003C70F5" w:rsidRDefault="000458E4" w:rsidP="00A15552">
                  <w:pPr>
                    <w:jc w:val="center"/>
                    <w:rPr>
                      <w:rFonts w:eastAsia="Times New Roman"/>
                      <w:color w:val="000000"/>
                      <w:lang w:eastAsia="es-CL"/>
                    </w:rPr>
                  </w:pPr>
                  <w:r>
                    <w:rPr>
                      <w:rFonts w:eastAsia="Times New Roman"/>
                      <w:color w:val="000000"/>
                      <w:lang w:eastAsia="es-CL"/>
                    </w:rPr>
                    <w:t>R06</w:t>
                  </w:r>
                </w:p>
              </w:tc>
              <w:tc>
                <w:tcPr>
                  <w:tcW w:w="1003" w:type="dxa"/>
                </w:tcPr>
                <w:p w14:paraId="2CC84247" w14:textId="7D3DC51C" w:rsidR="003C70F5" w:rsidRDefault="000458E4" w:rsidP="00A15552">
                  <w:pPr>
                    <w:jc w:val="center"/>
                    <w:rPr>
                      <w:rFonts w:eastAsia="Times New Roman"/>
                      <w:color w:val="000000"/>
                      <w:lang w:eastAsia="es-CL"/>
                    </w:rPr>
                  </w:pPr>
                  <w:r>
                    <w:rPr>
                      <w:rFonts w:eastAsia="Times New Roman"/>
                      <w:color w:val="000000"/>
                      <w:lang w:eastAsia="es-CL"/>
                    </w:rPr>
                    <w:t>94</w:t>
                  </w:r>
                </w:p>
              </w:tc>
              <w:tc>
                <w:tcPr>
                  <w:tcW w:w="1801" w:type="dxa"/>
                </w:tcPr>
                <w:p w14:paraId="19A36C9F" w14:textId="567974B5" w:rsidR="003C70F5" w:rsidRDefault="000458E4" w:rsidP="00A15552">
                  <w:pPr>
                    <w:jc w:val="center"/>
                    <w:rPr>
                      <w:rFonts w:eastAsia="Times New Roman"/>
                      <w:color w:val="000000"/>
                      <w:lang w:eastAsia="es-CL"/>
                    </w:rPr>
                  </w:pPr>
                  <w:r>
                    <w:rPr>
                      <w:rFonts w:eastAsia="Times New Roman"/>
                      <w:color w:val="000000"/>
                      <w:lang w:eastAsia="es-CL"/>
                    </w:rPr>
                    <w:t>44</w:t>
                  </w:r>
                </w:p>
              </w:tc>
              <w:tc>
                <w:tcPr>
                  <w:tcW w:w="988" w:type="dxa"/>
                </w:tcPr>
                <w:p w14:paraId="2D8AC689" w14:textId="1D83D519" w:rsidR="003C70F5" w:rsidRDefault="003C70F5" w:rsidP="00A15552">
                  <w:pPr>
                    <w:jc w:val="center"/>
                    <w:rPr>
                      <w:rFonts w:eastAsia="Times New Roman"/>
                      <w:color w:val="000000"/>
                      <w:lang w:eastAsia="es-CL"/>
                    </w:rPr>
                  </w:pPr>
                  <w:r>
                    <w:rPr>
                      <w:rFonts w:eastAsia="Times New Roman"/>
                      <w:color w:val="000000"/>
                      <w:lang w:eastAsia="es-CL"/>
                    </w:rPr>
                    <w:t>Nocturno</w:t>
                  </w:r>
                </w:p>
              </w:tc>
              <w:tc>
                <w:tcPr>
                  <w:tcW w:w="2599" w:type="dxa"/>
                </w:tcPr>
                <w:p w14:paraId="3FEF4724" w14:textId="47CFC54A" w:rsidR="003C70F5" w:rsidRDefault="003C70F5" w:rsidP="00A15552">
                  <w:pPr>
                    <w:jc w:val="center"/>
                    <w:rPr>
                      <w:rFonts w:eastAsia="Times New Roman"/>
                      <w:color w:val="000000"/>
                      <w:lang w:eastAsia="es-CL"/>
                    </w:rPr>
                  </w:pPr>
                  <w:r>
                    <w:rPr>
                      <w:rFonts w:eastAsia="Times New Roman"/>
                      <w:color w:val="000000"/>
                      <w:lang w:eastAsia="es-CL"/>
                    </w:rPr>
                    <w:t>45</w:t>
                  </w:r>
                </w:p>
              </w:tc>
              <w:tc>
                <w:tcPr>
                  <w:tcW w:w="1149" w:type="dxa"/>
                </w:tcPr>
                <w:p w14:paraId="598913F5" w14:textId="588C8B2C" w:rsidR="003C70F5" w:rsidRDefault="000458E4" w:rsidP="00A15552">
                  <w:pPr>
                    <w:jc w:val="center"/>
                    <w:rPr>
                      <w:rFonts w:eastAsia="Times New Roman"/>
                      <w:color w:val="000000"/>
                      <w:lang w:eastAsia="es-CL"/>
                    </w:rPr>
                  </w:pPr>
                  <w:r>
                    <w:rPr>
                      <w:rFonts w:eastAsia="Times New Roman"/>
                      <w:color w:val="000000"/>
                      <w:lang w:eastAsia="es-CL"/>
                    </w:rPr>
                    <w:t>No supera</w:t>
                  </w:r>
                </w:p>
              </w:tc>
            </w:tr>
          </w:tbl>
          <w:p w14:paraId="7427CD1F" w14:textId="6E3B1A99" w:rsidR="000A294F" w:rsidRPr="0025129B" w:rsidRDefault="000A294F" w:rsidP="00A15552">
            <w:pPr>
              <w:jc w:val="center"/>
              <w:rPr>
                <w:rFonts w:eastAsia="Times New Roman"/>
                <w:color w:val="000000"/>
                <w:sz w:val="20"/>
                <w:szCs w:val="20"/>
                <w:lang w:eastAsia="es-CL"/>
              </w:rPr>
            </w:pPr>
          </w:p>
        </w:tc>
      </w:tr>
      <w:tr w:rsidR="000A294F" w:rsidRPr="0025129B" w14:paraId="6F954A62" w14:textId="77777777" w:rsidTr="000A294F">
        <w:trPr>
          <w:trHeight w:val="300"/>
          <w:jc w:val="center"/>
        </w:trPr>
        <w:tc>
          <w:tcPr>
            <w:tcW w:w="1340" w:type="pct"/>
            <w:tcBorders>
              <w:top w:val="single" w:sz="4" w:space="0" w:color="auto"/>
              <w:left w:val="single" w:sz="4" w:space="0" w:color="auto"/>
              <w:bottom w:val="single" w:sz="4" w:space="0" w:color="auto"/>
              <w:right w:val="nil"/>
            </w:tcBorders>
            <w:shd w:val="clear" w:color="auto" w:fill="auto"/>
            <w:noWrap/>
            <w:vAlign w:val="center"/>
            <w:hideMark/>
          </w:tcPr>
          <w:p w14:paraId="17EC2990" w14:textId="4A4B6336" w:rsidR="000A294F" w:rsidRPr="0025129B" w:rsidRDefault="000A294F" w:rsidP="00A15552">
            <w:pPr>
              <w:pStyle w:val="Descripcin"/>
              <w:rPr>
                <w:rFonts w:eastAsia="Times New Roman"/>
                <w:color w:val="000000"/>
                <w:lang w:eastAsia="es-CL"/>
              </w:rPr>
            </w:pPr>
            <w:bookmarkStart w:id="121" w:name="_Toc14680903"/>
            <w:r>
              <w:t>Tabla 1</w:t>
            </w:r>
            <w:bookmarkEnd w:id="121"/>
            <w:r>
              <w:t xml:space="preserve"> </w:t>
            </w:r>
          </w:p>
        </w:tc>
        <w:tc>
          <w:tcPr>
            <w:tcW w:w="36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A36638" w14:textId="5F7702EF" w:rsidR="000A294F" w:rsidRPr="0025129B" w:rsidRDefault="000A294F" w:rsidP="00A1555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.- 11 de septiembre 2018</w:t>
            </w:r>
          </w:p>
        </w:tc>
      </w:tr>
      <w:tr w:rsidR="000A294F" w:rsidRPr="0025129B" w14:paraId="427A5B2B" w14:textId="77777777" w:rsidTr="000A294F">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CD9D745" w14:textId="4F634B3C" w:rsidR="000A294F" w:rsidRPr="0025129B" w:rsidRDefault="000A294F" w:rsidP="00A15552">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En la tabla se dettalan los receptores analizados por la empresa, la distancia de cada uno de ellos, asi como también el resultado de las mediciones de presión sonora de ruido.  </w:t>
            </w:r>
          </w:p>
          <w:p w14:paraId="0DB70CFF" w14:textId="77777777" w:rsidR="000A294F" w:rsidRPr="0025129B" w:rsidRDefault="000A294F" w:rsidP="000A294F">
            <w:pPr>
              <w:jc w:val="left"/>
              <w:rPr>
                <w:rFonts w:eastAsia="Times New Roman"/>
                <w:b/>
                <w:color w:val="000000"/>
                <w:sz w:val="18"/>
                <w:szCs w:val="18"/>
                <w:lang w:eastAsia="es-CL"/>
              </w:rPr>
            </w:pPr>
          </w:p>
        </w:tc>
      </w:tr>
    </w:tbl>
    <w:p w14:paraId="28BDAD99" w14:textId="77777777" w:rsidR="000A294F" w:rsidRDefault="000A294F">
      <w:pPr>
        <w:jc w:val="left"/>
      </w:pPr>
    </w:p>
    <w:p w14:paraId="0FB98FA4" w14:textId="77777777" w:rsidR="000A294F" w:rsidRDefault="000A294F">
      <w:pPr>
        <w:jc w:val="left"/>
      </w:pPr>
    </w:p>
    <w:p w14:paraId="5CC83DE0" w14:textId="77777777" w:rsidR="000A294F" w:rsidRDefault="000A294F">
      <w:pPr>
        <w:jc w:val="left"/>
      </w:pPr>
    </w:p>
    <w:p w14:paraId="08FA962A" w14:textId="77777777" w:rsidR="000A294F" w:rsidRDefault="000A294F">
      <w:pPr>
        <w:jc w:val="left"/>
      </w:pPr>
    </w:p>
    <w:p w14:paraId="54C4A4C0" w14:textId="77777777" w:rsidR="000A294F" w:rsidRDefault="000A294F">
      <w:pPr>
        <w:jc w:val="left"/>
      </w:pPr>
    </w:p>
    <w:p w14:paraId="16F14108" w14:textId="77777777" w:rsidR="000A294F" w:rsidRDefault="000A294F">
      <w:pPr>
        <w:jc w:val="left"/>
      </w:pPr>
    </w:p>
    <w:p w14:paraId="40589657" w14:textId="77777777" w:rsidR="000A294F" w:rsidRDefault="000A294F">
      <w:pPr>
        <w:jc w:val="left"/>
      </w:pPr>
    </w:p>
    <w:p w14:paraId="218C578E" w14:textId="77777777" w:rsidR="000A294F" w:rsidRDefault="000A294F">
      <w:pPr>
        <w:jc w:val="left"/>
      </w:pPr>
    </w:p>
    <w:p w14:paraId="2007B529" w14:textId="77777777" w:rsidR="000A294F" w:rsidRDefault="000A294F">
      <w:pPr>
        <w:jc w:val="left"/>
      </w:pPr>
    </w:p>
    <w:p w14:paraId="62BD9FD0" w14:textId="77777777" w:rsidR="000A294F" w:rsidRDefault="000A294F">
      <w:pPr>
        <w:jc w:val="left"/>
      </w:pPr>
    </w:p>
    <w:p w14:paraId="1FA8D810" w14:textId="77777777" w:rsidR="000A294F" w:rsidRDefault="000A294F">
      <w:pPr>
        <w:jc w:val="left"/>
      </w:pPr>
    </w:p>
    <w:p w14:paraId="2B75AE10" w14:textId="77777777" w:rsidR="000A294F" w:rsidRDefault="000A294F">
      <w:pPr>
        <w:jc w:val="left"/>
      </w:pPr>
    </w:p>
    <w:p w14:paraId="5CA363E4" w14:textId="77777777" w:rsidR="000A294F" w:rsidRDefault="000A294F">
      <w:pPr>
        <w:jc w:val="left"/>
      </w:pPr>
    </w:p>
    <w:p w14:paraId="033C17FE" w14:textId="77777777" w:rsidR="000A294F" w:rsidRDefault="000A294F">
      <w:pPr>
        <w:jc w:val="left"/>
      </w:pPr>
    </w:p>
    <w:p w14:paraId="33712FE9" w14:textId="77777777" w:rsidR="000A294F" w:rsidRDefault="000A294F">
      <w:pPr>
        <w:jc w:val="left"/>
      </w:pPr>
    </w:p>
    <w:p w14:paraId="1847BFD0" w14:textId="77777777" w:rsidR="000A294F" w:rsidRDefault="000A294F">
      <w:pPr>
        <w:jc w:val="left"/>
      </w:pPr>
    </w:p>
    <w:p w14:paraId="13964197" w14:textId="77777777" w:rsidR="000A294F" w:rsidRDefault="000A294F">
      <w:pPr>
        <w:jc w:val="left"/>
      </w:pPr>
    </w:p>
    <w:p w14:paraId="105F904B" w14:textId="77777777" w:rsidR="000A294F" w:rsidRDefault="000A294F">
      <w:pPr>
        <w:jc w:val="left"/>
      </w:pPr>
    </w:p>
    <w:p w14:paraId="3D2F4837" w14:textId="77777777" w:rsidR="000A294F" w:rsidRDefault="000A294F">
      <w:pPr>
        <w:jc w:val="left"/>
      </w:pPr>
    </w:p>
    <w:p w14:paraId="061968C9" w14:textId="77777777" w:rsidR="0002240F" w:rsidRDefault="0002240F">
      <w:pPr>
        <w:jc w:val="left"/>
      </w:pPr>
    </w:p>
    <w:p w14:paraId="30F60431" w14:textId="77777777" w:rsidR="007015BE" w:rsidRPr="0025129B" w:rsidRDefault="007015BE" w:rsidP="004F1010">
      <w:pPr>
        <w:pStyle w:val="Ttulo1"/>
        <w:numPr>
          <w:ilvl w:val="0"/>
          <w:numId w:val="33"/>
        </w:numPr>
      </w:pPr>
      <w:bookmarkStart w:id="122" w:name="_Toc353998131"/>
      <w:bookmarkStart w:id="123" w:name="_Toc353998204"/>
      <w:bookmarkStart w:id="124" w:name="_Toc352840404"/>
      <w:bookmarkStart w:id="125" w:name="_Toc352841464"/>
      <w:bookmarkStart w:id="126" w:name="_Toc14680904"/>
      <w:bookmarkEnd w:id="122"/>
      <w:bookmarkEnd w:id="123"/>
      <w:r w:rsidRPr="0025129B">
        <w:t>CONCLUSIONES.</w:t>
      </w:r>
      <w:bookmarkEnd w:id="124"/>
      <w:bookmarkEnd w:id="125"/>
      <w:bookmarkEnd w:id="126"/>
    </w:p>
    <w:p w14:paraId="690BA111" w14:textId="77777777" w:rsidR="00CE010E" w:rsidRPr="0025129B" w:rsidRDefault="00CE010E" w:rsidP="00893A4E">
      <w:pPr>
        <w:pStyle w:val="Prrafodelista"/>
        <w:ind w:left="0"/>
        <w:rPr>
          <w:rFonts w:cstheme="minorHAnsi"/>
          <w:b/>
          <w:sz w:val="14"/>
          <w:szCs w:val="24"/>
        </w:rPr>
      </w:pPr>
    </w:p>
    <w:p w14:paraId="7E2EFE23" w14:textId="77777777" w:rsidR="00674A3B" w:rsidRDefault="00674A3B" w:rsidP="0031266B">
      <w:pPr>
        <w:rPr>
          <w:rFonts w:cstheme="minorHAnsi"/>
          <w:sz w:val="20"/>
          <w:szCs w:val="20"/>
        </w:rPr>
      </w:pPr>
    </w:p>
    <w:p w14:paraId="6BD8734F" w14:textId="77777777" w:rsidR="00674A3B" w:rsidRDefault="00674A3B" w:rsidP="0031266B">
      <w:pPr>
        <w:rPr>
          <w:rFonts w:cstheme="minorHAnsi"/>
          <w:sz w:val="20"/>
          <w:szCs w:val="20"/>
        </w:rPr>
      </w:pPr>
    </w:p>
    <w:p w14:paraId="69CC7B6F" w14:textId="5ED8D618" w:rsidR="0031266B" w:rsidRPr="004F4984" w:rsidRDefault="008D6661" w:rsidP="0031266B">
      <w:pPr>
        <w:rPr>
          <w:rFonts w:cstheme="minorHAnsi"/>
        </w:rPr>
      </w:pPr>
      <w:r w:rsidRPr="004F4984">
        <w:rPr>
          <w:rFonts w:cstheme="minorHAnsi"/>
        </w:rPr>
        <w:t>De los resultados de las activi</w:t>
      </w:r>
      <w:r w:rsidR="00F53D41" w:rsidRPr="004F4984">
        <w:rPr>
          <w:rFonts w:cstheme="minorHAnsi"/>
        </w:rPr>
        <w:t xml:space="preserve">dades de fiscalización - examen de información, e inspección ambiental- se puede constatar </w:t>
      </w:r>
      <w:r w:rsidR="004F1010" w:rsidRPr="004F4984">
        <w:rPr>
          <w:rFonts w:cstheme="minorHAnsi"/>
        </w:rPr>
        <w:t xml:space="preserve">que </w:t>
      </w:r>
      <w:r w:rsidR="0007662D">
        <w:rPr>
          <w:rFonts w:cstheme="minorHAnsi"/>
        </w:rPr>
        <w:t xml:space="preserve">la empresa Portuaria Corral S.A., ha cumpido en forma satisfactoria </w:t>
      </w:r>
      <w:r w:rsidR="00F53D41" w:rsidRPr="004F4984">
        <w:rPr>
          <w:rFonts w:cstheme="minorHAnsi"/>
        </w:rPr>
        <w:t xml:space="preserve"> las metas y acciones comprometidas en el Programa de Cumplimiento</w:t>
      </w:r>
      <w:r w:rsidR="00674A3B" w:rsidRPr="004F4984">
        <w:rPr>
          <w:rFonts w:cstheme="minorHAnsi"/>
        </w:rPr>
        <w:t xml:space="preserve">, </w:t>
      </w:r>
      <w:r w:rsidR="0007662D" w:rsidRPr="00911194">
        <w:rPr>
          <w:bCs/>
        </w:rPr>
        <w:t xml:space="preserve"> aprobado por la SMA con fecha </w:t>
      </w:r>
      <w:r w:rsidR="0007662D">
        <w:rPr>
          <w:bCs/>
        </w:rPr>
        <w:t xml:space="preserve"> 04 </w:t>
      </w:r>
      <w:r w:rsidR="0007662D" w:rsidRPr="00911194">
        <w:rPr>
          <w:bCs/>
        </w:rPr>
        <w:t>de abril del año 201</w:t>
      </w:r>
      <w:r w:rsidR="0007662D">
        <w:rPr>
          <w:bCs/>
        </w:rPr>
        <w:t>6</w:t>
      </w:r>
      <w:r w:rsidR="0007662D" w:rsidRPr="00911194">
        <w:rPr>
          <w:bCs/>
        </w:rPr>
        <w:t xml:space="preserve"> </w:t>
      </w:r>
      <w:r w:rsidR="0007662D">
        <w:rPr>
          <w:bCs/>
        </w:rPr>
        <w:t xml:space="preserve">mediente la </w:t>
      </w:r>
      <w:r w:rsidR="0007662D" w:rsidRPr="00911194">
        <w:rPr>
          <w:bCs/>
        </w:rPr>
        <w:t xml:space="preserve"> Resolución Excenta  N° </w:t>
      </w:r>
      <w:r w:rsidR="0007662D">
        <w:rPr>
          <w:bCs/>
        </w:rPr>
        <w:t>6</w:t>
      </w:r>
      <w:r w:rsidR="0007662D" w:rsidRPr="00911194">
        <w:rPr>
          <w:bCs/>
        </w:rPr>
        <w:t>/ROL N° D-0</w:t>
      </w:r>
      <w:r w:rsidR="0007662D">
        <w:rPr>
          <w:bCs/>
        </w:rPr>
        <w:t>5</w:t>
      </w:r>
      <w:r w:rsidR="0007662D" w:rsidRPr="00911194">
        <w:rPr>
          <w:bCs/>
        </w:rPr>
        <w:t>4-201</w:t>
      </w:r>
      <w:r w:rsidR="0007662D">
        <w:rPr>
          <w:bCs/>
        </w:rPr>
        <w:t xml:space="preserve">5, como asimismo el Programa de Cumplimiento Refundido, Coordinado y Sistematizado  que  se presentó  con fecha 22 de abril del año 2016, </w:t>
      </w:r>
      <w:r w:rsidR="003B1677">
        <w:rPr>
          <w:rFonts w:cstheme="minorHAnsi"/>
        </w:rPr>
        <w:t>incluyendo sus efectos negativos</w:t>
      </w:r>
      <w:r w:rsidR="004F4984" w:rsidRPr="004F4984">
        <w:rPr>
          <w:rFonts w:cstheme="minorHAnsi"/>
        </w:rPr>
        <w:t>.</w:t>
      </w:r>
      <w:r w:rsidR="0094529D">
        <w:rPr>
          <w:rFonts w:cstheme="minorHAnsi"/>
        </w:rPr>
        <w:t xml:space="preserve"> </w:t>
      </w:r>
    </w:p>
    <w:p w14:paraId="64A83427" w14:textId="2CEE9F20" w:rsidR="0031266B" w:rsidRDefault="0031266B" w:rsidP="0031266B">
      <w:pPr>
        <w:rPr>
          <w:rFonts w:cstheme="minorHAnsi"/>
        </w:rPr>
      </w:pPr>
    </w:p>
    <w:p w14:paraId="595B5428" w14:textId="1FB871F4" w:rsidR="00071A0A" w:rsidRDefault="00071A0A" w:rsidP="0031266B">
      <w:pPr>
        <w:rPr>
          <w:rFonts w:cstheme="minorHAnsi"/>
        </w:rPr>
      </w:pPr>
    </w:p>
    <w:p w14:paraId="01F854F1" w14:textId="77777777" w:rsidR="00071A0A" w:rsidRPr="004F4984" w:rsidRDefault="00071A0A" w:rsidP="0031266B">
      <w:pPr>
        <w:rPr>
          <w:rFonts w:cstheme="minorHAnsi"/>
        </w:rPr>
      </w:pPr>
    </w:p>
    <w:p w14:paraId="23E5AC6A" w14:textId="77777777" w:rsidR="00F36F7C" w:rsidRPr="0025129B" w:rsidRDefault="00F36F7C" w:rsidP="00893A4E">
      <w:pPr>
        <w:pStyle w:val="Prrafodelista"/>
        <w:ind w:left="0"/>
        <w:rPr>
          <w:rFonts w:cstheme="minorHAnsi"/>
          <w:b/>
          <w:sz w:val="14"/>
          <w:szCs w:val="24"/>
        </w:rPr>
      </w:pPr>
    </w:p>
    <w:p w14:paraId="3D1415BB" w14:textId="77777777" w:rsidR="00F36F7C" w:rsidRPr="0025129B" w:rsidRDefault="00F36F7C" w:rsidP="00893A4E">
      <w:pPr>
        <w:pStyle w:val="Prrafodelista"/>
        <w:ind w:left="0"/>
        <w:rPr>
          <w:rFonts w:cstheme="minorHAnsi"/>
          <w:b/>
          <w:sz w:val="14"/>
          <w:szCs w:val="24"/>
        </w:rPr>
      </w:pPr>
    </w:p>
    <w:p w14:paraId="46927BC1"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CA26643" w14:textId="77777777" w:rsidR="005B38F1" w:rsidRPr="0025129B" w:rsidRDefault="005B38F1" w:rsidP="005B38F1">
      <w:pPr>
        <w:pStyle w:val="Ttulo1"/>
      </w:pPr>
      <w:bookmarkStart w:id="127" w:name="_Toc352840405"/>
      <w:bookmarkStart w:id="128" w:name="_Toc352841465"/>
      <w:bookmarkStart w:id="129" w:name="_Toc14680905"/>
      <w:r w:rsidRPr="0025129B">
        <w:lastRenderedPageBreak/>
        <w:t>ANEXOS.</w:t>
      </w:r>
      <w:bookmarkEnd w:id="127"/>
      <w:bookmarkEnd w:id="128"/>
      <w:bookmarkEnd w:id="129"/>
    </w:p>
    <w:p w14:paraId="7D3A1FA8" w14:textId="77777777" w:rsidR="005B38F1" w:rsidRPr="0025129B" w:rsidRDefault="005B38F1" w:rsidP="005B38F1">
      <w:pPr>
        <w:rPr>
          <w:sz w:val="20"/>
          <w:szCs w:val="20"/>
        </w:rPr>
      </w:pPr>
    </w:p>
    <w:p w14:paraId="39DD720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6113BAF" w14:textId="77777777" w:rsidTr="00995411">
        <w:trPr>
          <w:trHeight w:val="286"/>
          <w:jc w:val="center"/>
        </w:trPr>
        <w:tc>
          <w:tcPr>
            <w:tcW w:w="1038" w:type="pct"/>
            <w:shd w:val="clear" w:color="auto" w:fill="D9D9D9" w:themeFill="background1" w:themeFillShade="D9"/>
          </w:tcPr>
          <w:p w14:paraId="7F6C7C70"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7FEEC53A"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24070F04" w14:textId="77777777" w:rsidTr="00995411">
        <w:trPr>
          <w:trHeight w:val="286"/>
          <w:jc w:val="center"/>
        </w:trPr>
        <w:tc>
          <w:tcPr>
            <w:tcW w:w="1038" w:type="pct"/>
            <w:vAlign w:val="center"/>
          </w:tcPr>
          <w:p w14:paraId="5E2B548E"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F57BD54" w14:textId="35B31BE8" w:rsidR="005B38F1" w:rsidRPr="0025129B" w:rsidRDefault="00D63671" w:rsidP="00995411">
            <w:pPr>
              <w:rPr>
                <w:rFonts w:cstheme="minorHAnsi"/>
              </w:rPr>
            </w:pPr>
            <w:r>
              <w:rPr>
                <w:rFonts w:cstheme="minorHAnsi"/>
              </w:rPr>
              <w:t>Acta</w:t>
            </w:r>
            <w:r w:rsidR="00750A6E">
              <w:rPr>
                <w:rFonts w:cstheme="minorHAnsi"/>
              </w:rPr>
              <w:t>s</w:t>
            </w:r>
            <w:r w:rsidR="00CC5829">
              <w:rPr>
                <w:rFonts w:cstheme="minorHAnsi"/>
              </w:rPr>
              <w:t xml:space="preserve"> de F</w:t>
            </w:r>
            <w:r w:rsidR="00750A6E">
              <w:rPr>
                <w:rFonts w:cstheme="minorHAnsi"/>
              </w:rPr>
              <w:t>iscalización</w:t>
            </w:r>
            <w:r w:rsidR="00CC5829">
              <w:rPr>
                <w:rFonts w:cstheme="minorHAnsi"/>
              </w:rPr>
              <w:t xml:space="preserve"> Ambiental</w:t>
            </w:r>
            <w:r w:rsidR="0007662D">
              <w:rPr>
                <w:rFonts w:cstheme="minorHAnsi"/>
              </w:rPr>
              <w:t xml:space="preserve"> 11 de enero 2018.</w:t>
            </w:r>
          </w:p>
        </w:tc>
      </w:tr>
      <w:tr w:rsidR="005B38F1" w:rsidRPr="0025129B" w14:paraId="78FD9664" w14:textId="77777777" w:rsidTr="00995411">
        <w:trPr>
          <w:trHeight w:val="286"/>
          <w:jc w:val="center"/>
        </w:trPr>
        <w:tc>
          <w:tcPr>
            <w:tcW w:w="1038" w:type="pct"/>
            <w:vAlign w:val="center"/>
          </w:tcPr>
          <w:p w14:paraId="3DD7DB94" w14:textId="77777777" w:rsidR="005B38F1" w:rsidRPr="0025129B" w:rsidRDefault="00750A6E" w:rsidP="00995411">
            <w:pPr>
              <w:jc w:val="center"/>
              <w:rPr>
                <w:rFonts w:cstheme="minorHAnsi"/>
              </w:rPr>
            </w:pPr>
            <w:r>
              <w:rPr>
                <w:rFonts w:cstheme="minorHAnsi"/>
              </w:rPr>
              <w:t>2</w:t>
            </w:r>
          </w:p>
        </w:tc>
        <w:tc>
          <w:tcPr>
            <w:tcW w:w="3962" w:type="pct"/>
            <w:vAlign w:val="center"/>
          </w:tcPr>
          <w:p w14:paraId="1D0F8F6A" w14:textId="097BF6B7" w:rsidR="005B38F1" w:rsidRPr="0025129B" w:rsidRDefault="0007662D" w:rsidP="00995411">
            <w:pPr>
              <w:rPr>
                <w:rFonts w:cstheme="minorHAnsi"/>
              </w:rPr>
            </w:pPr>
            <w:r>
              <w:rPr>
                <w:rFonts w:cstheme="minorHAnsi"/>
              </w:rPr>
              <w:t>Actas de Fiscalización Ambiental 11 de septiembre  2018.</w:t>
            </w:r>
          </w:p>
        </w:tc>
      </w:tr>
      <w:tr w:rsidR="005B38F1" w:rsidRPr="0025129B" w14:paraId="4C38BCB0" w14:textId="77777777" w:rsidTr="00995411">
        <w:trPr>
          <w:trHeight w:val="286"/>
          <w:jc w:val="center"/>
        </w:trPr>
        <w:tc>
          <w:tcPr>
            <w:tcW w:w="1038" w:type="pct"/>
            <w:vAlign w:val="center"/>
          </w:tcPr>
          <w:p w14:paraId="337F8612" w14:textId="77777777" w:rsidR="005B38F1" w:rsidRPr="0025129B" w:rsidRDefault="00750A6E" w:rsidP="00995411">
            <w:pPr>
              <w:jc w:val="center"/>
              <w:rPr>
                <w:rFonts w:cstheme="minorHAnsi"/>
              </w:rPr>
            </w:pPr>
            <w:r>
              <w:rPr>
                <w:rFonts w:cstheme="minorHAnsi"/>
              </w:rPr>
              <w:t>3</w:t>
            </w:r>
          </w:p>
        </w:tc>
        <w:tc>
          <w:tcPr>
            <w:tcW w:w="3962" w:type="pct"/>
            <w:vAlign w:val="center"/>
          </w:tcPr>
          <w:p w14:paraId="3E47313D" w14:textId="1B86120C" w:rsidR="005B38F1" w:rsidRPr="0025129B" w:rsidRDefault="0007662D" w:rsidP="00750A6E">
            <w:pPr>
              <w:rPr>
                <w:rFonts w:cstheme="minorHAnsi"/>
              </w:rPr>
            </w:pPr>
            <w:r>
              <w:rPr>
                <w:rFonts w:cstheme="minorHAnsi"/>
              </w:rPr>
              <w:t>Informe de evaluación  de ruido ambiente e impacto Acustico de la empresa Prosac.</w:t>
            </w:r>
          </w:p>
        </w:tc>
      </w:tr>
    </w:tbl>
    <w:p w14:paraId="37AB8960"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BFBD57" w16cid:durableId="20D18E48"/>
  <w16cid:commentId w16cid:paraId="67CF9A87" w16cid:durableId="20D19578"/>
  <w16cid:commentId w16cid:paraId="22682AC6" w16cid:durableId="20D195D5"/>
  <w16cid:commentId w16cid:paraId="113DBFD4" w16cid:durableId="20D19629"/>
  <w16cid:commentId w16cid:paraId="542B562C" w16cid:durableId="20D198AF"/>
  <w16cid:commentId w16cid:paraId="06548953" w16cid:durableId="20D198EE"/>
  <w16cid:commentId w16cid:paraId="494395DF" w16cid:durableId="20D19A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69307" w14:textId="77777777" w:rsidR="005C0FDF" w:rsidRDefault="005C0FDF" w:rsidP="00870FF2">
      <w:r>
        <w:separator/>
      </w:r>
    </w:p>
    <w:p w14:paraId="4A133B40" w14:textId="77777777" w:rsidR="005C0FDF" w:rsidRDefault="005C0FDF" w:rsidP="00870FF2"/>
    <w:p w14:paraId="5ED4D992" w14:textId="77777777" w:rsidR="005C0FDF" w:rsidRDefault="005C0FDF"/>
  </w:endnote>
  <w:endnote w:type="continuationSeparator" w:id="0">
    <w:p w14:paraId="1EA47D72" w14:textId="77777777" w:rsidR="005C0FDF" w:rsidRDefault="005C0FDF" w:rsidP="00870FF2">
      <w:r>
        <w:continuationSeparator/>
      </w:r>
    </w:p>
    <w:p w14:paraId="276D5269" w14:textId="77777777" w:rsidR="005C0FDF" w:rsidRDefault="005C0FDF" w:rsidP="00870FF2"/>
    <w:p w14:paraId="27FF5160" w14:textId="77777777" w:rsidR="005C0FDF" w:rsidRDefault="005C0FDF"/>
  </w:endnote>
  <w:endnote w:type="continuationNotice" w:id="1">
    <w:p w14:paraId="50954D0E" w14:textId="77777777" w:rsidR="005C0FDF" w:rsidRDefault="005C0FDF"/>
    <w:p w14:paraId="0AB9E3FC" w14:textId="77777777" w:rsidR="005C0FDF" w:rsidRDefault="005C0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ZapfHumanist601BT-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23EF193D" w14:textId="77777777" w:rsidR="00484E7B" w:rsidRDefault="00484E7B">
        <w:pPr>
          <w:pStyle w:val="Piedepgina"/>
          <w:jc w:val="right"/>
        </w:pPr>
        <w:r w:rsidRPr="004E5529">
          <w:fldChar w:fldCharType="begin"/>
        </w:r>
        <w:r w:rsidRPr="004E5529">
          <w:instrText>PAGE   \* MERGEFORMAT</w:instrText>
        </w:r>
        <w:r w:rsidRPr="004E5529">
          <w:fldChar w:fldCharType="separate"/>
        </w:r>
        <w:r w:rsidR="009F09F2" w:rsidRPr="009F09F2">
          <w:rPr>
            <w:noProof/>
            <w:lang w:val="es-ES"/>
          </w:rPr>
          <w:t>18</w:t>
        </w:r>
        <w:r w:rsidRPr="004E5529">
          <w:fldChar w:fldCharType="end"/>
        </w:r>
      </w:p>
    </w:sdtContent>
  </w:sdt>
  <w:p w14:paraId="26A8019E" w14:textId="77777777" w:rsidR="00484E7B" w:rsidRPr="00411E4F" w:rsidRDefault="00484E7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652D6AE" w14:textId="77777777" w:rsidR="00484E7B" w:rsidRPr="00411E4F" w:rsidRDefault="00484E7B"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302813E" w14:textId="77777777" w:rsidR="00484E7B" w:rsidRDefault="00484E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137B5" w14:textId="77777777" w:rsidR="00484E7B" w:rsidRDefault="00484E7B" w:rsidP="00870FF2">
    <w:pPr>
      <w:pStyle w:val="Piedepgina"/>
    </w:pPr>
  </w:p>
  <w:p w14:paraId="1BD302AF" w14:textId="77777777" w:rsidR="00484E7B" w:rsidRDefault="00484E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D0A95" w14:textId="77777777" w:rsidR="005C0FDF" w:rsidRDefault="005C0FDF" w:rsidP="00870FF2">
      <w:r>
        <w:separator/>
      </w:r>
    </w:p>
    <w:p w14:paraId="23DBAA22" w14:textId="77777777" w:rsidR="005C0FDF" w:rsidRDefault="005C0FDF" w:rsidP="00870FF2"/>
    <w:p w14:paraId="3D1A9013" w14:textId="77777777" w:rsidR="005C0FDF" w:rsidRDefault="005C0FDF"/>
  </w:footnote>
  <w:footnote w:type="continuationSeparator" w:id="0">
    <w:p w14:paraId="4BCFD50C" w14:textId="77777777" w:rsidR="005C0FDF" w:rsidRDefault="005C0FDF" w:rsidP="00870FF2">
      <w:r>
        <w:continuationSeparator/>
      </w:r>
    </w:p>
    <w:p w14:paraId="7F2D06D2" w14:textId="77777777" w:rsidR="005C0FDF" w:rsidRDefault="005C0FDF" w:rsidP="00870FF2"/>
    <w:p w14:paraId="7D6BA1D8" w14:textId="77777777" w:rsidR="005C0FDF" w:rsidRDefault="005C0FDF"/>
  </w:footnote>
  <w:footnote w:type="continuationNotice" w:id="1">
    <w:p w14:paraId="423C8687" w14:textId="77777777" w:rsidR="005C0FDF" w:rsidRDefault="005C0FDF"/>
    <w:p w14:paraId="2701C941" w14:textId="77777777" w:rsidR="005C0FDF" w:rsidRDefault="005C0F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DA418" w14:textId="77777777" w:rsidR="00484E7B" w:rsidRDefault="00484E7B" w:rsidP="00870FF2">
    <w:pPr>
      <w:pStyle w:val="Encabezado"/>
    </w:pPr>
    <w:r>
      <w:rPr>
        <w:noProof/>
        <w:lang w:eastAsia="es-CL"/>
      </w:rPr>
      <w:drawing>
        <wp:anchor distT="0" distB="0" distL="114300" distR="114300" simplePos="0" relativeHeight="251659264" behindDoc="0" locked="0" layoutInCell="1" allowOverlap="1" wp14:anchorId="55B5A8B0" wp14:editId="3515502A">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4E8"/>
    <w:multiLevelType w:val="hybridMultilevel"/>
    <w:tmpl w:val="1FC06FD8"/>
    <w:lvl w:ilvl="0" w:tplc="6778E49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7D0CFF"/>
    <w:multiLevelType w:val="hybridMultilevel"/>
    <w:tmpl w:val="764A53B4"/>
    <w:lvl w:ilvl="0" w:tplc="3F0E77CE">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8C87DAF"/>
    <w:multiLevelType w:val="hybridMultilevel"/>
    <w:tmpl w:val="95DEEB82"/>
    <w:lvl w:ilvl="0" w:tplc="4F66804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7525040"/>
    <w:multiLevelType w:val="multilevel"/>
    <w:tmpl w:val="570CE16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20F1AC7"/>
    <w:multiLevelType w:val="hybridMultilevel"/>
    <w:tmpl w:val="48462220"/>
    <w:lvl w:ilvl="0" w:tplc="858EFC1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5"/>
  </w:num>
  <w:num w:numId="3">
    <w:abstractNumId w:val="18"/>
  </w:num>
  <w:num w:numId="4">
    <w:abstractNumId w:val="29"/>
  </w:num>
  <w:num w:numId="5">
    <w:abstractNumId w:val="22"/>
  </w:num>
  <w:num w:numId="6">
    <w:abstractNumId w:val="27"/>
  </w:num>
  <w:num w:numId="7">
    <w:abstractNumId w:val="19"/>
  </w:num>
  <w:num w:numId="8">
    <w:abstractNumId w:val="7"/>
  </w:num>
  <w:num w:numId="9">
    <w:abstractNumId w:val="15"/>
  </w:num>
  <w:num w:numId="10">
    <w:abstractNumId w:val="15"/>
  </w:num>
  <w:num w:numId="11">
    <w:abstractNumId w:val="15"/>
  </w:num>
  <w:num w:numId="12">
    <w:abstractNumId w:val="13"/>
  </w:num>
  <w:num w:numId="13">
    <w:abstractNumId w:val="8"/>
  </w:num>
  <w:num w:numId="14">
    <w:abstractNumId w:val="4"/>
  </w:num>
  <w:num w:numId="15">
    <w:abstractNumId w:val="26"/>
  </w:num>
  <w:num w:numId="16">
    <w:abstractNumId w:val="14"/>
  </w:num>
  <w:num w:numId="17">
    <w:abstractNumId w:val="23"/>
  </w:num>
  <w:num w:numId="18">
    <w:abstractNumId w:val="21"/>
  </w:num>
  <w:num w:numId="19">
    <w:abstractNumId w:val="6"/>
  </w:num>
  <w:num w:numId="20">
    <w:abstractNumId w:val="3"/>
  </w:num>
  <w:num w:numId="21">
    <w:abstractNumId w:val="10"/>
  </w:num>
  <w:num w:numId="22">
    <w:abstractNumId w:val="9"/>
  </w:num>
  <w:num w:numId="23">
    <w:abstractNumId w:val="25"/>
  </w:num>
  <w:num w:numId="24">
    <w:abstractNumId w:val="12"/>
  </w:num>
  <w:num w:numId="25">
    <w:abstractNumId w:val="24"/>
  </w:num>
  <w:num w:numId="26">
    <w:abstractNumId w:val="15"/>
  </w:num>
  <w:num w:numId="27">
    <w:abstractNumId w:val="16"/>
  </w:num>
  <w:num w:numId="28">
    <w:abstractNumId w:val="5"/>
  </w:num>
  <w:num w:numId="29">
    <w:abstractNumId w:val="2"/>
  </w:num>
  <w:num w:numId="30">
    <w:abstractNumId w:val="28"/>
  </w:num>
  <w:num w:numId="31">
    <w:abstractNumId w:val="0"/>
  </w:num>
  <w:num w:numId="32">
    <w:abstractNumId w:val="20"/>
  </w:num>
  <w:num w:numId="33">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40F"/>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157"/>
    <w:rsid w:val="00044B58"/>
    <w:rsid w:val="00044ED6"/>
    <w:rsid w:val="000458E4"/>
    <w:rsid w:val="00045DA2"/>
    <w:rsid w:val="000463A5"/>
    <w:rsid w:val="0004795B"/>
    <w:rsid w:val="00047D2A"/>
    <w:rsid w:val="00050A35"/>
    <w:rsid w:val="00050D4E"/>
    <w:rsid w:val="00050EF5"/>
    <w:rsid w:val="00051C01"/>
    <w:rsid w:val="000532FE"/>
    <w:rsid w:val="000534A8"/>
    <w:rsid w:val="00053B98"/>
    <w:rsid w:val="00053FAE"/>
    <w:rsid w:val="0005403F"/>
    <w:rsid w:val="000542ED"/>
    <w:rsid w:val="00054F6E"/>
    <w:rsid w:val="00055CA3"/>
    <w:rsid w:val="00055E3E"/>
    <w:rsid w:val="00055E6D"/>
    <w:rsid w:val="00056219"/>
    <w:rsid w:val="000563EB"/>
    <w:rsid w:val="00056D41"/>
    <w:rsid w:val="00056D80"/>
    <w:rsid w:val="000570D6"/>
    <w:rsid w:val="000572EE"/>
    <w:rsid w:val="00057509"/>
    <w:rsid w:val="00060CEE"/>
    <w:rsid w:val="000613BF"/>
    <w:rsid w:val="000624CE"/>
    <w:rsid w:val="0006259B"/>
    <w:rsid w:val="00063226"/>
    <w:rsid w:val="000643D4"/>
    <w:rsid w:val="000644EA"/>
    <w:rsid w:val="00064B76"/>
    <w:rsid w:val="0006599F"/>
    <w:rsid w:val="00065CBB"/>
    <w:rsid w:val="00065E61"/>
    <w:rsid w:val="00066188"/>
    <w:rsid w:val="000667E1"/>
    <w:rsid w:val="00066E7A"/>
    <w:rsid w:val="00067155"/>
    <w:rsid w:val="00067715"/>
    <w:rsid w:val="00071004"/>
    <w:rsid w:val="0007139D"/>
    <w:rsid w:val="00071A0A"/>
    <w:rsid w:val="00071ABB"/>
    <w:rsid w:val="0007229B"/>
    <w:rsid w:val="000728A8"/>
    <w:rsid w:val="000730EC"/>
    <w:rsid w:val="000745F3"/>
    <w:rsid w:val="0007466F"/>
    <w:rsid w:val="000747F0"/>
    <w:rsid w:val="00075A70"/>
    <w:rsid w:val="0007662D"/>
    <w:rsid w:val="000766E6"/>
    <w:rsid w:val="00082230"/>
    <w:rsid w:val="0008249D"/>
    <w:rsid w:val="00082C6F"/>
    <w:rsid w:val="00083084"/>
    <w:rsid w:val="000830DD"/>
    <w:rsid w:val="00083A21"/>
    <w:rsid w:val="00083B96"/>
    <w:rsid w:val="00084320"/>
    <w:rsid w:val="00085CB7"/>
    <w:rsid w:val="00087118"/>
    <w:rsid w:val="00087258"/>
    <w:rsid w:val="00087C82"/>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294F"/>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B7FEF"/>
    <w:rsid w:val="000C0369"/>
    <w:rsid w:val="000C052E"/>
    <w:rsid w:val="000C07FD"/>
    <w:rsid w:val="000C128D"/>
    <w:rsid w:val="000C2348"/>
    <w:rsid w:val="000C2811"/>
    <w:rsid w:val="000C3500"/>
    <w:rsid w:val="000C4B23"/>
    <w:rsid w:val="000C5064"/>
    <w:rsid w:val="000C63A4"/>
    <w:rsid w:val="000C6DFB"/>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82C"/>
    <w:rsid w:val="000E5424"/>
    <w:rsid w:val="000E5869"/>
    <w:rsid w:val="000E6410"/>
    <w:rsid w:val="000E76D6"/>
    <w:rsid w:val="000E7F5E"/>
    <w:rsid w:val="000E7F69"/>
    <w:rsid w:val="000F0389"/>
    <w:rsid w:val="000F04B7"/>
    <w:rsid w:val="000F2852"/>
    <w:rsid w:val="000F319E"/>
    <w:rsid w:val="000F57A1"/>
    <w:rsid w:val="000F59DD"/>
    <w:rsid w:val="000F672C"/>
    <w:rsid w:val="000F6B45"/>
    <w:rsid w:val="000F6BBC"/>
    <w:rsid w:val="000F75A2"/>
    <w:rsid w:val="000F7853"/>
    <w:rsid w:val="000F7BB4"/>
    <w:rsid w:val="000F7CAB"/>
    <w:rsid w:val="0010059B"/>
    <w:rsid w:val="00100AA4"/>
    <w:rsid w:val="001010FC"/>
    <w:rsid w:val="00101423"/>
    <w:rsid w:val="00101474"/>
    <w:rsid w:val="00101E3C"/>
    <w:rsid w:val="00102907"/>
    <w:rsid w:val="0010359D"/>
    <w:rsid w:val="00103B5C"/>
    <w:rsid w:val="001046C2"/>
    <w:rsid w:val="001051A0"/>
    <w:rsid w:val="00105331"/>
    <w:rsid w:val="001059EA"/>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4CE"/>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B7C"/>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8EB"/>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3CE"/>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56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02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C31"/>
    <w:rsid w:val="001E6904"/>
    <w:rsid w:val="001E6DD9"/>
    <w:rsid w:val="001F0086"/>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07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C21"/>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C93"/>
    <w:rsid w:val="002663EA"/>
    <w:rsid w:val="002667BF"/>
    <w:rsid w:val="00270321"/>
    <w:rsid w:val="002706FF"/>
    <w:rsid w:val="00270DE5"/>
    <w:rsid w:val="00272050"/>
    <w:rsid w:val="00273C60"/>
    <w:rsid w:val="00273D9D"/>
    <w:rsid w:val="00273FC0"/>
    <w:rsid w:val="00274084"/>
    <w:rsid w:val="00274331"/>
    <w:rsid w:val="00274B1E"/>
    <w:rsid w:val="002751F7"/>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D52"/>
    <w:rsid w:val="002A234E"/>
    <w:rsid w:val="002A2426"/>
    <w:rsid w:val="002A2E40"/>
    <w:rsid w:val="002A35CA"/>
    <w:rsid w:val="002A3F87"/>
    <w:rsid w:val="002A57B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88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854"/>
    <w:rsid w:val="002E0155"/>
    <w:rsid w:val="002E1A50"/>
    <w:rsid w:val="002E28D3"/>
    <w:rsid w:val="002E356D"/>
    <w:rsid w:val="002E3D09"/>
    <w:rsid w:val="002E49EE"/>
    <w:rsid w:val="002E4DA8"/>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468"/>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1F6B"/>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1B9F"/>
    <w:rsid w:val="0036257B"/>
    <w:rsid w:val="003639D0"/>
    <w:rsid w:val="003653BC"/>
    <w:rsid w:val="003653EF"/>
    <w:rsid w:val="00365780"/>
    <w:rsid w:val="00365929"/>
    <w:rsid w:val="003659C7"/>
    <w:rsid w:val="00365E17"/>
    <w:rsid w:val="00365E48"/>
    <w:rsid w:val="00365F91"/>
    <w:rsid w:val="003661A8"/>
    <w:rsid w:val="003714C8"/>
    <w:rsid w:val="003726DF"/>
    <w:rsid w:val="003730DF"/>
    <w:rsid w:val="00373C3B"/>
    <w:rsid w:val="00373F0F"/>
    <w:rsid w:val="003741AD"/>
    <w:rsid w:val="003746F2"/>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1677"/>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0F5"/>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05B"/>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3BE"/>
    <w:rsid w:val="004055ED"/>
    <w:rsid w:val="00405BF1"/>
    <w:rsid w:val="00406A83"/>
    <w:rsid w:val="00406C7D"/>
    <w:rsid w:val="00407008"/>
    <w:rsid w:val="00410B2C"/>
    <w:rsid w:val="00410E97"/>
    <w:rsid w:val="00411E4F"/>
    <w:rsid w:val="00412AF1"/>
    <w:rsid w:val="00413732"/>
    <w:rsid w:val="00413B60"/>
    <w:rsid w:val="00413EC4"/>
    <w:rsid w:val="00414124"/>
    <w:rsid w:val="004142EF"/>
    <w:rsid w:val="004144D0"/>
    <w:rsid w:val="004153E4"/>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472"/>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6E3"/>
    <w:rsid w:val="0045292B"/>
    <w:rsid w:val="00452BD8"/>
    <w:rsid w:val="00453471"/>
    <w:rsid w:val="00453DF7"/>
    <w:rsid w:val="00454171"/>
    <w:rsid w:val="00454853"/>
    <w:rsid w:val="00454BAD"/>
    <w:rsid w:val="0045519A"/>
    <w:rsid w:val="0045600B"/>
    <w:rsid w:val="0045696E"/>
    <w:rsid w:val="00456980"/>
    <w:rsid w:val="00456EC8"/>
    <w:rsid w:val="00461B5E"/>
    <w:rsid w:val="00462BB1"/>
    <w:rsid w:val="004638B4"/>
    <w:rsid w:val="00464524"/>
    <w:rsid w:val="004648A4"/>
    <w:rsid w:val="0046541D"/>
    <w:rsid w:val="00465A70"/>
    <w:rsid w:val="00466427"/>
    <w:rsid w:val="00466594"/>
    <w:rsid w:val="00467477"/>
    <w:rsid w:val="00470CBA"/>
    <w:rsid w:val="00470E80"/>
    <w:rsid w:val="0047130A"/>
    <w:rsid w:val="00474868"/>
    <w:rsid w:val="0047548F"/>
    <w:rsid w:val="00475A32"/>
    <w:rsid w:val="00476725"/>
    <w:rsid w:val="004772E3"/>
    <w:rsid w:val="0048056A"/>
    <w:rsid w:val="00480C33"/>
    <w:rsid w:val="00481401"/>
    <w:rsid w:val="00482C11"/>
    <w:rsid w:val="00483B2C"/>
    <w:rsid w:val="00483FB9"/>
    <w:rsid w:val="00484E7B"/>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10"/>
    <w:rsid w:val="004F1096"/>
    <w:rsid w:val="004F129C"/>
    <w:rsid w:val="004F1334"/>
    <w:rsid w:val="004F1733"/>
    <w:rsid w:val="004F1B25"/>
    <w:rsid w:val="004F284D"/>
    <w:rsid w:val="004F3438"/>
    <w:rsid w:val="004F3484"/>
    <w:rsid w:val="004F3C95"/>
    <w:rsid w:val="004F3E7E"/>
    <w:rsid w:val="004F4984"/>
    <w:rsid w:val="004F545B"/>
    <w:rsid w:val="004F68EA"/>
    <w:rsid w:val="004F75A5"/>
    <w:rsid w:val="004F789B"/>
    <w:rsid w:val="004F7F2A"/>
    <w:rsid w:val="00500090"/>
    <w:rsid w:val="00500749"/>
    <w:rsid w:val="005007A3"/>
    <w:rsid w:val="00501997"/>
    <w:rsid w:val="00501AC1"/>
    <w:rsid w:val="00502B80"/>
    <w:rsid w:val="00503112"/>
    <w:rsid w:val="00504A6E"/>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105"/>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4EBB"/>
    <w:rsid w:val="005366A4"/>
    <w:rsid w:val="00537821"/>
    <w:rsid w:val="00537885"/>
    <w:rsid w:val="00540978"/>
    <w:rsid w:val="00541436"/>
    <w:rsid w:val="005414BF"/>
    <w:rsid w:val="00542757"/>
    <w:rsid w:val="005430E2"/>
    <w:rsid w:val="00544322"/>
    <w:rsid w:val="00544A49"/>
    <w:rsid w:val="005456D6"/>
    <w:rsid w:val="00545BA6"/>
    <w:rsid w:val="00545DCB"/>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D6A"/>
    <w:rsid w:val="00561868"/>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76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08E"/>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522"/>
    <w:rsid w:val="005958F6"/>
    <w:rsid w:val="00595C0A"/>
    <w:rsid w:val="00595FAB"/>
    <w:rsid w:val="00596274"/>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774"/>
    <w:rsid w:val="005B0A3E"/>
    <w:rsid w:val="005B0F98"/>
    <w:rsid w:val="005B1122"/>
    <w:rsid w:val="005B309A"/>
    <w:rsid w:val="005B38F1"/>
    <w:rsid w:val="005B39A7"/>
    <w:rsid w:val="005B5515"/>
    <w:rsid w:val="005B5632"/>
    <w:rsid w:val="005B6CC1"/>
    <w:rsid w:val="005B72EA"/>
    <w:rsid w:val="005B73BA"/>
    <w:rsid w:val="005B76B0"/>
    <w:rsid w:val="005B7D61"/>
    <w:rsid w:val="005C0DC7"/>
    <w:rsid w:val="005C0FDF"/>
    <w:rsid w:val="005C1196"/>
    <w:rsid w:val="005C14D3"/>
    <w:rsid w:val="005C1760"/>
    <w:rsid w:val="005C20AF"/>
    <w:rsid w:val="005C2A02"/>
    <w:rsid w:val="005C2EB3"/>
    <w:rsid w:val="005C3396"/>
    <w:rsid w:val="005C37B6"/>
    <w:rsid w:val="005C3CB5"/>
    <w:rsid w:val="005C3CEF"/>
    <w:rsid w:val="005C4BF1"/>
    <w:rsid w:val="005C5A92"/>
    <w:rsid w:val="005C71AA"/>
    <w:rsid w:val="005C779D"/>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211"/>
    <w:rsid w:val="00616A6B"/>
    <w:rsid w:val="006173F1"/>
    <w:rsid w:val="00617CCE"/>
    <w:rsid w:val="00620382"/>
    <w:rsid w:val="00620768"/>
    <w:rsid w:val="00620857"/>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BC2"/>
    <w:rsid w:val="00635D23"/>
    <w:rsid w:val="00636E65"/>
    <w:rsid w:val="0064007E"/>
    <w:rsid w:val="006401B3"/>
    <w:rsid w:val="0064083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4BA"/>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A3B"/>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1D9F"/>
    <w:rsid w:val="006B2783"/>
    <w:rsid w:val="006B27B8"/>
    <w:rsid w:val="006B2A2F"/>
    <w:rsid w:val="006B32DE"/>
    <w:rsid w:val="006B35F4"/>
    <w:rsid w:val="006B367A"/>
    <w:rsid w:val="006B3DC2"/>
    <w:rsid w:val="006B4FA6"/>
    <w:rsid w:val="006B4FB2"/>
    <w:rsid w:val="006B56DA"/>
    <w:rsid w:val="006B6AB0"/>
    <w:rsid w:val="006B6C7E"/>
    <w:rsid w:val="006B6D00"/>
    <w:rsid w:val="006B79F9"/>
    <w:rsid w:val="006B7CF0"/>
    <w:rsid w:val="006C013A"/>
    <w:rsid w:val="006C1A14"/>
    <w:rsid w:val="006C2C03"/>
    <w:rsid w:val="006C300B"/>
    <w:rsid w:val="006C3839"/>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C27"/>
    <w:rsid w:val="006D2E9C"/>
    <w:rsid w:val="006D3D70"/>
    <w:rsid w:val="006D4238"/>
    <w:rsid w:val="006D5B98"/>
    <w:rsid w:val="006D5C0C"/>
    <w:rsid w:val="006D5CC9"/>
    <w:rsid w:val="006D673F"/>
    <w:rsid w:val="006D7104"/>
    <w:rsid w:val="006E02D5"/>
    <w:rsid w:val="006E145A"/>
    <w:rsid w:val="006E1660"/>
    <w:rsid w:val="006E16B8"/>
    <w:rsid w:val="006E2AF7"/>
    <w:rsid w:val="006E3F00"/>
    <w:rsid w:val="006E43BE"/>
    <w:rsid w:val="006E5D17"/>
    <w:rsid w:val="006E737A"/>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A6E"/>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4E18"/>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36D"/>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BF0"/>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510"/>
    <w:rsid w:val="00835E6B"/>
    <w:rsid w:val="00836848"/>
    <w:rsid w:val="00837502"/>
    <w:rsid w:val="0084123C"/>
    <w:rsid w:val="00842C4E"/>
    <w:rsid w:val="00844132"/>
    <w:rsid w:val="00844837"/>
    <w:rsid w:val="0084620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643"/>
    <w:rsid w:val="00871FEC"/>
    <w:rsid w:val="008723E2"/>
    <w:rsid w:val="00872CF9"/>
    <w:rsid w:val="00873408"/>
    <w:rsid w:val="00874115"/>
    <w:rsid w:val="008744BF"/>
    <w:rsid w:val="00874E6F"/>
    <w:rsid w:val="00875FEB"/>
    <w:rsid w:val="00876696"/>
    <w:rsid w:val="008768B5"/>
    <w:rsid w:val="0087691F"/>
    <w:rsid w:val="00876A69"/>
    <w:rsid w:val="00877B11"/>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022"/>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3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194"/>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29D"/>
    <w:rsid w:val="00945602"/>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18"/>
    <w:rsid w:val="0097096B"/>
    <w:rsid w:val="00970D41"/>
    <w:rsid w:val="009717A5"/>
    <w:rsid w:val="00972374"/>
    <w:rsid w:val="00972887"/>
    <w:rsid w:val="00972E0C"/>
    <w:rsid w:val="0097351F"/>
    <w:rsid w:val="0097354C"/>
    <w:rsid w:val="00973B40"/>
    <w:rsid w:val="0097426B"/>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BD9"/>
    <w:rsid w:val="00991DA4"/>
    <w:rsid w:val="00992B09"/>
    <w:rsid w:val="0099308E"/>
    <w:rsid w:val="00995041"/>
    <w:rsid w:val="00995276"/>
    <w:rsid w:val="00995411"/>
    <w:rsid w:val="009954FB"/>
    <w:rsid w:val="009955AD"/>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91E"/>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BDC"/>
    <w:rsid w:val="009D6EB5"/>
    <w:rsid w:val="009E0D6A"/>
    <w:rsid w:val="009E166B"/>
    <w:rsid w:val="009E2D14"/>
    <w:rsid w:val="009E36FA"/>
    <w:rsid w:val="009E38BB"/>
    <w:rsid w:val="009E391B"/>
    <w:rsid w:val="009E436C"/>
    <w:rsid w:val="009E44A7"/>
    <w:rsid w:val="009E44EC"/>
    <w:rsid w:val="009E5166"/>
    <w:rsid w:val="009E5A55"/>
    <w:rsid w:val="009E6449"/>
    <w:rsid w:val="009E69C9"/>
    <w:rsid w:val="009E734E"/>
    <w:rsid w:val="009E7370"/>
    <w:rsid w:val="009E775E"/>
    <w:rsid w:val="009F056B"/>
    <w:rsid w:val="009F09F2"/>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BD3"/>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64E"/>
    <w:rsid w:val="00A608D5"/>
    <w:rsid w:val="00A61985"/>
    <w:rsid w:val="00A61F91"/>
    <w:rsid w:val="00A635C5"/>
    <w:rsid w:val="00A63A28"/>
    <w:rsid w:val="00A64445"/>
    <w:rsid w:val="00A64564"/>
    <w:rsid w:val="00A64D8A"/>
    <w:rsid w:val="00A64F10"/>
    <w:rsid w:val="00A65031"/>
    <w:rsid w:val="00A65160"/>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52A1"/>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6AC"/>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1FCB"/>
    <w:rsid w:val="00B03680"/>
    <w:rsid w:val="00B0380E"/>
    <w:rsid w:val="00B0406A"/>
    <w:rsid w:val="00B046FC"/>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1DFE"/>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D54"/>
    <w:rsid w:val="00B4051B"/>
    <w:rsid w:val="00B40A59"/>
    <w:rsid w:val="00B417C3"/>
    <w:rsid w:val="00B41C1F"/>
    <w:rsid w:val="00B42044"/>
    <w:rsid w:val="00B4206A"/>
    <w:rsid w:val="00B421C6"/>
    <w:rsid w:val="00B42446"/>
    <w:rsid w:val="00B4328A"/>
    <w:rsid w:val="00B44157"/>
    <w:rsid w:val="00B45152"/>
    <w:rsid w:val="00B45EC3"/>
    <w:rsid w:val="00B464A0"/>
    <w:rsid w:val="00B464BC"/>
    <w:rsid w:val="00B467E5"/>
    <w:rsid w:val="00B4751A"/>
    <w:rsid w:val="00B47A11"/>
    <w:rsid w:val="00B513D3"/>
    <w:rsid w:val="00B51706"/>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03B"/>
    <w:rsid w:val="00B64407"/>
    <w:rsid w:val="00B64910"/>
    <w:rsid w:val="00B650CB"/>
    <w:rsid w:val="00B6557E"/>
    <w:rsid w:val="00B65D57"/>
    <w:rsid w:val="00B668BA"/>
    <w:rsid w:val="00B67463"/>
    <w:rsid w:val="00B702B7"/>
    <w:rsid w:val="00B70AED"/>
    <w:rsid w:val="00B70B8C"/>
    <w:rsid w:val="00B70BC3"/>
    <w:rsid w:val="00B71A3A"/>
    <w:rsid w:val="00B734AF"/>
    <w:rsid w:val="00B73B23"/>
    <w:rsid w:val="00B75474"/>
    <w:rsid w:val="00B75F92"/>
    <w:rsid w:val="00B76C53"/>
    <w:rsid w:val="00B77677"/>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7C8"/>
    <w:rsid w:val="00B90EC4"/>
    <w:rsid w:val="00B915AF"/>
    <w:rsid w:val="00B91847"/>
    <w:rsid w:val="00B919EC"/>
    <w:rsid w:val="00B929EC"/>
    <w:rsid w:val="00B92A10"/>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249"/>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A9C"/>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2775"/>
    <w:rsid w:val="00C12ADF"/>
    <w:rsid w:val="00C12E77"/>
    <w:rsid w:val="00C134DE"/>
    <w:rsid w:val="00C148DE"/>
    <w:rsid w:val="00C1538E"/>
    <w:rsid w:val="00C1544B"/>
    <w:rsid w:val="00C179C0"/>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3A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6A8"/>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2F2B"/>
    <w:rsid w:val="00C5323D"/>
    <w:rsid w:val="00C53723"/>
    <w:rsid w:val="00C53A1A"/>
    <w:rsid w:val="00C540BB"/>
    <w:rsid w:val="00C549BF"/>
    <w:rsid w:val="00C56952"/>
    <w:rsid w:val="00C56E7C"/>
    <w:rsid w:val="00C56F21"/>
    <w:rsid w:val="00C57E35"/>
    <w:rsid w:val="00C60057"/>
    <w:rsid w:val="00C6024B"/>
    <w:rsid w:val="00C609E7"/>
    <w:rsid w:val="00C61157"/>
    <w:rsid w:val="00C616AF"/>
    <w:rsid w:val="00C63CBA"/>
    <w:rsid w:val="00C64025"/>
    <w:rsid w:val="00C6404C"/>
    <w:rsid w:val="00C649FD"/>
    <w:rsid w:val="00C65033"/>
    <w:rsid w:val="00C655FB"/>
    <w:rsid w:val="00C65C51"/>
    <w:rsid w:val="00C65CAD"/>
    <w:rsid w:val="00C67037"/>
    <w:rsid w:val="00C6720B"/>
    <w:rsid w:val="00C675C8"/>
    <w:rsid w:val="00C675DE"/>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153"/>
    <w:rsid w:val="00C82327"/>
    <w:rsid w:val="00C83413"/>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CCD"/>
    <w:rsid w:val="00CA61DB"/>
    <w:rsid w:val="00CA6620"/>
    <w:rsid w:val="00CA76ED"/>
    <w:rsid w:val="00CB0AC4"/>
    <w:rsid w:val="00CB15D3"/>
    <w:rsid w:val="00CB2006"/>
    <w:rsid w:val="00CB208C"/>
    <w:rsid w:val="00CB29C1"/>
    <w:rsid w:val="00CB33DD"/>
    <w:rsid w:val="00CB36AF"/>
    <w:rsid w:val="00CB38D6"/>
    <w:rsid w:val="00CB398B"/>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829"/>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5F5"/>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927"/>
    <w:rsid w:val="00D240DC"/>
    <w:rsid w:val="00D24A4F"/>
    <w:rsid w:val="00D25326"/>
    <w:rsid w:val="00D25333"/>
    <w:rsid w:val="00D26767"/>
    <w:rsid w:val="00D26DF2"/>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644"/>
    <w:rsid w:val="00D6150F"/>
    <w:rsid w:val="00D63671"/>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666"/>
    <w:rsid w:val="00DB1ADB"/>
    <w:rsid w:val="00DB2101"/>
    <w:rsid w:val="00DB25C3"/>
    <w:rsid w:val="00DB3CFF"/>
    <w:rsid w:val="00DB4ADF"/>
    <w:rsid w:val="00DB526D"/>
    <w:rsid w:val="00DB52B0"/>
    <w:rsid w:val="00DB55F6"/>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CA7"/>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27"/>
    <w:rsid w:val="00E97E51"/>
    <w:rsid w:val="00EA0D97"/>
    <w:rsid w:val="00EA12E7"/>
    <w:rsid w:val="00EA1B50"/>
    <w:rsid w:val="00EA2992"/>
    <w:rsid w:val="00EA2DB9"/>
    <w:rsid w:val="00EA4024"/>
    <w:rsid w:val="00EA518E"/>
    <w:rsid w:val="00EA52CB"/>
    <w:rsid w:val="00EA61DD"/>
    <w:rsid w:val="00EA689E"/>
    <w:rsid w:val="00EA6DA3"/>
    <w:rsid w:val="00EA736B"/>
    <w:rsid w:val="00EA7B6B"/>
    <w:rsid w:val="00EA7C53"/>
    <w:rsid w:val="00EB08B2"/>
    <w:rsid w:val="00EB159B"/>
    <w:rsid w:val="00EB1B1E"/>
    <w:rsid w:val="00EB4622"/>
    <w:rsid w:val="00EB54D2"/>
    <w:rsid w:val="00EB5EC3"/>
    <w:rsid w:val="00EB6B33"/>
    <w:rsid w:val="00EB6CCD"/>
    <w:rsid w:val="00EB6F44"/>
    <w:rsid w:val="00EC00F8"/>
    <w:rsid w:val="00EC1033"/>
    <w:rsid w:val="00EC1FC4"/>
    <w:rsid w:val="00EC209B"/>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D7656"/>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0A9"/>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A39"/>
    <w:rsid w:val="00F345A3"/>
    <w:rsid w:val="00F34FE9"/>
    <w:rsid w:val="00F36F7C"/>
    <w:rsid w:val="00F4078E"/>
    <w:rsid w:val="00F40832"/>
    <w:rsid w:val="00F415B3"/>
    <w:rsid w:val="00F41D2C"/>
    <w:rsid w:val="00F42417"/>
    <w:rsid w:val="00F43294"/>
    <w:rsid w:val="00F43D14"/>
    <w:rsid w:val="00F4434D"/>
    <w:rsid w:val="00F44919"/>
    <w:rsid w:val="00F44A52"/>
    <w:rsid w:val="00F45118"/>
    <w:rsid w:val="00F46341"/>
    <w:rsid w:val="00F4770A"/>
    <w:rsid w:val="00F478FD"/>
    <w:rsid w:val="00F52607"/>
    <w:rsid w:val="00F52A6E"/>
    <w:rsid w:val="00F53D41"/>
    <w:rsid w:val="00F5451D"/>
    <w:rsid w:val="00F548E8"/>
    <w:rsid w:val="00F551C3"/>
    <w:rsid w:val="00F556DD"/>
    <w:rsid w:val="00F55C39"/>
    <w:rsid w:val="00F55D0C"/>
    <w:rsid w:val="00F55D44"/>
    <w:rsid w:val="00F56063"/>
    <w:rsid w:val="00F5688D"/>
    <w:rsid w:val="00F56AA9"/>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7E26"/>
    <w:rsid w:val="00F8001F"/>
    <w:rsid w:val="00F80CA6"/>
    <w:rsid w:val="00F80D35"/>
    <w:rsid w:val="00F8104A"/>
    <w:rsid w:val="00F814D0"/>
    <w:rsid w:val="00F81E2F"/>
    <w:rsid w:val="00F8294E"/>
    <w:rsid w:val="00F82E8F"/>
    <w:rsid w:val="00F83F72"/>
    <w:rsid w:val="00F8405D"/>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05A"/>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E7B8D"/>
    <w:rsid w:val="00FF058E"/>
    <w:rsid w:val="00FF08D8"/>
    <w:rsid w:val="00FF10A4"/>
    <w:rsid w:val="00FF149A"/>
    <w:rsid w:val="00FF3167"/>
    <w:rsid w:val="00FF320E"/>
    <w:rsid w:val="00FF33FE"/>
    <w:rsid w:val="00FF442B"/>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DC2E8B"/>
  <w15:docId w15:val="{13CC8E23-DB21-4E4F-851A-42F278D2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1647656">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pn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cid:image001.png@01D5373F.A4DDBC00"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32TjkwLBMw39Bt9FqKSItlhrWaSbgALNFts1k4Lar98=</DigestValue>
    </Reference>
    <Reference Type="http://www.w3.org/2000/09/xmldsig#Object" URI="#idOfficeObject">
      <DigestMethod Algorithm="http://www.w3.org/2001/04/xmlenc#sha256"/>
      <DigestValue>nO5C9hb0NbTKsoitZM8Ql3iI8S/7nEPKZIPAJJJOYaE=</DigestValue>
    </Reference>
    <Reference Type="http://uri.etsi.org/01903#SignedProperties" URI="#idSignedProperties">
      <Transforms>
        <Transform Algorithm="http://www.w3.org/TR/2001/REC-xml-c14n-20010315"/>
      </Transforms>
      <DigestMethod Algorithm="http://www.w3.org/2001/04/xmlenc#sha256"/>
      <DigestValue>yZhxBfdtdCjaIH7IIRJaOlymownipwUE3kncld44hug=</DigestValue>
    </Reference>
    <Reference Type="http://www.w3.org/2000/09/xmldsig#Object" URI="#idValidSigLnImg">
      <DigestMethod Algorithm="http://www.w3.org/2001/04/xmlenc#sha256"/>
      <DigestValue>YnDNiddQlerfsAZSprMvLCxY0jz1g98ryGGURy1FL0Y=</DigestValue>
    </Reference>
    <Reference Type="http://www.w3.org/2000/09/xmldsig#Object" URI="#idInvalidSigLnImg">
      <DigestMethod Algorithm="http://www.w3.org/2001/04/xmlenc#sha256"/>
      <DigestValue>DZztDvG0mrLmI/zaVHmBTi2qFbssDvKM4ZE/Ciepcnc=</DigestValue>
    </Reference>
  </SignedInfo>
  <SignatureValue>h3Ehi4Vh58xuE6GvvdyvH8HHBWbgfhmlccB/hUJ4A746L6y4Cgldw+E6vSXJ3+FoZuDRyoInMtaT
ZKFkMCSuIYAacpInueu5oXdNTKAxsT6R5ms/f/HvmO80qaE/QATLPOWz0TCF9FgS8nM9MoDphkfK
du0OJrdq12zKGmQzbpA4+lozOXk41WPk9Y8f87a9MF2JiyF5fXPaGBUlL7SVfZBB2LEU4fvKILft
q99zxXLKf/bajVwu5LHb0QO0QRa7ITlfWAQoaOG8DldovoAhf739L+nX05FYy8a08mlhn1s+V3W9
JdZ9za1k32xAipRf6lKqs6GqvkAqQeEAR0tMnQ==</SignatureValue>
  <KeyInfo>
    <X509Data>
      <X509Certificate>MIIH6zCCBtOgAwIBAgIIVArOPUnGpB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MDU0NTU3LTIwIwYDVR0SBBwwGqAYBggrBgEEAcEBAqAMFgo5OTU1MTc0MC1LMA0GCSqGSIb3DQEBCwUAA4IBAQAZsq/dWQAGSUJpaHFPF1fmFjIiciHBOhwvI/J1+/URWK2eQHJHez05//fK3kNZk9YdP69ZUNMEUFhsq4iDRZ9AN6bEZ3xdAG2sat8pfgrToevGF0JrLaUqP4byXt5+Ez16Z3t5ga7cZR+HpPu7ANcozCo+aZSWawAQPJ4iuOHCVrB7GpJ7YPVsI5BE9uoOIJxXGCDqy95bTbpBTgwUhTNYecDyBg94CAgQ+HiYijbqT0sDjIXg49HE92aUXvJOK5uxdIxvhJdrEdMmCujkBUMgNTBvy1/1gUtrF85Uuz9VLvs6FwrZGb6QYooBRMacBMH8t2ipZqfBaq7zuBEm794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waSsHqJAOB+AJzPApJwJbF5SNpCuNN5nHWOwDtgicfc=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9qnfPM2GIK4M69f39tJfjI85B/taC1yI4rnnC5Ousbc=</DigestValue>
      </Reference>
      <Reference URI="/word/endnotes.xml?ContentType=application/vnd.openxmlformats-officedocument.wordprocessingml.endnotes+xml">
        <DigestMethod Algorithm="http://www.w3.org/2001/04/xmlenc#sha256"/>
        <DigestValue>S6B/s0DZKw5MuL+uSMgC6DIDPoSW4UeZnIR9a3wRBxg=</DigestValue>
      </Reference>
      <Reference URI="/word/fontTable.xml?ContentType=application/vnd.openxmlformats-officedocument.wordprocessingml.fontTable+xml">
        <DigestMethod Algorithm="http://www.w3.org/2001/04/xmlenc#sha256"/>
        <DigestValue>ZY2SQnXkTPbJSjEd6oPpPOOd7bXkIEGQqRDk/wEok7A=</DigestValue>
      </Reference>
      <Reference URI="/word/footer1.xml?ContentType=application/vnd.openxmlformats-officedocument.wordprocessingml.footer+xml">
        <DigestMethod Algorithm="http://www.w3.org/2001/04/xmlenc#sha256"/>
        <DigestValue>pHvZnKkOpuriZMFUJ9BzeTzTlLqWi0B9fg2TUFT225E=</DigestValue>
      </Reference>
      <Reference URI="/word/footer2.xml?ContentType=application/vnd.openxmlformats-officedocument.wordprocessingml.footer+xml">
        <DigestMethod Algorithm="http://www.w3.org/2001/04/xmlenc#sha256"/>
        <DigestValue>nt+YByt8AtxHA7Cn1h09gNv6aD1agag1oBqObzJOolM=</DigestValue>
      </Reference>
      <Reference URI="/word/footnotes.xml?ContentType=application/vnd.openxmlformats-officedocument.wordprocessingml.footnotes+xml">
        <DigestMethod Algorithm="http://www.w3.org/2001/04/xmlenc#sha256"/>
        <DigestValue>U3z/gahaWSRtrqr/Gx2voLQ7CAZZqj1mnVYqyTRMPmc=</DigestValue>
      </Reference>
      <Reference URI="/word/header1.xml?ContentType=application/vnd.openxmlformats-officedocument.wordprocessingml.header+xml">
        <DigestMethod Algorithm="http://www.w3.org/2001/04/xmlenc#sha256"/>
        <DigestValue>ocBXHvU5JmJwnMF9HU2k6qZt2IHWsCszl65i8hgLOcA=</DigestValue>
      </Reference>
      <Reference URI="/word/media/image1.emf?ContentType=image/x-emf">
        <DigestMethod Algorithm="http://www.w3.org/2001/04/xmlenc#sha256"/>
        <DigestValue>nBemsyfg6ZZ04jeGMzlf2FT6gIQUJMcZQLI5qyDkQXQ=</DigestValue>
      </Reference>
      <Reference URI="/word/media/image10.png?ContentType=image/png">
        <DigestMethod Algorithm="http://www.w3.org/2001/04/xmlenc#sha256"/>
        <DigestValue>Df1Vp5OCb+Z0GSvGvTLY5Forhrpxv5LV1AurGreuafQ=</DigestValue>
      </Reference>
      <Reference URI="/word/media/image11.png?ContentType=image/png">
        <DigestMethod Algorithm="http://www.w3.org/2001/04/xmlenc#sha256"/>
        <DigestValue>ajhdBIiU92/2XM3H9G2MlG6fMSsnzR7BU9NM3iU2zec=</DigestValue>
      </Reference>
      <Reference URI="/word/media/image12.png?ContentType=image/png">
        <DigestMethod Algorithm="http://www.w3.org/2001/04/xmlenc#sha256"/>
        <DigestValue>Ru1ds6CKs0Bip2Ei1THZgOCrN9/qs2SCAPHUoj+CfJo=</DigestValue>
      </Reference>
      <Reference URI="/word/media/image2.emf?ContentType=image/x-emf">
        <DigestMethod Algorithm="http://www.w3.org/2001/04/xmlenc#sha256"/>
        <DigestValue>OMbxltN9noIva/rk1+U6f0BtbeLwFLHDNfCbMAir9xg=</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+4aYnO3PCR6QfaioTFxdX1wUAwqxS4yKIW9PZGv75f4=</DigestValue>
      </Reference>
      <Reference URI="/word/media/image5.png?ContentType=image/png">
        <DigestMethod Algorithm="http://www.w3.org/2001/04/xmlenc#sha256"/>
        <DigestValue>0Chp7M+tSlkExGo+QXMu6D1K8b8UYNm7GtpfoIYtNOc=</DigestValue>
      </Reference>
      <Reference URI="/word/media/image6.png?ContentType=image/png">
        <DigestMethod Algorithm="http://www.w3.org/2001/04/xmlenc#sha256"/>
        <DigestValue>DCLPHVvbH21/ngNGyEpW9axCQk/17uSu5sUiwUllTeA=</DigestValue>
      </Reference>
      <Reference URI="/word/media/image7.png?ContentType=image/png">
        <DigestMethod Algorithm="http://www.w3.org/2001/04/xmlenc#sha256"/>
        <DigestValue>uZ9zqiRGFOswBSuEqhvwpDGNX274NO1OwJ9PCVS5VxI=</DigestValue>
      </Reference>
      <Reference URI="/word/media/image8.png?ContentType=image/png">
        <DigestMethod Algorithm="http://www.w3.org/2001/04/xmlenc#sha256"/>
        <DigestValue>huVkr7/WvC0LyXQpB6aK3paRdT018eWOKe6721NgyaQ=</DigestValue>
      </Reference>
      <Reference URI="/word/media/image9.png?ContentType=image/png">
        <DigestMethod Algorithm="http://www.w3.org/2001/04/xmlenc#sha256"/>
        <DigestValue>trhkkVsur4onskoAMRSm2ujKVQ7iSl1+1zfjmWoumiQ=</DigestValue>
      </Reference>
      <Reference URI="/word/numbering.xml?ContentType=application/vnd.openxmlformats-officedocument.wordprocessingml.numbering+xml">
        <DigestMethod Algorithm="http://www.w3.org/2001/04/xmlenc#sha256"/>
        <DigestValue>GrBLh2DehhoHfOHa3cTF1KcZ6wPu3+4E2hl3t189ioI=</DigestValue>
      </Reference>
      <Reference URI="/word/settings.xml?ContentType=application/vnd.openxmlformats-officedocument.wordprocessingml.settings+xml">
        <DigestMethod Algorithm="http://www.w3.org/2001/04/xmlenc#sha256"/>
        <DigestValue>0ViKcsjBuRrDTEprnPPmOvySUKO/Tl3dGKpkkaQeTFM=</DigestValue>
      </Reference>
      <Reference URI="/word/styles.xml?ContentType=application/vnd.openxmlformats-officedocument.wordprocessingml.styles+xml">
        <DigestMethod Algorithm="http://www.w3.org/2001/04/xmlenc#sha256"/>
        <DigestValue>XuGgW3t39kEY3mv0fwaMN3cUmCPcLSI9+C3NTs8y90Q=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5U0B4WaJp19dBT+TDSFP8OFrW7JJ4R032Wbi6r7yExI=</DigestValue>
      </Reference>
    </Manifest>
    <SignatureProperties>
      <SignatureProperty Id="idSignatureTime" Target="#idPackageSignature">
        <mdssi:SignatureTime xmlns:mdssi="http://schemas.openxmlformats.org/package/2006/digital-signature">
          <mdssi:Format>YYYY-MM-DDThh:mm:ssTZD</mdssi:Format>
          <mdssi:Value>2019-07-22T14:05:48Z</mdssi:Value>
        </mdssi:SignatureTime>
      </SignatureProperty>
    </SignatureProperties>
  </Object>
  <Object Id="idOfficeObject">
    <SignatureProperties>
      <SignatureProperty Id="idOfficeV1Details" Target="#idPackageSignature">
        <SignatureInfoV1 xmlns="http://schemas.microsoft.com/office/2006/digsig">
          <SetupID>{11B9A67C-1C2C-48ED-ABF1-BAF677AACC70}</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2019-07-22T14:05:48Z</xd:SigningTime>
          <xd:SigningCertificate>
            <xd:Cert>
              <xd:CertDigest>
                <DigestMethod Algorithm="http://www.w3.org/2001/04/xmlenc#sha256"/>
                <DigestValue>qHBySBHouAH1l0Wy6RoXDuNTKoG2huw88PQS1/PxLVk=</DigestValue>
              </xd:CertDigest>
              <xd:IssuerSerial>
                <X509IssuerName>E=e-sign@esign-la.com, CN=ESign Class 3 Firma Electronica Avanzada para Estado de Chile CA, OU=Terminos de uso en www.esign-la.com/acuerdoterceros, O=E-Sign S.A., C=CL</X509IssuerName>
                <X509SerialNumber>6055879411579135006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R3q1uCbwAAAAAQ7lYKaFg4AAEAAADQ11YKAAAAAAgmVgoDAAAAaFg4AFgtVgoAAAAACCZWCtI0fmsDAAAA2DR+awEAAACQylQK0Ii2a6WiemsoWTYAgAEddg1cGHbfWxh2KFk2AGQBAAAEZS12BGUtdhgpRgoACAAAAAIAAAAAAABIWTYAl2wtdgAAAAAAAAAAfFo2AAYAAABwWjYABgAAAAAAAAAAAAAAcFo2AIBZNgCa7Cx2AAAAAAACAAAAADYABgAAAHBaNgAGAAAATBIudgAAAAAAAAAAcFo2AAYAAAAAAAAArFk2AEAwLHYAAAAAAAIAAHBaN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yAaD4///yAQAAAAAAAPy7nAmA+P//CABYfvv2//8AAAAAAAAAAOC7nAmA+P////8AAAAAAABQBccVMrhq0Y65atH3gYxreGIDCeDOSRZgAccVvQ0hiSIAigFkcDYAOHA2AAgvVgogDQSE/HI2AMaCjGsgDQSEAAAAAHhiAwnI/s8D6HE2AMi1tmuAAccVAAAAAMi1tmsgDQAAYAHHFRAAAAAAAAAABwAAAGABxxUAAAAAAAAAAGxwNgBUAn5rIAAAAP////8AAAAAAAAAAA8AAAAAAAAAMAAAAAEAAAABAAAADQAAAA0AAAAQAAAAAAAAAAAAAwnI/s8DAR0BAP/////IGApVLHE2ACxxNgBnZ4xrAAAAAAAAAACIrisiAAAAAAEAAAAAAAAA7HA2AFY5G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FMATQBBAAYAAAADAAAABQAAAAUAAAAGAAAAAwAAAAMAAAAFAAAABgAAAAcAAAAHAAAABAAAAAMAAAAGAAAACg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AP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7ebgm/4rd1s5FHdbP//AAAAAHp2floAALCZNgAfBBkAAAAAALj6OgAEmTYAaPN7dgAAAAAAAENoYXJVcHBlclcAlTgA0JY4ABBEBQlgnjgAXJk2AIABHXYNXBh231sYdlyZNgBkAQAABGUtdgRlLXaIxM0DAAgAAAACAAAAAAAAfJk2AJdsLXYAAAAAAAAAALaaNgAJAAAApJo2AAkAAAAAAAAAAAAAAKSaNgC0mTYAmuwsdgAAAAAAAgAAAAA2AAkAAACkmjYACQAAAEwSLnYAAAAAAAAAAKSaNgAJAAAAAAAAAOCZNgBAMCx2AAAAAAACAACkmj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IBoPj///IBAAAAAAAA/LucCYD4//8IAFh++/b//wAAAAAAAAAA4LucCYD4/////wAAAABLClnNS2kA1EsKAAAAAAIAAACY0DYAOFkqClnNS2k4WSoKAAAAAAIAAAAAAAAAAQAAAHzQR2kwWSoKAQAAANDYR2ms0DYAxMVLaThZKgp80EdphFkqCrjQNgAWiklpMFkqCtDQNgD1a0hpBGUtdgRlLXZdbEhpAAgAAAACAAAAAAAABNE2AJdsLXYAAAAAAAAAADrSNgAHAAAALNI2AAcAAAAAAAAAAAAAACzSNgA80TYAmuwsdgAAAAAAAgAAAAA2AAcAAAAs0jYABwAAAEwSLnYAAAAAAAAAACzSNgAHAAAAAAAAAGjRNgBAMCx2AAAAAAACAAAs0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R3q1uCbwAAAAAQ7lYKaFg4AAEAAADQ11YKAAAAAAgmVgoDAAAAaFg4AFgtVgoAAAAACCZWCtI0fmsDAAAA2DR+awEAAACQylQK0Ii2a6WiemsoWTYAgAEddg1cGHbfWxh2KFk2AGQBAAAEZS12BGUtdhgpRgoACAAAAAIAAAAAAABIWTYAl2wtdgAAAAAAAAAAfFo2AAYAAABwWjYABgAAAAAAAAAAAAAAcFo2AIBZNgCa7Cx2AAAAAAACAAAAADYABgAAAHBaNgAGAAAATBIudgAAAAAAAAAAcFo2AAYAAAAAAAAArFk2AEAwLHYAAAAAAAIAAHBa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yAaD4///yAQAAAAAAAPy7nAmA+P//CABYfvv2//8AAAAAAAAAAOC7nAmA+P////8AAAAAAwloLSwiA6MYdt420muuGgGlAAAAAEj2YCLQcTYAOxoh1CIAigGpO9JrkHA2AAAAAAB4YgMJ0HE2ACSIgBLYcDYAOTvSa1MAZQBnAG8AZQAgAFUASQAAAAAAVTvSa6hxNgDhAAAAUHA2AFPAjWvQmFgK4QAAAAEAAACGLSwiAAA2APa/jWsEAAAABQAAAAAAAAAAAAAAAAAAAIYtLCJccjYAhTrSazC2RgoEAAAAeGIDCQAAAACpOtJrAAAAAAAAZQBnAG8AZQAgAFUASQAAAApVLHE2ACxxNgDhAAAAyHA2AAAAAABoLSwiAAAAAAEAAAAAAAAA7HA2AFY5G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FMATQBBAAYAAAADAAAABQAAAAUAAAAGAAAAAwAAAAMAAAAFAAAABgAAAAcAAAAHAAAABAAAAAMAAAAGAAAACg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zW7h3Qc6LmbOSCGE4inT9ppBhwX5DNv6HyNEGp9u0a8=</DigestValue>
    </Reference>
    <Reference Type="http://www.w3.org/2000/09/xmldsig#Object" URI="#idOfficeObject">
      <DigestMethod Algorithm="http://www.w3.org/2001/04/xmlenc#sha256"/>
      <DigestValue>9t6E9c1fYSsiPdz9WKmVxHhBS2gTBbljBySZw8JpNZo=</DigestValue>
    </Reference>
    <Reference Type="http://uri.etsi.org/01903#SignedProperties" URI="#idSignedProperties">
      <Transforms>
        <Transform Algorithm="http://www.w3.org/TR/2001/REC-xml-c14n-20010315"/>
      </Transforms>
      <DigestMethod Algorithm="http://www.w3.org/2001/04/xmlenc#sha256"/>
      <DigestValue>oU6YOwST8Trb2cE2lMEtJeFko+oV16HMZVuqdrmh07Y=</DigestValue>
    </Reference>
    <Reference Type="http://www.w3.org/2000/09/xmldsig#Object" URI="#idValidSigLnImg">
      <DigestMethod Algorithm="http://www.w3.org/2001/04/xmlenc#sha256"/>
      <DigestValue>kcdRaZF6Ho1ZN068NDNELYorjTTl9dRWEr8iafjB7vM=</DigestValue>
    </Reference>
    <Reference Type="http://www.w3.org/2000/09/xmldsig#Object" URI="#idInvalidSigLnImg">
      <DigestMethod Algorithm="http://www.w3.org/2001/04/xmlenc#sha256"/>
      <DigestValue>62qZ3lHw23iEgmMM5DNkcFuhO4Ab9z6Lo6Vvrw+q7ls=</DigestValue>
    </Reference>
  </SignedInfo>
  <SignatureValue>PIXx19MGR5CQW3RIimnU4N8qqyYw3aePdLVF5p4kmYKPPnnaqv865o+AmQVlzC4ospwW9vJZ9KTF
xT8cGdU/RGlcLXaQoj7r1MAMSJePjPFlswv7j5dYh1TuaxURWdIDI8QmzNrOybF+VIOFYv/pLoqg
opGFxqVx8ZGip8KaDke2CGWEdb7nBrLJ4l3hgzrDk1csvpZUVLqQXQI+Akb+S2iEMbZH4ku9/oBl
/OLV7qMTJe2vElaQdE59zD9kbpLRUNAqnVT6V9SltLegDrZEqptecZyWFKNmym78Mjsm27fqbB47
FEQrZQI8EMDMCSLobgBlYOGfjr76t0FuEGJkOQ==</SignatureValue>
  <KeyInfo>
    <X509Data>
      <X509Certificate>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oZT78c2BiPdeRsuLXQYJs7dfunWJ3hM8B//uV0FVLLXm4qrA8R1MqSYwihUtxkI8jvqD+/5b9vSVHFK9IBJnXZGE4yRNUWh4Zhc17PsGK5FhQoYuFS2ZoHxQy+laIjXqTYZhEQtfWK3iqLuOoDVPPWTkZs2Ffjqiwa+s3gYYtk9rOr0GzbyvYfk/3Y+CVXJsxVDXuIxhdpL+vsTYi4/6OrqNC8rK5zLfUFsHivFetPdyuY3ntzw9/1/ZDIcjwhd+tFr+1mhDkqMb1HaCm9bTnNq05a2NaS0+4Z/S/GvHZ+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+10WWI427PV1ed5hql7XZKIrb7jw/I93ecrNqav/lQQni5Fqp0oN2fzTn3daKLqAMBYYOos7limou/34AEy65gKJjsIH6emfA+TWLcw9TpKSTaqewisuezDZaZiHFRyA7qEjBXZinhA7r9QW8xr2l6c/uJCfyPsazqXMmmm9OOPLk6AnN5b/URWSrkJK8TMBKXwxBH862/rnWublE50HE1swJqEyZiLC8gAacf67J82wsWvmhNcHBNprAO3W0WnFf/BT7aYIcKEEhbblbur0WG8dSq4txTHjoLJw4SdwV0e8ou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waSsHqJAOB+AJzPApJwJbF5SNpCuNN5nHWOwDtgicfc=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9qnfPM2GIK4M69f39tJfjI85B/taC1yI4rnnC5Ousbc=</DigestValue>
      </Reference>
      <Reference URI="/word/endnotes.xml?ContentType=application/vnd.openxmlformats-officedocument.wordprocessingml.endnotes+xml">
        <DigestMethod Algorithm="http://www.w3.org/2001/04/xmlenc#sha256"/>
        <DigestValue>S6B/s0DZKw5MuL+uSMgC6DIDPoSW4UeZnIR9a3wRBxg=</DigestValue>
      </Reference>
      <Reference URI="/word/fontTable.xml?ContentType=application/vnd.openxmlformats-officedocument.wordprocessingml.fontTable+xml">
        <DigestMethod Algorithm="http://www.w3.org/2001/04/xmlenc#sha256"/>
        <DigestValue>ZY2SQnXkTPbJSjEd6oPpPOOd7bXkIEGQqRDk/wEok7A=</DigestValue>
      </Reference>
      <Reference URI="/word/footer1.xml?ContentType=application/vnd.openxmlformats-officedocument.wordprocessingml.footer+xml">
        <DigestMethod Algorithm="http://www.w3.org/2001/04/xmlenc#sha256"/>
        <DigestValue>pHvZnKkOpuriZMFUJ9BzeTzTlLqWi0B9fg2TUFT225E=</DigestValue>
      </Reference>
      <Reference URI="/word/footer2.xml?ContentType=application/vnd.openxmlformats-officedocument.wordprocessingml.footer+xml">
        <DigestMethod Algorithm="http://www.w3.org/2001/04/xmlenc#sha256"/>
        <DigestValue>nt+YByt8AtxHA7Cn1h09gNv6aD1agag1oBqObzJOolM=</DigestValue>
      </Reference>
      <Reference URI="/word/footnotes.xml?ContentType=application/vnd.openxmlformats-officedocument.wordprocessingml.footnotes+xml">
        <DigestMethod Algorithm="http://www.w3.org/2001/04/xmlenc#sha256"/>
        <DigestValue>U3z/gahaWSRtrqr/Gx2voLQ7CAZZqj1mnVYqyTRMPmc=</DigestValue>
      </Reference>
      <Reference URI="/word/header1.xml?ContentType=application/vnd.openxmlformats-officedocument.wordprocessingml.header+xml">
        <DigestMethod Algorithm="http://www.w3.org/2001/04/xmlenc#sha256"/>
        <DigestValue>ocBXHvU5JmJwnMF9HU2k6qZt2IHWsCszl65i8hgLOcA=</DigestValue>
      </Reference>
      <Reference URI="/word/media/image1.emf?ContentType=image/x-emf">
        <DigestMethod Algorithm="http://www.w3.org/2001/04/xmlenc#sha256"/>
        <DigestValue>nBemsyfg6ZZ04jeGMzlf2FT6gIQUJMcZQLI5qyDkQXQ=</DigestValue>
      </Reference>
      <Reference URI="/word/media/image10.png?ContentType=image/png">
        <DigestMethod Algorithm="http://www.w3.org/2001/04/xmlenc#sha256"/>
        <DigestValue>Df1Vp5OCb+Z0GSvGvTLY5Forhrpxv5LV1AurGreuafQ=</DigestValue>
      </Reference>
      <Reference URI="/word/media/image11.png?ContentType=image/png">
        <DigestMethod Algorithm="http://www.w3.org/2001/04/xmlenc#sha256"/>
        <DigestValue>ajhdBIiU92/2XM3H9G2MlG6fMSsnzR7BU9NM3iU2zec=</DigestValue>
      </Reference>
      <Reference URI="/word/media/image12.png?ContentType=image/png">
        <DigestMethod Algorithm="http://www.w3.org/2001/04/xmlenc#sha256"/>
        <DigestValue>Ru1ds6CKs0Bip2Ei1THZgOCrN9/qs2SCAPHUoj+CfJo=</DigestValue>
      </Reference>
      <Reference URI="/word/media/image2.emf?ContentType=image/x-emf">
        <DigestMethod Algorithm="http://www.w3.org/2001/04/xmlenc#sha256"/>
        <DigestValue>OMbxltN9noIva/rk1+U6f0BtbeLwFLHDNfCbMAir9xg=</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+4aYnO3PCR6QfaioTFxdX1wUAwqxS4yKIW9PZGv75f4=</DigestValue>
      </Reference>
      <Reference URI="/word/media/image5.png?ContentType=image/png">
        <DigestMethod Algorithm="http://www.w3.org/2001/04/xmlenc#sha256"/>
        <DigestValue>0Chp7M+tSlkExGo+QXMu6D1K8b8UYNm7GtpfoIYtNOc=</DigestValue>
      </Reference>
      <Reference URI="/word/media/image6.png?ContentType=image/png">
        <DigestMethod Algorithm="http://www.w3.org/2001/04/xmlenc#sha256"/>
        <DigestValue>DCLPHVvbH21/ngNGyEpW9axCQk/17uSu5sUiwUllTeA=</DigestValue>
      </Reference>
      <Reference URI="/word/media/image7.png?ContentType=image/png">
        <DigestMethod Algorithm="http://www.w3.org/2001/04/xmlenc#sha256"/>
        <DigestValue>uZ9zqiRGFOswBSuEqhvwpDGNX274NO1OwJ9PCVS5VxI=</DigestValue>
      </Reference>
      <Reference URI="/word/media/image8.png?ContentType=image/png">
        <DigestMethod Algorithm="http://www.w3.org/2001/04/xmlenc#sha256"/>
        <DigestValue>huVkr7/WvC0LyXQpB6aK3paRdT018eWOKe6721NgyaQ=</DigestValue>
      </Reference>
      <Reference URI="/word/media/image9.png?ContentType=image/png">
        <DigestMethod Algorithm="http://www.w3.org/2001/04/xmlenc#sha256"/>
        <DigestValue>trhkkVsur4onskoAMRSm2ujKVQ7iSl1+1zfjmWoumiQ=</DigestValue>
      </Reference>
      <Reference URI="/word/numbering.xml?ContentType=application/vnd.openxmlformats-officedocument.wordprocessingml.numbering+xml">
        <DigestMethod Algorithm="http://www.w3.org/2001/04/xmlenc#sha256"/>
        <DigestValue>GrBLh2DehhoHfOHa3cTF1KcZ6wPu3+4E2hl3t189ioI=</DigestValue>
      </Reference>
      <Reference URI="/word/settings.xml?ContentType=application/vnd.openxmlformats-officedocument.wordprocessingml.settings+xml">
        <DigestMethod Algorithm="http://www.w3.org/2001/04/xmlenc#sha256"/>
        <DigestValue>0ViKcsjBuRrDTEprnPPmOvySUKO/Tl3dGKpkkaQeTFM=</DigestValue>
      </Reference>
      <Reference URI="/word/styles.xml?ContentType=application/vnd.openxmlformats-officedocument.wordprocessingml.styles+xml">
        <DigestMethod Algorithm="http://www.w3.org/2001/04/xmlenc#sha256"/>
        <DigestValue>XuGgW3t39kEY3mv0fwaMN3cUmCPcLSI9+C3NTs8y90Q=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5U0B4WaJp19dBT+TDSFP8OFrW7JJ4R032Wbi6r7yExI=</DigestValue>
      </Reference>
    </Manifest>
    <SignatureProperties>
      <SignatureProperty Id="idSignatureTime" Target="#idPackageSignature">
        <mdssi:SignatureTime xmlns:mdssi="http://schemas.openxmlformats.org/package/2006/digital-signature">
          <mdssi:Format>YYYY-MM-DDThh:mm:ssTZD</mdssi:Format>
          <mdssi:Value>2019-07-22T19:17:40Z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3tH/f///////////////////////////////////////////////////////////////f///////////////////////////////////////////////////////////////f///////////////////////////////////////////////////////////////f///////////3M7/////////////////////////////////////////////////f///////////////////////////////////////////////////////////////f///////////////////////////////////////////////////////////////f///////////////////////////28//////////////////////////////////f///////////////////////////////////////////////////////////////f///////////////////////////////////////////////////////////////f///////////////////////////////////////////287/////////////////f///////////////////////////////////////////////////////////////f///////////////////////////////////////////////////////////////f///////////////////////////////////////////////////////////3tD/f///////////////////////////////////////////////////////////////f///////////////////////////////////////////AAC+////////////7wQRf///////////////////////////////////////////////////////////////f///////////3tL/////////////////////////////AAAA////////////////f///////////AAAA////////////////////////////////////////////////f///////////////////////////////////////////////////////////////f///////////AAAA////////////3tL/////////////AAAA////////////////f///////////////////////////////////////////////////////////////f///////////////////////////////////////////AAAA////////////////f///////////AAAA////////////////////////////3dL/////////////////f///////////////////////////////////////////////////////////////f///////////AAAA////////////////////////////AAAA////////////////f///////////////////////////////////////////////////////////+vf/f///////////////////////////////////////////AAAA////////////////f///////////AAAA////////////////////////////////////////////////f///////////////////////////////////////////////////////////////f///////////AAAA////////////////////////////AAAA////////////////f///////////////////////////////////////////////////////////////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2019-07-22T19:17:40Z</xd:SigningTime>
          <xd:SigningCertificate>
            <xd:Cert>
              <xd:CertDigest>
                <DigestMethod Algorithm="http://www.w3.org/2001/04/xmlenc#sha256"/>
                <DigestValue>u38pVQtcVPxFrX3sdNhuUorKj1PnLvIm8WtSj78GasQ=</DigestValue>
              </xd:CertDigest>
              <xd:IssuerSerial>
                <X509IssuerName>E=e-sign@esign-la.com, CN=ESign Class 3 Firma Electronica Avanzada para Estado de Chile CA, OU=Terminos de uso en www.esign-la.com/acuerdoterceros, O=E-Sign S.A., C=CL</X509IssuerName>
                <X509SerialNumber>745276984742133944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R3TnSMbQAAAAAAAJ8AUNMvEQEAAAC4rygRAAAAAJifLhEDAAAAjA+3a+imLhEAAAAAmJ8uEdI0fmsDAAAA2DR+awEAAABoeC8R0Ii2a6WiemuwWBQAgAEddg1cGHbfWxh2sFgUAGQBAAAEZS12BGUtdqjnNAsACAAAAAIAAAAAAADQWBQAl2wtdgAAAAAAAAAABFoUAAYAAAD4WRQABgAAAAAAAAAAAAAA+FkUAAhZFACa7Cx2AAAAAAACAAAAABQABgAAAPhZFAAGAAAATBIudgAAAAAAAAAA+FkUAAYAAAAAAAAANFkUAEAwLHYAAAAAAAIAAPhZFA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aD4///yAQAAAAAAAPy7nAmA+P//CABYfvv2//8AAAAAAAAAAOC7nAmA+P////8AAAAAAAD1AAAA4DT1lEw09ZRTAGUAZwBvAMDKUBFVAEkAORMhgSIAigHsbxQA2gAAAKBvFABTwI1rcIAxEdoAAAABAAAAWlcyEcBvFAD2v41rBAAAAAYAAAAAAAAAAAAAAAAAAABaVzIRrHEUAIU60mvA9y8RBAAAAIC7DAlEfRQAAADSa/RvFABUAn5rIAAAAP////8AAAAAAAAAABUAAAAAAAAAcAAAAAEAAAABAAAAJAAAACQAAAAQAAAAAAAAAAAABQuAuwwJAR0BAP////9fDQo3tHAUALRwFABnZ4xrAAAAAAAAAADIdb0VAAAAAAEAAAAAAAAAdHAUAFY5G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cSk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kAAABpj7ZnjrZqj7Zqj7ZnjrZtkbdukrdtkbdnjrZqj7ZojrZ3rdUCAwQ+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6K1jG34rd1s5FHdbP//AAAAAHp2floAADiZFAAPAAAAAAAAALj6oQCMmBQAaPN7dgAAAAAAAENoYXJVcHBlclcAlZ8AwJafAKhrBgtQnp8A5JgUAIABHXYNXBh231sYduSYFABkAQAABGUtdgRlLXb4PQsJAAgAAAACAAAAAAAABJkUAJdsLXYAAAAAAAAAAD6aFAAJAAAALJoUAAkAAAAAAAAAAAAAACyaFAA8mRQAmuwsdgAAAAAAAgAAAAAUAAkAAAAsmhQACQAAAEwSLnYAAAAAAAAAACyaFAAJAAAAAAAAAGiZFABAMCx2AAAAAAACAAAsmh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HIBoPj///IBAAAAAAAA/LucCYD4//8IAFh++/b//wAAAAAAAAAA4LucCYD4/////wAAAAA6CwAAAAACAAAAGNAUALB4OQtZzUtpsHg5CwAAAAACAAAAAAAAAAEAAAB80EdpqHg5CwEAAADQ2EdpLNAUAMTFS2mweDkLfNBHaQR5OQs40BQAFopJaah4OQtQ0BQA9WtIaQR5OQsAAAAABGUtdgRlLXZo0BQAAAgAAAACAAAAAAAAjNAUAJdsLXYAAAAAAAAAAMLRFAAHAAAAtNEUAAcAAAAAAAAAAAAAALTRFADE0BQAmuwsdgAAAAAAAgAAAAAUAAcAAAC00RQABwAAAEwSLnYAAAAAAAAAALTRFAAHAAAAAAAAAPDQFABAMCx2AAAAAAACAAC00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R3TnSMbQAAAAAAAJ8AUNMvEQEAAAC4rygRAAAAAJifLhEDAAAAjA+3a+imLhEAAAAAmJ8uEdI0fmsDAAAA2DR+awEAAABoeC8R0Ii2a6WiemuwWBQAgAEddg1cGHbfWxh2sFgUAGQBAAAEZS12BGUtdqjnNAsACAAAAAIAAAAAAADQWBQAl2wtdgAAAAAAAAAABFoUAAYAAAD4WRQABgAAAAAAAAAAAAAA+FkUAAhZFACa7Cx2AAAAAAACAAAAABQABgAAAPhZFAAGAAAATBIudgAAAAAAAAAA+FkUAAYAAAAAAAAANFkUAEAwLHYAAAAAAAIAAPhZ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aD4///yAQAAAAAAAPy7nAmA+P//CABYfvv2//8AAAAAAAAAAOC7nAmA+P////8AAAAABQsIUGcRA6MYdt420mvHGAEkAAAAAMDKUBFYcRQA/xEhPyIAigGpO9JrGHAUAAAAAACIHgULWHEUACSIgBJgcBQAOTvSa1MAZQBnAG8AZQAgAFUASQAAAAAAVTvSazBxFADhAAAA2G8UAFPAjWtwgDER4QAAAAEAAAAmUGcRAAAUAPa/jWsEAAAABQAAAAAAAAAAAAAAAAAAACZQZxHkcRQAhTrSa8D3LxEEAAAAiB4FCwAAAACpOtJrAAAAAAAAZQBnAG8AZQAgAFUASQAAAAr/tHAUALRwFADhAAAAUHAUAAAAAAAIUGcRAAAAAAEAAAAAAAAAdHAUAFY5G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9///////////7///////////////7///////////////7///////////////7///9///////////7///////////////7///////////////7///////////////7///9///////////7///////////////7///////////////7///////////////7///9///////////7///////////////7///////////////7///////////////7///9///////////7///////////////7///////////////7///////////////7///9///////////7///////////////7///////////////7///////////////7///9///////////7///////////////7///////////////7+//////////////7+//9///////////7///////////////7///////////////7///////////////7///9///////////7///////////////7///////////////7///////////////7///9///////////7///////////////7///////////////7///////////////7///9///////////7///////////////7///////////////7///////////////7///9///////////7///////////////7///////////////7///////////////7///9///////////7///////////////7///////////////7+//////////////7+//9///////////7///////////////7///////////////7///////////////7///9///////////7///////////////7///////////////7///////////////7///9///////////7///////////////7///////////////7///////////////49DBF///////////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804F961D-B05D-4FC7-AC6A-2C3A171A4FC8}">
  <ds:schemaRefs>
    <ds:schemaRef ds:uri="http://schemas.openxmlformats.org/officeDocument/2006/bibliography"/>
  </ds:schemaRefs>
</ds:datastoreItem>
</file>

<file path=customXml/itemProps11.xml><?xml version="1.0" encoding="utf-8"?>
<ds:datastoreItem xmlns:ds="http://schemas.openxmlformats.org/officeDocument/2006/customXml" ds:itemID="{C9074000-8ED8-4ED1-8E02-84AFFA6B1EED}">
  <ds:schemaRefs>
    <ds:schemaRef ds:uri="http://schemas.openxmlformats.org/officeDocument/2006/bibliography"/>
  </ds:schemaRefs>
</ds:datastoreItem>
</file>

<file path=customXml/itemProps12.xml><?xml version="1.0" encoding="utf-8"?>
<ds:datastoreItem xmlns:ds="http://schemas.openxmlformats.org/officeDocument/2006/customXml" ds:itemID="{99DA1656-D926-47CD-8E97-4D78963C7387}">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70F0F668-675C-42DE-9D63-ACE5A2B42D1F}">
  <ds:schemaRefs>
    <ds:schemaRef ds:uri="http://schemas.openxmlformats.org/officeDocument/2006/bibliography"/>
  </ds:schemaRefs>
</ds:datastoreItem>
</file>

<file path=customXml/itemProps5.xml><?xml version="1.0" encoding="utf-8"?>
<ds:datastoreItem xmlns:ds="http://schemas.openxmlformats.org/officeDocument/2006/customXml" ds:itemID="{67BA3DFC-8894-4028-8E04-8233E66E9295}">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DF3596C-FE05-481C-A835-D699C7FE83CE}">
  <ds:schemaRefs>
    <ds:schemaRef ds:uri="http://schemas.openxmlformats.org/officeDocument/2006/bibliography"/>
  </ds:schemaRefs>
</ds:datastoreItem>
</file>

<file path=customXml/itemProps8.xml><?xml version="1.0" encoding="utf-8"?>
<ds:datastoreItem xmlns:ds="http://schemas.openxmlformats.org/officeDocument/2006/customXml" ds:itemID="{CD1C4ACB-D9DF-4105-B3CE-3183592F11C1}">
  <ds:schemaRefs>
    <ds:schemaRef ds:uri="http://schemas.openxmlformats.org/officeDocument/2006/bibliography"/>
  </ds:schemaRefs>
</ds:datastoreItem>
</file>

<file path=customXml/itemProps9.xml><?xml version="1.0" encoding="utf-8"?>
<ds:datastoreItem xmlns:ds="http://schemas.openxmlformats.org/officeDocument/2006/customXml" ds:itemID="{8B69DFF2-6627-4349-B84C-B38E38355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18</Pages>
  <Words>2439</Words>
  <Characters>14238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2013-04-08T12:43:00Z</cp:lastPrinted>
  <dcterms:created xsi:type="dcterms:W3CDTF">2019-07-22T07:13:00Z</dcterms:created>
  <dcterms:modified xsi:type="dcterms:W3CDTF">2019-07-22T14:05:00Z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