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9BDBD" w14:textId="77777777" w:rsidR="003A7440" w:rsidRPr="001029E5" w:rsidRDefault="003A7440" w:rsidP="003A7440">
      <w:pPr>
        <w:jc w:val="center"/>
        <w:rPr>
          <w:sz w:val="28"/>
          <w:szCs w:val="28"/>
        </w:rPr>
      </w:pPr>
      <w:r>
        <w:rPr>
          <w:noProof/>
          <w:lang w:eastAsia="es-CL"/>
        </w:rPr>
        <w:drawing>
          <wp:inline distT="0" distB="0" distL="0" distR="0" wp14:anchorId="316BBACE" wp14:editId="0CEA35EC">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510CC35" w14:textId="77777777" w:rsidR="003A7440" w:rsidRPr="007A7DEB" w:rsidRDefault="003A7440" w:rsidP="003A744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076F136" w14:textId="77777777" w:rsidR="003A7440" w:rsidRPr="007A7DEB" w:rsidRDefault="003A7440" w:rsidP="003A7440">
      <w:pPr>
        <w:spacing w:after="0" w:line="240" w:lineRule="auto"/>
        <w:jc w:val="center"/>
        <w:rPr>
          <w:rFonts w:ascii="Calibri" w:eastAsia="Calibri" w:hAnsi="Calibri" w:cs="Calibri"/>
          <w:b/>
          <w:sz w:val="24"/>
          <w:szCs w:val="24"/>
        </w:rPr>
      </w:pPr>
    </w:p>
    <w:p w14:paraId="5E1063EE" w14:textId="77777777" w:rsidR="003A7440" w:rsidRPr="007A7DEB" w:rsidRDefault="003A7440" w:rsidP="003A7440">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5D68DF5" w14:textId="77777777" w:rsidR="003A7440" w:rsidRPr="007A7DEB" w:rsidRDefault="003A7440" w:rsidP="003A7440">
      <w:pPr>
        <w:spacing w:after="0" w:line="240" w:lineRule="auto"/>
        <w:jc w:val="center"/>
        <w:rPr>
          <w:rFonts w:ascii="Calibri" w:eastAsia="Calibri" w:hAnsi="Calibri" w:cs="Calibri"/>
          <w:b/>
          <w:sz w:val="24"/>
          <w:szCs w:val="24"/>
        </w:rPr>
      </w:pPr>
    </w:p>
    <w:p w14:paraId="0310CA72" w14:textId="77777777" w:rsidR="003A7440" w:rsidRPr="007A7DEB" w:rsidRDefault="003A7440" w:rsidP="003A7440">
      <w:pPr>
        <w:spacing w:after="0" w:line="240" w:lineRule="auto"/>
        <w:jc w:val="center"/>
        <w:rPr>
          <w:rFonts w:ascii="Calibri" w:eastAsia="Calibri" w:hAnsi="Calibri" w:cs="Calibri"/>
          <w:b/>
          <w:sz w:val="24"/>
          <w:szCs w:val="24"/>
        </w:rPr>
      </w:pPr>
    </w:p>
    <w:p w14:paraId="7FC0ABA8" w14:textId="14CC5631" w:rsidR="00152123" w:rsidRDefault="00152123" w:rsidP="003A7440">
      <w:pPr>
        <w:spacing w:after="0" w:line="240" w:lineRule="auto"/>
        <w:jc w:val="center"/>
        <w:rPr>
          <w:rFonts w:ascii="Calibri" w:eastAsia="Calibri" w:hAnsi="Calibri" w:cs="Times New Roman"/>
          <w:b/>
          <w:color w:val="000000" w:themeColor="text1"/>
          <w:sz w:val="24"/>
          <w:szCs w:val="24"/>
        </w:rPr>
      </w:pPr>
      <w:r w:rsidRPr="00152123">
        <w:rPr>
          <w:rFonts w:ascii="Calibri" w:eastAsia="Calibri" w:hAnsi="Calibri" w:cs="Times New Roman"/>
          <w:b/>
          <w:color w:val="000000" w:themeColor="text1"/>
          <w:sz w:val="24"/>
          <w:szCs w:val="24"/>
        </w:rPr>
        <w:t>ESTERO MENA</w:t>
      </w:r>
      <w:r w:rsidR="009F4480">
        <w:rPr>
          <w:rFonts w:ascii="Calibri" w:eastAsia="Calibri" w:hAnsi="Calibri" w:cs="Times New Roman"/>
          <w:b/>
          <w:color w:val="000000" w:themeColor="text1"/>
          <w:sz w:val="24"/>
          <w:szCs w:val="24"/>
        </w:rPr>
        <w:t xml:space="preserve"> RNA 110</w:t>
      </w:r>
    </w:p>
    <w:p w14:paraId="01B8334B" w14:textId="441DC820" w:rsidR="003A7440" w:rsidRPr="00C71263" w:rsidRDefault="00BE6F5A" w:rsidP="003A7440">
      <w:pPr>
        <w:spacing w:after="0" w:line="240" w:lineRule="auto"/>
        <w:jc w:val="center"/>
        <w:rPr>
          <w:rFonts w:ascii="Calibri" w:eastAsia="Calibri" w:hAnsi="Calibri" w:cs="Times New Roman"/>
          <w:b/>
          <w:color w:val="000000" w:themeColor="text1"/>
          <w:sz w:val="24"/>
          <w:szCs w:val="24"/>
        </w:rPr>
      </w:pPr>
      <w:r w:rsidRPr="00BE6F5A">
        <w:rPr>
          <w:rFonts w:ascii="Calibri" w:eastAsia="Calibri" w:hAnsi="Calibri" w:cs="Times New Roman"/>
          <w:b/>
          <w:color w:val="000000" w:themeColor="text1"/>
          <w:sz w:val="24"/>
          <w:szCs w:val="24"/>
        </w:rPr>
        <w:t>DFZ-2018-1914-XI-PC</w:t>
      </w:r>
    </w:p>
    <w:p w14:paraId="129485A9" w14:textId="77777777" w:rsidR="003A7440" w:rsidRPr="00C71263" w:rsidRDefault="00D55231"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JUNIO</w:t>
      </w:r>
      <w:r w:rsidR="003A7440">
        <w:rPr>
          <w:rFonts w:ascii="Calibri" w:eastAsia="Calibri" w:hAnsi="Calibri" w:cs="Times New Roman"/>
          <w:b/>
          <w:color w:val="000000" w:themeColor="text1"/>
          <w:sz w:val="24"/>
          <w:szCs w:val="24"/>
        </w:rPr>
        <w:t xml:space="preserve"> 2019</w:t>
      </w:r>
    </w:p>
    <w:p w14:paraId="66D86DD3"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2179"/>
        <w:gridCol w:w="2601"/>
      </w:tblGrid>
      <w:tr w:rsidR="003A7440" w:rsidRPr="007A7DEB" w14:paraId="00497220" w14:textId="77777777" w:rsidTr="00BE6F5A">
        <w:trPr>
          <w:trHeight w:val="567"/>
          <w:jc w:val="center"/>
        </w:trPr>
        <w:tc>
          <w:tcPr>
            <w:tcW w:w="1210" w:type="dxa"/>
            <w:shd w:val="clear" w:color="auto" w:fill="D9D9D9"/>
            <w:vAlign w:val="center"/>
          </w:tcPr>
          <w:p w14:paraId="17FA28CC" w14:textId="77777777" w:rsidR="003A7440" w:rsidRPr="007A7DEB" w:rsidRDefault="003A7440" w:rsidP="00D02E16">
            <w:pPr>
              <w:spacing w:after="0" w:line="240" w:lineRule="auto"/>
              <w:jc w:val="center"/>
              <w:rPr>
                <w:rFonts w:ascii="Calibri" w:eastAsia="Calibri" w:hAnsi="Calibri" w:cs="Calibri"/>
                <w:b/>
                <w:sz w:val="18"/>
                <w:szCs w:val="18"/>
                <w:highlight w:val="yellow"/>
              </w:rPr>
            </w:pPr>
          </w:p>
        </w:tc>
        <w:tc>
          <w:tcPr>
            <w:tcW w:w="2187" w:type="dxa"/>
            <w:shd w:val="clear" w:color="auto" w:fill="D9D9D9"/>
            <w:vAlign w:val="center"/>
          </w:tcPr>
          <w:p w14:paraId="72FBD839"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591" w:type="dxa"/>
            <w:shd w:val="clear" w:color="auto" w:fill="D9D9D9"/>
            <w:vAlign w:val="center"/>
          </w:tcPr>
          <w:p w14:paraId="42A2F2CD" w14:textId="77777777" w:rsidR="003A7440" w:rsidRPr="007A7DEB" w:rsidRDefault="003A7440" w:rsidP="00D02E1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7440" w:rsidRPr="007A7DEB" w14:paraId="1C0C7900" w14:textId="77777777" w:rsidTr="00BE6F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CABEC53"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87" w:type="dxa"/>
            <w:tcBorders>
              <w:top w:val="single" w:sz="4" w:space="0" w:color="auto"/>
              <w:left w:val="single" w:sz="4" w:space="0" w:color="auto"/>
              <w:bottom w:val="single" w:sz="4" w:space="0" w:color="auto"/>
              <w:right w:val="single" w:sz="4" w:space="0" w:color="auto"/>
            </w:tcBorders>
            <w:vAlign w:val="center"/>
          </w:tcPr>
          <w:p w14:paraId="0A95F690"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591" w:type="dxa"/>
            <w:tcBorders>
              <w:top w:val="single" w:sz="4" w:space="0" w:color="auto"/>
              <w:left w:val="single" w:sz="4" w:space="0" w:color="auto"/>
              <w:bottom w:val="single" w:sz="4" w:space="0" w:color="auto"/>
              <w:right w:val="single" w:sz="4" w:space="0" w:color="auto"/>
            </w:tcBorders>
            <w:vAlign w:val="center"/>
          </w:tcPr>
          <w:p w14:paraId="36209BF9" w14:textId="77777777" w:rsidR="003A7440" w:rsidRPr="007A7DEB" w:rsidRDefault="00351338"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0236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9.25pt;height:60pt">
                  <v:imagedata r:id="rId9" o:title=""/>
                  <o:lock v:ext="edit" ungrouping="t" rotation="t" cropping="t" verticies="t" text="t" grouping="t"/>
                  <o:signatureline v:ext="edit" id="{9A0AC0E4-423E-476B-B559-817B7D1FAAEC}" provid="{00000000-0000-0000-0000-000000000000}" o:suggestedsigner="Oscar Leal Sandoval" o:suggestedsigner2="Jefe Oficina SMA Aysén" showsigndate="f" issignatureline="t"/>
                </v:shape>
              </w:pict>
            </w:r>
          </w:p>
        </w:tc>
      </w:tr>
      <w:tr w:rsidR="00BE6F5A" w:rsidRPr="007A7DEB" w14:paraId="4AD3B9F4" w14:textId="77777777" w:rsidTr="00BE6F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7F34CF9" w14:textId="54AC29E2" w:rsidR="00BE6F5A" w:rsidRPr="007A7DEB" w:rsidRDefault="00BE6F5A" w:rsidP="00D02E16">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87" w:type="dxa"/>
            <w:tcBorders>
              <w:top w:val="single" w:sz="4" w:space="0" w:color="auto"/>
              <w:left w:val="single" w:sz="4" w:space="0" w:color="auto"/>
              <w:bottom w:val="single" w:sz="4" w:space="0" w:color="auto"/>
              <w:right w:val="single" w:sz="4" w:space="0" w:color="auto"/>
            </w:tcBorders>
            <w:vAlign w:val="center"/>
          </w:tcPr>
          <w:p w14:paraId="2BDCC972" w14:textId="1120F83A" w:rsidR="00BE6F5A" w:rsidRDefault="00BE6F5A"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Abarzúa</w:t>
            </w:r>
          </w:p>
        </w:tc>
        <w:tc>
          <w:tcPr>
            <w:tcW w:w="2591" w:type="dxa"/>
            <w:tcBorders>
              <w:top w:val="single" w:sz="4" w:space="0" w:color="auto"/>
              <w:left w:val="single" w:sz="4" w:space="0" w:color="auto"/>
              <w:bottom w:val="single" w:sz="4" w:space="0" w:color="auto"/>
              <w:right w:val="single" w:sz="4" w:space="0" w:color="auto"/>
            </w:tcBorders>
            <w:vAlign w:val="center"/>
          </w:tcPr>
          <w:p w14:paraId="5028DDD9" w14:textId="6B3DA0F8" w:rsidR="00BE6F5A" w:rsidRDefault="00351338" w:rsidP="00D02E1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B3CA6B0">
                <v:shape id="_x0000_i1026" type="#_x0000_t75" alt="Línea de firma de Microsoft Office..." style="width:119.25pt;height:60pt">
                  <v:imagedata r:id="rId10" o:title=""/>
                  <o:lock v:ext="edit" ungrouping="t" rotation="t" cropping="t" verticies="t" text="t" grouping="t"/>
                  <o:signatureline v:ext="edit" id="{63313162-1274-463C-A1D5-950098D6B089}" provid="{00000000-0000-0000-0000-000000000000}" o:suggestedsigner="Claudio Coñecar Abarzúa" o:suggestedsigner2="Fiscalizador SMA Aysén" showsigndate="f" issignatureline="t"/>
                </v:shape>
              </w:pict>
            </w:r>
          </w:p>
        </w:tc>
      </w:tr>
      <w:tr w:rsidR="003A7440" w:rsidRPr="007A7DEB" w14:paraId="604D8C44" w14:textId="77777777" w:rsidTr="00BE6F5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8AAACD" w14:textId="77777777" w:rsidR="003A7440" w:rsidRPr="007A7DEB" w:rsidRDefault="003A7440" w:rsidP="00D02E1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87" w:type="dxa"/>
            <w:tcBorders>
              <w:top w:val="single" w:sz="4" w:space="0" w:color="auto"/>
              <w:left w:val="single" w:sz="4" w:space="0" w:color="auto"/>
              <w:bottom w:val="single" w:sz="4" w:space="0" w:color="auto"/>
              <w:right w:val="single" w:sz="4" w:space="0" w:color="auto"/>
            </w:tcBorders>
            <w:vAlign w:val="center"/>
          </w:tcPr>
          <w:p w14:paraId="53C73DFB" w14:textId="77777777" w:rsidR="003A7440" w:rsidRPr="007A7DEB" w:rsidRDefault="003A7440" w:rsidP="00D02E16">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591" w:type="dxa"/>
            <w:tcBorders>
              <w:top w:val="single" w:sz="4" w:space="0" w:color="auto"/>
              <w:left w:val="single" w:sz="4" w:space="0" w:color="auto"/>
              <w:bottom w:val="single" w:sz="4" w:space="0" w:color="auto"/>
              <w:right w:val="single" w:sz="4" w:space="0" w:color="auto"/>
            </w:tcBorders>
            <w:vAlign w:val="center"/>
          </w:tcPr>
          <w:p w14:paraId="1DA1B947" w14:textId="4D71FFBD" w:rsidR="003A7440" w:rsidRPr="007A7DEB" w:rsidRDefault="00351338" w:rsidP="00D02E16">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85EF59">
                <v:shape id="_x0000_i1027" type="#_x0000_t75" alt="Línea de firma de Microsoft Office..." style="width:119.25pt;height:60pt">
                  <v:imagedata r:id="rId11" o:title=""/>
                  <o:lock v:ext="edit" ungrouping="t" rotation="t" cropping="t" verticies="t" text="t" grouping="t"/>
                  <o:signatureline v:ext="edit" id="{966D7774-791E-4ECE-8AAE-0CA1A2524D80}" provid="{00000000-0000-0000-0000-000000000000}" o:suggestedsigner="Nicolás Poblete Anderson" o:suggestedsigner2="Fiscalizador SMA Aysén" showsigndate="f" issignatureline="t"/>
                </v:shape>
              </w:pict>
            </w:r>
          </w:p>
        </w:tc>
      </w:tr>
    </w:tbl>
    <w:p w14:paraId="1A0B04BE" w14:textId="77777777" w:rsidR="003A7440" w:rsidRPr="007A7DEB" w:rsidRDefault="003A7440" w:rsidP="003A7440">
      <w:pPr>
        <w:spacing w:after="0" w:line="240" w:lineRule="auto"/>
        <w:jc w:val="center"/>
        <w:rPr>
          <w:rFonts w:ascii="Calibri" w:eastAsia="Calibri" w:hAnsi="Calibri" w:cs="Times New Roman"/>
          <w:b/>
          <w:szCs w:val="28"/>
        </w:rPr>
      </w:pPr>
    </w:p>
    <w:p w14:paraId="33C1A00D"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2"/>
          <w:footerReference w:type="first" r:id="rId13"/>
          <w:pgSz w:w="12240" w:h="15840" w:code="1"/>
          <w:pgMar w:top="1134" w:right="1134" w:bottom="1134" w:left="1134" w:header="708" w:footer="708" w:gutter="0"/>
          <w:pgNumType w:start="1"/>
          <w:cols w:space="708"/>
          <w:titlePg/>
          <w:docGrid w:linePitch="360"/>
        </w:sectPr>
      </w:pPr>
    </w:p>
    <w:bookmarkStart w:id="4" w:name="_Toc10021926" w:displacedByCustomXml="next"/>
    <w:sdt>
      <w:sdtPr>
        <w:rPr>
          <w:lang w:val="es-ES"/>
        </w:rPr>
        <w:id w:val="-818871519"/>
        <w:docPartObj>
          <w:docPartGallery w:val="Table of Contents"/>
          <w:docPartUnique/>
        </w:docPartObj>
      </w:sdtPr>
      <w:sdtEndPr>
        <w:rPr>
          <w:bCs/>
        </w:rPr>
      </w:sdtEndPr>
      <w:sdtContent>
        <w:p w14:paraId="2625E0F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4"/>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16339608" w14:textId="7171ACB7" w:rsidR="003A7440" w:rsidRPr="00D03793" w:rsidRDefault="00351338"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245535">
              <w:rPr>
                <w:noProof/>
                <w:webHidden/>
              </w:rPr>
              <w:t>1</w:t>
            </w:r>
            <w:r w:rsidR="003A7440" w:rsidRPr="00D03793">
              <w:rPr>
                <w:noProof/>
                <w:webHidden/>
              </w:rPr>
              <w:fldChar w:fldCharType="end"/>
            </w:r>
          </w:hyperlink>
        </w:p>
        <w:p w14:paraId="540F7CE2" w14:textId="0F13E176" w:rsidR="003A7440" w:rsidRPr="00D03793" w:rsidRDefault="00351338"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245535">
              <w:rPr>
                <w:noProof/>
                <w:webHidden/>
              </w:rPr>
              <w:t>2</w:t>
            </w:r>
            <w:r w:rsidR="003A7440" w:rsidRPr="00D03793">
              <w:rPr>
                <w:noProof/>
                <w:webHidden/>
              </w:rPr>
              <w:fldChar w:fldCharType="end"/>
            </w:r>
          </w:hyperlink>
        </w:p>
        <w:p w14:paraId="7136CAFB" w14:textId="53A9DD7F" w:rsidR="003A7440" w:rsidRPr="00D03793" w:rsidRDefault="00351338"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245535">
              <w:rPr>
                <w:noProof/>
                <w:webHidden/>
              </w:rPr>
              <w:t>3</w:t>
            </w:r>
            <w:r w:rsidR="003A7440" w:rsidRPr="00D03793">
              <w:rPr>
                <w:noProof/>
                <w:webHidden/>
              </w:rPr>
              <w:fldChar w:fldCharType="end"/>
            </w:r>
          </w:hyperlink>
        </w:p>
        <w:p w14:paraId="5E15FA11" w14:textId="6E1E36C5" w:rsidR="003A7440" w:rsidRPr="00D03793" w:rsidRDefault="00351338"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245535">
              <w:rPr>
                <w:noProof/>
                <w:webHidden/>
              </w:rPr>
              <w:t>3</w:t>
            </w:r>
            <w:r w:rsidR="003A7440" w:rsidRPr="00D03793">
              <w:rPr>
                <w:noProof/>
                <w:webHidden/>
              </w:rPr>
              <w:fldChar w:fldCharType="end"/>
            </w:r>
          </w:hyperlink>
        </w:p>
        <w:p w14:paraId="0C2733D3" w14:textId="20BA9669" w:rsidR="003A7440" w:rsidRPr="00D03793" w:rsidRDefault="00351338"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245535">
              <w:rPr>
                <w:noProof/>
                <w:webHidden/>
              </w:rPr>
              <w:t>4</w:t>
            </w:r>
            <w:r w:rsidR="003A7440" w:rsidRPr="00D03793">
              <w:rPr>
                <w:noProof/>
                <w:webHidden/>
              </w:rPr>
              <w:fldChar w:fldCharType="end"/>
            </w:r>
          </w:hyperlink>
        </w:p>
        <w:p w14:paraId="56FBCA5E" w14:textId="107CF3B2" w:rsidR="003A7440" w:rsidRPr="00D03793" w:rsidRDefault="00351338"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245535">
              <w:rPr>
                <w:noProof/>
                <w:webHidden/>
              </w:rPr>
              <w:t>4</w:t>
            </w:r>
            <w:r w:rsidR="003A7440" w:rsidRPr="00D03793">
              <w:rPr>
                <w:noProof/>
                <w:webHidden/>
              </w:rPr>
              <w:fldChar w:fldCharType="end"/>
            </w:r>
          </w:hyperlink>
        </w:p>
        <w:p w14:paraId="148F5224" w14:textId="1EE4E8F0" w:rsidR="003A7440" w:rsidRPr="00D03793" w:rsidRDefault="00351338"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245535">
              <w:rPr>
                <w:noProof/>
                <w:webHidden/>
              </w:rPr>
              <w:t>4</w:t>
            </w:r>
            <w:r w:rsidR="003A7440" w:rsidRPr="00D03793">
              <w:rPr>
                <w:noProof/>
                <w:webHidden/>
              </w:rPr>
              <w:fldChar w:fldCharType="end"/>
            </w:r>
          </w:hyperlink>
        </w:p>
        <w:p w14:paraId="594EE852" w14:textId="64EB014D" w:rsidR="003A7440" w:rsidRPr="00D03793" w:rsidRDefault="00351338"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245535">
              <w:rPr>
                <w:noProof/>
                <w:webHidden/>
              </w:rPr>
              <w:t>4</w:t>
            </w:r>
            <w:r w:rsidR="003A7440" w:rsidRPr="00D03793">
              <w:rPr>
                <w:noProof/>
                <w:webHidden/>
              </w:rPr>
              <w:fldChar w:fldCharType="end"/>
            </w:r>
          </w:hyperlink>
        </w:p>
        <w:p w14:paraId="4333894D" w14:textId="7DB921D6" w:rsidR="003A7440" w:rsidRPr="00D03793" w:rsidRDefault="00351338"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245535">
              <w:rPr>
                <w:noProof/>
                <w:webHidden/>
              </w:rPr>
              <w:t>5</w:t>
            </w:r>
            <w:r w:rsidR="003A7440" w:rsidRPr="00D03793">
              <w:rPr>
                <w:noProof/>
                <w:webHidden/>
              </w:rPr>
              <w:fldChar w:fldCharType="end"/>
            </w:r>
          </w:hyperlink>
        </w:p>
        <w:p w14:paraId="2B271DF3" w14:textId="2FC985EA" w:rsidR="003A7440" w:rsidRPr="00D03793" w:rsidRDefault="00351338"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245535">
              <w:rPr>
                <w:noProof/>
                <w:webHidden/>
              </w:rPr>
              <w:t>11</w:t>
            </w:r>
            <w:r w:rsidR="003A7440" w:rsidRPr="00D03793">
              <w:rPr>
                <w:noProof/>
                <w:webHidden/>
              </w:rPr>
              <w:fldChar w:fldCharType="end"/>
            </w:r>
          </w:hyperlink>
        </w:p>
        <w:p w14:paraId="16B4B7FD" w14:textId="2EC89A02" w:rsidR="003A7440" w:rsidRPr="00D03793" w:rsidRDefault="00351338"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245535">
              <w:rPr>
                <w:noProof/>
                <w:webHidden/>
              </w:rPr>
              <w:t>11</w:t>
            </w:r>
            <w:r w:rsidR="003A7440" w:rsidRPr="00D03793">
              <w:rPr>
                <w:noProof/>
                <w:webHidden/>
              </w:rPr>
              <w:fldChar w:fldCharType="end"/>
            </w:r>
          </w:hyperlink>
        </w:p>
        <w:p w14:paraId="2E032E0B" w14:textId="77777777" w:rsidR="003A7440" w:rsidRPr="007A7DEB" w:rsidRDefault="003A7440" w:rsidP="003A7440">
          <w:pPr>
            <w:spacing w:line="240" w:lineRule="auto"/>
          </w:pPr>
          <w:r w:rsidRPr="006B481F">
            <w:rPr>
              <w:bCs/>
              <w:lang w:val="es-ES"/>
            </w:rPr>
            <w:fldChar w:fldCharType="end"/>
          </w:r>
        </w:p>
      </w:sdtContent>
    </w:sdt>
    <w:p w14:paraId="4B0A1A43" w14:textId="77777777" w:rsidR="003A7440" w:rsidRDefault="003A7440" w:rsidP="003A7440">
      <w:pPr>
        <w:jc w:val="center"/>
        <w:rPr>
          <w:sz w:val="28"/>
          <w:szCs w:val="28"/>
        </w:rPr>
      </w:pPr>
    </w:p>
    <w:p w14:paraId="5D9E5401" w14:textId="77777777" w:rsidR="003A7440" w:rsidRDefault="003A7440" w:rsidP="003A7440">
      <w:pPr>
        <w:jc w:val="center"/>
        <w:rPr>
          <w:sz w:val="28"/>
          <w:szCs w:val="28"/>
        </w:rPr>
      </w:pPr>
    </w:p>
    <w:p w14:paraId="1E099823" w14:textId="77777777" w:rsidR="003A7440" w:rsidRDefault="003A7440" w:rsidP="003A7440">
      <w:pPr>
        <w:jc w:val="center"/>
        <w:rPr>
          <w:sz w:val="28"/>
          <w:szCs w:val="28"/>
        </w:rPr>
      </w:pPr>
    </w:p>
    <w:p w14:paraId="711E2E29" w14:textId="77777777" w:rsidR="003A7440" w:rsidRDefault="003A7440" w:rsidP="003A7440">
      <w:pPr>
        <w:jc w:val="center"/>
        <w:rPr>
          <w:sz w:val="28"/>
          <w:szCs w:val="28"/>
        </w:rPr>
      </w:pPr>
    </w:p>
    <w:p w14:paraId="2DDDC49F" w14:textId="77777777" w:rsidR="003A7440" w:rsidRDefault="003A7440" w:rsidP="003A7440">
      <w:pPr>
        <w:jc w:val="center"/>
        <w:rPr>
          <w:sz w:val="28"/>
          <w:szCs w:val="28"/>
        </w:rPr>
      </w:pPr>
    </w:p>
    <w:p w14:paraId="2FCCC6A1" w14:textId="77777777" w:rsidR="003A7440" w:rsidRDefault="003A7440" w:rsidP="003A7440">
      <w:pPr>
        <w:jc w:val="center"/>
        <w:rPr>
          <w:sz w:val="28"/>
          <w:szCs w:val="28"/>
        </w:rPr>
      </w:pPr>
      <w:bookmarkStart w:id="5" w:name="_GoBack"/>
      <w:bookmarkEnd w:id="5"/>
    </w:p>
    <w:p w14:paraId="5DECD12C" w14:textId="77777777" w:rsidR="003A7440" w:rsidRDefault="003A7440" w:rsidP="003A7440">
      <w:pPr>
        <w:jc w:val="center"/>
        <w:rPr>
          <w:sz w:val="28"/>
          <w:szCs w:val="28"/>
        </w:rPr>
      </w:pPr>
    </w:p>
    <w:p w14:paraId="61217826" w14:textId="77777777" w:rsidR="003A7440" w:rsidRDefault="003A7440" w:rsidP="003A7440">
      <w:pPr>
        <w:jc w:val="center"/>
        <w:rPr>
          <w:sz w:val="28"/>
          <w:szCs w:val="28"/>
        </w:rPr>
      </w:pPr>
    </w:p>
    <w:p w14:paraId="5C0B2A9C" w14:textId="77777777" w:rsidR="003A7440" w:rsidRDefault="003A7440" w:rsidP="003A7440">
      <w:pPr>
        <w:jc w:val="center"/>
        <w:rPr>
          <w:sz w:val="28"/>
          <w:szCs w:val="28"/>
        </w:rPr>
      </w:pPr>
    </w:p>
    <w:p w14:paraId="336E9696" w14:textId="77777777" w:rsidR="003A7440" w:rsidRDefault="003A7440" w:rsidP="003A7440">
      <w:pPr>
        <w:jc w:val="center"/>
        <w:rPr>
          <w:sz w:val="28"/>
          <w:szCs w:val="28"/>
        </w:rPr>
      </w:pPr>
    </w:p>
    <w:p w14:paraId="3493D242" w14:textId="77777777" w:rsidR="003A7440" w:rsidRDefault="003A7440" w:rsidP="003A7440">
      <w:pPr>
        <w:jc w:val="center"/>
        <w:rPr>
          <w:sz w:val="28"/>
          <w:szCs w:val="28"/>
        </w:rPr>
      </w:pPr>
    </w:p>
    <w:p w14:paraId="25F5F8AF" w14:textId="77777777" w:rsidR="003A7440" w:rsidRDefault="003A7440" w:rsidP="003A7440">
      <w:pPr>
        <w:jc w:val="center"/>
        <w:rPr>
          <w:sz w:val="28"/>
          <w:szCs w:val="28"/>
        </w:rPr>
      </w:pPr>
    </w:p>
    <w:p w14:paraId="685208B8" w14:textId="77777777" w:rsidR="003A7440" w:rsidRDefault="003A7440" w:rsidP="003A7440">
      <w:pPr>
        <w:jc w:val="center"/>
        <w:rPr>
          <w:sz w:val="28"/>
          <w:szCs w:val="28"/>
        </w:rPr>
      </w:pPr>
    </w:p>
    <w:p w14:paraId="2E256F0F" w14:textId="77777777" w:rsidR="003A7440" w:rsidRDefault="003A7440" w:rsidP="003A7440">
      <w:pPr>
        <w:jc w:val="center"/>
        <w:rPr>
          <w:sz w:val="28"/>
          <w:szCs w:val="28"/>
        </w:rPr>
      </w:pPr>
    </w:p>
    <w:p w14:paraId="6D2261B9" w14:textId="77777777" w:rsidR="003A7440" w:rsidRDefault="003A7440" w:rsidP="003A7440">
      <w:pPr>
        <w:jc w:val="center"/>
        <w:rPr>
          <w:sz w:val="28"/>
          <w:szCs w:val="28"/>
        </w:rPr>
      </w:pPr>
    </w:p>
    <w:p w14:paraId="5B0BD6CA" w14:textId="77777777" w:rsidR="003A7440" w:rsidRPr="00D42470" w:rsidRDefault="003A7440" w:rsidP="003A7440">
      <w:pPr>
        <w:pStyle w:val="Ttulo1"/>
      </w:pPr>
      <w:bookmarkStart w:id="6" w:name="_Toc449085405"/>
      <w:bookmarkStart w:id="7" w:name="_Toc10021927"/>
      <w:r w:rsidRPr="00D42470">
        <w:lastRenderedPageBreak/>
        <w:t>RESUMEN</w:t>
      </w:r>
      <w:bookmarkEnd w:id="6"/>
      <w:bookmarkEnd w:id="7"/>
    </w:p>
    <w:p w14:paraId="703BE277" w14:textId="77777777" w:rsidR="003A7440" w:rsidRPr="00D42470" w:rsidRDefault="003A7440" w:rsidP="003A7440">
      <w:pPr>
        <w:spacing w:after="0" w:line="240" w:lineRule="auto"/>
        <w:contextualSpacing/>
        <w:jc w:val="both"/>
        <w:outlineLvl w:val="0"/>
        <w:rPr>
          <w:rFonts w:ascii="Calibri" w:eastAsia="Calibri" w:hAnsi="Calibri" w:cs="Calibri"/>
          <w:b/>
          <w:sz w:val="24"/>
          <w:szCs w:val="20"/>
        </w:rPr>
      </w:pPr>
    </w:p>
    <w:p w14:paraId="446BDC53" w14:textId="335882ED"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152123" w:rsidRPr="00152123">
        <w:rPr>
          <w:rFonts w:ascii="Calibri" w:eastAsia="Calibri" w:hAnsi="Calibri" w:cs="Calibri"/>
          <w:sz w:val="20"/>
          <w:szCs w:val="20"/>
        </w:rPr>
        <w:t>ESTERO MENA</w:t>
      </w:r>
      <w:r w:rsidRPr="007A7DEB">
        <w:rPr>
          <w:rFonts w:ascii="Calibri" w:eastAsia="Calibri" w:hAnsi="Calibri" w:cs="Calibri"/>
          <w:sz w:val="20"/>
          <w:szCs w:val="20"/>
        </w:rPr>
        <w:t>”</w:t>
      </w:r>
      <w:r>
        <w:rPr>
          <w:rFonts w:ascii="Calibri" w:eastAsia="Calibri" w:hAnsi="Calibri" w:cs="Calibri"/>
          <w:sz w:val="20"/>
          <w:szCs w:val="20"/>
        </w:rPr>
        <w:t xml:space="preserve">, </w:t>
      </w:r>
      <w:r w:rsidR="001C010E">
        <w:rPr>
          <w:rFonts w:ascii="Calibri" w:eastAsia="Calibri" w:hAnsi="Calibri" w:cs="Calibri"/>
          <w:sz w:val="20"/>
          <w:szCs w:val="20"/>
        </w:rPr>
        <w:t xml:space="preserve">se localizan en el Estero Mena, península de Melimoyu y cuyas coordenadas son </w:t>
      </w:r>
      <w:r w:rsidR="00D255AF">
        <w:rPr>
          <w:rFonts w:ascii="Calibri" w:eastAsia="Calibri" w:hAnsi="Calibri" w:cs="Calibri"/>
          <w:sz w:val="20"/>
          <w:szCs w:val="20"/>
        </w:rPr>
        <w:t xml:space="preserve">UTM E </w:t>
      </w:r>
      <w:r w:rsidR="00F66F5C" w:rsidRPr="00F66F5C">
        <w:rPr>
          <w:rFonts w:ascii="Calibri" w:eastAsia="Calibri" w:hAnsi="Calibri" w:cs="Calibri"/>
          <w:sz w:val="20"/>
          <w:szCs w:val="20"/>
        </w:rPr>
        <w:t>643759.16</w:t>
      </w:r>
      <w:r w:rsidR="00F66F5C">
        <w:rPr>
          <w:rFonts w:ascii="Calibri" w:eastAsia="Calibri" w:hAnsi="Calibri" w:cs="Calibri"/>
          <w:sz w:val="20"/>
          <w:szCs w:val="20"/>
        </w:rPr>
        <w:t xml:space="preserve"> </w:t>
      </w:r>
      <w:r w:rsidR="00E71F13">
        <w:rPr>
          <w:rFonts w:ascii="Calibri" w:eastAsia="Calibri" w:hAnsi="Calibri" w:cs="Calibri"/>
          <w:sz w:val="20"/>
          <w:szCs w:val="20"/>
        </w:rPr>
        <w:t>UTM</w:t>
      </w:r>
      <w:r w:rsidR="00D255AF">
        <w:rPr>
          <w:rFonts w:ascii="Calibri" w:eastAsia="Calibri" w:hAnsi="Calibri" w:cs="Calibri"/>
          <w:sz w:val="20"/>
          <w:szCs w:val="20"/>
        </w:rPr>
        <w:t xml:space="preserve"> N </w:t>
      </w:r>
      <w:r w:rsidR="00F66F5C" w:rsidRPr="00F66F5C">
        <w:rPr>
          <w:rFonts w:ascii="Calibri" w:eastAsia="Calibri" w:hAnsi="Calibri" w:cs="Calibri"/>
          <w:sz w:val="20"/>
          <w:szCs w:val="20"/>
        </w:rPr>
        <w:t>5111883.73</w:t>
      </w:r>
      <w:r w:rsidR="00D255AF">
        <w:rPr>
          <w:rFonts w:ascii="Calibri" w:eastAsia="Calibri" w:hAnsi="Calibri" w:cs="Calibri"/>
          <w:sz w:val="20"/>
          <w:szCs w:val="20"/>
        </w:rPr>
        <w:t>, Huso 18 S y Datum WGS 84</w:t>
      </w:r>
      <w:r w:rsidR="007A3675">
        <w:rPr>
          <w:rFonts w:ascii="Calibri" w:eastAsia="Calibri" w:hAnsi="Calibri" w:cs="Calibri"/>
          <w:sz w:val="20"/>
          <w:szCs w:val="20"/>
        </w:rPr>
        <w:t>,</w:t>
      </w:r>
      <w:r>
        <w:rPr>
          <w:rFonts w:ascii="Calibri" w:eastAsia="Calibri" w:hAnsi="Calibri" w:cs="Calibri"/>
          <w:sz w:val="20"/>
          <w:szCs w:val="20"/>
        </w:rPr>
        <w:t xml:space="preserve"> comuna de C</w:t>
      </w:r>
      <w:r w:rsidR="00D255AF">
        <w:rPr>
          <w:rFonts w:ascii="Calibri" w:eastAsia="Calibri" w:hAnsi="Calibri" w:cs="Calibri"/>
          <w:sz w:val="20"/>
          <w:szCs w:val="20"/>
        </w:rPr>
        <w:t>isnes</w:t>
      </w:r>
      <w:r>
        <w:rPr>
          <w:rFonts w:ascii="Calibri" w:eastAsia="Calibri" w:hAnsi="Calibri" w:cs="Calibri"/>
          <w:sz w:val="20"/>
          <w:szCs w:val="20"/>
        </w:rPr>
        <w:t>, XI Región. E</w:t>
      </w:r>
      <w:r w:rsidRPr="00DE166A">
        <w:rPr>
          <w:rFonts w:ascii="Calibri" w:eastAsia="Calibri" w:hAnsi="Calibri" w:cs="Calibri"/>
          <w:sz w:val="20"/>
          <w:szCs w:val="20"/>
        </w:rPr>
        <w:t>n el marco del Programa de Cumplimiento aprobado</w:t>
      </w:r>
      <w:r w:rsidR="009F4480">
        <w:rPr>
          <w:rFonts w:ascii="Calibri" w:eastAsia="Calibri" w:hAnsi="Calibri" w:cs="Calibri"/>
          <w:sz w:val="20"/>
          <w:szCs w:val="20"/>
        </w:rPr>
        <w:t>,</w:t>
      </w:r>
      <w:r w:rsidRPr="00DE166A">
        <w:rPr>
          <w:rFonts w:ascii="Calibri" w:eastAsia="Calibri" w:hAnsi="Calibri" w:cs="Calibri"/>
          <w:sz w:val="20"/>
          <w:szCs w:val="20"/>
        </w:rPr>
        <w:t xml:space="preserve"> a través</w:t>
      </w:r>
      <w:r w:rsidR="009F4480">
        <w:rPr>
          <w:rFonts w:ascii="Calibri" w:eastAsia="Calibri" w:hAnsi="Calibri" w:cs="Calibri"/>
          <w:sz w:val="20"/>
          <w:szCs w:val="20"/>
        </w:rPr>
        <w:t>,</w:t>
      </w:r>
      <w:r w:rsidRPr="00DE166A">
        <w:rPr>
          <w:rFonts w:ascii="Calibri" w:eastAsia="Calibri" w:hAnsi="Calibri" w:cs="Calibri"/>
          <w:sz w:val="20"/>
          <w:szCs w:val="20"/>
        </w:rPr>
        <w:t xml:space="preserve"> de la </w:t>
      </w:r>
      <w:r w:rsidRPr="00CE341F">
        <w:rPr>
          <w:rFonts w:ascii="Calibri" w:eastAsia="Calibri" w:hAnsi="Calibri" w:cs="Calibri"/>
          <w:color w:val="000000" w:themeColor="text1"/>
          <w:sz w:val="20"/>
          <w:szCs w:val="20"/>
        </w:rPr>
        <w:t>Resolución Exenta N°</w:t>
      </w:r>
      <w:r w:rsidR="00D255AF">
        <w:rPr>
          <w:rFonts w:ascii="Calibri" w:eastAsia="Calibri" w:hAnsi="Calibri" w:cs="Calibri"/>
          <w:color w:val="000000" w:themeColor="text1"/>
          <w:sz w:val="20"/>
          <w:szCs w:val="20"/>
        </w:rPr>
        <w:t>5</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982FF5" w:rsidRPr="00982FF5">
        <w:rPr>
          <w:rFonts w:ascii="Calibri" w:eastAsia="Calibri" w:hAnsi="Calibri" w:cs="Calibri"/>
          <w:color w:val="000000" w:themeColor="text1"/>
          <w:sz w:val="20"/>
          <w:szCs w:val="20"/>
        </w:rPr>
        <w:t>F-0</w:t>
      </w:r>
      <w:r w:rsidR="00D255AF">
        <w:rPr>
          <w:rFonts w:ascii="Calibri" w:eastAsia="Calibri" w:hAnsi="Calibri" w:cs="Calibri"/>
          <w:color w:val="000000" w:themeColor="text1"/>
          <w:sz w:val="20"/>
          <w:szCs w:val="20"/>
        </w:rPr>
        <w:t>0</w:t>
      </w:r>
      <w:r w:rsidR="00152123">
        <w:rPr>
          <w:rFonts w:ascii="Calibri" w:eastAsia="Calibri" w:hAnsi="Calibri" w:cs="Calibri"/>
          <w:color w:val="000000" w:themeColor="text1"/>
          <w:sz w:val="20"/>
          <w:szCs w:val="20"/>
        </w:rPr>
        <w:t>5</w:t>
      </w:r>
      <w:r w:rsidR="00982FF5" w:rsidRPr="00982FF5">
        <w:rPr>
          <w:rFonts w:ascii="Calibri" w:eastAsia="Calibri" w:hAnsi="Calibri" w:cs="Calibri"/>
          <w:color w:val="000000" w:themeColor="text1"/>
          <w:sz w:val="20"/>
          <w:szCs w:val="20"/>
        </w:rPr>
        <w:t>-201</w:t>
      </w:r>
      <w:r w:rsidR="00D255AF">
        <w:rPr>
          <w:rFonts w:ascii="Calibri" w:eastAsia="Calibri" w:hAnsi="Calibri" w:cs="Calibri"/>
          <w:color w:val="000000" w:themeColor="text1"/>
          <w:sz w:val="20"/>
          <w:szCs w:val="20"/>
        </w:rPr>
        <w:t>8</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78F047F9" w14:textId="77777777" w:rsidR="003A7440" w:rsidRPr="00D42470" w:rsidRDefault="003A7440" w:rsidP="003A7440">
      <w:pPr>
        <w:spacing w:after="0" w:line="240" w:lineRule="auto"/>
        <w:jc w:val="both"/>
        <w:rPr>
          <w:rFonts w:ascii="Calibri" w:eastAsia="Calibri" w:hAnsi="Calibri" w:cs="Calibri"/>
          <w:sz w:val="20"/>
          <w:szCs w:val="20"/>
        </w:rPr>
      </w:pPr>
    </w:p>
    <w:p w14:paraId="350603E8" w14:textId="430C4967" w:rsidR="003A7440" w:rsidRDefault="003A7440" w:rsidP="003A7440">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w:t>
      </w:r>
      <w:r>
        <w:rPr>
          <w:rFonts w:cstheme="minorHAnsi"/>
          <w:sz w:val="20"/>
          <w:szCs w:val="20"/>
        </w:rPr>
        <w:t xml:space="preserve"> programa consisten en corregir los hallazgos</w:t>
      </w:r>
      <w:r w:rsidR="000168EB">
        <w:rPr>
          <w:rFonts w:cstheme="minorHAnsi"/>
          <w:sz w:val="20"/>
          <w:szCs w:val="20"/>
        </w:rPr>
        <w:t xml:space="preserve"> en informe CES Estero Mena</w:t>
      </w:r>
      <w:r>
        <w:rPr>
          <w:rFonts w:cstheme="minorHAnsi"/>
          <w:sz w:val="20"/>
          <w:szCs w:val="20"/>
        </w:rPr>
        <w:t xml:space="preserve"> </w:t>
      </w:r>
      <w:r w:rsidR="000168EB">
        <w:rPr>
          <w:rFonts w:cstheme="minorHAnsi"/>
          <w:sz w:val="20"/>
          <w:szCs w:val="20"/>
        </w:rPr>
        <w:t xml:space="preserve">RNA 110219, Expediente </w:t>
      </w:r>
      <w:r w:rsidR="000168EB" w:rsidRPr="009D288B">
        <w:rPr>
          <w:rFonts w:cstheme="minorHAnsi"/>
          <w:sz w:val="20"/>
          <w:szCs w:val="20"/>
        </w:rPr>
        <w:t>DFZ-2015-89-XI-RCA-IA</w:t>
      </w:r>
      <w:r w:rsidR="000168EB">
        <w:rPr>
          <w:rFonts w:cstheme="minorHAnsi"/>
          <w:sz w:val="20"/>
          <w:szCs w:val="20"/>
        </w:rPr>
        <w:t>.</w:t>
      </w:r>
    </w:p>
    <w:p w14:paraId="5CF7A9F7" w14:textId="13EE402E" w:rsidR="003A7440" w:rsidRPr="006E6DAD" w:rsidRDefault="000168EB" w:rsidP="003A7440">
      <w:pPr>
        <w:autoSpaceDE w:val="0"/>
        <w:autoSpaceDN w:val="0"/>
        <w:adjustRightInd w:val="0"/>
        <w:spacing w:line="240" w:lineRule="auto"/>
        <w:ind w:firstLine="426"/>
        <w:jc w:val="both"/>
        <w:rPr>
          <w:rFonts w:cstheme="minorHAnsi"/>
          <w:sz w:val="20"/>
          <w:szCs w:val="20"/>
        </w:rPr>
      </w:pPr>
      <w:r>
        <w:rPr>
          <w:rFonts w:cstheme="minorHAnsi"/>
          <w:sz w:val="20"/>
          <w:szCs w:val="20"/>
        </w:rPr>
        <w:t xml:space="preserve">El cargo formulado </w:t>
      </w:r>
      <w:r w:rsidRPr="006E6DAD">
        <w:rPr>
          <w:rFonts w:cstheme="minorHAnsi"/>
          <w:sz w:val="20"/>
          <w:szCs w:val="20"/>
        </w:rPr>
        <w:t>y</w:t>
      </w:r>
      <w:r w:rsidR="003A7440" w:rsidRPr="006E6DAD">
        <w:rPr>
          <w:rFonts w:cstheme="minorHAnsi"/>
          <w:sz w:val="20"/>
          <w:szCs w:val="20"/>
        </w:rPr>
        <w:t xml:space="preserve">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w:t>
      </w:r>
      <w:r w:rsidRPr="006E6DAD">
        <w:rPr>
          <w:rFonts w:cstheme="minorHAnsi"/>
          <w:sz w:val="20"/>
          <w:szCs w:val="20"/>
        </w:rPr>
        <w:t>al siguiente incumplimiento</w:t>
      </w:r>
      <w:r w:rsidR="003A7440" w:rsidRPr="006E6DAD">
        <w:rPr>
          <w:rFonts w:cstheme="minorHAnsi"/>
          <w:sz w:val="20"/>
          <w:szCs w:val="20"/>
        </w:rPr>
        <w:t xml:space="preserve">:  </w:t>
      </w:r>
    </w:p>
    <w:tbl>
      <w:tblPr>
        <w:tblStyle w:val="Tablaconcuadrcula3"/>
        <w:tblW w:w="0" w:type="auto"/>
        <w:tblInd w:w="421" w:type="dxa"/>
        <w:tblLook w:val="04A0" w:firstRow="1" w:lastRow="0" w:firstColumn="1" w:lastColumn="0" w:noHBand="0" w:noVBand="1"/>
      </w:tblPr>
      <w:tblGrid>
        <w:gridCol w:w="708"/>
        <w:gridCol w:w="8183"/>
      </w:tblGrid>
      <w:tr w:rsidR="003A7440" w:rsidRPr="00855AE2" w14:paraId="0CD281DD" w14:textId="77777777" w:rsidTr="00956B95">
        <w:tc>
          <w:tcPr>
            <w:tcW w:w="708" w:type="dxa"/>
            <w:shd w:val="clear" w:color="auto" w:fill="D9E2F3" w:themeFill="accent1" w:themeFillTint="33"/>
          </w:tcPr>
          <w:p w14:paraId="24405168" w14:textId="77777777" w:rsidR="003A7440" w:rsidRPr="00855AE2" w:rsidRDefault="003A7440" w:rsidP="00D02E16">
            <w:pPr>
              <w:autoSpaceDE w:val="0"/>
              <w:autoSpaceDN w:val="0"/>
              <w:adjustRightInd w:val="0"/>
              <w:jc w:val="center"/>
              <w:rPr>
                <w:rFonts w:cstheme="minorHAnsi"/>
                <w:b/>
              </w:rPr>
            </w:pPr>
            <w:bookmarkStart w:id="8" w:name="_Hlk503541285"/>
          </w:p>
        </w:tc>
        <w:tc>
          <w:tcPr>
            <w:tcW w:w="8183" w:type="dxa"/>
            <w:shd w:val="clear" w:color="auto" w:fill="D9E2F3" w:themeFill="accent1" w:themeFillTint="33"/>
          </w:tcPr>
          <w:p w14:paraId="527FD31B" w14:textId="28F57FAC" w:rsidR="003A7440" w:rsidRPr="00855AE2" w:rsidRDefault="00C22ABF" w:rsidP="00D02E16">
            <w:pPr>
              <w:autoSpaceDE w:val="0"/>
              <w:autoSpaceDN w:val="0"/>
              <w:adjustRightInd w:val="0"/>
              <w:jc w:val="center"/>
              <w:rPr>
                <w:rFonts w:cstheme="minorHAnsi"/>
                <w:b/>
              </w:rPr>
            </w:pPr>
            <w:r>
              <w:rPr>
                <w:rFonts w:cstheme="minorHAnsi"/>
                <w:b/>
              </w:rPr>
              <w:t>CES ESTERO MENA RNA 110219</w:t>
            </w:r>
          </w:p>
        </w:tc>
      </w:tr>
      <w:tr w:rsidR="003A7440" w14:paraId="6E108DA5" w14:textId="77777777" w:rsidTr="00D02E16">
        <w:tc>
          <w:tcPr>
            <w:tcW w:w="708" w:type="dxa"/>
          </w:tcPr>
          <w:p w14:paraId="02CCA09A" w14:textId="77777777" w:rsidR="003A7440" w:rsidRDefault="003A7440" w:rsidP="00D02E16">
            <w:pPr>
              <w:autoSpaceDE w:val="0"/>
              <w:autoSpaceDN w:val="0"/>
              <w:adjustRightInd w:val="0"/>
              <w:jc w:val="both"/>
              <w:rPr>
                <w:rFonts w:cstheme="minorHAnsi"/>
              </w:rPr>
            </w:pPr>
            <w:r>
              <w:rPr>
                <w:rFonts w:cstheme="minorHAnsi"/>
              </w:rPr>
              <w:t>1</w:t>
            </w:r>
          </w:p>
        </w:tc>
        <w:tc>
          <w:tcPr>
            <w:tcW w:w="8183" w:type="dxa"/>
          </w:tcPr>
          <w:p w14:paraId="7F39F8F3" w14:textId="1B4BEDBB" w:rsidR="003A7440" w:rsidRDefault="009D288B" w:rsidP="00D02E16">
            <w:pPr>
              <w:autoSpaceDE w:val="0"/>
              <w:autoSpaceDN w:val="0"/>
              <w:adjustRightInd w:val="0"/>
              <w:jc w:val="both"/>
              <w:rPr>
                <w:rFonts w:cstheme="minorHAnsi"/>
              </w:rPr>
            </w:pPr>
            <w:r w:rsidRPr="009D288B">
              <w:rPr>
                <w:rFonts w:cstheme="minorHAnsi"/>
              </w:rPr>
              <w:t xml:space="preserve">El incumplimiento de las condiciones, normas y medidas establecidas en </w:t>
            </w:r>
            <w:r w:rsidR="009E4A53" w:rsidRPr="009D288B">
              <w:rPr>
                <w:rFonts w:cstheme="minorHAnsi"/>
              </w:rPr>
              <w:t>la resolución</w:t>
            </w:r>
            <w:r w:rsidRPr="009D288B">
              <w:rPr>
                <w:rFonts w:cstheme="minorHAnsi"/>
              </w:rPr>
              <w:t xml:space="preserve"> de calificación ambiental</w:t>
            </w:r>
            <w:r>
              <w:rPr>
                <w:rFonts w:cstheme="minorHAnsi"/>
              </w:rPr>
              <w:t xml:space="preserve">. En </w:t>
            </w:r>
            <w:r w:rsidR="004322A1">
              <w:rPr>
                <w:rFonts w:cstheme="minorHAnsi"/>
              </w:rPr>
              <w:t>específico</w:t>
            </w:r>
            <w:r>
              <w:rPr>
                <w:rFonts w:cstheme="minorHAnsi"/>
              </w:rPr>
              <w:t xml:space="preserve"> no contar con todos los elementos necesarios para el control de derrame de hidrocarburos, conforme a su plan de contingencia.</w:t>
            </w:r>
          </w:p>
        </w:tc>
      </w:tr>
      <w:bookmarkEnd w:id="8"/>
    </w:tbl>
    <w:p w14:paraId="0C16DE2B" w14:textId="77777777" w:rsidR="00420D1C" w:rsidRDefault="00420D1C" w:rsidP="003A7440">
      <w:pPr>
        <w:spacing w:after="0" w:line="240" w:lineRule="auto"/>
        <w:jc w:val="both"/>
        <w:rPr>
          <w:rFonts w:ascii="Calibri" w:eastAsia="Calibri" w:hAnsi="Calibri" w:cs="Calibri"/>
          <w:sz w:val="20"/>
          <w:szCs w:val="20"/>
        </w:rPr>
      </w:pPr>
    </w:p>
    <w:p w14:paraId="7EB9C9A8" w14:textId="77777777" w:rsidR="00956B95" w:rsidRPr="00BD69E7" w:rsidRDefault="00956B95" w:rsidP="00956B95">
      <w:pPr>
        <w:rPr>
          <w:rFonts w:cstheme="minorHAnsi"/>
          <w:b/>
          <w:sz w:val="18"/>
          <w:szCs w:val="18"/>
        </w:rPr>
      </w:pPr>
      <w:r w:rsidRPr="00BD69E7">
        <w:rPr>
          <w:rFonts w:cstheme="minorHAnsi"/>
          <w:b/>
          <w:sz w:val="18"/>
          <w:szCs w:val="18"/>
        </w:rPr>
        <w:t>Las acciones contenidas en el PdC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956B95" w:rsidRPr="00365460" w14:paraId="3FFA9B2B" w14:textId="77777777" w:rsidTr="005646CF">
        <w:tc>
          <w:tcPr>
            <w:tcW w:w="5000" w:type="pct"/>
            <w:gridSpan w:val="3"/>
            <w:shd w:val="clear" w:color="auto" w:fill="D9E2F3" w:themeFill="accent1" w:themeFillTint="33"/>
          </w:tcPr>
          <w:p w14:paraId="387A1EC1" w14:textId="69733954" w:rsidR="00956B95" w:rsidRPr="00365460" w:rsidRDefault="00956B95" w:rsidP="005646CF">
            <w:pPr>
              <w:rPr>
                <w:rFonts w:cstheme="minorHAnsi"/>
                <w:b/>
                <w:sz w:val="18"/>
                <w:szCs w:val="18"/>
              </w:rPr>
            </w:pPr>
            <w:r>
              <w:rPr>
                <w:rFonts w:cstheme="minorHAnsi"/>
                <w:b/>
                <w:sz w:val="18"/>
                <w:szCs w:val="18"/>
              </w:rPr>
              <w:t xml:space="preserve">Hecho N°1: </w:t>
            </w:r>
            <w:r w:rsidRPr="00956B95">
              <w:rPr>
                <w:rFonts w:cstheme="minorHAnsi"/>
                <w:b/>
                <w:sz w:val="18"/>
                <w:szCs w:val="18"/>
              </w:rPr>
              <w:t>En inspección del 25 de marzo de 2015, se constató que el titular no cuenta con todos los elementos necesarios para el control de un derrame de hidrocarburos, conforme lo descrito por su propio Plan de Contingencia, constatándose faltarían 95 paños absorbentes y 3 sacos de aserrín.</w:t>
            </w:r>
          </w:p>
        </w:tc>
      </w:tr>
      <w:tr w:rsidR="00956B95" w:rsidRPr="00995BC2" w14:paraId="42ED6A3F" w14:textId="77777777" w:rsidTr="005646CF">
        <w:tc>
          <w:tcPr>
            <w:tcW w:w="591" w:type="pct"/>
            <w:shd w:val="clear" w:color="auto" w:fill="auto"/>
          </w:tcPr>
          <w:p w14:paraId="0C1F9E49" w14:textId="77777777" w:rsidR="00956B95" w:rsidRPr="00995BC2" w:rsidRDefault="00956B95" w:rsidP="005646CF">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34080BF2" w14:textId="77777777" w:rsidR="00956B95" w:rsidRPr="00995BC2" w:rsidRDefault="00956B95" w:rsidP="005646CF">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33BF09F2" w14:textId="77777777" w:rsidR="00956B95" w:rsidRPr="00995BC2" w:rsidRDefault="00956B95" w:rsidP="005646CF">
            <w:pPr>
              <w:jc w:val="center"/>
              <w:rPr>
                <w:rFonts w:cstheme="minorHAnsi"/>
                <w:b/>
                <w:sz w:val="18"/>
                <w:szCs w:val="18"/>
              </w:rPr>
            </w:pPr>
            <w:r>
              <w:rPr>
                <w:rFonts w:cstheme="minorHAnsi"/>
                <w:b/>
                <w:sz w:val="18"/>
                <w:szCs w:val="18"/>
              </w:rPr>
              <w:t>Obs.</w:t>
            </w:r>
          </w:p>
        </w:tc>
      </w:tr>
      <w:tr w:rsidR="00956B95" w:rsidRPr="00995BC2" w14:paraId="2E51B62A" w14:textId="77777777" w:rsidTr="005646CF">
        <w:trPr>
          <w:trHeight w:val="556"/>
        </w:trPr>
        <w:tc>
          <w:tcPr>
            <w:tcW w:w="591" w:type="pct"/>
          </w:tcPr>
          <w:p w14:paraId="2911CADB" w14:textId="0F9B1B3D" w:rsidR="00956B95" w:rsidRPr="00995BC2" w:rsidRDefault="00956B95" w:rsidP="00956B95">
            <w:pPr>
              <w:jc w:val="center"/>
              <w:rPr>
                <w:rFonts w:asciiTheme="minorHAnsi" w:hAnsiTheme="minorHAnsi" w:cstheme="minorHAnsi"/>
                <w:sz w:val="18"/>
                <w:szCs w:val="18"/>
              </w:rPr>
            </w:pPr>
            <w:r>
              <w:t>1</w:t>
            </w:r>
          </w:p>
        </w:tc>
        <w:tc>
          <w:tcPr>
            <w:tcW w:w="3790" w:type="pct"/>
          </w:tcPr>
          <w:p w14:paraId="2A9FF07A" w14:textId="1A257C56" w:rsidR="00956B95" w:rsidRPr="00995BC2" w:rsidRDefault="00956B95" w:rsidP="00956B95">
            <w:pPr>
              <w:jc w:val="both"/>
              <w:rPr>
                <w:rFonts w:asciiTheme="minorHAnsi" w:hAnsiTheme="minorHAnsi" w:cstheme="minorHAnsi"/>
                <w:sz w:val="18"/>
                <w:szCs w:val="18"/>
              </w:rPr>
            </w:pPr>
            <w:r>
              <w:t>Se comprarán los elementos necesarios para el control de un derrame de hidrocarburos en el CES Estero Mena, de conformidad con lo descrito en el respectivo Plan de Contingencia, los que se almacenarán en una bodega de la compañía y se enviarán al centro una vez que el mismo reanude sus operaciones.</w:t>
            </w:r>
          </w:p>
        </w:tc>
        <w:tc>
          <w:tcPr>
            <w:tcW w:w="619" w:type="pct"/>
          </w:tcPr>
          <w:p w14:paraId="54D945A5" w14:textId="77777777" w:rsidR="00956B95" w:rsidRPr="00995BC2" w:rsidRDefault="00956B95" w:rsidP="00956B95">
            <w:pPr>
              <w:jc w:val="both"/>
              <w:rPr>
                <w:rFonts w:cstheme="minorHAnsi"/>
                <w:sz w:val="18"/>
                <w:szCs w:val="18"/>
              </w:rPr>
            </w:pPr>
            <w:r>
              <w:rPr>
                <w:rFonts w:cstheme="minorHAnsi"/>
                <w:sz w:val="18"/>
                <w:szCs w:val="18"/>
              </w:rPr>
              <w:t>Conforme</w:t>
            </w:r>
          </w:p>
        </w:tc>
      </w:tr>
      <w:tr w:rsidR="00956B95" w:rsidRPr="00995BC2" w14:paraId="090B7B97" w14:textId="77777777" w:rsidTr="005646CF">
        <w:trPr>
          <w:trHeight w:val="356"/>
        </w:trPr>
        <w:tc>
          <w:tcPr>
            <w:tcW w:w="591" w:type="pct"/>
          </w:tcPr>
          <w:p w14:paraId="0FC64054" w14:textId="7910EEBC" w:rsidR="00956B95" w:rsidRPr="00995BC2" w:rsidRDefault="00956B95" w:rsidP="00956B95">
            <w:pPr>
              <w:jc w:val="center"/>
              <w:rPr>
                <w:rFonts w:asciiTheme="minorHAnsi" w:hAnsiTheme="minorHAnsi" w:cstheme="minorHAnsi"/>
                <w:sz w:val="18"/>
                <w:szCs w:val="18"/>
              </w:rPr>
            </w:pPr>
            <w:r>
              <w:t>2</w:t>
            </w:r>
          </w:p>
        </w:tc>
        <w:tc>
          <w:tcPr>
            <w:tcW w:w="3790" w:type="pct"/>
          </w:tcPr>
          <w:p w14:paraId="439E8C8A" w14:textId="3A7D7A59" w:rsidR="00956B95" w:rsidRPr="00995BC2" w:rsidRDefault="009F4480" w:rsidP="00956B95">
            <w:pPr>
              <w:jc w:val="both"/>
              <w:rPr>
                <w:rFonts w:asciiTheme="minorHAnsi" w:hAnsiTheme="minorHAnsi" w:cstheme="minorHAnsi"/>
                <w:sz w:val="18"/>
                <w:szCs w:val="18"/>
              </w:rPr>
            </w:pPr>
            <w:r>
              <w:t>C</w:t>
            </w:r>
            <w:r w:rsidR="00956B95">
              <w:t>apacitar al personal del centro, responsable de la aplicación del Plan de Contingencia de Derrame de Hidrocarburos, explicándoles su contenido, alcance y la relevancia de disponer de los elementos necesarios para el control de un derrame de hidrocarburos en el centro.</w:t>
            </w:r>
          </w:p>
        </w:tc>
        <w:tc>
          <w:tcPr>
            <w:tcW w:w="619" w:type="pct"/>
          </w:tcPr>
          <w:p w14:paraId="3482628D" w14:textId="77777777" w:rsidR="00956B95" w:rsidRPr="00995BC2" w:rsidRDefault="00956B95" w:rsidP="00956B95">
            <w:pPr>
              <w:jc w:val="both"/>
              <w:rPr>
                <w:rFonts w:cstheme="minorHAnsi"/>
                <w:sz w:val="18"/>
                <w:szCs w:val="18"/>
              </w:rPr>
            </w:pPr>
            <w:r>
              <w:rPr>
                <w:rFonts w:cstheme="minorHAnsi"/>
                <w:sz w:val="18"/>
                <w:szCs w:val="18"/>
              </w:rPr>
              <w:t>Conforme</w:t>
            </w:r>
          </w:p>
        </w:tc>
      </w:tr>
      <w:tr w:rsidR="00956B95" w:rsidRPr="00995BC2" w14:paraId="0824674E" w14:textId="77777777" w:rsidTr="005646CF">
        <w:trPr>
          <w:trHeight w:val="356"/>
        </w:trPr>
        <w:tc>
          <w:tcPr>
            <w:tcW w:w="591" w:type="pct"/>
          </w:tcPr>
          <w:p w14:paraId="18910475" w14:textId="453705D3" w:rsidR="00956B95" w:rsidRPr="00995BC2" w:rsidRDefault="00956B95" w:rsidP="00956B95">
            <w:pPr>
              <w:jc w:val="center"/>
              <w:rPr>
                <w:rFonts w:cstheme="minorHAnsi"/>
                <w:sz w:val="18"/>
                <w:szCs w:val="18"/>
              </w:rPr>
            </w:pPr>
            <w:r>
              <w:t>3</w:t>
            </w:r>
          </w:p>
        </w:tc>
        <w:tc>
          <w:tcPr>
            <w:tcW w:w="3790" w:type="pct"/>
          </w:tcPr>
          <w:p w14:paraId="0E64C39D" w14:textId="31C0DD18" w:rsidR="00956B95" w:rsidRDefault="00956B95" w:rsidP="00EC0BAB">
            <w:pPr>
              <w:jc w:val="both"/>
            </w:pPr>
            <w:r>
              <w:t>Informar a la Superintendencia del Medio Ambiente, los reportes y medios de</w:t>
            </w:r>
            <w:r w:rsidR="00EC0BAB">
              <w:t xml:space="preserve"> </w:t>
            </w:r>
            <w:r>
              <w:t>verificación que acrediten la ejecución de las acciones comprendidas en el PdC, a través de los sistemas digitales que la SMA disponga al efecto para implementar el SPDC.</w:t>
            </w:r>
          </w:p>
        </w:tc>
        <w:tc>
          <w:tcPr>
            <w:tcW w:w="619" w:type="pct"/>
          </w:tcPr>
          <w:p w14:paraId="4AB11FF9" w14:textId="77777777" w:rsidR="00956B95" w:rsidRDefault="00956B95" w:rsidP="00956B95">
            <w:pPr>
              <w:jc w:val="both"/>
              <w:rPr>
                <w:rFonts w:cstheme="minorHAnsi"/>
                <w:sz w:val="18"/>
                <w:szCs w:val="18"/>
              </w:rPr>
            </w:pPr>
            <w:r>
              <w:rPr>
                <w:rFonts w:cstheme="minorHAnsi"/>
                <w:sz w:val="18"/>
                <w:szCs w:val="18"/>
              </w:rPr>
              <w:t>Conforme</w:t>
            </w:r>
          </w:p>
        </w:tc>
      </w:tr>
      <w:tr w:rsidR="00EC0BAB" w:rsidRPr="00995BC2" w14:paraId="07881EBD" w14:textId="77777777" w:rsidTr="005646CF">
        <w:trPr>
          <w:trHeight w:val="356"/>
        </w:trPr>
        <w:tc>
          <w:tcPr>
            <w:tcW w:w="591" w:type="pct"/>
          </w:tcPr>
          <w:p w14:paraId="234175A2" w14:textId="0C0FEF49" w:rsidR="00EC0BAB" w:rsidRDefault="00EC0BAB" w:rsidP="00956B95">
            <w:pPr>
              <w:jc w:val="center"/>
            </w:pPr>
            <w:r>
              <w:t>4</w:t>
            </w:r>
          </w:p>
        </w:tc>
        <w:tc>
          <w:tcPr>
            <w:tcW w:w="3790" w:type="pct"/>
          </w:tcPr>
          <w:p w14:paraId="214A9CF9" w14:textId="042CCD00" w:rsidR="00EC0BAB" w:rsidRDefault="00EC0BAB" w:rsidP="00EC0BAB">
            <w:pPr>
              <w:jc w:val="both"/>
            </w:pPr>
            <w:r>
              <w:t xml:space="preserve">Se entregará en la Oficina de Partes de la SMA, el </w:t>
            </w:r>
            <w:proofErr w:type="spellStart"/>
            <w:r>
              <w:t>PdC</w:t>
            </w:r>
            <w:proofErr w:type="spellEnd"/>
            <w:r>
              <w:t xml:space="preserve"> aprobado, el respectivo reporte final; y los medios de verificación, según corresponda</w:t>
            </w:r>
          </w:p>
        </w:tc>
        <w:tc>
          <w:tcPr>
            <w:tcW w:w="619" w:type="pct"/>
          </w:tcPr>
          <w:p w14:paraId="4674BD1F" w14:textId="1DA17CA5" w:rsidR="00EC0BAB" w:rsidRDefault="00EC0BAB" w:rsidP="00956B95">
            <w:pPr>
              <w:jc w:val="both"/>
              <w:rPr>
                <w:rFonts w:cstheme="minorHAnsi"/>
                <w:sz w:val="18"/>
                <w:szCs w:val="18"/>
              </w:rPr>
            </w:pPr>
            <w:r>
              <w:rPr>
                <w:rFonts w:cstheme="minorHAnsi"/>
                <w:sz w:val="18"/>
                <w:szCs w:val="18"/>
              </w:rPr>
              <w:t>Acción Alternativa</w:t>
            </w:r>
          </w:p>
        </w:tc>
      </w:tr>
    </w:tbl>
    <w:p w14:paraId="6D6573C9" w14:textId="77777777" w:rsidR="003A7440" w:rsidRDefault="003A7440" w:rsidP="003A7440">
      <w:pPr>
        <w:spacing w:after="0" w:line="240" w:lineRule="auto"/>
        <w:jc w:val="both"/>
        <w:rPr>
          <w:rFonts w:cstheme="minorHAnsi"/>
          <w:color w:val="FF0000"/>
          <w:sz w:val="20"/>
          <w:szCs w:val="20"/>
        </w:rPr>
      </w:pPr>
    </w:p>
    <w:p w14:paraId="08E0FA04" w14:textId="0F43ECBC" w:rsidR="00B91150" w:rsidRDefault="00B91150" w:rsidP="00B91150">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Entre los hechos constatados más relevantes, </w:t>
      </w:r>
      <w:r w:rsidR="00956B95">
        <w:rPr>
          <w:rFonts w:ascii="Calibri" w:eastAsia="Calibri" w:hAnsi="Calibri" w:cs="Calibri"/>
          <w:sz w:val="20"/>
          <w:szCs w:val="20"/>
        </w:rPr>
        <w:t>se constata</w:t>
      </w:r>
      <w:r>
        <w:rPr>
          <w:rFonts w:ascii="Calibri" w:eastAsia="Calibri" w:hAnsi="Calibri" w:cs="Calibri"/>
          <w:sz w:val="20"/>
          <w:szCs w:val="20"/>
        </w:rPr>
        <w:t>:</w:t>
      </w:r>
      <w:r w:rsidR="00956B95">
        <w:rPr>
          <w:rFonts w:ascii="Calibri" w:eastAsia="Calibri" w:hAnsi="Calibri" w:cs="Calibri"/>
          <w:sz w:val="20"/>
          <w:szCs w:val="20"/>
        </w:rPr>
        <w:t xml:space="preserve"> c</w:t>
      </w:r>
      <w:r>
        <w:rPr>
          <w:rFonts w:ascii="Calibri" w:eastAsia="Calibri" w:hAnsi="Calibri" w:cs="Calibri"/>
          <w:sz w:val="20"/>
          <w:szCs w:val="20"/>
        </w:rPr>
        <w:t>ompra de 3 sacos de aserrín</w:t>
      </w:r>
      <w:r w:rsidR="00237CEB">
        <w:rPr>
          <w:rFonts w:ascii="Calibri" w:eastAsia="Calibri" w:hAnsi="Calibri" w:cs="Calibri"/>
          <w:sz w:val="20"/>
          <w:szCs w:val="20"/>
        </w:rPr>
        <w:t xml:space="preserve">, </w:t>
      </w:r>
      <w:r>
        <w:rPr>
          <w:rFonts w:ascii="Calibri" w:eastAsia="Calibri" w:hAnsi="Calibri" w:cs="Calibri"/>
          <w:sz w:val="20"/>
          <w:szCs w:val="20"/>
        </w:rPr>
        <w:t>paños y barreras absorbentes</w:t>
      </w:r>
      <w:r w:rsidR="000168EB">
        <w:rPr>
          <w:rFonts w:ascii="Calibri" w:eastAsia="Calibri" w:hAnsi="Calibri" w:cs="Calibri"/>
          <w:sz w:val="20"/>
          <w:szCs w:val="20"/>
        </w:rPr>
        <w:t xml:space="preserve"> para CES Estero Mena</w:t>
      </w:r>
      <w:r w:rsidR="00956B95">
        <w:rPr>
          <w:rFonts w:ascii="Calibri" w:eastAsia="Calibri" w:hAnsi="Calibri" w:cs="Calibri"/>
          <w:sz w:val="20"/>
          <w:szCs w:val="20"/>
        </w:rPr>
        <w:t xml:space="preserve"> y realización de</w:t>
      </w:r>
      <w:r w:rsidR="000168EB">
        <w:rPr>
          <w:rFonts w:ascii="Calibri" w:eastAsia="Calibri" w:hAnsi="Calibri" w:cs="Calibri"/>
          <w:sz w:val="20"/>
          <w:szCs w:val="20"/>
        </w:rPr>
        <w:t xml:space="preserve"> una</w:t>
      </w:r>
      <w:r w:rsidR="00956B95">
        <w:rPr>
          <w:rFonts w:ascii="Calibri" w:eastAsia="Calibri" w:hAnsi="Calibri" w:cs="Calibri"/>
          <w:sz w:val="20"/>
          <w:szCs w:val="20"/>
        </w:rPr>
        <w:t xml:space="preserve"> capacitación</w:t>
      </w:r>
      <w:r w:rsidR="000168EB">
        <w:rPr>
          <w:rFonts w:ascii="Calibri" w:eastAsia="Calibri" w:hAnsi="Calibri" w:cs="Calibri"/>
          <w:sz w:val="20"/>
          <w:szCs w:val="20"/>
        </w:rPr>
        <w:t xml:space="preserve"> al personal</w:t>
      </w:r>
      <w:r>
        <w:rPr>
          <w:rFonts w:ascii="Calibri" w:eastAsia="Calibri" w:hAnsi="Calibri" w:cs="Calibri"/>
          <w:sz w:val="20"/>
          <w:szCs w:val="20"/>
        </w:rPr>
        <w:t xml:space="preserve"> </w:t>
      </w:r>
      <w:r w:rsidR="000168EB">
        <w:rPr>
          <w:rFonts w:ascii="Calibri" w:eastAsia="Calibri" w:hAnsi="Calibri" w:cs="Calibri"/>
          <w:sz w:val="20"/>
          <w:szCs w:val="20"/>
        </w:rPr>
        <w:t>sobre</w:t>
      </w:r>
      <w:r>
        <w:rPr>
          <w:rFonts w:ascii="Calibri" w:eastAsia="Calibri" w:hAnsi="Calibri" w:cs="Calibri"/>
          <w:sz w:val="20"/>
          <w:szCs w:val="20"/>
        </w:rPr>
        <w:t xml:space="preserve"> plan de contingencia para el control de </w:t>
      </w:r>
      <w:r w:rsidR="00237CEB">
        <w:rPr>
          <w:rFonts w:ascii="Calibri" w:eastAsia="Calibri" w:hAnsi="Calibri" w:cs="Calibri"/>
          <w:sz w:val="20"/>
          <w:szCs w:val="20"/>
        </w:rPr>
        <w:t xml:space="preserve">derrame de </w:t>
      </w:r>
      <w:r>
        <w:rPr>
          <w:rFonts w:ascii="Calibri" w:eastAsia="Calibri" w:hAnsi="Calibri" w:cs="Calibri"/>
          <w:sz w:val="20"/>
          <w:szCs w:val="20"/>
        </w:rPr>
        <w:t>hidrocarburos.</w:t>
      </w:r>
    </w:p>
    <w:p w14:paraId="6817E3D2" w14:textId="77777777" w:rsidR="003A7440" w:rsidRDefault="003A7440" w:rsidP="003A7440">
      <w:pPr>
        <w:rPr>
          <w:sz w:val="28"/>
          <w:szCs w:val="28"/>
        </w:rPr>
      </w:pPr>
      <w:r>
        <w:rPr>
          <w:sz w:val="28"/>
          <w:szCs w:val="28"/>
        </w:rPr>
        <w:br w:type="page"/>
      </w:r>
    </w:p>
    <w:p w14:paraId="778BEE97" w14:textId="77777777" w:rsidR="003A7440" w:rsidRPr="00D42470" w:rsidRDefault="003A7440" w:rsidP="003A7440">
      <w:pPr>
        <w:pStyle w:val="Ttulo1"/>
      </w:pPr>
      <w:bookmarkStart w:id="9" w:name="_Toc390777017"/>
      <w:bookmarkStart w:id="10" w:name="_Toc449085406"/>
      <w:bookmarkStart w:id="11" w:name="_Toc10021928"/>
      <w:r w:rsidRPr="00D42470">
        <w:lastRenderedPageBreak/>
        <w:t xml:space="preserve">IDENTIFICACIÓN </w:t>
      </w:r>
      <w:bookmarkEnd w:id="9"/>
      <w:r w:rsidRPr="00D42470">
        <w:t>DE LA UNIDAD FISCALIZABLE</w:t>
      </w:r>
      <w:bookmarkEnd w:id="10"/>
      <w:bookmarkEnd w:id="11"/>
    </w:p>
    <w:p w14:paraId="4E4D07FF" w14:textId="77777777" w:rsidR="003A7440" w:rsidRPr="00D42470" w:rsidRDefault="003A7440" w:rsidP="003A7440">
      <w:pPr>
        <w:spacing w:after="0" w:line="240" w:lineRule="auto"/>
        <w:ind w:left="576"/>
        <w:contextualSpacing/>
        <w:outlineLvl w:val="0"/>
        <w:rPr>
          <w:rFonts w:ascii="Calibri" w:eastAsia="Calibri" w:hAnsi="Calibri" w:cs="Calibri"/>
          <w:b/>
          <w:sz w:val="24"/>
          <w:szCs w:val="20"/>
        </w:rPr>
      </w:pPr>
    </w:p>
    <w:p w14:paraId="7C38A643" w14:textId="77777777" w:rsidR="003A7440" w:rsidRPr="00D42470" w:rsidRDefault="003A7440" w:rsidP="003A7440">
      <w:pPr>
        <w:pStyle w:val="Ttulo2"/>
      </w:pPr>
      <w:bookmarkStart w:id="12" w:name="_Toc449085407"/>
      <w:bookmarkStart w:id="13" w:name="_Toc10021929"/>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2FD1C24"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4F565F"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2B14212" w14:textId="33FD1A33" w:rsidR="003A7440" w:rsidRPr="00AA37C4" w:rsidRDefault="00674548" w:rsidP="00D02E16">
            <w:pPr>
              <w:spacing w:after="0" w:line="240" w:lineRule="auto"/>
              <w:jc w:val="both"/>
              <w:rPr>
                <w:rFonts w:ascii="Calibri" w:eastAsia="Calibri" w:hAnsi="Calibri" w:cs="Calibri"/>
                <w:sz w:val="20"/>
                <w:szCs w:val="20"/>
              </w:rPr>
            </w:pPr>
            <w:r>
              <w:rPr>
                <w:rFonts w:cstheme="minorHAnsi"/>
                <w:sz w:val="20"/>
                <w:szCs w:val="20"/>
              </w:rPr>
              <w:t xml:space="preserve">Centro de Engorda de Salmones (CES) </w:t>
            </w:r>
            <w:r w:rsidR="00C22ABF">
              <w:rPr>
                <w:rFonts w:cstheme="minorHAnsi"/>
                <w:sz w:val="20"/>
                <w:szCs w:val="20"/>
              </w:rPr>
              <w:t>Estero Mena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54071EC" w14:textId="77777777" w:rsidR="003A7440" w:rsidRDefault="003A7440" w:rsidP="00D02E16">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045F4C38" w14:textId="77777777" w:rsidR="003A7440" w:rsidRPr="00AA37C4" w:rsidRDefault="003A7440" w:rsidP="00D02E16">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56FBBFE2" w14:textId="77777777" w:rsidR="003A7440" w:rsidRPr="005828D3" w:rsidRDefault="003A7440" w:rsidP="00D02E16">
            <w:pPr>
              <w:spacing w:after="0" w:line="240" w:lineRule="auto"/>
              <w:jc w:val="both"/>
              <w:rPr>
                <w:rFonts w:ascii="Calibri" w:eastAsia="Calibri" w:hAnsi="Calibri" w:cs="Calibri"/>
                <w:sz w:val="20"/>
                <w:szCs w:val="20"/>
                <w:lang w:eastAsia="es-ES"/>
              </w:rPr>
            </w:pPr>
          </w:p>
        </w:tc>
      </w:tr>
      <w:tr w:rsidR="003A7440" w:rsidRPr="00D42470" w14:paraId="58A9109F"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2D5F28" w14:textId="77777777" w:rsidR="003A7440" w:rsidRPr="00D42470" w:rsidRDefault="003A7440" w:rsidP="00D02E16">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4EA83F59" w14:textId="77777777" w:rsidR="003A7440" w:rsidRDefault="003A7440" w:rsidP="00D02E16">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7930D8E" w14:textId="3A0CD2CD" w:rsidR="003A7440" w:rsidRDefault="00B85B1A" w:rsidP="00D02E16">
            <w:pPr>
              <w:spacing w:after="100" w:line="240" w:lineRule="auto"/>
              <w:ind w:left="46"/>
              <w:jc w:val="both"/>
              <w:rPr>
                <w:rFonts w:ascii="Calibri" w:eastAsia="Calibri" w:hAnsi="Calibri" w:cs="Calibri"/>
                <w:sz w:val="20"/>
                <w:szCs w:val="20"/>
              </w:rPr>
            </w:pPr>
            <w:r>
              <w:rPr>
                <w:rFonts w:cstheme="minorHAnsi"/>
                <w:sz w:val="20"/>
                <w:szCs w:val="20"/>
              </w:rPr>
              <w:t>Las instalaciones se ubican</w:t>
            </w:r>
            <w:r w:rsidR="001C010E">
              <w:rPr>
                <w:rFonts w:cstheme="minorHAnsi"/>
                <w:sz w:val="20"/>
                <w:szCs w:val="20"/>
              </w:rPr>
              <w:t xml:space="preserve"> en el Estero Mena en la península de Melimoyu</w:t>
            </w:r>
            <w:r>
              <w:rPr>
                <w:rFonts w:cstheme="minorHAnsi"/>
                <w:sz w:val="20"/>
                <w:szCs w:val="20"/>
              </w:rPr>
              <w:t>.</w:t>
            </w:r>
            <w:r w:rsidR="00C22ABF">
              <w:rPr>
                <w:rFonts w:ascii="Calibri" w:eastAsia="Calibri" w:hAnsi="Calibri" w:cs="Calibri"/>
                <w:sz w:val="20"/>
                <w:szCs w:val="20"/>
              </w:rPr>
              <w:t xml:space="preserve"> Coordenadas UTM E </w:t>
            </w:r>
            <w:r w:rsidR="00C22ABF" w:rsidRPr="00F66F5C">
              <w:rPr>
                <w:rFonts w:ascii="Calibri" w:eastAsia="Calibri" w:hAnsi="Calibri" w:cs="Calibri"/>
                <w:sz w:val="20"/>
                <w:szCs w:val="20"/>
              </w:rPr>
              <w:t>643759.16</w:t>
            </w:r>
            <w:r w:rsidR="00C22ABF">
              <w:rPr>
                <w:rFonts w:ascii="Calibri" w:eastAsia="Calibri" w:hAnsi="Calibri" w:cs="Calibri"/>
                <w:sz w:val="20"/>
                <w:szCs w:val="20"/>
              </w:rPr>
              <w:t xml:space="preserve"> UTM N </w:t>
            </w:r>
            <w:r w:rsidR="00C22ABF" w:rsidRPr="00F66F5C">
              <w:rPr>
                <w:rFonts w:ascii="Calibri" w:eastAsia="Calibri" w:hAnsi="Calibri" w:cs="Calibri"/>
                <w:sz w:val="20"/>
                <w:szCs w:val="20"/>
              </w:rPr>
              <w:t>5111883.73</w:t>
            </w:r>
            <w:r w:rsidR="00C22ABF">
              <w:rPr>
                <w:rFonts w:ascii="Calibri" w:eastAsia="Calibri" w:hAnsi="Calibri" w:cs="Calibri"/>
                <w:sz w:val="20"/>
                <w:szCs w:val="20"/>
              </w:rPr>
              <w:t>, Huso 18 S y Datum WGS 84.</w:t>
            </w:r>
          </w:p>
          <w:p w14:paraId="4F7BBA5B" w14:textId="77777777" w:rsidR="003A7440" w:rsidRPr="00D42470" w:rsidRDefault="003A7440" w:rsidP="00D02E16">
            <w:pPr>
              <w:spacing w:after="100" w:line="240" w:lineRule="auto"/>
              <w:ind w:left="46"/>
              <w:jc w:val="both"/>
              <w:rPr>
                <w:rFonts w:ascii="Calibri" w:eastAsia="Calibri" w:hAnsi="Calibri" w:cs="Calibri"/>
                <w:sz w:val="20"/>
                <w:szCs w:val="20"/>
              </w:rPr>
            </w:pPr>
          </w:p>
        </w:tc>
      </w:tr>
      <w:tr w:rsidR="003A7440" w:rsidRPr="00D42470" w14:paraId="008B6AC3" w14:textId="77777777" w:rsidTr="00D02E16">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EF7C40"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E71F13">
              <w:rPr>
                <w:rFonts w:ascii="Calibri" w:eastAsia="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467E90F2"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44CBABDF" w14:textId="77777777" w:rsidTr="00D02E16">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8B5BF4" w14:textId="77777777" w:rsidR="003A7440" w:rsidRPr="00D42470" w:rsidRDefault="003A7440" w:rsidP="00D02E16">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w:t>
            </w:r>
            <w:r w:rsidR="00E71F13">
              <w:rPr>
                <w:rFonts w:ascii="Calibri" w:eastAsia="Calibri" w:hAnsi="Calibri" w:cs="Calibri"/>
                <w:sz w:val="20"/>
                <w:szCs w:val="20"/>
              </w:rPr>
              <w:t>isnes</w:t>
            </w:r>
          </w:p>
        </w:tc>
        <w:tc>
          <w:tcPr>
            <w:tcW w:w="2296" w:type="pct"/>
            <w:vMerge/>
            <w:tcBorders>
              <w:left w:val="single" w:sz="4" w:space="0" w:color="auto"/>
              <w:bottom w:val="single" w:sz="4" w:space="0" w:color="auto"/>
              <w:right w:val="single" w:sz="4" w:space="0" w:color="auto"/>
            </w:tcBorders>
            <w:shd w:val="clear" w:color="auto" w:fill="FFFFFF"/>
          </w:tcPr>
          <w:p w14:paraId="2053AAC9" w14:textId="77777777" w:rsidR="003A7440" w:rsidRPr="00D42470" w:rsidRDefault="003A7440" w:rsidP="00D02E16">
            <w:pPr>
              <w:spacing w:after="0" w:line="240" w:lineRule="auto"/>
              <w:ind w:left="188"/>
              <w:jc w:val="both"/>
              <w:rPr>
                <w:rFonts w:ascii="Calibri" w:eastAsia="Calibri" w:hAnsi="Calibri" w:cs="Calibri"/>
                <w:b/>
                <w:sz w:val="20"/>
                <w:szCs w:val="20"/>
              </w:rPr>
            </w:pPr>
          </w:p>
        </w:tc>
      </w:tr>
      <w:tr w:rsidR="003A7440" w:rsidRPr="00D42470" w14:paraId="78D53D63" w14:textId="77777777" w:rsidTr="00D02E16">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8D7575"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51DFF57A" w14:textId="77777777" w:rsidR="003A7440" w:rsidRPr="00D42470" w:rsidRDefault="00E71F13" w:rsidP="00D02E16">
            <w:pPr>
              <w:spacing w:after="100" w:line="240" w:lineRule="auto"/>
              <w:jc w:val="both"/>
              <w:rPr>
                <w:rFonts w:ascii="Calibri" w:eastAsia="Calibri" w:hAnsi="Calibri" w:cs="Calibri"/>
                <w:sz w:val="20"/>
                <w:szCs w:val="20"/>
                <w:lang w:eastAsia="es-ES"/>
              </w:rPr>
            </w:pPr>
            <w:r w:rsidRPr="00E71F13">
              <w:rPr>
                <w:rFonts w:ascii="Calibri" w:eastAsia="Calibri" w:hAnsi="Calibri" w:cs="Calibri"/>
                <w:sz w:val="20"/>
                <w:szCs w:val="20"/>
                <w:lang w:eastAsia="es-ES"/>
              </w:rPr>
              <w:t>EMPRESAS AQUACHILE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D91959"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7EAE1E81" w14:textId="528B2F43"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lang w:val="es-ES" w:eastAsia="es-ES"/>
              </w:rPr>
              <w:t>86</w:t>
            </w:r>
            <w:r w:rsidR="00B85B1A">
              <w:rPr>
                <w:rFonts w:ascii="Calibri" w:eastAsia="Calibri" w:hAnsi="Calibri" w:cs="Calibri"/>
                <w:sz w:val="20"/>
                <w:szCs w:val="20"/>
                <w:lang w:val="es-ES" w:eastAsia="es-ES"/>
              </w:rPr>
              <w:t>.</w:t>
            </w:r>
            <w:r w:rsidRPr="00E71F13">
              <w:rPr>
                <w:rFonts w:ascii="Calibri" w:eastAsia="Calibri" w:hAnsi="Calibri" w:cs="Calibri"/>
                <w:sz w:val="20"/>
                <w:szCs w:val="20"/>
                <w:lang w:val="es-ES" w:eastAsia="es-ES"/>
              </w:rPr>
              <w:t>247</w:t>
            </w:r>
            <w:r w:rsidR="00B85B1A">
              <w:rPr>
                <w:rFonts w:ascii="Calibri" w:eastAsia="Calibri" w:hAnsi="Calibri" w:cs="Calibri"/>
                <w:sz w:val="20"/>
                <w:szCs w:val="20"/>
                <w:lang w:val="es-ES" w:eastAsia="es-ES"/>
              </w:rPr>
              <w:t>.</w:t>
            </w:r>
            <w:r w:rsidRPr="00E71F13">
              <w:rPr>
                <w:rFonts w:ascii="Calibri" w:eastAsia="Calibri" w:hAnsi="Calibri" w:cs="Calibri"/>
                <w:sz w:val="20"/>
                <w:szCs w:val="20"/>
                <w:lang w:val="es-ES" w:eastAsia="es-ES"/>
              </w:rPr>
              <w:t>400-7</w:t>
            </w:r>
          </w:p>
        </w:tc>
      </w:tr>
      <w:tr w:rsidR="003A7440" w:rsidRPr="00D42470" w14:paraId="1DA238C9" w14:textId="77777777" w:rsidTr="00D02E16">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A0E8FD" w14:textId="77777777" w:rsidR="003A7440" w:rsidRDefault="003A7440" w:rsidP="00D02E16">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63170CA6" w14:textId="77777777" w:rsidR="003A7440" w:rsidRPr="00D42470" w:rsidRDefault="00E71F13" w:rsidP="00D02E16">
            <w:pPr>
              <w:spacing w:after="100" w:line="240" w:lineRule="auto"/>
              <w:jc w:val="both"/>
              <w:rPr>
                <w:rFonts w:ascii="Calibri" w:eastAsia="Calibri" w:hAnsi="Calibri" w:cs="Calibri"/>
                <w:sz w:val="20"/>
                <w:szCs w:val="20"/>
              </w:rPr>
            </w:pPr>
            <w:r w:rsidRPr="00E71F13">
              <w:rPr>
                <w:rFonts w:ascii="Calibri" w:eastAsia="Calibri" w:hAnsi="Calibri" w:cs="Calibri"/>
                <w:sz w:val="20"/>
                <w:szCs w:val="20"/>
              </w:rPr>
              <w:t>CARDONALS/NLOTE B</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4D14E0"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56267D50" w14:textId="465C0A0A" w:rsidR="003A7440" w:rsidRPr="00D42470" w:rsidRDefault="009F4480" w:rsidP="00D02E16">
            <w:pPr>
              <w:spacing w:after="100" w:line="240" w:lineRule="auto"/>
              <w:jc w:val="both"/>
              <w:rPr>
                <w:rFonts w:ascii="Calibri" w:eastAsia="Calibri" w:hAnsi="Calibri" w:cs="Calibri"/>
                <w:sz w:val="20"/>
                <w:szCs w:val="20"/>
              </w:rPr>
            </w:pPr>
            <w:r w:rsidRPr="00E71F13">
              <w:rPr>
                <w:rFonts w:ascii="Calibri" w:eastAsia="Calibri" w:hAnsi="Calibri" w:cs="Calibri"/>
                <w:sz w:val="20"/>
                <w:szCs w:val="20"/>
              </w:rPr>
              <w:t>scardenas@aquachile.com</w:t>
            </w:r>
          </w:p>
        </w:tc>
      </w:tr>
      <w:tr w:rsidR="003A7440" w:rsidRPr="00D42470" w14:paraId="3C363EFA" w14:textId="77777777" w:rsidTr="00D02E16">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3693EDF"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9DF8A2"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72582FFF" w14:textId="77777777" w:rsidR="003A7440" w:rsidRPr="00D42470" w:rsidRDefault="00E71F13" w:rsidP="00D02E16">
            <w:pPr>
              <w:spacing w:after="100" w:line="240" w:lineRule="auto"/>
              <w:jc w:val="both"/>
              <w:rPr>
                <w:rFonts w:ascii="Calibri" w:eastAsia="Calibri" w:hAnsi="Calibri" w:cs="Calibri"/>
                <w:sz w:val="20"/>
                <w:szCs w:val="20"/>
              </w:rPr>
            </w:pPr>
            <w:r w:rsidRPr="00E71F13">
              <w:rPr>
                <w:rFonts w:ascii="Calibri" w:eastAsia="Calibri" w:hAnsi="Calibri" w:cs="Calibri"/>
                <w:sz w:val="20"/>
                <w:szCs w:val="20"/>
              </w:rPr>
              <w:t>65-2433509</w:t>
            </w:r>
          </w:p>
        </w:tc>
      </w:tr>
      <w:tr w:rsidR="003A7440" w:rsidRPr="00D42470" w14:paraId="4C4FFE5A" w14:textId="77777777" w:rsidTr="00D02E16">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1AC1AF"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05850748" w14:textId="77777777" w:rsidR="003A7440" w:rsidRPr="00D42470" w:rsidRDefault="00E71F13" w:rsidP="007C1E8C">
            <w:pPr>
              <w:spacing w:after="100" w:line="240" w:lineRule="auto"/>
              <w:jc w:val="both"/>
              <w:rPr>
                <w:rFonts w:ascii="Calibri" w:eastAsia="Calibri" w:hAnsi="Calibri" w:cs="Calibri"/>
                <w:sz w:val="20"/>
                <w:szCs w:val="20"/>
                <w:lang w:eastAsia="es-ES"/>
              </w:rPr>
            </w:pPr>
            <w:r w:rsidRPr="00E71F13">
              <w:rPr>
                <w:rFonts w:ascii="Calibri" w:eastAsia="Calibri" w:hAnsi="Calibri" w:cs="Calibri"/>
                <w:sz w:val="20"/>
                <w:szCs w:val="20"/>
                <w:lang w:eastAsia="es-ES"/>
              </w:rPr>
              <w:t>FRANCISCO SERRA FREIRE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750B2E"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43ABC21" w14:textId="77777777"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lang w:val="es-ES" w:eastAsia="es-ES"/>
              </w:rPr>
              <w:t>8.538.843-6</w:t>
            </w:r>
          </w:p>
        </w:tc>
      </w:tr>
      <w:tr w:rsidR="003A7440" w:rsidRPr="00D42470" w14:paraId="3348D815" w14:textId="77777777" w:rsidTr="00D02E16">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DD9DA9"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57F62380" w14:textId="77777777"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rPr>
              <w:t>CARDONALS/NLOTE B</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BCCDCE"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E300552" w14:textId="3A30CB9C" w:rsidR="003A7440" w:rsidRPr="00D42470" w:rsidRDefault="009F4480"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lang w:val="es-ES" w:eastAsia="es-ES"/>
              </w:rPr>
              <w:t>scardenas@aquachile.com</w:t>
            </w:r>
          </w:p>
        </w:tc>
      </w:tr>
      <w:tr w:rsidR="003A7440" w:rsidRPr="00D42470" w14:paraId="7890458D" w14:textId="77777777" w:rsidTr="00D02E16">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C966770" w14:textId="77777777" w:rsidR="003A7440" w:rsidRPr="00D42470" w:rsidRDefault="003A7440" w:rsidP="00D02E16">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0AE3F2" w14:textId="77777777" w:rsidR="003A7440" w:rsidRDefault="003A7440" w:rsidP="00D02E16">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9D76D7E" w14:textId="77777777" w:rsidR="003A7440" w:rsidRPr="00D42470" w:rsidRDefault="00E71F13" w:rsidP="00D02E16">
            <w:pPr>
              <w:spacing w:after="100" w:line="240" w:lineRule="auto"/>
              <w:jc w:val="both"/>
              <w:rPr>
                <w:rFonts w:ascii="Calibri" w:eastAsia="Calibri" w:hAnsi="Calibri" w:cs="Calibri"/>
                <w:sz w:val="20"/>
                <w:szCs w:val="20"/>
                <w:lang w:val="es-ES" w:eastAsia="es-ES"/>
              </w:rPr>
            </w:pPr>
            <w:r w:rsidRPr="00E71F13">
              <w:rPr>
                <w:rFonts w:ascii="Calibri" w:eastAsia="Calibri" w:hAnsi="Calibri" w:cs="Calibri"/>
                <w:sz w:val="20"/>
                <w:szCs w:val="20"/>
              </w:rPr>
              <w:t>65-2433509</w:t>
            </w:r>
          </w:p>
        </w:tc>
      </w:tr>
    </w:tbl>
    <w:p w14:paraId="51C92234" w14:textId="77777777" w:rsidR="003A7440" w:rsidRPr="00D42470" w:rsidRDefault="003A7440" w:rsidP="003A7440">
      <w:pPr>
        <w:spacing w:line="240" w:lineRule="auto"/>
        <w:contextualSpacing/>
      </w:pPr>
    </w:p>
    <w:p w14:paraId="2C31FD62" w14:textId="77777777" w:rsidR="003A7440" w:rsidRPr="00D42470" w:rsidRDefault="003A7440" w:rsidP="003A7440">
      <w:pPr>
        <w:spacing w:line="240" w:lineRule="auto"/>
        <w:contextualSpacing/>
      </w:pPr>
    </w:p>
    <w:p w14:paraId="14D25FF0" w14:textId="77777777" w:rsidR="003A7440" w:rsidRPr="00D42470" w:rsidRDefault="003A7440" w:rsidP="003A7440">
      <w:pPr>
        <w:spacing w:line="240" w:lineRule="auto"/>
        <w:jc w:val="center"/>
        <w:rPr>
          <w:rFonts w:ascii="Calibri" w:eastAsia="Calibri" w:hAnsi="Calibri" w:cs="Calibri"/>
          <w:sz w:val="28"/>
          <w:szCs w:val="32"/>
        </w:rPr>
      </w:pPr>
    </w:p>
    <w:p w14:paraId="65B72AAA" w14:textId="77777777" w:rsidR="003A7440" w:rsidRPr="00D42470" w:rsidRDefault="003A7440" w:rsidP="003A7440">
      <w:pPr>
        <w:spacing w:line="240" w:lineRule="auto"/>
        <w:jc w:val="center"/>
        <w:rPr>
          <w:rFonts w:ascii="Calibri" w:eastAsia="Calibri" w:hAnsi="Calibri" w:cs="Calibri"/>
          <w:sz w:val="28"/>
          <w:szCs w:val="32"/>
        </w:rPr>
      </w:pPr>
    </w:p>
    <w:p w14:paraId="3EECA99A" w14:textId="77777777" w:rsidR="003A7440" w:rsidRPr="00D42470" w:rsidRDefault="003A7440" w:rsidP="003A7440">
      <w:pPr>
        <w:spacing w:line="240" w:lineRule="auto"/>
        <w:jc w:val="center"/>
        <w:rPr>
          <w:rFonts w:ascii="Calibri" w:eastAsia="Calibri" w:hAnsi="Calibri" w:cs="Calibri"/>
          <w:sz w:val="28"/>
          <w:szCs w:val="32"/>
        </w:rPr>
      </w:pPr>
    </w:p>
    <w:p w14:paraId="18335DBA" w14:textId="77777777" w:rsidR="003A7440" w:rsidRPr="00D42470" w:rsidRDefault="003A7440" w:rsidP="003A7440">
      <w:pPr>
        <w:spacing w:line="240" w:lineRule="auto"/>
        <w:jc w:val="center"/>
        <w:rPr>
          <w:rFonts w:ascii="Calibri" w:eastAsia="Calibri" w:hAnsi="Calibri" w:cs="Calibri"/>
          <w:sz w:val="28"/>
          <w:szCs w:val="32"/>
        </w:rPr>
      </w:pPr>
    </w:p>
    <w:p w14:paraId="059F67D0"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4F5E55BA" w14:textId="77777777" w:rsidR="003A7440" w:rsidRPr="008D7BE2" w:rsidRDefault="003A7440" w:rsidP="003A7440">
      <w:pPr>
        <w:pStyle w:val="Ttulo1"/>
      </w:pPr>
      <w:bookmarkStart w:id="23" w:name="_Toc390777020"/>
      <w:bookmarkStart w:id="24" w:name="_Toc449085409"/>
      <w:bookmarkStart w:id="25" w:name="_Toc10021930"/>
      <w:bookmarkEnd w:id="14"/>
      <w:bookmarkEnd w:id="15"/>
      <w:bookmarkEnd w:id="16"/>
      <w:bookmarkEnd w:id="17"/>
      <w:bookmarkEnd w:id="18"/>
      <w:bookmarkEnd w:id="19"/>
      <w:bookmarkEnd w:id="20"/>
      <w:bookmarkEnd w:id="21"/>
      <w:bookmarkEnd w:id="22"/>
      <w:r w:rsidRPr="008D7BE2">
        <w:lastRenderedPageBreak/>
        <w:t>INSTRUMENTOS DE CARÁCTER AMBIENTAL FISCALIZADOS</w:t>
      </w:r>
      <w:bookmarkEnd w:id="23"/>
      <w:bookmarkEnd w:id="24"/>
      <w:bookmarkEnd w:id="25"/>
    </w:p>
    <w:p w14:paraId="710B9F21" w14:textId="77777777" w:rsidR="003A7440" w:rsidRDefault="003A7440" w:rsidP="003A7440">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0CA17988" w14:textId="77777777" w:rsidTr="00D02E16">
        <w:trPr>
          <w:trHeight w:val="637"/>
        </w:trPr>
        <w:tc>
          <w:tcPr>
            <w:tcW w:w="231" w:type="pct"/>
            <w:shd w:val="clear" w:color="auto" w:fill="auto"/>
            <w:vAlign w:val="center"/>
            <w:hideMark/>
          </w:tcPr>
          <w:p w14:paraId="65E497AB"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0D9B5D81"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1C5EE44C"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F69078E"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B53CB84"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58B38DBF"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7B51CFE5" w14:textId="77777777" w:rsidR="003A7440" w:rsidRPr="00D42470" w:rsidRDefault="003A7440" w:rsidP="00D02E16">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CD3C327" w14:textId="77777777" w:rsidTr="00D02E16">
        <w:trPr>
          <w:trHeight w:val="637"/>
        </w:trPr>
        <w:tc>
          <w:tcPr>
            <w:tcW w:w="231" w:type="pct"/>
            <w:shd w:val="clear" w:color="auto" w:fill="auto"/>
            <w:noWrap/>
            <w:vAlign w:val="center"/>
            <w:hideMark/>
          </w:tcPr>
          <w:p w14:paraId="29C01B44"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49E2D6C5"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625" w:type="pct"/>
            <w:shd w:val="clear" w:color="auto" w:fill="auto"/>
            <w:noWrap/>
            <w:vAlign w:val="center"/>
          </w:tcPr>
          <w:p w14:paraId="1E561FF5" w14:textId="51A1D5D9" w:rsidR="003A7440" w:rsidRPr="00D42470" w:rsidRDefault="005362FD"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w:t>
            </w:r>
            <w:r w:rsidR="003A7440">
              <w:rPr>
                <w:rFonts w:ascii="Calibri" w:eastAsia="Calibri" w:hAnsi="Calibri" w:cs="Times New Roman"/>
                <w:color w:val="000000"/>
                <w:sz w:val="20"/>
              </w:rPr>
              <w:t>/201</w:t>
            </w:r>
            <w:r w:rsidR="007A3675">
              <w:rPr>
                <w:rFonts w:ascii="Calibri" w:eastAsia="Calibri" w:hAnsi="Calibri" w:cs="Times New Roman"/>
                <w:color w:val="000000"/>
                <w:sz w:val="20"/>
              </w:rPr>
              <w:t>8</w:t>
            </w:r>
            <w:r w:rsidR="003A7440">
              <w:rPr>
                <w:rFonts w:ascii="Calibri" w:eastAsia="Calibri" w:hAnsi="Calibri" w:cs="Times New Roman"/>
                <w:color w:val="000000"/>
                <w:sz w:val="20"/>
              </w:rPr>
              <w:t xml:space="preserve"> </w:t>
            </w:r>
            <w:r w:rsidR="003A7440" w:rsidRPr="0098428D">
              <w:rPr>
                <w:rFonts w:ascii="Calibri" w:eastAsia="Calibri" w:hAnsi="Calibri" w:cs="Times New Roman"/>
                <w:color w:val="000000"/>
                <w:sz w:val="20"/>
              </w:rPr>
              <w:t xml:space="preserve">Rol </w:t>
            </w:r>
            <w:r w:rsidR="007A3675" w:rsidRPr="007A3675">
              <w:rPr>
                <w:rFonts w:ascii="Calibri" w:eastAsia="Calibri" w:hAnsi="Calibri" w:cs="Times New Roman"/>
                <w:color w:val="000000"/>
                <w:sz w:val="20"/>
              </w:rPr>
              <w:t>F-0</w:t>
            </w:r>
            <w:r>
              <w:rPr>
                <w:rFonts w:ascii="Calibri" w:eastAsia="Calibri" w:hAnsi="Calibri" w:cs="Times New Roman"/>
                <w:color w:val="000000"/>
                <w:sz w:val="20"/>
              </w:rPr>
              <w:t>05</w:t>
            </w:r>
            <w:r w:rsidR="007A3675" w:rsidRPr="007A3675">
              <w:rPr>
                <w:rFonts w:ascii="Calibri" w:eastAsia="Calibri" w:hAnsi="Calibri" w:cs="Times New Roman"/>
                <w:color w:val="000000"/>
                <w:sz w:val="20"/>
              </w:rPr>
              <w:t>-201</w:t>
            </w:r>
            <w:r>
              <w:rPr>
                <w:rFonts w:ascii="Calibri" w:eastAsia="Calibri" w:hAnsi="Calibri" w:cs="Times New Roman"/>
                <w:color w:val="000000"/>
                <w:sz w:val="20"/>
              </w:rPr>
              <w:t>8</w:t>
            </w:r>
          </w:p>
        </w:tc>
        <w:tc>
          <w:tcPr>
            <w:tcW w:w="686" w:type="pct"/>
          </w:tcPr>
          <w:p w14:paraId="6914AC0E" w14:textId="5A728446" w:rsidR="003A7440" w:rsidRPr="00D42470" w:rsidRDefault="00237CEB"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w:t>
            </w:r>
            <w:r w:rsidR="003A7440">
              <w:rPr>
                <w:rFonts w:ascii="Calibri" w:eastAsia="Calibri" w:hAnsi="Calibri" w:cs="Times New Roman"/>
                <w:color w:val="000000"/>
                <w:sz w:val="20"/>
              </w:rPr>
              <w:t xml:space="preserve"> de </w:t>
            </w:r>
            <w:r>
              <w:rPr>
                <w:rFonts w:ascii="Calibri" w:eastAsia="Calibri" w:hAnsi="Calibri" w:cs="Times New Roman"/>
                <w:color w:val="000000"/>
                <w:sz w:val="20"/>
              </w:rPr>
              <w:t>Junio</w:t>
            </w:r>
            <w:r w:rsidR="003A7440">
              <w:rPr>
                <w:rFonts w:ascii="Calibri" w:eastAsia="Calibri" w:hAnsi="Calibri" w:cs="Times New Roman"/>
                <w:color w:val="000000"/>
                <w:sz w:val="20"/>
              </w:rPr>
              <w:t xml:space="preserve"> de 201</w:t>
            </w:r>
            <w:r w:rsidR="007A3675">
              <w:rPr>
                <w:rFonts w:ascii="Calibri" w:eastAsia="Calibri" w:hAnsi="Calibri" w:cs="Times New Roman"/>
                <w:color w:val="000000"/>
                <w:sz w:val="20"/>
              </w:rPr>
              <w:t>8</w:t>
            </w:r>
          </w:p>
        </w:tc>
        <w:tc>
          <w:tcPr>
            <w:tcW w:w="619" w:type="pct"/>
            <w:shd w:val="clear" w:color="auto" w:fill="auto"/>
            <w:noWrap/>
            <w:vAlign w:val="center"/>
          </w:tcPr>
          <w:p w14:paraId="59197BD0" w14:textId="77777777" w:rsidR="003A7440" w:rsidRPr="00D42470" w:rsidRDefault="003A7440" w:rsidP="00D02E1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2370" w:type="pct"/>
            <w:shd w:val="clear" w:color="auto" w:fill="auto"/>
            <w:noWrap/>
            <w:vAlign w:val="center"/>
          </w:tcPr>
          <w:p w14:paraId="41AFB587" w14:textId="58B885C2" w:rsidR="003A7440" w:rsidRPr="00D42470" w:rsidRDefault="003A7440" w:rsidP="005362FD">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5362FD" w:rsidRPr="005362FD">
              <w:rPr>
                <w:rFonts w:ascii="Calibri" w:eastAsia="Calibri" w:hAnsi="Calibri" w:cs="Times New Roman"/>
                <w:color w:val="000000"/>
                <w:sz w:val="20"/>
              </w:rPr>
              <w:t>APRUEBA PROGRAMA DE CUMPLIMIENTO</w:t>
            </w:r>
            <w:r w:rsidR="005362FD">
              <w:rPr>
                <w:rFonts w:ascii="Calibri" w:eastAsia="Calibri" w:hAnsi="Calibri" w:cs="Times New Roman"/>
                <w:color w:val="000000"/>
                <w:sz w:val="20"/>
              </w:rPr>
              <w:t xml:space="preserve"> </w:t>
            </w:r>
            <w:r w:rsidR="005362FD" w:rsidRPr="005362FD">
              <w:rPr>
                <w:rFonts w:ascii="Calibri" w:eastAsia="Calibri" w:hAnsi="Calibri" w:cs="Times New Roman"/>
                <w:color w:val="000000"/>
                <w:sz w:val="20"/>
              </w:rPr>
              <w:t>PRESENTADO POR EMPRESAS AQUACHILE S.A., Y</w:t>
            </w:r>
            <w:r w:rsidR="005362FD">
              <w:rPr>
                <w:rFonts w:ascii="Calibri" w:eastAsia="Calibri" w:hAnsi="Calibri" w:cs="Times New Roman"/>
                <w:color w:val="000000"/>
                <w:sz w:val="20"/>
              </w:rPr>
              <w:t xml:space="preserve"> </w:t>
            </w:r>
            <w:r w:rsidR="005362FD" w:rsidRPr="005362FD">
              <w:rPr>
                <w:rFonts w:ascii="Calibri" w:eastAsia="Calibri" w:hAnsi="Calibri" w:cs="Times New Roman"/>
                <w:color w:val="000000"/>
                <w:sz w:val="20"/>
              </w:rPr>
              <w:t>SUSPENDE PROCEDIMIENTO ADMINISTRATIVO</w:t>
            </w:r>
            <w:r w:rsidR="005362FD">
              <w:rPr>
                <w:rFonts w:ascii="Calibri" w:eastAsia="Calibri" w:hAnsi="Calibri" w:cs="Times New Roman"/>
                <w:color w:val="000000"/>
                <w:sz w:val="20"/>
              </w:rPr>
              <w:t xml:space="preserve"> </w:t>
            </w:r>
            <w:r w:rsidR="005362FD" w:rsidRPr="005362FD">
              <w:rPr>
                <w:rFonts w:ascii="Calibri" w:eastAsia="Calibri" w:hAnsi="Calibri" w:cs="Times New Roman"/>
                <w:color w:val="000000"/>
                <w:sz w:val="20"/>
              </w:rPr>
              <w:t>SANCIONA TORIO ROL F-005-2018</w:t>
            </w:r>
            <w:r>
              <w:rPr>
                <w:rFonts w:ascii="Calibri" w:eastAsia="Calibri" w:hAnsi="Calibri" w:cs="Times New Roman"/>
                <w:color w:val="000000"/>
                <w:sz w:val="20"/>
              </w:rPr>
              <w:t>”</w:t>
            </w:r>
          </w:p>
        </w:tc>
      </w:tr>
    </w:tbl>
    <w:p w14:paraId="32F2711B" w14:textId="77777777" w:rsidR="003A7440" w:rsidRPr="008D7BE2" w:rsidRDefault="003A7440" w:rsidP="003A7440">
      <w:pPr>
        <w:spacing w:line="240" w:lineRule="auto"/>
        <w:contextualSpacing/>
        <w:rPr>
          <w:sz w:val="24"/>
          <w:szCs w:val="24"/>
        </w:rPr>
      </w:pPr>
    </w:p>
    <w:p w14:paraId="19E9ECA8" w14:textId="77777777" w:rsidR="003A7440" w:rsidRPr="008D7BE2" w:rsidRDefault="003A7440" w:rsidP="003A7440">
      <w:pPr>
        <w:pStyle w:val="Ttulo1"/>
      </w:pPr>
      <w:bookmarkStart w:id="26" w:name="_Toc10021931"/>
      <w:bookmarkStart w:id="27" w:name="_Toc352840385"/>
      <w:bookmarkStart w:id="28" w:name="_Toc352841445"/>
      <w:bookmarkStart w:id="29" w:name="_Toc447875232"/>
      <w:bookmarkStart w:id="30" w:name="_Toc449085410"/>
      <w:r w:rsidRPr="008D7BE2">
        <w:rPr>
          <w:rStyle w:val="Ttulo1Car"/>
          <w:b/>
        </w:rPr>
        <w:t>ANTECEDENTES DE LA ACTIVIDAD DE FISCALIZACIÓN</w:t>
      </w:r>
      <w:bookmarkEnd w:id="26"/>
      <w:r w:rsidRPr="008D7BE2">
        <w:t xml:space="preserve"> </w:t>
      </w:r>
      <w:bookmarkEnd w:id="27"/>
      <w:bookmarkEnd w:id="28"/>
      <w:bookmarkEnd w:id="29"/>
      <w:bookmarkEnd w:id="30"/>
    </w:p>
    <w:p w14:paraId="3E28A653"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1" w:name="_Toc449085417"/>
      <w:bookmarkStart w:id="32" w:name="_Toc10021932"/>
      <w:r w:rsidRPr="00355328">
        <w:rPr>
          <w:rStyle w:val="Ttulo2Car"/>
        </w:rPr>
        <w:t>Revisión Documental</w:t>
      </w:r>
      <w:bookmarkEnd w:id="31"/>
      <w:bookmarkEnd w:id="32"/>
    </w:p>
    <w:p w14:paraId="388187F5" w14:textId="77777777" w:rsidR="003A7440" w:rsidRPr="00355328" w:rsidRDefault="003A7440" w:rsidP="003A7440">
      <w:pPr>
        <w:numPr>
          <w:ilvl w:val="2"/>
          <w:numId w:val="2"/>
        </w:numPr>
        <w:spacing w:after="0" w:line="240" w:lineRule="auto"/>
        <w:contextualSpacing/>
        <w:jc w:val="both"/>
        <w:outlineLvl w:val="1"/>
        <w:rPr>
          <w:rFonts w:ascii="Calibri" w:eastAsia="Calibri" w:hAnsi="Calibri" w:cs="Calibri"/>
          <w:b/>
        </w:rPr>
      </w:pPr>
      <w:bookmarkStart w:id="33" w:name="_Toc382383545"/>
      <w:bookmarkStart w:id="34" w:name="_Toc382472367"/>
      <w:bookmarkStart w:id="35" w:name="_Toc390184277"/>
      <w:bookmarkStart w:id="36" w:name="_Toc390360008"/>
      <w:bookmarkStart w:id="37" w:name="_Toc390777029"/>
      <w:bookmarkStart w:id="38" w:name="_Toc449085418"/>
      <w:bookmarkStart w:id="39" w:name="_Toc454880336"/>
      <w:bookmarkStart w:id="40" w:name="_Toc10021933"/>
      <w:r w:rsidRPr="00355328">
        <w:rPr>
          <w:rFonts w:ascii="Calibri" w:eastAsia="Calibri" w:hAnsi="Calibri" w:cs="Calibri"/>
          <w:b/>
        </w:rPr>
        <w:t>Documentos Revisados</w:t>
      </w:r>
      <w:bookmarkEnd w:id="33"/>
      <w:bookmarkEnd w:id="34"/>
      <w:bookmarkEnd w:id="35"/>
      <w:bookmarkEnd w:id="36"/>
      <w:bookmarkEnd w:id="37"/>
      <w:bookmarkEnd w:id="38"/>
      <w:bookmarkEnd w:id="39"/>
      <w:bookmarkEnd w:id="40"/>
    </w:p>
    <w:p w14:paraId="5C49989F" w14:textId="77777777" w:rsidR="003A7440" w:rsidRPr="008D7BE2" w:rsidRDefault="003A7440" w:rsidP="003A7440">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685E79B2" w14:textId="77777777" w:rsidTr="00D02E16">
        <w:trPr>
          <w:trHeight w:val="1221"/>
        </w:trPr>
        <w:tc>
          <w:tcPr>
            <w:tcW w:w="234" w:type="pct"/>
            <w:shd w:val="clear" w:color="auto" w:fill="D9D9D9"/>
            <w:vAlign w:val="center"/>
          </w:tcPr>
          <w:p w14:paraId="0E70E4B4"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C02982C"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2224" w:type="pct"/>
            <w:shd w:val="clear" w:color="auto" w:fill="D9D9D9"/>
            <w:vAlign w:val="center"/>
          </w:tcPr>
          <w:p w14:paraId="2A948E1A"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p w14:paraId="201C452D"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77969EFE" w14:textId="77777777" w:rsidR="003A7440" w:rsidRPr="008D7BE2" w:rsidRDefault="003A7440" w:rsidP="00D02E16">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237CEB" w:rsidRPr="008D7BE2" w14:paraId="132C27AB" w14:textId="77777777" w:rsidTr="00D02E16">
        <w:trPr>
          <w:trHeight w:val="409"/>
        </w:trPr>
        <w:tc>
          <w:tcPr>
            <w:tcW w:w="234" w:type="pct"/>
          </w:tcPr>
          <w:p w14:paraId="0B6F9296" w14:textId="77777777" w:rsidR="00237CEB" w:rsidRPr="008D7BE2" w:rsidRDefault="00237CEB" w:rsidP="00237CE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52572DB4" w14:textId="55103C25" w:rsidR="00237CEB" w:rsidRPr="008D7BE2" w:rsidRDefault="00237CEB" w:rsidP="00237CE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Medios Verificadores Reporte Final 02-10-2018</w:t>
            </w:r>
          </w:p>
        </w:tc>
        <w:tc>
          <w:tcPr>
            <w:tcW w:w="2224" w:type="pct"/>
            <w:vAlign w:val="center"/>
          </w:tcPr>
          <w:p w14:paraId="7581287B" w14:textId="40BD4369" w:rsidR="00237CEB" w:rsidRPr="008D7BE2" w:rsidRDefault="00237CEB" w:rsidP="00237CE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Portal web spdc.sma.gob.cl</w:t>
            </w:r>
          </w:p>
        </w:tc>
        <w:tc>
          <w:tcPr>
            <w:tcW w:w="1547" w:type="pct"/>
          </w:tcPr>
          <w:p w14:paraId="76FAEB92" w14:textId="37CFE15F" w:rsidR="00237CEB" w:rsidRPr="008D7BE2" w:rsidRDefault="00237CEB" w:rsidP="00237CEB">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acciones 1 y 2 del PdC</w:t>
            </w:r>
          </w:p>
        </w:tc>
      </w:tr>
      <w:tr w:rsidR="00237CEB" w:rsidRPr="008D7BE2" w14:paraId="5D5DBE8B" w14:textId="77777777" w:rsidTr="00D02E16">
        <w:trPr>
          <w:trHeight w:val="361"/>
        </w:trPr>
        <w:tc>
          <w:tcPr>
            <w:tcW w:w="234" w:type="pct"/>
          </w:tcPr>
          <w:p w14:paraId="1FFA86B1" w14:textId="77777777" w:rsidR="00237CEB" w:rsidRDefault="00237CEB" w:rsidP="00237CEB">
            <w:pPr>
              <w:spacing w:after="0" w:line="240" w:lineRule="auto"/>
              <w:jc w:val="center"/>
              <w:rPr>
                <w:rFonts w:ascii="Calibri" w:eastAsia="Calibri" w:hAnsi="Calibri" w:cs="Times New Roman"/>
                <w:sz w:val="20"/>
                <w:szCs w:val="20"/>
                <w:lang w:val="es-ES"/>
              </w:rPr>
            </w:pPr>
          </w:p>
          <w:p w14:paraId="690DF749" w14:textId="77777777" w:rsidR="00237CEB" w:rsidRPr="008D7BE2" w:rsidRDefault="00237CEB" w:rsidP="00237CE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108" w:type="dxa"/>
              <w:bottom w:w="0" w:type="dxa"/>
              <w:right w:w="108" w:type="dxa"/>
            </w:tcMar>
            <w:vAlign w:val="center"/>
          </w:tcPr>
          <w:p w14:paraId="57D49431" w14:textId="4FA913D5" w:rsidR="00237CEB" w:rsidRPr="008D7BE2" w:rsidRDefault="00237CEB" w:rsidP="00237CE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Previsualización env</w:t>
            </w:r>
            <w:r w:rsidR="002C146C">
              <w:rPr>
                <w:rFonts w:ascii="Calibri" w:eastAsia="Calibri" w:hAnsi="Calibri" w:cs="Times New Roman"/>
                <w:sz w:val="20"/>
                <w:szCs w:val="20"/>
                <w:lang w:val="es-ES"/>
              </w:rPr>
              <w:t>ío</w:t>
            </w:r>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Pd</w:t>
            </w:r>
            <w:r w:rsidR="002C146C">
              <w:rPr>
                <w:rFonts w:ascii="Calibri" w:eastAsia="Calibri" w:hAnsi="Calibri" w:cs="Times New Roman"/>
                <w:sz w:val="20"/>
                <w:szCs w:val="20"/>
                <w:lang w:val="es-ES"/>
              </w:rPr>
              <w:t>C</w:t>
            </w:r>
            <w:proofErr w:type="spellEnd"/>
          </w:p>
        </w:tc>
        <w:tc>
          <w:tcPr>
            <w:tcW w:w="2224" w:type="pct"/>
            <w:vAlign w:val="center"/>
          </w:tcPr>
          <w:p w14:paraId="1146127E" w14:textId="216D8DAF" w:rsidR="00237CEB" w:rsidRPr="008D7BE2" w:rsidRDefault="00237CEB" w:rsidP="00237CEB">
            <w:pPr>
              <w:spacing w:after="0" w:line="240" w:lineRule="auto"/>
              <w:jc w:val="both"/>
              <w:rPr>
                <w:rFonts w:ascii="Calibri" w:eastAsia="Calibri" w:hAnsi="Calibri" w:cs="Times New Roman"/>
                <w:sz w:val="20"/>
                <w:szCs w:val="20"/>
                <w:lang w:val="es-ES"/>
              </w:rPr>
            </w:pPr>
            <w:r w:rsidRPr="00B03FDD">
              <w:rPr>
                <w:rFonts w:ascii="Calibri" w:eastAsia="Calibri" w:hAnsi="Calibri" w:cs="Times New Roman"/>
                <w:sz w:val="20"/>
                <w:szCs w:val="20"/>
                <w:lang w:val="es-ES"/>
              </w:rPr>
              <w:t>Portal web spdc.sma.gob.cl</w:t>
            </w:r>
          </w:p>
        </w:tc>
        <w:tc>
          <w:tcPr>
            <w:tcW w:w="1547" w:type="pct"/>
          </w:tcPr>
          <w:p w14:paraId="48401476" w14:textId="02E12D19" w:rsidR="00237CEB" w:rsidRPr="003917DA" w:rsidRDefault="00237CEB" w:rsidP="00237CEB">
            <w:pPr>
              <w:spacing w:after="0" w:line="240" w:lineRule="auto"/>
              <w:jc w:val="both"/>
              <w:rPr>
                <w:rFonts w:ascii="Calibri" w:eastAsia="Calibri" w:hAnsi="Calibri" w:cs="Times New Roman"/>
                <w:sz w:val="20"/>
                <w:szCs w:val="20"/>
                <w:highlight w:val="yellow"/>
                <w:lang w:val="es-ES" w:eastAsia="es-ES"/>
              </w:rPr>
            </w:pPr>
            <w:r w:rsidRPr="00B03FDD">
              <w:rPr>
                <w:rFonts w:ascii="Calibri" w:eastAsia="Calibri" w:hAnsi="Calibri" w:cs="Times New Roman"/>
                <w:sz w:val="20"/>
                <w:szCs w:val="20"/>
                <w:lang w:val="es-ES" w:eastAsia="es-ES"/>
              </w:rPr>
              <w:t>Documento generado por el portal web spdc.sma.gob.cl</w:t>
            </w:r>
          </w:p>
        </w:tc>
      </w:tr>
    </w:tbl>
    <w:p w14:paraId="077E4A7E"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p>
    <w:p w14:paraId="12FC7F32" w14:textId="70C454E0"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36F90CBD" w14:textId="23FBB975" w:rsidR="00956B95" w:rsidRDefault="00956B95"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0B068331" w14:textId="13E39F6F" w:rsidR="00956B95" w:rsidRDefault="00956B95"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E681462" w14:textId="19E2A9C7" w:rsidR="00956B95" w:rsidRDefault="00956B95"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2797F749" w14:textId="0BF663A5" w:rsidR="00956B95" w:rsidRDefault="00956B95"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0659664B" w14:textId="2EB60B50" w:rsidR="00956B95" w:rsidRDefault="00956B95"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8DCBB28" w14:textId="67049EC2" w:rsidR="00956B95" w:rsidRDefault="00956B95"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374B5F47" w14:textId="77777777" w:rsidR="00956B95" w:rsidRDefault="00956B95"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7BA85636"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0400468A"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99EC56C"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7B0876EE" w14:textId="77777777" w:rsidR="003A7440" w:rsidRDefault="003A7440" w:rsidP="003A7440">
      <w:pPr>
        <w:pStyle w:val="Ttulo1"/>
      </w:pPr>
      <w:bookmarkStart w:id="49" w:name="_Toc382381121"/>
      <w:bookmarkStart w:id="50" w:name="_Toc391299717"/>
      <w:bookmarkStart w:id="51" w:name="_Toc10021934"/>
      <w:bookmarkStart w:id="52" w:name="_Toc390777030"/>
      <w:bookmarkStart w:id="53" w:name="_Toc449085419"/>
      <w:r w:rsidRPr="008D7BE2">
        <w:lastRenderedPageBreak/>
        <w:t>EVALUACIÓN DEL PLAN DE ACCIONES Y METAS CONTENIDO EN EL PROGRAMA DE CUMPLIMIENTO</w:t>
      </w:r>
      <w:bookmarkEnd w:id="49"/>
      <w:bookmarkEnd w:id="50"/>
      <w:r w:rsidRPr="008D7BE2">
        <w:t>.</w:t>
      </w:r>
      <w:bookmarkEnd w:id="51"/>
    </w:p>
    <w:bookmarkEnd w:id="52"/>
    <w:bookmarkEnd w:id="53"/>
    <w:p w14:paraId="0EC7793B" w14:textId="77777777" w:rsidR="003A7440" w:rsidRPr="001D0068"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4589" w:type="pct"/>
        <w:tblLook w:val="04A0" w:firstRow="1" w:lastRow="0" w:firstColumn="1" w:lastColumn="0" w:noHBand="0" w:noVBand="1"/>
      </w:tblPr>
      <w:tblGrid>
        <w:gridCol w:w="419"/>
        <w:gridCol w:w="2568"/>
        <w:gridCol w:w="1283"/>
        <w:gridCol w:w="2977"/>
        <w:gridCol w:w="2833"/>
        <w:gridCol w:w="2367"/>
      </w:tblGrid>
      <w:tr w:rsidR="00351338" w14:paraId="277FC334" w14:textId="77777777" w:rsidTr="00351338">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229152" w14:textId="555A13B4" w:rsidR="00351338" w:rsidRDefault="00351338">
            <w:pPr>
              <w:jc w:val="center"/>
              <w:rPr>
                <w:b/>
              </w:rPr>
            </w:pPr>
            <w:bookmarkStart w:id="54" w:name="_Hlk11250735"/>
            <w:bookmarkEnd w:id="41"/>
            <w:bookmarkEnd w:id="42"/>
            <w:bookmarkEnd w:id="43"/>
            <w:bookmarkEnd w:id="44"/>
            <w:bookmarkEnd w:id="45"/>
            <w:bookmarkEnd w:id="46"/>
            <w:bookmarkEnd w:id="47"/>
            <w:bookmarkEnd w:id="48"/>
            <w:proofErr w:type="spellStart"/>
            <w:r>
              <w:rPr>
                <w:b/>
              </w:rPr>
              <w:t>N°</w:t>
            </w:r>
            <w:proofErr w:type="spellEnd"/>
            <w:r>
              <w:rPr>
                <w:b/>
              </w:rPr>
              <w:t xml:space="preserve"> </w:t>
            </w:r>
          </w:p>
        </w:tc>
        <w:tc>
          <w:tcPr>
            <w:tcW w:w="10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DD6A0" w14:textId="77777777" w:rsidR="00351338" w:rsidRDefault="00351338">
            <w:pPr>
              <w:jc w:val="center"/>
              <w:rPr>
                <w:b/>
              </w:rPr>
            </w:pPr>
            <w:r>
              <w:rPr>
                <w:b/>
              </w:rPr>
              <w:t>Acción</w:t>
            </w:r>
          </w:p>
        </w:tc>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9C26F7" w14:textId="77777777" w:rsidR="00351338" w:rsidRDefault="00351338">
            <w:pPr>
              <w:jc w:val="center"/>
              <w:rPr>
                <w:b/>
              </w:rPr>
            </w:pPr>
            <w:r>
              <w:rPr>
                <w:b/>
              </w:rPr>
              <w:t>Plazo de ejecución</w:t>
            </w:r>
          </w:p>
        </w:tc>
        <w:tc>
          <w:tcPr>
            <w:tcW w:w="11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8FB6A8" w14:textId="77777777" w:rsidR="00351338" w:rsidRDefault="00351338">
            <w:pPr>
              <w:jc w:val="center"/>
              <w:rPr>
                <w:b/>
              </w:rPr>
            </w:pPr>
            <w:r>
              <w:rPr>
                <w:b/>
              </w:rPr>
              <w:t>Indicador de cumplimiento</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5F3E92" w14:textId="77777777" w:rsidR="00351338" w:rsidRDefault="00351338">
            <w:pPr>
              <w:jc w:val="center"/>
              <w:rPr>
                <w:b/>
              </w:rPr>
            </w:pPr>
            <w:r>
              <w:rPr>
                <w:b/>
              </w:rPr>
              <w:t>Medios de verificación</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F0447A" w14:textId="77777777" w:rsidR="00351338" w:rsidRDefault="00351338">
            <w:pPr>
              <w:jc w:val="center"/>
              <w:rPr>
                <w:b/>
              </w:rPr>
            </w:pPr>
            <w:r>
              <w:rPr>
                <w:b/>
              </w:rPr>
              <w:t>Resultados de la Fiscalización</w:t>
            </w:r>
          </w:p>
        </w:tc>
      </w:tr>
      <w:tr w:rsidR="00351338" w14:paraId="67DB5B3F" w14:textId="77777777" w:rsidTr="00351338">
        <w:trPr>
          <w:trHeight w:val="556"/>
        </w:trPr>
        <w:tc>
          <w:tcPr>
            <w:tcW w:w="168" w:type="pct"/>
            <w:tcBorders>
              <w:top w:val="single" w:sz="4" w:space="0" w:color="auto"/>
              <w:left w:val="single" w:sz="4" w:space="0" w:color="auto"/>
              <w:bottom w:val="single" w:sz="4" w:space="0" w:color="auto"/>
              <w:right w:val="single" w:sz="4" w:space="0" w:color="auto"/>
            </w:tcBorders>
          </w:tcPr>
          <w:p w14:paraId="6B707549" w14:textId="78595C6D" w:rsidR="00351338" w:rsidRDefault="00351338" w:rsidP="00351338">
            <w:pPr>
              <w:jc w:val="both"/>
            </w:pPr>
            <w:r>
              <w:t>1</w:t>
            </w:r>
          </w:p>
        </w:tc>
        <w:tc>
          <w:tcPr>
            <w:tcW w:w="1031" w:type="pct"/>
            <w:tcBorders>
              <w:top w:val="single" w:sz="4" w:space="0" w:color="auto"/>
              <w:left w:val="single" w:sz="4" w:space="0" w:color="auto"/>
              <w:bottom w:val="single" w:sz="4" w:space="0" w:color="auto"/>
              <w:right w:val="single" w:sz="4" w:space="0" w:color="auto"/>
            </w:tcBorders>
          </w:tcPr>
          <w:p w14:paraId="545051BA" w14:textId="42EAA035" w:rsidR="00351338" w:rsidRDefault="00351338" w:rsidP="00351338">
            <w:pPr>
              <w:jc w:val="both"/>
            </w:pPr>
            <w:r>
              <w:t>Se comprarán los elementos necesarios para el control de un derrame de hidrocarburos en el CES Estero Mena, de conformidad con lo descrito en el respectivo Plan de Contingencia, los que se almacenarán en una bodega de la compañía y se enviarán al centro una vez que el mismo reanude sus operaciones.</w:t>
            </w:r>
          </w:p>
        </w:tc>
        <w:tc>
          <w:tcPr>
            <w:tcW w:w="515" w:type="pct"/>
            <w:tcBorders>
              <w:top w:val="single" w:sz="4" w:space="0" w:color="auto"/>
              <w:left w:val="single" w:sz="4" w:space="0" w:color="auto"/>
              <w:bottom w:val="single" w:sz="4" w:space="0" w:color="auto"/>
              <w:right w:val="single" w:sz="4" w:space="0" w:color="auto"/>
            </w:tcBorders>
          </w:tcPr>
          <w:p w14:paraId="7387CCD0" w14:textId="31B347CB" w:rsidR="00351338" w:rsidRDefault="00351338" w:rsidP="00351338">
            <w:pPr>
              <w:jc w:val="both"/>
            </w:pPr>
            <w:r w:rsidRPr="00712C80">
              <w:t>30 días hábiles desde la notificación de la aprobación del PdC</w:t>
            </w:r>
          </w:p>
        </w:tc>
        <w:tc>
          <w:tcPr>
            <w:tcW w:w="1196" w:type="pct"/>
            <w:tcBorders>
              <w:top w:val="single" w:sz="4" w:space="0" w:color="auto"/>
              <w:left w:val="single" w:sz="4" w:space="0" w:color="auto"/>
              <w:bottom w:val="single" w:sz="4" w:space="0" w:color="auto"/>
              <w:right w:val="single" w:sz="4" w:space="0" w:color="auto"/>
            </w:tcBorders>
          </w:tcPr>
          <w:p w14:paraId="64996616" w14:textId="77AA882D" w:rsidR="00351338" w:rsidRDefault="00351338" w:rsidP="00351338">
            <w:pPr>
              <w:jc w:val="both"/>
            </w:pPr>
            <w:r>
              <w:t>Se contará con la totalidad de los elementos necesarios para el control de un eventual derrame de hidrocarburos, consistente en 250 paños absorbentes, 3 sacos de aserrín y 2 barreras absorbentes, los cuales se encontrarán destinados exclusivamente al CES</w:t>
            </w:r>
          </w:p>
          <w:p w14:paraId="3BC935A2" w14:textId="6BEE425D" w:rsidR="00351338" w:rsidRDefault="00351338" w:rsidP="00351338">
            <w:pPr>
              <w:jc w:val="both"/>
            </w:pPr>
            <w:r>
              <w:t>Estero Mena.</w:t>
            </w:r>
          </w:p>
        </w:tc>
        <w:tc>
          <w:tcPr>
            <w:tcW w:w="1138" w:type="pct"/>
            <w:tcBorders>
              <w:top w:val="single" w:sz="4" w:space="0" w:color="auto"/>
              <w:left w:val="single" w:sz="4" w:space="0" w:color="auto"/>
              <w:bottom w:val="single" w:sz="4" w:space="0" w:color="auto"/>
              <w:right w:val="single" w:sz="4" w:space="0" w:color="auto"/>
            </w:tcBorders>
          </w:tcPr>
          <w:p w14:paraId="1A345269" w14:textId="1AC591FA" w:rsidR="00351338" w:rsidRDefault="00351338" w:rsidP="00351338">
            <w:pPr>
              <w:jc w:val="both"/>
            </w:pPr>
            <w:r>
              <w:t>Será presentado al término del PdC, esto es, 3 meses desde la notificación de la resolución que apruebe el informe final, dentro de los 10 días hábiles siguientes al término del Programa de Cumplimiento.</w:t>
            </w:r>
          </w:p>
          <w:p w14:paraId="11ECD3C5" w14:textId="5BC5570D" w:rsidR="00351338" w:rsidRDefault="00351338" w:rsidP="00351338">
            <w:pPr>
              <w:jc w:val="both"/>
            </w:pPr>
            <w:r>
              <w:t>a) Documentos que acrediten los costos de ejecución de la acción, tales como órdenes de compra, facturas y guías de despacho.</w:t>
            </w:r>
          </w:p>
          <w:p w14:paraId="311B5B3F" w14:textId="66B242C5" w:rsidR="00351338" w:rsidRDefault="00351338" w:rsidP="00351338">
            <w:pPr>
              <w:jc w:val="both"/>
            </w:pPr>
            <w:r>
              <w:t>b) Serie de fotografías georreferenciadas, fechadas, en que consten que los elementos necesarios para el control de un derrame de hidrocarburos se encuentran almacenados, en una bodega de la compañía, y se enviarán al centro una vez que el mismo reanude sus operaciones.</w:t>
            </w:r>
          </w:p>
        </w:tc>
        <w:tc>
          <w:tcPr>
            <w:tcW w:w="951" w:type="pct"/>
            <w:tcBorders>
              <w:top w:val="single" w:sz="4" w:space="0" w:color="auto"/>
              <w:left w:val="single" w:sz="4" w:space="0" w:color="auto"/>
              <w:bottom w:val="single" w:sz="4" w:space="0" w:color="auto"/>
              <w:right w:val="single" w:sz="4" w:space="0" w:color="auto"/>
            </w:tcBorders>
          </w:tcPr>
          <w:p w14:paraId="01886019" w14:textId="78656E47" w:rsidR="00351338" w:rsidRPr="000168EB" w:rsidRDefault="00351338" w:rsidP="00351338">
            <w:pPr>
              <w:jc w:val="both"/>
            </w:pPr>
            <w:r>
              <w:t>Titular acredita</w:t>
            </w:r>
            <w:r w:rsidRPr="00B933E4">
              <w:t xml:space="preserve"> mediante </w:t>
            </w:r>
            <w:r>
              <w:t xml:space="preserve">factura N°859/06-06-2018 de Sociedad Comercial </w:t>
            </w:r>
            <w:proofErr w:type="spellStart"/>
            <w:r>
              <w:t>Cintec</w:t>
            </w:r>
            <w:proofErr w:type="spellEnd"/>
            <w:r>
              <w:t xml:space="preserve"> </w:t>
            </w:r>
            <w:proofErr w:type="spellStart"/>
            <w:r>
              <w:t>Ltda</w:t>
            </w:r>
            <w:proofErr w:type="spellEnd"/>
            <w:r>
              <w:t xml:space="preserve"> (Fotografía 1).  que fueron adquiridos 300 </w:t>
            </w:r>
            <w:proofErr w:type="spellStart"/>
            <w:r>
              <w:t>paños</w:t>
            </w:r>
            <w:proofErr w:type="spellEnd"/>
            <w:r>
              <w:t xml:space="preserve"> y 2 barreras absorbentes y mediante factura N° 221/</w:t>
            </w:r>
            <w:r>
              <w:rPr>
                <w:rFonts w:eastAsia="Times New Roman"/>
                <w:sz w:val="18"/>
                <w:szCs w:val="18"/>
                <w:lang w:eastAsia="es-CL"/>
              </w:rPr>
              <w:t>13</w:t>
            </w:r>
            <w:r w:rsidRPr="004B1606">
              <w:rPr>
                <w:rFonts w:eastAsia="Times New Roman"/>
                <w:sz w:val="18"/>
                <w:szCs w:val="18"/>
                <w:lang w:eastAsia="es-CL"/>
              </w:rPr>
              <w:t>-0</w:t>
            </w:r>
            <w:r>
              <w:rPr>
                <w:rFonts w:eastAsia="Times New Roman"/>
                <w:sz w:val="18"/>
                <w:szCs w:val="18"/>
                <w:lang w:eastAsia="es-CL"/>
              </w:rPr>
              <w:t>8</w:t>
            </w:r>
            <w:r w:rsidRPr="004B1606">
              <w:rPr>
                <w:rFonts w:eastAsia="Times New Roman"/>
                <w:sz w:val="18"/>
                <w:szCs w:val="18"/>
                <w:lang w:eastAsia="es-CL"/>
              </w:rPr>
              <w:t>-201</w:t>
            </w:r>
            <w:r>
              <w:rPr>
                <w:rFonts w:eastAsia="Times New Roman"/>
                <w:sz w:val="18"/>
                <w:szCs w:val="18"/>
                <w:lang w:eastAsia="es-CL"/>
              </w:rPr>
              <w:t>8</w:t>
            </w:r>
            <w:r>
              <w:t xml:space="preserve"> de </w:t>
            </w:r>
            <w:r w:rsidRPr="00B80421">
              <w:t>Madera Claudio Eduardo Zamorano Uribe</w:t>
            </w:r>
            <w:r>
              <w:t xml:space="preserve"> EIRL (Fotografía 2) comprueba la adquisición de 3 sacos de aserrín.</w:t>
            </w:r>
            <w:r w:rsidRPr="00B933E4">
              <w:t xml:space="preserve"> </w:t>
            </w:r>
            <w:r>
              <w:t>Se presenta fotografías georreferenciadas y fechadas del CES Estero Mena, donde se aprecia que los materiales se encuentran almacenadas (Fotografía 3)</w:t>
            </w:r>
            <w:r w:rsidRPr="00B933E4">
              <w:t xml:space="preserve">. </w:t>
            </w:r>
            <w:r>
              <w:t>Ver detalle de la documentación y fotografías e</w:t>
            </w:r>
            <w:r w:rsidRPr="00B933E4">
              <w:t xml:space="preserve">n el Reporte Final </w:t>
            </w:r>
            <w:r>
              <w:t>02</w:t>
            </w:r>
            <w:r w:rsidRPr="00B933E4">
              <w:t>-</w:t>
            </w:r>
            <w:r>
              <w:t>10</w:t>
            </w:r>
            <w:r w:rsidRPr="00B933E4">
              <w:t>-2018</w:t>
            </w:r>
            <w:r>
              <w:t xml:space="preserve"> </w:t>
            </w:r>
            <w:r w:rsidRPr="00B933E4">
              <w:t>del SPDC</w:t>
            </w:r>
            <w:r>
              <w:t>.</w:t>
            </w:r>
          </w:p>
        </w:tc>
      </w:tr>
      <w:tr w:rsidR="00351338" w14:paraId="6AD85089" w14:textId="77777777" w:rsidTr="00351338">
        <w:trPr>
          <w:trHeight w:val="556"/>
        </w:trPr>
        <w:tc>
          <w:tcPr>
            <w:tcW w:w="168" w:type="pct"/>
            <w:tcBorders>
              <w:top w:val="single" w:sz="4" w:space="0" w:color="auto"/>
              <w:left w:val="single" w:sz="4" w:space="0" w:color="auto"/>
              <w:bottom w:val="single" w:sz="4" w:space="0" w:color="auto"/>
              <w:right w:val="single" w:sz="4" w:space="0" w:color="auto"/>
            </w:tcBorders>
          </w:tcPr>
          <w:p w14:paraId="65487A9E" w14:textId="7BB2C3E4" w:rsidR="00351338" w:rsidRDefault="00351338" w:rsidP="00CC28B8">
            <w:pPr>
              <w:jc w:val="both"/>
            </w:pPr>
            <w:r>
              <w:t>2</w:t>
            </w:r>
          </w:p>
        </w:tc>
        <w:tc>
          <w:tcPr>
            <w:tcW w:w="1031" w:type="pct"/>
            <w:tcBorders>
              <w:top w:val="single" w:sz="4" w:space="0" w:color="auto"/>
              <w:left w:val="single" w:sz="4" w:space="0" w:color="auto"/>
              <w:bottom w:val="single" w:sz="4" w:space="0" w:color="auto"/>
              <w:right w:val="single" w:sz="4" w:space="0" w:color="auto"/>
            </w:tcBorders>
          </w:tcPr>
          <w:p w14:paraId="2894F8EF" w14:textId="1622DEFB" w:rsidR="00351338" w:rsidRDefault="00351338" w:rsidP="00CC28B8">
            <w:pPr>
              <w:jc w:val="both"/>
            </w:pPr>
            <w:r>
              <w:t xml:space="preserve">Se capacitará al personal del centro, responsable de la aplicación del Plan de Contingencia de Derrame de Hidrocarburos, explicándoles su contenido, alcance y la relevancia de disponer de los elementos necesarios para el </w:t>
            </w:r>
            <w:r>
              <w:lastRenderedPageBreak/>
              <w:t>control de un derrame de hidrocarburos en el centro.</w:t>
            </w:r>
          </w:p>
        </w:tc>
        <w:tc>
          <w:tcPr>
            <w:tcW w:w="515" w:type="pct"/>
            <w:tcBorders>
              <w:top w:val="single" w:sz="4" w:space="0" w:color="auto"/>
              <w:left w:val="single" w:sz="4" w:space="0" w:color="auto"/>
              <w:bottom w:val="single" w:sz="4" w:space="0" w:color="auto"/>
              <w:right w:val="single" w:sz="4" w:space="0" w:color="auto"/>
            </w:tcBorders>
          </w:tcPr>
          <w:p w14:paraId="12F11E86" w14:textId="40699A9D" w:rsidR="00351338" w:rsidRDefault="00351338" w:rsidP="00CC28B8">
            <w:pPr>
              <w:jc w:val="both"/>
            </w:pPr>
            <w:r>
              <w:lastRenderedPageBreak/>
              <w:t>30 días hábiles desde la notificación de la aprobación del PdC</w:t>
            </w:r>
          </w:p>
        </w:tc>
        <w:tc>
          <w:tcPr>
            <w:tcW w:w="1196" w:type="pct"/>
            <w:tcBorders>
              <w:top w:val="single" w:sz="4" w:space="0" w:color="auto"/>
              <w:left w:val="single" w:sz="4" w:space="0" w:color="auto"/>
              <w:bottom w:val="single" w:sz="4" w:space="0" w:color="auto"/>
              <w:right w:val="single" w:sz="4" w:space="0" w:color="auto"/>
            </w:tcBorders>
          </w:tcPr>
          <w:p w14:paraId="07420F90" w14:textId="77777777" w:rsidR="00351338" w:rsidRDefault="00351338" w:rsidP="00CC28B8">
            <w:pPr>
              <w:jc w:val="both"/>
            </w:pPr>
            <w:r>
              <w:t>Capacitar al personal del centro, responsable de la aplicación del Plan de Contingencia</w:t>
            </w:r>
          </w:p>
          <w:p w14:paraId="0C5BCA4D" w14:textId="77777777" w:rsidR="00351338" w:rsidRDefault="00351338" w:rsidP="00CC28B8">
            <w:pPr>
              <w:jc w:val="both"/>
            </w:pPr>
            <w:r>
              <w:t>de Derrame de Hidrocarburos, explicándoles su contenido, alcance y la relevancia de</w:t>
            </w:r>
          </w:p>
          <w:p w14:paraId="386CAE49" w14:textId="77777777" w:rsidR="00351338" w:rsidRDefault="00351338" w:rsidP="00CC28B8">
            <w:pPr>
              <w:jc w:val="both"/>
            </w:pPr>
            <w:r>
              <w:t>disponer de los elementos necesarios para el control de un derrame de hidrocarburos</w:t>
            </w:r>
          </w:p>
          <w:p w14:paraId="472CA790" w14:textId="3C66F6D8" w:rsidR="00351338" w:rsidRDefault="00351338" w:rsidP="00CC28B8">
            <w:pPr>
              <w:jc w:val="both"/>
            </w:pPr>
            <w:r>
              <w:lastRenderedPageBreak/>
              <w:t>en el centro.</w:t>
            </w:r>
          </w:p>
        </w:tc>
        <w:tc>
          <w:tcPr>
            <w:tcW w:w="1138" w:type="pct"/>
            <w:tcBorders>
              <w:top w:val="single" w:sz="4" w:space="0" w:color="auto"/>
              <w:left w:val="single" w:sz="4" w:space="0" w:color="auto"/>
              <w:bottom w:val="single" w:sz="4" w:space="0" w:color="auto"/>
              <w:right w:val="single" w:sz="4" w:space="0" w:color="auto"/>
            </w:tcBorders>
          </w:tcPr>
          <w:p w14:paraId="019828B6" w14:textId="009E9A95" w:rsidR="00351338" w:rsidRDefault="00351338" w:rsidP="00CC28B8">
            <w:pPr>
              <w:jc w:val="both"/>
            </w:pPr>
            <w:r>
              <w:lastRenderedPageBreak/>
              <w:t>Será presentado al término del PdC, esto es, 3 meses desde la notificación de la resolución que apruebe el informe final, dentro de los 10 días hábiles siguientes al término del Programa de Cumplimiento.</w:t>
            </w:r>
          </w:p>
          <w:p w14:paraId="455E71C8" w14:textId="77777777" w:rsidR="00351338" w:rsidRDefault="00351338" w:rsidP="00CC28B8">
            <w:pPr>
              <w:jc w:val="both"/>
            </w:pPr>
            <w:r>
              <w:t>a) Programa de la capacitación.</w:t>
            </w:r>
          </w:p>
          <w:p w14:paraId="571449C0" w14:textId="5217FE91" w:rsidR="00351338" w:rsidRDefault="00351338" w:rsidP="00CC28B8">
            <w:pPr>
              <w:jc w:val="both"/>
            </w:pPr>
            <w:r>
              <w:lastRenderedPageBreak/>
              <w:t>b) Certificación de la institución que realizará la capacitación, en que conste la fecha en que se dictó la misma, y sus asistentes.</w:t>
            </w:r>
          </w:p>
          <w:p w14:paraId="79240A34" w14:textId="2971A3FA" w:rsidR="00351338" w:rsidRDefault="00351338" w:rsidP="00CC28B8">
            <w:pPr>
              <w:jc w:val="both"/>
            </w:pPr>
            <w:r>
              <w:t>c) Documentos que acrediten los costos de ejecución de la acción, tales como cotización, y factura.</w:t>
            </w:r>
          </w:p>
          <w:p w14:paraId="76A8587C" w14:textId="7E760BBD" w:rsidR="00351338" w:rsidRDefault="00351338" w:rsidP="00CC28B8">
            <w:pPr>
              <w:jc w:val="both"/>
            </w:pPr>
            <w:r>
              <w:t>d) Registro firmado por los asistentes.</w:t>
            </w:r>
          </w:p>
          <w:p w14:paraId="335786F5" w14:textId="4107DE96" w:rsidR="00351338" w:rsidRDefault="00351338" w:rsidP="00CC28B8">
            <w:pPr>
              <w:jc w:val="both"/>
            </w:pPr>
            <w:r>
              <w:t>e) Lista de asistencia a la capacitación, firmada por los participantes.</w:t>
            </w:r>
          </w:p>
          <w:p w14:paraId="17251196" w14:textId="325E2460" w:rsidR="00351338" w:rsidRDefault="00351338" w:rsidP="00CC28B8">
            <w:pPr>
              <w:jc w:val="both"/>
            </w:pPr>
            <w:r>
              <w:t>f) Fotografías fechadas de la actividad de capacitación.</w:t>
            </w:r>
          </w:p>
        </w:tc>
        <w:tc>
          <w:tcPr>
            <w:tcW w:w="951" w:type="pct"/>
            <w:tcBorders>
              <w:top w:val="single" w:sz="4" w:space="0" w:color="auto"/>
              <w:left w:val="single" w:sz="4" w:space="0" w:color="auto"/>
              <w:bottom w:val="single" w:sz="4" w:space="0" w:color="auto"/>
              <w:right w:val="single" w:sz="4" w:space="0" w:color="auto"/>
            </w:tcBorders>
          </w:tcPr>
          <w:p w14:paraId="714B940A" w14:textId="1EB43486" w:rsidR="00351338" w:rsidRDefault="00351338" w:rsidP="00CC28B8">
            <w:pPr>
              <w:jc w:val="both"/>
            </w:pPr>
            <w:r>
              <w:lastRenderedPageBreak/>
              <w:t>El titular mediante factura N° 131/</w:t>
            </w:r>
            <w:r w:rsidRPr="003E7EDB">
              <w:t>26-07-2018</w:t>
            </w:r>
            <w:r>
              <w:t xml:space="preserve"> de Servicios e Inversiones </w:t>
            </w:r>
            <w:proofErr w:type="spellStart"/>
            <w:r>
              <w:t>Integramar</w:t>
            </w:r>
            <w:proofErr w:type="spellEnd"/>
            <w:r>
              <w:t xml:space="preserve"> Ltda. (Fotografía 4).  acredita la contratación del servicio de capacitación para el Plan de Contingencia, adjunta, además, registro </w:t>
            </w:r>
            <w:r>
              <w:lastRenderedPageBreak/>
              <w:t>de participantes y fotografías del curso realizado los días 12 y 13 de julio de 2018 (Fotografías 5 y 6).</w:t>
            </w:r>
          </w:p>
          <w:p w14:paraId="427BDF59" w14:textId="77777777" w:rsidR="00351338" w:rsidRPr="001E30D7" w:rsidRDefault="00351338" w:rsidP="00CC28B8">
            <w:pPr>
              <w:jc w:val="both"/>
            </w:pPr>
          </w:p>
          <w:p w14:paraId="607EDAEE" w14:textId="77777777" w:rsidR="00351338" w:rsidRDefault="00351338" w:rsidP="00CC28B8">
            <w:pPr>
              <w:jc w:val="both"/>
            </w:pPr>
          </w:p>
          <w:p w14:paraId="3F853D86" w14:textId="77777777" w:rsidR="00351338" w:rsidRDefault="00351338" w:rsidP="00CC28B8">
            <w:pPr>
              <w:jc w:val="both"/>
            </w:pPr>
          </w:p>
          <w:p w14:paraId="1B478D06" w14:textId="77777777" w:rsidR="00351338" w:rsidRDefault="00351338" w:rsidP="00CC28B8">
            <w:pPr>
              <w:jc w:val="both"/>
            </w:pPr>
          </w:p>
          <w:p w14:paraId="04206BE8" w14:textId="75961F9C" w:rsidR="00351338" w:rsidRPr="001E30D7" w:rsidRDefault="00351338" w:rsidP="00CC28B8">
            <w:pPr>
              <w:jc w:val="both"/>
            </w:pPr>
          </w:p>
        </w:tc>
      </w:tr>
      <w:bookmarkEnd w:id="54"/>
      <w:tr w:rsidR="00351338" w14:paraId="0A0D23BE" w14:textId="77777777" w:rsidTr="00351338">
        <w:trPr>
          <w:trHeight w:val="556"/>
        </w:trPr>
        <w:tc>
          <w:tcPr>
            <w:tcW w:w="168" w:type="pct"/>
            <w:tcBorders>
              <w:top w:val="single" w:sz="4" w:space="0" w:color="auto"/>
              <w:left w:val="single" w:sz="4" w:space="0" w:color="auto"/>
              <w:bottom w:val="single" w:sz="4" w:space="0" w:color="auto"/>
              <w:right w:val="single" w:sz="4" w:space="0" w:color="auto"/>
            </w:tcBorders>
          </w:tcPr>
          <w:p w14:paraId="0B5E6AD7" w14:textId="7B65B676" w:rsidR="00351338" w:rsidRDefault="00351338" w:rsidP="00CC28B8">
            <w:pPr>
              <w:jc w:val="both"/>
            </w:pPr>
            <w:r>
              <w:lastRenderedPageBreak/>
              <w:t>3</w:t>
            </w:r>
          </w:p>
        </w:tc>
        <w:tc>
          <w:tcPr>
            <w:tcW w:w="1031" w:type="pct"/>
            <w:tcBorders>
              <w:top w:val="single" w:sz="4" w:space="0" w:color="auto"/>
              <w:left w:val="single" w:sz="4" w:space="0" w:color="auto"/>
              <w:bottom w:val="single" w:sz="4" w:space="0" w:color="auto"/>
              <w:right w:val="single" w:sz="4" w:space="0" w:color="auto"/>
            </w:tcBorders>
          </w:tcPr>
          <w:p w14:paraId="195563D0" w14:textId="7B8527FE" w:rsidR="00351338" w:rsidRDefault="00351338" w:rsidP="00CC28B8">
            <w:pPr>
              <w:jc w:val="both"/>
            </w:pPr>
            <w:r>
              <w:t>Informar a la Superintendencia del Medio Ambiente, los reportes y medios de</w:t>
            </w:r>
          </w:p>
          <w:p w14:paraId="40357932" w14:textId="30BF5915" w:rsidR="00351338" w:rsidRPr="003F64AB" w:rsidRDefault="00351338" w:rsidP="00CC28B8">
            <w:pPr>
              <w:jc w:val="both"/>
            </w:pPr>
            <w:r>
              <w:t>verificación que acrediten la ejecución de las acciones comprendidas en el PdC, a través de los sistemas digitales que la SMA disponga al efecto para implementar el SPDC.</w:t>
            </w:r>
          </w:p>
        </w:tc>
        <w:tc>
          <w:tcPr>
            <w:tcW w:w="515" w:type="pct"/>
            <w:tcBorders>
              <w:top w:val="single" w:sz="4" w:space="0" w:color="auto"/>
              <w:left w:val="single" w:sz="4" w:space="0" w:color="auto"/>
              <w:bottom w:val="single" w:sz="4" w:space="0" w:color="auto"/>
              <w:right w:val="single" w:sz="4" w:space="0" w:color="auto"/>
            </w:tcBorders>
          </w:tcPr>
          <w:p w14:paraId="217BB4EB" w14:textId="51843526" w:rsidR="00351338" w:rsidRDefault="00351338" w:rsidP="00CC28B8">
            <w:pPr>
              <w:jc w:val="both"/>
            </w:pPr>
            <w:r w:rsidRPr="009A7D17">
              <w:t>03-10-2018</w:t>
            </w:r>
          </w:p>
        </w:tc>
        <w:tc>
          <w:tcPr>
            <w:tcW w:w="1196" w:type="pct"/>
            <w:tcBorders>
              <w:top w:val="single" w:sz="4" w:space="0" w:color="auto"/>
              <w:left w:val="single" w:sz="4" w:space="0" w:color="auto"/>
              <w:bottom w:val="single" w:sz="4" w:space="0" w:color="auto"/>
              <w:right w:val="single" w:sz="4" w:space="0" w:color="auto"/>
            </w:tcBorders>
          </w:tcPr>
          <w:p w14:paraId="37626D16" w14:textId="77777777" w:rsidR="00351338" w:rsidRDefault="00351338" w:rsidP="00CC28B8">
            <w:pPr>
              <w:jc w:val="both"/>
            </w:pPr>
            <w:r>
              <w:t>Presentación del PdC y sus reportes asociados al presente Programa a través del</w:t>
            </w:r>
          </w:p>
          <w:p w14:paraId="21D856F1" w14:textId="55FFB4DD" w:rsidR="00351338" w:rsidRPr="003F64AB" w:rsidRDefault="00351338" w:rsidP="00CC28B8">
            <w:pPr>
              <w:jc w:val="both"/>
            </w:pPr>
            <w:r>
              <w:t>SPDC.</w:t>
            </w:r>
          </w:p>
        </w:tc>
        <w:tc>
          <w:tcPr>
            <w:tcW w:w="1138" w:type="pct"/>
            <w:tcBorders>
              <w:top w:val="single" w:sz="4" w:space="0" w:color="auto"/>
              <w:left w:val="single" w:sz="4" w:space="0" w:color="auto"/>
              <w:bottom w:val="single" w:sz="4" w:space="0" w:color="auto"/>
              <w:right w:val="single" w:sz="4" w:space="0" w:color="auto"/>
            </w:tcBorders>
          </w:tcPr>
          <w:p w14:paraId="038C1E8A" w14:textId="536F4622" w:rsidR="00351338" w:rsidRPr="003F64AB" w:rsidRDefault="00351338" w:rsidP="00CC28B8">
            <w:pPr>
              <w:jc w:val="both"/>
            </w:pPr>
            <w:r>
              <w:t>Se remitirá a la SMA un informe consolidado general que dará cuenta del cumplimiento de todas las acciones del PdC, y del registro de todos los elementos contenidos en respectivos informes, el que será presentado, dentro de 10 días hábiles siguientes a la ejecución total del PdC, y contendrá los comprobantes electrónicos, correspondientes al reporte y medios de verificación.</w:t>
            </w:r>
          </w:p>
        </w:tc>
        <w:tc>
          <w:tcPr>
            <w:tcW w:w="951" w:type="pct"/>
            <w:tcBorders>
              <w:top w:val="single" w:sz="4" w:space="0" w:color="auto"/>
              <w:left w:val="single" w:sz="4" w:space="0" w:color="auto"/>
              <w:bottom w:val="single" w:sz="4" w:space="0" w:color="auto"/>
              <w:right w:val="single" w:sz="4" w:space="0" w:color="auto"/>
            </w:tcBorders>
          </w:tcPr>
          <w:p w14:paraId="317C5672" w14:textId="7CE0B70A" w:rsidR="00351338" w:rsidRDefault="00351338" w:rsidP="00CC28B8">
            <w:pPr>
              <w:jc w:val="both"/>
            </w:pPr>
            <w:r>
              <w:t xml:space="preserve">Se verificó que el titular, informó a la SMA mediante el reporte final, de fecha 1 de octubre de 2018, la ejecución de las acciones comprendidas en el </w:t>
            </w:r>
            <w:proofErr w:type="spellStart"/>
            <w:r>
              <w:t>PdC</w:t>
            </w:r>
            <w:proofErr w:type="spellEnd"/>
            <w:r>
              <w:t>, subiéndolas a la plataforma SPDC.</w:t>
            </w:r>
          </w:p>
        </w:tc>
      </w:tr>
      <w:tr w:rsidR="00351338" w14:paraId="1ECE5226" w14:textId="77777777" w:rsidTr="00351338">
        <w:trPr>
          <w:trHeight w:val="556"/>
        </w:trPr>
        <w:tc>
          <w:tcPr>
            <w:tcW w:w="168" w:type="pct"/>
            <w:tcBorders>
              <w:top w:val="single" w:sz="4" w:space="0" w:color="auto"/>
              <w:left w:val="single" w:sz="4" w:space="0" w:color="auto"/>
              <w:bottom w:val="single" w:sz="4" w:space="0" w:color="auto"/>
              <w:right w:val="single" w:sz="4" w:space="0" w:color="auto"/>
            </w:tcBorders>
          </w:tcPr>
          <w:p w14:paraId="7C122F21" w14:textId="6C323B0B" w:rsidR="00351338" w:rsidRDefault="00351338" w:rsidP="00CC28B8">
            <w:pPr>
              <w:jc w:val="both"/>
            </w:pPr>
            <w:r>
              <w:t>4</w:t>
            </w:r>
          </w:p>
        </w:tc>
        <w:tc>
          <w:tcPr>
            <w:tcW w:w="1031" w:type="pct"/>
            <w:tcBorders>
              <w:top w:val="single" w:sz="4" w:space="0" w:color="auto"/>
              <w:left w:val="single" w:sz="4" w:space="0" w:color="auto"/>
              <w:bottom w:val="single" w:sz="4" w:space="0" w:color="auto"/>
              <w:right w:val="single" w:sz="4" w:space="0" w:color="auto"/>
            </w:tcBorders>
          </w:tcPr>
          <w:p w14:paraId="04C7C0D0" w14:textId="0D6E76DA" w:rsidR="00351338" w:rsidRDefault="00351338" w:rsidP="00CC28B8">
            <w:pPr>
              <w:jc w:val="both"/>
            </w:pPr>
            <w:r>
              <w:t>Se entregará en la Oficina de Partes de la SMA, el PdC aprobado, el respectivo reporte</w:t>
            </w:r>
          </w:p>
          <w:p w14:paraId="60A6FBD3" w14:textId="4F1DE2DB" w:rsidR="00351338" w:rsidRPr="005C5EF9" w:rsidRDefault="00351338" w:rsidP="00CC28B8">
            <w:pPr>
              <w:jc w:val="both"/>
            </w:pPr>
            <w:r>
              <w:t>final; y los medios de verificación, según corresponda</w:t>
            </w:r>
          </w:p>
        </w:tc>
        <w:tc>
          <w:tcPr>
            <w:tcW w:w="515" w:type="pct"/>
            <w:tcBorders>
              <w:top w:val="single" w:sz="4" w:space="0" w:color="auto"/>
              <w:left w:val="single" w:sz="4" w:space="0" w:color="auto"/>
              <w:bottom w:val="single" w:sz="4" w:space="0" w:color="auto"/>
              <w:right w:val="single" w:sz="4" w:space="0" w:color="auto"/>
            </w:tcBorders>
          </w:tcPr>
          <w:p w14:paraId="03FFD8C2" w14:textId="49A0F5EE" w:rsidR="00351338" w:rsidRDefault="00351338" w:rsidP="00CC28B8">
            <w:pPr>
              <w:jc w:val="both"/>
            </w:pPr>
            <w:r w:rsidRPr="009A7D17">
              <w:t>03-10-2018</w:t>
            </w:r>
          </w:p>
        </w:tc>
        <w:tc>
          <w:tcPr>
            <w:tcW w:w="1196" w:type="pct"/>
            <w:tcBorders>
              <w:top w:val="single" w:sz="4" w:space="0" w:color="auto"/>
              <w:left w:val="single" w:sz="4" w:space="0" w:color="auto"/>
              <w:bottom w:val="single" w:sz="4" w:space="0" w:color="auto"/>
              <w:right w:val="single" w:sz="4" w:space="0" w:color="auto"/>
            </w:tcBorders>
          </w:tcPr>
          <w:p w14:paraId="614AD946" w14:textId="77777777" w:rsidR="00351338" w:rsidRDefault="00351338" w:rsidP="00CC28B8">
            <w:pPr>
              <w:jc w:val="both"/>
            </w:pPr>
            <w:r>
              <w:t>Entregar en la Oficina de Partes de la SMA, el respectivo reporte final; y los medios de</w:t>
            </w:r>
          </w:p>
          <w:p w14:paraId="092B47FF" w14:textId="0F7E3DA8" w:rsidR="00351338" w:rsidRPr="005C5EF9" w:rsidRDefault="00351338" w:rsidP="00CC28B8">
            <w:pPr>
              <w:jc w:val="both"/>
            </w:pPr>
            <w:r>
              <w:t>verificación, según corresponda.</w:t>
            </w:r>
          </w:p>
        </w:tc>
        <w:tc>
          <w:tcPr>
            <w:tcW w:w="1138" w:type="pct"/>
            <w:tcBorders>
              <w:top w:val="single" w:sz="4" w:space="0" w:color="auto"/>
              <w:left w:val="single" w:sz="4" w:space="0" w:color="auto"/>
              <w:bottom w:val="single" w:sz="4" w:space="0" w:color="auto"/>
              <w:right w:val="single" w:sz="4" w:space="0" w:color="auto"/>
            </w:tcBorders>
          </w:tcPr>
          <w:p w14:paraId="106DAD87" w14:textId="3218F435" w:rsidR="00351338" w:rsidRDefault="00351338" w:rsidP="00CC28B8">
            <w:pPr>
              <w:jc w:val="both"/>
            </w:pPr>
            <w:r>
              <w:t>Se remitirá a la SMA un informe consolidado general que dará cuenta del cumplimiento de todas las acciones del PdC, y del registro de todos los elementos contenidos en el</w:t>
            </w:r>
          </w:p>
          <w:p w14:paraId="5C75C57A" w14:textId="05D68DC5" w:rsidR="00351338" w:rsidRPr="005C5EF9" w:rsidRDefault="00351338" w:rsidP="00CC28B8">
            <w:pPr>
              <w:jc w:val="both"/>
            </w:pPr>
            <w:r>
              <w:t xml:space="preserve">respectivo informe, el que será presentado, dentro de 10 días hábiles siguientes a la ejecución </w:t>
            </w:r>
            <w:r>
              <w:lastRenderedPageBreak/>
              <w:t>total del PdC, y contendrá el reporte final; y los medios de verificación, entregados en la Oficina de Partes de la SMA, según corresponda.</w:t>
            </w:r>
          </w:p>
        </w:tc>
        <w:tc>
          <w:tcPr>
            <w:tcW w:w="951" w:type="pct"/>
            <w:tcBorders>
              <w:top w:val="single" w:sz="4" w:space="0" w:color="auto"/>
              <w:left w:val="single" w:sz="4" w:space="0" w:color="auto"/>
              <w:bottom w:val="single" w:sz="4" w:space="0" w:color="auto"/>
              <w:right w:val="single" w:sz="4" w:space="0" w:color="auto"/>
            </w:tcBorders>
          </w:tcPr>
          <w:p w14:paraId="2D25D0F7" w14:textId="7B6D01A5" w:rsidR="00351338" w:rsidRDefault="00351338" w:rsidP="00CC28B8">
            <w:pPr>
              <w:jc w:val="both"/>
            </w:pPr>
            <w:r w:rsidRPr="00634773">
              <w:lastRenderedPageBreak/>
              <w:t>Titular no se acoge a</w:t>
            </w:r>
            <w:r>
              <w:t xml:space="preserve"> </w:t>
            </w:r>
            <w:r w:rsidRPr="00634773">
              <w:t>acción alternativa</w:t>
            </w:r>
          </w:p>
        </w:tc>
      </w:tr>
    </w:tbl>
    <w:p w14:paraId="6A82BCD5" w14:textId="73C6DDB0" w:rsidR="003A7440" w:rsidRDefault="003A7440" w:rsidP="003A7440"/>
    <w:p w14:paraId="2F339822" w14:textId="6960191B" w:rsidR="003F64AB" w:rsidRDefault="003F64AB" w:rsidP="003A7440"/>
    <w:p w14:paraId="26B008F6" w14:textId="4A548B46" w:rsidR="003F64AB" w:rsidRDefault="003F64AB" w:rsidP="003A7440"/>
    <w:p w14:paraId="286FE854" w14:textId="6830A792" w:rsidR="003F64AB" w:rsidRDefault="003F64AB" w:rsidP="003A7440"/>
    <w:p w14:paraId="2D9969B3" w14:textId="7178D3D0" w:rsidR="003F64AB" w:rsidRDefault="003F64AB" w:rsidP="003A7440"/>
    <w:p w14:paraId="4362BFF5" w14:textId="3E6AFB56" w:rsidR="003F64AB" w:rsidRDefault="003F64AB" w:rsidP="003A7440"/>
    <w:p w14:paraId="2938EA36" w14:textId="077DD68A" w:rsidR="003F64AB" w:rsidRDefault="003F64AB" w:rsidP="003A7440"/>
    <w:p w14:paraId="228F0191" w14:textId="3825496E" w:rsidR="00AE4166" w:rsidRDefault="00AE4166" w:rsidP="003A7440"/>
    <w:p w14:paraId="097EC66C" w14:textId="5F8EDF52" w:rsidR="00252243" w:rsidRDefault="00252243" w:rsidP="003A7440"/>
    <w:p w14:paraId="071A2E93" w14:textId="12797274" w:rsidR="00252243" w:rsidRDefault="00252243" w:rsidP="003A7440"/>
    <w:p w14:paraId="582896B1" w14:textId="698D905D" w:rsidR="00252243" w:rsidRDefault="00252243" w:rsidP="003A7440"/>
    <w:p w14:paraId="76E839EA" w14:textId="4602C90F" w:rsidR="00351338" w:rsidRDefault="00351338" w:rsidP="003A7440"/>
    <w:p w14:paraId="73E81272" w14:textId="2918A2FD" w:rsidR="00351338" w:rsidRDefault="00351338" w:rsidP="003A7440"/>
    <w:p w14:paraId="31319C40" w14:textId="57442302" w:rsidR="00351338" w:rsidRDefault="00351338" w:rsidP="003A7440"/>
    <w:p w14:paraId="6BFFE2CF" w14:textId="52AD0C4B" w:rsidR="00351338" w:rsidRDefault="00351338" w:rsidP="003A7440"/>
    <w:p w14:paraId="53BD8511" w14:textId="77777777" w:rsidR="00351338" w:rsidRDefault="00351338" w:rsidP="003A7440"/>
    <w:p w14:paraId="6D71CC40" w14:textId="41B5A823" w:rsidR="00252243" w:rsidRDefault="00252243" w:rsidP="003A7440"/>
    <w:tbl>
      <w:tblPr>
        <w:tblW w:w="5000" w:type="pct"/>
        <w:jc w:val="center"/>
        <w:tblCellMar>
          <w:left w:w="70" w:type="dxa"/>
          <w:right w:w="70" w:type="dxa"/>
        </w:tblCellMar>
        <w:tblLook w:val="04A0" w:firstRow="1" w:lastRow="0" w:firstColumn="1" w:lastColumn="0" w:noHBand="0" w:noVBand="1"/>
      </w:tblPr>
      <w:tblGrid>
        <w:gridCol w:w="3548"/>
        <w:gridCol w:w="3336"/>
        <w:gridCol w:w="3114"/>
        <w:gridCol w:w="3564"/>
      </w:tblGrid>
      <w:tr w:rsidR="000C5D65" w14:paraId="0C0C5961"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633BE6A6" w14:textId="77777777" w:rsidR="000C5D65" w:rsidRDefault="000C5D65">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FE2D82" w14:paraId="53D69AF5" w14:textId="77777777" w:rsidTr="001E30D7">
        <w:trPr>
          <w:trHeight w:val="6079"/>
          <w:jc w:val="center"/>
        </w:trPr>
        <w:tc>
          <w:tcPr>
            <w:tcW w:w="2538" w:type="pct"/>
            <w:gridSpan w:val="2"/>
            <w:tcBorders>
              <w:top w:val="nil"/>
              <w:left w:val="single" w:sz="4" w:space="0" w:color="auto"/>
              <w:bottom w:val="nil"/>
              <w:right w:val="single" w:sz="4" w:space="0" w:color="auto"/>
            </w:tcBorders>
            <w:noWrap/>
            <w:vAlign w:val="center"/>
            <w:hideMark/>
          </w:tcPr>
          <w:p w14:paraId="6456C75E" w14:textId="77777777" w:rsidR="001E30D7" w:rsidRDefault="001E30D7" w:rsidP="006E22B1">
            <w:pPr>
              <w:spacing w:after="0"/>
              <w:jc w:val="center"/>
              <w:rPr>
                <w:noProof/>
              </w:rPr>
            </w:pPr>
          </w:p>
          <w:p w14:paraId="50CDA75E" w14:textId="00CD7038" w:rsidR="000C5D65" w:rsidRDefault="006E22B1" w:rsidP="006E22B1">
            <w:pPr>
              <w:spacing w:after="0"/>
              <w:jc w:val="center"/>
            </w:pPr>
            <w:r>
              <w:rPr>
                <w:noProof/>
              </w:rPr>
              <w:drawing>
                <wp:inline distT="0" distB="0" distL="0" distR="0" wp14:anchorId="618F571C" wp14:editId="7AAB4290">
                  <wp:extent cx="4189378" cy="442341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8407"/>
                          <a:stretch/>
                        </pic:blipFill>
                        <pic:spPr bwMode="auto">
                          <a:xfrm>
                            <a:off x="0" y="0"/>
                            <a:ext cx="4199355" cy="44339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2" w:type="pct"/>
            <w:gridSpan w:val="2"/>
            <w:tcBorders>
              <w:top w:val="nil"/>
              <w:left w:val="single" w:sz="4" w:space="0" w:color="auto"/>
              <w:bottom w:val="nil"/>
              <w:right w:val="single" w:sz="4" w:space="0" w:color="auto"/>
            </w:tcBorders>
            <w:noWrap/>
            <w:vAlign w:val="center"/>
            <w:hideMark/>
          </w:tcPr>
          <w:p w14:paraId="5B441EC3" w14:textId="77777777" w:rsidR="001E30D7" w:rsidRDefault="001E30D7">
            <w:pPr>
              <w:spacing w:after="0" w:line="240" w:lineRule="auto"/>
              <w:jc w:val="center"/>
              <w:rPr>
                <w:noProof/>
              </w:rPr>
            </w:pPr>
          </w:p>
          <w:p w14:paraId="7C9AA5C6" w14:textId="689946F5" w:rsidR="000C5D65" w:rsidRDefault="006E22B1">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5F877050" wp14:editId="4D815B1A">
                  <wp:extent cx="4032564" cy="43624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402"/>
                          <a:stretch/>
                        </pic:blipFill>
                        <pic:spPr bwMode="auto">
                          <a:xfrm>
                            <a:off x="0" y="0"/>
                            <a:ext cx="4041154" cy="4371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2D82" w14:paraId="3BC553B7" w14:textId="77777777" w:rsidTr="001E30D7">
        <w:trPr>
          <w:trHeight w:val="300"/>
          <w:jc w:val="center"/>
        </w:trPr>
        <w:tc>
          <w:tcPr>
            <w:tcW w:w="1308" w:type="pct"/>
            <w:tcBorders>
              <w:top w:val="single" w:sz="4" w:space="0" w:color="auto"/>
              <w:left w:val="single" w:sz="4" w:space="0" w:color="auto"/>
              <w:bottom w:val="single" w:sz="4" w:space="0" w:color="auto"/>
              <w:right w:val="nil"/>
            </w:tcBorders>
            <w:noWrap/>
            <w:vAlign w:val="center"/>
            <w:hideMark/>
          </w:tcPr>
          <w:p w14:paraId="6B0396EC" w14:textId="77777777" w:rsidR="000C5D65" w:rsidRDefault="000C5D65">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Fotografía 1</w:t>
            </w:r>
            <w:r>
              <w:rPr>
                <w:rFonts w:ascii="Calibri" w:eastAsia="Calibri" w:hAnsi="Calibri" w:cs="Calibri"/>
                <w:b/>
                <w:sz w:val="18"/>
                <w:szCs w:val="18"/>
              </w:rPr>
              <w:t>.</w:t>
            </w:r>
          </w:p>
        </w:tc>
        <w:tc>
          <w:tcPr>
            <w:tcW w:w="1230" w:type="pct"/>
            <w:tcBorders>
              <w:top w:val="single" w:sz="4" w:space="0" w:color="auto"/>
              <w:left w:val="single" w:sz="4" w:space="0" w:color="auto"/>
              <w:bottom w:val="single" w:sz="4" w:space="0" w:color="auto"/>
              <w:right w:val="single" w:sz="4" w:space="0" w:color="000000"/>
            </w:tcBorders>
            <w:noWrap/>
            <w:vAlign w:val="center"/>
            <w:hideMark/>
          </w:tcPr>
          <w:p w14:paraId="03C1C77C" w14:textId="68ACEE5C"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E67FD" w:rsidRPr="000E67FD">
              <w:rPr>
                <w:rFonts w:ascii="Calibri" w:eastAsia="Times New Roman" w:hAnsi="Calibri" w:cs="Times New Roman"/>
                <w:sz w:val="18"/>
                <w:szCs w:val="18"/>
                <w:lang w:eastAsia="es-CL"/>
              </w:rPr>
              <w:t>0</w:t>
            </w:r>
            <w:r w:rsidR="000F428B">
              <w:rPr>
                <w:rFonts w:ascii="Calibri" w:eastAsia="Times New Roman" w:hAnsi="Calibri" w:cs="Times New Roman"/>
                <w:sz w:val="18"/>
                <w:szCs w:val="18"/>
                <w:lang w:eastAsia="es-CL"/>
              </w:rPr>
              <w:t>6</w:t>
            </w:r>
            <w:r w:rsidR="000E67FD" w:rsidRPr="000E67FD">
              <w:rPr>
                <w:rFonts w:ascii="Calibri" w:eastAsia="Times New Roman" w:hAnsi="Calibri" w:cs="Times New Roman"/>
                <w:sz w:val="18"/>
                <w:szCs w:val="18"/>
                <w:lang w:eastAsia="es-CL"/>
              </w:rPr>
              <w:t>-0</w:t>
            </w:r>
            <w:r w:rsidR="00FE2D82">
              <w:rPr>
                <w:rFonts w:ascii="Calibri" w:eastAsia="Times New Roman" w:hAnsi="Calibri" w:cs="Times New Roman"/>
                <w:sz w:val="18"/>
                <w:szCs w:val="18"/>
                <w:lang w:eastAsia="es-CL"/>
              </w:rPr>
              <w:t>6</w:t>
            </w:r>
            <w:r w:rsidR="000E67FD" w:rsidRPr="000E67FD">
              <w:rPr>
                <w:rFonts w:ascii="Calibri" w:eastAsia="Times New Roman" w:hAnsi="Calibri" w:cs="Times New Roman"/>
                <w:sz w:val="18"/>
                <w:szCs w:val="18"/>
                <w:lang w:eastAsia="es-CL"/>
              </w:rPr>
              <w:t>-201</w:t>
            </w:r>
            <w:r w:rsidR="00FE2D82">
              <w:rPr>
                <w:rFonts w:ascii="Calibri" w:eastAsia="Times New Roman" w:hAnsi="Calibri" w:cs="Times New Roman"/>
                <w:sz w:val="18"/>
                <w:szCs w:val="18"/>
                <w:lang w:eastAsia="es-CL"/>
              </w:rPr>
              <w:t>8</w:t>
            </w:r>
          </w:p>
        </w:tc>
        <w:tc>
          <w:tcPr>
            <w:tcW w:w="1148" w:type="pct"/>
            <w:tcBorders>
              <w:top w:val="single" w:sz="4" w:space="0" w:color="auto"/>
              <w:left w:val="nil"/>
              <w:bottom w:val="single" w:sz="4" w:space="0" w:color="auto"/>
              <w:right w:val="nil"/>
            </w:tcBorders>
            <w:noWrap/>
            <w:vAlign w:val="center"/>
            <w:hideMark/>
          </w:tcPr>
          <w:p w14:paraId="3C0E9B51" w14:textId="77777777" w:rsidR="000C5D65" w:rsidRDefault="000C5D65">
            <w:pPr>
              <w:spacing w:after="0" w:line="240" w:lineRule="auto"/>
              <w:contextualSpacing/>
              <w:outlineLvl w:val="1"/>
              <w:rPr>
                <w:rFonts w:ascii="Calibri" w:eastAsia="Calibri" w:hAnsi="Calibri" w:cs="Calibri"/>
                <w:b/>
                <w:sz w:val="18"/>
                <w:szCs w:val="18"/>
              </w:rPr>
            </w:pPr>
            <w:bookmarkStart w:id="55" w:name="_Toc353998124"/>
            <w:bookmarkStart w:id="56" w:name="_Toc353998197"/>
            <w:bookmarkStart w:id="57" w:name="_Toc382383550"/>
            <w:bookmarkStart w:id="58" w:name="_Toc382472372"/>
            <w:bookmarkStart w:id="59" w:name="_Toc390184282"/>
            <w:bookmarkStart w:id="60" w:name="_Toc390360013"/>
            <w:bookmarkStart w:id="61" w:name="_Toc390777034"/>
            <w:bookmarkStart w:id="62" w:name="_Toc447875245"/>
            <w:bookmarkStart w:id="63" w:name="_Toc448926735"/>
            <w:bookmarkStart w:id="64" w:name="_Toc448926924"/>
            <w:bookmarkStart w:id="65" w:name="_Toc448927012"/>
            <w:bookmarkStart w:id="66" w:name="_Toc448928075"/>
            <w:bookmarkStart w:id="67" w:name="_Toc449085423"/>
            <w:bookmarkStart w:id="68" w:name="_Toc449106815"/>
            <w:bookmarkStart w:id="69" w:name="_Toc449517760"/>
            <w:bookmarkStart w:id="70" w:name="_Toc454880340"/>
            <w:r>
              <w:rPr>
                <w:rFonts w:ascii="Calibri" w:eastAsia="Calibri" w:hAnsi="Calibri" w:cs="Calibri"/>
                <w:b/>
                <w:sz w:val="18"/>
                <w:szCs w:val="20"/>
              </w:rPr>
              <w:t xml:space="preserve">Fotografía </w:t>
            </w:r>
            <w:r>
              <w:fldChar w:fldCharType="begin"/>
            </w:r>
            <w:r>
              <w:rPr>
                <w:rFonts w:ascii="Calibri" w:eastAsia="Calibri" w:hAnsi="Calibri" w:cs="Calibri"/>
                <w:b/>
                <w:sz w:val="18"/>
                <w:szCs w:val="20"/>
              </w:rPr>
              <w:instrText xml:space="preserve"> SEQ Fotografía \* ARABIC </w:instrText>
            </w:r>
            <w:r>
              <w:fldChar w:fldCharType="separate"/>
            </w:r>
            <w:r>
              <w:rPr>
                <w:rFonts w:ascii="Calibri" w:eastAsia="Calibri" w:hAnsi="Calibri" w:cs="Calibri"/>
                <w:b/>
                <w:noProof/>
                <w:sz w:val="18"/>
                <w:szCs w:val="20"/>
              </w:rPr>
              <w:t>2</w:t>
            </w:r>
            <w:r>
              <w:fldChar w:fldCharType="end"/>
            </w:r>
            <w:r>
              <w:rPr>
                <w:rFonts w:ascii="Calibri" w:eastAsia="Calibri" w:hAnsi="Calibri" w:cs="Calibri"/>
                <w:b/>
                <w:sz w:val="18"/>
                <w:szCs w:val="18"/>
              </w:rPr>
              <w: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c>
        <w:tc>
          <w:tcPr>
            <w:tcW w:w="1314" w:type="pct"/>
            <w:tcBorders>
              <w:top w:val="single" w:sz="4" w:space="0" w:color="auto"/>
              <w:left w:val="single" w:sz="4" w:space="0" w:color="auto"/>
              <w:bottom w:val="single" w:sz="4" w:space="0" w:color="auto"/>
              <w:right w:val="single" w:sz="4" w:space="0" w:color="000000"/>
            </w:tcBorders>
            <w:noWrap/>
            <w:vAlign w:val="center"/>
            <w:hideMark/>
          </w:tcPr>
          <w:p w14:paraId="17693FE8" w14:textId="48A16C93"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FE2D82">
              <w:rPr>
                <w:rFonts w:ascii="Calibri" w:eastAsia="Times New Roman" w:hAnsi="Calibri" w:cs="Times New Roman"/>
                <w:sz w:val="18"/>
                <w:szCs w:val="18"/>
                <w:lang w:eastAsia="es-CL"/>
              </w:rPr>
              <w:t>13</w:t>
            </w:r>
            <w:r w:rsidRPr="004B1606">
              <w:rPr>
                <w:rFonts w:ascii="Calibri" w:eastAsia="Times New Roman" w:hAnsi="Calibri" w:cs="Times New Roman"/>
                <w:sz w:val="18"/>
                <w:szCs w:val="18"/>
                <w:lang w:eastAsia="es-CL"/>
              </w:rPr>
              <w:t>-</w:t>
            </w:r>
            <w:r w:rsidR="004B1606" w:rsidRPr="004B1606">
              <w:rPr>
                <w:rFonts w:ascii="Calibri" w:eastAsia="Times New Roman" w:hAnsi="Calibri" w:cs="Times New Roman"/>
                <w:sz w:val="18"/>
                <w:szCs w:val="18"/>
                <w:lang w:eastAsia="es-CL"/>
              </w:rPr>
              <w:t>0</w:t>
            </w:r>
            <w:r w:rsidR="00FE2D82">
              <w:rPr>
                <w:rFonts w:ascii="Calibri" w:eastAsia="Times New Roman" w:hAnsi="Calibri" w:cs="Times New Roman"/>
                <w:sz w:val="18"/>
                <w:szCs w:val="18"/>
                <w:lang w:eastAsia="es-CL"/>
              </w:rPr>
              <w:t>8</w:t>
            </w:r>
            <w:r w:rsidRPr="004B1606">
              <w:rPr>
                <w:rFonts w:ascii="Calibri" w:eastAsia="Times New Roman" w:hAnsi="Calibri" w:cs="Times New Roman"/>
                <w:sz w:val="18"/>
                <w:szCs w:val="18"/>
                <w:lang w:eastAsia="es-CL"/>
              </w:rPr>
              <w:t>-</w:t>
            </w:r>
            <w:r w:rsidR="004B1606" w:rsidRPr="004B1606">
              <w:rPr>
                <w:rFonts w:ascii="Calibri" w:eastAsia="Times New Roman" w:hAnsi="Calibri" w:cs="Times New Roman"/>
                <w:sz w:val="18"/>
                <w:szCs w:val="18"/>
                <w:lang w:eastAsia="es-CL"/>
              </w:rPr>
              <w:t>201</w:t>
            </w:r>
            <w:r w:rsidR="00FE2D82">
              <w:rPr>
                <w:rFonts w:ascii="Calibri" w:eastAsia="Times New Roman" w:hAnsi="Calibri" w:cs="Times New Roman"/>
                <w:sz w:val="18"/>
                <w:szCs w:val="18"/>
                <w:lang w:eastAsia="es-CL"/>
              </w:rPr>
              <w:t>8</w:t>
            </w:r>
          </w:p>
        </w:tc>
      </w:tr>
      <w:tr w:rsidR="00FE2D82" w14:paraId="5FD01E54" w14:textId="77777777" w:rsidTr="001E30D7">
        <w:trPr>
          <w:trHeight w:val="450"/>
          <w:jc w:val="center"/>
        </w:trPr>
        <w:tc>
          <w:tcPr>
            <w:tcW w:w="2538" w:type="pct"/>
            <w:gridSpan w:val="2"/>
            <w:vMerge w:val="restart"/>
            <w:tcBorders>
              <w:top w:val="single" w:sz="4" w:space="0" w:color="auto"/>
              <w:left w:val="single" w:sz="4" w:space="0" w:color="auto"/>
              <w:bottom w:val="single" w:sz="4" w:space="0" w:color="auto"/>
              <w:right w:val="single" w:sz="4" w:space="0" w:color="auto"/>
            </w:tcBorders>
            <w:hideMark/>
          </w:tcPr>
          <w:p w14:paraId="1C29624F" w14:textId="6CE5EFCB" w:rsidR="000C5D65" w:rsidRDefault="000C5D65" w:rsidP="0035133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6E22B1" w:rsidRPr="006E22B1">
              <w:rPr>
                <w:rFonts w:ascii="Calibri" w:eastAsia="Times New Roman" w:hAnsi="Calibri" w:cs="Times New Roman"/>
                <w:sz w:val="18"/>
                <w:szCs w:val="18"/>
                <w:lang w:eastAsia="es-CL"/>
              </w:rPr>
              <w:t xml:space="preserve">factura </w:t>
            </w:r>
            <w:r w:rsidR="00351338">
              <w:rPr>
                <w:rFonts w:ascii="Calibri" w:eastAsia="Times New Roman" w:hAnsi="Calibri" w:cs="Times New Roman"/>
                <w:sz w:val="18"/>
                <w:szCs w:val="18"/>
                <w:lang w:eastAsia="es-CL"/>
              </w:rPr>
              <w:t>N</w:t>
            </w:r>
            <w:r w:rsidR="006E22B1" w:rsidRPr="006E22B1">
              <w:rPr>
                <w:rFonts w:ascii="Calibri" w:eastAsia="Times New Roman" w:hAnsi="Calibri" w:cs="Times New Roman"/>
                <w:sz w:val="18"/>
                <w:szCs w:val="18"/>
                <w:lang w:eastAsia="es-CL"/>
              </w:rPr>
              <w:t xml:space="preserve">°8591 de Sociedad Comercial Cintec Ltda </w:t>
            </w:r>
            <w:r w:rsidR="006E22B1">
              <w:rPr>
                <w:rFonts w:ascii="Calibri" w:eastAsia="Times New Roman" w:hAnsi="Calibri" w:cs="Times New Roman"/>
                <w:sz w:val="18"/>
                <w:szCs w:val="18"/>
                <w:lang w:eastAsia="es-CL"/>
              </w:rPr>
              <w:t>por compra de paños y barreras absorbentes.</w:t>
            </w:r>
          </w:p>
        </w:tc>
        <w:tc>
          <w:tcPr>
            <w:tcW w:w="2462" w:type="pct"/>
            <w:gridSpan w:val="2"/>
            <w:vMerge w:val="restart"/>
            <w:tcBorders>
              <w:top w:val="single" w:sz="4" w:space="0" w:color="auto"/>
              <w:left w:val="single" w:sz="4" w:space="0" w:color="auto"/>
              <w:bottom w:val="single" w:sz="4" w:space="0" w:color="auto"/>
              <w:right w:val="single" w:sz="4" w:space="0" w:color="auto"/>
            </w:tcBorders>
            <w:hideMark/>
          </w:tcPr>
          <w:p w14:paraId="63340B0F" w14:textId="67FDDF75" w:rsidR="006E22B1" w:rsidRDefault="000C5D65" w:rsidP="0035133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6E22B1" w:rsidRPr="006E22B1">
              <w:rPr>
                <w:rFonts w:ascii="Calibri" w:eastAsia="Times New Roman" w:hAnsi="Calibri" w:cs="Times New Roman"/>
                <w:sz w:val="18"/>
                <w:szCs w:val="18"/>
                <w:lang w:eastAsia="es-CL"/>
              </w:rPr>
              <w:t xml:space="preserve">factura </w:t>
            </w:r>
            <w:proofErr w:type="spellStart"/>
            <w:r w:rsidR="00351338">
              <w:rPr>
                <w:rFonts w:ascii="Calibri" w:eastAsia="Times New Roman" w:hAnsi="Calibri" w:cs="Times New Roman"/>
                <w:sz w:val="18"/>
                <w:szCs w:val="18"/>
                <w:lang w:eastAsia="es-CL"/>
              </w:rPr>
              <w:t>N</w:t>
            </w:r>
            <w:r w:rsidR="006E22B1" w:rsidRPr="006E22B1">
              <w:rPr>
                <w:rFonts w:ascii="Calibri" w:eastAsia="Times New Roman" w:hAnsi="Calibri" w:cs="Times New Roman"/>
                <w:sz w:val="18"/>
                <w:szCs w:val="18"/>
                <w:lang w:eastAsia="es-CL"/>
              </w:rPr>
              <w:t>°</w:t>
            </w:r>
            <w:proofErr w:type="spellEnd"/>
            <w:r w:rsidR="006E22B1" w:rsidRPr="006E22B1">
              <w:rPr>
                <w:rFonts w:ascii="Calibri" w:eastAsia="Times New Roman" w:hAnsi="Calibri" w:cs="Times New Roman"/>
                <w:sz w:val="18"/>
                <w:szCs w:val="18"/>
                <w:lang w:eastAsia="es-CL"/>
              </w:rPr>
              <w:t xml:space="preserve"> 221 Madera Claudio Eduardo Zamorano Uribe</w:t>
            </w:r>
            <w:r w:rsidR="006E22B1">
              <w:rPr>
                <w:rFonts w:ascii="Calibri" w:eastAsia="Times New Roman" w:hAnsi="Calibri" w:cs="Times New Roman"/>
                <w:sz w:val="18"/>
                <w:szCs w:val="18"/>
                <w:lang w:eastAsia="es-CL"/>
              </w:rPr>
              <w:t xml:space="preserve"> por la compra de 3 sacos de aserrín.</w:t>
            </w:r>
          </w:p>
          <w:p w14:paraId="7AAD2778" w14:textId="7CA51C3E" w:rsidR="000C5D65" w:rsidRDefault="000C5D65" w:rsidP="00351338">
            <w:pPr>
              <w:spacing w:after="0" w:line="240" w:lineRule="auto"/>
              <w:jc w:val="both"/>
              <w:rPr>
                <w:rFonts w:ascii="Calibri" w:eastAsia="Times New Roman" w:hAnsi="Calibri" w:cs="Times New Roman"/>
                <w:b/>
                <w:sz w:val="18"/>
                <w:szCs w:val="18"/>
                <w:lang w:eastAsia="es-CL"/>
              </w:rPr>
            </w:pPr>
          </w:p>
        </w:tc>
      </w:tr>
      <w:tr w:rsidR="00FE2D82" w14:paraId="458ECA74" w14:textId="77777777" w:rsidTr="000C5D65">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E28608B" w14:textId="77777777" w:rsidR="000C5D65" w:rsidRDefault="000C5D65">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E0CA123" w14:textId="77777777" w:rsidR="000C5D65" w:rsidRDefault="000C5D65">
            <w:pPr>
              <w:spacing w:after="0"/>
              <w:rPr>
                <w:rFonts w:ascii="Calibri" w:eastAsia="Times New Roman" w:hAnsi="Calibri" w:cs="Times New Roman"/>
                <w:b/>
                <w:sz w:val="18"/>
                <w:szCs w:val="18"/>
                <w:lang w:eastAsia="es-CL"/>
              </w:rPr>
            </w:pPr>
          </w:p>
        </w:tc>
      </w:tr>
      <w:tr w:rsidR="003D386B" w14:paraId="3056B60C" w14:textId="77777777" w:rsidTr="00A0361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11F99F08" w14:textId="77777777" w:rsidR="003D386B" w:rsidRDefault="003D386B" w:rsidP="00A0361B">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FE2D82" w14:paraId="5D5A0CC8" w14:textId="77777777" w:rsidTr="001E30D7">
        <w:trPr>
          <w:trHeight w:val="6079"/>
          <w:jc w:val="center"/>
        </w:trPr>
        <w:tc>
          <w:tcPr>
            <w:tcW w:w="2538" w:type="pct"/>
            <w:gridSpan w:val="2"/>
            <w:tcBorders>
              <w:top w:val="nil"/>
              <w:left w:val="single" w:sz="4" w:space="0" w:color="auto"/>
              <w:bottom w:val="nil"/>
              <w:right w:val="single" w:sz="4" w:space="0" w:color="auto"/>
            </w:tcBorders>
            <w:noWrap/>
            <w:vAlign w:val="center"/>
            <w:hideMark/>
          </w:tcPr>
          <w:p w14:paraId="0992B06C" w14:textId="079F92F3" w:rsidR="003D386B" w:rsidRDefault="004E16CA" w:rsidP="00A0361B">
            <w:pPr>
              <w:spacing w:after="0"/>
            </w:pPr>
            <w:r w:rsidRPr="004E16CA">
              <w:rPr>
                <w:noProof/>
              </w:rPr>
              <w:drawing>
                <wp:inline distT="0" distB="0" distL="0" distR="0" wp14:anchorId="496EFF57" wp14:editId="4E5FB978">
                  <wp:extent cx="4275985" cy="3204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5985" cy="3204000"/>
                          </a:xfrm>
                          <a:prstGeom prst="rect">
                            <a:avLst/>
                          </a:prstGeom>
                          <a:noFill/>
                          <a:ln>
                            <a:noFill/>
                          </a:ln>
                        </pic:spPr>
                      </pic:pic>
                    </a:graphicData>
                  </a:graphic>
                </wp:inline>
              </w:drawing>
            </w:r>
          </w:p>
        </w:tc>
        <w:tc>
          <w:tcPr>
            <w:tcW w:w="2462" w:type="pct"/>
            <w:gridSpan w:val="2"/>
            <w:tcBorders>
              <w:top w:val="nil"/>
              <w:left w:val="single" w:sz="4" w:space="0" w:color="auto"/>
              <w:bottom w:val="nil"/>
              <w:right w:val="single" w:sz="4" w:space="0" w:color="auto"/>
            </w:tcBorders>
            <w:noWrap/>
            <w:vAlign w:val="center"/>
            <w:hideMark/>
          </w:tcPr>
          <w:p w14:paraId="5B86CC57" w14:textId="4CD4F9BA" w:rsidR="003D386B" w:rsidRDefault="00FE2D82" w:rsidP="00A0361B">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0788DCDF" wp14:editId="20682C76">
                  <wp:extent cx="3681241" cy="3636000"/>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480" t="6749" r="5178" b="31398"/>
                          <a:stretch/>
                        </pic:blipFill>
                        <pic:spPr bwMode="auto">
                          <a:xfrm>
                            <a:off x="0" y="0"/>
                            <a:ext cx="3681241" cy="363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2D82" w14:paraId="49DBAEE4" w14:textId="77777777" w:rsidTr="001E30D7">
        <w:trPr>
          <w:trHeight w:val="300"/>
          <w:jc w:val="center"/>
        </w:trPr>
        <w:tc>
          <w:tcPr>
            <w:tcW w:w="1308" w:type="pct"/>
            <w:tcBorders>
              <w:top w:val="single" w:sz="4" w:space="0" w:color="auto"/>
              <w:left w:val="single" w:sz="4" w:space="0" w:color="auto"/>
              <w:bottom w:val="single" w:sz="4" w:space="0" w:color="auto"/>
              <w:right w:val="nil"/>
            </w:tcBorders>
            <w:noWrap/>
            <w:vAlign w:val="center"/>
            <w:hideMark/>
          </w:tcPr>
          <w:p w14:paraId="62A93310" w14:textId="77777777" w:rsidR="003D386B" w:rsidRDefault="003D386B" w:rsidP="00A0361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Fotografía 3</w:t>
            </w:r>
            <w:r>
              <w:rPr>
                <w:rFonts w:ascii="Calibri" w:eastAsia="Calibri" w:hAnsi="Calibri" w:cs="Calibri"/>
                <w:b/>
                <w:sz w:val="18"/>
                <w:szCs w:val="18"/>
              </w:rPr>
              <w:t>.</w:t>
            </w:r>
          </w:p>
        </w:tc>
        <w:tc>
          <w:tcPr>
            <w:tcW w:w="1230" w:type="pct"/>
            <w:tcBorders>
              <w:top w:val="single" w:sz="4" w:space="0" w:color="auto"/>
              <w:left w:val="single" w:sz="4" w:space="0" w:color="auto"/>
              <w:bottom w:val="single" w:sz="4" w:space="0" w:color="auto"/>
              <w:right w:val="single" w:sz="4" w:space="0" w:color="000000"/>
            </w:tcBorders>
            <w:noWrap/>
            <w:vAlign w:val="center"/>
            <w:hideMark/>
          </w:tcPr>
          <w:p w14:paraId="1018E7EC" w14:textId="0BB10FFC"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FE2D82">
              <w:rPr>
                <w:rFonts w:ascii="Calibri" w:eastAsia="Times New Roman" w:hAnsi="Calibri" w:cs="Times New Roman"/>
                <w:sz w:val="18"/>
                <w:szCs w:val="18"/>
                <w:lang w:eastAsia="es-CL"/>
              </w:rPr>
              <w:t>12</w:t>
            </w:r>
            <w:r w:rsidRPr="000E67FD">
              <w:rPr>
                <w:rFonts w:ascii="Calibri" w:eastAsia="Times New Roman" w:hAnsi="Calibri" w:cs="Times New Roman"/>
                <w:sz w:val="18"/>
                <w:szCs w:val="18"/>
                <w:lang w:eastAsia="es-CL"/>
              </w:rPr>
              <w:t>-0</w:t>
            </w:r>
            <w:r w:rsidR="00FE2D82">
              <w:rPr>
                <w:rFonts w:ascii="Calibri" w:eastAsia="Times New Roman" w:hAnsi="Calibri" w:cs="Times New Roman"/>
                <w:sz w:val="18"/>
                <w:szCs w:val="18"/>
                <w:lang w:eastAsia="es-CL"/>
              </w:rPr>
              <w:t>7</w:t>
            </w:r>
            <w:r w:rsidRPr="000E67FD">
              <w:rPr>
                <w:rFonts w:ascii="Calibri" w:eastAsia="Times New Roman" w:hAnsi="Calibri" w:cs="Times New Roman"/>
                <w:sz w:val="18"/>
                <w:szCs w:val="18"/>
                <w:lang w:eastAsia="es-CL"/>
              </w:rPr>
              <w:t>-201</w:t>
            </w:r>
            <w:r w:rsidR="00FE2D82">
              <w:rPr>
                <w:rFonts w:ascii="Calibri" w:eastAsia="Times New Roman" w:hAnsi="Calibri" w:cs="Times New Roman"/>
                <w:sz w:val="18"/>
                <w:szCs w:val="18"/>
                <w:lang w:eastAsia="es-CL"/>
              </w:rPr>
              <w:t>8</w:t>
            </w:r>
          </w:p>
        </w:tc>
        <w:tc>
          <w:tcPr>
            <w:tcW w:w="1148" w:type="pct"/>
            <w:tcBorders>
              <w:top w:val="single" w:sz="4" w:space="0" w:color="auto"/>
              <w:left w:val="nil"/>
              <w:bottom w:val="single" w:sz="4" w:space="0" w:color="auto"/>
              <w:right w:val="nil"/>
            </w:tcBorders>
            <w:noWrap/>
            <w:vAlign w:val="center"/>
            <w:hideMark/>
          </w:tcPr>
          <w:p w14:paraId="26860CEC" w14:textId="77777777" w:rsidR="003D386B" w:rsidRDefault="003D386B" w:rsidP="00A0361B">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Fotografía 4</w:t>
            </w:r>
            <w:r>
              <w:rPr>
                <w:rFonts w:ascii="Calibri" w:eastAsia="Calibri" w:hAnsi="Calibri" w:cs="Calibri"/>
                <w:b/>
                <w:sz w:val="18"/>
                <w:szCs w:val="18"/>
              </w:rPr>
              <w:t>.</w:t>
            </w:r>
          </w:p>
        </w:tc>
        <w:tc>
          <w:tcPr>
            <w:tcW w:w="1314" w:type="pct"/>
            <w:tcBorders>
              <w:top w:val="single" w:sz="4" w:space="0" w:color="auto"/>
              <w:left w:val="single" w:sz="4" w:space="0" w:color="auto"/>
              <w:bottom w:val="single" w:sz="4" w:space="0" w:color="auto"/>
              <w:right w:val="single" w:sz="4" w:space="0" w:color="000000"/>
            </w:tcBorders>
            <w:noWrap/>
            <w:vAlign w:val="center"/>
            <w:hideMark/>
          </w:tcPr>
          <w:p w14:paraId="7FAA7872" w14:textId="19E7E5C9"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0105C9">
              <w:rPr>
                <w:rFonts w:ascii="Calibri" w:eastAsia="Times New Roman" w:hAnsi="Calibri" w:cs="Times New Roman"/>
                <w:sz w:val="18"/>
                <w:szCs w:val="18"/>
                <w:lang w:eastAsia="es-CL"/>
              </w:rPr>
              <w:t>26</w:t>
            </w:r>
            <w:r w:rsidRPr="004B1606">
              <w:rPr>
                <w:rFonts w:ascii="Calibri" w:eastAsia="Times New Roman" w:hAnsi="Calibri" w:cs="Times New Roman"/>
                <w:sz w:val="18"/>
                <w:szCs w:val="18"/>
                <w:lang w:eastAsia="es-CL"/>
              </w:rPr>
              <w:t>-0</w:t>
            </w:r>
            <w:r w:rsidR="000105C9">
              <w:rPr>
                <w:rFonts w:ascii="Calibri" w:eastAsia="Times New Roman" w:hAnsi="Calibri" w:cs="Times New Roman"/>
                <w:sz w:val="18"/>
                <w:szCs w:val="18"/>
                <w:lang w:eastAsia="es-CL"/>
              </w:rPr>
              <w:t>7</w:t>
            </w:r>
            <w:r w:rsidRPr="004B1606">
              <w:rPr>
                <w:rFonts w:ascii="Calibri" w:eastAsia="Times New Roman" w:hAnsi="Calibri" w:cs="Times New Roman"/>
                <w:sz w:val="18"/>
                <w:szCs w:val="18"/>
                <w:lang w:eastAsia="es-CL"/>
              </w:rPr>
              <w:t>-201</w:t>
            </w:r>
            <w:r w:rsidR="000105C9">
              <w:rPr>
                <w:rFonts w:ascii="Calibri" w:eastAsia="Times New Roman" w:hAnsi="Calibri" w:cs="Times New Roman"/>
                <w:sz w:val="18"/>
                <w:szCs w:val="18"/>
                <w:lang w:eastAsia="es-CL"/>
              </w:rPr>
              <w:t>8</w:t>
            </w:r>
          </w:p>
        </w:tc>
      </w:tr>
      <w:tr w:rsidR="00FE2D82" w14:paraId="20666323" w14:textId="77777777" w:rsidTr="001E30D7">
        <w:trPr>
          <w:trHeight w:val="450"/>
          <w:jc w:val="center"/>
        </w:trPr>
        <w:tc>
          <w:tcPr>
            <w:tcW w:w="2538" w:type="pct"/>
            <w:gridSpan w:val="2"/>
            <w:vMerge w:val="restart"/>
            <w:tcBorders>
              <w:top w:val="single" w:sz="4" w:space="0" w:color="auto"/>
              <w:left w:val="single" w:sz="4" w:space="0" w:color="auto"/>
              <w:bottom w:val="single" w:sz="4" w:space="0" w:color="auto"/>
              <w:right w:val="single" w:sz="4" w:space="0" w:color="auto"/>
            </w:tcBorders>
            <w:hideMark/>
          </w:tcPr>
          <w:p w14:paraId="0BD135E0" w14:textId="43688E7E" w:rsidR="003D386B" w:rsidRPr="006E22B1" w:rsidRDefault="003D386B" w:rsidP="00351338">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FE2D82">
              <w:rPr>
                <w:rFonts w:ascii="Calibri" w:eastAsia="Times New Roman" w:hAnsi="Calibri" w:cs="Times New Roman"/>
                <w:sz w:val="18"/>
                <w:szCs w:val="18"/>
                <w:lang w:eastAsia="es-CL"/>
              </w:rPr>
              <w:t>Fotografía de material adquirido</w:t>
            </w:r>
            <w:r w:rsidR="00351338">
              <w:rPr>
                <w:rFonts w:ascii="Calibri" w:eastAsia="Times New Roman" w:hAnsi="Calibri" w:cs="Times New Roman"/>
                <w:sz w:val="18"/>
                <w:szCs w:val="18"/>
                <w:lang w:eastAsia="es-CL"/>
              </w:rPr>
              <w:t>, almacenados</w:t>
            </w:r>
            <w:r w:rsidR="00FE2D82">
              <w:rPr>
                <w:rFonts w:ascii="Calibri" w:eastAsia="Times New Roman" w:hAnsi="Calibri" w:cs="Times New Roman"/>
                <w:sz w:val="18"/>
                <w:szCs w:val="18"/>
                <w:lang w:eastAsia="es-CL"/>
              </w:rPr>
              <w:t xml:space="preserve"> en las dependencias del CES Estero Mena.</w:t>
            </w:r>
          </w:p>
        </w:tc>
        <w:tc>
          <w:tcPr>
            <w:tcW w:w="2462" w:type="pct"/>
            <w:gridSpan w:val="2"/>
            <w:vMerge w:val="restart"/>
            <w:tcBorders>
              <w:top w:val="single" w:sz="4" w:space="0" w:color="auto"/>
              <w:left w:val="single" w:sz="4" w:space="0" w:color="auto"/>
              <w:bottom w:val="single" w:sz="4" w:space="0" w:color="auto"/>
              <w:right w:val="single" w:sz="4" w:space="0" w:color="auto"/>
            </w:tcBorders>
            <w:hideMark/>
          </w:tcPr>
          <w:p w14:paraId="740C8C11" w14:textId="047EC5A5" w:rsidR="003D386B" w:rsidRDefault="003D386B" w:rsidP="0035133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6E22B1" w:rsidRPr="006E22B1">
              <w:rPr>
                <w:rFonts w:ascii="Calibri" w:eastAsia="Times New Roman" w:hAnsi="Calibri" w:cs="Times New Roman"/>
                <w:sz w:val="18"/>
                <w:szCs w:val="18"/>
                <w:lang w:eastAsia="es-CL"/>
              </w:rPr>
              <w:t xml:space="preserve">factura n° 131 de Servicios e Inversiones </w:t>
            </w:r>
            <w:proofErr w:type="spellStart"/>
            <w:r w:rsidR="006E22B1" w:rsidRPr="006E22B1">
              <w:rPr>
                <w:rFonts w:ascii="Calibri" w:eastAsia="Times New Roman" w:hAnsi="Calibri" w:cs="Times New Roman"/>
                <w:sz w:val="18"/>
                <w:szCs w:val="18"/>
                <w:lang w:eastAsia="es-CL"/>
              </w:rPr>
              <w:t>Integramar</w:t>
            </w:r>
            <w:proofErr w:type="spellEnd"/>
            <w:r w:rsidR="006E22B1" w:rsidRPr="006E22B1">
              <w:rPr>
                <w:rFonts w:ascii="Calibri" w:eastAsia="Times New Roman" w:hAnsi="Calibri" w:cs="Times New Roman"/>
                <w:sz w:val="18"/>
                <w:szCs w:val="18"/>
                <w:lang w:eastAsia="es-CL"/>
              </w:rPr>
              <w:t xml:space="preserve"> Ltda</w:t>
            </w:r>
            <w:r w:rsidR="00351338">
              <w:rPr>
                <w:rFonts w:ascii="Calibri" w:eastAsia="Times New Roman" w:hAnsi="Calibri" w:cs="Times New Roman"/>
                <w:sz w:val="18"/>
                <w:szCs w:val="18"/>
                <w:lang w:eastAsia="es-CL"/>
              </w:rPr>
              <w:t>.</w:t>
            </w:r>
            <w:r w:rsidR="006E22B1" w:rsidRPr="006E22B1">
              <w:rPr>
                <w:rFonts w:ascii="Calibri" w:eastAsia="Times New Roman" w:hAnsi="Calibri" w:cs="Times New Roman"/>
                <w:sz w:val="18"/>
                <w:szCs w:val="18"/>
                <w:lang w:eastAsia="es-CL"/>
              </w:rPr>
              <w:t xml:space="preserve"> por la contratación del servicio de capacitación para el Plan de Contingencia</w:t>
            </w:r>
            <w:r w:rsidR="00FE2D82">
              <w:rPr>
                <w:rFonts w:ascii="Calibri" w:eastAsia="Times New Roman" w:hAnsi="Calibri" w:cs="Times New Roman"/>
                <w:sz w:val="18"/>
                <w:szCs w:val="18"/>
                <w:lang w:eastAsia="es-CL"/>
              </w:rPr>
              <w:t>.</w:t>
            </w:r>
          </w:p>
        </w:tc>
      </w:tr>
      <w:tr w:rsidR="00FE2D82" w14:paraId="15148932" w14:textId="77777777" w:rsidTr="00A0361B">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F5EC0A" w14:textId="77777777" w:rsidR="003D386B" w:rsidRDefault="003D386B" w:rsidP="00A0361B">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6D098E" w14:textId="77777777" w:rsidR="003D386B" w:rsidRDefault="003D386B" w:rsidP="00A0361B">
            <w:pPr>
              <w:spacing w:after="0"/>
              <w:rPr>
                <w:rFonts w:ascii="Calibri" w:eastAsia="Times New Roman" w:hAnsi="Calibri" w:cs="Times New Roman"/>
                <w:b/>
                <w:sz w:val="18"/>
                <w:szCs w:val="18"/>
                <w:lang w:eastAsia="es-CL"/>
              </w:rPr>
            </w:pPr>
          </w:p>
        </w:tc>
      </w:tr>
    </w:tbl>
    <w:p w14:paraId="4FDFF956" w14:textId="1D2F44CD" w:rsidR="000C5D65" w:rsidRDefault="000C5D65" w:rsidP="003A7440"/>
    <w:p w14:paraId="396F3BD3" w14:textId="77777777" w:rsidR="00351338" w:rsidRDefault="00351338" w:rsidP="003A7440"/>
    <w:p w14:paraId="7CC4FCCD" w14:textId="77777777" w:rsidR="002538E9" w:rsidRDefault="002538E9" w:rsidP="003A7440"/>
    <w:tbl>
      <w:tblPr>
        <w:tblW w:w="5000" w:type="pct"/>
        <w:jc w:val="center"/>
        <w:tblCellMar>
          <w:left w:w="70" w:type="dxa"/>
          <w:right w:w="70" w:type="dxa"/>
        </w:tblCellMar>
        <w:tblLook w:val="04A0" w:firstRow="1" w:lastRow="0" w:firstColumn="1" w:lastColumn="0" w:noHBand="0" w:noVBand="1"/>
      </w:tblPr>
      <w:tblGrid>
        <w:gridCol w:w="3548"/>
        <w:gridCol w:w="3336"/>
        <w:gridCol w:w="3114"/>
        <w:gridCol w:w="3564"/>
      </w:tblGrid>
      <w:tr w:rsidR="003D386B" w14:paraId="4E24741A" w14:textId="77777777" w:rsidTr="00A0361B">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20072BB5" w14:textId="77777777" w:rsidR="003D386B" w:rsidRDefault="003D386B" w:rsidP="00A0361B">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3D386B" w14:paraId="133663D3" w14:textId="77777777" w:rsidTr="00A0361B">
        <w:trPr>
          <w:trHeight w:val="6079"/>
          <w:jc w:val="center"/>
        </w:trPr>
        <w:tc>
          <w:tcPr>
            <w:tcW w:w="2537" w:type="pct"/>
            <w:gridSpan w:val="2"/>
            <w:tcBorders>
              <w:top w:val="nil"/>
              <w:left w:val="single" w:sz="4" w:space="0" w:color="auto"/>
              <w:bottom w:val="nil"/>
              <w:right w:val="single" w:sz="4" w:space="0" w:color="auto"/>
            </w:tcBorders>
            <w:noWrap/>
            <w:vAlign w:val="center"/>
            <w:hideMark/>
          </w:tcPr>
          <w:p w14:paraId="6786EFDF" w14:textId="00C6EAA6" w:rsidR="003D386B" w:rsidRDefault="00FE2D82" w:rsidP="00A0361B">
            <w:pPr>
              <w:spacing w:after="0"/>
            </w:pPr>
            <w:r w:rsidRPr="00FE2D82">
              <w:rPr>
                <w:noProof/>
              </w:rPr>
              <w:drawing>
                <wp:inline distT="0" distB="0" distL="0" distR="0" wp14:anchorId="51C27C71" wp14:editId="0D477EF3">
                  <wp:extent cx="3854565" cy="4680000"/>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565" cy="4680000"/>
                          </a:xfrm>
                          <a:prstGeom prst="rect">
                            <a:avLst/>
                          </a:prstGeom>
                          <a:noFill/>
                          <a:ln>
                            <a:noFill/>
                          </a:ln>
                        </pic:spPr>
                      </pic:pic>
                    </a:graphicData>
                  </a:graphic>
                </wp:inline>
              </w:drawing>
            </w:r>
          </w:p>
        </w:tc>
        <w:tc>
          <w:tcPr>
            <w:tcW w:w="2463" w:type="pct"/>
            <w:gridSpan w:val="2"/>
            <w:tcBorders>
              <w:top w:val="nil"/>
              <w:left w:val="single" w:sz="4" w:space="0" w:color="auto"/>
              <w:bottom w:val="nil"/>
              <w:right w:val="single" w:sz="4" w:space="0" w:color="auto"/>
            </w:tcBorders>
            <w:noWrap/>
            <w:vAlign w:val="center"/>
            <w:hideMark/>
          </w:tcPr>
          <w:p w14:paraId="3EAD2377" w14:textId="113F09F7" w:rsidR="003D386B" w:rsidRDefault="00FE2D82" w:rsidP="00FE2D82">
            <w:pPr>
              <w:spacing w:after="0" w:line="240" w:lineRule="auto"/>
              <w:rPr>
                <w:rFonts w:ascii="Calibri" w:eastAsia="Times New Roman" w:hAnsi="Calibri" w:cs="Times New Roman"/>
                <w:sz w:val="20"/>
                <w:szCs w:val="20"/>
                <w:lang w:eastAsia="es-CL"/>
              </w:rPr>
            </w:pPr>
            <w:r w:rsidRPr="00FE2D82">
              <w:rPr>
                <w:rFonts w:ascii="Calibri" w:eastAsia="Times New Roman" w:hAnsi="Calibri" w:cs="Times New Roman"/>
                <w:noProof/>
                <w:sz w:val="20"/>
                <w:szCs w:val="20"/>
                <w:lang w:eastAsia="es-CL"/>
              </w:rPr>
              <w:drawing>
                <wp:inline distT="0" distB="0" distL="0" distR="0" wp14:anchorId="37B26DC8" wp14:editId="6F912177">
                  <wp:extent cx="3630579" cy="2736000"/>
                  <wp:effectExtent l="0" t="0" r="8255" b="762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0579" cy="2736000"/>
                          </a:xfrm>
                          <a:prstGeom prst="rect">
                            <a:avLst/>
                          </a:prstGeom>
                          <a:noFill/>
                          <a:ln>
                            <a:noFill/>
                          </a:ln>
                        </pic:spPr>
                      </pic:pic>
                    </a:graphicData>
                  </a:graphic>
                </wp:inline>
              </w:drawing>
            </w:r>
          </w:p>
        </w:tc>
      </w:tr>
      <w:tr w:rsidR="00FE2D82" w14:paraId="0FEDD47B" w14:textId="77777777" w:rsidTr="00A0361B">
        <w:trPr>
          <w:trHeight w:val="300"/>
          <w:jc w:val="center"/>
        </w:trPr>
        <w:tc>
          <w:tcPr>
            <w:tcW w:w="1308" w:type="pct"/>
            <w:tcBorders>
              <w:top w:val="single" w:sz="4" w:space="0" w:color="auto"/>
              <w:left w:val="single" w:sz="4" w:space="0" w:color="auto"/>
              <w:bottom w:val="single" w:sz="4" w:space="0" w:color="auto"/>
              <w:right w:val="nil"/>
            </w:tcBorders>
            <w:noWrap/>
            <w:vAlign w:val="center"/>
            <w:hideMark/>
          </w:tcPr>
          <w:p w14:paraId="28A05618" w14:textId="31C742FE" w:rsidR="003D386B" w:rsidRDefault="003D386B" w:rsidP="00A0361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 xml:space="preserve">Fotografía </w:t>
            </w:r>
            <w:r w:rsidR="00B83AB9">
              <w:rPr>
                <w:rFonts w:ascii="Calibri" w:eastAsia="Calibri" w:hAnsi="Calibri" w:cs="Calibri"/>
                <w:b/>
                <w:sz w:val="18"/>
                <w:szCs w:val="20"/>
              </w:rPr>
              <w:t>5.</w:t>
            </w:r>
          </w:p>
        </w:tc>
        <w:tc>
          <w:tcPr>
            <w:tcW w:w="1230" w:type="pct"/>
            <w:tcBorders>
              <w:top w:val="single" w:sz="4" w:space="0" w:color="auto"/>
              <w:left w:val="single" w:sz="4" w:space="0" w:color="auto"/>
              <w:bottom w:val="single" w:sz="4" w:space="0" w:color="auto"/>
              <w:right w:val="single" w:sz="4" w:space="0" w:color="000000"/>
            </w:tcBorders>
            <w:noWrap/>
            <w:vAlign w:val="center"/>
            <w:hideMark/>
          </w:tcPr>
          <w:p w14:paraId="2A13924A" w14:textId="15D4ED59"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FE2D82">
              <w:rPr>
                <w:rFonts w:ascii="Calibri" w:eastAsia="Times New Roman" w:hAnsi="Calibri" w:cs="Times New Roman"/>
                <w:sz w:val="18"/>
                <w:szCs w:val="18"/>
                <w:lang w:eastAsia="es-CL"/>
              </w:rPr>
              <w:t>12</w:t>
            </w:r>
            <w:r w:rsidRPr="000E67FD">
              <w:rPr>
                <w:rFonts w:ascii="Calibri" w:eastAsia="Times New Roman" w:hAnsi="Calibri" w:cs="Times New Roman"/>
                <w:sz w:val="18"/>
                <w:szCs w:val="18"/>
                <w:lang w:eastAsia="es-CL"/>
              </w:rPr>
              <w:t>-0</w:t>
            </w:r>
            <w:r w:rsidR="00FE2D82">
              <w:rPr>
                <w:rFonts w:ascii="Calibri" w:eastAsia="Times New Roman" w:hAnsi="Calibri" w:cs="Times New Roman"/>
                <w:sz w:val="18"/>
                <w:szCs w:val="18"/>
                <w:lang w:eastAsia="es-CL"/>
              </w:rPr>
              <w:t>7</w:t>
            </w:r>
            <w:r w:rsidRPr="000E67FD">
              <w:rPr>
                <w:rFonts w:ascii="Calibri" w:eastAsia="Times New Roman" w:hAnsi="Calibri" w:cs="Times New Roman"/>
                <w:sz w:val="18"/>
                <w:szCs w:val="18"/>
                <w:lang w:eastAsia="es-CL"/>
              </w:rPr>
              <w:t>-201</w:t>
            </w:r>
            <w:r w:rsidR="00A67AF1">
              <w:rPr>
                <w:rFonts w:ascii="Calibri" w:eastAsia="Times New Roman" w:hAnsi="Calibri" w:cs="Times New Roman"/>
                <w:sz w:val="18"/>
                <w:szCs w:val="18"/>
                <w:lang w:eastAsia="es-CL"/>
              </w:rPr>
              <w:t>8</w:t>
            </w:r>
          </w:p>
        </w:tc>
        <w:tc>
          <w:tcPr>
            <w:tcW w:w="1148" w:type="pct"/>
            <w:tcBorders>
              <w:top w:val="single" w:sz="4" w:space="0" w:color="auto"/>
              <w:left w:val="nil"/>
              <w:bottom w:val="single" w:sz="4" w:space="0" w:color="auto"/>
              <w:right w:val="nil"/>
            </w:tcBorders>
            <w:noWrap/>
            <w:vAlign w:val="center"/>
            <w:hideMark/>
          </w:tcPr>
          <w:p w14:paraId="4BDFE3DE" w14:textId="3A783CF4" w:rsidR="003D386B" w:rsidRDefault="003D386B" w:rsidP="00A0361B">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 xml:space="preserve">Fotografía </w:t>
            </w:r>
            <w:r w:rsidR="00B83AB9">
              <w:rPr>
                <w:rFonts w:ascii="Calibri" w:eastAsia="Calibri" w:hAnsi="Calibri" w:cs="Calibri"/>
                <w:b/>
                <w:sz w:val="18"/>
                <w:szCs w:val="20"/>
              </w:rPr>
              <w:t>6</w:t>
            </w:r>
            <w:r>
              <w:rPr>
                <w:rFonts w:ascii="Calibri" w:eastAsia="Calibri" w:hAnsi="Calibri" w:cs="Calibri"/>
                <w:b/>
                <w:sz w:val="18"/>
                <w:szCs w:val="18"/>
              </w:rPr>
              <w:t>.</w:t>
            </w:r>
          </w:p>
        </w:tc>
        <w:tc>
          <w:tcPr>
            <w:tcW w:w="1315" w:type="pct"/>
            <w:tcBorders>
              <w:top w:val="single" w:sz="4" w:space="0" w:color="auto"/>
              <w:left w:val="single" w:sz="4" w:space="0" w:color="auto"/>
              <w:bottom w:val="single" w:sz="4" w:space="0" w:color="auto"/>
              <w:right w:val="single" w:sz="4" w:space="0" w:color="000000"/>
            </w:tcBorders>
            <w:noWrap/>
            <w:vAlign w:val="center"/>
            <w:hideMark/>
          </w:tcPr>
          <w:p w14:paraId="6735A452" w14:textId="028BE83A" w:rsidR="003D386B" w:rsidRDefault="003D386B" w:rsidP="00A0361B">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FE2D82">
              <w:rPr>
                <w:rFonts w:ascii="Calibri" w:eastAsia="Times New Roman" w:hAnsi="Calibri" w:cs="Times New Roman"/>
                <w:sz w:val="18"/>
                <w:szCs w:val="18"/>
                <w:lang w:eastAsia="es-CL"/>
              </w:rPr>
              <w:t>12</w:t>
            </w:r>
            <w:r w:rsidRPr="004B1606">
              <w:rPr>
                <w:rFonts w:ascii="Calibri" w:eastAsia="Times New Roman" w:hAnsi="Calibri" w:cs="Times New Roman"/>
                <w:sz w:val="18"/>
                <w:szCs w:val="18"/>
                <w:lang w:eastAsia="es-CL"/>
              </w:rPr>
              <w:t>-0</w:t>
            </w:r>
            <w:r w:rsidR="00FE2D82">
              <w:rPr>
                <w:rFonts w:ascii="Calibri" w:eastAsia="Times New Roman" w:hAnsi="Calibri" w:cs="Times New Roman"/>
                <w:sz w:val="18"/>
                <w:szCs w:val="18"/>
                <w:lang w:eastAsia="es-CL"/>
              </w:rPr>
              <w:t>7</w:t>
            </w:r>
            <w:r w:rsidRPr="004B1606">
              <w:rPr>
                <w:rFonts w:ascii="Calibri" w:eastAsia="Times New Roman" w:hAnsi="Calibri" w:cs="Times New Roman"/>
                <w:sz w:val="18"/>
                <w:szCs w:val="18"/>
                <w:lang w:eastAsia="es-CL"/>
              </w:rPr>
              <w:t>-201</w:t>
            </w:r>
            <w:r w:rsidR="00A67AF1">
              <w:rPr>
                <w:rFonts w:ascii="Calibri" w:eastAsia="Times New Roman" w:hAnsi="Calibri" w:cs="Times New Roman"/>
                <w:sz w:val="18"/>
                <w:szCs w:val="18"/>
                <w:lang w:eastAsia="es-CL"/>
              </w:rPr>
              <w:t>8</w:t>
            </w:r>
          </w:p>
        </w:tc>
      </w:tr>
      <w:tr w:rsidR="003D386B" w14:paraId="38BF37CF" w14:textId="77777777" w:rsidTr="00A0361B">
        <w:trPr>
          <w:trHeight w:val="450"/>
          <w:jc w:val="center"/>
        </w:trPr>
        <w:tc>
          <w:tcPr>
            <w:tcW w:w="2537" w:type="pct"/>
            <w:gridSpan w:val="2"/>
            <w:vMerge w:val="restart"/>
            <w:tcBorders>
              <w:top w:val="single" w:sz="4" w:space="0" w:color="auto"/>
              <w:left w:val="single" w:sz="4" w:space="0" w:color="auto"/>
              <w:bottom w:val="single" w:sz="4" w:space="0" w:color="auto"/>
              <w:right w:val="single" w:sz="4" w:space="0" w:color="auto"/>
            </w:tcBorders>
            <w:hideMark/>
          </w:tcPr>
          <w:p w14:paraId="31FD1B5F" w14:textId="58D1E81A" w:rsidR="003D386B" w:rsidRDefault="003D386B" w:rsidP="0035133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FE2D82">
              <w:rPr>
                <w:rFonts w:ascii="Calibri" w:eastAsia="Times New Roman" w:hAnsi="Calibri" w:cs="Times New Roman"/>
                <w:sz w:val="18"/>
                <w:szCs w:val="18"/>
                <w:lang w:eastAsia="es-CL"/>
              </w:rPr>
              <w:t xml:space="preserve">Registro de asistentes capacitación </w:t>
            </w:r>
            <w:r w:rsidR="00351338">
              <w:rPr>
                <w:rFonts w:ascii="Calibri" w:eastAsia="Times New Roman" w:hAnsi="Calibri" w:cs="Times New Roman"/>
                <w:sz w:val="18"/>
                <w:szCs w:val="18"/>
                <w:lang w:eastAsia="es-CL"/>
              </w:rPr>
              <w:t>sobre</w:t>
            </w:r>
            <w:r w:rsidR="00FE2D82">
              <w:rPr>
                <w:rFonts w:ascii="Calibri" w:eastAsia="Times New Roman" w:hAnsi="Calibri" w:cs="Times New Roman"/>
                <w:sz w:val="18"/>
                <w:szCs w:val="18"/>
                <w:lang w:eastAsia="es-CL"/>
              </w:rPr>
              <w:t xml:space="preserve"> Plan de Contingencia.</w:t>
            </w:r>
          </w:p>
        </w:tc>
        <w:tc>
          <w:tcPr>
            <w:tcW w:w="2463" w:type="pct"/>
            <w:gridSpan w:val="2"/>
            <w:vMerge w:val="restart"/>
            <w:tcBorders>
              <w:top w:val="single" w:sz="4" w:space="0" w:color="auto"/>
              <w:left w:val="single" w:sz="4" w:space="0" w:color="auto"/>
              <w:bottom w:val="single" w:sz="4" w:space="0" w:color="auto"/>
              <w:right w:val="single" w:sz="4" w:space="0" w:color="auto"/>
            </w:tcBorders>
            <w:hideMark/>
          </w:tcPr>
          <w:p w14:paraId="560FD730" w14:textId="2FB9C31C" w:rsidR="003D386B" w:rsidRDefault="003D386B" w:rsidP="0035133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FE2D82">
              <w:rPr>
                <w:rFonts w:ascii="Calibri" w:eastAsia="Times New Roman" w:hAnsi="Calibri" w:cs="Times New Roman"/>
                <w:sz w:val="18"/>
                <w:szCs w:val="18"/>
                <w:lang w:eastAsia="es-CL"/>
              </w:rPr>
              <w:t>Fotografía de asistentes a capacitación</w:t>
            </w:r>
            <w:r w:rsidR="00351338">
              <w:rPr>
                <w:rFonts w:ascii="Calibri" w:eastAsia="Times New Roman" w:hAnsi="Calibri" w:cs="Times New Roman"/>
                <w:sz w:val="18"/>
                <w:szCs w:val="18"/>
                <w:lang w:eastAsia="es-CL"/>
              </w:rPr>
              <w:t xml:space="preserve"> sobre plan de contingencia</w:t>
            </w:r>
            <w:r w:rsidR="00FE2D82">
              <w:rPr>
                <w:rFonts w:ascii="Calibri" w:eastAsia="Times New Roman" w:hAnsi="Calibri" w:cs="Times New Roman"/>
                <w:sz w:val="18"/>
                <w:szCs w:val="18"/>
                <w:lang w:eastAsia="es-CL"/>
              </w:rPr>
              <w:t>.</w:t>
            </w:r>
          </w:p>
        </w:tc>
      </w:tr>
      <w:tr w:rsidR="003D386B" w14:paraId="2C16C270" w14:textId="77777777" w:rsidTr="00A0361B">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ACCE535" w14:textId="77777777" w:rsidR="003D386B" w:rsidRDefault="003D386B" w:rsidP="00A0361B">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181D009" w14:textId="77777777" w:rsidR="003D386B" w:rsidRDefault="003D386B" w:rsidP="00A0361B">
            <w:pPr>
              <w:spacing w:after="0"/>
              <w:rPr>
                <w:rFonts w:ascii="Calibri" w:eastAsia="Times New Roman" w:hAnsi="Calibri" w:cs="Times New Roman"/>
                <w:b/>
                <w:sz w:val="18"/>
                <w:szCs w:val="18"/>
                <w:lang w:eastAsia="es-CL"/>
              </w:rPr>
            </w:pPr>
          </w:p>
        </w:tc>
      </w:tr>
    </w:tbl>
    <w:p w14:paraId="7F29B0D7" w14:textId="77777777" w:rsidR="003A7440" w:rsidRPr="0098474A" w:rsidRDefault="003A7440" w:rsidP="003A7440">
      <w:pPr>
        <w:pStyle w:val="Ttulo1"/>
        <w:rPr>
          <w:szCs w:val="24"/>
        </w:rPr>
      </w:pPr>
      <w:bookmarkStart w:id="71" w:name="_Toc352840404"/>
      <w:bookmarkStart w:id="72" w:name="_Toc352841464"/>
      <w:bookmarkStart w:id="73" w:name="_Toc447875253"/>
      <w:bookmarkStart w:id="74" w:name="_Toc449085431"/>
      <w:bookmarkStart w:id="75" w:name="_Toc10021935"/>
      <w:r>
        <w:rPr>
          <w:szCs w:val="24"/>
        </w:rPr>
        <w:lastRenderedPageBreak/>
        <w:t>C</w:t>
      </w:r>
      <w:r w:rsidRPr="0098474A">
        <w:rPr>
          <w:szCs w:val="24"/>
        </w:rPr>
        <w:t>ONCLUSIONES</w:t>
      </w:r>
      <w:bookmarkEnd w:id="71"/>
      <w:bookmarkEnd w:id="72"/>
      <w:bookmarkEnd w:id="73"/>
      <w:bookmarkEnd w:id="74"/>
      <w:bookmarkEnd w:id="75"/>
    </w:p>
    <w:p w14:paraId="7D721952" w14:textId="77777777" w:rsidR="003A7440" w:rsidRPr="0098474A" w:rsidRDefault="003A7440" w:rsidP="003A7440">
      <w:pPr>
        <w:spacing w:after="0" w:line="240" w:lineRule="auto"/>
        <w:contextualSpacing/>
        <w:jc w:val="both"/>
        <w:rPr>
          <w:rFonts w:cstheme="minorHAnsi"/>
          <w:sz w:val="24"/>
          <w:szCs w:val="24"/>
        </w:rPr>
      </w:pPr>
    </w:p>
    <w:p w14:paraId="1D4258B3" w14:textId="6C4E02B2"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 2, 3 </w:t>
      </w:r>
      <w:r w:rsidR="0094398F">
        <w:rPr>
          <w:rFonts w:cstheme="minorHAnsi"/>
        </w:rPr>
        <w:t xml:space="preserve">y </w:t>
      </w:r>
      <w:r>
        <w:rPr>
          <w:rFonts w:cstheme="minorHAnsi"/>
        </w:rPr>
        <w:t>4</w:t>
      </w:r>
      <w:r w:rsidR="0094398F">
        <w:rPr>
          <w:rFonts w:cstheme="minorHAnsi"/>
        </w:rPr>
        <w:t xml:space="preserve">, </w:t>
      </w:r>
      <w:r w:rsidRPr="0098474A">
        <w:rPr>
          <w:rFonts w:cstheme="minorHAnsi"/>
        </w:rPr>
        <w:t xml:space="preserve">asociadas al Programa de Cumplimiento aprobado a través de la </w:t>
      </w:r>
      <w:r w:rsidR="0030435C" w:rsidRPr="00954191">
        <w:rPr>
          <w:rFonts w:cs="Calibri"/>
        </w:rPr>
        <w:t>Resolución Exenta N°</w:t>
      </w:r>
      <w:r w:rsidR="0030435C">
        <w:rPr>
          <w:rFonts w:cs="Calibri"/>
        </w:rPr>
        <w:t>5</w:t>
      </w:r>
      <w:r w:rsidR="0030435C" w:rsidRPr="00954191">
        <w:rPr>
          <w:rFonts w:cs="Calibri"/>
        </w:rPr>
        <w:t>/ Rol F-0</w:t>
      </w:r>
      <w:r w:rsidR="0030435C">
        <w:rPr>
          <w:rFonts w:cs="Calibri"/>
        </w:rPr>
        <w:t>05-</w:t>
      </w:r>
      <w:r w:rsidR="0030435C" w:rsidRPr="00954191">
        <w:rPr>
          <w:rFonts w:cs="Calibri"/>
        </w:rPr>
        <w:t>201</w:t>
      </w:r>
      <w:r w:rsidR="0030435C">
        <w:rPr>
          <w:rFonts w:cs="Calibri"/>
        </w:rPr>
        <w:t>8</w:t>
      </w:r>
      <w:r w:rsidR="0030435C" w:rsidRPr="00954191">
        <w:rPr>
          <w:rFonts w:cs="Calibri"/>
        </w:rPr>
        <w:t xml:space="preserve"> </w:t>
      </w:r>
      <w:r w:rsidRPr="0098474A">
        <w:rPr>
          <w:rFonts w:cstheme="minorHAnsi"/>
        </w:rPr>
        <w:t>de esta Superintendencia.</w:t>
      </w:r>
    </w:p>
    <w:p w14:paraId="155192E3" w14:textId="77777777" w:rsidR="003A7440" w:rsidRPr="009A0172" w:rsidRDefault="0094398F" w:rsidP="009A0172">
      <w:pPr>
        <w:jc w:val="both"/>
        <w:rPr>
          <w:rFonts w:cstheme="minorHAnsi"/>
        </w:rPr>
      </w:pPr>
      <w:r>
        <w:rPr>
          <w:rFonts w:cstheme="minorHAnsi"/>
        </w:rPr>
        <w:t>Del total de acciones verificadas, se puede indicar que el Programa de Cumplimiento se encuentra en estado Conforme.</w:t>
      </w:r>
    </w:p>
    <w:p w14:paraId="757CC95B" w14:textId="77777777" w:rsidR="003A7440" w:rsidRPr="0098474A" w:rsidRDefault="003A7440" w:rsidP="003A7440">
      <w:pPr>
        <w:pStyle w:val="Ttulo1"/>
        <w:rPr>
          <w:szCs w:val="24"/>
        </w:rPr>
      </w:pPr>
      <w:bookmarkStart w:id="76" w:name="_Toc449085432"/>
      <w:bookmarkStart w:id="77" w:name="_Toc10021936"/>
      <w:r w:rsidRPr="0098474A">
        <w:rPr>
          <w:szCs w:val="24"/>
        </w:rPr>
        <w:t>ANEXOS</w:t>
      </w:r>
      <w:bookmarkEnd w:id="76"/>
      <w:bookmarkEnd w:id="77"/>
    </w:p>
    <w:p w14:paraId="4F459F6B" w14:textId="77777777" w:rsidR="003A7440" w:rsidRPr="0098474A" w:rsidRDefault="003A7440" w:rsidP="003A7440">
      <w:pPr>
        <w:spacing w:after="0" w:line="240" w:lineRule="auto"/>
        <w:jc w:val="both"/>
        <w:rPr>
          <w:rFonts w:ascii="Calibri" w:eastAsia="Calibri" w:hAnsi="Calibri" w:cs="Times New Roman"/>
        </w:rPr>
      </w:pPr>
    </w:p>
    <w:p w14:paraId="70FE6AC2" w14:textId="75E7A3E1" w:rsidR="000029BD" w:rsidRDefault="000029BD" w:rsidP="000029BD">
      <w:r>
        <w:t xml:space="preserve">Los reportes del </w:t>
      </w:r>
      <w:proofErr w:type="spellStart"/>
      <w:r>
        <w:t>PdC</w:t>
      </w:r>
      <w:proofErr w:type="spellEnd"/>
      <w:r>
        <w:t xml:space="preserve"> antes mencionados se encontrarán disponible en el sistema SNIFA bajo el </w:t>
      </w:r>
      <w:r w:rsidRPr="0094398F">
        <w:rPr>
          <w:rFonts w:cstheme="minorHAnsi"/>
        </w:rPr>
        <w:t xml:space="preserve">Rol </w:t>
      </w:r>
      <w:r w:rsidRPr="00954191">
        <w:rPr>
          <w:rFonts w:cs="Calibri"/>
        </w:rPr>
        <w:t>F-0</w:t>
      </w:r>
      <w:r>
        <w:rPr>
          <w:rFonts w:cs="Calibri"/>
        </w:rPr>
        <w:t>05-</w:t>
      </w:r>
      <w:r w:rsidRPr="00954191">
        <w:rPr>
          <w:rFonts w:cs="Calibri"/>
        </w:rPr>
        <w:t>201</w:t>
      </w:r>
      <w:r>
        <w:rPr>
          <w:rFonts w:cs="Calibri"/>
        </w:rPr>
        <w:t>8</w:t>
      </w:r>
      <w:r>
        <w:rPr>
          <w:rFonts w:cstheme="minorHAnsi"/>
        </w:rPr>
        <w:t>.</w:t>
      </w:r>
    </w:p>
    <w:p w14:paraId="0B936A90" w14:textId="77777777" w:rsidR="000E1755" w:rsidRDefault="00351338"/>
    <w:sectPr w:rsidR="000E1755" w:rsidSect="00183E82">
      <w:footerReference w:type="default" r:id="rId20"/>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83630E" w14:textId="77777777" w:rsidR="00BB668D" w:rsidRDefault="00BB668D">
      <w:pPr>
        <w:spacing w:after="0" w:line="240" w:lineRule="auto"/>
      </w:pPr>
      <w:r>
        <w:separator/>
      </w:r>
    </w:p>
  </w:endnote>
  <w:endnote w:type="continuationSeparator" w:id="0">
    <w:p w14:paraId="4F4289D4" w14:textId="77777777" w:rsidR="00BB668D" w:rsidRDefault="00BB6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D327E9A" w14:textId="77777777" w:rsidR="00C12966" w:rsidRDefault="0094398F">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252FBA61"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30DEC50"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382F8112" w14:textId="77777777" w:rsidR="00C12966" w:rsidRDefault="00351338" w:rsidP="005315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2A85FD45" w14:textId="77777777" w:rsidR="00C12966" w:rsidRDefault="0094398F">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715201DA" w14:textId="77777777" w:rsidR="00C12966" w:rsidRDefault="0094398F" w:rsidP="0053151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721DF477" w14:textId="77777777" w:rsidR="00C12966" w:rsidRDefault="0094398F" w:rsidP="0053151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02386535" w14:textId="77777777" w:rsidR="00C12966" w:rsidRDefault="003513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3C63096C" w14:textId="77777777" w:rsidR="00C12966" w:rsidRDefault="0094398F">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3E6D3CEA" w14:textId="77777777" w:rsidR="00C12966" w:rsidRDefault="0094398F" w:rsidP="00AB62E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7FC6BE30" w14:textId="77777777" w:rsidR="00C12966" w:rsidRDefault="0094398F" w:rsidP="00AB62E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067B27D5" w14:textId="77777777" w:rsidR="00C12966" w:rsidRPr="00E56524" w:rsidRDefault="0035133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3DB3DB8A" w14:textId="77777777" w:rsidR="00C12966" w:rsidRDefault="003513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4BC88" w14:textId="77777777" w:rsidR="00BB668D" w:rsidRDefault="00BB668D">
      <w:pPr>
        <w:spacing w:after="0" w:line="240" w:lineRule="auto"/>
      </w:pPr>
      <w:r>
        <w:separator/>
      </w:r>
    </w:p>
  </w:footnote>
  <w:footnote w:type="continuationSeparator" w:id="0">
    <w:p w14:paraId="5DF9ADD5" w14:textId="77777777" w:rsidR="00BB668D" w:rsidRDefault="00BB6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29BD"/>
    <w:rsid w:val="000105C9"/>
    <w:rsid w:val="000168EB"/>
    <w:rsid w:val="00046557"/>
    <w:rsid w:val="000A7D16"/>
    <w:rsid w:val="000B7E00"/>
    <w:rsid w:val="000C5D65"/>
    <w:rsid w:val="000D1A1E"/>
    <w:rsid w:val="000E23DF"/>
    <w:rsid w:val="000E67FD"/>
    <w:rsid w:val="000F4088"/>
    <w:rsid w:val="000F428B"/>
    <w:rsid w:val="00123745"/>
    <w:rsid w:val="001410C8"/>
    <w:rsid w:val="00152123"/>
    <w:rsid w:val="00176BEB"/>
    <w:rsid w:val="00177A1F"/>
    <w:rsid w:val="001B7D89"/>
    <w:rsid w:val="001C010E"/>
    <w:rsid w:val="001E30D7"/>
    <w:rsid w:val="00210EC2"/>
    <w:rsid w:val="00237CEB"/>
    <w:rsid w:val="00241E89"/>
    <w:rsid w:val="00245535"/>
    <w:rsid w:val="0024712C"/>
    <w:rsid w:val="00252243"/>
    <w:rsid w:val="002538E9"/>
    <w:rsid w:val="00294FDA"/>
    <w:rsid w:val="002C146C"/>
    <w:rsid w:val="002C2CA4"/>
    <w:rsid w:val="0030435C"/>
    <w:rsid w:val="00312D01"/>
    <w:rsid w:val="00324894"/>
    <w:rsid w:val="00351338"/>
    <w:rsid w:val="00352D12"/>
    <w:rsid w:val="003A7440"/>
    <w:rsid w:val="003D386B"/>
    <w:rsid w:val="003E0EFB"/>
    <w:rsid w:val="003E7EDB"/>
    <w:rsid w:val="003F64AB"/>
    <w:rsid w:val="00420D1C"/>
    <w:rsid w:val="004237D0"/>
    <w:rsid w:val="004322A1"/>
    <w:rsid w:val="004B1606"/>
    <w:rsid w:val="004E16CA"/>
    <w:rsid w:val="005273DB"/>
    <w:rsid w:val="005362FD"/>
    <w:rsid w:val="00575D5F"/>
    <w:rsid w:val="005C5EF9"/>
    <w:rsid w:val="0062293F"/>
    <w:rsid w:val="00634773"/>
    <w:rsid w:val="0064470B"/>
    <w:rsid w:val="00674548"/>
    <w:rsid w:val="006B0597"/>
    <w:rsid w:val="006E22B1"/>
    <w:rsid w:val="006E7B70"/>
    <w:rsid w:val="00707918"/>
    <w:rsid w:val="00712C80"/>
    <w:rsid w:val="00772B6E"/>
    <w:rsid w:val="00773EAF"/>
    <w:rsid w:val="007A3675"/>
    <w:rsid w:val="007C1E8C"/>
    <w:rsid w:val="007C5CC5"/>
    <w:rsid w:val="007C75CC"/>
    <w:rsid w:val="00803877"/>
    <w:rsid w:val="008111B9"/>
    <w:rsid w:val="00852FD3"/>
    <w:rsid w:val="008A35B9"/>
    <w:rsid w:val="008B782A"/>
    <w:rsid w:val="00932F63"/>
    <w:rsid w:val="0094398F"/>
    <w:rsid w:val="00954191"/>
    <w:rsid w:val="00956B95"/>
    <w:rsid w:val="00972756"/>
    <w:rsid w:val="00982FF5"/>
    <w:rsid w:val="009A0172"/>
    <w:rsid w:val="009A1DF7"/>
    <w:rsid w:val="009A7D17"/>
    <w:rsid w:val="009D288B"/>
    <w:rsid w:val="009E4A53"/>
    <w:rsid w:val="009F4480"/>
    <w:rsid w:val="00A14053"/>
    <w:rsid w:val="00A24F79"/>
    <w:rsid w:val="00A67AF1"/>
    <w:rsid w:val="00AA402A"/>
    <w:rsid w:val="00AE4166"/>
    <w:rsid w:val="00B16D3A"/>
    <w:rsid w:val="00B50239"/>
    <w:rsid w:val="00B53F74"/>
    <w:rsid w:val="00B56B72"/>
    <w:rsid w:val="00B61477"/>
    <w:rsid w:val="00B734AC"/>
    <w:rsid w:val="00B80421"/>
    <w:rsid w:val="00B83AB9"/>
    <w:rsid w:val="00B85B1A"/>
    <w:rsid w:val="00B91150"/>
    <w:rsid w:val="00B933E4"/>
    <w:rsid w:val="00BA5474"/>
    <w:rsid w:val="00BB668D"/>
    <w:rsid w:val="00BD05BB"/>
    <w:rsid w:val="00BE6F5A"/>
    <w:rsid w:val="00C04C22"/>
    <w:rsid w:val="00C22ABF"/>
    <w:rsid w:val="00CC28B8"/>
    <w:rsid w:val="00D03793"/>
    <w:rsid w:val="00D255AF"/>
    <w:rsid w:val="00D55231"/>
    <w:rsid w:val="00D555BD"/>
    <w:rsid w:val="00D638A0"/>
    <w:rsid w:val="00D64BE7"/>
    <w:rsid w:val="00D720A8"/>
    <w:rsid w:val="00D8563D"/>
    <w:rsid w:val="00DA024D"/>
    <w:rsid w:val="00DB40EF"/>
    <w:rsid w:val="00DD40D4"/>
    <w:rsid w:val="00E71F13"/>
    <w:rsid w:val="00E76E7E"/>
    <w:rsid w:val="00EC0BAB"/>
    <w:rsid w:val="00EE0187"/>
    <w:rsid w:val="00EF776F"/>
    <w:rsid w:val="00F66F5C"/>
    <w:rsid w:val="00F97B91"/>
    <w:rsid w:val="00FA3ABD"/>
    <w:rsid w:val="00FC69F4"/>
    <w:rsid w:val="00FD1CB8"/>
    <w:rsid w:val="00FE1DE0"/>
    <w:rsid w:val="00FE2D8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379C293"/>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character" w:styleId="Mencinsinresolver">
    <w:name w:val="Unresolved Mention"/>
    <w:basedOn w:val="Fuentedeprrafopredeter"/>
    <w:uiPriority w:val="99"/>
    <w:semiHidden/>
    <w:unhideWhenUsed/>
    <w:rsid w:val="006B0597"/>
    <w:rPr>
      <w:color w:val="605E5C"/>
      <w:shd w:val="clear" w:color="auto" w:fill="E1DFDD"/>
    </w:rPr>
  </w:style>
  <w:style w:type="character" w:styleId="Hipervnculovisitado">
    <w:name w:val="FollowedHyperlink"/>
    <w:basedOn w:val="Fuentedeprrafopredeter"/>
    <w:uiPriority w:val="99"/>
    <w:semiHidden/>
    <w:unhideWhenUsed/>
    <w:rsid w:val="006B05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1006901917">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218590191">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208340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Qy+h05uZFWM6NkDyNQ9qmH006XAm0bSRRwG+SV5DgNw=</DigestValue>
    </Reference>
    <Reference Type="http://www.w3.org/2000/09/xmldsig#Object" URI="#idOfficeObject">
      <DigestMethod Algorithm="http://www.w3.org/2001/04/xmlenc#sha256"/>
      <DigestValue>ogiE2o/r2SQMmhu4TF8gkRHamFsGJ5Aas0g7AtVTHQo=</DigestValue>
    </Reference>
    <Reference Type="http://uri.etsi.org/01903#SignedProperties" URI="#idSignedProperties">
      <Transforms>
        <Transform Algorithm="http://www.w3.org/TR/2001/REC-xml-c14n-20010315"/>
      </Transforms>
      <DigestMethod Algorithm="http://www.w3.org/2001/04/xmlenc#sha256"/>
      <DigestValue>CSDyybWHlcRZOnbc/QKofpcDzuVGMTnD60rPRhh8xrI=</DigestValue>
    </Reference>
    <Reference Type="http://www.w3.org/2000/09/xmldsig#Object" URI="#idValidSigLnImg">
      <DigestMethod Algorithm="http://www.w3.org/2001/04/xmlenc#sha256"/>
      <DigestValue>7HtB0QYsBiFaG63EyT/jG+PTVzbppWKBbuIWJkcG7zs=</DigestValue>
    </Reference>
    <Reference Type="http://www.w3.org/2000/09/xmldsig#Object" URI="#idInvalidSigLnImg">
      <DigestMethod Algorithm="http://www.w3.org/2001/04/xmlenc#sha256"/>
      <DigestValue>LmR/rH2jxjU45Dg9CzGj7ngQD4W9cd4/wXfERKHKfUA=</DigestValue>
    </Reference>
  </SignedInfo>
  <SignatureValue>DzPLMh4sf4d5oaGfYtvwWhbw1La6JY+BDgvcqnddijztAqCOa5+QMby/i1EaHR0Ew9whdh5gOJBB
koOZCtfWpFLv9YcCUJ3cJT+0fMx9zaRdN+JgTZOP1NvBb3ZVYkgty6kwSv99qGLgv4K0rxB+a32s
RvPo8e9yyQpsEXT69W2Sx0n+ZFRm0dirTe/DHkIX6gax8xHPsHf/+Nl6btNKtey453vOiMwn/97F
pa6vcrbx74uxsXIKD2AdckNPWsrEM/w1V/hsDxU51mN/0EG+NYTBzVYSkNliUC56fecXMyM0SavH
MNNDAoYSUifmkZS1EZ2WK0b/MMDs/vEWdBzrxw==</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LVgyGvT1xUr/tfgiV5QkQRZWHFzVKX/iDhyAR0Ibv0s=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DrQHQTiPAGOdqPeEymZVNrm5NCHzXe/RftzA8d2ksFU=</DigestValue>
      </Reference>
      <Reference URI="/word/endnotes.xml?ContentType=application/vnd.openxmlformats-officedocument.wordprocessingml.endnotes+xml">
        <DigestMethod Algorithm="http://www.w3.org/2001/04/xmlenc#sha256"/>
        <DigestValue>RG9FC+wNmJj7M4dhYYc0ZLA8fMuEcsDdm9WiU9VckCA=</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goN+q/WyMh9dhoCVHLcbycI6MwxFUg4XbsotSiJ7X/o=</DigestValue>
      </Reference>
      <Reference URI="/word/footer2.xml?ContentType=application/vnd.openxmlformats-officedocument.wordprocessingml.footer+xml">
        <DigestMethod Algorithm="http://www.w3.org/2001/04/xmlenc#sha256"/>
        <DigestValue>LhKhMUrz8qGn0kr75PFPA67WQPT/fwwjNM9Wl4/eP04=</DigestValue>
      </Reference>
      <Reference URI="/word/footer3.xml?ContentType=application/vnd.openxmlformats-officedocument.wordprocessingml.footer+xml">
        <DigestMethod Algorithm="http://www.w3.org/2001/04/xmlenc#sha256"/>
        <DigestValue>DGEkANb7TTFKv5H08XekBXK2ZMTC8eDTNmCw0e0xlzo=</DigestValue>
      </Reference>
      <Reference URI="/word/footnotes.xml?ContentType=application/vnd.openxmlformats-officedocument.wordprocessingml.footnotes+xml">
        <DigestMethod Algorithm="http://www.w3.org/2001/04/xmlenc#sha256"/>
        <DigestValue>Rst1JOHjebbJ1NfezYruWEWcAE6k/Rs6YdAb2ON+U2A=</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KVhQNe2SMcIzTVND2lMoPH6l6WM+MUXHU1odNvaivPs=</DigestValue>
      </Reference>
      <Reference URI="/word/media/image2.emf?ContentType=image/x-emf">
        <DigestMethod Algorithm="http://www.w3.org/2001/04/xmlenc#sha256"/>
        <DigestValue>mPsSXIDkj0g6BkzroyXYdKETZYfJ9bTRyP9PhL66Rns=</DigestValue>
      </Reference>
      <Reference URI="/word/media/image3.emf?ContentType=image/x-emf">
        <DigestMethod Algorithm="http://www.w3.org/2001/04/xmlenc#sha256"/>
        <DigestValue>pnsJ+WfTajYLNPFZeUZSBUZAqlx5PtNVoNID3oYbHg8=</DigestValue>
      </Reference>
      <Reference URI="/word/media/image4.emf?ContentType=image/x-emf">
        <DigestMethod Algorithm="http://www.w3.org/2001/04/xmlenc#sha256"/>
        <DigestValue>lhSFmlNilsUtBWIJWMdApj+1C/U9Xcn1oQR0XfcAhXs=</DigestValue>
      </Reference>
      <Reference URI="/word/media/image5.jpeg?ContentType=image/jpeg">
        <DigestMethod Algorithm="http://www.w3.org/2001/04/xmlenc#sha256"/>
        <DigestValue>gwrNmrHNFiE4l3RTSJieDxwEqG8tQtRCl1OK6/MQbKA=</DigestValue>
      </Reference>
      <Reference URI="/word/media/image6.jpeg?ContentType=image/jpeg">
        <DigestMethod Algorithm="http://www.w3.org/2001/04/xmlenc#sha256"/>
        <DigestValue>oC91PNwJKKPEzApS42DeJsMhrHZqPi1k2/qRlWXMmhc=</DigestValue>
      </Reference>
      <Reference URI="/word/media/image7.emf?ContentType=image/x-emf">
        <DigestMethod Algorithm="http://www.w3.org/2001/04/xmlenc#sha256"/>
        <DigestValue>SYK2C7bFx7ndKAd8pN2DaHC5TceOMBqMZE/Ahda8WXY=</DigestValue>
      </Reference>
      <Reference URI="/word/media/image8.jpeg?ContentType=image/jpeg">
        <DigestMethod Algorithm="http://www.w3.org/2001/04/xmlenc#sha256"/>
        <DigestValue>YcW8S/0jxC4EYEyJlyEyZnQB609C8on+yi0Jv3Rs4tU=</DigestValue>
      </Reference>
      <Reference URI="/word/media/image9.emf?ContentType=image/x-emf">
        <DigestMethod Algorithm="http://www.w3.org/2001/04/xmlenc#sha256"/>
        <DigestValue>zCP6p2ArnU+kb0z9dEpeT4ALuTKBl+4ZJHnhJL1Pf4U=</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dqub7LwYdw2TOjs8rabJm6CmuaAXUREfdlzZnDSkTDk=</DigestValue>
      </Reference>
      <Reference URI="/word/styles.xml?ContentType=application/vnd.openxmlformats-officedocument.wordprocessingml.styles+xml">
        <DigestMethod Algorithm="http://www.w3.org/2001/04/xmlenc#sha256"/>
        <DigestValue>o18fv4bFov4nuHG3d0LNVsRffg1CXSHZXGAeJcUg8WQ=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mIb8RzCOqK7PI8/rGZNbnzu18pPLsDwWkaL5AXutJcY=</DigestValue>
      </Reference>
    </Manifest>
    <SignatureProperties>
      <SignatureProperty Id="idSignatureTime" Target="#idPackageSignature">
        <mdssi:SignatureTime xmlns:mdssi="http://schemas.openxmlformats.org/package/2006/digital-signature">
          <mdssi:Format>YYYY-MM-DDThh:mm:ssTZD</mdssi:Format>
          <mdssi:Value>2019-06-25T13:12:54Z</mdssi:Value>
        </mdssi:SignatureTime>
      </SignatureProperty>
    </SignatureProperties>
  </Object>
  <Object Id="idOfficeObject">
    <SignatureProperties>
      <SignatureProperty Id="idOfficeV1Details" Target="#idPackageSignature">
        <SignatureInfoV1 xmlns="http://schemas.microsoft.com/office/2006/digsig">
          <SetupID>{966D7774-791E-4ECE-8AAE-0CA1A2524D80}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16.0.11629/17</OfficeVersion>
          <ApplicationVersion>16.0.11629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2019-06-25T13:12:54Z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nADwfpwAPdJedgAAAACofJwAAAAAAJof/GFIHhZ3iNhLYiyxxQ/0gJwAOEhNFRSe8mGI2EtikOIWdzhITRWuCuxhAAAAALziFneQfJwAoMgDYkizMANIszADgBBNFYAQTRUAAAAAiOIWd6XiXx0WCexhWH6cAJnLXnaofJwAAAAAAKXLXnYAAAAA4P///wAAAAAAAAAAAAAAAJABAAAAAAABAAAAAGEAcgBpAGEAbAAAAAAAAAAAAAAABgAAAAAAAABYWX12AAAAAFQGzf8GAAAACH6cAGjpcnYIfpwAAAAAAAACAAAAAAAAAAAAAAAAAAAAAAAAAAAAAKDbWxV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OAAAAjAAAAHEBAACgAAAADgAAAIwAAABkAQAAFQAAACEA8AAAAAAAAAAAAAAAgD8AAAAAAAAAAAAAgD8AAAAAAAAAAAAAAAAAAAAAAAAAAAAAAAAAAAAAAAAAACUAAAAMAAAAAAAAgCgAAAAMAAAABAAAACUAAAAMAAAAAwAAABgAAAAMAAAAAAAAABIAAAAMAAAAAQAAAB4AAAAYAAAADgAAAIwAAAByAQAAoQAAACUAAAAMAAAAAwAAAFQAAADQAAAADwAAAIwAAACyAAAAoAAAAAEAAAAAwIBBjuOAQQ8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OAAAApgAAAFMBAAC6AAAADgAAAKYAAABGAQAAFQAAACEA8AAAAAAAAAAAAAAAgD8AAAAAAAAAAAAAgD8AAAAAAAAAAAAAAAAAAAAAAAAAAAAAAAAAAAAAAAAAACUAAAAMAAAAAAAAgCgAAAAMAAAABAAAACUAAAAMAAAAAwAAABgAAAAMAAAAAAAAABIAAAAMAAAAAQAAABYAAAAMAAAAAAAAAFQAAABUAQAADwAAAKYAAABSAQAAugAAAAEAAAAAwIBBjuOAQQ8AAACmAAAALAAAAEwAAAAEAAAADgAAAKYAAABU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mII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IZ3YOmcAJfhhncAAMR22PUpAcbhhnew6ZwA2PUpAUpp/GIAAAAASmn8YuRg/m/Y9SkBAAAAAAAAAAAAAAAAAAAAAPD4KQEAAAAAAAAAAAAAAAAAAAAAAAAAAAAAAAAAAAAAAAAAAAAAAAAAAAAAAAAAAAAAAAAAAAAAAAAAAAAAAAC+ZQBwPhw6QVTqnADC04J3AAAAAAEAAACw6ZwA//8AAAAAAACM1oJ3jNaCd8xdVxWE6pwAiOqcAAcAAAAAAAAAWFl9dgkAAABUBs3/BwAAAMDqnABo6XJ2wOqcAAAAAAAAAgAAAAAAAAAAAAAAAAAAAAAAAKICJKLg6Zw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A4AAAByAAAAcQEAAIYAAAAOAAAAcgAAAGQBAAAVAAAAIQDwAAAAAAAAAAAAAACAPwAAAAAAAAAAAACAPwAAAAAAAAAAAAAAAAAAAAAAAAAAAAAAAAAAAAAAAAAAJQAAAAwAAAAAAACAKAAAAAwAAAAEAAAAJQAAAAwAAAABAAAAGAAAAAwAAAAAAAAAEgAAAAwAAAABAAAAHgAAABgAAAAOAAAAcgAAAHIBAACHAAAAJQAAAAwAAAABAAAAVAAAANwAAAAPAAAAcgAAAMAAAACGAAAAAQAAAADAgEGO44BBDw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A4AAACMAAAAcQEAAKAAAAAOAAAAjAAAAGQBAAAVAAAAIQDwAAAAAAAAAAAAAACAPwAAAAAAAAAAAACAPwAAAAAAAAAAAAAAAAAAAAAAAAAAAAAAAAAAAAAAAAAAJQAAAAwAAAAAAACAKAAAAAwAAAAEAAAAJQAAAAwAAAABAAAAGAAAAAwAAAAAAAAAEgAAAAwAAAABAAAAHgAAABgAAAAOAAAAjAAAAHIBAAChAAAAJQAAAAwAAAABAAAAVAAAANAAAAAPAAAAjAAAALIAAACgAAAAAQAAAADAgEGO44BBDw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A4AAACmAAAAUwEAALoAAAAOAAAApgAAAEYBAAAVAAAAIQDwAAAAAAAAAAAAAACAPwAAAAAAAAAAAACAPwAAAAAAAAAAAAAAAAAAAAAAAAAAAAAAAAAAAAAAAAAAJQAAAAwAAAAAAACAKAAAAAwAAAAEAAAAJQAAAAwAAAABAAAAGAAAAAwAAAAAAAAAEgAAAAwAAAABAAAAFgAAAAwAAAAAAAAAVAAAAFQBAAAPAAAApgAAAFIBAAC6AAAAAQAAAADAgEGO44BBDwAAAKYAAAAsAAAATAAAAAQAAAAOAAAApgAAAFQ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cixB85rZyRUxOYrIVWvUt+jHJVaHqW8PggeGgNb7sbA=</DigestValue>
    </Reference>
    <Reference Type="http://www.w3.org/2000/09/xmldsig#Object" URI="#idOfficeObject">
      <DigestMethod Algorithm="http://www.w3.org/2001/04/xmlenc#sha256"/>
      <DigestValue>AFo1AiXEZCQQxKGEYnZzCn/gUZ3Ti1kDqvR6STT0UWg=</DigestValue>
    </Reference>
    <Reference Type="http://uri.etsi.org/01903#SignedProperties" URI="#idSignedProperties">
      <Transforms>
        <Transform Algorithm="http://www.w3.org/TR/2001/REC-xml-c14n-20010315"/>
      </Transforms>
      <DigestMethod Algorithm="http://www.w3.org/2001/04/xmlenc#sha256"/>
      <DigestValue>IVmWCb6pzxBLTUsIo0wVU0JSwvSXnd7UMaI7273DVoI=</DigestValue>
    </Reference>
    <Reference Type="http://www.w3.org/2000/09/xmldsig#Object" URI="#idValidSigLnImg">
      <DigestMethod Algorithm="http://www.w3.org/2001/04/xmlenc#sha256"/>
      <DigestValue>bN/yTt2e6WNy+i2tv8B75hVTQsey5FiXxWo2knpv7Hg=</DigestValue>
    </Reference>
    <Reference Type="http://www.w3.org/2000/09/xmldsig#Object" URI="#idInvalidSigLnImg">
      <DigestMethod Algorithm="http://www.w3.org/2001/04/xmlenc#sha256"/>
      <DigestValue>K+qR07bFHNCxo4tnA4O3uHHw2PAXv8BTOg+ef+LkoOs=</DigestValue>
    </Reference>
  </SignedInfo>
  <SignatureValue>ekmhRiQYqj3ZspVDo0GDGyz77Z2gluvnK/sQvWrcqHOPFWLHDdCLf0FQhYUh0cja+iwPvSg65+Xc
iRgwv6rRM08lYpIBlPfiqEI+wHYgHkMKJCjvXeaROivoIcuwm83KtnrPnjEKjtVGxC5vogl7QhPc
sGb/jr0ph01FB1BhX7ctYY8NEG6aGxwbEsq5BOurfst9htG1wAs/98Z3Cz1u4lOi0gRuj8wMEyK/
dLI1/hW/AAXZPuo6nj3vo51lTCOmHLrB4xDZ6jgnZB77FXzyxLpxnB3DME6tP22LnzZACFNxIULC
qp/UcSxZcQ/6Rvhhjfu5AuhBNP+sbgH0GvckbQ==</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LVgyGvT1xUr/tfgiV5QkQRZWHFzVKX/iDhyAR0Ibv0s=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DrQHQTiPAGOdqPeEymZVNrm5NCHzXe/RftzA8d2ksFU=</DigestValue>
      </Reference>
      <Reference URI="/word/endnotes.xml?ContentType=application/vnd.openxmlformats-officedocument.wordprocessingml.endnotes+xml">
        <DigestMethod Algorithm="http://www.w3.org/2001/04/xmlenc#sha256"/>
        <DigestValue>RG9FC+wNmJj7M4dhYYc0ZLA8fMuEcsDdm9WiU9VckCA=</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goN+q/WyMh9dhoCVHLcbycI6MwxFUg4XbsotSiJ7X/o=</DigestValue>
      </Reference>
      <Reference URI="/word/footer2.xml?ContentType=application/vnd.openxmlformats-officedocument.wordprocessingml.footer+xml">
        <DigestMethod Algorithm="http://www.w3.org/2001/04/xmlenc#sha256"/>
        <DigestValue>LhKhMUrz8qGn0kr75PFPA67WQPT/fwwjNM9Wl4/eP04=</DigestValue>
      </Reference>
      <Reference URI="/word/footer3.xml?ContentType=application/vnd.openxmlformats-officedocument.wordprocessingml.footer+xml">
        <DigestMethod Algorithm="http://www.w3.org/2001/04/xmlenc#sha256"/>
        <DigestValue>DGEkANb7TTFKv5H08XekBXK2ZMTC8eDTNmCw0e0xlzo=</DigestValue>
      </Reference>
      <Reference URI="/word/footnotes.xml?ContentType=application/vnd.openxmlformats-officedocument.wordprocessingml.footnotes+xml">
        <DigestMethod Algorithm="http://www.w3.org/2001/04/xmlenc#sha256"/>
        <DigestValue>Rst1JOHjebbJ1NfezYruWEWcAE6k/Rs6YdAb2ON+U2A=</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KVhQNe2SMcIzTVND2lMoPH6l6WM+MUXHU1odNvaivPs=</DigestValue>
      </Reference>
      <Reference URI="/word/media/image2.emf?ContentType=image/x-emf">
        <DigestMethod Algorithm="http://www.w3.org/2001/04/xmlenc#sha256"/>
        <DigestValue>mPsSXIDkj0g6BkzroyXYdKETZYfJ9bTRyP9PhL66Rns=</DigestValue>
      </Reference>
      <Reference URI="/word/media/image3.emf?ContentType=image/x-emf">
        <DigestMethod Algorithm="http://www.w3.org/2001/04/xmlenc#sha256"/>
        <DigestValue>pnsJ+WfTajYLNPFZeUZSBUZAqlx5PtNVoNID3oYbHg8=</DigestValue>
      </Reference>
      <Reference URI="/word/media/image4.emf?ContentType=image/x-emf">
        <DigestMethod Algorithm="http://www.w3.org/2001/04/xmlenc#sha256"/>
        <DigestValue>lhSFmlNilsUtBWIJWMdApj+1C/U9Xcn1oQR0XfcAhXs=</DigestValue>
      </Reference>
      <Reference URI="/word/media/image5.jpeg?ContentType=image/jpeg">
        <DigestMethod Algorithm="http://www.w3.org/2001/04/xmlenc#sha256"/>
        <DigestValue>gwrNmrHNFiE4l3RTSJieDxwEqG8tQtRCl1OK6/MQbKA=</DigestValue>
      </Reference>
      <Reference URI="/word/media/image6.jpeg?ContentType=image/jpeg">
        <DigestMethod Algorithm="http://www.w3.org/2001/04/xmlenc#sha256"/>
        <DigestValue>oC91PNwJKKPEzApS42DeJsMhrHZqPi1k2/qRlWXMmhc=</DigestValue>
      </Reference>
      <Reference URI="/word/media/image7.emf?ContentType=image/x-emf">
        <DigestMethod Algorithm="http://www.w3.org/2001/04/xmlenc#sha256"/>
        <DigestValue>SYK2C7bFx7ndKAd8pN2DaHC5TceOMBqMZE/Ahda8WXY=</DigestValue>
      </Reference>
      <Reference URI="/word/media/image8.jpeg?ContentType=image/jpeg">
        <DigestMethod Algorithm="http://www.w3.org/2001/04/xmlenc#sha256"/>
        <DigestValue>YcW8S/0jxC4EYEyJlyEyZnQB609C8on+yi0Jv3Rs4tU=</DigestValue>
      </Reference>
      <Reference URI="/word/media/image9.emf?ContentType=image/x-emf">
        <DigestMethod Algorithm="http://www.w3.org/2001/04/xmlenc#sha256"/>
        <DigestValue>zCP6p2ArnU+kb0z9dEpeT4ALuTKBl+4ZJHnhJL1Pf4U=</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dqub7LwYdw2TOjs8rabJm6CmuaAXUREfdlzZnDSkTDk=</DigestValue>
      </Reference>
      <Reference URI="/word/styles.xml?ContentType=application/vnd.openxmlformats-officedocument.wordprocessingml.styles+xml">
        <DigestMethod Algorithm="http://www.w3.org/2001/04/xmlenc#sha256"/>
        <DigestValue>o18fv4bFov4nuHG3d0LNVsRffg1CXSHZXGAeJcUg8WQ=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mIb8RzCOqK7PI8/rGZNbnzu18pPLsDwWkaL5AXutJcY=</DigestValue>
      </Reference>
    </Manifest>
    <SignatureProperties>
      <SignatureProperty Id="idSignatureTime" Target="#idPackageSignature">
        <mdssi:SignatureTime xmlns:mdssi="http://schemas.openxmlformats.org/package/2006/digital-signature">
          <mdssi:Format>YYYY-MM-DDThh:mm:ssTZD</mdssi:Format>
          <mdssi:Value>2019-08-20T13:31:39Z</mdssi:Value>
        </mdssi:SignatureTime>
      </SignatureProperty>
    </SignatureProperties>
  </Object>
  <Object Id="idOfficeObject">
    <SignatureProperties>
      <SignatureProperty Id="idOfficeV1Details" Target="#idPackageSignature">
        <SignatureInfoV1 xmlns="http://schemas.microsoft.com/office/2006/digsig">
          <SetupID>{9A0AC0E4-423E-476B-B559-817B7D1FAAEC}</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0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pRs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I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YD0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DB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eD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Q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jkE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SUw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eD8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v8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8f8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e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Z/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5/8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e/8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ov8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gP8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uP8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R/8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cP8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T/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xP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4f8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T/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5f8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Tf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yP8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vP8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7/8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0f8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7/8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1Ro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8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8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8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2P8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7f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2019-08-20T13:31:39Z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84BT5fwAAcFajC74BAADOeNcU+X8AAGBViQu+AQAAKWqvrkAAAABYy1cV+X8AAIDLVxX5fwAA/v////////8CAAAAAAAAAAADiwu+AQAAAQAAAAAAAAAQ6IsLvgEAAAEAAAD5fwAAQGW3Tfl/AAA5+DggAAAAAMjQwk35fwAAAAAAAAAAAAAIwucdvgEAAFMJxUz5fwAAAAAAAAAAAAAAAAAAAAAAAOLK8VVN1gAAny/sFAAAAAAIwucdvgEAAOD///8AAAAA0G6LC74BAABIbK+uQAAAAAAAAAAAAAAABgAAAAAAAAAAAAAAAAAAAGxrr65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L4BAADZ4NUV+X8AAAAANgi+AQAAfGxWGb4BAAAo5a+uQAAAAGANTxm+AQAALwAAAPl/AABAAAAAAAAAAAASNgi+AQAAwAw2CL4BAAAUAAAA+X8AAAAAAAAAAAAAaH9oTPl/AABAZbdN+X8AAEAAAAAAAAAAyNDCTfl/AAAAAAAAAAAAABAAAAAAAAAAHs5pTPl/AAAAAAAAAAAAAAAAAAAAAAAAUkHxVU3WAACbJ39QAAAAAEAAAAC+AQAALgGKAQAAAADQbosLvgEAAIDmr65AAAAAIGaMC74BAAAHAAAAAAAAAAAAAAAAAAAAvOWvr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hEnAAAAAAAgxZcIvgEAAOBxr65AAAAAaEO+T/l/AABNKXWTlasAAOBxr65AAAAAsBYSJVr2AACE0cRM+X8AAAAAAAAAAAAA/v8AAgAAAAABAAAAAAAAAAAAAAAAAAAAIAAAAAAAAAAAAAAAAAAAAP7/AAIAAAAAAhEnAAAAAADgR24avgEAAGX5Owj5fwAAAQAAAAAAAAAAAAAAAAAAAAAAAAAAAAAAIAAAAAAAAABAtmcavgEAAFhxr64AAAAAAQAAAAAAAABTasNM+X8AAPD+wB2+AQAAAAAAAAAAAAAAAAAA/////wIRJwAAAAAAAAAAAAAAAAC8w25N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WNl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dMt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bW6z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BwsN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B777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HjaP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U48w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F6gx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fBqQ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YoQt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JVad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p4Ou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H4u5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1M0E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J1zE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Z7E4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x2nL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NUV+X8AAAQAAAAAAAAAIFy/T/l/AABpna+uQAAAAAAAAAAAAAAAYJhIGr4BAADgxYQavgEAAEgAAAAAAAAAPF05Fvl/AABAZbdN+X8AAIBjORYAAAAAyNDCTfl/AAAAAAAAAAAAAAAAvU/5fwAAAAAAAAAAAAAAAAAAAAAAAAAAAAAAAAAAQj7xVU3WAAD1////AAAAANBuiwu+AQAA9f///wAAAADQbosLvgEAAKifr65AAAAAAAAAAAAAAAAJAAAAAAAAAAAAAAAAAAAAzJ6vrm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AAAAcKDQcKDQcJDQ4WMShFrjFU1TJV1gECBAIDBAECBQoRKyZBowsTMQAAAAAAfqbJd6PIeqDCQFZ4JTd0Lk/HMVPSGy5uFiE4GypVJ0KnHjN9AAABAAAAAACcz+7S6ffb7fnC0t1haH0hMm8aLXIuT8ggOIwoRKslP58cK08AAAEAAAAAAMHg9P///////////+bm5k9SXjw/SzBRzTFU0y1NwSAyVzFGXwEBAgAACA8mnM/u69/SvI9jt4tgjIR9FBosDBEjMVTUMlXWMVPRKUSeDxk4AAAA//8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VG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NUV+X8AAAQAAAAAAAAAIFy/T/l/AABpna+uQAAAAAAAAAAAAAAAYJhIGr4BAADgxYQavgEAAEgAAAAAAAAAPF05Fvl/AABAZbdN+X8AAIBjORYAAAAAyNDCTfl/AAAAAAAAAAAAAAAAvU/5fwAAAAAAAAAAAAAAAAAAAAAAAAAAAAAAAAAAQj7xVU3WAAD1////AAAAANBuiwu+AQAA9f///wAAAADQbosLvgEAAKifr65AAAAAAAAAAAAAAAAJAAAAAAAAAAAAAAAAAAAAzJ6vr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L4BAADZ4NUV+X8AAAAANgi+AQAAfGxWGb4BAAAo5a+uQAAAAGANTxm+AQAALwAAAPl/AABAAAAAAAAAAAASNgi+AQAAwAw2CL4BAAAUAAAA+X8AAAAAAAAAAAAAaH9oTPl/AABAZbdN+X8AAEAAAAAAAAAAyNDCTfl/AAAAAAAAAAAAABAAAAAAAAAAHs5pTPl/AAAAAAAAAAAAAAAAAAAAAAAAUkHxVU3WAACbJ39QAAAAAEAAAAC+AQAALgGKAQAAAADQbosLvgEAAIDmr65AAAAAIGaMC74BAAAHAAAAAAAAAAAAAAAAAAAAvOWvr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OAU+X8AAHBWowu+AQAAznjXFPl/AABgVYkLvgEAAClqr65AAAAAWMtXFfl/AACAy1cV+X8AAP7/////////AgAAAAAAAAAAA4sLvgEAAAEAAAAAAAAAEOiLC74BAAABAAAA+X8AAEBlt035fwAAOfg4IAAAAADI0MJN+X8AAAAAAAAAAAAACMLnHb4BAABTCcVM+X8AAAAAAAAAAAAAAAAAAAAAAADiyvFVTdYAAJ8v7BQAAAAACMLnHb4BAADg////AAAAANBuiwu+AQAASGyvrkAAAAAAAAAAAAAAAAYAAAAAAAAAAAAAAAAAAABsa6+u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5AbTAi+AQAA6HCvrkAAAABm9SUh+X8AAND9AAC+AQAABQkqIfl/AAABAAAAAAAAAJ6FhR6+AQAABAAAAAAAAABDyPkU+X8AAOEAAAAAAAAAAAAAAAAAAADv/QAAAAAAAAAAAAAAAAAADwAAAAAAAAAEAAAAAAAAAAAAAAAAAAAArcf5FPl/AACehYUevgEAAAAAAAAAAAAAAHKvrkAAAAAAAK+uQAAAAIRxr65AAAAAwHGvrgAAAADQHkwIvgEAAJh2IR6+AQAAAQEBAQEBAQGAca+uQAAAANB+IR6+AQAAkHYhHr4BAACIca+uQAAAAJh2IR5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FpY2U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F0y1s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FtbrM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HCw0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Hvvs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eNo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FTjz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XqDE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F8Gp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FihC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lVp0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Gng64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fi7k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UzQQ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nXMQ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FnsTg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Hacs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+uQMMr5SvRGjHraFvMPJhV8WZzdPVmv5dU8NrC9zVc4=</DigestValue>
    </Reference>
    <Reference Type="http://www.w3.org/2000/09/xmldsig#Object" URI="#idOfficeObject">
      <DigestMethod Algorithm="http://www.w3.org/2001/04/xmlenc#sha256"/>
      <DigestValue>xw4RN/S7BsFgckcr+oPUxDWjKmk5IZEJ6HoJkeTmJHw=</DigestValue>
    </Reference>
    <Reference Type="http://uri.etsi.org/01903#SignedProperties" URI="#idSignedProperties">
      <Transforms>
        <Transform Algorithm="http://www.w3.org/TR/2001/REC-xml-c14n-20010315"/>
      </Transforms>
      <DigestMethod Algorithm="http://www.w3.org/2001/04/xmlenc#sha256"/>
      <DigestValue>YF1d3QtPoDGkrlikQ8GizP0fm4PwROzz6IUQ9066h9k=</DigestValue>
    </Reference>
    <Reference Type="http://www.w3.org/2000/09/xmldsig#Object" URI="#idValidSigLnImg">
      <DigestMethod Algorithm="http://www.w3.org/2001/04/xmlenc#sha256"/>
      <DigestValue>LijwD8Fvt+ZES+VZJL1KbAGJAcquVGI44OUDBzD8YuM=</DigestValue>
    </Reference>
    <Reference Type="http://www.w3.org/2000/09/xmldsig#Object" URI="#idInvalidSigLnImg">
      <DigestMethod Algorithm="http://www.w3.org/2001/04/xmlenc#sha256"/>
      <DigestValue>bs+vfZfHY30xcgrL1At65EwcBzm/pSP9ethHrYqhG1I=</DigestValue>
    </Reference>
  </SignedInfo>
  <SignatureValue>gFCVQvUIwyXu/jLOVfEuVaN344piV+J3BsZ/LFG1JhLgDDsVRegPhzat0brzCv5aOxpNCCCgHeQV
CXVEeJO30Cqb/3upic4G2x9FwqTOqf6I6/gtGgLPD9T9rfOVLRHA9sY3w+4GuMFzKLC0lQwY6qkX
xiHdzDpldoaopTZKwklAC+eLu26FfbQaMwrxzLG0QD7vvUC+P9rDkm7h42nOhsG/CFOz942GjXsz
MgAcFl7pjVxwTIZ3MHzSYARsH3qKD26n8QQOGyJ60HDfHhghDeh/9I+pxet1LTG9KZemhWZZwOuR
6jvk6VdzF+O4hj1mbG+lJGggj5Fdrxvd8gpVgg==</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LVgyGvT1xUr/tfgiV5QkQRZWHFzVKX/iDhyAR0Ibv0s=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DrQHQTiPAGOdqPeEymZVNrm5NCHzXe/RftzA8d2ksFU=</DigestValue>
      </Reference>
      <Reference URI="/word/endnotes.xml?ContentType=application/vnd.openxmlformats-officedocument.wordprocessingml.endnotes+xml">
        <DigestMethod Algorithm="http://www.w3.org/2001/04/xmlenc#sha256"/>
        <DigestValue>RG9FC+wNmJj7M4dhYYc0ZLA8fMuEcsDdm9WiU9VckCA=</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goN+q/WyMh9dhoCVHLcbycI6MwxFUg4XbsotSiJ7X/o=</DigestValue>
      </Reference>
      <Reference URI="/word/footer2.xml?ContentType=application/vnd.openxmlformats-officedocument.wordprocessingml.footer+xml">
        <DigestMethod Algorithm="http://www.w3.org/2001/04/xmlenc#sha256"/>
        <DigestValue>LhKhMUrz8qGn0kr75PFPA67WQPT/fwwjNM9Wl4/eP04=</DigestValue>
      </Reference>
      <Reference URI="/word/footer3.xml?ContentType=application/vnd.openxmlformats-officedocument.wordprocessingml.footer+xml">
        <DigestMethod Algorithm="http://www.w3.org/2001/04/xmlenc#sha256"/>
        <DigestValue>DGEkANb7TTFKv5H08XekBXK2ZMTC8eDTNmCw0e0xlzo=</DigestValue>
      </Reference>
      <Reference URI="/word/footnotes.xml?ContentType=application/vnd.openxmlformats-officedocument.wordprocessingml.footnotes+xml">
        <DigestMethod Algorithm="http://www.w3.org/2001/04/xmlenc#sha256"/>
        <DigestValue>Rst1JOHjebbJ1NfezYruWEWcAE6k/Rs6YdAb2ON+U2A=</DigestValue>
      </Reference>
      <Reference URI="/word/media/image1.jpeg?ContentType=image/jpeg">
        <DigestMethod Algorithm="http://www.w3.org/2001/04/xmlenc#sha256"/>
        <DigestValue>ly/lI6xWj8Z6v5rCZzZ4iKcuVBq4kyOJJWMrb7BatWw=</DigestValue>
      </Reference>
      <Reference URI="/word/media/image10.emf?ContentType=image/x-emf">
        <DigestMethod Algorithm="http://www.w3.org/2001/04/xmlenc#sha256"/>
        <DigestValue>KVhQNe2SMcIzTVND2lMoPH6l6WM+MUXHU1odNvaivPs=</DigestValue>
      </Reference>
      <Reference URI="/word/media/image2.emf?ContentType=image/x-emf">
        <DigestMethod Algorithm="http://www.w3.org/2001/04/xmlenc#sha256"/>
        <DigestValue>mPsSXIDkj0g6BkzroyXYdKETZYfJ9bTRyP9PhL66Rns=</DigestValue>
      </Reference>
      <Reference URI="/word/media/image3.emf?ContentType=image/x-emf">
        <DigestMethod Algorithm="http://www.w3.org/2001/04/xmlenc#sha256"/>
        <DigestValue>pnsJ+WfTajYLNPFZeUZSBUZAqlx5PtNVoNID3oYbHg8=</DigestValue>
      </Reference>
      <Reference URI="/word/media/image4.emf?ContentType=image/x-emf">
        <DigestMethod Algorithm="http://www.w3.org/2001/04/xmlenc#sha256"/>
        <DigestValue>lhSFmlNilsUtBWIJWMdApj+1C/U9Xcn1oQR0XfcAhXs=</DigestValue>
      </Reference>
      <Reference URI="/word/media/image5.jpeg?ContentType=image/jpeg">
        <DigestMethod Algorithm="http://www.w3.org/2001/04/xmlenc#sha256"/>
        <DigestValue>gwrNmrHNFiE4l3RTSJieDxwEqG8tQtRCl1OK6/MQbKA=</DigestValue>
      </Reference>
      <Reference URI="/word/media/image6.jpeg?ContentType=image/jpeg">
        <DigestMethod Algorithm="http://www.w3.org/2001/04/xmlenc#sha256"/>
        <DigestValue>oC91PNwJKKPEzApS42DeJsMhrHZqPi1k2/qRlWXMmhc=</DigestValue>
      </Reference>
      <Reference URI="/word/media/image7.emf?ContentType=image/x-emf">
        <DigestMethod Algorithm="http://www.w3.org/2001/04/xmlenc#sha256"/>
        <DigestValue>SYK2C7bFx7ndKAd8pN2DaHC5TceOMBqMZE/Ahda8WXY=</DigestValue>
      </Reference>
      <Reference URI="/word/media/image8.jpeg?ContentType=image/jpeg">
        <DigestMethod Algorithm="http://www.w3.org/2001/04/xmlenc#sha256"/>
        <DigestValue>YcW8S/0jxC4EYEyJlyEyZnQB609C8on+yi0Jv3Rs4tU=</DigestValue>
      </Reference>
      <Reference URI="/word/media/image9.emf?ContentType=image/x-emf">
        <DigestMethod Algorithm="http://www.w3.org/2001/04/xmlenc#sha256"/>
        <DigestValue>zCP6p2ArnU+kb0z9dEpeT4ALuTKBl+4ZJHnhJL1Pf4U=</DigestValue>
      </Reference>
      <Reference URI="/word/numbering.xml?ContentType=application/vnd.openxmlformats-officedocument.wordprocessingml.numbering+xml">
        <DigestMethod Algorithm="http://www.w3.org/2001/04/xmlenc#sha256"/>
        <DigestValue>8bJm3hNIQJXmr1cc3R2wXzWAZ6ZKOnAm7/2FR3nlWIo=</DigestValue>
      </Reference>
      <Reference URI="/word/settings.xml?ContentType=application/vnd.openxmlformats-officedocument.wordprocessingml.settings+xml">
        <DigestMethod Algorithm="http://www.w3.org/2001/04/xmlenc#sha256"/>
        <DigestValue>dqub7LwYdw2TOjs8rabJm6CmuaAXUREfdlzZnDSkTDk=</DigestValue>
      </Reference>
      <Reference URI="/word/styles.xml?ContentType=application/vnd.openxmlformats-officedocument.wordprocessingml.styles+xml">
        <DigestMethod Algorithm="http://www.w3.org/2001/04/xmlenc#sha256"/>
        <DigestValue>o18fv4bFov4nuHG3d0LNVsRffg1CXSHZXGAeJcUg8WQ=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mIb8RzCOqK7PI8/rGZNbnzu18pPLsDwWkaL5AXutJcY=</DigestValue>
      </Reference>
    </Manifest>
    <SignatureProperties>
      <SignatureProperty Id="idSignatureTime" Target="#idPackageSignature">
        <mdssi:SignatureTime xmlns:mdssi="http://schemas.openxmlformats.org/package/2006/digital-signature">
          <mdssi:Format>YYYY-MM-DDThh:mm:ssTZD</mdssi:Format>
          <mdssi:Value>2019-08-20T13:42:27Z</mdssi:Value>
        </mdssi:SignatureTime>
      </SignatureProperty>
    </SignatureProperties>
  </Object>
  <Object Id="idOfficeObject">
    <SignatureProperties>
      <SignatureProperty Id="idOfficeV1Details" Target="#idPackageSignature">
        <SignatureInfoV1 xmlns="http://schemas.microsoft.com/office/2006/digsig">
          <SetupID>{63313162-1274-463C-A1D5-950098D6B089}</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2019-08-20T13:42:27Z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w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QfjgBAAAAAFB+OAFjWO126G36diiKeAEgingBfH/uY3B+OAGsYKlj1II4AdggiGMoingBKIM4AaAPAACja4pjx6QumNA9xAzMT4pjoIWDAwAAAAC8Lgp2fZfEdrB+OAFkAQAAAAAAAAAAAACIxEkVAgAAANBUfAHg////AAA4AeuWxHb1lsR24P///wAAAAAAAAAAAAAAAJABAAAAAAABAAAAAGEAcgBpAGEAbAAAAAYAAAAAAAAACTmgcwAAAABUBi7/BgAAAAiAOAF0Y5ZzCIA4AQAAAAAAAgAAAAAAAAAAAAAAAAAAAAAAAAAAAACw+jMPsLI+FQ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QEAAAiwjzgB/B9RFQAAAAABAAAAAQAAAAAAAADIjzgBBwAAAD9APz8BAAABmIY4AfwmRWTMLQp2Dx5RZPcUARsAAAAAAQAAAGwNhmQAAAAAAAAAAFSHOAHUhjgBMAuiYwQAAAA8iDgBJIiAEpDCmQxUhzgBqIc4AQAAhmPVCqJju6EumAAAAAAAAAAAAAAAACSIOAE8iDgBEIg4Af///+eQwpkMoMpzAQEAAAAGAAAAYIg4AQAAAAAAAAAAAAAAAAAAAAA4iTgB/////wEAAAAAAAAAYIk4AQAAAAA0izgBIMgddgAAAAD1AAAAAA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PmSwzkEP0Bg4drDdoWRY1aQAsM5BD1jVpAywpTgB7OipY5eDLpgcAAAAAAAAALDOQQ8BAAAArKU4AbClOAGJ2qlj/////7ylOAEcO4djWNWkDL8gjmO8Lgp2fZfEdsilOAFkAQAAAAAAAAAAAABQBIUDAAAAACBUfAH1////AAA4AeuWxHb1lsR29f///wAAAAAAAAAAAAAAAJABAAAAAAABAAAAABX175QcpjgBkeGgcwkAAAAAAAAACTmgcwAAOAFUBi7/CQAAACCnOAF0Y5ZzIKc4AQAAAAAAAgAAAAAAAAAAAAAAAAAAAAAAAOzQPmT9UNeVtA68P4SmOAF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G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ChZAAAAACsUvF23Os4AfCpYgFCxqFkAAAAAPCpYgEAAAAA8KliAQAAAAAAAAAAAAAAAAAAAAAguWIBAAAAAAAAAAAAAAAAAAAAAAAAAAAAAAAAAAAAAAAAAAAAAAAAAAAAAAAAAAAAAAAAAAAAAAAAAAAAAAAAAAAAAOm775QAADAVgOw4AeCd7XYAAAAAAQAAANzrOAH//wAAAAAAAL6e7Xa+nu12sOw4AbTsOAEHAAAAAAAAAAk5oHMygrAIAAAu/wcAAADs7DgBdGOWc+zsOAEAAAAAAAIAAAAAAAAAAAAAAAAAAAAAAADoCmIBLPA4AVb2sXNpjfdTpDzmK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EH44AQAAAABQfjgBY1jtduht+nYoingBIIp4AXx/7mNwfjgBrGCpY9SCOAHYIIhjKIp4ASiDOAGgDwAAo2uKY8ekLpjQPcQMzE+KY6CFgwMAAAAAvC4Kdn2XxHawfjgBZAEAAAAAAAAAAAAAiMRJFQIAAADQVHwB4P///wAAOAHrlsR29ZbEduD///8AAAAAAAAAAAAAAACQAQAAAAAAAQAAAABhAHIAaQBhAGwAAAAGAAAAAAAAAAk5oHMAAAAAVAYu/wYAAAAIgDgBdGOWcwiAOAEAAAAAAAIAAAAAAAAAAAAAAAAAAAAAAAAAAAAAsPozD7CyPhU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HCGOAH8H1EVAAAAAAEAAAABAAAAAAAAAAEAAABsDYZkAQAAAAAAAAAzzP2RvIY4AbBbxHZ1ESGmiET1FQ8AAAD/////AAAAAGzCARbshjgBAAAAAP/////0hjgB8VjFdnURIaaIRPUVDwAAAP////8AAAAAAAABFuyGOAFozE0gAMIBFnURIaZOAAAADQAAAGSHOAGH4MF2dREhpiMAAAAEAAAAAAAAAAAAAACIRPUVDwAAAAAAAAAAwgEW3CFLdNwhS3QPAAAAaMxNIJTgwXagynMBiET1FQ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8C084-0584-4056-BBD7-5264056D1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1101</TotalTime>
  <Pages>12</Pages>
  <Words>1915</Words>
  <Characters>10533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Claudio Coñecar Abarzúa</cp:lastModifiedBy>
  <cp:revision>55</cp:revision>
  <dcterms:created xsi:type="dcterms:W3CDTF">2019-06-04T12:48:00Z</dcterms:created>
  <dcterms:modified xsi:type="dcterms:W3CDTF">2019-06-25T13:10:00Z</dcterms:modified>
</cp:coreProperties>
</file>