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D2CC1"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D2CC1">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D2CC1" w:rsidRDefault="003A7440" w:rsidP="003A7440">
      <w:pPr>
        <w:spacing w:after="0" w:line="240" w:lineRule="auto"/>
        <w:jc w:val="center"/>
        <w:rPr>
          <w:rFonts w:ascii="Calibri" w:eastAsia="Calibri" w:hAnsi="Calibri" w:cs="Calibri"/>
          <w:b/>
          <w:sz w:val="44"/>
          <w:szCs w:val="44"/>
        </w:rPr>
      </w:pPr>
    </w:p>
    <w:p w14:paraId="6CD73D1D" w14:textId="77777777" w:rsidR="003A7440" w:rsidRPr="00DD2CC1" w:rsidRDefault="003A7440" w:rsidP="003A7440">
      <w:pPr>
        <w:spacing w:after="0" w:line="240" w:lineRule="auto"/>
        <w:jc w:val="center"/>
        <w:rPr>
          <w:rFonts w:ascii="Calibri" w:eastAsia="Calibri" w:hAnsi="Calibri" w:cs="Calibri"/>
          <w:b/>
          <w:sz w:val="44"/>
          <w:szCs w:val="44"/>
        </w:rPr>
      </w:pPr>
      <w:r w:rsidRPr="00DD2CC1">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54AC171C" w:rsidR="00E0658C" w:rsidRPr="00DD2CC1" w:rsidRDefault="00FF434B" w:rsidP="003A7440">
      <w:pPr>
        <w:spacing w:after="0" w:line="240" w:lineRule="auto"/>
        <w:jc w:val="center"/>
        <w:rPr>
          <w:rFonts w:ascii="Calibri" w:eastAsia="Calibri" w:hAnsi="Calibri" w:cs="Times New Roman"/>
          <w:b/>
          <w:color w:val="000000" w:themeColor="text1"/>
          <w:sz w:val="36"/>
          <w:szCs w:val="36"/>
        </w:rPr>
      </w:pPr>
      <w:r w:rsidRPr="00DD2CC1">
        <w:rPr>
          <w:rFonts w:ascii="Calibri" w:eastAsia="Calibri" w:hAnsi="Calibri" w:cs="Times New Roman"/>
          <w:b/>
          <w:color w:val="000000" w:themeColor="text1"/>
          <w:sz w:val="36"/>
          <w:szCs w:val="36"/>
        </w:rPr>
        <w:t>BUSES DON CARLOS</w:t>
      </w:r>
    </w:p>
    <w:p w14:paraId="7E99BB62" w14:textId="2540A0B6" w:rsidR="00ED3591" w:rsidRPr="00DD2CC1" w:rsidRDefault="00ED3591" w:rsidP="003A7440">
      <w:pPr>
        <w:spacing w:after="0" w:line="240" w:lineRule="auto"/>
        <w:jc w:val="center"/>
        <w:rPr>
          <w:rFonts w:ascii="Calibri" w:eastAsia="Calibri" w:hAnsi="Calibri" w:cs="Times New Roman"/>
          <w:b/>
          <w:color w:val="000000" w:themeColor="text1"/>
          <w:sz w:val="36"/>
          <w:szCs w:val="36"/>
        </w:rPr>
      </w:pPr>
      <w:r w:rsidRPr="00DD2CC1">
        <w:rPr>
          <w:rFonts w:ascii="Calibri" w:eastAsia="Calibri" w:hAnsi="Calibri" w:cs="Times New Roman"/>
          <w:b/>
          <w:color w:val="000000" w:themeColor="text1"/>
          <w:sz w:val="36"/>
          <w:szCs w:val="36"/>
        </w:rPr>
        <w:t>DFZ-2018-1</w:t>
      </w:r>
      <w:r w:rsidR="00DD2CC1" w:rsidRPr="00DD2CC1">
        <w:rPr>
          <w:rFonts w:ascii="Calibri" w:eastAsia="Calibri" w:hAnsi="Calibri" w:cs="Times New Roman"/>
          <w:b/>
          <w:color w:val="000000" w:themeColor="text1"/>
          <w:sz w:val="36"/>
          <w:szCs w:val="36"/>
        </w:rPr>
        <w:t>882</w:t>
      </w:r>
      <w:r w:rsidRPr="00DD2CC1">
        <w:rPr>
          <w:rFonts w:ascii="Calibri" w:eastAsia="Calibri" w:hAnsi="Calibri" w:cs="Times New Roman"/>
          <w:b/>
          <w:color w:val="000000" w:themeColor="text1"/>
          <w:sz w:val="36"/>
          <w:szCs w:val="36"/>
        </w:rPr>
        <w:t>-XI-PC</w:t>
      </w:r>
    </w:p>
    <w:p w14:paraId="5D2402F4" w14:textId="43FACD3C" w:rsidR="003A7440" w:rsidRPr="00DD2CC1" w:rsidRDefault="00DD2CC1" w:rsidP="003A7440">
      <w:pPr>
        <w:spacing w:after="0" w:line="240" w:lineRule="auto"/>
        <w:jc w:val="center"/>
        <w:rPr>
          <w:rFonts w:ascii="Calibri" w:eastAsia="Calibri" w:hAnsi="Calibri" w:cs="Times New Roman"/>
          <w:b/>
          <w:color w:val="000000" w:themeColor="text1"/>
          <w:sz w:val="36"/>
          <w:szCs w:val="36"/>
        </w:rPr>
      </w:pPr>
      <w:r w:rsidRPr="00DD2CC1">
        <w:rPr>
          <w:rFonts w:ascii="Calibri" w:eastAsia="Calibri" w:hAnsi="Calibri" w:cs="Times New Roman"/>
          <w:b/>
          <w:color w:val="000000" w:themeColor="text1"/>
          <w:sz w:val="36"/>
          <w:szCs w:val="36"/>
        </w:rPr>
        <w:t xml:space="preserve">AGOSTO </w:t>
      </w:r>
      <w:r w:rsidR="003A7440" w:rsidRPr="00DD2CC1">
        <w:rPr>
          <w:rFonts w:ascii="Calibri" w:eastAsia="Calibri" w:hAnsi="Calibri" w:cs="Times New Roman"/>
          <w:b/>
          <w:color w:val="000000" w:themeColor="text1"/>
          <w:sz w:val="36"/>
          <w:szCs w:val="36"/>
        </w:rPr>
        <w:t>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53"/>
        <w:gridCol w:w="2632"/>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2D5621"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2D5621"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bookmarkEnd w:id="4"/>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6771B80B" w:rsidR="003A7440" w:rsidRPr="00D03793" w:rsidRDefault="002D5621"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Pr>
                <w:noProof/>
                <w:webHidden/>
              </w:rPr>
              <w:t>1</w:t>
            </w:r>
            <w:r w:rsidR="003A7440" w:rsidRPr="00D03793">
              <w:rPr>
                <w:noProof/>
                <w:webHidden/>
              </w:rPr>
              <w:fldChar w:fldCharType="end"/>
            </w:r>
          </w:hyperlink>
        </w:p>
        <w:p w14:paraId="75DA3250" w14:textId="0F045508" w:rsidR="003A7440" w:rsidRPr="00D03793" w:rsidRDefault="002D5621"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Pr>
                <w:noProof/>
                <w:webHidden/>
              </w:rPr>
              <w:t>2</w:t>
            </w:r>
            <w:r w:rsidR="003A7440" w:rsidRPr="00D03793">
              <w:rPr>
                <w:noProof/>
                <w:webHidden/>
              </w:rPr>
              <w:fldChar w:fldCharType="end"/>
            </w:r>
          </w:hyperlink>
        </w:p>
        <w:p w14:paraId="4EC92564" w14:textId="6AFA63AA" w:rsidR="003A7440" w:rsidRPr="00D03793" w:rsidRDefault="002D5621"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Pr>
                <w:noProof/>
                <w:webHidden/>
              </w:rPr>
              <w:t>3</w:t>
            </w:r>
            <w:r w:rsidR="003A7440" w:rsidRPr="00D03793">
              <w:rPr>
                <w:noProof/>
                <w:webHidden/>
              </w:rPr>
              <w:fldChar w:fldCharType="end"/>
            </w:r>
          </w:hyperlink>
        </w:p>
        <w:p w14:paraId="15AC50C3" w14:textId="608C1042" w:rsidR="003A7440" w:rsidRPr="00D03793" w:rsidRDefault="002D5621"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Pr>
                <w:noProof/>
                <w:webHidden/>
              </w:rPr>
              <w:t>3</w:t>
            </w:r>
            <w:r w:rsidR="003A7440" w:rsidRPr="00D03793">
              <w:rPr>
                <w:noProof/>
                <w:webHidden/>
              </w:rPr>
              <w:fldChar w:fldCharType="end"/>
            </w:r>
          </w:hyperlink>
        </w:p>
        <w:p w14:paraId="0EA2FDBE" w14:textId="7836FD3E" w:rsidR="003A7440" w:rsidRPr="00D03793" w:rsidRDefault="002D5621"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1DED1EA5" w14:textId="7D7B979C" w:rsidR="003A7440" w:rsidRPr="00D03793" w:rsidRDefault="002D5621"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2CBD5165" w14:textId="4C210700" w:rsidR="003A7440" w:rsidRPr="00D03793" w:rsidRDefault="002D5621"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75E86508" w14:textId="37C2C24E" w:rsidR="003A7440" w:rsidRPr="00D03793" w:rsidRDefault="002D5621"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6F78DFD6" w14:textId="652B34B3" w:rsidR="003A7440" w:rsidRPr="00D03793" w:rsidRDefault="002D5621"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Pr>
                <w:noProof/>
                <w:webHidden/>
              </w:rPr>
              <w:t>5</w:t>
            </w:r>
            <w:r w:rsidR="003A7440" w:rsidRPr="00D03793">
              <w:rPr>
                <w:noProof/>
                <w:webHidden/>
              </w:rPr>
              <w:fldChar w:fldCharType="end"/>
            </w:r>
          </w:hyperlink>
        </w:p>
        <w:p w14:paraId="0B2FFF5E" w14:textId="014C0E54" w:rsidR="003A7440" w:rsidRPr="00D03793" w:rsidRDefault="002D5621"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Pr>
                <w:noProof/>
                <w:webHidden/>
              </w:rPr>
              <w:t>8</w:t>
            </w:r>
            <w:r w:rsidR="003A7440" w:rsidRPr="00D03793">
              <w:rPr>
                <w:noProof/>
                <w:webHidden/>
              </w:rPr>
              <w:fldChar w:fldCharType="end"/>
            </w:r>
          </w:hyperlink>
        </w:p>
        <w:p w14:paraId="4B647EE8" w14:textId="4E4027BC" w:rsidR="003A7440" w:rsidRPr="00D03793" w:rsidRDefault="002D5621"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Pr>
                <w:noProof/>
                <w:webHidden/>
              </w:rPr>
              <w:t>10</w:t>
            </w:r>
            <w:r w:rsidR="003A7440" w:rsidRPr="00D03793">
              <w:rPr>
                <w:noProof/>
                <w:webHidden/>
              </w:rPr>
              <w:fldChar w:fldCharType="end"/>
            </w:r>
          </w:hyperlink>
        </w:p>
        <w:p w14:paraId="6965683D" w14:textId="3E0688BC"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3120C22B" w14:textId="77777777" w:rsidR="003A7440" w:rsidRPr="00D42470" w:rsidRDefault="003A7440" w:rsidP="003A7440">
      <w:pPr>
        <w:pStyle w:val="Ttulo1"/>
      </w:pPr>
      <w:bookmarkStart w:id="6" w:name="_Toc449085405"/>
      <w:bookmarkStart w:id="7" w:name="_Toc10021927"/>
      <w:r w:rsidRPr="00D42470">
        <w:lastRenderedPageBreak/>
        <w:t>RESUMEN</w:t>
      </w:r>
      <w:bookmarkEnd w:id="6"/>
      <w:bookmarkEnd w:id="7"/>
    </w:p>
    <w:p w14:paraId="50C5BEF1" w14:textId="77777777" w:rsidR="003A7440" w:rsidRPr="00D42470" w:rsidRDefault="003A7440" w:rsidP="003A7440">
      <w:pPr>
        <w:spacing w:after="0" w:line="240" w:lineRule="auto"/>
        <w:contextualSpacing/>
        <w:jc w:val="both"/>
        <w:outlineLvl w:val="0"/>
        <w:rPr>
          <w:rFonts w:ascii="Calibri" w:eastAsia="Calibri" w:hAnsi="Calibri" w:cs="Calibri"/>
          <w:b/>
          <w:sz w:val="24"/>
          <w:szCs w:val="20"/>
        </w:rPr>
      </w:pPr>
    </w:p>
    <w:p w14:paraId="4D3AFCCA" w14:textId="049238BF"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FF434B">
        <w:rPr>
          <w:rFonts w:ascii="Calibri" w:eastAsia="Calibri" w:hAnsi="Calibri" w:cs="Calibri"/>
          <w:sz w:val="20"/>
          <w:szCs w:val="20"/>
        </w:rPr>
        <w:t>BUSES DON CARLOS</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FF434B">
        <w:rPr>
          <w:rFonts w:cs="Times New Roman"/>
          <w:bCs/>
          <w:sz w:val="20"/>
          <w:szCs w:val="20"/>
        </w:rPr>
        <w:t>Subteniente Cruz N° 63</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w:t>
      </w:r>
      <w:r w:rsidR="00DD2CC1">
        <w:rPr>
          <w:rFonts w:ascii="Calibri" w:eastAsia="Calibri" w:hAnsi="Calibri" w:cs="Calibri"/>
          <w:sz w:val="20"/>
          <w:szCs w:val="20"/>
        </w:rPr>
        <w:t xml:space="preserve">El objetivo fue verificar los compromisos contenidos en el </w:t>
      </w:r>
      <w:r w:rsidRPr="00DE166A">
        <w:rPr>
          <w:rFonts w:ascii="Calibri" w:eastAsia="Calibri" w:hAnsi="Calibri" w:cs="Calibri"/>
          <w:sz w:val="20"/>
          <w:szCs w:val="20"/>
        </w:rPr>
        <w:t xml:space="preserve">Programa de Cumplimiento aprobado a través de la </w:t>
      </w:r>
      <w:r w:rsidRPr="00CE341F">
        <w:rPr>
          <w:rFonts w:ascii="Calibri" w:eastAsia="Calibri" w:hAnsi="Calibri" w:cs="Calibri"/>
          <w:color w:val="000000" w:themeColor="text1"/>
          <w:sz w:val="20"/>
          <w:szCs w:val="20"/>
        </w:rPr>
        <w:t>Resolución Exenta N°</w:t>
      </w:r>
      <w:r w:rsidR="00570E65">
        <w:rPr>
          <w:rFonts w:ascii="Calibri" w:eastAsia="Calibri" w:hAnsi="Calibri" w:cs="Calibri"/>
          <w:color w:val="000000" w:themeColor="text1"/>
          <w:sz w:val="20"/>
          <w:szCs w:val="20"/>
        </w:rPr>
        <w:t>3</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FF434B">
        <w:rPr>
          <w:rFonts w:ascii="Calibri" w:eastAsia="Calibri" w:hAnsi="Calibri" w:cs="Calibri"/>
          <w:color w:val="000000" w:themeColor="text1"/>
          <w:sz w:val="20"/>
          <w:szCs w:val="20"/>
        </w:rPr>
        <w:t>F-002</w:t>
      </w:r>
      <w:r w:rsidR="00982FF5" w:rsidRPr="00982FF5">
        <w:rPr>
          <w:rFonts w:ascii="Calibri" w:eastAsia="Calibri" w:hAnsi="Calibri" w:cs="Calibri"/>
          <w:color w:val="000000" w:themeColor="text1"/>
          <w:sz w:val="20"/>
          <w:szCs w:val="20"/>
        </w:rPr>
        <w:t xml:space="preserve">-2017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4ADBCE45"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FF434B">
        <w:rPr>
          <w:rFonts w:ascii="Calibri" w:eastAsia="Calibri" w:hAnsi="Calibri" w:cs="Calibri"/>
          <w:sz w:val="20"/>
          <w:szCs w:val="20"/>
        </w:rPr>
        <w:t>BUSES DON CARLOS</w:t>
      </w:r>
      <w:r w:rsidR="00137229">
        <w:rPr>
          <w:rFonts w:cstheme="minorHAnsi"/>
          <w:sz w:val="20"/>
          <w:szCs w:val="20"/>
        </w:rPr>
        <w:t xml:space="preserve">”, </w:t>
      </w:r>
      <w:r w:rsidR="003A7440">
        <w:rPr>
          <w:rFonts w:cstheme="minorHAnsi"/>
          <w:sz w:val="20"/>
          <w:szCs w:val="20"/>
        </w:rPr>
        <w:t xml:space="preserve">Expediente de fiscalización </w:t>
      </w:r>
      <w:r w:rsidR="00570E65" w:rsidRPr="00570E65">
        <w:rPr>
          <w:rFonts w:cstheme="minorHAnsi"/>
          <w:sz w:val="20"/>
          <w:szCs w:val="20"/>
        </w:rPr>
        <w:t>DFZ-2016-2759-XI-PPDA-IA</w:t>
      </w:r>
      <w:r w:rsidR="00570E65">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0C3F6446" w:rsidR="003A7440" w:rsidRPr="00855AE2" w:rsidRDefault="00FF434B" w:rsidP="008930B2">
            <w:pPr>
              <w:autoSpaceDE w:val="0"/>
              <w:autoSpaceDN w:val="0"/>
              <w:adjustRightInd w:val="0"/>
              <w:jc w:val="center"/>
              <w:rPr>
                <w:rFonts w:cstheme="minorHAnsi"/>
                <w:b/>
              </w:rPr>
            </w:pPr>
            <w:r>
              <w:rPr>
                <w:rFonts w:cstheme="minorHAnsi"/>
                <w:b/>
              </w:rPr>
              <w:t>BUSES DON CARLOS</w:t>
            </w:r>
          </w:p>
        </w:tc>
      </w:tr>
      <w:tr w:rsidR="00E0658C" w14:paraId="01DE4666" w14:textId="77777777" w:rsidTr="00882F6D">
        <w:trPr>
          <w:trHeight w:val="493"/>
        </w:trPr>
        <w:tc>
          <w:tcPr>
            <w:tcW w:w="398" w:type="pct"/>
          </w:tcPr>
          <w:p w14:paraId="64848734" w14:textId="1370D1B1" w:rsidR="00E0658C" w:rsidRDefault="00FF434B" w:rsidP="008930B2">
            <w:pPr>
              <w:autoSpaceDE w:val="0"/>
              <w:autoSpaceDN w:val="0"/>
              <w:adjustRightInd w:val="0"/>
              <w:jc w:val="both"/>
              <w:rPr>
                <w:rFonts w:cstheme="minorHAnsi"/>
              </w:rPr>
            </w:pPr>
            <w:r>
              <w:rPr>
                <w:rFonts w:cstheme="minorHAnsi"/>
              </w:rPr>
              <w:t>1</w:t>
            </w:r>
          </w:p>
        </w:tc>
        <w:tc>
          <w:tcPr>
            <w:tcW w:w="4602" w:type="pct"/>
          </w:tcPr>
          <w:p w14:paraId="4B43C4B6" w14:textId="4C1A4939" w:rsidR="00E0658C" w:rsidRDefault="00882F6D" w:rsidP="008930B2">
            <w:pPr>
              <w:autoSpaceDE w:val="0"/>
              <w:autoSpaceDN w:val="0"/>
              <w:adjustRightInd w:val="0"/>
              <w:jc w:val="both"/>
              <w:rPr>
                <w:rFonts w:cstheme="minorHAnsi"/>
              </w:rPr>
            </w:pPr>
            <w:r>
              <w:rPr>
                <w:rFonts w:cstheme="minorHAnsi"/>
              </w:rPr>
              <w:t>En la inspección ambiental con fecha 1</w:t>
            </w:r>
            <w:r w:rsidR="00570E65">
              <w:rPr>
                <w:rFonts w:cstheme="minorHAnsi"/>
              </w:rPr>
              <w:t>7</w:t>
            </w:r>
            <w:r>
              <w:rPr>
                <w:rFonts w:cstheme="minorHAnsi"/>
              </w:rPr>
              <w:t xml:space="preserve"> de </w:t>
            </w:r>
            <w:r w:rsidR="00570E65">
              <w:rPr>
                <w:rFonts w:cstheme="minorHAnsi"/>
              </w:rPr>
              <w:t xml:space="preserve">junio </w:t>
            </w:r>
            <w:r>
              <w:rPr>
                <w:rFonts w:cstheme="minorHAnsi"/>
              </w:rPr>
              <w:t>de 201</w:t>
            </w:r>
            <w:r w:rsidR="00570E65">
              <w:rPr>
                <w:rFonts w:cstheme="minorHAnsi"/>
              </w:rPr>
              <w:t>6</w:t>
            </w:r>
            <w:r>
              <w:rPr>
                <w:rFonts w:cstheme="minorHAnsi"/>
              </w:rPr>
              <w:t>,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7144AE99" w14:textId="405299FF" w:rsidR="003A3998" w:rsidRPr="00365460" w:rsidRDefault="003A3998" w:rsidP="0002393E">
            <w:pPr>
              <w:jc w:val="both"/>
              <w:rPr>
                <w:rFonts w:cstheme="minorHAnsi"/>
                <w:b/>
                <w:sz w:val="18"/>
                <w:szCs w:val="18"/>
              </w:rPr>
            </w:pPr>
            <w:r>
              <w:rPr>
                <w:rFonts w:cstheme="minorHAnsi"/>
                <w:b/>
                <w:sz w:val="18"/>
                <w:szCs w:val="18"/>
              </w:rPr>
              <w:t xml:space="preserve">Hecho N°1: </w:t>
            </w:r>
            <w:r w:rsidR="00FF434B" w:rsidRPr="0002393E">
              <w:rPr>
                <w:rFonts w:cstheme="minorHAnsi"/>
                <w:b/>
                <w:sz w:val="18"/>
                <w:szCs w:val="18"/>
              </w:rPr>
              <w:t xml:space="preserve">Utilización de </w:t>
            </w:r>
            <w:r w:rsidR="00FF434B">
              <w:rPr>
                <w:rFonts w:cstheme="minorHAnsi"/>
                <w:b/>
                <w:sz w:val="18"/>
                <w:szCs w:val="18"/>
              </w:rPr>
              <w:t>un</w:t>
            </w:r>
            <w:r w:rsidR="00FF434B" w:rsidRPr="0002393E">
              <w:rPr>
                <w:rFonts w:cstheme="minorHAnsi"/>
                <w:b/>
                <w:sz w:val="18"/>
                <w:szCs w:val="18"/>
              </w:rPr>
              <w:t xml:space="preserve"> calefactor</w:t>
            </w:r>
            <w:r w:rsidR="00FF434B">
              <w:rPr>
                <w:rFonts w:cstheme="minorHAnsi"/>
                <w:b/>
                <w:sz w:val="18"/>
                <w:szCs w:val="18"/>
              </w:rPr>
              <w:t xml:space="preserve"> </w:t>
            </w:r>
            <w:r w:rsidR="00FF434B" w:rsidRPr="0002393E">
              <w:rPr>
                <w:rFonts w:cstheme="minorHAnsi"/>
                <w:b/>
                <w:sz w:val="18"/>
                <w:szCs w:val="18"/>
              </w:rPr>
              <w:t>unitarios a leña por un establecimiento comercial emplazado en la zona</w:t>
            </w:r>
            <w:r w:rsidR="00FF434B">
              <w:rPr>
                <w:rFonts w:cstheme="minorHAnsi"/>
                <w:b/>
                <w:sz w:val="18"/>
                <w:szCs w:val="18"/>
              </w:rPr>
              <w:t xml:space="preserve"> </w:t>
            </w:r>
            <w:r w:rsidR="00FF434B" w:rsidRPr="0002393E">
              <w:rPr>
                <w:rFonts w:cstheme="minorHAnsi"/>
                <w:b/>
                <w:sz w:val="18"/>
                <w:szCs w:val="18"/>
              </w:rPr>
              <w:t xml:space="preserve">saturada del polígono afecto al PDA de Coyhaique, durante inspección de fecha </w:t>
            </w:r>
            <w:r w:rsidR="00FF434B">
              <w:rPr>
                <w:rFonts w:cstheme="minorHAnsi"/>
                <w:b/>
                <w:sz w:val="18"/>
                <w:szCs w:val="18"/>
              </w:rPr>
              <w:t>1</w:t>
            </w:r>
            <w:r w:rsidR="00570E65">
              <w:rPr>
                <w:rFonts w:cstheme="minorHAnsi"/>
                <w:b/>
                <w:sz w:val="18"/>
                <w:szCs w:val="18"/>
              </w:rPr>
              <w:t>7</w:t>
            </w:r>
            <w:r w:rsidR="00FF434B" w:rsidRPr="0002393E">
              <w:rPr>
                <w:rFonts w:cstheme="minorHAnsi"/>
                <w:b/>
                <w:sz w:val="18"/>
                <w:szCs w:val="18"/>
              </w:rPr>
              <w:t xml:space="preserve"> de </w:t>
            </w:r>
            <w:r w:rsidR="00570E65">
              <w:rPr>
                <w:rFonts w:cstheme="minorHAnsi"/>
                <w:b/>
                <w:sz w:val="18"/>
                <w:szCs w:val="18"/>
              </w:rPr>
              <w:t>junio</w:t>
            </w:r>
            <w:r w:rsidR="00FF434B">
              <w:rPr>
                <w:rFonts w:cstheme="minorHAnsi"/>
                <w:b/>
                <w:sz w:val="18"/>
                <w:szCs w:val="18"/>
              </w:rPr>
              <w:t xml:space="preserve"> </w:t>
            </w:r>
            <w:r w:rsidR="00FF434B" w:rsidRPr="0002393E">
              <w:rPr>
                <w:rFonts w:cstheme="minorHAnsi"/>
                <w:b/>
                <w:sz w:val="18"/>
                <w:szCs w:val="18"/>
              </w:rPr>
              <w:t>de 201</w:t>
            </w:r>
            <w:r w:rsidR="00570E65">
              <w:rPr>
                <w:rFonts w:cstheme="minorHAnsi"/>
                <w:b/>
                <w:sz w:val="18"/>
                <w:szCs w:val="18"/>
              </w:rPr>
              <w:t>6</w:t>
            </w:r>
            <w:r w:rsidR="00FF434B" w:rsidRPr="0002393E">
              <w:rPr>
                <w:rFonts w:cstheme="minorHAnsi"/>
                <w:b/>
                <w:sz w:val="18"/>
                <w:szCs w:val="18"/>
              </w:rPr>
              <w:t>, en</w:t>
            </w:r>
            <w:r w:rsidR="00FF434B">
              <w:rPr>
                <w:rFonts w:cstheme="minorHAnsi"/>
                <w:b/>
                <w:sz w:val="18"/>
                <w:szCs w:val="18"/>
              </w:rPr>
              <w:t xml:space="preserve"> </w:t>
            </w:r>
            <w:r w:rsidR="00FF434B" w:rsidRPr="0002393E">
              <w:rPr>
                <w:rFonts w:cstheme="minorHAnsi"/>
                <w:b/>
                <w:sz w:val="18"/>
                <w:szCs w:val="18"/>
              </w:rPr>
              <w:t>período de prohibición absoluta comprendido entre el 1 de abril y el 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0C3AE9BB" w:rsidR="003A3998" w:rsidRPr="002461C4" w:rsidRDefault="00570E65" w:rsidP="00882F6D">
            <w:pPr>
              <w:jc w:val="both"/>
            </w:pPr>
            <w:r w:rsidRPr="00570E65">
              <w:t xml:space="preserve">Instalación de una </w:t>
            </w:r>
            <w:proofErr w:type="spellStart"/>
            <w:r w:rsidRPr="00570E65">
              <w:t>toyotomi</w:t>
            </w:r>
            <w:proofErr w:type="spellEnd"/>
            <w:r w:rsidRPr="00570E65">
              <w:t xml:space="preserve"> a parafina de tiro forzado</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3DE86B9A" w:rsidR="003A3998" w:rsidRPr="001F23A0" w:rsidRDefault="00570E65" w:rsidP="00570E65">
            <w:pPr>
              <w:jc w:val="both"/>
            </w:pPr>
            <w:r>
              <w:t>Retiro del antiguo calefactor a leña y su disposición fuera del polígono de zona saturada de Coyhaique</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366C8A84" w:rsidR="003A3998" w:rsidRDefault="00AE3A85" w:rsidP="00AE3A85">
            <w:pPr>
              <w:jc w:val="both"/>
            </w:pPr>
            <w:r>
              <w:t>Puesta en marcha de estufas con uso de combustible autorizado, su correcto uso y funcionamiento.</w:t>
            </w:r>
          </w:p>
        </w:tc>
        <w:tc>
          <w:tcPr>
            <w:tcW w:w="619" w:type="pct"/>
          </w:tcPr>
          <w:p w14:paraId="6E74F53A" w14:textId="77777777" w:rsidR="003A3998" w:rsidRDefault="00570E65" w:rsidP="008930B2">
            <w:pPr>
              <w:jc w:val="both"/>
              <w:rPr>
                <w:rFonts w:cstheme="minorHAnsi"/>
                <w:sz w:val="18"/>
                <w:szCs w:val="18"/>
              </w:rPr>
            </w:pPr>
            <w:r>
              <w:rPr>
                <w:rFonts w:cstheme="minorHAnsi"/>
                <w:sz w:val="18"/>
                <w:szCs w:val="18"/>
              </w:rPr>
              <w:t xml:space="preserve">No </w:t>
            </w:r>
            <w:r w:rsidR="003A3998">
              <w:rPr>
                <w:rFonts w:cstheme="minorHAnsi"/>
                <w:sz w:val="18"/>
                <w:szCs w:val="18"/>
              </w:rPr>
              <w:t>Conforme</w:t>
            </w:r>
          </w:p>
          <w:p w14:paraId="072A77C8" w14:textId="57B711DB" w:rsidR="005E32FD" w:rsidRDefault="005E32FD" w:rsidP="008930B2">
            <w:pPr>
              <w:jc w:val="both"/>
              <w:rPr>
                <w:rFonts w:cstheme="minorHAnsi"/>
                <w:sz w:val="18"/>
                <w:szCs w:val="18"/>
              </w:rPr>
            </w:pPr>
            <w:r>
              <w:rPr>
                <w:rFonts w:cstheme="minorHAnsi"/>
                <w:sz w:val="18"/>
                <w:szCs w:val="18"/>
              </w:rPr>
              <w:t>(Ver nota)</w:t>
            </w:r>
          </w:p>
        </w:tc>
      </w:tr>
      <w:tr w:rsidR="003A3998" w:rsidRPr="00995BC2" w14:paraId="7B926851" w14:textId="77777777" w:rsidTr="008930B2">
        <w:trPr>
          <w:trHeight w:val="356"/>
        </w:trPr>
        <w:tc>
          <w:tcPr>
            <w:tcW w:w="591" w:type="pct"/>
          </w:tcPr>
          <w:p w14:paraId="110243E6" w14:textId="77777777" w:rsidR="003A3998" w:rsidRDefault="003A3998" w:rsidP="008930B2">
            <w:pPr>
              <w:jc w:val="center"/>
              <w:rPr>
                <w:rFonts w:cstheme="minorHAnsi"/>
                <w:sz w:val="18"/>
                <w:szCs w:val="18"/>
              </w:rPr>
            </w:pPr>
            <w:r>
              <w:rPr>
                <w:rFonts w:cstheme="minorHAnsi"/>
                <w:sz w:val="18"/>
                <w:szCs w:val="18"/>
              </w:rPr>
              <w:t>4</w:t>
            </w:r>
          </w:p>
        </w:tc>
        <w:tc>
          <w:tcPr>
            <w:tcW w:w="3790" w:type="pct"/>
          </w:tcPr>
          <w:p w14:paraId="1EF38F26" w14:textId="021B1F16" w:rsidR="003A3998" w:rsidRPr="004237D0" w:rsidRDefault="00AE3A85" w:rsidP="00AE3A85">
            <w:pPr>
              <w:jc w:val="both"/>
            </w:pPr>
            <w:r>
              <w:t>Informar a la Superintendencia del Medio Ambiente, los reportes y medios de verificación que acrediten la ejecución de las acciones comprendidas en el PDC a través de los sistemas digitales que la SMA disponga al efecto para implementar el SPDC</w:t>
            </w:r>
          </w:p>
        </w:tc>
        <w:tc>
          <w:tcPr>
            <w:tcW w:w="619" w:type="pct"/>
          </w:tcPr>
          <w:p w14:paraId="00C75EF4" w14:textId="6DAA37AE" w:rsidR="003A3998" w:rsidRDefault="00570E65" w:rsidP="008930B2">
            <w:pPr>
              <w:jc w:val="both"/>
              <w:rPr>
                <w:rFonts w:cstheme="minorHAnsi"/>
                <w:sz w:val="18"/>
                <w:szCs w:val="18"/>
              </w:rPr>
            </w:pPr>
            <w:r>
              <w:rPr>
                <w:rFonts w:cstheme="minorHAnsi"/>
                <w:sz w:val="18"/>
                <w:szCs w:val="18"/>
              </w:rPr>
              <w:t xml:space="preserve">No </w:t>
            </w:r>
            <w:r w:rsidR="00AE3A85">
              <w:rPr>
                <w:rFonts w:cstheme="minorHAnsi"/>
                <w:sz w:val="18"/>
                <w:szCs w:val="18"/>
              </w:rPr>
              <w:t>C</w:t>
            </w:r>
            <w:r w:rsidR="003A3998">
              <w:rPr>
                <w:rFonts w:cstheme="minorHAnsi"/>
                <w:sz w:val="18"/>
                <w:szCs w:val="18"/>
              </w:rPr>
              <w:t>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3F6655AF"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 xml:space="preserve">Entre los hechos más relevantes </w:t>
      </w:r>
      <w:r w:rsidR="003A3998" w:rsidRPr="009221AF">
        <w:rPr>
          <w:rFonts w:ascii="Calibri" w:eastAsia="Calibri" w:hAnsi="Calibri" w:cs="Calibri"/>
          <w:sz w:val="20"/>
          <w:szCs w:val="20"/>
        </w:rPr>
        <w:t>se constata</w:t>
      </w:r>
      <w:r w:rsidRPr="009221AF">
        <w:rPr>
          <w:rFonts w:ascii="Calibri" w:eastAsia="Calibri" w:hAnsi="Calibri" w:cs="Calibri"/>
          <w:sz w:val="20"/>
          <w:szCs w:val="20"/>
        </w:rPr>
        <w:t xml:space="preserve">: </w:t>
      </w:r>
      <w:bookmarkEnd w:id="11"/>
      <w:r w:rsidR="00DD2CC1">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02393E" w:rsidRPr="009221AF">
        <w:rPr>
          <w:rFonts w:ascii="Calibri" w:eastAsia="Calibri" w:hAnsi="Calibri" w:cs="Calibri"/>
          <w:sz w:val="20"/>
          <w:szCs w:val="20"/>
        </w:rPr>
        <w:t>de</w:t>
      </w:r>
      <w:r w:rsidR="0002393E">
        <w:rPr>
          <w:rFonts w:ascii="Calibri" w:eastAsia="Calibri" w:hAnsi="Calibri" w:cs="Calibri"/>
          <w:sz w:val="20"/>
          <w:szCs w:val="20"/>
        </w:rPr>
        <w:t xml:space="preserve"> los</w:t>
      </w:r>
      <w:r w:rsidR="0002393E" w:rsidRPr="009221AF">
        <w:rPr>
          <w:rFonts w:ascii="Calibri" w:eastAsia="Calibri" w:hAnsi="Calibri" w:cs="Calibri"/>
          <w:sz w:val="20"/>
          <w:szCs w:val="20"/>
        </w:rPr>
        <w:t xml:space="preserve"> calefactores</w:t>
      </w:r>
      <w:r w:rsidR="003A3998" w:rsidRPr="009221AF">
        <w:rPr>
          <w:rFonts w:ascii="Calibri" w:eastAsia="Calibri" w:hAnsi="Calibri" w:cs="Calibri"/>
          <w:sz w:val="20"/>
          <w:szCs w:val="20"/>
        </w:rPr>
        <w:t xml:space="preserve"> a leña </w:t>
      </w:r>
      <w:r w:rsidR="00C074DD" w:rsidRPr="009221AF">
        <w:rPr>
          <w:rFonts w:ascii="Calibri" w:eastAsia="Calibri" w:hAnsi="Calibri" w:cs="Calibri"/>
          <w:sz w:val="20"/>
          <w:szCs w:val="20"/>
        </w:rPr>
        <w:t>fuera</w:t>
      </w:r>
      <w:r w:rsidR="003A3998" w:rsidRPr="009221AF">
        <w:rPr>
          <w:rFonts w:ascii="Calibri" w:eastAsia="Calibri" w:hAnsi="Calibri" w:cs="Calibri"/>
          <w:sz w:val="20"/>
          <w:szCs w:val="20"/>
        </w:rPr>
        <w:t xml:space="preserve"> del polígono del </w:t>
      </w:r>
      <w:r w:rsidR="00C074DD" w:rsidRPr="009221AF">
        <w:rPr>
          <w:rFonts w:ascii="Calibri" w:eastAsia="Calibri" w:hAnsi="Calibri" w:cs="Calibri"/>
          <w:sz w:val="20"/>
          <w:szCs w:val="20"/>
        </w:rPr>
        <w:t xml:space="preserve">área saturada </w:t>
      </w:r>
      <w:r w:rsidR="003A3998" w:rsidRPr="009221AF">
        <w:rPr>
          <w:rFonts w:ascii="Calibri" w:eastAsia="Calibri" w:hAnsi="Calibri" w:cs="Calibri"/>
          <w:sz w:val="20"/>
          <w:szCs w:val="20"/>
        </w:rPr>
        <w:t>de Coyhaique</w:t>
      </w:r>
      <w:r w:rsidR="00DD2CC1">
        <w:rPr>
          <w:rFonts w:ascii="Calibri" w:eastAsia="Calibri" w:hAnsi="Calibri" w:cs="Calibri"/>
          <w:sz w:val="20"/>
          <w:szCs w:val="20"/>
        </w:rPr>
        <w:t>; y la</w:t>
      </w:r>
      <w:r w:rsidR="009221AF" w:rsidRPr="009221AF">
        <w:rPr>
          <w:rFonts w:ascii="Calibri" w:eastAsia="Calibri" w:hAnsi="Calibri" w:cs="Calibri"/>
          <w:sz w:val="20"/>
          <w:szCs w:val="20"/>
        </w:rPr>
        <w:t xml:space="preserve"> </w:t>
      </w:r>
      <w:r w:rsidR="001A4423">
        <w:rPr>
          <w:rFonts w:ascii="Calibri" w:eastAsia="Calibri" w:hAnsi="Calibri" w:cs="Calibri"/>
          <w:sz w:val="20"/>
          <w:szCs w:val="20"/>
        </w:rPr>
        <w:t>I</w:t>
      </w:r>
      <w:r w:rsidR="009221AF" w:rsidRPr="009221AF">
        <w:rPr>
          <w:rFonts w:ascii="Calibri" w:eastAsia="Calibri" w:hAnsi="Calibri" w:cs="Calibri"/>
          <w:sz w:val="20"/>
          <w:szCs w:val="20"/>
        </w:rPr>
        <w:t xml:space="preserve">nstalación y puesta de marcha de </w:t>
      </w:r>
      <w:r w:rsidR="00FF434B">
        <w:rPr>
          <w:rFonts w:ascii="Calibri" w:eastAsia="Calibri" w:hAnsi="Calibri" w:cs="Calibri"/>
          <w:sz w:val="20"/>
          <w:szCs w:val="20"/>
        </w:rPr>
        <w:t>calefactor a parafina.</w:t>
      </w:r>
    </w:p>
    <w:bookmarkEnd w:id="10"/>
    <w:p w14:paraId="19D48846" w14:textId="5896439C" w:rsidR="008E3FCA" w:rsidRDefault="008E3FCA" w:rsidP="008E3FCA">
      <w:pPr>
        <w:spacing w:after="0" w:line="240" w:lineRule="auto"/>
        <w:jc w:val="both"/>
        <w:rPr>
          <w:rFonts w:ascii="Calibri" w:eastAsia="Calibri" w:hAnsi="Calibri" w:cs="Calibri"/>
          <w:sz w:val="20"/>
          <w:szCs w:val="20"/>
        </w:rPr>
      </w:pPr>
    </w:p>
    <w:p w14:paraId="17AC8C92" w14:textId="02A79F76" w:rsidR="005E32FD" w:rsidRDefault="005E32FD" w:rsidP="008E3FCA">
      <w:pPr>
        <w:spacing w:after="0" w:line="240" w:lineRule="auto"/>
        <w:jc w:val="both"/>
        <w:rPr>
          <w:rFonts w:ascii="Calibri" w:eastAsia="Calibri" w:hAnsi="Calibri" w:cs="Calibri"/>
          <w:sz w:val="20"/>
          <w:szCs w:val="20"/>
        </w:rPr>
      </w:pPr>
      <w:r>
        <w:rPr>
          <w:rFonts w:ascii="Calibri" w:eastAsia="Calibri" w:hAnsi="Calibri" w:cs="Calibri"/>
          <w:sz w:val="20"/>
          <w:szCs w:val="20"/>
        </w:rPr>
        <w:t>Nota:</w:t>
      </w:r>
    </w:p>
    <w:p w14:paraId="097C91F1" w14:textId="28CC193D" w:rsidR="008E3FCA" w:rsidRDefault="001A4423" w:rsidP="008E3FCA">
      <w:pPr>
        <w:spacing w:after="0" w:line="240" w:lineRule="auto"/>
        <w:jc w:val="both"/>
        <w:rPr>
          <w:rFonts w:ascii="Calibri" w:eastAsia="Calibri" w:hAnsi="Calibri" w:cs="Calibri"/>
          <w:sz w:val="20"/>
          <w:szCs w:val="20"/>
        </w:rPr>
      </w:pPr>
      <w:r>
        <w:rPr>
          <w:rFonts w:ascii="Calibri" w:eastAsia="Calibri" w:hAnsi="Calibri" w:cs="Calibri"/>
          <w:sz w:val="20"/>
          <w:szCs w:val="20"/>
        </w:rPr>
        <w:t>Pese a que e</w:t>
      </w:r>
      <w:r w:rsidRPr="001A4423">
        <w:rPr>
          <w:rFonts w:ascii="Calibri" w:eastAsia="Calibri" w:hAnsi="Calibri" w:cs="Calibri"/>
          <w:sz w:val="20"/>
          <w:szCs w:val="20"/>
        </w:rPr>
        <w:t>l titular no inform</w:t>
      </w:r>
      <w:r>
        <w:rPr>
          <w:rFonts w:ascii="Calibri" w:eastAsia="Calibri" w:hAnsi="Calibri" w:cs="Calibri"/>
          <w:sz w:val="20"/>
          <w:szCs w:val="20"/>
        </w:rPr>
        <w:t>ó</w:t>
      </w:r>
      <w:r w:rsidRPr="001A4423">
        <w:rPr>
          <w:rFonts w:ascii="Calibri" w:eastAsia="Calibri" w:hAnsi="Calibri" w:cs="Calibri"/>
          <w:sz w:val="20"/>
          <w:szCs w:val="20"/>
        </w:rPr>
        <w:t xml:space="preserve"> la puesta en marcha de la estufa</w:t>
      </w:r>
      <w:r>
        <w:rPr>
          <w:rFonts w:ascii="Calibri" w:eastAsia="Calibri" w:hAnsi="Calibri" w:cs="Calibri"/>
          <w:sz w:val="20"/>
          <w:szCs w:val="20"/>
        </w:rPr>
        <w:t xml:space="preserve">, </w:t>
      </w:r>
      <w:r w:rsidRPr="001A4423">
        <w:rPr>
          <w:rFonts w:ascii="Calibri" w:eastAsia="Calibri" w:hAnsi="Calibri" w:cs="Calibri"/>
          <w:sz w:val="20"/>
          <w:szCs w:val="20"/>
        </w:rPr>
        <w:t xml:space="preserve">funcionarios de la SMA </w:t>
      </w:r>
      <w:r>
        <w:rPr>
          <w:rFonts w:ascii="Calibri" w:eastAsia="Calibri" w:hAnsi="Calibri" w:cs="Calibri"/>
          <w:sz w:val="20"/>
          <w:szCs w:val="20"/>
        </w:rPr>
        <w:t xml:space="preserve">constataron el cumplimiento de dicha acción durante fiscalización </w:t>
      </w:r>
      <w:proofErr w:type="gramStart"/>
      <w:r>
        <w:rPr>
          <w:rFonts w:ascii="Calibri" w:eastAsia="Calibri" w:hAnsi="Calibri" w:cs="Calibri"/>
          <w:sz w:val="20"/>
          <w:szCs w:val="20"/>
        </w:rPr>
        <w:t xml:space="preserve">realizada  </w:t>
      </w:r>
      <w:r w:rsidRPr="001A4423">
        <w:rPr>
          <w:rFonts w:ascii="Calibri" w:eastAsia="Calibri" w:hAnsi="Calibri" w:cs="Calibri"/>
          <w:sz w:val="20"/>
          <w:szCs w:val="20"/>
        </w:rPr>
        <w:t>el</w:t>
      </w:r>
      <w:proofErr w:type="gramEnd"/>
      <w:r w:rsidRPr="001A4423">
        <w:rPr>
          <w:rFonts w:ascii="Calibri" w:eastAsia="Calibri" w:hAnsi="Calibri" w:cs="Calibri"/>
          <w:sz w:val="20"/>
          <w:szCs w:val="20"/>
        </w:rPr>
        <w:t xml:space="preserve"> día 21 agosto de 2019 (Anexo 1) </w:t>
      </w:r>
      <w:r>
        <w:rPr>
          <w:rFonts w:ascii="Calibri" w:eastAsia="Calibri" w:hAnsi="Calibri" w:cs="Calibri"/>
          <w:sz w:val="20"/>
          <w:szCs w:val="20"/>
        </w:rPr>
        <w:t xml:space="preserve">en la que se </w:t>
      </w:r>
      <w:r w:rsidR="00D75D47">
        <w:rPr>
          <w:rFonts w:ascii="Calibri" w:eastAsia="Calibri" w:hAnsi="Calibri" w:cs="Calibri"/>
          <w:sz w:val="20"/>
          <w:szCs w:val="20"/>
        </w:rPr>
        <w:t xml:space="preserve">presentaron </w:t>
      </w:r>
      <w:r w:rsidRPr="001A4423">
        <w:rPr>
          <w:rFonts w:ascii="Calibri" w:eastAsia="Calibri" w:hAnsi="Calibri" w:cs="Calibri"/>
          <w:sz w:val="20"/>
          <w:szCs w:val="20"/>
        </w:rPr>
        <w:t>las 3 últimas boletas de compra de parafina N° 71101, 86086 y 88493</w:t>
      </w:r>
      <w:r w:rsidR="00D75D47">
        <w:rPr>
          <w:rFonts w:ascii="Calibri" w:eastAsia="Calibri" w:hAnsi="Calibri" w:cs="Calibri"/>
          <w:sz w:val="20"/>
          <w:szCs w:val="20"/>
        </w:rPr>
        <w:t>.</w:t>
      </w:r>
    </w:p>
    <w:p w14:paraId="530F6B33" w14:textId="2463AAB0" w:rsidR="008E3FCA" w:rsidRDefault="008E3FCA" w:rsidP="008E3FCA">
      <w:pPr>
        <w:spacing w:after="0" w:line="240" w:lineRule="auto"/>
        <w:jc w:val="both"/>
        <w:rPr>
          <w:rFonts w:cstheme="minorHAnsi"/>
          <w:color w:val="FF0000"/>
          <w:sz w:val="20"/>
          <w:szCs w:val="20"/>
        </w:rPr>
      </w:pPr>
    </w:p>
    <w:p w14:paraId="1E97F39D" w14:textId="1D5F7863" w:rsidR="00FF434B" w:rsidRDefault="00FF434B" w:rsidP="008E3FCA">
      <w:pPr>
        <w:spacing w:after="0" w:line="240" w:lineRule="auto"/>
        <w:jc w:val="both"/>
        <w:rPr>
          <w:rFonts w:cstheme="minorHAnsi"/>
          <w:color w:val="FF0000"/>
          <w:sz w:val="20"/>
          <w:szCs w:val="20"/>
        </w:rPr>
      </w:pPr>
    </w:p>
    <w:p w14:paraId="729A39F0" w14:textId="21ADB36F" w:rsidR="00FF434B" w:rsidRDefault="00FF434B" w:rsidP="008E3FCA">
      <w:pPr>
        <w:spacing w:after="0" w:line="240" w:lineRule="auto"/>
        <w:jc w:val="both"/>
        <w:rPr>
          <w:rFonts w:cstheme="minorHAnsi"/>
          <w:color w:val="FF0000"/>
          <w:sz w:val="20"/>
          <w:szCs w:val="20"/>
        </w:rPr>
      </w:pPr>
    </w:p>
    <w:p w14:paraId="1FC97DEC" w14:textId="0FF07CFC" w:rsidR="00FF434B" w:rsidRDefault="00FF434B" w:rsidP="008E3FCA">
      <w:pPr>
        <w:spacing w:after="0" w:line="240" w:lineRule="auto"/>
        <w:jc w:val="both"/>
        <w:rPr>
          <w:rFonts w:cstheme="minorHAnsi"/>
          <w:color w:val="FF0000"/>
          <w:sz w:val="20"/>
          <w:szCs w:val="20"/>
        </w:rPr>
      </w:pPr>
    </w:p>
    <w:p w14:paraId="17F79682" w14:textId="1055AD3B" w:rsidR="00FF434B" w:rsidRDefault="00FF434B" w:rsidP="008E3FCA">
      <w:pPr>
        <w:spacing w:after="0" w:line="240" w:lineRule="auto"/>
        <w:jc w:val="both"/>
        <w:rPr>
          <w:rFonts w:cstheme="minorHAnsi"/>
          <w:color w:val="FF0000"/>
          <w:sz w:val="20"/>
          <w:szCs w:val="20"/>
        </w:rPr>
      </w:pPr>
    </w:p>
    <w:p w14:paraId="41E36628" w14:textId="36972BE9" w:rsidR="00FF434B" w:rsidRDefault="00FF434B" w:rsidP="008E3FCA">
      <w:pPr>
        <w:spacing w:after="0" w:line="240" w:lineRule="auto"/>
        <w:jc w:val="both"/>
        <w:rPr>
          <w:rFonts w:cstheme="minorHAnsi"/>
          <w:color w:val="FF0000"/>
          <w:sz w:val="20"/>
          <w:szCs w:val="20"/>
        </w:rPr>
      </w:pPr>
    </w:p>
    <w:p w14:paraId="607C5EC3" w14:textId="1E4C45DE" w:rsidR="00570E65" w:rsidRDefault="00570E65" w:rsidP="008E3FCA">
      <w:pPr>
        <w:spacing w:after="0" w:line="240" w:lineRule="auto"/>
        <w:jc w:val="both"/>
        <w:rPr>
          <w:rFonts w:cstheme="minorHAnsi"/>
          <w:color w:val="FF0000"/>
          <w:sz w:val="20"/>
          <w:szCs w:val="20"/>
        </w:rPr>
      </w:pPr>
    </w:p>
    <w:p w14:paraId="6F21261E" w14:textId="65C0503F" w:rsidR="00570E65" w:rsidRDefault="00570E65" w:rsidP="008E3FCA">
      <w:pPr>
        <w:spacing w:after="0" w:line="240" w:lineRule="auto"/>
        <w:jc w:val="both"/>
        <w:rPr>
          <w:rFonts w:cstheme="minorHAnsi"/>
          <w:color w:val="FF0000"/>
          <w:sz w:val="20"/>
          <w:szCs w:val="20"/>
        </w:rPr>
      </w:pPr>
    </w:p>
    <w:p w14:paraId="1DD36AC3" w14:textId="52B38791" w:rsidR="00570E65" w:rsidRDefault="00570E65" w:rsidP="008E3FCA">
      <w:pPr>
        <w:spacing w:after="0" w:line="240" w:lineRule="auto"/>
        <w:jc w:val="both"/>
        <w:rPr>
          <w:rFonts w:cstheme="minorHAnsi"/>
          <w:color w:val="FF0000"/>
          <w:sz w:val="20"/>
          <w:szCs w:val="20"/>
        </w:rPr>
      </w:pPr>
    </w:p>
    <w:p w14:paraId="4C649F84" w14:textId="77777777" w:rsidR="00570E65" w:rsidRDefault="00570E65" w:rsidP="008E3FCA">
      <w:pPr>
        <w:spacing w:after="0" w:line="240" w:lineRule="auto"/>
        <w:jc w:val="both"/>
        <w:rPr>
          <w:rFonts w:cstheme="minorHAnsi"/>
          <w:color w:val="FF0000"/>
          <w:sz w:val="20"/>
          <w:szCs w:val="20"/>
        </w:rPr>
      </w:pPr>
    </w:p>
    <w:p w14:paraId="76386C88" w14:textId="77777777" w:rsidR="00FF434B" w:rsidRDefault="00FF434B" w:rsidP="008E3FCA">
      <w:pPr>
        <w:spacing w:after="0" w:line="240" w:lineRule="auto"/>
        <w:jc w:val="both"/>
        <w:rPr>
          <w:rFonts w:cstheme="minorHAnsi"/>
          <w:color w:val="FF0000"/>
          <w:sz w:val="20"/>
          <w:szCs w:val="20"/>
        </w:rPr>
      </w:pPr>
    </w:p>
    <w:p w14:paraId="11905547" w14:textId="77777777" w:rsidR="008E3FCA" w:rsidRDefault="008E3FCA"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77777777" w:rsidR="008E3FCA" w:rsidRDefault="008E3FCA" w:rsidP="008E3FCA">
      <w:pPr>
        <w:spacing w:after="0" w:line="240" w:lineRule="auto"/>
        <w:jc w:val="both"/>
        <w:rPr>
          <w:rFonts w:cstheme="minorHAnsi"/>
          <w:color w:val="FF0000"/>
          <w:sz w:val="20"/>
          <w:szCs w:val="20"/>
        </w:rPr>
      </w:pPr>
    </w:p>
    <w:p w14:paraId="75193F27" w14:textId="77777777" w:rsidR="003A7440" w:rsidRPr="00D42470" w:rsidRDefault="003A7440" w:rsidP="003A7440">
      <w:pPr>
        <w:pStyle w:val="Ttulo1"/>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6498AC02" w14:textId="77777777" w:rsidR="003A7440" w:rsidRPr="00D42470" w:rsidRDefault="003A7440" w:rsidP="003A7440">
      <w:pPr>
        <w:spacing w:after="0" w:line="240" w:lineRule="auto"/>
        <w:ind w:left="576"/>
        <w:contextualSpacing/>
        <w:outlineLvl w:val="0"/>
        <w:rPr>
          <w:rFonts w:ascii="Calibri" w:eastAsia="Calibri" w:hAnsi="Calibri" w:cs="Calibri"/>
          <w:b/>
          <w:sz w:val="24"/>
          <w:szCs w:val="20"/>
        </w:rPr>
      </w:pPr>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3715B93E" w:rsidR="003A7440" w:rsidRPr="00AA37C4" w:rsidRDefault="00FF434B" w:rsidP="008930B2">
            <w:pPr>
              <w:spacing w:after="0" w:line="240" w:lineRule="auto"/>
              <w:jc w:val="both"/>
              <w:rPr>
                <w:rFonts w:ascii="Calibri" w:eastAsia="Calibri" w:hAnsi="Calibri" w:cs="Calibri"/>
                <w:sz w:val="20"/>
                <w:szCs w:val="20"/>
              </w:rPr>
            </w:pPr>
            <w:r>
              <w:rPr>
                <w:rFonts w:ascii="Calibri" w:eastAsia="Calibri" w:hAnsi="Calibri" w:cs="Calibri"/>
                <w:sz w:val="20"/>
                <w:szCs w:val="20"/>
              </w:rPr>
              <w:t>BUSES DON CARLOS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45ED5D7B" w:rsidR="003A7440" w:rsidRDefault="00FF434B" w:rsidP="008930B2">
            <w:pPr>
              <w:spacing w:after="100" w:line="240" w:lineRule="auto"/>
              <w:ind w:left="46"/>
              <w:jc w:val="both"/>
              <w:rPr>
                <w:rFonts w:ascii="Calibri" w:eastAsia="Calibri" w:hAnsi="Calibri" w:cs="Calibri"/>
                <w:sz w:val="20"/>
                <w:szCs w:val="20"/>
              </w:rPr>
            </w:pPr>
            <w:r>
              <w:rPr>
                <w:rFonts w:cs="Times New Roman"/>
                <w:bCs/>
                <w:sz w:val="20"/>
                <w:szCs w:val="20"/>
              </w:rPr>
              <w:t>Subteniente Cruz N</w:t>
            </w:r>
            <w:r w:rsidR="00833191">
              <w:rPr>
                <w:rFonts w:cs="Times New Roman"/>
                <w:bCs/>
                <w:sz w:val="20"/>
                <w:szCs w:val="20"/>
              </w:rPr>
              <w:t xml:space="preserve">° </w:t>
            </w:r>
            <w:r>
              <w:rPr>
                <w:rFonts w:cs="Times New Roman"/>
                <w:bCs/>
                <w:sz w:val="20"/>
                <w:szCs w:val="20"/>
              </w:rPr>
              <w:t>63</w:t>
            </w:r>
            <w:r w:rsidR="00833191">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216ADC14" w:rsidR="003A7440" w:rsidRPr="00D42470" w:rsidRDefault="00FF434B" w:rsidP="008930B2">
            <w:pPr>
              <w:spacing w:after="100" w:line="240" w:lineRule="auto"/>
              <w:jc w:val="both"/>
              <w:rPr>
                <w:rFonts w:ascii="Calibri" w:eastAsia="Calibri" w:hAnsi="Calibri" w:cs="Calibri"/>
                <w:sz w:val="20"/>
                <w:szCs w:val="20"/>
                <w:lang w:eastAsia="es-ES"/>
              </w:rPr>
            </w:pPr>
            <w:r w:rsidRPr="00606299">
              <w:rPr>
                <w:rFonts w:cs="Calibri"/>
                <w:sz w:val="20"/>
                <w:szCs w:val="20"/>
              </w:rPr>
              <w:t>Soc</w:t>
            </w:r>
            <w:r>
              <w:rPr>
                <w:rFonts w:cs="Calibri"/>
                <w:sz w:val="20"/>
                <w:szCs w:val="20"/>
              </w:rPr>
              <w:t xml:space="preserve">iedad </w:t>
            </w:r>
            <w:r w:rsidRPr="00606299">
              <w:rPr>
                <w:rFonts w:cs="Calibri"/>
                <w:sz w:val="20"/>
                <w:szCs w:val="20"/>
              </w:rPr>
              <w:t xml:space="preserve">Comercial </w:t>
            </w:r>
            <w:r>
              <w:rPr>
                <w:rFonts w:cs="Calibri"/>
                <w:sz w:val="20"/>
                <w:szCs w:val="20"/>
              </w:rPr>
              <w:t>e</w:t>
            </w:r>
            <w:r w:rsidRPr="00606299">
              <w:rPr>
                <w:rFonts w:cs="Calibri"/>
                <w:sz w:val="20"/>
                <w:szCs w:val="20"/>
              </w:rPr>
              <w:t xml:space="preserve"> Industrial Triple C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06CB85DE" w:rsidR="003A7440" w:rsidRPr="00D42470" w:rsidRDefault="00FF434B" w:rsidP="008930B2">
            <w:pPr>
              <w:spacing w:after="100" w:line="240" w:lineRule="auto"/>
              <w:jc w:val="both"/>
              <w:rPr>
                <w:rFonts w:ascii="Calibri" w:eastAsia="Calibri" w:hAnsi="Calibri" w:cs="Calibri"/>
                <w:sz w:val="20"/>
                <w:szCs w:val="20"/>
                <w:lang w:val="es-ES" w:eastAsia="es-ES"/>
              </w:rPr>
            </w:pPr>
            <w:r w:rsidRPr="00606299">
              <w:rPr>
                <w:bCs/>
                <w:sz w:val="20"/>
                <w:szCs w:val="20"/>
              </w:rPr>
              <w:t>79</w:t>
            </w:r>
            <w:r>
              <w:rPr>
                <w:bCs/>
                <w:sz w:val="20"/>
                <w:szCs w:val="20"/>
              </w:rPr>
              <w:t>.</w:t>
            </w:r>
            <w:r w:rsidRPr="00606299">
              <w:rPr>
                <w:bCs/>
                <w:sz w:val="20"/>
                <w:szCs w:val="20"/>
              </w:rPr>
              <w:t>666</w:t>
            </w:r>
            <w:r>
              <w:rPr>
                <w:bCs/>
                <w:sz w:val="20"/>
                <w:szCs w:val="20"/>
              </w:rPr>
              <w:t>.</w:t>
            </w:r>
            <w:r w:rsidRPr="00606299">
              <w:rPr>
                <w:bCs/>
                <w:sz w:val="20"/>
                <w:szCs w:val="20"/>
              </w:rPr>
              <w:t>830-K</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334EB770" w:rsidR="00833191" w:rsidRDefault="00FF434B" w:rsidP="00833191">
            <w:pPr>
              <w:spacing w:after="100" w:line="240" w:lineRule="auto"/>
              <w:ind w:left="46"/>
              <w:jc w:val="both"/>
              <w:rPr>
                <w:rFonts w:ascii="Calibri" w:eastAsia="Calibri" w:hAnsi="Calibri" w:cs="Calibri"/>
                <w:sz w:val="20"/>
                <w:szCs w:val="20"/>
              </w:rPr>
            </w:pPr>
            <w:r>
              <w:rPr>
                <w:rFonts w:cs="Times New Roman"/>
                <w:bCs/>
                <w:sz w:val="20"/>
                <w:szCs w:val="20"/>
              </w:rPr>
              <w:t>Subteniente Cruz N° 63</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4310DA55" w:rsidR="003A7440" w:rsidRPr="00D42470" w:rsidRDefault="003A7440" w:rsidP="008930B2">
            <w:pPr>
              <w:spacing w:after="100" w:line="240" w:lineRule="auto"/>
              <w:jc w:val="both"/>
              <w:rPr>
                <w:rFonts w:ascii="Calibri" w:eastAsia="Calibri" w:hAnsi="Calibri" w:cs="Calibri"/>
                <w:sz w:val="20"/>
                <w:szCs w:val="20"/>
              </w:rPr>
            </w:pP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3954A4DA" w:rsidR="003A7440" w:rsidRPr="00D42470" w:rsidRDefault="00FF434B" w:rsidP="008930B2">
            <w:pPr>
              <w:spacing w:after="100" w:line="240" w:lineRule="auto"/>
              <w:jc w:val="both"/>
              <w:rPr>
                <w:rFonts w:ascii="Calibri" w:eastAsia="Calibri" w:hAnsi="Calibri" w:cs="Calibri"/>
                <w:sz w:val="20"/>
                <w:szCs w:val="20"/>
              </w:rPr>
            </w:pPr>
            <w:r>
              <w:rPr>
                <w:bCs/>
                <w:sz w:val="20"/>
                <w:szCs w:val="20"/>
              </w:rPr>
              <w:t>672231981</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0B0BF91B" w:rsidR="003A7440" w:rsidRPr="00D42470" w:rsidRDefault="00FF434B" w:rsidP="007C1E8C">
            <w:pPr>
              <w:spacing w:after="100" w:line="240" w:lineRule="auto"/>
              <w:jc w:val="both"/>
              <w:rPr>
                <w:rFonts w:ascii="Calibri" w:eastAsia="Calibri" w:hAnsi="Calibri" w:cs="Calibri"/>
                <w:sz w:val="20"/>
                <w:szCs w:val="20"/>
                <w:lang w:eastAsia="es-ES"/>
              </w:rPr>
            </w:pPr>
            <w:r w:rsidRPr="005E1283">
              <w:rPr>
                <w:rFonts w:cs="Calibri"/>
                <w:bCs/>
                <w:sz w:val="20"/>
                <w:szCs w:val="20"/>
              </w:rPr>
              <w:t xml:space="preserve">Carlos </w:t>
            </w:r>
            <w:proofErr w:type="spellStart"/>
            <w:r w:rsidRPr="005E1283">
              <w:rPr>
                <w:rFonts w:cs="Calibri"/>
                <w:bCs/>
                <w:sz w:val="20"/>
                <w:szCs w:val="20"/>
              </w:rPr>
              <w:t>Hein</w:t>
            </w:r>
            <w:proofErr w:type="spellEnd"/>
            <w:r w:rsidRPr="005E1283">
              <w:rPr>
                <w:rFonts w:cs="Calibri"/>
                <w:bCs/>
                <w:sz w:val="20"/>
                <w:szCs w:val="20"/>
              </w:rPr>
              <w:t xml:space="preserve"> Águila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2C0DDE7D" w:rsidR="003A7440" w:rsidRPr="00D42470" w:rsidRDefault="00FF434B" w:rsidP="008930B2">
            <w:pPr>
              <w:spacing w:after="100" w:line="240" w:lineRule="auto"/>
              <w:jc w:val="both"/>
              <w:rPr>
                <w:rFonts w:ascii="Calibri" w:eastAsia="Calibri" w:hAnsi="Calibri" w:cs="Calibri"/>
                <w:sz w:val="20"/>
                <w:szCs w:val="20"/>
                <w:lang w:val="es-ES" w:eastAsia="es-ES"/>
              </w:rPr>
            </w:pPr>
            <w:r w:rsidRPr="005E1283">
              <w:rPr>
                <w:rFonts w:cs="Times New Roman"/>
                <w:bCs/>
                <w:sz w:val="20"/>
                <w:szCs w:val="20"/>
              </w:rPr>
              <w:t>4</w:t>
            </w:r>
            <w:r>
              <w:rPr>
                <w:rFonts w:cs="Times New Roman"/>
                <w:bCs/>
                <w:sz w:val="20"/>
                <w:szCs w:val="20"/>
              </w:rPr>
              <w:t>.</w:t>
            </w:r>
            <w:r w:rsidRPr="005E1283">
              <w:rPr>
                <w:rFonts w:cs="Times New Roman"/>
                <w:bCs/>
                <w:sz w:val="20"/>
                <w:szCs w:val="20"/>
              </w:rPr>
              <w:t>743</w:t>
            </w:r>
            <w:r>
              <w:rPr>
                <w:rFonts w:cs="Times New Roman"/>
                <w:bCs/>
                <w:sz w:val="20"/>
                <w:szCs w:val="20"/>
              </w:rPr>
              <w:t>.</w:t>
            </w:r>
            <w:r w:rsidRPr="005E1283">
              <w:rPr>
                <w:rFonts w:cs="Times New Roman"/>
                <w:bCs/>
                <w:sz w:val="20"/>
                <w:szCs w:val="20"/>
              </w:rPr>
              <w:t>197-2</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4AB9CBA1" w:rsidR="003A7440" w:rsidRPr="00D42470" w:rsidRDefault="00FF434B" w:rsidP="008930B2">
            <w:pPr>
              <w:spacing w:after="100" w:line="240" w:lineRule="auto"/>
              <w:jc w:val="both"/>
              <w:rPr>
                <w:rFonts w:ascii="Calibri" w:eastAsia="Calibri" w:hAnsi="Calibri" w:cs="Calibri"/>
                <w:sz w:val="20"/>
                <w:szCs w:val="20"/>
                <w:lang w:val="es-ES" w:eastAsia="es-ES"/>
              </w:rPr>
            </w:pPr>
            <w:r>
              <w:rPr>
                <w:rFonts w:cs="Times New Roman"/>
                <w:bCs/>
                <w:sz w:val="20"/>
                <w:szCs w:val="20"/>
              </w:rPr>
              <w:t>Subteniente Cruz N° 63</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5FC381C2" w:rsidR="003A7440" w:rsidRPr="00D42470" w:rsidRDefault="003A7440" w:rsidP="008930B2">
            <w:pPr>
              <w:spacing w:after="100" w:line="240" w:lineRule="auto"/>
              <w:jc w:val="both"/>
              <w:rPr>
                <w:rFonts w:ascii="Calibri" w:eastAsia="Calibri" w:hAnsi="Calibri" w:cs="Calibri"/>
                <w:sz w:val="20"/>
                <w:szCs w:val="20"/>
                <w:lang w:val="es-ES" w:eastAsia="es-ES"/>
              </w:rPr>
            </w:pP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2956CF1C" w:rsidR="003A7440" w:rsidRPr="00D42470" w:rsidRDefault="00FF434B" w:rsidP="008930B2">
            <w:pPr>
              <w:spacing w:after="100" w:line="240" w:lineRule="auto"/>
              <w:jc w:val="both"/>
              <w:rPr>
                <w:rFonts w:ascii="Calibri" w:eastAsia="Calibri" w:hAnsi="Calibri" w:cs="Calibri"/>
                <w:sz w:val="20"/>
                <w:szCs w:val="20"/>
                <w:lang w:val="es-ES" w:eastAsia="es-ES"/>
              </w:rPr>
            </w:pPr>
            <w:r>
              <w:rPr>
                <w:bCs/>
                <w:sz w:val="20"/>
                <w:szCs w:val="20"/>
              </w:rPr>
              <w:t>672231981</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20F468E3" w14:textId="77777777" w:rsidR="003A7440" w:rsidRPr="008D7BE2" w:rsidRDefault="003A7440" w:rsidP="003A7440">
      <w:pPr>
        <w:pStyle w:val="Ttulo1"/>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14:paraId="5B688389" w14:textId="77777777" w:rsidR="003A7440" w:rsidRDefault="003A7440" w:rsidP="003A7440">
      <w:pPr>
        <w:spacing w:after="0" w:line="240" w:lineRule="auto"/>
        <w:contextualSpacing/>
        <w:outlineLvl w:val="0"/>
        <w:rPr>
          <w:rFonts w:ascii="Calibri" w:eastAsia="Calibri" w:hAnsi="Calibri" w:cs="Calibri"/>
          <w:b/>
          <w:sz w:val="24"/>
          <w:szCs w:val="24"/>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w:t>
            </w:r>
          </w:p>
        </w:tc>
        <w:tc>
          <w:tcPr>
            <w:tcW w:w="625" w:type="pct"/>
            <w:shd w:val="clear" w:color="auto" w:fill="auto"/>
            <w:noWrap/>
            <w:vAlign w:val="center"/>
          </w:tcPr>
          <w:p w14:paraId="5AD33AC7" w14:textId="45D6E0BD" w:rsidR="003A7440" w:rsidRPr="00D42470" w:rsidRDefault="00FF434B"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r w:rsidR="003A7440">
              <w:rPr>
                <w:rFonts w:ascii="Calibri" w:eastAsia="Calibri" w:hAnsi="Calibri" w:cs="Times New Roman"/>
                <w:color w:val="000000"/>
                <w:sz w:val="20"/>
              </w:rPr>
              <w:t>/201</w:t>
            </w:r>
            <w:r w:rsidR="007A3675">
              <w:rPr>
                <w:rFonts w:ascii="Calibri" w:eastAsia="Calibri" w:hAnsi="Calibri" w:cs="Times New Roman"/>
                <w:color w:val="000000"/>
                <w:sz w:val="20"/>
              </w:rPr>
              <w:t>8</w:t>
            </w:r>
            <w:r w:rsidR="003A7440">
              <w:rPr>
                <w:rFonts w:ascii="Calibri" w:eastAsia="Calibri" w:hAnsi="Calibri" w:cs="Times New Roman"/>
                <w:color w:val="000000"/>
                <w:sz w:val="20"/>
              </w:rPr>
              <w:t xml:space="preserve"> </w:t>
            </w:r>
            <w:r w:rsidR="003A7440" w:rsidRPr="0098428D">
              <w:rPr>
                <w:rFonts w:ascii="Calibri" w:eastAsia="Calibri" w:hAnsi="Calibri" w:cs="Times New Roman"/>
                <w:color w:val="000000"/>
                <w:sz w:val="20"/>
              </w:rPr>
              <w:t xml:space="preserve">Rol </w:t>
            </w:r>
            <w:r>
              <w:rPr>
                <w:rFonts w:ascii="Calibri" w:eastAsia="Calibri" w:hAnsi="Calibri" w:cs="Times New Roman"/>
                <w:color w:val="000000"/>
                <w:sz w:val="20"/>
              </w:rPr>
              <w:t>F-002</w:t>
            </w:r>
            <w:r w:rsidR="007A3675" w:rsidRPr="007A3675">
              <w:rPr>
                <w:rFonts w:ascii="Calibri" w:eastAsia="Calibri" w:hAnsi="Calibri" w:cs="Times New Roman"/>
                <w:color w:val="000000"/>
                <w:sz w:val="20"/>
              </w:rPr>
              <w:t>-2017</w:t>
            </w:r>
          </w:p>
        </w:tc>
        <w:tc>
          <w:tcPr>
            <w:tcW w:w="686" w:type="pct"/>
          </w:tcPr>
          <w:p w14:paraId="7482DDF9" w14:textId="23D0F3E8" w:rsidR="003A7440" w:rsidRPr="00D42470" w:rsidRDefault="00833191"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r w:rsidR="00FF434B">
              <w:rPr>
                <w:rFonts w:ascii="Calibri" w:eastAsia="Calibri" w:hAnsi="Calibri" w:cs="Times New Roman"/>
                <w:color w:val="000000"/>
                <w:sz w:val="20"/>
              </w:rPr>
              <w:t>4</w:t>
            </w:r>
            <w:r w:rsidR="003A7440">
              <w:rPr>
                <w:rFonts w:ascii="Calibri" w:eastAsia="Calibri" w:hAnsi="Calibri" w:cs="Times New Roman"/>
                <w:color w:val="000000"/>
                <w:sz w:val="20"/>
              </w:rPr>
              <w:t xml:space="preserve"> de </w:t>
            </w:r>
            <w:r w:rsidR="00FF434B">
              <w:rPr>
                <w:rFonts w:ascii="Calibri" w:eastAsia="Calibri" w:hAnsi="Calibri" w:cs="Times New Roman"/>
                <w:color w:val="000000"/>
                <w:sz w:val="20"/>
              </w:rPr>
              <w:t>abril</w:t>
            </w:r>
            <w:r w:rsidR="003A7440">
              <w:rPr>
                <w:rFonts w:ascii="Calibri" w:eastAsia="Calibri" w:hAnsi="Calibri" w:cs="Times New Roman"/>
                <w:color w:val="000000"/>
                <w:sz w:val="20"/>
              </w:rPr>
              <w:t xml:space="preserve"> de 201</w:t>
            </w:r>
            <w:r w:rsidR="007A3675">
              <w:rPr>
                <w:rFonts w:ascii="Calibri" w:eastAsia="Calibri" w:hAnsi="Calibri" w:cs="Times New Roman"/>
                <w:color w:val="000000"/>
                <w:sz w:val="20"/>
              </w:rPr>
              <w:t>8</w:t>
            </w:r>
          </w:p>
        </w:tc>
        <w:tc>
          <w:tcPr>
            <w:tcW w:w="619" w:type="pct"/>
            <w:shd w:val="clear" w:color="auto" w:fill="auto"/>
            <w:noWrap/>
            <w:vAlign w:val="center"/>
          </w:tcPr>
          <w:p w14:paraId="5B8A990F"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7005F487" w:rsidR="003A7440" w:rsidRPr="00D42470" w:rsidRDefault="003A7440" w:rsidP="00FF434B">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r w:rsidR="00FF434B" w:rsidRPr="00FF434B">
              <w:rPr>
                <w:rFonts w:ascii="Calibri" w:eastAsia="Calibri" w:hAnsi="Calibri" w:cs="Times New Roman"/>
                <w:color w:val="000000"/>
                <w:sz w:val="20"/>
              </w:rPr>
              <w:t>APRUEBA PROGRAMA DE</w:t>
            </w:r>
            <w:r w:rsidR="00FF434B">
              <w:rPr>
                <w:rFonts w:ascii="Calibri" w:eastAsia="Calibri" w:hAnsi="Calibri" w:cs="Times New Roman"/>
                <w:color w:val="000000"/>
                <w:sz w:val="20"/>
              </w:rPr>
              <w:t xml:space="preserve"> </w:t>
            </w:r>
            <w:r w:rsidR="00FF434B" w:rsidRPr="00FF434B">
              <w:rPr>
                <w:rFonts w:ascii="Calibri" w:eastAsia="Calibri" w:hAnsi="Calibri" w:cs="Times New Roman"/>
                <w:color w:val="000000"/>
                <w:sz w:val="20"/>
              </w:rPr>
              <w:t>PRESENTADO POR SOCIEDAD</w:t>
            </w:r>
            <w:r w:rsidR="00FF434B">
              <w:rPr>
                <w:rFonts w:ascii="Calibri" w:eastAsia="Calibri" w:hAnsi="Calibri" w:cs="Times New Roman"/>
                <w:color w:val="000000"/>
                <w:sz w:val="20"/>
              </w:rPr>
              <w:t xml:space="preserve"> </w:t>
            </w:r>
            <w:r w:rsidR="00FF434B" w:rsidRPr="00FF434B">
              <w:rPr>
                <w:rFonts w:ascii="Calibri" w:eastAsia="Calibri" w:hAnsi="Calibri" w:cs="Times New Roman"/>
                <w:color w:val="000000"/>
                <w:sz w:val="20"/>
              </w:rPr>
              <w:t>CUMPLIMIENTO</w:t>
            </w:r>
            <w:r w:rsidR="00FF434B">
              <w:rPr>
                <w:rFonts w:ascii="Calibri" w:eastAsia="Calibri" w:hAnsi="Calibri" w:cs="Times New Roman"/>
                <w:color w:val="000000"/>
                <w:sz w:val="20"/>
              </w:rPr>
              <w:t xml:space="preserve"> </w:t>
            </w:r>
            <w:r w:rsidR="00FF434B" w:rsidRPr="00FF434B">
              <w:rPr>
                <w:rFonts w:ascii="Calibri" w:eastAsia="Calibri" w:hAnsi="Calibri" w:cs="Times New Roman"/>
                <w:color w:val="000000"/>
                <w:sz w:val="20"/>
              </w:rPr>
              <w:t>COMERCIAL E</w:t>
            </w:r>
            <w:r w:rsidR="00FF434B">
              <w:rPr>
                <w:rFonts w:ascii="Calibri" w:eastAsia="Calibri" w:hAnsi="Calibri" w:cs="Times New Roman"/>
                <w:color w:val="000000"/>
                <w:sz w:val="20"/>
              </w:rPr>
              <w:t xml:space="preserve"> </w:t>
            </w:r>
            <w:r w:rsidR="00FF434B" w:rsidRPr="00FF434B">
              <w:rPr>
                <w:rFonts w:ascii="Calibri" w:eastAsia="Calibri" w:hAnsi="Calibri" w:cs="Times New Roman"/>
                <w:color w:val="000000"/>
                <w:sz w:val="20"/>
              </w:rPr>
              <w:t>INDUSTRIAL TRIPLE "C" LIMITADA Y SUSPENDE</w:t>
            </w:r>
            <w:r w:rsidR="00FF434B">
              <w:rPr>
                <w:rFonts w:ascii="Calibri" w:eastAsia="Calibri" w:hAnsi="Calibri" w:cs="Times New Roman"/>
                <w:color w:val="000000"/>
                <w:sz w:val="20"/>
              </w:rPr>
              <w:t xml:space="preserve"> </w:t>
            </w:r>
            <w:r w:rsidR="00FF434B" w:rsidRPr="00FF434B">
              <w:rPr>
                <w:rFonts w:ascii="Calibri" w:eastAsia="Calibri" w:hAnsi="Calibri" w:cs="Times New Roman"/>
                <w:color w:val="000000"/>
                <w:sz w:val="20"/>
              </w:rPr>
              <w:t>PROCEDIMIENTO</w:t>
            </w:r>
            <w:r w:rsidR="00570E65">
              <w:rPr>
                <w:rFonts w:ascii="Calibri" w:eastAsia="Calibri" w:hAnsi="Calibri" w:cs="Times New Roman"/>
                <w:color w:val="000000"/>
                <w:sz w:val="20"/>
              </w:rPr>
              <w:t xml:space="preserve"> </w:t>
            </w:r>
            <w:r w:rsidR="00FF434B" w:rsidRPr="00FF434B">
              <w:rPr>
                <w:rFonts w:ascii="Calibri" w:eastAsia="Calibri" w:hAnsi="Calibri" w:cs="Times New Roman"/>
                <w:color w:val="000000"/>
                <w:sz w:val="20"/>
              </w:rPr>
              <w:t>ADMINISTRATIVO SANCIONA TORIO</w:t>
            </w:r>
            <w:r w:rsidR="00570E65">
              <w:rPr>
                <w:rFonts w:ascii="Calibri" w:eastAsia="Calibri" w:hAnsi="Calibri" w:cs="Times New Roman"/>
                <w:color w:val="000000"/>
                <w:sz w:val="20"/>
              </w:rPr>
              <w:t xml:space="preserve"> </w:t>
            </w:r>
            <w:r w:rsidR="00FF434B" w:rsidRPr="00FF434B">
              <w:rPr>
                <w:rFonts w:ascii="Calibri" w:eastAsia="Calibri" w:hAnsi="Calibri" w:cs="Times New Roman"/>
                <w:color w:val="000000"/>
                <w:sz w:val="20"/>
              </w:rPr>
              <w:t>ROL F-002-2018</w:t>
            </w:r>
            <w:r>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305B3BD4" w14:textId="77777777" w:rsidR="003A7440" w:rsidRPr="00355328" w:rsidRDefault="003A7440" w:rsidP="003A7440">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p w14:paraId="3712F6C7" w14:textId="77777777" w:rsidR="003A7440" w:rsidRPr="008D7BE2" w:rsidRDefault="003A7440" w:rsidP="003A7440">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06BEC3B0" w:rsidR="00831D1A" w:rsidRPr="00635DF0" w:rsidRDefault="00570E65" w:rsidP="00831D1A">
            <w:pPr>
              <w:spacing w:after="0" w:line="240" w:lineRule="auto"/>
              <w:jc w:val="both"/>
              <w:rPr>
                <w:rFonts w:ascii="Calibri" w:eastAsia="Calibri" w:hAnsi="Calibri" w:cs="Times New Roman"/>
                <w:sz w:val="20"/>
                <w:szCs w:val="20"/>
                <w:lang w:val="es-ES"/>
              </w:rPr>
            </w:pPr>
            <w:proofErr w:type="spellStart"/>
            <w:r>
              <w:rPr>
                <w:rFonts w:ascii="Calibri" w:eastAsia="Calibri" w:hAnsi="Calibri" w:cs="Times New Roman"/>
                <w:sz w:val="20"/>
                <w:szCs w:val="20"/>
                <w:lang w:val="es-ES"/>
              </w:rPr>
              <w:t>PdC</w:t>
            </w:r>
            <w:proofErr w:type="spellEnd"/>
            <w:r w:rsidR="00C20481">
              <w:rPr>
                <w:rFonts w:ascii="Calibri" w:eastAsia="Calibri" w:hAnsi="Calibri" w:cs="Times New Roman"/>
                <w:sz w:val="20"/>
                <w:szCs w:val="20"/>
                <w:lang w:val="es-ES"/>
              </w:rPr>
              <w:t xml:space="preserve"> Refundido</w:t>
            </w:r>
          </w:p>
        </w:tc>
        <w:tc>
          <w:tcPr>
            <w:tcW w:w="2224" w:type="pct"/>
            <w:vAlign w:val="center"/>
          </w:tcPr>
          <w:p w14:paraId="7C3E2E9D" w14:textId="71E7F0D4" w:rsidR="00831D1A" w:rsidRPr="00635DF0" w:rsidRDefault="002D5621" w:rsidP="00831D1A">
            <w:pPr>
              <w:spacing w:after="0" w:line="240" w:lineRule="auto"/>
              <w:jc w:val="both"/>
              <w:rPr>
                <w:rFonts w:ascii="Calibri" w:eastAsia="Calibri" w:hAnsi="Calibri" w:cs="Times New Roman"/>
                <w:sz w:val="20"/>
                <w:szCs w:val="20"/>
                <w:lang w:val="es-ES"/>
              </w:rPr>
            </w:pPr>
            <w:hyperlink r:id="rId13" w:history="1">
              <w:r w:rsidR="00570E65">
                <w:rPr>
                  <w:rStyle w:val="Hipervnculo"/>
                </w:rPr>
                <w:t>http://snifa.sma.gob.cl/v2/Sancionatorio/Ficha/1665</w:t>
              </w:r>
            </w:hyperlink>
          </w:p>
        </w:tc>
        <w:tc>
          <w:tcPr>
            <w:tcW w:w="1547" w:type="pct"/>
          </w:tcPr>
          <w:p w14:paraId="788F28EE" w14:textId="30F90738"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570E65">
              <w:rPr>
                <w:rFonts w:ascii="Calibri" w:eastAsia="Calibri" w:hAnsi="Calibri" w:cs="Times New Roman"/>
                <w:sz w:val="20"/>
                <w:szCs w:val="20"/>
                <w:lang w:val="es-ES" w:eastAsia="es-ES"/>
              </w:rPr>
              <w:t xml:space="preserve"> y 2</w:t>
            </w:r>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r w:rsidR="00570E65" w:rsidRPr="008D7BE2" w14:paraId="09EBE1E5" w14:textId="77777777" w:rsidTr="00AE3A85">
        <w:trPr>
          <w:trHeight w:val="379"/>
        </w:trPr>
        <w:tc>
          <w:tcPr>
            <w:tcW w:w="234" w:type="pct"/>
            <w:vAlign w:val="center"/>
          </w:tcPr>
          <w:p w14:paraId="6B609235" w14:textId="3945BE12" w:rsidR="00570E65" w:rsidRDefault="00570E6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14:paraId="72D5DC22" w14:textId="435F88B0" w:rsidR="00570E65" w:rsidRPr="00635DF0" w:rsidRDefault="00570E65" w:rsidP="004745A3">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Acta Fiscalización Ambiental</w:t>
            </w:r>
          </w:p>
        </w:tc>
        <w:tc>
          <w:tcPr>
            <w:tcW w:w="2224" w:type="pct"/>
            <w:vAlign w:val="center"/>
          </w:tcPr>
          <w:p w14:paraId="116AFF50" w14:textId="744ED8E9" w:rsidR="00570E65" w:rsidRPr="00635DF0" w:rsidRDefault="001A4423" w:rsidP="00AE3A85">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Gestión propia de la SMA (Anexo 1)</w:t>
            </w:r>
          </w:p>
        </w:tc>
        <w:tc>
          <w:tcPr>
            <w:tcW w:w="1547" w:type="pct"/>
            <w:vAlign w:val="center"/>
          </w:tcPr>
          <w:p w14:paraId="50D15663" w14:textId="78DA0FB3" w:rsidR="00570E65" w:rsidRPr="00635DF0" w:rsidRDefault="00570E65" w:rsidP="00AE3A85">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Acta para fiscalizar puesta en marcha de estufa a parafina.</w:t>
            </w:r>
          </w:p>
        </w:tc>
      </w:tr>
    </w:tbl>
    <w:p w14:paraId="48C73F39" w14:textId="5889ADA9" w:rsidR="00AE3A85" w:rsidRDefault="00AE3A85" w:rsidP="003A7440">
      <w:pPr>
        <w:spacing w:after="0" w:line="240" w:lineRule="auto"/>
        <w:contextualSpacing/>
        <w:jc w:val="both"/>
        <w:outlineLvl w:val="0"/>
        <w:rPr>
          <w:rFonts w:ascii="Calibri" w:eastAsia="Calibri" w:hAnsi="Calibri" w:cs="Calibri"/>
          <w:b/>
          <w:color w:val="000000" w:themeColor="text1"/>
          <w:sz w:val="24"/>
          <w:szCs w:val="20"/>
          <w:u w:val="single"/>
        </w:rPr>
      </w:pP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p>
    <w:p w14:paraId="34D80064" w14:textId="77777777" w:rsidR="00AE3A85" w:rsidRDefault="00AE3A85">
      <w:pPr>
        <w:rPr>
          <w:rFonts w:ascii="Calibri" w:eastAsia="Calibri" w:hAnsi="Calibri" w:cs="Calibri"/>
          <w:b/>
          <w:color w:val="000000" w:themeColor="text1"/>
          <w:sz w:val="24"/>
          <w:szCs w:val="20"/>
          <w:u w:val="single"/>
        </w:rPr>
      </w:pPr>
      <w:r>
        <w:rPr>
          <w:rFonts w:ascii="Calibri" w:eastAsia="Calibri" w:hAnsi="Calibri" w:cs="Calibri"/>
          <w:b/>
          <w:color w:val="000000" w:themeColor="text1"/>
          <w:sz w:val="24"/>
          <w:szCs w:val="20"/>
          <w:u w:val="single"/>
        </w:rPr>
        <w:br w:type="page"/>
      </w:r>
    </w:p>
    <w:p w14:paraId="2B3C6BE1" w14:textId="77777777" w:rsidR="003A7440" w:rsidRDefault="003A7440" w:rsidP="003A7440">
      <w:pPr>
        <w:pStyle w:val="Ttulo1"/>
      </w:pPr>
      <w:bookmarkStart w:id="52" w:name="_Toc382381121"/>
      <w:bookmarkStart w:id="53" w:name="_Toc391299717"/>
      <w:bookmarkStart w:id="54" w:name="_Toc10021934"/>
      <w:bookmarkStart w:id="55" w:name="_Toc390777030"/>
      <w:bookmarkStart w:id="56" w:name="_Toc449085419"/>
      <w:r w:rsidRPr="008D7BE2">
        <w:lastRenderedPageBreak/>
        <w:t>EVALUACIÓN DEL PLAN DE ACCIONES Y METAS CONTENIDO EN EL PROGRAMA DE CUMPLIMIENTO</w:t>
      </w:r>
      <w:bookmarkEnd w:id="52"/>
      <w:bookmarkEnd w:id="53"/>
      <w:r w:rsidRPr="008D7BE2">
        <w:t>.</w:t>
      </w:r>
      <w:bookmarkEnd w:id="54"/>
    </w:p>
    <w:bookmarkEnd w:id="55"/>
    <w:bookmarkEnd w:id="56"/>
    <w:p w14:paraId="48035AFF" w14:textId="77777777" w:rsidR="003A7440" w:rsidRPr="001D0068"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tbl>
      <w:tblPr>
        <w:tblStyle w:val="Tablaconcuadrcula1"/>
        <w:tblW w:w="4911" w:type="pct"/>
        <w:tblLook w:val="04A0" w:firstRow="1" w:lastRow="0" w:firstColumn="1" w:lastColumn="0" w:noHBand="0" w:noVBand="1"/>
      </w:tblPr>
      <w:tblGrid>
        <w:gridCol w:w="418"/>
        <w:gridCol w:w="3117"/>
        <w:gridCol w:w="1279"/>
        <w:gridCol w:w="4681"/>
        <w:gridCol w:w="3826"/>
      </w:tblGrid>
      <w:tr w:rsidR="00912C93" w14:paraId="5CCAB957" w14:textId="77777777" w:rsidTr="005E32FD">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4"/>
          <w:bookmarkEnd w:id="45"/>
          <w:bookmarkEnd w:id="46"/>
          <w:bookmarkEnd w:id="47"/>
          <w:bookmarkEnd w:id="48"/>
          <w:bookmarkEnd w:id="49"/>
          <w:bookmarkEnd w:id="50"/>
          <w:bookmarkEnd w:id="51"/>
          <w:p w14:paraId="4C99F595" w14:textId="77777777" w:rsidR="00912C93" w:rsidRDefault="00912C93">
            <w:pPr>
              <w:jc w:val="center"/>
              <w:rPr>
                <w:b/>
              </w:rPr>
            </w:pPr>
            <w:r>
              <w:rPr>
                <w:b/>
              </w:rPr>
              <w:t xml:space="preserve">N° </w:t>
            </w:r>
          </w:p>
        </w:tc>
        <w:tc>
          <w:tcPr>
            <w:tcW w:w="1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4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570E65" w14:paraId="0D044B3B" w14:textId="77777777" w:rsidTr="005E32FD">
        <w:trPr>
          <w:trHeight w:val="556"/>
        </w:trPr>
        <w:tc>
          <w:tcPr>
            <w:tcW w:w="157" w:type="pct"/>
            <w:tcBorders>
              <w:top w:val="single" w:sz="4" w:space="0" w:color="auto"/>
              <w:left w:val="single" w:sz="4" w:space="0" w:color="auto"/>
              <w:bottom w:val="single" w:sz="4" w:space="0" w:color="auto"/>
              <w:right w:val="single" w:sz="4" w:space="0" w:color="auto"/>
            </w:tcBorders>
          </w:tcPr>
          <w:p w14:paraId="6835185E" w14:textId="1E543478" w:rsidR="00570E65" w:rsidRPr="008D7BE2" w:rsidRDefault="00570E65" w:rsidP="00570E65">
            <w:pPr>
              <w:jc w:val="both"/>
            </w:pPr>
            <w:r w:rsidRPr="00995BC2">
              <w:rPr>
                <w:rFonts w:asciiTheme="minorHAnsi" w:hAnsiTheme="minorHAnsi" w:cstheme="minorHAnsi"/>
                <w:sz w:val="18"/>
                <w:szCs w:val="18"/>
              </w:rPr>
              <w:t>1</w:t>
            </w:r>
          </w:p>
        </w:tc>
        <w:tc>
          <w:tcPr>
            <w:tcW w:w="1170" w:type="pct"/>
            <w:tcBorders>
              <w:top w:val="single" w:sz="4" w:space="0" w:color="auto"/>
              <w:left w:val="single" w:sz="4" w:space="0" w:color="auto"/>
              <w:bottom w:val="single" w:sz="4" w:space="0" w:color="auto"/>
              <w:right w:val="single" w:sz="4" w:space="0" w:color="auto"/>
            </w:tcBorders>
          </w:tcPr>
          <w:p w14:paraId="57F4BF37" w14:textId="5956488C" w:rsidR="00570E65" w:rsidRPr="008D7BE2" w:rsidRDefault="00570E65" w:rsidP="00570E65">
            <w:pPr>
              <w:jc w:val="both"/>
            </w:pPr>
            <w:r w:rsidRPr="00570E65">
              <w:t xml:space="preserve">Instalación de una </w:t>
            </w:r>
            <w:proofErr w:type="spellStart"/>
            <w:r w:rsidRPr="00570E65">
              <w:t>toyotomi</w:t>
            </w:r>
            <w:proofErr w:type="spellEnd"/>
            <w:r w:rsidRPr="00570E65">
              <w:t xml:space="preserve"> a parafina de tiro forzado</w:t>
            </w:r>
          </w:p>
        </w:tc>
        <w:tc>
          <w:tcPr>
            <w:tcW w:w="480" w:type="pct"/>
            <w:tcBorders>
              <w:top w:val="single" w:sz="4" w:space="0" w:color="auto"/>
              <w:left w:val="single" w:sz="4" w:space="0" w:color="auto"/>
              <w:bottom w:val="single" w:sz="4" w:space="0" w:color="auto"/>
              <w:right w:val="single" w:sz="4" w:space="0" w:color="auto"/>
            </w:tcBorders>
          </w:tcPr>
          <w:p w14:paraId="54F9759F" w14:textId="4B999AC0" w:rsidR="00570E65" w:rsidRDefault="00570E65" w:rsidP="00570E65">
            <w:pPr>
              <w:jc w:val="both"/>
            </w:pPr>
            <w:r w:rsidRPr="00570E65">
              <w:t>02-01-2018</w:t>
            </w:r>
          </w:p>
        </w:tc>
        <w:tc>
          <w:tcPr>
            <w:tcW w:w="1757" w:type="pct"/>
            <w:tcBorders>
              <w:top w:val="single" w:sz="4" w:space="0" w:color="auto"/>
              <w:left w:val="single" w:sz="4" w:space="0" w:color="auto"/>
              <w:bottom w:val="single" w:sz="4" w:space="0" w:color="auto"/>
              <w:right w:val="single" w:sz="4" w:space="0" w:color="auto"/>
            </w:tcBorders>
          </w:tcPr>
          <w:p w14:paraId="01224A67" w14:textId="0BDA8563" w:rsidR="00570E65" w:rsidRPr="007B7076" w:rsidRDefault="00570E65" w:rsidP="00570E65">
            <w:pPr>
              <w:jc w:val="both"/>
            </w:pPr>
            <w:r>
              <w:t>Se entregarán medios de verificación destinados a acreditar la realización de esta acción; consistentes en la entrega de fotografías georreferenciadas del artefacto instalado y la factura de su compra, cual serán acompañadas, a modo de reporte inicial, en el plazo de 30 días hábiles de notificada la resolución que apruebe el Programa de Cumplimiento.</w:t>
            </w:r>
          </w:p>
        </w:tc>
        <w:tc>
          <w:tcPr>
            <w:tcW w:w="1436" w:type="pct"/>
            <w:tcBorders>
              <w:top w:val="single" w:sz="4" w:space="0" w:color="auto"/>
              <w:left w:val="single" w:sz="4" w:space="0" w:color="auto"/>
              <w:bottom w:val="single" w:sz="4" w:space="0" w:color="auto"/>
              <w:right w:val="single" w:sz="4" w:space="0" w:color="auto"/>
            </w:tcBorders>
          </w:tcPr>
          <w:p w14:paraId="1B8D0BA4" w14:textId="7B9ADD8D" w:rsidR="00570E65" w:rsidRPr="002E34C8" w:rsidRDefault="003F442E" w:rsidP="00570E65">
            <w:pPr>
              <w:jc w:val="both"/>
              <w:rPr>
                <w:highlight w:val="yellow"/>
              </w:rPr>
            </w:pPr>
            <w:r>
              <w:t xml:space="preserve">La instalación de la estufa </w:t>
            </w:r>
            <w:proofErr w:type="spellStart"/>
            <w:r>
              <w:t>toyotomi</w:t>
            </w:r>
            <w:proofErr w:type="spellEnd"/>
            <w:r>
              <w:t xml:space="preserve"> se acredita mediante </w:t>
            </w:r>
            <w:r w:rsidR="00C20481">
              <w:t xml:space="preserve">fotografía y </w:t>
            </w:r>
            <w:r>
              <w:t xml:space="preserve">boleta </w:t>
            </w:r>
            <w:proofErr w:type="spellStart"/>
            <w:r>
              <w:t>n°</w:t>
            </w:r>
            <w:proofErr w:type="spellEnd"/>
            <w:r w:rsidR="00C20481">
              <w:t xml:space="preserve"> 54 </w:t>
            </w:r>
            <w:r w:rsidR="00C20481" w:rsidRPr="00683371">
              <w:t>(</w:t>
            </w:r>
            <w:r w:rsidR="00570E65" w:rsidRPr="00683371">
              <w:t>Imagen 1</w:t>
            </w:r>
            <w:r w:rsidR="00C20481">
              <w:t xml:space="preserve"> y 2</w:t>
            </w:r>
            <w:r w:rsidR="00570E65" w:rsidRPr="00683371">
              <w:t xml:space="preserve">). </w:t>
            </w:r>
            <w:r w:rsidR="004A2512" w:rsidRPr="00D82619">
              <w:t xml:space="preserve">Los documentos fueron subidos por el Titular </w:t>
            </w:r>
            <w:r w:rsidR="004A2512">
              <w:t>en la Presentación</w:t>
            </w:r>
            <w:r w:rsidR="005E32FD">
              <w:t xml:space="preserve"> </w:t>
            </w:r>
            <w:proofErr w:type="gramStart"/>
            <w:r w:rsidR="005E32FD">
              <w:t xml:space="preserve">original </w:t>
            </w:r>
            <w:r w:rsidR="004A2512">
              <w:t xml:space="preserve"> Pdc</w:t>
            </w:r>
            <w:proofErr w:type="gramEnd"/>
            <w:r w:rsidR="004A2512">
              <w:t xml:space="preserve"> en el portal SNIFA</w:t>
            </w:r>
            <w:r w:rsidR="005E32FD">
              <w:t>, cuando fue aprobado este instrumento</w:t>
            </w:r>
          </w:p>
        </w:tc>
      </w:tr>
      <w:tr w:rsidR="00570E65" w14:paraId="10AFCDEC" w14:textId="77777777" w:rsidTr="005E32FD">
        <w:trPr>
          <w:trHeight w:val="556"/>
        </w:trPr>
        <w:tc>
          <w:tcPr>
            <w:tcW w:w="157" w:type="pct"/>
            <w:tcBorders>
              <w:top w:val="single" w:sz="4" w:space="0" w:color="auto"/>
              <w:left w:val="single" w:sz="4" w:space="0" w:color="auto"/>
              <w:bottom w:val="single" w:sz="4" w:space="0" w:color="auto"/>
              <w:right w:val="single" w:sz="4" w:space="0" w:color="auto"/>
            </w:tcBorders>
          </w:tcPr>
          <w:p w14:paraId="78C6BB55" w14:textId="0ED009C2" w:rsidR="00570E65" w:rsidRDefault="00570E65" w:rsidP="00570E65">
            <w:pPr>
              <w:jc w:val="both"/>
            </w:pPr>
            <w:r w:rsidRPr="00995BC2">
              <w:rPr>
                <w:rFonts w:asciiTheme="minorHAnsi" w:hAnsiTheme="minorHAnsi" w:cstheme="minorHAnsi"/>
                <w:sz w:val="18"/>
                <w:szCs w:val="18"/>
              </w:rPr>
              <w:t>2</w:t>
            </w:r>
          </w:p>
        </w:tc>
        <w:tc>
          <w:tcPr>
            <w:tcW w:w="1170" w:type="pct"/>
            <w:tcBorders>
              <w:top w:val="single" w:sz="4" w:space="0" w:color="auto"/>
              <w:left w:val="single" w:sz="4" w:space="0" w:color="auto"/>
              <w:bottom w:val="single" w:sz="4" w:space="0" w:color="auto"/>
              <w:right w:val="single" w:sz="4" w:space="0" w:color="auto"/>
            </w:tcBorders>
          </w:tcPr>
          <w:p w14:paraId="7B0DAA78" w14:textId="0AED1AEB" w:rsidR="00570E65" w:rsidRDefault="00570E65" w:rsidP="00570E65">
            <w:pPr>
              <w:jc w:val="both"/>
            </w:pPr>
            <w:r>
              <w:t>Retiro del antiguo calefactor a leña y su disposición fuera del polígono de zona saturada de Coyhaique</w:t>
            </w:r>
          </w:p>
        </w:tc>
        <w:tc>
          <w:tcPr>
            <w:tcW w:w="480" w:type="pct"/>
            <w:tcBorders>
              <w:top w:val="single" w:sz="4" w:space="0" w:color="auto"/>
              <w:left w:val="single" w:sz="4" w:space="0" w:color="auto"/>
              <w:bottom w:val="single" w:sz="4" w:space="0" w:color="auto"/>
              <w:right w:val="single" w:sz="4" w:space="0" w:color="auto"/>
            </w:tcBorders>
          </w:tcPr>
          <w:p w14:paraId="155EB5BA" w14:textId="524FC5A5" w:rsidR="00570E65" w:rsidRDefault="00570E65" w:rsidP="00570E65">
            <w:pPr>
              <w:jc w:val="both"/>
            </w:pPr>
            <w:r w:rsidRPr="00570E65">
              <w:t>02-01-2018</w:t>
            </w:r>
          </w:p>
        </w:tc>
        <w:tc>
          <w:tcPr>
            <w:tcW w:w="1757" w:type="pct"/>
            <w:tcBorders>
              <w:top w:val="single" w:sz="4" w:space="0" w:color="auto"/>
              <w:left w:val="single" w:sz="4" w:space="0" w:color="auto"/>
              <w:bottom w:val="single" w:sz="4" w:space="0" w:color="auto"/>
              <w:right w:val="single" w:sz="4" w:space="0" w:color="auto"/>
            </w:tcBorders>
          </w:tcPr>
          <w:p w14:paraId="6D6E5877" w14:textId="12ACB0C0" w:rsidR="00570E65" w:rsidRDefault="004A2512" w:rsidP="004A2512">
            <w:pPr>
              <w:jc w:val="both"/>
            </w:pPr>
            <w:r>
              <w:t>El calefactor fue destinado a parcela sector Laguna El Toro Para verificar esto, se entregarán fotografías georreferenciadas del calefactor en su destino, las cuales serán acompañadas, como reporte inicial, en el plazo de 30 días hábiles de notificada la resolución que apruebe el Programa de Cumplimiento</w:t>
            </w:r>
          </w:p>
        </w:tc>
        <w:tc>
          <w:tcPr>
            <w:tcW w:w="1436" w:type="pct"/>
            <w:tcBorders>
              <w:top w:val="single" w:sz="4" w:space="0" w:color="auto"/>
              <w:left w:val="single" w:sz="4" w:space="0" w:color="auto"/>
              <w:bottom w:val="single" w:sz="4" w:space="0" w:color="auto"/>
              <w:right w:val="single" w:sz="4" w:space="0" w:color="auto"/>
            </w:tcBorders>
          </w:tcPr>
          <w:p w14:paraId="3D44BA67" w14:textId="6826036C" w:rsidR="00570E65" w:rsidRPr="002E34C8" w:rsidRDefault="003F442E" w:rsidP="00570E65">
            <w:pPr>
              <w:jc w:val="both"/>
              <w:rPr>
                <w:highlight w:val="yellow"/>
              </w:rPr>
            </w:pPr>
            <w:r w:rsidRPr="00683371">
              <w:t xml:space="preserve">Se desinstaló </w:t>
            </w:r>
            <w:r>
              <w:t xml:space="preserve">un calefactor </w:t>
            </w:r>
            <w:r w:rsidRPr="00683371">
              <w:t>a leña en el</w:t>
            </w:r>
            <w:r>
              <w:t xml:space="preserve"> local comercial</w:t>
            </w:r>
            <w:r w:rsidR="00BA2876">
              <w:t xml:space="preserve"> y se dispuso fuera del polígono del PDA</w:t>
            </w:r>
            <w:r>
              <w:t xml:space="preserve">, lo </w:t>
            </w:r>
            <w:r w:rsidRPr="00683371">
              <w:t xml:space="preserve">cual se acredita mediante </w:t>
            </w:r>
            <w:r>
              <w:t>fotografías</w:t>
            </w:r>
            <w:r w:rsidRPr="00683371">
              <w:t xml:space="preserve"> (Imagen </w:t>
            </w:r>
            <w:r w:rsidR="00BA2876">
              <w:t>3</w:t>
            </w:r>
            <w:r>
              <w:t xml:space="preserve"> </w:t>
            </w:r>
            <w:r w:rsidR="00BA2876">
              <w:t>a</w:t>
            </w:r>
            <w:r>
              <w:t xml:space="preserve"> </w:t>
            </w:r>
            <w:r w:rsidR="00BA2876">
              <w:t>5</w:t>
            </w:r>
            <w:r w:rsidRPr="00683371">
              <w:t xml:space="preserve">). </w:t>
            </w:r>
            <w:r w:rsidRPr="00D82619">
              <w:t xml:space="preserve">Los documentos fueron subidos por el Titular </w:t>
            </w:r>
            <w:r>
              <w:t>en la Presentación Pdc en el portal SNIFA</w:t>
            </w:r>
            <w:r w:rsidR="005E32FD">
              <w:t>, cuando fue aprobado este instrumento.</w:t>
            </w:r>
          </w:p>
        </w:tc>
      </w:tr>
      <w:tr w:rsidR="00570E65" w14:paraId="05B8EBEB" w14:textId="77777777" w:rsidTr="005E32FD">
        <w:trPr>
          <w:trHeight w:val="556"/>
        </w:trPr>
        <w:tc>
          <w:tcPr>
            <w:tcW w:w="157" w:type="pct"/>
            <w:tcBorders>
              <w:top w:val="single" w:sz="4" w:space="0" w:color="auto"/>
              <w:left w:val="single" w:sz="4" w:space="0" w:color="auto"/>
              <w:bottom w:val="single" w:sz="4" w:space="0" w:color="auto"/>
              <w:right w:val="single" w:sz="4" w:space="0" w:color="auto"/>
            </w:tcBorders>
          </w:tcPr>
          <w:p w14:paraId="437B9BAB" w14:textId="14146B7A" w:rsidR="00570E65" w:rsidRDefault="00570E65" w:rsidP="00570E65">
            <w:pPr>
              <w:jc w:val="both"/>
            </w:pPr>
            <w:r>
              <w:rPr>
                <w:rFonts w:cstheme="minorHAnsi"/>
                <w:sz w:val="18"/>
                <w:szCs w:val="18"/>
              </w:rPr>
              <w:t>3</w:t>
            </w:r>
          </w:p>
        </w:tc>
        <w:tc>
          <w:tcPr>
            <w:tcW w:w="1170" w:type="pct"/>
            <w:tcBorders>
              <w:top w:val="single" w:sz="4" w:space="0" w:color="auto"/>
              <w:left w:val="single" w:sz="4" w:space="0" w:color="auto"/>
              <w:bottom w:val="single" w:sz="4" w:space="0" w:color="auto"/>
              <w:right w:val="single" w:sz="4" w:space="0" w:color="auto"/>
            </w:tcBorders>
          </w:tcPr>
          <w:p w14:paraId="780FCD27" w14:textId="2E31F675" w:rsidR="00570E65" w:rsidRDefault="00570E65" w:rsidP="00570E65">
            <w:pPr>
              <w:jc w:val="both"/>
            </w:pPr>
            <w:r>
              <w:t>Puesta en marcha de estufa con uso de combustible autorizado, su correcto uso y funcionamiento.</w:t>
            </w:r>
          </w:p>
        </w:tc>
        <w:tc>
          <w:tcPr>
            <w:tcW w:w="480" w:type="pct"/>
            <w:tcBorders>
              <w:top w:val="single" w:sz="4" w:space="0" w:color="auto"/>
              <w:left w:val="single" w:sz="4" w:space="0" w:color="auto"/>
              <w:bottom w:val="single" w:sz="4" w:space="0" w:color="auto"/>
              <w:right w:val="single" w:sz="4" w:space="0" w:color="auto"/>
            </w:tcBorders>
          </w:tcPr>
          <w:p w14:paraId="1E881E0D" w14:textId="4B5C8925" w:rsidR="00570E65" w:rsidRDefault="004A2512" w:rsidP="00570E65">
            <w:pPr>
              <w:jc w:val="both"/>
            </w:pPr>
            <w:r w:rsidRPr="004A2512">
              <w:t>02-08-2018</w:t>
            </w:r>
          </w:p>
        </w:tc>
        <w:tc>
          <w:tcPr>
            <w:tcW w:w="1757" w:type="pct"/>
            <w:tcBorders>
              <w:top w:val="single" w:sz="4" w:space="0" w:color="auto"/>
              <w:left w:val="single" w:sz="4" w:space="0" w:color="auto"/>
              <w:bottom w:val="single" w:sz="4" w:space="0" w:color="auto"/>
              <w:right w:val="single" w:sz="4" w:space="0" w:color="auto"/>
            </w:tcBorders>
          </w:tcPr>
          <w:p w14:paraId="66F5A380" w14:textId="3782339F" w:rsidR="00570E65" w:rsidRDefault="004A2512" w:rsidP="004A2512">
            <w:pPr>
              <w:jc w:val="both"/>
            </w:pPr>
            <w:r>
              <w:t>Como indicador de cumplimiento de la acción, “el 100% del tiempo de funcionamiento durante el período GEC, se utilizará como combustible parafina”. Y, como medio de verificación, se entregará un reporte final en el plazo de 10 días hábiles del término de la ejecución de esta acción, consistente en el reporte del consumo mensual del</w:t>
            </w:r>
            <w:r w:rsidR="00C20481">
              <w:t xml:space="preserve"> </w:t>
            </w:r>
            <w:r>
              <w:t>combustible parafina, entregando al menos; cantidad de combustible consumido mensualmente y su respectivo costo</w:t>
            </w:r>
          </w:p>
        </w:tc>
        <w:tc>
          <w:tcPr>
            <w:tcW w:w="1436" w:type="pct"/>
            <w:tcBorders>
              <w:top w:val="single" w:sz="4" w:space="0" w:color="auto"/>
              <w:left w:val="single" w:sz="4" w:space="0" w:color="auto"/>
              <w:bottom w:val="single" w:sz="4" w:space="0" w:color="auto"/>
              <w:right w:val="single" w:sz="4" w:space="0" w:color="auto"/>
            </w:tcBorders>
          </w:tcPr>
          <w:p w14:paraId="788E49FA" w14:textId="240699E2" w:rsidR="00570E65" w:rsidRPr="002E34C8" w:rsidRDefault="00C20481" w:rsidP="00570E65">
            <w:pPr>
              <w:jc w:val="both"/>
              <w:rPr>
                <w:highlight w:val="yellow"/>
              </w:rPr>
            </w:pPr>
            <w:r w:rsidRPr="00C20481">
              <w:t>El titular no informo a tiempo la puesta en marcha de la estufa. Posterior a esto funcionarios de la SMA el día 21 agosto de 2019 mediante fiscalización</w:t>
            </w:r>
            <w:r w:rsidR="001A4423">
              <w:t xml:space="preserve"> (Anexo 1)</w:t>
            </w:r>
            <w:r w:rsidRPr="00C20481">
              <w:t xml:space="preserve"> solicitaron las 3 </w:t>
            </w:r>
            <w:r w:rsidR="009676C1" w:rsidRPr="00C20481">
              <w:t>últimas</w:t>
            </w:r>
            <w:r w:rsidRPr="00C20481">
              <w:t xml:space="preserve"> boletas de compra</w:t>
            </w:r>
            <w:r w:rsidR="009676C1">
              <w:t xml:space="preserve"> </w:t>
            </w:r>
            <w:r w:rsidR="009676C1" w:rsidRPr="00C20481">
              <w:t xml:space="preserve">de parafina </w:t>
            </w:r>
            <w:r w:rsidR="001A4423">
              <w:t>N</w:t>
            </w:r>
            <w:r w:rsidR="009676C1">
              <w:t>° 71101, 86086 y 88493</w:t>
            </w:r>
            <w:r w:rsidRPr="00C20481">
              <w:t>, la</w:t>
            </w:r>
            <w:r w:rsidR="009676C1">
              <w:t>s</w:t>
            </w:r>
            <w:r w:rsidRPr="00C20481">
              <w:t xml:space="preserve"> cuales fueron entregada de manera electrónica a los funcionarios</w:t>
            </w:r>
            <w:r w:rsidR="009676C1">
              <w:t xml:space="preserve"> (Imagen 6 a 8).</w:t>
            </w:r>
          </w:p>
        </w:tc>
      </w:tr>
      <w:tr w:rsidR="00570E65" w14:paraId="5A04C9A2" w14:textId="77777777" w:rsidTr="005E32FD">
        <w:trPr>
          <w:trHeight w:val="556"/>
        </w:trPr>
        <w:tc>
          <w:tcPr>
            <w:tcW w:w="157" w:type="pct"/>
            <w:tcBorders>
              <w:top w:val="single" w:sz="4" w:space="0" w:color="auto"/>
              <w:left w:val="single" w:sz="4" w:space="0" w:color="auto"/>
              <w:bottom w:val="single" w:sz="4" w:space="0" w:color="auto"/>
              <w:right w:val="single" w:sz="4" w:space="0" w:color="auto"/>
            </w:tcBorders>
          </w:tcPr>
          <w:p w14:paraId="223F3FA9" w14:textId="47C002C0" w:rsidR="00570E65" w:rsidRDefault="00570E65" w:rsidP="00570E65">
            <w:pPr>
              <w:jc w:val="both"/>
            </w:pPr>
            <w:r>
              <w:rPr>
                <w:rFonts w:cstheme="minorHAnsi"/>
                <w:sz w:val="18"/>
                <w:szCs w:val="18"/>
              </w:rPr>
              <w:t>4</w:t>
            </w:r>
          </w:p>
        </w:tc>
        <w:tc>
          <w:tcPr>
            <w:tcW w:w="1170" w:type="pct"/>
            <w:tcBorders>
              <w:top w:val="single" w:sz="4" w:space="0" w:color="auto"/>
              <w:left w:val="single" w:sz="4" w:space="0" w:color="auto"/>
              <w:bottom w:val="single" w:sz="4" w:space="0" w:color="auto"/>
              <w:right w:val="single" w:sz="4" w:space="0" w:color="auto"/>
            </w:tcBorders>
          </w:tcPr>
          <w:p w14:paraId="6F79ED17" w14:textId="3CE9B51C" w:rsidR="00570E65" w:rsidRDefault="00570E65" w:rsidP="00570E65">
            <w:pPr>
              <w:jc w:val="both"/>
            </w:pPr>
            <w:r>
              <w:t>Informar a la Superintendencia del Medio Ambiente, los reportes y medios de verificación que acrediten la ejecución de las acciones comprendidas en el PDC a través de los sistemas digitales que la SMA disponga al efecto para implementar el SPDC</w:t>
            </w:r>
          </w:p>
        </w:tc>
        <w:tc>
          <w:tcPr>
            <w:tcW w:w="480" w:type="pct"/>
            <w:tcBorders>
              <w:top w:val="single" w:sz="4" w:space="0" w:color="auto"/>
              <w:left w:val="single" w:sz="4" w:space="0" w:color="auto"/>
              <w:bottom w:val="single" w:sz="4" w:space="0" w:color="auto"/>
              <w:right w:val="single" w:sz="4" w:space="0" w:color="auto"/>
            </w:tcBorders>
          </w:tcPr>
          <w:p w14:paraId="3C6B9956" w14:textId="28C3A624" w:rsidR="00570E65" w:rsidRDefault="004A2512" w:rsidP="00570E65">
            <w:pPr>
              <w:jc w:val="both"/>
            </w:pPr>
            <w:r w:rsidRPr="004A2512">
              <w:t>17-08-2018</w:t>
            </w:r>
          </w:p>
        </w:tc>
        <w:tc>
          <w:tcPr>
            <w:tcW w:w="1757" w:type="pct"/>
            <w:tcBorders>
              <w:top w:val="single" w:sz="4" w:space="0" w:color="auto"/>
              <w:left w:val="single" w:sz="4" w:space="0" w:color="auto"/>
              <w:bottom w:val="single" w:sz="4" w:space="0" w:color="auto"/>
              <w:right w:val="single" w:sz="4" w:space="0" w:color="auto"/>
            </w:tcBorders>
          </w:tcPr>
          <w:p w14:paraId="06E65D8D" w14:textId="58ABB547" w:rsidR="00570E65" w:rsidRDefault="00570E65" w:rsidP="00570E65">
            <w:pPr>
              <w:jc w:val="both"/>
            </w:pPr>
            <w:r>
              <w:t xml:space="preserve">Subir a plataforma digital reportes y medios de verificación comprendidos en el </w:t>
            </w:r>
            <w:proofErr w:type="spellStart"/>
            <w:r>
              <w:t>PdC</w:t>
            </w:r>
            <w:proofErr w:type="spellEnd"/>
            <w:r w:rsidR="004A2512">
              <w:t xml:space="preserve"> o en oficinas de partes de la SMA Aysén.</w:t>
            </w:r>
          </w:p>
        </w:tc>
        <w:tc>
          <w:tcPr>
            <w:tcW w:w="1436" w:type="pct"/>
            <w:tcBorders>
              <w:top w:val="single" w:sz="4" w:space="0" w:color="auto"/>
              <w:left w:val="single" w:sz="4" w:space="0" w:color="auto"/>
              <w:bottom w:val="single" w:sz="4" w:space="0" w:color="auto"/>
              <w:right w:val="single" w:sz="4" w:space="0" w:color="auto"/>
            </w:tcBorders>
          </w:tcPr>
          <w:p w14:paraId="044432A7" w14:textId="37800544" w:rsidR="00570E65" w:rsidRDefault="004A2512" w:rsidP="00570E65">
            <w:pPr>
              <w:jc w:val="both"/>
            </w:pPr>
            <w:r>
              <w:t xml:space="preserve">No se enviaron reporte inicial ni final al portal SPDC </w:t>
            </w:r>
            <w:r w:rsidR="005E32FD">
              <w:t xml:space="preserve">ni en la </w:t>
            </w:r>
            <w:r>
              <w:t>oficina de la SMA</w:t>
            </w:r>
            <w:r w:rsidR="005E32FD">
              <w:t>-Aysén.</w:t>
            </w:r>
          </w:p>
          <w:p w14:paraId="7DEEEB22" w14:textId="77777777" w:rsidR="005E32FD" w:rsidRDefault="005E32FD" w:rsidP="00570E65">
            <w:pPr>
              <w:jc w:val="both"/>
            </w:pPr>
            <w:r>
              <w:t>Sólo existen actuaciones del titular en el sistema SNIFA, cuando fue aprobado el PDC.</w:t>
            </w:r>
          </w:p>
          <w:p w14:paraId="4E9F8D83" w14:textId="49C24C09" w:rsidR="005E32FD" w:rsidRDefault="005E32FD" w:rsidP="00570E65">
            <w:pPr>
              <w:jc w:val="both"/>
            </w:pPr>
            <w:r>
              <w:t xml:space="preserve">Sin </w:t>
            </w:r>
            <w:proofErr w:type="gramStart"/>
            <w:r>
              <w:t>embargo</w:t>
            </w:r>
            <w:proofErr w:type="gramEnd"/>
            <w:r>
              <w:t xml:space="preserve"> funcionarios de la SMA constataron en terreno </w:t>
            </w:r>
            <w:r w:rsidR="00FA39AE">
              <w:t xml:space="preserve">(Anexo 1) </w:t>
            </w:r>
            <w:r>
              <w:t xml:space="preserve">la ejecución de la acción </w:t>
            </w:r>
            <w:r w:rsidR="00FA39AE">
              <w:t>de retiro de calefactores.</w:t>
            </w:r>
          </w:p>
        </w:tc>
      </w:tr>
    </w:tbl>
    <w:p w14:paraId="58DE751B" w14:textId="77777777" w:rsidR="005E32FD" w:rsidRDefault="005E32FD">
      <w:bookmarkStart w:id="57" w:name="_Hlk11682447"/>
      <w:r>
        <w:br w:type="page"/>
      </w:r>
    </w:p>
    <w:tbl>
      <w:tblPr>
        <w:tblW w:w="5000" w:type="pct"/>
        <w:jc w:val="center"/>
        <w:tblCellMar>
          <w:left w:w="70" w:type="dxa"/>
          <w:right w:w="70" w:type="dxa"/>
        </w:tblCellMar>
        <w:tblLook w:val="04A0" w:firstRow="1" w:lastRow="0" w:firstColumn="1" w:lastColumn="0" w:noHBand="0" w:noVBand="1"/>
      </w:tblPr>
      <w:tblGrid>
        <w:gridCol w:w="3469"/>
        <w:gridCol w:w="3242"/>
        <w:gridCol w:w="3198"/>
        <w:gridCol w:w="3653"/>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155E2C84" w:rsidR="000C5D65" w:rsidRDefault="003F442E">
            <w:pPr>
              <w:spacing w:after="0" w:line="240" w:lineRule="auto"/>
              <w:jc w:val="center"/>
              <w:rPr>
                <w:rFonts w:ascii="Calibri" w:eastAsia="Times New Roman" w:hAnsi="Calibri" w:cs="Times New Roman"/>
                <w:b/>
                <w:bCs/>
                <w:sz w:val="20"/>
                <w:szCs w:val="20"/>
                <w:lang w:eastAsia="es-CL"/>
              </w:rPr>
            </w:pPr>
            <w:r>
              <w:lastRenderedPageBreak/>
              <w:br w:type="page"/>
            </w:r>
            <w:r w:rsidR="000C5D65">
              <w:rPr>
                <w:rFonts w:ascii="Calibri" w:eastAsia="Times New Roman" w:hAnsi="Calibri" w:cs="Times New Roman"/>
                <w:b/>
                <w:bCs/>
                <w:sz w:val="20"/>
                <w:szCs w:val="20"/>
                <w:lang w:eastAsia="es-CL"/>
              </w:rPr>
              <w:t>Registros</w:t>
            </w:r>
          </w:p>
        </w:tc>
      </w:tr>
      <w:tr w:rsidR="009676C1" w14:paraId="5F8CD201" w14:textId="77777777" w:rsidTr="009676C1">
        <w:trPr>
          <w:trHeight w:val="6079"/>
          <w:jc w:val="center"/>
        </w:trPr>
        <w:tc>
          <w:tcPr>
            <w:tcW w:w="2474" w:type="pct"/>
            <w:gridSpan w:val="2"/>
            <w:tcBorders>
              <w:top w:val="nil"/>
              <w:left w:val="single" w:sz="4" w:space="0" w:color="auto"/>
              <w:bottom w:val="nil"/>
              <w:right w:val="single" w:sz="4" w:space="0" w:color="auto"/>
            </w:tcBorders>
            <w:noWrap/>
            <w:vAlign w:val="center"/>
            <w:hideMark/>
          </w:tcPr>
          <w:p w14:paraId="6C738047" w14:textId="40221722" w:rsidR="000C5D65" w:rsidRDefault="003F442E" w:rsidP="0007640E">
            <w:pPr>
              <w:spacing w:after="0"/>
              <w:jc w:val="center"/>
              <w:rPr>
                <w:noProof/>
              </w:rPr>
            </w:pPr>
            <w:r>
              <w:rPr>
                <w:noProof/>
              </w:rPr>
              <w:drawing>
                <wp:inline distT="0" distB="0" distL="0" distR="0" wp14:anchorId="261604AB" wp14:editId="4E506209">
                  <wp:extent cx="2652632" cy="47160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2632" cy="4716000"/>
                          </a:xfrm>
                          <a:prstGeom prst="rect">
                            <a:avLst/>
                          </a:prstGeom>
                          <a:noFill/>
                          <a:ln>
                            <a:noFill/>
                          </a:ln>
                        </pic:spPr>
                      </pic:pic>
                    </a:graphicData>
                  </a:graphic>
                </wp:inline>
              </w:drawing>
            </w:r>
          </w:p>
        </w:tc>
        <w:tc>
          <w:tcPr>
            <w:tcW w:w="2526" w:type="pct"/>
            <w:gridSpan w:val="2"/>
            <w:tcBorders>
              <w:top w:val="nil"/>
              <w:left w:val="single" w:sz="4" w:space="0" w:color="auto"/>
              <w:bottom w:val="nil"/>
              <w:right w:val="single" w:sz="4" w:space="0" w:color="auto"/>
            </w:tcBorders>
            <w:noWrap/>
            <w:vAlign w:val="center"/>
            <w:hideMark/>
          </w:tcPr>
          <w:p w14:paraId="7067BE4D" w14:textId="77777777" w:rsidR="00C20481" w:rsidRDefault="00C20481" w:rsidP="0007640E">
            <w:pPr>
              <w:spacing w:after="0" w:line="240" w:lineRule="auto"/>
              <w:jc w:val="center"/>
              <w:rPr>
                <w:noProof/>
              </w:rPr>
            </w:pPr>
          </w:p>
          <w:p w14:paraId="260D1935" w14:textId="0601069F" w:rsidR="000C5D65" w:rsidRPr="0007640E" w:rsidRDefault="00C20481" w:rsidP="0007640E">
            <w:pPr>
              <w:spacing w:after="0" w:line="240" w:lineRule="auto"/>
              <w:jc w:val="center"/>
              <w:rPr>
                <w:noProof/>
              </w:rPr>
            </w:pPr>
            <w:r w:rsidRPr="00C20481">
              <w:rPr>
                <w:noProof/>
              </w:rPr>
              <w:drawing>
                <wp:inline distT="0" distB="0" distL="0" distR="0" wp14:anchorId="445B2778" wp14:editId="642A8689">
                  <wp:extent cx="4512322" cy="3312000"/>
                  <wp:effectExtent l="0" t="0" r="254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46" t="9488" r="8366" b="45633"/>
                          <a:stretch/>
                        </pic:blipFill>
                        <pic:spPr bwMode="auto">
                          <a:xfrm>
                            <a:off x="0" y="0"/>
                            <a:ext cx="4512322" cy="33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4F6C" w14:paraId="048FE8D1" w14:textId="77777777" w:rsidTr="005E32FD">
        <w:trPr>
          <w:trHeight w:val="300"/>
          <w:jc w:val="center"/>
        </w:trPr>
        <w:tc>
          <w:tcPr>
            <w:tcW w:w="1279"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195" w:type="pct"/>
            <w:tcBorders>
              <w:top w:val="single" w:sz="4" w:space="0" w:color="auto"/>
              <w:left w:val="single" w:sz="4" w:space="0" w:color="auto"/>
              <w:bottom w:val="single" w:sz="4" w:space="0" w:color="auto"/>
              <w:right w:val="single" w:sz="4" w:space="0" w:color="000000"/>
            </w:tcBorders>
            <w:noWrap/>
            <w:vAlign w:val="center"/>
            <w:hideMark/>
          </w:tcPr>
          <w:p w14:paraId="0B147447" w14:textId="4FA8A945"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BA2876">
              <w:rPr>
                <w:rFonts w:ascii="Calibri" w:eastAsia="Times New Roman" w:hAnsi="Calibri" w:cs="Times New Roman"/>
                <w:sz w:val="18"/>
                <w:szCs w:val="18"/>
                <w:lang w:eastAsia="es-CL"/>
              </w:rPr>
              <w:t>29</w:t>
            </w:r>
            <w:r w:rsidR="0007640E">
              <w:rPr>
                <w:rFonts w:ascii="Calibri" w:eastAsia="Times New Roman" w:hAnsi="Calibri" w:cs="Times New Roman"/>
                <w:sz w:val="18"/>
                <w:szCs w:val="18"/>
                <w:lang w:eastAsia="es-CL"/>
              </w:rPr>
              <w:t>-0</w:t>
            </w:r>
            <w:r w:rsidR="00BA2876">
              <w:rPr>
                <w:rFonts w:ascii="Calibri" w:eastAsia="Times New Roman" w:hAnsi="Calibri" w:cs="Times New Roman"/>
                <w:sz w:val="18"/>
                <w:szCs w:val="18"/>
                <w:lang w:eastAsia="es-CL"/>
              </w:rPr>
              <w:t>1</w:t>
            </w:r>
            <w:r w:rsidR="0007640E">
              <w:rPr>
                <w:rFonts w:ascii="Calibri" w:eastAsia="Times New Roman" w:hAnsi="Calibri" w:cs="Times New Roman"/>
                <w:sz w:val="18"/>
                <w:szCs w:val="18"/>
                <w:lang w:eastAsia="es-CL"/>
              </w:rPr>
              <w:t>-2018</w:t>
            </w:r>
          </w:p>
        </w:tc>
        <w:tc>
          <w:tcPr>
            <w:tcW w:w="1179"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347" w:type="pct"/>
            <w:tcBorders>
              <w:top w:val="single" w:sz="4" w:space="0" w:color="auto"/>
              <w:left w:val="single" w:sz="4" w:space="0" w:color="auto"/>
              <w:bottom w:val="single" w:sz="4" w:space="0" w:color="auto"/>
              <w:right w:val="single" w:sz="4" w:space="0" w:color="000000"/>
            </w:tcBorders>
            <w:noWrap/>
            <w:vAlign w:val="center"/>
            <w:hideMark/>
          </w:tcPr>
          <w:p w14:paraId="4162C0EC" w14:textId="26A5E919"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07640E">
              <w:rPr>
                <w:rFonts w:ascii="Calibri" w:eastAsia="Times New Roman" w:hAnsi="Calibri" w:cs="Times New Roman"/>
                <w:sz w:val="18"/>
                <w:szCs w:val="18"/>
                <w:lang w:eastAsia="es-CL"/>
              </w:rPr>
              <w:t>2</w:t>
            </w:r>
            <w:r w:rsidR="00BA2876">
              <w:rPr>
                <w:rFonts w:ascii="Calibri" w:eastAsia="Times New Roman" w:hAnsi="Calibri" w:cs="Times New Roman"/>
                <w:sz w:val="18"/>
                <w:szCs w:val="18"/>
                <w:lang w:eastAsia="es-CL"/>
              </w:rPr>
              <w:t>5</w:t>
            </w:r>
            <w:r w:rsidR="0007640E">
              <w:rPr>
                <w:rFonts w:ascii="Calibri" w:eastAsia="Times New Roman" w:hAnsi="Calibri" w:cs="Times New Roman"/>
                <w:sz w:val="18"/>
                <w:szCs w:val="18"/>
                <w:lang w:eastAsia="es-CL"/>
              </w:rPr>
              <w:t>-0</w:t>
            </w:r>
            <w:r w:rsidR="00BA2876">
              <w:rPr>
                <w:rFonts w:ascii="Calibri" w:eastAsia="Times New Roman" w:hAnsi="Calibri" w:cs="Times New Roman"/>
                <w:sz w:val="18"/>
                <w:szCs w:val="18"/>
                <w:lang w:eastAsia="es-CL"/>
              </w:rPr>
              <w:t>1</w:t>
            </w:r>
            <w:r w:rsidR="0007640E">
              <w:rPr>
                <w:rFonts w:ascii="Calibri" w:eastAsia="Times New Roman" w:hAnsi="Calibri" w:cs="Times New Roman"/>
                <w:sz w:val="18"/>
                <w:szCs w:val="18"/>
                <w:lang w:eastAsia="es-CL"/>
              </w:rPr>
              <w:t>-2018</w:t>
            </w:r>
          </w:p>
        </w:tc>
      </w:tr>
      <w:tr w:rsidR="009676C1" w14:paraId="4ED73187" w14:textId="77777777" w:rsidTr="009676C1">
        <w:trPr>
          <w:trHeight w:val="450"/>
          <w:jc w:val="center"/>
        </w:trPr>
        <w:tc>
          <w:tcPr>
            <w:tcW w:w="2474"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59F91945"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E4257C" w:rsidRPr="00E4257C">
              <w:rPr>
                <w:rFonts w:ascii="Calibri" w:eastAsia="Times New Roman" w:hAnsi="Calibri" w:cs="Times New Roman"/>
                <w:sz w:val="18"/>
                <w:szCs w:val="18"/>
                <w:lang w:eastAsia="es-CL"/>
              </w:rPr>
              <w:t>Fotografía</w:t>
            </w:r>
            <w:r w:rsidR="00C20481">
              <w:rPr>
                <w:rFonts w:ascii="Calibri" w:eastAsia="Times New Roman" w:hAnsi="Calibri" w:cs="Times New Roman"/>
                <w:sz w:val="18"/>
                <w:szCs w:val="18"/>
                <w:lang w:eastAsia="es-CL"/>
              </w:rPr>
              <w:t xml:space="preserve"> del calefactor </w:t>
            </w:r>
            <w:r w:rsidR="00BA2876">
              <w:rPr>
                <w:rFonts w:ascii="Calibri" w:eastAsia="Times New Roman" w:hAnsi="Calibri" w:cs="Times New Roman"/>
                <w:sz w:val="18"/>
                <w:szCs w:val="18"/>
                <w:lang w:eastAsia="es-CL"/>
              </w:rPr>
              <w:t>a parafina</w:t>
            </w:r>
            <w:r w:rsidR="00C20481">
              <w:rPr>
                <w:rFonts w:ascii="Calibri" w:eastAsia="Times New Roman" w:hAnsi="Calibri" w:cs="Times New Roman"/>
                <w:sz w:val="18"/>
                <w:szCs w:val="18"/>
                <w:lang w:eastAsia="es-CL"/>
              </w:rPr>
              <w:t xml:space="preserve"> </w:t>
            </w:r>
            <w:proofErr w:type="spellStart"/>
            <w:r w:rsidR="00C20481">
              <w:rPr>
                <w:rFonts w:ascii="Calibri" w:eastAsia="Times New Roman" w:hAnsi="Calibri" w:cs="Times New Roman"/>
                <w:sz w:val="18"/>
                <w:szCs w:val="18"/>
                <w:lang w:eastAsia="es-CL"/>
              </w:rPr>
              <w:t>toyotomi</w:t>
            </w:r>
            <w:proofErr w:type="spellEnd"/>
            <w:r w:rsidR="00C20481">
              <w:rPr>
                <w:rFonts w:ascii="Calibri" w:eastAsia="Times New Roman" w:hAnsi="Calibri" w:cs="Times New Roman"/>
                <w:sz w:val="18"/>
                <w:szCs w:val="18"/>
                <w:lang w:eastAsia="es-CL"/>
              </w:rPr>
              <w:t xml:space="preserve"> instalada en </w:t>
            </w:r>
            <w:r w:rsidR="001A4423">
              <w:rPr>
                <w:rFonts w:ascii="Calibri" w:eastAsia="Times New Roman" w:hAnsi="Calibri" w:cs="Times New Roman"/>
                <w:sz w:val="18"/>
                <w:szCs w:val="18"/>
                <w:lang w:eastAsia="es-CL"/>
              </w:rPr>
              <w:t xml:space="preserve">las oficinas comerciales de </w:t>
            </w:r>
            <w:r w:rsidR="00C20481">
              <w:rPr>
                <w:rFonts w:ascii="Calibri" w:eastAsia="Times New Roman" w:hAnsi="Calibri" w:cs="Times New Roman"/>
                <w:sz w:val="18"/>
                <w:szCs w:val="18"/>
                <w:lang w:eastAsia="es-CL"/>
              </w:rPr>
              <w:t>Buses Don Carlos.</w:t>
            </w:r>
          </w:p>
        </w:tc>
        <w:tc>
          <w:tcPr>
            <w:tcW w:w="2526"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17D99A8A"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C20481">
              <w:rPr>
                <w:rFonts w:ascii="Calibri" w:eastAsia="Times New Roman" w:hAnsi="Calibri" w:cs="Times New Roman"/>
                <w:sz w:val="18"/>
                <w:szCs w:val="18"/>
                <w:lang w:eastAsia="es-CL"/>
              </w:rPr>
              <w:t xml:space="preserve">Boleta </w:t>
            </w:r>
            <w:r w:rsidR="001A4423">
              <w:rPr>
                <w:rFonts w:ascii="Calibri" w:eastAsia="Times New Roman" w:hAnsi="Calibri" w:cs="Times New Roman"/>
                <w:sz w:val="18"/>
                <w:szCs w:val="18"/>
                <w:lang w:eastAsia="es-CL"/>
              </w:rPr>
              <w:t>N</w:t>
            </w:r>
            <w:r w:rsidR="00C20481">
              <w:rPr>
                <w:rFonts w:ascii="Calibri" w:eastAsia="Times New Roman" w:hAnsi="Calibri" w:cs="Times New Roman"/>
                <w:sz w:val="18"/>
                <w:szCs w:val="18"/>
                <w:lang w:eastAsia="es-CL"/>
              </w:rPr>
              <w:t xml:space="preserve">° 54 de la instalación y compra de calefactor a parafina </w:t>
            </w:r>
            <w:proofErr w:type="spellStart"/>
            <w:r w:rsidR="00C20481">
              <w:rPr>
                <w:rFonts w:ascii="Calibri" w:eastAsia="Times New Roman" w:hAnsi="Calibri" w:cs="Times New Roman"/>
                <w:sz w:val="18"/>
                <w:szCs w:val="18"/>
                <w:lang w:eastAsia="es-CL"/>
              </w:rPr>
              <w:t>toyotomi</w:t>
            </w:r>
            <w:proofErr w:type="spellEnd"/>
            <w:r w:rsidR="00C20481">
              <w:rPr>
                <w:rFonts w:ascii="Calibri" w:eastAsia="Times New Roman" w:hAnsi="Calibri" w:cs="Times New Roman"/>
                <w:sz w:val="18"/>
                <w:szCs w:val="18"/>
                <w:lang w:eastAsia="es-CL"/>
              </w:rPr>
              <w:t>.</w:t>
            </w:r>
          </w:p>
        </w:tc>
      </w:tr>
      <w:tr w:rsidR="009676C1" w14:paraId="11B73111" w14:textId="77777777" w:rsidTr="000C5D65">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r w:rsidR="003D386B" w14:paraId="6BB88111" w14:textId="77777777" w:rsidTr="008930B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BE217D1" w14:textId="77777777" w:rsidR="003D386B" w:rsidRDefault="003D386B" w:rsidP="008930B2">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9676C1" w14:paraId="62FAEDC2" w14:textId="77777777" w:rsidTr="009676C1">
        <w:trPr>
          <w:trHeight w:val="6079"/>
          <w:jc w:val="center"/>
        </w:trPr>
        <w:tc>
          <w:tcPr>
            <w:tcW w:w="2474" w:type="pct"/>
            <w:gridSpan w:val="2"/>
            <w:tcBorders>
              <w:top w:val="nil"/>
              <w:left w:val="single" w:sz="4" w:space="0" w:color="auto"/>
              <w:bottom w:val="nil"/>
              <w:right w:val="single" w:sz="4" w:space="0" w:color="auto"/>
            </w:tcBorders>
            <w:noWrap/>
            <w:vAlign w:val="center"/>
            <w:hideMark/>
          </w:tcPr>
          <w:p w14:paraId="203C68B5" w14:textId="404C884C" w:rsidR="003D386B" w:rsidRDefault="00C20481" w:rsidP="0007640E">
            <w:pPr>
              <w:spacing w:after="0"/>
              <w:jc w:val="center"/>
              <w:rPr>
                <w:noProof/>
              </w:rPr>
            </w:pPr>
            <w:r>
              <w:rPr>
                <w:noProof/>
              </w:rPr>
              <w:drawing>
                <wp:inline distT="0" distB="0" distL="0" distR="0" wp14:anchorId="53158F7E" wp14:editId="7D2EC457">
                  <wp:extent cx="2652632" cy="47160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2632" cy="4716000"/>
                          </a:xfrm>
                          <a:prstGeom prst="rect">
                            <a:avLst/>
                          </a:prstGeom>
                          <a:noFill/>
                          <a:ln>
                            <a:noFill/>
                          </a:ln>
                        </pic:spPr>
                      </pic:pic>
                    </a:graphicData>
                  </a:graphic>
                </wp:inline>
              </w:drawing>
            </w:r>
          </w:p>
        </w:tc>
        <w:tc>
          <w:tcPr>
            <w:tcW w:w="2526" w:type="pct"/>
            <w:gridSpan w:val="2"/>
            <w:tcBorders>
              <w:top w:val="nil"/>
              <w:left w:val="single" w:sz="4" w:space="0" w:color="auto"/>
              <w:bottom w:val="nil"/>
              <w:right w:val="single" w:sz="4" w:space="0" w:color="auto"/>
            </w:tcBorders>
            <w:noWrap/>
            <w:vAlign w:val="center"/>
            <w:hideMark/>
          </w:tcPr>
          <w:p w14:paraId="4889A139" w14:textId="39FBCCB4" w:rsidR="003D386B" w:rsidRPr="0007640E" w:rsidRDefault="00C20481" w:rsidP="0007640E">
            <w:pPr>
              <w:spacing w:after="0" w:line="240" w:lineRule="auto"/>
              <w:jc w:val="center"/>
              <w:rPr>
                <w:noProof/>
              </w:rPr>
            </w:pPr>
            <w:r>
              <w:rPr>
                <w:noProof/>
              </w:rPr>
              <w:drawing>
                <wp:inline distT="0" distB="0" distL="0" distR="0" wp14:anchorId="0BE8E27F" wp14:editId="0045D218">
                  <wp:extent cx="3537000" cy="4716000"/>
                  <wp:effectExtent l="0" t="0" r="635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7000" cy="4716000"/>
                          </a:xfrm>
                          <a:prstGeom prst="rect">
                            <a:avLst/>
                          </a:prstGeom>
                          <a:noFill/>
                          <a:ln>
                            <a:noFill/>
                          </a:ln>
                        </pic:spPr>
                      </pic:pic>
                    </a:graphicData>
                  </a:graphic>
                </wp:inline>
              </w:drawing>
            </w:r>
          </w:p>
        </w:tc>
      </w:tr>
      <w:tr w:rsidR="00914F6C" w14:paraId="2F890D3C" w14:textId="77777777" w:rsidTr="005E32FD">
        <w:trPr>
          <w:trHeight w:val="300"/>
          <w:jc w:val="center"/>
        </w:trPr>
        <w:tc>
          <w:tcPr>
            <w:tcW w:w="1279" w:type="pct"/>
            <w:tcBorders>
              <w:top w:val="single" w:sz="4" w:space="0" w:color="auto"/>
              <w:left w:val="single" w:sz="4" w:space="0" w:color="auto"/>
              <w:bottom w:val="single" w:sz="4" w:space="0" w:color="auto"/>
              <w:right w:val="nil"/>
            </w:tcBorders>
            <w:noWrap/>
            <w:vAlign w:val="center"/>
            <w:hideMark/>
          </w:tcPr>
          <w:p w14:paraId="4F801473" w14:textId="55D50F7F" w:rsidR="003D386B" w:rsidRDefault="003A2DEB" w:rsidP="008930B2">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3D386B">
              <w:rPr>
                <w:rFonts w:ascii="Calibri" w:eastAsia="Calibri" w:hAnsi="Calibri" w:cs="Calibri"/>
                <w:b/>
                <w:sz w:val="18"/>
                <w:szCs w:val="20"/>
              </w:rPr>
              <w:t xml:space="preserve"> 3</w:t>
            </w:r>
            <w:r w:rsidR="003D386B">
              <w:rPr>
                <w:rFonts w:ascii="Calibri" w:eastAsia="Calibri" w:hAnsi="Calibri" w:cs="Calibri"/>
                <w:b/>
                <w:sz w:val="18"/>
                <w:szCs w:val="18"/>
              </w:rPr>
              <w:t>.</w:t>
            </w:r>
          </w:p>
        </w:tc>
        <w:tc>
          <w:tcPr>
            <w:tcW w:w="1195" w:type="pct"/>
            <w:tcBorders>
              <w:top w:val="single" w:sz="4" w:space="0" w:color="auto"/>
              <w:left w:val="single" w:sz="4" w:space="0" w:color="auto"/>
              <w:bottom w:val="single" w:sz="4" w:space="0" w:color="auto"/>
              <w:right w:val="single" w:sz="4" w:space="0" w:color="000000"/>
            </w:tcBorders>
            <w:noWrap/>
            <w:vAlign w:val="center"/>
            <w:hideMark/>
          </w:tcPr>
          <w:p w14:paraId="7F9D6BF8" w14:textId="24E8F747" w:rsidR="003D386B" w:rsidRDefault="003D386B" w:rsidP="008930B2">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07640E">
              <w:rPr>
                <w:rFonts w:ascii="Calibri" w:eastAsia="Times New Roman" w:hAnsi="Calibri" w:cs="Times New Roman"/>
                <w:sz w:val="18"/>
                <w:szCs w:val="18"/>
                <w:lang w:eastAsia="es-CL"/>
              </w:rPr>
              <w:t>2</w:t>
            </w:r>
            <w:r w:rsidR="00BA2876">
              <w:rPr>
                <w:rFonts w:ascii="Calibri" w:eastAsia="Times New Roman" w:hAnsi="Calibri" w:cs="Times New Roman"/>
                <w:sz w:val="18"/>
                <w:szCs w:val="18"/>
                <w:lang w:eastAsia="es-CL"/>
              </w:rPr>
              <w:t>9</w:t>
            </w:r>
            <w:r w:rsidR="0007640E">
              <w:rPr>
                <w:rFonts w:ascii="Calibri" w:eastAsia="Times New Roman" w:hAnsi="Calibri" w:cs="Times New Roman"/>
                <w:sz w:val="18"/>
                <w:szCs w:val="18"/>
                <w:lang w:eastAsia="es-CL"/>
              </w:rPr>
              <w:t>-0</w:t>
            </w:r>
            <w:r w:rsidR="00D82619">
              <w:rPr>
                <w:rFonts w:ascii="Calibri" w:eastAsia="Times New Roman" w:hAnsi="Calibri" w:cs="Times New Roman"/>
                <w:sz w:val="18"/>
                <w:szCs w:val="18"/>
                <w:lang w:eastAsia="es-CL"/>
              </w:rPr>
              <w:t>1</w:t>
            </w:r>
            <w:r w:rsidR="0007640E">
              <w:rPr>
                <w:rFonts w:ascii="Calibri" w:eastAsia="Times New Roman" w:hAnsi="Calibri" w:cs="Times New Roman"/>
                <w:sz w:val="18"/>
                <w:szCs w:val="18"/>
                <w:lang w:eastAsia="es-CL"/>
              </w:rPr>
              <w:t>-2018</w:t>
            </w:r>
          </w:p>
        </w:tc>
        <w:tc>
          <w:tcPr>
            <w:tcW w:w="1179" w:type="pct"/>
            <w:tcBorders>
              <w:top w:val="single" w:sz="4" w:space="0" w:color="auto"/>
              <w:left w:val="nil"/>
              <w:bottom w:val="single" w:sz="4" w:space="0" w:color="auto"/>
              <w:right w:val="nil"/>
            </w:tcBorders>
            <w:noWrap/>
            <w:vAlign w:val="center"/>
            <w:hideMark/>
          </w:tcPr>
          <w:p w14:paraId="55441462" w14:textId="69A9831E" w:rsidR="003D386B" w:rsidRDefault="003A2DEB" w:rsidP="008930B2">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w:t>
            </w:r>
            <w:r w:rsidR="003D386B">
              <w:rPr>
                <w:rFonts w:ascii="Calibri" w:eastAsia="Calibri" w:hAnsi="Calibri" w:cs="Calibri"/>
                <w:b/>
                <w:sz w:val="18"/>
                <w:szCs w:val="20"/>
              </w:rPr>
              <w:t xml:space="preserve"> 4</w:t>
            </w:r>
            <w:r w:rsidR="003D386B">
              <w:rPr>
                <w:rFonts w:ascii="Calibri" w:eastAsia="Calibri" w:hAnsi="Calibri" w:cs="Calibri"/>
                <w:b/>
                <w:sz w:val="18"/>
                <w:szCs w:val="18"/>
              </w:rPr>
              <w:t>.</w:t>
            </w:r>
          </w:p>
        </w:tc>
        <w:tc>
          <w:tcPr>
            <w:tcW w:w="1347" w:type="pct"/>
            <w:tcBorders>
              <w:top w:val="single" w:sz="4" w:space="0" w:color="auto"/>
              <w:left w:val="single" w:sz="4" w:space="0" w:color="auto"/>
              <w:bottom w:val="single" w:sz="4" w:space="0" w:color="auto"/>
              <w:right w:val="single" w:sz="4" w:space="0" w:color="000000"/>
            </w:tcBorders>
            <w:noWrap/>
            <w:vAlign w:val="center"/>
            <w:hideMark/>
          </w:tcPr>
          <w:p w14:paraId="2FCEE738" w14:textId="265C85C1" w:rsidR="003D386B" w:rsidRDefault="003D386B" w:rsidP="008930B2">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BA2876">
              <w:rPr>
                <w:rFonts w:ascii="Calibri" w:eastAsia="Times New Roman" w:hAnsi="Calibri" w:cs="Times New Roman"/>
                <w:sz w:val="18"/>
                <w:szCs w:val="18"/>
                <w:lang w:eastAsia="es-CL"/>
              </w:rPr>
              <w:t>29-01-2018</w:t>
            </w:r>
          </w:p>
        </w:tc>
      </w:tr>
      <w:tr w:rsidR="009676C1" w14:paraId="4393E5E3" w14:textId="77777777" w:rsidTr="009676C1">
        <w:trPr>
          <w:trHeight w:val="450"/>
          <w:jc w:val="center"/>
        </w:trPr>
        <w:tc>
          <w:tcPr>
            <w:tcW w:w="2474" w:type="pct"/>
            <w:gridSpan w:val="2"/>
            <w:vMerge w:val="restart"/>
            <w:tcBorders>
              <w:top w:val="single" w:sz="4" w:space="0" w:color="auto"/>
              <w:left w:val="single" w:sz="4" w:space="0" w:color="auto"/>
              <w:bottom w:val="single" w:sz="4" w:space="0" w:color="auto"/>
              <w:right w:val="single" w:sz="4" w:space="0" w:color="auto"/>
            </w:tcBorders>
            <w:hideMark/>
          </w:tcPr>
          <w:p w14:paraId="05066F00" w14:textId="77777777" w:rsidR="001A4423" w:rsidRDefault="0007640E" w:rsidP="0007640E">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p>
          <w:p w14:paraId="56621011" w14:textId="77777777" w:rsidR="0007640E" w:rsidRDefault="00BA2876" w:rsidP="0007640E">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sz w:val="18"/>
                <w:szCs w:val="18"/>
                <w:lang w:eastAsia="es-CL"/>
              </w:rPr>
              <w:t>Fotografía que muestra retiro de calefactor a leña de local comercial.</w:t>
            </w:r>
          </w:p>
          <w:p w14:paraId="37CD91FC" w14:textId="05F969CB" w:rsidR="001A4423" w:rsidRPr="001A4423" w:rsidRDefault="001A4423" w:rsidP="0007640E">
            <w:pPr>
              <w:spacing w:after="0" w:line="240" w:lineRule="auto"/>
              <w:jc w:val="both"/>
              <w:rPr>
                <w:rFonts w:ascii="Calibri" w:eastAsia="Times New Roman" w:hAnsi="Calibri" w:cs="Times New Roman"/>
                <w:bCs/>
                <w:sz w:val="18"/>
                <w:szCs w:val="18"/>
                <w:lang w:eastAsia="es-CL"/>
              </w:rPr>
            </w:pPr>
            <w:r w:rsidRPr="001A4423">
              <w:rPr>
                <w:rFonts w:ascii="Calibri" w:eastAsia="Times New Roman" w:hAnsi="Calibri" w:cs="Times New Roman"/>
                <w:bCs/>
                <w:sz w:val="18"/>
                <w:szCs w:val="18"/>
                <w:lang w:eastAsia="es-CL"/>
              </w:rPr>
              <w:t>Muestra el lugar donde se encontraba instalada</w:t>
            </w:r>
          </w:p>
        </w:tc>
        <w:tc>
          <w:tcPr>
            <w:tcW w:w="2526" w:type="pct"/>
            <w:gridSpan w:val="2"/>
            <w:vMerge w:val="restart"/>
            <w:tcBorders>
              <w:top w:val="single" w:sz="4" w:space="0" w:color="auto"/>
              <w:left w:val="single" w:sz="4" w:space="0" w:color="auto"/>
              <w:bottom w:val="single" w:sz="4" w:space="0" w:color="auto"/>
              <w:right w:val="single" w:sz="4" w:space="0" w:color="auto"/>
            </w:tcBorders>
            <w:hideMark/>
          </w:tcPr>
          <w:p w14:paraId="64664C8F" w14:textId="7C69204C" w:rsidR="0007640E" w:rsidRDefault="0007640E" w:rsidP="0007640E">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BA2876">
              <w:rPr>
                <w:rFonts w:ascii="Calibri" w:eastAsia="Times New Roman" w:hAnsi="Calibri" w:cs="Times New Roman"/>
                <w:sz w:val="18"/>
                <w:szCs w:val="18"/>
                <w:lang w:eastAsia="es-CL"/>
              </w:rPr>
              <w:t>Fotografía de calefactor a leña instalada en el sector Laguna El Toro fuera del polígono PDA.</w:t>
            </w:r>
          </w:p>
        </w:tc>
      </w:tr>
      <w:tr w:rsidR="009676C1" w14:paraId="45DD4439" w14:textId="77777777" w:rsidTr="008930B2">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E70A70" w14:textId="77777777" w:rsidR="003D386B" w:rsidRDefault="003D386B" w:rsidP="008930B2">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881D6B" w14:textId="77777777" w:rsidR="003D386B" w:rsidRDefault="003D386B" w:rsidP="008930B2">
            <w:pPr>
              <w:spacing w:after="0"/>
              <w:rPr>
                <w:rFonts w:ascii="Calibri" w:eastAsia="Times New Roman" w:hAnsi="Calibri" w:cs="Times New Roman"/>
                <w:b/>
                <w:sz w:val="18"/>
                <w:szCs w:val="18"/>
                <w:lang w:eastAsia="es-CL"/>
              </w:rPr>
            </w:pPr>
          </w:p>
        </w:tc>
      </w:tr>
      <w:tr w:rsidR="00C20481" w14:paraId="37D14234" w14:textId="77777777" w:rsidTr="00FE29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647356AE" w14:textId="77777777" w:rsidR="00C20481" w:rsidRDefault="00C20481" w:rsidP="00FE294A">
            <w:pPr>
              <w:spacing w:after="0" w:line="240" w:lineRule="auto"/>
              <w:jc w:val="center"/>
              <w:rPr>
                <w:rFonts w:ascii="Calibri" w:eastAsia="Times New Roman" w:hAnsi="Calibri" w:cs="Times New Roman"/>
                <w:b/>
                <w:bCs/>
                <w:sz w:val="20"/>
                <w:szCs w:val="20"/>
                <w:lang w:eastAsia="es-CL"/>
              </w:rPr>
            </w:pPr>
            <w:bookmarkStart w:id="74" w:name="_Toc352840404"/>
            <w:bookmarkStart w:id="75" w:name="_Toc352841464"/>
            <w:bookmarkStart w:id="76" w:name="_Toc447875253"/>
            <w:bookmarkStart w:id="77" w:name="_Toc449085431"/>
            <w:bookmarkStart w:id="78" w:name="_Toc10021935"/>
            <w:bookmarkEnd w:id="57"/>
            <w:r>
              <w:rPr>
                <w:rFonts w:ascii="Calibri" w:eastAsia="Times New Roman" w:hAnsi="Calibri" w:cs="Times New Roman"/>
                <w:b/>
                <w:bCs/>
                <w:sz w:val="20"/>
                <w:szCs w:val="20"/>
                <w:lang w:eastAsia="es-CL"/>
              </w:rPr>
              <w:lastRenderedPageBreak/>
              <w:t>Registros</w:t>
            </w:r>
          </w:p>
        </w:tc>
      </w:tr>
      <w:tr w:rsidR="009676C1" w:rsidRPr="0007640E" w14:paraId="69B909A8" w14:textId="77777777" w:rsidTr="009676C1">
        <w:trPr>
          <w:trHeight w:val="6079"/>
          <w:jc w:val="center"/>
        </w:trPr>
        <w:tc>
          <w:tcPr>
            <w:tcW w:w="2474" w:type="pct"/>
            <w:gridSpan w:val="2"/>
            <w:tcBorders>
              <w:top w:val="nil"/>
              <w:left w:val="single" w:sz="4" w:space="0" w:color="auto"/>
              <w:bottom w:val="nil"/>
              <w:right w:val="single" w:sz="4" w:space="0" w:color="auto"/>
            </w:tcBorders>
            <w:noWrap/>
            <w:vAlign w:val="center"/>
            <w:hideMark/>
          </w:tcPr>
          <w:p w14:paraId="71E59B6E" w14:textId="40509A5A" w:rsidR="00C20481" w:rsidRDefault="00BA2876" w:rsidP="00FE294A">
            <w:pPr>
              <w:spacing w:after="0"/>
              <w:jc w:val="center"/>
              <w:rPr>
                <w:noProof/>
              </w:rPr>
            </w:pPr>
            <w:r>
              <w:rPr>
                <w:noProof/>
              </w:rPr>
              <w:drawing>
                <wp:inline distT="0" distB="0" distL="0" distR="0" wp14:anchorId="05E7A12F" wp14:editId="2EB08EA3">
                  <wp:extent cx="4416000" cy="3312000"/>
                  <wp:effectExtent l="0" t="0" r="381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6000" cy="3312000"/>
                          </a:xfrm>
                          <a:prstGeom prst="rect">
                            <a:avLst/>
                          </a:prstGeom>
                          <a:noFill/>
                          <a:ln>
                            <a:noFill/>
                          </a:ln>
                        </pic:spPr>
                      </pic:pic>
                    </a:graphicData>
                  </a:graphic>
                </wp:inline>
              </w:drawing>
            </w:r>
          </w:p>
        </w:tc>
        <w:tc>
          <w:tcPr>
            <w:tcW w:w="2526" w:type="pct"/>
            <w:gridSpan w:val="2"/>
            <w:tcBorders>
              <w:top w:val="nil"/>
              <w:left w:val="single" w:sz="4" w:space="0" w:color="auto"/>
              <w:bottom w:val="nil"/>
              <w:right w:val="single" w:sz="4" w:space="0" w:color="auto"/>
            </w:tcBorders>
            <w:noWrap/>
            <w:vAlign w:val="center"/>
            <w:hideMark/>
          </w:tcPr>
          <w:p w14:paraId="1088C34D" w14:textId="5B2B41DA" w:rsidR="00C20481" w:rsidRPr="0007640E" w:rsidRDefault="009676C1" w:rsidP="00FE294A">
            <w:pPr>
              <w:spacing w:after="0" w:line="240" w:lineRule="auto"/>
              <w:jc w:val="center"/>
              <w:rPr>
                <w:noProof/>
              </w:rPr>
            </w:pPr>
            <w:r w:rsidRPr="009676C1">
              <w:rPr>
                <w:noProof/>
              </w:rPr>
              <w:drawing>
                <wp:inline distT="0" distB="0" distL="0" distR="0" wp14:anchorId="583ECBCB" wp14:editId="48D63A25">
                  <wp:extent cx="4305961" cy="288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961" cy="2880000"/>
                          </a:xfrm>
                          <a:prstGeom prst="rect">
                            <a:avLst/>
                          </a:prstGeom>
                          <a:noFill/>
                          <a:ln>
                            <a:noFill/>
                          </a:ln>
                        </pic:spPr>
                      </pic:pic>
                    </a:graphicData>
                  </a:graphic>
                </wp:inline>
              </w:drawing>
            </w:r>
          </w:p>
        </w:tc>
      </w:tr>
      <w:tr w:rsidR="009676C1" w14:paraId="76A5FEB3" w14:textId="77777777" w:rsidTr="005E32FD">
        <w:trPr>
          <w:trHeight w:val="300"/>
          <w:jc w:val="center"/>
        </w:trPr>
        <w:tc>
          <w:tcPr>
            <w:tcW w:w="1279" w:type="pct"/>
            <w:tcBorders>
              <w:top w:val="single" w:sz="4" w:space="0" w:color="auto"/>
              <w:left w:val="single" w:sz="4" w:space="0" w:color="auto"/>
              <w:bottom w:val="single" w:sz="4" w:space="0" w:color="auto"/>
              <w:right w:val="nil"/>
            </w:tcBorders>
            <w:noWrap/>
            <w:vAlign w:val="center"/>
            <w:hideMark/>
          </w:tcPr>
          <w:p w14:paraId="7AB46412" w14:textId="3CD19322" w:rsidR="00C20481" w:rsidRDefault="00C20481" w:rsidP="00FE294A">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 5</w:t>
            </w:r>
            <w:r>
              <w:rPr>
                <w:rFonts w:ascii="Calibri" w:eastAsia="Calibri" w:hAnsi="Calibri" w:cs="Calibri"/>
                <w:b/>
                <w:sz w:val="18"/>
                <w:szCs w:val="18"/>
              </w:rPr>
              <w:t>.</w:t>
            </w:r>
          </w:p>
        </w:tc>
        <w:tc>
          <w:tcPr>
            <w:tcW w:w="1195" w:type="pct"/>
            <w:tcBorders>
              <w:top w:val="single" w:sz="4" w:space="0" w:color="auto"/>
              <w:left w:val="single" w:sz="4" w:space="0" w:color="auto"/>
              <w:bottom w:val="single" w:sz="4" w:space="0" w:color="auto"/>
              <w:right w:val="single" w:sz="4" w:space="0" w:color="000000"/>
            </w:tcBorders>
            <w:noWrap/>
            <w:vAlign w:val="center"/>
            <w:hideMark/>
          </w:tcPr>
          <w:p w14:paraId="756FF1E9" w14:textId="77777777" w:rsidR="00C20481" w:rsidRDefault="00C20481" w:rsidP="00FE294A">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24-01-2018</w:t>
            </w:r>
          </w:p>
        </w:tc>
        <w:tc>
          <w:tcPr>
            <w:tcW w:w="1179" w:type="pct"/>
            <w:tcBorders>
              <w:top w:val="single" w:sz="4" w:space="0" w:color="auto"/>
              <w:left w:val="nil"/>
              <w:bottom w:val="single" w:sz="4" w:space="0" w:color="auto"/>
              <w:right w:val="nil"/>
            </w:tcBorders>
            <w:noWrap/>
            <w:vAlign w:val="center"/>
            <w:hideMark/>
          </w:tcPr>
          <w:p w14:paraId="62A05CB9" w14:textId="2203920A" w:rsidR="00C20481" w:rsidRDefault="00C20481" w:rsidP="00FE294A">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 6</w:t>
            </w:r>
            <w:r>
              <w:rPr>
                <w:rFonts w:ascii="Calibri" w:eastAsia="Calibri" w:hAnsi="Calibri" w:cs="Calibri"/>
                <w:b/>
                <w:sz w:val="18"/>
                <w:szCs w:val="18"/>
              </w:rPr>
              <w:t>.</w:t>
            </w:r>
          </w:p>
        </w:tc>
        <w:tc>
          <w:tcPr>
            <w:tcW w:w="1347" w:type="pct"/>
            <w:tcBorders>
              <w:top w:val="single" w:sz="4" w:space="0" w:color="auto"/>
              <w:left w:val="single" w:sz="4" w:space="0" w:color="auto"/>
              <w:bottom w:val="single" w:sz="4" w:space="0" w:color="auto"/>
              <w:right w:val="single" w:sz="4" w:space="0" w:color="000000"/>
            </w:tcBorders>
            <w:noWrap/>
            <w:vAlign w:val="center"/>
            <w:hideMark/>
          </w:tcPr>
          <w:p w14:paraId="3D120065" w14:textId="39B5B555" w:rsidR="00C20481" w:rsidRDefault="00C20481" w:rsidP="00FE294A">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9676C1">
              <w:rPr>
                <w:rFonts w:ascii="Calibri" w:eastAsia="Times New Roman" w:hAnsi="Calibri" w:cs="Times New Roman"/>
                <w:sz w:val="18"/>
                <w:szCs w:val="18"/>
                <w:lang w:eastAsia="es-CL"/>
              </w:rPr>
              <w:t>30</w:t>
            </w:r>
            <w:r>
              <w:rPr>
                <w:rFonts w:ascii="Calibri" w:eastAsia="Times New Roman" w:hAnsi="Calibri" w:cs="Times New Roman"/>
                <w:sz w:val="18"/>
                <w:szCs w:val="18"/>
                <w:lang w:eastAsia="es-CL"/>
              </w:rPr>
              <w:t>-</w:t>
            </w:r>
            <w:r w:rsidR="009676C1">
              <w:rPr>
                <w:rFonts w:ascii="Calibri" w:eastAsia="Times New Roman" w:hAnsi="Calibri" w:cs="Times New Roman"/>
                <w:sz w:val="18"/>
                <w:szCs w:val="18"/>
                <w:lang w:eastAsia="es-CL"/>
              </w:rPr>
              <w:t>11</w:t>
            </w:r>
            <w:r>
              <w:rPr>
                <w:rFonts w:ascii="Calibri" w:eastAsia="Times New Roman" w:hAnsi="Calibri" w:cs="Times New Roman"/>
                <w:sz w:val="18"/>
                <w:szCs w:val="18"/>
                <w:lang w:eastAsia="es-CL"/>
              </w:rPr>
              <w:t>-2018</w:t>
            </w:r>
          </w:p>
        </w:tc>
      </w:tr>
      <w:tr w:rsidR="009676C1" w14:paraId="38756002" w14:textId="77777777" w:rsidTr="009676C1">
        <w:trPr>
          <w:trHeight w:val="450"/>
          <w:jc w:val="center"/>
        </w:trPr>
        <w:tc>
          <w:tcPr>
            <w:tcW w:w="2474" w:type="pct"/>
            <w:gridSpan w:val="2"/>
            <w:vMerge w:val="restart"/>
            <w:tcBorders>
              <w:top w:val="single" w:sz="4" w:space="0" w:color="auto"/>
              <w:left w:val="single" w:sz="4" w:space="0" w:color="auto"/>
              <w:bottom w:val="single" w:sz="4" w:space="0" w:color="auto"/>
              <w:right w:val="single" w:sz="4" w:space="0" w:color="auto"/>
            </w:tcBorders>
            <w:hideMark/>
          </w:tcPr>
          <w:p w14:paraId="59291B54" w14:textId="7BA85A52" w:rsidR="00C20481" w:rsidRDefault="00C20481" w:rsidP="00FE294A">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BA2876">
              <w:rPr>
                <w:rFonts w:ascii="Calibri" w:eastAsia="Times New Roman" w:hAnsi="Calibri" w:cs="Times New Roman"/>
                <w:sz w:val="18"/>
                <w:szCs w:val="18"/>
                <w:lang w:eastAsia="es-CL"/>
              </w:rPr>
              <w:t>Fotografía casa sector Laguna El Toro donde fue instalada el calefactor a leña.</w:t>
            </w:r>
          </w:p>
        </w:tc>
        <w:tc>
          <w:tcPr>
            <w:tcW w:w="2526" w:type="pct"/>
            <w:gridSpan w:val="2"/>
            <w:vMerge w:val="restart"/>
            <w:tcBorders>
              <w:top w:val="single" w:sz="4" w:space="0" w:color="auto"/>
              <w:left w:val="single" w:sz="4" w:space="0" w:color="auto"/>
              <w:bottom w:val="single" w:sz="4" w:space="0" w:color="auto"/>
              <w:right w:val="single" w:sz="4" w:space="0" w:color="auto"/>
            </w:tcBorders>
            <w:hideMark/>
          </w:tcPr>
          <w:p w14:paraId="190A3A90" w14:textId="39B969E1" w:rsidR="00C20481" w:rsidRDefault="00C20481" w:rsidP="00FE294A">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Pr="00363964">
              <w:rPr>
                <w:rFonts w:ascii="Calibri" w:eastAsia="Times New Roman" w:hAnsi="Calibri" w:cs="Times New Roman"/>
                <w:sz w:val="18"/>
                <w:szCs w:val="18"/>
                <w:lang w:eastAsia="es-CL"/>
              </w:rPr>
              <w:t>Factura N°</w:t>
            </w:r>
            <w:r w:rsidR="009676C1">
              <w:rPr>
                <w:rFonts w:ascii="Calibri" w:eastAsia="Times New Roman" w:hAnsi="Calibri" w:cs="Times New Roman"/>
                <w:sz w:val="18"/>
                <w:szCs w:val="18"/>
                <w:lang w:eastAsia="es-CL"/>
              </w:rPr>
              <w:t>71101</w:t>
            </w:r>
            <w:r w:rsidRPr="00363964">
              <w:rPr>
                <w:rFonts w:ascii="Calibri" w:eastAsia="Times New Roman" w:hAnsi="Calibri" w:cs="Times New Roman"/>
                <w:sz w:val="18"/>
                <w:szCs w:val="18"/>
                <w:lang w:eastAsia="es-CL"/>
              </w:rPr>
              <w:t xml:space="preserve"> por la compra </w:t>
            </w:r>
            <w:r w:rsidR="009676C1">
              <w:rPr>
                <w:rFonts w:ascii="Calibri" w:eastAsia="Times New Roman" w:hAnsi="Calibri" w:cs="Times New Roman"/>
                <w:sz w:val="18"/>
                <w:szCs w:val="18"/>
                <w:lang w:eastAsia="es-CL"/>
              </w:rPr>
              <w:t>210 litros de parafina.</w:t>
            </w:r>
          </w:p>
        </w:tc>
      </w:tr>
      <w:tr w:rsidR="009676C1" w14:paraId="29D9CD60" w14:textId="77777777" w:rsidTr="00FE294A">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F10153" w14:textId="77777777" w:rsidR="00C20481" w:rsidRDefault="00C20481" w:rsidP="00FE294A">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CC8366" w14:textId="77777777" w:rsidR="00C20481" w:rsidRDefault="00C20481" w:rsidP="00FE294A">
            <w:pPr>
              <w:spacing w:after="0"/>
              <w:rPr>
                <w:rFonts w:ascii="Calibri" w:eastAsia="Times New Roman" w:hAnsi="Calibri" w:cs="Times New Roman"/>
                <w:b/>
                <w:sz w:val="18"/>
                <w:szCs w:val="18"/>
                <w:lang w:eastAsia="es-CL"/>
              </w:rPr>
            </w:pPr>
          </w:p>
        </w:tc>
      </w:tr>
    </w:tbl>
    <w:p w14:paraId="48BEAE5D" w14:textId="77777777" w:rsidR="009676C1" w:rsidRDefault="009676C1">
      <w:r>
        <w:br w:type="page"/>
      </w:r>
    </w:p>
    <w:tbl>
      <w:tblPr>
        <w:tblW w:w="5000" w:type="pct"/>
        <w:jc w:val="center"/>
        <w:tblCellMar>
          <w:left w:w="70" w:type="dxa"/>
          <w:right w:w="70" w:type="dxa"/>
        </w:tblCellMar>
        <w:tblLook w:val="04A0" w:firstRow="1" w:lastRow="0" w:firstColumn="1" w:lastColumn="0" w:noHBand="0" w:noVBand="1"/>
      </w:tblPr>
      <w:tblGrid>
        <w:gridCol w:w="3342"/>
        <w:gridCol w:w="3125"/>
        <w:gridCol w:w="3310"/>
        <w:gridCol w:w="3785"/>
      </w:tblGrid>
      <w:tr w:rsidR="00C20481" w14:paraId="74A067D2" w14:textId="77777777" w:rsidTr="00FE29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1EB3D934" w14:textId="5D8169A4" w:rsidR="00C20481" w:rsidRDefault="00C20481" w:rsidP="00FE294A">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9676C1" w:rsidRPr="0007640E" w14:paraId="014EB3AB" w14:textId="77777777" w:rsidTr="009676C1">
        <w:trPr>
          <w:trHeight w:val="6079"/>
          <w:jc w:val="center"/>
        </w:trPr>
        <w:tc>
          <w:tcPr>
            <w:tcW w:w="2384" w:type="pct"/>
            <w:gridSpan w:val="2"/>
            <w:tcBorders>
              <w:top w:val="nil"/>
              <w:left w:val="single" w:sz="4" w:space="0" w:color="auto"/>
              <w:bottom w:val="nil"/>
              <w:right w:val="single" w:sz="4" w:space="0" w:color="auto"/>
            </w:tcBorders>
            <w:noWrap/>
            <w:vAlign w:val="center"/>
            <w:hideMark/>
          </w:tcPr>
          <w:p w14:paraId="48BBCB84" w14:textId="54928A22" w:rsidR="00C20481" w:rsidRDefault="009676C1" w:rsidP="00FE294A">
            <w:pPr>
              <w:spacing w:after="0"/>
              <w:jc w:val="center"/>
              <w:rPr>
                <w:noProof/>
              </w:rPr>
            </w:pPr>
            <w:r w:rsidRPr="009676C1">
              <w:rPr>
                <w:noProof/>
              </w:rPr>
              <w:drawing>
                <wp:inline distT="0" distB="0" distL="0" distR="0" wp14:anchorId="38EE7B3B" wp14:editId="1D5A4537">
                  <wp:extent cx="4093266" cy="2736000"/>
                  <wp:effectExtent l="0" t="0" r="254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3266" cy="2736000"/>
                          </a:xfrm>
                          <a:prstGeom prst="rect">
                            <a:avLst/>
                          </a:prstGeom>
                          <a:noFill/>
                          <a:ln>
                            <a:noFill/>
                          </a:ln>
                        </pic:spPr>
                      </pic:pic>
                    </a:graphicData>
                  </a:graphic>
                </wp:inline>
              </w:drawing>
            </w:r>
          </w:p>
        </w:tc>
        <w:tc>
          <w:tcPr>
            <w:tcW w:w="2616" w:type="pct"/>
            <w:gridSpan w:val="2"/>
            <w:tcBorders>
              <w:top w:val="nil"/>
              <w:left w:val="single" w:sz="4" w:space="0" w:color="auto"/>
              <w:bottom w:val="nil"/>
              <w:right w:val="single" w:sz="4" w:space="0" w:color="auto"/>
            </w:tcBorders>
            <w:noWrap/>
            <w:vAlign w:val="center"/>
            <w:hideMark/>
          </w:tcPr>
          <w:p w14:paraId="677B53E7" w14:textId="793D1024" w:rsidR="00C20481" w:rsidRPr="0007640E" w:rsidRDefault="009676C1" w:rsidP="00FE294A">
            <w:pPr>
              <w:spacing w:after="0" w:line="240" w:lineRule="auto"/>
              <w:jc w:val="center"/>
              <w:rPr>
                <w:noProof/>
              </w:rPr>
            </w:pPr>
            <w:r w:rsidRPr="009676C1">
              <w:rPr>
                <w:noProof/>
              </w:rPr>
              <w:drawing>
                <wp:inline distT="0" distB="0" distL="0" distR="0" wp14:anchorId="1FA1F9F7" wp14:editId="5FC19802">
                  <wp:extent cx="4503322" cy="2700000"/>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3322" cy="2700000"/>
                          </a:xfrm>
                          <a:prstGeom prst="rect">
                            <a:avLst/>
                          </a:prstGeom>
                          <a:noFill/>
                          <a:ln>
                            <a:noFill/>
                          </a:ln>
                        </pic:spPr>
                      </pic:pic>
                    </a:graphicData>
                  </a:graphic>
                </wp:inline>
              </w:drawing>
            </w:r>
          </w:p>
        </w:tc>
      </w:tr>
      <w:tr w:rsidR="009676C1" w14:paraId="491F9AC6" w14:textId="77777777" w:rsidTr="009676C1">
        <w:trPr>
          <w:trHeight w:val="300"/>
          <w:jc w:val="center"/>
        </w:trPr>
        <w:tc>
          <w:tcPr>
            <w:tcW w:w="1232" w:type="pct"/>
            <w:tcBorders>
              <w:top w:val="single" w:sz="4" w:space="0" w:color="auto"/>
              <w:left w:val="single" w:sz="4" w:space="0" w:color="auto"/>
              <w:bottom w:val="single" w:sz="4" w:space="0" w:color="auto"/>
              <w:right w:val="nil"/>
            </w:tcBorders>
            <w:noWrap/>
            <w:vAlign w:val="center"/>
            <w:hideMark/>
          </w:tcPr>
          <w:p w14:paraId="434F4611" w14:textId="7DBC2ED1" w:rsidR="00C20481" w:rsidRDefault="00C20481" w:rsidP="00FE294A">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 xml:space="preserve">Imagen </w:t>
            </w:r>
            <w:r w:rsidR="00BA2876">
              <w:rPr>
                <w:rFonts w:ascii="Calibri" w:eastAsia="Calibri" w:hAnsi="Calibri" w:cs="Calibri"/>
                <w:b/>
                <w:sz w:val="18"/>
                <w:szCs w:val="20"/>
              </w:rPr>
              <w:t>7</w:t>
            </w:r>
            <w:r>
              <w:rPr>
                <w:rFonts w:ascii="Calibri" w:eastAsia="Calibri" w:hAnsi="Calibri" w:cs="Calibri"/>
                <w:b/>
                <w:sz w:val="18"/>
                <w:szCs w:val="18"/>
              </w:rPr>
              <w:t>.</w:t>
            </w:r>
          </w:p>
        </w:tc>
        <w:tc>
          <w:tcPr>
            <w:tcW w:w="1152" w:type="pct"/>
            <w:tcBorders>
              <w:top w:val="single" w:sz="4" w:space="0" w:color="auto"/>
              <w:left w:val="single" w:sz="4" w:space="0" w:color="auto"/>
              <w:bottom w:val="single" w:sz="4" w:space="0" w:color="auto"/>
              <w:right w:val="single" w:sz="4" w:space="0" w:color="000000"/>
            </w:tcBorders>
            <w:noWrap/>
            <w:vAlign w:val="center"/>
            <w:hideMark/>
          </w:tcPr>
          <w:p w14:paraId="533FD4B1" w14:textId="33BD35DB" w:rsidR="00C20481" w:rsidRDefault="00C20481" w:rsidP="00FE294A">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9676C1">
              <w:rPr>
                <w:rFonts w:ascii="Calibri" w:eastAsia="Times New Roman" w:hAnsi="Calibri" w:cs="Times New Roman"/>
                <w:sz w:val="18"/>
                <w:szCs w:val="18"/>
                <w:lang w:eastAsia="es-CL"/>
              </w:rPr>
              <w:t>31</w:t>
            </w:r>
            <w:r>
              <w:rPr>
                <w:rFonts w:ascii="Calibri" w:eastAsia="Times New Roman" w:hAnsi="Calibri" w:cs="Times New Roman"/>
                <w:sz w:val="18"/>
                <w:szCs w:val="18"/>
                <w:lang w:eastAsia="es-CL"/>
              </w:rPr>
              <w:t>-0</w:t>
            </w:r>
            <w:r w:rsidR="009676C1">
              <w:rPr>
                <w:rFonts w:ascii="Calibri" w:eastAsia="Times New Roman" w:hAnsi="Calibri" w:cs="Times New Roman"/>
                <w:sz w:val="18"/>
                <w:szCs w:val="18"/>
                <w:lang w:eastAsia="es-CL"/>
              </w:rPr>
              <w:t>5</w:t>
            </w:r>
            <w:r>
              <w:rPr>
                <w:rFonts w:ascii="Calibri" w:eastAsia="Times New Roman" w:hAnsi="Calibri" w:cs="Times New Roman"/>
                <w:sz w:val="18"/>
                <w:szCs w:val="18"/>
                <w:lang w:eastAsia="es-CL"/>
              </w:rPr>
              <w:t>-201</w:t>
            </w:r>
            <w:r w:rsidR="009676C1">
              <w:rPr>
                <w:rFonts w:ascii="Calibri" w:eastAsia="Times New Roman" w:hAnsi="Calibri" w:cs="Times New Roman"/>
                <w:sz w:val="18"/>
                <w:szCs w:val="18"/>
                <w:lang w:eastAsia="es-CL"/>
              </w:rPr>
              <w:t>9</w:t>
            </w:r>
          </w:p>
        </w:tc>
        <w:tc>
          <w:tcPr>
            <w:tcW w:w="1220" w:type="pct"/>
            <w:tcBorders>
              <w:top w:val="single" w:sz="4" w:space="0" w:color="auto"/>
              <w:left w:val="nil"/>
              <w:bottom w:val="single" w:sz="4" w:space="0" w:color="auto"/>
              <w:right w:val="nil"/>
            </w:tcBorders>
            <w:noWrap/>
            <w:vAlign w:val="center"/>
            <w:hideMark/>
          </w:tcPr>
          <w:p w14:paraId="52CF596D" w14:textId="0738C9E0" w:rsidR="00C20481" w:rsidRDefault="00C20481" w:rsidP="00FE294A">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 xml:space="preserve">Imagen </w:t>
            </w:r>
            <w:r w:rsidR="00BA2876">
              <w:rPr>
                <w:rFonts w:ascii="Calibri" w:eastAsia="Calibri" w:hAnsi="Calibri" w:cs="Calibri"/>
                <w:b/>
                <w:sz w:val="18"/>
                <w:szCs w:val="20"/>
              </w:rPr>
              <w:t>8</w:t>
            </w:r>
            <w:r>
              <w:rPr>
                <w:rFonts w:ascii="Calibri" w:eastAsia="Calibri" w:hAnsi="Calibri" w:cs="Calibri"/>
                <w:b/>
                <w:sz w:val="18"/>
                <w:szCs w:val="18"/>
              </w:rPr>
              <w:t>.</w:t>
            </w:r>
          </w:p>
        </w:tc>
        <w:tc>
          <w:tcPr>
            <w:tcW w:w="1395" w:type="pct"/>
            <w:tcBorders>
              <w:top w:val="single" w:sz="4" w:space="0" w:color="auto"/>
              <w:left w:val="single" w:sz="4" w:space="0" w:color="auto"/>
              <w:bottom w:val="single" w:sz="4" w:space="0" w:color="auto"/>
              <w:right w:val="single" w:sz="4" w:space="0" w:color="000000"/>
            </w:tcBorders>
            <w:noWrap/>
            <w:vAlign w:val="center"/>
            <w:hideMark/>
          </w:tcPr>
          <w:p w14:paraId="77A67D3E" w14:textId="4FB34D9C" w:rsidR="00C20481" w:rsidRDefault="00C20481" w:rsidP="00FE294A">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03-0</w:t>
            </w:r>
            <w:r w:rsidR="009676C1">
              <w:rPr>
                <w:rFonts w:ascii="Calibri" w:eastAsia="Times New Roman" w:hAnsi="Calibri" w:cs="Times New Roman"/>
                <w:sz w:val="18"/>
                <w:szCs w:val="18"/>
                <w:lang w:eastAsia="es-CL"/>
              </w:rPr>
              <w:t>7</w:t>
            </w:r>
            <w:r>
              <w:rPr>
                <w:rFonts w:ascii="Calibri" w:eastAsia="Times New Roman" w:hAnsi="Calibri" w:cs="Times New Roman"/>
                <w:sz w:val="18"/>
                <w:szCs w:val="18"/>
                <w:lang w:eastAsia="es-CL"/>
              </w:rPr>
              <w:t>-201</w:t>
            </w:r>
            <w:r w:rsidR="009676C1">
              <w:rPr>
                <w:rFonts w:ascii="Calibri" w:eastAsia="Times New Roman" w:hAnsi="Calibri" w:cs="Times New Roman"/>
                <w:sz w:val="18"/>
                <w:szCs w:val="18"/>
                <w:lang w:eastAsia="es-CL"/>
              </w:rPr>
              <w:t>9</w:t>
            </w:r>
          </w:p>
        </w:tc>
      </w:tr>
      <w:tr w:rsidR="009676C1" w14:paraId="74CB8E7D" w14:textId="77777777" w:rsidTr="009676C1">
        <w:trPr>
          <w:trHeight w:val="450"/>
          <w:jc w:val="center"/>
        </w:trPr>
        <w:tc>
          <w:tcPr>
            <w:tcW w:w="2384" w:type="pct"/>
            <w:gridSpan w:val="2"/>
            <w:vMerge w:val="restart"/>
            <w:tcBorders>
              <w:top w:val="single" w:sz="4" w:space="0" w:color="auto"/>
              <w:left w:val="single" w:sz="4" w:space="0" w:color="auto"/>
              <w:bottom w:val="single" w:sz="4" w:space="0" w:color="auto"/>
              <w:right w:val="single" w:sz="4" w:space="0" w:color="auto"/>
            </w:tcBorders>
            <w:hideMark/>
          </w:tcPr>
          <w:p w14:paraId="5C818375" w14:textId="711B5B54" w:rsidR="00C20481" w:rsidRDefault="00C20481" w:rsidP="00FE294A">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9676C1" w:rsidRPr="00363964">
              <w:rPr>
                <w:rFonts w:ascii="Calibri" w:eastAsia="Times New Roman" w:hAnsi="Calibri" w:cs="Times New Roman"/>
                <w:sz w:val="18"/>
                <w:szCs w:val="18"/>
                <w:lang w:eastAsia="es-CL"/>
              </w:rPr>
              <w:t>Factura N°</w:t>
            </w:r>
            <w:r w:rsidR="009676C1">
              <w:rPr>
                <w:rFonts w:ascii="Calibri" w:eastAsia="Times New Roman" w:hAnsi="Calibri" w:cs="Times New Roman"/>
                <w:sz w:val="18"/>
                <w:szCs w:val="18"/>
                <w:lang w:eastAsia="es-CL"/>
              </w:rPr>
              <w:t xml:space="preserve"> 86086</w:t>
            </w:r>
            <w:r w:rsidR="009676C1" w:rsidRPr="00363964">
              <w:rPr>
                <w:rFonts w:ascii="Calibri" w:eastAsia="Times New Roman" w:hAnsi="Calibri" w:cs="Times New Roman"/>
                <w:sz w:val="18"/>
                <w:szCs w:val="18"/>
                <w:lang w:eastAsia="es-CL"/>
              </w:rPr>
              <w:t xml:space="preserve"> por la compra </w:t>
            </w:r>
            <w:r w:rsidR="009676C1">
              <w:rPr>
                <w:rFonts w:ascii="Calibri" w:eastAsia="Times New Roman" w:hAnsi="Calibri" w:cs="Times New Roman"/>
                <w:sz w:val="18"/>
                <w:szCs w:val="18"/>
                <w:lang w:eastAsia="es-CL"/>
              </w:rPr>
              <w:t>174 litros de parafina.</w:t>
            </w:r>
          </w:p>
        </w:tc>
        <w:tc>
          <w:tcPr>
            <w:tcW w:w="2616" w:type="pct"/>
            <w:gridSpan w:val="2"/>
            <w:vMerge w:val="restart"/>
            <w:tcBorders>
              <w:top w:val="single" w:sz="4" w:space="0" w:color="auto"/>
              <w:left w:val="single" w:sz="4" w:space="0" w:color="auto"/>
              <w:bottom w:val="single" w:sz="4" w:space="0" w:color="auto"/>
              <w:right w:val="single" w:sz="4" w:space="0" w:color="auto"/>
            </w:tcBorders>
            <w:hideMark/>
          </w:tcPr>
          <w:p w14:paraId="6F9CFE10" w14:textId="5CABA8CB" w:rsidR="00C20481" w:rsidRDefault="00C20481" w:rsidP="00FE294A">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9676C1" w:rsidRPr="00363964">
              <w:rPr>
                <w:rFonts w:ascii="Calibri" w:eastAsia="Times New Roman" w:hAnsi="Calibri" w:cs="Times New Roman"/>
                <w:sz w:val="18"/>
                <w:szCs w:val="18"/>
                <w:lang w:eastAsia="es-CL"/>
              </w:rPr>
              <w:t>Factura N</w:t>
            </w:r>
            <w:r w:rsidR="009676C1">
              <w:rPr>
                <w:rFonts w:ascii="Calibri" w:eastAsia="Times New Roman" w:hAnsi="Calibri" w:cs="Times New Roman"/>
                <w:sz w:val="18"/>
                <w:szCs w:val="18"/>
                <w:lang w:eastAsia="es-CL"/>
              </w:rPr>
              <w:t xml:space="preserve"> </w:t>
            </w:r>
            <w:r w:rsidR="009676C1" w:rsidRPr="00363964">
              <w:rPr>
                <w:rFonts w:ascii="Calibri" w:eastAsia="Times New Roman" w:hAnsi="Calibri" w:cs="Times New Roman"/>
                <w:sz w:val="18"/>
                <w:szCs w:val="18"/>
                <w:lang w:eastAsia="es-CL"/>
              </w:rPr>
              <w:t>°</w:t>
            </w:r>
            <w:r w:rsidR="009676C1">
              <w:rPr>
                <w:rFonts w:ascii="Calibri" w:eastAsia="Times New Roman" w:hAnsi="Calibri" w:cs="Times New Roman"/>
                <w:sz w:val="18"/>
                <w:szCs w:val="18"/>
                <w:lang w:eastAsia="es-CL"/>
              </w:rPr>
              <w:t>88493</w:t>
            </w:r>
            <w:r w:rsidR="009676C1" w:rsidRPr="00363964">
              <w:rPr>
                <w:rFonts w:ascii="Calibri" w:eastAsia="Times New Roman" w:hAnsi="Calibri" w:cs="Times New Roman"/>
                <w:sz w:val="18"/>
                <w:szCs w:val="18"/>
                <w:lang w:eastAsia="es-CL"/>
              </w:rPr>
              <w:t xml:space="preserve"> por la compra </w:t>
            </w:r>
            <w:r w:rsidR="009676C1">
              <w:rPr>
                <w:rFonts w:ascii="Calibri" w:eastAsia="Times New Roman" w:hAnsi="Calibri" w:cs="Times New Roman"/>
                <w:sz w:val="18"/>
                <w:szCs w:val="18"/>
                <w:lang w:eastAsia="es-CL"/>
              </w:rPr>
              <w:t>150 litros de parafina.</w:t>
            </w:r>
          </w:p>
        </w:tc>
      </w:tr>
      <w:tr w:rsidR="009676C1" w14:paraId="0EAC918E" w14:textId="77777777" w:rsidTr="00FE294A">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265A28" w14:textId="77777777" w:rsidR="00C20481" w:rsidRDefault="00C20481" w:rsidP="00FE294A">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5D770B" w14:textId="77777777" w:rsidR="00C20481" w:rsidRDefault="00C20481" w:rsidP="00FE294A">
            <w:pPr>
              <w:spacing w:after="0"/>
              <w:rPr>
                <w:rFonts w:ascii="Calibri" w:eastAsia="Times New Roman" w:hAnsi="Calibri" w:cs="Times New Roman"/>
                <w:b/>
                <w:sz w:val="18"/>
                <w:szCs w:val="18"/>
                <w:lang w:eastAsia="es-CL"/>
              </w:rPr>
            </w:pPr>
          </w:p>
        </w:tc>
      </w:tr>
    </w:tbl>
    <w:p w14:paraId="287E2C12" w14:textId="77777777" w:rsidR="009F55DB" w:rsidRDefault="009F55DB">
      <w:pPr>
        <w:sectPr w:rsidR="009F55DB" w:rsidSect="009F55DB">
          <w:footerReference w:type="default" r:id="rId22"/>
          <w:pgSz w:w="15840" w:h="12240" w:orient="landscape" w:code="1"/>
          <w:pgMar w:top="1134" w:right="1134" w:bottom="1134" w:left="1134" w:header="709" w:footer="709" w:gutter="0"/>
          <w:cols w:space="708"/>
          <w:titlePg/>
          <w:docGrid w:linePitch="360"/>
        </w:sectPr>
      </w:pPr>
    </w:p>
    <w:p w14:paraId="3C4BBF98" w14:textId="77777777" w:rsidR="003A7440" w:rsidRPr="0098474A" w:rsidRDefault="003A7440" w:rsidP="002D5621">
      <w:pPr>
        <w:pStyle w:val="Ttulo1"/>
        <w:spacing w:after="240"/>
        <w:rPr>
          <w:szCs w:val="24"/>
        </w:rPr>
      </w:pPr>
      <w:r>
        <w:rPr>
          <w:szCs w:val="24"/>
        </w:rPr>
        <w:lastRenderedPageBreak/>
        <w:t>C</w:t>
      </w:r>
      <w:r w:rsidRPr="0098474A">
        <w:rPr>
          <w:szCs w:val="24"/>
        </w:rPr>
        <w:t>ONCLUSIONES</w:t>
      </w:r>
      <w:bookmarkEnd w:id="74"/>
      <w:bookmarkEnd w:id="75"/>
      <w:bookmarkEnd w:id="76"/>
      <w:bookmarkEnd w:id="77"/>
      <w:bookmarkEnd w:id="78"/>
    </w:p>
    <w:p w14:paraId="02F880EE" w14:textId="1BA43FF8"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432E8A">
        <w:rPr>
          <w:rFonts w:cstheme="minorHAnsi"/>
        </w:rPr>
        <w:t xml:space="preserve"> </w:t>
      </w:r>
      <w:r>
        <w:rPr>
          <w:rFonts w:cstheme="minorHAnsi"/>
        </w:rPr>
        <w:t>3</w:t>
      </w:r>
      <w:r w:rsidR="00BA2876">
        <w:rPr>
          <w:rFonts w:cstheme="minorHAnsi"/>
        </w:rPr>
        <w:t xml:space="preserve"> y 4</w:t>
      </w:r>
      <w:r w:rsidR="0094398F">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570E65">
        <w:rPr>
          <w:rFonts w:cstheme="minorHAnsi"/>
        </w:rPr>
        <w:t>3</w:t>
      </w:r>
      <w:r w:rsidR="0094398F" w:rsidRPr="0094398F">
        <w:rPr>
          <w:rFonts w:cstheme="minorHAnsi"/>
        </w:rPr>
        <w:t xml:space="preserve">/ Rol </w:t>
      </w:r>
      <w:r w:rsidR="00FF434B">
        <w:rPr>
          <w:rFonts w:cstheme="minorHAnsi"/>
        </w:rPr>
        <w:t>F-002</w:t>
      </w:r>
      <w:r w:rsidR="0094398F" w:rsidRPr="0094398F">
        <w:rPr>
          <w:rFonts w:cstheme="minorHAnsi"/>
        </w:rPr>
        <w:t>-201</w:t>
      </w:r>
      <w:r w:rsidR="00232028">
        <w:rPr>
          <w:rFonts w:cstheme="minorHAnsi"/>
        </w:rPr>
        <w:t>7</w:t>
      </w:r>
      <w:r w:rsidR="0094398F" w:rsidRPr="0094398F">
        <w:rPr>
          <w:rFonts w:cstheme="minorHAnsi"/>
        </w:rPr>
        <w:t xml:space="preserve"> </w:t>
      </w:r>
      <w:r w:rsidRPr="0098474A">
        <w:rPr>
          <w:rFonts w:cstheme="minorHAnsi"/>
        </w:rPr>
        <w:t>de esta Superintendencia.</w:t>
      </w:r>
    </w:p>
    <w:p w14:paraId="13CB46BF" w14:textId="1FCF7809"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Pr>
          <w:rFonts w:cstheme="minorHAnsi"/>
        </w:rPr>
        <w:t>, respecto al objetivo principal correspondiente al retiro de los calefactores unitario a leña y su reemplazo por un sistema de calefacción que utilice un combustible diferente</w:t>
      </w:r>
      <w:r w:rsidRPr="00E52B69">
        <w:rPr>
          <w:rFonts w:cstheme="minorHAnsi"/>
        </w:rPr>
        <w:t>.</w:t>
      </w:r>
      <w:r>
        <w:rPr>
          <w:rFonts w:cstheme="minorHAnsi"/>
        </w:rPr>
        <w:t xml:space="preserve"> </w:t>
      </w:r>
    </w:p>
    <w:p w14:paraId="63C99527" w14:textId="17BD9211" w:rsidR="00375AB8" w:rsidRDefault="00375AB8" w:rsidP="00375AB8">
      <w:pPr>
        <w:jc w:val="both"/>
        <w:rPr>
          <w:rFonts w:cstheme="minorHAnsi"/>
        </w:rPr>
      </w:pPr>
      <w:r>
        <w:rPr>
          <w:rFonts w:cstheme="minorHAnsi"/>
        </w:rPr>
        <w:t xml:space="preserve">Sin embargo, la acción </w:t>
      </w:r>
      <w:r w:rsidR="00BA2876">
        <w:rPr>
          <w:rFonts w:cstheme="minorHAnsi"/>
        </w:rPr>
        <w:t>3 y 4</w:t>
      </w:r>
      <w:r>
        <w:rPr>
          <w:rFonts w:cstheme="minorHAnsi"/>
        </w:rPr>
        <w:t xml:space="preserve"> no se encuentra realizada</w:t>
      </w:r>
      <w:r w:rsidR="005E32FD">
        <w:rPr>
          <w:rFonts w:cstheme="minorHAnsi"/>
        </w:rPr>
        <w:t xml:space="preserve"> </w:t>
      </w:r>
      <w:r w:rsidR="002D5621">
        <w:rPr>
          <w:rFonts w:cstheme="minorHAnsi"/>
        </w:rPr>
        <w:t>formalmente debido</w:t>
      </w:r>
      <w:r>
        <w:rPr>
          <w:rFonts w:cstheme="minorHAnsi"/>
        </w:rPr>
        <w:t xml:space="preserve"> a que el titular </w:t>
      </w:r>
      <w:r w:rsidR="00CD6348">
        <w:rPr>
          <w:rFonts w:cstheme="minorHAnsi"/>
        </w:rPr>
        <w:t xml:space="preserve">no envió </w:t>
      </w:r>
      <w:r w:rsidR="005E32FD">
        <w:rPr>
          <w:rFonts w:cstheme="minorHAnsi"/>
        </w:rPr>
        <w:t>los reportes requeridos.</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5F7B0B32" w:rsidR="003A7440" w:rsidRDefault="003A7440" w:rsidP="003A7440">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FF1422" w:rsidRPr="0098474A" w14:paraId="2DBD25AE" w14:textId="77777777" w:rsidTr="00FE294A">
        <w:trPr>
          <w:trHeight w:val="286"/>
          <w:jc w:val="center"/>
        </w:trPr>
        <w:tc>
          <w:tcPr>
            <w:tcW w:w="1038" w:type="pct"/>
            <w:shd w:val="clear" w:color="auto" w:fill="D9D9D9"/>
          </w:tcPr>
          <w:p w14:paraId="7DB98AD0" w14:textId="77777777" w:rsidR="00FF1422" w:rsidRPr="0098474A" w:rsidRDefault="00FF1422" w:rsidP="00FE294A">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520F3DA8" w14:textId="77777777" w:rsidR="00FF1422" w:rsidRPr="0098474A" w:rsidRDefault="00FF1422" w:rsidP="00FE294A">
            <w:pPr>
              <w:jc w:val="center"/>
              <w:rPr>
                <w:rFonts w:cs="Calibri"/>
                <w:b/>
                <w:sz w:val="22"/>
                <w:szCs w:val="22"/>
                <w:lang w:val="es-CL" w:eastAsia="en-US"/>
              </w:rPr>
            </w:pPr>
            <w:r w:rsidRPr="0098474A">
              <w:rPr>
                <w:rFonts w:cs="Calibri"/>
                <w:b/>
                <w:sz w:val="22"/>
                <w:szCs w:val="22"/>
                <w:lang w:val="es-CL" w:eastAsia="en-US"/>
              </w:rPr>
              <w:t>Nombre Anexo</w:t>
            </w:r>
          </w:p>
        </w:tc>
      </w:tr>
      <w:tr w:rsidR="00FF1422" w:rsidRPr="0098474A" w14:paraId="3087C761" w14:textId="77777777" w:rsidTr="00FE294A">
        <w:trPr>
          <w:trHeight w:val="286"/>
          <w:jc w:val="center"/>
        </w:trPr>
        <w:tc>
          <w:tcPr>
            <w:tcW w:w="1038" w:type="pct"/>
            <w:vAlign w:val="center"/>
          </w:tcPr>
          <w:p w14:paraId="4C5B6145" w14:textId="77777777" w:rsidR="00FF1422" w:rsidRPr="0098474A" w:rsidRDefault="00FF1422" w:rsidP="00FE294A">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68AF84D5" w14:textId="2E9F1F67" w:rsidR="00FF1422" w:rsidRPr="0098474A" w:rsidRDefault="00FF1422" w:rsidP="00FE294A">
            <w:pPr>
              <w:jc w:val="both"/>
              <w:rPr>
                <w:rFonts w:cs="Calibri"/>
                <w:sz w:val="22"/>
                <w:szCs w:val="22"/>
                <w:lang w:val="es-CL" w:eastAsia="en-US"/>
              </w:rPr>
            </w:pPr>
            <w:r>
              <w:rPr>
                <w:rFonts w:cs="Calibri"/>
                <w:sz w:val="22"/>
                <w:szCs w:val="22"/>
                <w:lang w:val="es-CL" w:eastAsia="en-US"/>
              </w:rPr>
              <w:t>Acta de Fiscalización Ambiental 21.08.2019</w:t>
            </w:r>
          </w:p>
        </w:tc>
      </w:tr>
      <w:tr w:rsidR="00FF1422" w:rsidRPr="0098474A" w14:paraId="0A06D005" w14:textId="77777777" w:rsidTr="00FE294A">
        <w:trPr>
          <w:trHeight w:val="264"/>
          <w:jc w:val="center"/>
        </w:trPr>
        <w:tc>
          <w:tcPr>
            <w:tcW w:w="1038" w:type="pct"/>
            <w:vAlign w:val="center"/>
          </w:tcPr>
          <w:p w14:paraId="63F8B292" w14:textId="29848E95" w:rsidR="00FF1422" w:rsidRPr="0098474A" w:rsidRDefault="00FF1422" w:rsidP="00FE294A">
            <w:pPr>
              <w:jc w:val="center"/>
              <w:rPr>
                <w:rFonts w:cs="Calibri"/>
                <w:sz w:val="22"/>
                <w:szCs w:val="22"/>
                <w:lang w:val="es-CL" w:eastAsia="en-US"/>
              </w:rPr>
            </w:pPr>
            <w:r>
              <w:rPr>
                <w:rFonts w:cs="Calibri"/>
                <w:sz w:val="22"/>
                <w:szCs w:val="22"/>
                <w:lang w:val="es-CL" w:eastAsia="en-US"/>
              </w:rPr>
              <w:t>2</w:t>
            </w:r>
          </w:p>
        </w:tc>
        <w:tc>
          <w:tcPr>
            <w:tcW w:w="3962" w:type="pct"/>
            <w:vAlign w:val="center"/>
          </w:tcPr>
          <w:p w14:paraId="56E77F2D" w14:textId="1054C3BD" w:rsidR="00FF1422" w:rsidRPr="0098474A" w:rsidRDefault="00FF1422" w:rsidP="00FE294A">
            <w:pPr>
              <w:jc w:val="both"/>
              <w:rPr>
                <w:rFonts w:cs="Calibri"/>
                <w:sz w:val="22"/>
                <w:szCs w:val="22"/>
                <w:lang w:val="es-CL" w:eastAsia="en-US"/>
              </w:rPr>
            </w:pPr>
            <w:r>
              <w:rPr>
                <w:rFonts w:cs="Calibri"/>
                <w:sz w:val="22"/>
                <w:szCs w:val="22"/>
                <w:lang w:val="es-CL" w:eastAsia="en-US"/>
              </w:rPr>
              <w:t xml:space="preserve">Boletas electrónicas </w:t>
            </w:r>
            <w:proofErr w:type="spellStart"/>
            <w:r w:rsidRPr="00FF1422">
              <w:rPr>
                <w:rFonts w:cs="Calibri"/>
                <w:sz w:val="22"/>
                <w:szCs w:val="22"/>
                <w:lang w:val="es-CL" w:eastAsia="en-US"/>
              </w:rPr>
              <w:t>n°</w:t>
            </w:r>
            <w:proofErr w:type="spellEnd"/>
            <w:r w:rsidRPr="00FF1422">
              <w:rPr>
                <w:rFonts w:cs="Calibri"/>
                <w:sz w:val="22"/>
                <w:szCs w:val="22"/>
                <w:lang w:val="es-CL" w:eastAsia="en-US"/>
              </w:rPr>
              <w:t xml:space="preserve"> 71101, 86086 y 88493</w:t>
            </w:r>
          </w:p>
        </w:tc>
      </w:tr>
    </w:tbl>
    <w:p w14:paraId="0E696E4F" w14:textId="77777777" w:rsidR="00FF1422" w:rsidRDefault="00FF1422" w:rsidP="003A7440">
      <w:pPr>
        <w:spacing w:after="0" w:line="240" w:lineRule="auto"/>
        <w:jc w:val="both"/>
        <w:rPr>
          <w:rFonts w:ascii="Calibri" w:eastAsia="Calibri" w:hAnsi="Calibri" w:cs="Times New Roman"/>
        </w:rPr>
      </w:pP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9F55DB">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8B99C" w14:textId="77777777" w:rsidR="00833191" w:rsidRDefault="00833191">
      <w:pPr>
        <w:spacing w:after="0" w:line="240" w:lineRule="auto"/>
      </w:pPr>
      <w:r>
        <w:separator/>
      </w:r>
    </w:p>
  </w:endnote>
  <w:endnote w:type="continuationSeparator" w:id="0">
    <w:p w14:paraId="02A3AB4F" w14:textId="77777777" w:rsidR="00833191" w:rsidRDefault="00833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833191" w:rsidRDefault="00833191">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833191" w:rsidRDefault="00833191"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833191" w:rsidRDefault="00833191"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833191" w:rsidRDefault="00833191"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833191" w:rsidRDefault="00833191">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833191" w:rsidRDefault="00833191"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833191" w:rsidRDefault="00833191"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833191" w:rsidRDefault="008331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833191" w:rsidRDefault="00833191">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833191" w:rsidRDefault="00833191"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833191" w:rsidRDefault="00833191"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833191" w:rsidRPr="00E56524" w:rsidRDefault="00833191"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833191" w:rsidRDefault="008331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730D0" w14:textId="77777777" w:rsidR="00833191" w:rsidRDefault="00833191">
      <w:pPr>
        <w:spacing w:after="0" w:line="240" w:lineRule="auto"/>
      </w:pPr>
      <w:r>
        <w:separator/>
      </w:r>
    </w:p>
  </w:footnote>
  <w:footnote w:type="continuationSeparator" w:id="0">
    <w:p w14:paraId="18DA8E70" w14:textId="77777777" w:rsidR="00833191" w:rsidRDefault="008331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42787"/>
    <w:rsid w:val="00045742"/>
    <w:rsid w:val="00066827"/>
    <w:rsid w:val="0007640E"/>
    <w:rsid w:val="000A5D39"/>
    <w:rsid w:val="000B4490"/>
    <w:rsid w:val="000B68C9"/>
    <w:rsid w:val="000C5D65"/>
    <w:rsid w:val="000D1A1E"/>
    <w:rsid w:val="000E67FD"/>
    <w:rsid w:val="000F0F85"/>
    <w:rsid w:val="000F4088"/>
    <w:rsid w:val="000F428B"/>
    <w:rsid w:val="001001AC"/>
    <w:rsid w:val="00125666"/>
    <w:rsid w:val="00135F24"/>
    <w:rsid w:val="00137229"/>
    <w:rsid w:val="0014482C"/>
    <w:rsid w:val="0018442F"/>
    <w:rsid w:val="00196F7F"/>
    <w:rsid w:val="001A4423"/>
    <w:rsid w:val="001A7FAA"/>
    <w:rsid w:val="001C7EE9"/>
    <w:rsid w:val="001D3E8F"/>
    <w:rsid w:val="001D53E1"/>
    <w:rsid w:val="001F23A0"/>
    <w:rsid w:val="001F47BD"/>
    <w:rsid w:val="001F750B"/>
    <w:rsid w:val="00232028"/>
    <w:rsid w:val="002461C4"/>
    <w:rsid w:val="0024712C"/>
    <w:rsid w:val="002501B5"/>
    <w:rsid w:val="002515F7"/>
    <w:rsid w:val="00254E9E"/>
    <w:rsid w:val="00284F0F"/>
    <w:rsid w:val="00294FDA"/>
    <w:rsid w:val="002956C9"/>
    <w:rsid w:val="002D371A"/>
    <w:rsid w:val="002D5621"/>
    <w:rsid w:val="002E34C8"/>
    <w:rsid w:val="00306E76"/>
    <w:rsid w:val="00312D01"/>
    <w:rsid w:val="0034320D"/>
    <w:rsid w:val="00352D12"/>
    <w:rsid w:val="00356511"/>
    <w:rsid w:val="00363964"/>
    <w:rsid w:val="0036396C"/>
    <w:rsid w:val="00375AB8"/>
    <w:rsid w:val="00391BE7"/>
    <w:rsid w:val="003A2DEB"/>
    <w:rsid w:val="003A3998"/>
    <w:rsid w:val="003A7440"/>
    <w:rsid w:val="003D386B"/>
    <w:rsid w:val="003F1BCC"/>
    <w:rsid w:val="003F442E"/>
    <w:rsid w:val="00420D1C"/>
    <w:rsid w:val="004237D0"/>
    <w:rsid w:val="00430396"/>
    <w:rsid w:val="00432E8A"/>
    <w:rsid w:val="00442E91"/>
    <w:rsid w:val="0047101D"/>
    <w:rsid w:val="004745A3"/>
    <w:rsid w:val="00487756"/>
    <w:rsid w:val="0049395D"/>
    <w:rsid w:val="004A0729"/>
    <w:rsid w:val="004A2512"/>
    <w:rsid w:val="004B1606"/>
    <w:rsid w:val="004F2E8D"/>
    <w:rsid w:val="005273DB"/>
    <w:rsid w:val="00537E41"/>
    <w:rsid w:val="005569C5"/>
    <w:rsid w:val="00570E65"/>
    <w:rsid w:val="005A709E"/>
    <w:rsid w:val="005E32FD"/>
    <w:rsid w:val="005F76D5"/>
    <w:rsid w:val="00602C25"/>
    <w:rsid w:val="006065BF"/>
    <w:rsid w:val="006104AE"/>
    <w:rsid w:val="0062293F"/>
    <w:rsid w:val="00635DF0"/>
    <w:rsid w:val="00645C67"/>
    <w:rsid w:val="00646C31"/>
    <w:rsid w:val="00657BD3"/>
    <w:rsid w:val="006808EC"/>
    <w:rsid w:val="00683371"/>
    <w:rsid w:val="006A3D98"/>
    <w:rsid w:val="006D4CAA"/>
    <w:rsid w:val="006E750E"/>
    <w:rsid w:val="006E7B70"/>
    <w:rsid w:val="00707918"/>
    <w:rsid w:val="00716E54"/>
    <w:rsid w:val="007357C8"/>
    <w:rsid w:val="00772B6E"/>
    <w:rsid w:val="00772DA4"/>
    <w:rsid w:val="00773EAF"/>
    <w:rsid w:val="00792A96"/>
    <w:rsid w:val="007A3675"/>
    <w:rsid w:val="007B7076"/>
    <w:rsid w:val="007C1B94"/>
    <w:rsid w:val="007C1D24"/>
    <w:rsid w:val="007C1E8C"/>
    <w:rsid w:val="007C5CC5"/>
    <w:rsid w:val="00803877"/>
    <w:rsid w:val="008111B9"/>
    <w:rsid w:val="00831D1A"/>
    <w:rsid w:val="00833191"/>
    <w:rsid w:val="00862EA5"/>
    <w:rsid w:val="008639AA"/>
    <w:rsid w:val="00882F6D"/>
    <w:rsid w:val="008930B2"/>
    <w:rsid w:val="008B782A"/>
    <w:rsid w:val="008C3BD9"/>
    <w:rsid w:val="008E3FCA"/>
    <w:rsid w:val="008F5A55"/>
    <w:rsid w:val="00904890"/>
    <w:rsid w:val="0091248A"/>
    <w:rsid w:val="00912C93"/>
    <w:rsid w:val="00914F6C"/>
    <w:rsid w:val="009221AF"/>
    <w:rsid w:val="00932F63"/>
    <w:rsid w:val="0094398F"/>
    <w:rsid w:val="00954191"/>
    <w:rsid w:val="009676C1"/>
    <w:rsid w:val="00982FF5"/>
    <w:rsid w:val="009A0172"/>
    <w:rsid w:val="009F55DB"/>
    <w:rsid w:val="00A24F79"/>
    <w:rsid w:val="00A45C34"/>
    <w:rsid w:val="00A60D99"/>
    <w:rsid w:val="00A67AF1"/>
    <w:rsid w:val="00A81317"/>
    <w:rsid w:val="00A84B29"/>
    <w:rsid w:val="00AA402A"/>
    <w:rsid w:val="00AE3A85"/>
    <w:rsid w:val="00AE4166"/>
    <w:rsid w:val="00B10B25"/>
    <w:rsid w:val="00B56B72"/>
    <w:rsid w:val="00B821E6"/>
    <w:rsid w:val="00BA2876"/>
    <w:rsid w:val="00BA5474"/>
    <w:rsid w:val="00BD05BB"/>
    <w:rsid w:val="00BE1027"/>
    <w:rsid w:val="00BF0258"/>
    <w:rsid w:val="00C074DD"/>
    <w:rsid w:val="00C20481"/>
    <w:rsid w:val="00C21048"/>
    <w:rsid w:val="00C2606D"/>
    <w:rsid w:val="00C646C6"/>
    <w:rsid w:val="00C83A16"/>
    <w:rsid w:val="00CB1997"/>
    <w:rsid w:val="00CC00C3"/>
    <w:rsid w:val="00CD6348"/>
    <w:rsid w:val="00CE294A"/>
    <w:rsid w:val="00D03793"/>
    <w:rsid w:val="00D2392F"/>
    <w:rsid w:val="00D23CDA"/>
    <w:rsid w:val="00D367F3"/>
    <w:rsid w:val="00D55231"/>
    <w:rsid w:val="00D64BE7"/>
    <w:rsid w:val="00D720A8"/>
    <w:rsid w:val="00D75D47"/>
    <w:rsid w:val="00D82619"/>
    <w:rsid w:val="00D85612"/>
    <w:rsid w:val="00DA024D"/>
    <w:rsid w:val="00DA0CDE"/>
    <w:rsid w:val="00DC75B4"/>
    <w:rsid w:val="00DD2CC1"/>
    <w:rsid w:val="00DD40D4"/>
    <w:rsid w:val="00DF5531"/>
    <w:rsid w:val="00E0658C"/>
    <w:rsid w:val="00E2549F"/>
    <w:rsid w:val="00E4257C"/>
    <w:rsid w:val="00E441B1"/>
    <w:rsid w:val="00E60385"/>
    <w:rsid w:val="00EC7342"/>
    <w:rsid w:val="00ED3591"/>
    <w:rsid w:val="00EE19B8"/>
    <w:rsid w:val="00EE5983"/>
    <w:rsid w:val="00EF1490"/>
    <w:rsid w:val="00F33495"/>
    <w:rsid w:val="00F55FEC"/>
    <w:rsid w:val="00F7500B"/>
    <w:rsid w:val="00F9607B"/>
    <w:rsid w:val="00F97B91"/>
    <w:rsid w:val="00FA39AE"/>
    <w:rsid w:val="00FA3ABD"/>
    <w:rsid w:val="00FB1901"/>
    <w:rsid w:val="00FF1422"/>
    <w:rsid w:val="00FF434B"/>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ifa.sma.gob.cl/v2/Sancionatorio/Ficha/1665"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2F6GADuzTJ98Uure2XvDi6m/8RB8KXTDSDvua1F3oNY=</DigestValue>
    </Reference>
    <Reference Type="http://www.w3.org/2000/09/xmldsig#Object" URI="#idOfficeObject">
      <DigestMethod Algorithm="http://www.w3.org/2001/04/xmlenc#sha256"/>
      <DigestValue>4d4yVzYbfIuHPKKU0BfApNUq0QIqAJbGdtZ0xBgcT/o=</DigestValue>
    </Reference>
    <Reference Type="http://uri.etsi.org/01903#SignedProperties" URI="#idSignedProperties">
      <Transforms>
        <Transform Algorithm="http://www.w3.org/TR/2001/REC-xml-c14n-20010315"/>
      </Transforms>
      <DigestMethod Algorithm="http://www.w3.org/2001/04/xmlenc#sha256"/>
      <DigestValue>FqhVTVD8skB5JL0eN41CZshriqPzbebI2oS6jSwuhxE=</DigestValue>
    </Reference>
    <Reference Type="http://www.w3.org/2000/09/xmldsig#Object" URI="#idValidSigLnImg">
      <DigestMethod Algorithm="http://www.w3.org/2001/04/xmlenc#sha256"/>
      <DigestValue>fxvbOHcNqbmfdzDgyp9tQ9HqoDSc4iErdSOZsVLGsLk=</DigestValue>
    </Reference>
    <Reference Type="http://www.w3.org/2000/09/xmldsig#Object" URI="#idInvalidSigLnImg">
      <DigestMethod Algorithm="http://www.w3.org/2001/04/xmlenc#sha256"/>
      <DigestValue>Crne+Lq1eLuEUYMs4n1GTHMLEulXNELrusqZOucu0go=</DigestValue>
    </Reference>
  </SignedInfo>
  <SignatureValue>HVIUHclOqToFu4G3b9JQSfb28+6jUnZW4VEgiXhSnh566MlDoSzUSik/tTbSC25swKjROjSjH6Ux
oSzC+05GW6HsVoN18EwBBPzbrh3x8TrU4NhxIi7LIIf0EJzbXJzERhJRo4eQhPQGavfJi2jt/SVz
1UQZCiqtPesGASa+srGf2sEiEIiPwcUZhkCQAZVcCLcBYXDmwo1gvDZlsJGvB33TuCyfZjh8TlXP
fPYSpLs+tN85gEZBhyc9f58GuFooBAe20xzFSzR+lzZp5Nagp7ACe3Ra1YkReJ4dQtacSFx2L6nZ
BLFwycralipeMFZ6Fj67Tvx3ygx1b0gRigaATg==</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ahcgNUCt2Yo/DoFf4T0aVhbpBjgDY0+VBYgg3O2VJ3s=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czeQIFsjEUAM2cfy11T3bQEZzCLuplCpbgMo2HhqerI=</DigestValue>
      </Reference>
      <Reference URI="/word/endnotes.xml?ContentType=application/vnd.openxmlformats-officedocument.wordprocessingml.endnotes+xml">
        <DigestMethod Algorithm="http://www.w3.org/2001/04/xmlenc#sha256"/>
        <DigestValue>m+d435HVxlZBrGAxMzRdNijodCYfiWgSzyqc06EuH9I=</DigestValue>
      </Reference>
      <Reference URI="/word/fontTable.xml?ContentType=application/vnd.openxmlformats-officedocument.wordprocessingml.fontTable+xml">
        <DigestMethod Algorithm="http://www.w3.org/2001/04/xmlenc#sha256"/>
        <DigestValue>gH0oR0Obr9233SdYDLflmdP6UvT5B63+pc9wKfbfGMU=</DigestValue>
      </Reference>
      <Reference URI="/word/footer1.xml?ContentType=application/vnd.openxmlformats-officedocument.wordprocessingml.footer+xml">
        <DigestMethod Algorithm="http://www.w3.org/2001/04/xmlenc#sha256"/>
        <DigestValue>T9COsO6r7Zhw7qlE5my6crHBh0y0zgCerIzzOzMieqY=</DigestValue>
      </Reference>
      <Reference URI="/word/footer2.xml?ContentType=application/vnd.openxmlformats-officedocument.wordprocessingml.footer+xml">
        <DigestMethod Algorithm="http://www.w3.org/2001/04/xmlenc#sha256"/>
        <DigestValue>jmKU2uIukd4kn+gvhjoq/Cug3sn0CMwrz5eEynhUqds=</DigestValue>
      </Reference>
      <Reference URI="/word/footer3.xml?ContentType=application/vnd.openxmlformats-officedocument.wordprocessingml.footer+xml">
        <DigestMethod Algorithm="http://www.w3.org/2001/04/xmlenc#sha256"/>
        <DigestValue>mELn1QT1shE/R5xW+xQDG1ZQGrGjjg6sYZAhWKy4UGQ=</DigestValue>
      </Reference>
      <Reference URI="/word/footnotes.xml?ContentType=application/vnd.openxmlformats-officedocument.wordprocessingml.footnotes+xml">
        <DigestMethod Algorithm="http://www.w3.org/2001/04/xmlenc#sha256"/>
        <DigestValue>rZePfuqIa+/lFINUH7hyP9HGD02Dw2+q7Gkr2+zdzjM=</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+Q73BoMnY7goppyDVDl11K+hvm03jEiBZjDruO9bpMQ=</DigestValue>
      </Reference>
      <Reference URI="/word/media/image11.emf?ContentType=image/x-emf">
        <DigestMethod Algorithm="http://www.w3.org/2001/04/xmlenc#sha256"/>
        <DigestValue>ltnx8Ar9U+qsBz9ds85wFhQQYKx/VuZCYaUWQqe6Auc=</DigestValue>
      </Reference>
      <Reference URI="/word/media/image2.emf?ContentType=image/x-emf">
        <DigestMethod Algorithm="http://www.w3.org/2001/04/xmlenc#sha256"/>
        <DigestValue>vZfCMmYX6UkfQnrO65oj23maTlzHPgeMSeNBlU7gD3o=</DigestValue>
      </Reference>
      <Reference URI="/word/media/image3.emf?ContentType=image/x-emf">
        <DigestMethod Algorithm="http://www.w3.org/2001/04/xmlenc#sha256"/>
        <DigestValue>fkwAuwXVgXMoqmnaf6a0s5JqR89tsJYUSfONojB59ZM=</DigestValue>
      </Reference>
      <Reference URI="/word/media/image4.jpeg?ContentType=image/jpeg">
        <DigestMethod Algorithm="http://www.w3.org/2001/04/xmlenc#sha256"/>
        <DigestValue>tQ0UNd2NrRtCdmf91wCr0WxnWjbWxNrx096WR1m5mWo=</DigestValue>
      </Reference>
      <Reference URI="/word/media/image5.emf?ContentType=image/x-emf">
        <DigestMethod Algorithm="http://www.w3.org/2001/04/xmlenc#sha256"/>
        <DigestValue>+hif8wB5YvUALr6zcjXCBxoyG4+Wr9+LZvvqP+7UXfY=</DigestValue>
      </Reference>
      <Reference URI="/word/media/image6.jpeg?ContentType=image/jpeg">
        <DigestMethod Algorithm="http://www.w3.org/2001/04/xmlenc#sha256"/>
        <DigestValue>jPZoWnBfHNFblK8aRX6ftWSt2BFm7yBIckJXKsEmZZs=</DigestValue>
      </Reference>
      <Reference URI="/word/media/image7.jpeg?ContentType=image/jpeg">
        <DigestMethod Algorithm="http://www.w3.org/2001/04/xmlenc#sha256"/>
        <DigestValue>2jGNcfOddskKAZQx2xBWkUdc+Bm90UgNv+jFIXNn418=</DigestValue>
      </Reference>
      <Reference URI="/word/media/image8.jpeg?ContentType=image/jpeg">
        <DigestMethod Algorithm="http://www.w3.org/2001/04/xmlenc#sha256"/>
        <DigestValue>4UUVgdI7e1gDuK3rN1A1KN+FJyV7+cRAcJ9ljkWjFC0=</DigestValue>
      </Reference>
      <Reference URI="/word/media/image9.emf?ContentType=image/x-emf">
        <DigestMethod Algorithm="http://www.w3.org/2001/04/xmlenc#sha256"/>
        <DigestValue>swRnnrxdmzJp2VExYSghBiKQqfF69W7iUlW3Vprd4ww=</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bfcBrxhnKb8GGWeuYqzFE7I0fa7kVlVyWBpll9Igq3A=</DigestValue>
      </Reference>
      <Reference URI="/word/styles.xml?ContentType=application/vnd.openxmlformats-officedocument.wordprocessingml.styles+xml">
        <DigestMethod Algorithm="http://www.w3.org/2001/04/xmlenc#sha256"/>
        <DigestValue>UsrD2nWia57iSNtxHOXr0uppgDCN/Rs1hyh6BSLhhxI=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R8nWnosG8q3SwVAu8VqnFtBu5Oh4UZMzlNd0FyTk1tY=</DigestValue>
      </Reference>
    </Manifest>
    <SignatureProperties>
      <SignatureProperty Id="idSignatureTime" Target="#idPackageSignature">
        <mdssi:SignatureTime xmlns:mdssi="http://schemas.openxmlformats.org/package/2006/digital-signature">
          <mdssi:Format>YYYY-MM-DDThh:mm:ssTZD</mdssi:Format>
          <mdssi:Value>2019-08-23T14:56:03Z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2019-08-23T14:56:03Z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M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DwG4fw8BPdJwdth8DwFwfQ8BAAAAALIz/XYAbgp3wAhzA7gIcwN8f/JguAhzA7gIcwOcgQ8B2CCMYMAIcwPwgQ8BoA8AAKNrjmCAaWrM4Oi2D8xPjmD4a44DAAAAADyVasw0fQ8BFAAAAOBqJzIAAAAAIH8PAZnLcHZwfQ8BAAAAAKXLcHYAAAAA4P///wAAAAAAAAAAAAAAAJABAAAAAAABAAAAAGEAcgBpAGEAbAAAAAAAAAAAAAAABgAAAAAAAABYWZF0AAAAAFQGF/8GAAAA0H4PAWjphnTQfg8BAAAAAAACAAAAAAAAAAAAAAAAAAAAAAAAAAAAAGDiuw9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PAZfhAHcAAL10SN88AcbhAHek6g8BSN88AULGpWEAAAAAQsalYQAAAABI3zwBAAAAAAAAAAAAAAAAAAAAAEDsPAEAAAAAAAAAAAAAAAAAAAAAAAAAAAAAAAAAAAAAAAAAAAAAAAAAAAAAAAAAAAAAAAAAAAAAAAAAAAAAAAAAAAAAQrDLeYBS8AxI6w8BwtP8dgAAAAABAAAApOoPAf//AAAAAAAAjNb8dozW/HZ/EOoMeOsPAQcAAAAAAAAAAACRdAAAAABUBhf/BwAAALTrDwFo6YZ0tOsPAQAAAAAAAgAAAAAAAAAAAAAAAAAAAAAAAAIAAAAAADBBAACAP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IsUAAAAABAAAAADAQAAmAQAABwAAAEADYsUAAAAAByrMRUAAAAAAQAAAAEAAAAAAAAAAAAAAAEAAAg/AD8/AQAAAViFDwH8JklhrC9/dhAAAAADAQAACgAAAH4AAAFsDYphAAAAAAAAAAAUhg8BlIUPATALpmAEAAAA/IYPAQAAgBIoW40PFIYPAWiGDwGbIIpg1QqmYHRuaswAAAAAAAAAAAAAAADkhg8B/IYPAdCGDwEBAAAA2G1qzPCFDwEAAKZgFgAAAAAAAAAAAAAAJIiAEihbjQ/sbWrMpJUnMsVdrWAAhg8BSFBxdhYAAAAohw8BAAAAAByGDwE4Pb10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QmEJAAAAsN2lYXAHqwOAucV2+N88AUAeeABwB6sDQB54D3CkDwHs6K1gWExqzBwAAAAAAAAAcAerAwEAAABspA8BcKQPAYnarWD/////fKQPARw7i2BAHngPvyCSYGBMaswAAAAAAQAAANCzJzKAD4UPMKYPAZnLcHaApA8BAAAAAKXLcHbiYK1g9f///wAAAAAAAAAAAAAAAJABAAAAAAABAAAAAHMAZQBnAG8ANv3LedykDwHhc5J0CQAAAAAAAABYWZF02KQPAVQGF/8JAAAA4KUPAWjphnTgpQ8BAAAAAAACAAAAAAAAAAAAAAAAAAAAAAAA7NBCYZ5ZxHh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DQAAAACgAAAGAAAACAAAAAbAAAAAEAAAAAAMhBAADIQQoAAABgAAAAFgAAAEwAAAAAAAAAAAAAAAAAAAD//////////3gAAABGAGkAcwBjAGEAbABpAHoAYQBkAG8AcgAgAFMATQBBACAAQQB5AHMA6QBuAAYAAAADAAAABQAAAAUAAAAGAAAAAwAAAAMAAAAFAAAABgAAAAcAAAAHAAAABAAAAAMAAAAGAAAACgAAAAc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W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EJhCQAAALDdpWFwB6sDgLnFdvjfPAFAHngAcAerA0AeeA9wpA8B7OitYFhMaswcAAAAAAAAAHAHqwMBAAAAbKQPAXCkDwGJ2q1g/////3ykDwEcO4tgQB54D78gkmBgTGrMAAAAAAEAAADQsycygA+FDzCmDwGZy3B2gKQPAQAAAACly3B24mCtYPX///8AAAAAAAAAAAAAAACQAQAAAAAAAQAAAABzAGUAZwBvADb9y3ncpA8B4XOSdAkAAAAAAAAAWFmRdNikDwFUBhf/CQAAAOClDwFo6YZ04KUPAQAAAAAAAgAAAAAAAAAAAAAAAAAAAAAAAOzQQmGeWcR4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A8Bl+EAdwAAvXRI3zwBxuEAd6TqDwFI3zwBQsalYQAAAABCxqVhAAAAAEjfPAEAAAAAAAAAAAAAAAAAAAAAQOw8AQAAAAAAAAAAAAAAAAAAAAAAAAAAAAAAAAAAAAAAAAAAAAAAAAAAAAAAAAAAAAAAAAAAAAAAAAAAAAAAAAAAAABCsMt5gFLwDEjrDwHC0/x2AAAAAAEAAACk6g8B//8AAAAAAACM1vx2jNb8dn8Q6gx46w8BBwAAAAAAAAAAAJF0AAAAAFQGF/8HAAAAtOsPAWjphnS06w8BAAAAAAACAAAAAAAAAAAAAAAAAAAAAAAAAgAAAAAAMEEAAI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DwG4fw8BPdJwdth8DwFwfQ8BAAAAALIz/XYAbgp3wAhzA7gIcwN8f/JguAhzA7gIcwOcgQ8B2CCMYMAIcwPwgQ8BoA8AAKNrjmCAaWrM4Oi2D8xPjmD4a44DAAAAADyVasw0fQ8BFAAAAOBqJzIAAAAAIH8PAZnLcHZwfQ8BAAAAAKXLcHYAAAAA4P///wAAAAAAAAAAAAAAAJABAAAAAAABAAAAAGEAcgBpAGEAbAAAAAAAAAAAAAAABgAAAAAAAABYWZF0AAAAAFQGF/8GAAAA0H4PAWjphnTQfg8BAAAAAAACAAAAAAAAAAAAAAAAAAAAAAAAAAAAAGDiuw9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QAAAAAwEAAJgEAAAcAAABAAAAAAAAAAAcqzEVAAAAAAEAAAABAAAAAAAAAAAAAAAAAAAAAQAAAAAAAAC0licyfIUPATBnc3bDEyGbaGGiKQ8AAAD/////AAAAAIQeWSqshQ8BAAAAAP////+0hQ8Bk2d0dsMTIZsAAKIpDwAAAP////8AAAAAhB5ZKqyFDwGwXF4kGB5ZKsMTIZtOAAAADQAAACSGDwFTE3F2wxMhmyMAAAAEAAAAAAAAAAAAAABoYaIpDwAAAAAAAAAYHlkqTB7ydkwe8nawXF4kDwAAAGATcXYAS1cDaGGiKQAAAAAAAMhBAACAP2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NAAAAAKAAAAYAAAAIAAAABsAAAAAQAAAAAAyEEAAMhBCgAAAGAAAAAWAAAATAAAAAAAAAAAAAAAAAAAAP//////////eAAAAEYAaQBzAGMAYQBsAGkAegBhAGQAbwByACAAUwBNAEEAIABBAHkAcwDpAG4ABgAAAAMAAAAFAAAABQAAAAYAAAADAAAAAwAAAAUAAAAGAAAABwAAAAcAAAAEAAAAAwAAAAYAAAAKAAAABw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2YOcOKrmI+f6tGMjzjLXACuI9+Ncyz/rZGZnd9oN94A=</DigestValue>
    </Reference>
    <Reference Type="http://www.w3.org/2000/09/xmldsig#Object" URI="#idOfficeObject">
      <DigestMethod Algorithm="http://www.w3.org/2001/04/xmlenc#sha256"/>
      <DigestValue>jAICDVLTC/3svJBX6U/Dea+1+4QQ+kLwu7Pt0RD3wIQ=</DigestValue>
    </Reference>
    <Reference Type="http://uri.etsi.org/01903#SignedProperties" URI="#idSignedProperties">
      <Transforms>
        <Transform Algorithm="http://www.w3.org/TR/2001/REC-xml-c14n-20010315"/>
      </Transforms>
      <DigestMethod Algorithm="http://www.w3.org/2001/04/xmlenc#sha256"/>
      <DigestValue>qGMkeMd1gDVAmsubxFNOWmeB1pV3/jXMW7vf0f4tWOE=</DigestValue>
    </Reference>
    <Reference Type="http://www.w3.org/2000/09/xmldsig#Object" URI="#idValidSigLnImg">
      <DigestMethod Algorithm="http://www.w3.org/2001/04/xmlenc#sha256"/>
      <DigestValue>I/KRkowLX5hkti+C9OHUznOaaf0ucsk3Q/UkNRUQ8dw=</DigestValue>
    </Reference>
    <Reference Type="http://www.w3.org/2000/09/xmldsig#Object" URI="#idInvalidSigLnImg">
      <DigestMethod Algorithm="http://www.w3.org/2001/04/xmlenc#sha256"/>
      <DigestValue>UFPpTQHPWiwVrUv4ay2PxJLQPY5p2zrL39WQJUGKRW0=</DigestValue>
    </Reference>
  </SignedInfo>
  <SignatureValue>k9ssdNJALo+TW748+E06Oz+HZbq8V+SmGjyYLRvPw1n1YZd96Z6HlKt/3uynIpRAZlqq9Qe7FwyQ
nR5Cc64+JX8iZ5zb6W0fdVs6WRFrP5pqMZL0Z+IkN5oCpO6s153PpLT4dfUco8nhNjD0HlMqYrE8
xHUVIRwt/jYJWRsvFb+yvtkkdJpL3MBNmLzgoM8+zGQxkC9R2hu9SanTjzPAJuv98qwWV5FU9HC3
q8/Q51MGo/sn/09aDJrRk6ljSnqU9OajidA52UKN7f72EyyfnlD5GOpOQdN4hHzhNfAutfxZHeeg
KIsEVxFWRrJVJotuV2ss4tNXqhDgLC/VsR2d5A==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ahcgNUCt2Yo/DoFf4T0aVhbpBjgDY0+VBYgg3O2VJ3s=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czeQIFsjEUAM2cfy11T3bQEZzCLuplCpbgMo2HhqerI=</DigestValue>
      </Reference>
      <Reference URI="/word/endnotes.xml?ContentType=application/vnd.openxmlformats-officedocument.wordprocessingml.endnotes+xml">
        <DigestMethod Algorithm="http://www.w3.org/2001/04/xmlenc#sha256"/>
        <DigestValue>m+d435HVxlZBrGAxMzRdNijodCYfiWgSzyqc06EuH9I=</DigestValue>
      </Reference>
      <Reference URI="/word/fontTable.xml?ContentType=application/vnd.openxmlformats-officedocument.wordprocessingml.fontTable+xml">
        <DigestMethod Algorithm="http://www.w3.org/2001/04/xmlenc#sha256"/>
        <DigestValue>gH0oR0Obr9233SdYDLflmdP6UvT5B63+pc9wKfbfGMU=</DigestValue>
      </Reference>
      <Reference URI="/word/footer1.xml?ContentType=application/vnd.openxmlformats-officedocument.wordprocessingml.footer+xml">
        <DigestMethod Algorithm="http://www.w3.org/2001/04/xmlenc#sha256"/>
        <DigestValue>T9COsO6r7Zhw7qlE5my6crHBh0y0zgCerIzzOzMieqY=</DigestValue>
      </Reference>
      <Reference URI="/word/footer2.xml?ContentType=application/vnd.openxmlformats-officedocument.wordprocessingml.footer+xml">
        <DigestMethod Algorithm="http://www.w3.org/2001/04/xmlenc#sha256"/>
        <DigestValue>jmKU2uIukd4kn+gvhjoq/Cug3sn0CMwrz5eEynhUqds=</DigestValue>
      </Reference>
      <Reference URI="/word/footer3.xml?ContentType=application/vnd.openxmlformats-officedocument.wordprocessingml.footer+xml">
        <DigestMethod Algorithm="http://www.w3.org/2001/04/xmlenc#sha256"/>
        <DigestValue>mELn1QT1shE/R5xW+xQDG1ZQGrGjjg6sYZAhWKy4UGQ=</DigestValue>
      </Reference>
      <Reference URI="/word/footnotes.xml?ContentType=application/vnd.openxmlformats-officedocument.wordprocessingml.footnotes+xml">
        <DigestMethod Algorithm="http://www.w3.org/2001/04/xmlenc#sha256"/>
        <DigestValue>rZePfuqIa+/lFINUH7hyP9HGD02Dw2+q7Gkr2+zdzjM=</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+Q73BoMnY7goppyDVDl11K+hvm03jEiBZjDruO9bpMQ=</DigestValue>
      </Reference>
      <Reference URI="/word/media/image11.emf?ContentType=image/x-emf">
        <DigestMethod Algorithm="http://www.w3.org/2001/04/xmlenc#sha256"/>
        <DigestValue>ltnx8Ar9U+qsBz9ds85wFhQQYKx/VuZCYaUWQqe6Auc=</DigestValue>
      </Reference>
      <Reference URI="/word/media/image2.emf?ContentType=image/x-emf">
        <DigestMethod Algorithm="http://www.w3.org/2001/04/xmlenc#sha256"/>
        <DigestValue>vZfCMmYX6UkfQnrO65oj23maTlzHPgeMSeNBlU7gD3o=</DigestValue>
      </Reference>
      <Reference URI="/word/media/image3.emf?ContentType=image/x-emf">
        <DigestMethod Algorithm="http://www.w3.org/2001/04/xmlenc#sha256"/>
        <DigestValue>fkwAuwXVgXMoqmnaf6a0s5JqR89tsJYUSfONojB59ZM=</DigestValue>
      </Reference>
      <Reference URI="/word/media/image4.jpeg?ContentType=image/jpeg">
        <DigestMethod Algorithm="http://www.w3.org/2001/04/xmlenc#sha256"/>
        <DigestValue>tQ0UNd2NrRtCdmf91wCr0WxnWjbWxNrx096WR1m5mWo=</DigestValue>
      </Reference>
      <Reference URI="/word/media/image5.emf?ContentType=image/x-emf">
        <DigestMethod Algorithm="http://www.w3.org/2001/04/xmlenc#sha256"/>
        <DigestValue>+hif8wB5YvUALr6zcjXCBxoyG4+Wr9+LZvvqP+7UXfY=</DigestValue>
      </Reference>
      <Reference URI="/word/media/image6.jpeg?ContentType=image/jpeg">
        <DigestMethod Algorithm="http://www.w3.org/2001/04/xmlenc#sha256"/>
        <DigestValue>jPZoWnBfHNFblK8aRX6ftWSt2BFm7yBIckJXKsEmZZs=</DigestValue>
      </Reference>
      <Reference URI="/word/media/image7.jpeg?ContentType=image/jpeg">
        <DigestMethod Algorithm="http://www.w3.org/2001/04/xmlenc#sha256"/>
        <DigestValue>2jGNcfOddskKAZQx2xBWkUdc+Bm90UgNv+jFIXNn418=</DigestValue>
      </Reference>
      <Reference URI="/word/media/image8.jpeg?ContentType=image/jpeg">
        <DigestMethod Algorithm="http://www.w3.org/2001/04/xmlenc#sha256"/>
        <DigestValue>4UUVgdI7e1gDuK3rN1A1KN+FJyV7+cRAcJ9ljkWjFC0=</DigestValue>
      </Reference>
      <Reference URI="/word/media/image9.emf?ContentType=image/x-emf">
        <DigestMethod Algorithm="http://www.w3.org/2001/04/xmlenc#sha256"/>
        <DigestValue>swRnnrxdmzJp2VExYSghBiKQqfF69W7iUlW3Vprd4ww=</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bfcBrxhnKb8GGWeuYqzFE7I0fa7kVlVyWBpll9Igq3A=</DigestValue>
      </Reference>
      <Reference URI="/word/styles.xml?ContentType=application/vnd.openxmlformats-officedocument.wordprocessingml.styles+xml">
        <DigestMethod Algorithm="http://www.w3.org/2001/04/xmlenc#sha256"/>
        <DigestValue>UsrD2nWia57iSNtxHOXr0uppgDCN/Rs1hyh6BSLhhxI=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R8nWnosG8q3SwVAu8VqnFtBu5Oh4UZMzlNd0FyTk1tY=</DigestValue>
      </Reference>
    </Manifest>
    <SignatureProperties>
      <SignatureProperty Id="idSignatureTime" Target="#idPackageSignature">
        <mdssi:SignatureTime xmlns:mdssi="http://schemas.openxmlformats.org/package/2006/digital-signature">
          <mdssi:Format>YYYY-MM-DDThh:mm:ssTZD</mdssi:Format>
          <mdssi:Value>2019-08-23T15:19:57Z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b94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618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298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evE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M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PLI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W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WP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Wqc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P/0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QL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o7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8wc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tQo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l0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l5I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Z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5yw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nUk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C9M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Z8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vbI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8bc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FS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v6M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xD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SW4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5M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uK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LpU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a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S+o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hM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Th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K7w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sBU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4ik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X14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dv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te8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VBU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44Y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ps8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WQY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zL4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CCE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KSI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CCE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hCw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CCE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2Z8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vdk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rY4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Vo0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oP4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dZI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UBc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fD8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mUQ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jLk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ot4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0Ug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CNU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S28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E9o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fcw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wu0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bLU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x4Q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rtE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JFw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99Y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6Zf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Orf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It8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2e0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d7w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is8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9NY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07g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xiE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3L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r9s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Ll4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vxs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hHY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fOU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V+8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YuI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MUE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8A8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XXw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f6w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8Hg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GGQ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Kb0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jHo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P6Y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QiY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RJY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R48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pf4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JuI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b9E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dKc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UCs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cH0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8G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4/8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hl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mis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nco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YiQ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Uy4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IEI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nNw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91c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gmI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DT8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iZ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u9Y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P3Q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EEI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BK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n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VxN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2019-08-23T15:19:57Z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3k8DAr5fwAAYKwU8OwBAADOeAMK+X8AAEBpsuHsAQAAyX6vs1cAAABYy4MK+X8AAIDLgwr5fwAA/v////////8CAAAAAAAAAAADkuHsAQAAAQAAAAAAAACgF5Lh7AEAAAEAAAD5fwAAQGW3Tfl/AADejGKZAAAAAMjQwk35fwAAAAAAAAAAAACwoZn07AEAAFMJxUz5fwAAAAAAAAAAAAAAAAAAAAAAAHCHtR2CrgAAny8YCgAAAACwoZn07AEAAOD///8AAAAAwGG64ewBAADogK+zVwAAAAAAAAAAAAAABgAAAAAAAAAAAAAAAAAAAAyAr7N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OwBAADZ4AEL+X8AAAAAIuHsAQAATIiT7+wBAACo5a+zVwAAAFATje/sAQAAGQAAAPl/AABAAAAAAAAAAEARIuHsAQAAwAwi4ewBAAAiAAAA+X8AAAAAAAAAAAAAaH9oTPl/AABAZbdN+X8AAEAAAAAAAAAAyNDCTfl/AAAAAAAAAAAAABAAAAAAAAAAHs5pTPl/AAAAAAAAAAAAAAAAAAAAAAAAIBm1HYKuAACbJ39QAAAAAEAAAADsAQAA0QSKAAAAAADAYbrh7AEAAADnr7NXAAAAEJy64ewBAAAHAAAAAAAAAAAAAAAAAAAAPOavs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ZAwNAAAAAABQE+/f7AEAAGByr7NXAAAAaEO+T/l/AAB9WJ3pxhQAAGByr7NXAAAAQwDUJI+EAACE0cRM+X8AAAAAAAAAAAAA/v8AAgAAAAABAAAAAAAAAAAAAAAAAAAAIAAAAAAAAAAAAAAAAAAAAP7/AAIAAAAAZAwNAAAAAADwHI6J7AEAADX6dfr4fwAAAQAAAAAAAAAAAAAAAAAAAAAAAAAAAAAAIAAAAAAAAAAgSBHw7AEAANhxr7MAAAAAAQAAAAAAAABTasNM+X8AAIBfNfTsAQAAAAAAAAAAAAAAAAAA/////2QMDQAAAAAAAAAAAAAAAAC8w25N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WNl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dMt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bW6z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BwsN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B777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HjaP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U48w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F6gx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fBqQ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YoQt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JVad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p4Ou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H4u5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1M0E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J1zE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Z7E4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x2nL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wIX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oa98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eikK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o13k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o4x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ed6r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iKMG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hfi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ioFz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xryQ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iy1H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SFGT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bhJy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kMEs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BW+v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27f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SBJR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FEV3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bpk9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TWbM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tDL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hxxy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gwMK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B94f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dr6U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IQ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IACB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jlOf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IQKN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GjYn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YBkj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6SvY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BNwE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pF++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D33y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tDDb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WAnE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p1RO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zVxq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Svn/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mTBf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bs+J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MQUI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j1B7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J2/x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EVmX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LoHS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8I6F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OFBD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6eKY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Jzcn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t5Pb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Psq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rAT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RQQK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7xj41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XpMc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1SwC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zop3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Y04p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vPQO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OxKI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Qjc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LceX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SB9K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0r+z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6O5c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ypLW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21LO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f83P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QGrM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2rPD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g7Fl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Nvuz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DbWc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hL5O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p+Ae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MqOP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iCe7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YXOo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Xsvm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jMP1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y89b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g1eP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IyYk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4IlB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Xhuk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L2wj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etVP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5ta8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b+61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CVdv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v5QH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9r83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g+Gs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ener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jy9f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21XT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95M9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hSnX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ggz0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3juH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ssxp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hP/f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1qy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rLhW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6m+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0qZ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7u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435E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gFD5fwAAAAAAAAAAAACoEgAAAAAAAEAAAMD5fwAAIFy/T/l/AAD+4AEL+X8AAAQAAAAAAAAAIFy/T/l/AADpna+zVwAAAAAAAAAAAAAAgBQk8OwBAACg0kzw7AEAAEgAAAAAAAAArFxlC/l/AABAZbdN+X8AAABjZQsAAAAAyNDCTfl/AAAAAAAAAAAAAAAAvU/5fwAAAAAAAAAAAAAAAAAAAAAAAAAAAAAAAAAAMGa1HYKuAAD1////AAAAAMBhuuHsAQAA9f///wAAAADAYbrh7AEAACigr7NXAAAAAAAAAAAAAAAJAAAAAAAAAAAAAAAAAAAATJ+vs2R2AAgAAAAAJQAAAAwAAAADAAAAGAAAAAwAAAAAAAAAEgAAAAwAAAABAAAAHgAAABgAAAAJAAAAUAAAAPcAAABdAAAAJQAAAAwAAAAD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EQY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h8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gFD5fwAAAAAAAAAAAACoEgAAAAAAAEAAAMD5fwAAIFy/T/l/AAD+4AEL+X8AAAQAAAAAAAAAIFy/T/l/AADpna+zVwAAAAAAAAAAAAAAgBQk8OwBAACg0kzw7AEAAEgAAAAAAAAArFxlC/l/AABAZbdN+X8AAABjZQsAAAAAyNDCTfl/AAAAAAAAAAAAAAAAvU/5fwAAAAAAAAAAAAAAAAAAAAAAAAAAAAAAAAAAMGa1HYKuAAD1////AAAAAMBhuuHsAQAA9f///wAAAADAYbrh7AEAACigr7NXAAAAAAAAAAAAAAAJAAAAAAAAAAAAAAAAAAAATJ+vs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OwBAADZ4AEL+X8AAAAAIuHsAQAATIiT7+wBAACo5a+zVwAAAFATje/sAQAAGQAAAPl/AABAAAAAAAAAAEARIuHsAQAAwAwi4ewBAAAiAAAA+X8AAAAAAAAAAAAAaH9oTPl/AABAZbdN+X8AAEAAAAAAAAAAyNDCTfl/AAAAAAAAAAAAABAAAAAAAAAAHs5pTPl/AAAAAAAAAAAAAAAAAAAAAAAAIBm1HYKuAACbJ39QAAAAAEAAAADsAQAA0QSKAAAAAADAYbrh7AEAAADnr7NXAAAAEJy64ewBAAAHAAAAAAAAAAAAAAAAAAAAPOavs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95PAwK+X8AAGCsFPDsAQAAzngDCvl/AABAabLh7AEAAMl+r7NXAAAAWMuDCvl/AACAy4MK+X8AAP7/////////AgAAAAAAAAAAA5Lh7AEAAAEAAAAAAAAAoBeS4ewBAAABAAAA+X8AAEBlt035fwAA3oximQAAAADI0MJN+X8AAAAAAAAAAAAAsKGZ9OwBAABTCcVM+X8AAAAAAAAAAAAAAAAAAAAAAABwh7Udgq4AAJ8vGAoAAAAAsKGZ9OwBAADg////AAAAAMBhuuHsAQAA6ICvs1cAAAAAAAAAAAAAAAYAAAAAAAAAAAAAAAAAAAAMgK+z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wAMoN/sAQAAaHGvs1cAAABm9T4W+X8AAND9AADsAQAABQlDFvl/AAABAAAAAAAAAJ5UponsAQAABAAAAAAAAABDyCUK+X8AAOEAAAAAAAAAAAAAAAAAAADv/QAAAAAAAAAAAAAAAAAADwAAAAAAAAAEAAAAAAAAAAAAAAAAAAAArcclCvl/AACeVKaJ7AEAAAAAAAAAAAAAgHKvs1cAAAAAAK+zVwAAAARyr7NXAAAAQHKvswAAAADgC6Df7AEAAFgZ0PvsAQAAAQEBAQEBAQEAcq+zVwAAANAh0PvsAQAAUBnQ++wBAAAIcq+zVwAAAFgZ0Pt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FpY2U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F0y1s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FtbrM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HCw0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Hvvs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eNo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FTjz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XqDE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F8Gp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FihC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lVp0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Gng64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fi7k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UzQQ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nXMQ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FnsTg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Hacs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H/Ahc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hr3w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F6KQo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jXeQ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FqjjE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53qs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IowY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FqF+I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KgX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GvJ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LLU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IUZM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FuEnI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GQwSw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Fb68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bt8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FIEl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URXc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FumT0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FNZsw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G0Ms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GHHHI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GDAwo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H3h8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F2vpQ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h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gAIE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GOU58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hAo0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Nic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FgGSM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HpK9g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E3AQ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GkX74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PffI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G0MNs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FYCcQ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GnVE4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HNXGo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FK+f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GZMF8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Fuz4k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xBQg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GPUHs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nb/E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RWZc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ugdI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HwjoU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4UEM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Hp4pg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nNyc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G3k9s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yo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GsBNo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FFBAo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HvGPj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Fekxz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HVLAI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HOinc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FjTik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G89A4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7Eog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CNw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tx5c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FIH0o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HSv7M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Ho7lw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HKktY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HbUs4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F/zc8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FAasw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Has8M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GDsWU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2+7M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NtZw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GEvk4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Gn4B4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yo48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GIJ7s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Fhc6g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Fey+Y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GMw/U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HLz1s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GDV48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jJiQ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HgiUE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FeG6Q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vbCM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F61U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Hm1rw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Fv7rU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JV28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G/lAc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H2vzc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D4aw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F6d6s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GPL18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HbVdM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H3kz0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CFKdc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GCDPQ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HeO4c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GyzGk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GE/98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WrI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GsuFY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qb60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3Sp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vu6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jfkR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95D4D-B319-4BC3-A87B-38414EAA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11</Pages>
  <Words>1649</Words>
  <Characters>9074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Nicolas Poblete</cp:lastModifiedBy>
  <cp:revision>52</cp:revision>
  <dcterms:created xsi:type="dcterms:W3CDTF">2019-07-08T15:48:00Z</dcterms:created>
  <dcterms:modified xsi:type="dcterms:W3CDTF">2019-08-23T14:55:00Z</dcterms:modified>
</cp:coreProperties>
</file>