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7A7DEB" w:rsidRPr="008962D9" w:rsidRDefault="008962D9" w:rsidP="007A7DEB">
      <w:pPr>
        <w:spacing w:after="0" w:line="240" w:lineRule="auto"/>
        <w:jc w:val="center"/>
        <w:rPr>
          <w:rFonts w:ascii="Calibri" w:eastAsia="Calibri" w:hAnsi="Calibri" w:cs="Calibri"/>
          <w:b/>
          <w:sz w:val="24"/>
          <w:szCs w:val="24"/>
        </w:rPr>
      </w:pPr>
      <w:r w:rsidRPr="008962D9">
        <w:rPr>
          <w:rFonts w:ascii="Calibri" w:eastAsia="Calibri" w:hAnsi="Calibri" w:cs="Times New Roman"/>
          <w:b/>
          <w:sz w:val="24"/>
          <w:szCs w:val="24"/>
        </w:rPr>
        <w:t>TECK CARMEN DE ANDACOLLO</w:t>
      </w:r>
    </w:p>
    <w:p w:rsidR="004B4617" w:rsidRPr="008962D9" w:rsidRDefault="004B4617" w:rsidP="007A7DEB">
      <w:pPr>
        <w:spacing w:after="0" w:line="240" w:lineRule="auto"/>
        <w:jc w:val="center"/>
        <w:rPr>
          <w:rFonts w:ascii="Calibri" w:eastAsia="Calibri" w:hAnsi="Calibri" w:cs="Calibri"/>
          <w:b/>
          <w:sz w:val="24"/>
          <w:szCs w:val="24"/>
        </w:rPr>
      </w:pPr>
    </w:p>
    <w:p w:rsidR="00F35C47" w:rsidRPr="008962D9" w:rsidRDefault="008962D9" w:rsidP="007A7DEB">
      <w:pPr>
        <w:spacing w:after="0" w:line="240" w:lineRule="auto"/>
        <w:jc w:val="center"/>
        <w:rPr>
          <w:rFonts w:ascii="Calibri" w:eastAsia="Calibri" w:hAnsi="Calibri" w:cs="Times New Roman"/>
          <w:b/>
          <w:sz w:val="24"/>
          <w:szCs w:val="24"/>
        </w:rPr>
      </w:pPr>
      <w:r w:rsidRPr="008962D9">
        <w:rPr>
          <w:rFonts w:ascii="Calibri" w:eastAsia="Calibri" w:hAnsi="Calibri" w:cs="Times New Roman"/>
          <w:b/>
          <w:sz w:val="24"/>
          <w:szCs w:val="24"/>
        </w:rPr>
        <w:t>DFZ-2019-149-IV-RCA</w:t>
      </w:r>
    </w:p>
    <w:p w:rsidR="008962D9" w:rsidRPr="008962D9" w:rsidRDefault="008962D9" w:rsidP="007A7DEB">
      <w:pPr>
        <w:spacing w:after="0" w:line="240" w:lineRule="auto"/>
        <w:jc w:val="center"/>
        <w:rPr>
          <w:rFonts w:ascii="Calibri" w:eastAsia="Calibri" w:hAnsi="Calibri" w:cs="Times New Roman"/>
          <w:b/>
          <w:sz w:val="24"/>
          <w:szCs w:val="24"/>
        </w:rPr>
      </w:pPr>
    </w:p>
    <w:p w:rsidR="00CB2172" w:rsidRPr="008962D9" w:rsidRDefault="00F35C47" w:rsidP="007A7DEB">
      <w:pPr>
        <w:spacing w:after="0" w:line="240" w:lineRule="auto"/>
        <w:jc w:val="center"/>
        <w:rPr>
          <w:rFonts w:ascii="Calibri" w:eastAsia="Calibri" w:hAnsi="Calibri" w:cs="Times New Roman"/>
          <w:b/>
          <w:sz w:val="24"/>
          <w:szCs w:val="24"/>
        </w:rPr>
      </w:pPr>
      <w:r w:rsidRPr="008962D9">
        <w:rPr>
          <w:rFonts w:ascii="Calibri" w:eastAsia="Calibri" w:hAnsi="Calibri" w:cs="Times New Roman"/>
          <w:b/>
          <w:sz w:val="24"/>
          <w:szCs w:val="24"/>
        </w:rPr>
        <w:t>AGOSTO 2019</w:t>
      </w:r>
    </w:p>
    <w:p w:rsidR="007A7DEB" w:rsidRDefault="007A7DEB" w:rsidP="007A7DEB">
      <w:pPr>
        <w:spacing w:after="0" w:line="240" w:lineRule="auto"/>
        <w:jc w:val="center"/>
        <w:rPr>
          <w:rFonts w:ascii="Calibri" w:eastAsia="Calibri" w:hAnsi="Calibri" w:cs="Times New Roman"/>
          <w:b/>
          <w:sz w:val="24"/>
          <w:szCs w:val="24"/>
        </w:rPr>
      </w:pPr>
    </w:p>
    <w:p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rsidTr="001C2BC9">
        <w:trPr>
          <w:trHeight w:val="567"/>
          <w:jc w:val="center"/>
        </w:trPr>
        <w:tc>
          <w:tcPr>
            <w:tcW w:w="1210"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7A7DEB" w:rsidRDefault="007A7DEB" w:rsidP="008962D9">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r w:rsidR="008962D9">
              <w:rPr>
                <w:rFonts w:ascii="Calibri" w:eastAsia="Calibri" w:hAnsi="Calibri" w:cs="Calibri"/>
                <w:sz w:val="18"/>
                <w:szCs w:val="18"/>
                <w:lang w:val="es-ES_tradnl"/>
              </w:rPr>
              <w:t xml:space="preserve"> y revisado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7A7DEB" w:rsidRDefault="008962D9"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Jesús Martínez López.</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7A7DEB" w:rsidRDefault="00E4669B"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Jesús Martínez López" o:suggestedsigner2="Jefe Oficina Regional Coquimbo" issignatureline="t"/>
                </v:shape>
              </w:pict>
            </w:r>
          </w:p>
        </w:tc>
      </w:tr>
      <w:tr w:rsidR="007A7DEB"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7A7DEB" w:rsidRDefault="008962D9"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Pía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7A7DEB" w:rsidRDefault="00E4669B" w:rsidP="007A7DEB">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v:shape id="_x0000_i1026" type="#_x0000_t75" alt="Línea de firma de Microsoft Office..." style="width:114pt;height:54.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ía Valenzuela Marín" o:suggestedsigner2="Fiscalizador Oficina Regional Coquimbo" issignatureline="t"/>
                </v:shape>
              </w:pict>
            </w:r>
            <w:bookmarkEnd w:id="4"/>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18337731" w:displacedByCustomXml="next"/>
    <w:bookmarkStart w:id="6" w:name="_Toc449106078" w:displacedByCustomXml="next"/>
    <w:sdt>
      <w:sdtPr>
        <w:rPr>
          <w:lang w:val="es-ES"/>
        </w:rPr>
        <w:id w:val="-818871519"/>
        <w:docPartObj>
          <w:docPartGallery w:val="Table of Contents"/>
          <w:docPartUnique/>
        </w:docPartObj>
      </w:sdtPr>
      <w:sdtEndPr>
        <w:rPr>
          <w:bCs/>
        </w:rPr>
      </w:sdtEndPr>
      <w:sdtContent>
        <w:bookmarkEnd w:id="6" w:displacedByCustomXml="prev"/>
        <w:bookmarkEnd w:id="5" w:displacedByCustomXml="prev"/>
        <w:p w:rsidR="004438A3" w:rsidRDefault="004438A3" w:rsidP="007A7DEB">
          <w:pPr>
            <w:spacing w:after="0" w:line="240" w:lineRule="auto"/>
            <w:ind w:left="705" w:hanging="705"/>
            <w:contextualSpacing/>
            <w:outlineLvl w:val="0"/>
            <w:rPr>
              <w:rFonts w:ascii="Calibri" w:eastAsia="Calibri" w:hAnsi="Calibri" w:cs="Calibri"/>
              <w:b/>
              <w:sz w:val="24"/>
              <w:szCs w:val="20"/>
              <w:lang w:val="es-ES"/>
            </w:rPr>
          </w:pPr>
        </w:p>
        <w:p w:rsidR="00EE663D"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18337731" w:history="1">
            <w:r w:rsidR="00EE663D" w:rsidRPr="00DE653D">
              <w:rPr>
                <w:rStyle w:val="Hipervnculo"/>
                <w:rFonts w:ascii="Calibri" w:eastAsia="Calibri" w:hAnsi="Calibri" w:cs="Calibri"/>
                <w:b/>
                <w:noProof/>
                <w:lang w:val="es-ES"/>
              </w:rPr>
              <w:t>Contenido</w:t>
            </w:r>
            <w:r w:rsidR="00EE663D">
              <w:rPr>
                <w:noProof/>
                <w:webHidden/>
              </w:rPr>
              <w:tab/>
            </w:r>
            <w:r w:rsidR="00EE663D">
              <w:rPr>
                <w:noProof/>
                <w:webHidden/>
              </w:rPr>
              <w:fldChar w:fldCharType="begin"/>
            </w:r>
            <w:r w:rsidR="00EE663D">
              <w:rPr>
                <w:noProof/>
                <w:webHidden/>
              </w:rPr>
              <w:instrText xml:space="preserve"> PAGEREF _Toc18337731 \h </w:instrText>
            </w:r>
            <w:r w:rsidR="00EE663D">
              <w:rPr>
                <w:noProof/>
                <w:webHidden/>
              </w:rPr>
            </w:r>
            <w:r w:rsidR="00EE663D">
              <w:rPr>
                <w:noProof/>
                <w:webHidden/>
              </w:rPr>
              <w:fldChar w:fldCharType="separate"/>
            </w:r>
            <w:r w:rsidR="00EE663D">
              <w:rPr>
                <w:noProof/>
                <w:webHidden/>
              </w:rPr>
              <w:t>1</w:t>
            </w:r>
            <w:r w:rsidR="00EE663D">
              <w:rPr>
                <w:noProof/>
                <w:webHidden/>
              </w:rPr>
              <w:fldChar w:fldCharType="end"/>
            </w:r>
          </w:hyperlink>
        </w:p>
        <w:p w:rsidR="00EE663D" w:rsidRDefault="00E4669B">
          <w:pPr>
            <w:pStyle w:val="TDC1"/>
            <w:tabs>
              <w:tab w:val="left" w:pos="440"/>
              <w:tab w:val="right" w:leader="dot" w:pos="9962"/>
            </w:tabs>
            <w:rPr>
              <w:rFonts w:eastAsiaTheme="minorEastAsia"/>
              <w:noProof/>
              <w:lang w:eastAsia="es-CL"/>
            </w:rPr>
          </w:pPr>
          <w:hyperlink w:anchor="_Toc18337732" w:history="1">
            <w:r w:rsidR="00EE663D" w:rsidRPr="00DE653D">
              <w:rPr>
                <w:rStyle w:val="Hipervnculo"/>
                <w:noProof/>
              </w:rPr>
              <w:t>1</w:t>
            </w:r>
            <w:r w:rsidR="00EE663D">
              <w:rPr>
                <w:rFonts w:eastAsiaTheme="minorEastAsia"/>
                <w:noProof/>
                <w:lang w:eastAsia="es-CL"/>
              </w:rPr>
              <w:tab/>
            </w:r>
            <w:r w:rsidR="00EE663D" w:rsidRPr="00DE653D">
              <w:rPr>
                <w:rStyle w:val="Hipervnculo"/>
                <w:noProof/>
              </w:rPr>
              <w:t>RESUMEN</w:t>
            </w:r>
            <w:r w:rsidR="00EE663D">
              <w:rPr>
                <w:noProof/>
                <w:webHidden/>
              </w:rPr>
              <w:tab/>
            </w:r>
            <w:r w:rsidR="00EE663D">
              <w:rPr>
                <w:noProof/>
                <w:webHidden/>
              </w:rPr>
              <w:fldChar w:fldCharType="begin"/>
            </w:r>
            <w:r w:rsidR="00EE663D">
              <w:rPr>
                <w:noProof/>
                <w:webHidden/>
              </w:rPr>
              <w:instrText xml:space="preserve"> PAGEREF _Toc18337732 \h </w:instrText>
            </w:r>
            <w:r w:rsidR="00EE663D">
              <w:rPr>
                <w:noProof/>
                <w:webHidden/>
              </w:rPr>
            </w:r>
            <w:r w:rsidR="00EE663D">
              <w:rPr>
                <w:noProof/>
                <w:webHidden/>
              </w:rPr>
              <w:fldChar w:fldCharType="separate"/>
            </w:r>
            <w:r w:rsidR="00EE663D">
              <w:rPr>
                <w:noProof/>
                <w:webHidden/>
              </w:rPr>
              <w:t>2</w:t>
            </w:r>
            <w:r w:rsidR="00EE663D">
              <w:rPr>
                <w:noProof/>
                <w:webHidden/>
              </w:rPr>
              <w:fldChar w:fldCharType="end"/>
            </w:r>
          </w:hyperlink>
        </w:p>
        <w:p w:rsidR="00EE663D" w:rsidRDefault="00E4669B">
          <w:pPr>
            <w:pStyle w:val="TDC1"/>
            <w:tabs>
              <w:tab w:val="left" w:pos="440"/>
              <w:tab w:val="right" w:leader="dot" w:pos="9962"/>
            </w:tabs>
            <w:rPr>
              <w:rFonts w:eastAsiaTheme="minorEastAsia"/>
              <w:noProof/>
              <w:lang w:eastAsia="es-CL"/>
            </w:rPr>
          </w:pPr>
          <w:hyperlink w:anchor="_Toc18337733" w:history="1">
            <w:r w:rsidR="00EE663D" w:rsidRPr="00DE653D">
              <w:rPr>
                <w:rStyle w:val="Hipervnculo"/>
                <w:noProof/>
              </w:rPr>
              <w:t>2</w:t>
            </w:r>
            <w:r w:rsidR="00EE663D">
              <w:rPr>
                <w:rFonts w:eastAsiaTheme="minorEastAsia"/>
                <w:noProof/>
                <w:lang w:eastAsia="es-CL"/>
              </w:rPr>
              <w:tab/>
            </w:r>
            <w:r w:rsidR="00EE663D" w:rsidRPr="00DE653D">
              <w:rPr>
                <w:rStyle w:val="Hipervnculo"/>
                <w:noProof/>
              </w:rPr>
              <w:t>IDENTIFICACIÓN DE LA UNIDAD FISCALIZABLE</w:t>
            </w:r>
            <w:r w:rsidR="00EE663D">
              <w:rPr>
                <w:noProof/>
                <w:webHidden/>
              </w:rPr>
              <w:tab/>
            </w:r>
            <w:r w:rsidR="00EE663D">
              <w:rPr>
                <w:noProof/>
                <w:webHidden/>
              </w:rPr>
              <w:fldChar w:fldCharType="begin"/>
            </w:r>
            <w:r w:rsidR="00EE663D">
              <w:rPr>
                <w:noProof/>
                <w:webHidden/>
              </w:rPr>
              <w:instrText xml:space="preserve"> PAGEREF _Toc18337733 \h </w:instrText>
            </w:r>
            <w:r w:rsidR="00EE663D">
              <w:rPr>
                <w:noProof/>
                <w:webHidden/>
              </w:rPr>
            </w:r>
            <w:r w:rsidR="00EE663D">
              <w:rPr>
                <w:noProof/>
                <w:webHidden/>
              </w:rPr>
              <w:fldChar w:fldCharType="separate"/>
            </w:r>
            <w:r w:rsidR="00EE663D">
              <w:rPr>
                <w:noProof/>
                <w:webHidden/>
              </w:rPr>
              <w:t>3</w:t>
            </w:r>
            <w:r w:rsidR="00EE663D">
              <w:rPr>
                <w:noProof/>
                <w:webHidden/>
              </w:rPr>
              <w:fldChar w:fldCharType="end"/>
            </w:r>
          </w:hyperlink>
        </w:p>
        <w:p w:rsidR="00EE663D" w:rsidRDefault="00E4669B">
          <w:pPr>
            <w:pStyle w:val="TDC2"/>
            <w:tabs>
              <w:tab w:val="left" w:pos="880"/>
              <w:tab w:val="right" w:leader="dot" w:pos="9962"/>
            </w:tabs>
            <w:rPr>
              <w:rFonts w:eastAsiaTheme="minorEastAsia"/>
              <w:noProof/>
              <w:lang w:eastAsia="es-CL"/>
            </w:rPr>
          </w:pPr>
          <w:hyperlink w:anchor="_Toc18337734" w:history="1">
            <w:r w:rsidR="00EE663D" w:rsidRPr="00DE653D">
              <w:rPr>
                <w:rStyle w:val="Hipervnculo"/>
                <w:noProof/>
              </w:rPr>
              <w:t>2.1</w:t>
            </w:r>
            <w:r w:rsidR="00EE663D">
              <w:rPr>
                <w:rFonts w:eastAsiaTheme="minorEastAsia"/>
                <w:noProof/>
                <w:lang w:eastAsia="es-CL"/>
              </w:rPr>
              <w:tab/>
            </w:r>
            <w:r w:rsidR="00EE663D" w:rsidRPr="00DE653D">
              <w:rPr>
                <w:rStyle w:val="Hipervnculo"/>
                <w:noProof/>
              </w:rPr>
              <w:t>Antecedentes Generales</w:t>
            </w:r>
            <w:r w:rsidR="00EE663D">
              <w:rPr>
                <w:noProof/>
                <w:webHidden/>
              </w:rPr>
              <w:tab/>
            </w:r>
            <w:r w:rsidR="00EE663D">
              <w:rPr>
                <w:noProof/>
                <w:webHidden/>
              </w:rPr>
              <w:fldChar w:fldCharType="begin"/>
            </w:r>
            <w:r w:rsidR="00EE663D">
              <w:rPr>
                <w:noProof/>
                <w:webHidden/>
              </w:rPr>
              <w:instrText xml:space="preserve"> PAGEREF _Toc18337734 \h </w:instrText>
            </w:r>
            <w:r w:rsidR="00EE663D">
              <w:rPr>
                <w:noProof/>
                <w:webHidden/>
              </w:rPr>
            </w:r>
            <w:r w:rsidR="00EE663D">
              <w:rPr>
                <w:noProof/>
                <w:webHidden/>
              </w:rPr>
              <w:fldChar w:fldCharType="separate"/>
            </w:r>
            <w:r w:rsidR="00EE663D">
              <w:rPr>
                <w:noProof/>
                <w:webHidden/>
              </w:rPr>
              <w:t>3</w:t>
            </w:r>
            <w:r w:rsidR="00EE663D">
              <w:rPr>
                <w:noProof/>
                <w:webHidden/>
              </w:rPr>
              <w:fldChar w:fldCharType="end"/>
            </w:r>
          </w:hyperlink>
        </w:p>
        <w:p w:rsidR="00EE663D" w:rsidRDefault="00E4669B">
          <w:pPr>
            <w:pStyle w:val="TDC2"/>
            <w:tabs>
              <w:tab w:val="left" w:pos="880"/>
              <w:tab w:val="right" w:leader="dot" w:pos="9962"/>
            </w:tabs>
            <w:rPr>
              <w:rFonts w:eastAsiaTheme="minorEastAsia"/>
              <w:noProof/>
              <w:lang w:eastAsia="es-CL"/>
            </w:rPr>
          </w:pPr>
          <w:hyperlink w:anchor="_Toc18337735" w:history="1">
            <w:r w:rsidR="00EE663D" w:rsidRPr="00DE653D">
              <w:rPr>
                <w:rStyle w:val="Hipervnculo"/>
                <w:noProof/>
              </w:rPr>
              <w:t>2.2</w:t>
            </w:r>
            <w:r w:rsidR="00EE663D">
              <w:rPr>
                <w:rFonts w:eastAsiaTheme="minorEastAsia"/>
                <w:noProof/>
                <w:lang w:eastAsia="es-CL"/>
              </w:rPr>
              <w:tab/>
            </w:r>
            <w:r w:rsidR="00EE663D" w:rsidRPr="00DE653D">
              <w:rPr>
                <w:rStyle w:val="Hipervnculo"/>
                <w:noProof/>
              </w:rPr>
              <w:t>Ubicación y Layout</w:t>
            </w:r>
            <w:r w:rsidR="00EE663D">
              <w:rPr>
                <w:noProof/>
                <w:webHidden/>
              </w:rPr>
              <w:tab/>
            </w:r>
            <w:r w:rsidR="00EE663D">
              <w:rPr>
                <w:noProof/>
                <w:webHidden/>
              </w:rPr>
              <w:fldChar w:fldCharType="begin"/>
            </w:r>
            <w:r w:rsidR="00EE663D">
              <w:rPr>
                <w:noProof/>
                <w:webHidden/>
              </w:rPr>
              <w:instrText xml:space="preserve"> PAGEREF _Toc18337735 \h </w:instrText>
            </w:r>
            <w:r w:rsidR="00EE663D">
              <w:rPr>
                <w:noProof/>
                <w:webHidden/>
              </w:rPr>
            </w:r>
            <w:r w:rsidR="00EE663D">
              <w:rPr>
                <w:noProof/>
                <w:webHidden/>
              </w:rPr>
              <w:fldChar w:fldCharType="separate"/>
            </w:r>
            <w:r w:rsidR="00EE663D">
              <w:rPr>
                <w:noProof/>
                <w:webHidden/>
              </w:rPr>
              <w:t>4</w:t>
            </w:r>
            <w:r w:rsidR="00EE663D">
              <w:rPr>
                <w:noProof/>
                <w:webHidden/>
              </w:rPr>
              <w:fldChar w:fldCharType="end"/>
            </w:r>
          </w:hyperlink>
        </w:p>
        <w:p w:rsidR="00EE663D" w:rsidRDefault="00E4669B">
          <w:pPr>
            <w:pStyle w:val="TDC1"/>
            <w:tabs>
              <w:tab w:val="left" w:pos="440"/>
              <w:tab w:val="right" w:leader="dot" w:pos="9962"/>
            </w:tabs>
            <w:rPr>
              <w:rFonts w:eastAsiaTheme="minorEastAsia"/>
              <w:noProof/>
              <w:lang w:eastAsia="es-CL"/>
            </w:rPr>
          </w:pPr>
          <w:hyperlink w:anchor="_Toc18337736" w:history="1">
            <w:r w:rsidR="00EE663D" w:rsidRPr="00DE653D">
              <w:rPr>
                <w:rStyle w:val="Hipervnculo"/>
                <w:noProof/>
              </w:rPr>
              <w:t>3</w:t>
            </w:r>
            <w:r w:rsidR="00EE663D">
              <w:rPr>
                <w:rFonts w:eastAsiaTheme="minorEastAsia"/>
                <w:noProof/>
                <w:lang w:eastAsia="es-CL"/>
              </w:rPr>
              <w:tab/>
            </w:r>
            <w:r w:rsidR="00EE663D" w:rsidRPr="00DE653D">
              <w:rPr>
                <w:rStyle w:val="Hipervnculo"/>
                <w:noProof/>
              </w:rPr>
              <w:t>INSTRUMENTOS DE CARÁCTER AMBIENTAL FISCALIZADOS</w:t>
            </w:r>
            <w:r w:rsidR="00EE663D">
              <w:rPr>
                <w:noProof/>
                <w:webHidden/>
              </w:rPr>
              <w:tab/>
            </w:r>
            <w:r w:rsidR="00EE663D">
              <w:rPr>
                <w:noProof/>
                <w:webHidden/>
              </w:rPr>
              <w:fldChar w:fldCharType="begin"/>
            </w:r>
            <w:r w:rsidR="00EE663D">
              <w:rPr>
                <w:noProof/>
                <w:webHidden/>
              </w:rPr>
              <w:instrText xml:space="preserve"> PAGEREF _Toc18337736 \h </w:instrText>
            </w:r>
            <w:r w:rsidR="00EE663D">
              <w:rPr>
                <w:noProof/>
                <w:webHidden/>
              </w:rPr>
            </w:r>
            <w:r w:rsidR="00EE663D">
              <w:rPr>
                <w:noProof/>
                <w:webHidden/>
              </w:rPr>
              <w:fldChar w:fldCharType="separate"/>
            </w:r>
            <w:r w:rsidR="00EE663D">
              <w:rPr>
                <w:noProof/>
                <w:webHidden/>
              </w:rPr>
              <w:t>6</w:t>
            </w:r>
            <w:r w:rsidR="00EE663D">
              <w:rPr>
                <w:noProof/>
                <w:webHidden/>
              </w:rPr>
              <w:fldChar w:fldCharType="end"/>
            </w:r>
          </w:hyperlink>
        </w:p>
        <w:p w:rsidR="00EE663D" w:rsidRDefault="00E4669B">
          <w:pPr>
            <w:pStyle w:val="TDC1"/>
            <w:tabs>
              <w:tab w:val="left" w:pos="440"/>
              <w:tab w:val="right" w:leader="dot" w:pos="9962"/>
            </w:tabs>
            <w:rPr>
              <w:rFonts w:eastAsiaTheme="minorEastAsia"/>
              <w:noProof/>
              <w:lang w:eastAsia="es-CL"/>
            </w:rPr>
          </w:pPr>
          <w:hyperlink w:anchor="_Toc18337737" w:history="1">
            <w:r w:rsidR="00EE663D" w:rsidRPr="00DE653D">
              <w:rPr>
                <w:rStyle w:val="Hipervnculo"/>
                <w:noProof/>
              </w:rPr>
              <w:t>4</w:t>
            </w:r>
            <w:r w:rsidR="00EE663D">
              <w:rPr>
                <w:rFonts w:eastAsiaTheme="minorEastAsia"/>
                <w:noProof/>
                <w:lang w:eastAsia="es-CL"/>
              </w:rPr>
              <w:tab/>
            </w:r>
            <w:r w:rsidR="00EE663D" w:rsidRPr="00DE653D">
              <w:rPr>
                <w:rStyle w:val="Hipervnculo"/>
                <w:noProof/>
              </w:rPr>
              <w:t>ANTECEDENTES DE LA ACTIVIDAD DE FISCALIZACIÓN</w:t>
            </w:r>
            <w:r w:rsidR="00EE663D">
              <w:rPr>
                <w:noProof/>
                <w:webHidden/>
              </w:rPr>
              <w:tab/>
            </w:r>
            <w:r w:rsidR="00EE663D">
              <w:rPr>
                <w:noProof/>
                <w:webHidden/>
              </w:rPr>
              <w:fldChar w:fldCharType="begin"/>
            </w:r>
            <w:r w:rsidR="00EE663D">
              <w:rPr>
                <w:noProof/>
                <w:webHidden/>
              </w:rPr>
              <w:instrText xml:space="preserve"> PAGEREF _Toc18337737 \h </w:instrText>
            </w:r>
            <w:r w:rsidR="00EE663D">
              <w:rPr>
                <w:noProof/>
                <w:webHidden/>
              </w:rPr>
            </w:r>
            <w:r w:rsidR="00EE663D">
              <w:rPr>
                <w:noProof/>
                <w:webHidden/>
              </w:rPr>
              <w:fldChar w:fldCharType="separate"/>
            </w:r>
            <w:r w:rsidR="00EE663D">
              <w:rPr>
                <w:noProof/>
                <w:webHidden/>
              </w:rPr>
              <w:t>7</w:t>
            </w:r>
            <w:r w:rsidR="00EE663D">
              <w:rPr>
                <w:noProof/>
                <w:webHidden/>
              </w:rPr>
              <w:fldChar w:fldCharType="end"/>
            </w:r>
          </w:hyperlink>
        </w:p>
        <w:p w:rsidR="00EE663D" w:rsidRDefault="00E4669B">
          <w:pPr>
            <w:pStyle w:val="TDC2"/>
            <w:tabs>
              <w:tab w:val="left" w:pos="880"/>
              <w:tab w:val="right" w:leader="dot" w:pos="9962"/>
            </w:tabs>
            <w:rPr>
              <w:rFonts w:eastAsiaTheme="minorEastAsia"/>
              <w:noProof/>
              <w:lang w:eastAsia="es-CL"/>
            </w:rPr>
          </w:pPr>
          <w:hyperlink w:anchor="_Toc18337738" w:history="1">
            <w:r w:rsidR="00EE663D" w:rsidRPr="00DE653D">
              <w:rPr>
                <w:rStyle w:val="Hipervnculo"/>
                <w:noProof/>
              </w:rPr>
              <w:t>4.1</w:t>
            </w:r>
            <w:r w:rsidR="00EE663D">
              <w:rPr>
                <w:rFonts w:eastAsiaTheme="minorEastAsia"/>
                <w:noProof/>
                <w:lang w:eastAsia="es-CL"/>
              </w:rPr>
              <w:tab/>
            </w:r>
            <w:r w:rsidR="00EE663D" w:rsidRPr="00DE653D">
              <w:rPr>
                <w:rStyle w:val="Hipervnculo"/>
                <w:noProof/>
              </w:rPr>
              <w:t>Motivo de la Actividad de Fiscalización</w:t>
            </w:r>
            <w:r w:rsidR="00EE663D">
              <w:rPr>
                <w:noProof/>
                <w:webHidden/>
              </w:rPr>
              <w:tab/>
            </w:r>
            <w:r w:rsidR="00EE663D">
              <w:rPr>
                <w:noProof/>
                <w:webHidden/>
              </w:rPr>
              <w:fldChar w:fldCharType="begin"/>
            </w:r>
            <w:r w:rsidR="00EE663D">
              <w:rPr>
                <w:noProof/>
                <w:webHidden/>
              </w:rPr>
              <w:instrText xml:space="preserve"> PAGEREF _Toc18337738 \h </w:instrText>
            </w:r>
            <w:r w:rsidR="00EE663D">
              <w:rPr>
                <w:noProof/>
                <w:webHidden/>
              </w:rPr>
            </w:r>
            <w:r w:rsidR="00EE663D">
              <w:rPr>
                <w:noProof/>
                <w:webHidden/>
              </w:rPr>
              <w:fldChar w:fldCharType="separate"/>
            </w:r>
            <w:r w:rsidR="00EE663D">
              <w:rPr>
                <w:noProof/>
                <w:webHidden/>
              </w:rPr>
              <w:t>7</w:t>
            </w:r>
            <w:r w:rsidR="00EE663D">
              <w:rPr>
                <w:noProof/>
                <w:webHidden/>
              </w:rPr>
              <w:fldChar w:fldCharType="end"/>
            </w:r>
          </w:hyperlink>
        </w:p>
        <w:p w:rsidR="00EE663D" w:rsidRDefault="00E4669B">
          <w:pPr>
            <w:pStyle w:val="TDC2"/>
            <w:tabs>
              <w:tab w:val="left" w:pos="880"/>
              <w:tab w:val="right" w:leader="dot" w:pos="9962"/>
            </w:tabs>
            <w:rPr>
              <w:rFonts w:eastAsiaTheme="minorEastAsia"/>
              <w:noProof/>
              <w:lang w:eastAsia="es-CL"/>
            </w:rPr>
          </w:pPr>
          <w:hyperlink w:anchor="_Toc18337739" w:history="1">
            <w:r w:rsidR="00EE663D" w:rsidRPr="00DE653D">
              <w:rPr>
                <w:rStyle w:val="Hipervnculo"/>
                <w:noProof/>
              </w:rPr>
              <w:t>4.2</w:t>
            </w:r>
            <w:r w:rsidR="00EE663D">
              <w:rPr>
                <w:rFonts w:eastAsiaTheme="minorEastAsia"/>
                <w:noProof/>
                <w:lang w:eastAsia="es-CL"/>
              </w:rPr>
              <w:tab/>
            </w:r>
            <w:r w:rsidR="00EE663D" w:rsidRPr="00DE653D">
              <w:rPr>
                <w:rStyle w:val="Hipervnculo"/>
                <w:noProof/>
              </w:rPr>
              <w:t>Materia Específica Objeto de la Fiscalización Ambiental</w:t>
            </w:r>
            <w:r w:rsidR="00EE663D">
              <w:rPr>
                <w:noProof/>
                <w:webHidden/>
              </w:rPr>
              <w:tab/>
            </w:r>
            <w:r w:rsidR="00EE663D">
              <w:rPr>
                <w:noProof/>
                <w:webHidden/>
              </w:rPr>
              <w:fldChar w:fldCharType="begin"/>
            </w:r>
            <w:r w:rsidR="00EE663D">
              <w:rPr>
                <w:noProof/>
                <w:webHidden/>
              </w:rPr>
              <w:instrText xml:space="preserve"> PAGEREF _Toc18337739 \h </w:instrText>
            </w:r>
            <w:r w:rsidR="00EE663D">
              <w:rPr>
                <w:noProof/>
                <w:webHidden/>
              </w:rPr>
            </w:r>
            <w:r w:rsidR="00EE663D">
              <w:rPr>
                <w:noProof/>
                <w:webHidden/>
              </w:rPr>
              <w:fldChar w:fldCharType="separate"/>
            </w:r>
            <w:r w:rsidR="00EE663D">
              <w:rPr>
                <w:noProof/>
                <w:webHidden/>
              </w:rPr>
              <w:t>7</w:t>
            </w:r>
            <w:r w:rsidR="00EE663D">
              <w:rPr>
                <w:noProof/>
                <w:webHidden/>
              </w:rPr>
              <w:fldChar w:fldCharType="end"/>
            </w:r>
          </w:hyperlink>
        </w:p>
        <w:p w:rsidR="00EE663D" w:rsidRDefault="00E4669B">
          <w:pPr>
            <w:pStyle w:val="TDC2"/>
            <w:tabs>
              <w:tab w:val="left" w:pos="880"/>
              <w:tab w:val="right" w:leader="dot" w:pos="9962"/>
            </w:tabs>
            <w:rPr>
              <w:rFonts w:eastAsiaTheme="minorEastAsia"/>
              <w:noProof/>
              <w:lang w:eastAsia="es-CL"/>
            </w:rPr>
          </w:pPr>
          <w:hyperlink w:anchor="_Toc18337740" w:history="1">
            <w:r w:rsidR="00EE663D" w:rsidRPr="00DE653D">
              <w:rPr>
                <w:rStyle w:val="Hipervnculo"/>
                <w:noProof/>
              </w:rPr>
              <w:t>4.3</w:t>
            </w:r>
            <w:r w:rsidR="00EE663D">
              <w:rPr>
                <w:rFonts w:eastAsiaTheme="minorEastAsia"/>
                <w:noProof/>
                <w:lang w:eastAsia="es-CL"/>
              </w:rPr>
              <w:tab/>
            </w:r>
            <w:r w:rsidR="00EE663D" w:rsidRPr="00DE653D">
              <w:rPr>
                <w:rStyle w:val="Hipervnculo"/>
                <w:noProof/>
              </w:rPr>
              <w:t>Aspectos relativos a la ejecución de la Inspección Ambiental</w:t>
            </w:r>
            <w:r w:rsidR="00EE663D">
              <w:rPr>
                <w:noProof/>
                <w:webHidden/>
              </w:rPr>
              <w:tab/>
            </w:r>
            <w:r w:rsidR="00EE663D">
              <w:rPr>
                <w:noProof/>
                <w:webHidden/>
              </w:rPr>
              <w:fldChar w:fldCharType="begin"/>
            </w:r>
            <w:r w:rsidR="00EE663D">
              <w:rPr>
                <w:noProof/>
                <w:webHidden/>
              </w:rPr>
              <w:instrText xml:space="preserve"> PAGEREF _Toc18337740 \h </w:instrText>
            </w:r>
            <w:r w:rsidR="00EE663D">
              <w:rPr>
                <w:noProof/>
                <w:webHidden/>
              </w:rPr>
            </w:r>
            <w:r w:rsidR="00EE663D">
              <w:rPr>
                <w:noProof/>
                <w:webHidden/>
              </w:rPr>
              <w:fldChar w:fldCharType="separate"/>
            </w:r>
            <w:r w:rsidR="00EE663D">
              <w:rPr>
                <w:noProof/>
                <w:webHidden/>
              </w:rPr>
              <w:t>7</w:t>
            </w:r>
            <w:r w:rsidR="00EE663D">
              <w:rPr>
                <w:noProof/>
                <w:webHidden/>
              </w:rPr>
              <w:fldChar w:fldCharType="end"/>
            </w:r>
          </w:hyperlink>
        </w:p>
        <w:p w:rsidR="00EE663D" w:rsidRDefault="00E4669B">
          <w:pPr>
            <w:pStyle w:val="TDC3"/>
            <w:rPr>
              <w:rFonts w:asciiTheme="minorHAnsi" w:eastAsiaTheme="minorEastAsia" w:hAnsiTheme="minorHAnsi" w:cstheme="minorBidi"/>
              <w:b w:val="0"/>
              <w:bCs w:val="0"/>
              <w:lang w:eastAsia="es-CL"/>
            </w:rPr>
          </w:pPr>
          <w:hyperlink w:anchor="_Toc18337741" w:history="1">
            <w:r w:rsidR="00EE663D" w:rsidRPr="00DE653D">
              <w:rPr>
                <w:rStyle w:val="Hipervnculo"/>
              </w:rPr>
              <w:t>4.3.1</w:t>
            </w:r>
            <w:r w:rsidR="00EE663D">
              <w:rPr>
                <w:rFonts w:asciiTheme="minorHAnsi" w:eastAsiaTheme="minorEastAsia" w:hAnsiTheme="minorHAnsi" w:cstheme="minorBidi"/>
                <w:b w:val="0"/>
                <w:bCs w:val="0"/>
                <w:lang w:eastAsia="es-CL"/>
              </w:rPr>
              <w:tab/>
            </w:r>
            <w:r w:rsidR="00EE663D" w:rsidRPr="00DE653D">
              <w:rPr>
                <w:rStyle w:val="Hipervnculo"/>
              </w:rPr>
              <w:t>Ejecución de la inspección</w:t>
            </w:r>
            <w:r w:rsidR="00EE663D">
              <w:rPr>
                <w:webHidden/>
              </w:rPr>
              <w:tab/>
            </w:r>
            <w:r w:rsidR="00EE663D">
              <w:rPr>
                <w:webHidden/>
              </w:rPr>
              <w:fldChar w:fldCharType="begin"/>
            </w:r>
            <w:r w:rsidR="00EE663D">
              <w:rPr>
                <w:webHidden/>
              </w:rPr>
              <w:instrText xml:space="preserve"> PAGEREF _Toc18337741 \h </w:instrText>
            </w:r>
            <w:r w:rsidR="00EE663D">
              <w:rPr>
                <w:webHidden/>
              </w:rPr>
            </w:r>
            <w:r w:rsidR="00EE663D">
              <w:rPr>
                <w:webHidden/>
              </w:rPr>
              <w:fldChar w:fldCharType="separate"/>
            </w:r>
            <w:r w:rsidR="00EE663D">
              <w:rPr>
                <w:webHidden/>
              </w:rPr>
              <w:t>7</w:t>
            </w:r>
            <w:r w:rsidR="00EE663D">
              <w:rPr>
                <w:webHidden/>
              </w:rPr>
              <w:fldChar w:fldCharType="end"/>
            </w:r>
          </w:hyperlink>
        </w:p>
        <w:p w:rsidR="00EE663D" w:rsidRDefault="00E4669B">
          <w:pPr>
            <w:pStyle w:val="TDC3"/>
            <w:rPr>
              <w:rFonts w:asciiTheme="minorHAnsi" w:eastAsiaTheme="minorEastAsia" w:hAnsiTheme="minorHAnsi" w:cstheme="minorBidi"/>
              <w:b w:val="0"/>
              <w:bCs w:val="0"/>
              <w:lang w:eastAsia="es-CL"/>
            </w:rPr>
          </w:pPr>
          <w:hyperlink w:anchor="_Toc18337742" w:history="1">
            <w:r w:rsidR="00EE663D" w:rsidRPr="00DE653D">
              <w:rPr>
                <w:rStyle w:val="Hipervnculo"/>
              </w:rPr>
              <w:t>4.3.2</w:t>
            </w:r>
            <w:r w:rsidR="00EE663D">
              <w:rPr>
                <w:rFonts w:asciiTheme="minorHAnsi" w:eastAsiaTheme="minorEastAsia" w:hAnsiTheme="minorHAnsi" w:cstheme="minorBidi"/>
                <w:b w:val="0"/>
                <w:bCs w:val="0"/>
                <w:lang w:eastAsia="es-CL"/>
              </w:rPr>
              <w:tab/>
            </w:r>
            <w:r w:rsidR="00EE663D" w:rsidRPr="00DE653D">
              <w:rPr>
                <w:rStyle w:val="Hipervnculo"/>
              </w:rPr>
              <w:t>Esquema de recorrido</w:t>
            </w:r>
            <w:r w:rsidR="00EE663D">
              <w:rPr>
                <w:webHidden/>
              </w:rPr>
              <w:tab/>
            </w:r>
            <w:r w:rsidR="00EE663D">
              <w:rPr>
                <w:webHidden/>
              </w:rPr>
              <w:fldChar w:fldCharType="begin"/>
            </w:r>
            <w:r w:rsidR="00EE663D">
              <w:rPr>
                <w:webHidden/>
              </w:rPr>
              <w:instrText xml:space="preserve"> PAGEREF _Toc18337742 \h </w:instrText>
            </w:r>
            <w:r w:rsidR="00EE663D">
              <w:rPr>
                <w:webHidden/>
              </w:rPr>
            </w:r>
            <w:r w:rsidR="00EE663D">
              <w:rPr>
                <w:webHidden/>
              </w:rPr>
              <w:fldChar w:fldCharType="separate"/>
            </w:r>
            <w:r w:rsidR="00EE663D">
              <w:rPr>
                <w:webHidden/>
              </w:rPr>
              <w:t>8</w:t>
            </w:r>
            <w:r w:rsidR="00EE663D">
              <w:rPr>
                <w:webHidden/>
              </w:rPr>
              <w:fldChar w:fldCharType="end"/>
            </w:r>
          </w:hyperlink>
        </w:p>
        <w:p w:rsidR="00EE663D" w:rsidRDefault="00E4669B">
          <w:pPr>
            <w:pStyle w:val="TDC3"/>
            <w:rPr>
              <w:rFonts w:asciiTheme="minorHAnsi" w:eastAsiaTheme="minorEastAsia" w:hAnsiTheme="minorHAnsi" w:cstheme="minorBidi"/>
              <w:b w:val="0"/>
              <w:bCs w:val="0"/>
              <w:lang w:eastAsia="es-CL"/>
            </w:rPr>
          </w:pPr>
          <w:hyperlink w:anchor="_Toc18337743" w:history="1">
            <w:r w:rsidR="00EE663D" w:rsidRPr="00DE653D">
              <w:rPr>
                <w:rStyle w:val="Hipervnculo"/>
              </w:rPr>
              <w:t>4.3.3</w:t>
            </w:r>
            <w:r w:rsidR="00EE663D">
              <w:rPr>
                <w:rFonts w:asciiTheme="minorHAnsi" w:eastAsiaTheme="minorEastAsia" w:hAnsiTheme="minorHAnsi" w:cstheme="minorBidi"/>
                <w:b w:val="0"/>
                <w:bCs w:val="0"/>
                <w:lang w:eastAsia="es-CL"/>
              </w:rPr>
              <w:tab/>
            </w:r>
            <w:r w:rsidR="00EE663D" w:rsidRPr="00DE653D">
              <w:rPr>
                <w:rStyle w:val="Hipervnculo"/>
              </w:rPr>
              <w:t>Detalle del Recorrido de la Inspección</w:t>
            </w:r>
            <w:r w:rsidR="00EE663D">
              <w:rPr>
                <w:webHidden/>
              </w:rPr>
              <w:tab/>
            </w:r>
            <w:r w:rsidR="00EE663D">
              <w:rPr>
                <w:webHidden/>
              </w:rPr>
              <w:fldChar w:fldCharType="begin"/>
            </w:r>
            <w:r w:rsidR="00EE663D">
              <w:rPr>
                <w:webHidden/>
              </w:rPr>
              <w:instrText xml:space="preserve"> PAGEREF _Toc18337743 \h </w:instrText>
            </w:r>
            <w:r w:rsidR="00EE663D">
              <w:rPr>
                <w:webHidden/>
              </w:rPr>
            </w:r>
            <w:r w:rsidR="00EE663D">
              <w:rPr>
                <w:webHidden/>
              </w:rPr>
              <w:fldChar w:fldCharType="separate"/>
            </w:r>
            <w:r w:rsidR="00EE663D">
              <w:rPr>
                <w:webHidden/>
              </w:rPr>
              <w:t>8</w:t>
            </w:r>
            <w:r w:rsidR="00EE663D">
              <w:rPr>
                <w:webHidden/>
              </w:rPr>
              <w:fldChar w:fldCharType="end"/>
            </w:r>
          </w:hyperlink>
        </w:p>
        <w:p w:rsidR="00EE663D" w:rsidRDefault="00E4669B">
          <w:pPr>
            <w:pStyle w:val="TDC2"/>
            <w:tabs>
              <w:tab w:val="left" w:pos="880"/>
              <w:tab w:val="right" w:leader="dot" w:pos="9962"/>
            </w:tabs>
            <w:rPr>
              <w:rFonts w:eastAsiaTheme="minorEastAsia"/>
              <w:noProof/>
              <w:lang w:eastAsia="es-CL"/>
            </w:rPr>
          </w:pPr>
          <w:hyperlink w:anchor="_Toc18337744" w:history="1">
            <w:r w:rsidR="00EE663D" w:rsidRPr="00DE653D">
              <w:rPr>
                <w:rStyle w:val="Hipervnculo"/>
                <w:noProof/>
              </w:rPr>
              <w:t>4.4</w:t>
            </w:r>
            <w:r w:rsidR="00EE663D">
              <w:rPr>
                <w:rFonts w:eastAsiaTheme="minorEastAsia"/>
                <w:noProof/>
                <w:lang w:eastAsia="es-CL"/>
              </w:rPr>
              <w:tab/>
            </w:r>
            <w:r w:rsidR="00EE663D" w:rsidRPr="00DE653D">
              <w:rPr>
                <w:rStyle w:val="Hipervnculo"/>
                <w:noProof/>
              </w:rPr>
              <w:t>Revisión Documental</w:t>
            </w:r>
            <w:r w:rsidR="00EE663D">
              <w:rPr>
                <w:noProof/>
                <w:webHidden/>
              </w:rPr>
              <w:tab/>
            </w:r>
            <w:r w:rsidR="00EE663D">
              <w:rPr>
                <w:noProof/>
                <w:webHidden/>
              </w:rPr>
              <w:fldChar w:fldCharType="begin"/>
            </w:r>
            <w:r w:rsidR="00EE663D">
              <w:rPr>
                <w:noProof/>
                <w:webHidden/>
              </w:rPr>
              <w:instrText xml:space="preserve"> PAGEREF _Toc18337744 \h </w:instrText>
            </w:r>
            <w:r w:rsidR="00EE663D">
              <w:rPr>
                <w:noProof/>
                <w:webHidden/>
              </w:rPr>
            </w:r>
            <w:r w:rsidR="00EE663D">
              <w:rPr>
                <w:noProof/>
                <w:webHidden/>
              </w:rPr>
              <w:fldChar w:fldCharType="separate"/>
            </w:r>
            <w:r w:rsidR="00EE663D">
              <w:rPr>
                <w:noProof/>
                <w:webHidden/>
              </w:rPr>
              <w:t>10</w:t>
            </w:r>
            <w:r w:rsidR="00EE663D">
              <w:rPr>
                <w:noProof/>
                <w:webHidden/>
              </w:rPr>
              <w:fldChar w:fldCharType="end"/>
            </w:r>
          </w:hyperlink>
        </w:p>
        <w:p w:rsidR="00EE663D" w:rsidRDefault="00E4669B">
          <w:pPr>
            <w:pStyle w:val="TDC3"/>
            <w:rPr>
              <w:rFonts w:asciiTheme="minorHAnsi" w:eastAsiaTheme="minorEastAsia" w:hAnsiTheme="minorHAnsi" w:cstheme="minorBidi"/>
              <w:b w:val="0"/>
              <w:bCs w:val="0"/>
              <w:lang w:eastAsia="es-CL"/>
            </w:rPr>
          </w:pPr>
          <w:hyperlink w:anchor="_Toc18337745" w:history="1">
            <w:r w:rsidR="00EE663D" w:rsidRPr="00DE653D">
              <w:rPr>
                <w:rStyle w:val="Hipervnculo"/>
              </w:rPr>
              <w:t>4.4.1</w:t>
            </w:r>
            <w:r w:rsidR="00EE663D">
              <w:rPr>
                <w:rFonts w:asciiTheme="minorHAnsi" w:eastAsiaTheme="minorEastAsia" w:hAnsiTheme="minorHAnsi" w:cstheme="minorBidi"/>
                <w:b w:val="0"/>
                <w:bCs w:val="0"/>
                <w:lang w:eastAsia="es-CL"/>
              </w:rPr>
              <w:tab/>
            </w:r>
            <w:r w:rsidR="00EE663D" w:rsidRPr="00DE653D">
              <w:rPr>
                <w:rStyle w:val="Hipervnculo"/>
              </w:rPr>
              <w:t>Documentos Revisados</w:t>
            </w:r>
            <w:r w:rsidR="00EE663D">
              <w:rPr>
                <w:webHidden/>
              </w:rPr>
              <w:tab/>
            </w:r>
            <w:r w:rsidR="00EE663D">
              <w:rPr>
                <w:webHidden/>
              </w:rPr>
              <w:fldChar w:fldCharType="begin"/>
            </w:r>
            <w:r w:rsidR="00EE663D">
              <w:rPr>
                <w:webHidden/>
              </w:rPr>
              <w:instrText xml:space="preserve"> PAGEREF _Toc18337745 \h </w:instrText>
            </w:r>
            <w:r w:rsidR="00EE663D">
              <w:rPr>
                <w:webHidden/>
              </w:rPr>
            </w:r>
            <w:r w:rsidR="00EE663D">
              <w:rPr>
                <w:webHidden/>
              </w:rPr>
              <w:fldChar w:fldCharType="separate"/>
            </w:r>
            <w:r w:rsidR="00EE663D">
              <w:rPr>
                <w:webHidden/>
              </w:rPr>
              <w:t>10</w:t>
            </w:r>
            <w:r w:rsidR="00EE663D">
              <w:rPr>
                <w:webHidden/>
              </w:rPr>
              <w:fldChar w:fldCharType="end"/>
            </w:r>
          </w:hyperlink>
        </w:p>
        <w:p w:rsidR="00EE663D" w:rsidRDefault="00E4669B">
          <w:pPr>
            <w:pStyle w:val="TDC1"/>
            <w:tabs>
              <w:tab w:val="left" w:pos="440"/>
              <w:tab w:val="right" w:leader="dot" w:pos="9962"/>
            </w:tabs>
            <w:rPr>
              <w:rFonts w:eastAsiaTheme="minorEastAsia"/>
              <w:noProof/>
              <w:lang w:eastAsia="es-CL"/>
            </w:rPr>
          </w:pPr>
          <w:hyperlink w:anchor="_Toc18337746" w:history="1">
            <w:r w:rsidR="00EE663D" w:rsidRPr="00DE653D">
              <w:rPr>
                <w:rStyle w:val="Hipervnculo"/>
                <w:noProof/>
              </w:rPr>
              <w:t>5</w:t>
            </w:r>
            <w:r w:rsidR="00EE663D">
              <w:rPr>
                <w:rFonts w:eastAsiaTheme="minorEastAsia"/>
                <w:noProof/>
                <w:lang w:eastAsia="es-CL"/>
              </w:rPr>
              <w:tab/>
            </w:r>
            <w:r w:rsidR="00EE663D" w:rsidRPr="00DE653D">
              <w:rPr>
                <w:rStyle w:val="Hipervnculo"/>
                <w:noProof/>
              </w:rPr>
              <w:t>HECHOS CONSTATADOS.</w:t>
            </w:r>
            <w:r w:rsidR="00EE663D">
              <w:rPr>
                <w:noProof/>
                <w:webHidden/>
              </w:rPr>
              <w:tab/>
            </w:r>
            <w:r w:rsidR="00EE663D">
              <w:rPr>
                <w:noProof/>
                <w:webHidden/>
              </w:rPr>
              <w:fldChar w:fldCharType="begin"/>
            </w:r>
            <w:r w:rsidR="00EE663D">
              <w:rPr>
                <w:noProof/>
                <w:webHidden/>
              </w:rPr>
              <w:instrText xml:space="preserve"> PAGEREF _Toc18337746 \h </w:instrText>
            </w:r>
            <w:r w:rsidR="00EE663D">
              <w:rPr>
                <w:noProof/>
                <w:webHidden/>
              </w:rPr>
            </w:r>
            <w:r w:rsidR="00EE663D">
              <w:rPr>
                <w:noProof/>
                <w:webHidden/>
              </w:rPr>
              <w:fldChar w:fldCharType="separate"/>
            </w:r>
            <w:r w:rsidR="00EE663D">
              <w:rPr>
                <w:noProof/>
                <w:webHidden/>
              </w:rPr>
              <w:t>12</w:t>
            </w:r>
            <w:r w:rsidR="00EE663D">
              <w:rPr>
                <w:noProof/>
                <w:webHidden/>
              </w:rPr>
              <w:fldChar w:fldCharType="end"/>
            </w:r>
          </w:hyperlink>
        </w:p>
        <w:p w:rsidR="00EE663D" w:rsidRDefault="00E4669B">
          <w:pPr>
            <w:pStyle w:val="TDC2"/>
            <w:tabs>
              <w:tab w:val="left" w:pos="880"/>
              <w:tab w:val="right" w:leader="dot" w:pos="9962"/>
            </w:tabs>
            <w:rPr>
              <w:rFonts w:eastAsiaTheme="minorEastAsia"/>
              <w:noProof/>
              <w:lang w:eastAsia="es-CL"/>
            </w:rPr>
          </w:pPr>
          <w:hyperlink w:anchor="_Toc18337747" w:history="1">
            <w:r w:rsidR="00EE663D" w:rsidRPr="00DE653D">
              <w:rPr>
                <w:rStyle w:val="Hipervnculo"/>
                <w:noProof/>
              </w:rPr>
              <w:t>5.1</w:t>
            </w:r>
            <w:r w:rsidR="00EE663D">
              <w:rPr>
                <w:rFonts w:eastAsiaTheme="minorEastAsia"/>
                <w:noProof/>
                <w:lang w:eastAsia="es-CL"/>
              </w:rPr>
              <w:tab/>
            </w:r>
            <w:r w:rsidR="00EE663D" w:rsidRPr="00DE653D">
              <w:rPr>
                <w:rStyle w:val="Hipervnculo"/>
                <w:noProof/>
              </w:rPr>
              <w:t>Manejo de Emisiones atmosféricas</w:t>
            </w:r>
            <w:r w:rsidR="00EE663D">
              <w:rPr>
                <w:noProof/>
                <w:webHidden/>
              </w:rPr>
              <w:tab/>
            </w:r>
            <w:r w:rsidR="00EE663D">
              <w:rPr>
                <w:noProof/>
                <w:webHidden/>
              </w:rPr>
              <w:fldChar w:fldCharType="begin"/>
            </w:r>
            <w:r w:rsidR="00EE663D">
              <w:rPr>
                <w:noProof/>
                <w:webHidden/>
              </w:rPr>
              <w:instrText xml:space="preserve"> PAGEREF _Toc18337747 \h </w:instrText>
            </w:r>
            <w:r w:rsidR="00EE663D">
              <w:rPr>
                <w:noProof/>
                <w:webHidden/>
              </w:rPr>
            </w:r>
            <w:r w:rsidR="00EE663D">
              <w:rPr>
                <w:noProof/>
                <w:webHidden/>
              </w:rPr>
              <w:fldChar w:fldCharType="separate"/>
            </w:r>
            <w:r w:rsidR="00EE663D">
              <w:rPr>
                <w:noProof/>
                <w:webHidden/>
              </w:rPr>
              <w:t>12</w:t>
            </w:r>
            <w:r w:rsidR="00EE663D">
              <w:rPr>
                <w:noProof/>
                <w:webHidden/>
              </w:rPr>
              <w:fldChar w:fldCharType="end"/>
            </w:r>
          </w:hyperlink>
        </w:p>
        <w:p w:rsidR="00EE663D" w:rsidRDefault="00E4669B">
          <w:pPr>
            <w:pStyle w:val="TDC2"/>
            <w:tabs>
              <w:tab w:val="left" w:pos="880"/>
              <w:tab w:val="right" w:leader="dot" w:pos="9962"/>
            </w:tabs>
            <w:rPr>
              <w:rFonts w:eastAsiaTheme="minorEastAsia"/>
              <w:noProof/>
              <w:lang w:eastAsia="es-CL"/>
            </w:rPr>
          </w:pPr>
          <w:hyperlink w:anchor="_Toc18337754" w:history="1">
            <w:r w:rsidR="00EE663D" w:rsidRPr="00DE653D">
              <w:rPr>
                <w:rStyle w:val="Hipervnculo"/>
                <w:noProof/>
              </w:rPr>
              <w:t>5.2</w:t>
            </w:r>
            <w:r w:rsidR="00EE663D">
              <w:rPr>
                <w:rFonts w:eastAsiaTheme="minorEastAsia"/>
                <w:noProof/>
                <w:lang w:eastAsia="es-CL"/>
              </w:rPr>
              <w:tab/>
            </w:r>
            <w:r w:rsidR="00EE663D" w:rsidRPr="00DE653D">
              <w:rPr>
                <w:rStyle w:val="Hipervnculo"/>
                <w:noProof/>
              </w:rPr>
              <w:t>Manejo de Emisiones atmosféricas (Olores)</w:t>
            </w:r>
            <w:r w:rsidR="00EE663D">
              <w:rPr>
                <w:noProof/>
                <w:webHidden/>
              </w:rPr>
              <w:tab/>
            </w:r>
            <w:r w:rsidR="00EE663D">
              <w:rPr>
                <w:noProof/>
                <w:webHidden/>
              </w:rPr>
              <w:fldChar w:fldCharType="begin"/>
            </w:r>
            <w:r w:rsidR="00EE663D">
              <w:rPr>
                <w:noProof/>
                <w:webHidden/>
              </w:rPr>
              <w:instrText xml:space="preserve"> PAGEREF _Toc18337754 \h </w:instrText>
            </w:r>
            <w:r w:rsidR="00EE663D">
              <w:rPr>
                <w:noProof/>
                <w:webHidden/>
              </w:rPr>
            </w:r>
            <w:r w:rsidR="00EE663D">
              <w:rPr>
                <w:noProof/>
                <w:webHidden/>
              </w:rPr>
              <w:fldChar w:fldCharType="separate"/>
            </w:r>
            <w:r w:rsidR="00EE663D">
              <w:rPr>
                <w:noProof/>
                <w:webHidden/>
              </w:rPr>
              <w:t>16</w:t>
            </w:r>
            <w:r w:rsidR="00EE663D">
              <w:rPr>
                <w:noProof/>
                <w:webHidden/>
              </w:rPr>
              <w:fldChar w:fldCharType="end"/>
            </w:r>
          </w:hyperlink>
        </w:p>
        <w:p w:rsidR="00EE663D" w:rsidRDefault="00E4669B">
          <w:pPr>
            <w:pStyle w:val="TDC1"/>
            <w:tabs>
              <w:tab w:val="left" w:pos="440"/>
              <w:tab w:val="right" w:leader="dot" w:pos="9962"/>
            </w:tabs>
            <w:rPr>
              <w:rFonts w:eastAsiaTheme="minorEastAsia"/>
              <w:noProof/>
              <w:lang w:eastAsia="es-CL"/>
            </w:rPr>
          </w:pPr>
          <w:hyperlink w:anchor="_Toc18337759" w:history="1">
            <w:r w:rsidR="00EE663D" w:rsidRPr="00DE653D">
              <w:rPr>
                <w:rStyle w:val="Hipervnculo"/>
                <w:noProof/>
              </w:rPr>
              <w:t>6</w:t>
            </w:r>
            <w:r w:rsidR="00EE663D">
              <w:rPr>
                <w:rFonts w:eastAsiaTheme="minorEastAsia"/>
                <w:noProof/>
                <w:lang w:eastAsia="es-CL"/>
              </w:rPr>
              <w:tab/>
            </w:r>
            <w:r w:rsidR="00EE663D" w:rsidRPr="00DE653D">
              <w:rPr>
                <w:rStyle w:val="Hipervnculo"/>
                <w:noProof/>
              </w:rPr>
              <w:t>CONCLUSIONES</w:t>
            </w:r>
            <w:r w:rsidR="00EE663D">
              <w:rPr>
                <w:noProof/>
                <w:webHidden/>
              </w:rPr>
              <w:tab/>
            </w:r>
            <w:r w:rsidR="00EE663D">
              <w:rPr>
                <w:noProof/>
                <w:webHidden/>
              </w:rPr>
              <w:fldChar w:fldCharType="begin"/>
            </w:r>
            <w:r w:rsidR="00EE663D">
              <w:rPr>
                <w:noProof/>
                <w:webHidden/>
              </w:rPr>
              <w:instrText xml:space="preserve"> PAGEREF _Toc18337759 \h </w:instrText>
            </w:r>
            <w:r w:rsidR="00EE663D">
              <w:rPr>
                <w:noProof/>
                <w:webHidden/>
              </w:rPr>
            </w:r>
            <w:r w:rsidR="00EE663D">
              <w:rPr>
                <w:noProof/>
                <w:webHidden/>
              </w:rPr>
              <w:fldChar w:fldCharType="separate"/>
            </w:r>
            <w:r w:rsidR="00EE663D">
              <w:rPr>
                <w:noProof/>
                <w:webHidden/>
              </w:rPr>
              <w:t>27</w:t>
            </w:r>
            <w:r w:rsidR="00EE663D">
              <w:rPr>
                <w:noProof/>
                <w:webHidden/>
              </w:rPr>
              <w:fldChar w:fldCharType="end"/>
            </w:r>
          </w:hyperlink>
        </w:p>
        <w:p w:rsidR="00EE663D" w:rsidRDefault="00E4669B">
          <w:pPr>
            <w:pStyle w:val="TDC1"/>
            <w:tabs>
              <w:tab w:val="left" w:pos="440"/>
              <w:tab w:val="right" w:leader="dot" w:pos="9962"/>
            </w:tabs>
            <w:rPr>
              <w:rFonts w:eastAsiaTheme="minorEastAsia"/>
              <w:noProof/>
              <w:lang w:eastAsia="es-CL"/>
            </w:rPr>
          </w:pPr>
          <w:hyperlink w:anchor="_Toc18337760" w:history="1">
            <w:r w:rsidR="00EE663D" w:rsidRPr="00DE653D">
              <w:rPr>
                <w:rStyle w:val="Hipervnculo"/>
                <w:noProof/>
              </w:rPr>
              <w:t>7</w:t>
            </w:r>
            <w:r w:rsidR="00EE663D">
              <w:rPr>
                <w:rFonts w:eastAsiaTheme="minorEastAsia"/>
                <w:noProof/>
                <w:lang w:eastAsia="es-CL"/>
              </w:rPr>
              <w:tab/>
            </w:r>
            <w:r w:rsidR="00EE663D" w:rsidRPr="00DE653D">
              <w:rPr>
                <w:rStyle w:val="Hipervnculo"/>
                <w:noProof/>
              </w:rPr>
              <w:t>ANEXOS</w:t>
            </w:r>
            <w:r w:rsidR="00EE663D">
              <w:rPr>
                <w:noProof/>
                <w:webHidden/>
              </w:rPr>
              <w:tab/>
            </w:r>
            <w:r w:rsidR="00EE663D">
              <w:rPr>
                <w:noProof/>
                <w:webHidden/>
              </w:rPr>
              <w:fldChar w:fldCharType="begin"/>
            </w:r>
            <w:r w:rsidR="00EE663D">
              <w:rPr>
                <w:noProof/>
                <w:webHidden/>
              </w:rPr>
              <w:instrText xml:space="preserve"> PAGEREF _Toc18337760 \h </w:instrText>
            </w:r>
            <w:r w:rsidR="00EE663D">
              <w:rPr>
                <w:noProof/>
                <w:webHidden/>
              </w:rPr>
            </w:r>
            <w:r w:rsidR="00EE663D">
              <w:rPr>
                <w:noProof/>
                <w:webHidden/>
              </w:rPr>
              <w:fldChar w:fldCharType="separate"/>
            </w:r>
            <w:r w:rsidR="00EE663D">
              <w:rPr>
                <w:noProof/>
                <w:webHidden/>
              </w:rPr>
              <w:t>28</w:t>
            </w:r>
            <w:r w:rsidR="00EE663D">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EE663D" w:rsidRDefault="00EE663D">
      <w:pPr>
        <w:rPr>
          <w:rFonts w:ascii="Calibri" w:eastAsia="Calibri" w:hAnsi="Calibri" w:cs="Calibri"/>
          <w:b/>
          <w:sz w:val="20"/>
          <w:szCs w:val="20"/>
        </w:rPr>
      </w:pPr>
      <w:r>
        <w:rPr>
          <w:rFonts w:ascii="Calibri" w:eastAsia="Calibri" w:hAnsi="Calibri" w:cs="Calibri"/>
          <w:b/>
          <w:sz w:val="20"/>
          <w:szCs w:val="20"/>
        </w:rPr>
        <w:br w:type="page"/>
      </w:r>
    </w:p>
    <w:p w:rsidR="00D42470" w:rsidRPr="00D42470" w:rsidRDefault="00D42470" w:rsidP="00987770">
      <w:pPr>
        <w:pStyle w:val="Ttulo1"/>
      </w:pPr>
      <w:bookmarkStart w:id="7" w:name="_Toc449085405"/>
      <w:bookmarkStart w:id="8" w:name="_Toc18337732"/>
      <w:r w:rsidRPr="00D42470">
        <w:lastRenderedPageBreak/>
        <w:t>RESUMEN</w:t>
      </w:r>
      <w:bookmarkEnd w:id="7"/>
      <w:bookmarkEnd w:id="8"/>
    </w:p>
    <w:p w:rsidR="00D42470" w:rsidRPr="00D42470" w:rsidRDefault="00D42470" w:rsidP="00D42470">
      <w:pPr>
        <w:spacing w:after="0" w:line="240" w:lineRule="auto"/>
        <w:contextualSpacing/>
        <w:outlineLvl w:val="0"/>
        <w:rPr>
          <w:rFonts w:ascii="Calibri" w:eastAsia="Calibri" w:hAnsi="Calibri" w:cs="Calibri"/>
          <w:b/>
          <w:sz w:val="24"/>
          <w:szCs w:val="20"/>
        </w:rPr>
      </w:pPr>
    </w:p>
    <w:p w:rsidR="00D42470" w:rsidRDefault="00D42470" w:rsidP="00EE663D">
      <w:pPr>
        <w:spacing w:before="120" w:after="12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w:t>
      </w:r>
      <w:r w:rsidR="00514232">
        <w:rPr>
          <w:rFonts w:ascii="Calibri" w:eastAsia="Calibri" w:hAnsi="Calibri" w:cs="Calibri"/>
          <w:sz w:val="20"/>
          <w:szCs w:val="20"/>
        </w:rPr>
        <w:t xml:space="preserve"> cuenta de los resultados de las actividades</w:t>
      </w:r>
      <w:r w:rsidRPr="00D42470">
        <w:rPr>
          <w:rFonts w:ascii="Calibri" w:eastAsia="Calibri" w:hAnsi="Calibri" w:cs="Calibri"/>
          <w:sz w:val="20"/>
          <w:szCs w:val="20"/>
        </w:rPr>
        <w:t xml:space="preserve"> de fiscalización ambiental realizada por </w:t>
      </w:r>
      <w:r w:rsidR="00514232">
        <w:rPr>
          <w:rFonts w:ascii="Calibri" w:eastAsia="Calibri" w:hAnsi="Calibri" w:cs="Calibri"/>
          <w:sz w:val="20"/>
          <w:szCs w:val="20"/>
        </w:rPr>
        <w:t>la SEREMI de Salud Región de Coquimbo</w:t>
      </w:r>
      <w:r w:rsidRPr="00D42470">
        <w:rPr>
          <w:rFonts w:ascii="Calibri" w:eastAsia="Calibri" w:hAnsi="Calibri" w:cs="Calibri"/>
          <w:sz w:val="20"/>
          <w:szCs w:val="20"/>
        </w:rPr>
        <w:t>, a la unidad fiscalizable “</w:t>
      </w:r>
      <w:r w:rsidR="00514232">
        <w:rPr>
          <w:rFonts w:ascii="Calibri" w:eastAsia="Calibri" w:hAnsi="Calibri" w:cs="Calibri"/>
          <w:sz w:val="20"/>
          <w:szCs w:val="20"/>
        </w:rPr>
        <w:t>Compañía Minera Teck Carmen de Andacollo</w:t>
      </w:r>
      <w:r w:rsidRPr="00D42470">
        <w:rPr>
          <w:rFonts w:ascii="Calibri" w:eastAsia="Calibri" w:hAnsi="Calibri" w:cs="Calibri"/>
          <w:sz w:val="20"/>
          <w:szCs w:val="20"/>
        </w:rPr>
        <w:t>”</w:t>
      </w:r>
      <w:r w:rsidR="005933B2">
        <w:rPr>
          <w:rFonts w:ascii="Calibri" w:eastAsia="Calibri" w:hAnsi="Calibri" w:cs="Calibri"/>
          <w:sz w:val="20"/>
          <w:szCs w:val="20"/>
        </w:rPr>
        <w:t xml:space="preserve">, localizada en </w:t>
      </w:r>
      <w:r w:rsidR="00514232" w:rsidRPr="00F809BB">
        <w:rPr>
          <w:rFonts w:ascii="Calibri" w:eastAsia="Calibri" w:hAnsi="Calibri" w:cs="Calibri"/>
          <w:sz w:val="20"/>
          <w:szCs w:val="20"/>
        </w:rPr>
        <w:t>la comuna de Andacollo, Región de Coquimbo</w:t>
      </w:r>
      <w:r w:rsidRPr="00D42470">
        <w:rPr>
          <w:rFonts w:ascii="Calibri" w:eastAsia="Calibri" w:hAnsi="Calibri" w:cs="Calibri"/>
          <w:sz w:val="20"/>
          <w:szCs w:val="20"/>
        </w:rPr>
        <w:t xml:space="preserve">. La actividad de inspección fue desarrollada durante </w:t>
      </w:r>
      <w:r w:rsidR="00BE3FFA">
        <w:rPr>
          <w:rFonts w:ascii="Calibri" w:eastAsia="Calibri" w:hAnsi="Calibri" w:cs="Calibri"/>
          <w:sz w:val="20"/>
          <w:szCs w:val="20"/>
        </w:rPr>
        <w:t>el día 19 de marzo de 2019.</w:t>
      </w:r>
      <w:r w:rsidRPr="00D42470">
        <w:rPr>
          <w:rFonts w:ascii="Calibri" w:eastAsia="Calibri" w:hAnsi="Calibri" w:cs="Calibri"/>
          <w:sz w:val="20"/>
          <w:szCs w:val="20"/>
        </w:rPr>
        <w:t xml:space="preserve"> </w:t>
      </w:r>
    </w:p>
    <w:p w:rsidR="00D42470" w:rsidRDefault="00BE3FFA" w:rsidP="00EE663D">
      <w:pPr>
        <w:spacing w:before="120" w:after="120" w:line="240" w:lineRule="auto"/>
        <w:jc w:val="both"/>
        <w:rPr>
          <w:rFonts w:ascii="Calibri" w:eastAsia="Calibri" w:hAnsi="Calibri" w:cs="Calibri"/>
          <w:sz w:val="20"/>
          <w:szCs w:val="20"/>
        </w:rPr>
      </w:pPr>
      <w:r w:rsidRPr="00BE3FFA">
        <w:rPr>
          <w:rFonts w:ascii="Calibri" w:eastAsia="Calibri" w:hAnsi="Calibri" w:cs="Calibri"/>
          <w:sz w:val="20"/>
          <w:szCs w:val="20"/>
        </w:rPr>
        <w:t>Los proyectos que componen la unidad fiscalizable y que fueron fiscalizados durante el desarrollo de la actividad, consisten en la explotación a rajo abierto de mineral de cobre, mediante lixiviación en pilas, extracción por solventes y electro obtención. Cabe señalar además que, en el año 2007 el titular obtiene resolución de calificación ambiental favorable para el proyecto Hipógeno, el cual consiste en la sustitución del método de procesamiento de minerales, de modo de realizar un procesamiento de la mineralización primaria del yacimiento, es decir los minerales son explotados desde el mismo yacimiento.</w:t>
      </w:r>
    </w:p>
    <w:p w:rsidR="00000141" w:rsidRDefault="00000141" w:rsidP="00EE663D">
      <w:pPr>
        <w:spacing w:before="120" w:after="120" w:line="240" w:lineRule="auto"/>
        <w:jc w:val="both"/>
        <w:rPr>
          <w:rFonts w:ascii="Calibri" w:eastAsia="Calibri" w:hAnsi="Calibri" w:cs="Calibri"/>
          <w:sz w:val="20"/>
          <w:szCs w:val="20"/>
        </w:rPr>
      </w:pPr>
      <w:r>
        <w:rPr>
          <w:rFonts w:ascii="Calibri" w:eastAsia="Calibri" w:hAnsi="Calibri" w:cs="Calibri"/>
          <w:sz w:val="20"/>
          <w:szCs w:val="20"/>
        </w:rPr>
        <w:t>La compañía minera además realiza una lixiviación de los minerales de baja ley contenido en los botaderos de la misma.</w:t>
      </w:r>
    </w:p>
    <w:p w:rsidR="000A3525" w:rsidRPr="00D42470" w:rsidRDefault="000A3525" w:rsidP="00EE663D">
      <w:pPr>
        <w:spacing w:before="120" w:after="120" w:line="240" w:lineRule="auto"/>
        <w:jc w:val="both"/>
        <w:rPr>
          <w:rFonts w:ascii="Calibri" w:eastAsia="Calibri" w:hAnsi="Calibri" w:cs="Calibri"/>
          <w:sz w:val="20"/>
          <w:szCs w:val="20"/>
        </w:rPr>
      </w:pPr>
      <w:r>
        <w:rPr>
          <w:rFonts w:ascii="Calibri" w:eastAsia="Calibri" w:hAnsi="Calibri" w:cs="Calibri"/>
          <w:sz w:val="20"/>
          <w:szCs w:val="20"/>
        </w:rPr>
        <w:t>El presente informe también incorpora la investigación de denuncias ciudadanas respecto de emisión de olores por parte de la Compañía Miner</w:t>
      </w:r>
      <w:r w:rsidR="00003DD0">
        <w:rPr>
          <w:rFonts w:ascii="Calibri" w:eastAsia="Calibri" w:hAnsi="Calibri" w:cs="Calibri"/>
          <w:sz w:val="20"/>
          <w:szCs w:val="20"/>
        </w:rPr>
        <w:t>a Teck CDA</w:t>
      </w:r>
    </w:p>
    <w:p w:rsidR="00D42470" w:rsidRDefault="00D42470" w:rsidP="00EE663D">
      <w:pPr>
        <w:spacing w:before="120" w:after="120" w:line="240" w:lineRule="auto"/>
        <w:jc w:val="both"/>
        <w:rPr>
          <w:rFonts w:ascii="Calibri" w:eastAsia="Calibri" w:hAnsi="Calibri" w:cs="Calibri"/>
          <w:sz w:val="20"/>
          <w:szCs w:val="20"/>
        </w:rPr>
      </w:pPr>
      <w:r w:rsidRPr="00D42470">
        <w:rPr>
          <w:rFonts w:ascii="Calibri" w:eastAsia="Calibri" w:hAnsi="Calibri" w:cs="Calibri"/>
          <w:sz w:val="20"/>
          <w:szCs w:val="20"/>
        </w:rPr>
        <w:t xml:space="preserve">Las materias relevantes objeto de la fiscalización incluyeron </w:t>
      </w:r>
      <w:r w:rsidR="007A5700">
        <w:rPr>
          <w:rFonts w:ascii="Calibri" w:eastAsia="Calibri" w:hAnsi="Calibri" w:cs="Calibri"/>
          <w:sz w:val="20"/>
          <w:szCs w:val="20"/>
        </w:rPr>
        <w:t>el m</w:t>
      </w:r>
      <w:r w:rsidR="00003DD0">
        <w:rPr>
          <w:rFonts w:ascii="Calibri" w:eastAsia="Calibri" w:hAnsi="Calibri" w:cs="Calibri"/>
          <w:sz w:val="20"/>
          <w:szCs w:val="20"/>
        </w:rPr>
        <w:t>anejo de emisiones atmosféricas, tanto de m</w:t>
      </w:r>
      <w:r w:rsidR="00000141">
        <w:rPr>
          <w:rFonts w:ascii="Calibri" w:eastAsia="Calibri" w:hAnsi="Calibri" w:cs="Calibri"/>
          <w:sz w:val="20"/>
          <w:szCs w:val="20"/>
        </w:rPr>
        <w:t>aterial particulado como olores, esto incluyó una encomendación de análisis de informes de emisiones atmosféricas a la SEREMI de Salud Región de Coquimbo.</w:t>
      </w:r>
    </w:p>
    <w:p w:rsidR="00EE663D" w:rsidRPr="00EE663D" w:rsidRDefault="00EE663D" w:rsidP="00EE663D">
      <w:pPr>
        <w:spacing w:before="120" w:after="120" w:line="240" w:lineRule="auto"/>
        <w:jc w:val="both"/>
        <w:rPr>
          <w:rFonts w:ascii="Calibri" w:eastAsia="Calibri" w:hAnsi="Calibri" w:cs="Calibri"/>
          <w:color w:val="FF0000"/>
          <w:sz w:val="20"/>
          <w:szCs w:val="20"/>
        </w:rPr>
      </w:pPr>
      <w:r>
        <w:rPr>
          <w:rFonts w:ascii="Calibri" w:eastAsia="Calibri" w:hAnsi="Calibri" w:cs="Calibri"/>
          <w:sz w:val="20"/>
          <w:szCs w:val="20"/>
        </w:rPr>
        <w:t>Respecto de los olores, en virtud de los antecedentes analizados, no fue posible determinar que los olores denunciados provengas de la compañía Minera Teck, esto porque existen alrededor de 15 faenas mineras de menor tamaño ubicadas en sectores aledaños a las poblaciones señaladas, además  se constató que la dirección del viento durante los días denunciados sugiere que estos provienen desde el sector Nor oeste de la población Matadero, donde existen al menos 4 fuentes que podrían estar generando estas emisiones,  por lo que se informó a la SEREMI de Salud a fin de que se realice una fiscalización sectorial a las plantas ubicadas en este sector, las cuales corresponden a pequeña Minería y no cuentan con RCA.</w:t>
      </w:r>
    </w:p>
    <w:p w:rsidR="00EE663D" w:rsidRDefault="00EE663D" w:rsidP="00EE663D">
      <w:pPr>
        <w:spacing w:before="120" w:after="120"/>
        <w:rPr>
          <w:rFonts w:ascii="Calibri" w:eastAsia="Calibri" w:hAnsi="Calibri" w:cs="Calibri"/>
          <w:sz w:val="20"/>
          <w:szCs w:val="20"/>
        </w:rPr>
      </w:pPr>
      <w:r>
        <w:rPr>
          <w:rFonts w:ascii="Calibri" w:eastAsia="Calibri" w:hAnsi="Calibri" w:cs="Calibri"/>
          <w:sz w:val="20"/>
          <w:szCs w:val="20"/>
        </w:rPr>
        <w:t>Los resultados de las actividades de fiscalización, asociados los Instrumentos de Carácter Ambiental indicados en el punto 3, permitieron concluir que se verifica la conformidad de las materias relevantes objeto de la fiscalización.</w:t>
      </w:r>
    </w:p>
    <w:p w:rsidR="00522DE7" w:rsidRDefault="00522DE7">
      <w:pPr>
        <w:rPr>
          <w:rFonts w:ascii="Calibri" w:eastAsia="Calibri" w:hAnsi="Calibri" w:cs="Calibri"/>
          <w:sz w:val="20"/>
          <w:szCs w:val="20"/>
        </w:rPr>
      </w:pPr>
      <w:r>
        <w:rPr>
          <w:rFonts w:ascii="Calibri" w:eastAsia="Calibri" w:hAnsi="Calibri" w:cs="Calibri"/>
          <w:sz w:val="20"/>
          <w:szCs w:val="20"/>
        </w:rPr>
        <w:br w:type="page"/>
      </w:r>
    </w:p>
    <w:p w:rsidR="00D42470" w:rsidRDefault="00D42470" w:rsidP="00987770">
      <w:pPr>
        <w:pStyle w:val="Ttulo1"/>
      </w:pPr>
      <w:bookmarkStart w:id="9" w:name="_Toc390777017"/>
      <w:bookmarkStart w:id="10" w:name="_Toc449085406"/>
      <w:bookmarkStart w:id="11" w:name="_Toc18337733"/>
      <w:r w:rsidRPr="00D42470">
        <w:lastRenderedPageBreak/>
        <w:t xml:space="preserve">IDENTIFICACIÓN </w:t>
      </w:r>
      <w:bookmarkEnd w:id="9"/>
      <w:r w:rsidRPr="00D42470">
        <w:t>DE LA UNIDAD FISCALIZABLE</w:t>
      </w:r>
      <w:bookmarkEnd w:id="10"/>
      <w:bookmarkEnd w:id="11"/>
    </w:p>
    <w:p w:rsidR="00D42470" w:rsidRDefault="00D42470" w:rsidP="00987770">
      <w:pPr>
        <w:pStyle w:val="Ttulo2"/>
      </w:pPr>
      <w:bookmarkStart w:id="12" w:name="_Toc449085407"/>
      <w:bookmarkStart w:id="13" w:name="_Toc18337734"/>
      <w:r w:rsidRPr="00D42470">
        <w:t>Antecedentes Generales</w:t>
      </w:r>
      <w:bookmarkEnd w:id="12"/>
      <w:bookmarkEnd w:id="13"/>
    </w:p>
    <w:p w:rsidR="00522DE7" w:rsidRPr="00522DE7" w:rsidRDefault="00522DE7" w:rsidP="00522DE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522DE7" w:rsidRPr="00A01068" w:rsidTr="006A7E08">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22DE7" w:rsidRPr="00A01068" w:rsidRDefault="00522DE7" w:rsidP="006A7E08">
            <w:pPr>
              <w:rPr>
                <w:rFonts w:cs="Calibri"/>
              </w:rPr>
            </w:pPr>
            <w:r w:rsidRPr="00A01068">
              <w:rPr>
                <w:rFonts w:cs="Calibri"/>
                <w:b/>
              </w:rPr>
              <w:t>Identificación de la actividad, proyecto o fuente fiscalizada:</w:t>
            </w:r>
            <w:r w:rsidRPr="00A01068">
              <w:rPr>
                <w:rFonts w:cs="Calibri"/>
              </w:rPr>
              <w:t xml:space="preserve"> </w:t>
            </w:r>
          </w:p>
          <w:p w:rsidR="00522DE7" w:rsidRPr="00A01068" w:rsidRDefault="00522DE7" w:rsidP="006A7E08">
            <w:pPr>
              <w:rPr>
                <w:rFonts w:cs="Calibri"/>
                <w:sz w:val="20"/>
                <w:szCs w:val="20"/>
              </w:rPr>
            </w:pPr>
            <w:r>
              <w:rPr>
                <w:rFonts w:ascii="Calibri" w:hAnsi="Calibri" w:cs="Calibri"/>
                <w:sz w:val="20"/>
                <w:szCs w:val="20"/>
              </w:rPr>
              <w:t>Compañía Teck Carmen de Andacollo</w:t>
            </w:r>
          </w:p>
        </w:tc>
      </w:tr>
      <w:tr w:rsidR="00522DE7" w:rsidRPr="00A01068" w:rsidTr="006A7E08">
        <w:trPr>
          <w:trHeight w:val="31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22DE7" w:rsidRPr="00A01068" w:rsidRDefault="00522DE7" w:rsidP="006A7E08">
            <w:pPr>
              <w:rPr>
                <w:rFonts w:cs="Calibri"/>
                <w:b/>
                <w:sz w:val="20"/>
                <w:szCs w:val="20"/>
              </w:rPr>
            </w:pPr>
            <w:r w:rsidRPr="00A01068">
              <w:rPr>
                <w:rFonts w:cs="Calibri"/>
                <w:b/>
                <w:sz w:val="20"/>
                <w:szCs w:val="20"/>
              </w:rPr>
              <w:t>Región:</w:t>
            </w:r>
            <w:r w:rsidRPr="00A01068">
              <w:rPr>
                <w:rFonts w:cs="Calibri"/>
                <w:sz w:val="20"/>
                <w:szCs w:val="20"/>
              </w:rPr>
              <w:t xml:space="preserve"> </w:t>
            </w:r>
            <w:r>
              <w:rPr>
                <w:rFonts w:ascii="Calibri" w:hAnsi="Calibri" w:cs="Calibri"/>
                <w:sz w:val="20"/>
                <w:szCs w:val="20"/>
              </w:rPr>
              <w:t>IV Región de Coquimbo</w:t>
            </w:r>
          </w:p>
        </w:tc>
        <w:tc>
          <w:tcPr>
            <w:tcW w:w="2296" w:type="pct"/>
            <w:vMerge w:val="restart"/>
            <w:tcBorders>
              <w:top w:val="single" w:sz="4" w:space="0" w:color="auto"/>
              <w:left w:val="single" w:sz="4" w:space="0" w:color="auto"/>
              <w:right w:val="single" w:sz="4" w:space="0" w:color="auto"/>
            </w:tcBorders>
            <w:shd w:val="clear" w:color="auto" w:fill="FFFFFF"/>
            <w:hideMark/>
          </w:tcPr>
          <w:p w:rsidR="00522DE7" w:rsidRPr="00575E8A" w:rsidRDefault="00522DE7" w:rsidP="006A7E08">
            <w:pPr>
              <w:rPr>
                <w:rFonts w:ascii="Calibri" w:hAnsi="Calibri"/>
                <w:sz w:val="20"/>
                <w:szCs w:val="20"/>
                <w:shd w:val="clear" w:color="auto" w:fill="FFFFFF"/>
              </w:rPr>
            </w:pPr>
            <w:r w:rsidRPr="00A01068">
              <w:rPr>
                <w:rFonts w:cs="Calibri"/>
                <w:b/>
              </w:rPr>
              <w:t>Ubicación de la actividad, proyecto o fuente fiscalizada</w:t>
            </w:r>
            <w:r w:rsidRPr="00A01068">
              <w:rPr>
                <w:rFonts w:cs="Calibri"/>
                <w:b/>
                <w:sz w:val="20"/>
                <w:szCs w:val="20"/>
              </w:rPr>
              <w:t>:</w:t>
            </w:r>
            <w:r w:rsidRPr="00A01068">
              <w:rPr>
                <w:rFonts w:cs="Calibri"/>
                <w:sz w:val="20"/>
                <w:szCs w:val="20"/>
              </w:rPr>
              <w:t xml:space="preserve"> </w:t>
            </w:r>
          </w:p>
          <w:p w:rsidR="00522DE7" w:rsidRPr="0084244D" w:rsidRDefault="00522DE7" w:rsidP="006A7E08">
            <w:pPr>
              <w:spacing w:after="100" w:line="276" w:lineRule="auto"/>
              <w:ind w:left="46"/>
              <w:rPr>
                <w:rFonts w:ascii="Calibri" w:hAnsi="Calibri" w:cs="Calibri"/>
                <w:sz w:val="20"/>
                <w:szCs w:val="20"/>
              </w:rPr>
            </w:pPr>
            <w:r w:rsidRPr="005C5B74">
              <w:rPr>
                <w:rFonts w:cstheme="minorHAnsi"/>
                <w:sz w:val="20"/>
                <w:szCs w:val="20"/>
              </w:rPr>
              <w:t>El Proyecto se localiza en la IV Región de Coquimbo, Provincia del Elqui, Comuna de Andacollo, aproximadamente a 37 kilómetros en línea recta o 55 kilómetros por carretera, al sudeste de la ciudad de La Serena, a una altura aprox. de 1.050 metros sobre el nivel del mar (m.s.n.m.).</w:t>
            </w:r>
          </w:p>
        </w:tc>
      </w:tr>
      <w:tr w:rsidR="00522DE7" w:rsidRPr="00A01068" w:rsidTr="006A7E08">
        <w:trPr>
          <w:trHeight w:val="30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Pr="00A01068" w:rsidRDefault="00522DE7" w:rsidP="006A7E08">
            <w:pPr>
              <w:rPr>
                <w:rFonts w:cs="Calibri"/>
                <w:sz w:val="20"/>
                <w:szCs w:val="20"/>
              </w:rPr>
            </w:pPr>
            <w:r w:rsidRPr="00A01068">
              <w:rPr>
                <w:rFonts w:cs="Calibri"/>
                <w:b/>
              </w:rPr>
              <w:t>Provincia:</w:t>
            </w:r>
            <w:r w:rsidRPr="00A01068">
              <w:rPr>
                <w:rFonts w:cs="Calibri"/>
                <w:sz w:val="20"/>
                <w:szCs w:val="20"/>
              </w:rPr>
              <w:t xml:space="preserve"> </w:t>
            </w:r>
            <w:r>
              <w:rPr>
                <w:rFonts w:cstheme="minorHAnsi"/>
                <w:sz w:val="20"/>
                <w:szCs w:val="20"/>
              </w:rPr>
              <w:t>Elqui</w:t>
            </w:r>
          </w:p>
        </w:tc>
        <w:tc>
          <w:tcPr>
            <w:tcW w:w="2296" w:type="pct"/>
            <w:vMerge/>
            <w:tcBorders>
              <w:left w:val="single" w:sz="4" w:space="0" w:color="auto"/>
              <w:right w:val="single" w:sz="4" w:space="0" w:color="auto"/>
            </w:tcBorders>
            <w:shd w:val="clear" w:color="auto" w:fill="FFFFFF"/>
          </w:tcPr>
          <w:p w:rsidR="00522DE7" w:rsidRPr="00A01068" w:rsidRDefault="00522DE7" w:rsidP="006A7E08">
            <w:pPr>
              <w:ind w:left="188"/>
              <w:rPr>
                <w:rFonts w:cs="Calibri"/>
                <w:b/>
                <w:sz w:val="20"/>
                <w:szCs w:val="20"/>
              </w:rPr>
            </w:pPr>
          </w:p>
        </w:tc>
      </w:tr>
      <w:tr w:rsidR="00522DE7" w:rsidRPr="00A01068" w:rsidTr="006A7E08">
        <w:trPr>
          <w:trHeight w:val="42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Pr="00A01068" w:rsidRDefault="00522DE7" w:rsidP="006A7E08">
            <w:pPr>
              <w:spacing w:after="100" w:line="276" w:lineRule="auto"/>
              <w:rPr>
                <w:rFonts w:cs="Calibri"/>
                <w:sz w:val="20"/>
                <w:szCs w:val="20"/>
              </w:rPr>
            </w:pPr>
            <w:r w:rsidRPr="00A01068">
              <w:rPr>
                <w:rFonts w:cs="Calibri"/>
                <w:b/>
              </w:rPr>
              <w:t>Comuna</w:t>
            </w:r>
            <w:r w:rsidRPr="00A01068">
              <w:rPr>
                <w:rFonts w:cs="Calibri"/>
                <w:b/>
                <w:sz w:val="20"/>
                <w:szCs w:val="20"/>
              </w:rPr>
              <w:t>:</w:t>
            </w:r>
            <w:r w:rsidRPr="00A01068">
              <w:rPr>
                <w:rFonts w:cs="Calibri"/>
                <w:sz w:val="20"/>
                <w:szCs w:val="20"/>
              </w:rPr>
              <w:t xml:space="preserve"> </w:t>
            </w:r>
            <w:r>
              <w:rPr>
                <w:rFonts w:cstheme="minorHAnsi"/>
                <w:sz w:val="20"/>
                <w:szCs w:val="20"/>
              </w:rPr>
              <w:t>Andacollo</w:t>
            </w:r>
          </w:p>
        </w:tc>
        <w:tc>
          <w:tcPr>
            <w:tcW w:w="2296" w:type="pct"/>
            <w:vMerge/>
            <w:tcBorders>
              <w:left w:val="single" w:sz="4" w:space="0" w:color="auto"/>
              <w:bottom w:val="single" w:sz="4" w:space="0" w:color="auto"/>
              <w:right w:val="single" w:sz="4" w:space="0" w:color="auto"/>
            </w:tcBorders>
            <w:shd w:val="clear" w:color="auto" w:fill="FFFFFF"/>
          </w:tcPr>
          <w:p w:rsidR="00522DE7" w:rsidRPr="00A01068" w:rsidRDefault="00522DE7" w:rsidP="006A7E08">
            <w:pPr>
              <w:ind w:left="188"/>
              <w:rPr>
                <w:rFonts w:cs="Calibri"/>
                <w:b/>
                <w:sz w:val="20"/>
                <w:szCs w:val="20"/>
              </w:rPr>
            </w:pPr>
          </w:p>
        </w:tc>
      </w:tr>
      <w:tr w:rsidR="00522DE7" w:rsidRPr="00A01068" w:rsidTr="006A7E08">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22DE7" w:rsidRPr="00A01068" w:rsidRDefault="00522DE7" w:rsidP="006A7E08">
            <w:pPr>
              <w:rPr>
                <w:rFonts w:cs="Calibri"/>
                <w:b/>
              </w:rPr>
            </w:pPr>
            <w:r w:rsidRPr="00A01068">
              <w:rPr>
                <w:rFonts w:cs="Calibri"/>
                <w:b/>
              </w:rPr>
              <w:t xml:space="preserve">Titular de la actividad, proyecto o fuente fiscalizada: </w:t>
            </w:r>
          </w:p>
          <w:p w:rsidR="00522DE7" w:rsidRPr="00A01068" w:rsidRDefault="00522DE7" w:rsidP="006A7E08">
            <w:pPr>
              <w:rPr>
                <w:rFonts w:cs="Calibri"/>
                <w:sz w:val="20"/>
                <w:szCs w:val="20"/>
                <w:lang w:val="es-ES" w:eastAsia="es-ES"/>
              </w:rPr>
            </w:pPr>
            <w:r>
              <w:rPr>
                <w:rFonts w:ascii="Calibri" w:hAnsi="Calibri" w:cs="Calibri"/>
                <w:sz w:val="20"/>
                <w:szCs w:val="20"/>
              </w:rPr>
              <w:t>Compañía Minera Teck Carmen de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Pr="00A01068" w:rsidRDefault="00522DE7" w:rsidP="006A7E08">
            <w:pPr>
              <w:spacing w:after="100" w:line="276" w:lineRule="auto"/>
              <w:rPr>
                <w:rFonts w:cs="Calibri"/>
                <w:b/>
              </w:rPr>
            </w:pPr>
            <w:r w:rsidRPr="00A01068">
              <w:rPr>
                <w:rFonts w:cs="Calibri"/>
                <w:b/>
              </w:rPr>
              <w:t xml:space="preserve">RUT o RUN: </w:t>
            </w:r>
          </w:p>
          <w:p w:rsidR="00522DE7" w:rsidRPr="00A01068" w:rsidRDefault="00522DE7" w:rsidP="006A7E08">
            <w:pPr>
              <w:rPr>
                <w:rFonts w:cs="Calibri"/>
                <w:sz w:val="20"/>
                <w:szCs w:val="20"/>
                <w:lang w:val="es-ES" w:eastAsia="es-ES"/>
              </w:rPr>
            </w:pPr>
            <w:r w:rsidRPr="0040599E">
              <w:rPr>
                <w:rFonts w:cstheme="minorHAnsi"/>
                <w:sz w:val="20"/>
                <w:szCs w:val="20"/>
              </w:rPr>
              <w:t>78126110-6</w:t>
            </w:r>
          </w:p>
        </w:tc>
      </w:tr>
      <w:tr w:rsidR="00522DE7" w:rsidRPr="00A01068" w:rsidTr="006A7E08">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Pr="00A01068" w:rsidRDefault="00522DE7" w:rsidP="006A7E08">
            <w:pPr>
              <w:rPr>
                <w:rFonts w:cs="Calibri"/>
                <w:b/>
              </w:rPr>
            </w:pPr>
            <w:r w:rsidRPr="00A01068">
              <w:rPr>
                <w:rFonts w:cs="Calibri"/>
                <w:b/>
              </w:rPr>
              <w:t xml:space="preserve">Domicilio Titular: </w:t>
            </w:r>
          </w:p>
          <w:p w:rsidR="00522DE7" w:rsidRPr="00A01068" w:rsidRDefault="00522DE7" w:rsidP="006A7E08">
            <w:pPr>
              <w:rPr>
                <w:rFonts w:cs="Calibri"/>
                <w:sz w:val="20"/>
                <w:szCs w:val="20"/>
              </w:rPr>
            </w:pPr>
            <w:r w:rsidRPr="000F5506">
              <w:rPr>
                <w:rFonts w:ascii="Calibri" w:hAnsi="Calibri" w:cs="Calibri"/>
                <w:sz w:val="20"/>
                <w:szCs w:val="20"/>
              </w:rPr>
              <w:t>CAMINO A CHEPIQUILLAS/N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Pr="00A01068" w:rsidRDefault="00522DE7" w:rsidP="006A7E08">
            <w:pPr>
              <w:spacing w:after="100" w:line="276" w:lineRule="auto"/>
              <w:rPr>
                <w:rFonts w:cs="Calibri"/>
                <w:b/>
              </w:rPr>
            </w:pPr>
            <w:r w:rsidRPr="00A01068">
              <w:rPr>
                <w:rFonts w:cs="Calibri"/>
                <w:b/>
              </w:rPr>
              <w:t xml:space="preserve">Correo electrónico: </w:t>
            </w:r>
          </w:p>
          <w:p w:rsidR="00522DE7" w:rsidRPr="00A01068" w:rsidRDefault="00522DE7" w:rsidP="006A7E08">
            <w:pPr>
              <w:spacing w:after="100" w:line="276" w:lineRule="auto"/>
              <w:ind w:left="46"/>
              <w:rPr>
                <w:rFonts w:cs="Calibri"/>
                <w:sz w:val="20"/>
                <w:szCs w:val="20"/>
              </w:rPr>
            </w:pPr>
            <w:r w:rsidRPr="0040599E">
              <w:rPr>
                <w:rFonts w:cstheme="minorHAnsi"/>
                <w:sz w:val="20"/>
                <w:szCs w:val="20"/>
              </w:rPr>
              <w:t>marcelo.zepeda@teck.com</w:t>
            </w:r>
          </w:p>
        </w:tc>
      </w:tr>
      <w:tr w:rsidR="00522DE7" w:rsidRPr="00A01068" w:rsidTr="006A7E08">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22DE7" w:rsidRPr="00A01068" w:rsidRDefault="00522DE7" w:rsidP="006A7E08">
            <w:pPr>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22DE7" w:rsidRPr="00A01068" w:rsidRDefault="00522DE7" w:rsidP="006A7E08">
            <w:pPr>
              <w:spacing w:after="100" w:line="276" w:lineRule="auto"/>
              <w:rPr>
                <w:rFonts w:cs="Calibri"/>
                <w:b/>
              </w:rPr>
            </w:pPr>
            <w:r w:rsidRPr="00A01068">
              <w:rPr>
                <w:rFonts w:cs="Calibri"/>
                <w:b/>
              </w:rPr>
              <w:t xml:space="preserve">Teléfono: </w:t>
            </w:r>
          </w:p>
          <w:p w:rsidR="00522DE7" w:rsidRPr="00A01068" w:rsidRDefault="00522DE7" w:rsidP="006A7E08">
            <w:pPr>
              <w:rPr>
                <w:rFonts w:cs="Calibri"/>
                <w:sz w:val="20"/>
                <w:szCs w:val="20"/>
              </w:rPr>
            </w:pPr>
            <w:r w:rsidRPr="005C5B74">
              <w:rPr>
                <w:rFonts w:ascii="Calibri" w:hAnsi="Calibri" w:cs="Calibri"/>
                <w:sz w:val="20"/>
                <w:szCs w:val="20"/>
              </w:rPr>
              <w:t>(+56) 51- 233040</w:t>
            </w:r>
          </w:p>
        </w:tc>
      </w:tr>
      <w:tr w:rsidR="00522DE7" w:rsidRPr="00A01068" w:rsidTr="006A7E08">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Pr="00A01068" w:rsidRDefault="00522DE7" w:rsidP="006A7E08">
            <w:pPr>
              <w:rPr>
                <w:rFonts w:cs="Calibri"/>
                <w:b/>
              </w:rPr>
            </w:pPr>
            <w:r w:rsidRPr="00A01068">
              <w:rPr>
                <w:rFonts w:cs="Calibri"/>
                <w:b/>
              </w:rPr>
              <w:t xml:space="preserve">Identificación del Representante Legal: </w:t>
            </w:r>
          </w:p>
          <w:p w:rsidR="00522DE7" w:rsidRPr="00A01068" w:rsidRDefault="00522DE7" w:rsidP="006A7E08">
            <w:pPr>
              <w:spacing w:after="100" w:line="276" w:lineRule="auto"/>
              <w:ind w:left="46"/>
              <w:rPr>
                <w:rFonts w:cs="Calibri"/>
                <w:sz w:val="20"/>
                <w:szCs w:val="20"/>
              </w:rPr>
            </w:pPr>
            <w:r w:rsidRPr="0040599E">
              <w:rPr>
                <w:rFonts w:cstheme="minorHAnsi"/>
                <w:sz w:val="20"/>
                <w:szCs w:val="20"/>
              </w:rPr>
              <w:t>Manuel Novoa Villegas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Default="00522DE7" w:rsidP="006A7E08">
            <w:pPr>
              <w:spacing w:after="100" w:line="276" w:lineRule="auto"/>
              <w:contextualSpacing/>
              <w:rPr>
                <w:rFonts w:cs="Calibri"/>
                <w:b/>
              </w:rPr>
            </w:pPr>
            <w:r w:rsidRPr="00A01068">
              <w:rPr>
                <w:rFonts w:cs="Calibri"/>
                <w:b/>
              </w:rPr>
              <w:t xml:space="preserve">RUT o RUN: </w:t>
            </w:r>
          </w:p>
          <w:p w:rsidR="00522DE7" w:rsidRPr="0040599E" w:rsidRDefault="00522DE7" w:rsidP="006A7E08">
            <w:pPr>
              <w:spacing w:after="100" w:line="276" w:lineRule="auto"/>
              <w:rPr>
                <w:rFonts w:cs="Calibri"/>
                <w:b/>
              </w:rPr>
            </w:pPr>
            <w:r w:rsidRPr="0040599E">
              <w:rPr>
                <w:rFonts w:cstheme="minorHAnsi"/>
                <w:sz w:val="20"/>
                <w:szCs w:val="20"/>
              </w:rPr>
              <w:t>9516897-3</w:t>
            </w:r>
            <w:r w:rsidRPr="00242737">
              <w:rPr>
                <w:rFonts w:cstheme="minorHAnsi"/>
                <w:sz w:val="20"/>
                <w:szCs w:val="20"/>
              </w:rPr>
              <w:t xml:space="preserve"> </w:t>
            </w:r>
          </w:p>
          <w:p w:rsidR="00522DE7" w:rsidRPr="00A01068" w:rsidRDefault="00522DE7" w:rsidP="006A7E08">
            <w:pPr>
              <w:rPr>
                <w:rFonts w:cs="Calibri"/>
                <w:sz w:val="20"/>
                <w:szCs w:val="20"/>
                <w:lang w:val="es-ES" w:eastAsia="es-ES"/>
              </w:rPr>
            </w:pPr>
          </w:p>
        </w:tc>
      </w:tr>
      <w:tr w:rsidR="00522DE7" w:rsidRPr="00A01068" w:rsidTr="006A7E08">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Pr="00A01068" w:rsidRDefault="00522DE7" w:rsidP="006A7E08">
            <w:pPr>
              <w:rPr>
                <w:rFonts w:cs="Calibri"/>
                <w:b/>
              </w:rPr>
            </w:pPr>
            <w:r w:rsidRPr="00A01068">
              <w:rPr>
                <w:rFonts w:cs="Calibri"/>
                <w:b/>
              </w:rPr>
              <w:t xml:space="preserve">Domicilio Representante Legal: </w:t>
            </w:r>
          </w:p>
          <w:p w:rsidR="00522DE7" w:rsidRPr="00A01068" w:rsidRDefault="00522DE7" w:rsidP="006A7E08">
            <w:pPr>
              <w:rPr>
                <w:rFonts w:cs="Calibri"/>
                <w:sz w:val="20"/>
                <w:szCs w:val="20"/>
                <w:lang w:val="es-ES" w:eastAsia="es-ES"/>
              </w:rPr>
            </w:pPr>
            <w:r w:rsidRPr="000F5506">
              <w:rPr>
                <w:rFonts w:ascii="Calibri" w:hAnsi="Calibri" w:cs="Calibri"/>
                <w:sz w:val="20"/>
                <w:szCs w:val="20"/>
              </w:rPr>
              <w:t>CAMINO A CHEPIQUILLAS/N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Pr="00A01068" w:rsidRDefault="00522DE7" w:rsidP="006A7E08">
            <w:pPr>
              <w:spacing w:after="100" w:line="276" w:lineRule="auto"/>
              <w:contextualSpacing/>
              <w:rPr>
                <w:rFonts w:cs="Calibri"/>
                <w:b/>
              </w:rPr>
            </w:pPr>
            <w:r w:rsidRPr="00A01068">
              <w:rPr>
                <w:rFonts w:cs="Calibri"/>
                <w:b/>
              </w:rPr>
              <w:t xml:space="preserve">Correo electrónico: </w:t>
            </w:r>
          </w:p>
          <w:p w:rsidR="00522DE7" w:rsidRPr="00A01068" w:rsidRDefault="00522DE7" w:rsidP="006A7E08">
            <w:pPr>
              <w:spacing w:after="100" w:line="276" w:lineRule="auto"/>
              <w:ind w:left="46"/>
              <w:rPr>
                <w:rFonts w:cs="Calibri"/>
                <w:sz w:val="20"/>
                <w:szCs w:val="20"/>
                <w:lang w:val="es-ES" w:eastAsia="es-ES"/>
              </w:rPr>
            </w:pPr>
            <w:r w:rsidRPr="00190ACE">
              <w:rPr>
                <w:rFonts w:cstheme="minorHAnsi"/>
                <w:sz w:val="20"/>
                <w:szCs w:val="20"/>
              </w:rPr>
              <w:t>manuel.novoa@teck.com</w:t>
            </w:r>
          </w:p>
        </w:tc>
      </w:tr>
      <w:tr w:rsidR="00522DE7" w:rsidRPr="00A01068" w:rsidTr="006A7E08">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22DE7" w:rsidRPr="00A01068" w:rsidRDefault="00522DE7" w:rsidP="006A7E08">
            <w:pPr>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22DE7" w:rsidRPr="00A01068" w:rsidRDefault="00522DE7" w:rsidP="006A7E08">
            <w:pPr>
              <w:spacing w:after="100" w:line="276" w:lineRule="auto"/>
              <w:rPr>
                <w:rFonts w:cs="Calibri"/>
                <w:sz w:val="20"/>
                <w:szCs w:val="20"/>
              </w:rPr>
            </w:pPr>
            <w:r w:rsidRPr="00A01068">
              <w:rPr>
                <w:rFonts w:cs="Calibri"/>
                <w:b/>
              </w:rPr>
              <w:t>Teléfono:</w:t>
            </w:r>
            <w:r w:rsidRPr="00A01068">
              <w:rPr>
                <w:rFonts w:cs="Calibri"/>
                <w:sz w:val="20"/>
                <w:szCs w:val="20"/>
              </w:rPr>
              <w:t xml:space="preserve"> </w:t>
            </w:r>
          </w:p>
          <w:p w:rsidR="00522DE7" w:rsidRPr="00A01068" w:rsidRDefault="00522DE7" w:rsidP="006A7E08">
            <w:pPr>
              <w:rPr>
                <w:rFonts w:cs="Calibri"/>
                <w:sz w:val="20"/>
                <w:szCs w:val="20"/>
                <w:lang w:val="es-ES" w:eastAsia="es-ES"/>
              </w:rPr>
            </w:pPr>
            <w:r w:rsidRPr="00242737">
              <w:rPr>
                <w:rFonts w:cstheme="minorHAnsi"/>
                <w:sz w:val="20"/>
                <w:szCs w:val="20"/>
              </w:rPr>
              <w:t xml:space="preserve">(+56) </w:t>
            </w:r>
            <w:r>
              <w:rPr>
                <w:rFonts w:cstheme="minorHAnsi"/>
                <w:sz w:val="20"/>
                <w:szCs w:val="20"/>
              </w:rPr>
              <w:t>51- 2</w:t>
            </w:r>
            <w:r w:rsidRPr="0040599E">
              <w:rPr>
                <w:rFonts w:cstheme="minorHAnsi"/>
                <w:sz w:val="20"/>
                <w:szCs w:val="20"/>
              </w:rPr>
              <w:t>3304</w:t>
            </w:r>
            <w:r>
              <w:rPr>
                <w:rFonts w:cstheme="minorHAnsi"/>
                <w:sz w:val="20"/>
                <w:szCs w:val="20"/>
              </w:rPr>
              <w:t>1</w:t>
            </w:r>
          </w:p>
        </w:tc>
      </w:tr>
      <w:tr w:rsidR="00522DE7" w:rsidRPr="00A01068" w:rsidTr="006A7E08">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22DE7" w:rsidRPr="00A01068" w:rsidRDefault="00522DE7" w:rsidP="006A7E08">
            <w:pPr>
              <w:rPr>
                <w:rFonts w:cs="Calibri"/>
                <w:sz w:val="20"/>
                <w:szCs w:val="20"/>
              </w:rPr>
            </w:pPr>
            <w:r w:rsidRPr="00A01068">
              <w:rPr>
                <w:rFonts w:cs="Calibri"/>
                <w:b/>
              </w:rPr>
              <w:t xml:space="preserve">Fase de la actividad, proyecto o fuente fiscalizada: </w:t>
            </w:r>
          </w:p>
          <w:p w:rsidR="00522DE7" w:rsidRPr="00A01068" w:rsidRDefault="00522DE7" w:rsidP="006A7E08">
            <w:pPr>
              <w:rPr>
                <w:rFonts w:cs="Calibri"/>
                <w:sz w:val="20"/>
                <w:szCs w:val="20"/>
              </w:rPr>
            </w:pPr>
            <w:r w:rsidRPr="008D4906">
              <w:rPr>
                <w:rFonts w:cstheme="minorHAnsi"/>
                <w:sz w:val="20"/>
                <w:szCs w:val="20"/>
              </w:rPr>
              <w:t>Operación</w:t>
            </w:r>
          </w:p>
        </w:tc>
      </w:tr>
    </w:tbl>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rsidR="00D42470" w:rsidRPr="00D42470" w:rsidRDefault="00D42470" w:rsidP="00EF1051">
      <w:pPr>
        <w:pStyle w:val="Ttulo2"/>
      </w:pPr>
      <w:bookmarkStart w:id="23" w:name="_Toc449085408"/>
      <w:bookmarkStart w:id="24" w:name="_Toc18337735"/>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Default="0028263E" w:rsidP="0028263E">
            <w:pPr>
              <w:keepNext/>
              <w:spacing w:after="0" w:line="240" w:lineRule="auto"/>
              <w:jc w:val="both"/>
              <w:rPr>
                <w:rFonts w:ascii="Calibri" w:eastAsia="Calibri" w:hAnsi="Calibri" w:cs="Times New Roman"/>
                <w:sz w:val="20"/>
                <w:szCs w:val="20"/>
              </w:rPr>
            </w:pPr>
            <w:bookmarkStart w:id="25" w:name="_Toc352840382"/>
            <w:bookmarkStart w:id="26" w:name="_Toc352841442"/>
            <w:bookmarkStart w:id="27" w:name="_Toc352940732"/>
            <w:bookmarkStart w:id="28" w:name="_Toc353998108"/>
            <w:bookmarkStart w:id="29" w:name="_Toc353998181"/>
            <w:r w:rsidRPr="0028263E">
              <w:rPr>
                <w:rFonts w:ascii="Calibri" w:eastAsia="Calibri" w:hAnsi="Calibri" w:cs="Times New Roman"/>
                <w:b/>
              </w:rPr>
              <w:t xml:space="preserve">Figura </w:t>
            </w:r>
            <w:r w:rsidRPr="0028263E">
              <w:rPr>
                <w:rFonts w:ascii="Calibri" w:eastAsia="Calibri" w:hAnsi="Calibri" w:cs="Times New Roman"/>
                <w:b/>
              </w:rPr>
              <w:fldChar w:fldCharType="begin"/>
            </w:r>
            <w:r w:rsidRPr="0028263E">
              <w:rPr>
                <w:rFonts w:ascii="Calibri" w:eastAsia="Calibri" w:hAnsi="Calibri" w:cs="Times New Roman"/>
                <w:b/>
              </w:rPr>
              <w:instrText xml:space="preserve"> SEQ Figura \* ARABIC </w:instrText>
            </w:r>
            <w:r w:rsidRPr="0028263E">
              <w:rPr>
                <w:rFonts w:ascii="Calibri" w:eastAsia="Calibri" w:hAnsi="Calibri" w:cs="Times New Roman"/>
                <w:b/>
              </w:rPr>
              <w:fldChar w:fldCharType="separate"/>
            </w:r>
            <w:r w:rsidR="00A866EB">
              <w:rPr>
                <w:rFonts w:ascii="Calibri" w:eastAsia="Calibri" w:hAnsi="Calibri" w:cs="Times New Roman"/>
                <w:b/>
                <w:noProof/>
              </w:rPr>
              <w:t>1</w:t>
            </w:r>
            <w:r w:rsidRPr="0028263E">
              <w:rPr>
                <w:rFonts w:ascii="Calibri" w:eastAsia="Calibri" w:hAnsi="Calibri" w:cs="Times New Roman"/>
                <w:b/>
              </w:rPr>
              <w:fldChar w:fldCharType="end"/>
            </w:r>
            <w:r>
              <w:rPr>
                <w:rFonts w:ascii="Calibri" w:eastAsia="Calibri" w:hAnsi="Calibri" w:cs="Times New Roman"/>
                <w:b/>
              </w:rPr>
              <w:t xml:space="preserve"> </w:t>
            </w:r>
            <w:r w:rsidR="00D42470" w:rsidRPr="00D42470">
              <w:rPr>
                <w:rFonts w:ascii="Calibri" w:eastAsia="Calibri" w:hAnsi="Calibri" w:cs="Times New Roman"/>
                <w:b/>
              </w:rPr>
              <w:t xml:space="preserve">Mapa de ubicación local </w:t>
            </w:r>
            <w:r w:rsidR="00D42470" w:rsidRPr="00D42470">
              <w:rPr>
                <w:rFonts w:ascii="Calibri" w:eastAsia="Calibri" w:hAnsi="Calibri" w:cs="Times New Roman"/>
                <w:b/>
                <w:sz w:val="20"/>
                <w:szCs w:val="20"/>
              </w:rPr>
              <w:t>(</w:t>
            </w:r>
            <w:r w:rsidR="00D42470" w:rsidRPr="00D42470">
              <w:rPr>
                <w:rFonts w:ascii="Calibri" w:eastAsia="Calibri" w:hAnsi="Calibri" w:cs="Times New Roman"/>
                <w:sz w:val="20"/>
                <w:szCs w:val="20"/>
              </w:rPr>
              <w:t xml:space="preserve">Fuente: </w:t>
            </w:r>
            <w:bookmarkEnd w:id="25"/>
            <w:bookmarkEnd w:id="26"/>
            <w:bookmarkEnd w:id="27"/>
            <w:bookmarkEnd w:id="28"/>
            <w:bookmarkEnd w:id="29"/>
            <w:r w:rsidR="00000141">
              <w:rPr>
                <w:rFonts w:ascii="Calibri" w:eastAsia="Calibri" w:hAnsi="Calibri" w:cs="Times New Roman"/>
                <w:sz w:val="20"/>
                <w:szCs w:val="20"/>
              </w:rPr>
              <w:t>Google Earth)</w:t>
            </w:r>
          </w:p>
          <w:p w:rsidR="00EE663D" w:rsidRPr="0028263E" w:rsidRDefault="00EE663D" w:rsidP="0028263E">
            <w:pPr>
              <w:keepNext/>
              <w:spacing w:after="0" w:line="240" w:lineRule="auto"/>
              <w:jc w:val="both"/>
              <w:rPr>
                <w:rFonts w:ascii="Calibri" w:eastAsia="Calibri" w:hAnsi="Calibri" w:cs="Times New Roman"/>
                <w:b/>
              </w:rPr>
            </w:pPr>
          </w:p>
          <w:p w:rsidR="00D42470" w:rsidRPr="00D42470" w:rsidRDefault="000A3525"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00E72644" wp14:editId="3EB3A1B2">
                  <wp:extent cx="7023184" cy="3950541"/>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bwMode="auto">
                          <a:xfrm>
                            <a:off x="0" y="0"/>
                            <a:ext cx="7023184" cy="3950541"/>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D42470" w:rsidRDefault="000A3525" w:rsidP="00D42470">
            <w:pPr>
              <w:spacing w:after="0" w:line="240" w:lineRule="auto"/>
              <w:jc w:val="both"/>
              <w:rPr>
                <w:rFonts w:ascii="Calibri" w:eastAsia="Calibri" w:hAnsi="Calibri" w:cs="Calibri"/>
                <w:b/>
                <w:sz w:val="20"/>
                <w:szCs w:val="18"/>
              </w:rPr>
            </w:pPr>
            <w:r w:rsidRPr="0084244D">
              <w:rPr>
                <w:rFonts w:cstheme="minorHAnsi"/>
                <w:b/>
                <w:sz w:val="20"/>
                <w:szCs w:val="20"/>
              </w:rPr>
              <w:t xml:space="preserve">Coordenadas UTM de referencia </w:t>
            </w:r>
            <w:r w:rsidRPr="00EF1AD2">
              <w:rPr>
                <w:rFonts w:cstheme="minorHAnsi"/>
                <w:sz w:val="20"/>
                <w:szCs w:val="20"/>
              </w:rPr>
              <w:t>(En DATUM WGS 84)</w:t>
            </w:r>
          </w:p>
        </w:tc>
        <w:tc>
          <w:tcPr>
            <w:tcW w:w="928" w:type="pct"/>
            <w:shd w:val="clear" w:color="auto" w:fill="FFFFFF"/>
          </w:tcPr>
          <w:p w:rsidR="00D42470" w:rsidRPr="00D42470" w:rsidRDefault="000A3525" w:rsidP="00D42470">
            <w:pPr>
              <w:spacing w:after="0" w:line="240" w:lineRule="auto"/>
              <w:jc w:val="both"/>
              <w:rPr>
                <w:rFonts w:ascii="Calibri" w:eastAsia="Calibri" w:hAnsi="Calibri" w:cs="Calibri"/>
                <w:b/>
                <w:sz w:val="20"/>
                <w:szCs w:val="18"/>
              </w:rPr>
            </w:pPr>
            <w:r w:rsidRPr="0084244D">
              <w:rPr>
                <w:rFonts w:cstheme="minorHAnsi"/>
                <w:b/>
                <w:sz w:val="20"/>
                <w:szCs w:val="20"/>
              </w:rPr>
              <w:t>Huso:</w:t>
            </w:r>
            <w:r w:rsidRPr="0084244D">
              <w:rPr>
                <w:sz w:val="20"/>
                <w:szCs w:val="20"/>
              </w:rPr>
              <w:t xml:space="preserve"> 19 S</w:t>
            </w:r>
          </w:p>
        </w:tc>
        <w:tc>
          <w:tcPr>
            <w:tcW w:w="1146" w:type="pct"/>
            <w:shd w:val="clear" w:color="auto" w:fill="FFFFFF"/>
          </w:tcPr>
          <w:p w:rsidR="00D42470" w:rsidRPr="00D42470" w:rsidRDefault="000A3525" w:rsidP="00D42470">
            <w:pPr>
              <w:spacing w:after="0" w:line="240" w:lineRule="auto"/>
              <w:jc w:val="both"/>
              <w:rPr>
                <w:rFonts w:ascii="Calibri" w:eastAsia="Calibri" w:hAnsi="Calibri" w:cs="Calibri"/>
                <w:b/>
                <w:sz w:val="20"/>
                <w:szCs w:val="18"/>
              </w:rPr>
            </w:pPr>
            <w:r w:rsidRPr="0084244D">
              <w:rPr>
                <w:rFonts w:cstheme="minorHAnsi"/>
                <w:b/>
                <w:sz w:val="20"/>
                <w:szCs w:val="20"/>
              </w:rPr>
              <w:t xml:space="preserve">UTM N: </w:t>
            </w:r>
            <w:r w:rsidRPr="0084244D">
              <w:rPr>
                <w:b/>
                <w:sz w:val="20"/>
                <w:szCs w:val="20"/>
              </w:rPr>
              <w:t xml:space="preserve"> N:</w:t>
            </w:r>
            <w:r w:rsidRPr="0084244D">
              <w:rPr>
                <w:sz w:val="20"/>
                <w:szCs w:val="20"/>
              </w:rPr>
              <w:t xml:space="preserve"> 6.</w:t>
            </w:r>
            <w:r>
              <w:rPr>
                <w:sz w:val="20"/>
                <w:szCs w:val="20"/>
              </w:rPr>
              <w:t>651.068</w:t>
            </w:r>
          </w:p>
        </w:tc>
        <w:tc>
          <w:tcPr>
            <w:tcW w:w="1128" w:type="pct"/>
            <w:shd w:val="clear" w:color="auto" w:fill="FFFFFF"/>
          </w:tcPr>
          <w:p w:rsidR="00D42470" w:rsidRPr="00D42470" w:rsidRDefault="000A3525" w:rsidP="00D42470">
            <w:pPr>
              <w:spacing w:after="0" w:line="240" w:lineRule="auto"/>
              <w:jc w:val="both"/>
              <w:rPr>
                <w:rFonts w:ascii="Calibri" w:eastAsia="Calibri" w:hAnsi="Calibri" w:cs="Calibri"/>
                <w:b/>
                <w:sz w:val="20"/>
                <w:szCs w:val="16"/>
              </w:rPr>
            </w:pPr>
            <w:r w:rsidRPr="0084244D">
              <w:rPr>
                <w:rFonts w:cstheme="minorHAnsi"/>
                <w:b/>
                <w:sz w:val="20"/>
                <w:szCs w:val="20"/>
              </w:rPr>
              <w:t xml:space="preserve">UTM E: </w:t>
            </w:r>
            <w:r w:rsidRPr="0084244D">
              <w:rPr>
                <w:b/>
                <w:sz w:val="20"/>
                <w:szCs w:val="20"/>
              </w:rPr>
              <w:t xml:space="preserve"> UTM E</w:t>
            </w:r>
            <w:r w:rsidRPr="0084244D">
              <w:rPr>
                <w:sz w:val="20"/>
                <w:szCs w:val="20"/>
              </w:rPr>
              <w:t xml:space="preserve">: </w:t>
            </w:r>
            <w:r>
              <w:rPr>
                <w:sz w:val="20"/>
                <w:szCs w:val="20"/>
              </w:rPr>
              <w:t>299.228</w:t>
            </w:r>
          </w:p>
        </w:tc>
      </w:tr>
      <w:tr w:rsidR="00D42470" w:rsidRPr="00D42470" w:rsidTr="00556C92">
        <w:trPr>
          <w:trHeight w:val="728"/>
          <w:jc w:val="center"/>
        </w:trPr>
        <w:tc>
          <w:tcPr>
            <w:tcW w:w="5000" w:type="pct"/>
            <w:gridSpan w:val="4"/>
            <w:shd w:val="clear" w:color="auto" w:fill="FFFFFF"/>
            <w:tcMar>
              <w:top w:w="58" w:type="dxa"/>
              <w:left w:w="58" w:type="dxa"/>
              <w:bottom w:w="58" w:type="dxa"/>
              <w:right w:w="58" w:type="dxa"/>
            </w:tcMar>
          </w:tcPr>
          <w:p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0A3525" w:rsidRPr="00781C18">
              <w:rPr>
                <w:rFonts w:cstheme="minorHAnsi"/>
                <w:sz w:val="20"/>
                <w:szCs w:val="18"/>
              </w:rPr>
              <w:t>Desde La Serena se debe toma</w:t>
            </w:r>
            <w:r w:rsidR="000A3525">
              <w:rPr>
                <w:rFonts w:cstheme="minorHAnsi"/>
                <w:sz w:val="20"/>
                <w:szCs w:val="18"/>
              </w:rPr>
              <w:t xml:space="preserve">r la calle </w:t>
            </w:r>
            <w:r w:rsidR="000A3525" w:rsidRPr="00781C18">
              <w:rPr>
                <w:rFonts w:cstheme="minorHAnsi"/>
                <w:sz w:val="20"/>
                <w:szCs w:val="18"/>
              </w:rPr>
              <w:t>Balmaceda, ruta D-43 ha</w:t>
            </w:r>
            <w:r w:rsidR="000A3525">
              <w:rPr>
                <w:rFonts w:cstheme="minorHAnsi"/>
                <w:sz w:val="20"/>
                <w:szCs w:val="18"/>
              </w:rPr>
              <w:t xml:space="preserve">sta la intersección de la ruta </w:t>
            </w:r>
            <w:r w:rsidR="000A3525" w:rsidRPr="00781C18">
              <w:rPr>
                <w:rFonts w:cstheme="minorHAnsi"/>
                <w:sz w:val="20"/>
                <w:szCs w:val="18"/>
              </w:rPr>
              <w:t xml:space="preserve">D-51 hasta la localidad de Andacollo, y continuar por </w:t>
            </w:r>
            <w:r w:rsidR="000A3525">
              <w:rPr>
                <w:rFonts w:cstheme="minorHAnsi"/>
                <w:sz w:val="20"/>
                <w:szCs w:val="18"/>
              </w:rPr>
              <w:t>Amenábar aproximadamente 1.4 k hasta cuesta de piedra Samo alto, luego girar a la derecha y continuar hasta el acceso a las instalaciones.</w:t>
            </w:r>
          </w:p>
          <w:p w:rsidR="00D42470" w:rsidRPr="00D42470" w:rsidRDefault="00D42470" w:rsidP="00D42470">
            <w:pPr>
              <w:spacing w:after="0" w:line="240" w:lineRule="auto"/>
              <w:jc w:val="both"/>
              <w:rPr>
                <w:rFonts w:ascii="Calibri" w:eastAsia="Calibri" w:hAnsi="Calibri" w:cs="Calibri"/>
                <w:b/>
                <w:color w:val="FF0000"/>
                <w:sz w:val="20"/>
                <w:szCs w:val="18"/>
              </w:rPr>
            </w:pP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28263E" w:rsidP="00D42470">
            <w:pPr>
              <w:rPr>
                <w:color w:val="FF0000"/>
              </w:rPr>
            </w:pPr>
            <w:r w:rsidRPr="0028263E">
              <w:rPr>
                <w:rFonts w:ascii="Calibri" w:eastAsia="Calibri" w:hAnsi="Calibri" w:cs="Times New Roman"/>
                <w:b/>
              </w:rPr>
              <w:lastRenderedPageBreak/>
              <w:t xml:space="preserve">Figura </w:t>
            </w:r>
            <w:r w:rsidRPr="0028263E">
              <w:rPr>
                <w:rFonts w:ascii="Calibri" w:eastAsia="Calibri" w:hAnsi="Calibri" w:cs="Times New Roman"/>
                <w:b/>
              </w:rPr>
              <w:fldChar w:fldCharType="begin"/>
            </w:r>
            <w:r w:rsidRPr="0028263E">
              <w:rPr>
                <w:rFonts w:ascii="Calibri" w:eastAsia="Calibri" w:hAnsi="Calibri" w:cs="Times New Roman"/>
                <w:b/>
              </w:rPr>
              <w:instrText xml:space="preserve"> SEQ Figura \* ARABIC </w:instrText>
            </w:r>
            <w:r w:rsidRPr="0028263E">
              <w:rPr>
                <w:rFonts w:ascii="Calibri" w:eastAsia="Calibri" w:hAnsi="Calibri" w:cs="Times New Roman"/>
                <w:b/>
              </w:rPr>
              <w:fldChar w:fldCharType="separate"/>
            </w:r>
            <w:r w:rsidR="00A866EB">
              <w:rPr>
                <w:rFonts w:ascii="Calibri" w:eastAsia="Calibri" w:hAnsi="Calibri" w:cs="Times New Roman"/>
                <w:b/>
                <w:noProof/>
              </w:rPr>
              <w:t>2</w:t>
            </w:r>
            <w:r w:rsidRPr="0028263E">
              <w:rPr>
                <w:rFonts w:ascii="Calibri" w:eastAsia="Calibri" w:hAnsi="Calibri" w:cs="Times New Roman"/>
                <w:b/>
              </w:rPr>
              <w:fldChar w:fldCharType="end"/>
            </w:r>
            <w:r>
              <w:rPr>
                <w:rFonts w:ascii="Calibri" w:eastAsia="Calibri" w:hAnsi="Calibri" w:cs="Times New Roman"/>
                <w:b/>
              </w:rPr>
              <w:t xml:space="preserve"> </w:t>
            </w:r>
            <w:r w:rsidR="00D42470" w:rsidRPr="00D42470">
              <w:rPr>
                <w:b/>
              </w:rPr>
              <w:t xml:space="preserve">Layout del proyecto </w:t>
            </w:r>
            <w:r w:rsidR="000A3525">
              <w:rPr>
                <w:sz w:val="20"/>
                <w:szCs w:val="20"/>
              </w:rPr>
              <w:t>(Fuente: Google Earth)</w:t>
            </w:r>
          </w:p>
          <w:p w:rsidR="00D42470" w:rsidRPr="00D42470" w:rsidRDefault="000A3525" w:rsidP="00D42470">
            <w:pPr>
              <w:rPr>
                <w:rFonts w:cstheme="minorHAnsi"/>
                <w:lang w:eastAsia="es-ES"/>
              </w:rPr>
            </w:pPr>
            <w:r>
              <w:rPr>
                <w:noProof/>
                <w:lang w:eastAsia="es-CL"/>
              </w:rPr>
              <w:drawing>
                <wp:inline distT="0" distB="0" distL="0" distR="0" wp14:anchorId="22F0861B" wp14:editId="00557C59">
                  <wp:extent cx="8394886" cy="4953000"/>
                  <wp:effectExtent l="0" t="0" r="635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3"/>
                          <a:srcRect l="8085" t="21703" r="22842" b="5853"/>
                          <a:stretch/>
                        </pic:blipFill>
                        <pic:spPr>
                          <a:xfrm>
                            <a:off x="0" y="0"/>
                            <a:ext cx="8399127" cy="4955502"/>
                          </a:xfrm>
                          <a:prstGeom prst="rect">
                            <a:avLst/>
                          </a:prstGeom>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0" w:name="_Toc390777020"/>
      <w:bookmarkStart w:id="31" w:name="_Toc449085409"/>
      <w:bookmarkStart w:id="32" w:name="_Toc18337736"/>
      <w:r w:rsidRPr="00D42470">
        <w:t>INSTRUMENTOS DE CARÁCTER AMBIENTAL FISCALIZADOS</w:t>
      </w:r>
      <w:bookmarkEnd w:id="30"/>
      <w:bookmarkEnd w:id="31"/>
      <w:bookmarkEnd w:id="32"/>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8"/>
        <w:gridCol w:w="1275"/>
        <w:gridCol w:w="1136"/>
        <w:gridCol w:w="1134"/>
        <w:gridCol w:w="2130"/>
        <w:gridCol w:w="2124"/>
        <w:gridCol w:w="1745"/>
      </w:tblGrid>
      <w:tr w:rsidR="005933B2" w:rsidRPr="00D42470" w:rsidTr="00522DE7">
        <w:trPr>
          <w:trHeight w:val="498"/>
        </w:trPr>
        <w:tc>
          <w:tcPr>
            <w:tcW w:w="5000" w:type="pct"/>
            <w:gridSpan w:val="7"/>
            <w:shd w:val="clear" w:color="000000" w:fill="D9D9D9"/>
            <w:noWrap/>
          </w:tcPr>
          <w:p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D908B4" w:rsidRPr="00D42470" w:rsidTr="00CB622C">
        <w:trPr>
          <w:trHeight w:val="498"/>
        </w:trPr>
        <w:tc>
          <w:tcPr>
            <w:tcW w:w="21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069"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066"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876" w:type="pct"/>
          </w:tcPr>
          <w:p w:rsidR="00987C39" w:rsidRPr="00D42470" w:rsidRDefault="00987C39" w:rsidP="00D908B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D908B4" w:rsidRPr="00D42470" w:rsidTr="000A3525">
        <w:trPr>
          <w:trHeight w:val="498"/>
        </w:trPr>
        <w:tc>
          <w:tcPr>
            <w:tcW w:w="210" w:type="pct"/>
            <w:shd w:val="clear" w:color="auto" w:fill="auto"/>
            <w:noWrap/>
            <w:vAlign w:val="center"/>
            <w:hideMark/>
          </w:tcPr>
          <w:p w:rsidR="00987C39" w:rsidRPr="00D42470" w:rsidRDefault="00522DE7"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rsidR="00987C39" w:rsidRPr="00D42470" w:rsidRDefault="00522DE7" w:rsidP="00522DE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70" w:type="pct"/>
            <w:shd w:val="clear" w:color="auto" w:fill="auto"/>
            <w:noWrap/>
            <w:vAlign w:val="center"/>
          </w:tcPr>
          <w:p w:rsidR="00987C39" w:rsidRPr="00D42470" w:rsidRDefault="00522DE7"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73</w:t>
            </w:r>
          </w:p>
        </w:tc>
        <w:tc>
          <w:tcPr>
            <w:tcW w:w="569" w:type="pct"/>
            <w:vAlign w:val="center"/>
          </w:tcPr>
          <w:p w:rsidR="00987C39" w:rsidRPr="00D42470" w:rsidRDefault="00522DE7"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13-07-1995</w:t>
            </w:r>
          </w:p>
        </w:tc>
        <w:tc>
          <w:tcPr>
            <w:tcW w:w="1069" w:type="pct"/>
            <w:shd w:val="clear" w:color="auto" w:fill="auto"/>
            <w:noWrap/>
            <w:vAlign w:val="center"/>
          </w:tcPr>
          <w:p w:rsidR="00987C39" w:rsidRPr="00D42470" w:rsidRDefault="00522DE7" w:rsidP="00D42470">
            <w:pPr>
              <w:spacing w:after="0" w:line="0" w:lineRule="atLeast"/>
              <w:jc w:val="center"/>
              <w:rPr>
                <w:rFonts w:ascii="Calibri" w:eastAsia="Calibri" w:hAnsi="Calibri" w:cs="Times New Roman"/>
                <w:color w:val="000000"/>
                <w:sz w:val="20"/>
              </w:rPr>
            </w:pPr>
            <w:r w:rsidRPr="00522DE7">
              <w:rPr>
                <w:rFonts w:ascii="Calibri" w:eastAsia="Calibri" w:hAnsi="Calibri" w:cs="Times New Roman"/>
                <w:color w:val="000000"/>
                <w:sz w:val="20"/>
              </w:rPr>
              <w:t>Comisión Regional del Medio Ambiente</w:t>
            </w:r>
          </w:p>
        </w:tc>
        <w:tc>
          <w:tcPr>
            <w:tcW w:w="1066" w:type="pct"/>
            <w:shd w:val="clear" w:color="auto" w:fill="auto"/>
            <w:noWrap/>
            <w:vAlign w:val="center"/>
          </w:tcPr>
          <w:p w:rsidR="00987C39" w:rsidRPr="00D42470" w:rsidRDefault="00522DE7" w:rsidP="00D42470">
            <w:pPr>
              <w:spacing w:after="0" w:line="0" w:lineRule="atLeast"/>
              <w:jc w:val="both"/>
              <w:rPr>
                <w:rFonts w:ascii="Calibri" w:eastAsia="Calibri" w:hAnsi="Calibri" w:cs="Times New Roman"/>
                <w:color w:val="000000"/>
                <w:sz w:val="20"/>
              </w:rPr>
            </w:pPr>
            <w:r w:rsidRPr="00522DE7">
              <w:rPr>
                <w:rFonts w:ascii="Calibri" w:eastAsia="Calibri" w:hAnsi="Calibri" w:cs="Times New Roman"/>
                <w:color w:val="000000"/>
                <w:sz w:val="20"/>
              </w:rPr>
              <w:t>Proyecto Minero Andacollo-Cobre</w:t>
            </w:r>
          </w:p>
        </w:tc>
        <w:tc>
          <w:tcPr>
            <w:tcW w:w="876" w:type="pct"/>
            <w:vAlign w:val="center"/>
          </w:tcPr>
          <w:p w:rsidR="00D908B4" w:rsidRDefault="00D908B4"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Pertinencias:</w:t>
            </w:r>
          </w:p>
          <w:p w:rsidR="00D908B4" w:rsidRPr="00D42470" w:rsidRDefault="00D908B4" w:rsidP="00D42470">
            <w:pPr>
              <w:spacing w:after="0" w:line="0" w:lineRule="atLeast"/>
              <w:jc w:val="both"/>
              <w:rPr>
                <w:rFonts w:ascii="Calibri" w:eastAsia="Times New Roman" w:hAnsi="Calibri" w:cs="Calibri"/>
                <w:color w:val="000000"/>
                <w:sz w:val="20"/>
                <w:szCs w:val="20"/>
                <w:lang w:eastAsia="es-CL"/>
              </w:rPr>
            </w:pPr>
            <w:r w:rsidRPr="00D908B4">
              <w:rPr>
                <w:rFonts w:ascii="Calibri" w:eastAsia="Times New Roman" w:hAnsi="Calibri" w:cs="Calibri"/>
                <w:color w:val="000000"/>
                <w:sz w:val="20"/>
                <w:szCs w:val="20"/>
                <w:lang w:eastAsia="es-CL"/>
              </w:rPr>
              <w:t>Cambio De Tecnología De Medición De Material Particulado Respirable Mp10</w:t>
            </w:r>
          </w:p>
        </w:tc>
      </w:tr>
      <w:tr w:rsidR="00522DE7" w:rsidRPr="00D42470" w:rsidTr="000A3525">
        <w:trPr>
          <w:trHeight w:val="498"/>
        </w:trPr>
        <w:tc>
          <w:tcPr>
            <w:tcW w:w="210" w:type="pct"/>
            <w:shd w:val="clear" w:color="auto" w:fill="auto"/>
            <w:noWrap/>
            <w:vAlign w:val="center"/>
            <w:hideMark/>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40" w:type="pct"/>
            <w:shd w:val="clear" w:color="auto" w:fill="auto"/>
            <w:noWrap/>
            <w:vAlign w:val="center"/>
            <w:hideMark/>
          </w:tcPr>
          <w:p w:rsidR="00522DE7" w:rsidRPr="00CB622C" w:rsidRDefault="00522DE7" w:rsidP="00CB622C">
            <w:pPr>
              <w:spacing w:after="0" w:line="0" w:lineRule="atLeast"/>
              <w:jc w:val="center"/>
              <w:rPr>
                <w:rFonts w:ascii="Calibri" w:eastAsia="Calibri" w:hAnsi="Calibri" w:cs="Times New Roman"/>
                <w:color w:val="000000"/>
                <w:sz w:val="20"/>
              </w:rPr>
            </w:pPr>
            <w:r w:rsidRPr="0076228A">
              <w:rPr>
                <w:rFonts w:ascii="Calibri" w:eastAsia="Calibri" w:hAnsi="Calibri" w:cs="Times New Roman"/>
                <w:color w:val="000000"/>
                <w:sz w:val="20"/>
              </w:rPr>
              <w:t>RCA</w:t>
            </w:r>
          </w:p>
        </w:tc>
        <w:tc>
          <w:tcPr>
            <w:tcW w:w="570" w:type="pct"/>
            <w:shd w:val="clear" w:color="auto" w:fill="auto"/>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67</w:t>
            </w:r>
          </w:p>
        </w:tc>
        <w:tc>
          <w:tcPr>
            <w:tcW w:w="569" w:type="pct"/>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sidRPr="00522DE7">
              <w:rPr>
                <w:rFonts w:ascii="Calibri" w:eastAsia="Times New Roman" w:hAnsi="Calibri" w:cs="Calibri"/>
                <w:color w:val="000000"/>
                <w:sz w:val="20"/>
                <w:szCs w:val="20"/>
                <w:lang w:eastAsia="es-CL"/>
              </w:rPr>
              <w:t>10-06-2003</w:t>
            </w:r>
          </w:p>
        </w:tc>
        <w:tc>
          <w:tcPr>
            <w:tcW w:w="1069" w:type="pct"/>
            <w:shd w:val="clear" w:color="auto" w:fill="auto"/>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sidRPr="00522DE7">
              <w:rPr>
                <w:rFonts w:ascii="Calibri" w:eastAsia="Calibri" w:hAnsi="Calibri" w:cs="Times New Roman"/>
                <w:color w:val="000000"/>
                <w:sz w:val="20"/>
              </w:rPr>
              <w:t>Comisión Regional del Medio Ambiente</w:t>
            </w:r>
          </w:p>
        </w:tc>
        <w:tc>
          <w:tcPr>
            <w:tcW w:w="1066" w:type="pct"/>
            <w:shd w:val="clear" w:color="auto" w:fill="auto"/>
            <w:noWrap/>
            <w:vAlign w:val="center"/>
          </w:tcPr>
          <w:p w:rsidR="00522DE7" w:rsidRPr="00D42470" w:rsidRDefault="00522DE7" w:rsidP="00522DE7">
            <w:pPr>
              <w:spacing w:after="0" w:line="0" w:lineRule="atLeast"/>
              <w:jc w:val="both"/>
              <w:rPr>
                <w:rFonts w:ascii="Calibri" w:eastAsia="Times New Roman" w:hAnsi="Calibri" w:cs="Calibri"/>
                <w:color w:val="000000"/>
                <w:sz w:val="20"/>
                <w:szCs w:val="20"/>
                <w:lang w:eastAsia="es-CL"/>
              </w:rPr>
            </w:pPr>
            <w:r w:rsidRPr="00522DE7">
              <w:rPr>
                <w:rFonts w:ascii="Calibri" w:eastAsia="Calibri" w:hAnsi="Calibri" w:cs="Times New Roman"/>
                <w:color w:val="000000"/>
                <w:sz w:val="20"/>
              </w:rPr>
              <w:t>Adecuación Y Mejoramiento Del Área De Lixiviación</w:t>
            </w:r>
            <w:r>
              <w:rPr>
                <w:rFonts w:ascii="Calibri" w:eastAsia="Calibri" w:hAnsi="Calibri" w:cs="Times New Roman"/>
                <w:color w:val="000000"/>
                <w:sz w:val="20"/>
              </w:rPr>
              <w:t>.</w:t>
            </w:r>
          </w:p>
        </w:tc>
        <w:tc>
          <w:tcPr>
            <w:tcW w:w="876" w:type="pct"/>
            <w:vAlign w:val="center"/>
          </w:tcPr>
          <w:p w:rsidR="00584E42" w:rsidRDefault="00584E42" w:rsidP="00584E42">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Pertinencias:</w:t>
            </w:r>
          </w:p>
          <w:p w:rsidR="00522DE7" w:rsidRPr="00D42470" w:rsidRDefault="00584E42" w:rsidP="00522DE7">
            <w:pPr>
              <w:spacing w:after="0" w:line="0" w:lineRule="atLeast"/>
              <w:jc w:val="both"/>
              <w:rPr>
                <w:rFonts w:ascii="Calibri" w:eastAsia="Times New Roman" w:hAnsi="Calibri" w:cs="Calibri"/>
                <w:color w:val="000000"/>
                <w:sz w:val="20"/>
                <w:szCs w:val="20"/>
                <w:lang w:eastAsia="es-CL"/>
              </w:rPr>
            </w:pPr>
            <w:r w:rsidRPr="00584E42">
              <w:rPr>
                <w:rFonts w:ascii="Calibri" w:eastAsia="Times New Roman" w:hAnsi="Calibri" w:cs="Calibri"/>
                <w:color w:val="000000"/>
                <w:sz w:val="20"/>
                <w:szCs w:val="20"/>
                <w:lang w:eastAsia="es-CL"/>
              </w:rPr>
              <w:t>Propuesta De Cambio Método De Riego Del Sector Norte De Área De Lixiviación, Sector Riego Mixto</w:t>
            </w:r>
          </w:p>
        </w:tc>
      </w:tr>
      <w:tr w:rsidR="00D908B4" w:rsidRPr="00D42470" w:rsidTr="000A3525">
        <w:trPr>
          <w:trHeight w:val="498"/>
        </w:trPr>
        <w:tc>
          <w:tcPr>
            <w:tcW w:w="210" w:type="pct"/>
            <w:shd w:val="clear" w:color="auto" w:fill="auto"/>
            <w:noWrap/>
            <w:vAlign w:val="center"/>
          </w:tcPr>
          <w:p w:rsidR="00522DE7"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640" w:type="pct"/>
            <w:shd w:val="clear" w:color="auto" w:fill="auto"/>
            <w:noWrap/>
            <w:vAlign w:val="center"/>
          </w:tcPr>
          <w:p w:rsidR="00522DE7" w:rsidRPr="00CB622C" w:rsidRDefault="00522DE7" w:rsidP="00CB622C">
            <w:pPr>
              <w:spacing w:after="0" w:line="0" w:lineRule="atLeast"/>
              <w:jc w:val="center"/>
              <w:rPr>
                <w:rFonts w:ascii="Calibri" w:eastAsia="Calibri" w:hAnsi="Calibri" w:cs="Times New Roman"/>
                <w:color w:val="000000"/>
                <w:sz w:val="20"/>
              </w:rPr>
            </w:pPr>
            <w:r w:rsidRPr="0076228A">
              <w:rPr>
                <w:rFonts w:ascii="Calibri" w:eastAsia="Calibri" w:hAnsi="Calibri" w:cs="Times New Roman"/>
                <w:color w:val="000000"/>
                <w:sz w:val="20"/>
              </w:rPr>
              <w:t>RCA</w:t>
            </w:r>
          </w:p>
        </w:tc>
        <w:tc>
          <w:tcPr>
            <w:tcW w:w="570" w:type="pct"/>
            <w:shd w:val="clear" w:color="auto" w:fill="auto"/>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104</w:t>
            </w:r>
          </w:p>
        </w:tc>
        <w:tc>
          <w:tcPr>
            <w:tcW w:w="569" w:type="pct"/>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13-06-2007</w:t>
            </w:r>
          </w:p>
        </w:tc>
        <w:tc>
          <w:tcPr>
            <w:tcW w:w="1069" w:type="pct"/>
            <w:shd w:val="clear" w:color="auto" w:fill="auto"/>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Comisión Regional del Medio Ambiente</w:t>
            </w:r>
          </w:p>
        </w:tc>
        <w:tc>
          <w:tcPr>
            <w:tcW w:w="1066" w:type="pct"/>
            <w:shd w:val="clear" w:color="auto" w:fill="auto"/>
            <w:noWrap/>
            <w:vAlign w:val="center"/>
          </w:tcPr>
          <w:p w:rsidR="00522DE7" w:rsidRPr="00D42470" w:rsidRDefault="00522DE7" w:rsidP="00522DE7">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Proyecto Hipógeno</w:t>
            </w:r>
          </w:p>
        </w:tc>
        <w:tc>
          <w:tcPr>
            <w:tcW w:w="876" w:type="pct"/>
            <w:vAlign w:val="center"/>
          </w:tcPr>
          <w:p w:rsidR="00522DE7" w:rsidRDefault="00584E42" w:rsidP="00522DE7">
            <w:pPr>
              <w:spacing w:after="0" w:line="0" w:lineRule="atLeast"/>
              <w:jc w:val="both"/>
              <w:rPr>
                <w:rFonts w:ascii="Calibri" w:eastAsia="Times New Roman" w:hAnsi="Calibri" w:cs="Calibri"/>
                <w:color w:val="000000"/>
                <w:sz w:val="20"/>
                <w:szCs w:val="20"/>
                <w:lang w:eastAsia="es-CL"/>
              </w:rPr>
            </w:pPr>
            <w:r w:rsidRPr="00584E42">
              <w:rPr>
                <w:rFonts w:ascii="Calibri" w:eastAsia="Times New Roman" w:hAnsi="Calibri" w:cs="Calibri"/>
                <w:color w:val="000000"/>
                <w:sz w:val="20"/>
                <w:szCs w:val="20"/>
                <w:lang w:eastAsia="es-CL"/>
              </w:rPr>
              <w:t xml:space="preserve">Instalación de una segunda </w:t>
            </w:r>
            <w:r w:rsidR="008B4C34" w:rsidRPr="00584E42">
              <w:rPr>
                <w:rFonts w:ascii="Calibri" w:eastAsia="Times New Roman" w:hAnsi="Calibri" w:cs="Calibri"/>
                <w:color w:val="000000"/>
                <w:sz w:val="20"/>
                <w:szCs w:val="20"/>
                <w:lang w:eastAsia="es-CL"/>
              </w:rPr>
              <w:t>línea</w:t>
            </w:r>
            <w:r w:rsidRPr="00584E42">
              <w:rPr>
                <w:rFonts w:ascii="Calibri" w:eastAsia="Times New Roman" w:hAnsi="Calibri" w:cs="Calibri"/>
                <w:color w:val="000000"/>
                <w:sz w:val="20"/>
                <w:szCs w:val="20"/>
                <w:lang w:eastAsia="es-CL"/>
              </w:rPr>
              <w:t xml:space="preserve"> de molienda con una capacidad tal que, en conjunto con la </w:t>
            </w:r>
            <w:r w:rsidR="008B4C34" w:rsidRPr="00584E42">
              <w:rPr>
                <w:rFonts w:ascii="Calibri" w:eastAsia="Times New Roman" w:hAnsi="Calibri" w:cs="Calibri"/>
                <w:color w:val="000000"/>
                <w:sz w:val="20"/>
                <w:szCs w:val="20"/>
                <w:lang w:eastAsia="es-CL"/>
              </w:rPr>
              <w:t>línea</w:t>
            </w:r>
            <w:r w:rsidRPr="00584E42">
              <w:rPr>
                <w:rFonts w:ascii="Calibri" w:eastAsia="Times New Roman" w:hAnsi="Calibri" w:cs="Calibri"/>
                <w:color w:val="000000"/>
                <w:sz w:val="20"/>
                <w:szCs w:val="20"/>
                <w:lang w:eastAsia="es-CL"/>
              </w:rPr>
              <w:t xml:space="preserve"> existente, permita procesar los 55.000 ton/día contempladas en el diseño del proyecto </w:t>
            </w:r>
            <w:r w:rsidR="00AD1097" w:rsidRPr="00584E42">
              <w:rPr>
                <w:rFonts w:ascii="Calibri" w:eastAsia="Times New Roman" w:hAnsi="Calibri" w:cs="Calibri"/>
                <w:color w:val="000000"/>
                <w:sz w:val="20"/>
                <w:szCs w:val="20"/>
                <w:lang w:eastAsia="es-CL"/>
              </w:rPr>
              <w:t>Hipógeno</w:t>
            </w:r>
            <w:r w:rsidRPr="00584E42">
              <w:rPr>
                <w:rFonts w:ascii="Calibri" w:eastAsia="Times New Roman" w:hAnsi="Calibri" w:cs="Calibri"/>
                <w:color w:val="000000"/>
                <w:sz w:val="20"/>
                <w:szCs w:val="20"/>
                <w:lang w:eastAsia="es-CL"/>
              </w:rPr>
              <w:t>.</w:t>
            </w:r>
          </w:p>
          <w:p w:rsidR="00584E42" w:rsidRDefault="00584E42" w:rsidP="00522DE7">
            <w:pPr>
              <w:spacing w:after="0" w:line="0" w:lineRule="atLeast"/>
              <w:jc w:val="both"/>
              <w:rPr>
                <w:rFonts w:ascii="Calibri" w:eastAsia="Times New Roman" w:hAnsi="Calibri" w:cs="Calibri"/>
                <w:color w:val="000000"/>
                <w:sz w:val="20"/>
                <w:szCs w:val="20"/>
                <w:lang w:eastAsia="es-CL"/>
              </w:rPr>
            </w:pPr>
            <w:r w:rsidRPr="00584E42">
              <w:rPr>
                <w:rFonts w:ascii="Calibri" w:eastAsia="Times New Roman" w:hAnsi="Calibri" w:cs="Calibri"/>
                <w:color w:val="000000"/>
                <w:sz w:val="20"/>
                <w:szCs w:val="20"/>
                <w:lang w:eastAsia="es-CL"/>
              </w:rPr>
              <w:t>Línea de chancado auxiliar con una capacidad de 20.000 tmpd.</w:t>
            </w:r>
          </w:p>
          <w:p w:rsidR="00584E42" w:rsidRPr="00D42470" w:rsidRDefault="00584E42" w:rsidP="00522DE7">
            <w:pPr>
              <w:spacing w:after="0" w:line="0" w:lineRule="atLeast"/>
              <w:jc w:val="both"/>
              <w:rPr>
                <w:rFonts w:ascii="Calibri" w:eastAsia="Times New Roman" w:hAnsi="Calibri" w:cs="Calibri"/>
                <w:color w:val="000000"/>
                <w:sz w:val="20"/>
                <w:szCs w:val="20"/>
                <w:lang w:eastAsia="es-CL"/>
              </w:rPr>
            </w:pPr>
          </w:p>
        </w:tc>
      </w:tr>
      <w:tr w:rsidR="00D908B4" w:rsidRPr="00D42470" w:rsidTr="000A3525">
        <w:trPr>
          <w:trHeight w:val="498"/>
        </w:trPr>
        <w:tc>
          <w:tcPr>
            <w:tcW w:w="210" w:type="pct"/>
            <w:shd w:val="clear" w:color="auto" w:fill="auto"/>
            <w:noWrap/>
            <w:vAlign w:val="center"/>
          </w:tcPr>
          <w:p w:rsidR="00522DE7"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4</w:t>
            </w:r>
          </w:p>
        </w:tc>
        <w:tc>
          <w:tcPr>
            <w:tcW w:w="640" w:type="pct"/>
            <w:shd w:val="clear" w:color="auto" w:fill="auto"/>
            <w:noWrap/>
            <w:vAlign w:val="center"/>
          </w:tcPr>
          <w:p w:rsidR="00522DE7" w:rsidRDefault="00522DE7" w:rsidP="00522DE7">
            <w:pPr>
              <w:jc w:val="center"/>
            </w:pPr>
            <w:r w:rsidRPr="0076228A">
              <w:rPr>
                <w:rFonts w:ascii="Calibri" w:eastAsia="Calibri" w:hAnsi="Calibri" w:cs="Times New Roman"/>
                <w:color w:val="000000"/>
                <w:sz w:val="20"/>
              </w:rPr>
              <w:t>RCA</w:t>
            </w:r>
          </w:p>
        </w:tc>
        <w:tc>
          <w:tcPr>
            <w:tcW w:w="570" w:type="pct"/>
            <w:shd w:val="clear" w:color="auto" w:fill="auto"/>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15</w:t>
            </w:r>
          </w:p>
        </w:tc>
        <w:tc>
          <w:tcPr>
            <w:tcW w:w="569" w:type="pct"/>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10-02-2010</w:t>
            </w:r>
          </w:p>
        </w:tc>
        <w:tc>
          <w:tcPr>
            <w:tcW w:w="1069" w:type="pct"/>
            <w:shd w:val="clear" w:color="auto" w:fill="auto"/>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Comisión Regional del Medio Ambiente</w:t>
            </w:r>
          </w:p>
        </w:tc>
        <w:tc>
          <w:tcPr>
            <w:tcW w:w="1066" w:type="pct"/>
            <w:shd w:val="clear" w:color="auto" w:fill="auto"/>
            <w:noWrap/>
            <w:vAlign w:val="center"/>
          </w:tcPr>
          <w:p w:rsidR="00522DE7" w:rsidRPr="00D42470" w:rsidRDefault="00522DE7" w:rsidP="00522DE7">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Modificación y Ampliación del Proyecto ROM.</w:t>
            </w:r>
          </w:p>
        </w:tc>
        <w:tc>
          <w:tcPr>
            <w:tcW w:w="876" w:type="pct"/>
            <w:vAlign w:val="center"/>
          </w:tcPr>
          <w:p w:rsidR="00522DE7" w:rsidRPr="00D42470" w:rsidRDefault="006A7E08" w:rsidP="00522DE7">
            <w:pPr>
              <w:spacing w:after="0" w:line="0" w:lineRule="atLeast"/>
              <w:jc w:val="both"/>
              <w:rPr>
                <w:rFonts w:ascii="Calibri" w:eastAsia="Times New Roman" w:hAnsi="Calibri" w:cs="Calibri"/>
                <w:color w:val="000000"/>
                <w:sz w:val="20"/>
                <w:szCs w:val="20"/>
                <w:lang w:eastAsia="es-CL"/>
              </w:rPr>
            </w:pPr>
            <w:r w:rsidRPr="00D908B4">
              <w:rPr>
                <w:rFonts w:ascii="Calibri" w:eastAsia="Times New Roman" w:hAnsi="Calibri" w:cs="Calibri"/>
                <w:color w:val="000000"/>
                <w:sz w:val="20"/>
                <w:szCs w:val="20"/>
                <w:lang w:eastAsia="es-CL"/>
              </w:rPr>
              <w:t>Cambio De Tecnología De Medición De Material Particulado Respirable Mp10</w:t>
            </w:r>
          </w:p>
        </w:tc>
      </w:tr>
      <w:tr w:rsidR="00D908B4" w:rsidRPr="00D42470" w:rsidTr="000A3525">
        <w:trPr>
          <w:trHeight w:val="498"/>
        </w:trPr>
        <w:tc>
          <w:tcPr>
            <w:tcW w:w="210" w:type="pct"/>
            <w:shd w:val="clear" w:color="auto" w:fill="auto"/>
            <w:noWrap/>
            <w:vAlign w:val="center"/>
          </w:tcPr>
          <w:p w:rsidR="00522DE7" w:rsidRDefault="00D908B4"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5</w:t>
            </w:r>
          </w:p>
        </w:tc>
        <w:tc>
          <w:tcPr>
            <w:tcW w:w="640" w:type="pct"/>
            <w:shd w:val="clear" w:color="auto" w:fill="auto"/>
            <w:noWrap/>
            <w:vAlign w:val="center"/>
          </w:tcPr>
          <w:p w:rsidR="00522DE7" w:rsidRDefault="00522DE7" w:rsidP="00522DE7">
            <w:pPr>
              <w:jc w:val="center"/>
            </w:pPr>
            <w:r w:rsidRPr="0094079E">
              <w:rPr>
                <w:rFonts w:ascii="Calibri" w:eastAsia="Calibri" w:hAnsi="Calibri" w:cs="Times New Roman"/>
                <w:color w:val="000000"/>
                <w:sz w:val="20"/>
              </w:rPr>
              <w:t>RCA</w:t>
            </w:r>
          </w:p>
        </w:tc>
        <w:tc>
          <w:tcPr>
            <w:tcW w:w="570" w:type="pct"/>
            <w:shd w:val="clear" w:color="auto" w:fill="auto"/>
            <w:noWrap/>
            <w:vAlign w:val="center"/>
          </w:tcPr>
          <w:p w:rsidR="00522DE7"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42</w:t>
            </w:r>
          </w:p>
        </w:tc>
        <w:tc>
          <w:tcPr>
            <w:tcW w:w="569" w:type="pct"/>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sidRPr="00522DE7">
              <w:rPr>
                <w:rFonts w:ascii="Calibri" w:eastAsia="Times New Roman" w:hAnsi="Calibri" w:cs="Calibri"/>
                <w:color w:val="000000"/>
                <w:sz w:val="20"/>
                <w:szCs w:val="20"/>
                <w:lang w:eastAsia="es-CL"/>
              </w:rPr>
              <w:t>05-04-2005</w:t>
            </w:r>
          </w:p>
        </w:tc>
        <w:tc>
          <w:tcPr>
            <w:tcW w:w="1069" w:type="pct"/>
            <w:shd w:val="clear" w:color="auto" w:fill="auto"/>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Comisión Regional del Medio Ambiente</w:t>
            </w:r>
          </w:p>
        </w:tc>
        <w:tc>
          <w:tcPr>
            <w:tcW w:w="1066" w:type="pct"/>
            <w:shd w:val="clear" w:color="auto" w:fill="auto"/>
            <w:noWrap/>
            <w:vAlign w:val="center"/>
          </w:tcPr>
          <w:p w:rsidR="00522DE7" w:rsidRPr="00D42470" w:rsidRDefault="00522DE7" w:rsidP="00D908B4">
            <w:pPr>
              <w:spacing w:after="0" w:line="0" w:lineRule="atLeast"/>
              <w:jc w:val="both"/>
              <w:rPr>
                <w:rFonts w:ascii="Calibri" w:eastAsia="Times New Roman" w:hAnsi="Calibri" w:cs="Calibri"/>
                <w:color w:val="000000"/>
                <w:sz w:val="20"/>
                <w:szCs w:val="20"/>
                <w:lang w:eastAsia="es-CL"/>
              </w:rPr>
            </w:pPr>
            <w:r w:rsidRPr="00522DE7">
              <w:rPr>
                <w:rFonts w:ascii="Calibri" w:eastAsia="Times New Roman" w:hAnsi="Calibri" w:cs="Calibri"/>
                <w:color w:val="000000"/>
                <w:sz w:val="20"/>
                <w:szCs w:val="20"/>
                <w:lang w:eastAsia="es-CL"/>
              </w:rPr>
              <w:t xml:space="preserve">Lixiviación De Minerales De Baja Ley </w:t>
            </w:r>
            <w:r w:rsidR="00D908B4">
              <w:rPr>
                <w:rFonts w:ascii="Calibri" w:eastAsia="Times New Roman" w:hAnsi="Calibri" w:cs="Calibri"/>
                <w:color w:val="000000"/>
                <w:sz w:val="20"/>
                <w:szCs w:val="20"/>
                <w:lang w:eastAsia="es-CL"/>
              </w:rPr>
              <w:t>(ROM)</w:t>
            </w:r>
          </w:p>
        </w:tc>
        <w:tc>
          <w:tcPr>
            <w:tcW w:w="876" w:type="pct"/>
            <w:vAlign w:val="center"/>
          </w:tcPr>
          <w:p w:rsidR="00522DE7" w:rsidRPr="00D42470" w:rsidRDefault="00522DE7" w:rsidP="00522DE7">
            <w:pPr>
              <w:spacing w:after="0" w:line="0" w:lineRule="atLeast"/>
              <w:jc w:val="both"/>
              <w:rPr>
                <w:rFonts w:ascii="Calibri" w:eastAsia="Times New Roman" w:hAnsi="Calibri" w:cs="Calibri"/>
                <w:color w:val="000000"/>
                <w:sz w:val="20"/>
                <w:szCs w:val="20"/>
                <w:lang w:eastAsia="es-CL"/>
              </w:rPr>
            </w:pPr>
          </w:p>
        </w:tc>
      </w:tr>
      <w:tr w:rsidR="00D908B4" w:rsidRPr="00D42470" w:rsidTr="000A3525">
        <w:trPr>
          <w:trHeight w:val="498"/>
        </w:trPr>
        <w:tc>
          <w:tcPr>
            <w:tcW w:w="210" w:type="pct"/>
            <w:shd w:val="clear" w:color="auto" w:fill="auto"/>
            <w:noWrap/>
            <w:vAlign w:val="center"/>
          </w:tcPr>
          <w:p w:rsidR="00522DE7" w:rsidRDefault="00D908B4"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6</w:t>
            </w:r>
          </w:p>
        </w:tc>
        <w:tc>
          <w:tcPr>
            <w:tcW w:w="640" w:type="pct"/>
            <w:shd w:val="clear" w:color="auto" w:fill="auto"/>
            <w:noWrap/>
            <w:vAlign w:val="center"/>
          </w:tcPr>
          <w:p w:rsidR="00522DE7" w:rsidRDefault="00522DE7" w:rsidP="00522DE7">
            <w:pPr>
              <w:jc w:val="center"/>
            </w:pPr>
            <w:r w:rsidRPr="0094079E">
              <w:rPr>
                <w:rFonts w:ascii="Calibri" w:eastAsia="Calibri" w:hAnsi="Calibri" w:cs="Times New Roman"/>
                <w:color w:val="000000"/>
                <w:sz w:val="20"/>
              </w:rPr>
              <w:t>RCA</w:t>
            </w:r>
          </w:p>
        </w:tc>
        <w:tc>
          <w:tcPr>
            <w:tcW w:w="570" w:type="pct"/>
            <w:shd w:val="clear" w:color="auto" w:fill="auto"/>
            <w:noWrap/>
            <w:vAlign w:val="center"/>
          </w:tcPr>
          <w:p w:rsidR="00522DE7" w:rsidRDefault="00522DE7" w:rsidP="00522DE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37</w:t>
            </w:r>
          </w:p>
        </w:tc>
        <w:tc>
          <w:tcPr>
            <w:tcW w:w="569" w:type="pct"/>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sidRPr="00522DE7">
              <w:rPr>
                <w:rFonts w:ascii="Calibri" w:eastAsia="Times New Roman" w:hAnsi="Calibri" w:cs="Calibri"/>
                <w:color w:val="000000"/>
                <w:sz w:val="20"/>
                <w:szCs w:val="20"/>
                <w:lang w:eastAsia="es-CL"/>
              </w:rPr>
              <w:t>24-04-2018</w:t>
            </w:r>
          </w:p>
        </w:tc>
        <w:tc>
          <w:tcPr>
            <w:tcW w:w="1069" w:type="pct"/>
            <w:shd w:val="clear" w:color="auto" w:fill="auto"/>
            <w:noWrap/>
            <w:vAlign w:val="center"/>
          </w:tcPr>
          <w:p w:rsidR="00522DE7" w:rsidRPr="00D42470" w:rsidRDefault="00522DE7" w:rsidP="00522DE7">
            <w:pPr>
              <w:spacing w:after="0" w:line="0" w:lineRule="atLeast"/>
              <w:jc w:val="center"/>
              <w:rPr>
                <w:rFonts w:ascii="Calibri" w:eastAsia="Times New Roman" w:hAnsi="Calibri" w:cs="Calibri"/>
                <w:color w:val="000000"/>
                <w:sz w:val="20"/>
                <w:szCs w:val="20"/>
                <w:lang w:eastAsia="es-CL"/>
              </w:rPr>
            </w:pPr>
            <w:r w:rsidRPr="00522DE7">
              <w:rPr>
                <w:rFonts w:ascii="Calibri" w:eastAsia="Times New Roman" w:hAnsi="Calibri" w:cs="Calibri"/>
                <w:color w:val="000000"/>
                <w:sz w:val="20"/>
                <w:szCs w:val="20"/>
                <w:lang w:eastAsia="es-CL"/>
              </w:rPr>
              <w:t>Comisión de Evaluación Ambiental</w:t>
            </w:r>
          </w:p>
        </w:tc>
        <w:tc>
          <w:tcPr>
            <w:tcW w:w="1066" w:type="pct"/>
            <w:shd w:val="clear" w:color="auto" w:fill="auto"/>
            <w:noWrap/>
            <w:vAlign w:val="center"/>
          </w:tcPr>
          <w:p w:rsidR="00522DE7" w:rsidRPr="00D42470" w:rsidRDefault="00D908B4" w:rsidP="00522DE7">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Optimización De Las Ac</w:t>
            </w:r>
            <w:r w:rsidRPr="00522DE7">
              <w:rPr>
                <w:rFonts w:ascii="Calibri" w:eastAsia="Times New Roman" w:hAnsi="Calibri" w:cs="Calibri"/>
                <w:color w:val="000000"/>
                <w:sz w:val="20"/>
                <w:szCs w:val="20"/>
                <w:lang w:eastAsia="es-CL"/>
              </w:rPr>
              <w:t>tividades De Procesamiento Del Mineral Supérgeno</w:t>
            </w:r>
          </w:p>
        </w:tc>
        <w:tc>
          <w:tcPr>
            <w:tcW w:w="876" w:type="pct"/>
            <w:vAlign w:val="center"/>
          </w:tcPr>
          <w:p w:rsidR="00522DE7" w:rsidRPr="00D42470" w:rsidRDefault="000A3525" w:rsidP="00522DE7">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No hay.</w:t>
            </w:r>
          </w:p>
        </w:tc>
      </w:tr>
    </w:tbl>
    <w:p w:rsidR="000A3525" w:rsidRDefault="000A3525" w:rsidP="00E22786">
      <w:pPr>
        <w:spacing w:after="0" w:line="240" w:lineRule="auto"/>
        <w:contextualSpacing/>
        <w:outlineLvl w:val="0"/>
        <w:rPr>
          <w:rFonts w:ascii="Calibri" w:eastAsia="Calibri" w:hAnsi="Calibri" w:cs="Calibri"/>
          <w:b/>
          <w:sz w:val="24"/>
          <w:szCs w:val="24"/>
        </w:rPr>
      </w:pPr>
    </w:p>
    <w:p w:rsidR="000A3525" w:rsidRDefault="000A3525">
      <w:pPr>
        <w:rPr>
          <w:rFonts w:ascii="Calibri" w:eastAsia="Calibri" w:hAnsi="Calibri" w:cs="Calibri"/>
          <w:b/>
          <w:sz w:val="24"/>
          <w:szCs w:val="24"/>
        </w:rPr>
      </w:pPr>
      <w:r>
        <w:rPr>
          <w:rFonts w:ascii="Calibri" w:eastAsia="Calibri" w:hAnsi="Calibri" w:cs="Calibri"/>
          <w:b/>
          <w:sz w:val="24"/>
          <w:szCs w:val="24"/>
        </w:rPr>
        <w:br w:type="page"/>
      </w:r>
    </w:p>
    <w:p w:rsidR="00D42470" w:rsidRDefault="00D42470" w:rsidP="00987770">
      <w:pPr>
        <w:pStyle w:val="Ttulo1"/>
      </w:pPr>
      <w:bookmarkStart w:id="33" w:name="_Toc352840385"/>
      <w:bookmarkStart w:id="34" w:name="_Toc352841445"/>
      <w:bookmarkStart w:id="35" w:name="_Toc447875232"/>
      <w:bookmarkStart w:id="36" w:name="_Toc449085410"/>
      <w:bookmarkStart w:id="37" w:name="_Toc18337737"/>
      <w:r w:rsidRPr="00D42470">
        <w:t>ANTECEDENTES DE LA ACTIVIDAD DE FISCALIZACIÓN</w:t>
      </w:r>
      <w:bookmarkEnd w:id="33"/>
      <w:bookmarkEnd w:id="34"/>
      <w:bookmarkEnd w:id="35"/>
      <w:bookmarkEnd w:id="36"/>
      <w:bookmarkEnd w:id="37"/>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000141">
      <w:pPr>
        <w:pStyle w:val="Ttulo2"/>
        <w:spacing w:after="240"/>
        <w:ind w:left="578" w:hanging="578"/>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18337738"/>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rsidTr="0031512B">
        <w:trPr>
          <w:trHeight w:val="350"/>
        </w:trPr>
        <w:tc>
          <w:tcPr>
            <w:tcW w:w="1210" w:type="pct"/>
            <w:gridSpan w:val="2"/>
            <w:vAlign w:val="center"/>
          </w:tcPr>
          <w:p w:rsidR="00D42470" w:rsidRPr="00D42470" w:rsidRDefault="00D42470" w:rsidP="00D42470">
            <w:pPr>
              <w:rPr>
                <w:b/>
              </w:rPr>
            </w:pPr>
            <w:r w:rsidRPr="00D42470">
              <w:rPr>
                <w:b/>
              </w:rPr>
              <w:t>Motivo</w:t>
            </w:r>
          </w:p>
        </w:tc>
        <w:tc>
          <w:tcPr>
            <w:tcW w:w="3790" w:type="pct"/>
            <w:gridSpan w:val="2"/>
            <w:vAlign w:val="center"/>
          </w:tcPr>
          <w:p w:rsidR="00D42470" w:rsidRPr="00D42470" w:rsidRDefault="00D42470" w:rsidP="00D42470">
            <w:pPr>
              <w:rPr>
                <w:b/>
              </w:rPr>
            </w:pPr>
            <w:r w:rsidRPr="00D42470">
              <w:rPr>
                <w:b/>
              </w:rPr>
              <w:t>Descripción</w:t>
            </w:r>
          </w:p>
        </w:tc>
      </w:tr>
      <w:tr w:rsidR="00D42470" w:rsidRPr="00D42470" w:rsidTr="0031512B">
        <w:trPr>
          <w:trHeight w:val="481"/>
        </w:trPr>
        <w:tc>
          <w:tcPr>
            <w:tcW w:w="246" w:type="pct"/>
            <w:vAlign w:val="center"/>
          </w:tcPr>
          <w:p w:rsidR="00D42470" w:rsidRPr="00D42470" w:rsidRDefault="000A3525" w:rsidP="00D42470">
            <w:pPr>
              <w:jc w:val="center"/>
            </w:pPr>
            <w:r w:rsidRPr="000A3525">
              <w:t>x</w:t>
            </w:r>
          </w:p>
        </w:tc>
        <w:tc>
          <w:tcPr>
            <w:tcW w:w="964" w:type="pct"/>
            <w:vAlign w:val="center"/>
          </w:tcPr>
          <w:p w:rsidR="00D42470" w:rsidRPr="00D42470" w:rsidRDefault="00D42470" w:rsidP="00D42470">
            <w:r w:rsidRPr="00D42470">
              <w:t>Programada</w:t>
            </w:r>
          </w:p>
        </w:tc>
        <w:tc>
          <w:tcPr>
            <w:tcW w:w="3790" w:type="pct"/>
            <w:gridSpan w:val="2"/>
            <w:vAlign w:val="center"/>
          </w:tcPr>
          <w:p w:rsidR="00D42470" w:rsidRPr="00D42470" w:rsidRDefault="000A3525" w:rsidP="00D42470">
            <w:r w:rsidRPr="00523B73">
              <w:t>Según Resolución SMA N°</w:t>
            </w:r>
            <w:r w:rsidRPr="007D2CEE">
              <w:t>1637/2018</w:t>
            </w:r>
            <w:r w:rsidRPr="00523B73">
              <w:t xml:space="preserve"> que fija Programa y Subprogramas Sectoriales de Fiscalización Ambiental de Resoluciones de Calificación Ambiental para el año </w:t>
            </w:r>
            <w:r w:rsidRPr="007D2CEE">
              <w:t>2019”.</w:t>
            </w:r>
          </w:p>
        </w:tc>
      </w:tr>
      <w:tr w:rsidR="00D42470" w:rsidRPr="00D42470" w:rsidTr="0031512B">
        <w:trPr>
          <w:trHeight w:val="350"/>
        </w:trPr>
        <w:tc>
          <w:tcPr>
            <w:tcW w:w="246" w:type="pct"/>
            <w:vMerge w:val="restart"/>
            <w:vAlign w:val="center"/>
          </w:tcPr>
          <w:p w:rsidR="00D42470" w:rsidRPr="00D42470" w:rsidRDefault="00D42470" w:rsidP="00D42470">
            <w:pPr>
              <w:jc w:val="center"/>
            </w:pPr>
          </w:p>
        </w:tc>
        <w:tc>
          <w:tcPr>
            <w:tcW w:w="964" w:type="pct"/>
            <w:vMerge w:val="restart"/>
            <w:vAlign w:val="center"/>
          </w:tcPr>
          <w:p w:rsidR="00D42470" w:rsidRPr="00D42470" w:rsidRDefault="00D42470" w:rsidP="00D42470">
            <w:r w:rsidRPr="00D42470">
              <w:t>No programada</w:t>
            </w:r>
          </w:p>
        </w:tc>
        <w:tc>
          <w:tcPr>
            <w:tcW w:w="266" w:type="pct"/>
            <w:vAlign w:val="center"/>
          </w:tcPr>
          <w:p w:rsidR="00D42470" w:rsidRPr="00D42470" w:rsidRDefault="000A3525" w:rsidP="00D42470">
            <w:pPr>
              <w:jc w:val="center"/>
            </w:pPr>
            <w:r w:rsidRPr="000A3525">
              <w:t>x</w:t>
            </w:r>
          </w:p>
        </w:tc>
        <w:tc>
          <w:tcPr>
            <w:tcW w:w="3524" w:type="pct"/>
            <w:vAlign w:val="center"/>
          </w:tcPr>
          <w:p w:rsidR="00D42470" w:rsidRPr="00D42470" w:rsidRDefault="00D42470" w:rsidP="00D42470">
            <w:r w:rsidRPr="00D42470">
              <w:t>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Autodenuncia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pPr>
          </w:p>
        </w:tc>
        <w:tc>
          <w:tcPr>
            <w:tcW w:w="3524" w:type="pct"/>
            <w:vAlign w:val="center"/>
          </w:tcPr>
          <w:p w:rsidR="00D42470" w:rsidRPr="00D42470" w:rsidRDefault="00D42470" w:rsidP="00D42470">
            <w:r w:rsidRPr="00D42470">
              <w:t>De Oficio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D42470" w:rsidRDefault="00D42470" w:rsidP="00D42470">
            <w:pPr>
              <w:jc w:val="center"/>
              <w:rPr>
                <w:color w:val="FF0000"/>
              </w:rPr>
            </w:pPr>
          </w:p>
        </w:tc>
        <w:tc>
          <w:tcPr>
            <w:tcW w:w="3524" w:type="pct"/>
            <w:vAlign w:val="center"/>
          </w:tcPr>
          <w:p w:rsidR="00D42470" w:rsidRPr="00D42470" w:rsidRDefault="00D42470" w:rsidP="00D42470">
            <w:r w:rsidRPr="00D42470">
              <w:t>Otro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3790" w:type="pct"/>
            <w:gridSpan w:val="2"/>
            <w:vAlign w:val="center"/>
          </w:tcPr>
          <w:p w:rsidR="00D42470" w:rsidRPr="00D42470" w:rsidRDefault="00E53682" w:rsidP="000A3525">
            <w:r>
              <w:t>Detalles</w:t>
            </w:r>
            <w:r w:rsidR="00D42470" w:rsidRPr="00D42470">
              <w:t xml:space="preserve">: </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rsidR="00D42470" w:rsidRDefault="00D42470" w:rsidP="00000141">
      <w:pPr>
        <w:pStyle w:val="Ttulo2"/>
        <w:spacing w:after="240"/>
        <w:ind w:left="578" w:hanging="578"/>
      </w:pPr>
      <w:bookmarkStart w:id="61" w:name="_Toc18337739"/>
      <w:r w:rsidRPr="00D42470">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Pr="00D42470" w:rsidRDefault="000A3525"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Emisiones atmosféricas.-</w:t>
            </w:r>
          </w:p>
          <w:p w:rsidR="00D42470" w:rsidRPr="00D42470" w:rsidRDefault="00D42470" w:rsidP="00D42470">
            <w:pPr>
              <w:spacing w:after="0" w:line="276" w:lineRule="auto"/>
              <w:jc w:val="both"/>
              <w:rPr>
                <w:rFonts w:ascii="Calibri" w:eastAsia="Times New Roman" w:hAnsi="Calibri" w:cs="Calibri"/>
                <w:color w:val="FF0000"/>
                <w:sz w:val="16"/>
                <w:szCs w:val="16"/>
                <w:lang w:eastAsia="es-CL"/>
              </w:rPr>
            </w:pPr>
          </w:p>
        </w:tc>
      </w:tr>
    </w:tbl>
    <w:p w:rsidR="005933B2" w:rsidRDefault="005933B2"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18337740"/>
      <w:r w:rsidRPr="00D42470">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D14AAD" w:rsidRDefault="00D42470" w:rsidP="00000141">
      <w:pPr>
        <w:pStyle w:val="Ttulo3"/>
        <w:spacing w:after="240" w:line="240" w:lineRule="auto"/>
        <w:contextualSpacing/>
        <w:jc w:val="both"/>
      </w:pPr>
      <w:bookmarkStart w:id="84" w:name="_Toc18337741"/>
      <w:bookmarkStart w:id="85" w:name="_Toc449085414"/>
      <w:r w:rsidRPr="00987770">
        <w:t>Ejecución de la inspección</w:t>
      </w:r>
      <w:bookmarkEnd w:id="84"/>
      <w:r w:rsidRPr="00987770">
        <w:t xml:space="preserve"> </w:t>
      </w:r>
      <w:bookmarkEnd w:id="76"/>
      <w:bookmarkEnd w:id="77"/>
      <w:bookmarkEnd w:id="78"/>
      <w:bookmarkEnd w:id="79"/>
      <w:bookmarkEnd w:id="80"/>
      <w:bookmarkEnd w:id="81"/>
      <w:bookmarkEnd w:id="82"/>
      <w:bookmarkEnd w:id="83"/>
      <w:bookmarkEnd w:id="8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0A3525" w:rsidRPr="00D42470" w:rsidTr="00AB7E36">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A3525" w:rsidRPr="00D42470" w:rsidRDefault="000A3525" w:rsidP="00AB7E36">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0A3525" w:rsidRPr="00D42470" w:rsidRDefault="000A3525" w:rsidP="00AB7E36">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Pr>
                <w:rFonts w:ascii="Calibri" w:eastAsia="Calibri" w:hAnsi="Calibri" w:cs="Times New Roman"/>
                <w:sz w:val="20"/>
                <w:szCs w:val="20"/>
              </w:rPr>
              <w:t>NO</w:t>
            </w:r>
          </w:p>
        </w:tc>
      </w:tr>
      <w:tr w:rsidR="000A3525" w:rsidRPr="00D42470" w:rsidTr="00AB7E36">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A3525" w:rsidRPr="00D42470" w:rsidRDefault="000A3525" w:rsidP="00AB7E36">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0A3525" w:rsidRPr="00D42470" w:rsidRDefault="000A3525" w:rsidP="00AB7E36">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Pr>
                <w:rFonts w:ascii="Calibri" w:eastAsia="Calibri" w:hAnsi="Calibri" w:cs="Times New Roman"/>
                <w:sz w:val="20"/>
                <w:szCs w:val="20"/>
              </w:rPr>
              <w:t>SI</w:t>
            </w:r>
          </w:p>
        </w:tc>
      </w:tr>
      <w:tr w:rsidR="000A3525" w:rsidRPr="00D42470" w:rsidTr="00AB7E36">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A3525" w:rsidRPr="00D42470" w:rsidRDefault="000A3525" w:rsidP="000A3525">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p>
        </w:tc>
      </w:tr>
    </w:tbl>
    <w:p w:rsidR="00000141" w:rsidRDefault="00000141"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rsidR="00000141" w:rsidRDefault="00000141">
      <w:pPr>
        <w:rPr>
          <w:rFonts w:ascii="Calibri" w:eastAsia="Calibri" w:hAnsi="Calibri" w:cs="Calibri"/>
          <w:b/>
        </w:rPr>
      </w:pPr>
      <w:r>
        <w:rPr>
          <w:rFonts w:ascii="Calibri" w:eastAsia="Calibri" w:hAnsi="Calibri" w:cs="Calibri"/>
          <w:b/>
        </w:rPr>
        <w:br w:type="page"/>
      </w:r>
    </w:p>
    <w:p w:rsidR="00D42470" w:rsidRPr="00D42470" w:rsidRDefault="00D42470" w:rsidP="00EF1051">
      <w:pPr>
        <w:pStyle w:val="Ttulo3"/>
        <w:rPr>
          <w:rFonts w:eastAsia="Calibri"/>
        </w:rPr>
      </w:pPr>
      <w:bookmarkStart w:id="97" w:name="_Toc18337742"/>
      <w:r w:rsidRPr="00D42470">
        <w:rPr>
          <w:rFonts w:eastAsia="Calibri"/>
        </w:rPr>
        <w:t>Esquema de recorrido</w:t>
      </w:r>
      <w:bookmarkEnd w:id="97"/>
      <w:r w:rsidRPr="00D42470">
        <w:rPr>
          <w:rFonts w:eastAsia="Calibri"/>
        </w:rPr>
        <w:t xml:space="preserve"> </w:t>
      </w:r>
      <w:bookmarkEnd w:id="86"/>
      <w:bookmarkEnd w:id="87"/>
      <w:bookmarkEnd w:id="88"/>
      <w:bookmarkEnd w:id="89"/>
      <w:bookmarkEnd w:id="90"/>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rsidTr="0031512B">
        <w:tc>
          <w:tcPr>
            <w:tcW w:w="5000" w:type="pct"/>
          </w:tcPr>
          <w:p w:rsidR="00D42470" w:rsidRPr="00D42470" w:rsidRDefault="00F47210" w:rsidP="00D42470">
            <w:r>
              <w:rPr>
                <w:noProof/>
                <w:lang w:eastAsia="es-CL"/>
              </w:rPr>
              <w:drawing>
                <wp:inline distT="0" distB="0" distL="0" distR="0">
                  <wp:extent cx="6067664" cy="3413061"/>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corrido.jpg"/>
                          <pic:cNvPicPr/>
                        </pic:nvPicPr>
                        <pic:blipFill>
                          <a:blip r:embed="rId14">
                            <a:extLst>
                              <a:ext uri="{28A0092B-C50C-407E-A947-70E740481C1C}">
                                <a14:useLocalDpi xmlns:a14="http://schemas.microsoft.com/office/drawing/2010/main" val="0"/>
                              </a:ext>
                            </a:extLst>
                          </a:blip>
                          <a:stretch>
                            <a:fillRect/>
                          </a:stretch>
                        </pic:blipFill>
                        <pic:spPr>
                          <a:xfrm>
                            <a:off x="0" y="0"/>
                            <a:ext cx="6067664" cy="3413061"/>
                          </a:xfrm>
                          <a:prstGeom prst="rect">
                            <a:avLst/>
                          </a:prstGeom>
                        </pic:spPr>
                      </pic:pic>
                    </a:graphicData>
                  </a:graphic>
                </wp:inline>
              </w:drawing>
            </w:r>
          </w:p>
          <w:p w:rsidR="00D42470" w:rsidRPr="00D42470" w:rsidRDefault="00D42470" w:rsidP="00F47210"/>
        </w:tc>
      </w:tr>
    </w:tbl>
    <w:p w:rsidR="005933B2" w:rsidRDefault="005933B2" w:rsidP="00D42470"/>
    <w:p w:rsidR="00D42470" w:rsidRDefault="00D42470" w:rsidP="00EF1051">
      <w:pPr>
        <w:pStyle w:val="Ttulo3"/>
      </w:pPr>
      <w:bookmarkStart w:id="98" w:name="_Toc18337743"/>
      <w:bookmarkStart w:id="99" w:name="_Toc390184275"/>
      <w:bookmarkStart w:id="100" w:name="_Toc390360006"/>
      <w:bookmarkStart w:id="101" w:name="_Toc390777027"/>
      <w:bookmarkStart w:id="102" w:name="_Toc447875238"/>
      <w:bookmarkStart w:id="103" w:name="_Toc449085416"/>
      <w:r w:rsidRPr="00D42470">
        <w:t>Detalle del Recorrido de la Inspección</w:t>
      </w:r>
      <w:bookmarkEnd w:id="91"/>
      <w:bookmarkEnd w:id="92"/>
      <w:bookmarkEnd w:id="98"/>
      <w:r w:rsidR="00D14AAD">
        <w:t xml:space="preserve"> </w:t>
      </w:r>
      <w:bookmarkEnd w:id="93"/>
      <w:bookmarkEnd w:id="94"/>
      <w:bookmarkEnd w:id="95"/>
      <w:bookmarkEnd w:id="96"/>
      <w:bookmarkEnd w:id="99"/>
      <w:bookmarkEnd w:id="100"/>
      <w:bookmarkEnd w:id="101"/>
      <w:bookmarkEnd w:id="102"/>
      <w:bookmarkEnd w:id="103"/>
    </w:p>
    <w:tbl>
      <w:tblPr>
        <w:tblpPr w:leftFromText="141" w:rightFromText="141" w:vertAnchor="text" w:horzAnchor="margin" w:tblpY="103"/>
        <w:tblW w:w="5000" w:type="pct"/>
        <w:tblCellMar>
          <w:left w:w="70" w:type="dxa"/>
          <w:right w:w="70" w:type="dxa"/>
        </w:tblCellMar>
        <w:tblLook w:val="04A0" w:firstRow="1" w:lastRow="0" w:firstColumn="1" w:lastColumn="0" w:noHBand="0" w:noVBand="1"/>
      </w:tblPr>
      <w:tblGrid>
        <w:gridCol w:w="1841"/>
        <w:gridCol w:w="8121"/>
      </w:tblGrid>
      <w:tr w:rsidR="00F47210" w:rsidRPr="0031512B" w:rsidTr="00F47210">
        <w:trPr>
          <w:trHeight w:val="587"/>
          <w:tblHead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F47210" w:rsidRPr="0031512B" w:rsidRDefault="00F47210" w:rsidP="00F47210">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F47210" w:rsidRPr="0031512B" w:rsidRDefault="00F47210" w:rsidP="00F47210">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F47210" w:rsidRPr="0031512B" w:rsidTr="00F47210">
        <w:trPr>
          <w:trHeight w:val="128"/>
        </w:trPr>
        <w:tc>
          <w:tcPr>
            <w:tcW w:w="924" w:type="pct"/>
            <w:tcBorders>
              <w:top w:val="single" w:sz="4" w:space="0" w:color="auto"/>
              <w:left w:val="single" w:sz="8" w:space="0" w:color="auto"/>
              <w:bottom w:val="single" w:sz="4" w:space="0" w:color="auto"/>
              <w:right w:val="single" w:sz="4" w:space="0" w:color="auto"/>
            </w:tcBorders>
            <w:noWrap/>
            <w:vAlign w:val="center"/>
            <w:hideMark/>
          </w:tcPr>
          <w:p w:rsidR="00F47210" w:rsidRPr="0031512B" w:rsidRDefault="00F47210" w:rsidP="00F472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F47210" w:rsidRPr="0031512B" w:rsidRDefault="00F47210" w:rsidP="00F472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ROM</w:t>
            </w:r>
          </w:p>
        </w:tc>
      </w:tr>
      <w:tr w:rsidR="00F47210" w:rsidRPr="0031512B" w:rsidTr="00F47210">
        <w:trPr>
          <w:trHeight w:val="159"/>
        </w:trPr>
        <w:tc>
          <w:tcPr>
            <w:tcW w:w="924" w:type="pct"/>
            <w:tcBorders>
              <w:top w:val="single" w:sz="4" w:space="0" w:color="auto"/>
              <w:left w:val="single" w:sz="8" w:space="0" w:color="auto"/>
              <w:bottom w:val="single" w:sz="4" w:space="0" w:color="auto"/>
              <w:right w:val="single" w:sz="4" w:space="0" w:color="auto"/>
            </w:tcBorders>
            <w:noWrap/>
            <w:vAlign w:val="center"/>
          </w:tcPr>
          <w:p w:rsidR="00F47210" w:rsidRPr="0031512B" w:rsidRDefault="00F47210" w:rsidP="00F472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F47210" w:rsidRPr="0031512B" w:rsidRDefault="00F47210" w:rsidP="00F472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Área </w:t>
            </w:r>
            <w:r w:rsidR="00F116F5">
              <w:rPr>
                <w:rFonts w:ascii="Calibri" w:eastAsia="Times New Roman" w:hAnsi="Calibri" w:cs="Calibri"/>
                <w:sz w:val="20"/>
                <w:szCs w:val="20"/>
                <w:lang w:val="es-ES_tradnl" w:eastAsia="es-CL"/>
              </w:rPr>
              <w:t>Pila</w:t>
            </w:r>
            <w:r>
              <w:rPr>
                <w:rFonts w:ascii="Calibri" w:eastAsia="Times New Roman" w:hAnsi="Calibri" w:cs="Calibri"/>
                <w:sz w:val="20"/>
                <w:szCs w:val="20"/>
                <w:lang w:val="es-ES_tradnl" w:eastAsia="es-CL"/>
              </w:rPr>
              <w:t xml:space="preserve"> Principal</w:t>
            </w:r>
          </w:p>
        </w:tc>
      </w:tr>
      <w:tr w:rsidR="00F47210" w:rsidRPr="0031512B" w:rsidTr="00F47210">
        <w:trPr>
          <w:trHeight w:val="64"/>
        </w:trPr>
        <w:tc>
          <w:tcPr>
            <w:tcW w:w="924" w:type="pct"/>
            <w:tcBorders>
              <w:top w:val="single" w:sz="4" w:space="0" w:color="auto"/>
              <w:left w:val="single" w:sz="8" w:space="0" w:color="auto"/>
              <w:bottom w:val="single" w:sz="4" w:space="0" w:color="auto"/>
              <w:right w:val="single" w:sz="4" w:space="0" w:color="auto"/>
            </w:tcBorders>
            <w:noWrap/>
            <w:vAlign w:val="center"/>
          </w:tcPr>
          <w:p w:rsidR="00F47210" w:rsidRPr="0031512B" w:rsidRDefault="00F47210" w:rsidP="00F472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F47210" w:rsidRPr="0031512B" w:rsidRDefault="00F47210" w:rsidP="00F472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w:t>
            </w:r>
            <w:r w:rsidR="00F116F5">
              <w:rPr>
                <w:rFonts w:ascii="Calibri" w:eastAsia="Times New Roman" w:hAnsi="Calibri" w:cs="Calibri"/>
                <w:sz w:val="20"/>
                <w:szCs w:val="20"/>
                <w:lang w:val="es-ES_tradnl" w:eastAsia="es-CL"/>
              </w:rPr>
              <w:t xml:space="preserve"> Bomba de impulsión</w:t>
            </w:r>
          </w:p>
        </w:tc>
      </w:tr>
      <w:tr w:rsidR="00F47210" w:rsidRPr="0031512B" w:rsidTr="00F47210">
        <w:trPr>
          <w:trHeight w:val="81"/>
        </w:trPr>
        <w:tc>
          <w:tcPr>
            <w:tcW w:w="924" w:type="pct"/>
            <w:tcBorders>
              <w:top w:val="single" w:sz="4" w:space="0" w:color="auto"/>
              <w:left w:val="single" w:sz="8" w:space="0" w:color="auto"/>
              <w:bottom w:val="single" w:sz="4" w:space="0" w:color="auto"/>
              <w:right w:val="single" w:sz="4" w:space="0" w:color="auto"/>
            </w:tcBorders>
            <w:noWrap/>
            <w:vAlign w:val="center"/>
          </w:tcPr>
          <w:p w:rsidR="00F47210" w:rsidRPr="0031512B" w:rsidRDefault="00F47210" w:rsidP="00F472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F47210" w:rsidRPr="0031512B" w:rsidRDefault="00F116F5" w:rsidP="00F472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Piscina PLS-ILS- Refino</w:t>
            </w:r>
          </w:p>
        </w:tc>
      </w:tr>
      <w:tr w:rsidR="00F47210" w:rsidRPr="0031512B" w:rsidTr="00F47210">
        <w:trPr>
          <w:trHeight w:val="81"/>
        </w:trPr>
        <w:tc>
          <w:tcPr>
            <w:tcW w:w="924" w:type="pct"/>
            <w:tcBorders>
              <w:top w:val="single" w:sz="4" w:space="0" w:color="auto"/>
              <w:left w:val="single" w:sz="8" w:space="0" w:color="auto"/>
              <w:bottom w:val="single" w:sz="4" w:space="0" w:color="auto"/>
              <w:right w:val="single" w:sz="4" w:space="0" w:color="auto"/>
            </w:tcBorders>
            <w:noWrap/>
            <w:vAlign w:val="center"/>
          </w:tcPr>
          <w:p w:rsidR="00F47210" w:rsidRDefault="00F47210" w:rsidP="00F472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rsidR="00F47210" w:rsidRPr="0031512B" w:rsidRDefault="00F116F5" w:rsidP="00F472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Piscina de Emergencia</w:t>
            </w:r>
          </w:p>
        </w:tc>
      </w:tr>
      <w:tr w:rsidR="00F47210" w:rsidRPr="0031512B" w:rsidTr="00F47210">
        <w:trPr>
          <w:trHeight w:val="81"/>
        </w:trPr>
        <w:tc>
          <w:tcPr>
            <w:tcW w:w="924" w:type="pct"/>
            <w:tcBorders>
              <w:top w:val="single" w:sz="4" w:space="0" w:color="auto"/>
              <w:left w:val="single" w:sz="8" w:space="0" w:color="auto"/>
              <w:bottom w:val="single" w:sz="4" w:space="0" w:color="auto"/>
              <w:right w:val="single" w:sz="4" w:space="0" w:color="auto"/>
            </w:tcBorders>
            <w:noWrap/>
            <w:vAlign w:val="center"/>
          </w:tcPr>
          <w:p w:rsidR="00F47210" w:rsidRDefault="00F47210" w:rsidP="00F4721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rsidR="00F47210" w:rsidRPr="0031512B" w:rsidRDefault="00F116F5" w:rsidP="00F4721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SX</w:t>
            </w:r>
          </w:p>
        </w:tc>
      </w:tr>
    </w:tbl>
    <w:p w:rsidR="00F47210" w:rsidRDefault="00F47210" w:rsidP="00C1005C">
      <w:pPr>
        <w:sectPr w:rsidR="00F47210" w:rsidSect="000A28D4">
          <w:type w:val="nextColumn"/>
          <w:pgSz w:w="12240" w:h="15840" w:code="1"/>
          <w:pgMar w:top="1134" w:right="1134" w:bottom="1134" w:left="1134" w:header="708" w:footer="708" w:gutter="0"/>
          <w:cols w:space="708"/>
          <w:docGrid w:linePitch="360"/>
        </w:sectPr>
      </w:pPr>
    </w:p>
    <w:p w:rsidR="00863EE2" w:rsidRDefault="00863EE2" w:rsidP="00987770">
      <w:pPr>
        <w:pStyle w:val="Ttulo4"/>
      </w:pPr>
      <w:r w:rsidRPr="00987770">
        <w:t>Primer día de inspección</w:t>
      </w:r>
      <w:r w:rsidR="00F116F5">
        <w:t>.</w:t>
      </w:r>
    </w:p>
    <w:p w:rsidR="00F47210" w:rsidRDefault="00F47210" w:rsidP="00F47210"/>
    <w:tbl>
      <w:tblPr>
        <w:tblW w:w="13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03"/>
        <w:gridCol w:w="1996"/>
        <w:gridCol w:w="5315"/>
      </w:tblGrid>
      <w:tr w:rsidR="00F47210" w:rsidRPr="009C5149" w:rsidTr="00AB7E36">
        <w:trPr>
          <w:trHeight w:val="424"/>
          <w:jc w:val="center"/>
        </w:trPr>
        <w:tc>
          <w:tcPr>
            <w:tcW w:w="23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47210" w:rsidRPr="009C5149" w:rsidRDefault="00F47210" w:rsidP="00AB7E36">
            <w:pPr>
              <w:rPr>
                <w:b/>
                <w:lang w:val="es-ES"/>
              </w:rPr>
            </w:pPr>
            <w:r w:rsidRPr="009C5149">
              <w:rPr>
                <w:b/>
                <w:lang w:val="es-ES"/>
              </w:rPr>
              <w:t xml:space="preserve">Fecha de realización: </w:t>
            </w:r>
          </w:p>
          <w:p w:rsidR="00F47210" w:rsidRPr="009C5149" w:rsidRDefault="00F116F5" w:rsidP="00AB7E36">
            <w:pPr>
              <w:rPr>
                <w:lang w:val="es-ES"/>
              </w:rPr>
            </w:pPr>
            <w:r>
              <w:rPr>
                <w:lang w:val="es-ES"/>
              </w:rPr>
              <w:t>19</w:t>
            </w:r>
            <w:r w:rsidR="00F47210" w:rsidRPr="009C5149">
              <w:rPr>
                <w:lang w:val="es-ES"/>
              </w:rPr>
              <w:t>-0</w:t>
            </w:r>
            <w:r>
              <w:rPr>
                <w:lang w:val="es-ES"/>
              </w:rPr>
              <w:t>3</w:t>
            </w:r>
            <w:r w:rsidR="00F47210" w:rsidRPr="009C5149">
              <w:rPr>
                <w:lang w:val="es-ES"/>
              </w:rPr>
              <w:t>-2019.</w:t>
            </w:r>
          </w:p>
        </w:tc>
        <w:tc>
          <w:tcPr>
            <w:tcW w:w="733" w:type="pct"/>
            <w:tcBorders>
              <w:top w:val="single" w:sz="4" w:space="0" w:color="auto"/>
              <w:left w:val="single" w:sz="4" w:space="0" w:color="auto"/>
              <w:bottom w:val="single" w:sz="4" w:space="0" w:color="auto"/>
              <w:right w:val="single" w:sz="4" w:space="0" w:color="auto"/>
            </w:tcBorders>
            <w:shd w:val="clear" w:color="auto" w:fill="FFFFFF"/>
            <w:hideMark/>
          </w:tcPr>
          <w:p w:rsidR="00F47210" w:rsidRPr="009C5149" w:rsidRDefault="00F47210" w:rsidP="00AB7E36">
            <w:pPr>
              <w:rPr>
                <w:b/>
                <w:lang w:val="es-ES"/>
              </w:rPr>
            </w:pPr>
            <w:r w:rsidRPr="009C5149">
              <w:rPr>
                <w:b/>
                <w:lang w:val="es-ES"/>
              </w:rPr>
              <w:t>Hora de inicio:</w:t>
            </w:r>
          </w:p>
          <w:p w:rsidR="00F47210" w:rsidRPr="009C5149" w:rsidRDefault="00F47210" w:rsidP="00F116F5">
            <w:pPr>
              <w:rPr>
                <w:lang w:val="es-ES"/>
              </w:rPr>
            </w:pPr>
            <w:r>
              <w:rPr>
                <w:lang w:val="es-ES"/>
              </w:rPr>
              <w:t>10:</w:t>
            </w:r>
            <w:r w:rsidR="00F116F5">
              <w:rPr>
                <w:lang w:val="es-ES"/>
              </w:rPr>
              <w:t>1</w:t>
            </w:r>
            <w:r>
              <w:rPr>
                <w:lang w:val="es-ES"/>
              </w:rPr>
              <w:t>0</w:t>
            </w:r>
            <w:r w:rsidRPr="009C5149">
              <w:rPr>
                <w:lang w:val="es-ES"/>
              </w:rPr>
              <w:t xml:space="preserve"> horas.</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rsidR="00F47210" w:rsidRPr="009C5149" w:rsidRDefault="00F47210" w:rsidP="00AB7E36">
            <w:pPr>
              <w:rPr>
                <w:lang w:val="es-ES"/>
              </w:rPr>
            </w:pPr>
            <w:r w:rsidRPr="009C5149">
              <w:rPr>
                <w:b/>
                <w:lang w:val="es-ES"/>
              </w:rPr>
              <w:t>Hora de finalización</w:t>
            </w:r>
            <w:r w:rsidRPr="009C5149">
              <w:rPr>
                <w:lang w:val="es-ES"/>
              </w:rPr>
              <w:t>:</w:t>
            </w:r>
          </w:p>
          <w:p w:rsidR="00F47210" w:rsidRPr="009C5149" w:rsidRDefault="00F47210" w:rsidP="00F116F5">
            <w:pPr>
              <w:rPr>
                <w:lang w:val="es-ES"/>
              </w:rPr>
            </w:pPr>
            <w:r w:rsidRPr="009C5149">
              <w:rPr>
                <w:lang w:val="es-ES"/>
              </w:rPr>
              <w:t>1</w:t>
            </w:r>
            <w:r w:rsidR="00F116F5">
              <w:rPr>
                <w:lang w:val="es-ES"/>
              </w:rPr>
              <w:t>2</w:t>
            </w:r>
            <w:r w:rsidRPr="009C5149">
              <w:rPr>
                <w:lang w:val="es-ES"/>
              </w:rPr>
              <w:t>:</w:t>
            </w:r>
            <w:r>
              <w:rPr>
                <w:lang w:val="es-ES"/>
              </w:rPr>
              <w:t>4</w:t>
            </w:r>
            <w:r w:rsidR="00F116F5">
              <w:rPr>
                <w:lang w:val="es-ES"/>
              </w:rPr>
              <w:t>5</w:t>
            </w:r>
            <w:r w:rsidRPr="009C5149">
              <w:rPr>
                <w:lang w:val="es-ES"/>
              </w:rPr>
              <w:t xml:space="preserve"> horas.</w:t>
            </w:r>
          </w:p>
        </w:tc>
      </w:tr>
      <w:tr w:rsidR="00F47210" w:rsidRPr="009C5149" w:rsidTr="00AB7E36">
        <w:trPr>
          <w:trHeight w:val="152"/>
          <w:jc w:val="center"/>
        </w:trPr>
        <w:tc>
          <w:tcPr>
            <w:tcW w:w="304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47210" w:rsidRPr="009C5149" w:rsidRDefault="00F47210" w:rsidP="00AB7E36">
            <w:pPr>
              <w:rPr>
                <w:lang w:val="es-ES"/>
              </w:rPr>
            </w:pPr>
            <w:r w:rsidRPr="009C5149">
              <w:rPr>
                <w:b/>
                <w:lang w:val="es-ES"/>
              </w:rPr>
              <w:t>Fiscalizador encargado de la actividad:</w:t>
            </w:r>
          </w:p>
          <w:p w:rsidR="00F47210" w:rsidRPr="009C5149" w:rsidRDefault="00F116F5" w:rsidP="00AB7E36">
            <w:pPr>
              <w:rPr>
                <w:lang w:val="es-ES"/>
              </w:rPr>
            </w:pPr>
            <w:r>
              <w:rPr>
                <w:lang w:val="es-ES"/>
              </w:rPr>
              <w:t>Jocelyn Palma Peña</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rsidR="00F47210" w:rsidRPr="009C5149" w:rsidRDefault="00F47210" w:rsidP="00AB7E36">
            <w:pPr>
              <w:rPr>
                <w:b/>
                <w:lang w:val="es-ES"/>
              </w:rPr>
            </w:pPr>
            <w:r w:rsidRPr="009C5149">
              <w:rPr>
                <w:b/>
                <w:lang w:val="es-ES"/>
              </w:rPr>
              <w:t>Órgano:</w:t>
            </w:r>
          </w:p>
          <w:p w:rsidR="00F47210" w:rsidRPr="009C5149" w:rsidRDefault="00F116F5" w:rsidP="00AB7E36">
            <w:pPr>
              <w:rPr>
                <w:lang w:val="es-ES"/>
              </w:rPr>
            </w:pPr>
            <w:r>
              <w:rPr>
                <w:lang w:val="es-ES"/>
              </w:rPr>
              <w:t>SEREMI de Salud</w:t>
            </w:r>
            <w:r w:rsidR="00F47210" w:rsidRPr="009C5149">
              <w:rPr>
                <w:lang w:val="es-ES"/>
              </w:rPr>
              <w:t xml:space="preserve"> </w:t>
            </w:r>
          </w:p>
        </w:tc>
      </w:tr>
      <w:tr w:rsidR="00F47210" w:rsidRPr="009C5149" w:rsidTr="00AB7E36">
        <w:trPr>
          <w:trHeight w:val="152"/>
          <w:jc w:val="center"/>
        </w:trPr>
        <w:tc>
          <w:tcPr>
            <w:tcW w:w="304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47210" w:rsidRPr="009C5149" w:rsidRDefault="00F47210" w:rsidP="00AB7E36">
            <w:pPr>
              <w:rPr>
                <w:b/>
                <w:lang w:val="es-ES"/>
              </w:rPr>
            </w:pPr>
            <w:r w:rsidRPr="009C5149">
              <w:rPr>
                <w:b/>
                <w:lang w:val="es-ES"/>
              </w:rPr>
              <w:t>Fiscalizadores participantes:</w:t>
            </w:r>
          </w:p>
          <w:p w:rsidR="00F47210" w:rsidRPr="009C5149" w:rsidRDefault="00F116F5" w:rsidP="00AB7E36">
            <w:pPr>
              <w:numPr>
                <w:ilvl w:val="0"/>
                <w:numId w:val="19"/>
              </w:numPr>
              <w:spacing w:after="0" w:line="240" w:lineRule="auto"/>
              <w:contextualSpacing/>
              <w:jc w:val="both"/>
              <w:rPr>
                <w:rFonts w:eastAsia="Calibri" w:cs="Times New Roman"/>
                <w:lang w:val="es-ES"/>
              </w:rPr>
            </w:pPr>
            <w:r>
              <w:rPr>
                <w:rFonts w:eastAsia="Calibri" w:cs="Times New Roman"/>
                <w:lang w:val="es-ES"/>
              </w:rPr>
              <w:t>Felipe Pinochet Doren</w:t>
            </w:r>
          </w:p>
        </w:tc>
        <w:tc>
          <w:tcPr>
            <w:tcW w:w="1952" w:type="pct"/>
            <w:tcBorders>
              <w:top w:val="single" w:sz="4" w:space="0" w:color="auto"/>
              <w:left w:val="single" w:sz="4" w:space="0" w:color="auto"/>
              <w:bottom w:val="single" w:sz="4" w:space="0" w:color="auto"/>
              <w:right w:val="single" w:sz="4" w:space="0" w:color="auto"/>
            </w:tcBorders>
            <w:shd w:val="clear" w:color="auto" w:fill="FFFFFF"/>
          </w:tcPr>
          <w:p w:rsidR="00F47210" w:rsidRPr="009C5149" w:rsidRDefault="00F47210" w:rsidP="00AB7E36">
            <w:pPr>
              <w:rPr>
                <w:b/>
                <w:lang w:val="es-ES"/>
              </w:rPr>
            </w:pPr>
            <w:r w:rsidRPr="009C5149">
              <w:rPr>
                <w:b/>
                <w:lang w:val="es-ES"/>
              </w:rPr>
              <w:t>Órgano(s):</w:t>
            </w:r>
          </w:p>
          <w:p w:rsidR="00F47210" w:rsidRPr="009C5149" w:rsidRDefault="00F116F5" w:rsidP="00AB7E36">
            <w:pPr>
              <w:numPr>
                <w:ilvl w:val="0"/>
                <w:numId w:val="19"/>
              </w:numPr>
              <w:spacing w:after="0" w:line="240" w:lineRule="auto"/>
              <w:contextualSpacing/>
              <w:jc w:val="both"/>
              <w:rPr>
                <w:rFonts w:eastAsia="Calibri" w:cs="Times New Roman"/>
                <w:lang w:val="es-ES"/>
              </w:rPr>
            </w:pPr>
            <w:r>
              <w:rPr>
                <w:lang w:val="es-ES"/>
              </w:rPr>
              <w:t>SEREMI de Transportes</w:t>
            </w:r>
          </w:p>
        </w:tc>
      </w:tr>
    </w:tbl>
    <w:p w:rsidR="00F47210" w:rsidRPr="00F47210" w:rsidRDefault="00F47210" w:rsidP="00F47210"/>
    <w:p w:rsidR="00EF1051" w:rsidRPr="00EF1051" w:rsidRDefault="00EF1051" w:rsidP="00EF1051"/>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F47210">
          <w:pgSz w:w="15840" w:h="12240" w:orient="landscape" w:code="1"/>
          <w:pgMar w:top="1134" w:right="1134" w:bottom="1134" w:left="1134" w:header="708" w:footer="708" w:gutter="0"/>
          <w:cols w:space="708"/>
          <w:docGrid w:linePitch="360"/>
        </w:sect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p>
    <w:p w:rsidR="00D42470" w:rsidRDefault="00D42470" w:rsidP="00F03CD4">
      <w:pPr>
        <w:pStyle w:val="Ttulo2"/>
      </w:pPr>
      <w:bookmarkStart w:id="111" w:name="_Toc449085417"/>
      <w:bookmarkStart w:id="112" w:name="_Toc18337744"/>
      <w:bookmarkEnd w:id="104"/>
      <w:bookmarkEnd w:id="105"/>
      <w:bookmarkEnd w:id="106"/>
      <w:bookmarkEnd w:id="107"/>
      <w:bookmarkEnd w:id="108"/>
      <w:r w:rsidRPr="00D42470">
        <w:t>Revisión Documental</w:t>
      </w:r>
      <w:bookmarkEnd w:id="111"/>
      <w:bookmarkEnd w:id="112"/>
    </w:p>
    <w:p w:rsidR="00D42470" w:rsidRDefault="00D42470" w:rsidP="00F03CD4">
      <w:pPr>
        <w:pStyle w:val="Ttulo3"/>
        <w:rPr>
          <w:rFonts w:eastAsia="Calibr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18337745"/>
      <w:r w:rsidRPr="00D42470">
        <w:rPr>
          <w:rFonts w:eastAsia="Calibri"/>
        </w:rPr>
        <w:t>Documentos Revisados</w:t>
      </w:r>
      <w:bookmarkEnd w:id="113"/>
      <w:bookmarkEnd w:id="114"/>
      <w:bookmarkEnd w:id="115"/>
      <w:bookmarkEnd w:id="116"/>
      <w:bookmarkEnd w:id="117"/>
      <w:bookmarkEnd w:id="118"/>
      <w:bookmarkEnd w:id="119"/>
    </w:p>
    <w:p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4375"/>
        <w:gridCol w:w="3117"/>
        <w:gridCol w:w="1702"/>
        <w:gridCol w:w="3781"/>
      </w:tblGrid>
      <w:tr w:rsidR="005933B2" w:rsidRPr="00D42470" w:rsidTr="005536F9">
        <w:trPr>
          <w:trHeight w:val="1221"/>
        </w:trPr>
        <w:tc>
          <w:tcPr>
            <w:tcW w:w="213"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614"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150" w:type="pct"/>
            <w:shd w:val="clear" w:color="auto" w:fill="D9D9D9"/>
            <w:vAlign w:val="center"/>
          </w:tcPr>
          <w:p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628"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395" w:type="pct"/>
            <w:shd w:val="clear" w:color="auto" w:fill="D9D9D9"/>
            <w:vAlign w:val="center"/>
          </w:tcPr>
          <w:p w:rsidR="005933B2" w:rsidRPr="00D42470" w:rsidRDefault="005933B2" w:rsidP="00F116F5">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rsidTr="005536F9">
        <w:trPr>
          <w:trHeight w:val="409"/>
        </w:trPr>
        <w:tc>
          <w:tcPr>
            <w:tcW w:w="213" w:type="pct"/>
          </w:tcPr>
          <w:p w:rsidR="005933B2" w:rsidRPr="00D42470" w:rsidRDefault="00AB7E3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614" w:type="pct"/>
            <w:tcMar>
              <w:top w:w="0" w:type="dxa"/>
              <w:left w:w="108" w:type="dxa"/>
              <w:bottom w:w="0" w:type="dxa"/>
              <w:right w:w="108" w:type="dxa"/>
            </w:tcMar>
            <w:vAlign w:val="center"/>
          </w:tcPr>
          <w:p w:rsidR="005933B2" w:rsidRPr="00D42470" w:rsidRDefault="00AB7E36" w:rsidP="00AB7E36">
            <w:pPr>
              <w:spacing w:after="0" w:line="240" w:lineRule="auto"/>
              <w:jc w:val="both"/>
              <w:rPr>
                <w:rFonts w:ascii="Calibri" w:eastAsia="Calibri" w:hAnsi="Calibri" w:cs="Times New Roman"/>
                <w:sz w:val="20"/>
                <w:szCs w:val="20"/>
                <w:lang w:val="es-ES"/>
              </w:rPr>
            </w:pPr>
            <w:r w:rsidRPr="00AB7E36">
              <w:rPr>
                <w:rFonts w:ascii="Calibri" w:eastAsia="Calibri" w:hAnsi="Calibri" w:cs="Times New Roman"/>
                <w:sz w:val="20"/>
                <w:szCs w:val="20"/>
                <w:lang w:val="es-ES"/>
              </w:rPr>
              <w:t>INFORME DE MONITOREO DE CALIDAD DE AIRE ENERO 2018</w:t>
            </w:r>
            <w:r>
              <w:rPr>
                <w:rFonts w:ascii="Calibri" w:eastAsia="Calibri" w:hAnsi="Calibri" w:cs="Times New Roman"/>
                <w:sz w:val="20"/>
                <w:szCs w:val="20"/>
                <w:lang w:val="es-ES"/>
              </w:rPr>
              <w:t>.</w:t>
            </w:r>
          </w:p>
        </w:tc>
        <w:tc>
          <w:tcPr>
            <w:tcW w:w="1150" w:type="pct"/>
            <w:vAlign w:val="center"/>
          </w:tcPr>
          <w:p w:rsidR="005933B2" w:rsidRPr="00D42470" w:rsidRDefault="00AB7E36" w:rsidP="00AB7E3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Sistema de Seguimiento Ambiental</w:t>
            </w:r>
          </w:p>
        </w:tc>
        <w:tc>
          <w:tcPr>
            <w:tcW w:w="628" w:type="pct"/>
            <w:vAlign w:val="center"/>
          </w:tcPr>
          <w:p w:rsidR="005933B2" w:rsidRPr="00D42470" w:rsidRDefault="00AB7E36" w:rsidP="00AB7E3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SEREMI de Salud.</w:t>
            </w:r>
          </w:p>
        </w:tc>
        <w:tc>
          <w:tcPr>
            <w:tcW w:w="1395" w:type="pct"/>
          </w:tcPr>
          <w:p w:rsidR="005933B2" w:rsidRPr="00D42470" w:rsidRDefault="00F540FC" w:rsidP="00DD25F7">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00AB7E36" w:rsidRPr="00AB7E36">
              <w:rPr>
                <w:rFonts w:ascii="Calibri" w:eastAsia="Calibri" w:hAnsi="Calibri" w:cs="Times New Roman"/>
                <w:sz w:val="20"/>
                <w:szCs w:val="20"/>
                <w:lang w:val="es-ES" w:eastAsia="es-ES"/>
              </w:rPr>
              <w:t xml:space="preserve">onitoreo de calidad del aire realizado en las estaciones de calidad de aire de Compañía Minera Teck Carmen de Andacollo correspondiente a </w:t>
            </w:r>
            <w:r w:rsidR="00DD25F7">
              <w:rPr>
                <w:rFonts w:ascii="Calibri" w:eastAsia="Calibri" w:hAnsi="Calibri" w:cs="Times New Roman"/>
                <w:sz w:val="20"/>
                <w:szCs w:val="20"/>
                <w:lang w:val="es-ES" w:eastAsia="es-ES"/>
              </w:rPr>
              <w:t>febrero</w:t>
            </w:r>
            <w:r w:rsidR="00AB7E36" w:rsidRPr="00AB7E36">
              <w:rPr>
                <w:rFonts w:ascii="Calibri" w:eastAsia="Calibri" w:hAnsi="Calibri" w:cs="Times New Roman"/>
                <w:sz w:val="20"/>
                <w:szCs w:val="20"/>
                <w:lang w:val="es-ES" w:eastAsia="es-ES"/>
              </w:rPr>
              <w:t xml:space="preserve"> 2018</w:t>
            </w:r>
            <w:r w:rsidR="002925B1">
              <w:rPr>
                <w:rFonts w:ascii="Calibri" w:eastAsia="Calibri" w:hAnsi="Calibri" w:cs="Times New Roman"/>
                <w:sz w:val="20"/>
                <w:szCs w:val="20"/>
                <w:lang w:val="es-ES" w:eastAsia="es-ES"/>
              </w:rPr>
              <w:t xml:space="preserve"> (ID </w:t>
            </w:r>
            <w:r w:rsidR="00E655BA">
              <w:rPr>
                <w:rFonts w:ascii="Calibri" w:eastAsia="Calibri" w:hAnsi="Calibri" w:cs="Times New Roman"/>
                <w:sz w:val="20"/>
                <w:szCs w:val="20"/>
                <w:lang w:val="es-ES" w:eastAsia="es-ES"/>
              </w:rPr>
              <w:t>70279)</w:t>
            </w:r>
          </w:p>
        </w:tc>
      </w:tr>
      <w:tr w:rsidR="00AB7E36" w:rsidRPr="00D42470" w:rsidTr="005536F9">
        <w:trPr>
          <w:trHeight w:val="361"/>
        </w:trPr>
        <w:tc>
          <w:tcPr>
            <w:tcW w:w="213" w:type="pct"/>
          </w:tcPr>
          <w:p w:rsidR="00AB7E36" w:rsidRPr="00D42470" w:rsidRDefault="00AB7E36" w:rsidP="00AB7E3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614" w:type="pct"/>
            <w:tcMar>
              <w:top w:w="0" w:type="dxa"/>
              <w:left w:w="108" w:type="dxa"/>
              <w:bottom w:w="0" w:type="dxa"/>
              <w:right w:w="108" w:type="dxa"/>
            </w:tcMar>
            <w:vAlign w:val="center"/>
          </w:tcPr>
          <w:p w:rsidR="00AB7E36" w:rsidRPr="00D42470" w:rsidRDefault="00AB7E36" w:rsidP="00AB7E36">
            <w:pPr>
              <w:spacing w:after="0" w:line="240" w:lineRule="auto"/>
              <w:jc w:val="both"/>
              <w:rPr>
                <w:rFonts w:ascii="Calibri" w:eastAsia="Calibri" w:hAnsi="Calibri" w:cs="Times New Roman"/>
                <w:sz w:val="20"/>
                <w:szCs w:val="20"/>
                <w:lang w:val="es-ES"/>
              </w:rPr>
            </w:pPr>
            <w:r w:rsidRPr="00AB7E36">
              <w:rPr>
                <w:rFonts w:ascii="Calibri" w:eastAsia="Calibri" w:hAnsi="Calibri" w:cs="Times New Roman"/>
                <w:sz w:val="20"/>
                <w:szCs w:val="20"/>
                <w:lang w:val="es-ES"/>
              </w:rPr>
              <w:t>INFORME DE MONITOREO DE CALIDAD DE AIRE FEBRERO 2018</w:t>
            </w:r>
            <w:r>
              <w:rPr>
                <w:rFonts w:ascii="Calibri" w:eastAsia="Calibri" w:hAnsi="Calibri" w:cs="Times New Roman"/>
                <w:sz w:val="20"/>
                <w:szCs w:val="20"/>
                <w:lang w:val="es-ES"/>
              </w:rPr>
              <w:t>.</w:t>
            </w:r>
          </w:p>
        </w:tc>
        <w:tc>
          <w:tcPr>
            <w:tcW w:w="1150" w:type="pct"/>
            <w:vAlign w:val="center"/>
          </w:tcPr>
          <w:p w:rsidR="00AB7E36" w:rsidRPr="00D42470" w:rsidRDefault="00AB7E36" w:rsidP="00AB7E3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Sistema de Seguimiento Ambiental</w:t>
            </w:r>
          </w:p>
        </w:tc>
        <w:tc>
          <w:tcPr>
            <w:tcW w:w="628" w:type="pct"/>
          </w:tcPr>
          <w:p w:rsidR="00AB7E36" w:rsidRDefault="00AB7E36" w:rsidP="00AB7E36">
            <w:r w:rsidRPr="00CD3ED7">
              <w:rPr>
                <w:rFonts w:ascii="Calibri" w:eastAsia="Calibri" w:hAnsi="Calibri" w:cs="Times New Roman"/>
                <w:sz w:val="20"/>
                <w:szCs w:val="20"/>
                <w:lang w:val="es-ES" w:eastAsia="es-ES"/>
              </w:rPr>
              <w:t>SEREMI de Salud</w:t>
            </w:r>
            <w:r>
              <w:rPr>
                <w:rFonts w:ascii="Calibri" w:eastAsia="Calibri" w:hAnsi="Calibri" w:cs="Times New Roman"/>
                <w:sz w:val="20"/>
                <w:szCs w:val="20"/>
                <w:lang w:val="es-ES" w:eastAsia="es-ES"/>
              </w:rPr>
              <w:t>.</w:t>
            </w:r>
          </w:p>
        </w:tc>
        <w:tc>
          <w:tcPr>
            <w:tcW w:w="1395" w:type="pct"/>
          </w:tcPr>
          <w:p w:rsidR="00AB7E36" w:rsidRPr="00D42470" w:rsidRDefault="00F540FC" w:rsidP="0012708D">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00E9282E" w:rsidRPr="00AB7E36">
              <w:rPr>
                <w:rFonts w:ascii="Calibri" w:eastAsia="Calibri" w:hAnsi="Calibri" w:cs="Times New Roman"/>
                <w:sz w:val="20"/>
                <w:szCs w:val="20"/>
                <w:lang w:val="es-ES" w:eastAsia="es-ES"/>
              </w:rPr>
              <w:t>onitoreo de calidad del aire realizado en las estaciones de calidad de aire de Compañía Minera Teck Carmen de Andacollo correspondiente a Enero 2018</w:t>
            </w:r>
            <w:r w:rsidR="00E9282E">
              <w:rPr>
                <w:rFonts w:ascii="Calibri" w:eastAsia="Calibri" w:hAnsi="Calibri" w:cs="Times New Roman"/>
                <w:sz w:val="20"/>
                <w:szCs w:val="20"/>
                <w:lang w:val="es-ES" w:eastAsia="es-ES"/>
              </w:rPr>
              <w:t xml:space="preserve"> (ID 702</w:t>
            </w:r>
            <w:r w:rsidR="0012708D">
              <w:rPr>
                <w:rFonts w:ascii="Calibri" w:eastAsia="Calibri" w:hAnsi="Calibri" w:cs="Times New Roman"/>
                <w:sz w:val="20"/>
                <w:szCs w:val="20"/>
                <w:lang w:val="es-ES" w:eastAsia="es-ES"/>
              </w:rPr>
              <w:t>80</w:t>
            </w:r>
            <w:r w:rsidR="00E9282E">
              <w:rPr>
                <w:rFonts w:ascii="Calibri" w:eastAsia="Calibri" w:hAnsi="Calibri" w:cs="Times New Roman"/>
                <w:sz w:val="20"/>
                <w:szCs w:val="20"/>
                <w:lang w:val="es-ES" w:eastAsia="es-ES"/>
              </w:rPr>
              <w:t>)</w:t>
            </w:r>
          </w:p>
        </w:tc>
      </w:tr>
      <w:tr w:rsidR="00AB7E36" w:rsidRPr="00D42470" w:rsidTr="005536F9">
        <w:trPr>
          <w:trHeight w:val="379"/>
        </w:trPr>
        <w:tc>
          <w:tcPr>
            <w:tcW w:w="213" w:type="pct"/>
          </w:tcPr>
          <w:p w:rsidR="00AB7E36" w:rsidRPr="00D42470" w:rsidRDefault="00AB7E36" w:rsidP="00AB7E3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614" w:type="pct"/>
            <w:tcMar>
              <w:top w:w="0" w:type="dxa"/>
              <w:left w:w="70" w:type="dxa"/>
              <w:bottom w:w="0" w:type="dxa"/>
              <w:right w:w="70" w:type="dxa"/>
            </w:tcMar>
            <w:vAlign w:val="center"/>
          </w:tcPr>
          <w:p w:rsidR="00AB7E36" w:rsidRPr="00D42470" w:rsidRDefault="00AB7E36" w:rsidP="00AB7E36">
            <w:pPr>
              <w:spacing w:after="0" w:line="240" w:lineRule="auto"/>
              <w:jc w:val="both"/>
              <w:rPr>
                <w:rFonts w:ascii="Calibri" w:eastAsia="Calibri" w:hAnsi="Calibri" w:cs="Times New Roman"/>
                <w:sz w:val="20"/>
                <w:szCs w:val="20"/>
                <w:lang w:val="es-ES"/>
              </w:rPr>
            </w:pPr>
            <w:r w:rsidRPr="00AB7E36">
              <w:rPr>
                <w:rFonts w:ascii="Calibri" w:eastAsia="Calibri" w:hAnsi="Calibri" w:cs="Times New Roman"/>
                <w:sz w:val="20"/>
                <w:szCs w:val="20"/>
                <w:lang w:val="es-ES"/>
              </w:rPr>
              <w:t>INFORME DE MONITOREO DE CALIDAD DE AIRE MARZO 2018</w:t>
            </w:r>
            <w:r>
              <w:rPr>
                <w:rFonts w:ascii="Calibri" w:eastAsia="Calibri" w:hAnsi="Calibri" w:cs="Times New Roman"/>
                <w:sz w:val="20"/>
                <w:szCs w:val="20"/>
                <w:lang w:val="es-ES"/>
              </w:rPr>
              <w:t>.</w:t>
            </w:r>
          </w:p>
        </w:tc>
        <w:tc>
          <w:tcPr>
            <w:tcW w:w="1150" w:type="pct"/>
          </w:tcPr>
          <w:p w:rsidR="00AB7E36" w:rsidRDefault="00AB7E36" w:rsidP="00AB7E36">
            <w:pPr>
              <w:jc w:val="both"/>
            </w:pPr>
            <w:r w:rsidRPr="008D157B">
              <w:rPr>
                <w:rFonts w:ascii="Calibri" w:eastAsia="Calibri" w:hAnsi="Calibri" w:cs="Times New Roman"/>
                <w:sz w:val="20"/>
                <w:szCs w:val="20"/>
                <w:lang w:val="es-ES"/>
              </w:rPr>
              <w:t>Sistema de Seguimiento Ambiental</w:t>
            </w:r>
          </w:p>
        </w:tc>
        <w:tc>
          <w:tcPr>
            <w:tcW w:w="628" w:type="pct"/>
          </w:tcPr>
          <w:p w:rsidR="00AB7E36" w:rsidRDefault="00AB7E36" w:rsidP="00AB7E36">
            <w:r w:rsidRPr="00CD3ED7">
              <w:rPr>
                <w:rFonts w:ascii="Calibri" w:eastAsia="Calibri" w:hAnsi="Calibri" w:cs="Times New Roman"/>
                <w:sz w:val="20"/>
                <w:szCs w:val="20"/>
                <w:lang w:val="es-ES" w:eastAsia="es-ES"/>
              </w:rPr>
              <w:t>SEREMI de Salud</w:t>
            </w:r>
            <w:r>
              <w:rPr>
                <w:rFonts w:ascii="Calibri" w:eastAsia="Calibri" w:hAnsi="Calibri" w:cs="Times New Roman"/>
                <w:sz w:val="20"/>
                <w:szCs w:val="20"/>
                <w:lang w:val="es-ES" w:eastAsia="es-ES"/>
              </w:rPr>
              <w:t>.</w:t>
            </w:r>
          </w:p>
        </w:tc>
        <w:tc>
          <w:tcPr>
            <w:tcW w:w="1395" w:type="pct"/>
          </w:tcPr>
          <w:p w:rsidR="00AB7E36" w:rsidRPr="00D42470" w:rsidRDefault="00F540FC" w:rsidP="005536F9">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00E9282E" w:rsidRPr="00AB7E36">
              <w:rPr>
                <w:rFonts w:ascii="Calibri" w:eastAsia="Calibri" w:hAnsi="Calibri" w:cs="Times New Roman"/>
                <w:sz w:val="20"/>
                <w:szCs w:val="20"/>
                <w:lang w:val="es-ES" w:eastAsia="es-ES"/>
              </w:rPr>
              <w:t xml:space="preserve">onitoreo de calidad del aire realizado en las estaciones de calidad de aire de Compañía Minera Teck Carmen de Andacollo correspondiente a </w:t>
            </w:r>
            <w:r w:rsidR="0012708D">
              <w:rPr>
                <w:rFonts w:ascii="Calibri" w:eastAsia="Calibri" w:hAnsi="Calibri" w:cs="Times New Roman"/>
                <w:sz w:val="20"/>
                <w:szCs w:val="20"/>
                <w:lang w:val="es-ES" w:eastAsia="es-ES"/>
              </w:rPr>
              <w:t>marzo</w:t>
            </w:r>
            <w:r w:rsidR="00E9282E" w:rsidRPr="00AB7E36">
              <w:rPr>
                <w:rFonts w:ascii="Calibri" w:eastAsia="Calibri" w:hAnsi="Calibri" w:cs="Times New Roman"/>
                <w:sz w:val="20"/>
                <w:szCs w:val="20"/>
                <w:lang w:val="es-ES" w:eastAsia="es-ES"/>
              </w:rPr>
              <w:t xml:space="preserve"> 2018</w:t>
            </w:r>
            <w:r w:rsidR="00E9282E">
              <w:rPr>
                <w:rFonts w:ascii="Calibri" w:eastAsia="Calibri" w:hAnsi="Calibri" w:cs="Times New Roman"/>
                <w:sz w:val="20"/>
                <w:szCs w:val="20"/>
                <w:lang w:val="es-ES" w:eastAsia="es-ES"/>
              </w:rPr>
              <w:t xml:space="preserve"> (ID 7</w:t>
            </w:r>
            <w:r w:rsidR="0012708D">
              <w:rPr>
                <w:rFonts w:ascii="Calibri" w:eastAsia="Calibri" w:hAnsi="Calibri" w:cs="Times New Roman"/>
                <w:sz w:val="20"/>
                <w:szCs w:val="20"/>
                <w:lang w:val="es-ES" w:eastAsia="es-ES"/>
              </w:rPr>
              <w:t>6044</w:t>
            </w:r>
            <w:r w:rsidR="00E9282E">
              <w:rPr>
                <w:rFonts w:ascii="Calibri" w:eastAsia="Calibri" w:hAnsi="Calibri" w:cs="Times New Roman"/>
                <w:sz w:val="20"/>
                <w:szCs w:val="20"/>
                <w:lang w:val="es-ES" w:eastAsia="es-ES"/>
              </w:rPr>
              <w:t>)</w:t>
            </w:r>
          </w:p>
        </w:tc>
      </w:tr>
      <w:tr w:rsidR="00000141" w:rsidRPr="00D42470" w:rsidTr="005536F9">
        <w:trPr>
          <w:trHeight w:val="379"/>
        </w:trPr>
        <w:tc>
          <w:tcPr>
            <w:tcW w:w="213" w:type="pct"/>
          </w:tcPr>
          <w:p w:rsidR="00000141" w:rsidRDefault="00000141" w:rsidP="0000014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614" w:type="pct"/>
            <w:tcMar>
              <w:top w:w="0" w:type="dxa"/>
              <w:left w:w="70" w:type="dxa"/>
              <w:bottom w:w="0" w:type="dxa"/>
              <w:right w:w="70" w:type="dxa"/>
            </w:tcMar>
            <w:vAlign w:val="center"/>
          </w:tcPr>
          <w:p w:rsidR="00000141" w:rsidRPr="00AB7E36" w:rsidRDefault="00000141" w:rsidP="00000141">
            <w:pPr>
              <w:spacing w:after="0" w:line="240" w:lineRule="auto"/>
              <w:jc w:val="both"/>
              <w:rPr>
                <w:rFonts w:ascii="Calibri" w:eastAsia="Calibri" w:hAnsi="Calibri" w:cs="Times New Roman"/>
                <w:sz w:val="20"/>
                <w:szCs w:val="20"/>
                <w:lang w:val="es-ES"/>
              </w:rPr>
            </w:pPr>
            <w:r w:rsidRPr="00AB7E36">
              <w:rPr>
                <w:rFonts w:ascii="Calibri" w:eastAsia="Calibri" w:hAnsi="Calibri" w:cs="Times New Roman"/>
                <w:sz w:val="20"/>
                <w:szCs w:val="20"/>
                <w:lang w:val="es-ES"/>
              </w:rPr>
              <w:t>INFORME DE MONITOREO DE CALIDAD DE AIRE ABRIL 2018</w:t>
            </w:r>
          </w:p>
        </w:tc>
        <w:tc>
          <w:tcPr>
            <w:tcW w:w="1150" w:type="pct"/>
          </w:tcPr>
          <w:p w:rsidR="00000141" w:rsidRDefault="00000141" w:rsidP="00000141">
            <w:pPr>
              <w:jc w:val="both"/>
            </w:pPr>
            <w:r w:rsidRPr="008D157B">
              <w:rPr>
                <w:rFonts w:ascii="Calibri" w:eastAsia="Calibri" w:hAnsi="Calibri" w:cs="Times New Roman"/>
                <w:sz w:val="20"/>
                <w:szCs w:val="20"/>
                <w:lang w:val="es-ES"/>
              </w:rPr>
              <w:t>Sistema de Seguimiento Ambiental</w:t>
            </w:r>
          </w:p>
        </w:tc>
        <w:tc>
          <w:tcPr>
            <w:tcW w:w="628" w:type="pct"/>
          </w:tcPr>
          <w:p w:rsidR="00000141" w:rsidRDefault="00000141" w:rsidP="00000141">
            <w:r w:rsidRPr="0089084F">
              <w:rPr>
                <w:rFonts w:ascii="Calibri" w:eastAsia="Calibri" w:hAnsi="Calibri" w:cs="Times New Roman"/>
                <w:sz w:val="20"/>
                <w:szCs w:val="20"/>
                <w:lang w:val="es-ES" w:eastAsia="es-ES"/>
              </w:rPr>
              <w:t>SEREMI de Salud.</w:t>
            </w:r>
          </w:p>
        </w:tc>
        <w:tc>
          <w:tcPr>
            <w:tcW w:w="1395" w:type="pct"/>
          </w:tcPr>
          <w:p w:rsidR="00000141" w:rsidRPr="00D42470" w:rsidRDefault="00000141" w:rsidP="0000014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Pr="00AB7E36">
              <w:rPr>
                <w:rFonts w:ascii="Calibri" w:eastAsia="Calibri" w:hAnsi="Calibri" w:cs="Times New Roman"/>
                <w:sz w:val="20"/>
                <w:szCs w:val="20"/>
                <w:lang w:val="es-ES" w:eastAsia="es-ES"/>
              </w:rPr>
              <w:t xml:space="preserve">onitoreo de calidad del aire realizado en las estaciones de calidad de aire de Compañía Minera Teck Carmen de Andacollo correspondiente a </w:t>
            </w:r>
            <w:r>
              <w:rPr>
                <w:rFonts w:ascii="Calibri" w:eastAsia="Calibri" w:hAnsi="Calibri" w:cs="Times New Roman"/>
                <w:sz w:val="20"/>
                <w:szCs w:val="20"/>
                <w:lang w:val="es-ES" w:eastAsia="es-ES"/>
              </w:rPr>
              <w:t>abril</w:t>
            </w:r>
            <w:r w:rsidRPr="00AB7E36">
              <w:rPr>
                <w:rFonts w:ascii="Calibri" w:eastAsia="Calibri" w:hAnsi="Calibri" w:cs="Times New Roman"/>
                <w:sz w:val="20"/>
                <w:szCs w:val="20"/>
                <w:lang w:val="es-ES" w:eastAsia="es-ES"/>
              </w:rPr>
              <w:t xml:space="preserve"> 2018</w:t>
            </w:r>
            <w:r>
              <w:rPr>
                <w:rFonts w:ascii="Calibri" w:eastAsia="Calibri" w:hAnsi="Calibri" w:cs="Times New Roman"/>
                <w:sz w:val="20"/>
                <w:szCs w:val="20"/>
                <w:lang w:val="es-ES" w:eastAsia="es-ES"/>
              </w:rPr>
              <w:t xml:space="preserve"> (ID 706045)</w:t>
            </w:r>
          </w:p>
        </w:tc>
      </w:tr>
      <w:tr w:rsidR="00000141" w:rsidRPr="00D42470" w:rsidTr="005536F9">
        <w:trPr>
          <w:trHeight w:val="379"/>
        </w:trPr>
        <w:tc>
          <w:tcPr>
            <w:tcW w:w="213" w:type="pct"/>
          </w:tcPr>
          <w:p w:rsidR="00000141" w:rsidRDefault="00000141" w:rsidP="0000014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614" w:type="pct"/>
            <w:tcMar>
              <w:top w:w="0" w:type="dxa"/>
              <w:left w:w="70" w:type="dxa"/>
              <w:bottom w:w="0" w:type="dxa"/>
              <w:right w:w="70" w:type="dxa"/>
            </w:tcMar>
            <w:vAlign w:val="center"/>
          </w:tcPr>
          <w:p w:rsidR="00000141" w:rsidRPr="00AB7E36" w:rsidRDefault="00000141" w:rsidP="00000141">
            <w:pPr>
              <w:spacing w:after="0" w:line="240" w:lineRule="auto"/>
              <w:jc w:val="both"/>
              <w:rPr>
                <w:rFonts w:ascii="Calibri" w:eastAsia="Calibri" w:hAnsi="Calibri" w:cs="Times New Roman"/>
                <w:sz w:val="20"/>
                <w:szCs w:val="20"/>
                <w:lang w:val="es-ES"/>
              </w:rPr>
            </w:pPr>
            <w:r w:rsidRPr="00AB7E36">
              <w:rPr>
                <w:rFonts w:ascii="Calibri" w:eastAsia="Calibri" w:hAnsi="Calibri" w:cs="Times New Roman"/>
                <w:sz w:val="20"/>
                <w:szCs w:val="20"/>
                <w:lang w:val="es-ES"/>
              </w:rPr>
              <w:t>INFORME DE MONITOREO DE CALIDAD DE AIRE MAYO 2018</w:t>
            </w:r>
            <w:r>
              <w:rPr>
                <w:rFonts w:ascii="Calibri" w:eastAsia="Calibri" w:hAnsi="Calibri" w:cs="Times New Roman"/>
                <w:sz w:val="20"/>
                <w:szCs w:val="20"/>
                <w:lang w:val="es-ES"/>
              </w:rPr>
              <w:t>.</w:t>
            </w:r>
          </w:p>
        </w:tc>
        <w:tc>
          <w:tcPr>
            <w:tcW w:w="1150" w:type="pct"/>
          </w:tcPr>
          <w:p w:rsidR="00000141" w:rsidRDefault="00000141" w:rsidP="00000141">
            <w:pPr>
              <w:jc w:val="both"/>
            </w:pPr>
            <w:r w:rsidRPr="008D157B">
              <w:rPr>
                <w:rFonts w:ascii="Calibri" w:eastAsia="Calibri" w:hAnsi="Calibri" w:cs="Times New Roman"/>
                <w:sz w:val="20"/>
                <w:szCs w:val="20"/>
                <w:lang w:val="es-ES"/>
              </w:rPr>
              <w:t>Sistema de Seguimiento Ambiental</w:t>
            </w:r>
          </w:p>
        </w:tc>
        <w:tc>
          <w:tcPr>
            <w:tcW w:w="628" w:type="pct"/>
          </w:tcPr>
          <w:p w:rsidR="00000141" w:rsidRDefault="00000141" w:rsidP="00000141">
            <w:r w:rsidRPr="0089084F">
              <w:rPr>
                <w:rFonts w:ascii="Calibri" w:eastAsia="Calibri" w:hAnsi="Calibri" w:cs="Times New Roman"/>
                <w:sz w:val="20"/>
                <w:szCs w:val="20"/>
                <w:lang w:val="es-ES" w:eastAsia="es-ES"/>
              </w:rPr>
              <w:t>SEREMI de Salud.</w:t>
            </w:r>
          </w:p>
        </w:tc>
        <w:tc>
          <w:tcPr>
            <w:tcW w:w="1395" w:type="pct"/>
          </w:tcPr>
          <w:p w:rsidR="00000141" w:rsidRPr="00D42470" w:rsidRDefault="00000141" w:rsidP="0000014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Pr="00AB7E36">
              <w:rPr>
                <w:rFonts w:ascii="Calibri" w:eastAsia="Calibri" w:hAnsi="Calibri" w:cs="Times New Roman"/>
                <w:sz w:val="20"/>
                <w:szCs w:val="20"/>
                <w:lang w:val="es-ES" w:eastAsia="es-ES"/>
              </w:rPr>
              <w:t xml:space="preserve">onitoreo de calidad del aire realizado en las estaciones de calidad de aire de Compañía Minera Teck Carmen de Andacollo correspondiente a </w:t>
            </w:r>
            <w:r>
              <w:rPr>
                <w:rFonts w:ascii="Calibri" w:eastAsia="Calibri" w:hAnsi="Calibri" w:cs="Times New Roman"/>
                <w:sz w:val="20"/>
                <w:szCs w:val="20"/>
                <w:lang w:val="es-ES" w:eastAsia="es-ES"/>
              </w:rPr>
              <w:t>mayo</w:t>
            </w:r>
            <w:r w:rsidRPr="00AB7E36">
              <w:rPr>
                <w:rFonts w:ascii="Calibri" w:eastAsia="Calibri" w:hAnsi="Calibri" w:cs="Times New Roman"/>
                <w:sz w:val="20"/>
                <w:szCs w:val="20"/>
                <w:lang w:val="es-ES" w:eastAsia="es-ES"/>
              </w:rPr>
              <w:t xml:space="preserve"> 2018</w:t>
            </w:r>
            <w:r>
              <w:rPr>
                <w:rFonts w:ascii="Calibri" w:eastAsia="Calibri" w:hAnsi="Calibri" w:cs="Times New Roman"/>
                <w:sz w:val="20"/>
                <w:szCs w:val="20"/>
                <w:lang w:val="es-ES" w:eastAsia="es-ES"/>
              </w:rPr>
              <w:t xml:space="preserve"> (ID 76046)</w:t>
            </w:r>
          </w:p>
        </w:tc>
      </w:tr>
      <w:tr w:rsidR="00000141" w:rsidRPr="00D42470" w:rsidTr="005536F9">
        <w:trPr>
          <w:trHeight w:val="379"/>
        </w:trPr>
        <w:tc>
          <w:tcPr>
            <w:tcW w:w="213" w:type="pct"/>
          </w:tcPr>
          <w:p w:rsidR="00000141" w:rsidRDefault="00000141" w:rsidP="0000014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614" w:type="pct"/>
            <w:tcMar>
              <w:top w:w="0" w:type="dxa"/>
              <w:left w:w="70" w:type="dxa"/>
              <w:bottom w:w="0" w:type="dxa"/>
              <w:right w:w="70" w:type="dxa"/>
            </w:tcMar>
            <w:vAlign w:val="center"/>
          </w:tcPr>
          <w:p w:rsidR="00000141" w:rsidRPr="00AB7E36" w:rsidRDefault="00000141" w:rsidP="00000141">
            <w:pPr>
              <w:spacing w:after="0" w:line="240" w:lineRule="auto"/>
              <w:jc w:val="both"/>
              <w:rPr>
                <w:rFonts w:ascii="Calibri" w:eastAsia="Calibri" w:hAnsi="Calibri" w:cs="Times New Roman"/>
                <w:sz w:val="20"/>
                <w:szCs w:val="20"/>
                <w:lang w:val="es-ES"/>
              </w:rPr>
            </w:pPr>
            <w:r w:rsidRPr="005536F9">
              <w:rPr>
                <w:rFonts w:ascii="Calibri" w:eastAsia="Calibri" w:hAnsi="Calibri" w:cs="Times New Roman"/>
                <w:sz w:val="20"/>
                <w:szCs w:val="20"/>
                <w:lang w:val="es-ES"/>
              </w:rPr>
              <w:t>INFORME DE MONITOREO DE CALIDAD DE AIRE JUNIO 2018</w:t>
            </w:r>
          </w:p>
        </w:tc>
        <w:tc>
          <w:tcPr>
            <w:tcW w:w="1150" w:type="pct"/>
          </w:tcPr>
          <w:p w:rsidR="00000141" w:rsidRDefault="00000141" w:rsidP="00000141">
            <w:pPr>
              <w:jc w:val="both"/>
            </w:pPr>
            <w:r w:rsidRPr="008D157B">
              <w:rPr>
                <w:rFonts w:ascii="Calibri" w:eastAsia="Calibri" w:hAnsi="Calibri" w:cs="Times New Roman"/>
                <w:sz w:val="20"/>
                <w:szCs w:val="20"/>
                <w:lang w:val="es-ES"/>
              </w:rPr>
              <w:t>Sistema de Seguimiento Ambiental</w:t>
            </w:r>
          </w:p>
        </w:tc>
        <w:tc>
          <w:tcPr>
            <w:tcW w:w="628" w:type="pct"/>
          </w:tcPr>
          <w:p w:rsidR="00000141" w:rsidRDefault="00000141" w:rsidP="00000141">
            <w:r w:rsidRPr="0089084F">
              <w:rPr>
                <w:rFonts w:ascii="Calibri" w:eastAsia="Calibri" w:hAnsi="Calibri" w:cs="Times New Roman"/>
                <w:sz w:val="20"/>
                <w:szCs w:val="20"/>
                <w:lang w:val="es-ES" w:eastAsia="es-ES"/>
              </w:rPr>
              <w:t>SEREMI de Salud.</w:t>
            </w:r>
          </w:p>
        </w:tc>
        <w:tc>
          <w:tcPr>
            <w:tcW w:w="1395" w:type="pct"/>
          </w:tcPr>
          <w:p w:rsidR="00000141" w:rsidRPr="00D42470" w:rsidRDefault="00000141" w:rsidP="0000014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Pr="005536F9">
              <w:rPr>
                <w:rFonts w:ascii="Calibri" w:eastAsia="Calibri" w:hAnsi="Calibri" w:cs="Times New Roman"/>
                <w:sz w:val="20"/>
                <w:szCs w:val="20"/>
                <w:lang w:val="es-ES" w:eastAsia="es-ES"/>
              </w:rPr>
              <w:t>onitoreo de calidad del aire realizado en las estaciones de calidad de aire de Compañía Minera Teck Carmen de Andacollo correspondiente a junio 2018</w:t>
            </w:r>
            <w:r>
              <w:rPr>
                <w:rFonts w:ascii="Calibri" w:eastAsia="Calibri" w:hAnsi="Calibri" w:cs="Times New Roman"/>
                <w:sz w:val="20"/>
                <w:szCs w:val="20"/>
                <w:lang w:val="es-ES" w:eastAsia="es-ES"/>
              </w:rPr>
              <w:t xml:space="preserve"> (ID </w:t>
            </w:r>
            <w:r w:rsidRPr="005536F9">
              <w:rPr>
                <w:rFonts w:ascii="Calibri" w:eastAsia="Calibri" w:hAnsi="Calibri" w:cs="Times New Roman"/>
                <w:sz w:val="20"/>
                <w:szCs w:val="20"/>
                <w:lang w:val="es-ES" w:eastAsia="es-ES"/>
              </w:rPr>
              <w:t>76047</w:t>
            </w:r>
            <w:r>
              <w:rPr>
                <w:rFonts w:ascii="Calibri" w:eastAsia="Calibri" w:hAnsi="Calibri" w:cs="Times New Roman"/>
                <w:sz w:val="20"/>
                <w:szCs w:val="20"/>
                <w:lang w:val="es-ES" w:eastAsia="es-ES"/>
              </w:rPr>
              <w:t>)</w:t>
            </w:r>
          </w:p>
        </w:tc>
      </w:tr>
      <w:tr w:rsidR="00000141" w:rsidRPr="00D42470" w:rsidTr="005536F9">
        <w:trPr>
          <w:trHeight w:val="379"/>
        </w:trPr>
        <w:tc>
          <w:tcPr>
            <w:tcW w:w="213" w:type="pct"/>
          </w:tcPr>
          <w:p w:rsidR="00000141" w:rsidRDefault="00000141" w:rsidP="0000014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1614" w:type="pct"/>
            <w:tcMar>
              <w:top w:w="0" w:type="dxa"/>
              <w:left w:w="70" w:type="dxa"/>
              <w:bottom w:w="0" w:type="dxa"/>
              <w:right w:w="70" w:type="dxa"/>
            </w:tcMar>
            <w:vAlign w:val="center"/>
          </w:tcPr>
          <w:p w:rsidR="00000141" w:rsidRPr="00AB7E36" w:rsidRDefault="00000141" w:rsidP="00000141">
            <w:pPr>
              <w:spacing w:after="0" w:line="240" w:lineRule="auto"/>
              <w:jc w:val="both"/>
              <w:rPr>
                <w:rFonts w:ascii="Calibri" w:eastAsia="Calibri" w:hAnsi="Calibri" w:cs="Times New Roman"/>
                <w:sz w:val="20"/>
                <w:szCs w:val="20"/>
                <w:lang w:val="es-ES"/>
              </w:rPr>
            </w:pPr>
            <w:r w:rsidRPr="005536F9">
              <w:rPr>
                <w:rFonts w:ascii="Calibri" w:eastAsia="Calibri" w:hAnsi="Calibri" w:cs="Times New Roman"/>
                <w:sz w:val="20"/>
                <w:szCs w:val="20"/>
                <w:lang w:val="es-ES"/>
              </w:rPr>
              <w:t>INFORME DE MONITOREO DE CALIDAD DE AIRE JULIO 2018</w:t>
            </w:r>
            <w:r>
              <w:rPr>
                <w:rFonts w:ascii="Calibri" w:eastAsia="Calibri" w:hAnsi="Calibri" w:cs="Times New Roman"/>
                <w:sz w:val="20"/>
                <w:szCs w:val="20"/>
                <w:lang w:val="es-ES"/>
              </w:rPr>
              <w:t>.</w:t>
            </w:r>
          </w:p>
        </w:tc>
        <w:tc>
          <w:tcPr>
            <w:tcW w:w="1150" w:type="pct"/>
          </w:tcPr>
          <w:p w:rsidR="00000141" w:rsidRDefault="00000141" w:rsidP="00000141">
            <w:pPr>
              <w:jc w:val="both"/>
            </w:pPr>
            <w:r w:rsidRPr="008D157B">
              <w:rPr>
                <w:rFonts w:ascii="Calibri" w:eastAsia="Calibri" w:hAnsi="Calibri" w:cs="Times New Roman"/>
                <w:sz w:val="20"/>
                <w:szCs w:val="20"/>
                <w:lang w:val="es-ES"/>
              </w:rPr>
              <w:t>Sistema de Seguimiento Ambiental</w:t>
            </w:r>
          </w:p>
        </w:tc>
        <w:tc>
          <w:tcPr>
            <w:tcW w:w="628" w:type="pct"/>
          </w:tcPr>
          <w:p w:rsidR="00000141" w:rsidRDefault="00000141" w:rsidP="00000141">
            <w:r w:rsidRPr="0089084F">
              <w:rPr>
                <w:rFonts w:ascii="Calibri" w:eastAsia="Calibri" w:hAnsi="Calibri" w:cs="Times New Roman"/>
                <w:sz w:val="20"/>
                <w:szCs w:val="20"/>
                <w:lang w:val="es-ES" w:eastAsia="es-ES"/>
              </w:rPr>
              <w:t>SEREMI de Salud.</w:t>
            </w:r>
          </w:p>
        </w:tc>
        <w:tc>
          <w:tcPr>
            <w:tcW w:w="1395" w:type="pct"/>
          </w:tcPr>
          <w:p w:rsidR="00000141" w:rsidRPr="00D42470" w:rsidRDefault="00000141" w:rsidP="0000014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Pr="005536F9">
              <w:rPr>
                <w:rFonts w:ascii="Calibri" w:eastAsia="Calibri" w:hAnsi="Calibri" w:cs="Times New Roman"/>
                <w:sz w:val="20"/>
                <w:szCs w:val="20"/>
                <w:lang w:val="es-ES" w:eastAsia="es-ES"/>
              </w:rPr>
              <w:t>onitoreo de calidad del aire realizado en las estaciones de calidad de aire de Compañía Minera Teck Carmen de Andacollo correspondiente a julio 2018</w:t>
            </w:r>
            <w:r>
              <w:rPr>
                <w:rFonts w:ascii="Calibri" w:eastAsia="Calibri" w:hAnsi="Calibri" w:cs="Times New Roman"/>
                <w:sz w:val="20"/>
                <w:szCs w:val="20"/>
                <w:lang w:val="es-ES" w:eastAsia="es-ES"/>
              </w:rPr>
              <w:t xml:space="preserve"> (ID </w:t>
            </w:r>
            <w:r w:rsidRPr="005536F9">
              <w:rPr>
                <w:rFonts w:ascii="Calibri" w:eastAsia="Calibri" w:hAnsi="Calibri" w:cs="Times New Roman"/>
                <w:sz w:val="20"/>
                <w:szCs w:val="20"/>
                <w:lang w:val="es-ES" w:eastAsia="es-ES"/>
              </w:rPr>
              <w:t>7604</w:t>
            </w:r>
            <w:r>
              <w:rPr>
                <w:rFonts w:ascii="Calibri" w:eastAsia="Calibri" w:hAnsi="Calibri" w:cs="Times New Roman"/>
                <w:sz w:val="20"/>
                <w:szCs w:val="20"/>
                <w:lang w:val="es-ES" w:eastAsia="es-ES"/>
              </w:rPr>
              <w:t>8)</w:t>
            </w:r>
          </w:p>
        </w:tc>
      </w:tr>
      <w:tr w:rsidR="00000141" w:rsidRPr="00D42470" w:rsidTr="005536F9">
        <w:trPr>
          <w:trHeight w:val="379"/>
        </w:trPr>
        <w:tc>
          <w:tcPr>
            <w:tcW w:w="213" w:type="pct"/>
          </w:tcPr>
          <w:p w:rsidR="00000141" w:rsidRDefault="00000141" w:rsidP="0000014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1614" w:type="pct"/>
            <w:tcMar>
              <w:top w:w="0" w:type="dxa"/>
              <w:left w:w="70" w:type="dxa"/>
              <w:bottom w:w="0" w:type="dxa"/>
              <w:right w:w="70" w:type="dxa"/>
            </w:tcMar>
            <w:vAlign w:val="center"/>
          </w:tcPr>
          <w:p w:rsidR="00000141" w:rsidRPr="00AB7E36" w:rsidRDefault="00000141" w:rsidP="00000141">
            <w:pPr>
              <w:spacing w:after="0" w:line="240" w:lineRule="auto"/>
              <w:jc w:val="both"/>
              <w:rPr>
                <w:rFonts w:ascii="Calibri" w:eastAsia="Calibri" w:hAnsi="Calibri" w:cs="Times New Roman"/>
                <w:sz w:val="20"/>
                <w:szCs w:val="20"/>
                <w:lang w:val="es-ES"/>
              </w:rPr>
            </w:pPr>
            <w:r w:rsidRPr="005536F9">
              <w:rPr>
                <w:rFonts w:ascii="Calibri" w:eastAsia="Calibri" w:hAnsi="Calibri" w:cs="Times New Roman"/>
                <w:sz w:val="20"/>
                <w:szCs w:val="20"/>
                <w:lang w:val="es-ES"/>
              </w:rPr>
              <w:t>INFORME DE MONITOREO DE CALIDAD DE AIRE AGOSTO 2018</w:t>
            </w:r>
            <w:r>
              <w:rPr>
                <w:rFonts w:ascii="Calibri" w:eastAsia="Calibri" w:hAnsi="Calibri" w:cs="Times New Roman"/>
                <w:sz w:val="20"/>
                <w:szCs w:val="20"/>
                <w:lang w:val="es-ES"/>
              </w:rPr>
              <w:t>.</w:t>
            </w:r>
          </w:p>
        </w:tc>
        <w:tc>
          <w:tcPr>
            <w:tcW w:w="1150" w:type="pct"/>
          </w:tcPr>
          <w:p w:rsidR="00000141" w:rsidRDefault="00000141" w:rsidP="00000141">
            <w:pPr>
              <w:jc w:val="both"/>
            </w:pPr>
            <w:r w:rsidRPr="008D157B">
              <w:rPr>
                <w:rFonts w:ascii="Calibri" w:eastAsia="Calibri" w:hAnsi="Calibri" w:cs="Times New Roman"/>
                <w:sz w:val="20"/>
                <w:szCs w:val="20"/>
                <w:lang w:val="es-ES"/>
              </w:rPr>
              <w:t>Sistema de Seguimiento Ambiental</w:t>
            </w:r>
          </w:p>
        </w:tc>
        <w:tc>
          <w:tcPr>
            <w:tcW w:w="628" w:type="pct"/>
          </w:tcPr>
          <w:p w:rsidR="00000141" w:rsidRDefault="00000141" w:rsidP="00000141">
            <w:r w:rsidRPr="002670C3">
              <w:rPr>
                <w:rFonts w:ascii="Calibri" w:eastAsia="Calibri" w:hAnsi="Calibri" w:cs="Times New Roman"/>
                <w:sz w:val="20"/>
                <w:szCs w:val="20"/>
                <w:lang w:val="es-ES" w:eastAsia="es-ES"/>
              </w:rPr>
              <w:t>SEREMI de Salud.</w:t>
            </w:r>
          </w:p>
        </w:tc>
        <w:tc>
          <w:tcPr>
            <w:tcW w:w="1395" w:type="pct"/>
          </w:tcPr>
          <w:p w:rsidR="00000141" w:rsidRPr="00D42470" w:rsidRDefault="00000141" w:rsidP="0000014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Pr="005536F9">
              <w:rPr>
                <w:rFonts w:ascii="Calibri" w:eastAsia="Calibri" w:hAnsi="Calibri" w:cs="Times New Roman"/>
                <w:sz w:val="20"/>
                <w:szCs w:val="20"/>
                <w:lang w:val="es-ES" w:eastAsia="es-ES"/>
              </w:rPr>
              <w:t xml:space="preserve">onitoreo de calidad del aire realizado en las estaciones de calidad de aire de Compañía Minera Teck Carmen de Andacollo correspondiente a </w:t>
            </w:r>
            <w:r>
              <w:rPr>
                <w:rFonts w:ascii="Calibri" w:eastAsia="Calibri" w:hAnsi="Calibri" w:cs="Times New Roman"/>
                <w:sz w:val="20"/>
                <w:szCs w:val="20"/>
                <w:lang w:val="es-ES" w:eastAsia="es-ES"/>
              </w:rPr>
              <w:t>agosto</w:t>
            </w:r>
            <w:r w:rsidRPr="005536F9">
              <w:rPr>
                <w:rFonts w:ascii="Calibri" w:eastAsia="Calibri" w:hAnsi="Calibri" w:cs="Times New Roman"/>
                <w:sz w:val="20"/>
                <w:szCs w:val="20"/>
                <w:lang w:val="es-ES" w:eastAsia="es-ES"/>
              </w:rPr>
              <w:t xml:space="preserve"> 2018</w:t>
            </w:r>
            <w:r>
              <w:rPr>
                <w:rFonts w:ascii="Calibri" w:eastAsia="Calibri" w:hAnsi="Calibri" w:cs="Times New Roman"/>
                <w:sz w:val="20"/>
                <w:szCs w:val="20"/>
                <w:lang w:val="es-ES" w:eastAsia="es-ES"/>
              </w:rPr>
              <w:t xml:space="preserve"> (ID </w:t>
            </w:r>
            <w:r w:rsidRPr="005536F9">
              <w:rPr>
                <w:rFonts w:ascii="Calibri" w:eastAsia="Calibri" w:hAnsi="Calibri" w:cs="Times New Roman"/>
                <w:sz w:val="20"/>
                <w:szCs w:val="20"/>
                <w:lang w:val="es-ES" w:eastAsia="es-ES"/>
              </w:rPr>
              <w:t>7604</w:t>
            </w:r>
            <w:r>
              <w:rPr>
                <w:rFonts w:ascii="Calibri" w:eastAsia="Calibri" w:hAnsi="Calibri" w:cs="Times New Roman"/>
                <w:sz w:val="20"/>
                <w:szCs w:val="20"/>
                <w:lang w:val="es-ES" w:eastAsia="es-ES"/>
              </w:rPr>
              <w:t>9)</w:t>
            </w:r>
          </w:p>
        </w:tc>
      </w:tr>
      <w:tr w:rsidR="00000141" w:rsidRPr="00D42470" w:rsidTr="005536F9">
        <w:trPr>
          <w:trHeight w:val="379"/>
        </w:trPr>
        <w:tc>
          <w:tcPr>
            <w:tcW w:w="213" w:type="pct"/>
          </w:tcPr>
          <w:p w:rsidR="00000141" w:rsidRDefault="00000141" w:rsidP="0000014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1614" w:type="pct"/>
            <w:tcMar>
              <w:top w:w="0" w:type="dxa"/>
              <w:left w:w="70" w:type="dxa"/>
              <w:bottom w:w="0" w:type="dxa"/>
              <w:right w:w="70" w:type="dxa"/>
            </w:tcMar>
            <w:vAlign w:val="center"/>
          </w:tcPr>
          <w:p w:rsidR="00000141" w:rsidRPr="00AB7E36" w:rsidRDefault="00000141" w:rsidP="00000141">
            <w:pPr>
              <w:spacing w:after="0" w:line="240" w:lineRule="auto"/>
              <w:jc w:val="both"/>
              <w:rPr>
                <w:rFonts w:ascii="Calibri" w:eastAsia="Calibri" w:hAnsi="Calibri" w:cs="Times New Roman"/>
                <w:sz w:val="20"/>
                <w:szCs w:val="20"/>
                <w:lang w:val="es-ES"/>
              </w:rPr>
            </w:pPr>
            <w:r w:rsidRPr="005536F9">
              <w:rPr>
                <w:rFonts w:ascii="Calibri" w:eastAsia="Calibri" w:hAnsi="Calibri" w:cs="Times New Roman"/>
                <w:sz w:val="20"/>
                <w:szCs w:val="20"/>
                <w:lang w:val="es-ES"/>
              </w:rPr>
              <w:t>INFORME DE MONITOREO DE CALIDAD DE AIRE SEPTIEMBRE 2018</w:t>
            </w:r>
          </w:p>
        </w:tc>
        <w:tc>
          <w:tcPr>
            <w:tcW w:w="1150" w:type="pct"/>
          </w:tcPr>
          <w:p w:rsidR="00000141" w:rsidRDefault="00000141" w:rsidP="00000141">
            <w:pPr>
              <w:jc w:val="both"/>
            </w:pPr>
            <w:r w:rsidRPr="008D157B">
              <w:rPr>
                <w:rFonts w:ascii="Calibri" w:eastAsia="Calibri" w:hAnsi="Calibri" w:cs="Times New Roman"/>
                <w:sz w:val="20"/>
                <w:szCs w:val="20"/>
                <w:lang w:val="es-ES"/>
              </w:rPr>
              <w:t>Sistema de Seguimiento Ambiental</w:t>
            </w:r>
          </w:p>
        </w:tc>
        <w:tc>
          <w:tcPr>
            <w:tcW w:w="628" w:type="pct"/>
          </w:tcPr>
          <w:p w:rsidR="00000141" w:rsidRDefault="00000141" w:rsidP="00000141">
            <w:r w:rsidRPr="002670C3">
              <w:rPr>
                <w:rFonts w:ascii="Calibri" w:eastAsia="Calibri" w:hAnsi="Calibri" w:cs="Times New Roman"/>
                <w:sz w:val="20"/>
                <w:szCs w:val="20"/>
                <w:lang w:val="es-ES" w:eastAsia="es-ES"/>
              </w:rPr>
              <w:t>SEREMI de Salud.</w:t>
            </w:r>
          </w:p>
        </w:tc>
        <w:tc>
          <w:tcPr>
            <w:tcW w:w="1395" w:type="pct"/>
          </w:tcPr>
          <w:p w:rsidR="00000141" w:rsidRPr="00D42470" w:rsidRDefault="00000141" w:rsidP="0000014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Pr="005536F9">
              <w:rPr>
                <w:rFonts w:ascii="Calibri" w:eastAsia="Calibri" w:hAnsi="Calibri" w:cs="Times New Roman"/>
                <w:sz w:val="20"/>
                <w:szCs w:val="20"/>
                <w:lang w:val="es-ES" w:eastAsia="es-ES"/>
              </w:rPr>
              <w:t>onitoreo de calidad del aire realizado en las estaciones de calidad de aire de Compañía Minera Teck Carmen de Andacollo correspondiente a septiembre 2018</w:t>
            </w:r>
            <w:r>
              <w:rPr>
                <w:rFonts w:ascii="Calibri" w:eastAsia="Calibri" w:hAnsi="Calibri" w:cs="Times New Roman"/>
                <w:sz w:val="20"/>
                <w:szCs w:val="20"/>
                <w:lang w:val="es-ES" w:eastAsia="es-ES"/>
              </w:rPr>
              <w:t xml:space="preserve"> (ID </w:t>
            </w:r>
            <w:r w:rsidRPr="005536F9">
              <w:rPr>
                <w:rFonts w:ascii="Calibri" w:eastAsia="Calibri" w:hAnsi="Calibri" w:cs="Times New Roman"/>
                <w:sz w:val="20"/>
                <w:szCs w:val="20"/>
                <w:lang w:val="es-ES" w:eastAsia="es-ES"/>
              </w:rPr>
              <w:t>79244</w:t>
            </w:r>
            <w:r>
              <w:rPr>
                <w:rFonts w:ascii="Calibri" w:eastAsia="Calibri" w:hAnsi="Calibri" w:cs="Times New Roman"/>
                <w:sz w:val="20"/>
                <w:szCs w:val="20"/>
                <w:lang w:val="es-ES" w:eastAsia="es-ES"/>
              </w:rPr>
              <w:t>)</w:t>
            </w:r>
          </w:p>
        </w:tc>
      </w:tr>
      <w:tr w:rsidR="00000141" w:rsidRPr="00D42470" w:rsidTr="005536F9">
        <w:trPr>
          <w:trHeight w:val="379"/>
        </w:trPr>
        <w:tc>
          <w:tcPr>
            <w:tcW w:w="213" w:type="pct"/>
          </w:tcPr>
          <w:p w:rsidR="00000141" w:rsidRDefault="00000141" w:rsidP="0000014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1614" w:type="pct"/>
            <w:tcMar>
              <w:top w:w="0" w:type="dxa"/>
              <w:left w:w="70" w:type="dxa"/>
              <w:bottom w:w="0" w:type="dxa"/>
              <w:right w:w="70" w:type="dxa"/>
            </w:tcMar>
            <w:vAlign w:val="center"/>
          </w:tcPr>
          <w:p w:rsidR="00000141" w:rsidRPr="00AB7E36" w:rsidRDefault="00000141" w:rsidP="00000141">
            <w:pPr>
              <w:spacing w:after="0" w:line="240" w:lineRule="auto"/>
              <w:jc w:val="both"/>
              <w:rPr>
                <w:rFonts w:ascii="Calibri" w:eastAsia="Calibri" w:hAnsi="Calibri" w:cs="Times New Roman"/>
                <w:sz w:val="20"/>
                <w:szCs w:val="20"/>
                <w:lang w:val="es-ES"/>
              </w:rPr>
            </w:pPr>
            <w:r w:rsidRPr="005536F9">
              <w:rPr>
                <w:rFonts w:ascii="Calibri" w:eastAsia="Calibri" w:hAnsi="Calibri" w:cs="Times New Roman"/>
                <w:sz w:val="20"/>
                <w:szCs w:val="20"/>
                <w:lang w:val="es-ES"/>
              </w:rPr>
              <w:t>INFORME DE MONITOREO DE CALIDAD DE AIRE OCTUBRE 2018</w:t>
            </w:r>
          </w:p>
        </w:tc>
        <w:tc>
          <w:tcPr>
            <w:tcW w:w="1150" w:type="pct"/>
          </w:tcPr>
          <w:p w:rsidR="00000141" w:rsidRDefault="00000141" w:rsidP="00000141">
            <w:pPr>
              <w:jc w:val="both"/>
            </w:pPr>
            <w:r w:rsidRPr="008D157B">
              <w:rPr>
                <w:rFonts w:ascii="Calibri" w:eastAsia="Calibri" w:hAnsi="Calibri" w:cs="Times New Roman"/>
                <w:sz w:val="20"/>
                <w:szCs w:val="20"/>
                <w:lang w:val="es-ES"/>
              </w:rPr>
              <w:t>Sistema de Seguimiento Ambiental</w:t>
            </w:r>
          </w:p>
        </w:tc>
        <w:tc>
          <w:tcPr>
            <w:tcW w:w="628" w:type="pct"/>
          </w:tcPr>
          <w:p w:rsidR="00000141" w:rsidRDefault="00000141" w:rsidP="00000141">
            <w:r w:rsidRPr="002670C3">
              <w:rPr>
                <w:rFonts w:ascii="Calibri" w:eastAsia="Calibri" w:hAnsi="Calibri" w:cs="Times New Roman"/>
                <w:sz w:val="20"/>
                <w:szCs w:val="20"/>
                <w:lang w:val="es-ES" w:eastAsia="es-ES"/>
              </w:rPr>
              <w:t>SEREMI de Salud.</w:t>
            </w:r>
          </w:p>
        </w:tc>
        <w:tc>
          <w:tcPr>
            <w:tcW w:w="1395" w:type="pct"/>
          </w:tcPr>
          <w:p w:rsidR="00000141" w:rsidRPr="00D42470" w:rsidRDefault="00000141" w:rsidP="0000014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Pr="005536F9">
              <w:rPr>
                <w:rFonts w:ascii="Calibri" w:eastAsia="Calibri" w:hAnsi="Calibri" w:cs="Times New Roman"/>
                <w:sz w:val="20"/>
                <w:szCs w:val="20"/>
                <w:lang w:val="es-ES" w:eastAsia="es-ES"/>
              </w:rPr>
              <w:t>onitoreo de calidad del aire realizado en las estaciones de calidad de aire de Compañía Minera Teck Carmen de Andacollo correspondiente a octubre 2018</w:t>
            </w:r>
            <w:r>
              <w:rPr>
                <w:rFonts w:ascii="Calibri" w:eastAsia="Calibri" w:hAnsi="Calibri" w:cs="Times New Roman"/>
                <w:sz w:val="20"/>
                <w:szCs w:val="20"/>
                <w:lang w:val="es-ES" w:eastAsia="es-ES"/>
              </w:rPr>
              <w:t xml:space="preserve"> (ID  79245) </w:t>
            </w:r>
          </w:p>
        </w:tc>
      </w:tr>
      <w:tr w:rsidR="00000141" w:rsidRPr="00D42470" w:rsidTr="005536F9">
        <w:trPr>
          <w:trHeight w:val="379"/>
        </w:trPr>
        <w:tc>
          <w:tcPr>
            <w:tcW w:w="213" w:type="pct"/>
          </w:tcPr>
          <w:p w:rsidR="00000141" w:rsidRDefault="00000141" w:rsidP="0000014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1614" w:type="pct"/>
            <w:tcMar>
              <w:top w:w="0" w:type="dxa"/>
              <w:left w:w="70" w:type="dxa"/>
              <w:bottom w:w="0" w:type="dxa"/>
              <w:right w:w="70" w:type="dxa"/>
            </w:tcMar>
            <w:vAlign w:val="center"/>
          </w:tcPr>
          <w:p w:rsidR="00000141" w:rsidRPr="00AB7E36" w:rsidRDefault="00000141" w:rsidP="00000141">
            <w:pPr>
              <w:spacing w:after="0" w:line="240" w:lineRule="auto"/>
              <w:jc w:val="both"/>
              <w:rPr>
                <w:rFonts w:ascii="Calibri" w:eastAsia="Calibri" w:hAnsi="Calibri" w:cs="Times New Roman"/>
                <w:sz w:val="20"/>
                <w:szCs w:val="20"/>
                <w:lang w:val="es-ES"/>
              </w:rPr>
            </w:pPr>
            <w:r w:rsidRPr="00F540FC">
              <w:rPr>
                <w:rFonts w:ascii="Calibri" w:eastAsia="Calibri" w:hAnsi="Calibri" w:cs="Times New Roman"/>
                <w:sz w:val="20"/>
                <w:szCs w:val="20"/>
                <w:lang w:val="es-ES"/>
              </w:rPr>
              <w:t>INFORME DE MONITOREO DE CALIDAD DE AIRE NOVIEMBRE 2018</w:t>
            </w:r>
          </w:p>
        </w:tc>
        <w:tc>
          <w:tcPr>
            <w:tcW w:w="1150" w:type="pct"/>
          </w:tcPr>
          <w:p w:rsidR="00000141" w:rsidRDefault="00000141" w:rsidP="00000141">
            <w:pPr>
              <w:jc w:val="both"/>
            </w:pPr>
            <w:r w:rsidRPr="008D157B">
              <w:rPr>
                <w:rFonts w:ascii="Calibri" w:eastAsia="Calibri" w:hAnsi="Calibri" w:cs="Times New Roman"/>
                <w:sz w:val="20"/>
                <w:szCs w:val="20"/>
                <w:lang w:val="es-ES"/>
              </w:rPr>
              <w:t>Sistema de Seguimiento Ambiental</w:t>
            </w:r>
          </w:p>
        </w:tc>
        <w:tc>
          <w:tcPr>
            <w:tcW w:w="628" w:type="pct"/>
          </w:tcPr>
          <w:p w:rsidR="00000141" w:rsidRDefault="00000141" w:rsidP="00000141">
            <w:r w:rsidRPr="002670C3">
              <w:rPr>
                <w:rFonts w:ascii="Calibri" w:eastAsia="Calibri" w:hAnsi="Calibri" w:cs="Times New Roman"/>
                <w:sz w:val="20"/>
                <w:szCs w:val="20"/>
                <w:lang w:val="es-ES" w:eastAsia="es-ES"/>
              </w:rPr>
              <w:t>SEREMI de Salud.</w:t>
            </w:r>
          </w:p>
        </w:tc>
        <w:tc>
          <w:tcPr>
            <w:tcW w:w="1395" w:type="pct"/>
          </w:tcPr>
          <w:p w:rsidR="00000141" w:rsidRPr="00D42470" w:rsidRDefault="00000141" w:rsidP="0000014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Pr="00F540FC">
              <w:rPr>
                <w:rFonts w:ascii="Calibri" w:eastAsia="Calibri" w:hAnsi="Calibri" w:cs="Times New Roman"/>
                <w:sz w:val="20"/>
                <w:szCs w:val="20"/>
                <w:lang w:val="es-ES" w:eastAsia="es-ES"/>
              </w:rPr>
              <w:t>onitoreo de calidad del aire realizado en las estaciones de calidad de aire de Compañía Minera Teck Carmen de Andacollo correspondiente a noviembre 2018</w:t>
            </w:r>
            <w:r>
              <w:rPr>
                <w:rFonts w:ascii="Calibri" w:eastAsia="Calibri" w:hAnsi="Calibri" w:cs="Times New Roman"/>
                <w:sz w:val="20"/>
                <w:szCs w:val="20"/>
                <w:lang w:val="es-ES" w:eastAsia="es-ES"/>
              </w:rPr>
              <w:t xml:space="preserve"> (ID </w:t>
            </w:r>
            <w:r w:rsidRPr="00F540FC">
              <w:rPr>
                <w:rFonts w:ascii="Calibri" w:eastAsia="Calibri" w:hAnsi="Calibri" w:cs="Times New Roman"/>
                <w:sz w:val="20"/>
                <w:szCs w:val="20"/>
                <w:lang w:val="es-ES" w:eastAsia="es-ES"/>
              </w:rPr>
              <w:t>79246</w:t>
            </w:r>
            <w:r>
              <w:rPr>
                <w:rFonts w:ascii="Calibri" w:eastAsia="Calibri" w:hAnsi="Calibri" w:cs="Times New Roman"/>
                <w:sz w:val="20"/>
                <w:szCs w:val="20"/>
                <w:lang w:val="es-ES" w:eastAsia="es-ES"/>
              </w:rPr>
              <w:t>)</w:t>
            </w:r>
          </w:p>
        </w:tc>
      </w:tr>
      <w:tr w:rsidR="00000141" w:rsidRPr="00D42470" w:rsidTr="005536F9">
        <w:trPr>
          <w:trHeight w:val="379"/>
        </w:trPr>
        <w:tc>
          <w:tcPr>
            <w:tcW w:w="213" w:type="pct"/>
          </w:tcPr>
          <w:p w:rsidR="00000141" w:rsidRDefault="00000141" w:rsidP="0000014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1614" w:type="pct"/>
            <w:tcMar>
              <w:top w:w="0" w:type="dxa"/>
              <w:left w:w="70" w:type="dxa"/>
              <w:bottom w:w="0" w:type="dxa"/>
              <w:right w:w="70" w:type="dxa"/>
            </w:tcMar>
            <w:vAlign w:val="center"/>
          </w:tcPr>
          <w:p w:rsidR="00000141" w:rsidRPr="00AB7E36" w:rsidRDefault="00000141" w:rsidP="00000141">
            <w:pPr>
              <w:spacing w:after="0" w:line="240" w:lineRule="auto"/>
              <w:jc w:val="both"/>
              <w:rPr>
                <w:rFonts w:ascii="Calibri" w:eastAsia="Calibri" w:hAnsi="Calibri" w:cs="Times New Roman"/>
                <w:sz w:val="20"/>
                <w:szCs w:val="20"/>
                <w:lang w:val="es-ES"/>
              </w:rPr>
            </w:pPr>
            <w:r w:rsidRPr="00F540FC">
              <w:rPr>
                <w:rFonts w:ascii="Calibri" w:eastAsia="Calibri" w:hAnsi="Calibri" w:cs="Times New Roman"/>
                <w:sz w:val="20"/>
                <w:szCs w:val="20"/>
                <w:lang w:val="es-ES"/>
              </w:rPr>
              <w:t>INFORME DE MONITOREO DE CALIDAD DE AIRE DICIEMBRE 2018</w:t>
            </w:r>
            <w:r>
              <w:rPr>
                <w:rFonts w:ascii="Calibri" w:eastAsia="Calibri" w:hAnsi="Calibri" w:cs="Times New Roman"/>
                <w:sz w:val="20"/>
                <w:szCs w:val="20"/>
                <w:lang w:val="es-ES"/>
              </w:rPr>
              <w:t>.</w:t>
            </w:r>
          </w:p>
        </w:tc>
        <w:tc>
          <w:tcPr>
            <w:tcW w:w="1150" w:type="pct"/>
          </w:tcPr>
          <w:p w:rsidR="00000141" w:rsidRDefault="00000141" w:rsidP="00000141">
            <w:pPr>
              <w:jc w:val="both"/>
            </w:pPr>
            <w:r w:rsidRPr="008D157B">
              <w:rPr>
                <w:rFonts w:ascii="Calibri" w:eastAsia="Calibri" w:hAnsi="Calibri" w:cs="Times New Roman"/>
                <w:sz w:val="20"/>
                <w:szCs w:val="20"/>
                <w:lang w:val="es-ES"/>
              </w:rPr>
              <w:t>Sistema de Seguimiento Ambiental</w:t>
            </w:r>
          </w:p>
        </w:tc>
        <w:tc>
          <w:tcPr>
            <w:tcW w:w="628" w:type="pct"/>
          </w:tcPr>
          <w:p w:rsidR="00000141" w:rsidRDefault="00000141" w:rsidP="00000141">
            <w:r w:rsidRPr="002670C3">
              <w:rPr>
                <w:rFonts w:ascii="Calibri" w:eastAsia="Calibri" w:hAnsi="Calibri" w:cs="Times New Roman"/>
                <w:sz w:val="20"/>
                <w:szCs w:val="20"/>
                <w:lang w:val="es-ES" w:eastAsia="es-ES"/>
              </w:rPr>
              <w:t>SEREMI de Salud.</w:t>
            </w:r>
          </w:p>
        </w:tc>
        <w:tc>
          <w:tcPr>
            <w:tcW w:w="1395" w:type="pct"/>
          </w:tcPr>
          <w:p w:rsidR="00000141" w:rsidRPr="00D42470" w:rsidRDefault="00000141" w:rsidP="0000014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w:t>
            </w:r>
            <w:r w:rsidRPr="00F540FC">
              <w:rPr>
                <w:rFonts w:ascii="Calibri" w:eastAsia="Calibri" w:hAnsi="Calibri" w:cs="Times New Roman"/>
                <w:sz w:val="20"/>
                <w:szCs w:val="20"/>
                <w:lang w:val="es-ES" w:eastAsia="es-ES"/>
              </w:rPr>
              <w:t>onitoreo de calidad del aire realizado en las estaciones de calidad de aire de Compañía Minera Teck Carmen de Andacollo correspondiente a diciembre 2018</w:t>
            </w:r>
            <w:r>
              <w:rPr>
                <w:rFonts w:ascii="Calibri" w:eastAsia="Calibri" w:hAnsi="Calibri" w:cs="Times New Roman"/>
                <w:sz w:val="20"/>
                <w:szCs w:val="20"/>
                <w:lang w:val="es-ES" w:eastAsia="es-ES"/>
              </w:rPr>
              <w:t xml:space="preserve"> (ID </w:t>
            </w:r>
            <w:r w:rsidRPr="00F540FC">
              <w:rPr>
                <w:rFonts w:ascii="Calibri" w:eastAsia="Calibri" w:hAnsi="Calibri" w:cs="Times New Roman"/>
                <w:sz w:val="20"/>
                <w:szCs w:val="20"/>
                <w:lang w:val="es-ES" w:eastAsia="es-ES"/>
              </w:rPr>
              <w:t>79247</w:t>
            </w:r>
            <w:r>
              <w:rPr>
                <w:rFonts w:ascii="Calibri" w:eastAsia="Calibri" w:hAnsi="Calibri" w:cs="Times New Roman"/>
                <w:sz w:val="20"/>
                <w:szCs w:val="20"/>
                <w:lang w:val="es-ES" w:eastAsia="es-ES"/>
              </w:rPr>
              <w:t>)</w:t>
            </w:r>
          </w:p>
        </w:tc>
      </w:tr>
      <w:bookmarkEnd w:id="109"/>
      <w:bookmarkEnd w:id="110"/>
    </w:tbl>
    <w:p w:rsidR="00F540FC" w:rsidRDefault="00F540FC" w:rsidP="00D42470">
      <w:pPr>
        <w:rPr>
          <w:rFonts w:ascii="Calibri" w:eastAsia="Calibri" w:hAnsi="Calibri" w:cs="Calibri"/>
          <w:sz w:val="28"/>
          <w:szCs w:val="32"/>
        </w:rPr>
      </w:pPr>
    </w:p>
    <w:p w:rsidR="00F540FC" w:rsidRDefault="00F540FC">
      <w:pPr>
        <w:rPr>
          <w:rFonts w:ascii="Calibri" w:eastAsia="Calibri" w:hAnsi="Calibri" w:cs="Calibri"/>
          <w:sz w:val="28"/>
          <w:szCs w:val="32"/>
        </w:rPr>
      </w:pPr>
      <w:r>
        <w:rPr>
          <w:rFonts w:ascii="Calibri" w:eastAsia="Calibri" w:hAnsi="Calibri" w:cs="Calibri"/>
          <w:sz w:val="28"/>
          <w:szCs w:val="32"/>
        </w:rPr>
        <w:br w:type="page"/>
      </w:r>
    </w:p>
    <w:p w:rsidR="00D42470" w:rsidRPr="00D42470" w:rsidRDefault="00D42470" w:rsidP="005863D4">
      <w:pPr>
        <w:pStyle w:val="Ttulo1"/>
      </w:pPr>
      <w:bookmarkStart w:id="120" w:name="_Toc390777030"/>
      <w:bookmarkStart w:id="121" w:name="_Toc449085419"/>
      <w:bookmarkStart w:id="122" w:name="_Toc18337746"/>
      <w:r w:rsidRPr="00D42470">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Default="00F116F5" w:rsidP="005863D4">
      <w:pPr>
        <w:pStyle w:val="Ttulo2"/>
      </w:pPr>
      <w:bookmarkStart w:id="131" w:name="_Toc18337747"/>
      <w:bookmarkEnd w:id="123"/>
      <w:bookmarkEnd w:id="124"/>
      <w:bookmarkEnd w:id="125"/>
      <w:bookmarkEnd w:id="126"/>
      <w:bookmarkEnd w:id="127"/>
      <w:bookmarkEnd w:id="128"/>
      <w:bookmarkEnd w:id="129"/>
      <w:bookmarkEnd w:id="130"/>
      <w:r>
        <w:t>Manejo de Emisiones atmosféricas</w:t>
      </w:r>
      <w:bookmarkEnd w:id="131"/>
    </w:p>
    <w:p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rsidTr="00F14D23">
        <w:trPr>
          <w:trHeight w:val="142"/>
        </w:trPr>
        <w:tc>
          <w:tcPr>
            <w:tcW w:w="1389" w:type="pct"/>
          </w:tcPr>
          <w:p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p>
        </w:tc>
      </w:tr>
      <w:tr w:rsidR="00F14D23" w:rsidRPr="00F14D23" w:rsidTr="00F14D23">
        <w:trPr>
          <w:trHeight w:val="319"/>
        </w:trPr>
        <w:tc>
          <w:tcPr>
            <w:tcW w:w="5000" w:type="pct"/>
            <w:gridSpan w:val="2"/>
            <w:tcBorders>
              <w:bottom w:val="single" w:sz="4" w:space="0" w:color="auto"/>
            </w:tcBorders>
          </w:tcPr>
          <w:p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F63F84" w:rsidRDefault="00F63F84" w:rsidP="00F63F84">
            <w:pPr>
              <w:rPr>
                <w:lang w:eastAsia="es-CL"/>
              </w:rPr>
            </w:pPr>
            <w:r>
              <w:rPr>
                <w:lang w:eastAsia="es-CL"/>
              </w:rPr>
              <w:t>Oficio N° 268 de fecha 12 de marzo de 2019, que Solicita aumento de plazo para examen de información.</w:t>
            </w:r>
          </w:p>
          <w:p w:rsidR="00F540FC" w:rsidRDefault="00F540FC" w:rsidP="00F14D23">
            <w:pPr>
              <w:rPr>
                <w:lang w:eastAsia="es-CL"/>
              </w:rPr>
            </w:pPr>
            <w:r>
              <w:rPr>
                <w:lang w:eastAsia="es-CL"/>
              </w:rPr>
              <w:t>Oficio N° 318 de fecha 28 de marzo de 2019, que remite acta de Inspección ambiental.</w:t>
            </w:r>
          </w:p>
          <w:p w:rsidR="00F540FC" w:rsidRDefault="00F540FC" w:rsidP="00F14D23">
            <w:pPr>
              <w:rPr>
                <w:lang w:eastAsia="es-CL"/>
              </w:rPr>
            </w:pPr>
            <w:r>
              <w:rPr>
                <w:lang w:eastAsia="es-CL"/>
              </w:rPr>
              <w:t>Oficio N°</w:t>
            </w:r>
            <w:r w:rsidR="00F63F84">
              <w:rPr>
                <w:lang w:eastAsia="es-CL"/>
              </w:rPr>
              <w:t>400 de fecha 29 de abril de 2019, que remite pronunciamiento sobre análisis informes de seguimiento Ambiental.</w:t>
            </w:r>
          </w:p>
          <w:p w:rsidR="00F14D23" w:rsidRPr="00D42470" w:rsidRDefault="00F116F5" w:rsidP="00F14D23">
            <w:pPr>
              <w:rPr>
                <w:lang w:eastAsia="es-CL"/>
              </w:rPr>
            </w:pPr>
            <w:r>
              <w:rPr>
                <w:lang w:eastAsia="es-CL"/>
              </w:rPr>
              <w:t>Oficio N° 69</w:t>
            </w:r>
            <w:r w:rsidR="00FC265A">
              <w:rPr>
                <w:lang w:eastAsia="es-CL"/>
              </w:rPr>
              <w:t>1 de fecha 16 de agosto de 2019, de la SEREMI de Salud, remite análisis de Seguimiento Ambiental.</w:t>
            </w:r>
          </w:p>
        </w:tc>
      </w:tr>
      <w:tr w:rsidR="00F14D23" w:rsidRPr="00D42470" w:rsidTr="00F14D23">
        <w:trPr>
          <w:trHeight w:val="627"/>
        </w:trPr>
        <w:tc>
          <w:tcPr>
            <w:tcW w:w="5000" w:type="pct"/>
            <w:gridSpan w:val="2"/>
          </w:tcPr>
          <w:p w:rsidR="00F14D23" w:rsidRPr="00D42470" w:rsidRDefault="00F116F5" w:rsidP="00F14D23">
            <w:r>
              <w:rPr>
                <w:b/>
              </w:rPr>
              <w:t>Exigencias</w:t>
            </w:r>
            <w:r w:rsidR="00F14D23" w:rsidRPr="00D42470">
              <w:rPr>
                <w:b/>
              </w:rPr>
              <w:t xml:space="preserve">: </w:t>
            </w:r>
          </w:p>
          <w:p w:rsidR="00722405" w:rsidRPr="005461C7" w:rsidRDefault="00504B71" w:rsidP="00F14D23">
            <w:pPr>
              <w:rPr>
                <w:b/>
              </w:rPr>
            </w:pPr>
            <w:r w:rsidRPr="005461C7">
              <w:rPr>
                <w:b/>
              </w:rPr>
              <w:t>RCA 37/2018</w:t>
            </w:r>
          </w:p>
          <w:p w:rsidR="00504B71" w:rsidRPr="005461C7" w:rsidRDefault="00504B71" w:rsidP="00504B71">
            <w:pPr>
              <w:rPr>
                <w:b/>
              </w:rPr>
            </w:pPr>
            <w:r w:rsidRPr="005461C7">
              <w:rPr>
                <w:b/>
              </w:rPr>
              <w:t>Considerando 4</w:t>
            </w:r>
          </w:p>
          <w:p w:rsidR="00F14D23" w:rsidRPr="00504B71" w:rsidRDefault="00504B71" w:rsidP="00504B71">
            <w:pPr>
              <w:jc w:val="both"/>
              <w:rPr>
                <w:i/>
              </w:rPr>
            </w:pPr>
            <w:r w:rsidRPr="00504B71">
              <w:rPr>
                <w:i/>
              </w:rPr>
              <w:t xml:space="preserve">El objetivo del proyecto es optimizar las actividades de procesamiento del mineral supérgeno, mediante </w:t>
            </w:r>
            <w:r w:rsidR="008D58FC" w:rsidRPr="00504B71">
              <w:rPr>
                <w:i/>
              </w:rPr>
              <w:t>re lixiviación</w:t>
            </w:r>
            <w:r w:rsidRPr="00504B71">
              <w:rPr>
                <w:i/>
              </w:rPr>
              <w:t xml:space="preserve"> del mineral contenido en los últimos 5 pisos de la actual Pila Principal y su disposición en una nueva área denominada Botadero de Ripios </w:t>
            </w:r>
            <w:r w:rsidR="008D58FC" w:rsidRPr="00504B71">
              <w:rPr>
                <w:i/>
              </w:rPr>
              <w:t>Re lixiviados</w:t>
            </w:r>
            <w:r w:rsidRPr="00504B71">
              <w:rPr>
                <w:i/>
              </w:rPr>
              <w:t>. Lo anterior, en conjunto con la optimización del ciclo de lixiviación de mineral fresco, mediante la construcción de 3 nuevos niveles de apilamiento en áreas de lixiviación existentes denominadas Pilas Extensión Sur y Extensión Oeste, respectivamente.</w:t>
            </w:r>
          </w:p>
          <w:p w:rsidR="00504B71" w:rsidRPr="005461C7" w:rsidRDefault="005461C7" w:rsidP="00504B71">
            <w:pPr>
              <w:jc w:val="both"/>
              <w:rPr>
                <w:b/>
              </w:rPr>
            </w:pPr>
            <w:r w:rsidRPr="005461C7">
              <w:rPr>
                <w:b/>
              </w:rPr>
              <w:t>Considerando</w:t>
            </w:r>
            <w:r w:rsidRPr="005461C7">
              <w:rPr>
                <w:b/>
              </w:rPr>
              <w:t xml:space="preserve"> </w:t>
            </w:r>
            <w:r w:rsidR="00504B71" w:rsidRPr="005461C7">
              <w:rPr>
                <w:b/>
              </w:rPr>
              <w:t>4.3</w:t>
            </w:r>
          </w:p>
          <w:p w:rsidR="00504B71" w:rsidRPr="0028263E" w:rsidRDefault="00504B71" w:rsidP="00504B71">
            <w:pPr>
              <w:jc w:val="both"/>
              <w:rPr>
                <w:i/>
              </w:rPr>
            </w:pPr>
            <w:r w:rsidRPr="0028263E">
              <w:rPr>
                <w:i/>
              </w:rPr>
              <w:t xml:space="preserve">b) Botadero de Ripios </w:t>
            </w:r>
            <w:r w:rsidR="008D58FC" w:rsidRPr="0028263E">
              <w:rPr>
                <w:i/>
              </w:rPr>
              <w:t>Re lixiviados</w:t>
            </w:r>
            <w:r w:rsidR="00FE3A8D" w:rsidRPr="0028263E">
              <w:rPr>
                <w:i/>
              </w:rPr>
              <w:t xml:space="preserve"> en Área de Pila ROM </w:t>
            </w:r>
            <w:r w:rsidRPr="0028263E">
              <w:rPr>
                <w:i/>
              </w:rPr>
              <w:t>El botadero se habilitará sobre el área de Pila ROM, la cual estará confor</w:t>
            </w:r>
            <w:r w:rsidR="00FE3A8D" w:rsidRPr="0028263E">
              <w:rPr>
                <w:i/>
              </w:rPr>
              <w:t xml:space="preserve">mada por dos niveles. Esta área </w:t>
            </w:r>
            <w:r w:rsidRPr="0028263E">
              <w:rPr>
                <w:i/>
              </w:rPr>
              <w:t>cuenta actualmente con una impermeabiliz</w:t>
            </w:r>
            <w:r w:rsidR="00FE3A8D" w:rsidRPr="0028263E">
              <w:rPr>
                <w:i/>
              </w:rPr>
              <w:t xml:space="preserve">ación basal total de 440.935 m2. De igual forma, de acuerdo a </w:t>
            </w:r>
            <w:r w:rsidRPr="0028263E">
              <w:rPr>
                <w:i/>
              </w:rPr>
              <w:t>los estudios presentados por el titular, el área cuenta con una estab</w:t>
            </w:r>
            <w:r w:rsidR="00FE3A8D" w:rsidRPr="0028263E">
              <w:rPr>
                <w:i/>
              </w:rPr>
              <w:t xml:space="preserve">ilidad geotécnica adecuada para </w:t>
            </w:r>
            <w:r w:rsidRPr="0028263E">
              <w:rPr>
                <w:i/>
              </w:rPr>
              <w:t xml:space="preserve">proyectar sobre este, el botadero de ripios </w:t>
            </w:r>
            <w:r w:rsidR="008D58FC" w:rsidRPr="0028263E">
              <w:rPr>
                <w:i/>
              </w:rPr>
              <w:t>re lixiviados</w:t>
            </w:r>
            <w:r w:rsidRPr="0028263E">
              <w:rPr>
                <w:i/>
              </w:rPr>
              <w:t xml:space="preserve"> (ver Anexo N°2 de la DIA).</w:t>
            </w:r>
          </w:p>
          <w:p w:rsidR="00504B71" w:rsidRPr="0028263E" w:rsidRDefault="00504B71" w:rsidP="00504B71">
            <w:pPr>
              <w:jc w:val="both"/>
              <w:rPr>
                <w:i/>
              </w:rPr>
            </w:pPr>
            <w:r w:rsidRPr="0028263E">
              <w:rPr>
                <w:i/>
              </w:rPr>
              <w:t xml:space="preserve">La capacidad de cada uno de los niveles será de 375.047 m3 para el </w:t>
            </w:r>
            <w:r w:rsidR="006E0D2B" w:rsidRPr="0028263E">
              <w:rPr>
                <w:i/>
              </w:rPr>
              <w:t>nivel</w:t>
            </w:r>
            <w:r w:rsidR="00FE3A8D" w:rsidRPr="0028263E">
              <w:rPr>
                <w:i/>
              </w:rPr>
              <w:t xml:space="preserve"> y de 859.950 m3 para el nivel </w:t>
            </w:r>
            <w:r w:rsidRPr="0028263E">
              <w:rPr>
                <w:i/>
              </w:rPr>
              <w:t>2. Se hace presente que previo al inicio del proceso de disposición final de</w:t>
            </w:r>
            <w:r w:rsidR="00FE3A8D" w:rsidRPr="0028263E">
              <w:rPr>
                <w:i/>
              </w:rPr>
              <w:t xml:space="preserve"> ripios </w:t>
            </w:r>
            <w:r w:rsidR="008D58FC" w:rsidRPr="0028263E">
              <w:rPr>
                <w:i/>
              </w:rPr>
              <w:t>re lixiviados</w:t>
            </w:r>
            <w:r w:rsidR="00FE3A8D" w:rsidRPr="0028263E">
              <w:rPr>
                <w:i/>
              </w:rPr>
              <w:t xml:space="preserve">, cesará la </w:t>
            </w:r>
            <w:r w:rsidRPr="0028263E">
              <w:rPr>
                <w:i/>
              </w:rPr>
              <w:t>operación de la Pila ROM.</w:t>
            </w:r>
          </w:p>
          <w:p w:rsidR="00FE3A8D" w:rsidRPr="0028263E" w:rsidRDefault="00FE3A8D" w:rsidP="00FE3A8D">
            <w:pPr>
              <w:jc w:val="both"/>
              <w:rPr>
                <w:i/>
              </w:rPr>
            </w:pPr>
            <w:r w:rsidRPr="0028263E">
              <w:rPr>
                <w:i/>
              </w:rPr>
              <w:t>e) Aumento de 3 niveles en Pila de Extensión Sur y en Pila Extensión Oeste.</w:t>
            </w:r>
          </w:p>
          <w:p w:rsidR="00FE3A8D" w:rsidRPr="0028263E" w:rsidRDefault="00FE3A8D" w:rsidP="00FE3A8D">
            <w:pPr>
              <w:jc w:val="both"/>
              <w:rPr>
                <w:i/>
              </w:rPr>
            </w:pPr>
            <w:r w:rsidRPr="0028263E">
              <w:rPr>
                <w:i/>
              </w:rPr>
              <w:t xml:space="preserve">El proyecto contempla realizar de manera paralela a la actividad de </w:t>
            </w:r>
            <w:r w:rsidR="008D58FC" w:rsidRPr="0028263E">
              <w:rPr>
                <w:i/>
              </w:rPr>
              <w:t>re lixiviación</w:t>
            </w:r>
            <w:r w:rsidRPr="0028263E">
              <w:rPr>
                <w:i/>
              </w:rPr>
              <w:t xml:space="preserve"> y disposición de ripios </w:t>
            </w:r>
            <w:r w:rsidR="008D58FC" w:rsidRPr="0028263E">
              <w:rPr>
                <w:i/>
              </w:rPr>
              <w:t>re lixiviados</w:t>
            </w:r>
            <w:r w:rsidRPr="0028263E">
              <w:rPr>
                <w:i/>
              </w:rPr>
              <w:t xml:space="preserve"> en botadero, la disposición y lixiviación de mineral supérgeno fresco, en 3 nuevos niveles a posicionarse sobre las pilas de lixiviación existentes en la faena minera, denominadas Extensión Sur y</w:t>
            </w:r>
            <w:r w:rsidR="006E0D2B" w:rsidRPr="0028263E">
              <w:rPr>
                <w:i/>
              </w:rPr>
              <w:t xml:space="preserve"> </w:t>
            </w:r>
            <w:r w:rsidRPr="0028263E">
              <w:rPr>
                <w:i/>
              </w:rPr>
              <w:t>Extensión Oeste, respectivamente.</w:t>
            </w:r>
          </w:p>
          <w:p w:rsidR="00FE3A8D" w:rsidRPr="0028263E" w:rsidRDefault="00FE3A8D" w:rsidP="00FE3A8D">
            <w:pPr>
              <w:jc w:val="both"/>
              <w:rPr>
                <w:i/>
              </w:rPr>
            </w:pPr>
            <w:r w:rsidRPr="0028263E">
              <w:rPr>
                <w:i/>
              </w:rPr>
              <w:t>En particular se habilitarán los niveles 9, 10 y 11 sobre la Pila Extensión Sur, y los niveles 6, 7 y 8 sobre la Pila Extensión Oeste.</w:t>
            </w:r>
          </w:p>
          <w:p w:rsidR="00FE3A8D" w:rsidRPr="0028263E" w:rsidRDefault="00FE3A8D" w:rsidP="00FE3A8D">
            <w:pPr>
              <w:jc w:val="both"/>
              <w:rPr>
                <w:i/>
              </w:rPr>
            </w:pPr>
            <w:r w:rsidRPr="0028263E">
              <w:rPr>
                <w:i/>
              </w:rPr>
              <w:t>Se hace presente que la infraestructura y el método de lixiviación, asociados a las Pilas Extensión Sur y Extensión Oeste, correspondientes a chancado, manejo de soluciones, plantas SX y EW ya fueron aprobados mediante las RCA N°67/2003, N°07/2006 y N°104/2008, y no se contempla su modificación en el presente proyecto.</w:t>
            </w:r>
          </w:p>
          <w:p w:rsidR="00504B71" w:rsidRPr="0028263E" w:rsidRDefault="00FE3A8D" w:rsidP="00FE3A8D">
            <w:pPr>
              <w:jc w:val="both"/>
              <w:rPr>
                <w:i/>
              </w:rPr>
            </w:pPr>
            <w:r w:rsidRPr="0028263E">
              <w:rPr>
                <w:i/>
              </w:rPr>
              <w:t>El proceso de carguío de mineral se realizará como hasta la actualidad mediante correas transportadoras móviles. Las habilitaciones de los tres niveles adicionales por cada pila de lixiviación contemplan una disposición total de material de 1.912.082 m3, distribuidos en 1.051.601 m3 en los nuevos niveles de la pila de Extensión Sur y de 860.481 m3 para la pila de Extensión Oeste. La altura máxima de cada nivel será de 8m, con ancho basal de 6 m. De igual forma, de acuerdo a los estudios presentados por el titular, el área cuenta con una estabilidad geotécnica adecuada para proyectar en ambas pilas los nuevos niveles de lixiviación.</w:t>
            </w:r>
          </w:p>
          <w:p w:rsidR="0028263E" w:rsidRDefault="0028263E" w:rsidP="00437D67">
            <w:pPr>
              <w:rPr>
                <w:b/>
              </w:rPr>
            </w:pPr>
          </w:p>
          <w:p w:rsidR="0028263E" w:rsidRDefault="0028263E" w:rsidP="00437D67">
            <w:pPr>
              <w:rPr>
                <w:b/>
              </w:rPr>
            </w:pPr>
          </w:p>
          <w:p w:rsidR="0028263E" w:rsidRDefault="0028263E" w:rsidP="00437D67">
            <w:pPr>
              <w:rPr>
                <w:b/>
              </w:rPr>
            </w:pPr>
          </w:p>
          <w:p w:rsidR="00437D67" w:rsidRPr="00F4366A" w:rsidRDefault="00437D67" w:rsidP="00437D67">
            <w:pPr>
              <w:rPr>
                <w:b/>
              </w:rPr>
            </w:pPr>
            <w:r w:rsidRPr="00F4366A">
              <w:rPr>
                <w:b/>
              </w:rPr>
              <w:t>RCA 42/2005</w:t>
            </w:r>
          </w:p>
          <w:p w:rsidR="00437D67" w:rsidRPr="00F4366A" w:rsidRDefault="00437D67" w:rsidP="0028263E">
            <w:pPr>
              <w:jc w:val="both"/>
              <w:rPr>
                <w:i/>
              </w:rPr>
            </w:pPr>
            <w:r w:rsidRPr="00F4366A">
              <w:rPr>
                <w:b/>
              </w:rPr>
              <w:t>Considerando 3.6</w:t>
            </w:r>
            <w:r>
              <w:t xml:space="preserve">. </w:t>
            </w:r>
            <w:r w:rsidRPr="00F4366A">
              <w:rPr>
                <w:i/>
              </w:rPr>
              <w:t xml:space="preserve">Que, las soluciones de riego para el proyecto se tomarán de la piscina de refino (solución pobre), la que se encuentra al lado de las plantas de extracción por solventes (SX) y </w:t>
            </w:r>
            <w:r w:rsidR="008D58FC" w:rsidRPr="00F4366A">
              <w:rPr>
                <w:i/>
              </w:rPr>
              <w:t>electro obtención</w:t>
            </w:r>
            <w:r w:rsidRPr="00F4366A">
              <w:rPr>
                <w:i/>
              </w:rPr>
              <w:t xml:space="preserve"> (EW). En el sector existen dos estaciones de bombeo, que tomarán las soluciones de riego desde la piscina recién mencionada y las impulsarán hasta las terrazas de mineral ROM.</w:t>
            </w:r>
          </w:p>
          <w:p w:rsidR="00FE3A8D" w:rsidRPr="00504B71" w:rsidRDefault="00437D67" w:rsidP="0028263E">
            <w:pPr>
              <w:jc w:val="both"/>
            </w:pPr>
            <w:r w:rsidRPr="00F4366A">
              <w:rPr>
                <w:i/>
              </w:rPr>
              <w:t>En cada una de las estaciones de bombeo existen tres bombas iguales: una para la piscina de ILS (solución intermedia), una para refino y una tercera stand-by (disponible) para reemplazar indistintamente a cualquiera de las dos anteriores. Las soluciones de riego a la salida de las estaciones de bombeo requerirán de un nuevo trazado de cañerías que permita el transporte de las soluciones hasta el sitio que se determine para lixiviar el mineral para el proyecto.</w:t>
            </w:r>
          </w:p>
        </w:tc>
      </w:tr>
      <w:tr w:rsidR="00F14D23" w:rsidRPr="00D42470" w:rsidTr="00F14D23">
        <w:trPr>
          <w:trHeight w:val="627"/>
        </w:trPr>
        <w:tc>
          <w:tcPr>
            <w:tcW w:w="5000" w:type="pct"/>
            <w:gridSpan w:val="2"/>
          </w:tcPr>
          <w:p w:rsidR="00F14D23" w:rsidRPr="00D42470" w:rsidRDefault="00F36AAE" w:rsidP="00F14D23">
            <w:r>
              <w:rPr>
                <w:b/>
              </w:rPr>
              <w:t>Hechos</w:t>
            </w:r>
            <w:r w:rsidR="00F14D23" w:rsidRPr="00D42470">
              <w:rPr>
                <w:b/>
              </w:rPr>
              <w:t>:</w:t>
            </w:r>
            <w:r w:rsidR="00F14D23" w:rsidRPr="00D42470">
              <w:t xml:space="preserve"> </w:t>
            </w:r>
          </w:p>
          <w:p w:rsidR="00F14D23" w:rsidRPr="00D42470" w:rsidRDefault="00F14D23" w:rsidP="00F14D23"/>
          <w:p w:rsidR="00F14D23" w:rsidRPr="00FE3A8D" w:rsidRDefault="00C96739" w:rsidP="008F6805">
            <w:pPr>
              <w:numPr>
                <w:ilvl w:val="0"/>
                <w:numId w:val="5"/>
              </w:numPr>
              <w:ind w:left="284" w:hanging="284"/>
              <w:contextualSpacing/>
              <w:jc w:val="both"/>
              <w:rPr>
                <w:b/>
              </w:rPr>
            </w:pPr>
            <w:r>
              <w:rPr>
                <w:rFonts w:eastAsia="Times New Roman"/>
                <w:color w:val="000000"/>
                <w:lang w:eastAsia="es-CL"/>
              </w:rPr>
              <w:t xml:space="preserve"> </w:t>
            </w:r>
            <w:r w:rsidR="00F14D23" w:rsidRPr="00D42470">
              <w:rPr>
                <w:rFonts w:eastAsia="Times New Roman"/>
                <w:color w:val="000000"/>
                <w:lang w:eastAsia="es-CL"/>
              </w:rPr>
              <w:t>Durante las actividad</w:t>
            </w:r>
            <w:r w:rsidR="00FE3A8D">
              <w:rPr>
                <w:rFonts w:eastAsia="Times New Roman"/>
                <w:color w:val="000000"/>
                <w:lang w:eastAsia="es-CL"/>
              </w:rPr>
              <w:t xml:space="preserve">es de inspección, se observó el área ROM </w:t>
            </w:r>
            <w:r w:rsidR="0028263E">
              <w:rPr>
                <w:rFonts w:eastAsia="Times New Roman"/>
                <w:color w:val="000000"/>
                <w:lang w:eastAsia="es-CL"/>
              </w:rPr>
              <w:t>(</w:t>
            </w:r>
            <w:r w:rsidR="0028263E">
              <w:rPr>
                <w:rFonts w:eastAsia="Times New Roman"/>
                <w:color w:val="000000"/>
                <w:lang w:eastAsia="es-CL"/>
              </w:rPr>
              <w:fldChar w:fldCharType="begin"/>
            </w:r>
            <w:r w:rsidR="0028263E">
              <w:rPr>
                <w:rFonts w:eastAsia="Times New Roman"/>
                <w:color w:val="000000"/>
                <w:lang w:eastAsia="es-CL"/>
              </w:rPr>
              <w:instrText xml:space="preserve"> REF _Ref18331302 \h </w:instrText>
            </w:r>
            <w:r w:rsidR="0028263E">
              <w:rPr>
                <w:rFonts w:eastAsia="Times New Roman"/>
                <w:color w:val="000000"/>
                <w:lang w:eastAsia="es-CL"/>
              </w:rPr>
            </w:r>
            <w:r w:rsidR="0028263E">
              <w:rPr>
                <w:rFonts w:eastAsia="Times New Roman"/>
                <w:color w:val="000000"/>
                <w:lang w:eastAsia="es-CL"/>
              </w:rPr>
              <w:fldChar w:fldCharType="separate"/>
            </w:r>
            <w:r w:rsidR="00A866EB" w:rsidRPr="0028263E">
              <w:rPr>
                <w:rFonts w:cs="Calibri"/>
                <w:b/>
                <w:sz w:val="18"/>
              </w:rPr>
              <w:t xml:space="preserve">Fotografía </w:t>
            </w:r>
            <w:r w:rsidR="00A866EB">
              <w:rPr>
                <w:rFonts w:cs="Calibri"/>
                <w:b/>
                <w:noProof/>
                <w:sz w:val="18"/>
              </w:rPr>
              <w:t>1</w:t>
            </w:r>
            <w:r w:rsidR="0028263E">
              <w:rPr>
                <w:rFonts w:eastAsia="Times New Roman"/>
                <w:color w:val="000000"/>
                <w:lang w:eastAsia="es-CL"/>
              </w:rPr>
              <w:fldChar w:fldCharType="end"/>
            </w:r>
            <w:r w:rsidR="0028263E">
              <w:rPr>
                <w:rFonts w:eastAsia="Times New Roman"/>
                <w:color w:val="000000"/>
                <w:lang w:eastAsia="es-CL"/>
              </w:rPr>
              <w:t xml:space="preserve">) </w:t>
            </w:r>
            <w:r w:rsidR="00FE3A8D">
              <w:rPr>
                <w:rFonts w:eastAsia="Times New Roman"/>
                <w:color w:val="000000"/>
                <w:lang w:eastAsia="es-CL"/>
              </w:rPr>
              <w:t xml:space="preserve">y el Área Extensión Oeste-Sur. Al momento de la visita se observó trabajos de habilitación del área de botadero de ripios </w:t>
            </w:r>
            <w:r w:rsidR="008D58FC">
              <w:rPr>
                <w:rFonts w:eastAsia="Times New Roman"/>
                <w:color w:val="000000"/>
                <w:lang w:eastAsia="es-CL"/>
              </w:rPr>
              <w:t>re lixiviados</w:t>
            </w:r>
            <w:r w:rsidR="00FE3A8D">
              <w:rPr>
                <w:rFonts w:eastAsia="Times New Roman"/>
                <w:color w:val="000000"/>
                <w:lang w:eastAsia="es-CL"/>
              </w:rPr>
              <w:t xml:space="preserve"> (ROM) asociado a la RCA </w:t>
            </w:r>
            <w:r w:rsidR="0028263E">
              <w:rPr>
                <w:rFonts w:eastAsia="Times New Roman"/>
                <w:color w:val="000000"/>
                <w:lang w:eastAsia="es-CL"/>
              </w:rPr>
              <w:t>N</w:t>
            </w:r>
            <w:r w:rsidR="00FE3A8D">
              <w:rPr>
                <w:rFonts w:eastAsia="Times New Roman"/>
                <w:color w:val="000000"/>
                <w:lang w:eastAsia="es-CL"/>
              </w:rPr>
              <w:t>° 37/2018, los trabajos observados consisten en: Preparación de la superficie ROM, con la utilización de maquinarias, instalación de señaléticas, ensanchamiento de camino, y superficie con supresor de polvo aplicado (Dust Block).</w:t>
            </w:r>
          </w:p>
          <w:p w:rsidR="00F14D23" w:rsidRDefault="00FE3A8D" w:rsidP="008F6805">
            <w:pPr>
              <w:numPr>
                <w:ilvl w:val="0"/>
                <w:numId w:val="5"/>
              </w:numPr>
              <w:ind w:left="284" w:hanging="284"/>
              <w:contextualSpacing/>
              <w:jc w:val="both"/>
              <w:rPr>
                <w:rFonts w:eastAsia="Times New Roman"/>
                <w:color w:val="000000"/>
                <w:lang w:eastAsia="es-CL"/>
              </w:rPr>
            </w:pPr>
            <w:r>
              <w:rPr>
                <w:rFonts w:eastAsia="Times New Roman"/>
                <w:color w:val="000000"/>
                <w:lang w:eastAsia="es-CL"/>
              </w:rPr>
              <w:t xml:space="preserve">Ximena Retamal, Superintendente de Medio Ambiente de Cía. Minera Teck, señaló que el proyecto </w:t>
            </w:r>
            <w:r w:rsidRPr="00FE3A8D">
              <w:rPr>
                <w:rFonts w:eastAsia="Times New Roman"/>
                <w:color w:val="000000"/>
                <w:lang w:eastAsia="es-CL"/>
              </w:rPr>
              <w:t>"O</w:t>
            </w:r>
            <w:r>
              <w:rPr>
                <w:rFonts w:eastAsia="Times New Roman"/>
                <w:color w:val="000000"/>
                <w:lang w:eastAsia="es-CL"/>
              </w:rPr>
              <w:t>ptimización De Las Actividades d</w:t>
            </w:r>
            <w:r w:rsidRPr="00FE3A8D">
              <w:rPr>
                <w:rFonts w:eastAsia="Times New Roman"/>
                <w:color w:val="000000"/>
                <w:lang w:eastAsia="es-CL"/>
              </w:rPr>
              <w:t>e</w:t>
            </w:r>
            <w:r>
              <w:rPr>
                <w:rFonts w:eastAsia="Times New Roman"/>
                <w:color w:val="000000"/>
                <w:lang w:eastAsia="es-CL"/>
              </w:rPr>
              <w:t xml:space="preserve"> P</w:t>
            </w:r>
            <w:r w:rsidRPr="00FE3A8D">
              <w:rPr>
                <w:rFonts w:eastAsia="Times New Roman"/>
                <w:color w:val="000000"/>
                <w:lang w:eastAsia="es-CL"/>
              </w:rPr>
              <w:t>rocesamiento Del Mineral Supérgeno"</w:t>
            </w:r>
            <w:r>
              <w:rPr>
                <w:rFonts w:eastAsia="Times New Roman"/>
                <w:color w:val="000000"/>
                <w:lang w:eastAsia="es-CL"/>
              </w:rPr>
              <w:t xml:space="preserve"> RCA 37/2018, </w:t>
            </w:r>
            <w:r w:rsidR="008F6805">
              <w:rPr>
                <w:rFonts w:eastAsia="Times New Roman"/>
                <w:color w:val="000000"/>
                <w:lang w:eastAsia="es-CL"/>
              </w:rPr>
              <w:t>no ha iniciado su operación, esto porque no se contaba con el permiso sectorial de SERNAGEOMIN, el cual fue obtenido hace poco tiempo.</w:t>
            </w:r>
          </w:p>
          <w:p w:rsidR="008F6805" w:rsidRDefault="008F6805" w:rsidP="008F6805">
            <w:pPr>
              <w:numPr>
                <w:ilvl w:val="0"/>
                <w:numId w:val="5"/>
              </w:numPr>
              <w:ind w:left="284" w:hanging="284"/>
              <w:contextualSpacing/>
              <w:jc w:val="both"/>
              <w:rPr>
                <w:rFonts w:eastAsia="Times New Roman"/>
                <w:color w:val="000000"/>
                <w:lang w:eastAsia="es-CL"/>
              </w:rPr>
            </w:pPr>
            <w:r>
              <w:rPr>
                <w:rFonts w:eastAsia="Times New Roman"/>
                <w:color w:val="000000"/>
                <w:lang w:eastAsia="es-CL"/>
              </w:rPr>
              <w:t>Se observó la instalación de material impermeabilizante HDPE en el área de Extensión Oeste- Sur, en el cual se instalaran las pilas a lixiviar.</w:t>
            </w:r>
          </w:p>
          <w:p w:rsidR="008F6805" w:rsidRDefault="0028263E" w:rsidP="008F6805">
            <w:pPr>
              <w:numPr>
                <w:ilvl w:val="0"/>
                <w:numId w:val="5"/>
              </w:numPr>
              <w:ind w:left="284" w:hanging="284"/>
              <w:contextualSpacing/>
              <w:jc w:val="both"/>
              <w:rPr>
                <w:rFonts w:eastAsia="Times New Roman"/>
                <w:color w:val="000000"/>
                <w:lang w:eastAsia="es-CL"/>
              </w:rPr>
            </w:pPr>
            <w:r>
              <w:rPr>
                <w:rFonts w:eastAsia="Times New Roman"/>
                <w:color w:val="000000"/>
                <w:lang w:eastAsia="es-CL"/>
              </w:rPr>
              <w:t xml:space="preserve">No se observó Malla Raschell. </w:t>
            </w:r>
            <w:r w:rsidR="008F6805">
              <w:rPr>
                <w:rFonts w:eastAsia="Times New Roman"/>
                <w:color w:val="000000"/>
                <w:lang w:eastAsia="es-CL"/>
              </w:rPr>
              <w:t xml:space="preserve">Al momento de la visita, el señor Yuri </w:t>
            </w:r>
            <w:r w:rsidR="006E0D2B">
              <w:rPr>
                <w:rFonts w:eastAsia="Times New Roman"/>
                <w:color w:val="000000"/>
                <w:lang w:eastAsia="es-CL"/>
              </w:rPr>
              <w:t>Águila</w:t>
            </w:r>
            <w:r w:rsidR="008F6805">
              <w:rPr>
                <w:rFonts w:eastAsia="Times New Roman"/>
                <w:color w:val="000000"/>
                <w:lang w:eastAsia="es-CL"/>
              </w:rPr>
              <w:t xml:space="preserve">, superintendente de operación, </w:t>
            </w:r>
            <w:r w:rsidR="006E0D2B">
              <w:rPr>
                <w:rFonts w:eastAsia="Times New Roman"/>
                <w:color w:val="000000"/>
                <w:lang w:eastAsia="es-CL"/>
              </w:rPr>
              <w:t>indicó que dado que se eliminó</w:t>
            </w:r>
            <w:r w:rsidR="008F6805">
              <w:rPr>
                <w:rFonts w:eastAsia="Times New Roman"/>
                <w:color w:val="000000"/>
                <w:lang w:eastAsia="es-CL"/>
              </w:rPr>
              <w:t xml:space="preserve"> el riego de las pilas por aspersión y se cambió por un sistema de riego por goteo, no se considera la implementación de mallas Raschell.</w:t>
            </w:r>
          </w:p>
          <w:p w:rsidR="008F6805" w:rsidRDefault="008F6805" w:rsidP="008F6805">
            <w:pPr>
              <w:numPr>
                <w:ilvl w:val="0"/>
                <w:numId w:val="5"/>
              </w:numPr>
              <w:ind w:left="284" w:hanging="284"/>
              <w:contextualSpacing/>
              <w:jc w:val="both"/>
              <w:rPr>
                <w:rFonts w:eastAsia="Times New Roman"/>
                <w:color w:val="000000"/>
                <w:lang w:eastAsia="es-CL"/>
              </w:rPr>
            </w:pPr>
            <w:r>
              <w:rPr>
                <w:rFonts w:eastAsia="Times New Roman"/>
                <w:color w:val="000000"/>
                <w:lang w:eastAsia="es-CL"/>
              </w:rPr>
              <w:t>No fue posible observar el transporte del mineral por correas, tampoco se observó el apilamiento por niveles de material a lixiviar, ni la operación del sistema de riego por goteo, lo anterior debido a que al momento de la visita las actividades señaladas no se encontraban en operación.</w:t>
            </w:r>
          </w:p>
          <w:p w:rsidR="008F6805" w:rsidRDefault="008F6805" w:rsidP="008F6805">
            <w:pPr>
              <w:numPr>
                <w:ilvl w:val="0"/>
                <w:numId w:val="5"/>
              </w:numPr>
              <w:ind w:left="284" w:hanging="284"/>
              <w:contextualSpacing/>
              <w:jc w:val="both"/>
              <w:rPr>
                <w:rFonts w:eastAsia="Times New Roman"/>
                <w:color w:val="000000"/>
                <w:lang w:eastAsia="es-CL"/>
              </w:rPr>
            </w:pPr>
            <w:r>
              <w:rPr>
                <w:rFonts w:eastAsia="Times New Roman"/>
                <w:color w:val="000000"/>
                <w:lang w:eastAsia="es-CL"/>
              </w:rPr>
              <w:t xml:space="preserve">En el área de la pila principal </w:t>
            </w:r>
            <w:r w:rsidR="0028263E">
              <w:rPr>
                <w:rFonts w:eastAsia="Times New Roman"/>
                <w:color w:val="000000"/>
                <w:lang w:eastAsia="es-CL"/>
              </w:rPr>
              <w:t>(</w:t>
            </w:r>
            <w:r w:rsidR="0028263E">
              <w:rPr>
                <w:rFonts w:eastAsia="Times New Roman"/>
                <w:color w:val="000000"/>
                <w:lang w:eastAsia="es-CL"/>
              </w:rPr>
              <w:fldChar w:fldCharType="begin"/>
            </w:r>
            <w:r w:rsidR="0028263E">
              <w:rPr>
                <w:rFonts w:eastAsia="Times New Roman"/>
                <w:color w:val="000000"/>
                <w:lang w:eastAsia="es-CL"/>
              </w:rPr>
              <w:instrText xml:space="preserve"> REF _Ref18331380 \h </w:instrText>
            </w:r>
            <w:r w:rsidR="0028263E">
              <w:rPr>
                <w:rFonts w:eastAsia="Times New Roman"/>
                <w:color w:val="000000"/>
                <w:lang w:eastAsia="es-CL"/>
              </w:rPr>
            </w:r>
            <w:r w:rsidR="0028263E">
              <w:rPr>
                <w:rFonts w:eastAsia="Times New Roman"/>
                <w:color w:val="000000"/>
                <w:lang w:eastAsia="es-CL"/>
              </w:rPr>
              <w:fldChar w:fldCharType="separate"/>
            </w:r>
            <w:r w:rsidR="00A866EB" w:rsidRPr="0028263E">
              <w:rPr>
                <w:rFonts w:cs="Calibri"/>
                <w:b/>
                <w:sz w:val="18"/>
              </w:rPr>
              <w:t xml:space="preserve">Fotografía </w:t>
            </w:r>
            <w:r w:rsidR="00A866EB">
              <w:rPr>
                <w:rFonts w:cs="Calibri"/>
                <w:b/>
                <w:noProof/>
                <w:sz w:val="18"/>
              </w:rPr>
              <w:t>2</w:t>
            </w:r>
            <w:r w:rsidR="0028263E">
              <w:rPr>
                <w:rFonts w:eastAsia="Times New Roman"/>
                <w:color w:val="000000"/>
                <w:lang w:eastAsia="es-CL"/>
              </w:rPr>
              <w:fldChar w:fldCharType="end"/>
            </w:r>
            <w:r w:rsidR="0028263E">
              <w:rPr>
                <w:rFonts w:eastAsia="Times New Roman"/>
                <w:color w:val="000000"/>
                <w:lang w:eastAsia="es-CL"/>
              </w:rPr>
              <w:t xml:space="preserve">) </w:t>
            </w:r>
            <w:r>
              <w:rPr>
                <w:rFonts w:eastAsia="Times New Roman"/>
                <w:color w:val="000000"/>
                <w:lang w:eastAsia="es-CL"/>
              </w:rPr>
              <w:t xml:space="preserve">se observó que dos sectores tenían implementados el sistema de lixiviación mediante una malla de riego por goteo. en la visita se consultó por las barreras cortaviento en la ladera norte y noreste de las pilas en operación, al respecto, el superintendente de operaciones señaló que no se tiene implementado el sistema de cortavientos dado que el sistema de lixiviación se cambió de aspersor a malla </w:t>
            </w:r>
            <w:r w:rsidR="006E0D2B">
              <w:rPr>
                <w:rFonts w:eastAsia="Times New Roman"/>
                <w:color w:val="000000"/>
                <w:lang w:eastAsia="es-CL"/>
              </w:rPr>
              <w:t>d</w:t>
            </w:r>
            <w:r>
              <w:rPr>
                <w:rFonts w:eastAsia="Times New Roman"/>
                <w:color w:val="000000"/>
                <w:lang w:eastAsia="es-CL"/>
              </w:rPr>
              <w:t>e riego por goteo.</w:t>
            </w:r>
          </w:p>
          <w:p w:rsidR="008F6805" w:rsidRDefault="006E0D2B" w:rsidP="008F6805">
            <w:pPr>
              <w:numPr>
                <w:ilvl w:val="0"/>
                <w:numId w:val="5"/>
              </w:numPr>
              <w:ind w:left="284" w:hanging="284"/>
              <w:contextualSpacing/>
              <w:jc w:val="both"/>
              <w:rPr>
                <w:rFonts w:eastAsia="Times New Roman"/>
                <w:color w:val="000000"/>
                <w:lang w:eastAsia="es-CL"/>
              </w:rPr>
            </w:pPr>
            <w:r>
              <w:rPr>
                <w:rFonts w:eastAsia="Times New Roman"/>
                <w:color w:val="000000"/>
                <w:lang w:eastAsia="es-CL"/>
              </w:rPr>
              <w:t xml:space="preserve">En el área de Bomba de impulsión, </w:t>
            </w:r>
            <w:r w:rsidR="0028263E">
              <w:rPr>
                <w:rFonts w:eastAsia="Times New Roman"/>
                <w:color w:val="000000"/>
                <w:lang w:eastAsia="es-CL"/>
              </w:rPr>
              <w:t>(</w:t>
            </w:r>
            <w:r w:rsidR="0028263E">
              <w:rPr>
                <w:rFonts w:eastAsia="Times New Roman"/>
                <w:color w:val="000000"/>
                <w:lang w:eastAsia="es-CL"/>
              </w:rPr>
              <w:fldChar w:fldCharType="begin"/>
            </w:r>
            <w:r w:rsidR="0028263E">
              <w:rPr>
                <w:rFonts w:eastAsia="Times New Roman"/>
                <w:color w:val="000000"/>
                <w:lang w:eastAsia="es-CL"/>
              </w:rPr>
              <w:instrText xml:space="preserve"> REF _Ref18331402 \h </w:instrText>
            </w:r>
            <w:r w:rsidR="0028263E">
              <w:rPr>
                <w:rFonts w:eastAsia="Times New Roman"/>
                <w:color w:val="000000"/>
                <w:lang w:eastAsia="es-CL"/>
              </w:rPr>
            </w:r>
            <w:r w:rsidR="0028263E">
              <w:rPr>
                <w:rFonts w:eastAsia="Times New Roman"/>
                <w:color w:val="000000"/>
                <w:lang w:eastAsia="es-CL"/>
              </w:rPr>
              <w:fldChar w:fldCharType="separate"/>
            </w:r>
            <w:r w:rsidR="00A866EB" w:rsidRPr="0028263E">
              <w:rPr>
                <w:rFonts w:cs="Calibri"/>
                <w:b/>
                <w:sz w:val="18"/>
              </w:rPr>
              <w:t xml:space="preserve">Fotografía </w:t>
            </w:r>
            <w:r w:rsidR="00A866EB">
              <w:rPr>
                <w:rFonts w:cs="Calibri"/>
                <w:b/>
                <w:noProof/>
                <w:sz w:val="18"/>
              </w:rPr>
              <w:t>3</w:t>
            </w:r>
            <w:r w:rsidR="0028263E">
              <w:rPr>
                <w:rFonts w:eastAsia="Times New Roman"/>
                <w:color w:val="000000"/>
                <w:lang w:eastAsia="es-CL"/>
              </w:rPr>
              <w:fldChar w:fldCharType="end"/>
            </w:r>
            <w:r w:rsidR="0028263E">
              <w:rPr>
                <w:rFonts w:eastAsia="Times New Roman"/>
                <w:color w:val="000000"/>
                <w:lang w:eastAsia="es-CL"/>
              </w:rPr>
              <w:t xml:space="preserve">) </w:t>
            </w:r>
            <w:r>
              <w:rPr>
                <w:rFonts w:eastAsia="Times New Roman"/>
                <w:color w:val="000000"/>
                <w:lang w:eastAsia="es-CL"/>
              </w:rPr>
              <w:t>se observaron 2 estaciones de bombeo, la primera con 3 bombas de impulsión inicial y la segunda con 3 bombas de re</w:t>
            </w:r>
            <w:r w:rsidR="00437D67">
              <w:rPr>
                <w:rFonts w:eastAsia="Times New Roman"/>
                <w:color w:val="000000"/>
                <w:lang w:eastAsia="es-CL"/>
              </w:rPr>
              <w:t xml:space="preserve"> </w:t>
            </w:r>
            <w:r>
              <w:rPr>
                <w:rFonts w:eastAsia="Times New Roman"/>
                <w:color w:val="000000"/>
                <w:lang w:eastAsia="es-CL"/>
              </w:rPr>
              <w:t>impulsión.</w:t>
            </w:r>
          </w:p>
          <w:p w:rsidR="00B75680" w:rsidRDefault="006E0D2B" w:rsidP="00B75680">
            <w:pPr>
              <w:ind w:left="284"/>
              <w:contextualSpacing/>
              <w:jc w:val="both"/>
              <w:rPr>
                <w:rFonts w:eastAsia="Times New Roman"/>
                <w:color w:val="000000"/>
                <w:lang w:eastAsia="es-CL"/>
              </w:rPr>
            </w:pPr>
            <w:r>
              <w:rPr>
                <w:rFonts w:eastAsia="Times New Roman"/>
                <w:color w:val="000000"/>
                <w:lang w:eastAsia="es-CL"/>
              </w:rPr>
              <w:t>Se observó que la bomba número 3 de re impulsión, se encontraba funcionando y botando solución al piso. Al respecto, el Superintendente de Operaciones señaló que es normal que gotee, dado que la bomba posee un sello de tipo hidráulico.</w:t>
            </w:r>
          </w:p>
          <w:p w:rsidR="00B75680" w:rsidRDefault="00744515" w:rsidP="00B75680">
            <w:pPr>
              <w:numPr>
                <w:ilvl w:val="0"/>
                <w:numId w:val="5"/>
              </w:numPr>
              <w:ind w:left="284" w:hanging="284"/>
              <w:contextualSpacing/>
              <w:jc w:val="both"/>
              <w:rPr>
                <w:rFonts w:eastAsia="Times New Roman"/>
                <w:color w:val="000000"/>
                <w:lang w:eastAsia="es-CL"/>
              </w:rPr>
            </w:pPr>
            <w:r>
              <w:rPr>
                <w:rFonts w:eastAsia="Times New Roman"/>
                <w:color w:val="000000"/>
                <w:lang w:eastAsia="es-CL"/>
              </w:rPr>
              <w:t xml:space="preserve">En el área de las piscinas de PLS-ILS-Refino, </w:t>
            </w:r>
            <w:r w:rsidR="0028263E">
              <w:rPr>
                <w:rFonts w:eastAsia="Times New Roman"/>
                <w:color w:val="000000"/>
                <w:lang w:eastAsia="es-CL"/>
              </w:rPr>
              <w:t xml:space="preserve">( </w:t>
            </w:r>
            <w:r w:rsidR="0028263E">
              <w:rPr>
                <w:rFonts w:eastAsia="Times New Roman"/>
                <w:color w:val="000000"/>
                <w:lang w:eastAsia="es-CL"/>
              </w:rPr>
              <w:fldChar w:fldCharType="begin"/>
            </w:r>
            <w:r w:rsidR="0028263E">
              <w:rPr>
                <w:rFonts w:eastAsia="Times New Roman"/>
                <w:color w:val="000000"/>
                <w:lang w:eastAsia="es-CL"/>
              </w:rPr>
              <w:instrText xml:space="preserve"> REF _Ref18331421 \h </w:instrText>
            </w:r>
            <w:r w:rsidR="0028263E">
              <w:rPr>
                <w:rFonts w:eastAsia="Times New Roman"/>
                <w:color w:val="000000"/>
                <w:lang w:eastAsia="es-CL"/>
              </w:rPr>
            </w:r>
            <w:r w:rsidR="0028263E">
              <w:rPr>
                <w:rFonts w:eastAsia="Times New Roman"/>
                <w:color w:val="000000"/>
                <w:lang w:eastAsia="es-CL"/>
              </w:rPr>
              <w:fldChar w:fldCharType="separate"/>
            </w:r>
            <w:r w:rsidR="00A866EB" w:rsidRPr="0028263E">
              <w:rPr>
                <w:rFonts w:cs="Calibri"/>
                <w:b/>
                <w:sz w:val="18"/>
              </w:rPr>
              <w:t xml:space="preserve">Fotografía </w:t>
            </w:r>
            <w:r w:rsidR="00A866EB">
              <w:rPr>
                <w:rFonts w:cs="Calibri"/>
                <w:b/>
                <w:noProof/>
                <w:sz w:val="18"/>
              </w:rPr>
              <w:t>4</w:t>
            </w:r>
            <w:r w:rsidR="0028263E">
              <w:rPr>
                <w:rFonts w:eastAsia="Times New Roman"/>
                <w:color w:val="000000"/>
                <w:lang w:eastAsia="es-CL"/>
              </w:rPr>
              <w:fldChar w:fldCharType="end"/>
            </w:r>
            <w:r w:rsidR="0028263E">
              <w:rPr>
                <w:rFonts w:eastAsia="Times New Roman"/>
                <w:color w:val="000000"/>
                <w:lang w:eastAsia="es-CL"/>
              </w:rPr>
              <w:t xml:space="preserve">) </w:t>
            </w:r>
            <w:r>
              <w:rPr>
                <w:rFonts w:eastAsia="Times New Roman"/>
                <w:color w:val="000000"/>
                <w:lang w:eastAsia="es-CL"/>
              </w:rPr>
              <w:t xml:space="preserve">se observó que las piscinas contienen solución y debido a </w:t>
            </w:r>
            <w:r w:rsidR="008D23F0">
              <w:rPr>
                <w:rFonts w:eastAsia="Times New Roman"/>
                <w:color w:val="000000"/>
                <w:lang w:eastAsia="es-CL"/>
              </w:rPr>
              <w:t>que no se encuentran a su máxima capacidad, fue posible visualizar la implementación de material impermeabilizante HDPE en su base. Se constató además que las piscinas cuentan con hileras de banderines para espantar aves.</w:t>
            </w:r>
          </w:p>
          <w:p w:rsidR="008D23F0" w:rsidRDefault="008D23F0" w:rsidP="00B75680">
            <w:pPr>
              <w:numPr>
                <w:ilvl w:val="0"/>
                <w:numId w:val="5"/>
              </w:numPr>
              <w:ind w:left="284" w:hanging="284"/>
              <w:contextualSpacing/>
              <w:jc w:val="both"/>
              <w:rPr>
                <w:rFonts w:eastAsia="Times New Roman"/>
                <w:color w:val="000000"/>
                <w:lang w:eastAsia="es-CL"/>
              </w:rPr>
            </w:pPr>
            <w:r>
              <w:rPr>
                <w:rFonts w:eastAsia="Times New Roman"/>
                <w:color w:val="000000"/>
                <w:lang w:eastAsia="es-CL"/>
              </w:rPr>
              <w:t xml:space="preserve">En el área de las piscinas de emergencia </w:t>
            </w:r>
            <w:r w:rsidR="0028263E">
              <w:rPr>
                <w:rFonts w:eastAsia="Times New Roman"/>
                <w:color w:val="000000"/>
                <w:lang w:eastAsia="es-CL"/>
              </w:rPr>
              <w:t>(</w:t>
            </w:r>
            <w:r w:rsidR="0028263E">
              <w:rPr>
                <w:rFonts w:eastAsia="Times New Roman"/>
                <w:color w:val="000000"/>
                <w:lang w:eastAsia="es-CL"/>
              </w:rPr>
              <w:fldChar w:fldCharType="begin"/>
            </w:r>
            <w:r w:rsidR="0028263E">
              <w:rPr>
                <w:rFonts w:eastAsia="Times New Roman"/>
                <w:color w:val="000000"/>
                <w:lang w:eastAsia="es-CL"/>
              </w:rPr>
              <w:instrText xml:space="preserve"> REF _Ref18331457 \h </w:instrText>
            </w:r>
            <w:r w:rsidR="0028263E">
              <w:rPr>
                <w:rFonts w:eastAsia="Times New Roman"/>
                <w:color w:val="000000"/>
                <w:lang w:eastAsia="es-CL"/>
              </w:rPr>
            </w:r>
            <w:r w:rsidR="0028263E">
              <w:rPr>
                <w:rFonts w:eastAsia="Times New Roman"/>
                <w:color w:val="000000"/>
                <w:lang w:eastAsia="es-CL"/>
              </w:rPr>
              <w:fldChar w:fldCharType="separate"/>
            </w:r>
            <w:r w:rsidR="00A866EB" w:rsidRPr="00D42470">
              <w:rPr>
                <w:rFonts w:cs="Calibri"/>
                <w:b/>
                <w:sz w:val="18"/>
              </w:rPr>
              <w:t xml:space="preserve">Fotografía </w:t>
            </w:r>
            <w:r w:rsidR="00A866EB">
              <w:rPr>
                <w:rFonts w:cs="Calibri"/>
                <w:b/>
                <w:noProof/>
                <w:sz w:val="18"/>
              </w:rPr>
              <w:t>5</w:t>
            </w:r>
            <w:r w:rsidR="00A866EB" w:rsidRPr="00D42470">
              <w:rPr>
                <w:rFonts w:cs="Calibri"/>
                <w:b/>
                <w:sz w:val="18"/>
              </w:rPr>
              <w:t>.</w:t>
            </w:r>
            <w:r w:rsidR="0028263E">
              <w:rPr>
                <w:rFonts w:eastAsia="Times New Roman"/>
                <w:color w:val="000000"/>
                <w:lang w:eastAsia="es-CL"/>
              </w:rPr>
              <w:fldChar w:fldCharType="end"/>
            </w:r>
            <w:r w:rsidR="0028263E">
              <w:rPr>
                <w:rFonts w:eastAsia="Times New Roman"/>
                <w:color w:val="000000"/>
                <w:lang w:eastAsia="es-CL"/>
              </w:rPr>
              <w:t xml:space="preserve">) </w:t>
            </w:r>
            <w:r w:rsidR="00BC11EC">
              <w:rPr>
                <w:rFonts w:eastAsia="Times New Roman"/>
                <w:color w:val="000000"/>
                <w:lang w:eastAsia="es-CL"/>
              </w:rPr>
              <w:t xml:space="preserve">se observa la existencia de una piscina de regulación de crecidas que al momento de la visita se encuentra sin </w:t>
            </w:r>
            <w:r w:rsidR="0026792F">
              <w:rPr>
                <w:rFonts w:eastAsia="Times New Roman"/>
                <w:color w:val="000000"/>
                <w:lang w:eastAsia="es-CL"/>
              </w:rPr>
              <w:t>líquido</w:t>
            </w:r>
            <w:r w:rsidR="00BC11EC">
              <w:rPr>
                <w:rFonts w:eastAsia="Times New Roman"/>
                <w:color w:val="000000"/>
                <w:lang w:eastAsia="es-CL"/>
              </w:rPr>
              <w:t xml:space="preserve"> en su interior. De acuerdo a lo señalado por el Superintendente de Operaciones, esta piscina s</w:t>
            </w:r>
            <w:r w:rsidR="0026792F">
              <w:rPr>
                <w:rFonts w:eastAsia="Times New Roman"/>
                <w:color w:val="000000"/>
                <w:lang w:eastAsia="es-CL"/>
              </w:rPr>
              <w:t>e encuentra en periodo</w:t>
            </w:r>
            <w:r w:rsidR="00BC11EC">
              <w:rPr>
                <w:rFonts w:eastAsia="Times New Roman"/>
                <w:color w:val="000000"/>
                <w:lang w:eastAsia="es-CL"/>
              </w:rPr>
              <w:t xml:space="preserve"> de mantención, el cual consiste en la extracción mecánica de los lodos que son </w:t>
            </w:r>
            <w:r w:rsidR="0026792F">
              <w:rPr>
                <w:rFonts w:eastAsia="Times New Roman"/>
                <w:color w:val="000000"/>
                <w:lang w:eastAsia="es-CL"/>
              </w:rPr>
              <w:t xml:space="preserve">arrastrados por las aguas lluvias. Al momento de la Inspección, </w:t>
            </w:r>
            <w:r w:rsidR="004527E2">
              <w:rPr>
                <w:rFonts w:eastAsia="Times New Roman"/>
                <w:color w:val="000000"/>
                <w:lang w:eastAsia="es-CL"/>
              </w:rPr>
              <w:t>dichos lodos se encontraban secos y fue posible observar la existencia de material impermeabilizante HDPE en la base de la piscina.</w:t>
            </w:r>
          </w:p>
          <w:p w:rsidR="00BC5B8B" w:rsidRDefault="00BC5B8B" w:rsidP="00BC5B8B">
            <w:pPr>
              <w:ind w:left="284"/>
              <w:contextualSpacing/>
              <w:jc w:val="both"/>
              <w:rPr>
                <w:rFonts w:eastAsia="Times New Roman"/>
                <w:color w:val="000000"/>
                <w:lang w:eastAsia="es-CL"/>
              </w:rPr>
            </w:pPr>
            <w:r>
              <w:rPr>
                <w:rFonts w:eastAsia="Times New Roman"/>
                <w:color w:val="000000"/>
                <w:lang w:eastAsia="es-CL"/>
              </w:rPr>
              <w:t>Se observó la existencia de una piscina de emergencia, que al momento de la visita se encuentra con líquido en su interior. Al respecto el Superintendente de Operaciones indic</w:t>
            </w:r>
            <w:r w:rsidR="002F1749">
              <w:rPr>
                <w:rFonts w:eastAsia="Times New Roman"/>
                <w:color w:val="000000"/>
                <w:lang w:eastAsia="es-CL"/>
              </w:rPr>
              <w:t>ó</w:t>
            </w:r>
            <w:r>
              <w:rPr>
                <w:rFonts w:eastAsia="Times New Roman"/>
                <w:color w:val="000000"/>
                <w:lang w:eastAsia="es-CL"/>
              </w:rPr>
              <w:t xml:space="preserve"> que corresponde a liquido proveniente de las aguas lluvias.</w:t>
            </w:r>
          </w:p>
          <w:p w:rsidR="00B50554" w:rsidRDefault="00B50554" w:rsidP="00BC5B8B">
            <w:pPr>
              <w:ind w:left="284"/>
              <w:contextualSpacing/>
              <w:jc w:val="both"/>
              <w:rPr>
                <w:rFonts w:eastAsia="Times New Roman"/>
                <w:color w:val="000000"/>
                <w:lang w:eastAsia="es-CL"/>
              </w:rPr>
            </w:pPr>
            <w:r>
              <w:rPr>
                <w:rFonts w:eastAsia="Times New Roman"/>
                <w:color w:val="000000"/>
                <w:lang w:eastAsia="es-CL"/>
              </w:rPr>
              <w:t>Se observaron varios levantamientos de la base de la piscina de emergencia, dejando a la vista el material de impermeabilización en la base de esta. Los levantamientos, son aproximadamente 14. Al respecto el Superintendente de operaciones señala que debe tratarse de bolsas de aire.</w:t>
            </w:r>
          </w:p>
          <w:p w:rsidR="00B50554" w:rsidRDefault="00B50554" w:rsidP="00BC5B8B">
            <w:pPr>
              <w:ind w:left="284"/>
              <w:contextualSpacing/>
              <w:jc w:val="both"/>
              <w:rPr>
                <w:rFonts w:eastAsia="Times New Roman"/>
                <w:color w:val="000000"/>
                <w:lang w:eastAsia="es-CL"/>
              </w:rPr>
            </w:pPr>
            <w:r>
              <w:rPr>
                <w:rFonts w:eastAsia="Times New Roman"/>
                <w:color w:val="000000"/>
                <w:lang w:eastAsia="es-CL"/>
              </w:rPr>
              <w:t>La piscina de emergencia cuenta con hileras de banderines que van de extremo a extremo con el objetivo de espantar a las aves.</w:t>
            </w:r>
          </w:p>
          <w:p w:rsidR="00F63F84" w:rsidRDefault="00F63F84" w:rsidP="00F63F84">
            <w:pPr>
              <w:contextualSpacing/>
              <w:jc w:val="both"/>
              <w:rPr>
                <w:b/>
              </w:rPr>
            </w:pPr>
            <w:r w:rsidRPr="00F63F84">
              <w:rPr>
                <w:b/>
              </w:rPr>
              <w:t>Examen de Información</w:t>
            </w:r>
            <w:r>
              <w:rPr>
                <w:b/>
              </w:rPr>
              <w:t>:</w:t>
            </w:r>
          </w:p>
          <w:p w:rsidR="00F63F84" w:rsidRPr="00B50554" w:rsidRDefault="008F6805" w:rsidP="008F6805">
            <w:pPr>
              <w:pStyle w:val="Prrafodelista"/>
              <w:numPr>
                <w:ilvl w:val="0"/>
                <w:numId w:val="21"/>
              </w:numPr>
              <w:rPr>
                <w:b/>
              </w:rPr>
            </w:pPr>
            <w:r w:rsidRPr="008F6805">
              <w:t>Del examen de información de la documentación r</w:t>
            </w:r>
            <w:r w:rsidR="00B50554">
              <w:t xml:space="preserve">evisada, es posible indicar que </w:t>
            </w:r>
            <w:r w:rsidR="00892E82">
              <w:t xml:space="preserve">con fecha 18 de febrero de2019, mediante el ordinario N° 45, </w:t>
            </w:r>
            <w:r w:rsidR="00B50554">
              <w:t>se encomendó a la SEREMI de Salud Región de Coquimbo, el análisis de los informes de seguimiento Ambiental correspondientes al monitoreo de calidad del aire, poniendo especial énfasis en los monitoreos de aerosoles ácidos, es</w:t>
            </w:r>
            <w:r w:rsidR="00892E82">
              <w:t>to porque existen denuncias de o</w:t>
            </w:r>
            <w:r w:rsidR="00B50554">
              <w:t>lores en la comuna de Andacollo.</w:t>
            </w:r>
          </w:p>
          <w:p w:rsidR="00B50554" w:rsidRPr="00892E82" w:rsidRDefault="00B50554" w:rsidP="008F6805">
            <w:pPr>
              <w:pStyle w:val="Prrafodelista"/>
              <w:numPr>
                <w:ilvl w:val="0"/>
                <w:numId w:val="21"/>
              </w:numPr>
              <w:rPr>
                <w:b/>
              </w:rPr>
            </w:pPr>
            <w:r>
              <w:t xml:space="preserve">Con fecha </w:t>
            </w:r>
            <w:r w:rsidR="00892E82">
              <w:t>12 de marzo de 2019, mediante el Ordinario N°268, la SEREMI de Salud, solicitó una extensión de plazo para realizar el análisis requerido.</w:t>
            </w:r>
          </w:p>
          <w:p w:rsidR="00892E82" w:rsidRPr="00545D77" w:rsidRDefault="00892E82" w:rsidP="00892E82">
            <w:pPr>
              <w:pStyle w:val="Prrafodelista"/>
              <w:numPr>
                <w:ilvl w:val="0"/>
                <w:numId w:val="21"/>
              </w:numPr>
              <w:rPr>
                <w:b/>
              </w:rPr>
            </w:pPr>
            <w:r>
              <w:t xml:space="preserve">Con fecha 29 de abril de 2019, mediante el Ordinario N°400, la SEREMI de Salud, remite </w:t>
            </w:r>
            <w:r w:rsidR="00545D77">
              <w:t>un pronunciamiento respecto de los informes analizados, solicitando mayor información y aclaraciones respecto de los in</w:t>
            </w:r>
            <w:r w:rsidR="0008669C">
              <w:t xml:space="preserve">formes remitidos por el titular, dicha información fue requerida al titular mediante resolución exenta N° 54 de fecha </w:t>
            </w:r>
            <w:r w:rsidR="009273F1">
              <w:t xml:space="preserve">19 de junio de 2019, la cual fue respondida por el titular con fecha 03 de julio de 2019 y encomendado su análisis a la SEREMI de Salud con fecha </w:t>
            </w:r>
            <w:r w:rsidR="00DC446C">
              <w:t>08 de julio de 2019, mediante el ordinario N° 278.</w:t>
            </w:r>
          </w:p>
          <w:p w:rsidR="00D40397" w:rsidRPr="005C78D1" w:rsidRDefault="00545D77" w:rsidP="005C78D1">
            <w:pPr>
              <w:pStyle w:val="Prrafodelista"/>
              <w:numPr>
                <w:ilvl w:val="0"/>
                <w:numId w:val="21"/>
              </w:numPr>
              <w:rPr>
                <w:b/>
              </w:rPr>
            </w:pPr>
            <w:r>
              <w:t xml:space="preserve">Con fecha </w:t>
            </w:r>
            <w:r w:rsidR="00DC446C">
              <w:t xml:space="preserve">16 de agosto de 2019, la seremi de salud Remite análisis de información, mediante el ordinario N° 691, indicando que </w:t>
            </w:r>
            <w:r w:rsidR="00DC446C" w:rsidRPr="00DC446C">
              <w:rPr>
                <w:i/>
              </w:rPr>
              <w:t>“esta autoridad analizó los antecedentes presentados y no tiene observaciones al respecto”</w:t>
            </w:r>
          </w:p>
        </w:tc>
      </w:tr>
    </w:tbl>
    <w:p w:rsidR="000D4127" w:rsidRDefault="000D4127" w:rsidP="00D42470">
      <w:pPr>
        <w:rPr>
          <w:rFonts w:ascii="Calibri" w:eastAsia="Calibri" w:hAnsi="Calibri" w:cs="Calibri"/>
          <w:sz w:val="28"/>
          <w:szCs w:val="32"/>
        </w:rPr>
      </w:pPr>
    </w:p>
    <w:p w:rsidR="000D4127" w:rsidRDefault="000D4127">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28263E" w:rsidRPr="00D42470" w:rsidTr="000C607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263E" w:rsidRPr="00D42470" w:rsidRDefault="0028263E" w:rsidP="000C607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28263E" w:rsidRPr="00D42470" w:rsidTr="000C607F">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28263E" w:rsidRPr="00D42470" w:rsidRDefault="0028263E" w:rsidP="000C607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DD29388" wp14:editId="52729788">
                  <wp:extent cx="2565779" cy="1876212"/>
                  <wp:effectExtent l="0" t="0" r="635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0466" t="29562" r="29755" b="31725"/>
                          <a:stretch/>
                        </pic:blipFill>
                        <pic:spPr bwMode="auto">
                          <a:xfrm>
                            <a:off x="0" y="0"/>
                            <a:ext cx="2566399" cy="1876666"/>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28263E" w:rsidRPr="00D42470" w:rsidRDefault="0028263E" w:rsidP="000C607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12C0F0E" wp14:editId="624A4CF9">
                  <wp:extent cx="2552131" cy="1924050"/>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0465" t="28576" r="29913" b="31722"/>
                          <a:stretch/>
                        </pic:blipFill>
                        <pic:spPr bwMode="auto">
                          <a:xfrm>
                            <a:off x="0" y="0"/>
                            <a:ext cx="2552870" cy="1924607"/>
                          </a:xfrm>
                          <a:prstGeom prst="rect">
                            <a:avLst/>
                          </a:prstGeom>
                          <a:ln>
                            <a:noFill/>
                          </a:ln>
                          <a:extLst>
                            <a:ext uri="{53640926-AAD7-44D8-BBD7-CCE9431645EC}">
                              <a14:shadowObscured xmlns:a14="http://schemas.microsoft.com/office/drawing/2010/main"/>
                            </a:ext>
                          </a:extLst>
                        </pic:spPr>
                      </pic:pic>
                    </a:graphicData>
                  </a:graphic>
                </wp:inline>
              </w:drawing>
            </w:r>
          </w:p>
        </w:tc>
      </w:tr>
      <w:tr w:rsidR="0028263E" w:rsidRPr="00D42470" w:rsidTr="000C607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8263E" w:rsidRPr="00D42470" w:rsidRDefault="0028263E" w:rsidP="0028263E">
            <w:pPr>
              <w:keepNext/>
              <w:spacing w:after="0" w:line="240" w:lineRule="auto"/>
              <w:contextualSpacing/>
              <w:outlineLvl w:val="1"/>
              <w:rPr>
                <w:rFonts w:ascii="Calibri" w:eastAsia="Times New Roman" w:hAnsi="Calibri" w:cs="Calibri"/>
                <w:b/>
                <w:color w:val="000000"/>
                <w:sz w:val="18"/>
                <w:szCs w:val="20"/>
                <w:lang w:eastAsia="es-CL"/>
              </w:rPr>
            </w:pPr>
            <w:bookmarkStart w:id="132" w:name="_Toc18337748"/>
            <w:bookmarkStart w:id="133" w:name="_Ref18331302"/>
            <w:r w:rsidRPr="0028263E">
              <w:rPr>
                <w:rFonts w:ascii="Calibri" w:eastAsia="Calibri" w:hAnsi="Calibri" w:cs="Calibri"/>
                <w:b/>
                <w:sz w:val="18"/>
                <w:szCs w:val="20"/>
              </w:rPr>
              <w:t xml:space="preserve">Fotografía </w:t>
            </w:r>
            <w:r w:rsidRPr="0028263E">
              <w:rPr>
                <w:rFonts w:ascii="Calibri" w:eastAsia="Calibri" w:hAnsi="Calibri" w:cs="Calibri"/>
                <w:b/>
                <w:sz w:val="18"/>
                <w:szCs w:val="20"/>
              </w:rPr>
              <w:fldChar w:fldCharType="begin"/>
            </w:r>
            <w:r w:rsidRPr="0028263E">
              <w:rPr>
                <w:rFonts w:ascii="Calibri" w:eastAsia="Calibri" w:hAnsi="Calibri" w:cs="Calibri"/>
                <w:b/>
                <w:sz w:val="18"/>
                <w:szCs w:val="20"/>
              </w:rPr>
              <w:instrText xml:space="preserve"> SEQ Fotografía \* ARABIC </w:instrText>
            </w:r>
            <w:r w:rsidRPr="0028263E">
              <w:rPr>
                <w:rFonts w:ascii="Calibri" w:eastAsia="Calibri" w:hAnsi="Calibri" w:cs="Calibri"/>
                <w:b/>
                <w:sz w:val="18"/>
                <w:szCs w:val="20"/>
              </w:rPr>
              <w:fldChar w:fldCharType="separate"/>
            </w:r>
            <w:r w:rsidR="00A866EB">
              <w:rPr>
                <w:rFonts w:ascii="Calibri" w:eastAsia="Calibri" w:hAnsi="Calibri" w:cs="Calibri"/>
                <w:b/>
                <w:noProof/>
                <w:sz w:val="18"/>
                <w:szCs w:val="20"/>
              </w:rPr>
              <w:t>1</w:t>
            </w:r>
            <w:bookmarkEnd w:id="132"/>
            <w:r w:rsidRPr="0028263E">
              <w:rPr>
                <w:rFonts w:ascii="Calibri" w:eastAsia="Calibri" w:hAnsi="Calibri" w:cs="Calibri"/>
                <w:b/>
                <w:sz w:val="18"/>
                <w:szCs w:val="20"/>
              </w:rPr>
              <w:fldChar w:fldCharType="end"/>
            </w:r>
            <w:bookmarkEnd w:id="13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263E" w:rsidRPr="00D42470" w:rsidRDefault="0028263E" w:rsidP="000C607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D1FCA">
              <w:rPr>
                <w:rFonts w:ascii="Calibri" w:eastAsia="Times New Roman" w:hAnsi="Calibri" w:cs="Times New Roman"/>
                <w:color w:val="000000" w:themeColor="text1"/>
                <w:sz w:val="18"/>
                <w:szCs w:val="18"/>
                <w:lang w:eastAsia="es-CL"/>
              </w:rPr>
              <w:t>19-03-2019</w:t>
            </w:r>
          </w:p>
        </w:tc>
        <w:tc>
          <w:tcPr>
            <w:tcW w:w="1341" w:type="pct"/>
            <w:tcBorders>
              <w:top w:val="single" w:sz="4" w:space="0" w:color="auto"/>
              <w:left w:val="nil"/>
              <w:bottom w:val="single" w:sz="4" w:space="0" w:color="auto"/>
              <w:right w:val="nil"/>
            </w:tcBorders>
            <w:shd w:val="clear" w:color="auto" w:fill="auto"/>
            <w:noWrap/>
            <w:vAlign w:val="center"/>
            <w:hideMark/>
          </w:tcPr>
          <w:p w:rsidR="0028263E" w:rsidRPr="00D42470" w:rsidRDefault="0028263E" w:rsidP="000C607F">
            <w:pPr>
              <w:spacing w:after="0" w:line="240" w:lineRule="auto"/>
              <w:contextualSpacing/>
              <w:outlineLvl w:val="1"/>
              <w:rPr>
                <w:rFonts w:ascii="Calibri" w:eastAsia="Calibri" w:hAnsi="Calibri" w:cs="Calibri"/>
                <w:b/>
                <w:sz w:val="18"/>
                <w:szCs w:val="20"/>
              </w:rPr>
            </w:pPr>
            <w:bookmarkStart w:id="134" w:name="_Toc18337749"/>
            <w:bookmarkStart w:id="135" w:name="_Ref18331380"/>
            <w:r w:rsidRPr="0028263E">
              <w:rPr>
                <w:rFonts w:ascii="Calibri" w:eastAsia="Calibri" w:hAnsi="Calibri" w:cs="Calibri"/>
                <w:b/>
                <w:sz w:val="18"/>
                <w:szCs w:val="20"/>
              </w:rPr>
              <w:t xml:space="preserve">Fotografía </w:t>
            </w:r>
            <w:r w:rsidRPr="0028263E">
              <w:rPr>
                <w:rFonts w:ascii="Calibri" w:eastAsia="Calibri" w:hAnsi="Calibri" w:cs="Calibri"/>
                <w:b/>
                <w:sz w:val="18"/>
                <w:szCs w:val="20"/>
              </w:rPr>
              <w:fldChar w:fldCharType="begin"/>
            </w:r>
            <w:r w:rsidRPr="0028263E">
              <w:rPr>
                <w:rFonts w:ascii="Calibri" w:eastAsia="Calibri" w:hAnsi="Calibri" w:cs="Calibri"/>
                <w:b/>
                <w:sz w:val="18"/>
                <w:szCs w:val="20"/>
              </w:rPr>
              <w:instrText xml:space="preserve"> SEQ Fotografía \* ARABIC </w:instrText>
            </w:r>
            <w:r w:rsidRPr="0028263E">
              <w:rPr>
                <w:rFonts w:ascii="Calibri" w:eastAsia="Calibri" w:hAnsi="Calibri" w:cs="Calibri"/>
                <w:b/>
                <w:sz w:val="18"/>
                <w:szCs w:val="20"/>
              </w:rPr>
              <w:fldChar w:fldCharType="separate"/>
            </w:r>
            <w:r w:rsidR="00A866EB">
              <w:rPr>
                <w:rFonts w:ascii="Calibri" w:eastAsia="Calibri" w:hAnsi="Calibri" w:cs="Calibri"/>
                <w:b/>
                <w:noProof/>
                <w:sz w:val="18"/>
                <w:szCs w:val="20"/>
              </w:rPr>
              <w:t>2</w:t>
            </w:r>
            <w:bookmarkEnd w:id="134"/>
            <w:r w:rsidRPr="0028263E">
              <w:rPr>
                <w:rFonts w:ascii="Calibri" w:eastAsia="Calibri" w:hAnsi="Calibri" w:cs="Calibri"/>
                <w:b/>
                <w:sz w:val="18"/>
                <w:szCs w:val="20"/>
              </w:rPr>
              <w:fldChar w:fldCharType="end"/>
            </w:r>
            <w:bookmarkEnd w:id="13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263E" w:rsidRPr="00D42470" w:rsidRDefault="0028263E" w:rsidP="000C607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D1FCA">
              <w:rPr>
                <w:rFonts w:ascii="Calibri" w:eastAsia="Times New Roman" w:hAnsi="Calibri" w:cs="Times New Roman"/>
                <w:color w:val="000000" w:themeColor="text1"/>
                <w:sz w:val="18"/>
                <w:szCs w:val="18"/>
                <w:lang w:eastAsia="es-CL"/>
              </w:rPr>
              <w:t>19-03-2019</w:t>
            </w:r>
          </w:p>
        </w:tc>
      </w:tr>
      <w:tr w:rsidR="0028263E" w:rsidRPr="00D42470" w:rsidTr="000C607F">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8263E" w:rsidRPr="00D42470" w:rsidRDefault="0028263E" w:rsidP="000C607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Se observa el Área de botadero de Ripios </w:t>
            </w:r>
            <w:r w:rsidR="008D58FC">
              <w:rPr>
                <w:rFonts w:ascii="Calibri" w:eastAsia="Times New Roman" w:hAnsi="Calibri" w:cs="Times New Roman"/>
                <w:color w:val="000000"/>
                <w:sz w:val="18"/>
                <w:szCs w:val="18"/>
                <w:lang w:eastAsia="es-CL"/>
              </w:rPr>
              <w:t>re lixiviados</w:t>
            </w:r>
            <w:r>
              <w:rPr>
                <w:rFonts w:ascii="Calibri" w:eastAsia="Times New Roman" w:hAnsi="Calibri" w:cs="Times New Roman"/>
                <w:color w:val="000000"/>
                <w:sz w:val="18"/>
                <w:szCs w:val="18"/>
                <w:lang w:eastAsia="es-CL"/>
              </w:rPr>
              <w:t xml:space="preserve"> ROM.</w:t>
            </w:r>
          </w:p>
          <w:p w:rsidR="0028263E" w:rsidRPr="00D42470" w:rsidRDefault="0028263E" w:rsidP="000C607F">
            <w:pPr>
              <w:spacing w:after="0" w:line="240" w:lineRule="auto"/>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8263E" w:rsidRPr="00D42470" w:rsidRDefault="0028263E" w:rsidP="000C607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la pila de lixiviación principal.</w:t>
            </w:r>
          </w:p>
          <w:p w:rsidR="0028263E" w:rsidRPr="00D42470" w:rsidRDefault="0028263E" w:rsidP="000C607F">
            <w:pPr>
              <w:spacing w:after="0" w:line="240" w:lineRule="auto"/>
              <w:rPr>
                <w:rFonts w:ascii="Calibri" w:eastAsia="Times New Roman" w:hAnsi="Calibri" w:cs="Times New Roman"/>
                <w:b/>
                <w:color w:val="000000"/>
                <w:sz w:val="18"/>
                <w:szCs w:val="18"/>
                <w:lang w:eastAsia="es-CL"/>
              </w:rPr>
            </w:pPr>
          </w:p>
        </w:tc>
      </w:tr>
      <w:tr w:rsidR="0028263E" w:rsidRPr="00D42470" w:rsidTr="000C607F">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28263E" w:rsidRPr="00D42470" w:rsidRDefault="0028263E" w:rsidP="000C607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777D1D5" wp14:editId="2AB9CF5E">
                  <wp:extent cx="2545307" cy="1903517"/>
                  <wp:effectExtent l="0" t="0" r="7620" b="190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386" t="27309" r="30073" b="33415"/>
                          <a:stretch/>
                        </pic:blipFill>
                        <pic:spPr bwMode="auto">
                          <a:xfrm>
                            <a:off x="0" y="0"/>
                            <a:ext cx="2545873" cy="190394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28263E" w:rsidRPr="00D42470" w:rsidRDefault="0028263E" w:rsidP="000C607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5550DB5" wp14:editId="1AFBBA50">
                  <wp:extent cx="2552132" cy="1889622"/>
                  <wp:effectExtent l="0" t="0" r="635"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479" t="22382" r="29892" b="38617"/>
                          <a:stretch/>
                        </pic:blipFill>
                        <pic:spPr bwMode="auto">
                          <a:xfrm>
                            <a:off x="0" y="0"/>
                            <a:ext cx="2553460" cy="1890605"/>
                          </a:xfrm>
                          <a:prstGeom prst="rect">
                            <a:avLst/>
                          </a:prstGeom>
                          <a:ln>
                            <a:noFill/>
                          </a:ln>
                          <a:extLst>
                            <a:ext uri="{53640926-AAD7-44D8-BBD7-CCE9431645EC}">
                              <a14:shadowObscured xmlns:a14="http://schemas.microsoft.com/office/drawing/2010/main"/>
                            </a:ext>
                          </a:extLst>
                        </pic:spPr>
                      </pic:pic>
                    </a:graphicData>
                  </a:graphic>
                </wp:inline>
              </w:drawing>
            </w:r>
          </w:p>
        </w:tc>
      </w:tr>
      <w:tr w:rsidR="0028263E" w:rsidRPr="00D42470" w:rsidTr="000C607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8263E" w:rsidRPr="00D42470" w:rsidRDefault="0028263E" w:rsidP="000C607F">
            <w:pPr>
              <w:spacing w:after="0" w:line="240" w:lineRule="auto"/>
              <w:contextualSpacing/>
              <w:outlineLvl w:val="1"/>
              <w:rPr>
                <w:rFonts w:ascii="Calibri" w:eastAsia="Times New Roman" w:hAnsi="Calibri" w:cs="Calibri"/>
                <w:b/>
                <w:color w:val="000000"/>
                <w:sz w:val="18"/>
                <w:szCs w:val="20"/>
                <w:lang w:eastAsia="es-CL"/>
              </w:rPr>
            </w:pPr>
            <w:bookmarkStart w:id="136" w:name="_Toc18337750"/>
            <w:bookmarkStart w:id="137" w:name="_Ref18331402"/>
            <w:r w:rsidRPr="0028263E">
              <w:rPr>
                <w:rFonts w:ascii="Calibri" w:eastAsia="Calibri" w:hAnsi="Calibri" w:cs="Calibri"/>
                <w:b/>
                <w:sz w:val="18"/>
                <w:szCs w:val="20"/>
              </w:rPr>
              <w:t xml:space="preserve">Fotografía </w:t>
            </w:r>
            <w:r w:rsidRPr="0028263E">
              <w:rPr>
                <w:rFonts w:ascii="Calibri" w:eastAsia="Calibri" w:hAnsi="Calibri" w:cs="Calibri"/>
                <w:b/>
                <w:sz w:val="18"/>
                <w:szCs w:val="20"/>
              </w:rPr>
              <w:fldChar w:fldCharType="begin"/>
            </w:r>
            <w:r w:rsidRPr="0028263E">
              <w:rPr>
                <w:rFonts w:ascii="Calibri" w:eastAsia="Calibri" w:hAnsi="Calibri" w:cs="Calibri"/>
                <w:b/>
                <w:sz w:val="18"/>
                <w:szCs w:val="20"/>
              </w:rPr>
              <w:instrText xml:space="preserve"> SEQ Fotografía \* ARABIC </w:instrText>
            </w:r>
            <w:r w:rsidRPr="0028263E">
              <w:rPr>
                <w:rFonts w:ascii="Calibri" w:eastAsia="Calibri" w:hAnsi="Calibri" w:cs="Calibri"/>
                <w:b/>
                <w:sz w:val="18"/>
                <w:szCs w:val="20"/>
              </w:rPr>
              <w:fldChar w:fldCharType="separate"/>
            </w:r>
            <w:r w:rsidR="00A866EB">
              <w:rPr>
                <w:rFonts w:ascii="Calibri" w:eastAsia="Calibri" w:hAnsi="Calibri" w:cs="Calibri"/>
                <w:b/>
                <w:noProof/>
                <w:sz w:val="18"/>
                <w:szCs w:val="20"/>
              </w:rPr>
              <w:t>3</w:t>
            </w:r>
            <w:bookmarkEnd w:id="136"/>
            <w:r w:rsidRPr="0028263E">
              <w:rPr>
                <w:rFonts w:ascii="Calibri" w:eastAsia="Calibri" w:hAnsi="Calibri" w:cs="Calibri"/>
                <w:b/>
                <w:sz w:val="18"/>
                <w:szCs w:val="20"/>
              </w:rPr>
              <w:fldChar w:fldCharType="end"/>
            </w:r>
            <w:bookmarkEnd w:id="13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263E" w:rsidRPr="00D42470" w:rsidRDefault="0028263E" w:rsidP="000C607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D1FCA">
              <w:rPr>
                <w:rFonts w:ascii="Calibri" w:eastAsia="Times New Roman" w:hAnsi="Calibri" w:cs="Times New Roman"/>
                <w:color w:val="000000" w:themeColor="text1"/>
                <w:sz w:val="18"/>
                <w:szCs w:val="18"/>
                <w:lang w:eastAsia="es-CL"/>
              </w:rPr>
              <w:t>19-03-2019</w:t>
            </w:r>
          </w:p>
        </w:tc>
        <w:tc>
          <w:tcPr>
            <w:tcW w:w="1341" w:type="pct"/>
            <w:tcBorders>
              <w:top w:val="single" w:sz="4" w:space="0" w:color="auto"/>
              <w:left w:val="nil"/>
              <w:bottom w:val="single" w:sz="4" w:space="0" w:color="auto"/>
              <w:right w:val="nil"/>
            </w:tcBorders>
            <w:shd w:val="clear" w:color="auto" w:fill="auto"/>
            <w:noWrap/>
            <w:vAlign w:val="center"/>
            <w:hideMark/>
          </w:tcPr>
          <w:p w:rsidR="0028263E" w:rsidRPr="00D42470" w:rsidRDefault="0028263E" w:rsidP="000C607F">
            <w:pPr>
              <w:spacing w:after="0" w:line="240" w:lineRule="auto"/>
              <w:contextualSpacing/>
              <w:outlineLvl w:val="1"/>
              <w:rPr>
                <w:rFonts w:ascii="Calibri" w:eastAsia="Calibri" w:hAnsi="Calibri" w:cs="Calibri"/>
                <w:b/>
                <w:sz w:val="18"/>
                <w:szCs w:val="20"/>
              </w:rPr>
            </w:pPr>
            <w:bookmarkStart w:id="138" w:name="_Toc18337751"/>
            <w:bookmarkStart w:id="139" w:name="_Ref18331421"/>
            <w:r w:rsidRPr="0028263E">
              <w:rPr>
                <w:rFonts w:ascii="Calibri" w:eastAsia="Calibri" w:hAnsi="Calibri" w:cs="Calibri"/>
                <w:b/>
                <w:sz w:val="18"/>
                <w:szCs w:val="20"/>
              </w:rPr>
              <w:t xml:space="preserve">Fotografía </w:t>
            </w:r>
            <w:r w:rsidRPr="0028263E">
              <w:rPr>
                <w:rFonts w:ascii="Calibri" w:eastAsia="Calibri" w:hAnsi="Calibri" w:cs="Calibri"/>
                <w:b/>
                <w:sz w:val="18"/>
                <w:szCs w:val="20"/>
              </w:rPr>
              <w:fldChar w:fldCharType="begin"/>
            </w:r>
            <w:r w:rsidRPr="0028263E">
              <w:rPr>
                <w:rFonts w:ascii="Calibri" w:eastAsia="Calibri" w:hAnsi="Calibri" w:cs="Calibri"/>
                <w:b/>
                <w:sz w:val="18"/>
                <w:szCs w:val="20"/>
              </w:rPr>
              <w:instrText xml:space="preserve"> SEQ Fotografía \* ARABIC </w:instrText>
            </w:r>
            <w:r w:rsidRPr="0028263E">
              <w:rPr>
                <w:rFonts w:ascii="Calibri" w:eastAsia="Calibri" w:hAnsi="Calibri" w:cs="Calibri"/>
                <w:b/>
                <w:sz w:val="18"/>
                <w:szCs w:val="20"/>
              </w:rPr>
              <w:fldChar w:fldCharType="separate"/>
            </w:r>
            <w:r w:rsidR="00A866EB">
              <w:rPr>
                <w:rFonts w:ascii="Calibri" w:eastAsia="Calibri" w:hAnsi="Calibri" w:cs="Calibri"/>
                <w:b/>
                <w:noProof/>
                <w:sz w:val="18"/>
                <w:szCs w:val="20"/>
              </w:rPr>
              <w:t>4</w:t>
            </w:r>
            <w:bookmarkEnd w:id="138"/>
            <w:r w:rsidRPr="0028263E">
              <w:rPr>
                <w:rFonts w:ascii="Calibri" w:eastAsia="Calibri" w:hAnsi="Calibri" w:cs="Calibri"/>
                <w:b/>
                <w:sz w:val="18"/>
                <w:szCs w:val="20"/>
              </w:rPr>
              <w:fldChar w:fldCharType="end"/>
            </w:r>
            <w:bookmarkEnd w:id="13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263E" w:rsidRPr="00D42470" w:rsidRDefault="0028263E" w:rsidP="000C607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D1FCA">
              <w:rPr>
                <w:rFonts w:ascii="Calibri" w:eastAsia="Times New Roman" w:hAnsi="Calibri" w:cs="Times New Roman"/>
                <w:color w:val="000000" w:themeColor="text1"/>
                <w:sz w:val="18"/>
                <w:szCs w:val="18"/>
                <w:lang w:eastAsia="es-CL"/>
              </w:rPr>
              <w:t>19-03-2019</w:t>
            </w:r>
          </w:p>
        </w:tc>
      </w:tr>
      <w:tr w:rsidR="0028263E" w:rsidRPr="00D42470" w:rsidTr="0028263E">
        <w:trPr>
          <w:trHeight w:val="964"/>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8263E" w:rsidRPr="00D42470" w:rsidRDefault="0028263E" w:rsidP="000C607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el área de Bombas de Impulsión.</w:t>
            </w:r>
          </w:p>
          <w:p w:rsidR="0028263E" w:rsidRPr="00D42470" w:rsidRDefault="0028263E" w:rsidP="000C607F">
            <w:pPr>
              <w:spacing w:after="0" w:line="240" w:lineRule="auto"/>
              <w:rPr>
                <w:rFonts w:ascii="Calibri" w:eastAsia="Times New Roman" w:hAnsi="Calibri" w:cs="Times New Roman"/>
                <w:color w:val="000000"/>
                <w:sz w:val="18"/>
                <w:szCs w:val="18"/>
                <w:lang w:eastAsia="es-CL"/>
              </w:rPr>
            </w:pP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8263E" w:rsidRPr="00D42470" w:rsidRDefault="0028263E" w:rsidP="000C607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área de piscinas PLS-ILS.</w:t>
            </w:r>
          </w:p>
          <w:p w:rsidR="0028263E" w:rsidRPr="00D42470" w:rsidRDefault="0028263E" w:rsidP="000C607F">
            <w:pPr>
              <w:keepNext/>
              <w:spacing w:after="0" w:line="240" w:lineRule="auto"/>
              <w:rPr>
                <w:rFonts w:ascii="Calibri" w:eastAsia="Times New Roman" w:hAnsi="Calibri" w:cs="Times New Roman"/>
                <w:color w:val="000000"/>
                <w:sz w:val="18"/>
                <w:szCs w:val="18"/>
                <w:lang w:eastAsia="es-CL"/>
              </w:rPr>
            </w:pPr>
          </w:p>
        </w:tc>
      </w:tr>
    </w:tbl>
    <w:p w:rsidR="0028263E" w:rsidRDefault="0028263E">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28263E" w:rsidRPr="00D42470" w:rsidTr="000C607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263E" w:rsidRPr="00D42470" w:rsidRDefault="0028263E" w:rsidP="000C607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28263E" w:rsidRPr="00D42470" w:rsidTr="000C607F">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28263E" w:rsidRPr="00D42470" w:rsidRDefault="0028263E" w:rsidP="000C607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6275592" wp14:editId="6E0A98F4">
                  <wp:extent cx="2572602" cy="1896675"/>
                  <wp:effectExtent l="0" t="0" r="0" b="889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0388" t="37726" r="29755" b="23141"/>
                          <a:stretch/>
                        </pic:blipFill>
                        <pic:spPr bwMode="auto">
                          <a:xfrm>
                            <a:off x="0" y="0"/>
                            <a:ext cx="2573096" cy="1897039"/>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28263E" w:rsidRPr="00D42470" w:rsidRDefault="0028263E" w:rsidP="000C607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79ABD75" wp14:editId="7662EBDF">
                  <wp:extent cx="2572603" cy="1869299"/>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0470" t="31251" r="29671" b="30176"/>
                          <a:stretch/>
                        </pic:blipFill>
                        <pic:spPr bwMode="auto">
                          <a:xfrm>
                            <a:off x="0" y="0"/>
                            <a:ext cx="2573374" cy="1869860"/>
                          </a:xfrm>
                          <a:prstGeom prst="rect">
                            <a:avLst/>
                          </a:prstGeom>
                          <a:ln>
                            <a:noFill/>
                          </a:ln>
                          <a:extLst>
                            <a:ext uri="{53640926-AAD7-44D8-BBD7-CCE9431645EC}">
                              <a14:shadowObscured xmlns:a14="http://schemas.microsoft.com/office/drawing/2010/main"/>
                            </a:ext>
                          </a:extLst>
                        </pic:spPr>
                      </pic:pic>
                    </a:graphicData>
                  </a:graphic>
                </wp:inline>
              </w:drawing>
            </w:r>
          </w:p>
        </w:tc>
      </w:tr>
      <w:tr w:rsidR="0028263E" w:rsidRPr="00D42470" w:rsidTr="000C607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8263E" w:rsidRPr="00D42470" w:rsidRDefault="0028263E" w:rsidP="000C607F">
            <w:pPr>
              <w:spacing w:after="0" w:line="240" w:lineRule="auto"/>
              <w:contextualSpacing/>
              <w:outlineLvl w:val="1"/>
              <w:rPr>
                <w:rFonts w:ascii="Calibri" w:eastAsia="Times New Roman" w:hAnsi="Calibri" w:cs="Calibri"/>
                <w:b/>
                <w:color w:val="000000"/>
                <w:sz w:val="18"/>
                <w:szCs w:val="20"/>
                <w:lang w:eastAsia="es-CL"/>
              </w:rPr>
            </w:pPr>
            <w:bookmarkStart w:id="140" w:name="_Ref18331457"/>
            <w:bookmarkStart w:id="141" w:name="_Toc1833775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A866EB">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40"/>
            <w:bookmarkEnd w:id="14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263E" w:rsidRPr="00D42470" w:rsidRDefault="0028263E" w:rsidP="000C607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D1FCA">
              <w:rPr>
                <w:rFonts w:ascii="Calibri" w:eastAsia="Times New Roman" w:hAnsi="Calibri" w:cs="Times New Roman"/>
                <w:color w:val="000000" w:themeColor="text1"/>
                <w:sz w:val="18"/>
                <w:szCs w:val="18"/>
                <w:lang w:eastAsia="es-CL"/>
              </w:rPr>
              <w:t>19-03-2019</w:t>
            </w:r>
          </w:p>
        </w:tc>
        <w:tc>
          <w:tcPr>
            <w:tcW w:w="1341" w:type="pct"/>
            <w:tcBorders>
              <w:top w:val="single" w:sz="4" w:space="0" w:color="auto"/>
              <w:left w:val="nil"/>
              <w:bottom w:val="single" w:sz="4" w:space="0" w:color="auto"/>
              <w:right w:val="nil"/>
            </w:tcBorders>
            <w:shd w:val="clear" w:color="auto" w:fill="auto"/>
            <w:noWrap/>
            <w:vAlign w:val="center"/>
            <w:hideMark/>
          </w:tcPr>
          <w:p w:rsidR="0028263E" w:rsidRPr="00D42470" w:rsidRDefault="0028263E" w:rsidP="000C607F">
            <w:pPr>
              <w:spacing w:after="0" w:line="240" w:lineRule="auto"/>
              <w:contextualSpacing/>
              <w:outlineLvl w:val="1"/>
              <w:rPr>
                <w:rFonts w:ascii="Calibri" w:eastAsia="Calibri" w:hAnsi="Calibri" w:cs="Calibri"/>
                <w:b/>
                <w:sz w:val="18"/>
                <w:szCs w:val="20"/>
              </w:rPr>
            </w:pPr>
            <w:bookmarkStart w:id="142" w:name="_Toc1833775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A866EB">
              <w:rPr>
                <w:rFonts w:ascii="Calibri" w:eastAsia="Calibri" w:hAnsi="Calibri" w:cs="Calibri"/>
                <w:b/>
                <w:noProof/>
                <w:sz w:val="18"/>
                <w:szCs w:val="20"/>
              </w:rPr>
              <w:t>6</w:t>
            </w:r>
            <w:bookmarkEnd w:id="142"/>
            <w:r w:rsidRPr="00D42470">
              <w:rPr>
                <w:rFonts w:ascii="Calibri" w:eastAsia="Calibri" w:hAnsi="Calibri" w:cs="Calibr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263E" w:rsidRPr="00D42470" w:rsidRDefault="0028263E" w:rsidP="000C607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D1FCA">
              <w:rPr>
                <w:rFonts w:ascii="Calibri" w:eastAsia="Times New Roman" w:hAnsi="Calibri" w:cs="Times New Roman"/>
                <w:color w:val="000000" w:themeColor="text1"/>
                <w:sz w:val="18"/>
                <w:szCs w:val="18"/>
                <w:lang w:eastAsia="es-CL"/>
              </w:rPr>
              <w:t>19-03-2019</w:t>
            </w:r>
          </w:p>
        </w:tc>
      </w:tr>
      <w:tr w:rsidR="0028263E" w:rsidRPr="00D42470" w:rsidTr="000C607F">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8263E" w:rsidRPr="00D42470" w:rsidRDefault="0028263E" w:rsidP="000C607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Se observa el Área de Piscina de Emergencia.</w:t>
            </w:r>
          </w:p>
          <w:p w:rsidR="0028263E" w:rsidRPr="00D42470" w:rsidRDefault="0028263E" w:rsidP="000C607F">
            <w:pPr>
              <w:spacing w:after="0" w:line="240" w:lineRule="auto"/>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8263E" w:rsidRPr="00D42470" w:rsidRDefault="0028263E" w:rsidP="000C607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observan bolas de planta SX.</w:t>
            </w:r>
          </w:p>
          <w:p w:rsidR="0028263E" w:rsidRPr="00D42470" w:rsidRDefault="0028263E" w:rsidP="000C607F">
            <w:pPr>
              <w:spacing w:after="0" w:line="240" w:lineRule="auto"/>
              <w:rPr>
                <w:rFonts w:ascii="Calibri" w:eastAsia="Times New Roman" w:hAnsi="Calibri" w:cs="Times New Roman"/>
                <w:b/>
                <w:color w:val="000000"/>
                <w:sz w:val="18"/>
                <w:szCs w:val="18"/>
                <w:lang w:eastAsia="es-CL"/>
              </w:rPr>
            </w:pPr>
          </w:p>
        </w:tc>
      </w:tr>
    </w:tbl>
    <w:p w:rsidR="00EE663D" w:rsidRDefault="00EE663D">
      <w:pPr>
        <w:rPr>
          <w:rFonts w:ascii="Calibri" w:eastAsia="Calibri" w:hAnsi="Calibri" w:cs="Calibri"/>
          <w:sz w:val="28"/>
          <w:szCs w:val="32"/>
        </w:rPr>
      </w:pPr>
    </w:p>
    <w:p w:rsidR="00EE663D" w:rsidRDefault="00EE663D">
      <w:pPr>
        <w:rPr>
          <w:rFonts w:ascii="Calibri" w:eastAsia="Calibri" w:hAnsi="Calibri" w:cs="Calibri"/>
          <w:sz w:val="28"/>
          <w:szCs w:val="32"/>
        </w:rPr>
      </w:pPr>
      <w:r>
        <w:rPr>
          <w:rFonts w:ascii="Calibri" w:eastAsia="Calibri" w:hAnsi="Calibri" w:cs="Calibri"/>
          <w:sz w:val="28"/>
          <w:szCs w:val="32"/>
        </w:rPr>
        <w:br w:type="page"/>
      </w:r>
    </w:p>
    <w:p w:rsidR="00B175D2" w:rsidRDefault="00B175D2" w:rsidP="00B175D2">
      <w:pPr>
        <w:pStyle w:val="Ttulo2"/>
      </w:pPr>
      <w:bookmarkStart w:id="143" w:name="_Toc18337754"/>
      <w:r>
        <w:t>Manejo de Emisiones atmosféricas (Olores)</w:t>
      </w:r>
      <w:bookmarkEnd w:id="143"/>
    </w:p>
    <w:p w:rsidR="00EE663D" w:rsidRPr="00EE663D" w:rsidRDefault="00EE663D" w:rsidP="00EE663D"/>
    <w:tbl>
      <w:tblPr>
        <w:tblStyle w:val="Tablaconcuadrcula"/>
        <w:tblW w:w="5001" w:type="pct"/>
        <w:tblLook w:val="04A0" w:firstRow="1" w:lastRow="0" w:firstColumn="1" w:lastColumn="0" w:noHBand="0" w:noVBand="1"/>
      </w:tblPr>
      <w:tblGrid>
        <w:gridCol w:w="3768"/>
        <w:gridCol w:w="9797"/>
      </w:tblGrid>
      <w:tr w:rsidR="00D40397" w:rsidRPr="00D42470" w:rsidTr="00B175D2">
        <w:trPr>
          <w:trHeight w:val="142"/>
        </w:trPr>
        <w:tc>
          <w:tcPr>
            <w:tcW w:w="1389" w:type="pct"/>
          </w:tcPr>
          <w:p w:rsidR="00D40397" w:rsidRPr="00D42470" w:rsidRDefault="00D40397" w:rsidP="00B175D2">
            <w:pPr>
              <w:rPr>
                <w:lang w:val="es-CL"/>
              </w:rPr>
            </w:pPr>
            <w:r w:rsidRPr="00D42470">
              <w:rPr>
                <w:rFonts w:eastAsia="Times New Roman"/>
                <w:b/>
                <w:bCs/>
                <w:color w:val="000000"/>
                <w:lang w:eastAsia="es-CL"/>
              </w:rPr>
              <w:t>Número de hecho constatado: 1</w:t>
            </w:r>
          </w:p>
        </w:tc>
        <w:tc>
          <w:tcPr>
            <w:tcW w:w="3611" w:type="pct"/>
          </w:tcPr>
          <w:p w:rsidR="00D40397" w:rsidRPr="00D42470" w:rsidRDefault="00D40397" w:rsidP="00B175D2"/>
        </w:tc>
      </w:tr>
      <w:tr w:rsidR="00D40397" w:rsidRPr="00F14D23" w:rsidTr="00B175D2">
        <w:trPr>
          <w:trHeight w:val="319"/>
        </w:trPr>
        <w:tc>
          <w:tcPr>
            <w:tcW w:w="5000" w:type="pct"/>
            <w:gridSpan w:val="2"/>
            <w:tcBorders>
              <w:bottom w:val="single" w:sz="4" w:space="0" w:color="auto"/>
            </w:tcBorders>
          </w:tcPr>
          <w:p w:rsidR="00D40397" w:rsidRPr="00D42470" w:rsidRDefault="00D40397" w:rsidP="00B175D2">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D40397" w:rsidRDefault="00D40397" w:rsidP="00B175D2">
            <w:pPr>
              <w:rPr>
                <w:lang w:eastAsia="es-CL"/>
              </w:rPr>
            </w:pPr>
            <w:r>
              <w:rPr>
                <w:lang w:eastAsia="es-CL"/>
              </w:rPr>
              <w:t>Oficio N° 268 de fecha 12 de marzo de 2019, que Solicita aumento de plazo para examen de información.</w:t>
            </w:r>
          </w:p>
          <w:p w:rsidR="00D40397" w:rsidRDefault="00D40397" w:rsidP="00B175D2">
            <w:pPr>
              <w:rPr>
                <w:lang w:eastAsia="es-CL"/>
              </w:rPr>
            </w:pPr>
            <w:r>
              <w:rPr>
                <w:lang w:eastAsia="es-CL"/>
              </w:rPr>
              <w:t>Oficio N° 318 de fecha 28 de marzo de 2019, que remite acta de Inspección ambiental.</w:t>
            </w:r>
          </w:p>
          <w:p w:rsidR="00D40397" w:rsidRDefault="00D40397" w:rsidP="00B175D2">
            <w:pPr>
              <w:rPr>
                <w:lang w:eastAsia="es-CL"/>
              </w:rPr>
            </w:pPr>
            <w:r>
              <w:rPr>
                <w:lang w:eastAsia="es-CL"/>
              </w:rPr>
              <w:t>Oficio N°400 de fecha 29 de abril de 2019, que remite pronunciamiento sobre análisis informes de seguimiento Ambiental.</w:t>
            </w:r>
          </w:p>
          <w:p w:rsidR="00D40397" w:rsidRPr="00D42470" w:rsidRDefault="00D40397" w:rsidP="00B175D2">
            <w:pPr>
              <w:rPr>
                <w:lang w:eastAsia="es-CL"/>
              </w:rPr>
            </w:pPr>
            <w:r>
              <w:rPr>
                <w:lang w:eastAsia="es-CL"/>
              </w:rPr>
              <w:t>Oficio N° 691 de fecha 16 de agosto de 2019, de la SEREMI de Salud, remite análisis de Seguimiento Ambiental.</w:t>
            </w:r>
          </w:p>
        </w:tc>
      </w:tr>
      <w:tr w:rsidR="00D40397" w:rsidRPr="00D42470" w:rsidTr="00B175D2">
        <w:trPr>
          <w:trHeight w:val="627"/>
        </w:trPr>
        <w:tc>
          <w:tcPr>
            <w:tcW w:w="5000" w:type="pct"/>
            <w:gridSpan w:val="2"/>
          </w:tcPr>
          <w:p w:rsidR="00D40397" w:rsidRPr="00D42470" w:rsidRDefault="00D40397" w:rsidP="00B175D2">
            <w:r>
              <w:rPr>
                <w:b/>
              </w:rPr>
              <w:t>Exigencias</w:t>
            </w:r>
            <w:r w:rsidRPr="00D42470">
              <w:rPr>
                <w:b/>
              </w:rPr>
              <w:t xml:space="preserve">: </w:t>
            </w:r>
          </w:p>
          <w:p w:rsidR="00D40397" w:rsidRPr="005461C7" w:rsidRDefault="00D40397" w:rsidP="00B175D2">
            <w:pPr>
              <w:rPr>
                <w:b/>
              </w:rPr>
            </w:pPr>
            <w:r w:rsidRPr="005461C7">
              <w:rPr>
                <w:b/>
              </w:rPr>
              <w:t>RCA 15/20</w:t>
            </w:r>
            <w:r w:rsidR="0010088D" w:rsidRPr="005461C7">
              <w:rPr>
                <w:b/>
              </w:rPr>
              <w:t>10</w:t>
            </w:r>
          </w:p>
          <w:p w:rsidR="00D40397" w:rsidRPr="005461C7" w:rsidRDefault="00D40397" w:rsidP="00B175D2">
            <w:pPr>
              <w:jc w:val="both"/>
              <w:rPr>
                <w:b/>
              </w:rPr>
            </w:pPr>
            <w:r w:rsidRPr="005461C7">
              <w:rPr>
                <w:b/>
              </w:rPr>
              <w:t>Considerando 5</w:t>
            </w:r>
          </w:p>
          <w:p w:rsidR="00D40397" w:rsidRPr="00D40397" w:rsidRDefault="00D40397" w:rsidP="00D40397">
            <w:pPr>
              <w:jc w:val="both"/>
              <w:rPr>
                <w:i/>
              </w:rPr>
            </w:pPr>
            <w:r w:rsidRPr="00D40397">
              <w:rPr>
                <w:i/>
              </w:rPr>
              <w:t>ii. Aerosoles Ácidos:</w:t>
            </w:r>
          </w:p>
          <w:p w:rsidR="00D40397" w:rsidRPr="00D40397" w:rsidRDefault="00D40397" w:rsidP="00D40397">
            <w:pPr>
              <w:jc w:val="both"/>
              <w:rPr>
                <w:i/>
              </w:rPr>
            </w:pPr>
            <w:r w:rsidRPr="00D40397">
              <w:rPr>
                <w:i/>
              </w:rPr>
              <w:t>Respecto de la generación y emisión de aerosoles ácidos, por el p</w:t>
            </w:r>
            <w:r w:rsidR="0010088D">
              <w:rPr>
                <w:i/>
              </w:rPr>
              <w:t xml:space="preserve">roceso de riego de las pilas de </w:t>
            </w:r>
            <w:r w:rsidRPr="00D40397">
              <w:rPr>
                <w:i/>
              </w:rPr>
              <w:t>lixiviación, el titular está llevando a cabo un desarrollo técnico en el áre</w:t>
            </w:r>
            <w:r w:rsidR="0010088D">
              <w:rPr>
                <w:i/>
              </w:rPr>
              <w:t xml:space="preserve">a de lixiviación, que permitirá </w:t>
            </w:r>
            <w:r w:rsidRPr="00D40397">
              <w:rPr>
                <w:i/>
              </w:rPr>
              <w:t>reemplazar la actual malla de aspersión, por una malla de gotero. Est</w:t>
            </w:r>
            <w:r w:rsidR="0010088D">
              <w:rPr>
                <w:i/>
              </w:rPr>
              <w:t xml:space="preserve">o implicará una reducción de la </w:t>
            </w:r>
            <w:r w:rsidRPr="00D40397">
              <w:rPr>
                <w:i/>
              </w:rPr>
              <w:t>relación a la generación de aerosoles ácidos.</w:t>
            </w:r>
          </w:p>
          <w:p w:rsidR="00D40397" w:rsidRDefault="00D40397" w:rsidP="00B175D2">
            <w:pPr>
              <w:jc w:val="both"/>
            </w:pPr>
          </w:p>
          <w:p w:rsidR="00D40397" w:rsidRPr="005461C7" w:rsidRDefault="00D40397" w:rsidP="00B175D2">
            <w:pPr>
              <w:rPr>
                <w:b/>
              </w:rPr>
            </w:pPr>
            <w:r w:rsidRPr="005461C7">
              <w:rPr>
                <w:b/>
              </w:rPr>
              <w:t xml:space="preserve">RCA </w:t>
            </w:r>
            <w:r w:rsidR="0010088D" w:rsidRPr="005461C7">
              <w:rPr>
                <w:b/>
              </w:rPr>
              <w:t>37/2018</w:t>
            </w:r>
          </w:p>
          <w:p w:rsidR="00D40397" w:rsidRDefault="00D40397" w:rsidP="0010088D">
            <w:pPr>
              <w:jc w:val="both"/>
              <w:rPr>
                <w:i/>
              </w:rPr>
            </w:pPr>
            <w:r w:rsidRPr="005461C7">
              <w:rPr>
                <w:b/>
              </w:rPr>
              <w:t>Considerando</w:t>
            </w:r>
            <w:r w:rsidR="0010088D" w:rsidRPr="005461C7">
              <w:rPr>
                <w:b/>
              </w:rPr>
              <w:t xml:space="preserve"> 5.</w:t>
            </w:r>
            <w:r w:rsidR="0010088D">
              <w:t xml:space="preserve">1 </w:t>
            </w:r>
            <w:r w:rsidR="0010088D" w:rsidRPr="0010088D">
              <w:rPr>
                <w:i/>
              </w:rPr>
              <w:t xml:space="preserve">Además, se analizó los potenciales efectos </w:t>
            </w:r>
            <w:r w:rsidR="0010088D">
              <w:rPr>
                <w:i/>
              </w:rPr>
              <w:t xml:space="preserve">de las emisiones de aerosoles u </w:t>
            </w:r>
            <w:r w:rsidR="0010088D" w:rsidRPr="0010088D">
              <w:rPr>
                <w:i/>
              </w:rPr>
              <w:t>olores producto de la misma actividad de lixivia</w:t>
            </w:r>
            <w:r w:rsidR="0010088D">
              <w:rPr>
                <w:i/>
              </w:rPr>
              <w:t>ción derivados del uso de ácido sulfú</w:t>
            </w:r>
            <w:r w:rsidR="0010088D" w:rsidRPr="0010088D">
              <w:rPr>
                <w:i/>
              </w:rPr>
              <w:t>rico. Al respecto, se señala que la superficie y tas</w:t>
            </w:r>
            <w:r w:rsidR="0010088D">
              <w:rPr>
                <w:i/>
              </w:rPr>
              <w:t xml:space="preserve">a de riego para la </w:t>
            </w:r>
            <w:r w:rsidR="0010088D" w:rsidRPr="0010088D">
              <w:rPr>
                <w:i/>
              </w:rPr>
              <w:t xml:space="preserve">actividad de lixiviación del proyecto no </w:t>
            </w:r>
            <w:r w:rsidR="0010088D">
              <w:rPr>
                <w:i/>
              </w:rPr>
              <w:t xml:space="preserve">será modificada respecto de lo, </w:t>
            </w:r>
            <w:r w:rsidR="0010088D" w:rsidRPr="0010088D">
              <w:rPr>
                <w:i/>
              </w:rPr>
              <w:t>aprobado originalmente, por lo cual n</w:t>
            </w:r>
            <w:r w:rsidR="0010088D">
              <w:rPr>
                <w:i/>
              </w:rPr>
              <w:t xml:space="preserve">o se contempla un aumento de la </w:t>
            </w:r>
            <w:r w:rsidR="0010088D" w:rsidRPr="0010088D">
              <w:rPr>
                <w:i/>
              </w:rPr>
              <w:t>generación de aerosoles por la actividad de</w:t>
            </w:r>
            <w:r w:rsidR="0010088D">
              <w:rPr>
                <w:i/>
              </w:rPr>
              <w:t xml:space="preserve"> lixiviación contemplada por el </w:t>
            </w:r>
            <w:r w:rsidR="0010088D" w:rsidRPr="0010088D">
              <w:rPr>
                <w:i/>
              </w:rPr>
              <w:t>presente proyecto. Sumado a lo anterior, el titu</w:t>
            </w:r>
            <w:r w:rsidR="0010088D">
              <w:rPr>
                <w:i/>
              </w:rPr>
              <w:t xml:space="preserve">lar contempla la instalación de </w:t>
            </w:r>
            <w:r w:rsidR="0010088D" w:rsidRPr="0010088D">
              <w:rPr>
                <w:i/>
              </w:rPr>
              <w:t>un film térmico sobre las áreas a re- lixiviar q</w:t>
            </w:r>
            <w:r w:rsidR="0010088D">
              <w:rPr>
                <w:i/>
              </w:rPr>
              <w:t xml:space="preserve">ue disminuirán las emisiones de </w:t>
            </w:r>
            <w:r w:rsidR="0010088D" w:rsidRPr="0010088D">
              <w:rPr>
                <w:i/>
              </w:rPr>
              <w:t>aerosoles asociadas al proyecto. No obstan</w:t>
            </w:r>
            <w:r w:rsidR="0010088D">
              <w:rPr>
                <w:i/>
              </w:rPr>
              <w:t xml:space="preserve">te lo anterior, se mantendrá el </w:t>
            </w:r>
            <w:r w:rsidR="0010088D" w:rsidRPr="0010088D">
              <w:rPr>
                <w:i/>
              </w:rPr>
              <w:t>monitoreo de neblina ácida en la estación de Chep</w:t>
            </w:r>
            <w:r w:rsidR="0010088D">
              <w:rPr>
                <w:i/>
              </w:rPr>
              <w:t xml:space="preserve">iquilla, tal como se realiza en </w:t>
            </w:r>
            <w:r w:rsidR="0010088D" w:rsidRPr="0010088D">
              <w:rPr>
                <w:i/>
              </w:rPr>
              <w:t>la actualidad.</w:t>
            </w:r>
          </w:p>
          <w:p w:rsidR="005461C7" w:rsidRDefault="005461C7" w:rsidP="00FB08ED">
            <w:pPr>
              <w:rPr>
                <w:b/>
              </w:rPr>
            </w:pPr>
          </w:p>
          <w:p w:rsidR="00FB08ED" w:rsidRPr="005461C7" w:rsidRDefault="00FB08ED" w:rsidP="00FB08ED">
            <w:pPr>
              <w:rPr>
                <w:b/>
              </w:rPr>
            </w:pPr>
            <w:r w:rsidRPr="005461C7">
              <w:rPr>
                <w:b/>
              </w:rPr>
              <w:t>RCA 73/1995</w:t>
            </w:r>
          </w:p>
          <w:p w:rsidR="00D40397" w:rsidRPr="005461C7" w:rsidRDefault="005461C7" w:rsidP="00BC37AD">
            <w:pPr>
              <w:jc w:val="both"/>
              <w:rPr>
                <w:b/>
              </w:rPr>
            </w:pPr>
            <w:r w:rsidRPr="005461C7">
              <w:rPr>
                <w:b/>
              </w:rPr>
              <w:t>Considerando</w:t>
            </w:r>
            <w:r w:rsidRPr="005461C7">
              <w:rPr>
                <w:b/>
              </w:rPr>
              <w:t xml:space="preserve"> </w:t>
            </w:r>
            <w:r w:rsidR="00FB08ED" w:rsidRPr="005461C7">
              <w:rPr>
                <w:b/>
              </w:rPr>
              <w:t>2</w:t>
            </w:r>
          </w:p>
          <w:p w:rsidR="00FB08ED" w:rsidRPr="00FB08ED" w:rsidRDefault="00FB08ED" w:rsidP="00FB08ED">
            <w:pPr>
              <w:jc w:val="both"/>
              <w:rPr>
                <w:i/>
              </w:rPr>
            </w:pPr>
            <w:r w:rsidRPr="00FB08ED">
              <w:rPr>
                <w:i/>
              </w:rPr>
              <w:t>a ) En materia de CALIDAD DE AIRE :</w:t>
            </w:r>
          </w:p>
          <w:p w:rsidR="00FB08ED" w:rsidRPr="00FB08ED" w:rsidRDefault="00FB08ED" w:rsidP="00FB08ED">
            <w:pPr>
              <w:jc w:val="both"/>
              <w:rPr>
                <w:i/>
              </w:rPr>
            </w:pPr>
            <w:r>
              <w:rPr>
                <w:i/>
              </w:rPr>
              <w:t>- Efectuará un monit</w:t>
            </w:r>
            <w:r w:rsidRPr="00FB08ED">
              <w:rPr>
                <w:i/>
              </w:rPr>
              <w:t>oreo c</w:t>
            </w:r>
            <w:r>
              <w:rPr>
                <w:i/>
              </w:rPr>
              <w:t>ontinuo de material particulado de diámet</w:t>
            </w:r>
            <w:r w:rsidRPr="00FB08ED">
              <w:rPr>
                <w:i/>
              </w:rPr>
              <w:t>ro respirable (PM-10) y de dirección y velocidad del viento.</w:t>
            </w:r>
          </w:p>
          <w:p w:rsidR="00FB08ED" w:rsidRPr="00FB08ED" w:rsidRDefault="00FB08ED" w:rsidP="00FB08ED">
            <w:pPr>
              <w:jc w:val="both"/>
              <w:rPr>
                <w:i/>
              </w:rPr>
            </w:pPr>
            <w:r>
              <w:rPr>
                <w:i/>
              </w:rPr>
              <w:t>- Realizará un monit</w:t>
            </w:r>
            <w:r w:rsidRPr="00FB08ED">
              <w:rPr>
                <w:i/>
              </w:rPr>
              <w:t>oreo de partículas</w:t>
            </w:r>
            <w:r w:rsidR="00E31422">
              <w:rPr>
                <w:i/>
              </w:rPr>
              <w:t xml:space="preserve"> tota l es en suspensión (PTS).</w:t>
            </w:r>
          </w:p>
          <w:p w:rsidR="00FB08ED" w:rsidRDefault="00FB08ED" w:rsidP="00FB08ED">
            <w:pPr>
              <w:jc w:val="both"/>
              <w:rPr>
                <w:i/>
              </w:rPr>
            </w:pPr>
            <w:r w:rsidRPr="00FB08ED">
              <w:rPr>
                <w:i/>
              </w:rPr>
              <w:t>- Efectuará monitoreos de concentrac</w:t>
            </w:r>
            <w:r>
              <w:rPr>
                <w:i/>
              </w:rPr>
              <w:t xml:space="preserve">iones atmosféricas de aerosoles </w:t>
            </w:r>
            <w:r w:rsidRPr="00FB08ED">
              <w:rPr>
                <w:i/>
              </w:rPr>
              <w:t>ácidos y contenido de cobre y sílice.</w:t>
            </w:r>
          </w:p>
          <w:p w:rsidR="00FB08ED" w:rsidRDefault="00FB08ED" w:rsidP="00FB08ED">
            <w:pPr>
              <w:jc w:val="both"/>
              <w:rPr>
                <w:i/>
              </w:rPr>
            </w:pPr>
            <w:r>
              <w:rPr>
                <w:i/>
              </w:rPr>
              <w:t>(…)</w:t>
            </w:r>
          </w:p>
          <w:p w:rsidR="00E31422" w:rsidRDefault="00E31422" w:rsidP="00E31422">
            <w:pPr>
              <w:jc w:val="both"/>
              <w:rPr>
                <w:i/>
              </w:rPr>
            </w:pPr>
            <w:r>
              <w:rPr>
                <w:i/>
              </w:rPr>
              <w:t>- Cumplirá el crit</w:t>
            </w:r>
            <w:r w:rsidRPr="00E31422">
              <w:rPr>
                <w:i/>
              </w:rPr>
              <w:t>erio recomen</w:t>
            </w:r>
            <w:r>
              <w:rPr>
                <w:i/>
              </w:rPr>
              <w:t>dado por USEPA (Estado de Ohio) respecto de la conc</w:t>
            </w:r>
            <w:r w:rsidRPr="00E31422">
              <w:rPr>
                <w:i/>
              </w:rPr>
              <w:t>entración máxima</w:t>
            </w:r>
            <w:r>
              <w:rPr>
                <w:i/>
              </w:rPr>
              <w:t xml:space="preserve"> permisible de aerosoles ácidos en ambientes de trabajo</w:t>
            </w:r>
          </w:p>
          <w:p w:rsidR="00FB08ED" w:rsidRPr="00FB08ED" w:rsidRDefault="00FB08ED" w:rsidP="00FB08ED">
            <w:pPr>
              <w:jc w:val="both"/>
              <w:rPr>
                <w:i/>
              </w:rPr>
            </w:pPr>
            <w:r w:rsidRPr="00FB08ED">
              <w:rPr>
                <w:i/>
              </w:rPr>
              <w:t>- Reducirá la emisión de aeros</w:t>
            </w:r>
            <w:r>
              <w:rPr>
                <w:i/>
              </w:rPr>
              <w:t xml:space="preserve">oles ácidos desde las celdas de </w:t>
            </w:r>
            <w:r w:rsidRPr="00FB08ED">
              <w:rPr>
                <w:i/>
              </w:rPr>
              <w:t>electro</w:t>
            </w:r>
            <w:r>
              <w:rPr>
                <w:i/>
              </w:rPr>
              <w:t xml:space="preserve"> </w:t>
            </w:r>
            <w:r w:rsidRPr="00FB08ED">
              <w:rPr>
                <w:i/>
              </w:rPr>
              <w:t>obte</w:t>
            </w:r>
            <w:r>
              <w:rPr>
                <w:i/>
              </w:rPr>
              <w:t xml:space="preserve">nción por la disposición de bolas plásticas u otro </w:t>
            </w:r>
            <w:r w:rsidRPr="00FB08ED">
              <w:rPr>
                <w:i/>
              </w:rPr>
              <w:t>material en su interior,</w:t>
            </w:r>
            <w:r>
              <w:rPr>
                <w:i/>
              </w:rPr>
              <w:t xml:space="preserve"> el uso de aspersores de baja al</w:t>
            </w:r>
            <w:r w:rsidRPr="00FB08ED">
              <w:rPr>
                <w:i/>
              </w:rPr>
              <w:t>tura de</w:t>
            </w:r>
            <w:r>
              <w:rPr>
                <w:i/>
              </w:rPr>
              <w:t xml:space="preserve"> aspersió</w:t>
            </w:r>
            <w:r w:rsidRPr="00FB08ED">
              <w:rPr>
                <w:i/>
              </w:rPr>
              <w:t>n en las pilas de lixiviación e</w:t>
            </w:r>
            <w:r>
              <w:rPr>
                <w:i/>
              </w:rPr>
              <w:t xml:space="preserve"> instalación de barreras cortaviento en las l</w:t>
            </w:r>
            <w:r w:rsidRPr="00FB08ED">
              <w:rPr>
                <w:i/>
              </w:rPr>
              <w:t xml:space="preserve">aderas </w:t>
            </w:r>
            <w:r>
              <w:rPr>
                <w:i/>
              </w:rPr>
              <w:t xml:space="preserve">norte y noreste de las pilas en </w:t>
            </w:r>
            <w:r w:rsidRPr="00FB08ED">
              <w:rPr>
                <w:i/>
              </w:rPr>
              <w:t>operación.</w:t>
            </w:r>
          </w:p>
        </w:tc>
      </w:tr>
      <w:tr w:rsidR="00D40397" w:rsidRPr="00D42470" w:rsidTr="00B175D2">
        <w:trPr>
          <w:trHeight w:val="627"/>
        </w:trPr>
        <w:tc>
          <w:tcPr>
            <w:tcW w:w="5000" w:type="pct"/>
            <w:gridSpan w:val="2"/>
          </w:tcPr>
          <w:p w:rsidR="00D40397" w:rsidRDefault="00D40397" w:rsidP="00B175D2">
            <w:r>
              <w:rPr>
                <w:b/>
              </w:rPr>
              <w:t>Hechos</w:t>
            </w:r>
            <w:r w:rsidRPr="00D42470">
              <w:rPr>
                <w:b/>
              </w:rPr>
              <w:t>:</w:t>
            </w:r>
            <w:r w:rsidRPr="00D42470">
              <w:t xml:space="preserve"> </w:t>
            </w:r>
          </w:p>
          <w:p w:rsidR="00D40397" w:rsidRDefault="0028263E" w:rsidP="0028263E">
            <w:pPr>
              <w:numPr>
                <w:ilvl w:val="0"/>
                <w:numId w:val="22"/>
              </w:numPr>
              <w:contextualSpacing/>
              <w:jc w:val="both"/>
              <w:rPr>
                <w:rFonts w:eastAsia="Times New Roman"/>
                <w:color w:val="000000"/>
                <w:lang w:eastAsia="es-CL"/>
              </w:rPr>
            </w:pPr>
            <w:r w:rsidRPr="0028263E">
              <w:rPr>
                <w:rFonts w:eastAsia="Times New Roman"/>
                <w:color w:val="000000"/>
                <w:lang w:eastAsia="es-CL"/>
              </w:rPr>
              <w:t>Durante las actividades de inspección</w:t>
            </w:r>
            <w:r>
              <w:rPr>
                <w:rFonts w:eastAsia="Times New Roman"/>
                <w:color w:val="000000"/>
                <w:lang w:eastAsia="es-CL"/>
              </w:rPr>
              <w:t>, e</w:t>
            </w:r>
            <w:r w:rsidR="00FB08ED">
              <w:rPr>
                <w:rFonts w:eastAsia="Times New Roman"/>
                <w:color w:val="000000"/>
                <w:lang w:eastAsia="es-CL"/>
              </w:rPr>
              <w:t>n la planta SX se observó el funcionamiento de 28 de las 84 celdas de electro obtención, se visualizó además la utilización de bolas plásticas.</w:t>
            </w:r>
          </w:p>
          <w:p w:rsidR="00B175D2" w:rsidRDefault="00B175D2" w:rsidP="00B175D2">
            <w:pPr>
              <w:ind w:left="928"/>
              <w:contextualSpacing/>
              <w:jc w:val="both"/>
              <w:rPr>
                <w:rFonts w:eastAsia="Times New Roman"/>
                <w:color w:val="000000"/>
                <w:lang w:eastAsia="es-CL"/>
              </w:rPr>
            </w:pPr>
          </w:p>
          <w:p w:rsidR="00B175D2" w:rsidRDefault="00B175D2" w:rsidP="00B175D2">
            <w:pPr>
              <w:contextualSpacing/>
              <w:jc w:val="both"/>
              <w:rPr>
                <w:rFonts w:eastAsia="Times New Roman"/>
                <w:b/>
                <w:color w:val="000000"/>
                <w:lang w:eastAsia="es-CL"/>
              </w:rPr>
            </w:pPr>
            <w:r w:rsidRPr="00B175D2">
              <w:rPr>
                <w:rFonts w:eastAsia="Times New Roman"/>
                <w:b/>
                <w:color w:val="000000"/>
                <w:lang w:eastAsia="es-CL"/>
              </w:rPr>
              <w:t>Examen de Información</w:t>
            </w:r>
          </w:p>
          <w:p w:rsidR="00B175D2" w:rsidRDefault="00B175D2" w:rsidP="00B175D2">
            <w:pPr>
              <w:contextualSpacing/>
              <w:jc w:val="both"/>
              <w:rPr>
                <w:rFonts w:eastAsia="Times New Roman"/>
                <w:b/>
                <w:color w:val="000000"/>
                <w:lang w:eastAsia="es-CL"/>
              </w:rPr>
            </w:pPr>
          </w:p>
          <w:p w:rsidR="00B175D2" w:rsidRPr="009C10BC" w:rsidRDefault="00B175D2" w:rsidP="00B175D2">
            <w:pPr>
              <w:pStyle w:val="Prrafodelista"/>
              <w:numPr>
                <w:ilvl w:val="0"/>
                <w:numId w:val="23"/>
              </w:numPr>
              <w:rPr>
                <w:rFonts w:eastAsia="Times New Roman"/>
                <w:b/>
                <w:color w:val="000000"/>
                <w:lang w:eastAsia="es-CL"/>
              </w:rPr>
            </w:pPr>
            <w:r>
              <w:rPr>
                <w:rFonts w:eastAsia="Times New Roman"/>
                <w:color w:val="000000"/>
                <w:lang w:eastAsia="es-CL"/>
              </w:rPr>
              <w:t xml:space="preserve">Con fecha </w:t>
            </w:r>
            <w:r w:rsidR="00683052">
              <w:rPr>
                <w:rFonts w:eastAsia="Times New Roman"/>
                <w:color w:val="000000"/>
                <w:lang w:eastAsia="es-CL"/>
              </w:rPr>
              <w:t xml:space="preserve">12 de diciembre de 2018, ingresó a la oficina regional de Coquimbo una denuncia ciudadana en la cual se indica que </w:t>
            </w:r>
            <w:r w:rsidR="00683052" w:rsidRPr="00683052">
              <w:rPr>
                <w:rFonts w:eastAsia="Times New Roman"/>
                <w:i/>
                <w:color w:val="000000"/>
                <w:lang w:eastAsia="es-CL"/>
              </w:rPr>
              <w:t>“Con fecha 07 de diciembre de 2018, a las 07:00 horas, se sienten fuerte olor a reactivos emitidos por la Compañía Minera Teck CDA, afectando toda la comunidad Andacollina, más intensamente a los sectores El Sauce Matadero y Chepiquilla. Este fuerte olor ha provocado en mi persona molestia nasal irritación ocular, náuseas y mareos”</w:t>
            </w:r>
            <w:r w:rsidR="00683052">
              <w:rPr>
                <w:rFonts w:eastAsia="Times New Roman"/>
                <w:i/>
                <w:color w:val="000000"/>
                <w:lang w:eastAsia="es-CL"/>
              </w:rPr>
              <w:t xml:space="preserve"> </w:t>
            </w:r>
            <w:r w:rsidR="00683052">
              <w:rPr>
                <w:rFonts w:eastAsia="Times New Roman"/>
                <w:color w:val="000000"/>
                <w:lang w:eastAsia="es-CL"/>
              </w:rPr>
              <w:t>Dicha denuncia fue ingresada al sistema de la Superintendencia del Medio Ambiente con el ID 133-IV-2018. Al respecto</w:t>
            </w:r>
            <w:r w:rsidR="005A6C8C">
              <w:rPr>
                <w:rFonts w:eastAsia="Times New Roman"/>
                <w:color w:val="000000"/>
                <w:lang w:eastAsia="es-CL"/>
              </w:rPr>
              <w:t xml:space="preserve">, </w:t>
            </w:r>
            <w:r w:rsidR="00513DC6">
              <w:rPr>
                <w:rFonts w:eastAsia="Times New Roman"/>
                <w:color w:val="000000"/>
                <w:lang w:eastAsia="es-CL"/>
              </w:rPr>
              <w:t xml:space="preserve">la denuncia </w:t>
            </w:r>
            <w:r w:rsidR="00A866EB">
              <w:rPr>
                <w:rFonts w:eastAsia="Times New Roman"/>
                <w:color w:val="000000"/>
                <w:lang w:eastAsia="es-CL"/>
              </w:rPr>
              <w:t xml:space="preserve">no </w:t>
            </w:r>
            <w:r w:rsidR="00513DC6">
              <w:rPr>
                <w:rFonts w:eastAsia="Times New Roman"/>
                <w:color w:val="000000"/>
                <w:lang w:eastAsia="es-CL"/>
              </w:rPr>
              <w:t>adjunta algún registro que permita corroborar que los olores provienen de la Cía</w:t>
            </w:r>
            <w:r w:rsidR="00A866EB">
              <w:rPr>
                <w:rFonts w:eastAsia="Times New Roman"/>
                <w:color w:val="000000"/>
                <w:lang w:eastAsia="es-CL"/>
              </w:rPr>
              <w:t>.</w:t>
            </w:r>
            <w:r w:rsidR="00513DC6">
              <w:rPr>
                <w:rFonts w:eastAsia="Times New Roman"/>
                <w:color w:val="000000"/>
                <w:lang w:eastAsia="es-CL"/>
              </w:rPr>
              <w:t xml:space="preserve"> Minera Teck CDA, lo anterior porque cercano a las poblaciones denunciadas existen otras faenas mineras de menor escala las cuales no poseen resoluciones de calificación ambiental. </w:t>
            </w:r>
          </w:p>
          <w:p w:rsidR="009C10BC" w:rsidRDefault="009C10BC" w:rsidP="009C10BC">
            <w:pPr>
              <w:pStyle w:val="Prrafodelista"/>
              <w:ind w:left="928"/>
              <w:rPr>
                <w:rFonts w:eastAsia="Times New Roman"/>
                <w:color w:val="000000"/>
                <w:lang w:eastAsia="es-CL"/>
              </w:rPr>
            </w:pPr>
            <w:r>
              <w:rPr>
                <w:rFonts w:eastAsia="Times New Roman"/>
                <w:color w:val="000000"/>
                <w:lang w:eastAsia="es-CL"/>
              </w:rPr>
              <w:t>Se revisaron los datos de dirección del viento para el día 7-12-2018, y se constató que el 40% del tiempo los vientos fueron NW. Por lo que las emanaciones que pudieron llegar hacia los sectores Matadero y el Sauce, debieron provenir desde el sector oeste, sin embargo la planta denunciada queda al sur de los sectores Matadero y El Sauce. (</w:t>
            </w:r>
            <w:r w:rsidR="00A866EB">
              <w:rPr>
                <w:rFonts w:eastAsia="Times New Roman"/>
                <w:color w:val="000000"/>
                <w:lang w:eastAsia="es-CL"/>
              </w:rPr>
              <w:fldChar w:fldCharType="begin"/>
            </w:r>
            <w:r w:rsidR="00A866EB">
              <w:rPr>
                <w:rFonts w:eastAsia="Times New Roman"/>
                <w:color w:val="000000"/>
                <w:lang w:eastAsia="es-CL"/>
              </w:rPr>
              <w:instrText xml:space="preserve"> REF _Ref18331987 \h </w:instrText>
            </w:r>
            <w:r w:rsidR="00A866EB">
              <w:rPr>
                <w:rFonts w:eastAsia="Times New Roman"/>
                <w:color w:val="000000"/>
                <w:lang w:eastAsia="es-CL"/>
              </w:rPr>
            </w:r>
            <w:r w:rsidR="00A866EB">
              <w:rPr>
                <w:rFonts w:eastAsia="Times New Roman"/>
                <w:color w:val="000000"/>
                <w:lang w:eastAsia="es-CL"/>
              </w:rPr>
              <w:fldChar w:fldCharType="separate"/>
            </w:r>
            <w:r w:rsidR="00A866EB" w:rsidRPr="00A866EB">
              <w:rPr>
                <w:b/>
                <w:sz w:val="18"/>
                <w:szCs w:val="18"/>
              </w:rPr>
              <w:t xml:space="preserve">Figura </w:t>
            </w:r>
            <w:r w:rsidR="00A866EB">
              <w:rPr>
                <w:b/>
                <w:noProof/>
                <w:sz w:val="18"/>
                <w:szCs w:val="18"/>
              </w:rPr>
              <w:t>3</w:t>
            </w:r>
            <w:r w:rsidR="00A866EB">
              <w:rPr>
                <w:rFonts w:eastAsia="Times New Roman"/>
                <w:color w:val="000000"/>
                <w:lang w:eastAsia="es-CL"/>
              </w:rPr>
              <w:fldChar w:fldCharType="end"/>
            </w:r>
            <w:r>
              <w:rPr>
                <w:rFonts w:eastAsia="Times New Roman"/>
                <w:color w:val="000000"/>
                <w:lang w:eastAsia="es-CL"/>
              </w:rPr>
              <w:t>).</w:t>
            </w:r>
          </w:p>
          <w:p w:rsidR="00B43660" w:rsidRDefault="00B43660" w:rsidP="009C10BC">
            <w:pPr>
              <w:pStyle w:val="Prrafodelista"/>
              <w:ind w:left="928"/>
              <w:rPr>
                <w:rFonts w:eastAsia="Times New Roman"/>
                <w:color w:val="000000"/>
                <w:lang w:eastAsia="es-CL"/>
              </w:rPr>
            </w:pPr>
            <w:r>
              <w:rPr>
                <w:rFonts w:eastAsia="Times New Roman"/>
                <w:color w:val="000000"/>
                <w:lang w:eastAsia="es-CL"/>
              </w:rPr>
              <w:t xml:space="preserve">La misma información de dirección del viento fue contrastada con la información disponible en la página </w:t>
            </w:r>
            <w:hyperlink r:id="rId21" w:history="1">
              <w:r w:rsidRPr="004D3CDB">
                <w:rPr>
                  <w:rStyle w:val="Hipervnculo"/>
                  <w:rFonts w:eastAsia="Times New Roman"/>
                  <w:lang w:eastAsia="es-CL"/>
                </w:rPr>
                <w:t>www.ceazamet.cl</w:t>
              </w:r>
            </w:hyperlink>
            <w:r>
              <w:rPr>
                <w:rFonts w:eastAsia="Times New Roman"/>
                <w:color w:val="000000"/>
                <w:lang w:eastAsia="es-CL"/>
              </w:rPr>
              <w:t>, en la estación meteorológica Collowara, ubicada en Andacollo (</w:t>
            </w:r>
            <w:r w:rsidR="00A866EB">
              <w:rPr>
                <w:rFonts w:eastAsia="Times New Roman"/>
                <w:color w:val="000000"/>
                <w:lang w:eastAsia="es-CL"/>
              </w:rPr>
              <w:fldChar w:fldCharType="begin"/>
            </w:r>
            <w:r w:rsidR="00A866EB">
              <w:rPr>
                <w:rFonts w:eastAsia="Times New Roman"/>
                <w:color w:val="000000"/>
                <w:lang w:eastAsia="es-CL"/>
              </w:rPr>
              <w:instrText xml:space="preserve"> REF _Ref18332025 \h </w:instrText>
            </w:r>
            <w:r w:rsidR="00A866EB">
              <w:rPr>
                <w:rFonts w:eastAsia="Times New Roman"/>
                <w:color w:val="000000"/>
                <w:lang w:eastAsia="es-CL"/>
              </w:rPr>
            </w:r>
            <w:r w:rsidR="00A866EB">
              <w:rPr>
                <w:rFonts w:eastAsia="Times New Roman"/>
                <w:color w:val="000000"/>
                <w:lang w:eastAsia="es-CL"/>
              </w:rPr>
              <w:fldChar w:fldCharType="separate"/>
            </w:r>
            <w:r w:rsidR="00A866EB" w:rsidRPr="00A866EB">
              <w:rPr>
                <w:b/>
                <w:sz w:val="18"/>
                <w:szCs w:val="18"/>
              </w:rPr>
              <w:t xml:space="preserve">Figura </w:t>
            </w:r>
            <w:r w:rsidR="00A866EB">
              <w:rPr>
                <w:b/>
                <w:noProof/>
                <w:sz w:val="18"/>
                <w:szCs w:val="18"/>
              </w:rPr>
              <w:t>5</w:t>
            </w:r>
            <w:r w:rsidR="00A866EB">
              <w:rPr>
                <w:rFonts w:eastAsia="Times New Roman"/>
                <w:color w:val="000000"/>
                <w:lang w:eastAsia="es-CL"/>
              </w:rPr>
              <w:fldChar w:fldCharType="end"/>
            </w:r>
            <w:r>
              <w:rPr>
                <w:rFonts w:eastAsia="Times New Roman"/>
                <w:color w:val="000000"/>
                <w:lang w:eastAsia="es-CL"/>
              </w:rPr>
              <w:t>). Los datos medidos en esta estación muestran que los vientos preponderantes el día señalado corre</w:t>
            </w:r>
            <w:r w:rsidR="00A866EB">
              <w:rPr>
                <w:rFonts w:eastAsia="Times New Roman"/>
                <w:color w:val="000000"/>
                <w:lang w:eastAsia="es-CL"/>
              </w:rPr>
              <w:t>sponden a también a vientos NO.</w:t>
            </w:r>
          </w:p>
          <w:p w:rsidR="008F402A" w:rsidRDefault="008F402A" w:rsidP="00A866EB">
            <w:pPr>
              <w:pStyle w:val="Prrafodelista"/>
              <w:numPr>
                <w:ilvl w:val="0"/>
                <w:numId w:val="23"/>
              </w:numPr>
              <w:rPr>
                <w:rFonts w:eastAsia="Times New Roman"/>
                <w:color w:val="000000"/>
                <w:lang w:eastAsia="es-CL"/>
              </w:rPr>
            </w:pPr>
            <w:r>
              <w:rPr>
                <w:rFonts w:eastAsia="Times New Roman"/>
                <w:color w:val="000000"/>
                <w:lang w:eastAsia="es-CL"/>
              </w:rPr>
              <w:t xml:space="preserve">Con fecha 23 de agosto de 2018, se </w:t>
            </w:r>
            <w:r w:rsidR="00BC273D">
              <w:rPr>
                <w:rFonts w:eastAsia="Times New Roman"/>
                <w:color w:val="000000"/>
                <w:lang w:eastAsia="es-CL"/>
              </w:rPr>
              <w:t>recepcionó</w:t>
            </w:r>
            <w:r>
              <w:rPr>
                <w:rFonts w:eastAsia="Times New Roman"/>
                <w:color w:val="000000"/>
                <w:lang w:eastAsia="es-CL"/>
              </w:rPr>
              <w:t xml:space="preserve"> denuncia de la Ilustre Municipalidad de Andacollo, en contra de Compañía Minera Teck CDA debido a que </w:t>
            </w:r>
            <w:r w:rsidRPr="00A866EB">
              <w:rPr>
                <w:rFonts w:eastAsia="Times New Roman"/>
                <w:i/>
                <w:color w:val="000000"/>
                <w:lang w:eastAsia="es-CL"/>
              </w:rPr>
              <w:t>el día 22 de agosto de 2018, a las 09:30 am, cuando la dirección del viento era de 52° NO</w:t>
            </w:r>
            <w:r w:rsidR="001922EE" w:rsidRPr="00A866EB">
              <w:rPr>
                <w:rFonts w:eastAsia="Times New Roman"/>
                <w:i/>
                <w:color w:val="000000"/>
                <w:lang w:eastAsia="es-CL"/>
              </w:rPr>
              <w:t xml:space="preserve"> y la velocidad del viento de</w:t>
            </w:r>
            <w:r w:rsidR="00BC273D" w:rsidRPr="00A866EB">
              <w:rPr>
                <w:rFonts w:eastAsia="Times New Roman"/>
                <w:i/>
                <w:color w:val="000000"/>
                <w:lang w:eastAsia="es-CL"/>
              </w:rPr>
              <w:t xml:space="preserve"> 0.5 m/s, se percibió olor a reactivo irritante y purgente en el sector Matadero, referencia cobre alto </w:t>
            </w:r>
            <w:r w:rsidR="00BC273D">
              <w:rPr>
                <w:rFonts w:eastAsia="Times New Roman"/>
                <w:color w:val="000000"/>
                <w:lang w:eastAsia="es-CL"/>
              </w:rPr>
              <w:t>(…)”</w:t>
            </w:r>
            <w:r w:rsidR="000D3048">
              <w:rPr>
                <w:rFonts w:eastAsia="Times New Roman"/>
                <w:color w:val="000000"/>
                <w:lang w:eastAsia="es-CL"/>
              </w:rPr>
              <w:t xml:space="preserve">Dicha denuncia fue ingresada al sistema de la Superintendencia del Medio Ambiente con el ID 122-IV-2018. </w:t>
            </w:r>
            <w:r w:rsidR="00BC273D">
              <w:rPr>
                <w:rFonts w:eastAsia="Times New Roman"/>
                <w:color w:val="000000"/>
                <w:lang w:eastAsia="es-CL"/>
              </w:rPr>
              <w:t xml:space="preserve">Al respecto, la denuncia no señala de qué forma se tomó conocimiento que el olor provenía de la Cía. Minera Teck, </w:t>
            </w:r>
            <w:r w:rsidR="00A866EB" w:rsidRPr="00A866EB">
              <w:rPr>
                <w:rFonts w:eastAsia="Times New Roman"/>
                <w:color w:val="000000"/>
                <w:lang w:eastAsia="es-CL"/>
              </w:rPr>
              <w:t>lo anterior porque cercano a las poblaciones denunciadas existen otras faenas mineras de menor escala las cuales no poseen resoluciones de calificación ambiental</w:t>
            </w:r>
            <w:r w:rsidR="00A866EB">
              <w:rPr>
                <w:rFonts w:eastAsia="Times New Roman"/>
                <w:color w:val="000000"/>
                <w:lang w:eastAsia="es-CL"/>
              </w:rPr>
              <w:t>. P</w:t>
            </w:r>
            <w:r w:rsidR="00BC273D">
              <w:rPr>
                <w:rFonts w:eastAsia="Times New Roman"/>
                <w:color w:val="000000"/>
                <w:lang w:eastAsia="es-CL"/>
              </w:rPr>
              <w:t>or otro lado de acuerdo a lo señalado en la denuncia el</w:t>
            </w:r>
            <w:r w:rsidR="00A866EB">
              <w:rPr>
                <w:rFonts w:eastAsia="Times New Roman"/>
                <w:color w:val="000000"/>
                <w:lang w:eastAsia="es-CL"/>
              </w:rPr>
              <w:t xml:space="preserve"> viento era Noroeste, lo que sugiere que los olores denunciados, podrían provenir de las instalaciones que se encuentran hacia el noroeste de la población matadero, Mientras que la compañía minera denunciada, </w:t>
            </w:r>
            <w:r w:rsidR="00BC273D">
              <w:rPr>
                <w:rFonts w:eastAsia="Times New Roman"/>
                <w:color w:val="000000"/>
                <w:lang w:eastAsia="es-CL"/>
              </w:rPr>
              <w:t>se encuentra al sur del sector Matadero.</w:t>
            </w:r>
          </w:p>
          <w:p w:rsidR="00A866EB" w:rsidRDefault="00BC273D" w:rsidP="00A866EB">
            <w:pPr>
              <w:pStyle w:val="Prrafodelista"/>
              <w:ind w:left="928"/>
              <w:rPr>
                <w:rFonts w:eastAsia="Times New Roman"/>
                <w:color w:val="000000"/>
                <w:lang w:eastAsia="es-CL"/>
              </w:rPr>
            </w:pPr>
            <w:r>
              <w:rPr>
                <w:rFonts w:eastAsia="Times New Roman"/>
                <w:color w:val="000000"/>
                <w:lang w:eastAsia="es-CL"/>
              </w:rPr>
              <w:t xml:space="preserve">Se revisaron las estaciones meteorológicas </w:t>
            </w:r>
            <w:r w:rsidR="00A866EB">
              <w:rPr>
                <w:rFonts w:eastAsia="Times New Roman"/>
                <w:color w:val="000000"/>
                <w:lang w:eastAsia="es-CL"/>
              </w:rPr>
              <w:t xml:space="preserve">disponibles en la página web del ministerio del Medio Ambiente y en www. ceazamet.cl, </w:t>
            </w:r>
            <w:r>
              <w:rPr>
                <w:rFonts w:eastAsia="Times New Roman"/>
                <w:color w:val="000000"/>
                <w:lang w:eastAsia="es-CL"/>
              </w:rPr>
              <w:t>para verificar las condiciones de dirección del viento durante el día 22 de agosto de 2019 y se constató que el viento predominante fue Noroeste</w:t>
            </w:r>
            <w:r w:rsidR="00E606A4">
              <w:rPr>
                <w:rFonts w:eastAsia="Times New Roman"/>
                <w:color w:val="000000"/>
                <w:lang w:eastAsia="es-CL"/>
              </w:rPr>
              <w:t>, por lo que el olor detectado, podría provenir de las plantas ubicadas al noroeste del sector Matadero.</w:t>
            </w:r>
            <w:r>
              <w:rPr>
                <w:rFonts w:eastAsia="Times New Roman"/>
                <w:color w:val="000000"/>
                <w:lang w:eastAsia="es-CL"/>
              </w:rPr>
              <w:t xml:space="preserve"> </w:t>
            </w:r>
            <w:r w:rsidR="00E606A4">
              <w:rPr>
                <w:rFonts w:eastAsia="Times New Roman"/>
                <w:color w:val="000000"/>
                <w:lang w:eastAsia="es-CL"/>
              </w:rPr>
              <w:t>(</w:t>
            </w:r>
            <w:r w:rsidR="00A866EB">
              <w:rPr>
                <w:rFonts w:eastAsia="Times New Roman"/>
                <w:color w:val="000000"/>
                <w:lang w:eastAsia="es-CL"/>
              </w:rPr>
              <w:fldChar w:fldCharType="begin"/>
            </w:r>
            <w:r w:rsidR="00A866EB">
              <w:rPr>
                <w:rFonts w:eastAsia="Times New Roman"/>
                <w:color w:val="000000"/>
                <w:lang w:eastAsia="es-CL"/>
              </w:rPr>
              <w:instrText xml:space="preserve"> REF _Ref18332238 \h </w:instrText>
            </w:r>
            <w:r w:rsidR="00A866EB">
              <w:rPr>
                <w:rFonts w:eastAsia="Times New Roman"/>
                <w:color w:val="000000"/>
                <w:lang w:eastAsia="es-CL"/>
              </w:rPr>
            </w:r>
            <w:r w:rsidR="00A866EB">
              <w:rPr>
                <w:rFonts w:eastAsia="Times New Roman"/>
                <w:color w:val="000000"/>
                <w:lang w:eastAsia="es-CL"/>
              </w:rPr>
              <w:fldChar w:fldCharType="separate"/>
            </w:r>
            <w:r w:rsidR="00A866EB" w:rsidRPr="00A866EB">
              <w:rPr>
                <w:b/>
                <w:sz w:val="18"/>
                <w:szCs w:val="18"/>
              </w:rPr>
              <w:t xml:space="preserve">Figura </w:t>
            </w:r>
            <w:r w:rsidR="00A866EB">
              <w:rPr>
                <w:b/>
                <w:noProof/>
                <w:sz w:val="18"/>
                <w:szCs w:val="18"/>
              </w:rPr>
              <w:t>6</w:t>
            </w:r>
            <w:r w:rsidR="00A866EB">
              <w:rPr>
                <w:rFonts w:eastAsia="Times New Roman"/>
                <w:color w:val="000000"/>
                <w:lang w:eastAsia="es-CL"/>
              </w:rPr>
              <w:fldChar w:fldCharType="end"/>
            </w:r>
            <w:r w:rsidR="00A866EB">
              <w:rPr>
                <w:rFonts w:eastAsia="Times New Roman"/>
                <w:color w:val="000000"/>
                <w:lang w:eastAsia="es-CL"/>
              </w:rPr>
              <w:t xml:space="preserve"> y </w:t>
            </w:r>
            <w:r w:rsidR="00A866EB">
              <w:rPr>
                <w:rFonts w:eastAsia="Times New Roman"/>
                <w:color w:val="000000"/>
                <w:lang w:eastAsia="es-CL"/>
              </w:rPr>
              <w:fldChar w:fldCharType="begin"/>
            </w:r>
            <w:r w:rsidR="00A866EB">
              <w:rPr>
                <w:rFonts w:eastAsia="Times New Roman"/>
                <w:color w:val="000000"/>
                <w:lang w:eastAsia="es-CL"/>
              </w:rPr>
              <w:instrText xml:space="preserve"> REF _Ref18332240 \h </w:instrText>
            </w:r>
            <w:r w:rsidR="00A866EB">
              <w:rPr>
                <w:rFonts w:eastAsia="Times New Roman"/>
                <w:color w:val="000000"/>
                <w:lang w:eastAsia="es-CL"/>
              </w:rPr>
            </w:r>
            <w:r w:rsidR="00A866EB">
              <w:rPr>
                <w:rFonts w:eastAsia="Times New Roman"/>
                <w:color w:val="000000"/>
                <w:lang w:eastAsia="es-CL"/>
              </w:rPr>
              <w:fldChar w:fldCharType="separate"/>
            </w:r>
            <w:r w:rsidR="00A866EB" w:rsidRPr="00A866EB">
              <w:rPr>
                <w:b/>
                <w:sz w:val="18"/>
                <w:szCs w:val="18"/>
              </w:rPr>
              <w:t xml:space="preserve">Figura </w:t>
            </w:r>
            <w:r w:rsidR="00A866EB">
              <w:rPr>
                <w:b/>
                <w:noProof/>
                <w:sz w:val="18"/>
                <w:szCs w:val="18"/>
              </w:rPr>
              <w:t>7</w:t>
            </w:r>
            <w:r w:rsidR="00A866EB">
              <w:rPr>
                <w:rFonts w:eastAsia="Times New Roman"/>
                <w:color w:val="000000"/>
                <w:lang w:eastAsia="es-CL"/>
              </w:rPr>
              <w:fldChar w:fldCharType="end"/>
            </w:r>
            <w:r w:rsidR="00E606A4">
              <w:rPr>
                <w:rFonts w:eastAsia="Times New Roman"/>
                <w:color w:val="000000"/>
                <w:lang w:eastAsia="es-CL"/>
              </w:rPr>
              <w:t>)</w:t>
            </w:r>
          </w:p>
          <w:p w:rsidR="009C10BC" w:rsidRPr="00A866EB" w:rsidRDefault="009C10BC" w:rsidP="00A866EB">
            <w:pPr>
              <w:pStyle w:val="Prrafodelista"/>
              <w:numPr>
                <w:ilvl w:val="0"/>
                <w:numId w:val="23"/>
              </w:numPr>
              <w:rPr>
                <w:rFonts w:eastAsia="Times New Roman"/>
                <w:color w:val="000000"/>
                <w:lang w:eastAsia="es-CL"/>
              </w:rPr>
            </w:pPr>
            <w:r w:rsidRPr="00A866EB">
              <w:rPr>
                <w:rFonts w:eastAsia="Times New Roman"/>
                <w:color w:val="000000"/>
                <w:lang w:eastAsia="es-CL"/>
              </w:rPr>
              <w:t xml:space="preserve">No obstante </w:t>
            </w:r>
            <w:r w:rsidR="00E606A4" w:rsidRPr="00A866EB">
              <w:rPr>
                <w:rFonts w:eastAsia="Times New Roman"/>
                <w:color w:val="000000"/>
                <w:lang w:eastAsia="es-CL"/>
              </w:rPr>
              <w:t xml:space="preserve">lo anterior, </w:t>
            </w:r>
            <w:r w:rsidRPr="00A866EB">
              <w:rPr>
                <w:rFonts w:eastAsia="Times New Roman"/>
                <w:color w:val="000000"/>
                <w:lang w:eastAsia="es-CL"/>
              </w:rPr>
              <w:t xml:space="preserve">la </w:t>
            </w:r>
            <w:r w:rsidR="0004442B" w:rsidRPr="00A866EB">
              <w:rPr>
                <w:rFonts w:eastAsia="Times New Roman"/>
                <w:color w:val="000000"/>
                <w:lang w:eastAsia="es-CL"/>
              </w:rPr>
              <w:t>Cía.</w:t>
            </w:r>
            <w:r w:rsidRPr="00A866EB">
              <w:rPr>
                <w:rFonts w:eastAsia="Times New Roman"/>
                <w:color w:val="000000"/>
                <w:lang w:eastAsia="es-CL"/>
              </w:rPr>
              <w:t xml:space="preserve"> Minera Teck tiene compromisos en sus RCA que involucran monitoreos de aerosoles ácidos, </w:t>
            </w:r>
            <w:r w:rsidR="00D72AAC" w:rsidRPr="00A866EB">
              <w:rPr>
                <w:rFonts w:eastAsia="Times New Roman"/>
                <w:color w:val="000000"/>
                <w:lang w:eastAsia="es-CL"/>
              </w:rPr>
              <w:t xml:space="preserve">el análisis de los 12 informes correspondientes al año 2018, </w:t>
            </w:r>
            <w:r w:rsidR="0004442B" w:rsidRPr="00A866EB">
              <w:rPr>
                <w:rFonts w:eastAsia="Times New Roman"/>
                <w:color w:val="000000"/>
                <w:lang w:eastAsia="es-CL"/>
              </w:rPr>
              <w:t>fue</w:t>
            </w:r>
            <w:r w:rsidRPr="00A866EB">
              <w:rPr>
                <w:rFonts w:eastAsia="Times New Roman"/>
                <w:color w:val="000000"/>
                <w:lang w:eastAsia="es-CL"/>
              </w:rPr>
              <w:t xml:space="preserve"> encomendados a la SEREMI de Salud para su revisión</w:t>
            </w:r>
            <w:r w:rsidR="00D72AAC" w:rsidRPr="00A866EB">
              <w:rPr>
                <w:rFonts w:eastAsia="Times New Roman"/>
                <w:color w:val="000000"/>
                <w:lang w:eastAsia="es-CL"/>
              </w:rPr>
              <w:t>. Al r</w:t>
            </w:r>
            <w:r w:rsidR="00D72AAC" w:rsidRPr="00A866EB">
              <w:t xml:space="preserve">especto, en el ordinario N° 691, la SEREMI de Salud señaló que </w:t>
            </w:r>
            <w:r w:rsidR="00D72AAC" w:rsidRPr="00A866EB">
              <w:rPr>
                <w:i/>
              </w:rPr>
              <w:t xml:space="preserve">“En relación a la concentración de aerosoles ácidos, estos se observan bajo el límite de detección de acuerdo a los métodos utilizados por el titular” </w:t>
            </w:r>
            <w:r w:rsidR="00364AB2" w:rsidRPr="00A866EB">
              <w:t xml:space="preserve"> en la</w:t>
            </w:r>
            <w:r w:rsidR="00966022">
              <w:t>s</w:t>
            </w:r>
            <w:r w:rsidR="00364AB2" w:rsidRPr="00A866EB">
              <w:t xml:space="preserve"> </w:t>
            </w:r>
            <w:r w:rsidR="00966022">
              <w:t>(</w:t>
            </w:r>
            <w:r w:rsidR="00966022">
              <w:fldChar w:fldCharType="begin"/>
            </w:r>
            <w:r w:rsidR="00966022">
              <w:instrText xml:space="preserve"> REF _Ref18332402 \h </w:instrText>
            </w:r>
            <w:r w:rsidR="00966022">
              <w:fldChar w:fldCharType="separate"/>
            </w:r>
            <w:r w:rsidR="00966022" w:rsidRPr="00A866EB">
              <w:rPr>
                <w:b/>
                <w:sz w:val="18"/>
                <w:szCs w:val="18"/>
              </w:rPr>
              <w:t xml:space="preserve">Figura </w:t>
            </w:r>
            <w:r w:rsidR="00966022">
              <w:rPr>
                <w:b/>
                <w:noProof/>
                <w:sz w:val="18"/>
                <w:szCs w:val="18"/>
              </w:rPr>
              <w:t>9</w:t>
            </w:r>
            <w:r w:rsidR="00966022">
              <w:fldChar w:fldCharType="end"/>
            </w:r>
            <w:r w:rsidR="00966022">
              <w:t xml:space="preserve"> y </w:t>
            </w:r>
            <w:r w:rsidR="00966022">
              <w:fldChar w:fldCharType="begin"/>
            </w:r>
            <w:r w:rsidR="00966022">
              <w:instrText xml:space="preserve"> REF _Ref18332404 \h </w:instrText>
            </w:r>
            <w:r w:rsidR="00966022">
              <w:fldChar w:fldCharType="separate"/>
            </w:r>
            <w:r w:rsidR="00966022" w:rsidRPr="00A866EB">
              <w:rPr>
                <w:b/>
                <w:sz w:val="18"/>
                <w:szCs w:val="18"/>
              </w:rPr>
              <w:t xml:space="preserve">Figura </w:t>
            </w:r>
            <w:r w:rsidR="00966022">
              <w:rPr>
                <w:b/>
                <w:noProof/>
                <w:sz w:val="18"/>
                <w:szCs w:val="18"/>
              </w:rPr>
              <w:t>10</w:t>
            </w:r>
            <w:r w:rsidR="00966022">
              <w:fldChar w:fldCharType="end"/>
            </w:r>
            <w:r w:rsidR="00966022">
              <w:t xml:space="preserve">) </w:t>
            </w:r>
            <w:r w:rsidR="00364AB2" w:rsidRPr="00A866EB">
              <w:t xml:space="preserve">se presentan los datos remitidos por el titular para el mes de </w:t>
            </w:r>
            <w:r w:rsidR="0004442B" w:rsidRPr="00A866EB">
              <w:t>diciembre del año 2018, los análisis fueron realizados por una ETFA y se observa que los valores se encuent</w:t>
            </w:r>
            <w:r w:rsidR="00966022">
              <w:t>ran bajo el límite de detección, por lo que en virtud de los antecedentes analizados, no fue posible determinar que los olores denunciados provengas de la compañía Minera Teck.</w:t>
            </w:r>
          </w:p>
          <w:p w:rsidR="00B175D2" w:rsidRPr="00D40397" w:rsidRDefault="00B175D2" w:rsidP="00966022">
            <w:pPr>
              <w:contextualSpacing/>
              <w:jc w:val="both"/>
              <w:rPr>
                <w:b/>
              </w:rPr>
            </w:pPr>
          </w:p>
        </w:tc>
      </w:tr>
    </w:tbl>
    <w:p w:rsidR="005C78D1" w:rsidRDefault="005C78D1">
      <w:pPr>
        <w:rPr>
          <w:rFonts w:ascii="Calibri" w:eastAsia="Calibri" w:hAnsi="Calibri" w:cs="Calibri"/>
          <w:sz w:val="28"/>
          <w:szCs w:val="32"/>
        </w:rPr>
      </w:pPr>
      <w:r>
        <w:rPr>
          <w:rFonts w:ascii="Calibri" w:eastAsia="Calibri" w:hAnsi="Calibri" w:cs="Calibri"/>
          <w:sz w:val="28"/>
          <w:szCs w:val="32"/>
        </w:rPr>
        <w:br w:type="page"/>
      </w:r>
    </w:p>
    <w:tbl>
      <w:tblPr>
        <w:tblW w:w="5055" w:type="pct"/>
        <w:jc w:val="center"/>
        <w:tblCellMar>
          <w:left w:w="70" w:type="dxa"/>
          <w:right w:w="70" w:type="dxa"/>
        </w:tblCellMar>
        <w:tblLook w:val="04A0" w:firstRow="1" w:lastRow="0" w:firstColumn="1" w:lastColumn="0" w:noHBand="0" w:noVBand="1"/>
      </w:tblPr>
      <w:tblGrid>
        <w:gridCol w:w="6659"/>
        <w:gridCol w:w="7052"/>
      </w:tblGrid>
      <w:tr w:rsidR="00D42470" w:rsidRPr="00D42470" w:rsidTr="00A866E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513DC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42470" w:rsidRPr="00D42470" w:rsidTr="00A866EB">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D42470" w:rsidRPr="00D42470" w:rsidRDefault="00513DC6" w:rsidP="00D42470">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79744" behindDoc="0" locked="0" layoutInCell="1" allowOverlap="1" wp14:anchorId="195CA1BA" wp14:editId="11B524BB">
                      <wp:simplePos x="0" y="0"/>
                      <wp:positionH relativeFrom="column">
                        <wp:posOffset>3121025</wp:posOffset>
                      </wp:positionH>
                      <wp:positionV relativeFrom="paragraph">
                        <wp:posOffset>1770380</wp:posOffset>
                      </wp:positionV>
                      <wp:extent cx="815975" cy="1233805"/>
                      <wp:effectExtent l="190500" t="57150" r="0" b="0"/>
                      <wp:wrapNone/>
                      <wp:docPr id="200" name="Flecha abajo 6"/>
                      <wp:cNvGraphicFramePr/>
                      <a:graphic xmlns:a="http://schemas.openxmlformats.org/drawingml/2006/main">
                        <a:graphicData uri="http://schemas.microsoft.com/office/word/2010/wordprocessingShape">
                          <wps:wsp>
                            <wps:cNvSpPr/>
                            <wps:spPr>
                              <a:xfrm rot="20209067">
                                <a:off x="0" y="0"/>
                                <a:ext cx="816161" cy="1233805"/>
                              </a:xfrm>
                              <a:custGeom>
                                <a:avLst/>
                                <a:gdLst>
                                  <a:gd name="connsiteX0" fmla="*/ 0 w 3086796"/>
                                  <a:gd name="connsiteY0" fmla="*/ 2523777 h 4067175"/>
                                  <a:gd name="connsiteX1" fmla="*/ 771699 w 3086796"/>
                                  <a:gd name="connsiteY1" fmla="*/ 2523777 h 4067175"/>
                                  <a:gd name="connsiteX2" fmla="*/ 771699 w 3086796"/>
                                  <a:gd name="connsiteY2" fmla="*/ 0 h 4067175"/>
                                  <a:gd name="connsiteX3" fmla="*/ 2315097 w 3086796"/>
                                  <a:gd name="connsiteY3" fmla="*/ 0 h 4067175"/>
                                  <a:gd name="connsiteX4" fmla="*/ 2315097 w 3086796"/>
                                  <a:gd name="connsiteY4" fmla="*/ 2523777 h 4067175"/>
                                  <a:gd name="connsiteX5" fmla="*/ 3086796 w 3086796"/>
                                  <a:gd name="connsiteY5" fmla="*/ 2523777 h 4067175"/>
                                  <a:gd name="connsiteX6" fmla="*/ 1543398 w 3086796"/>
                                  <a:gd name="connsiteY6" fmla="*/ 4067175 h 4067175"/>
                                  <a:gd name="connsiteX7" fmla="*/ 0 w 3086796"/>
                                  <a:gd name="connsiteY7" fmla="*/ 2523777 h 4067175"/>
                                  <a:gd name="connsiteX0" fmla="*/ 0 w 3086796"/>
                                  <a:gd name="connsiteY0" fmla="*/ 2523777 h 4067175"/>
                                  <a:gd name="connsiteX1" fmla="*/ 771699 w 3086796"/>
                                  <a:gd name="connsiteY1" fmla="*/ 2523777 h 4067175"/>
                                  <a:gd name="connsiteX2" fmla="*/ 771699 w 3086796"/>
                                  <a:gd name="connsiteY2" fmla="*/ 0 h 4067175"/>
                                  <a:gd name="connsiteX3" fmla="*/ 2332632 w 3086796"/>
                                  <a:gd name="connsiteY3" fmla="*/ 594425 h 4067175"/>
                                  <a:gd name="connsiteX4" fmla="*/ 2315097 w 3086796"/>
                                  <a:gd name="connsiteY4" fmla="*/ 2523777 h 4067175"/>
                                  <a:gd name="connsiteX5" fmla="*/ 3086796 w 3086796"/>
                                  <a:gd name="connsiteY5" fmla="*/ 2523777 h 4067175"/>
                                  <a:gd name="connsiteX6" fmla="*/ 1543398 w 3086796"/>
                                  <a:gd name="connsiteY6" fmla="*/ 4067175 h 4067175"/>
                                  <a:gd name="connsiteX7" fmla="*/ 0 w 3086796"/>
                                  <a:gd name="connsiteY7" fmla="*/ 2523777 h 4067175"/>
                                  <a:gd name="connsiteX0" fmla="*/ 0 w 3086796"/>
                                  <a:gd name="connsiteY0" fmla="*/ 2063035 h 3606433"/>
                                  <a:gd name="connsiteX1" fmla="*/ 771699 w 3086796"/>
                                  <a:gd name="connsiteY1" fmla="*/ 2063035 h 3606433"/>
                                  <a:gd name="connsiteX2" fmla="*/ 767891 w 3086796"/>
                                  <a:gd name="connsiteY2" fmla="*/ 0 h 3606433"/>
                                  <a:gd name="connsiteX3" fmla="*/ 2332632 w 3086796"/>
                                  <a:gd name="connsiteY3" fmla="*/ 133683 h 3606433"/>
                                  <a:gd name="connsiteX4" fmla="*/ 2315097 w 3086796"/>
                                  <a:gd name="connsiteY4" fmla="*/ 2063035 h 3606433"/>
                                  <a:gd name="connsiteX5" fmla="*/ 3086796 w 3086796"/>
                                  <a:gd name="connsiteY5" fmla="*/ 2063035 h 3606433"/>
                                  <a:gd name="connsiteX6" fmla="*/ 1543398 w 3086796"/>
                                  <a:gd name="connsiteY6" fmla="*/ 3606433 h 3606433"/>
                                  <a:gd name="connsiteX7" fmla="*/ 0 w 3086796"/>
                                  <a:gd name="connsiteY7" fmla="*/ 2063035 h 3606433"/>
                                  <a:gd name="connsiteX0" fmla="*/ 0 w 3086796"/>
                                  <a:gd name="connsiteY0" fmla="*/ 2083510 h 3626908"/>
                                  <a:gd name="connsiteX1" fmla="*/ 771699 w 3086796"/>
                                  <a:gd name="connsiteY1" fmla="*/ 2083510 h 3626908"/>
                                  <a:gd name="connsiteX2" fmla="*/ 767891 w 3086796"/>
                                  <a:gd name="connsiteY2" fmla="*/ 20475 h 3626908"/>
                                  <a:gd name="connsiteX3" fmla="*/ 2332632 w 3086796"/>
                                  <a:gd name="connsiteY3" fmla="*/ 154158 h 3626908"/>
                                  <a:gd name="connsiteX4" fmla="*/ 2315097 w 3086796"/>
                                  <a:gd name="connsiteY4" fmla="*/ 2083510 h 3626908"/>
                                  <a:gd name="connsiteX5" fmla="*/ 3086796 w 3086796"/>
                                  <a:gd name="connsiteY5" fmla="*/ 2083510 h 3626908"/>
                                  <a:gd name="connsiteX6" fmla="*/ 1543398 w 3086796"/>
                                  <a:gd name="connsiteY6" fmla="*/ 3626908 h 3626908"/>
                                  <a:gd name="connsiteX7" fmla="*/ 0 w 3086796"/>
                                  <a:gd name="connsiteY7" fmla="*/ 2083510 h 3626908"/>
                                  <a:gd name="connsiteX0" fmla="*/ 0 w 3086796"/>
                                  <a:gd name="connsiteY0" fmla="*/ 2090564 h 3633962"/>
                                  <a:gd name="connsiteX1" fmla="*/ 771699 w 3086796"/>
                                  <a:gd name="connsiteY1" fmla="*/ 2090564 h 3633962"/>
                                  <a:gd name="connsiteX2" fmla="*/ 767891 w 3086796"/>
                                  <a:gd name="connsiteY2" fmla="*/ 27529 h 3633962"/>
                                  <a:gd name="connsiteX3" fmla="*/ 2344934 w 3086796"/>
                                  <a:gd name="connsiteY3" fmla="*/ 102240 h 3633962"/>
                                  <a:gd name="connsiteX4" fmla="*/ 2315097 w 3086796"/>
                                  <a:gd name="connsiteY4" fmla="*/ 2090564 h 3633962"/>
                                  <a:gd name="connsiteX5" fmla="*/ 3086796 w 3086796"/>
                                  <a:gd name="connsiteY5" fmla="*/ 2090564 h 3633962"/>
                                  <a:gd name="connsiteX6" fmla="*/ 1543398 w 3086796"/>
                                  <a:gd name="connsiteY6" fmla="*/ 3633962 h 3633962"/>
                                  <a:gd name="connsiteX7" fmla="*/ 0 w 3086796"/>
                                  <a:gd name="connsiteY7" fmla="*/ 2090564 h 3633962"/>
                                  <a:gd name="connsiteX0" fmla="*/ 260187 w 3346983"/>
                                  <a:gd name="connsiteY0" fmla="*/ 2010309 h 3553707"/>
                                  <a:gd name="connsiteX1" fmla="*/ 1031886 w 3346983"/>
                                  <a:gd name="connsiteY1" fmla="*/ 2010309 h 3553707"/>
                                  <a:gd name="connsiteX2" fmla="*/ -1 w 3346983"/>
                                  <a:gd name="connsiteY2" fmla="*/ 80493 h 3553707"/>
                                  <a:gd name="connsiteX3" fmla="*/ 2605121 w 3346983"/>
                                  <a:gd name="connsiteY3" fmla="*/ 21985 h 3553707"/>
                                  <a:gd name="connsiteX4" fmla="*/ 2575284 w 3346983"/>
                                  <a:gd name="connsiteY4" fmla="*/ 2010309 h 3553707"/>
                                  <a:gd name="connsiteX5" fmla="*/ 3346983 w 3346983"/>
                                  <a:gd name="connsiteY5" fmla="*/ 2010309 h 3553707"/>
                                  <a:gd name="connsiteX6" fmla="*/ 1803585 w 3346983"/>
                                  <a:gd name="connsiteY6" fmla="*/ 3553707 h 3553707"/>
                                  <a:gd name="connsiteX7" fmla="*/ 260187 w 3346983"/>
                                  <a:gd name="connsiteY7" fmla="*/ 2010309 h 3553707"/>
                                  <a:gd name="connsiteX0" fmla="*/ 260189 w 3569589"/>
                                  <a:gd name="connsiteY0" fmla="*/ 1929816 h 3473214"/>
                                  <a:gd name="connsiteX1" fmla="*/ 1031888 w 3569589"/>
                                  <a:gd name="connsiteY1" fmla="*/ 1929816 h 3473214"/>
                                  <a:gd name="connsiteX2" fmla="*/ 1 w 3569589"/>
                                  <a:gd name="connsiteY2" fmla="*/ 0 h 3473214"/>
                                  <a:gd name="connsiteX3" fmla="*/ 3569590 w 3569589"/>
                                  <a:gd name="connsiteY3" fmla="*/ 223462 h 3473214"/>
                                  <a:gd name="connsiteX4" fmla="*/ 2575286 w 3569589"/>
                                  <a:gd name="connsiteY4" fmla="*/ 1929816 h 3473214"/>
                                  <a:gd name="connsiteX5" fmla="*/ 3346985 w 3569589"/>
                                  <a:gd name="connsiteY5" fmla="*/ 1929816 h 3473214"/>
                                  <a:gd name="connsiteX6" fmla="*/ 1803587 w 3569589"/>
                                  <a:gd name="connsiteY6" fmla="*/ 3473214 h 3473214"/>
                                  <a:gd name="connsiteX7" fmla="*/ 260189 w 3569589"/>
                                  <a:gd name="connsiteY7" fmla="*/ 1929816 h 3473214"/>
                                  <a:gd name="connsiteX0" fmla="*/ 260187 w 3569589"/>
                                  <a:gd name="connsiteY0" fmla="*/ 2249852 h 3793250"/>
                                  <a:gd name="connsiteX1" fmla="*/ 1031886 w 3569589"/>
                                  <a:gd name="connsiteY1" fmla="*/ 2249852 h 3793250"/>
                                  <a:gd name="connsiteX2" fmla="*/ -1 w 3569589"/>
                                  <a:gd name="connsiteY2" fmla="*/ 320036 h 3793250"/>
                                  <a:gd name="connsiteX3" fmla="*/ 3569588 w 3569589"/>
                                  <a:gd name="connsiteY3" fmla="*/ 543498 h 3793250"/>
                                  <a:gd name="connsiteX4" fmla="*/ 2575284 w 3569589"/>
                                  <a:gd name="connsiteY4" fmla="*/ 2249852 h 3793250"/>
                                  <a:gd name="connsiteX5" fmla="*/ 3346983 w 3569589"/>
                                  <a:gd name="connsiteY5" fmla="*/ 2249852 h 3793250"/>
                                  <a:gd name="connsiteX6" fmla="*/ 1803585 w 3569589"/>
                                  <a:gd name="connsiteY6" fmla="*/ 3793250 h 3793250"/>
                                  <a:gd name="connsiteX7" fmla="*/ 260187 w 3569589"/>
                                  <a:gd name="connsiteY7" fmla="*/ 2249852 h 3793250"/>
                                  <a:gd name="connsiteX0" fmla="*/ 274082 w 3583482"/>
                                  <a:gd name="connsiteY0" fmla="*/ 2290958 h 3834356"/>
                                  <a:gd name="connsiteX1" fmla="*/ 1045781 w 3583482"/>
                                  <a:gd name="connsiteY1" fmla="*/ 2290958 h 3834356"/>
                                  <a:gd name="connsiteX2" fmla="*/ 0 w 3583482"/>
                                  <a:gd name="connsiteY2" fmla="*/ 238135 h 3834356"/>
                                  <a:gd name="connsiteX3" fmla="*/ 3583483 w 3583482"/>
                                  <a:gd name="connsiteY3" fmla="*/ 584604 h 3834356"/>
                                  <a:gd name="connsiteX4" fmla="*/ 2589179 w 3583482"/>
                                  <a:gd name="connsiteY4" fmla="*/ 2290958 h 3834356"/>
                                  <a:gd name="connsiteX5" fmla="*/ 3360878 w 3583482"/>
                                  <a:gd name="connsiteY5" fmla="*/ 2290958 h 3834356"/>
                                  <a:gd name="connsiteX6" fmla="*/ 1817480 w 3583482"/>
                                  <a:gd name="connsiteY6" fmla="*/ 3834356 h 3834356"/>
                                  <a:gd name="connsiteX7" fmla="*/ 274082 w 3583482"/>
                                  <a:gd name="connsiteY7" fmla="*/ 2290958 h 3834356"/>
                                  <a:gd name="connsiteX0" fmla="*/ 274082 w 3583484"/>
                                  <a:gd name="connsiteY0" fmla="*/ 2393531 h 3936929"/>
                                  <a:gd name="connsiteX1" fmla="*/ 1045781 w 3583484"/>
                                  <a:gd name="connsiteY1" fmla="*/ 2393531 h 3936929"/>
                                  <a:gd name="connsiteX2" fmla="*/ 0 w 3583484"/>
                                  <a:gd name="connsiteY2" fmla="*/ 340708 h 3936929"/>
                                  <a:gd name="connsiteX3" fmla="*/ 3583483 w 3583484"/>
                                  <a:gd name="connsiteY3" fmla="*/ 687177 h 3936929"/>
                                  <a:gd name="connsiteX4" fmla="*/ 2589179 w 3583484"/>
                                  <a:gd name="connsiteY4" fmla="*/ 2393531 h 3936929"/>
                                  <a:gd name="connsiteX5" fmla="*/ 3360878 w 3583484"/>
                                  <a:gd name="connsiteY5" fmla="*/ 2393531 h 3936929"/>
                                  <a:gd name="connsiteX6" fmla="*/ 1817480 w 3583484"/>
                                  <a:gd name="connsiteY6" fmla="*/ 3936929 h 3936929"/>
                                  <a:gd name="connsiteX7" fmla="*/ 274082 w 3583484"/>
                                  <a:gd name="connsiteY7" fmla="*/ 2393531 h 3936929"/>
                                  <a:gd name="connsiteX0" fmla="*/ 274082 w 3624721"/>
                                  <a:gd name="connsiteY0" fmla="*/ 2386502 h 3929900"/>
                                  <a:gd name="connsiteX1" fmla="*/ 1045781 w 3624721"/>
                                  <a:gd name="connsiteY1" fmla="*/ 2386502 h 3929900"/>
                                  <a:gd name="connsiteX2" fmla="*/ 0 w 3624721"/>
                                  <a:gd name="connsiteY2" fmla="*/ 333679 h 3929900"/>
                                  <a:gd name="connsiteX3" fmla="*/ 3624721 w 3624721"/>
                                  <a:gd name="connsiteY3" fmla="*/ 693049 h 3929900"/>
                                  <a:gd name="connsiteX4" fmla="*/ 2589179 w 3624721"/>
                                  <a:gd name="connsiteY4" fmla="*/ 2386502 h 3929900"/>
                                  <a:gd name="connsiteX5" fmla="*/ 3360878 w 3624721"/>
                                  <a:gd name="connsiteY5" fmla="*/ 2386502 h 3929900"/>
                                  <a:gd name="connsiteX6" fmla="*/ 1817480 w 3624721"/>
                                  <a:gd name="connsiteY6" fmla="*/ 3929900 h 3929900"/>
                                  <a:gd name="connsiteX7" fmla="*/ 274082 w 3624721"/>
                                  <a:gd name="connsiteY7" fmla="*/ 2386502 h 3929900"/>
                                  <a:gd name="connsiteX0" fmla="*/ 289948 w 3640587"/>
                                  <a:gd name="connsiteY0" fmla="*/ 2329616 h 3873014"/>
                                  <a:gd name="connsiteX1" fmla="*/ 1061647 w 3640587"/>
                                  <a:gd name="connsiteY1" fmla="*/ 2329616 h 3873014"/>
                                  <a:gd name="connsiteX2" fmla="*/ 0 w 3640587"/>
                                  <a:gd name="connsiteY2" fmla="*/ 410267 h 3873014"/>
                                  <a:gd name="connsiteX3" fmla="*/ 3640587 w 3640587"/>
                                  <a:gd name="connsiteY3" fmla="*/ 636163 h 3873014"/>
                                  <a:gd name="connsiteX4" fmla="*/ 2605045 w 3640587"/>
                                  <a:gd name="connsiteY4" fmla="*/ 2329616 h 3873014"/>
                                  <a:gd name="connsiteX5" fmla="*/ 3376744 w 3640587"/>
                                  <a:gd name="connsiteY5" fmla="*/ 2329616 h 3873014"/>
                                  <a:gd name="connsiteX6" fmla="*/ 1833346 w 3640587"/>
                                  <a:gd name="connsiteY6" fmla="*/ 3873014 h 3873014"/>
                                  <a:gd name="connsiteX7" fmla="*/ 289948 w 3640587"/>
                                  <a:gd name="connsiteY7" fmla="*/ 2329616 h 3873014"/>
                                  <a:gd name="connsiteX0" fmla="*/ 289948 w 4154774"/>
                                  <a:gd name="connsiteY0" fmla="*/ 2351909 h 3895307"/>
                                  <a:gd name="connsiteX1" fmla="*/ 1061647 w 4154774"/>
                                  <a:gd name="connsiteY1" fmla="*/ 2351909 h 3895307"/>
                                  <a:gd name="connsiteX2" fmla="*/ 0 w 4154774"/>
                                  <a:gd name="connsiteY2" fmla="*/ 432560 h 3895307"/>
                                  <a:gd name="connsiteX3" fmla="*/ 4154774 w 4154774"/>
                                  <a:gd name="connsiteY3" fmla="*/ 622029 h 3895307"/>
                                  <a:gd name="connsiteX4" fmla="*/ 2605045 w 4154774"/>
                                  <a:gd name="connsiteY4" fmla="*/ 2351909 h 3895307"/>
                                  <a:gd name="connsiteX5" fmla="*/ 3376744 w 4154774"/>
                                  <a:gd name="connsiteY5" fmla="*/ 2351909 h 3895307"/>
                                  <a:gd name="connsiteX6" fmla="*/ 1833346 w 4154774"/>
                                  <a:gd name="connsiteY6" fmla="*/ 3895307 h 3895307"/>
                                  <a:gd name="connsiteX7" fmla="*/ 289948 w 4154774"/>
                                  <a:gd name="connsiteY7" fmla="*/ 2351909 h 3895307"/>
                                  <a:gd name="connsiteX0" fmla="*/ 291682 w 4156508"/>
                                  <a:gd name="connsiteY0" fmla="*/ 2349184 h 3892582"/>
                                  <a:gd name="connsiteX1" fmla="*/ 1063381 w 4156508"/>
                                  <a:gd name="connsiteY1" fmla="*/ 2349184 h 3892582"/>
                                  <a:gd name="connsiteX2" fmla="*/ 1734 w 4156508"/>
                                  <a:gd name="connsiteY2" fmla="*/ 429835 h 3892582"/>
                                  <a:gd name="connsiteX3" fmla="*/ 4156508 w 4156508"/>
                                  <a:gd name="connsiteY3" fmla="*/ 619304 h 3892582"/>
                                  <a:gd name="connsiteX4" fmla="*/ 2606779 w 4156508"/>
                                  <a:gd name="connsiteY4" fmla="*/ 2349184 h 3892582"/>
                                  <a:gd name="connsiteX5" fmla="*/ 3378478 w 4156508"/>
                                  <a:gd name="connsiteY5" fmla="*/ 2349184 h 3892582"/>
                                  <a:gd name="connsiteX6" fmla="*/ 1835080 w 4156508"/>
                                  <a:gd name="connsiteY6" fmla="*/ 3892582 h 3892582"/>
                                  <a:gd name="connsiteX7" fmla="*/ 291682 w 4156508"/>
                                  <a:gd name="connsiteY7" fmla="*/ 2349184 h 3892582"/>
                                  <a:gd name="connsiteX0" fmla="*/ 291510 w 4156336"/>
                                  <a:gd name="connsiteY0" fmla="*/ 2272122 h 3815520"/>
                                  <a:gd name="connsiteX1" fmla="*/ 1063209 w 4156336"/>
                                  <a:gd name="connsiteY1" fmla="*/ 2272122 h 3815520"/>
                                  <a:gd name="connsiteX2" fmla="*/ 1562 w 4156336"/>
                                  <a:gd name="connsiteY2" fmla="*/ 352773 h 3815520"/>
                                  <a:gd name="connsiteX3" fmla="*/ 4156336 w 4156336"/>
                                  <a:gd name="connsiteY3" fmla="*/ 542242 h 3815520"/>
                                  <a:gd name="connsiteX4" fmla="*/ 2606607 w 4156336"/>
                                  <a:gd name="connsiteY4" fmla="*/ 2272122 h 3815520"/>
                                  <a:gd name="connsiteX5" fmla="*/ 3378306 w 4156336"/>
                                  <a:gd name="connsiteY5" fmla="*/ 2272122 h 3815520"/>
                                  <a:gd name="connsiteX6" fmla="*/ 1834908 w 4156336"/>
                                  <a:gd name="connsiteY6" fmla="*/ 3815520 h 3815520"/>
                                  <a:gd name="connsiteX7" fmla="*/ 291510 w 4156336"/>
                                  <a:gd name="connsiteY7" fmla="*/ 2272122 h 3815520"/>
                                  <a:gd name="connsiteX0" fmla="*/ 525403 w 4390229"/>
                                  <a:gd name="connsiteY0" fmla="*/ 2242402 h 3785800"/>
                                  <a:gd name="connsiteX1" fmla="*/ 1297102 w 4390229"/>
                                  <a:gd name="connsiteY1" fmla="*/ 2242402 h 3785800"/>
                                  <a:gd name="connsiteX2" fmla="*/ 1436 w 4390229"/>
                                  <a:gd name="connsiteY2" fmla="*/ 399936 h 3785800"/>
                                  <a:gd name="connsiteX3" fmla="*/ 4390229 w 4390229"/>
                                  <a:gd name="connsiteY3" fmla="*/ 512522 h 3785800"/>
                                  <a:gd name="connsiteX4" fmla="*/ 2840500 w 4390229"/>
                                  <a:gd name="connsiteY4" fmla="*/ 2242402 h 3785800"/>
                                  <a:gd name="connsiteX5" fmla="*/ 3612199 w 4390229"/>
                                  <a:gd name="connsiteY5" fmla="*/ 2242402 h 3785800"/>
                                  <a:gd name="connsiteX6" fmla="*/ 2068801 w 4390229"/>
                                  <a:gd name="connsiteY6" fmla="*/ 3785800 h 3785800"/>
                                  <a:gd name="connsiteX7" fmla="*/ 525403 w 4390229"/>
                                  <a:gd name="connsiteY7" fmla="*/ 2242402 h 3785800"/>
                                  <a:gd name="connsiteX0" fmla="*/ 525370 w 4456918"/>
                                  <a:gd name="connsiteY0" fmla="*/ 2193319 h 3736717"/>
                                  <a:gd name="connsiteX1" fmla="*/ 1297069 w 4456918"/>
                                  <a:gd name="connsiteY1" fmla="*/ 2193319 h 3736717"/>
                                  <a:gd name="connsiteX2" fmla="*/ 1403 w 4456918"/>
                                  <a:gd name="connsiteY2" fmla="*/ 350853 h 3736717"/>
                                  <a:gd name="connsiteX3" fmla="*/ 4456918 w 4456918"/>
                                  <a:gd name="connsiteY3" fmla="*/ 543558 h 3736717"/>
                                  <a:gd name="connsiteX4" fmla="*/ 2840467 w 4456918"/>
                                  <a:gd name="connsiteY4" fmla="*/ 2193319 h 3736717"/>
                                  <a:gd name="connsiteX5" fmla="*/ 3612166 w 4456918"/>
                                  <a:gd name="connsiteY5" fmla="*/ 2193319 h 3736717"/>
                                  <a:gd name="connsiteX6" fmla="*/ 2068768 w 4456918"/>
                                  <a:gd name="connsiteY6" fmla="*/ 3736717 h 3736717"/>
                                  <a:gd name="connsiteX7" fmla="*/ 525370 w 4456918"/>
                                  <a:gd name="connsiteY7" fmla="*/ 2193319 h 3736717"/>
                                  <a:gd name="connsiteX0" fmla="*/ 524830 w 4467789"/>
                                  <a:gd name="connsiteY0" fmla="*/ 2132306 h 3675704"/>
                                  <a:gd name="connsiteX1" fmla="*/ 1296529 w 4467789"/>
                                  <a:gd name="connsiteY1" fmla="*/ 2132306 h 3675704"/>
                                  <a:gd name="connsiteX2" fmla="*/ 863 w 4467789"/>
                                  <a:gd name="connsiteY2" fmla="*/ 289840 h 3675704"/>
                                  <a:gd name="connsiteX3" fmla="*/ 4456378 w 4467789"/>
                                  <a:gd name="connsiteY3" fmla="*/ 482545 h 3675704"/>
                                  <a:gd name="connsiteX4" fmla="*/ 2839927 w 4467789"/>
                                  <a:gd name="connsiteY4" fmla="*/ 2132306 h 3675704"/>
                                  <a:gd name="connsiteX5" fmla="*/ 3611626 w 4467789"/>
                                  <a:gd name="connsiteY5" fmla="*/ 2132306 h 3675704"/>
                                  <a:gd name="connsiteX6" fmla="*/ 2068228 w 4467789"/>
                                  <a:gd name="connsiteY6" fmla="*/ 3675704 h 3675704"/>
                                  <a:gd name="connsiteX7" fmla="*/ 524830 w 4467789"/>
                                  <a:gd name="connsiteY7" fmla="*/ 2132306 h 3675704"/>
                                  <a:gd name="connsiteX0" fmla="*/ 591314 w 4534123"/>
                                  <a:gd name="connsiteY0" fmla="*/ 2160510 h 3703908"/>
                                  <a:gd name="connsiteX1" fmla="*/ 1363013 w 4534123"/>
                                  <a:gd name="connsiteY1" fmla="*/ 2160510 h 3703908"/>
                                  <a:gd name="connsiteX2" fmla="*/ 849 w 4534123"/>
                                  <a:gd name="connsiteY2" fmla="*/ 257032 h 3703908"/>
                                  <a:gd name="connsiteX3" fmla="*/ 4522862 w 4534123"/>
                                  <a:gd name="connsiteY3" fmla="*/ 510749 h 3703908"/>
                                  <a:gd name="connsiteX4" fmla="*/ 2906411 w 4534123"/>
                                  <a:gd name="connsiteY4" fmla="*/ 2160510 h 3703908"/>
                                  <a:gd name="connsiteX5" fmla="*/ 3678110 w 4534123"/>
                                  <a:gd name="connsiteY5" fmla="*/ 2160510 h 3703908"/>
                                  <a:gd name="connsiteX6" fmla="*/ 2134712 w 4534123"/>
                                  <a:gd name="connsiteY6" fmla="*/ 3703908 h 3703908"/>
                                  <a:gd name="connsiteX7" fmla="*/ 591314 w 4534123"/>
                                  <a:gd name="connsiteY7" fmla="*/ 2160510 h 370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34123" h="3703908">
                                    <a:moveTo>
                                      <a:pt x="591314" y="2160510"/>
                                    </a:moveTo>
                                    <a:lnTo>
                                      <a:pt x="1363013" y="2160510"/>
                                    </a:lnTo>
                                    <a:cubicBezTo>
                                      <a:pt x="1361744" y="1472832"/>
                                      <a:pt x="2118" y="944710"/>
                                      <a:pt x="849" y="257032"/>
                                    </a:cubicBezTo>
                                    <a:cubicBezTo>
                                      <a:pt x="-73830" y="21881"/>
                                      <a:pt x="4798393" y="-277308"/>
                                      <a:pt x="4522862" y="510749"/>
                                    </a:cubicBezTo>
                                    <a:lnTo>
                                      <a:pt x="2906411" y="2160510"/>
                                    </a:lnTo>
                                    <a:lnTo>
                                      <a:pt x="3678110" y="2160510"/>
                                    </a:lnTo>
                                    <a:lnTo>
                                      <a:pt x="2134712" y="3703908"/>
                                    </a:lnTo>
                                    <a:lnTo>
                                      <a:pt x="591314" y="2160510"/>
                                    </a:lnTo>
                                    <a:close/>
                                  </a:path>
                                </a:pathLst>
                              </a:custGeom>
                              <a:solidFill>
                                <a:srgbClr val="FF0000">
                                  <a:alpha val="22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0C773" id="Flecha abajo 6" o:spid="_x0000_s1026" style="position:absolute;margin-left:245.75pt;margin-top:139.4pt;width:64.25pt;height:97.15pt;rotation:-1519270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34123,3703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" path="m591314,2160510r771699,c1361744,1472832,2118,944710,849,257032,-73830,21881,4798393,-277308,4522862,510749l2906411,2160510r771699,l2134712,3703908,591314,2160510xe" fillcolor="red" strokecolor="#1f4d78 [1604]" strokeweight="1pt">
                      <v:fill opacity="14392f"/>
                      <v:stroke joinstyle="miter"/>
                      <v:path arrowok="t" o:connecttype="custom" o:connectlocs="106439,719685;245348,719685;153,85620;814134,170135;523166,719685;662075,719685;384257,1233805;106439,719685" o:connectangles="0,0,0,0,0,0,0,0"/>
                    </v:shape>
                  </w:pict>
                </mc:Fallback>
              </mc:AlternateContent>
            </w:r>
            <w:r>
              <w:rPr>
                <w:rFonts w:ascii="Calibri" w:eastAsia="Times New Roman" w:hAnsi="Calibri" w:cs="Times New Roman"/>
                <w:noProof/>
                <w:color w:val="000000"/>
                <w:sz w:val="20"/>
                <w:szCs w:val="20"/>
                <w:lang w:eastAsia="es-CL"/>
              </w:rPr>
              <w:drawing>
                <wp:inline distT="0" distB="0" distL="0" distR="0" wp14:anchorId="6D4ECA56" wp14:editId="02B52C1F">
                  <wp:extent cx="8617937" cy="484759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7-12-2018.jpg"/>
                          <pic:cNvPicPr/>
                        </pic:nvPicPr>
                        <pic:blipFill>
                          <a:blip r:embed="rId22">
                            <a:extLst>
                              <a:ext uri="{28A0092B-C50C-407E-A947-70E740481C1C}">
                                <a14:useLocalDpi xmlns:a14="http://schemas.microsoft.com/office/drawing/2010/main" val="0"/>
                              </a:ext>
                            </a:extLst>
                          </a:blip>
                          <a:stretch>
                            <a:fillRect/>
                          </a:stretch>
                        </pic:blipFill>
                        <pic:spPr>
                          <a:xfrm>
                            <a:off x="0" y="0"/>
                            <a:ext cx="8617937" cy="4847590"/>
                          </a:xfrm>
                          <a:prstGeom prst="rect">
                            <a:avLst/>
                          </a:prstGeom>
                        </pic:spPr>
                      </pic:pic>
                    </a:graphicData>
                  </a:graphic>
                </wp:inline>
              </w:drawing>
            </w:r>
          </w:p>
        </w:tc>
      </w:tr>
      <w:tr w:rsidR="00D42470" w:rsidRPr="00D42470" w:rsidTr="00A866EB">
        <w:trPr>
          <w:trHeight w:val="300"/>
          <w:jc w:val="center"/>
        </w:trPr>
        <w:tc>
          <w:tcPr>
            <w:tcW w:w="2428" w:type="pct"/>
            <w:tcBorders>
              <w:top w:val="single" w:sz="4" w:space="0" w:color="auto"/>
              <w:left w:val="single" w:sz="4" w:space="0" w:color="auto"/>
              <w:bottom w:val="single" w:sz="4" w:space="0" w:color="000000"/>
              <w:right w:val="single" w:sz="4" w:space="0" w:color="000000"/>
            </w:tcBorders>
            <w:noWrap/>
            <w:vAlign w:val="center"/>
            <w:hideMark/>
          </w:tcPr>
          <w:p w:rsidR="00D42470" w:rsidRPr="00A866EB" w:rsidRDefault="0028263E" w:rsidP="00D42470">
            <w:pPr>
              <w:spacing w:after="0" w:line="240" w:lineRule="auto"/>
              <w:contextualSpacing/>
              <w:outlineLvl w:val="1"/>
              <w:rPr>
                <w:rFonts w:ascii="Calibri" w:eastAsia="Times New Roman" w:hAnsi="Calibri" w:cs="Calibri"/>
                <w:b/>
                <w:color w:val="000000"/>
                <w:sz w:val="18"/>
                <w:szCs w:val="18"/>
                <w:lang w:eastAsia="es-CL"/>
              </w:rPr>
            </w:pPr>
            <w:bookmarkStart w:id="144" w:name="_Toc18337755"/>
            <w:bookmarkStart w:id="145" w:name="_Ref18331987"/>
            <w:r w:rsidRPr="00A866EB">
              <w:rPr>
                <w:rFonts w:ascii="Calibri" w:eastAsia="Calibri" w:hAnsi="Calibri" w:cs="Times New Roman"/>
                <w:b/>
                <w:sz w:val="18"/>
                <w:szCs w:val="18"/>
              </w:rPr>
              <w:t xml:space="preserve">Figura </w:t>
            </w:r>
            <w:r w:rsidRPr="00A866EB">
              <w:rPr>
                <w:rFonts w:ascii="Calibri" w:eastAsia="Calibri" w:hAnsi="Calibri" w:cs="Times New Roman"/>
                <w:b/>
                <w:sz w:val="18"/>
                <w:szCs w:val="18"/>
              </w:rPr>
              <w:fldChar w:fldCharType="begin"/>
            </w:r>
            <w:r w:rsidRPr="00A866EB">
              <w:rPr>
                <w:rFonts w:ascii="Calibri" w:eastAsia="Calibri" w:hAnsi="Calibri" w:cs="Times New Roman"/>
                <w:b/>
                <w:sz w:val="18"/>
                <w:szCs w:val="18"/>
              </w:rPr>
              <w:instrText xml:space="preserve"> SEQ Figura \* ARABIC </w:instrText>
            </w:r>
            <w:r w:rsidRPr="00A866EB">
              <w:rPr>
                <w:rFonts w:ascii="Calibri" w:eastAsia="Calibri" w:hAnsi="Calibri" w:cs="Times New Roman"/>
                <w:b/>
                <w:sz w:val="18"/>
                <w:szCs w:val="18"/>
              </w:rPr>
              <w:fldChar w:fldCharType="separate"/>
            </w:r>
            <w:r w:rsidR="00A866EB">
              <w:rPr>
                <w:rFonts w:ascii="Calibri" w:eastAsia="Calibri" w:hAnsi="Calibri" w:cs="Times New Roman"/>
                <w:b/>
                <w:noProof/>
                <w:sz w:val="18"/>
                <w:szCs w:val="18"/>
              </w:rPr>
              <w:t>3</w:t>
            </w:r>
            <w:bookmarkEnd w:id="144"/>
            <w:r w:rsidRPr="00A866EB">
              <w:rPr>
                <w:rFonts w:ascii="Calibri" w:eastAsia="Calibri" w:hAnsi="Calibri" w:cs="Times New Roman"/>
                <w:b/>
                <w:sz w:val="18"/>
                <w:szCs w:val="18"/>
              </w:rPr>
              <w:fldChar w:fldCharType="end"/>
            </w:r>
            <w:bookmarkEnd w:id="145"/>
          </w:p>
        </w:tc>
        <w:tc>
          <w:tcPr>
            <w:tcW w:w="2572" w:type="pct"/>
            <w:tcBorders>
              <w:top w:val="single" w:sz="4" w:space="0" w:color="auto"/>
              <w:left w:val="single" w:sz="4" w:space="0" w:color="auto"/>
              <w:bottom w:val="single" w:sz="4" w:space="0" w:color="000000"/>
              <w:right w:val="single" w:sz="4" w:space="0" w:color="000000"/>
            </w:tcBorders>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p>
        </w:tc>
      </w:tr>
      <w:tr w:rsidR="00D42470" w:rsidRPr="00D42470" w:rsidTr="00A866E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D42470" w:rsidRPr="00D42470" w:rsidRDefault="00D42470" w:rsidP="00997EB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13DC6">
              <w:rPr>
                <w:rFonts w:ascii="Calibri" w:eastAsia="Times New Roman" w:hAnsi="Calibri" w:cs="Times New Roman"/>
                <w:color w:val="000000"/>
                <w:sz w:val="18"/>
                <w:szCs w:val="18"/>
                <w:lang w:eastAsia="es-CL"/>
              </w:rPr>
              <w:t>Se observan las direcciones del viento predominante, durante el día 7-12-201</w:t>
            </w:r>
            <w:r w:rsidR="00997EBD">
              <w:rPr>
                <w:rFonts w:ascii="Calibri" w:eastAsia="Times New Roman" w:hAnsi="Calibri" w:cs="Times New Roman"/>
                <w:color w:val="000000"/>
                <w:sz w:val="18"/>
                <w:szCs w:val="18"/>
                <w:lang w:eastAsia="es-CL"/>
              </w:rPr>
              <w:t>8</w:t>
            </w:r>
            <w:r w:rsidR="00513DC6">
              <w:rPr>
                <w:rFonts w:ascii="Calibri" w:eastAsia="Times New Roman" w:hAnsi="Calibri" w:cs="Times New Roman"/>
                <w:color w:val="000000"/>
                <w:sz w:val="18"/>
                <w:szCs w:val="18"/>
                <w:lang w:eastAsia="es-CL"/>
              </w:rPr>
              <w:t>. Se observan además faenas mineras ubicadas en Andacollo, en color azul oscuro las faenas ubicadas en dirección NW, en color celeste las faenas ubicadas al SE y en color Rojo la Faena Denunciada. Se destacan además de manera referencial los polígonos correspondiente a los sectores Matadero – El Sauce y en color Morado Chepiquilla.</w:t>
            </w:r>
          </w:p>
        </w:tc>
      </w:tr>
      <w:tr w:rsidR="00D42470" w:rsidRPr="00D42470" w:rsidTr="00A866EB">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D42470" w:rsidRPr="00D42470" w:rsidRDefault="00D42470" w:rsidP="00D42470">
            <w:pPr>
              <w:spacing w:after="0" w:line="240" w:lineRule="auto"/>
              <w:rPr>
                <w:rFonts w:ascii="Calibri" w:eastAsia="Times New Roman" w:hAnsi="Calibri" w:cs="Times New Roman"/>
                <w:color w:val="000000"/>
                <w:lang w:eastAsia="es-CL"/>
              </w:rPr>
            </w:pPr>
          </w:p>
        </w:tc>
      </w:tr>
    </w:tbl>
    <w:p w:rsidR="00A866EB" w:rsidRDefault="00A866EB"/>
    <w:tbl>
      <w:tblPr>
        <w:tblW w:w="5055" w:type="pct"/>
        <w:jc w:val="center"/>
        <w:tblCellMar>
          <w:left w:w="70" w:type="dxa"/>
          <w:right w:w="70" w:type="dxa"/>
        </w:tblCellMar>
        <w:tblLook w:val="04A0" w:firstRow="1" w:lastRow="0" w:firstColumn="1" w:lastColumn="0" w:noHBand="0" w:noVBand="1"/>
      </w:tblPr>
      <w:tblGrid>
        <w:gridCol w:w="6658"/>
        <w:gridCol w:w="3480"/>
        <w:gridCol w:w="3573"/>
      </w:tblGrid>
      <w:tr w:rsidR="006C4783" w:rsidRPr="00D42470" w:rsidTr="00A866E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4783" w:rsidRPr="00D42470" w:rsidRDefault="006C4783" w:rsidP="006C478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966022" w:rsidRPr="00D42470" w:rsidTr="00966022">
        <w:trPr>
          <w:trHeight w:val="7088"/>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6022" w:rsidRDefault="00966022" w:rsidP="00FD68EF">
            <w:pPr>
              <w:spacing w:after="0" w:line="240" w:lineRule="auto"/>
              <w:jc w:val="center"/>
              <w:rPr>
                <w:rFonts w:ascii="Calibri" w:eastAsia="Times New Roman" w:hAnsi="Calibri" w:cs="Times New Roman"/>
                <w:b/>
                <w:bCs/>
                <w:color w:val="000000"/>
                <w:sz w:val="20"/>
                <w:szCs w:val="20"/>
                <w:lang w:eastAsia="es-CL"/>
              </w:rPr>
            </w:pPr>
            <w:r>
              <w:rPr>
                <w:noProof/>
                <w:lang w:eastAsia="es-CL"/>
              </w:rPr>
              <w:drawing>
                <wp:inline distT="0" distB="0" distL="0" distR="0" wp14:anchorId="635D38C4" wp14:editId="0A57A93F">
                  <wp:extent cx="4385264" cy="4371975"/>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304" t="25937" r="37224" b="9419"/>
                          <a:stretch/>
                        </pic:blipFill>
                        <pic:spPr bwMode="auto">
                          <a:xfrm>
                            <a:off x="0" y="0"/>
                            <a:ext cx="4410836" cy="4397470"/>
                          </a:xfrm>
                          <a:prstGeom prst="rect">
                            <a:avLst/>
                          </a:prstGeom>
                          <a:ln>
                            <a:noFill/>
                          </a:ln>
                          <a:extLst>
                            <a:ext uri="{53640926-AAD7-44D8-BBD7-CCE9431645EC}">
                              <a14:shadowObscured xmlns:a14="http://schemas.microsoft.com/office/drawing/2010/main"/>
                            </a:ext>
                          </a:extLst>
                        </pic:spPr>
                      </pic:pic>
                    </a:graphicData>
                  </a:graphic>
                </wp:inline>
              </w:drawing>
            </w:r>
          </w:p>
          <w:p w:rsidR="00966022" w:rsidRPr="006C4783" w:rsidRDefault="00966022" w:rsidP="00BC273D">
            <w:pPr>
              <w:spacing w:after="0" w:line="240" w:lineRule="auto"/>
              <w:jc w:val="center"/>
              <w:rPr>
                <w:rFonts w:ascii="Calibri" w:eastAsia="Times New Roman" w:hAnsi="Calibri" w:cs="Times New Roman"/>
                <w:b/>
                <w:bCs/>
                <w:color w:val="000000"/>
                <w:sz w:val="20"/>
                <w:szCs w:val="20"/>
                <w:lang w:eastAsia="es-CL"/>
              </w:rPr>
            </w:pPr>
          </w:p>
        </w:tc>
      </w:tr>
      <w:tr w:rsidR="0004442B" w:rsidRPr="00D42470" w:rsidTr="00A866EB">
        <w:trPr>
          <w:trHeight w:val="300"/>
          <w:jc w:val="center"/>
        </w:trPr>
        <w:tc>
          <w:tcPr>
            <w:tcW w:w="2428"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6C4783" w:rsidRPr="00A866EB" w:rsidRDefault="0028263E" w:rsidP="00BC273D">
            <w:pPr>
              <w:spacing w:after="0" w:line="240" w:lineRule="auto"/>
              <w:rPr>
                <w:rFonts w:ascii="Calibri" w:eastAsia="Times New Roman" w:hAnsi="Calibri" w:cs="Times New Roman"/>
                <w:b/>
                <w:color w:val="000000"/>
                <w:sz w:val="18"/>
                <w:szCs w:val="18"/>
                <w:lang w:eastAsia="es-CL"/>
              </w:rPr>
            </w:pPr>
            <w:r w:rsidRPr="00A866EB">
              <w:rPr>
                <w:rFonts w:ascii="Calibri" w:eastAsia="Calibri" w:hAnsi="Calibri" w:cs="Times New Roman"/>
                <w:b/>
                <w:sz w:val="18"/>
                <w:szCs w:val="18"/>
              </w:rPr>
              <w:t xml:space="preserve">Figura </w:t>
            </w:r>
            <w:r w:rsidRPr="00A866EB">
              <w:rPr>
                <w:rFonts w:ascii="Calibri" w:eastAsia="Calibri" w:hAnsi="Calibri" w:cs="Times New Roman"/>
                <w:b/>
                <w:sz w:val="18"/>
                <w:szCs w:val="18"/>
              </w:rPr>
              <w:fldChar w:fldCharType="begin"/>
            </w:r>
            <w:r w:rsidRPr="00A866EB">
              <w:rPr>
                <w:rFonts w:ascii="Calibri" w:eastAsia="Calibri" w:hAnsi="Calibri" w:cs="Times New Roman"/>
                <w:b/>
                <w:sz w:val="18"/>
                <w:szCs w:val="18"/>
              </w:rPr>
              <w:instrText xml:space="preserve"> SEQ Figura \* ARABIC </w:instrText>
            </w:r>
            <w:r w:rsidRPr="00A866EB">
              <w:rPr>
                <w:rFonts w:ascii="Calibri" w:eastAsia="Calibri" w:hAnsi="Calibri" w:cs="Times New Roman"/>
                <w:b/>
                <w:sz w:val="18"/>
                <w:szCs w:val="18"/>
              </w:rPr>
              <w:fldChar w:fldCharType="separate"/>
            </w:r>
            <w:r w:rsidR="00A866EB">
              <w:rPr>
                <w:rFonts w:ascii="Calibri" w:eastAsia="Calibri" w:hAnsi="Calibri" w:cs="Times New Roman"/>
                <w:b/>
                <w:noProof/>
                <w:sz w:val="18"/>
                <w:szCs w:val="18"/>
              </w:rPr>
              <w:t>4</w:t>
            </w:r>
            <w:r w:rsidRPr="00A866EB">
              <w:rPr>
                <w:rFonts w:ascii="Calibri" w:eastAsia="Calibri" w:hAnsi="Calibri" w:cs="Times New Roman"/>
                <w:b/>
                <w:sz w:val="18"/>
                <w:szCs w:val="18"/>
              </w:rPr>
              <w:fldChar w:fldCharType="end"/>
            </w:r>
          </w:p>
        </w:tc>
        <w:tc>
          <w:tcPr>
            <w:tcW w:w="1269" w:type="pct"/>
            <w:tcBorders>
              <w:top w:val="single" w:sz="4" w:space="0" w:color="auto"/>
              <w:left w:val="nil"/>
              <w:bottom w:val="single" w:sz="4" w:space="0" w:color="auto"/>
              <w:right w:val="single" w:sz="4" w:space="0" w:color="000000"/>
            </w:tcBorders>
            <w:shd w:val="clear" w:color="auto" w:fill="auto"/>
            <w:noWrap/>
            <w:vAlign w:val="center"/>
          </w:tcPr>
          <w:p w:rsidR="006C4783" w:rsidRPr="00D42470" w:rsidRDefault="006C4783" w:rsidP="00BC273D">
            <w:pPr>
              <w:spacing w:after="0" w:line="240" w:lineRule="auto"/>
              <w:rPr>
                <w:rFonts w:ascii="Calibri" w:eastAsia="Times New Roman" w:hAnsi="Calibri" w:cs="Times New Roman"/>
                <w:b/>
                <w:color w:val="000000"/>
                <w:sz w:val="18"/>
                <w:szCs w:val="18"/>
                <w:lang w:eastAsia="es-CL"/>
              </w:rPr>
            </w:pPr>
          </w:p>
        </w:tc>
        <w:tc>
          <w:tcPr>
            <w:tcW w:w="1303" w:type="pct"/>
            <w:tcBorders>
              <w:top w:val="single" w:sz="4" w:space="0" w:color="auto"/>
              <w:left w:val="nil"/>
              <w:bottom w:val="single" w:sz="4" w:space="0" w:color="auto"/>
              <w:right w:val="single" w:sz="4" w:space="0" w:color="000000"/>
            </w:tcBorders>
            <w:shd w:val="clear" w:color="auto" w:fill="auto"/>
            <w:noWrap/>
            <w:vAlign w:val="center"/>
          </w:tcPr>
          <w:p w:rsidR="006C4783" w:rsidRPr="00D42470" w:rsidRDefault="006C4783" w:rsidP="00BC273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6C4783" w:rsidRPr="00D42470" w:rsidTr="00A866E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6C4783" w:rsidRPr="00D42470" w:rsidRDefault="006C4783" w:rsidP="00CB216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D68EF">
              <w:rPr>
                <w:rFonts w:ascii="Calibri" w:eastAsia="Times New Roman" w:hAnsi="Calibri" w:cs="Times New Roman"/>
                <w:color w:val="000000"/>
                <w:sz w:val="18"/>
                <w:szCs w:val="18"/>
                <w:lang w:eastAsia="es-CL"/>
              </w:rPr>
              <w:t>Datos de la estación monitora Hospital, de dirección del viento, para el día 7-12-201</w:t>
            </w:r>
            <w:r w:rsidR="00CB216F">
              <w:rPr>
                <w:rFonts w:ascii="Calibri" w:eastAsia="Times New Roman" w:hAnsi="Calibri" w:cs="Times New Roman"/>
                <w:color w:val="000000"/>
                <w:sz w:val="18"/>
                <w:szCs w:val="18"/>
                <w:lang w:eastAsia="es-CL"/>
              </w:rPr>
              <w:t>8</w:t>
            </w:r>
            <w:r w:rsidR="00FD68EF">
              <w:rPr>
                <w:rFonts w:ascii="Calibri" w:eastAsia="Times New Roman" w:hAnsi="Calibri" w:cs="Times New Roman"/>
                <w:color w:val="000000"/>
                <w:sz w:val="18"/>
                <w:szCs w:val="18"/>
                <w:lang w:eastAsia="es-CL"/>
              </w:rPr>
              <w:t>, se observa que durante el día señalado en la denuncia, el viento predominante es NW.</w:t>
            </w:r>
          </w:p>
        </w:tc>
      </w:tr>
      <w:tr w:rsidR="006C4783" w:rsidRPr="00D42470" w:rsidTr="00A866E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6C4783" w:rsidRPr="00D42470" w:rsidRDefault="006C4783" w:rsidP="00BC273D">
            <w:pPr>
              <w:spacing w:after="0" w:line="240" w:lineRule="auto"/>
              <w:rPr>
                <w:rFonts w:ascii="Calibri" w:eastAsia="Times New Roman" w:hAnsi="Calibri" w:cs="Times New Roman"/>
                <w:color w:val="000000"/>
                <w:lang w:eastAsia="es-CL"/>
              </w:rPr>
            </w:pPr>
          </w:p>
        </w:tc>
      </w:tr>
    </w:tbl>
    <w:p w:rsidR="008D58FC" w:rsidRDefault="008D58FC"/>
    <w:p w:rsidR="008D58FC" w:rsidRDefault="008D58FC">
      <w:r>
        <w:br w:type="page"/>
      </w:r>
    </w:p>
    <w:tbl>
      <w:tblPr>
        <w:tblW w:w="5238" w:type="pct"/>
        <w:jc w:val="center"/>
        <w:tblCellMar>
          <w:left w:w="70" w:type="dxa"/>
          <w:right w:w="70" w:type="dxa"/>
        </w:tblCellMar>
        <w:tblLook w:val="04A0" w:firstRow="1" w:lastRow="0" w:firstColumn="1" w:lastColumn="0" w:noHBand="0" w:noVBand="1"/>
      </w:tblPr>
      <w:tblGrid>
        <w:gridCol w:w="6385"/>
        <w:gridCol w:w="4237"/>
        <w:gridCol w:w="3586"/>
      </w:tblGrid>
      <w:tr w:rsidR="006C4783" w:rsidRPr="00D42470" w:rsidTr="00A866EB">
        <w:trPr>
          <w:trHeight w:val="343"/>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4783" w:rsidRPr="00D42470" w:rsidRDefault="006C4783" w:rsidP="00BC273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C4783" w:rsidRPr="00D42470" w:rsidTr="00A866EB">
        <w:trPr>
          <w:trHeight w:val="343"/>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4783" w:rsidRPr="006C4783" w:rsidRDefault="00B20470" w:rsidP="00BC273D">
            <w:pPr>
              <w:spacing w:after="0" w:line="240" w:lineRule="auto"/>
              <w:jc w:val="center"/>
              <w:rPr>
                <w:rFonts w:ascii="Calibri" w:eastAsia="Times New Roman" w:hAnsi="Calibri" w:cs="Times New Roman"/>
                <w:b/>
                <w:bCs/>
                <w:color w:val="000000"/>
                <w:sz w:val="20"/>
                <w:szCs w:val="20"/>
                <w:lang w:eastAsia="es-CL"/>
              </w:rPr>
            </w:pPr>
            <w:r>
              <w:rPr>
                <w:noProof/>
                <w:lang w:eastAsia="es-CL"/>
              </w:rPr>
              <mc:AlternateContent>
                <mc:Choice Requires="wps">
                  <w:drawing>
                    <wp:anchor distT="0" distB="0" distL="114300" distR="114300" simplePos="0" relativeHeight="251674624" behindDoc="0" locked="0" layoutInCell="1" allowOverlap="1" wp14:anchorId="3FFCDEDC" wp14:editId="62FE7D87">
                      <wp:simplePos x="0" y="0"/>
                      <wp:positionH relativeFrom="column">
                        <wp:posOffset>3581085</wp:posOffset>
                      </wp:positionH>
                      <wp:positionV relativeFrom="paragraph">
                        <wp:posOffset>783110</wp:posOffset>
                      </wp:positionV>
                      <wp:extent cx="0" cy="0"/>
                      <wp:effectExtent l="0" t="0" r="0" b="0"/>
                      <wp:wrapNone/>
                      <wp:docPr id="193" name="Conector recto 193"/>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5AE7FE" id="Conector recto 193"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282pt,61.65pt" to="282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" strokecolor="#5b9bd5 [3204]" strokeweight=".5pt">
                      <v:stroke joinstyle="miter"/>
                    </v:line>
                  </w:pict>
                </mc:Fallback>
              </mc:AlternateContent>
            </w:r>
            <w:r w:rsidR="00843911">
              <w:rPr>
                <w:noProof/>
                <w:lang w:eastAsia="es-CL"/>
              </w:rPr>
              <w:drawing>
                <wp:inline distT="0" distB="0" distL="0" distR="0" wp14:anchorId="58229B8D" wp14:editId="42B6658F">
                  <wp:extent cx="5727673" cy="4581525"/>
                  <wp:effectExtent l="0" t="0" r="6985"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395" t="39495" r="27055" b="5685"/>
                          <a:stretch/>
                        </pic:blipFill>
                        <pic:spPr bwMode="auto">
                          <a:xfrm>
                            <a:off x="0" y="0"/>
                            <a:ext cx="5739604" cy="4591069"/>
                          </a:xfrm>
                          <a:prstGeom prst="rect">
                            <a:avLst/>
                          </a:prstGeom>
                          <a:ln>
                            <a:noFill/>
                          </a:ln>
                          <a:extLst>
                            <a:ext uri="{53640926-AAD7-44D8-BBD7-CCE9431645EC}">
                              <a14:shadowObscured xmlns:a14="http://schemas.microsoft.com/office/drawing/2010/main"/>
                            </a:ext>
                          </a:extLst>
                        </pic:spPr>
                      </pic:pic>
                    </a:graphicData>
                  </a:graphic>
                </wp:inline>
              </w:drawing>
            </w:r>
          </w:p>
        </w:tc>
      </w:tr>
      <w:tr w:rsidR="0004243F" w:rsidRPr="00D42470" w:rsidTr="00A866EB">
        <w:trPr>
          <w:trHeight w:val="343"/>
          <w:jc w:val="center"/>
        </w:trPr>
        <w:tc>
          <w:tcPr>
            <w:tcW w:w="2247"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6C4783" w:rsidRPr="00A866EB" w:rsidRDefault="00A866EB" w:rsidP="00BC273D">
            <w:pPr>
              <w:spacing w:after="0" w:line="240" w:lineRule="auto"/>
              <w:rPr>
                <w:rFonts w:ascii="Calibri" w:eastAsia="Times New Roman" w:hAnsi="Calibri" w:cs="Times New Roman"/>
                <w:b/>
                <w:color w:val="000000"/>
                <w:sz w:val="18"/>
                <w:szCs w:val="18"/>
                <w:lang w:eastAsia="es-CL"/>
              </w:rPr>
            </w:pPr>
            <w:bookmarkStart w:id="146" w:name="_Ref18332025"/>
            <w:r w:rsidRPr="00A866EB">
              <w:rPr>
                <w:rFonts w:ascii="Calibri" w:eastAsia="Calibri" w:hAnsi="Calibri" w:cs="Times New Roman"/>
                <w:b/>
                <w:sz w:val="18"/>
                <w:szCs w:val="18"/>
              </w:rPr>
              <w:t xml:space="preserve">Figura </w:t>
            </w:r>
            <w:r w:rsidRPr="00A866EB">
              <w:rPr>
                <w:rFonts w:ascii="Calibri" w:eastAsia="Calibri" w:hAnsi="Calibri" w:cs="Times New Roman"/>
                <w:b/>
                <w:sz w:val="18"/>
                <w:szCs w:val="18"/>
              </w:rPr>
              <w:fldChar w:fldCharType="begin"/>
            </w:r>
            <w:r w:rsidRPr="00A866EB">
              <w:rPr>
                <w:rFonts w:ascii="Calibri" w:eastAsia="Calibri" w:hAnsi="Calibri" w:cs="Times New Roman"/>
                <w:b/>
                <w:sz w:val="18"/>
                <w:szCs w:val="18"/>
              </w:rPr>
              <w:instrText xml:space="preserve"> SEQ Figura \* ARABIC </w:instrText>
            </w:r>
            <w:r w:rsidRPr="00A866EB">
              <w:rPr>
                <w:rFonts w:ascii="Calibri" w:eastAsia="Calibri" w:hAnsi="Calibri" w:cs="Times New Roman"/>
                <w:b/>
                <w:sz w:val="18"/>
                <w:szCs w:val="18"/>
              </w:rPr>
              <w:fldChar w:fldCharType="separate"/>
            </w:r>
            <w:r>
              <w:rPr>
                <w:rFonts w:ascii="Calibri" w:eastAsia="Calibri" w:hAnsi="Calibri" w:cs="Times New Roman"/>
                <w:b/>
                <w:noProof/>
                <w:sz w:val="18"/>
                <w:szCs w:val="18"/>
              </w:rPr>
              <w:t>5</w:t>
            </w:r>
            <w:r w:rsidRPr="00A866EB">
              <w:rPr>
                <w:rFonts w:ascii="Calibri" w:eastAsia="Calibri" w:hAnsi="Calibri" w:cs="Times New Roman"/>
                <w:b/>
                <w:sz w:val="18"/>
                <w:szCs w:val="18"/>
              </w:rPr>
              <w:fldChar w:fldCharType="end"/>
            </w:r>
            <w:bookmarkEnd w:id="146"/>
          </w:p>
        </w:tc>
        <w:tc>
          <w:tcPr>
            <w:tcW w:w="1491" w:type="pct"/>
            <w:tcBorders>
              <w:top w:val="single" w:sz="4" w:space="0" w:color="auto"/>
              <w:left w:val="nil"/>
              <w:bottom w:val="single" w:sz="4" w:space="0" w:color="auto"/>
              <w:right w:val="single" w:sz="4" w:space="0" w:color="000000"/>
            </w:tcBorders>
            <w:shd w:val="clear" w:color="auto" w:fill="auto"/>
            <w:noWrap/>
            <w:vAlign w:val="center"/>
          </w:tcPr>
          <w:p w:rsidR="006C4783" w:rsidRPr="00D42470" w:rsidRDefault="006C4783" w:rsidP="00BC273D">
            <w:pPr>
              <w:spacing w:after="0" w:line="240" w:lineRule="auto"/>
              <w:rPr>
                <w:rFonts w:ascii="Calibri" w:eastAsia="Times New Roman" w:hAnsi="Calibri" w:cs="Times New Roman"/>
                <w:b/>
                <w:color w:val="000000"/>
                <w:sz w:val="18"/>
                <w:szCs w:val="18"/>
                <w:lang w:eastAsia="es-CL"/>
              </w:rPr>
            </w:pPr>
          </w:p>
        </w:tc>
        <w:tc>
          <w:tcPr>
            <w:tcW w:w="1262" w:type="pct"/>
            <w:tcBorders>
              <w:top w:val="single" w:sz="4" w:space="0" w:color="auto"/>
              <w:left w:val="nil"/>
              <w:bottom w:val="single" w:sz="4" w:space="0" w:color="auto"/>
              <w:right w:val="single" w:sz="4" w:space="0" w:color="000000"/>
            </w:tcBorders>
            <w:shd w:val="clear" w:color="auto" w:fill="auto"/>
            <w:noWrap/>
            <w:vAlign w:val="center"/>
          </w:tcPr>
          <w:p w:rsidR="006C4783" w:rsidRPr="00D42470" w:rsidRDefault="006C4783" w:rsidP="00BC273D">
            <w:pPr>
              <w:spacing w:after="0" w:line="240" w:lineRule="auto"/>
              <w:rPr>
                <w:rFonts w:ascii="Calibri" w:eastAsia="Times New Roman" w:hAnsi="Calibri" w:cs="Times New Roman"/>
                <w:b/>
                <w:color w:val="000000"/>
                <w:sz w:val="18"/>
                <w:szCs w:val="18"/>
                <w:lang w:eastAsia="es-CL"/>
              </w:rPr>
            </w:pPr>
          </w:p>
        </w:tc>
      </w:tr>
      <w:tr w:rsidR="006C4783" w:rsidRPr="00D42470" w:rsidTr="00A866EB">
        <w:trPr>
          <w:trHeight w:val="343"/>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6C4783" w:rsidRPr="00D42470" w:rsidRDefault="006C4783" w:rsidP="00CB216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43911">
              <w:rPr>
                <w:rFonts w:ascii="Calibri" w:eastAsia="Times New Roman" w:hAnsi="Calibri" w:cs="Times New Roman"/>
                <w:color w:val="000000"/>
                <w:sz w:val="18"/>
                <w:szCs w:val="18"/>
                <w:lang w:eastAsia="es-CL"/>
              </w:rPr>
              <w:t>Datos de Dirección del viento para el día 07-12-201</w:t>
            </w:r>
            <w:r w:rsidR="00CB216F">
              <w:rPr>
                <w:rFonts w:ascii="Calibri" w:eastAsia="Times New Roman" w:hAnsi="Calibri" w:cs="Times New Roman"/>
                <w:color w:val="000000"/>
                <w:sz w:val="18"/>
                <w:szCs w:val="18"/>
                <w:lang w:eastAsia="es-CL"/>
              </w:rPr>
              <w:t>8</w:t>
            </w:r>
            <w:r w:rsidR="00843911">
              <w:rPr>
                <w:rFonts w:ascii="Calibri" w:eastAsia="Times New Roman" w:hAnsi="Calibri" w:cs="Times New Roman"/>
                <w:color w:val="000000"/>
                <w:sz w:val="18"/>
                <w:szCs w:val="18"/>
                <w:lang w:eastAsia="es-CL"/>
              </w:rPr>
              <w:t xml:space="preserve">, estación meteorológica Collowara, en página de CEAZA (Centro de estudio para Zonas </w:t>
            </w:r>
            <w:r w:rsidR="008D58FC">
              <w:rPr>
                <w:rFonts w:ascii="Calibri" w:eastAsia="Times New Roman" w:hAnsi="Calibri" w:cs="Times New Roman"/>
                <w:color w:val="000000"/>
                <w:sz w:val="18"/>
                <w:szCs w:val="18"/>
                <w:lang w:eastAsia="es-CL"/>
              </w:rPr>
              <w:t>Áridas</w:t>
            </w:r>
            <w:r w:rsidR="00843911">
              <w:rPr>
                <w:rFonts w:ascii="Calibri" w:eastAsia="Times New Roman" w:hAnsi="Calibri" w:cs="Times New Roman"/>
                <w:color w:val="000000"/>
                <w:sz w:val="18"/>
                <w:szCs w:val="18"/>
                <w:lang w:eastAsia="es-CL"/>
              </w:rPr>
              <w:t>)</w:t>
            </w:r>
          </w:p>
        </w:tc>
      </w:tr>
      <w:tr w:rsidR="006C4783" w:rsidRPr="00D42470" w:rsidTr="00A866EB">
        <w:trPr>
          <w:trHeight w:val="34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6C4783" w:rsidRPr="00D42470" w:rsidRDefault="006C4783" w:rsidP="00BC273D">
            <w:pPr>
              <w:spacing w:after="0" w:line="240" w:lineRule="auto"/>
              <w:rPr>
                <w:rFonts w:ascii="Calibri" w:eastAsia="Times New Roman" w:hAnsi="Calibri" w:cs="Times New Roman"/>
                <w:color w:val="000000"/>
                <w:lang w:eastAsia="es-CL"/>
              </w:rPr>
            </w:pPr>
          </w:p>
        </w:tc>
      </w:tr>
    </w:tbl>
    <w:p w:rsidR="0004442B" w:rsidRDefault="0004442B"/>
    <w:p w:rsidR="0004243F" w:rsidRDefault="0004442B">
      <w:r>
        <w:br w:type="page"/>
      </w:r>
    </w:p>
    <w:tbl>
      <w:tblPr>
        <w:tblW w:w="5055" w:type="pct"/>
        <w:jc w:val="center"/>
        <w:tblCellMar>
          <w:left w:w="70" w:type="dxa"/>
          <w:right w:w="70" w:type="dxa"/>
        </w:tblCellMar>
        <w:tblLook w:val="04A0" w:firstRow="1" w:lastRow="0" w:firstColumn="1" w:lastColumn="0" w:noHBand="0" w:noVBand="1"/>
      </w:tblPr>
      <w:tblGrid>
        <w:gridCol w:w="6659"/>
        <w:gridCol w:w="7052"/>
      </w:tblGrid>
      <w:tr w:rsidR="00997EBD" w:rsidRPr="00D42470" w:rsidTr="000C607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7EBD" w:rsidRPr="00D42470" w:rsidRDefault="00997EBD" w:rsidP="000C607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997EBD" w:rsidRPr="00D42470" w:rsidTr="000C607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997EBD" w:rsidRPr="00D42470" w:rsidRDefault="00997EBD" w:rsidP="000C607F">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81792" behindDoc="0" locked="0" layoutInCell="1" allowOverlap="1" wp14:anchorId="6A630A05" wp14:editId="7484514F">
                      <wp:simplePos x="0" y="0"/>
                      <wp:positionH relativeFrom="column">
                        <wp:posOffset>3482975</wp:posOffset>
                      </wp:positionH>
                      <wp:positionV relativeFrom="paragraph">
                        <wp:posOffset>2004060</wp:posOffset>
                      </wp:positionV>
                      <wp:extent cx="653415" cy="1233805"/>
                      <wp:effectExtent l="114300" t="19050" r="0" b="23495"/>
                      <wp:wrapNone/>
                      <wp:docPr id="3" name="Flecha abajo 6"/>
                      <wp:cNvGraphicFramePr/>
                      <a:graphic xmlns:a="http://schemas.openxmlformats.org/drawingml/2006/main">
                        <a:graphicData uri="http://schemas.microsoft.com/office/word/2010/wordprocessingShape">
                          <wps:wsp>
                            <wps:cNvSpPr/>
                            <wps:spPr>
                              <a:xfrm rot="20899762">
                                <a:off x="0" y="0"/>
                                <a:ext cx="653921" cy="1233805"/>
                              </a:xfrm>
                              <a:custGeom>
                                <a:avLst/>
                                <a:gdLst>
                                  <a:gd name="connsiteX0" fmla="*/ 0 w 3086796"/>
                                  <a:gd name="connsiteY0" fmla="*/ 2523777 h 4067175"/>
                                  <a:gd name="connsiteX1" fmla="*/ 771699 w 3086796"/>
                                  <a:gd name="connsiteY1" fmla="*/ 2523777 h 4067175"/>
                                  <a:gd name="connsiteX2" fmla="*/ 771699 w 3086796"/>
                                  <a:gd name="connsiteY2" fmla="*/ 0 h 4067175"/>
                                  <a:gd name="connsiteX3" fmla="*/ 2315097 w 3086796"/>
                                  <a:gd name="connsiteY3" fmla="*/ 0 h 4067175"/>
                                  <a:gd name="connsiteX4" fmla="*/ 2315097 w 3086796"/>
                                  <a:gd name="connsiteY4" fmla="*/ 2523777 h 4067175"/>
                                  <a:gd name="connsiteX5" fmla="*/ 3086796 w 3086796"/>
                                  <a:gd name="connsiteY5" fmla="*/ 2523777 h 4067175"/>
                                  <a:gd name="connsiteX6" fmla="*/ 1543398 w 3086796"/>
                                  <a:gd name="connsiteY6" fmla="*/ 4067175 h 4067175"/>
                                  <a:gd name="connsiteX7" fmla="*/ 0 w 3086796"/>
                                  <a:gd name="connsiteY7" fmla="*/ 2523777 h 4067175"/>
                                  <a:gd name="connsiteX0" fmla="*/ 0 w 3086796"/>
                                  <a:gd name="connsiteY0" fmla="*/ 2523777 h 4067175"/>
                                  <a:gd name="connsiteX1" fmla="*/ 771699 w 3086796"/>
                                  <a:gd name="connsiteY1" fmla="*/ 2523777 h 4067175"/>
                                  <a:gd name="connsiteX2" fmla="*/ 771699 w 3086796"/>
                                  <a:gd name="connsiteY2" fmla="*/ 0 h 4067175"/>
                                  <a:gd name="connsiteX3" fmla="*/ 2332632 w 3086796"/>
                                  <a:gd name="connsiteY3" fmla="*/ 594425 h 4067175"/>
                                  <a:gd name="connsiteX4" fmla="*/ 2315097 w 3086796"/>
                                  <a:gd name="connsiteY4" fmla="*/ 2523777 h 4067175"/>
                                  <a:gd name="connsiteX5" fmla="*/ 3086796 w 3086796"/>
                                  <a:gd name="connsiteY5" fmla="*/ 2523777 h 4067175"/>
                                  <a:gd name="connsiteX6" fmla="*/ 1543398 w 3086796"/>
                                  <a:gd name="connsiteY6" fmla="*/ 4067175 h 4067175"/>
                                  <a:gd name="connsiteX7" fmla="*/ 0 w 3086796"/>
                                  <a:gd name="connsiteY7" fmla="*/ 2523777 h 4067175"/>
                                  <a:gd name="connsiteX0" fmla="*/ 0 w 3086796"/>
                                  <a:gd name="connsiteY0" fmla="*/ 2063035 h 3606433"/>
                                  <a:gd name="connsiteX1" fmla="*/ 771699 w 3086796"/>
                                  <a:gd name="connsiteY1" fmla="*/ 2063035 h 3606433"/>
                                  <a:gd name="connsiteX2" fmla="*/ 767891 w 3086796"/>
                                  <a:gd name="connsiteY2" fmla="*/ 0 h 3606433"/>
                                  <a:gd name="connsiteX3" fmla="*/ 2332632 w 3086796"/>
                                  <a:gd name="connsiteY3" fmla="*/ 133683 h 3606433"/>
                                  <a:gd name="connsiteX4" fmla="*/ 2315097 w 3086796"/>
                                  <a:gd name="connsiteY4" fmla="*/ 2063035 h 3606433"/>
                                  <a:gd name="connsiteX5" fmla="*/ 3086796 w 3086796"/>
                                  <a:gd name="connsiteY5" fmla="*/ 2063035 h 3606433"/>
                                  <a:gd name="connsiteX6" fmla="*/ 1543398 w 3086796"/>
                                  <a:gd name="connsiteY6" fmla="*/ 3606433 h 3606433"/>
                                  <a:gd name="connsiteX7" fmla="*/ 0 w 3086796"/>
                                  <a:gd name="connsiteY7" fmla="*/ 2063035 h 3606433"/>
                                  <a:gd name="connsiteX0" fmla="*/ 0 w 3086796"/>
                                  <a:gd name="connsiteY0" fmla="*/ 2083510 h 3626908"/>
                                  <a:gd name="connsiteX1" fmla="*/ 771699 w 3086796"/>
                                  <a:gd name="connsiteY1" fmla="*/ 2083510 h 3626908"/>
                                  <a:gd name="connsiteX2" fmla="*/ 767891 w 3086796"/>
                                  <a:gd name="connsiteY2" fmla="*/ 20475 h 3626908"/>
                                  <a:gd name="connsiteX3" fmla="*/ 2332632 w 3086796"/>
                                  <a:gd name="connsiteY3" fmla="*/ 154158 h 3626908"/>
                                  <a:gd name="connsiteX4" fmla="*/ 2315097 w 3086796"/>
                                  <a:gd name="connsiteY4" fmla="*/ 2083510 h 3626908"/>
                                  <a:gd name="connsiteX5" fmla="*/ 3086796 w 3086796"/>
                                  <a:gd name="connsiteY5" fmla="*/ 2083510 h 3626908"/>
                                  <a:gd name="connsiteX6" fmla="*/ 1543398 w 3086796"/>
                                  <a:gd name="connsiteY6" fmla="*/ 3626908 h 3626908"/>
                                  <a:gd name="connsiteX7" fmla="*/ 0 w 3086796"/>
                                  <a:gd name="connsiteY7" fmla="*/ 2083510 h 3626908"/>
                                  <a:gd name="connsiteX0" fmla="*/ 0 w 3086796"/>
                                  <a:gd name="connsiteY0" fmla="*/ 2090564 h 3633962"/>
                                  <a:gd name="connsiteX1" fmla="*/ 771699 w 3086796"/>
                                  <a:gd name="connsiteY1" fmla="*/ 2090564 h 3633962"/>
                                  <a:gd name="connsiteX2" fmla="*/ 767891 w 3086796"/>
                                  <a:gd name="connsiteY2" fmla="*/ 27529 h 3633962"/>
                                  <a:gd name="connsiteX3" fmla="*/ 2344934 w 3086796"/>
                                  <a:gd name="connsiteY3" fmla="*/ 102240 h 3633962"/>
                                  <a:gd name="connsiteX4" fmla="*/ 2315097 w 3086796"/>
                                  <a:gd name="connsiteY4" fmla="*/ 2090564 h 3633962"/>
                                  <a:gd name="connsiteX5" fmla="*/ 3086796 w 3086796"/>
                                  <a:gd name="connsiteY5" fmla="*/ 2090564 h 3633962"/>
                                  <a:gd name="connsiteX6" fmla="*/ 1543398 w 3086796"/>
                                  <a:gd name="connsiteY6" fmla="*/ 3633962 h 3633962"/>
                                  <a:gd name="connsiteX7" fmla="*/ 0 w 3086796"/>
                                  <a:gd name="connsiteY7" fmla="*/ 2090564 h 3633962"/>
                                  <a:gd name="connsiteX0" fmla="*/ 260187 w 3346983"/>
                                  <a:gd name="connsiteY0" fmla="*/ 2010309 h 3553707"/>
                                  <a:gd name="connsiteX1" fmla="*/ 1031886 w 3346983"/>
                                  <a:gd name="connsiteY1" fmla="*/ 2010309 h 3553707"/>
                                  <a:gd name="connsiteX2" fmla="*/ -1 w 3346983"/>
                                  <a:gd name="connsiteY2" fmla="*/ 80493 h 3553707"/>
                                  <a:gd name="connsiteX3" fmla="*/ 2605121 w 3346983"/>
                                  <a:gd name="connsiteY3" fmla="*/ 21985 h 3553707"/>
                                  <a:gd name="connsiteX4" fmla="*/ 2575284 w 3346983"/>
                                  <a:gd name="connsiteY4" fmla="*/ 2010309 h 3553707"/>
                                  <a:gd name="connsiteX5" fmla="*/ 3346983 w 3346983"/>
                                  <a:gd name="connsiteY5" fmla="*/ 2010309 h 3553707"/>
                                  <a:gd name="connsiteX6" fmla="*/ 1803585 w 3346983"/>
                                  <a:gd name="connsiteY6" fmla="*/ 3553707 h 3553707"/>
                                  <a:gd name="connsiteX7" fmla="*/ 260187 w 3346983"/>
                                  <a:gd name="connsiteY7" fmla="*/ 2010309 h 3553707"/>
                                  <a:gd name="connsiteX0" fmla="*/ 260189 w 3569589"/>
                                  <a:gd name="connsiteY0" fmla="*/ 1929816 h 3473214"/>
                                  <a:gd name="connsiteX1" fmla="*/ 1031888 w 3569589"/>
                                  <a:gd name="connsiteY1" fmla="*/ 1929816 h 3473214"/>
                                  <a:gd name="connsiteX2" fmla="*/ 1 w 3569589"/>
                                  <a:gd name="connsiteY2" fmla="*/ 0 h 3473214"/>
                                  <a:gd name="connsiteX3" fmla="*/ 3569590 w 3569589"/>
                                  <a:gd name="connsiteY3" fmla="*/ 223462 h 3473214"/>
                                  <a:gd name="connsiteX4" fmla="*/ 2575286 w 3569589"/>
                                  <a:gd name="connsiteY4" fmla="*/ 1929816 h 3473214"/>
                                  <a:gd name="connsiteX5" fmla="*/ 3346985 w 3569589"/>
                                  <a:gd name="connsiteY5" fmla="*/ 1929816 h 3473214"/>
                                  <a:gd name="connsiteX6" fmla="*/ 1803587 w 3569589"/>
                                  <a:gd name="connsiteY6" fmla="*/ 3473214 h 3473214"/>
                                  <a:gd name="connsiteX7" fmla="*/ 260189 w 3569589"/>
                                  <a:gd name="connsiteY7" fmla="*/ 1929816 h 3473214"/>
                                  <a:gd name="connsiteX0" fmla="*/ 260187 w 3569589"/>
                                  <a:gd name="connsiteY0" fmla="*/ 2249852 h 3793250"/>
                                  <a:gd name="connsiteX1" fmla="*/ 1031886 w 3569589"/>
                                  <a:gd name="connsiteY1" fmla="*/ 2249852 h 3793250"/>
                                  <a:gd name="connsiteX2" fmla="*/ -1 w 3569589"/>
                                  <a:gd name="connsiteY2" fmla="*/ 320036 h 3793250"/>
                                  <a:gd name="connsiteX3" fmla="*/ 3569588 w 3569589"/>
                                  <a:gd name="connsiteY3" fmla="*/ 543498 h 3793250"/>
                                  <a:gd name="connsiteX4" fmla="*/ 2575284 w 3569589"/>
                                  <a:gd name="connsiteY4" fmla="*/ 2249852 h 3793250"/>
                                  <a:gd name="connsiteX5" fmla="*/ 3346983 w 3569589"/>
                                  <a:gd name="connsiteY5" fmla="*/ 2249852 h 3793250"/>
                                  <a:gd name="connsiteX6" fmla="*/ 1803585 w 3569589"/>
                                  <a:gd name="connsiteY6" fmla="*/ 3793250 h 3793250"/>
                                  <a:gd name="connsiteX7" fmla="*/ 260187 w 3569589"/>
                                  <a:gd name="connsiteY7" fmla="*/ 2249852 h 3793250"/>
                                  <a:gd name="connsiteX0" fmla="*/ 274082 w 3583482"/>
                                  <a:gd name="connsiteY0" fmla="*/ 2290958 h 3834356"/>
                                  <a:gd name="connsiteX1" fmla="*/ 1045781 w 3583482"/>
                                  <a:gd name="connsiteY1" fmla="*/ 2290958 h 3834356"/>
                                  <a:gd name="connsiteX2" fmla="*/ 0 w 3583482"/>
                                  <a:gd name="connsiteY2" fmla="*/ 238135 h 3834356"/>
                                  <a:gd name="connsiteX3" fmla="*/ 3583483 w 3583482"/>
                                  <a:gd name="connsiteY3" fmla="*/ 584604 h 3834356"/>
                                  <a:gd name="connsiteX4" fmla="*/ 2589179 w 3583482"/>
                                  <a:gd name="connsiteY4" fmla="*/ 2290958 h 3834356"/>
                                  <a:gd name="connsiteX5" fmla="*/ 3360878 w 3583482"/>
                                  <a:gd name="connsiteY5" fmla="*/ 2290958 h 3834356"/>
                                  <a:gd name="connsiteX6" fmla="*/ 1817480 w 3583482"/>
                                  <a:gd name="connsiteY6" fmla="*/ 3834356 h 3834356"/>
                                  <a:gd name="connsiteX7" fmla="*/ 274082 w 3583482"/>
                                  <a:gd name="connsiteY7" fmla="*/ 2290958 h 3834356"/>
                                  <a:gd name="connsiteX0" fmla="*/ 274082 w 3583484"/>
                                  <a:gd name="connsiteY0" fmla="*/ 2393531 h 3936929"/>
                                  <a:gd name="connsiteX1" fmla="*/ 1045781 w 3583484"/>
                                  <a:gd name="connsiteY1" fmla="*/ 2393531 h 3936929"/>
                                  <a:gd name="connsiteX2" fmla="*/ 0 w 3583484"/>
                                  <a:gd name="connsiteY2" fmla="*/ 340708 h 3936929"/>
                                  <a:gd name="connsiteX3" fmla="*/ 3583483 w 3583484"/>
                                  <a:gd name="connsiteY3" fmla="*/ 687177 h 3936929"/>
                                  <a:gd name="connsiteX4" fmla="*/ 2589179 w 3583484"/>
                                  <a:gd name="connsiteY4" fmla="*/ 2393531 h 3936929"/>
                                  <a:gd name="connsiteX5" fmla="*/ 3360878 w 3583484"/>
                                  <a:gd name="connsiteY5" fmla="*/ 2393531 h 3936929"/>
                                  <a:gd name="connsiteX6" fmla="*/ 1817480 w 3583484"/>
                                  <a:gd name="connsiteY6" fmla="*/ 3936929 h 3936929"/>
                                  <a:gd name="connsiteX7" fmla="*/ 274082 w 3583484"/>
                                  <a:gd name="connsiteY7" fmla="*/ 2393531 h 3936929"/>
                                  <a:gd name="connsiteX0" fmla="*/ 274082 w 3624721"/>
                                  <a:gd name="connsiteY0" fmla="*/ 2386502 h 3929900"/>
                                  <a:gd name="connsiteX1" fmla="*/ 1045781 w 3624721"/>
                                  <a:gd name="connsiteY1" fmla="*/ 2386502 h 3929900"/>
                                  <a:gd name="connsiteX2" fmla="*/ 0 w 3624721"/>
                                  <a:gd name="connsiteY2" fmla="*/ 333679 h 3929900"/>
                                  <a:gd name="connsiteX3" fmla="*/ 3624721 w 3624721"/>
                                  <a:gd name="connsiteY3" fmla="*/ 693049 h 3929900"/>
                                  <a:gd name="connsiteX4" fmla="*/ 2589179 w 3624721"/>
                                  <a:gd name="connsiteY4" fmla="*/ 2386502 h 3929900"/>
                                  <a:gd name="connsiteX5" fmla="*/ 3360878 w 3624721"/>
                                  <a:gd name="connsiteY5" fmla="*/ 2386502 h 3929900"/>
                                  <a:gd name="connsiteX6" fmla="*/ 1817480 w 3624721"/>
                                  <a:gd name="connsiteY6" fmla="*/ 3929900 h 3929900"/>
                                  <a:gd name="connsiteX7" fmla="*/ 274082 w 3624721"/>
                                  <a:gd name="connsiteY7" fmla="*/ 2386502 h 3929900"/>
                                  <a:gd name="connsiteX0" fmla="*/ 289948 w 3640587"/>
                                  <a:gd name="connsiteY0" fmla="*/ 2329616 h 3873014"/>
                                  <a:gd name="connsiteX1" fmla="*/ 1061647 w 3640587"/>
                                  <a:gd name="connsiteY1" fmla="*/ 2329616 h 3873014"/>
                                  <a:gd name="connsiteX2" fmla="*/ 0 w 3640587"/>
                                  <a:gd name="connsiteY2" fmla="*/ 410267 h 3873014"/>
                                  <a:gd name="connsiteX3" fmla="*/ 3640587 w 3640587"/>
                                  <a:gd name="connsiteY3" fmla="*/ 636163 h 3873014"/>
                                  <a:gd name="connsiteX4" fmla="*/ 2605045 w 3640587"/>
                                  <a:gd name="connsiteY4" fmla="*/ 2329616 h 3873014"/>
                                  <a:gd name="connsiteX5" fmla="*/ 3376744 w 3640587"/>
                                  <a:gd name="connsiteY5" fmla="*/ 2329616 h 3873014"/>
                                  <a:gd name="connsiteX6" fmla="*/ 1833346 w 3640587"/>
                                  <a:gd name="connsiteY6" fmla="*/ 3873014 h 3873014"/>
                                  <a:gd name="connsiteX7" fmla="*/ 289948 w 3640587"/>
                                  <a:gd name="connsiteY7" fmla="*/ 2329616 h 3873014"/>
                                  <a:gd name="connsiteX0" fmla="*/ 289948 w 4154774"/>
                                  <a:gd name="connsiteY0" fmla="*/ 2351909 h 3895307"/>
                                  <a:gd name="connsiteX1" fmla="*/ 1061647 w 4154774"/>
                                  <a:gd name="connsiteY1" fmla="*/ 2351909 h 3895307"/>
                                  <a:gd name="connsiteX2" fmla="*/ 0 w 4154774"/>
                                  <a:gd name="connsiteY2" fmla="*/ 432560 h 3895307"/>
                                  <a:gd name="connsiteX3" fmla="*/ 4154774 w 4154774"/>
                                  <a:gd name="connsiteY3" fmla="*/ 622029 h 3895307"/>
                                  <a:gd name="connsiteX4" fmla="*/ 2605045 w 4154774"/>
                                  <a:gd name="connsiteY4" fmla="*/ 2351909 h 3895307"/>
                                  <a:gd name="connsiteX5" fmla="*/ 3376744 w 4154774"/>
                                  <a:gd name="connsiteY5" fmla="*/ 2351909 h 3895307"/>
                                  <a:gd name="connsiteX6" fmla="*/ 1833346 w 4154774"/>
                                  <a:gd name="connsiteY6" fmla="*/ 3895307 h 3895307"/>
                                  <a:gd name="connsiteX7" fmla="*/ 289948 w 4154774"/>
                                  <a:gd name="connsiteY7" fmla="*/ 2351909 h 3895307"/>
                                  <a:gd name="connsiteX0" fmla="*/ 291682 w 4156508"/>
                                  <a:gd name="connsiteY0" fmla="*/ 2349184 h 3892582"/>
                                  <a:gd name="connsiteX1" fmla="*/ 1063381 w 4156508"/>
                                  <a:gd name="connsiteY1" fmla="*/ 2349184 h 3892582"/>
                                  <a:gd name="connsiteX2" fmla="*/ 1734 w 4156508"/>
                                  <a:gd name="connsiteY2" fmla="*/ 429835 h 3892582"/>
                                  <a:gd name="connsiteX3" fmla="*/ 4156508 w 4156508"/>
                                  <a:gd name="connsiteY3" fmla="*/ 619304 h 3892582"/>
                                  <a:gd name="connsiteX4" fmla="*/ 2606779 w 4156508"/>
                                  <a:gd name="connsiteY4" fmla="*/ 2349184 h 3892582"/>
                                  <a:gd name="connsiteX5" fmla="*/ 3378478 w 4156508"/>
                                  <a:gd name="connsiteY5" fmla="*/ 2349184 h 3892582"/>
                                  <a:gd name="connsiteX6" fmla="*/ 1835080 w 4156508"/>
                                  <a:gd name="connsiteY6" fmla="*/ 3892582 h 3892582"/>
                                  <a:gd name="connsiteX7" fmla="*/ 291682 w 4156508"/>
                                  <a:gd name="connsiteY7" fmla="*/ 2349184 h 3892582"/>
                                  <a:gd name="connsiteX0" fmla="*/ 291510 w 4156336"/>
                                  <a:gd name="connsiteY0" fmla="*/ 2272122 h 3815520"/>
                                  <a:gd name="connsiteX1" fmla="*/ 1063209 w 4156336"/>
                                  <a:gd name="connsiteY1" fmla="*/ 2272122 h 3815520"/>
                                  <a:gd name="connsiteX2" fmla="*/ 1562 w 4156336"/>
                                  <a:gd name="connsiteY2" fmla="*/ 352773 h 3815520"/>
                                  <a:gd name="connsiteX3" fmla="*/ 4156336 w 4156336"/>
                                  <a:gd name="connsiteY3" fmla="*/ 542242 h 3815520"/>
                                  <a:gd name="connsiteX4" fmla="*/ 2606607 w 4156336"/>
                                  <a:gd name="connsiteY4" fmla="*/ 2272122 h 3815520"/>
                                  <a:gd name="connsiteX5" fmla="*/ 3378306 w 4156336"/>
                                  <a:gd name="connsiteY5" fmla="*/ 2272122 h 3815520"/>
                                  <a:gd name="connsiteX6" fmla="*/ 1834908 w 4156336"/>
                                  <a:gd name="connsiteY6" fmla="*/ 3815520 h 3815520"/>
                                  <a:gd name="connsiteX7" fmla="*/ 291510 w 4156336"/>
                                  <a:gd name="connsiteY7" fmla="*/ 2272122 h 3815520"/>
                                  <a:gd name="connsiteX0" fmla="*/ 525403 w 4390229"/>
                                  <a:gd name="connsiteY0" fmla="*/ 2242402 h 3785800"/>
                                  <a:gd name="connsiteX1" fmla="*/ 1297102 w 4390229"/>
                                  <a:gd name="connsiteY1" fmla="*/ 2242402 h 3785800"/>
                                  <a:gd name="connsiteX2" fmla="*/ 1436 w 4390229"/>
                                  <a:gd name="connsiteY2" fmla="*/ 399936 h 3785800"/>
                                  <a:gd name="connsiteX3" fmla="*/ 4390229 w 4390229"/>
                                  <a:gd name="connsiteY3" fmla="*/ 512522 h 3785800"/>
                                  <a:gd name="connsiteX4" fmla="*/ 2840500 w 4390229"/>
                                  <a:gd name="connsiteY4" fmla="*/ 2242402 h 3785800"/>
                                  <a:gd name="connsiteX5" fmla="*/ 3612199 w 4390229"/>
                                  <a:gd name="connsiteY5" fmla="*/ 2242402 h 3785800"/>
                                  <a:gd name="connsiteX6" fmla="*/ 2068801 w 4390229"/>
                                  <a:gd name="connsiteY6" fmla="*/ 3785800 h 3785800"/>
                                  <a:gd name="connsiteX7" fmla="*/ 525403 w 4390229"/>
                                  <a:gd name="connsiteY7" fmla="*/ 2242402 h 3785800"/>
                                  <a:gd name="connsiteX0" fmla="*/ 525370 w 4456918"/>
                                  <a:gd name="connsiteY0" fmla="*/ 2193319 h 3736717"/>
                                  <a:gd name="connsiteX1" fmla="*/ 1297069 w 4456918"/>
                                  <a:gd name="connsiteY1" fmla="*/ 2193319 h 3736717"/>
                                  <a:gd name="connsiteX2" fmla="*/ 1403 w 4456918"/>
                                  <a:gd name="connsiteY2" fmla="*/ 350853 h 3736717"/>
                                  <a:gd name="connsiteX3" fmla="*/ 4456918 w 4456918"/>
                                  <a:gd name="connsiteY3" fmla="*/ 543558 h 3736717"/>
                                  <a:gd name="connsiteX4" fmla="*/ 2840467 w 4456918"/>
                                  <a:gd name="connsiteY4" fmla="*/ 2193319 h 3736717"/>
                                  <a:gd name="connsiteX5" fmla="*/ 3612166 w 4456918"/>
                                  <a:gd name="connsiteY5" fmla="*/ 2193319 h 3736717"/>
                                  <a:gd name="connsiteX6" fmla="*/ 2068768 w 4456918"/>
                                  <a:gd name="connsiteY6" fmla="*/ 3736717 h 3736717"/>
                                  <a:gd name="connsiteX7" fmla="*/ 525370 w 4456918"/>
                                  <a:gd name="connsiteY7" fmla="*/ 2193319 h 3736717"/>
                                  <a:gd name="connsiteX0" fmla="*/ 524830 w 4467789"/>
                                  <a:gd name="connsiteY0" fmla="*/ 2132306 h 3675704"/>
                                  <a:gd name="connsiteX1" fmla="*/ 1296529 w 4467789"/>
                                  <a:gd name="connsiteY1" fmla="*/ 2132306 h 3675704"/>
                                  <a:gd name="connsiteX2" fmla="*/ 863 w 4467789"/>
                                  <a:gd name="connsiteY2" fmla="*/ 289840 h 3675704"/>
                                  <a:gd name="connsiteX3" fmla="*/ 4456378 w 4467789"/>
                                  <a:gd name="connsiteY3" fmla="*/ 482545 h 3675704"/>
                                  <a:gd name="connsiteX4" fmla="*/ 2839927 w 4467789"/>
                                  <a:gd name="connsiteY4" fmla="*/ 2132306 h 3675704"/>
                                  <a:gd name="connsiteX5" fmla="*/ 3611626 w 4467789"/>
                                  <a:gd name="connsiteY5" fmla="*/ 2132306 h 3675704"/>
                                  <a:gd name="connsiteX6" fmla="*/ 2068228 w 4467789"/>
                                  <a:gd name="connsiteY6" fmla="*/ 3675704 h 3675704"/>
                                  <a:gd name="connsiteX7" fmla="*/ 524830 w 4467789"/>
                                  <a:gd name="connsiteY7" fmla="*/ 2132306 h 3675704"/>
                                  <a:gd name="connsiteX0" fmla="*/ 591314 w 4534123"/>
                                  <a:gd name="connsiteY0" fmla="*/ 2160510 h 3703908"/>
                                  <a:gd name="connsiteX1" fmla="*/ 1363013 w 4534123"/>
                                  <a:gd name="connsiteY1" fmla="*/ 2160510 h 3703908"/>
                                  <a:gd name="connsiteX2" fmla="*/ 849 w 4534123"/>
                                  <a:gd name="connsiteY2" fmla="*/ 257032 h 3703908"/>
                                  <a:gd name="connsiteX3" fmla="*/ 4522862 w 4534123"/>
                                  <a:gd name="connsiteY3" fmla="*/ 510749 h 3703908"/>
                                  <a:gd name="connsiteX4" fmla="*/ 2906411 w 4534123"/>
                                  <a:gd name="connsiteY4" fmla="*/ 2160510 h 3703908"/>
                                  <a:gd name="connsiteX5" fmla="*/ 3678110 w 4534123"/>
                                  <a:gd name="connsiteY5" fmla="*/ 2160510 h 3703908"/>
                                  <a:gd name="connsiteX6" fmla="*/ 2134712 w 4534123"/>
                                  <a:gd name="connsiteY6" fmla="*/ 3703908 h 3703908"/>
                                  <a:gd name="connsiteX7" fmla="*/ 591314 w 4534123"/>
                                  <a:gd name="connsiteY7" fmla="*/ 2160510 h 370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34123" h="3703908">
                                    <a:moveTo>
                                      <a:pt x="591314" y="2160510"/>
                                    </a:moveTo>
                                    <a:lnTo>
                                      <a:pt x="1363013" y="2160510"/>
                                    </a:lnTo>
                                    <a:cubicBezTo>
                                      <a:pt x="1361744" y="1472832"/>
                                      <a:pt x="2118" y="944710"/>
                                      <a:pt x="849" y="257032"/>
                                    </a:cubicBezTo>
                                    <a:cubicBezTo>
                                      <a:pt x="-73830" y="21881"/>
                                      <a:pt x="4798393" y="-277308"/>
                                      <a:pt x="4522862" y="510749"/>
                                    </a:cubicBezTo>
                                    <a:lnTo>
                                      <a:pt x="2906411" y="2160510"/>
                                    </a:lnTo>
                                    <a:lnTo>
                                      <a:pt x="3678110" y="2160510"/>
                                    </a:lnTo>
                                    <a:lnTo>
                                      <a:pt x="2134712" y="3703908"/>
                                    </a:lnTo>
                                    <a:lnTo>
                                      <a:pt x="591314" y="2160510"/>
                                    </a:lnTo>
                                    <a:close/>
                                  </a:path>
                                </a:pathLst>
                              </a:custGeom>
                              <a:solidFill>
                                <a:srgbClr val="FF0000">
                                  <a:alpha val="22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FE271" id="Flecha abajo 6" o:spid="_x0000_s1026" style="position:absolute;margin-left:274.25pt;margin-top:157.8pt;width:51.45pt;height:97.15pt;rotation:-764847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34123,3703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" path="m591314,2160510r771699,c1361744,1472832,2118,944710,849,257032,-73830,21881,4798393,-277308,4522862,510749l2906411,2160510r771699,l2134712,3703908,591314,2160510xe" fillcolor="red" strokecolor="#1f4d78 [1604]" strokeweight="1pt">
                      <v:fill opacity="14392f"/>
                      <v:stroke joinstyle="miter"/>
                      <v:path arrowok="t" o:connecttype="custom" o:connectlocs="85281,719685;196577,719685;122,85620;652297,170135;419169,719685;530465,719685;307873,1233805;85281,719685" o:connectangles="0,0,0,0,0,0,0,0"/>
                    </v:shape>
                  </w:pict>
                </mc:Fallback>
              </mc:AlternateContent>
            </w:r>
            <w:r>
              <w:rPr>
                <w:rFonts w:ascii="Calibri" w:eastAsia="Times New Roman" w:hAnsi="Calibri" w:cs="Times New Roman"/>
                <w:noProof/>
                <w:color w:val="000000"/>
                <w:sz w:val="20"/>
                <w:szCs w:val="20"/>
                <w:lang w:eastAsia="es-CL"/>
              </w:rPr>
              <w:drawing>
                <wp:inline distT="0" distB="0" distL="0" distR="0" wp14:anchorId="13302855" wp14:editId="3987F642">
                  <wp:extent cx="8617937" cy="484758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7-12-2018.jpg"/>
                          <pic:cNvPicPr/>
                        </pic:nvPicPr>
                        <pic:blipFill>
                          <a:blip r:embed="rId25">
                            <a:extLst>
                              <a:ext uri="{28A0092B-C50C-407E-A947-70E740481C1C}">
                                <a14:useLocalDpi xmlns:a14="http://schemas.microsoft.com/office/drawing/2010/main" val="0"/>
                              </a:ext>
                            </a:extLst>
                          </a:blip>
                          <a:stretch>
                            <a:fillRect/>
                          </a:stretch>
                        </pic:blipFill>
                        <pic:spPr>
                          <a:xfrm>
                            <a:off x="0" y="0"/>
                            <a:ext cx="8617937" cy="4847589"/>
                          </a:xfrm>
                          <a:prstGeom prst="rect">
                            <a:avLst/>
                          </a:prstGeom>
                        </pic:spPr>
                      </pic:pic>
                    </a:graphicData>
                  </a:graphic>
                </wp:inline>
              </w:drawing>
            </w:r>
          </w:p>
        </w:tc>
      </w:tr>
      <w:tr w:rsidR="00997EBD" w:rsidRPr="00D42470" w:rsidTr="000C607F">
        <w:trPr>
          <w:trHeight w:val="300"/>
          <w:jc w:val="center"/>
        </w:trPr>
        <w:tc>
          <w:tcPr>
            <w:tcW w:w="2428" w:type="pct"/>
            <w:tcBorders>
              <w:top w:val="single" w:sz="4" w:space="0" w:color="auto"/>
              <w:left w:val="single" w:sz="4" w:space="0" w:color="auto"/>
              <w:bottom w:val="single" w:sz="4" w:space="0" w:color="000000"/>
              <w:right w:val="single" w:sz="4" w:space="0" w:color="000000"/>
            </w:tcBorders>
            <w:noWrap/>
            <w:vAlign w:val="center"/>
            <w:hideMark/>
          </w:tcPr>
          <w:p w:rsidR="00997EBD" w:rsidRPr="00A866EB" w:rsidRDefault="00A866EB" w:rsidP="000C607F">
            <w:pPr>
              <w:spacing w:after="0" w:line="240" w:lineRule="auto"/>
              <w:contextualSpacing/>
              <w:outlineLvl w:val="1"/>
              <w:rPr>
                <w:rFonts w:ascii="Calibri" w:eastAsia="Times New Roman" w:hAnsi="Calibri" w:cs="Calibri"/>
                <w:b/>
                <w:color w:val="000000"/>
                <w:sz w:val="18"/>
                <w:szCs w:val="18"/>
                <w:lang w:eastAsia="es-CL"/>
              </w:rPr>
            </w:pPr>
            <w:bookmarkStart w:id="147" w:name="_Toc18337756"/>
            <w:bookmarkStart w:id="148" w:name="_Ref18332238"/>
            <w:r w:rsidRPr="00A866EB">
              <w:rPr>
                <w:rFonts w:ascii="Calibri" w:eastAsia="Calibri" w:hAnsi="Calibri" w:cs="Times New Roman"/>
                <w:b/>
                <w:sz w:val="18"/>
                <w:szCs w:val="18"/>
              </w:rPr>
              <w:t xml:space="preserve">Figura </w:t>
            </w:r>
            <w:r w:rsidRPr="00A866EB">
              <w:rPr>
                <w:rFonts w:ascii="Calibri" w:eastAsia="Calibri" w:hAnsi="Calibri" w:cs="Times New Roman"/>
                <w:b/>
                <w:sz w:val="18"/>
                <w:szCs w:val="18"/>
              </w:rPr>
              <w:fldChar w:fldCharType="begin"/>
            </w:r>
            <w:r w:rsidRPr="00A866EB">
              <w:rPr>
                <w:rFonts w:ascii="Calibri" w:eastAsia="Calibri" w:hAnsi="Calibri" w:cs="Times New Roman"/>
                <w:b/>
                <w:sz w:val="18"/>
                <w:szCs w:val="18"/>
              </w:rPr>
              <w:instrText xml:space="preserve"> SEQ Figura \* ARABIC </w:instrText>
            </w:r>
            <w:r w:rsidRPr="00A866EB">
              <w:rPr>
                <w:rFonts w:ascii="Calibri" w:eastAsia="Calibri" w:hAnsi="Calibri" w:cs="Times New Roman"/>
                <w:b/>
                <w:sz w:val="18"/>
                <w:szCs w:val="18"/>
              </w:rPr>
              <w:fldChar w:fldCharType="separate"/>
            </w:r>
            <w:r>
              <w:rPr>
                <w:rFonts w:ascii="Calibri" w:eastAsia="Calibri" w:hAnsi="Calibri" w:cs="Times New Roman"/>
                <w:b/>
                <w:noProof/>
                <w:sz w:val="18"/>
                <w:szCs w:val="18"/>
              </w:rPr>
              <w:t>6</w:t>
            </w:r>
            <w:bookmarkEnd w:id="147"/>
            <w:r w:rsidRPr="00A866EB">
              <w:rPr>
                <w:rFonts w:ascii="Calibri" w:eastAsia="Calibri" w:hAnsi="Calibri" w:cs="Times New Roman"/>
                <w:b/>
                <w:sz w:val="18"/>
                <w:szCs w:val="18"/>
              </w:rPr>
              <w:fldChar w:fldCharType="end"/>
            </w:r>
            <w:bookmarkEnd w:id="148"/>
          </w:p>
        </w:tc>
        <w:tc>
          <w:tcPr>
            <w:tcW w:w="2572" w:type="pct"/>
            <w:tcBorders>
              <w:top w:val="single" w:sz="4" w:space="0" w:color="auto"/>
              <w:left w:val="single" w:sz="4" w:space="0" w:color="auto"/>
              <w:bottom w:val="single" w:sz="4" w:space="0" w:color="000000"/>
              <w:right w:val="single" w:sz="4" w:space="0" w:color="000000"/>
            </w:tcBorders>
            <w:noWrap/>
            <w:vAlign w:val="center"/>
            <w:hideMark/>
          </w:tcPr>
          <w:p w:rsidR="00997EBD" w:rsidRPr="00D42470" w:rsidRDefault="00997EBD" w:rsidP="000C607F">
            <w:pPr>
              <w:spacing w:after="0" w:line="240" w:lineRule="auto"/>
              <w:rPr>
                <w:rFonts w:ascii="Calibri" w:eastAsia="Times New Roman" w:hAnsi="Calibri" w:cs="Times New Roman"/>
                <w:b/>
                <w:color w:val="000000"/>
                <w:sz w:val="18"/>
                <w:szCs w:val="18"/>
                <w:lang w:eastAsia="es-CL"/>
              </w:rPr>
            </w:pPr>
          </w:p>
        </w:tc>
      </w:tr>
      <w:tr w:rsidR="00997EBD" w:rsidRPr="00D42470" w:rsidTr="000C607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97EBD" w:rsidRPr="00D42470" w:rsidRDefault="00997EBD" w:rsidP="00291EF9">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observan las direcciones del viento predominante, durante el día 22-08-2018. Se observan además faenas mineras ubicadas en Andacollo, en color azul oscuro las faenas ubicadas en dirección NW, en color celeste las faenas ubicadas al SE y en color Rojo la Faena Denunciada. </w:t>
            </w:r>
            <w:r w:rsidR="00291EF9">
              <w:rPr>
                <w:rFonts w:ascii="Calibri" w:eastAsia="Times New Roman" w:hAnsi="Calibri" w:cs="Times New Roman"/>
                <w:color w:val="000000"/>
                <w:sz w:val="18"/>
                <w:szCs w:val="18"/>
                <w:lang w:eastAsia="es-CL"/>
              </w:rPr>
              <w:t xml:space="preserve">Se observan además las estaciones, hospital del MMA y Estación Collowara de CEAZA. </w:t>
            </w:r>
            <w:r>
              <w:rPr>
                <w:rFonts w:ascii="Calibri" w:eastAsia="Times New Roman" w:hAnsi="Calibri" w:cs="Times New Roman"/>
                <w:color w:val="000000"/>
                <w:sz w:val="18"/>
                <w:szCs w:val="18"/>
                <w:lang w:eastAsia="es-CL"/>
              </w:rPr>
              <w:t>Se desta</w:t>
            </w:r>
            <w:r w:rsidR="00291EF9">
              <w:rPr>
                <w:rFonts w:ascii="Calibri" w:eastAsia="Times New Roman" w:hAnsi="Calibri" w:cs="Times New Roman"/>
                <w:color w:val="000000"/>
                <w:sz w:val="18"/>
                <w:szCs w:val="18"/>
                <w:lang w:eastAsia="es-CL"/>
              </w:rPr>
              <w:t>can además de manera referencial el polígono correspondiente al sector Matadero.</w:t>
            </w:r>
          </w:p>
        </w:tc>
      </w:tr>
      <w:tr w:rsidR="00997EBD" w:rsidRPr="00D42470" w:rsidTr="000C607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97EBD" w:rsidRPr="00D42470" w:rsidRDefault="00997EBD" w:rsidP="000C607F">
            <w:pPr>
              <w:spacing w:after="0" w:line="240" w:lineRule="auto"/>
              <w:rPr>
                <w:rFonts w:ascii="Calibri" w:eastAsia="Times New Roman" w:hAnsi="Calibri" w:cs="Times New Roman"/>
                <w:color w:val="000000"/>
                <w:lang w:eastAsia="es-CL"/>
              </w:rPr>
            </w:pPr>
          </w:p>
        </w:tc>
      </w:tr>
    </w:tbl>
    <w:p w:rsidR="00A866EB" w:rsidRDefault="00A866EB"/>
    <w:tbl>
      <w:tblPr>
        <w:tblW w:w="5055" w:type="pct"/>
        <w:jc w:val="center"/>
        <w:tblCellMar>
          <w:left w:w="70" w:type="dxa"/>
          <w:right w:w="70" w:type="dxa"/>
        </w:tblCellMar>
        <w:tblLook w:val="04A0" w:firstRow="1" w:lastRow="0" w:firstColumn="1" w:lastColumn="0" w:noHBand="0" w:noVBand="1"/>
      </w:tblPr>
      <w:tblGrid>
        <w:gridCol w:w="6658"/>
        <w:gridCol w:w="3483"/>
        <w:gridCol w:w="3570"/>
      </w:tblGrid>
      <w:tr w:rsidR="00997EBD" w:rsidRPr="00D42470" w:rsidTr="000C607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7EBD" w:rsidRPr="00D42470" w:rsidRDefault="00997EBD" w:rsidP="000C607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8D58FC" w:rsidRPr="00D42470" w:rsidTr="008D58FC">
        <w:trPr>
          <w:trHeight w:val="7088"/>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D58FC" w:rsidRDefault="008D58FC" w:rsidP="000C607F">
            <w:pPr>
              <w:spacing w:after="0" w:line="240" w:lineRule="auto"/>
              <w:jc w:val="center"/>
              <w:rPr>
                <w:rFonts w:ascii="Calibri" w:eastAsia="Times New Roman" w:hAnsi="Calibri" w:cs="Times New Roman"/>
                <w:b/>
                <w:bCs/>
                <w:color w:val="000000"/>
                <w:sz w:val="20"/>
                <w:szCs w:val="20"/>
                <w:lang w:eastAsia="es-CL"/>
              </w:rPr>
            </w:pPr>
            <w:r>
              <w:rPr>
                <w:noProof/>
                <w:lang w:eastAsia="es-CL"/>
              </w:rPr>
              <w:drawing>
                <wp:inline distT="0" distB="0" distL="0" distR="0" wp14:anchorId="0391C42E" wp14:editId="0A1FC945">
                  <wp:extent cx="3775541" cy="372382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902" t="24062" r="39891" b="17710"/>
                          <a:stretch/>
                        </pic:blipFill>
                        <pic:spPr bwMode="auto">
                          <a:xfrm>
                            <a:off x="0" y="0"/>
                            <a:ext cx="3802703" cy="3750614"/>
                          </a:xfrm>
                          <a:prstGeom prst="rect">
                            <a:avLst/>
                          </a:prstGeom>
                          <a:ln>
                            <a:noFill/>
                          </a:ln>
                          <a:extLst>
                            <a:ext uri="{53640926-AAD7-44D8-BBD7-CCE9431645EC}">
                              <a14:shadowObscured xmlns:a14="http://schemas.microsoft.com/office/drawing/2010/main"/>
                            </a:ext>
                          </a:extLst>
                        </pic:spPr>
                      </pic:pic>
                    </a:graphicData>
                  </a:graphic>
                </wp:inline>
              </w:drawing>
            </w:r>
          </w:p>
          <w:p w:rsidR="008D58FC" w:rsidRPr="006C4783" w:rsidRDefault="008D58FC" w:rsidP="000C607F">
            <w:pPr>
              <w:spacing w:after="0" w:line="240" w:lineRule="auto"/>
              <w:jc w:val="center"/>
              <w:rPr>
                <w:rFonts w:ascii="Calibri" w:eastAsia="Times New Roman" w:hAnsi="Calibri" w:cs="Times New Roman"/>
                <w:b/>
                <w:bCs/>
                <w:color w:val="000000"/>
                <w:sz w:val="20"/>
                <w:szCs w:val="20"/>
                <w:lang w:eastAsia="es-CL"/>
              </w:rPr>
            </w:pPr>
          </w:p>
        </w:tc>
      </w:tr>
      <w:tr w:rsidR="00997EBD" w:rsidRPr="00D42470" w:rsidTr="000C607F">
        <w:trPr>
          <w:trHeight w:val="300"/>
          <w:jc w:val="center"/>
        </w:trPr>
        <w:tc>
          <w:tcPr>
            <w:tcW w:w="2428"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97EBD" w:rsidRPr="00A866EB" w:rsidRDefault="00A866EB" w:rsidP="003A2F86">
            <w:pPr>
              <w:spacing w:after="0" w:line="240" w:lineRule="auto"/>
              <w:rPr>
                <w:rFonts w:ascii="Calibri" w:eastAsia="Times New Roman" w:hAnsi="Calibri" w:cs="Times New Roman"/>
                <w:b/>
                <w:color w:val="000000"/>
                <w:sz w:val="18"/>
                <w:szCs w:val="18"/>
                <w:lang w:eastAsia="es-CL"/>
              </w:rPr>
            </w:pPr>
            <w:bookmarkStart w:id="149" w:name="_Ref18332240"/>
            <w:r w:rsidRPr="00A866EB">
              <w:rPr>
                <w:rFonts w:ascii="Calibri" w:eastAsia="Calibri" w:hAnsi="Calibri" w:cs="Times New Roman"/>
                <w:b/>
                <w:sz w:val="18"/>
                <w:szCs w:val="18"/>
              </w:rPr>
              <w:t xml:space="preserve">Figura </w:t>
            </w:r>
            <w:r w:rsidRPr="00A866EB">
              <w:rPr>
                <w:rFonts w:ascii="Calibri" w:eastAsia="Calibri" w:hAnsi="Calibri" w:cs="Times New Roman"/>
                <w:b/>
                <w:sz w:val="18"/>
                <w:szCs w:val="18"/>
              </w:rPr>
              <w:fldChar w:fldCharType="begin"/>
            </w:r>
            <w:r w:rsidRPr="00A866EB">
              <w:rPr>
                <w:rFonts w:ascii="Calibri" w:eastAsia="Calibri" w:hAnsi="Calibri" w:cs="Times New Roman"/>
                <w:b/>
                <w:sz w:val="18"/>
                <w:szCs w:val="18"/>
              </w:rPr>
              <w:instrText xml:space="preserve"> SEQ Figura \* ARABIC </w:instrText>
            </w:r>
            <w:r w:rsidRPr="00A866EB">
              <w:rPr>
                <w:rFonts w:ascii="Calibri" w:eastAsia="Calibri" w:hAnsi="Calibri" w:cs="Times New Roman"/>
                <w:b/>
                <w:sz w:val="18"/>
                <w:szCs w:val="18"/>
              </w:rPr>
              <w:fldChar w:fldCharType="separate"/>
            </w:r>
            <w:r>
              <w:rPr>
                <w:rFonts w:ascii="Calibri" w:eastAsia="Calibri" w:hAnsi="Calibri" w:cs="Times New Roman"/>
                <w:b/>
                <w:noProof/>
                <w:sz w:val="18"/>
                <w:szCs w:val="18"/>
              </w:rPr>
              <w:t>7</w:t>
            </w:r>
            <w:r w:rsidRPr="00A866EB">
              <w:rPr>
                <w:rFonts w:ascii="Calibri" w:eastAsia="Calibri" w:hAnsi="Calibri" w:cs="Times New Roman"/>
                <w:b/>
                <w:sz w:val="18"/>
                <w:szCs w:val="18"/>
              </w:rPr>
              <w:fldChar w:fldCharType="end"/>
            </w:r>
            <w:bookmarkEnd w:id="149"/>
          </w:p>
        </w:tc>
        <w:tc>
          <w:tcPr>
            <w:tcW w:w="1270" w:type="pct"/>
            <w:tcBorders>
              <w:top w:val="single" w:sz="4" w:space="0" w:color="auto"/>
              <w:left w:val="nil"/>
              <w:bottom w:val="single" w:sz="4" w:space="0" w:color="auto"/>
              <w:right w:val="single" w:sz="4" w:space="0" w:color="000000"/>
            </w:tcBorders>
            <w:shd w:val="clear" w:color="auto" w:fill="auto"/>
            <w:noWrap/>
            <w:vAlign w:val="center"/>
          </w:tcPr>
          <w:p w:rsidR="00997EBD" w:rsidRPr="00D42470" w:rsidRDefault="00997EBD" w:rsidP="000C607F">
            <w:pPr>
              <w:spacing w:after="0" w:line="240" w:lineRule="auto"/>
              <w:rPr>
                <w:rFonts w:ascii="Calibri" w:eastAsia="Times New Roman" w:hAnsi="Calibri" w:cs="Times New Roman"/>
                <w:b/>
                <w:color w:val="000000"/>
                <w:sz w:val="18"/>
                <w:szCs w:val="18"/>
                <w:lang w:eastAsia="es-CL"/>
              </w:rPr>
            </w:pP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997EBD" w:rsidRPr="00D42470" w:rsidRDefault="00997EBD" w:rsidP="000C607F">
            <w:pPr>
              <w:spacing w:after="0" w:line="240" w:lineRule="auto"/>
              <w:rPr>
                <w:rFonts w:ascii="Calibri" w:eastAsia="Times New Roman" w:hAnsi="Calibri" w:cs="Times New Roman"/>
                <w:b/>
                <w:color w:val="000000"/>
                <w:sz w:val="18"/>
                <w:szCs w:val="18"/>
                <w:lang w:eastAsia="es-CL"/>
              </w:rPr>
            </w:pPr>
          </w:p>
        </w:tc>
      </w:tr>
      <w:tr w:rsidR="00997EBD" w:rsidRPr="00D42470" w:rsidTr="000C607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997EBD" w:rsidRPr="00D42470" w:rsidRDefault="00997EBD" w:rsidP="00CB216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Datos de la estación monitora Hospital, de dirección del viento, para el día </w:t>
            </w:r>
            <w:r w:rsidR="00CB216F">
              <w:rPr>
                <w:rFonts w:ascii="Calibri" w:eastAsia="Times New Roman" w:hAnsi="Calibri" w:cs="Times New Roman"/>
                <w:color w:val="000000"/>
                <w:sz w:val="18"/>
                <w:szCs w:val="18"/>
                <w:lang w:eastAsia="es-CL"/>
              </w:rPr>
              <w:t>22</w:t>
            </w:r>
            <w:r>
              <w:rPr>
                <w:rFonts w:ascii="Calibri" w:eastAsia="Times New Roman" w:hAnsi="Calibri" w:cs="Times New Roman"/>
                <w:color w:val="000000"/>
                <w:sz w:val="18"/>
                <w:szCs w:val="18"/>
                <w:lang w:eastAsia="es-CL"/>
              </w:rPr>
              <w:t>-</w:t>
            </w:r>
            <w:r w:rsidR="00CB216F">
              <w:rPr>
                <w:rFonts w:ascii="Calibri" w:eastAsia="Times New Roman" w:hAnsi="Calibri" w:cs="Times New Roman"/>
                <w:color w:val="000000"/>
                <w:sz w:val="18"/>
                <w:szCs w:val="18"/>
                <w:lang w:eastAsia="es-CL"/>
              </w:rPr>
              <w:t>08</w:t>
            </w:r>
            <w:r>
              <w:rPr>
                <w:rFonts w:ascii="Calibri" w:eastAsia="Times New Roman" w:hAnsi="Calibri" w:cs="Times New Roman"/>
                <w:color w:val="000000"/>
                <w:sz w:val="18"/>
                <w:szCs w:val="18"/>
                <w:lang w:eastAsia="es-CL"/>
              </w:rPr>
              <w:t>-201</w:t>
            </w:r>
            <w:r w:rsidR="00CB216F">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 se observa que durante el día señalado en la denuncia, el viento predominante es NW.</w:t>
            </w:r>
          </w:p>
        </w:tc>
      </w:tr>
      <w:tr w:rsidR="00997EBD" w:rsidRPr="00D42470" w:rsidTr="000C607F">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997EBD" w:rsidRPr="00D42470" w:rsidRDefault="00997EBD" w:rsidP="000C607F">
            <w:pPr>
              <w:spacing w:after="0" w:line="240" w:lineRule="auto"/>
              <w:rPr>
                <w:rFonts w:ascii="Calibri" w:eastAsia="Times New Roman" w:hAnsi="Calibri" w:cs="Times New Roman"/>
                <w:color w:val="000000"/>
                <w:lang w:eastAsia="es-CL"/>
              </w:rPr>
            </w:pPr>
          </w:p>
        </w:tc>
      </w:tr>
    </w:tbl>
    <w:p w:rsidR="00CB216F" w:rsidRDefault="00CB216F"/>
    <w:p w:rsidR="00CB216F" w:rsidRDefault="00CB216F">
      <w:r>
        <w:br w:type="page"/>
      </w:r>
    </w:p>
    <w:tbl>
      <w:tblPr>
        <w:tblW w:w="5238" w:type="pct"/>
        <w:jc w:val="center"/>
        <w:tblCellMar>
          <w:left w:w="70" w:type="dxa"/>
          <w:right w:w="70" w:type="dxa"/>
        </w:tblCellMar>
        <w:tblLook w:val="04A0" w:firstRow="1" w:lastRow="0" w:firstColumn="1" w:lastColumn="0" w:noHBand="0" w:noVBand="1"/>
      </w:tblPr>
      <w:tblGrid>
        <w:gridCol w:w="14208"/>
      </w:tblGrid>
      <w:tr w:rsidR="00CB216F" w:rsidRPr="00D42470" w:rsidTr="000C607F">
        <w:trPr>
          <w:trHeight w:val="343"/>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216F" w:rsidRPr="00D42470" w:rsidRDefault="00CB216F" w:rsidP="000C607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CB216F" w:rsidRPr="00D42470" w:rsidTr="000C607F">
        <w:trPr>
          <w:trHeight w:val="343"/>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216F" w:rsidRPr="006C4783" w:rsidRDefault="00CB216F" w:rsidP="000C607F">
            <w:pPr>
              <w:spacing w:after="0" w:line="240" w:lineRule="auto"/>
              <w:jc w:val="center"/>
              <w:rPr>
                <w:rFonts w:ascii="Calibri" w:eastAsia="Times New Roman" w:hAnsi="Calibri" w:cs="Times New Roman"/>
                <w:b/>
                <w:bCs/>
                <w:color w:val="000000"/>
                <w:sz w:val="20"/>
                <w:szCs w:val="20"/>
                <w:lang w:eastAsia="es-CL"/>
              </w:rPr>
            </w:pPr>
            <w:r>
              <w:rPr>
                <w:noProof/>
                <w:lang w:eastAsia="es-CL"/>
              </w:rPr>
              <mc:AlternateContent>
                <mc:Choice Requires="wps">
                  <w:drawing>
                    <wp:anchor distT="0" distB="0" distL="114300" distR="114300" simplePos="0" relativeHeight="251683840" behindDoc="0" locked="0" layoutInCell="1" allowOverlap="1" wp14:anchorId="784A63DE" wp14:editId="58E634CE">
                      <wp:simplePos x="0" y="0"/>
                      <wp:positionH relativeFrom="column">
                        <wp:posOffset>3581085</wp:posOffset>
                      </wp:positionH>
                      <wp:positionV relativeFrom="paragraph">
                        <wp:posOffset>783110</wp:posOffset>
                      </wp:positionV>
                      <wp:extent cx="0" cy="0"/>
                      <wp:effectExtent l="0" t="0" r="0" b="0"/>
                      <wp:wrapNone/>
                      <wp:docPr id="19" name="Conector recto 19"/>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E77258" id="Conector recto 19"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82pt,61.65pt" to="282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" strokecolor="#5b9bd5 [3204]" strokeweight=".5pt">
                      <v:stroke joinstyle="miter"/>
                    </v:line>
                  </w:pict>
                </mc:Fallback>
              </mc:AlternateContent>
            </w:r>
            <w:r>
              <w:rPr>
                <w:noProof/>
                <w:lang w:eastAsia="es-CL"/>
              </w:rPr>
              <w:drawing>
                <wp:inline distT="0" distB="0" distL="0" distR="0" wp14:anchorId="1284B81A" wp14:editId="08977B31">
                  <wp:extent cx="6082777" cy="484495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7833" t="33221" r="13283" b="11718"/>
                          <a:stretch/>
                        </pic:blipFill>
                        <pic:spPr bwMode="auto">
                          <a:xfrm>
                            <a:off x="0" y="0"/>
                            <a:ext cx="6104502" cy="4862260"/>
                          </a:xfrm>
                          <a:prstGeom prst="rect">
                            <a:avLst/>
                          </a:prstGeom>
                          <a:ln>
                            <a:noFill/>
                          </a:ln>
                          <a:extLst>
                            <a:ext uri="{53640926-AAD7-44D8-BBD7-CCE9431645EC}">
                              <a14:shadowObscured xmlns:a14="http://schemas.microsoft.com/office/drawing/2010/main"/>
                            </a:ext>
                          </a:extLst>
                        </pic:spPr>
                      </pic:pic>
                    </a:graphicData>
                  </a:graphic>
                </wp:inline>
              </w:drawing>
            </w:r>
          </w:p>
        </w:tc>
      </w:tr>
      <w:tr w:rsidR="00CB216F" w:rsidRPr="00D42470" w:rsidTr="00A866EB">
        <w:trPr>
          <w:trHeight w:val="215"/>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tcPr>
          <w:p w:rsidR="00CB216F" w:rsidRPr="00A866EB" w:rsidRDefault="00A866EB" w:rsidP="00CB216F">
            <w:pPr>
              <w:spacing w:after="0" w:line="240" w:lineRule="auto"/>
              <w:rPr>
                <w:rFonts w:ascii="Calibri" w:eastAsia="Times New Roman" w:hAnsi="Calibri" w:cs="Times New Roman"/>
                <w:color w:val="000000"/>
                <w:sz w:val="18"/>
                <w:szCs w:val="18"/>
                <w:lang w:eastAsia="es-CL"/>
              </w:rPr>
            </w:pPr>
            <w:r w:rsidRPr="00A866EB">
              <w:rPr>
                <w:rFonts w:ascii="Calibri" w:eastAsia="Calibri" w:hAnsi="Calibri" w:cs="Times New Roman"/>
                <w:b/>
                <w:sz w:val="18"/>
                <w:szCs w:val="18"/>
              </w:rPr>
              <w:t xml:space="preserve">Figura </w:t>
            </w:r>
            <w:r w:rsidRPr="00A866EB">
              <w:rPr>
                <w:rFonts w:ascii="Calibri" w:eastAsia="Calibri" w:hAnsi="Calibri" w:cs="Times New Roman"/>
                <w:b/>
                <w:sz w:val="18"/>
                <w:szCs w:val="18"/>
              </w:rPr>
              <w:fldChar w:fldCharType="begin"/>
            </w:r>
            <w:r w:rsidRPr="00A866EB">
              <w:rPr>
                <w:rFonts w:ascii="Calibri" w:eastAsia="Calibri" w:hAnsi="Calibri" w:cs="Times New Roman"/>
                <w:b/>
                <w:sz w:val="18"/>
                <w:szCs w:val="18"/>
              </w:rPr>
              <w:instrText xml:space="preserve"> SEQ Figura \* ARABIC </w:instrText>
            </w:r>
            <w:r w:rsidRPr="00A866EB">
              <w:rPr>
                <w:rFonts w:ascii="Calibri" w:eastAsia="Calibri" w:hAnsi="Calibri" w:cs="Times New Roman"/>
                <w:b/>
                <w:sz w:val="18"/>
                <w:szCs w:val="18"/>
              </w:rPr>
              <w:fldChar w:fldCharType="separate"/>
            </w:r>
            <w:r>
              <w:rPr>
                <w:rFonts w:ascii="Calibri" w:eastAsia="Calibri" w:hAnsi="Calibri" w:cs="Times New Roman"/>
                <w:b/>
                <w:noProof/>
                <w:sz w:val="18"/>
                <w:szCs w:val="18"/>
              </w:rPr>
              <w:t>8</w:t>
            </w:r>
            <w:r w:rsidRPr="00A866EB">
              <w:rPr>
                <w:rFonts w:ascii="Calibri" w:eastAsia="Calibri" w:hAnsi="Calibri" w:cs="Times New Roman"/>
                <w:b/>
                <w:sz w:val="18"/>
                <w:szCs w:val="18"/>
              </w:rPr>
              <w:fldChar w:fldCharType="end"/>
            </w:r>
          </w:p>
        </w:tc>
      </w:tr>
      <w:tr w:rsidR="00A866EB" w:rsidRPr="00D42470" w:rsidTr="000C607F">
        <w:trPr>
          <w:trHeight w:val="22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A866EB" w:rsidRDefault="00A866EB" w:rsidP="00CB216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Datos de Dirección del viento para el día 22-08-2018, estación meteorológica Collowara, en página de CEAZA (Centro de estudio para Zonas </w:t>
            </w:r>
            <w:r w:rsidR="008D58FC">
              <w:rPr>
                <w:rFonts w:ascii="Calibri" w:eastAsia="Times New Roman" w:hAnsi="Calibri" w:cs="Times New Roman"/>
                <w:color w:val="000000"/>
                <w:sz w:val="18"/>
                <w:szCs w:val="18"/>
                <w:lang w:eastAsia="es-CL"/>
              </w:rPr>
              <w:t>Áridas</w:t>
            </w:r>
            <w:r>
              <w:rPr>
                <w:rFonts w:ascii="Calibri" w:eastAsia="Times New Roman" w:hAnsi="Calibri" w:cs="Times New Roman"/>
                <w:color w:val="000000"/>
                <w:sz w:val="18"/>
                <w:szCs w:val="18"/>
                <w:lang w:eastAsia="es-CL"/>
              </w:rPr>
              <w:t>)</w:t>
            </w:r>
          </w:p>
        </w:tc>
      </w:tr>
      <w:tr w:rsidR="00CB216F" w:rsidRPr="00D42470" w:rsidTr="000C607F">
        <w:trPr>
          <w:trHeight w:val="34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CB216F" w:rsidRPr="00D42470" w:rsidRDefault="00CB216F" w:rsidP="000C607F">
            <w:pPr>
              <w:spacing w:after="0" w:line="240" w:lineRule="auto"/>
              <w:rPr>
                <w:rFonts w:ascii="Calibri" w:eastAsia="Times New Roman" w:hAnsi="Calibri" w:cs="Times New Roman"/>
                <w:color w:val="000000"/>
                <w:lang w:eastAsia="es-CL"/>
              </w:rPr>
            </w:pPr>
          </w:p>
        </w:tc>
      </w:tr>
    </w:tbl>
    <w:p w:rsidR="00CB216F" w:rsidRDefault="00CB216F"/>
    <w:tbl>
      <w:tblPr>
        <w:tblW w:w="5000" w:type="pct"/>
        <w:jc w:val="center"/>
        <w:tblCellMar>
          <w:left w:w="70" w:type="dxa"/>
          <w:right w:w="70" w:type="dxa"/>
        </w:tblCellMar>
        <w:tblLook w:val="04A0" w:firstRow="1" w:lastRow="0" w:firstColumn="1" w:lastColumn="0" w:noHBand="0" w:noVBand="1"/>
      </w:tblPr>
      <w:tblGrid>
        <w:gridCol w:w="6030"/>
        <w:gridCol w:w="7532"/>
      </w:tblGrid>
      <w:tr w:rsidR="006161B5" w:rsidRPr="00D42470" w:rsidTr="000C607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161B5" w:rsidRPr="00D42470" w:rsidRDefault="006161B5" w:rsidP="000C607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161B5" w:rsidRPr="00D42470" w:rsidTr="000C607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161B5" w:rsidRPr="0004442B" w:rsidRDefault="006161B5" w:rsidP="000C607F">
            <w:pPr>
              <w:spacing w:after="0" w:line="240" w:lineRule="auto"/>
              <w:jc w:val="center"/>
              <w:rPr>
                <w:rFonts w:ascii="Calibri" w:eastAsia="Times New Roman" w:hAnsi="Calibri" w:cs="Times New Roman"/>
                <w:b/>
                <w:bCs/>
                <w:color w:val="000000"/>
                <w:sz w:val="20"/>
                <w:szCs w:val="20"/>
                <w:lang w:eastAsia="es-CL"/>
              </w:rPr>
            </w:pPr>
            <w:r>
              <w:rPr>
                <w:noProof/>
                <w:lang w:eastAsia="es-CL"/>
              </w:rPr>
              <w:drawing>
                <wp:anchor distT="0" distB="0" distL="114300" distR="114300" simplePos="0" relativeHeight="251684864" behindDoc="0" locked="0" layoutInCell="1" allowOverlap="1" wp14:anchorId="4D9C1E01" wp14:editId="7937EA9F">
                  <wp:simplePos x="0" y="0"/>
                  <wp:positionH relativeFrom="column">
                    <wp:posOffset>6096635</wp:posOffset>
                  </wp:positionH>
                  <wp:positionV relativeFrom="paragraph">
                    <wp:posOffset>2952115</wp:posOffset>
                  </wp:positionV>
                  <wp:extent cx="2447925" cy="1714500"/>
                  <wp:effectExtent l="0" t="0" r="952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3156" t="46568" r="38440" b="18064"/>
                          <a:stretch/>
                        </pic:blipFill>
                        <pic:spPr bwMode="auto">
                          <a:xfrm>
                            <a:off x="0" y="0"/>
                            <a:ext cx="244792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b/>
                <w:bCs/>
                <w:noProof/>
                <w:color w:val="000000"/>
                <w:sz w:val="20"/>
                <w:szCs w:val="20"/>
                <w:lang w:eastAsia="es-CL"/>
              </w:rPr>
              <w:drawing>
                <wp:inline distT="0" distB="0" distL="0" distR="0" wp14:anchorId="7A9B1BA7" wp14:editId="2B80DD71">
                  <wp:extent cx="8618220" cy="484759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aenas Mineras.jpg"/>
                          <pic:cNvPicPr/>
                        </pic:nvPicPr>
                        <pic:blipFill>
                          <a:blip r:embed="rId29">
                            <a:extLst>
                              <a:ext uri="{28A0092B-C50C-407E-A947-70E740481C1C}">
                                <a14:useLocalDpi xmlns:a14="http://schemas.microsoft.com/office/drawing/2010/main" val="0"/>
                              </a:ext>
                            </a:extLst>
                          </a:blip>
                          <a:stretch>
                            <a:fillRect/>
                          </a:stretch>
                        </pic:blipFill>
                        <pic:spPr>
                          <a:xfrm>
                            <a:off x="0" y="0"/>
                            <a:ext cx="8618220" cy="4847590"/>
                          </a:xfrm>
                          <a:prstGeom prst="rect">
                            <a:avLst/>
                          </a:prstGeom>
                        </pic:spPr>
                      </pic:pic>
                    </a:graphicData>
                  </a:graphic>
                </wp:inline>
              </w:drawing>
            </w:r>
          </w:p>
        </w:tc>
      </w:tr>
      <w:tr w:rsidR="006161B5" w:rsidRPr="00D42470" w:rsidTr="000C607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6161B5" w:rsidRPr="00A866EB" w:rsidRDefault="006161B5" w:rsidP="000C607F">
            <w:pPr>
              <w:spacing w:after="0" w:line="240" w:lineRule="auto"/>
              <w:contextualSpacing/>
              <w:outlineLvl w:val="1"/>
              <w:rPr>
                <w:sz w:val="18"/>
                <w:szCs w:val="18"/>
              </w:rPr>
            </w:pPr>
            <w:r w:rsidRPr="00A866EB">
              <w:rPr>
                <w:rFonts w:ascii="Calibri" w:eastAsia="Calibri" w:hAnsi="Calibri" w:cs="Times New Roman"/>
                <w:b/>
                <w:sz w:val="18"/>
                <w:szCs w:val="18"/>
              </w:rPr>
              <w:t xml:space="preserve">Figura </w:t>
            </w:r>
            <w:r w:rsidRPr="00A866EB">
              <w:rPr>
                <w:rFonts w:ascii="Calibri" w:eastAsia="Calibri" w:hAnsi="Calibri" w:cs="Times New Roman"/>
                <w:b/>
                <w:sz w:val="18"/>
                <w:szCs w:val="18"/>
              </w:rPr>
              <w:fldChar w:fldCharType="begin"/>
            </w:r>
            <w:r w:rsidRPr="00A866EB">
              <w:rPr>
                <w:rFonts w:ascii="Calibri" w:eastAsia="Calibri" w:hAnsi="Calibri" w:cs="Times New Roman"/>
                <w:b/>
                <w:sz w:val="18"/>
                <w:szCs w:val="18"/>
              </w:rPr>
              <w:instrText xml:space="preserve"> SEQ Figura \* ARABIC </w:instrText>
            </w:r>
            <w:r w:rsidRPr="00A866EB">
              <w:rPr>
                <w:rFonts w:ascii="Calibri" w:eastAsia="Calibri" w:hAnsi="Calibri" w:cs="Times New Roman"/>
                <w:b/>
                <w:sz w:val="18"/>
                <w:szCs w:val="18"/>
              </w:rPr>
              <w:fldChar w:fldCharType="separate"/>
            </w:r>
            <w:r>
              <w:rPr>
                <w:rFonts w:ascii="Calibri" w:eastAsia="Calibri" w:hAnsi="Calibri" w:cs="Times New Roman"/>
                <w:b/>
                <w:noProof/>
                <w:sz w:val="18"/>
                <w:szCs w:val="18"/>
              </w:rPr>
              <w:t>9</w:t>
            </w:r>
            <w:r w:rsidRPr="00A866EB">
              <w:rPr>
                <w:rFonts w:ascii="Calibri" w:eastAsia="Calibri" w:hAnsi="Calibri" w:cs="Times New Roman"/>
                <w:b/>
                <w:sz w:val="18"/>
                <w:szCs w:val="18"/>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6161B5" w:rsidRPr="00D42470" w:rsidRDefault="006161B5" w:rsidP="000C607F">
            <w:pPr>
              <w:spacing w:after="0" w:line="240" w:lineRule="auto"/>
              <w:rPr>
                <w:rFonts w:ascii="Calibri" w:eastAsia="Times New Roman" w:hAnsi="Calibri" w:cs="Times New Roman"/>
                <w:b/>
                <w:color w:val="000000"/>
                <w:sz w:val="18"/>
                <w:szCs w:val="18"/>
                <w:lang w:eastAsia="es-CL"/>
              </w:rPr>
            </w:pPr>
          </w:p>
        </w:tc>
      </w:tr>
      <w:tr w:rsidR="006161B5" w:rsidRPr="00D42470" w:rsidTr="000C607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6161B5" w:rsidRDefault="006161B5" w:rsidP="006161B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Instalaciones de faenas mineras de menor tamaño aledañas a las poblaciones señaladas en las denuncias.</w:t>
            </w:r>
            <w:r>
              <w:rPr>
                <w:noProof/>
                <w:lang w:eastAsia="es-CL"/>
              </w:rPr>
              <w:t xml:space="preserve"> </w:t>
            </w:r>
          </w:p>
          <w:p w:rsidR="006161B5" w:rsidRPr="00D42470" w:rsidRDefault="006161B5" w:rsidP="006161B5">
            <w:pPr>
              <w:spacing w:after="0" w:line="240" w:lineRule="auto"/>
              <w:rPr>
                <w:rFonts w:ascii="Calibri" w:eastAsia="Times New Roman" w:hAnsi="Calibri" w:cs="Times New Roman"/>
                <w:color w:val="000000"/>
                <w:sz w:val="18"/>
                <w:szCs w:val="18"/>
                <w:lang w:eastAsia="es-CL"/>
              </w:rPr>
            </w:pPr>
          </w:p>
        </w:tc>
      </w:tr>
      <w:tr w:rsidR="006161B5" w:rsidRPr="00D42470" w:rsidTr="000C607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6161B5" w:rsidRPr="00D42470" w:rsidRDefault="006161B5" w:rsidP="000C607F">
            <w:pPr>
              <w:spacing w:after="0" w:line="240" w:lineRule="auto"/>
              <w:rPr>
                <w:rFonts w:ascii="Calibri" w:eastAsia="Times New Roman" w:hAnsi="Calibri" w:cs="Times New Roman"/>
                <w:color w:val="000000"/>
                <w:lang w:eastAsia="es-CL"/>
              </w:rPr>
            </w:pPr>
          </w:p>
        </w:tc>
      </w:tr>
    </w:tbl>
    <w:p w:rsidR="00C64409" w:rsidRDefault="006161B5">
      <w:r>
        <w:fldChar w:fldCharType="begin"/>
      </w:r>
      <w:r>
        <w:instrText xml:space="preserve"> LINK </w:instrText>
      </w:r>
      <w:r w:rsidR="005461C7">
        <w:instrText xml:space="preserve">Excel.Sheet.12 "C:\\Users\\pia.valenzuela\\Documents\\2019\\Informes\\Teck\\Documents\\Pia Valenzuela\\Copia de actualizacion de plantas_wgs84s.xlsx" "actualizacion de plantas_correg!F1C4:F137C10" </w:instrText>
      </w:r>
      <w:r>
        <w:instrText xml:space="preserve">\a \f 5 \h </w:instrText>
      </w:r>
      <w:r w:rsidR="00C64409">
        <w:fldChar w:fldCharType="separate"/>
      </w:r>
    </w:p>
    <w:p w:rsidR="006161B5" w:rsidRDefault="006161B5">
      <w:r>
        <w:fldChar w:fldCharType="end"/>
      </w:r>
    </w:p>
    <w:tbl>
      <w:tblPr>
        <w:tblW w:w="5000" w:type="pct"/>
        <w:jc w:val="center"/>
        <w:tblCellMar>
          <w:left w:w="70" w:type="dxa"/>
          <w:right w:w="70" w:type="dxa"/>
        </w:tblCellMar>
        <w:tblLook w:val="04A0" w:firstRow="1" w:lastRow="0" w:firstColumn="1" w:lastColumn="0" w:noHBand="0" w:noVBand="1"/>
      </w:tblPr>
      <w:tblGrid>
        <w:gridCol w:w="6030"/>
        <w:gridCol w:w="7532"/>
      </w:tblGrid>
      <w:tr w:rsidR="00CB216F" w:rsidRPr="00D42470" w:rsidTr="000C607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216F" w:rsidRPr="00D42470" w:rsidRDefault="006161B5" w:rsidP="000C607F">
            <w:pPr>
              <w:spacing w:after="0" w:line="240" w:lineRule="auto"/>
              <w:jc w:val="center"/>
              <w:rPr>
                <w:rFonts w:ascii="Calibri" w:eastAsia="Times New Roman" w:hAnsi="Calibri" w:cs="Times New Roman"/>
                <w:b/>
                <w:bCs/>
                <w:color w:val="000000"/>
                <w:sz w:val="20"/>
                <w:szCs w:val="20"/>
                <w:lang w:eastAsia="es-CL"/>
              </w:rPr>
            </w:pPr>
            <w:r>
              <w:br w:type="page"/>
            </w:r>
            <w:r w:rsidR="00CB216F" w:rsidRPr="00D42470">
              <w:rPr>
                <w:rFonts w:ascii="Calibri" w:eastAsia="Times New Roman" w:hAnsi="Calibri" w:cs="Times New Roman"/>
                <w:b/>
                <w:bCs/>
                <w:color w:val="000000"/>
                <w:sz w:val="20"/>
                <w:szCs w:val="20"/>
                <w:lang w:eastAsia="es-CL"/>
              </w:rPr>
              <w:t xml:space="preserve">Registros </w:t>
            </w:r>
          </w:p>
        </w:tc>
      </w:tr>
      <w:tr w:rsidR="00CB216F" w:rsidRPr="00D42470" w:rsidTr="000C607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216F" w:rsidRPr="0004442B" w:rsidRDefault="00CB216F" w:rsidP="000C607F">
            <w:pPr>
              <w:spacing w:after="0" w:line="240" w:lineRule="auto"/>
              <w:jc w:val="center"/>
              <w:rPr>
                <w:rFonts w:ascii="Calibri" w:eastAsia="Times New Roman" w:hAnsi="Calibri" w:cs="Times New Roman"/>
                <w:b/>
                <w:bCs/>
                <w:color w:val="000000"/>
                <w:sz w:val="20"/>
                <w:szCs w:val="20"/>
                <w:lang w:eastAsia="es-CL"/>
              </w:rPr>
            </w:pPr>
            <w:r w:rsidRPr="0004442B">
              <w:rPr>
                <w:rFonts w:ascii="Calibri" w:eastAsia="Times New Roman" w:hAnsi="Calibri" w:cs="Times New Roman"/>
                <w:b/>
                <w:bCs/>
                <w:noProof/>
                <w:color w:val="000000"/>
                <w:sz w:val="20"/>
                <w:szCs w:val="20"/>
                <w:lang w:eastAsia="es-CL"/>
              </w:rPr>
              <w:drawing>
                <wp:inline distT="0" distB="0" distL="0" distR="0" wp14:anchorId="5099CC03" wp14:editId="373468A1">
                  <wp:extent cx="6369379" cy="4057650"/>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288" t="37333" r="27166" b="13348"/>
                          <a:stretch/>
                        </pic:blipFill>
                        <pic:spPr bwMode="auto">
                          <a:xfrm>
                            <a:off x="0" y="0"/>
                            <a:ext cx="6382026" cy="4065707"/>
                          </a:xfrm>
                          <a:prstGeom prst="rect">
                            <a:avLst/>
                          </a:prstGeom>
                          <a:ln>
                            <a:noFill/>
                          </a:ln>
                          <a:extLst>
                            <a:ext uri="{53640926-AAD7-44D8-BBD7-CCE9431645EC}">
                              <a14:shadowObscured xmlns:a14="http://schemas.microsoft.com/office/drawing/2010/main"/>
                            </a:ext>
                          </a:extLst>
                        </pic:spPr>
                      </pic:pic>
                    </a:graphicData>
                  </a:graphic>
                </wp:inline>
              </w:drawing>
            </w:r>
          </w:p>
        </w:tc>
      </w:tr>
      <w:tr w:rsidR="00CB216F" w:rsidRPr="00D42470" w:rsidTr="000C607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CB216F" w:rsidRPr="00A866EB" w:rsidRDefault="00A866EB" w:rsidP="000C607F">
            <w:pPr>
              <w:spacing w:after="0" w:line="240" w:lineRule="auto"/>
              <w:contextualSpacing/>
              <w:outlineLvl w:val="1"/>
              <w:rPr>
                <w:sz w:val="18"/>
                <w:szCs w:val="18"/>
              </w:rPr>
            </w:pPr>
            <w:bookmarkStart w:id="150" w:name="_Toc18337757"/>
            <w:bookmarkStart w:id="151" w:name="_Ref18332402"/>
            <w:r w:rsidRPr="00A866EB">
              <w:rPr>
                <w:rFonts w:ascii="Calibri" w:eastAsia="Calibri" w:hAnsi="Calibri" w:cs="Times New Roman"/>
                <w:b/>
                <w:sz w:val="18"/>
                <w:szCs w:val="18"/>
              </w:rPr>
              <w:t xml:space="preserve">Figura </w:t>
            </w:r>
            <w:r w:rsidRPr="00A866EB">
              <w:rPr>
                <w:rFonts w:ascii="Calibri" w:eastAsia="Calibri" w:hAnsi="Calibri" w:cs="Times New Roman"/>
                <w:b/>
                <w:sz w:val="18"/>
                <w:szCs w:val="18"/>
              </w:rPr>
              <w:fldChar w:fldCharType="begin"/>
            </w:r>
            <w:r w:rsidRPr="00A866EB">
              <w:rPr>
                <w:rFonts w:ascii="Calibri" w:eastAsia="Calibri" w:hAnsi="Calibri" w:cs="Times New Roman"/>
                <w:b/>
                <w:sz w:val="18"/>
                <w:szCs w:val="18"/>
              </w:rPr>
              <w:instrText xml:space="preserve"> SEQ Figura \* ARABIC </w:instrText>
            </w:r>
            <w:r w:rsidRPr="00A866EB">
              <w:rPr>
                <w:rFonts w:ascii="Calibri" w:eastAsia="Calibri" w:hAnsi="Calibri" w:cs="Times New Roman"/>
                <w:b/>
                <w:sz w:val="18"/>
                <w:szCs w:val="18"/>
              </w:rPr>
              <w:fldChar w:fldCharType="separate"/>
            </w:r>
            <w:r>
              <w:rPr>
                <w:rFonts w:ascii="Calibri" w:eastAsia="Calibri" w:hAnsi="Calibri" w:cs="Times New Roman"/>
                <w:b/>
                <w:noProof/>
                <w:sz w:val="18"/>
                <w:szCs w:val="18"/>
              </w:rPr>
              <w:t>9</w:t>
            </w:r>
            <w:bookmarkEnd w:id="150"/>
            <w:r w:rsidRPr="00A866EB">
              <w:rPr>
                <w:rFonts w:ascii="Calibri" w:eastAsia="Calibri" w:hAnsi="Calibri" w:cs="Times New Roman"/>
                <w:b/>
                <w:sz w:val="18"/>
                <w:szCs w:val="18"/>
              </w:rPr>
              <w:fldChar w:fldCharType="end"/>
            </w:r>
            <w:bookmarkEnd w:id="151"/>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CB216F" w:rsidRPr="00D42470" w:rsidRDefault="00CB216F" w:rsidP="000C607F">
            <w:pPr>
              <w:spacing w:after="0" w:line="240" w:lineRule="auto"/>
              <w:rPr>
                <w:rFonts w:ascii="Calibri" w:eastAsia="Times New Roman" w:hAnsi="Calibri" w:cs="Times New Roman"/>
                <w:b/>
                <w:color w:val="000000"/>
                <w:sz w:val="18"/>
                <w:szCs w:val="18"/>
                <w:lang w:eastAsia="es-CL"/>
              </w:rPr>
            </w:pPr>
          </w:p>
        </w:tc>
      </w:tr>
      <w:tr w:rsidR="00CB216F" w:rsidRPr="00D42470" w:rsidTr="000C607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B216F" w:rsidRPr="00D42470" w:rsidRDefault="00CB216F" w:rsidP="003F0FA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F0FA5">
              <w:rPr>
                <w:rFonts w:ascii="Calibri" w:eastAsia="Times New Roman" w:hAnsi="Calibri" w:cs="Times New Roman"/>
                <w:color w:val="000000"/>
                <w:sz w:val="18"/>
                <w:szCs w:val="18"/>
                <w:lang w:eastAsia="es-CL"/>
              </w:rPr>
              <w:t>Informe de seguimiento ambiental Monitoreo de la calidad del aire, correspondiente al mes de diciembre de 2018, remitido por el titular en Sistema electrónico de la SMA, se observan los datos de mediciones de aerosoles ácidos. Dichos reportes fueron analizados por la SEREMI de Salud de la Región de Coquimbo.</w:t>
            </w:r>
          </w:p>
        </w:tc>
      </w:tr>
      <w:tr w:rsidR="00CB216F" w:rsidRPr="00D42470" w:rsidTr="000C607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B216F" w:rsidRPr="00D42470" w:rsidRDefault="00CB216F" w:rsidP="000C607F">
            <w:pPr>
              <w:spacing w:after="0" w:line="240" w:lineRule="auto"/>
              <w:rPr>
                <w:rFonts w:ascii="Calibri" w:eastAsia="Times New Roman" w:hAnsi="Calibri" w:cs="Times New Roman"/>
                <w:color w:val="000000"/>
                <w:lang w:eastAsia="es-CL"/>
              </w:rPr>
            </w:pPr>
          </w:p>
        </w:tc>
      </w:tr>
    </w:tbl>
    <w:p w:rsidR="003F0FA5" w:rsidRDefault="003F0FA5"/>
    <w:p w:rsidR="003F0FA5" w:rsidRDefault="003F0FA5">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3F0FA5" w:rsidRPr="00D42470" w:rsidTr="000C607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0FA5" w:rsidRPr="00D42470" w:rsidRDefault="003F0FA5" w:rsidP="000C607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3F0FA5" w:rsidRPr="00D42470" w:rsidTr="000C607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0FA5" w:rsidRPr="0004442B" w:rsidRDefault="00F732C2" w:rsidP="000C607F">
            <w:pPr>
              <w:spacing w:after="0" w:line="240" w:lineRule="auto"/>
              <w:jc w:val="center"/>
              <w:rPr>
                <w:rFonts w:ascii="Calibri" w:eastAsia="Times New Roman" w:hAnsi="Calibri" w:cs="Times New Roman"/>
                <w:b/>
                <w:bCs/>
                <w:color w:val="000000"/>
                <w:sz w:val="20"/>
                <w:szCs w:val="20"/>
                <w:lang w:eastAsia="es-CL"/>
              </w:rPr>
            </w:pPr>
            <w:r>
              <w:rPr>
                <w:noProof/>
                <w:lang w:eastAsia="es-CL"/>
              </w:rPr>
              <w:drawing>
                <wp:inline distT="0" distB="0" distL="0" distR="0" wp14:anchorId="37B5BBFD" wp14:editId="51F9B4EC">
                  <wp:extent cx="5395773" cy="3807725"/>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2629" t="18863" r="31017" b="35528"/>
                          <a:stretch/>
                        </pic:blipFill>
                        <pic:spPr bwMode="auto">
                          <a:xfrm>
                            <a:off x="0" y="0"/>
                            <a:ext cx="5417047" cy="3822738"/>
                          </a:xfrm>
                          <a:prstGeom prst="rect">
                            <a:avLst/>
                          </a:prstGeom>
                          <a:ln>
                            <a:noFill/>
                          </a:ln>
                          <a:extLst>
                            <a:ext uri="{53640926-AAD7-44D8-BBD7-CCE9431645EC}">
                              <a14:shadowObscured xmlns:a14="http://schemas.microsoft.com/office/drawing/2010/main"/>
                            </a:ext>
                          </a:extLst>
                        </pic:spPr>
                      </pic:pic>
                    </a:graphicData>
                  </a:graphic>
                </wp:inline>
              </w:drawing>
            </w:r>
          </w:p>
        </w:tc>
      </w:tr>
      <w:tr w:rsidR="003F0FA5" w:rsidRPr="00D42470" w:rsidTr="000C607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F0FA5" w:rsidRPr="00A866EB" w:rsidRDefault="00A866EB" w:rsidP="000C607F">
            <w:pPr>
              <w:spacing w:after="0" w:line="240" w:lineRule="auto"/>
              <w:contextualSpacing/>
              <w:outlineLvl w:val="1"/>
              <w:rPr>
                <w:rFonts w:ascii="Calibri" w:eastAsia="Times New Roman" w:hAnsi="Calibri" w:cs="Calibri"/>
                <w:b/>
                <w:color w:val="000000"/>
                <w:sz w:val="18"/>
                <w:szCs w:val="18"/>
                <w:lang w:eastAsia="es-CL"/>
              </w:rPr>
            </w:pPr>
            <w:bookmarkStart w:id="152" w:name="_Toc18337758"/>
            <w:bookmarkStart w:id="153" w:name="_Ref18332404"/>
            <w:r w:rsidRPr="00A866EB">
              <w:rPr>
                <w:rFonts w:ascii="Calibri" w:eastAsia="Calibri" w:hAnsi="Calibri" w:cs="Times New Roman"/>
                <w:b/>
                <w:sz w:val="18"/>
                <w:szCs w:val="18"/>
              </w:rPr>
              <w:t xml:space="preserve">Figura </w:t>
            </w:r>
            <w:r w:rsidRPr="00A866EB">
              <w:rPr>
                <w:rFonts w:ascii="Calibri" w:eastAsia="Calibri" w:hAnsi="Calibri" w:cs="Times New Roman"/>
                <w:b/>
                <w:sz w:val="18"/>
                <w:szCs w:val="18"/>
              </w:rPr>
              <w:fldChar w:fldCharType="begin"/>
            </w:r>
            <w:r w:rsidRPr="00A866EB">
              <w:rPr>
                <w:rFonts w:ascii="Calibri" w:eastAsia="Calibri" w:hAnsi="Calibri" w:cs="Times New Roman"/>
                <w:b/>
                <w:sz w:val="18"/>
                <w:szCs w:val="18"/>
              </w:rPr>
              <w:instrText xml:space="preserve"> SEQ Figura \* ARABIC </w:instrText>
            </w:r>
            <w:r w:rsidRPr="00A866EB">
              <w:rPr>
                <w:rFonts w:ascii="Calibri" w:eastAsia="Calibri" w:hAnsi="Calibri" w:cs="Times New Roman"/>
                <w:b/>
                <w:sz w:val="18"/>
                <w:szCs w:val="18"/>
              </w:rPr>
              <w:fldChar w:fldCharType="separate"/>
            </w:r>
            <w:r>
              <w:rPr>
                <w:rFonts w:ascii="Calibri" w:eastAsia="Calibri" w:hAnsi="Calibri" w:cs="Times New Roman"/>
                <w:b/>
                <w:noProof/>
                <w:sz w:val="18"/>
                <w:szCs w:val="18"/>
              </w:rPr>
              <w:t>10</w:t>
            </w:r>
            <w:bookmarkEnd w:id="152"/>
            <w:r w:rsidRPr="00A866EB">
              <w:rPr>
                <w:rFonts w:ascii="Calibri" w:eastAsia="Calibri" w:hAnsi="Calibri" w:cs="Times New Roman"/>
                <w:b/>
                <w:sz w:val="18"/>
                <w:szCs w:val="18"/>
              </w:rPr>
              <w:fldChar w:fldCharType="end"/>
            </w:r>
            <w:bookmarkEnd w:id="153"/>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F0FA5" w:rsidRPr="00D42470" w:rsidRDefault="003F0FA5" w:rsidP="000C607F">
            <w:pPr>
              <w:spacing w:after="0" w:line="240" w:lineRule="auto"/>
              <w:rPr>
                <w:rFonts w:ascii="Calibri" w:eastAsia="Times New Roman" w:hAnsi="Calibri" w:cs="Times New Roman"/>
                <w:b/>
                <w:color w:val="000000"/>
                <w:sz w:val="18"/>
                <w:szCs w:val="18"/>
                <w:lang w:eastAsia="es-CL"/>
              </w:rPr>
            </w:pPr>
          </w:p>
        </w:tc>
      </w:tr>
      <w:tr w:rsidR="003F0FA5" w:rsidRPr="00D42470" w:rsidTr="000C607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3F0FA5" w:rsidRPr="00D42470" w:rsidRDefault="003F0FA5" w:rsidP="00DD1FC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Informe de seguimiento ambiental Monitoreo de la calidad del aire, correspondiente al mes de </w:t>
            </w:r>
            <w:r w:rsidR="00DD1FCA">
              <w:rPr>
                <w:rFonts w:ascii="Calibri" w:eastAsia="Times New Roman" w:hAnsi="Calibri" w:cs="Times New Roman"/>
                <w:color w:val="000000"/>
                <w:sz w:val="18"/>
                <w:szCs w:val="18"/>
                <w:lang w:eastAsia="es-CL"/>
              </w:rPr>
              <w:t xml:space="preserve">agosto </w:t>
            </w:r>
            <w:r>
              <w:rPr>
                <w:rFonts w:ascii="Calibri" w:eastAsia="Times New Roman" w:hAnsi="Calibri" w:cs="Times New Roman"/>
                <w:color w:val="000000"/>
                <w:sz w:val="18"/>
                <w:szCs w:val="18"/>
                <w:lang w:eastAsia="es-CL"/>
              </w:rPr>
              <w:t>de 2018, remitido por el titular en Sistema electrónico de la SMA, se observan los datos de mediciones de aerosoles ácidos. Dichos reportes fueron analizados por la SEREMI de Salud de la Región de Coquimbo.</w:t>
            </w:r>
          </w:p>
        </w:tc>
      </w:tr>
      <w:tr w:rsidR="003F0FA5" w:rsidRPr="00D42470" w:rsidTr="000C607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F0FA5" w:rsidRPr="00D42470" w:rsidRDefault="003F0FA5" w:rsidP="000C607F">
            <w:pPr>
              <w:spacing w:after="0" w:line="240" w:lineRule="auto"/>
              <w:rPr>
                <w:rFonts w:ascii="Calibri" w:eastAsia="Times New Roman" w:hAnsi="Calibri" w:cs="Times New Roman"/>
                <w:color w:val="000000"/>
                <w:lang w:eastAsia="es-CL"/>
              </w:rPr>
            </w:pPr>
          </w:p>
        </w:tc>
      </w:tr>
    </w:tbl>
    <w:p w:rsidR="00966022" w:rsidRDefault="00966022"/>
    <w:p w:rsidR="00966022" w:rsidRDefault="00966022">
      <w:r>
        <w:br w:type="page"/>
      </w:r>
    </w:p>
    <w:p w:rsidR="00D42470" w:rsidRPr="00D42470" w:rsidRDefault="00D42470" w:rsidP="005863D4">
      <w:pPr>
        <w:pStyle w:val="Ttulo1"/>
      </w:pPr>
      <w:bookmarkStart w:id="154" w:name="_Toc352840404"/>
      <w:bookmarkStart w:id="155" w:name="_Toc352841464"/>
      <w:bookmarkStart w:id="156" w:name="_Toc447875253"/>
      <w:bookmarkStart w:id="157" w:name="_Toc449085431"/>
      <w:bookmarkStart w:id="158" w:name="_Toc18337759"/>
      <w:r w:rsidRPr="00D42470">
        <w:t>CONCLUSIONES</w:t>
      </w:r>
      <w:bookmarkEnd w:id="154"/>
      <w:bookmarkEnd w:id="155"/>
      <w:bookmarkEnd w:id="156"/>
      <w:bookmarkEnd w:id="157"/>
      <w:bookmarkEnd w:id="158"/>
    </w:p>
    <w:p w:rsidR="00EE663D" w:rsidRDefault="00EE663D" w:rsidP="00EE663D">
      <w:pPr>
        <w:spacing w:before="120" w:after="120" w:line="240" w:lineRule="auto"/>
        <w:jc w:val="both"/>
        <w:rPr>
          <w:rFonts w:eastAsia="Calibri" w:cs="Calibri"/>
          <w:color w:val="000000" w:themeColor="text1"/>
        </w:rPr>
      </w:pPr>
      <w:r>
        <w:rPr>
          <w:rFonts w:eastAsia="Calibri" w:cs="Calibri"/>
          <w:color w:val="000000" w:themeColor="text1"/>
        </w:rPr>
        <w:t>Los resultados de las actividades de fiscalización, asociados los Instrumentos de Carácter Ambiental indicados en el punto 3, permitieron concluir que se verifica la conformidad de las materias relevantes objeto de la fiscalización.</w:t>
      </w:r>
    </w:p>
    <w:p w:rsidR="00EE663D" w:rsidRDefault="00EE663D" w:rsidP="00EE663D">
      <w:pPr>
        <w:spacing w:before="120" w:after="120" w:line="240" w:lineRule="auto"/>
        <w:jc w:val="both"/>
        <w:rPr>
          <w:rFonts w:eastAsia="Calibri" w:cs="Calibri"/>
          <w:color w:val="000000" w:themeColor="text1"/>
        </w:rPr>
      </w:pPr>
      <w:r>
        <w:rPr>
          <w:rFonts w:eastAsia="Calibri" w:cs="Calibri"/>
          <w:color w:val="000000" w:themeColor="text1"/>
        </w:rPr>
        <w:t>Respecto de las denuncias por olores provenientes de la compañía Minera Teck CDA, en virtud de los antecedentes analizados, no fue posible determinar que los olores denunciados provengas de la compañía Minera Teck, esto porque existen alrededor de 15 faenas mineras de menor tamaño ubicadas en sectores aledaños a las poblaciones señaladas por ésta razón, no es posible aislar cada una de las fuentes. Por otro lado la dirección del viento predominante sugiere que los olores provienen del lado Noroeste de la población Matadero, donde hay al menos 4 fuentes que podrían estar generando las emisiones detectadas por la población.</w:t>
      </w:r>
    </w:p>
    <w:p w:rsidR="00EE663D" w:rsidRDefault="00EE663D" w:rsidP="00EE663D">
      <w:pPr>
        <w:spacing w:before="120" w:after="120" w:line="240" w:lineRule="auto"/>
        <w:jc w:val="both"/>
        <w:rPr>
          <w:rFonts w:eastAsia="Calibri" w:cs="Calibri"/>
          <w:color w:val="000000" w:themeColor="text1"/>
        </w:rPr>
      </w:pPr>
      <w:r>
        <w:rPr>
          <w:rFonts w:eastAsia="Calibri" w:cs="Calibri"/>
          <w:color w:val="000000" w:themeColor="text1"/>
        </w:rPr>
        <w:t>Los antecedentes señalados fueron derivados a la SEREMI de Salud para su fiscalización sectorial.</w:t>
      </w:r>
    </w:p>
    <w:p w:rsidR="00D42470" w:rsidRPr="00F7456A" w:rsidRDefault="00D42470" w:rsidP="00D42470">
      <w:pPr>
        <w:rPr>
          <w:rFonts w:eastAsia="Calibri" w:cs="Calibri"/>
          <w:sz w:val="20"/>
          <w:szCs w:val="20"/>
        </w:rPr>
      </w:pPr>
    </w:p>
    <w:p w:rsidR="00D42470" w:rsidRPr="00F7456A" w:rsidRDefault="00D42470" w:rsidP="00D42470">
      <w:pPr>
        <w:spacing w:after="0" w:line="240" w:lineRule="auto"/>
        <w:ind w:left="3409"/>
        <w:contextualSpacing/>
        <w:outlineLvl w:val="0"/>
        <w:rPr>
          <w:rFonts w:eastAsia="Calibri" w:cs="Calibri"/>
          <w:b/>
          <w:sz w:val="20"/>
          <w:szCs w:val="20"/>
        </w:rPr>
      </w:pPr>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159" w:name="_Toc449085432"/>
      <w:bookmarkStart w:id="160" w:name="_Toc18337760"/>
      <w:r w:rsidRPr="00D42470">
        <w:t>ANEXOS</w:t>
      </w:r>
      <w:bookmarkEnd w:id="159"/>
      <w:bookmarkEnd w:id="160"/>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966022" w:rsidP="00D42470">
            <w:pPr>
              <w:jc w:val="both"/>
              <w:rPr>
                <w:rFonts w:cs="Calibri"/>
                <w:lang w:val="es-CL" w:eastAsia="en-US"/>
              </w:rPr>
            </w:pPr>
            <w:r>
              <w:rPr>
                <w:rFonts w:cs="Calibri"/>
                <w:lang w:val="es-CL" w:eastAsia="en-US"/>
              </w:rPr>
              <w:t>Actas de Inspección Ambiental</w:t>
            </w:r>
          </w:p>
        </w:tc>
      </w:tr>
      <w:tr w:rsidR="00D42470" w:rsidRPr="00D42470" w:rsidTr="0031512B">
        <w:trPr>
          <w:trHeight w:val="264"/>
          <w:jc w:val="center"/>
        </w:trPr>
        <w:tc>
          <w:tcPr>
            <w:tcW w:w="1038" w:type="pct"/>
            <w:vAlign w:val="center"/>
          </w:tcPr>
          <w:p w:rsidR="00D42470" w:rsidRPr="00D42470" w:rsidRDefault="00966022" w:rsidP="00D42470">
            <w:pPr>
              <w:jc w:val="center"/>
              <w:rPr>
                <w:rFonts w:cs="Calibri"/>
                <w:lang w:val="es-CL" w:eastAsia="en-US"/>
              </w:rPr>
            </w:pPr>
            <w:r>
              <w:rPr>
                <w:rFonts w:cs="Calibri"/>
                <w:lang w:val="es-CL" w:eastAsia="en-US"/>
              </w:rPr>
              <w:t>2</w:t>
            </w:r>
          </w:p>
        </w:tc>
        <w:tc>
          <w:tcPr>
            <w:tcW w:w="3962" w:type="pct"/>
            <w:vAlign w:val="center"/>
          </w:tcPr>
          <w:p w:rsidR="00D42470" w:rsidRPr="00D42470" w:rsidRDefault="00966022" w:rsidP="00D42470">
            <w:pPr>
              <w:jc w:val="both"/>
              <w:rPr>
                <w:rFonts w:cs="Calibri"/>
                <w:lang w:val="es-CL" w:eastAsia="en-US"/>
              </w:rPr>
            </w:pPr>
            <w:r>
              <w:rPr>
                <w:rFonts w:cs="Calibri"/>
                <w:lang w:val="es-CL" w:eastAsia="en-US"/>
              </w:rPr>
              <w:t>Oficios SEREMI de Salud Región de Coquimbo.</w:t>
            </w:r>
          </w:p>
        </w:tc>
      </w:tr>
    </w:tbl>
    <w:p w:rsidR="007A7DEB" w:rsidRPr="007A7DEB" w:rsidRDefault="007A7DEB" w:rsidP="007A7DEB">
      <w:pPr>
        <w:spacing w:line="240" w:lineRule="auto"/>
        <w:jc w:val="center"/>
        <w:rPr>
          <w:rFonts w:ascii="Calibri" w:eastAsia="Calibri" w:hAnsi="Calibri" w:cs="Calibri"/>
          <w:sz w:val="28"/>
          <w:szCs w:val="32"/>
        </w:rPr>
      </w:pPr>
    </w:p>
    <w:sectPr w:rsidR="007A7DEB" w:rsidRPr="007A7DEB" w:rsidSect="000A28D4">
      <w:footerReference w:type="default" r:id="rId3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25E5" w:rsidRDefault="002A25E5" w:rsidP="00E56524">
      <w:pPr>
        <w:spacing w:after="0" w:line="240" w:lineRule="auto"/>
      </w:pPr>
      <w:r>
        <w:separator/>
      </w:r>
    </w:p>
    <w:p w:rsidR="002A25E5" w:rsidRDefault="002A25E5"/>
  </w:endnote>
  <w:endnote w:type="continuationSeparator" w:id="0">
    <w:p w:rsidR="002A25E5" w:rsidRDefault="002A25E5" w:rsidP="00E56524">
      <w:pPr>
        <w:spacing w:after="0" w:line="240" w:lineRule="auto"/>
      </w:pPr>
      <w:r>
        <w:continuationSeparator/>
      </w:r>
    </w:p>
    <w:p w:rsidR="002A25E5" w:rsidRDefault="002A25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0C607F" w:rsidRDefault="000C607F">
        <w:pPr>
          <w:pStyle w:val="Piedepgina"/>
          <w:jc w:val="right"/>
        </w:pPr>
        <w:r>
          <w:fldChar w:fldCharType="begin"/>
        </w:r>
        <w:r>
          <w:instrText>PAGE   \* MERGEFORMAT</w:instrText>
        </w:r>
        <w:r>
          <w:fldChar w:fldCharType="separate"/>
        </w:r>
        <w:r w:rsidR="00E4669B" w:rsidRPr="00E4669B">
          <w:rPr>
            <w:noProof/>
            <w:lang w:val="es-ES"/>
          </w:rPr>
          <w:t>26</w:t>
        </w:r>
        <w:r>
          <w:fldChar w:fldCharType="end"/>
        </w:r>
      </w:p>
    </w:sdtContent>
  </w:sdt>
  <w:p w:rsidR="000C607F" w:rsidRPr="00E56524" w:rsidRDefault="000C607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0C607F" w:rsidRPr="00E56524" w:rsidRDefault="000C607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0C607F" w:rsidRDefault="000C607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0C607F" w:rsidRDefault="000C607F">
        <w:pPr>
          <w:pStyle w:val="Piedepgina"/>
          <w:jc w:val="right"/>
        </w:pPr>
        <w:r>
          <w:fldChar w:fldCharType="begin"/>
        </w:r>
        <w:r>
          <w:instrText>PAGE   \* MERGEFORMAT</w:instrText>
        </w:r>
        <w:r>
          <w:fldChar w:fldCharType="separate"/>
        </w:r>
        <w:r w:rsidR="005461C7" w:rsidRPr="005461C7">
          <w:rPr>
            <w:noProof/>
            <w:lang w:val="es-ES"/>
          </w:rPr>
          <w:t>29</w:t>
        </w:r>
        <w:r>
          <w:fldChar w:fldCharType="end"/>
        </w:r>
      </w:p>
    </w:sdtContent>
  </w:sdt>
  <w:p w:rsidR="000C607F" w:rsidRPr="00E56524" w:rsidRDefault="000C607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0C607F" w:rsidRPr="00E56524" w:rsidRDefault="000C607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0C607F" w:rsidRDefault="000C607F">
    <w:pPr>
      <w:pStyle w:val="Piedepgina"/>
    </w:pPr>
  </w:p>
  <w:p w:rsidR="000C607F" w:rsidRDefault="000C607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25E5" w:rsidRDefault="002A25E5" w:rsidP="00E56524">
      <w:pPr>
        <w:spacing w:after="0" w:line="240" w:lineRule="auto"/>
      </w:pPr>
      <w:r>
        <w:separator/>
      </w:r>
    </w:p>
    <w:p w:rsidR="002A25E5" w:rsidRDefault="002A25E5"/>
  </w:footnote>
  <w:footnote w:type="continuationSeparator" w:id="0">
    <w:p w:rsidR="002A25E5" w:rsidRDefault="002A25E5" w:rsidP="00E56524">
      <w:pPr>
        <w:spacing w:after="0" w:line="240" w:lineRule="auto"/>
      </w:pPr>
      <w:r>
        <w:continuationSeparator/>
      </w:r>
    </w:p>
    <w:p w:rsidR="002A25E5" w:rsidRDefault="002A25E5"/>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E7B2A4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434D255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CFA3D8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6AC00F7A"/>
    <w:multiLevelType w:val="hybridMultilevel"/>
    <w:tmpl w:val="014E51E0"/>
    <w:lvl w:ilvl="0" w:tplc="340A0019">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723D61BE"/>
    <w:multiLevelType w:val="hybridMultilevel"/>
    <w:tmpl w:val="F8848E3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9"/>
  </w:num>
  <w:num w:numId="4">
    <w:abstractNumId w:val="11"/>
  </w:num>
  <w:num w:numId="5">
    <w:abstractNumId w:val="4"/>
  </w:num>
  <w:num w:numId="6">
    <w:abstractNumId w:val="1"/>
  </w:num>
  <w:num w:numId="7">
    <w:abstractNumId w:val="10"/>
  </w:num>
  <w:num w:numId="8">
    <w:abstractNumId w:val="7"/>
  </w:num>
  <w:num w:numId="9">
    <w:abstractNumId w:val="8"/>
  </w:num>
  <w:num w:numId="10">
    <w:abstractNumId w:val="15"/>
  </w:num>
  <w:num w:numId="11">
    <w:abstractNumId w:val="16"/>
  </w:num>
  <w:num w:numId="12">
    <w:abstractNumId w:val="2"/>
  </w:num>
  <w:num w:numId="13">
    <w:abstractNumId w:val="5"/>
  </w:num>
  <w:num w:numId="14">
    <w:abstractNumId w:val="8"/>
  </w:num>
  <w:num w:numId="15">
    <w:abstractNumId w:val="8"/>
  </w:num>
  <w:num w:numId="16">
    <w:abstractNumId w:val="8"/>
  </w:num>
  <w:num w:numId="17">
    <w:abstractNumId w:val="8"/>
  </w:num>
  <w:num w:numId="18">
    <w:abstractNumId w:val="2"/>
  </w:num>
  <w:num w:numId="19">
    <w:abstractNumId w:val="14"/>
  </w:num>
  <w:num w:numId="20">
    <w:abstractNumId w:val="6"/>
  </w:num>
  <w:num w:numId="21">
    <w:abstractNumId w:val="13"/>
  </w:num>
  <w:num w:numId="22">
    <w:abstractNumId w:val="12"/>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0141"/>
    <w:rsid w:val="00002871"/>
    <w:rsid w:val="00003DD0"/>
    <w:rsid w:val="00031478"/>
    <w:rsid w:val="0004243F"/>
    <w:rsid w:val="0004442B"/>
    <w:rsid w:val="000556C1"/>
    <w:rsid w:val="00062C8D"/>
    <w:rsid w:val="0007552A"/>
    <w:rsid w:val="0008669C"/>
    <w:rsid w:val="000A28D4"/>
    <w:rsid w:val="000A3525"/>
    <w:rsid w:val="000A4CEC"/>
    <w:rsid w:val="000C607F"/>
    <w:rsid w:val="000D13D1"/>
    <w:rsid w:val="000D3048"/>
    <w:rsid w:val="000D4127"/>
    <w:rsid w:val="000E52B7"/>
    <w:rsid w:val="0010088D"/>
    <w:rsid w:val="001029E5"/>
    <w:rsid w:val="00102F91"/>
    <w:rsid w:val="0012708D"/>
    <w:rsid w:val="00144207"/>
    <w:rsid w:val="00145020"/>
    <w:rsid w:val="001520B1"/>
    <w:rsid w:val="00152B40"/>
    <w:rsid w:val="00191FC0"/>
    <w:rsid w:val="001922EE"/>
    <w:rsid w:val="001A6602"/>
    <w:rsid w:val="001A7FD0"/>
    <w:rsid w:val="001C286B"/>
    <w:rsid w:val="001C2BC9"/>
    <w:rsid w:val="00236422"/>
    <w:rsid w:val="002561F7"/>
    <w:rsid w:val="002613CB"/>
    <w:rsid w:val="00262969"/>
    <w:rsid w:val="0026792F"/>
    <w:rsid w:val="0028263E"/>
    <w:rsid w:val="00291EF9"/>
    <w:rsid w:val="002925B1"/>
    <w:rsid w:val="002A25E5"/>
    <w:rsid w:val="002D3B77"/>
    <w:rsid w:val="002E78C9"/>
    <w:rsid w:val="002F1749"/>
    <w:rsid w:val="00303DE0"/>
    <w:rsid w:val="0031512B"/>
    <w:rsid w:val="00324A18"/>
    <w:rsid w:val="003437A1"/>
    <w:rsid w:val="00362C8B"/>
    <w:rsid w:val="00364AB2"/>
    <w:rsid w:val="003A2F86"/>
    <w:rsid w:val="003C1349"/>
    <w:rsid w:val="003D2A1C"/>
    <w:rsid w:val="003D5C7B"/>
    <w:rsid w:val="003E4783"/>
    <w:rsid w:val="003F0FA5"/>
    <w:rsid w:val="00404AEF"/>
    <w:rsid w:val="004236BB"/>
    <w:rsid w:val="004245FE"/>
    <w:rsid w:val="00437D67"/>
    <w:rsid w:val="004438A3"/>
    <w:rsid w:val="0044610D"/>
    <w:rsid w:val="004527E2"/>
    <w:rsid w:val="004A2C84"/>
    <w:rsid w:val="004B4617"/>
    <w:rsid w:val="004B58F6"/>
    <w:rsid w:val="004E09F0"/>
    <w:rsid w:val="004E1795"/>
    <w:rsid w:val="00504B71"/>
    <w:rsid w:val="00513DC6"/>
    <w:rsid w:val="00514232"/>
    <w:rsid w:val="00522DE7"/>
    <w:rsid w:val="005328F4"/>
    <w:rsid w:val="00541E5B"/>
    <w:rsid w:val="0054584D"/>
    <w:rsid w:val="00545D77"/>
    <w:rsid w:val="005461C7"/>
    <w:rsid w:val="005536F9"/>
    <w:rsid w:val="00556C92"/>
    <w:rsid w:val="005645FA"/>
    <w:rsid w:val="00584E42"/>
    <w:rsid w:val="005863D4"/>
    <w:rsid w:val="005933B2"/>
    <w:rsid w:val="005A6C8C"/>
    <w:rsid w:val="005C78D1"/>
    <w:rsid w:val="005E5E3C"/>
    <w:rsid w:val="00610E5F"/>
    <w:rsid w:val="006161B5"/>
    <w:rsid w:val="00641FD0"/>
    <w:rsid w:val="00683052"/>
    <w:rsid w:val="006A7E08"/>
    <w:rsid w:val="006B03F9"/>
    <w:rsid w:val="006C1281"/>
    <w:rsid w:val="006C4783"/>
    <w:rsid w:val="006E0D2B"/>
    <w:rsid w:val="006E370B"/>
    <w:rsid w:val="006F4870"/>
    <w:rsid w:val="006F4EA6"/>
    <w:rsid w:val="00702088"/>
    <w:rsid w:val="00704706"/>
    <w:rsid w:val="00705866"/>
    <w:rsid w:val="00722405"/>
    <w:rsid w:val="007266CE"/>
    <w:rsid w:val="00742F86"/>
    <w:rsid w:val="00744515"/>
    <w:rsid w:val="00791465"/>
    <w:rsid w:val="007A5700"/>
    <w:rsid w:val="007A7DEB"/>
    <w:rsid w:val="007C1EB9"/>
    <w:rsid w:val="008043E3"/>
    <w:rsid w:val="00810D59"/>
    <w:rsid w:val="00843911"/>
    <w:rsid w:val="0085246F"/>
    <w:rsid w:val="00863EE2"/>
    <w:rsid w:val="00892E82"/>
    <w:rsid w:val="00894FBC"/>
    <w:rsid w:val="008962D9"/>
    <w:rsid w:val="008B4C34"/>
    <w:rsid w:val="008D23F0"/>
    <w:rsid w:val="008D58FC"/>
    <w:rsid w:val="008F402A"/>
    <w:rsid w:val="008F6805"/>
    <w:rsid w:val="009076E5"/>
    <w:rsid w:val="009273F1"/>
    <w:rsid w:val="0093042A"/>
    <w:rsid w:val="00933D7F"/>
    <w:rsid w:val="00945A14"/>
    <w:rsid w:val="00946548"/>
    <w:rsid w:val="0095256C"/>
    <w:rsid w:val="00956221"/>
    <w:rsid w:val="00966022"/>
    <w:rsid w:val="00987770"/>
    <w:rsid w:val="00987C39"/>
    <w:rsid w:val="00992B8C"/>
    <w:rsid w:val="00997EBD"/>
    <w:rsid w:val="009A3990"/>
    <w:rsid w:val="009C10BC"/>
    <w:rsid w:val="009F1382"/>
    <w:rsid w:val="00A327EC"/>
    <w:rsid w:val="00A37206"/>
    <w:rsid w:val="00A425B7"/>
    <w:rsid w:val="00A56649"/>
    <w:rsid w:val="00A6065A"/>
    <w:rsid w:val="00A858AE"/>
    <w:rsid w:val="00A866EB"/>
    <w:rsid w:val="00A9797F"/>
    <w:rsid w:val="00AA081B"/>
    <w:rsid w:val="00AA0AC1"/>
    <w:rsid w:val="00AB3FE6"/>
    <w:rsid w:val="00AB4A8F"/>
    <w:rsid w:val="00AB7E36"/>
    <w:rsid w:val="00AD1097"/>
    <w:rsid w:val="00AD6A8F"/>
    <w:rsid w:val="00B175D2"/>
    <w:rsid w:val="00B20470"/>
    <w:rsid w:val="00B32B3B"/>
    <w:rsid w:val="00B36889"/>
    <w:rsid w:val="00B43660"/>
    <w:rsid w:val="00B50554"/>
    <w:rsid w:val="00B54A74"/>
    <w:rsid w:val="00B54A9E"/>
    <w:rsid w:val="00B5591A"/>
    <w:rsid w:val="00B75680"/>
    <w:rsid w:val="00B75D9D"/>
    <w:rsid w:val="00BA40E1"/>
    <w:rsid w:val="00BC11EC"/>
    <w:rsid w:val="00BC273D"/>
    <w:rsid w:val="00BC37AD"/>
    <w:rsid w:val="00BC5B8B"/>
    <w:rsid w:val="00BE3FFA"/>
    <w:rsid w:val="00BF33C7"/>
    <w:rsid w:val="00C1005C"/>
    <w:rsid w:val="00C11245"/>
    <w:rsid w:val="00C64409"/>
    <w:rsid w:val="00C80993"/>
    <w:rsid w:val="00C96739"/>
    <w:rsid w:val="00CB216F"/>
    <w:rsid w:val="00CB2172"/>
    <w:rsid w:val="00CB622C"/>
    <w:rsid w:val="00CE29FB"/>
    <w:rsid w:val="00D14AAD"/>
    <w:rsid w:val="00D200F9"/>
    <w:rsid w:val="00D22E71"/>
    <w:rsid w:val="00D40397"/>
    <w:rsid w:val="00D41CC0"/>
    <w:rsid w:val="00D42470"/>
    <w:rsid w:val="00D72AAC"/>
    <w:rsid w:val="00D737D2"/>
    <w:rsid w:val="00D870B9"/>
    <w:rsid w:val="00D908B4"/>
    <w:rsid w:val="00DC446C"/>
    <w:rsid w:val="00DD0A8E"/>
    <w:rsid w:val="00DD1FCA"/>
    <w:rsid w:val="00DD25F7"/>
    <w:rsid w:val="00DD6203"/>
    <w:rsid w:val="00E22786"/>
    <w:rsid w:val="00E31422"/>
    <w:rsid w:val="00E4669B"/>
    <w:rsid w:val="00E46996"/>
    <w:rsid w:val="00E53682"/>
    <w:rsid w:val="00E55815"/>
    <w:rsid w:val="00E56524"/>
    <w:rsid w:val="00E606A4"/>
    <w:rsid w:val="00E655BA"/>
    <w:rsid w:val="00E65EF9"/>
    <w:rsid w:val="00E71D23"/>
    <w:rsid w:val="00E7354B"/>
    <w:rsid w:val="00E9254C"/>
    <w:rsid w:val="00E9282E"/>
    <w:rsid w:val="00E93179"/>
    <w:rsid w:val="00EE663D"/>
    <w:rsid w:val="00EF1051"/>
    <w:rsid w:val="00EF4563"/>
    <w:rsid w:val="00F03CD4"/>
    <w:rsid w:val="00F116F5"/>
    <w:rsid w:val="00F14D23"/>
    <w:rsid w:val="00F35C47"/>
    <w:rsid w:val="00F36AAE"/>
    <w:rsid w:val="00F4366A"/>
    <w:rsid w:val="00F444C7"/>
    <w:rsid w:val="00F47210"/>
    <w:rsid w:val="00F540FC"/>
    <w:rsid w:val="00F63F84"/>
    <w:rsid w:val="00F67953"/>
    <w:rsid w:val="00F72D4E"/>
    <w:rsid w:val="00F732C2"/>
    <w:rsid w:val="00F7456A"/>
    <w:rsid w:val="00F809BB"/>
    <w:rsid w:val="00FA0BA5"/>
    <w:rsid w:val="00FB08ED"/>
    <w:rsid w:val="00FC265A"/>
    <w:rsid w:val="00FC5FD6"/>
    <w:rsid w:val="00FD68EF"/>
    <w:rsid w:val="00FE3A8D"/>
    <w:rsid w:val="00FE476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28263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828059">
      <w:bodyDiv w:val="1"/>
      <w:marLeft w:val="0"/>
      <w:marRight w:val="0"/>
      <w:marTop w:val="0"/>
      <w:marBottom w:val="0"/>
      <w:divBdr>
        <w:top w:val="none" w:sz="0" w:space="0" w:color="auto"/>
        <w:left w:val="none" w:sz="0" w:space="0" w:color="auto"/>
        <w:bottom w:val="none" w:sz="0" w:space="0" w:color="auto"/>
        <w:right w:val="none" w:sz="0" w:space="0" w:color="auto"/>
      </w:divBdr>
    </w:div>
    <w:div w:id="360740695">
      <w:bodyDiv w:val="1"/>
      <w:marLeft w:val="0"/>
      <w:marRight w:val="0"/>
      <w:marTop w:val="0"/>
      <w:marBottom w:val="0"/>
      <w:divBdr>
        <w:top w:val="none" w:sz="0" w:space="0" w:color="auto"/>
        <w:left w:val="none" w:sz="0" w:space="0" w:color="auto"/>
        <w:bottom w:val="none" w:sz="0" w:space="0" w:color="auto"/>
        <w:right w:val="none" w:sz="0" w:space="0" w:color="auto"/>
      </w:divBdr>
    </w:div>
    <w:div w:id="360932850">
      <w:bodyDiv w:val="1"/>
      <w:marLeft w:val="0"/>
      <w:marRight w:val="0"/>
      <w:marTop w:val="0"/>
      <w:marBottom w:val="0"/>
      <w:divBdr>
        <w:top w:val="none" w:sz="0" w:space="0" w:color="auto"/>
        <w:left w:val="none" w:sz="0" w:space="0" w:color="auto"/>
        <w:bottom w:val="none" w:sz="0" w:space="0" w:color="auto"/>
        <w:right w:val="none" w:sz="0" w:space="0" w:color="auto"/>
      </w:divBdr>
    </w:div>
    <w:div w:id="1057969535">
      <w:bodyDiv w:val="1"/>
      <w:marLeft w:val="0"/>
      <w:marRight w:val="0"/>
      <w:marTop w:val="0"/>
      <w:marBottom w:val="0"/>
      <w:divBdr>
        <w:top w:val="none" w:sz="0" w:space="0" w:color="auto"/>
        <w:left w:val="none" w:sz="0" w:space="0" w:color="auto"/>
        <w:bottom w:val="none" w:sz="0" w:space="0" w:color="auto"/>
        <w:right w:val="none" w:sz="0" w:space="0" w:color="auto"/>
      </w:divBdr>
    </w:div>
    <w:div w:id="1408110946">
      <w:bodyDiv w:val="1"/>
      <w:marLeft w:val="0"/>
      <w:marRight w:val="0"/>
      <w:marTop w:val="0"/>
      <w:marBottom w:val="0"/>
      <w:divBdr>
        <w:top w:val="none" w:sz="0" w:space="0" w:color="auto"/>
        <w:left w:val="none" w:sz="0" w:space="0" w:color="auto"/>
        <w:bottom w:val="none" w:sz="0" w:space="0" w:color="auto"/>
        <w:right w:val="none" w:sz="0" w:space="0" w:color="auto"/>
      </w:divBdr>
    </w:div>
    <w:div w:id="1931036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hyperlink" Target="http://www.ceazamet.cl"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6.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YoTgN+O8sGx5mD7TIV8RTU//apchWLFKwsktk85QMYQ=</DigestValue>
    </Reference>
    <Reference Type="http://www.w3.org/2000/09/xmldsig#Object" URI="#idOfficeObject">
      <DigestMethod Algorithm="http://www.w3.org/2001/04/xmlenc#sha256"/>
      <DigestValue>3FyvSUMvRDJHGY/h2bdYSZaCit+N8WWN16MtPcDCr1w=</DigestValue>
    </Reference>
    <Reference Type="http://uri.etsi.org/01903#SignedProperties" URI="#idSignedProperties">
      <Transforms>
        <Transform Algorithm="http://www.w3.org/TR/2001/REC-xml-c14n-20010315"/>
      </Transforms>
      <DigestMethod Algorithm="http://www.w3.org/2001/04/xmlenc#sha256"/>
      <DigestValue>oUmNQu7E5lNRMRZkO3Y1gdcqnkZfgw6UkkJKfSQ3uSU=</DigestValue>
    </Reference>
    <Reference Type="http://www.w3.org/2000/09/xmldsig#Object" URI="#idValidSigLnImg">
      <DigestMethod Algorithm="http://www.w3.org/2001/04/xmlenc#sha256"/>
      <DigestValue>yXOuiRu8E+0pY2tpwVG6wFRaDs2K5qG4SQQGnHDH/Uc=</DigestValue>
    </Reference>
    <Reference Type="http://www.w3.org/2000/09/xmldsig#Object" URI="#idInvalidSigLnImg">
      <DigestMethod Algorithm="http://www.w3.org/2001/04/xmlenc#sha256"/>
      <DigestValue>zfLi4PJ7KPVOMO5wI+h9FxwyBoplyZBkQq28rL7HnE0=</DigestValue>
    </Reference>
  </SignedInfo>
  <SignatureValue>kdqut3uxslVrtF0mQBq65mmfzWtXIVv7raEl/W1D5DoV5aQwkEnELLnpFhT0vQ1Fo6hHoOjFZC5M
WoBZrXwAiF3M5LO+UJS+LU2GcR+rtki8AvQalxj9sLo+hnMN4qRYsAH38zzdC5bC4qjZJ5Zoki9J
z7N1iNMjglD6EnUSTOt2Rkw34RgIEOPs5nDJaiU4iqZ0g/Hvy3LiRUitStiKQAkcz7fVyKDjRsSe
YbjYDIJlKPfk82k4mrZ0VMEi9SCpIergBmELE0rbI5E8/BtzHzMDAwBxkeYKXrgPPsckgkfp3qnS
aVGO7lCXYI8it+Tvbd8dHcV+/F1oWgxSxcOSSw==</SignatureValue>
  <KeyInfo>
    <X509Data>
      <X509Certificate>MIIH8jCCBtqgAwIBAgIIYNBZlyZ2GF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QwMTI0My03MCMGA1UdEgQcMBqgGAYIKwYBBAHBAQKgDBYKOTk1NTE3NDAtSzANBgkqhkiG9w0BAQsFAAOCAQEAYd5cBtl6WkvbdK8rwb/YWm4FD2U9fw29obLQDpa4vGTxDi5W+R/MrBWgQ2iZU/9utO/le5tcpj3T+8LvEb5vdc/oR8lROp1HC1TMjEWvl45s1x1CL1AFvC9UtiCFeMWscuwmnLrNCpS8S0SC83t0kw7M2M1wJ5hqFh9XKmz8wz0x/rQbdIqR3HPB2q2n26hbBpXJ0gKmo6DPvZ6sN91UIiat2HS77XyaeKOZ8tBs+hCOvVqmbCSq3xkrqypolhXzvEbSAa/xiWZF1tQRbtym3t8N6m0ONgeOad7zGh4TWHrYmrXt8bIaruPHVibiXAqudIZ3zFUEhllLCm6cqKWH2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N8KBw4X2urNg+eLh0yrhEDOzAURfTU6MUSybiLhGdrM=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ZUDQRq/PKm7hcyaBnXT01rANSE7lznDGxp2ESCJenCs=</DigestValue>
      </Reference>
      <Reference URI="/word/endnotes.xml?ContentType=application/vnd.openxmlformats-officedocument.wordprocessingml.endnotes+xml">
        <DigestMethod Algorithm="http://www.w3.org/2001/04/xmlenc#sha256"/>
        <DigestValue>HBZMfl9HCMZOlGU5zu5wk4oxc9wRejpFK9HUO5SeZWM=</DigestValue>
      </Reference>
      <Reference URI="/word/fontTable.xml?ContentType=application/vnd.openxmlformats-officedocument.wordprocessingml.fontTable+xml">
        <DigestMethod Algorithm="http://www.w3.org/2001/04/xmlenc#sha256"/>
        <DigestValue>gQKjRJcFaIBWFZsx6SE/3xZWDsXUIIOfF/NptFn36l8=</DigestValue>
      </Reference>
      <Reference URI="/word/footer1.xml?ContentType=application/vnd.openxmlformats-officedocument.wordprocessingml.footer+xml">
        <DigestMethod Algorithm="http://www.w3.org/2001/04/xmlenc#sha256"/>
        <DigestValue>n9fuDVGnu4P6/fW1I4SLx0YNK9LuADFxQ3fa8bbkFd0=</DigestValue>
      </Reference>
      <Reference URI="/word/footer2.xml?ContentType=application/vnd.openxmlformats-officedocument.wordprocessingml.footer+xml">
        <DigestMethod Algorithm="http://www.w3.org/2001/04/xmlenc#sha256"/>
        <DigestValue>F0+0uDebxZo0dq1fabZK0kD1BvG/pEjmb9jubcCy1aE=</DigestValue>
      </Reference>
      <Reference URI="/word/footnotes.xml?ContentType=application/vnd.openxmlformats-officedocument.wordprocessingml.footnotes+xml">
        <DigestMethod Algorithm="http://www.w3.org/2001/04/xmlenc#sha256"/>
        <DigestValue>hDu1UrJBgYBP7FG2mG+3mSn9wYat0IsRHWS/XriAVcU=</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Tx1YUrAigo2xipal3k//Zkkvagm+7PF8z3j9AluqQaI=</DigestValue>
      </Reference>
      <Reference URI="/word/media/image11.png?ContentType=image/png">
        <DigestMethod Algorithm="http://www.w3.org/2001/04/xmlenc#sha256"/>
        <DigestValue>YJIBcgAXcvtCsE71KCQBexfibD9yPDl4xhHTfcMEMlc=</DigestValue>
      </Reference>
      <Reference URI="/word/media/image12.png?ContentType=image/png">
        <DigestMethod Algorithm="http://www.w3.org/2001/04/xmlenc#sha256"/>
        <DigestValue>jBYgyp/tjcDIc+S3ZwC/1LeEe1t4+3YM/YoKT8q12CQ=</DigestValue>
      </Reference>
      <Reference URI="/word/media/image13.jpg?ContentType=image/jpeg">
        <DigestMethod Algorithm="http://www.w3.org/2001/04/xmlenc#sha256"/>
        <DigestValue>H17PZiUDhVwWzpblc/6NA/ZWll+Z4y3JuCmVywvLGoY=</DigestValue>
      </Reference>
      <Reference URI="/word/media/image14.png?ContentType=image/png">
        <DigestMethod Algorithm="http://www.w3.org/2001/04/xmlenc#sha256"/>
        <DigestValue>1FwZjJQ/GVWmT/bPA+z6nQ96/+C3mpGuoB0f4rWJw9U=</DigestValue>
      </Reference>
      <Reference URI="/word/media/image15.png?ContentType=image/png">
        <DigestMethod Algorithm="http://www.w3.org/2001/04/xmlenc#sha256"/>
        <DigestValue>g8fODM1d6v+q4ZKaJhZ0GiXW1qhZEzltiaDfsu3gnv4=</DigestValue>
      </Reference>
      <Reference URI="/word/media/image16.jpg?ContentType=image/jpeg">
        <DigestMethod Algorithm="http://www.w3.org/2001/04/xmlenc#sha256"/>
        <DigestValue>kJVRcUZwUcP9O4V6kzDS0K4dx4T1aTCt6h41ikMzhXs=</DigestValue>
      </Reference>
      <Reference URI="/word/media/image17.png?ContentType=image/png">
        <DigestMethod Algorithm="http://www.w3.org/2001/04/xmlenc#sha256"/>
        <DigestValue>Ox69KC8PZd3ZNze6P5DWYEwDnrldbPm2m0GfSCc/aCI=</DigestValue>
      </Reference>
      <Reference URI="/word/media/image18.png?ContentType=image/png">
        <DigestMethod Algorithm="http://www.w3.org/2001/04/xmlenc#sha256"/>
        <DigestValue>oocpRlyjhjhdrRH9djFc4mqqKoefd/aYsvsPOz6esEc=</DigestValue>
      </Reference>
      <Reference URI="/word/media/image19.png?ContentType=image/png">
        <DigestMethod Algorithm="http://www.w3.org/2001/04/xmlenc#sha256"/>
        <DigestValue>cimNj2yo34wU43EvfVtoXvl9uku+u7jkMPEDx21FMMw=</DigestValue>
      </Reference>
      <Reference URI="/word/media/image2.emf?ContentType=image/x-emf">
        <DigestMethod Algorithm="http://www.w3.org/2001/04/xmlenc#sha256"/>
        <DigestValue>a00PgFLBavNl0kb8pvP5XINTIvmHy/Dw1UEihckcpVQ=</DigestValue>
      </Reference>
      <Reference URI="/word/media/image20.jpg?ContentType=image/jpeg">
        <DigestMethod Algorithm="http://www.w3.org/2001/04/xmlenc#sha256"/>
        <DigestValue>aHduTE8XKX/MZb+2Imnu/fh1PJPEIWuJLFRqsVrce7I=</DigestValue>
      </Reference>
      <Reference URI="/word/media/image21.png?ContentType=image/png">
        <DigestMethod Algorithm="http://www.w3.org/2001/04/xmlenc#sha256"/>
        <DigestValue>o567Qy3Qk7EjP/oUwkeCeKgwQCve3xfQeSNcMKElfL8=</DigestValue>
      </Reference>
      <Reference URI="/word/media/image22.png?ContentType=image/png">
        <DigestMethod Algorithm="http://www.w3.org/2001/04/xmlenc#sha256"/>
        <DigestValue>hA2SAPlFpZ1WmklwLYBIw3zEokRmO4+eQsJLF5sV8lU=</DigestValue>
      </Reference>
      <Reference URI="/word/media/image3.emf?ContentType=image/x-emf">
        <DigestMethod Algorithm="http://www.w3.org/2001/04/xmlenc#sha256"/>
        <DigestValue>Fh+tWnE/xnYZld7x5l/xpmSnMdRLPrk9dJZlJGG0xTA=</DigestValue>
      </Reference>
      <Reference URI="/word/media/image4.jpg?ContentType=image/jpeg">
        <DigestMethod Algorithm="http://www.w3.org/2001/04/xmlenc#sha256"/>
        <DigestValue>nl3d1OK58ElYgH2eM1UCxwfM6FZ30Es2PhPBO2t91KY=</DigestValue>
      </Reference>
      <Reference URI="/word/media/image5.png?ContentType=image/png">
        <DigestMethod Algorithm="http://www.w3.org/2001/04/xmlenc#sha256"/>
        <DigestValue>clqZh2UV8S4bK6/4EslhQzM1d74J1AZ9BOpeNNFwiMI=</DigestValue>
      </Reference>
      <Reference URI="/word/media/image6.jpg?ContentType=image/jpeg">
        <DigestMethod Algorithm="http://www.w3.org/2001/04/xmlenc#sha256"/>
        <DigestValue>qFi6falHVNDNGg7LyYq4rvn0frbUDdrQY4rfQXs+hWc=</DigestValue>
      </Reference>
      <Reference URI="/word/media/image7.png?ContentType=image/png">
        <DigestMethod Algorithm="http://www.w3.org/2001/04/xmlenc#sha256"/>
        <DigestValue>THWWgPFMNqhCGKXoA7XM38fbv22sryy6Oxbp1fEAqTk=</DigestValue>
      </Reference>
      <Reference URI="/word/media/image8.png?ContentType=image/png">
        <DigestMethod Algorithm="http://www.w3.org/2001/04/xmlenc#sha256"/>
        <DigestValue>09x932I6aVlcYnO3cW9P1qlyLdWr4CgFk686pJbyXkg=</DigestValue>
      </Reference>
      <Reference URI="/word/media/image9.png?ContentType=image/png">
        <DigestMethod Algorithm="http://www.w3.org/2001/04/xmlenc#sha256"/>
        <DigestValue>zYJziTILaENRljjbYJOuApv1tzP9SS8jZD7WZURf7W4=</DigestValue>
      </Reference>
      <Reference URI="/word/numbering.xml?ContentType=application/vnd.openxmlformats-officedocument.wordprocessingml.numbering+xml">
        <DigestMethod Algorithm="http://www.w3.org/2001/04/xmlenc#sha256"/>
        <DigestValue>PhaIm23q0uiF3pXwrRoQcOs2mKGrkzLFilVKqmXPp7Y=</DigestValue>
      </Reference>
      <Reference URI="/word/settings.xml?ContentType=application/vnd.openxmlformats-officedocument.wordprocessingml.settings+xml">
        <DigestMethod Algorithm="http://www.w3.org/2001/04/xmlenc#sha256"/>
        <DigestValue>RkWAgAdRvTWvFB/FYZMBH2kdiJtm1rCtcZUMreMV1sE=</DigestValue>
      </Reference>
      <Reference URI="/word/styles.xml?ContentType=application/vnd.openxmlformats-officedocument.wordprocessingml.styles+xml">
        <DigestMethod Algorithm="http://www.w3.org/2001/04/xmlenc#sha256"/>
        <DigestValue>2Wv6I3FPYhsyBgR4jOcS44vhWcXNGtmit/5PVh9Zz1Q=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jcrT2tEZ9yLG1tTygp8B9ojODwzlgIWwHb/TmCCsG+k=</DigestValue>
      </Reference>
    </Manifest>
    <SignatureProperties>
      <SignatureProperty Id="idSignatureTime" Target="#idPackageSignature">
        <mdssi:SignatureTime xmlns:mdssi="http://schemas.openxmlformats.org/package/2006/digital-signature">
          <mdssi:Format>YYYY-MM-DDThh:mm:ssTZD</mdssi:Format>
          <mdssi:Value>2019-09-06T13:59:31Z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2019-09-06T13:59:31Z</xd:SigningTime>
          <xd:SigningCertificate>
            <xd:Cert>
              <xd:CertDigest>
                <DigestMethod Algorithm="http://www.w3.org/2001/04/xmlenc#sha256"/>
                <DigestValue>jiLHVJlUjNgGK7j5CNgox18MDtnnIHHaiDAA8cRwZTw=</DigestValue>
              </xd:CertDigest>
              <xd:IssuerSerial>
                <X509IssuerName>E=e-sign@esign-la.com, CN=ESign Class 3 Firma Electronica Avanzada para Estado de Chile CA, OU=Terminos de uso en www.esign-la.com/acuerdoterceros, O=E-Sign S.A., C=CL</X509IssuerName>
                <X509SerialNumber>6976174328517105751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QBAAB/AAAAAAAAAAAAAABcKAAApBEAACBFTUYAAAEAJBgBAMsAAAAFAAAAAAAAAAAAAAAAAAAAgAcAADgEAAClAgAAfQEAAAAAAAAAAAAAAAAAANVVCgBI0AU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BgC1UTTF9vSpheb0qXvo9q8M17CPC5sCOwJ5gIvxMh1CIAigFwbFgARGxYAHDKIQwgDQSECG9YAGa/j2ogDQSEAAAAAPDNewgooKMG9G1YABB8t2r8J5gIAAAAABB8t2ogDQAAsCeYCCYAAAAAAAAABwAAALAnmAgAAAAAAAAAAHhsWABFK4FqIAAAAP////8AAAAAAAAAAA8AAAAAAAAAMAAAAAEAAAABAAAADQAAAA0AAAAQAAAAAAAAAAAAewgooKMGAR4BAAAAAAAbEwoCOG1YADhtWAAwhY9qAAAAAAAAAAAgo7YGAAAAAAEAAAAAAAAA+GxYAA0grH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QBAAB8AAAAAAAAAFAAAAAl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MAEAAAoAAABgAAAA1wAAAGwAAAABAAAAqwoNQnIcDUIKAAAAYAAAACYAAABMAAAAAAAAAAAAAAAAAAAA//////////+YAAAARgBpAHMAYwBhAGwAaQB6AGEAZABvAHIAIABPAGYAaQBjAGkAbgBhACAAUgBlAGcAaQBvAG4AYQBsACAAQwBvAHEAdQBpAG0AYgBvAAYAAAADAAAABQAAAAUAAAAGAAAAAwAAAAMAAAAFAAAABgAAAAcAAAAHAAAABAAAAAMAAAAJAAAABAAAAAMAAAAFAAAAAwAAAAcAAAAGAAAAAwAAAAcAAAAGAAAABwAAAAMAAAAHAAAABwAAAAYAAAADAAAAAwAAAAcAAAAHAAAABwAAAAcAAAADAAAACQAAAAcAAAAH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</Object>
  <Object Id="idInvalidSigLnImg">AQAAAGwAAAAAAAAAAAAAACQBAAB/AAAAAAAAAAAAAABcKAAApBEAACBFTUYAAAEAwBsBANEAAAAFAAAAAAAAAAAAAAAAAAAAgAcAADgEAAClAgAAfQEAAAAAAAAAAAAAAAAAANVVCgBI0AU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XAAAAAAfqbJd6PIeqDCQFZ4JTd0Lk/HMVPSGy5uFiE4GypVJ0KnHjN9AAABX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TVI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8H8zndIudtrdF3ba///AAAAACR2floAALiVWAAAAAAAAAAAAIjxYAAMlVgAaPMldgAAAAAAAENoYXJVcHBlclcAllgAzU2cd8G6AQD+////ZJVYAIABsHUNXKt131urdWSVWABkAQAAc2XNdXNlzXXwyKMGAAgAAAACAAAAAAAAhJVYAAZtzXUAAAAAAAAAAL6WWAAJAAAArJZYAAkAAAAAAAAAAAAAAKyWWAC8lVgAOu3MdQAAAAAAAgAAAABYAAkAAACsllgACQAAAEwSznUAAAAAAAAAAKyWWAAJAAAAAAAAAOiVWABGMMx1AAAAAAACAACsll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4CfwIAAAQAAAAYOFgAAQAAALjZFwypAKwCfwIAAGBwHQxwy1sA8MpbADg4WAAEAAAAcEBYAAEAAAC42RcMyJNbANyUWwBQex0McMtbAKCXZAAIOVgAgAGwdQ1cq3XfW6t1CDlYAGQBAABzZc11c2XNdRiPEAwACAAAAAIAAAAAAAAoOVgABm3NdQAAAAAAAAAAXDpYAAYAAABQOlgABgAAAAAAAAAAAAAAUDpYAGA5WAA67cx1AAAAAAACAAAAAFgABgAAAFA6WAAGAAAATBLOdQAAAAAAAAAAUDpYAAYAAAAAAAAAjDlYAEYwzHUAAAAAAAIAAFA6W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ewjYpzMMdaGrdX8m2WrAFwEBAAAAAPC5sCPcbVgAxxQhNSIAigFZKdlqnGxYAAAAAADwzXsI3G1YACSIgBLkbFgA6SjZalMAZQBnAG8AZQAgAFUASQAAAAAABSnZarRtWADhAAAAXGxYADtckGpgf4sI4QAAAAEAAAD2pzMMAABYANpbkGoEAAAABQAAAAAAAAAAAAAAAAAAAPanMwxoblgANSjZajjXgwgEAAAA8M17CAAAAABZKNlqAAAAAAAAZQBnAG8AZQAgAFUASQAAAAoCOG1YADhtWADhAAAA1GxYAAAAAADYpzMMAAAAAAEAAAAAAAAA+GxYAA0grH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QBAAB8AAAAAAAAAFAAAAAl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MAEAAAoAAABgAAAA1wAAAGwAAAABAAAAqwoNQnIcDUIKAAAAYAAAACYAAABMAAAAAAAAAAAAAAAAAAAA//////////+YAAAARgBpAHMAYwBhAGwAaQB6AGEAZABvAHIAIABPAGYAaQBjAGkAbgBhACAAUgBlAGcAaQBvAG4AYQBsACAAQwBvAHEAdQBpAG0AYgBvAAYAAAADAAAABQAAAAUAAAAGAAAAAwAAAAMAAAAFAAAABgAAAAcAAAAHAAAABAAAAAMAAAAJAAAABAAAAAMAAAAFAAAAAwAAAAcAAAAGAAAAAwAAAAcAAAAGAAAABwAAAAMAAAAHAAAABwAAAAYAAAADAAAAAwAAAAcAAAAHAAAABwAAAAcAAAADAAAACQAAAAcAAAAH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IKuy/PSSh8pCBNcMoBFazdjHFjAcWZN/x+80PcyAfiw=</DigestValue>
    </Reference>
    <Reference Type="http://www.w3.org/2000/09/xmldsig#Object" URI="#idOfficeObject">
      <DigestMethod Algorithm="http://www.w3.org/2001/04/xmlenc#sha256"/>
      <DigestValue>3okFV1nl0sZQcDRAfZWQ1hc/FyZUAbfUvL3aLA1QpFw=</DigestValue>
    </Reference>
    <Reference Type="http://uri.etsi.org/01903#SignedProperties" URI="#idSignedProperties">
      <Transforms>
        <Transform Algorithm="http://www.w3.org/TR/2001/REC-xml-c14n-20010315"/>
      </Transforms>
      <DigestMethod Algorithm="http://www.w3.org/2001/04/xmlenc#sha256"/>
      <DigestValue>AqdzGII2W3I61kwUHLYLSeXaJd/q/FHV1iJtNs7K+K4=</DigestValue>
    </Reference>
    <Reference Type="http://www.w3.org/2000/09/xmldsig#Object" URI="#idValidSigLnImg">
      <DigestMethod Algorithm="http://www.w3.org/2001/04/xmlenc#sha256"/>
      <DigestValue>idNHNpncjxfiOjfHaxXzUnhJYH8tYB5y43UbbAY8qWc=</DigestValue>
    </Reference>
    <Reference Type="http://www.w3.org/2000/09/xmldsig#Object" URI="#idInvalidSigLnImg">
      <DigestMethod Algorithm="http://www.w3.org/2001/04/xmlenc#sha256"/>
      <DigestValue>2ub9YYT4bmeV4lheLvQTTMmu7jxNbrc2KR1/F/bC5js=</DigestValue>
    </Reference>
  </SignedInfo>
  <SignatureValue>Rr+NiB6EycblcEYNZI2hEOKh5S6v5vGAz/0gkcJ8Aa/QRFamwg/aeMooOLcKfjq526gZV5erTdwE
tRlO3vrs0+EsftMrREF4PPLiJnyvhVS3XsGNyEXXF/7aUgh50Cm5dQZsBsp4F9HXod8qtOKohgLF
Np2JXP2sT3S9w+R3P3SZ4VARqKwQty6+m2BgnGlFIcgshE6yXCxgHiUoPCfvC45V9KaMA2zavp/g
f0ls+Rh8i+O7hAwz48QBc3dAYFFqVyrJZRfyTdI5IwCRUgD0AsnJ9pVTglayLrLIHirHqngXbFXF
OQIKi8vSJXV4Am3NlXb5qxZEPsUQTmYl1dt35Q==</SignatureValue>
  <KeyInfo>
    <X509Data>
      <X509Certificate>MIIH8TCCBtmgAwIBAgIIAeep2+W1wK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IzMzk5NzM4LTIwIwYDVR0SBBwwGqAYBggrBgEEAcEBAqAMFgo5OTU1MTc0MC1LMA0GCSqGSIb3DQEBCwUAA4IBAQB5lTklL7HgbB4DVLJKEq3mGsSWKP9j/elLoIbuTG0gFOr3EmZNhGWPsq0CqOMETd3FoOZzlDzdwpMxsT3oCTmOgziDSxxFqV+a0h5YoQ5rLujLDZq5cTyN1614nBL+3CLeEsFCQB2SxY2rqQMKyHzEG+TnGTKkWQWbVcWxRTWPz8XyUKdO13pRxiyZTejv/sjVTXWpSPeM3ELny5joSq5xs58beKMqeiFXopBogCWJBRJvLT4OUHYKQeakw6Z5XiG47wr0fU+8qXkpmSdRWayJqiicWSS7b9hiRkuhDX3BiqldVAHn0jgrGg8OU1q2Jl6yjma3hIqAXtH4S9yQIqi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N8KBw4X2urNg+eLh0yrhEDOzAURfTU6MUSybiLhGdrM=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ZUDQRq/PKm7hcyaBnXT01rANSE7lznDGxp2ESCJenCs=</DigestValue>
      </Reference>
      <Reference URI="/word/endnotes.xml?ContentType=application/vnd.openxmlformats-officedocument.wordprocessingml.endnotes+xml">
        <DigestMethod Algorithm="http://www.w3.org/2001/04/xmlenc#sha256"/>
        <DigestValue>HBZMfl9HCMZOlGU5zu5wk4oxc9wRejpFK9HUO5SeZWM=</DigestValue>
      </Reference>
      <Reference URI="/word/fontTable.xml?ContentType=application/vnd.openxmlformats-officedocument.wordprocessingml.fontTable+xml">
        <DigestMethod Algorithm="http://www.w3.org/2001/04/xmlenc#sha256"/>
        <DigestValue>gQKjRJcFaIBWFZsx6SE/3xZWDsXUIIOfF/NptFn36l8=</DigestValue>
      </Reference>
      <Reference URI="/word/footer1.xml?ContentType=application/vnd.openxmlformats-officedocument.wordprocessingml.footer+xml">
        <DigestMethod Algorithm="http://www.w3.org/2001/04/xmlenc#sha256"/>
        <DigestValue>n9fuDVGnu4P6/fW1I4SLx0YNK9LuADFxQ3fa8bbkFd0=</DigestValue>
      </Reference>
      <Reference URI="/word/footer2.xml?ContentType=application/vnd.openxmlformats-officedocument.wordprocessingml.footer+xml">
        <DigestMethod Algorithm="http://www.w3.org/2001/04/xmlenc#sha256"/>
        <DigestValue>F0+0uDebxZo0dq1fabZK0kD1BvG/pEjmb9jubcCy1aE=</DigestValue>
      </Reference>
      <Reference URI="/word/footnotes.xml?ContentType=application/vnd.openxmlformats-officedocument.wordprocessingml.footnotes+xml">
        <DigestMethod Algorithm="http://www.w3.org/2001/04/xmlenc#sha256"/>
        <DigestValue>hDu1UrJBgYBP7FG2mG+3mSn9wYat0IsRHWS/XriAVcU=</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Tx1YUrAigo2xipal3k//Zkkvagm+7PF8z3j9AluqQaI=</DigestValue>
      </Reference>
      <Reference URI="/word/media/image11.png?ContentType=image/png">
        <DigestMethod Algorithm="http://www.w3.org/2001/04/xmlenc#sha256"/>
        <DigestValue>YJIBcgAXcvtCsE71KCQBexfibD9yPDl4xhHTfcMEMlc=</DigestValue>
      </Reference>
      <Reference URI="/word/media/image12.png?ContentType=image/png">
        <DigestMethod Algorithm="http://www.w3.org/2001/04/xmlenc#sha256"/>
        <DigestValue>jBYgyp/tjcDIc+S3ZwC/1LeEe1t4+3YM/YoKT8q12CQ=</DigestValue>
      </Reference>
      <Reference URI="/word/media/image13.jpg?ContentType=image/jpeg">
        <DigestMethod Algorithm="http://www.w3.org/2001/04/xmlenc#sha256"/>
        <DigestValue>H17PZiUDhVwWzpblc/6NA/ZWll+Z4y3JuCmVywvLGoY=</DigestValue>
      </Reference>
      <Reference URI="/word/media/image14.png?ContentType=image/png">
        <DigestMethod Algorithm="http://www.w3.org/2001/04/xmlenc#sha256"/>
        <DigestValue>1FwZjJQ/GVWmT/bPA+z6nQ96/+C3mpGuoB0f4rWJw9U=</DigestValue>
      </Reference>
      <Reference URI="/word/media/image15.png?ContentType=image/png">
        <DigestMethod Algorithm="http://www.w3.org/2001/04/xmlenc#sha256"/>
        <DigestValue>g8fODM1d6v+q4ZKaJhZ0GiXW1qhZEzltiaDfsu3gnv4=</DigestValue>
      </Reference>
      <Reference URI="/word/media/image16.jpg?ContentType=image/jpeg">
        <DigestMethod Algorithm="http://www.w3.org/2001/04/xmlenc#sha256"/>
        <DigestValue>kJVRcUZwUcP9O4V6kzDS0K4dx4T1aTCt6h41ikMzhXs=</DigestValue>
      </Reference>
      <Reference URI="/word/media/image17.png?ContentType=image/png">
        <DigestMethod Algorithm="http://www.w3.org/2001/04/xmlenc#sha256"/>
        <DigestValue>Ox69KC8PZd3ZNze6P5DWYEwDnrldbPm2m0GfSCc/aCI=</DigestValue>
      </Reference>
      <Reference URI="/word/media/image18.png?ContentType=image/png">
        <DigestMethod Algorithm="http://www.w3.org/2001/04/xmlenc#sha256"/>
        <DigestValue>oocpRlyjhjhdrRH9djFc4mqqKoefd/aYsvsPOz6esEc=</DigestValue>
      </Reference>
      <Reference URI="/word/media/image19.png?ContentType=image/png">
        <DigestMethod Algorithm="http://www.w3.org/2001/04/xmlenc#sha256"/>
        <DigestValue>cimNj2yo34wU43EvfVtoXvl9uku+u7jkMPEDx21FMMw=</DigestValue>
      </Reference>
      <Reference URI="/word/media/image2.emf?ContentType=image/x-emf">
        <DigestMethod Algorithm="http://www.w3.org/2001/04/xmlenc#sha256"/>
        <DigestValue>a00PgFLBavNl0kb8pvP5XINTIvmHy/Dw1UEihckcpVQ=</DigestValue>
      </Reference>
      <Reference URI="/word/media/image20.jpg?ContentType=image/jpeg">
        <DigestMethod Algorithm="http://www.w3.org/2001/04/xmlenc#sha256"/>
        <DigestValue>aHduTE8XKX/MZb+2Imnu/fh1PJPEIWuJLFRqsVrce7I=</DigestValue>
      </Reference>
      <Reference URI="/word/media/image21.png?ContentType=image/png">
        <DigestMethod Algorithm="http://www.w3.org/2001/04/xmlenc#sha256"/>
        <DigestValue>o567Qy3Qk7EjP/oUwkeCeKgwQCve3xfQeSNcMKElfL8=</DigestValue>
      </Reference>
      <Reference URI="/word/media/image22.png?ContentType=image/png">
        <DigestMethod Algorithm="http://www.w3.org/2001/04/xmlenc#sha256"/>
        <DigestValue>hA2SAPlFpZ1WmklwLYBIw3zEokRmO4+eQsJLF5sV8lU=</DigestValue>
      </Reference>
      <Reference URI="/word/media/image3.emf?ContentType=image/x-emf">
        <DigestMethod Algorithm="http://www.w3.org/2001/04/xmlenc#sha256"/>
        <DigestValue>Fh+tWnE/xnYZld7x5l/xpmSnMdRLPrk9dJZlJGG0xTA=</DigestValue>
      </Reference>
      <Reference URI="/word/media/image4.jpg?ContentType=image/jpeg">
        <DigestMethod Algorithm="http://www.w3.org/2001/04/xmlenc#sha256"/>
        <DigestValue>nl3d1OK58ElYgH2eM1UCxwfM6FZ30Es2PhPBO2t91KY=</DigestValue>
      </Reference>
      <Reference URI="/word/media/image5.png?ContentType=image/png">
        <DigestMethod Algorithm="http://www.w3.org/2001/04/xmlenc#sha256"/>
        <DigestValue>clqZh2UV8S4bK6/4EslhQzM1d74J1AZ9BOpeNNFwiMI=</DigestValue>
      </Reference>
      <Reference URI="/word/media/image6.jpg?ContentType=image/jpeg">
        <DigestMethod Algorithm="http://www.w3.org/2001/04/xmlenc#sha256"/>
        <DigestValue>qFi6falHVNDNGg7LyYq4rvn0frbUDdrQY4rfQXs+hWc=</DigestValue>
      </Reference>
      <Reference URI="/word/media/image7.png?ContentType=image/png">
        <DigestMethod Algorithm="http://www.w3.org/2001/04/xmlenc#sha256"/>
        <DigestValue>THWWgPFMNqhCGKXoA7XM38fbv22sryy6Oxbp1fEAqTk=</DigestValue>
      </Reference>
      <Reference URI="/word/media/image8.png?ContentType=image/png">
        <DigestMethod Algorithm="http://www.w3.org/2001/04/xmlenc#sha256"/>
        <DigestValue>09x932I6aVlcYnO3cW9P1qlyLdWr4CgFk686pJbyXkg=</DigestValue>
      </Reference>
      <Reference URI="/word/media/image9.png?ContentType=image/png">
        <DigestMethod Algorithm="http://www.w3.org/2001/04/xmlenc#sha256"/>
        <DigestValue>zYJziTILaENRljjbYJOuApv1tzP9SS8jZD7WZURf7W4=</DigestValue>
      </Reference>
      <Reference URI="/word/numbering.xml?ContentType=application/vnd.openxmlformats-officedocument.wordprocessingml.numbering+xml">
        <DigestMethod Algorithm="http://www.w3.org/2001/04/xmlenc#sha256"/>
        <DigestValue>PhaIm23q0uiF3pXwrRoQcOs2mKGrkzLFilVKqmXPp7Y=</DigestValue>
      </Reference>
      <Reference URI="/word/settings.xml?ContentType=application/vnd.openxmlformats-officedocument.wordprocessingml.settings+xml">
        <DigestMethod Algorithm="http://www.w3.org/2001/04/xmlenc#sha256"/>
        <DigestValue>RkWAgAdRvTWvFB/FYZMBH2kdiJtm1rCtcZUMreMV1sE=</DigestValue>
      </Reference>
      <Reference URI="/word/styles.xml?ContentType=application/vnd.openxmlformats-officedocument.wordprocessingml.styles+xml">
        <DigestMethod Algorithm="http://www.w3.org/2001/04/xmlenc#sha256"/>
        <DigestValue>2Wv6I3FPYhsyBgR4jOcS44vhWcXNGtmit/5PVh9Zz1Q=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jcrT2tEZ9yLG1tTygp8B9ojODwzlgIWwHb/TmCCsG+k=</DigestValue>
      </Reference>
    </Manifest>
    <SignatureProperties>
      <SignatureProperty Id="idSignatureTime" Target="#idPackageSignature">
        <mdssi:SignatureTime xmlns:mdssi="http://schemas.openxmlformats.org/package/2006/digital-signature">
          <mdssi:Format>YYYY-MM-DDThh:mm:ssTZD</mdssi:Format>
          <mdssi:Value>2019-09-06T16:28:21Z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nv/f/9//3//f/9//3//f/9//3//f/9//3//f/9//3//f/9//3//f/9//3//f/9//3//f/9/AAD/f/9//3//f/9//3//f/9//3//f/9//3//f/9//3//f/9//3//f/9//3//f/9//3//f/9//3//f/9//3//f/9//3//f/9//3//f/9//3//f/9//3//f/9//3//f/9//3//f/9//3//f/9//3//f/9//3//f/9//3//f/9//3//f/9//3//f/9//3//f/9//3//f/9//3//f/9//3//f/9//3//f/9//3//f/9//3//f/9//3//f/9//3//f/9//3//f/9/W2v/f/9//3//f/9//3//f/9//3//f/9//3//f/9//3//f/9//3//f/9//3//f/9//3//f/9/AAD/f/9//3//f/9//3//f/9//3//f/9//3//f/9//3//f/9//3//f/9//3//f/9//3//f/9//3//f/9//3//f/9//3//f/9//3//f/9//3//f/9//3//f/9//3//f/9//3//f/9//3//f/9//3//f/9//3//f/9//3//f/9//3//f/9//3//f/9//3//f/9//3//f/9//3//f/9//3//f/9//3//f/9//3//f/9//3//f/9//3//f/9//3//f/9//3//f/9/Wmv/f/9//3//f/9//3//f/9//3//f/9//3//f/9//3//f/9//3//f/9//3//f/9//3//f/9/AAD/f/9//3//f/9//3//f/9//3//f/9//3//f/9//3//f/9//3//f/9//3//f/9//3//f/9//3//f/9//3//f/9//3//f/9//3//f/9//3//f/9//3//f/9//3//f/9//3//f/9//3//f/9//3//f/9//3//f/9//3//f/9//3//f/9//3//f/9//3//f/9//3//f/9//3//f/9//3//f/9//3//f/9//3//f/9//3//f/9//3//f/9//3//f/9//3//f/9/Wmv/f997/3/fe/9//3//f/9//3//f/9//3//f/9//3//f/9//3//f/9//3//f/9//3//f/9/AAD/f/9//3//f/9//3//f/9//3//f/9//3//f/9//3//f/9//3//f/9//3//f/9//3//f/9//3//f/9//3//f/9//3//f/9//3//f/9//3//f/9//3//f/9//3//f/9//3//f/9//3//f/9//3//f/9//3//f/9//3//f/9//3//f/9//3//f/9//3//f/9//3//f/9//3//f/9//3//f/9//3//f/9//3//f/9//3//f/9//3//f/9//3//f/9//3//f/9/nHP/f/9//3//f/9//3//f/9//3//f/9//3//f/9//3//f/9//3//f/9//3//f/9//3//f/9/AAD/f/9//3//f/9//3//f/9//3//f/9//3//f/9//3//f/9//3//f/9//3//f/9//3//f/9//3//f/9//3//f/9//3//f/9//3//f/9//3//f/9//3//f/9//3//f/9//3//f/9//3//f/9//3//f/9//3//f/9//3//f/9//3//f/9//3//f/9//3//f/9//3//f/9//3//f/9//3//f/9//3//f/9//3//f/9//3//f/9//3//f/9//3//f/9//3//f/9/nHP/f/9//3//f/9//3//f/9//3//f/9//3//f/9//3//f/9//3//f/9//3//f/9//3//f/9/AAD/f/9//3//f/9//3//f/9//3//f/9//3//f/9//3//f/9//3//f/9//3//f/9//3//f/9//3//f/9//3//f/9//3//f/9//3//f/9//3//f/9//3//f/9//3//f/9//3//f/9//3//f/9//3//f/9//3//f/9//3//f/9//3//f/9//3//f/9//3//f/9//3//f/9//3//f/9//3//f/9//3//f/9//3//f/9//3//f/9//3//f/9//3//f/9//3//f/9/vXfee/9//3//f/9//3//f/9//3//f/9//3//f/9//3//f/9//3//f/9//3//f/9//3//f/9/AAD/f/9//3//f/9//3//f/9//3//f/9//3//f/9//3//f/9//3//f/9//3//f/9//3//f/9//3//f/9//3//f/9//3//f/9//3//f/9//3//f/9//3//f/9//3//f/9//3//f/9//3//f/9//3//f/9//3//f/9//3//f/9//3//f/9//3//f/9//3//f/9//3//f/9//3//f/9//3//f/9//3//f/9//3//f/9//3//f/9//3//f/9//3//f/9//3//f/9/nHO+d/9//3//f/9//3//f/9//3//f/9//3//f/9//3//f/9//3//f/9//3//f/9//3//f/9/AAD/f/9//3//f/9//3//f/9//3//f/9//3//f/9//3//f/9//3//f/9//3//f/9//3//f/9//3//f/9//3//f/9//3//f/9//3//f/9//3//f/9//3//f957/3//f/9/3nv/f/9//3//f/9//3//f/9//3//f/9//3//f/9//3//f/9//3//f/9//3//f/9//3//f/9//3//f/9//3//f/9//3//f/9//3//f/9//3//f/9//3//f/9//3//f/9//3//f/9/vXe9d/9//3//f/9//3//f/9//3//f/9//3//f/9//3//f/9//3//f/9//3//f/9//3//f/9/AAD/f/9//3//f/9//3//f/9//3//f/9//3//f/9//3//f/9//3//f/9//3//f/9//3//f/9//3//f/9//3//f/9//3//f/9//3//f/9//3//f/9//3//f/9//3//f/9//3//f/9//3//f/9//3//f/9//3//f/9//3//f/9//3//f/9//3//f/9//3//f/9//3//f/9//3//f/9//3//f/9//3//f/9//3//f/9//3//f/9//3//f/9//3//f/9//3//f/9/vXe9d/9//3//f/9//3//f/9//3//f/9//3//f/9//3//f/9//3//f/9//3//f/9//3//f/9/AAD/f/9//3//f/9//3//f/9//3//f/9//3//f/9//3//f/9//3//f/9//3//f/9//3//f/9//3//f/9//3//f/9//3//f/9//3//f/9//3//f/9/3nv/f957/3/ee/9//3//f/9//3//f/9//3//f/9//3//f/9//3//f/9//3//f/9//3//f/9//3//f/9//3//f/9//3//f/9//3//f/9//3//f/9//3//f/9//3//f/9//3//f/9//3//f/9//3//f/9/33ucc/9//3//f/9//3//f/9//3//f/9//3//f/9//3//f/9//3//f/9//3//f/9//3//f/9/AAD/f/9//3//f/9//3//f/9//3//f/9//3//f/9//3//f/9//3//f/9//3//f/9//3//f/9//3//f/9//3//f/9//3//f/9//3//f/9//3//f713Wms5Z1pr/3//f/9//3//f/9//3//f/9//3//f/9//3//f/9//3//f/9//3//f/9//3//f/9//3//f/9//3//f/9//3//f/9//3//f/9//3//f/9//3//f/9//3//f/9//3//f/9//3//f/9//3//f/9//398b/9//3//f/9//3//f/9//3//f/9//3//f/9//3//f/9//3//f/9//3//f/9//3//f/9/AAD/f/9//3//f/9//3//f/9//3//f/9//3//f/9//3//f/9//3//f/9//3//f/9//3//f/9//3//f/9//3//f/9//3//f/9//3//f/9//3//fzlnnHPee5xznHP/f/9//3//f/9//3//f/9//3//f/9//3//f/9//3//f/9//3//f/9//3//f/9//3//f/9//3//f/9//3//f/9//3//f/9//3//f/9//3//f/9//3//f/9//3//f/9//3//f/9//3//f/9//39ba/9//3//f/9//3//f/9//3//f/9//3//f/9//3//f/9//3//f/9//3//f/9//3//f/9/AAD/f/9//3//f/9//3//f/9//3//f/9//3//f/9//3//f/9//3//f/9//3//f/9//3//f/9//3//f/9//3//f/9//3//f/9//3//f/9/3nucc1pr/3//f/9/OWf/f/9//3//f/9//3//f/9//3//f/9//3//f/9//3//f/9//3//f/9//3//f/9//3//f/9//3//f/9//3//f/9//3//f/9//3//f/9//3//f/9//3//f/9//3//f/9//3//f/9//3//f/9//39aa/9//3//f/9//3//f/9//3//f/9//3//f/9//3//f/9//3//f/9//3//f/9//3//f/9/AAD/f/9//3//f/9//3//f/9//3//f/9//3//f/9//3//f/9//3//f/9//3//f/9//3//f/9//3//f/9//3//f/9//3//f/9//3//f/9/3ns5Z/9//3/ee/9/e2//f/9//3//f/9//3//f/9//3//f/9//3//f/9//3//f/9//3//f/9//3//f/9//3//f/9//3//f/9//3//f/9//3//f/9//3//f/9//3//f/9//3//f/9//3//f/9//3//f/9//3//f/9//39aa/9//3//f/9//3//f/9//3//f/9//3//f/9//3//f/9//3//f/9//3//f/9//3//f/9/AAD/f/9//3//f/9//3//f/9//3//f/9//3//f/9//3//f/9//3//f/9//3//f/9//3//f/9//3//f/9//3//f/9//3//f957/3//f/9//385Y/9//3//f/9/33tba/9//3//f/9//3//f/9//3//f/9//3//f/9//3//f713/3//f/9//3//f/9//3//f/9//3//f/9//3//f/9//3//f/9//3//f/9//3//f/9//3//f/9//3//f/9//3//f/9//3//f/9//397b/9//3//f/9//3//f/9//3//f/9//3//f/9//3//f/9//3//f/9//3//f/9//3//f/9/AAD/f/9//3//f/9//3//f/9//3//f/9//3//f/9//3//f/9//3//f/9//3//f/9//3//f/9//3//f/9//3//f/9//3//f/9//3//f/9/33t7b/9//3//f/9//397a/9//3//f/9//3//f/9//3//f/9//3//f/9//3//f713vXf/f/9//3//f/9//3//f/9//3//f/9//3//f/9//3//f/9//3//f/9//3//f/9//3//f/9//3//f/9//3//f/9//3//f/9//397b/9//3//f/9//3//f/9//3//f/9//3//f/9//3//f/9//3//f/9//3//f/9//3//f/9/AAD/f/9//3//f/9//3//f/9//3//f/9//3//f/9//3//f/9//3//f/9//3//f/9//3//f/9//3//f/9//3//f/9//3//f/9//3//f/9/e2/ee/9//3//f/9//3+cc957/3//f/9//3//f/9//3//f/9//3//f/9//3//f957OWf/f/9//3//f/9//3//f/9//3//f/9//3//f/9//3//f/9//3//f/9//3//f/9//3//f/9//3//f/9//3//f/9//3//f/9//3+cc997/3//f/9//3//f/9//3//f/9//3//f/9//3//f/9//3//f/9//3//f/9//3//f/9/AAD/f/9//3//f/9//3//f/9//3//f/9//3//f/9//3//f/9//3//f/9//3//f/9//3//f/9//3//f/9//3//f/9//3//f/9//3//f/9/OWf/f/9//3//f/9//3+9d957/3//f/9//3//f/9//3//f/9//3//f/9//3//f/9/nHP/f/9//3//f/9//3//f/9//3//f/9//3//f/9//3//f/9//3//f/9//3//f/9//3//f/9//3//f/9//3//f/9//3//f/9//3+cc997/3//f/9//3//f/9//3//f/9//3//f/9//3//f/9//3//f/9//3//f/9//3//f/9/AAD/f/9//3//f/9//3//f/9//3//f/9//3//f/9//3//f/9//3//f/9//3//f/9//3//f/9//3//f/9//3//f/9//3//f/9//3//f/9/+F7/f/9//3//f/9//3/ee5xz/3//f/9//3//f/9//3//f/9//3//f/9//3//f/9//397b/9//3//f/9//3//f/9//3//f/9//3//f/9//3//f/9//3//f/9//3//f/9//3//f/9//3//f/9//3//f/9//3//f/9//3++d713/3//f/9//3//f/9//3//f/9//3//f/9//3//f/9//3//f/9//3//f/9//3//f/9/AAD/f/9//3//f/9//3//f/9//3//f/9//3//f/9//3//f/9//3//f/9//3//f/9//3//f/9//3//f/9//3//f/9//3//f/9//3//f/9/OWf/f/9//3//f/9//3//f5xz/3//f/9//3//f/9//3//f/9//3//f/9//3//f/9//385Z/9//3//f/9//3//f/9//3//f/9//3//f/9//3//f/9//3//f/9//3//f/9//3//f/9//3//f/9//3//f/9//3//f/9//3/ee51z/3//f/9//3//f/9//3//f/9//3//f/9//3//f/9//3//f/9//3//f/9//3//f/9/AAD/f/9//3//f/9//3//f/9//3//f/9//3//f/9//3//f/9//3//f/9//3//f/9//3//f/9//3//f/9//3//f/9//3//f/9//3//f/9/OWf/f/9//3//f/9//3//f1pr/3//f/9//3//f/9//3//f/9//3//f/9//3//f/9//3+9d713/3//f/9//3//f/9//3//f/9//3//f/9//3//f/9//3//f/9//3//f/9//3//f/9//3//f/9//3//f/9//3//f/9//3//f3tv/3//f/9//3//f/9//3//f/9//3//f/9//3//f/9//3//f/9//3//f/9//3//f/9/AAD/f/9//3//f/9//3//f/9//3//f/9//3//f/9//3//f/9//3//f/9//3//f/9//3//f/9//3//f/9//3//f/9//3//f/9//3//f997e2//f/9//3//f/9//3//f3tr/3//f/9//3//f/9//3//f/9//3//f/9/3nv/f/9/3nv/f5xz3nv/f/9//3//f/9//3//f/9//3//f/9//3//f/9//3//f/9//3//f/9//3//f/9//3//f/9//3//f/9//3//f/9//3//f3tv/3//f/9//3//f/9//3//f/9//3//f/9//3//f/9//3//f/9//3//f/9//3//f/9/AAD/f/9//3//f/9//3//f/9//3//f/9//3//f/9//3//f/9//3//f/9//3//f/9//3//f/9//3//f/9//3//f/9//3//f/97/3//f3tv33v/f/9//3//f/9//3//f/9/e2//f/9//3//f/9//3//f/9//3//f/9//3//f/9//3//f1pr/3//f/9//3/ee/9//3//f/9//3//f/9//3//f/9//3//f/9//3//f/9//3//f/9//3//f/9//3//f/9//3//f/9//3//f3tv/3//f/9//3//f/9//3//f/9//3//f/9//3//f/9//3//f/9//3//f/9//3//f/9/AAD/f/9//3//f/9//3//f/9//3//f/9//3//f/9//3//f/9//3//f/9//3//f/9//3//f/9//3//f/9//3//f/9//3//f/9//3//f1pr/3//f/9//3//f/9//3//f/9/e2//f/9//3//f/9//3//f/9//3//f/9//3//f/9//3//f713nHP/f/9//3//f/9//3//f/9//3//f/9//3//f/9//3//f/9//3//f/9//3//f/9//3//f/9//3//f/9//3//f/9//3//f3xv/3//f/9//3//f/9//3//f/9//3//f/9//3//f/9//3//f/9//3//f/9//3//f/9/AAD/f/9//3//f/9//3//f/9//3//f/9//3//f/9//3//f/9//3//f/9//3//f/9//3//f/9//3//f/9//3//f/9//3//f/9//3//f1pr33v/f/9//3//f/9//3//f/9/e2//f/9//3//f/9//3//f/9//3//f/9//3//f/9//3//f/9/Wmv/f/9//3//f957/3//f/9//3//f/9//3//f/9//3//f/9//3//f/9//3//f/9//3//f/9//3//f/9//3//f/9//3//f3tv/3//f/9//3//f/9//3//f/9//3//f/9//3//f/9//3//f/9//3//f/9//3//f/9/AAD/f/9//3//f/9//3//f/9//3//f/9//3//f/9//3//f/9//3//f/9//3//f/9//3//f/9//3//f/9//3//f/9//3//f/9//3//fzpn/3//f/9//3//f/9//3//f/9/e2v/f/9//3//f/9//3//f/9//3//f/9//3//f/9//3//f/9/OWf/f/9//3//f/9//3//f/9//3//f/9//3//f/9//3//f/9//3//f/9//3//f/9//3//f/9//3//f/9//3//f/9//3//f3xv/3//f/9//3//f/9//3//f/9//3//f/9//3//f/9//3//f/9//3//f/9//3//f/9/AAD/f/9//3//f/9//3//f/9//3//f/9//3//f/9//3//f/9//3//f/9//3//f/9//3//f/9//3//f/9//3//f/9//3//f/9//3//fzpn/3v/f/9//3//f/9//3//f/9/e2//f/9//3//f/9//3//f/9//3//f/9//3//f/9//3//f/9/nHOcc/9//3//f/9//3//f/9//3//f/9//3//f/9//3//f/9//3//f/9//3//f/9//3//f/9//3//f/9//3//f/9//3//f3tv/3//f/9//3//f/9//3//f/9//3//f/9//3//f/9//3//f/9//3//f/9//3//f/9/AAD/f/9//3//f/9//3//f/9//3//f/9//3//f/9//3//f/9//3//f/9//3//f/9//3//f/9//3//f/9//3//f/9//3//f/9//3//fzln/3//f/9//3//f/9//3//f/9/e2//f/9//3//f/9//3//f/9//3//f/9//3//f/9//3//f/9/3nt7b/9//3/ee/9//3//f/9//3//f/9//3//f/9//3//f/9//3//f/9//3//f/9//3//f/9//3//f/9//3//f/9//3//f3xv/3//f/9//3//f/9//3//f/9//3//f/9//3//f/9//3//f/9//3//f/9//3//f/9/AAD/f/9//3//f/9//3//f/9//3//f/9//3//f/9//3//f/9//3//f/9//3//f/9//3//f/9//3//f/9//3//f/9//3//f/9//3//f1pr33v/f/9//3//f/9//3//f/9/e2//f/9//3//f/9//3//f/9//3//f/9//3//f/9//3//f/9//39aa/9//3//f/9//3//f/9//3//f/9//3//f/9//3//f/9//3//f/9//3//f/9//3//f/9//3//f/9//3//f/9//3//f3tv/3//f/9//3//f/9//3//f/9//3//f/9//3//f/9//3//f/9//3//f/9//3//f/9/AAD/f/9//3//f/9//3//f/9//3//f/9//3//f/9//3//f/9//3//f/9//3//f/9//3//f/9//3//f/9//3//f/9//3//f/9//3//f1pr/3//f/9//3//f/9//3//f/9/e2v/f/9//3//f/9//3//f/9//3//f/9//3//f/9//3//f/9//3+cc/9//3//f/9//3//f/9//3//f/9//3//f/9//3//f/9//3//f/9//3//f/9//3//f/9//3//f/9//3//f/9//3//f3xv/3//f/9//3//f/9//3//f/9//3//f/9//3//f/9//3//f/9//3//f/9//3//f/9/AAD/f/9//3//f/9//3//f/9//3//f/9//3//f/9//3//f/9//3//f/9//3//f/9//3//f/9//3//f/9//3//f/9//3//f/9/33v/f1pn/3//f/9//3//f/9//3//f/9/nHP/f/9//3//f/9//3//f/9//3//f/9//3//f/9//3//f/9//3//f3tv/3//f/9//3//f/9//3//f/9//3//f/9//3//f/9//3//f/9//3//f/9//3//f/9//3//f/9//3//f/9//3//f/9/e2//f/9//3//f/9//3//f/9//3//f/9//3//f/9//3//f/9//3//f/9//3//f/9/AAD/f/9//3//f/9//3//f/9//3//f/9//3//f/9//3//f/9//3//f/9//3//f/9//3//f/9//3//f/9//3//f/9//3//f/9/33v/f1pr/3//f/9//3//f/9//3//f/9/nHP/f/9//3//f/9//3//f/9//3//f/9//3//f/9//3//f/9//3//f3tv/3//f/9//3//f/9//3//f/9//3//f/9//3//f/9//3//f/9//3//f/9//3//f/9//3//f/9//3//f/9//3//f/9/W2v/f/9//3//f/9//3//f/9//3//f/9//3//f/9//3//f/9//3//f/9//3//f/9/AAD/f/9//3//f/9//3//f/9//3//f/9//3//f/9//3//f/9//3//f/9//3//f/9//3//f/9//3//f/9//3//f/9//3//f/9//3/ee3xv/3//f/9//3//f/9//3//f/9/nHP/f/9//3//f/9//3//f/9//3//f/9//3//f/9//3//f/9//3//f5xz/3//f/9//3//f/9//3//f/9//3//f/9//3//f/9//3//f/9//3//f/9//3//f/9//3//f/9//3//f/9//3//f/9/e2//f/9//3//f/9//3//f/9//3//f/9//3//f/9//3//f/9//3//f/9//3//f/9/AAD/f/9//3//f/9//3//f/9//3//f/9//3//f/9//3//f/9//3//f/9//3//f/9//3//f/9//3//f/9//3//f/9//3//f/9//3++d51z/3//f/9//3//f/9//3//f/9/fG//f/9//3//f/9//3//f/9//3//f/9//3//f/9//3//f/9//3//f7133nv/f/9//3//f/9//3//f/9//3//f/9//3//f/9//3//f/9//3//f/9//3//f/9//3//f/9//3//f/9//3//f/9/e2//f/9//3//f/9//3//f/9//3//f/9//3//f/9//3//f/9//3//f/9//3//f/9/AAD/f/9//3//f/9//3//f/9//3//f/9//3//f/9//3//f/9//3//f/9//3//f/9//3//f/9//3//f/9//3//f/9//3//f/9//397b957/3//f/9//3//f/9//3//f/9/fG//f/9//3//f/9//3//f/9//3//f/9//3//f/9//3//f/9//3//f957nHP/f/9//3//f/9//3//f/9//3//f/9//3//f/9//3//f/9//3//f/9//3//f/9//3//f/9//3//f/9//3//f/9/e2//f/9//3//f/9//3//f/9//3//f/9//3//f/9//3//f/9//3//f/9//3//f/9/AAD/f/9//3//f/9//3//f/9//3//f/9//3//f/9//3//f/9//3//f/9//3//f/9//3//f/9//3//f/9//3//f/9//3//f/9//39aa/9//3//f/9//3//f/9//3//f/9/e2//f/9//3//f/9//3//f/9//3//f/9//3//f/9//3//f/9//3//f/9/nHP/f/9//3//f/9//3//f/9//3//f/9//3//f/9//3//f/9//3//f/9//3//f/9//3//f/9//3//f/9//3//f/9/W2v/f/9//3//f/9//3//f/9//3//f/9//3//f/9//3//f/9//3//f/9//3//f/9/AAD/f/9//3//f/9//3//f/9//3//f/9//3//f/9//3//f/9//3//f/9//3//f/9//3//f/9//3//f/9//3//f/9//3//f/9//38YY/9//3//f/9//3//f/9//3//f/9/e2//f/9//3//f/9//3//f/9//3//f/9//3//f/9//3//f/9//3//f/9/e2//f/9//3//f/9//3//f/9//3//f/9//3//f/9//3//f/9//3//f/9//3//f/9//3//f/9//3//f/9//3//f/9/e2//f/9//3//f/9//3//f/9//3//f/9//3//f/9//3//f/9//3//f/9//3//f/9/AAD/f/9//3//f/9//3//f/9//3//f/9//3//f/9//3//f/9//3//f/9//3//f/9//3//f/9//3//f/9//3//f/9//3//f/9//38ZY/9//3//f/9//3//f/9//3//f/9/e2v/f/9//3//f/9//3//f/9//3//f/9//3//f/9//3//f/9//3//f/9/e2//f/9//3//f/9//3//f/9//3//f/9//3//f/9//3//f/9//3//f/9//3//f/9//3//f/9//3//f/9//3//f/9/e2//f/9//3//f/9//3//f/9//3//f/9//3//f/9//3//f/9//3//f/9//3//f/9/AAD/f/9//3//f/9//3//f/9//3//f/9//3//f/9//3//f/9//3//f/9//3//f/9//3//f/9//3//f/9//3//f/9//3//f/9//38ZY/9//3//f/9//3//f/9//3//f/9/e2//f/9//3//f/9//3//f/9//3//f/9//3//f/9//3//f/9//3//f/9/vXf/f957/3//f/9//3//f/9//3//f/9//3//f/9//3//f/9//3//f/9//3//f/9//3//f/9//3//f/9//3//f/9/e2//f/9//3//f/9//3//f/9//3//f/9//3//f/9//3//f/9//3//f/9//3//f/9/AAD/f/9//3//f/9//3//f/9//3//f/9//3//f/9//3//f/9//3//f/9//3//f/9//3//f/9//3//f/9//3//f/9//3//f/9//385Z/9//3//f/9//3//f/9//3//f/9/fG//f/9//3//f/9//3//f/9//3//f/9//3//f/9//3//f/9//3//f/9//3+9d/9//3//f/9//3//f/9//3//f/9//3//f/9//3//f/9//3//f/9//3//f/9//3//f/9//3//f/9//3//f/9/e2//f/9//3//f/9//3//f/9//3//f/9//3//f/9//3//f/9//3//f/9//3//f/9/AAD/f/9//3//f/9//3//f/9//3//f/9//3//f/9//3//f/9//3//f/9//3//f/9//3//f/9//3//f/9//3//f/9//3//f/9//385Y/9//3//f/9//3//f/9//3//f957nXP/f/9//3//f/9//3//f/9//3//f/9//3//f/9//3//f/9//3//f/9//3+cc/9//3//f/9//3//f/9//3//f/9//3//f/9//3//f/9//3//f/9//3//f/9//3//f/9//3//f/9//3//f/9/fG/fe/9//3//f/9//3//f/9//3//f/9//3//f/9//3//f/9//3//f/9//3//f/9/AAD/f/9//3//f/9//3//f/9//3//f/9//3//f/9//3//f/9//3//f/9//3//f/9//3//f/9//3//f/9//3//f/9//3//f/9//386Z/9//3//f/9//3//f/9//3//f953vXf/f/9//3//f/9//3//f/9//3//f/9//3//f/9//3//f/9//3//f/9//39aa/9//3//f/9//3//f/9//3//f/9//3//f/9//3//f/9//3//f/9//3//f/9//3//f/9//3//f/9//3//f/9/fG//f/9//3//f/9//3//f/9//3//f/9//3//f/9//3//f/9//3//f/9//3//f/9/AAD/f/9//3//f/9//3//f/9//3//f/9//3//f/9//3//f/9//3//f/9//3//f/9//3//f/9//3//f/9//3//f/9//3//f/9//38ZY/9//3//f/9//3//f/9//3//f5xz/3//f/9//3//f/9//3//f/9//3//f/9//3//f/9//3//f/9//3//f/9//39aa/9//3//f/9//3//f/9//3//f/9//3//f/9//3//f/9//3//f/9//3//f/9//3//f/9//3//f/9//3//f/9/nHP/f/9//3//f/9//3//f/9//3//f713vXfee/9//3//f/9//3//f/9//3//f/9/AAD/f/9//3//f/9//3//f/9//3//f/9//3//f/9//3//f/9//3//f/9//3//f/9//3//f/9//3//f/9//3//f/9//3//f/9//385Z/9//3//f/9//3//f/9//3//f5xz/3//f/9//3//f/9//3//f/9//3//f/9//3//f/9//3//f/9//3//f/9//397b/9//3//f/9//3//f/9//3//f/9//3//f/9//3//f/9//3//f/9//3//f/9//3//f/9//3//f/9//3//f/9/nHP/f/9//3//f/9//3//f/9//3//f/9//3//f/9//3//f/9//3//f/9//3//f/9/AAD/f/9//3//f/9//3//f/9//3//f/9//3//f/9//3//f/9//3//f/9//3//f/9//3//f/9//3//f/9//3//f/9//3//f/9//385Y/9//3//f/9//3//f/9//3//f1pr/3//f/9//3//f/9//3//f/9//3//f/9//3//f/9//3//f/9//3//f/9//3+9d957/3//f/9//3//f/9//3//f/9//3//f/9//3//f/9//3//f/9//3//f/9//3//f/9//3//f/9//3//f/9/nHPfe/9//3//f/9//3//f/9//3//f/9//3//f/9//3//f/9//3//f/9//3//f/9/AAD/f/9//3//f/9//3//f/9//3//f/9//3//f/9//3//f/9//3//f/9//3//f/9//3//f/9//3//f/9//3//f/9//3//f/9//386Z/9//3//f/9//3//f/9//3//f1tr/3//f/9//3//f/9//3//f/9//3//f/9//3//f/9//3//f/9//3//f/9//3/ee713/3//f/9//3//f/9//3//f/9//3//f/9//3//f/9//3//f/9//3//f/9//3//f/9//3//f/9//3//f/9/nHP/f/9//3//f/9//3//f/9//3//f/9//3//f/9//3//f/9//3//f/9//3//f/9/AAD/f/9//3//f/9//3//f/9//3//f/9//3//f/9/33//f/9//3//f/9//3//f/9//3//f/9//3//f/9//3//f/9//3//f/9//39ba/9//3//f/9//3/ee/9/vndba/9//3//f/9//3//f/9//3//f/9//3//f/9//3//f/9//3//f/9//3//f/9//3v/f3tv/3//f/9//3//f/9//3//f/9//3//f/9//3//f/9//3//f/9//3//f/9//3//f/9//3//f/9//3//f957/3+dc/9//3//f/9//3//f/9//3//f/9//3//f/9//3//f/9//3//f/9//3//f/9/AAD/f/9//3//f/9//3//f/9//3//f/9//3//f/9//3//f/9//3//f/9//3//f/9//3//f/9//3//f/9//3//f/9//3//f/9//399b/9//3//f/9//3//f/9//398b/9//3//f/9//3//f/9//3//f/9//3//f/9//3//f/9//3//f/9//3//f/9//3//f1pr3nv/f/9//3//f/9//3//f/9//3//f/9//3//f/9//3//f/9//3//f/9//3//f/9//3//f/9//3//f997/3++d/9//3//f/9//3//f/9//3//f/9//3//f/9//3//f/9//3//f/9//3//f/9/AAD/f/9//3//f/9//3//f/9//3//f/9//3//f/9//3/ff/9//3//f/9//3//f997/3//f/9//3//f/9//3//f/9//3//f/9/33t8b/9//3//f997/3//f/9/vXe+d/97/3//f/9//3//f/9//3//f/9//3//f/9//3//f/9//3//f/9//3/+e/9/3nv/f3xv/3//f/9//3//f997/3/+e/9//3//f/9//3//f/9//3//f/9//3//f/9//3//f957/3/+e/9//3//f/9//398b/9//3//f/9//3//f/9//3//f/9//3//f/9//3//f/9//3//f/9//3//f/9/AAD/f/9//3//f/9//3//f/9//3//f/9//3//f/9//3//f/9//3//f/9//3//f/9/3ntaazlnOmc5ZzpnOWc5ZxlnOmcZYxpjt1a2VhljGWMZYzpnfG98b713W2v/f/9//3//f/9//3//f/9//3//f/9//3//f/9//3//f/9//3//f/9//3//f/9//3//f3xv/3//f/9//3//f/9//3//f/9//3//f/9//3//f/9//3//f/9//3//f/9//3//f/9//3//f/9//3//f/9//398b/9//3//f/9//3//f/9//3//f/9//3//f/9//3//f/9//3//f/9//3//f/9/AAD/f/9//3//f/9//3//f/9//3//f/9//3//f/9//3//f/9/33taaxhj1loYY1prnHP/f/9//3//f/9//3//f/9//3//f/9/nXO+d/9//3//f7533nudczln11oZY/daGGP4Xhhj+F4YY/heGGP4XhhjGGM5Z1prnHOdd99//3//f95733vfe/9//3//f3xv/3//f/9//3//f/9//3/ee957/3//f/9//3//f/9//3//f/9//3/fe/9//3//f997vnf/f/9/3Xf/f/9//39ba/9//3//f/9//3//f/9//3//f/9//3//f/9//3//f/9//3//f/9//3//f/9/AAD/f/9//3//f/9//3//f/9//3//f/9//3//f/9/33ucc9daGWO9d/9//3//f/9//3//f/9//3//f/9//3//f/9//3//f/9/fG/fe/9//3//f/9//3//f3tv/3/ed/9//3//f/9//3//f/9//3//f/9//3//f997nXN8bzpnOWcYYzpnGGMYY/heGWM7Z/hev3f/f/9//3//f/9//3//f/9//3//f/9//3//f/9//3//f/9//3//f/9//3//f/9//3/ee/9//3//f/9//398b/9//3//f/9//3//f/9//3//f/9//3//f/9//3//f/9//3//f/9//3//f/9/AAD/f/9//3//f/9//3//f/9//3//f/9//3//f51zWmtba/9//3//f/9//3//f/9//3//f/9//3//f/9//3//f/9//3//f/9/fG//f/9//3//f/9//3+9c5xz/3/ee/9//3//f/9//3//f/9//3//f/9//3//f/9//3//f/9//3//f/9//3//f/9//3/fe/lenXP5Yhlj+V4aY1trvXffe/9/33//f/9//3//f/9//3//f/9//3//f753Omf4XtdaGGNaa9573nv/f/9//386Z/9//3//f/9//3//f/9//3//f/9//3//f/9//3//f/9//3//f/9//3//f/9/AAD/f/9//3//f/9//3//f/9//3//f/9//3+dczlnnXP/f/9//3//f/9//3//f/9//3//f/9//3//f/9//3//f/9//3//f/9/W2v/f/9//3//f/9//386Z/9//3//f/9//3//f/9//3//f/9//3//f/9//3//f/9//3//f/9//3//f/9//3//f/9//3//f3xv/3//f/9//3//f997nG9aZxhfOmd8c/9//3//f/9//3//f/9/nXM6Zzpnvnv/f/9/33u9d3tv1lr3Xt53/398b/9//3//f/9//3//f/9//3//f/9//3//f/9//3//f/9//3//f/9//3//f/9/AAD/f/9//3//f/9//3//f/9/33//f/9//3/WWv9/vXf/f/9//3//f/9//3//f/9//3//f/9//3//f/9//3//f/9//3//f/9/Omf/f/9//3//f/9/vXOcc/9//3//f/57/3//f/9//3//f/9//3//f/9//3//f/9//3//f/9//3//f/9//3//f/9//3//f31v/3//f/9//3//f99733v/f/9//3//f/9//3//f/9//3//fxljfG/fe/9//3//f/9//3//f/9//3/eezlnOWfXWv9//3//f/9//3//f/9//3//f/9//3//f/9//3//f/9//3//f/9//3//f/9/AAD/f/9//3//f/9//3//f/9//3/fe/9/+F7fe/9//3//f/9//3//f/9//3//f/9//3//f/9//3//f/9//3//f/9//3//f/9/W2v/f997/3//f753nXPee/9//3//f/9//3//f/9//3//f/9//3//f/9//3//f/9//3//f/9//3//f/9//3//f/9//3//f31v/3//f793OmfYWltrWmsYY/he11qdc/9//3//f/9//39bb75333v/f/9//3//f/9//3//f/9//3//f/9//3/4Xjpn33v/f/9//3//f/9//3//f/9//3//f/9//3//f/9//3//f/9//3//f/9/AAD/f/9//3//f/9//3//f/9/3nv/f/9/GWO+d/9/33//f/9//3//f/9//3//f/9//3//f/9//3//f/9//3//f/9//3//f/9/GGP/f/9//3/fe3tv3nv/f/9//3//f/9//3//f/9//3//f/9//3//f/9//3//f/9//3//f/9//3//f/9//3/fe/9//3//f55z/3++d3xvvnf/f997/3//f/9//39ba9denXP/f/9/fG86a/9//3//f/9//3//f/9//3//f/9//3//f/9//386Z753W2udc/97/3//f/9//3//f/9//3//f/9//3//f/9//3//f/9//3//f/9/AAD/f/9//3//f/9//3//f/9//3/fe/9/917/f/9//3/fe/9//3//f/9//3//f/9//3//f/9//3//f/9//3//f/9//3//f/9/+F7/f/9//39aa753/3//f/9//3//f/9//3//f/9//3//f/9//3//f/9//3//f/9//3//f/9//3//f/9//3//f/9//3//f99733v4Xr53/3//f/9//3/ed/9/3nv/f997WmvXWrZWW2v/f/9//3//f/9//3//f/9//3//f/9//3//f/9//398b/9/vndba3xv33v/f/9//3//f/9//3//f/9//3//f/9//3//f/9//3//f/9/AAD/f/9//3//f/9//3//f/9//3//f51z/38YY/9/33//f/9//3//f/9//3//f/9//3//f/9//3//f/9//3//f/9//3//f997W2v/f753fG++d/9//3//f/9//3//f/9//3//f/9//3//f/9//3//f/9//3//f/9//3//f/9//3//f/9//3//f/9/33v/f1trW2v/f997/3//f997/3//f/57/3//f/9//3//f/9//3//f/9//3//f/9//3//f/9//3//f/9//3//f/9//39ba/9//3/fe3xvvXfee/9//3//f/9//3//f/9//3//f/9//3//f/9//3//f/9/AAD/f/9//3//f/9//3//f/9//3/ee/9//3+9d/he33vee/9//3//f/9//3//f/9//3//f/9//3//f/9//3//f/9//3//f/9/Omffe3xvvXf/f/9//3//f/9//3//f/9//3//f/9//3//f/9//3//f/9//3//f/9//3//f/9//3//f/9//3//f/9//3//fzpnfG//f/9//3/ed/9//3//f/9//3+9d/9//3//f957/3//f/9//3//f/9//3//f/9//3//f/9//3//f/9//39ba997/3//f/9/e297b957/3//f/9//3//f/9//3//f/9//3//f/9//3//f/9/AAD/f/9//3//f/9//3//f/9//3//f/9//3//f/9/fG85Z957/3//f/9//3//f/9//3//f/9//3//f/9//3//f/9//3//f/9/11qcc/9//3//f/9//3//f/9//3//f/9//3//f/9//3//f/9//3//f/9//3//f/9//3//f/9//3//f/9//3//f/9//3//f9Za/3//f/9//3//f/57/3//f/5//3//f/9/3Xu9d/9//3//f/9//3//f/9//3//f/9//3//f/9//3//f997/39ba/9/33v/f/9/vXd7b713/3//f/9//3//f/9//3//f/9//3//f/9//3//f/9/AAD/f/9//3//f/9//3//f/9//3//f/9//3//f/9//3//fzlnWmudc957/3//f/9//3//f/9//3//f/9//3//f/9//3/fe51ztlb/f/9//3//f/9//3//f/9//3//f/9//3//f/9//3//f/9//3//f/9//3//f/9//3//f/9//3//f/9//nv/f/9//3//f3RO/3//f/9//3//f/9//3//f/9//3//f/9//3//f/9//3/+f/9//3//f/9//3//f/9//3//f/9//3//f/9//39ba997/3//f/9//3//f5xznXP/f/9//3//f/9//3//f/9//3//f/9//3//f/9/AAD/f/9//3//f/9//3//f/9//3//f/9//3//f/9//3//f/9//398bzlnGWN7b997/3/ff/9//3//f/9//3/ee753GWN7b997Wmv/f/9//3//f/9//3//f/9//3//f/9//3//f/9//3//f/9//3//f/9//3//f/9//3//f/9//3//f/9//3//f/9//3+dc/de/3//f/9//3//f/9//3//f/9//3//f/9//3//f/9//3//f/9//3/ee3tvGGP3XtZa+F7XWjpn+F74XhljOmd1TjpnGWMZY/he11rXWvhetla1Vvhetlb4Xhljtlbfe99//3//f/9//3//f/9/AAD/f/9//3//f/9//3//f/9//3//f/9//3//f/9//3//f/9//3//f/9//3++d3xvOmdaazpnWms6Z1trW2t8b3xv/3//f/9/Wmv/f/9//3//f/9//3//f/9//3//f/9//3//f/9//3//f/9//3//f/9//3//f/9//3//f/9//3//f/9//3//f/9//39aa713/3//f/9//3//f/9//3//f/9//3//f/9//3//f/9//3/ee1prOWdaa5xz/3//f/9//3//f/9//3/fe/9//39ca/9//3//f/9//3//f/9/33udc/9//3//f/9//3//f/9//3//f/9//3//f/9/AAD/f/9//3//f/9//3//f/9//3//f/9//3//f/9//3//f/9//3//f/9//3//f/9//3//f/9//3//f/9//3//f/9//3//f/9/Omf/f/9//3//f/9//3//f/9//3//f/9//3//f/9//3//f/9//3//f/9//3//f/9//3//f/9//3//f/9//3//f/9//38YY957vnf/f/9//3//f/9//3//f/9//3//f/9//3//f/9/3nu9d5xz3nvee/9//3//f/9//3//f/9//3//f/9//39ba/9//3//f/9//3//f/9//3++d51z/3//f/9//3/fe/9//3//f/9//3//f/9/AAD/f/9//3//f/9//3//f/9//3//f/9//3//f/9//3//f/9//3//f/9//3//f/9//3//f/9//3//f/9//3//f/9//3//f/9/OWf/f/9//3//f/9//3//f/9//3//f/9//3//f/9//3//f/9//3//f/9//3//f/9//3//f/9//3//f/9//3//f/9//39aa5xz3nv/f/9//3//f/9//3//f/9//3//f/9//3//f/9//3//f/9//3//f/9//3/ee/9//3//f/9//3//f/9/33tba/9//3//f/9//3//f/9//3/fe1tr3nv/f997/3/ee/9//3//f/9//3//f/9/AAD/f/9//3//f/9//3//f/9//3//f/9//3//f/9//3//f/9//3//f/9//3//f/9//3//f/9//3//f/9//3//f/9//3//f/9/Wmv/f/9//3//f/9//3//f/9//3//f/9//3//f/9//3//f/9//3//f/9//3//f/9//3//f/9//3//f/9//3//f/9//3/fe/de/3//f/9//3//f/9//3//f/9//3//f/9//3//f/9//3//f/9//3/ee/9//3//f/9//3//f/9//3//f/9//397b/9//3//f/9//3//f/9//3//f713fG//f/9//3//f/9//3//f/9//3//f/9/AAD/f/9//3//f/9//3//f/9//3//f/9//3//f/9//3//f/9//3//f/9//3//f/9//3//f/9//3//f/9//3//f/9//3//f/9/Omf/f/9//3//f/9//3//f/9//3//f/9//3//f/9//3//f/9//3//f/9//3//f/9//3//f/9//3//f/9//3//f/9//3//f7VW/3//f/9//3//f/9//3//f/9//3//f/9//3//f/9//3//f/9//3//f/9//3//f/9//3//f/9//3//f/9//3+cc957/3//f/9//3//f/9//3//f/9/W2v/f/9/33v/f/9//3//f/9//3//f/9/AAD/f/9//3//f/9//3//f/9//3//f/9//3//f/9//3//f/9//3//f/9//3//f99733v/f/9//3//f/9//3//f/9//3//f/9/OWf/f/9//3//f/9//3//f/9//3//f/9//3//f/9//3//f/9//3//f/9//3//f/9//3//f/9//3//f/9//3//f/9/33v/f9da3nv/f/9//3//f/9//3//f/9//3//f/9//3//f/9//3//f957/3//f/9//3//f/9//3//f/9//3//f/97/3+cc713/3//f/9//3//f/9//3//f/9/3nu+d/9//3//f/9//3//f/9//3//f/9/AAD/f/9//3//f/9//3//f/9//3//f/9//3//f/9//3//f/9//3//f/9//3//f/9//3//f/9//3//f/9//3//f/9//3//f/9/W2v/f/9//3//f/9//3//f/9//3//f/9//3//f/9//3//f/9//3//f/9//3//f/9//3//f/9//3//f/9/3nv/f/9//3//f997/3//f/9//3//f/9//3//f/9//3//f/9//3//f/9//3//f/9//3//f/9//3//f/9//3//f/9//3//f/9//3+9d5tz/3//f/9//3//f/9//3//f/9//39ba99//3//f/9//3//f/9//3//f/9/AAD/f/9//3//f/9//3//f/9//3//f/9//3//f/9//3//f/9//3//f/9//3//f/9//3//f/9//3//f/9//3//f/9//3//f/9/Omf/f/9//3//f/9//3//f/9//3//f/9//3//f/9//3//f/9//3//f/9//3//f/9//3//f/9//3//f/9//3//f/9//3//f/9//3//f/9//3//f/9//3//f/9//3//f/9//3//f/9//3//f/9//3//f/9//3//f/9//3//f/9//3//f/9//3//f1ln/3//f/9//3//f/9//3//f/9//3/ee513/3//f/9//3//f/9//3//f/9/AAD/f/9//3//f/9//3//f/9//3//f/9//3//f/9//3//f/9//3//f/9//3//f/9//3//f/9//3//f/9//3//f/9//3//f/9/OWf/f/9//3//f/9//3//f/9//3//f/9//3//f/9//3//f/9//3//f/9//3//f/9//3//f/9//3//f/9//3//f/9//3//f/9//3//f/9//3//f/9//3//f/9//3//f/9//3//f/9//3//f/9//3//f/9//3//f/9//3//f/9//3//f/9//3//fzln/3//f/9//3//f/9//3//f/9//3//f3xz/3//f/9//3//f/9//3//f/9/AAD/f/9//3//f/9//3//f/9//3//f/9//3//f/9//3//f/9//3//f/9//3//f/9//3//f/9//3//f/9//3//f/9//3//f/9/OWf/f/9//3//f/9//3//f/9//3//f/9//3//f/9//3//f/9//3//f/9//3//f/9//3//f/9//3//f/9//3//f/9//3//f/9//3//f/9//3//f/9//3//f/9//3//f/9//3//f/9//3//f/9//3//f/9//3//f/9//3//f/9//3//f/9//3//fzln/3//f/9//3//f/9//3//f/9//3//f3xz/3//f/9//3//f/9//3//f/9/AAD/f/9//3//f/9//3//f/9//3//f/9//3//f/9//3//f/9//3//f/9//3//f/9//3//f/9//3//f/9//3//f/9//3//f/9/GWf/f/9//3//f/9//3//f/9//3//f/9//3//f/9//3//f/9//3//f/9//3//f/9//3//f/9//3//f/9//3//f/9//3//f/9//3//f/9//3//f/9//3//f/9//3//f/9//3//f/9//3//f/9//3//f/9//3//f/9//3//f/9//3//f/9//3//fzln/3//f/9//3//f/9//3//f/9//3//f713/3//f/9//3//f/9//3//f/9/AAD/f/9//3//f/9//3//f/9//3//f/9//3//f/9//3//f/9//3//f/9//3//f/9//3//f/9//3//f/9//3//f/9//3//f/9/Omf/f/9//3//f/9//3//f/9//3//f/9//3//f/9//3//f/9//3//f/9//3//f/9//3//f/9//3//f/9//3//f/9//3//f/9//3//f/9//3//f/9//3//f/9//3//f/9//3//f/9//3//f/9//3//f/9//3//f/9//3//f/9//3//f/9//3//f1ln/3//f/9//3//f/9//3//f/9//3//f/9/nXP/f/9//3//f/9//3//f/9/AAD/f/9//3//f/9//3//f/9//3//f/9//3//f/9//3//f/9//3//f/9//3//f/9//3//f/9//3//f/9//3//f/9//3//f/9/OWf/f/9//3//f/9//3//f/9//3//f/9//3//f/9//3//f/9//3//f/9//3//f/9//3//f/9//3//f/9//3//f/9//3//f/9//3//f/9//3//f/9//3//f/9//3//f/9//3//f/9//3//f/9//3//f/9//3//f/9//3//f/9//3//f/9//3//fzln/3//f/9//3//f/9//3//f/9//3//f/9/nHP/f/9//3//f/9//3//f/9/AAD/f/9//3//f/9//3//f/9//3//f/9//3//f/9//3//f/9//3//f/9//3//f/9//3//f/9//3//f/9//3//f/9//3//f/9/OWf/f/9//3//f/9//3//f/9//3//f/9//3//f/9//3//f/9//3//f/9//3//f/9//3//f/9//3//f/9//3//f/9//3//f/9//3//f/9//3//f/9//3//f/9//3//f/9//3//f/9//3//f/9//3//f/9//3//f/9//3//f/9//3//f/9//3//fzpn/3//f/9//3//f/9//3//f/9//3//f/9/fG//f/9//3//f/9//3//f/9/AAD/f/9//3//f/9//3//f/9//3//f/9//3//f/9//3//f/9//3//f/9//3//f/9//3//f/9//3//f/9//3//f/9//3//f/9/GWf/f/9//3//f/9//3//f/9//3//f/9//3//f/9//3//f/9//3//f/9//3//f/9//3//f/9//3//f/9//3//f/9//3//f/9//3//f/9//3//f/9//3//f/9//3//f/9//3//f/9//3//f/9//3//f/9//3//f/9//3//f/9//3//f/9//3//fzpn/3//f/9//3//f/9//3//f/9//3//f/9/vXfee/9//3//f/9//3//f/9/AAD/f/9//3//f/9//3//f/9//3//f/9//3//f/9//3//f/9//3//f/9//3//f/9//3//f/9//3//f/9//3//f/9//3//f/9/Wmv/f/9//3//f/9//3//f/9//3//f/9//3//f/9//3//f/9//3//f/9//3//f/9//3//f/9//3//f/9//3//f/9//3//f/9//3//f/9//3//f/9//3//f/9//3//f/9//3//f/9//3//f/9//3//f/9//3//f/9//3//f/9//3//f/9//3/ee3xv3nv/f/9//3/fe/9//3//f/9//3//f/9//397b/9//3//f/9//3//f/9/AAD/f/9//3//f/9//3//f/9//3//f/9//3//f/9//3//f/9//3//f/9//3//f/9//3//f/9//3//f/9//3//f/9//3//f/9/Wmv/f/9//3//f/9//3//f/9//3//f/9//3//f/9//3//f/9//3//f/9//3//f/9//3//f/9//3//f/9//3//f/9//3//f/9//3//f/9//3//f/9//3//f/9//3//f/9//3//f/9//3//f/9//3//f/9//3//f/9//3//f/9//3//f/9//3//f713nXP/f/9//3//f/9//3//f/9//3//f/9//397b/9//3//f/9//3//f/9/AAD/f/9//3//f/9//3//f/9//3//f/9//3//f/9//3//f/9//3//f/9//3//f/9//3//f/9//3//f/9//3//f/9//3//f/9/e2/ee/9//3//f/9//3//f/9//3//f/9//3//f/9//3//f/9//3//f/9//3//f/9//3//f/9//3//f/9//3//f/9//3//f/9//3//f/9//3//f/9//3//f/9//3//f/9//3//f/9//3//f/9//3//f/9//3//f/9//3//f/9//3//f/9//3//f/9/OWf/f/9//3//f/9//3//f/9//3//f/9//397b/9//3//f/9//3//f/9/AAD/f/9//3//f/9//3//f/9//3//f/9//3//f/9//3//f/9//3//f/9//3//f/9//3//f/9//3//f/9//3//f/9//3//f/9/e2/ee/9//3//f/9//3//f/9//3//f/9//3//f/9//3//f/9//3//f/9//3//f/9//3//f/9//3//f/9//3//f/9//3//f/9//3//f/9//3//f/9//3//f/9//3//f/9//3//f/9//3//f/9//3//f/9//3//f/9//3//f/9//3//f/9//3//f/9/OWf/f/9//3//f/9//3//f/9//3//f/9//397b/9//3//f/9//3//f/9/AAD/f/9//3//f/9//3//f/9//3//f/9//3//f/9//3//f/9//3//f/9//3//f/9//3//f/9//3//f/9//3//f/9//3//f/9/vXecc/9//3//f/9//3//f/9//3//f/9//3//f/9//3//f/9//3//f/9//3//f/9//3//f/9//3//f/9//3//f/9//3//f/9//3//f/9//3//f/9//3//f/9//3//f/9//3//f/9//3//f/9//3//f/9//3//f/9//3//f/9//3//f/9//3//f/9/OWf/f/9//3//f/9//3//f/9//3//f/9//397b/9//3//f/9//3//f/9/AAD/f/9//3//f/9//3//f/9//3//f/9//3//f/9//3//f/9//3//f/9//3//f/9//3//f/9//3//f/9//3//f/9//3//f/9/vnecc/9//3//f/9//3//f/9//3//f/9//3//f/9//3//f/9//3//f/9//3//f/9//3//f/9//3//f/9//3//f/9//3//f/9//3//f/9//3//f/9//3//f/9//3//f/9//3//f/9//3//f/9//3//f/9//3//f/9//3//f/9//3//f/9//3//f/9/nXO9d/9//3//f/9//3//f/9//3//f/9//397b/9//3//f/9//3//f/9/AAD/f/9//3//f/9//3//f/9//3//f/9//3//f/9//3//f/9//3//f/9//3//f/9//3//f/9//3//f/9//3//f/9//3//f/9/3nt7b/9//3//f/9//3//f/9//3//f/9//3//f/9//3//f/9//3//f/9//3//f/9//3//f/9//3//f/9//3//f/9//3//f/9//3//f/9//3//f/9//3//f/9//3//f/9//3//f/9//3//f/9//3//f/9//3//f/9//3//f/9//3//f/9//3//f/9/33taa/9//3//f/9//3//f/9//3//f/9//397b/9//3//f/9//3//f/9/AAD/f/9//3//f/9//3//f/9//3//f/9//3//f/9//3//f/9//3//f/9//3//f/9//3//f/9//3//f/9//3//f/9//3//f/9/3nt7b/9//3//f/9//3//f/9//3//f/9//3//f/9//3//f/9//3//f/9//3//f/9//3//f/9//3//f/9//3//f/9//3//f/9//3//f/9//3//f/9//3//f/9//3//f/9//3//f/9//3//f/9//3//f/9//3//f/9//3//f/9//3//f/9//3//f/9//38YY/9//3//f/9//3//f/9//3//f/9//397b/9//3//f/9//3//f/9/AAD/f/9//3//f/9//3//f/9//3//f/9//3//f/9//3//f/9//3//f/9//3//f/9//3//f/9//3//f/9//3//f/9//3//f/9//39ba/9//3//f/9//3//f/9//3//f/9//3//f/9//3//f/9//3//f/9//3//f/9//3//f/9//3//f/9//3//f/9//3//f/9//3//f/9//3//f/9//3//f/9//3//f/9//3//f/9//3//f/9//3//f/9//3//f/9//3//f/9//3//f/9//3//f/9//3+cc5xz/3//f/9/33v/f/9//3//f/9/3nu9d957/3//f/9//3//f/9/AAD/f/9//3//f/9//3//f/9//3//f/9//3//f/9//3//f/9//3//f/9//3//f/9//3//f/9//3//f/9//3//f/9//3//f/9/33taa/9//3//f/9//3//f/9//3//f/9//3//f/9//3//f/9//3//f/9//3//f/9//3//f/9//3//f/9//3//f/9//3//f/9//3//f/9//3//f/9//3//f/9//3//f/9//3//f/9//3//f/9//3//f/9//3//f/9//3//f/9//3//f/9//3//f/9//3+9d3tvnHP/f/9//3//f/9//3//f957/3+cc/9//3//f/9//3//f/9/AAD/f/9//3//f/9//3//f/9//3//f/9//3//f/9//3//f/9//3//f/9//3//f/9//3//f/9//3//f/9//3//f/9//3//f/9//385Z/9//3//f/9//3//f/9//3//f/9//3//f/9//3//f/9//3//f/9//3//f/9//3//f/9//3//f/9//3//f/9//3//f/9//3//f/9//3//f/9//3//f/9//3//f/9//3//f/9//3//f/9//3//f/9//3//f/9//3//f/9//3//f/9//3//f/9//3//f713vXf/f/9//3+9d/9//3//f/9/e2//f957/3//f/9//3//f/9/AAD/f/9//3//f/9//3//f/9//3//f/9//3//f/9//3//f/9//3//f/9//3//f/9//3//f/9//3//f/9//3//f/9//3//f/9//385Z/9//3//f/9//3//f/9//3//f/9//3//f/9//3//f/9//3//f/9//3//f/9//3//f/9//3//f/9//3//f/9//3//f/9//3//f/9//3//f/9//3//f/9//3//f/9//3//f/9//3//f/9//3//f/9//3//f/9//3//f/9//3//f/9//3//f/9//3//f/9/e298b997/3//f/9//3//f1pr/3/ee/9//3//f/9//3//f/9/AAD/f/9//3//f/9//3//f/9//3//f/9//3//f/9//3//f/9//3//f/9//3//f/9//3//f/9//3//f/9//3//f/9/33v/f/9//3/4Xv9/33v/f/9//3//f/9//3//f/9//3//f/9//3//f/9//3//f/9//3//f/9//3//f/9//3//f/9//3//f/9//3//f/9//3//f/9//3//f/9//3//f/9//3//f/9//3//f/9//3//f/9//3//f/9//3//f/9//3//f/9//3//f/9//3//f/9//3//f/9/vndaa3tvnXP/f713vXc5Z/9/vXf/f/9//3//f/9//3//f/9/AAD/f/9//3//f/9//3//f/9//3//f/9//3//f/9//3//f/9//3//f/9//3//f/9//3//f/9//3//f/9//3//f/9//3//f/9//38YY/9//3//f/9//3//f/9//3//f/9//3//f/9//3//f/9//3//f/9//3//f/9//3//f/9//3//f/9//3//f/9//3//f/9//3//f/9//3//f/9//3//f/9//3//f/9//3//f/9//3//f/9//3//f/9//3//f/9//3//f/9//3//f/9//3//f/9//3//f/9//3//f5xzWms5Z5xze2//f/9//3/ee/9//3//f/9//3//f/9/AAD/f/9//3//f/9//3//f/9//3//f/9//3//f/9//3//f/9//3//f/9//3//f/9//3//f/9//3//f/9//3//f/9//3//f/9//386Z/9//3//f/9//3//f/9//3//f/9//3//f/9//3//f/9//3//f/9//3//f/9//3//f/9//3//f/9//3//f/9//3//f/9//3//f/9//3//f/9//3//f/9//3//f/9//3//f/9//3//f/9//3//f/9//3//f/9//3//f/9//3//f/9//3//f/9//3//f957/3//f/9//3//f713/3//f/9//3//f957/3//f/9//3//f/9/AAD/f/9//3//f/9//3//f/9//3//f/9//3//f/9//3//f/9//3//f/9//3//f/9//3//f/9//3//f/9//3//f/9//3//f/9//3/ee/9//3/ee/9//3//f/9//3//f/9//3//f/9//3//f/9//3//f/9//3//f/9//3//f/9//3//f/9//3//f/9//3//f/9//3//f/9//3//f/9//3//f/9//3//f/9//3//f/9//3//f/9//3//f/9//3//f/9//3//f/9//3//f/9//3//f/9//3//f/9//3//f/9//3//f/9//3//f957/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BMAAAAZAAAAAAAAAAAAAAAOwAAADwAAAAAAAAAAAAAADwAAAA9AAAAKQCqAAAAAAAAAAAAAACAPwAAAAAAAAAAAACAPwAAAAAAAAAAAAAAAAAAAAAAAAAAAAAAAAAAAAAAAAAAIgAAAAwAAAD/////RgAAABwAAAAQAAAARU1GKwJAAAAMAAAAAAAAAA4AAAAUAAAAAAAAABAAAAAUAAAA</SignatureImage>
          <SignatureComments/>
          <WindowsVersion>10.0</WindowsVersion>
          <OfficeVersion>16.0.11929/19</OfficeVersion>
          <ApplicationVersion>16.0.11929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2019-09-06T16:28:21Z</xd:SigningTime>
          <xd:SigningCertificate>
            <xd:Cert>
              <xd:CertDigest>
                <DigestMethod Algorithm="http://www.w3.org/2001/04/xmlenc#sha256"/>
                <DigestValue>j/sDdcxwNTxET2vUwUfb/QnlRB7mEjB79QDOOG2fy6c=</DigestValue>
              </xd:CertDigest>
              <xd:IssuerSerial>
                <X509IssuerName>E=e-sign@esign-la.com, CN=ESign Class 3 Firma Electronica Avanzada para Estado de Chile CA, OU=Terminos de uso en www.esign-la.com/acuerdoterceros, O=E-Sign S.A., C=CL</X509IssuerName>
                <X509SerialNumber>137265075574915244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iJgA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D+AJfN4XegAEABAAAAAMbN4XfU7v4AoABAAULj61sAAAAAQuPrWwAAAACgAEABAAAAAAAAAAAAAAAAAAAAAFAIQAEAAAAAAAAAAAAAAAAAAAAAAAAAAAAAAAAAAAAAAAAAAAAAAAAAAAAAAAAAAAAAAAAAAAAAAAAAAAAAAAAAAAAAWM+bGwAAAAB47/4AdtfddwAAAAABAAAA1O7+AP//AAAAAAAAVNjdd1TY3Xeo7/4ArO/+AAcAAAAAAAAAAACTdIwAAABUBuf/BwAAAOTv/gCA6Yh05O/+AAAAAAAAAgAAAAAAAAAAAAAAAAAAAAAAAAAAAABL8P4AZGhh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4AzGX+AD3TC3YAAQAAhGP+AAAAAAASIt534G3rd6AiXgOYIl4DdK88W5giXgOYIl4DsGf+AEBj01qgIl4DBGj+AKAPAAAVztVaSX+Ok2BKcg8a0dVaQcrXWgAAAAAAAAAAAgAAABQAAACZiWGhAAAAADRl/gCZzAt2hGP+AAAAAAClzAt2GPhaD+D///8AAAAAAAAAAAAAAACQAQAAAAAAAQAAAABhAHIAaQBhAGwAAAAAAAAABgAAAAAAAAAAAJN0AAAAAFQG5/8GAAAA5GT+AIDpiHTkZP4AAAAAAAACAAAAAAAAAAAAAAAAAAAAAAAAAgAAAAIAAAAAAAA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753/3//f/9//3//f/9//3//f/9//3//f/9//3//f/9//3//f/9//3//f/9//3//f/9//3//f/9//3//f/9//3//f/9//3//f/9//3//f/9//3//f/9//3//f/9//3//f/9//3//f/9//3//f/9//3//f/9//3//f/9//3//f/9//3//f/9//3//f/9//3//f/9//3//f/9//3//f/9//3//f/9//3//f/9//3//f/9//3//f/9//3//f/9//3//f/9//3//f/9//3//f/9//3//f/9//3//f/9//3//f/9//3//f/9//3//f/9//3//f/9//3//f/9/fG//f/9//3//f/9//3//f/9//3//f/9//3//f/9//3//f/9//3//f/9//3//f/9//3//f/9//3//f/9//3//f/9//3//f/9//3//f/9//3//f/9//3//f/9//3//f/9//3//f/9//3//f/9//3//f/9//3//f/9//3//f/9//3//f/9//3//f/9//3//f/9//3//f/9//3//f/9//3//f/9//3//f/9//3//f/9//3//f/9//3//f/9//3//f/9//3//f/9//3//f/9//3//f/9//3//f/9//3//f/9//3//f/9//3//f/9//3//f/9//3//f/9//385Z/9//3//f/9//3//f/9//3//f/9//3//f/9//3//f/9//3//f/9//3//f/9//3//f/9//3//f/9//3//f/9//3//f/9//3//f/9//3//f/9//3//f/9//3//f/9//3//f/9//3//f/9//3//f/9//3//f/9//3//f/9//3//f/9//3//f/9//3//f/9//3//f/9//3//f/9//3//f/9//3//f/9//3//f/9//3//f/9//3//f/9//3//f/9//3//f/9//3//f/9//3//f/9//3//f/9//3//f/9//3//f/9//3//f/9//3//f/9//3//f/9//3//f1tr/3//f/9//3//f/9//3//f/9//3//f/9//3//f/9//3//f/9//3//f/9//3//f/9//3//f/9//3//f/9//3//f/9//3//f/9//3//f/9//3//f/9//3//f/9//3//f/9//3//f/9//3//f/9//3//f/9//3//f/9//3//f/9//3//f/9//3//f/9//3//f/9//3//f/9//3//f/9//3//f/9//3//f/9//3//f/9//3//f/9//3//f/9//3//f/9//3//f/9//3//f/9//3//f/9//3//f/9//3//f/9//3//f/9//3//f/9//3//f/9//3//f/9/e2//f/9//3//f/9//3//f/9//3//f/9//3//f/9//3//f/9//3//f/9//3//f/9//3//f/9//3//f/9//3//f/9//3//f/9//3//f/9//3//f/9//3//f/9//3//f/9//3//f/9//3//f/9//3//f/9//3//f/9//3//f/9//3//f/9//3//f/9//3//f/9//3//f/9//3//f/9//3//f/9//3//f/9//3//f/9//3//f/9//3//f/9//3//f/9//3//f/9//3//f/9//3//f/9//3//f/9//3//f/9//3//f/9//3//f/9//3//f/9//3//f/9//3+9d/9//3//f/9//3//f/9//3//f/9//3//f/9//3//f/9//3//f/9//3//f/9//3//f/9//3//f/9//3//f/9//3//f/9//3//f/9//3//f/9//3//f/9//3//f/9//3//f/9//3//f/9//3//f/9//3//f/9//3//f/9//3//f/9//3//f/9//3//f/9//3//f/9//3//f/9//3//f/9//3//f/9//3//f/9//3//f/9//3//f/9//3//f/9//3//f/9//3//f/9//3//f/9//3//f/9//3//f/9//3//f/9//3//f/9//3//f/9//3//f/9//3//f5xz33v/f/9//3//f/9//3//f/9//3//f/9//3//f/9//3//f/9//3//f/9//3//f/9//3//f/9//3//f/9//3//f/9//3//f/9//3//f/9//3//f/9//3//f/9//3//f/9//3//f/9//3//f/9//3//f/9//3//f/9//3//f/9//3//f/9//3//f/9//3//f/9//3//f/9//3//f/9//3//f/9//3//f/9//3//f/9//3//f/9//3//f/9//3//f/9//3//f/9//3//f/9//3//f/9//3//f/9//3//f/9//3//f/9//3//f/9//3//f/9//3//f/9/nXO9d/9//3//f/9//3//f/9//3//f/9//3//f/9//3//f/9//3//f/9//3//f/9//3//f/9//3//f/9//3//f/9//3//f/9//3//f/9//3//f/9//3//f/9//3//f/9//3//f/9//3//f/9//3//f/9//3//f/9//3//f/9//3//f/9/3nv/f/9//3//f/9//3/ee/9//3//f/9//3//f/9//3//f/9//3//f/9//3//f/9//3//f/9//3//f/9//3//f/9//3//f/9//3//f/9//3//f/9//3//f/9//3//f/9//3//f/9//3//f/9//3//f/9//3+cc713/3//f/9//3//f/9//3//f/9//3//f/9//3//f/9//3//f/9//3//f/9//3//f/9//3//f/9//3//f/9//3//f/9//3//f/9//3//f/9//3//f/9//3//f/9//3//f/9//3//f/9//3//f/9//3//f/9//3//f/9//3//f/9//3//f/9//3//f/9//3//f/9//3//f/9//3//f/9//3//f/9//3//f/9//3//f/9//3//f/9//3//f/9//3//f/9//3//f/9//3//f/9//3//f/9//3//f/9//3//f/9//3//f/9//3//f/9//3//f/9//3//f957nXP/f/9//3//f/9//3//f/9//3//f/9//3//f/9//3//f/9//3//f/9//3//f/9//3//f/9//3//f/9//3//f/9//3//f/9//3//f/9//3//f/9//3//f/9//3//f/9//3//f/9//3//f/9//3//f/9//3//f/9//3//f/9//3//f/9/3nvee957/3/ee/9//3//f/9//3//f/9//3//f/9//3//f/9//3//f/9//3//f/9//3//f/9//3//f/9//3//f/9//3//f/9//3//f/9//3//f/9//3//f/9//3//f/9//3//f/9//3//f/9//3//f/9/3nucc/9//3//f/9//3//f/9//3//f/9//3//f/9//3//f/9//3//f/9//3//f/9//3//f/9//3//f/9//3//f/9//3//f/9//3//f/9//3//f/9//3//f/9//3//f/9//3//f/9//3//f/9//3//f/9//3//f/9//3//f/9//3//f/9/3ns5ZzlnWmv/f/9//3//f/9//3//f/9//3//f/9//3//f/9//3//f/9//3//f/9//3//f/9//3//f/9//3//f/9//3//f/9//3//f/9//3//f/9//3//f/9//3//f/9//3//f/9//3//f/9//3//f/9//3//f3tv/3//f/9//3//f/9//3//f/9//3//f/9//3//f/9//3//f/9//3//f/9//3//f/9//3//f/9//3//f/9//3//f/9//3//f/9//3//f/9//3//f/9//3//f/9//3//f/9//3//f/9//3//f/9//3//f/9//3//f/9//3//f/9//38YY713vXecc3tv/3//f/9//3//f/9//3//f/9//3//f/9//3//f/9//3//f/9//3//f/9//3//f/9//3//f/9//3//f/9//3//f/9//3//f/9//3//f/9//3//f/9//3//f/9//3//f/9//3//f/9//3//f/9/e2//f/9//3//f/9//3//f/9//3//f/9//3//f/9//3//f/9//3//f/9//3//f/9//3//f/9//3//f/9//3//f/9//3//f/9//3//f/9//3//f/9//3//f/9//3//f/9//3//f/9//3//f/9//3//f/9//3//f/9//3//f/9//3+cc1pr/3//f/9/Wmv/f/9//3//f/9//3//f/9//3//f/9//3//f/9//3//f/9//3//f/9//3//f/9//3//f/9//3//f/9//3//f/9//3//f/9//3//f/9//3//f/9//3//f/9//3//f/9//3//f/9//3//f/9//39aa/9//3//f/9//3//f/9//3//f/9//3//f/9//3//f/9//3//f/9//3//f/9//3//f/9//3//f/9//3//f/9//3//f/9//3//f/9//3//f/9//3//f/9//3//f/9//3//f/9//3//f/9//3//f/9//3//f/9//3//f/9//3+9d1pr/3//f957/39aa/9/3nv/f/9//3//f/9//3//f/9//3//f/9//3//f/9//3//f/9//3//f/9//3//f/9//3//f/9//3//f/9//3//f/9//3//f/9//3//f/9//3//f/9//3//f/9//3//f/9//3//f/9//3//f1pr/3//f/9//3//f/9//3//f/9//3//f/9//3//f/9//3//f/9//3//f/9//3//f/9//3//f/9//3//f/9//3//f/9//3//f/9//3//f/9//3//f/9//3//f/9//3//f/9//3//f/9//3//f/9//3//f/9//3/fe/9//3//f/9/GGP/f/9//3//f/9/Wmv/f/9//3//f/9//3//f/9//3//f/9//3//f/9//3+9d/9//3//f/9//3//f/9//3//f/9//3//f/9//3//f/9//3//f/9//3//f/9//3//f/9//3//f/9//3//f/9//3//f/9//3//f/9/e2//f/9//3//f/9//3//f/9//3//f/9//3//f/9//3//f/9//3//f/9//3//f/9//3//f/9//3//f/9//3//f/9//3//f/9//3//f/9//3//f/9//3//f/9//3//f/9//3//f/9//3//f/9//3//f/9//3//f/97/3//f/9/3nt7b/9//3//f/9//3t7b/9//3//f/9//3//f/9//3//f/9//3//f/9//3//f713nHP/f/9//3//f/9//3//f/9//3//f/9//3//f/9//3//f/9//3//f/9//3//f/9//3//f/9//3//f/9//3//f/9//3//f/9//398b/9//3//f/9//3//f/9//3//f/9//3//f/9//3//f/9//3//f/9//3//f/9//3//f/9//3//f/9//3//f/9//3//f/9//3//f/9//3//f/9//3//f/9//3//f/9//3//f/9//3//f/9//3//f/9//3//f/9//3//f/9//3+cc957/3//f/9//3//f3xv/3//f/9//3//f/9//3//f/9//3//f/9//3//f/9/3ntaa/9//3//f/9//3//f/9//3//f/9//3//f/9//3//f/9//3//f/9//3//f/9//3//f/9//3//f/9//3//f/9//3//f/9//3//f5xz/3//f/9//3//f/9//3//f/9//3//f/9//3//f/9//3//f/9//3//f/9//3//f/9//3//f/9//3//f/9//3//f/9//3//f/9//3//f/9//3//f/9//3//f/9//3//f/9//3//f/9//3//f/9//3//f/9//3//f/9//3//fxlj/3//f/9//3//f/9/vXe9d/9//3//f/9//3//f/9//3//f/9//3//f/9//3//f3tv/3//f/9//3//f/9//3//f/9//3//f/9//3//f/9//3//f/9//3//f/9//3//f/9//3//f/9//3//f/9//3//f/9//3//f/9/nXPee/9//3//f/9//3//f/9//3//f/9//3//f/9//3//f/9//3//f/9//3//f/9//3//f/9//3//f/9//3//f/9//3//f/9//3//f/9//3//f/9//3//f/9//3//f/9//3//f/9//3//f/9//3//f/9//3//f/9//3//f/9/GGP/f/9//3//f/9//3/ee71z/3//f/9//3//f/9//3//f/9//3//f/9//3//f/9//39aa/9//3//f/9//3//f/9//3//f/9//3//f/9//3//f/9//3//f/9//3//f/9//3//f/9//3//f/9//3//f/9//3//f/9//3+9d753/3//f/9//3//f/9//3//f/9//3//f/9//3//f/9//3//f/9//3//f/9//3//f/9//3//f/9//3//f/9//3//f/9//3//f/9//3//f/9//3//f/9//3//f/9//3//f/9//3//f/9//3//f/9//3//f/9//3//f/9//38YY/9//3//f/9//3//f/9/e2//f/9//3//f/9//3//f/9//3//f/9//3//f/9//3//fzln/3//f/9//3//f/9//3//f/9//3//f/9//3//f/9//3//f/9//3//f/9//3//f/9//3//f/9//3//f/9//3//f/9//3//f997nHP/f/9//3//f/9//3//f/9//3//f/9//3//f/9//3//f/9//3//f/9//3//f/9//3//f/9//3//f/9//3//f/9//3//f/9//3//f/9//3//f/9//3//f/9//3//f/9//3//f/9//3//f/9//3//f/9//3//f/9//3//f1pr/3//f/9//3//f/9//397b/9//3//f/9//3//f/9//3//f/9//3//f/9//3//f/9/vXe9d/9//3//f/9//3//f/9//3//f/9//3//f/9//3//f/9//3//f/9//3//f/9//3//f/9//3//f/9//3//f/9//3//f/9//3+cc/9//3//f/9//3//f/9//3//f/9//3//f/9//3//f/9//3//f/9//3//f/9//3//f/9//3//f/9//3//f/9//3//f/9//3//f/9//3//f/9//3//f/9//3//f/9//3//f/9//3//f/9//3//f/9//3//f/9//3//f/9/W2v/f/9//3//f/9//3//f1pr/3//f/9//3//f/9//3//f/9//3//f/9/3nv/f/9/vXf/f3tv3nv/f/9//3//f/9//3//f/9//3//f/9//3//f/9//3//f/9//3//f/9//3//f/9//3//f/9//3//f/9//3//f/9//3//f1tr/3//f/9//3//f/9//3//f/9//3//f/9//3//f/9//3//f/9//3//f/9//3//f/9//3//f/9//3//f/9//3//f/9//3//f/9//3//f/9//3//f/9//3//f/9//3//f/9//3//f/9//3//f/9//3//f/9//3//f/9/e2//f/97/3//f/9//3//f/9//397a/9//3//f/9//3//f/9//3//f/9//3//f/9//3//f/9/e2//f/9//3//f957/3//f/9//3//f/9//3//f/9//3//f/9//3//f/9//3//f/9//3//f/9//3//f/9//3//f/9//3//f/9/fG//f/9//3//f/9//3//f/9//3//f/9//3//f/9//3//f/9//3//f/9//3//f/9//3//f/9//3//f/9//3//f/9//3//f/9//3//f/9//3//f/9//3//f/9//3//f/9//3//f/9//3//f/9//3//f/9//3//f/9//39ba997/3//f/9//3//f/9//3//f3tv/3//f/9//3//f/9//3//f/9//3//f/9//3//f/9//3+cc713/3//f/9//3//f/9//3//f/9//3//f/9//3//f/9//3//f/9//3//f/9//3//f/9//3//f/9//3//f/9//3//f/9//397b/9//3//f/9//3//f/9//3//f/9//3//f/9//3//f/9//3//f/9//3//f/9//3//f/9//3//f/9//3//f/9//3//f/9//3//f/9//3//f/9//3//f/9//3//f/9//3//f/9//3//f/9//3//f/9//3//f/9//3//f1pr/3//f/9//3//f/9//3//f/9/e2//f/9//3//f/9//3//f/9//3//f/9//3//f/9//3//f/9/Wmv/f/9//3//f/9//3//f/9//3//f/9//3//f/9//3//f/9//3//f/9//3//f/9//3//f/9//3//f/9//3//f/9//3//f3xv/3//f/9//3//f/9//3//f/9//3//f/9//3//f/9//3//f/9//3//f/9//3//f/9//3//f/9//3//f/9//3//f/9//3//f/9//3//f/9//3//f/9//3//f/9//3//f/9//3//f/9//3//f/9//3//f/9//3//f/9/Wmffe/9//3//f/9//3//f/9//397b/9//3//f/9//3//f/9//3//f/9//3//f/9//3//f/9//39aa/9//3//f/9/3nv/f/9//3//f/9//3//f/9//3//f/9//3//f/9//3//f/9//3//f/9//3//f/9//3//f/9//3//f/9/e2//f/9//3//f/9//3//f/9//3//f/9//3//f/9//3//f/9//3//f/9//3//f/9//3//f/9//3//f/9//3//f/9//3//f/9//3//f/9//3//f/9//3//f/9//3//f/9//3//f/9//3//f/9//3//f/9//3//f/9//385Z/9//3//f/9//3//f/9//3//f3tr/3//f/9//3//f/9//3//f/9//3//f/9//3//f/9//3//f5xzvXf/f/9//3//f/9//3//f/9//3//f/9//3//f/9//3//f/9//3//f/9//3//f/9//3//f/9//3//f/9//3//f/9//398b/9//3//f/9//3//f/9//3//f/9//3//f/9//3//f/9//3//f/9//3//f/9//3//f/9//3//f/9//3//f/9//3//f/9//3//f/9//3//f/9//3//f/9//3//f/9//3//f/9//3//f/9//3//f/9//3//f/9//3//fzpn/3v/f/9//3//f/9//3//f/9/e2//f/9//3//f/9//3//f/9//3//f/9//3//f/9//3//f/9/3ntaa/9//3//f/9//3//f/9//3//f/9//3//f/9//3//f/9//3//f/9//3//f/9//3//f/9//3//f/9//3//f/9//3//f3tv/3//f/9//3//f/9//3//f/9//3//f/9//3//f/9//3//f/9//3//f/9//3//f/9//3//f/9//3//f/9//3//f/9//3//f/9//3//f/9//3//f/9//3//f/9//3//f/9//3//f/9//3//f/9//3//f/9//3//f/9/Wmf/f/9//3//f/9//3//f/9//397b/9//3//f/9//3//f/9//3//f/9//3//f/9//3//f/9//3//f3tv/3//f/9//3//f/9//3//f/9//3//f/9//3//f/9//3//f/9//3//f/9//3//f/9//3//f/9//3//f/9//3//f/9/fG//f/9//3//f/9//3//f/9//3//f/9//3//f/9//3//f/9//3//f/9//3//f/9//3//f/9//3//f/9//3//f/9//3//f/9//3//f/9//3//f/9//3//f/9//3//f/9//3//f/9//3//f/9//3//f/9//3//f/9//39aa997/3//f/9//3//f/9//3//f3tv/3//f/9//3//f/9//3//f/9//3//f/9//3//f/9//3//f/9/e2//f/9//3//f/9//3//f/9//3//f/9//3//f/9//3//f/9//3//f/9//3//f/9//3//f/9//3//f/9//3//f/9//397b/9//3//f/9//3//f/9//3//f/9//3//f/9//3//f/9//3//f/9//3//f/9//3//f/9//3//f/9//3//f/9//3//f/9//3//f/9//3//f/9//3//f/9//3//f/9//3//f/9//3//f/9//3//f/9//3//f/9/3nv/fzpn/3//f/9//3//f/9//3//f/9/nHP/f/9//3//f/9//3//f/9//3//f/9//3//f/9//3//f/9//3//f3tv/3//f/9//3//f/9//3//f/9//3//f/9//3//f/9//3//f/9//3//f/9//3//f/9//3//f/9//3//f/9//3//f/9/e2//f/9//3//f/9//3//f/9//3//f/9//3//f/9//3//f/9//3//f/9//3//f/9//3//f/9//3//f/9//3//f/9//3//f/9//3//f/9//3//f/9//3//f/9//3//f/9//3//f/9//3//f/9//3//f/9//3//e/9/Wmv/f/9//3//f/9//3//f/9//3+cc/9//3//f/9//3//f/9//3//f/9//3//f/9//3//f/9//3//f/9/e2//f/9//3//f/9//3//f/9//3//f/9//3//f/9//3//f/9//3//f/9//3//f/9//3//f/9//3//f/9//3//f/9//397b/9//3//f/9//3//f/9//3//f/9//3//f/9//3//f/9//3//f/9//3//f/9//3//f/9//3//f/9//3//f/9//3//f/9//3//f/9//3//f/9//3//f/9//3//f/9//3//f/9//3//f/9//3//f/9//3//f/9//397b/9//3//f/9//3//f/9//3//f5xv/3//f/9//3//f/9//3//f/9//3//f/9//3//f/9//3//f/9//3+cc/9//3//f/9//3//f/9//3//f/9//3//f/9//3//f/9//3//f/9//3//f/9//3//f/9//3//f/9//3//f/9//3//f1tr/3//f/9//3//f/9//3//f/9//3//f/9//3//f/9//3//f/9//3//f/9//3//f/9//3//f/9//3//f/9//3//f/9//3//f/9//3//f/9//3//f/9//3//f/9//3//f/9//3//f/9//3//f/9//3//f/9//3+9c71z/3//f/9//3//f/9//3//f/9/nG//f/9//3//f/9//3//f/9//3//f/9//3//f/9//3//f/9//3//f7133nv/f/9//3//f/9//3//f/9//3//f/9//3//f/9//3//f/9//3//f/9//3//f/9//3//f/9//3//f/9//3//f/9/e2//f/9//3//f/9//3//f/9//3//f/9//3//f/9//3//f/9//3//f/9//3//f/9//3//f/9//3//f/9//3//f/9//3//f/9//3//f/9//3//f/9//3//f/9//3//f/9//3//f/9//3//f/9//3//f/9//3//f5xz3nv/f/9//3//f/9//3//f/9//397b/9//3//f/9//3//f/9//3//f/9//3//f/9//3//f/9//3//f/9/3nu9d/9//3//f/9//3//f/9//3//f/9//3//f/9//3//f/9//3//f/9//3//f/9//3//f/9//3//f/9//3//f/9//397b/9//3//f/9//3//f/9//3//f/9//3//f/9//3//f/9//3//f/9//3//f/9//3//f/9//3//f/9//3//f/9//3//f/9//3//f/9//3//f/9//3//f/9//3//f/9//3//f/9//3//f/9//3//f/9//3//f/9/Omf/f/9//3//f/9//3//f/9//3//f3tv/3//f/9//3//f/9//3//f/9//3//f/9//3//f/9//3//f/9//3//f5xz/3//f/9//3//f/9//3//f/9//3//f/9//3//f/9//3//f/9//3//f/9//3//f/9//3//f/9//3//f/9//3//f3tv/3//f/9//3//f/9//3//f/9//3//f/9//3//f/9//3//f/9//3//f/9//3//f/9//3//f/9//3//f/9//3//f/9//3//f/9//3//f/9//3//f/9//3//f/9//3//f/9//3//f/9//3//f/9//3//f/9//385Z/9//3//f/9//3//f/9//3//f/9/e2//f/9//3//f/9//3//f/9//3//f/9//3//f/9//3//f/9//3//f/9/nHP/f/9//3//f/9//3//f/9//3//f/9//3//f/9//3//f/9//3//f/9//3//f/9//3//f/9//3//f/9//3//f/9/W2v/f/9//3//f/9//3//f/9//3//f/9//3//f/9//3//f/9//3//f/9//3//f/9//3//f/9//3//f/9//3//f/9//3//f/9//3//f/9//3//f/9//3//f/9//3//f/9//3//f/9//3//f/9//3//f/9//3//fxhf/3//f/9//3//f/9//3//f/9//397b/9//3//f/9//3//f/9//3//f/9//3//f/9//3//f/9//3//f/9//397b/9//3//f/9//3//f/9//3//f/9//3//f/9//3//f/9//3//f/9//3//f/9//3//f/9//3//f/9//3//f/9//397b/9//3//f/9//3//f/9//3//f/9//3//f/9//3//f/9//3//f/9//3//f/9//3//f/9//3//f/9//3//f/9//3//f/9//3//f/9//3//f/9//3//f/9//3//f/9//3//f/9//3//f/9//3//f/9//3//f/9/Omf/f/9//3//f/9//3//f/9//3//f3tv/3//f/9//3//f/9//3//f/9//3//f/9//3//f/9//3//f/9//3//f957/3//f/9//3//f/9//3//f/9//3//f/9//3//f/9//3//f/9//3//f/9//3//f/9//3//f/9//3//f/9//3//f3tv/3//f/9//3//f/9//3//f/9//3//f/9//3//f/9//3//f/9//3//f/9//3//f/9//3//f/9//3//f/9//3//f/9//3//f/9//3//f/9//3//f/9//3//f/9//3//f/9//3//f/9//3//f/9//3//f/9//38ZY/9//3//f/9//3//f/9//3//f/97nG//f/9//3//f/9//3//f/9//3//f/9//3//f/9//3//f/9//3//f/9//3/ee/9//3//f/9//3//f/9//3//f/9//3//f/9//3//f/9//3//f/9//3//f/9//3//f/9//3//f/9//3//f/9/e2//f/9//3//f/9//3//f/9//3//f/9//3//f/9//3//f/9//3//f/9//3//f/9//3//f/9//3//f/9//3//f/9//3//f/9//3//f/9//3//f/9//3//f/9//3//f/9//3//f/9//3//f/9//3//f/9//3//fzln/3//f/9//3//f/9//3//f/9//3ucc/9//3//f/9//3//f/9//3//f/9//3//f/9//3//f/9//3//f/9//3//f3tv/3//f/9//3//f/9//3//f/9//3//f/9//3//f/9//3//f/9//3//f/9//3//f/9//3//f/9//3//f/9//397b/9//3//f/9//3//f/9//3//f/9//3//f/9//3//f/9//3//f/9//3//f/9//3//f/9//3//f/9//3//f/9//3//f/9//3//f/9//3//f/9//3//f/9//3//f/9//3//f/9//3//f/9//3//f/9//3//f/9/OWP/f/9//3//f/9//3//f/9//3+9d753/3//f/9//3//f/9//3//f/9//3//f/9//3//f/9//3//f/9//3//f/9/Wmv/f/9//3//f/9//3//f/9//3//f/9//3//f/9//3//f/9//3//f/9//3//f/9//3//f/9//3//f/9//3//f5xz33v/f/9//3//f/9//3//f/9//3//f/9//3//f/9//3//f/9//3//f/9//3//f/9//3//f/9//3//f/9//3//f/9//3//f/9//3//f/9//3//f/9//3//f/9//3//f/9//3//f/9//3//f/9//3//f/9//386Z/9//3//f/9//3//f/9//3//f51z/3v/f/9//3//f/9//3//f/9//3//f/9//3//f/9//3//f/9//3//f/9//39aa/9//3//f/9//3//f/9//3//f/9//3//f/9//3//f/9//3//f/9//3//f/9//3//f/9//3//f/9//3//f/9/nHP/f/9//3//f/9//3//f/9//3//f713vXfee/9//3//f/9//3//f/9//3//f/9//3//f/9//3//f/9//3//f/9//3//f/9//3//f/9//3//f/9//3//f/9//3//f/9//3//f/9//3//f/9//3//f/9//3//fxlj/3//f/9//3//f/9//3//f/9/e2//f/9//3//f/9//3//f/9//3//f/9//3//f/9//3//f/9//3//f/9//3//f3tv/3//f/9//3//f/9//3//f/9//3//f/9//3//f/9//3//f/9//3//f/9//3//f/9//3//f/9//3//f/9//3+cc/9//3//f/9//3//f/9//3//f/9/3nv/f/9//3//f/9//3//f/9//3//f/9//3//f/9//3//f/9//3//f/9//3//f/9//3//f/9//3//f/9//3//f/9//3//f/9//3//f/9//3//f/9//3//f/9//3//f/9/OWf/f/9//3//f/9//3//f/9//397b/9//3//f/9//3//f/9//3//f/9//3//f/9//3//f/9//3//f/9//3//f/9/vXf/f/9//3//f/9//3//f/9//3//f/9//3//f/9//3//f/9//3//f/9//3//f/9//3//f/9//3//f/9//3//f5xz/3//f/9//3//f/9//3//f/9//3//f/9//3//f/9//3//f/9//3//f/9//3//f/9//3//f/9//3//f/9//3//f/9//3//f/9//3//f/9//3//f/9//3//f/9//3//f/9//3//f/9//3//f/9//3//f/9//385Y/9//3//f/9//3//f/9//3//f1pr/3//f/9//3//f/9//3//f/9//3//f/9//3//f/9//3//f/9//3//f/9//3/ee713/3//f/9//3//f/9//3//f/9//3//f/9//3//f/9//3//f/9//3//f/9//3//f/9//3//f/9//3//f/9/nHPfe/9//3//f/9//3//f/9//3//f/9//3//f/9//3//f/9//3//f/9//3//f/9//3//f/9//3//f/9//3//f/9//3//f/9/33//f/9//3//f/9//3//f/9//3//f/9//3//f/9//3//f/9//3//f/9//3//f3xv/3//f/9//3//f997/3/fe1pr/3/fe/9//3//f/9//3//f/9//3//f/9//3//f/9//3//f/9//3//f/9//3//f/9/nHP/f/9//3//f/9//3//f/9//3//f/9//3//f/9//3//f/9//3//f/9//3//f/9//3//f/9//3//f/9//3//e713/3//f/9//3//f/9//3//f/9//3//f/9//3//f/9//3//f/9//3//f/9//3//f/9//3//f/9//3//f/9//3//f/9//3//f/9//3//f/9//3//f/9//3//f/9//3//f/9//3//f/9//3//f/9//3//f/9/fG//f/9//3//f/9//3//f/9/nG//f/9//3//f/9//3//f/9//3//f/9//3//f/9//3//f/9//3//f/9//3//f/9//386Z997/3//f/9//3//f/9//3//f/9//3//f/9//3//f/9//3//f/9//3//f/9//3//f/9//3//f/57/3/ee/9/nXP/f/9//3//f/9//3//f/9//3//f/9//3//f/9//3//f/9//3//f/9//3//f/9//3//f/9//3//f/9//3//f/9//3//f/9//3/fe/9//3//f/9//3//f/9//3//f/9//3//f/9//3//f/9//3//f/9/33udc/9//3//f/9//3//f/9/vne9d/9//3//f/9//3//f/9//3//f/9//3//f/9//3//f/9//3//f/9//3//f/97/3//f51z/3//f/9//3//f/9//3v/f/9//3//f/9//3//f/9//3//f/9//3//f/9//3/ee/9//3//f/9//3//f/9/33udc/9//3//f/9//3//f/9//3//f/9//3//f/9//3//f/9//3//f/9//3//f/9//3//f/9//3//f/9//3//f/9//3//f/9//3//f/9/33//f/9//3//f/9//3/fezlnOmc5ZzlnOWc5ZxljOWcZYxlj+V63VpZSGmP5XhljOmd8b1trvnc6Z/9/33v/f/9//3//f/9//3//f/9//3//f/9//3//f/9//3//f/9//3//f/9//3//f/9/W2v/f/9//3//f/9//3//f/9//3//f/9//3//f/9//3//f/9//3//f/9//3//f/9//3//f/9//3//f/9//3//f1tr/3//f/9//3//f/9//3//f/9//3//f/9//3//f/9//3//f/9//3//f/9//3//f/9//3//f/9//3//f/9//3//f/9//3//f/9//3//f957e2/4XvdeGGNba5xz/3//f/9//3//f/9//3//f/9//3//f51z33v/f/9//3/fe957vXM5Y/heGWP4XvheGWP4Yhhj+F4ZY/hiGGP4XjlnOWdba3xvvnffe/9//3//f957/3//f/9//399b/9//3//f/9//3//f/9//3u+d/9//3//f/9//3//f/9//3//f/9//3//f/9//3//f713/3//f9573nv/f/9/fG/fe/9//3//f/9//3//f/9//3//f/9//3//f/9//3//f/9//3//f/9//3//f/9//3//f/9//3//f/9//3//f/9//3//f/9/vnecc9ZaOWecc/9//3//f/9//3//f/9//3//f/9//3//f/9//3//f/9/fW/fe/9//3//f/9//3//f3tv/3/ee/9//3//f/9//3//f/9//3//f/9//3//f957vXdbb1prGWMZYzlnGGP4Xvhe+F5ba9hav3f/f/9//3//f/9//3//f/9//3//f/9//3//f/9//3//f997/3//f/9//3//f/9//3/dd/9//3//f/9//39ba/9//3//f/9//3//f/9//3//f/9//3//f/9//3//f/9//3//f/9//3//f/9//3//f/9//3//f/9//3//f/9//3//f/9/nXN7b1tr/3//f/9//3//f/9//3//f/9//3//f/9//3//f/9//3//f/9//398b/9//3//f/9//3//f753nG//f953/3//f/9//3//f/9//3//f/9//3//f/9//3//f/9//3//f/9//3//f/9//3//f997GWOdcxpj+V4aYxpjW2udc/9//3//f/9//3//f/9//3//f/9//3//f/9/vndba/de+F4YY3tr3nv/f/9//3/fe1tr/3//f/9//3//f/9//3//f/9//3//f/9//3//f/9//3//f/9//3//f/9//3//f/9//3//f/9//3//f/9//3//f/9/fG86Z3xv/3//f/9//3//f/9//3//f/9//3//f/9//3//f/9//3//f/9//3//f1tr/3//f/9//3/ee/9/OWf/f/9//3//f/9//3//f/9//3//f/9//3//f/9//3//f/9//3//f/9//3//f/9//3//f/9//39ca/9//3//f/9//3/fe5xzOWcYYzpnnXPfe/9//3//f/9//3//f51zGWM6Z753/3//f/9/vHN7b9VWF1+9d/9/W2v/f/9//3//f/9//3//f/9//3//f/9//3//f/9//3//f/9//3//f/9//3//f/9//3//f/9//3//f/9//3//f/9//3/3Xv9/vnf/f/9//3//f/9//3//f/9//3//f/9//3//f/9//3//f/9//3//f/9/Omf/f/9//3//f/9/nXO9d/9//3//f/9//3//f/9//3//f/9//3//f/9//3//f/9//3//f/9//3//f/9//3//f/9//3//f51z/3//f/9//3//f/9/33v/f/9//3//f/9//3//f/9//3//fzpnfG//f/9//3//f/9//3//f/9//3/ee1prOWf4Xv9//3//f/9//3//f/9//3//f/9//3//f/9//3//f/9//3//f/9//3//f/9//3//f/9//3//f/9//3//f997/3/4Xr57/3//f/9//3//f/9//3//f/9//3//f/9//3//f/9//3//f/9//3//f/9//39ba/9//3//e/9/nXO9d753/3//f/9//3//f/9//3//f/9//3//f/9//3//f/9//3//f/9//3//f/9//3//f/9//3/fe/9/fG//f/9/33sZY/heOmdba/he+F62Vp1z/3//f/9//3/fe3tvnXPfe/9//3//f/9//3//f/9//3//f/9//3//f9daOme+d/9//3//f/9//3//f/9//3//f/9//3//f/9//3//f/9//3//f/9//3//f/9//3//f/9//3//f997/3//fxlj3nv/f/9//3//f/9//3//f/9//3//f/9//3//f/9//3//f/9//3//f/9//3//fxhj/3//f/9/33t8b957/3//f/9//3//f/9//3//f/9//3//f/9//3//f/9//3//f/9//3//f/9//3//f/9//3//f/9/33u/d/9/v3d8b997/3//f/9//3//f/9/Wmv4Xp1z/3//f5xzOmf/f/9//3//f/9//3//f/9//3/+f/9//3//f/9/W2u+d1trnXP/f/9//3//f/9//3//f/9//3//f/9//3//f/9//3//f/9//3//f/9//3//f/9//3//f/9//3/ff/9/+F7/f/9//3/fe/9//3//f/9//3//f/9//3//f/9//3//f/9//3//f/9/33v/f/9/+F7/f/9//3tba71z/3//f/9//3//f/9//3//f/9//3//f/9//3//f/9//3//f/9//3//f/9//3//f/9//3/fe/9//3//f75333vYWr93/3//f/9//3+9d/9/vnf/f957Wmu2VtZaWmv/f/9//3//f/9//3//f/9//3//f/9//3//f997/39ba/9/nXNba1tr/3//f/9//3//f/9//3//f/9//3//f/9//3//f/9//3//f/9//3//f/9//3//f/9//3//f/9/vXf/fxln/3//f/9//3//f/9//3//f/9//3//f/9//3//f/9//3//f/9//3//f/97/39ba/9/vnecc713/3//f/9//3//f/9//3//f/9//3//f/9//3//f/9//3//f/9//3//f/9//3//f/9//3//f/9//3//f/9/fG9ba/9/33v/f/9//3//f/9/3nv/f/9//3//f/9//3//f/9//3//f/9//3//f/9//3//f/9//3//f/9//3//f1tr33v/f997nXOdc/9//3//f/9//3//f/9//3//f/9//3//f/9//3//f/9//3//f/9//3//f/9//3//f/9/33v/f/9/nXP4Xr5333v/f/9//3//f/9//3//f/9//3//f/9//3//f/9//3//f/9//3//f1pr3nucb51z/3//f/9//3//f/9//3//f/9//3//f/9//3//f/9//3//f/9//3//f/9//3//f/9//3//f/9//3//f/9//38ZY3xv/3//f9973nv/f/9//n//f/9/3nvee/9//3/ee957/3//f/9//3//f/9//3//f/9//3//f/9//3//f/9/W2v/f/9//3//f3xvW2v/e/9//3//f/9//3//f/9//3//f/9//3//f/9//3//f/9//3//f/9//3//f/9//3//f/9//3//f997nHM5Z99733v/f/9//3//f/9//3//f/9//3//f/9//3//f/9//3//f/9/1lqdc997/3//f/9//3//f/9//3//f/9//3//f/9//3//f/9//3//f/9//3//f/9//3//f/9//3//f/9//3//f/9//3//f/de/3//f/97/3//f/9//n//f/5//3//f/9/vXfee/9//3//f/9//3//f/9//3//f/9//3//f/9//3//f/9//398b/9/33v/f/9/vXecb713/3//f/9//3//f/9//3//f/9//3//f/9//3//f/9//3//f/9//3//f/9//3/ee/9/33//f/9//3/fe/9/GWNaa3xz33v/f/9//3//f/9//3//f/9//3//f/9//3//f997fG+2Vt97/3//f/9//3//f/9//3//f/9//3//f/9//3//f/9//3//f/9//3//f/9//3//f/9//3//f/9//3/+f/9//3//f/9/U0r/f/9//3//f/9//3//f/9//3//f/9//3//f/9//3//f/9//3//f/9//3//f/9//3//f/9//3//f/9//3//fzpn33v/f/9//3//f/9/nHOcc/9//3//f/9//3//f/9//3//f/9//3//f/9//3//f/9//3//f/9//3//f/9//3//f/9//3//f/9//3//f/9/fHMZYzlne2/ff/9//3//f/9//3//f/9/33u+dzpnW2/ffzpn/3//f/9//3//f/9//3//f/9//3//f/9//3//f/9//3//f/9//3//f/9//3//f/9//3//f/9//3//f/9//3/ee/9/nHMYY997/3//f/9//3//f/9//3//f/9//3//f/9//3//f/9//3//f/9/3nt7bzln9173Xvde+F46Z/he+F46ZzpnlVI6ZzpnGWP4Xtda+F7XWtdalVIZY7ZWGGMYY9da3nv/f/9//3//f/9//3//f/9//3//f/9//3//f/9//3//f/9//3//f/9//3//f/9//3//f/9//3++d1trOmc6ZzpnOmc6azpnW2tbb3xv33v/f/9/W2v/f/9//3//f/9//3//f/9//3//f/9//3//f/9//3//f/9//3//f/9//3//f/9//3//f/9//3//f/9//3//f/9//39ba5xz/3//f/9//3//f/9//3//f/9//3//f/9//3//f/9/3nveezlnOWc5Z5xz3nv/f/9//3/fe/9/33v/f/9//39ba/9//3//f/9//3//f/9/vnedc997/3//f/9/33v/f/9//3//f/9//3//f/9//3//f/9//3//f/9//3//f/9//3//f/9//3//f/9//3//f/9//3//f/9//3//f/9//3//f/9//3//f/9//3//f/9//386Z/9//3//f/9//3//f/9//3//f/9//3//f/9//3//f/9//3//f/9//3//f/9//3//f/9//3//f/9//3//f/9//3//fxhj/3++d/9//3//f/9//3//f/9//3//f/9//3//f/9//3//f713vXe9d/9//3//f/9//3//f/9//3//f/9//3//f3xv/3//f/9//3//f/9//3//f753vnf/f/9//3//f957/3//f/9//3//f/9//3//f/9//3//f/9//3//f/9//3//f/9//3//f/9//3//f/9//3//f/9//3//f/9//3//f/9//3//f/9/33//f/9//3//fzpn/3//f/9//3//f/9//3//f/9//3//f/9//3//f/9//3//f/9//3//f/9//3//f/9//3//f/9//3//f/9//3//f/9/Wmt7b957/3//f/9//3//f/9//3//f/9//3//f/9//3//f/9//3//f/9//3//f/9//3/ee/9//3//f/9//3//f997Omf/f/9//3//f/9//3//f/9//3s6a99733vfe/9/33v/f/9//3//f/9//3//f/9//3//f/9//3//f/9//3//f/9//3//f/9//3//f/9//3//f/9//3//f/9/33v/f/9//3//f/9//3//f/9//3//f/9/Omf/f/9//3//f/9//3//f/9//3//f/9//3//f/9//3//f/9//3//f/9//3//f/9//3//f/9//3//f/9//3//f/9//3/eexhj/3//f/9//3//f/9//3//f/9//3//f/9//3//f/9//3//f/9//3//f/9//3//f/9//3//f/9//3//f/9//398b/9//3//f/9//3//f/9//3//f957fG//f/9//3//f/9//3//f/9//3//f/9//3//f/9//3//f/9//3//f/9//3//f/9//3//f/9//3//f/9//3//f/9//3//f/9//3//f/9//3//f/9//3//f/9//386Z/9//3//f/9//3//f/9//3//f/9//3//f/9//3//f/9//3//f/9//3//f/9//3//f/9//3//f/9//3//f/9//3/ee/9/lFL/f/9//3//f/9//3//f/9//3//f/9//3//f/9//3//f/9//3//f/9//3//f/9//3//f/9//3//f/9/33v/f3tv3nv/f/9//3//f/9//3//f/9//39bb/9//3/ee/9//3//f/9//3//f/9//3//f/9//3//f/9//3//f/9//3//f/9//3//f/9//3//f/9//3//f/9//3//f957/3//f/9//3//f/9//3//f/9//3//fzln/3//f/9//3//f/9//3//f/9//3//f/9//3//f/9//3//f/9//3//f/9//3//f/9//3//f/9//3//f/9//3//f/9/33v4Xt57/3//f/9//3//f/9//3//f/9//3//f/9//3//f/9//3//f/9//3//f/9//3//f/9//3//f/9//3//f/9/vXe9d/9//3//f/9//3//f/9//3//f7533nv/f/9//3//f/9//3//f/9//3//f/9//3//f/9//3//f/9//3//f/9//3//f/9//3//f/9//3//f/9//3//f/9//3//f/9//3//f/9//3//f/9//3//f/9/W2v/f/9//3//f/9//3//f/9//3//f/9//3//f/9//3//f/9//3//f/9//3//f/9//3//f/9//3//f/9/33v/f/9//3//f957/3//f/9//3//f/9//3//f/9//3//f/9//3//f/9//3//f/9//3//f/9//3//f/9//3//f/9//3//f957/3+cc5xz/3//f/9//3//f/9//3//f/9//39aa/9//3//f997/3//f/9//3//f/9//3//f/9//3//f/9//3//f/9//3//f/9//3//f/9//3//f/9//3//f/9//3//f/9//3//f/9//3//f/9//3//f/9//38ZZ/9//3//f/9//3//f/9//3//f/9//3//f/9//3//f/9//3//f/9//3//f/9//3//f/9//3//f/9//3//f/9//3//f/9//3//f/9//3//f/9//3//f/9//3//f/9//3//f/9//3//f/9//3//f/9//3//f/9//3//f/9//3//f/9//3//f/9/OWf/f/9//3//f/9//3//f/9//3//f997nXP/f/9//3//f/9//3//f/9//3//f/9//3//f/9//3//f/9//3//f/9//3//f/9//3//f/9//3//f/9//3//f/9//3//f/9//3//f/9//3//f/9//3//fzpn/3//f/9//3//f/9//3//f/9//3//f/9//3//f/9//3//f/9//3//f/9//3//f/9//3//f/9//3//f/9//3//f/9//3//f/9//3//f/9//3//f/9//3//f/9//3//f/9//3//f/9//3//f/9//3//f/9//3//f/9//3//f/9//3//f/9//39ZZ/9//3//f/9//3//f/9//3//f/9//3+cc/9//3//f/9//3//f/9//3//f/9//3//f/9//3//f/9//3//f/9//3//f/9//3//f/9//3//f/9//3//f/9//3//f/9//3//f/9//3//f/9//3//f/9/OWf/f/9//3//f/9//3//f/9//3//f/9//3//f/9//3//f/9//3//f/9//3//f/9//3//f/9//3//f/9//3//f/9//3//f/9//3//f/9//3//f/9//3//f/9//3//f/9//3//f/9//3//f/9//3//f/9//3//f/9//3//f/9//3//f/9//3//fzln/3//f/9//3//f/9//3//f/9//3//f3xv/3/ff/9//3//f/9//3//f/9//3//f/9//3//f/9//3//f/9//3//f/9//3//f/9//3//f/9//3//f/9//3//f/9//3//f/9//3//f/9//3//f/9//385Z/9//3//f/9//3//f/9//3//f/9//3//f/9//3//f/9//3//f/9//3//f/9//3//f/9//3//f/9//3//f/9//3//f/9//3//f/9//3//f/9//3//f/9//3//f/9//3//f/9//3//f/9//3//f/9//3//f/9//3//f/9//3//f/9//3//f/9/OWf/f/9//3//f/9//3//f/9//3//f/9/vnf/f/9//3//f/9//3//f/9//3//f/9//3//f/9//3//f/9//3//f/9//3//f/9//3//f/9//3//f/9//3//f/9//3//f/9//3//f/9//3//f/9//3//fxln/3//f/9//3//f/9//3//f/9//3//f/9//3//f/9//3//f/9//3//f/9//3//f/9//3//f/9//3//f/9//3//f/9//3//f/9//3//f/9//3//f/9//3//f/9//3//f/9//3//f/9//3//f/9//3//f/9//3//f/9//3//f/9//3//f/9//385Z/9//3//f/9//3//f/9//3//f/9//3//f753/3//f/9//3//f/9//3//f/9//3//f/9//3//f/9//3//f/9//3//f/9//3//f/9//3//f/9//3//f/9//3//f/9//3//f/9//3//f/9//3//f/9/Omf/f/9//3//f/9//3//f/9//3//f/9//3//f/9//3//f/9//3//f/9//3//f/9//3//f/9//3//f/9//3//f/9//3//f/9//3//f/9//3//f/9//3//f/9//3//f/9//3//f/9//3//f/9//3//f/9//3//f/9//3//f/9//3//f/9//3//fzpn/3//f/9//3//f/9//3//f/9//3/fe/9/fG//f/9//3//f/9//3//f/9//3//f/9//3//f/9//3//f/9//3//f/9//3//f/9//3//f/9//3//f/9//3//f/9//3//f/9//3//f/9//3//f/9//385Z/9//3//f/9//3//f/9//3//f/9//3//f/9//3//f/9//3//f/9//3//f/9//3//f/9//3//f/9//3//f/9//3//f/9//3//f/9//3//f/9//3//f/9//3//f/9//3//f/9//3//f/9//3//f/9//3//f/9//3//f/9//3//f/9//3//f/9/Omf/f/9//3//f/9//3//f/9//3//f/9//3+cc/9//3//f/9//3//f/9//3//f/9//3//f/9//3//f/9//3//f/9//3//f/9//3//f/9//3//f/9//3//f/9//3//f/9//3//f/9//3//f/9//3//fzln/3//f/9//3//f/9//3//f/9//3//f/9//3//f/9//3//f/9//3//f/9//3//f/9//3//f/9//3//f/9//3//f/9//3//f/9//3//f/9//3//f/9//3//f/9//3//f/9//3//f/9//3//f/9//3//f/9//3//f/9//3//f/9//3//f/9//386Z/9//3//f/9//3//f/9//3//f/9//3//f51z3nv/f/9//3//f/9//3//f/9//3//f/9//3//f/9//3//f/9//3//f/9//3//f/9//3//f/9//3//f/9//3//f/9//3//f/9//3//f/9//3//f/9/OWf/f/9//3//f/9//3//f/9//3//f/9//3//f/9//3//f/9//3//f/9//3//f/9//3//f/9//3//f/9//3//f/9//3//f/9//3//f/9//3//f/9//3//f/9//3//f/9//3//f/9//3//f/9//3//f/9//3//f/9//3//f/9//3//f/9//3/fe3tv/3//f/9//3//f/9//3//f/9//3//f/9//397b/9//3//f/9//3//f/9//3//f/9//3//f/9//3//f/9//3//f/9//3//f/9//3//f/9//3//f/9//3//f/9//3//f/9//3//f/9//3//f/9//39aa/9//3//f/9//3//f/9//3//f/9//3//f/9//3//f/9//3//f/9//3//f/9//3//f/9//3//f/9//3//f/9//3//f/9//3//f/9//3//f/9//3//f/9//3//f/9//3//f/9//3//f/9//3//f/9//3//f/9//3//f/9//3//f/9//3//f/9/vXecc/9//3//f/9//3//f/9//3//f/9//3//f3tv/3//f/9//3//f/9//3//f/9//3//f/9//3//f/9//3//f/9//3//f/9//3//f/9//3//f/9//3//f/9//3//f/9//3//f/9//3//f/9//3//f1tr/3//f/9//3//f/9//3//f/9//3//f/9//3//f/9//3//f/9//3//f/9//3//f/9//3//f/9//3//f/9//3//f/9//3//f/9//3//f/9//3//f/9//3//f/9//3//f/9//3//f/9//3//f/9//3//f/9//3//f/9//3//f/9//3//f/9//3//f1pr/3//f/9//3//f/9//3//f/9//3//f/9/e2//f/9//3//f/9//3//f/9//3//f/9//3//f/9//3//f/9//3//f/9//3//f/9//3//f/9//3//f/9//3//f/9//3//f/9//3//f/9//3//f/9/fG++d/9//3//f/9//3//f/9//3//f/9//3//f/9//3//f/9//3//f/9//3//f/9//3//f/9//3//f/9//3//f/9//3//f/9//3//f/9//3//f/9//3//f/9//3//f/9//3//f/9//3//f/9//3//f/9//3//f/9//3//f/9//3//f/9//3//f/9/GGP/f/9//3//f/9//3//f/9//3//f/9//397b/9//3//f/9//3//f/9//3//f/9//3//f/9//3//f/9//3//f/9//3//f/9//3//f/9//3//f/9//3//f/9//3//f/9//3//f/9//3//f/9//3+cc713/3//f/9//3//f/9//3//f/9//3//f/9//3//f/9//3//f/9//3//f/9//3//f/9//3//f/9//3//f/9//3//f/9//3//f/9//3//f/9//3//f/9//3//f/9//3//f/9//3//f/9//3//f/9//3//f/9//3//f/9//3//f/9//3//f/9//39aa/9//3//f/9//3//f/9//3//f/9//3//f3tv/3//f/9//3//f/9//3//f/9//3//f/9//3//f/9//3//f/9//3//f/9//3//f/9//3//f/9//3//f/9//3//f/9//3//f/9//3//f/9//3//f957fG//f/9//3//f/9//3//f/9//3//f/9//3//f/9//3//f/9//3//f/9//3//f/9//3//f/9//3//f/9//3//f/9//3//f/9//3//f/9//3//f/9//3//f/9//3//f/9//3//f/9//3//f/9//3//f/9//3//f/9//3//f/9//3//f/9//3//f5xzvXf/f/9//3//f/9//3//f/9//3//f/9/e2//f/9//3//f/9//3//f/9//3//f/9//3//f/9//3//f/9//3//f/9//3//f/9//3//f/9//3//f/9//3//f/9//3//f/9//3//f/9//3//f/9/3nt8b/9//3//f/9//3//f/9//3//f/9//3//f/9//3//f/9//3//f/9//3//f/9//3//f/9//3//f/9//3//f/9//3//f/9//3//f/9//3//f/9//3//f/9//3//f/9//3//f/9//3//f/9//3//f/9//3//f/9//3//f/9//3//f/9//3//f/9//39aa/9//3//f/9//3//f/9//3//f/9//397b/9//3//f/9//3//f/9//3//f/9//3//f/9//3//f/9//3//f/9//3//f/9//3//f/9//3//f/9//3//f/9//3//f/9//3//f/9//3//f/9//3/fe1tr/3//f/9//3//f/9//3//f/9//3//f/9//3//f/9//3//f/9//3//f/9//3//f/9//3//f/9//3//f/9//3//f/9//3//f/9//3//f/9//3//f/9//3//f/9//3//f/9//3//f/9//3//f/9//3//f/9//3//f/9//3//f/9//3//f/9//3//fxhj/3//f/9//3//f/9//3//f/9//3//f3tv/3//f/9//3//f/9//3//f/9//3//f/9//3//f/9//3//f/9//3//f/9//3//f/9//3//f/9//3//f/9//3//f/9//3//f/9//3//f/9//3//f/9/e2//f/9//3//f/9//3//f/9//3//f/9//3//f/9//3//f/9//3//f/9//3//f/9//3//f/9//3//f/9//3//f/9//3//f/9//3//f/9//3//f/9//3//f/9//3//f/9//3//f/9//3//f/9//3//f/9//3//f/9//3//f/9//3//f/9//3//f/9/nHOcc/9//3//f/9//3//f/9//3//f/9/vXfee/9//3//f/9//3//f/9//3//f/9//3//f/9//3//f/9//3//f/9//3//f/9//3//f/9//3//f/9//3//f/9//3//f/9//3//f/9//3//f/9//385Z/9//3//f/9//3//f/9//3//f/9//3//f/9//3//f/9//3//f/9//3//f/9//3//f/9//3//f/9//3//f/9//3//f/9//3//f/9//3//f/9//3//f/9//3//f/9//3//f/9//3//f/9//3//f/9//3//f/9//3//f/9//3//f/9//3//f/9//3+9d1prnHP/f/9//3//f957/3//f/9/3nucc/9//3//f/9//3//f/9//3//f/9//3//f/9//3//f/9//3//f/9//3//f/9//3//f/9//3//f/9//3//f/9//3//f/9//3//f/9//3//f/9//3//fzln/3//f/9//3//f/9//3//f/9//3//f/9//3//f/9//3//f/9//3//f/9//3//f/9//3//f/9//3//f/9//3//f/9//3//f/9//3//f/9//3//f/9//3//f/9//3//f/9//3//f/9//3//f/9//3//f/9//3//f/9//3//f/9//3//f/9//3//f/9/3nu9d/9//3//f713/3//f/9//3+cc/9//3//f/9//3//f/9//3//f/9//3//f/9//3//f/9//3//f/9//3//f/9//3//f/9//3//f/9//3//f/9//3//f/9//3//f/9//3//f/9//3//f/9/GWP/f/9//3//f/9//3//f/9//3//f/9//3//f/9//3//f/9//3//f/9//3//f/9//3//f/9//3//f/9//3//f/9//3//f/9//3//f/9//3//f/9//3//f/9//3//f/9//3//f/9//3//f/9//3//f/9//3//f/9//3//f/9//3//f/9//3//f/9//3/ee3xve2//f/9//3//f/9//397b/9//3//f/9//3//f/9//3//f/9//3//f/9//3//f/9//3//f/9//3//f/9//3//f/9//3//f/9//3//f/9//3//f/9//3//f/9//3//f/9//3//f/9//38YY/9//3//f/9//3//f/9//3//f/9//3//f/9//3//f/9//3//f/9//3//f/9//3//f/9//3//f/9//3//f/9//3//f/9//3//f/9//3//f/9//3//f/9//3//f/9//3//f/9//3//f/9//3//f/9//3//f/9//3//f/9//3//f/9//3//f/9//3//f/9/vXd7b3tvvXf/f957vXdaa9573nv/f/9//3//f/9//3//f/9//3//f/9//3//f/9//3//f/9//3//f/9//3//f/9//3//f/9//3//f/9//3//f/9//3//f/9//3//f/9//3//f/9//3//f/de/3//f/9//3//f/9//3//f/9//3//f/9//3//f/9//3//f/9//3//f/9//3//f/9//3//f/9//3//f/9//3//f/9//3//f/9//3//f/9//3//f/9//3//f/9//3//f/9//3//f/9//3//f/9//3//f/9//3//f/9//3//f/9//3//f/9//3//f/9//3//f/9/nXM6ZzlnnHN7b957/3//f957/3//f/9//3//f/9//3//f/9//3//f/9//3//f/9//3//f/9//3//f/9//3//f/9//3//f/9//3//f/9//3//f/9//3//f/9//3//f/9//3//f/9/Wmv/f/9//3//f/9//3//f/9//3//f/9//3//f/9//3//f/9//3//f/9//3//f/9//3//f/9//3//f/9//3//f/9//3//f/9//3//f/9//3//f/9//3//f/9//3//f/9//3//f/9//3//f/9//3//f/9//3//f/9//3//f/9//3//f/9//3//f/9//3//f/9//3//f/9//3/ee/9//3//f/9//3//f/9//3//f/9//3//f/9//3//f/9//3//f/9//3//f/9//3//f/9//3//f/9//3//f/9//3//f/9//3//f/9//3//f/9//3//f/9//3//f/9//3+9d/9//3/fe/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EAAAACgAAAFAAAAB1AAAAXAAAAAEAAAAAAMhBAADIQQoAAABQAAAAFAAAAEwAAAAAAAAAAAAAAAAAAAD//////////3QAAABKAGUAcwD6AHMAIABNAGEAcgB0AO0AbgBlAHoAIABMAPMAcABlAHoABAAAAAYAAAAFAAAABwAAAAUAAAADAAAACgAAAAYAAAAEAAAABAAAAAMAAAAHAAAABgAAAAUAAAADAAAABQAAAAcAAAAH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AAAAYAAAADAAAABAAAAAkAAAAGAAAABwAAAAcAAAADAAAABwAAAAcAAAAEAAAAAwAAAAMAAAAEAAAABgAAAAYAAAAIAAAABgAAAAMAAAAKAAAABwAAAAcAAAAFAAAAAwAAAAgAAAAGAAAABgAAAAMAAAAFAAAACQAAAAYAAAAGAAAABgAAABYAAAAMAAAAAAAAACUAAAAMAAAAAgAAAA4AAAAUAAAAAAAAABAAAAAUAAAA</Object>
  <Object Id="idInvalidSigLnImg">AQAAAGwAAAAAAAAAAAAAAP8AAAB/AAAAAAAAAAAAAAAAGQAAgAwAACBFTUYAAAEAJJw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LPXiFuo8j8BYbCOk9C4iHbc+utbQMFIAFjxBg/gqP4AMLH0Wk2wjpMcAAAAAAAAAEDBSA0BAAAA3Kj+AOCo/gBusfRa/////+yo/gDYTtJaWPEGD2DW2loVsI6TAAAAAAEAAAABAAAAKUJhoQ2wjpOkqv4AmcwLdvSo/gAAAAAApcwLdv/////1////AAAAAAAAAAAAAAAAkAEAAAAAAAEAAAAAcwBlAGcAbwBIiJsbUKn+AAkAAAAAAAAAAACTdAAAAABUBuf/CQAAAFSq/gCA6Yh0VKr+AAAAAAAAAgAAAAAAAAAAAAAAAAAAAAAAANz661sx2YhbVCFlG2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D+AJfN4XegAEABAAAAAMbN4XfU7v4AoABAAULj61sAAAAAQuPrWwAAAACgAEABAAAAAAAAAAAAAAAAAAAAAFAIQAEAAAAAAAAAAAAAAAAAAAAAAAAAAAAAAAAAAAAAAAAAAAAAAAAAAAAAAAAAAAAAAAAAAAAAAAAAAAAAAAAAAAAAWM+bGwAAAAB47/4AdtfddwAAAAABAAAA1O7+AP//AAAAAAAAVNjdd1TY3Xeo7/4ArO/+AAcAAAAAAAAAAACTdIwAAABUBuf/BwAAAOTv/gCA6Yh05O/+AAAAAAAAAgAAAAAAAAAAAAAAAAAAAAAAAAAAAABL8P4AZGhh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4AzGX+AD3TC3YAAQAAhGP+AAAAAAASIt534G3rd6AiXgOYIl4DdK88W5giXgOYIl4DsGf+AEBj01qgIl4DBGj+AKAPAAAVztVaSX+Ok2BKcg8a0dVaQcrXWgAAAAAAAAAAAgAAABQAAACZiWGhAAAAADRl/gCZzAt2hGP+AAAAAAClzAt2GPhaD+D///8AAAAAAAAAAAAAAACQAQAAAAAAAQAAAABhAHIAaQBhAGwAAAAAAAAABgAAAAAAAAAAAJN0AAAAAFQG5/8GAAAA5GT+AIDpiHTkZP4AAAAAAAACAAAAAAAAAAAAAAAAAAAAAAAAAgAAAAIAAAAAAAA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753/3//f/9//3//f/9//3//f/9//3//f/9//3//f/9//3//f/9//3//f/9//3//f/9//3//f/9//3//f/9//3//f/9//3//f/9//3//f/9//3//f/9//3//f/9//3//f/9//3//f/9//3//f/9//3//f/9//3//f/9//3//f/9//3//f/9//3//f/9//3//f/9//3//f/9//3//f/9//3//f/9//3//f/9//3//f/9//3//f/9//3//f/9//3//f/9//3//f/9//3//f/9//3//f/9//3//f/9//3//f/9//3//f/9//3//f/9//3//f/9//3//f/9/fG//f/9//3//f/9//3//f/9//3//f/9//3//f/9//3//f/9//3//f/9//3//f/9//3//f/9//3//f/9//3//f/9//3//f/9//3//f/9//3//f/9//3//f/9//3//f/9//3//f/9//3//f/9//3//f/9//3//f/9//3//f/9//3//f/9//3//f/9//3//f/9//3//f/9//3//f/9//3//f/9//3//f/9//3//f/9//3//f/9//3//f/9//3//f/9//3//f/9//3//f/9//3//f/9//3//f/9//3//f/9//3//f/9//3//f/9//3//f/9//3//f/9//385Z/9//3//f/9//3//f/9//3//f/9//3//f/9//3//f/9//3//f/9//3//f/9//3//f/9//3//f/9//3//f/9//3//f/9//3//f/9//3//f/9//3//f/9//3//f/9//3//f/9//3//f/9//3//f/9//3//f/9//3//f/9//3//f/9//3//f/9//3//f/9//3//f/9//3//f/9//3//f/9//3//f/9//3//f/9//3//f/9//3//f/9//3//f/9//3//f/9//3//f/9//3//f/9//3//f/9//3//f/9//3//f/9//3//f/9//3//f/9//3//f/9//3//f1tr/3//f/9//3//f/9//3//f/9//3//f/9//3//f/9//3//f/9//3//f/9//3//f/9//3//f/9//3//f/9//3//f/9//3//f/9//3//f/9//3//f/9//3//f/9//3//f/9//3//f/9//3//f/9//3//f/9//3//f/9//3//f/9//3//f/9//3//f/9//3//f/9//3//f/9//3//f/9//3//f/9//3//f/9//3//f/9//3//f/9//3//f/9//3//f/9//3//f/9//3//f/9//3//f/9//3//f/9//3//f/9//3//f/9//3//f/9//3//f/9//3//f/9/e2//f/9//3//f/9//3//f/9//3//f/9//3//f/9//3//f/9//3//f/9//3//f/9//3//f/9//3//f/9//3//f/9//3//f/9//3//f/9//3//f/9//3//f/9//3//f/9//3//f/9//3//f/9//3//f/9//3//f/9//3//f/9//3//f/9//3//f/9//3//f/9//3//f/9//3//f/9//3//f/9//3//f/9//3//f/9//3//f/9//3//f/9//3//f/9//3//f/9//3//f/9//3//f/9//3//f/9//3//f/9//3//f/9//3//f/9//3//f/9//3//f/9//3+9d/9//3//f/9//3//f/9//3//f/9//3//f/9//3//f/9//3//f/9//3//f/9//3//f/9//3//f/9//3//f/9//3//f/9//3//f/9//3//f/9//3//f/9//3//f/9//3//f/9//3//f/9//3//f/9//3//f/9//3//f/9//3//f/9//3//f/9//3//f/9//3//f/9//3//f/9//3//f/9//3//f/9//3//f/9//3//f/9//3//f/9//3//f/9//3//f/9//3//f/9//3//f/9//3//f/9//3//f/9//3//f/9//3//f/9//3//f/9//3//f/9//3//f5xz33v/f/9//3//f/9//3//f/9//3//f/9//3//f/9//3//f/9//3//f/9//3//f/9//3//f/9//3//f/9//3//f/9//3//f/9//3//f/9//3//f/9//3//f/9//3//f/9//3//f/9//3//f/9//3//f/9//3//f/9//3//f/9//3//f/9//3//f/9//3//f/9//3//f/9//3//f/9//3//f/9//3//f/9//3//f/9//3//f/9//3//f/9//3//f/9//3//f/9//3//f/9//3//f/9//3//f/9//3//f/9//3//f/9//3//f/9//3//f/9//3//f/9/nXO9d/9//3//f/9//3//f/9//3//f/9//3//f/9//3//f/9//3//f/9//3//f/9//3//f/9//3//f/9//3//f/9//3//f/9//3//f/9//3//f/9//3//f/9//3//f/9//3//f/9//3//f/9//3//f/9//3//f/9//3//f/9//3//f/9/3nv/f/9//3//f/9//3/ee/9//3//f/9//3//f/9//3//f/9//3//f/9//3//f/9//3//f/9//3//f/9//3//f/9//3//f/9//3//f/9//3//f/9//3//f/9//3//f/9//3//f/9//3//f/9//3//f/9//3+cc713/3//f/9//3//f/9//3//f/9//3//f/9//3//f/9//3//f/9//3//f/9//3//f/9//3//f/9//3//f/9//3//f/9//3//f/9//3//f/9//3//f/9//3//f/9//3//f/9//3//f/9//3//f/9//3//f/9//3//f/9//3//f/9//3//f/9//3//f/9//3//f/9//3//f/9//3//f/9//3//f/9//3//f/9//3//f/9//3//f/9//3//f/9//3//f/9//3//f/9//3//f/9//3//f/9//3//f/9//3//f/9//3//f/9//3//f/9//3//f/9//3//f957nXP/f/9//3//f/9//3//f/9//3//f/9//3//f/9//3//f/9//3//f/9//3//f/9//3//f/9//3//f/9//3//f/9//3//f/9//3//f/9//3//f/9//3//f/9//3//f/9//3//f/9//3//f/9//3//f/9//3//f/9//3//f/9//3//f/9/3nvee957/3/ee/9//3//f/9//3//f/9//3//f/9//3//f/9//3//f/9//3//f/9//3//f/9//3//f/9//3//f/9//3//f/9//3//f/9//3//f/9//3//f/9//3//f/9//3//f/9//3//f/9//3//f/9/3nucc/9//3//f/9//3//f/9//3//f/9//3//f/9//3//f/9//3//f/9//3//f/9//3//f/9//3//f/9//3//f/9//3//f/9//3//f/9//3//f/9//3//f/9//3//f/9//3//f/9//3//f/9//3//f/9//3//f/9//3//f/9//3//f/9/3ns5ZzlnWmv/f/9//3//f/9//3//f/9//3//f/9//3//f/9//3//f/9//3//f/9//3//f/9//3//f/9//3//f/9//3//f/9//3//f/9//3//f/9//3//f/9//3//f/9//3//f/9//3//f/9//3//f/9//3//f3tv/3//f/9//3//f/9//3//f/9//3//f/9//3//f/9//3//f/9//3//f/9//3//f/9//3//f/9//3//f/9//3//f/9//3//f/9//3//f/9//3//f/9//3//f/9//3//f/9//3//f/9//3//f/9//3//f/9//3//f/9//3//f/9//38YY713vXecc3tv/3//f/9//3//f/9//3//f/9//3//f/9//3//f/9//3//f/9//3//f/9//3//f/9//3//f/9//3//f/9//3//f/9//3//f/9//3//f/9//3//f/9//3//f/9//3//f/9//3//f/9//3//f/9/e2//f/9//3//f/9//3//f/9//3//f/9//3//f/9//3//f/9//3//f/9//3//f/9//3//f/9//3//f/9//3//f/9//3//f/9//3//f/9//3//f/9//3//f/9//3//f/9//3//f/9//3//f/9//3//f/9//3//f/9//3//f/9//3+cc1pr/3//f/9/Wmv/f/9//3//f/9//3//f/9//3//f/9//3//f/9//3//f/9//3//f/9//3//f/9//3//f/9//3//f/9//3//f/9//3//f/9//3//f/9//3//f/9//3//f/9//3//f/9//3//f/9//3//f/9//39aa/9//3//f/9//3//f/9//3//f/9//3//f/9//3//f/9//3//f/9//3//f/9//3//f/9//3//f/9//3//f/9//3//f/9//3//f/9//3//f/9//3//f/9//3//f/9//3//f/9//3//f/9//3//f/9//3//f/9//3//f/9//3+9d1pr/3//f957/39aa/9/3nv/f/9//3//f/9//3//f/9//3//f/9//3//f/9//3//f/9//3//f/9//3//f/9//3//f/9//3//f/9//3//f/9//3//f/9//3//f/9//3//f/9//3//f/9//3//f/9//3//f/9//3//f1pr/3//f/9//3//f/9//3//f/9//3//f/9//3//f/9//3//f/9//3//f/9//3//f/9//3//f/9//3//f/9//3//f/9//3//f/9//3//f/9//3//f/9//3//f/9//3//f/9//3//f/9//3//f/9//3//f/9//3/fe/9//3//f/9/GGP/f/9//3//f/9/Wmv/f/9//3//f/9//3//f/9//3//f/9//3//f/9//3+9d/9//3//f/9//3//f/9//3//f/9//3//f/9//3//f/9//3//f/9//3//f/9//3//f/9//3//f/9//3//f/9//3//f/9//3//f/9/e2//f/9//3//f/9//3//f/9//3//f/9//3//f/9//3//f/9//3//f/9//3//f/9//3//f/9//3//f/9//3//f/9//3//f/9//3//f/9//3//f/9//3//f/9//3//f/9//3//f/9//3//f/9//3//f/9//3//f/97/3//f/9/3nt7b/9//3//f/9//3t7b/9//3//f/9//3//f/9//3//f/9//3//f/9//3//f713nHP/f/9//3//f/9//3//f/9//3//f/9//3//f/9//3//f/9//3//f/9//3//f/9//3//f/9//3//f/9//3//f/9//3//f/9//398b/9//3//f/9//3//f/9//3//f/9//3//f/9//3//f/9//3//f/9//3//f/9//3//f/9//3//f/9//3//f/9//3//f/9//3//f/9//3//f/9//3//f/9//3//f/9//3//f/9//3//f/9//3//f/9//3//f/9//3//f/9//3+cc957/3//f/9//3//f3xv/3//f/9//3//f/9//3//f/9//3//f/9//3//f/9/3ntaa/9//3//f/9//3//f/9//3//f/9//3//f/9//3//f/9//3//f/9//3//f/9//3//f/9//3//f/9//3//f/9//3//f/9//3//f5xz/3//f/9//3//f/9//3//f/9//3//f/9//3//f/9//3//f/9//3//f/9//3//f/9//3//f/9//3//f/9//3//f/9//3//f/9//3//f/9//3//f/9//3//f/9//3//f/9//3//f/9//3//f/9//3//f/9//3//f/9//3//fxlj/3//f/9//3//f/9/vXe9d/9//3//f/9//3//f/9//3//f/9//3//f/9//3//f3tv/3//f/9//3//f/9//3//f/9//3//f/9//3//f/9//3//f/9//3//f/9//3//f/9//3//f/9//3//f/9//3//f/9//3//f/9/nXPee/9//3//f/9//3//f/9//3//f/9//3//f/9//3//f/9//3//f/9//3//f/9//3//f/9//3//f/9//3//f/9//3//f/9//3//f/9//3//f/9//3//f/9//3//f/9//3//f/9//3//f/9//3//f/9//3//f/9//3//f/9/GGP/f/9//3//f/9//3/ee71z/3//f/9//3//f/9//3//f/9//3//f/9//3//f/9//39aa/9//3//f/9//3//f/9//3//f/9//3//f/9//3//f/9//3//f/9//3//f/9//3//f/9//3//f/9//3//f/9//3//f/9//3+9d753/3//f/9//3//f/9//3//f/9//3//f/9//3//f/9//3//f/9//3//f/9//3//f/9//3//f/9//3//f/9//3//f/9//3//f/9//3//f/9//3//f/9//3//f/9//3//f/9//3//f/9//3//f/9//3//f/9//3//f/9//38YY/9//3//f/9//3//f/9/e2//f/9//3//f/9//3//f/9//3//f/9//3//f/9//3//fzln/3//f/9//3//f/9//3//f/9//3//f/9//3//f/9//3//f/9//3//f/9//3//f/9//3//f/9//3//f/9//3//f/9//3//f997nHP/f/9//3//f/9//3//f/9//3//f/9//3//f/9//3//f/9//3//f/9//3//f/9//3//f/9//3//f/9//3//f/9//3//f/9//3//f/9//3//f/9//3//f/9//3//f/9//3//f/9//3//f/9//3//f/9//3//f/9//3//f1pr/3//f/9//3//f/9//397b/9//3//f/9//3//f/9//3//f/9//3//f/9//3//f/9/vXe9d/9//3//f/9//3//f/9//3//f/9//3//f/9//3//f/9//3//f/9//3//f/9//3//f/9//3//f/9//3//f/9//3//f/9//3+cc/9//3//f/9//3//f/9//3//f/9//3//f/9//3//f/9//3//f/9//3//f/9//3//f/9//3//f/9//3//f/9//3//f/9//3//f/9//3//f/9//3//f/9//3//f/9//3//f/9//3//f/9//3//f/9//3//f/9//3//f/9/W2v/f/9//3//f/9//3//f1pr/3//f/9//3//f/9//3//f/9//3//f/9/3nv/f/9/vXf/f3tv3nv/f/9//3//f/9//3//f/9//3//f/9//3//f/9//3//f/9//3//f/9//3//f/9//3//f/9//3//f/9//3//f/9//3//f1tr/3//f/9//3//f/9//3//f/9//3//f/9//3//f/9//3//f/9//3//f/9//3//f/9//3//f/9//3//f/9//3//f/9//3//f/9//3//f/9//3//f/9//3//f/9//3//f/9//3//f/9//3//f/9//3//f/9//3//f/9/e2//f/97/3//f/9//3//f/9//397a/9//3//f/9//3//f/9//3//f/9//3//f/9//3//f/9/e2//f/9//3//f957/3//f/9//3//f/9//3//f/9//3//f/9//3//f/9//3//f/9//3//f/9//3//f/9//3//f/9//3//f/9/fG//f/9//3//f/9//3//f/9//3//f/9//3//f/9//3//f/9//3//f/9//3//f/9//3//f/9//3//f/9//3//f/9//3//f/9//3//f/9//3//f/9//3//f/9//3//f/9//3//f/9//3//f/9//3//f/9//3//f/9//39ba997/3//f/9//3//f/9//3//f3tv/3//f/9//3//f/9//3//f/9//3//f/9//3//f/9//3+cc713/3//f/9//3//f/9//3//f/9//3//f/9//3//f/9//3//f/9//3//f/9//3//f/9//3//f/9//3//f/9//3//f/9//397b/9//3//f/9//3//f/9//3//f/9//3//f/9//3//f/9//3//f/9//3//f/9//3//f/9//3//f/9//3//f/9//3//f/9//3//f/9//3//f/9//3//f/9//3//f/9//3//f/9//3//f/9//3//f/9//3//f/9//3//f1pr/3//f/9//3//f/9//3//f/9/e2//f/9//3//f/9//3//f/9//3//f/9//3//f/9//3//f/9/Wmv/f/9//3//f/9//3//f/9//3//f/9//3//f/9//3//f/9//3//f/9//3//f/9//3//f/9//3//f/9//3//f/9//3//f3xv/3//f/9//3//f/9//3//f/9//3//f/9//3//f/9//3//f/9//3//f/9//3//f/9//3//f/9//3//f/9//3//f/9//3//f/9//3//f/9//3//f/9//3//f/9//3//f/9//3//f/9//3//f/9//3//f/9//3//f/9/Wmffe/9//3//f/9//3//f/9//397b/9//3//f/9//3//f/9//3//f/9//3//f/9//3//f/9//39aa/9//3//f/9/3nv/f/9//3//f/9//3//f/9//3//f/9//3//f/9//3//f/9//3//f/9//3//f/9//3//f/9//3//f/9/e2//f/9//3//f/9//3//f/9//3//f/9//3//f/9//3//f/9//3//f/9//3//f/9//3//f/9//3//f/9//3//f/9//3//f/9//3//f/9//3//f/9//3//f/9//3//f/9//3//f/9//3//f/9//3//f/9//3//f/9//385Z/9//3//f/9//3//f/9//3//f3tr/3//f/9//3//f/9//3//f/9//3//f/9//3//f/9//3//f5xzvXf/f/9//3//f/9//3//f/9//3//f/9//3//f/9//3//f/9//3//f/9//3//f/9//3//f/9//3//f/9//3//f/9//398b/9//3//f/9//3//f/9//3//f/9//3//f/9//3//f/9//3//f/9//3//f/9//3//f/9//3//f/9//3//f/9//3//f/9//3//f/9//3//f/9//3//f/9//3//f/9//3//f/9//3//f/9//3//f/9//3//f/9//3//fzpn/3v/f/9//3//f/9//3//f/9/e2//f/9//3//f/9//3//f/9//3//f/9//3//f/9//3//f/9/3ntaa/9//3//f/9//3//f/9//3//f/9//3//f/9//3//f/9//3//f/9//3//f/9//3//f/9//3//f/9//3//f/9//3//f3tv/3//f/9//3//f/9//3//f/9//3//f/9//3//f/9//3//f/9//3//f/9//3//f/9//3//f/9//3//f/9//3//f/9//3//f/9//3//f/9//3//f/9//3//f/9//3//f/9//3//f/9//3//f/9//3//f/9//3//f/9/Wmf/f/9//3//f/9//3//f/9//397b/9//3//f/9//3//f/9//3//f/9//3//f/9//3//f/9//3//f3tv/3//f/9//3//f/9//3//f/9//3//f/9//3//f/9//3//f/9//3//f/9//3//f/9//3//f/9//3//f/9//3//f/9/fG//f/9//3//f/9//3//f/9//3//f/9//3//f/9//3//f/9//3//f/9//3//f/9//3//f/9//3//f/9//3//f/9//3//f/9//3//f/9//3//f/9//3//f/9//3//f/9//3//f/9//3//f/9//3//f/9//3//f/9//39aa997/3//f/9//3//f/9//3//f3tv/3//f/9//3//f/9//3//f/9//3//f/9//3//f/9//3//f/9/e2//f/9//3//f/9//3//f/9//3//f/9//3//f/9//3//f/9//3//f/9//3//f/9//3//f/9//3//f/9//3//f/9//397b/9//3//f/9//3//f/9//3//f/9//3//f/9//3//f/9//3//f/9//3//f/9//3//f/9//3//f/9//3//f/9//3//f/9//3//f/9//3//f/9//3//f/9//3//f/9//3//f/9//3//f/9//3//f/9//3//f/9/3nv/fzpn/3//f/9//3//f/9//3//f/9/nHP/f/9//3//f/9//3//f/9//3//f/9//3//f/9//3//f/9//3//f3tv/3//f/9//3//f/9//3//f/9//3//f/9//3//f/9//3//f/9//3//f/9//3//f/9//3//f/9//3//f/9//3//f/9/e2//f/9//3//f/9//3//f/9//3//f/9//3//f/9//3//f/9//3//f/9//3//f/9//3//f/9//3//f/9//3//f/9//3//f/9//3//f/9//3//f/9//3//f/9//3//f/9//3//f/9//3//f/9//3//f/9//3//e/9/Wmv/f/9//3//f/9//3//f/9//3+cc/9//3//f/9//3//f/9//3//f/9//3//f/9//3//f/9//3//f/9/e2//f/9//3//f/9//3//f/9//3//f/9//3//f/9//3//f/9//3//f/9//3//f/9//3//f/9//3//f/9//3//f/9//397b/9//3//f/9//3//f/9//3//f/9//3//f/9//3//f/9//3//f/9//3//f/9//3//f/9//3//f/9//3//f/9//3//f/9//3//f/9//3//f/9//3//f/9//3//f/9//3//f/9//3//f/9//3//f/9//3//f/9//397b/9//3//f/9//3//f/9//3//f5xv/3//f/9//3//f/9//3//f/9//3//f/9//3//f/9//3//f/9//3+cc/9//3//f/9//3//f/9//3//f/9//3//f/9//3//f/9//3//f/9//3//f/9//3//f/9//3//f/9//3//f/9//3//f1tr/3//f/9//3//f/9//3//f/9//3//f/9//3//f/9//3//f/9//3//f/9//3//f/9//3//f/9//3//f/9//3//f/9//3//f/9//3//f/9//3//f/9//3//f/9//3//f/9//3//f/9//3//f/9//3//f/9//3+9c71z/3//f/9//3//f/9//3//f/9/nG//f/9//3//f/9//3//f/9//3//f/9//3//f/9//3//f/9//3//f7133nv/f/9//3//f/9//3//f/9//3//f/9//3//f/9//3//f/9//3//f/9//3//f/9//3//f/9//3//f/9//3//f/9/e2//f/9//3//f/9//3//f/9//3//f/9//3//f/9//3//f/9//3//f/9//3//f/9//3//f/9//3//f/9//3//f/9//3//f/9//3//f/9//3//f/9//3//f/9//3//f/9//3//f/9//3//f/9//3//f/9//3//f5xz3nv/f/9//3//f/9//3//f/9//397b/9//3//f/9//3//f/9//3//f/9//3//f/9//3//f/9//3//f/9/3nu9d/9//3//f/9//3//f/9//3//f/9//3//f/9//3//f/9//3//f/9//3//f/9//3//f/9//3//f/9//3//f/9//397b/9//3//f/9//3//f/9//3//f/9//3//f/9//3//f/9//3//f/9//3//f/9//3//f/9//3//f/9//3//f/9//3//f/9//3//f/9//3//f/9//3//f/9//3//f/9//3//f/9//3//f/9//3//f/9//3//f/9/Omf/f/9//3//f/9//3//f/9//3//f3tv/3//f/9//3//f/9//3//f/9//3//f/9//3//f/9//3//f/9//3//f5xz/3//f/9//3//f/9//3//f/9//3//f/9//3//f/9//3//f/9//3//f/9//3//f/9//3//f/9//3//f/9//3//f3tv/3//f/9//3//f/9//3//f/9//3//f/9//3//f/9//3//f/9//3//f/9//3//f/9//3//f/9//3//f/9//3//f/9//3//f/9//3//f/9//3//f/9//3//f/9//3//f/9//3//f/9//3//f/9//3//f/9//385Z/9//3//f/9//3//f/9//3//f/9/e2//f/9//3//f/9//3//f/9//3//f/9//3//f/9//3//f/9//3//f/9/nHP/f/9//3//f/9//3//f/9//3//f/9//3//f/9//3//f/9//3//f/9//3//f/9//3//f/9//3//f/9//3//f/9/W2v/f/9//3//f/9//3//f/9//3//f/9//3//f/9//3//f/9//3//f/9//3//f/9//3//f/9//3//f/9//3//f/9//3//f/9//3//f/9//3//f/9//3//f/9//3//f/9//3//f/9//3//f/9//3//f/9//3//fxhf/3//f/9//3//f/9//3//f/9//397b/9//3//f/9//3//f/9//3//f/9//3//f/9//3//f/9//3//f/9//397b/9//3//f/9//3//f/9//3//f/9//3//f/9//3//f/9//3//f/9//3//f/9//3//f/9//3//f/9//3//f/9//397b/9//3//f/9//3//f/9//3//f/9//3//f/9//3//f/9//3//f/9//3//f/9//3//f/9//3//f/9//3//f/9//3//f/9//3//f/9//3//f/9//3//f/9//3//f/9//3//f/9//3//f/9//3//f/9//3//f/9/Omf/f/9//3//f/9//3//f/9//3//f3tv/3//f/9//3//f/9//3//f/9//3//f/9//3//f/9//3//f/9//3//f957/3//f/9//3//f/9//3//f/9//3//f/9//3//f/9//3//f/9//3//f/9//3//f/9//3//f/9//3//f/9//3//f3tv/3//f/9//3//f/9//3//f/9//3//f/9//3//f/9//3//f/9//3//f/9//3//f/9//3//f/9//3//f/9//3//f/9//3//f/9//3//f/9//3//f/9//3//f/9//3//f/9//3//f/9//3//f/9//3//f/9//38ZY/9//3//f/9//3//f/9//3//f/97nG//f/9//3//f/9//3//f/9//3//f/9//3//f/9//3//f/9//3//f/9//3/ee/9//3//f/9//3//f/9//3//f/9//3//f/9//3//f/9//3//f/9//3//f/9//3//f/9//3//f/9//3//f/9/e2//f/9//3//f/9//3//f/9//3//f/9//3//f/9//3//f/9//3//f/9//3//f/9//3//f/9//3//f/9//3//f/9//3//f/9//3//f/9//3//f/9//3//f/9//3//f/9//3//f/9//3//f/9//3//f/9//3//fzln/3//f/9//3//f/9//3//f/9//3ucc/9//3//f/9//3//f/9//3//f/9//3//f/9//3//f/9//3//f/9//3//f3tv/3//f/9//3//f/9//3//f/9//3//f/9//3//f/9//3//f/9//3//f/9//3//f/9//3//f/9//3//f/9//397b/9//3//f/9//3//f/9//3//f/9//3//f/9//3//f/9//3//f/9//3//f/9//3//f/9//3//f/9//3//f/9//3//f/9//3//f/9//3//f/9//3//f/9//3//f/9//3//f/9//3//f/9//3//f/9//3//f/9/OWP/f/9//3//f/9//3//f/9//3+9d753/3//f/9//3//f/9//3//f/9//3//f/9//3//f/9//3//f/9//3//f/9/Wmv/f/9//3//f/9//3//f/9//3//f/9//3//f/9//3//f/9//3//f/9//3//f/9//3//f/9//3//f/9//3//f5xz33v/f/9//3//f/9//3//f/9//3//f/9//3//f/9//3//f/9//3//f/9//3//f/9//3//f/9//3//f/9//3//f/9//3//f/9//3//f/9//3//f/9//3//f/9//3//f/9//3//f/9//3//f/9//3//f/9//386Z/9//3//f/9//3//f/9//3//f51z/3v/f/9//3//f/9//3//f/9//3//f/9//3//f/9//3//f/9//3//f/9//39aa/9//3//f/9//3//f/9//3//f/9//3//f/9//3//f/9//3//f/9//3//f/9//3//f/9//3//f/9//3//f/9/nHP/f/9//3//f/9//3//f/9//3//f713vXfee/9//3//f/9//3//f/9//3//f/9//3//f/9//3//f/9//3//f/9//3//f/9//3//f/9//3//f/9//3//f/9//3//f/9//3//f/9//3//f/9//3//f/9//3//fxlj/3//f/9//3//f/9//3//f/9/e2//f/9//3//f/9//3//f/9//3//f/9//3//f/9//3//f/9//3//f/9//3//f3tv/3//f/9//3//f/9//3//f/9//3//f/9//3//f/9//3//f/9//3//f/9//3//f/9//3//f/9//3//f/9//3+cc/9//3//f/9//3//f/9//3//f/9/3nv/f/9//3//f/9//3//f/9//3//f/9//3//f/9//3//f/9//3//f/9//3//f/9//3//f/9//3//f/9//3//f/9//3//f/9//3//f/9//3//f/9//3//f/9//3//f/9/OWf/f/9//3//f/9//3//f/9//397b/9//3//f/9//3//f/9//3//f/9//3//f/9//3//f/9//3//f/9//3//f/9/vXf/f/9//3//f/9//3//f/9//3//f/9//3//f/9//3//f/9//3//f/9//3//f/9//3//f/9//3//f/9//3//f5xz/3//f/9//3//f/9//3//f/9//3//f/9//3//f/9//3//f/9//3//f/9//3//f/9//3//f/9//3//f/9//3//f/9//3//f/9//3//f/9//3//f/9//3//f/9//3//f/9//3//f/9//3//f/9//3//f/9//385Y/9//3//f/9//3//f/9//3//f1pr/3//f/9//3//f/9//3//f/9//3//f/9//3//f/9//3//f/9//3//f/9//3/ee713/3//f/9//3//f/9//3//f/9//3//f/9//3//f/9//3//f/9//3//f/9//3//f/9//3//f/9//3//f/9/nHPfe/9//3//f/9//3//f/9//3//f/9//3//f/9//3//f/9//3//f/9//3//f/9//3//f/9//3//f/9//3//f/9//3//f/9/33//f/9//3//f/9//3//f/9//3//f/9//3//f/9//3//f/9//3//f/9//3//f3xv/3//f/9//3//f997/3/fe1pr/3/fe/9//3//f/9//3//f/9//3//f/9//3//f/9//3//f/9//3//f/9//3//f/9/nHP/f/9//3//f/9//3//f/9//3//f/9//3//f/9//3//f/9//3//f/9//3//f/9//3//f/9//3//f/9//3//e713/3//f/9//3//f/9//3//f/9//3//f/9//3//f/9//3//f/9//3//f/9//3//f/9//3//f/9//3//f/9//3//f/9//3//f/9//3//f/9//3//f/9//3//f/9//3//f/9//3//f/9//3//f/9//3//f/9/fG//f/9//3//f/9//3//f/9/nG//f/9//3//f/9//3//f/9//3//f/9//3//f/9//3//f/9//3//f/9//3//f/9//386Z997/3//f/9//3//f/9//3//f/9//3//f/9//3//f/9//3//f/9//3//f/9//3//f/9//3//f/57/3/ee/9/nXP/f/9//3//f/9//3//f/9//3//f/9//3//f/9//3//f/9//3//f/9//3//f/9//3//f/9//3//f/9//3//f/9//3//f/9//3/fe/9//3//f/9//3//f/9//3//f/9//3//f/9//3//f/9//3//f/9/33udc/9//3//f/9//3//f/9/vne9d/9//3//f/9//3//f/9//3//f/9//3//f/9//3//f/9//3//f/9//3//f/97/3//f51z/3//f/9//3//f/9//3v/f/9//3//f/9//3//f/9//3//f/9//3//f/9//3/ee/9//3//f/9//3//f/9/33udc/9//3//f/9//3//f/9//3//f/9//3//f/9//3//f/9//3//f/9//3//f/9//3//f/9//3//f/9//3//f/9//3//f/9//3//f/9/33//f/9//3//f/9//3/fezlnOmc5ZzlnOWc5ZxljOWcZYxlj+V63VpZSGmP5XhljOmd8b1trvnc6Z/9/33v/f/9//3//f/9//3//f/9//3//f/9//3//f/9//3//f/9//3//f/9//3//f/9/W2v/f/9//3//f/9//3//f/9//3//f/9//3//f/9//3//f/9//3//f/9//3//f/9//3//f/9//3//f/9//3//f1tr/3//f/9//3//f/9//3//f/9//3//f/9//3//f/9//3//f/9//3//f/9//3//f/9//3//f/9//3//f/9//3//f/9//3//f/9//3//f957e2/4XvdeGGNba5xz/3//f/9//3//f/9//3//f/9//3//f51z33v/f/9//3/fe957vXM5Y/heGWP4XvheGWP4Yhhj+F4ZY/hiGGP4XjlnOWdba3xvvnffe/9//3//f957/3//f/9//399b/9//3//f/9//3//f/9//3u+d/9//3//f/9//3//f/9//3//f/9//3//f/9//3//f713/3//f9573nv/f/9/fG/fe/9//3//f/9//3//f/9//3//f/9//3//f/9//3//f/9//3//f/9//3//f/9//3//f/9//3//f/9//3//f/9//3//f/9/vnecc9ZaOWecc/9//3//f/9//3//f/9//3//f/9//3//f/9//3//f/9/fW/fe/9//3//f/9//3//f3tv/3/ee/9//3//f/9//3//f/9//3//f/9//3//f957vXdbb1prGWMZYzlnGGP4Xvhe+F5ba9hav3f/f/9//3//f/9//3//f/9//3//f/9//3//f/9//3//f997/3//f/9//3//f/9//3/dd/9//3//f/9//39ba/9//3//f/9//3//f/9//3//f/9//3//f/9//3//f/9//3//f/9//3//f/9//3//f/9//3//f/9//3//f/9//3//f/9/nXN7b1tr/3//f/9//3//f/9//3//f/9//3//f/9//3//f/9//3//f/9//398b/9//3//f/9//3//f753nG//f953/3//f/9//3//f/9//3//f/9//3//f/9//3//f/9//3//f/9//3//f/9//3//f997GWOdcxpj+V4aYxpjW2udc/9//3//f/9//3//f/9//3//f/9//3//f/9/vndba/de+F4YY3tr3nv/f/9//3/fe1tr/3//f/9//3//f/9//3//f/9//3//f/9//3//f/9//3//f/9//3//f/9//3//f/9//3//f/9//3//f/9//3//f/9/fG86Z3xv/3//f/9//3//f/9//3//f/9//3//f/9//3//f/9//3//f/9//3//f1tr/3//f/9//3/ee/9/OWf/f/9//3//f/9//3//f/9//3//f/9//3//f/9//3//f/9//3//f/9//3//f/9//3//f/9//39ca/9//3//f/9//3/fe5xzOWcYYzpnnXPfe/9//3//f/9//3//f51zGWM6Z753/3//f/9/vHN7b9VWF1+9d/9/W2v/f/9//3//f/9//3//f/9//3//f/9//3//f/9//3//f/9//3//f/9//3//f/9//3//f/9//3//f/9//3//f/9//3/3Xv9/vnf/f/9//3//f/9//3//f/9//3//f/9//3//f/9//3//f/9//3//f/9/Omf/f/9//3//f/9/nXO9d/9//3//f/9//3//f/9//3//f/9//3//f/9//3//f/9//3//f/9//3//f/9//3//f/9//3//f51z/3//f/9//3//f/9/33v/f/9//3//f/9//3//f/9//3//fzpnfG//f/9//3//f/9//3//f/9//3/ee1prOWf4Xv9//3//f/9//3//f/9//3//f/9//3//f/9//3//f/9//3//f/9//3//f/9//3//f/9//3//f/9//3//f997/3/4Xr57/3//f/9//3//f/9//3//f/9//3//f/9//3//f/9//3//f/9//3//f/9//39ba/9//3//e/9/nXO9d753/3//f/9//3//f/9//3//f/9//3//f/9//3//f/9//3//f/9//3//f/9//3//f/9//3/fe/9/fG//f/9/33sZY/heOmdba/he+F62Vp1z/3//f/9//3/fe3tvnXPfe/9//3//f/9//3//f/9//3//f/9//3//f9daOme+d/9//3//f/9//3//f/9//3//f/9//3//f/9//3//f/9//3//f/9//3//f/9//3//f/9//3//f997/3//fxlj3nv/f/9//3//f/9//3//f/9//3//f/9//3//f/9//3//f/9//3//f/9//3//fxhj/3//f/9/33t8b957/3//f/9//3//f/9//3//f/9//3//f/9//3//f/9//3//f/9//3//f/9//3//f/9//3//f/9/33u/d/9/v3d8b997/3//f/9//3//f/9/Wmv4Xp1z/3//f5xzOmf/f/9//3//f/9//3//f/9//3/+f/9//3//f/9/W2u+d1trnXP/f/9//3//f/9//3//f/9//3//f/9//3//f/9//3//f/9//3//f/9//3//f/9//3//f/9//3/ff/9/+F7/f/9//3/fe/9//3//f/9//3//f/9//3//f/9//3//f/9//3//f/9/33v/f/9/+F7/f/9//3tba71z/3//f/9//3//f/9//3//f/9//3//f/9//3//f/9//3//f/9//3//f/9//3//f/9//3/fe/9//3//f75333vYWr93/3//f/9//3+9d/9/vnf/f957Wmu2VtZaWmv/f/9//3//f/9//3//f/9//3//f/9//3//f997/39ba/9/nXNba1tr/3//f/9//3//f/9//3//f/9//3//f/9//3//f/9//3//f/9//3//f/9//3//f/9//3//f/9/vXf/fxln/3//f/9//3//f/9//3//f/9//3//f/9//3//f/9//3//f/9//3//f/97/39ba/9/vnecc713/3//f/9//3//f/9//3//f/9//3//f/9//3//f/9//3//f/9//3//f/9//3//f/9//3//f/9//3//f/9/fG9ba/9/33v/f/9//3//f/9/3nv/f/9//3//f/9//3//f/9//3//f/9//3//f/9//3//f/9//3//f/9//3//f1tr33v/f997nXOdc/9//3//f/9//3//f/9//3//f/9//3//f/9//3//f/9//3//f/9//3//f/9//3//f/9/33v/f/9/nXP4Xr5333v/f/9//3//f/9//3//f/9//3//f/9//3//f/9//3//f/9//3//f1pr3nucb51z/3//f/9//3//f/9//3//f/9//3//f/9//3//f/9//3//f/9//3//f/9//3//f/9//3//f/9//3//f/9//38ZY3xv/3//f9973nv/f/9//n//f/9/3nvee/9//3/ee957/3//f/9//3//f/9//3//f/9//3//f/9//3//f/9/W2v/f/9//3//f3xvW2v/e/9//3//f/9//3//f/9//3//f/9//3//f/9//3//f/9//3//f/9//3//f/9//3//f/9//3//f997nHM5Z99733v/f/9//3//f/9//3//f/9//3//f/9//3//f/9//3//f/9/1lqdc997/3//f/9//3//f/9//3//f/9//3//f/9//3//f/9//3//f/9//3//f/9//3//f/9//3//f/9//3//f/9//3//f/de/3//f/97/3//f/9//n//f/5//3//f/9/vXfee/9//3//f/9//3//f/9//3//f/9//3//f/9//3//f/9//398b/9/33v/f/9/vXecb713/3//f/9//3//f/9//3//f/9//3//f/9//3//f/9//3//f/9//3//f/9//3/ee/9/33//f/9//3/fe/9/GWNaa3xz33v/f/9//3//f/9//3//f/9//3//f/9//3//f997fG+2Vt97/3//f/9//3//f/9//3//f/9//3//f/9//3//f/9//3//f/9//3//f/9//3//f/9//3//f/9//3/+f/9//3//f/9/U0r/f/9//3//f/9//3//f/9//3//f/9//3//f/9//3//f/9//3//f/9//3//f/9//3//f/9//3//f/9//3//fzpn33v/f/9//3//f/9/nHOcc/9//3//f/9//3//f/9//3//f/9//3//f/9//3//f/9//3//f/9//3//f/9//3//f/9//3//f/9//3//f/9/fHMZYzlne2/ff/9//3//f/9//3//f/9/33u+dzpnW2/ffzpn/3//f/9//3//f/9//3//f/9//3//f/9//3//f/9//3//f/9//3//f/9//3//f/9//3//f/9//3//f/9//3/ee/9/nHMYY997/3//f/9//3//f/9//3//f/9//3//f/9//3//f/9//3//f/9/3nt7bzln9173Xvde+F46Z/he+F46ZzpnlVI6ZzpnGWP4Xtda+F7XWtdalVIZY7ZWGGMYY9da3nv/f/9//3//f/9//3//f/9//3//f/9//3//f/9//3//f/9//3//f/9//3//f/9//3//f/9//3++d1trOmc6ZzpnOmc6azpnW2tbb3xv33v/f/9/W2v/f/9//3//f/9//3//f/9//3//f/9//3//f/9//3//f/9//3//f/9//3//f/9//3//f/9//3//f/9//3//f/9//39ba5xz/3//f/9//3//f/9//3//f/9//3//f/9//3//f/9/3nveezlnOWc5Z5xz3nv/f/9//3/fe/9/33v/f/9//39ba/9//3//f/9//3//f/9/vnedc997/3//f/9/33v/f/9//3//f/9//3//f/9//3//f/9//3//f/9//3//f/9//3//f/9//3//f/9//3//f/9//3//f/9//3//f/9//3//f/9//3//f/9//3//f/9//386Z/9//3//f/9//3//f/9//3//f/9//3//f/9//3//f/9//3//f/9//3//f/9//3//f/9//3//f/9//3//f/9//3//fxhj/3++d/9//3//f/9//3//f/9//3//f/9//3//f/9//3//f713vXe9d/9//3//f/9//3//f/9//3//f/9//3//f3xv/3//f/9//3//f/9//3//f753vnf/f/9//3//f957/3//f/9//3//f/9//3//f/9//3//f/9//3//f/9//3//f/9//3//f/9//3//f/9//3//f/9//3//f/9//3//f/9//3//f/9/33//f/9//3//fzpn/3//f/9//3//f/9//3//f/9//3//f/9//3//f/9//3//f/9//3//f/9//3//f/9//3//f/9//3//f/9//3//f/9/Wmt7b957/3//f/9//3//f/9//3//f/9//3//f/9//3//f/9//3//f/9//3//f/9//3/ee/9//3//f/9//3//f997Omf/f/9//3//f/9//3//f/9//3s6a99733vfe/9/33v/f/9//3//f/9//3//f/9//3//f/9//3//f/9//3//f/9//3//f/9//3//f/9//3//f/9//3//f/9/33v/f/9//3//f/9//3//f/9//3//f/9/Omf/f/9//3//f/9//3//f/9//3//f/9//3//f/9//3//f/9//3//f/9//3//f/9//3//f/9//3//f/9//3//f/9//3/eexhj/3//f/9//3//f/9//3//f/9//3//f/9//3//f/9//3//f/9//3//f/9//3//f/9//3//f/9//3//f/9//398b/9//3//f/9//3//f/9//3//f957fG//f/9//3//f/9//3//f/9//3//f/9//3//f/9//3//f/9//3//f/9//3//f/9//3//f/9//3//f/9//3//f/9//3//f/9//3//f/9//3//f/9//3//f/9//386Z/9//3//f/9//3//f/9//3//f/9//3//f/9//3//f/9//3//f/9//3//f/9//3//f/9//3//f/9//3//f/9//3/ee/9/lFL/f/9//3//f/9//3//f/9//3//f/9//3//f/9//3//f/9//3//f/9//3//f/9//3//f/9//3//f/9/33v/f3tv3nv/f/9//3//f/9//3//f/9//39bb/9//3/ee/9//3//f/9//3//f/9//3//f/9//3//f/9//3//f/9//3//f/9//3//f/9//3//f/9//3//f/9//3//f957/3//f/9//3//f/9//3//f/9//3//fzln/3//f/9//3//f/9//3//f/9//3//f/9//3//f/9//3//f/9//3//f/9//3//f/9//3//f/9//3//f/9//3//f/9/33v4Xt57/3//f/9//3//f/9//3//f/9//3//f/9//3//f/9//3//f/9//3//f/9//3//f/9//3//f/9//3//f/9/vXe9d/9//3//f/9//3//f/9//3//f7533nv/f/9//3//f/9//3//f/9//3//f/9//3//f/9//3//f/9//3//f/9//3//f/9//3//f/9//3//f/9//3//f/9//3//f/9//3//f/9//3//f/9//3//f/9/W2v/f/9//3//f/9//3//f/9//3//f/9//3//f/9//3//f/9//3//f/9//3//f/9//3//f/9//3//f/9/33v/f/9//3//f957/3//f/9//3//f/9//3//f/9//3//f/9//3//f/9//3//f/9//3//f/9//3//f/9//3//f/9//3//f957/3+cc5xz/3//f/9//3//f/9//3//f/9//39aa/9//3//f997/3//f/9//3//f/9//3//f/9//3//f/9//3//f/9//3//f/9//3//f/9//3//f/9//3//f/9//3//f/9//3//f/9//3//f/9//3//f/9//38ZZ/9//3//f/9//3//f/9//3//f/9//3//f/9//3//f/9//3//f/9//3//f/9//3//f/9//3//f/9//3//f/9//3//f/9//3//f/9//3//f/9//3//f/9//3//f/9//3//f/9//3//f/9//3//f/9//3//f/9//3//f/9//3//f/9//3//f/9/OWf/f/9//3//f/9//3//f/9//3//f997nXP/f/9//3//f/9//3//f/9//3//f/9//3//f/9//3//f/9//3//f/9//3//f/9//3//f/9//3//f/9//3//f/9//3//f/9//3//f/9//3//f/9//3//fzpn/3//f/9//3//f/9//3//f/9//3//f/9//3//f/9//3//f/9//3//f/9//3//f/9//3//f/9//3//f/9//3//f/9//3//f/9//3//f/9//3//f/9//3//f/9//3//f/9//3//f/9//3//f/9//3//f/9//3//f/9//3//f/9//3//f/9//39ZZ/9//3//f/9//3//f/9//3//f/9//3+cc/9//3//f/9//3//f/9//3//f/9//3//f/9//3//f/9//3//f/9//3//f/9//3//f/9//3//f/9//3//f/9//3//f/9//3//f/9//3//f/9//3//f/9/OWf/f/9//3//f/9//3//f/9//3//f/9//3//f/9//3//f/9//3//f/9//3//f/9//3//f/9//3//f/9//3//f/9//3//f/9//3//f/9//3//f/9//3//f/9//3//f/9//3//f/9//3//f/9//3//f/9//3//f/9//3//f/9//3//f/9//3//fzln/3//f/9//3//f/9//3//f/9//3//f3xv/3/ff/9//3//f/9//3//f/9//3//f/9//3//f/9//3//f/9//3//f/9//3//f/9//3//f/9//3//f/9//3//f/9//3//f/9//3//f/9//3//f/9//385Z/9//3//f/9//3//f/9//3//f/9//3//f/9//3//f/9//3//f/9//3//f/9//3//f/9//3//f/9//3//f/9//3//f/9//3//f/9//3//f/9//3//f/9//3//f/9//3//f/9//3//f/9//3//f/9//3//f/9//3//f/9//3//f/9//3//f/9/OWf/f/9//3//f/9//3//f/9//3//f/9/vnf/f/9//3//f/9//3//f/9//3//f/9//3//f/9//3//f/9//3//f/9//3//f/9//3//f/9//3//f/9//3//f/9//3//f/9//3//f/9//3//f/9//3//fxln/3//f/9//3//f/9//3//f/9//3//f/9//3//f/9//3//f/9//3//f/9//3//f/9//3//f/9//3//f/9//3//f/9//3//f/9//3//f/9//3//f/9//3//f/9//3//f/9//3//f/9//3//f/9//3//f/9//3//f/9//3//f/9//3//f/9//385Z/9//3//f/9//3//f/9//3//f/9//3//f753/3//f/9//3//f/9//3//f/9//3//f/9//3//f/9//3//f/9//3//f/9//3//f/9//3//f/9//3//f/9//3//f/9//3//f/9//3//f/9//3//f/9/Omf/f/9//3//f/9//3//f/9//3//f/9//3//f/9//3//f/9//3//f/9//3//f/9//3//f/9//3//f/9//3//f/9//3//f/9//3//f/9//3//f/9//3//f/9//3//f/9//3//f/9//3//f/9//3//f/9//3//f/9//3//f/9//3//f/9//3//fzpn/3//f/9//3//f/9//3//f/9//3/fe/9/fG//f/9//3//f/9//3//f/9//3//f/9//3//f/9//3//f/9//3//f/9//3//f/9//3//f/9//3//f/9//3//f/9//3//f/9//3//f/9//3//f/9//385Z/9//3//f/9//3//f/9//3//f/9//3//f/9//3//f/9//3//f/9//3//f/9//3//f/9//3//f/9//3//f/9//3//f/9//3//f/9//3//f/9//3//f/9//3//f/9//3//f/9//3//f/9//3//f/9//3//f/9//3//f/9//3//f/9//3//f/9/Omf/f/9//3//f/9//3//f/9//3//f/9//3+cc/9//3//f/9//3//f/9//3//f/9//3//f/9//3//f/9//3//f/9//3//f/9//3//f/9//3//f/9//3//f/9//3//f/9//3//f/9//3//f/9//3//fzln/3//f/9//3//f/9//3//f/9//3//f/9//3//f/9//3//f/9//3//f/9//3//f/9//3//f/9//3//f/9//3//f/9//3//f/9//3//f/9//3//f/9//3//f/9//3//f/9//3//f/9//3//f/9//3//f/9//3//f/9//3//f/9//3//f/9//386Z/9//3//f/9//3//f/9//3//f/9//3//f51z3nv/f/9//3//f/9//3//f/9//3//f/9//3//f/9//3//f/9//3//f/9//3//f/9//3//f/9//3//f/9//3//f/9//3//f/9//3//f/9//3//f/9/OWf/f/9//3//f/9//3//f/9//3//f/9//3//f/9//3//f/9//3//f/9//3//f/9//3//f/9//3//f/9//3//f/9//3//f/9//3//f/9//3//f/9//3//f/9//3//f/9//3//f/9//3//f/9//3//f/9//3//f/9//3//f/9//3//f/9//3/fe3tv/3//f/9//3//f/9//3//f/9//3//f/9//397b/9//3//f/9//3//f/9//3//f/9//3//f/9//3//f/9//3//f/9//3//f/9//3//f/9//3//f/9//3//f/9//3//f/9//3//f/9//3//f/9//39aa/9//3//f/9//3//f/9//3//f/9//3//f/9//3//f/9//3//f/9//3//f/9//3//f/9//3//f/9//3//f/9//3//f/9//3//f/9//3//f/9//3//f/9//3//f/9//3//f/9//3//f/9//3//f/9//3//f/9//3//f/9//3//f/9//3//f/9/vXecc/9//3//f/9//3//f/9//3//f/9//3//f3tv/3//f/9//3//f/9//3//f/9//3//f/9//3//f/9//3//f/9//3//f/9//3//f/9//3//f/9//3//f/9//3//f/9//3//f/9//3//f/9//3//f1tr/3//f/9//3//f/9//3//f/9//3//f/9//3//f/9//3//f/9//3//f/9//3//f/9//3//f/9//3//f/9//3//f/9//3//f/9//3//f/9//3//f/9//3//f/9//3//f/9//3//f/9//3//f/9//3//f/9//3//f/9//3//f/9//3//f/9//3//f1pr/3//f/9//3//f/9//3//f/9//3//f/9/e2//f/9//3//f/9//3//f/9//3//f/9//3//f/9//3//f/9//3//f/9//3//f/9//3//f/9//3//f/9//3//f/9//3//f/9//3//f/9//3//f/9/fG++d/9//3//f/9//3//f/9//3//f/9//3//f/9//3//f/9//3//f/9//3//f/9//3//f/9//3//f/9//3//f/9//3//f/9//3//f/9//3//f/9//3//f/9//3//f/9//3//f/9//3//f/9//3//f/9//3//f/9//3//f/9//3//f/9//3//f/9/GGP/f/9//3//f/9//3//f/9//3//f/9//397b/9//3//f/9//3//f/9//3//f/9//3//f/9//3//f/9//3//f/9//3//f/9//3//f/9//3//f/9//3//f/9//3//f/9//3//f/9//3//f/9//3+cc713/3//f/9//3//f/9//3//f/9//3//f/9//3//f/9//3//f/9//3//f/9//3//f/9//3//f/9//3//f/9//3//f/9//3//f/9//3//f/9//3//f/9//3//f/9//3//f/9//3//f/9//3//f/9//3//f/9//3//f/9//3//f/9//3//f/9//39aa/9//3//f/9//3//f/9//3//f/9//3//f3tv/3//f/9//3//f/9//3//f/9//3//f/9//3//f/9//3//f/9//3//f/9//3//f/9//3//f/9//3//f/9//3//f/9//3//f/9//3//f/9//3//f957fG//f/9//3//f/9//3//f/9//3//f/9//3//f/9//3//f/9//3//f/9//3//f/9//3//f/9//3//f/9//3//f/9//3//f/9//3//f/9//3//f/9//3//f/9//3//f/9//3//f/9//3//f/9//3//f/9//3//f/9//3//f/9//3//f/9//3//f5xzvXf/f/9//3//f/9//3//f/9//3//f/9/e2//f/9//3//f/9//3//f/9//3//f/9//3//f/9//3//f/9//3//f/9//3//f/9//3//f/9//3//f/9//3//f/9//3//f/9//3//f/9//3//f/9/3nt8b/9//3//f/9//3//f/9//3//f/9//3//f/9//3//f/9//3//f/9//3//f/9//3//f/9//3//f/9//3//f/9//3//f/9//3//f/9//3//f/9//3//f/9//3//f/9//3//f/9//3//f/9//3//f/9//3//f/9//3//f/9//3//f/9//3//f/9//39aa/9//3//f/9//3//f/9//3//f/9//397b/9//3//f/9//3//f/9//3//f/9//3//f/9//3//f/9//3//f/9//3//f/9//3//f/9//3//f/9//3//f/9//3//f/9//3//f/9//3//f/9//3/fe1tr/3//f/9//3//f/9//3//f/9//3//f/9//3//f/9//3//f/9//3//f/9//3//f/9//3//f/9//3//f/9//3//f/9//3//f/9//3//f/9//3//f/9//3//f/9//3//f/9//3//f/9//3//f/9//3//f/9//3//f/9//3//f/9//3//f/9//3//fxhj/3//f/9//3//f/9//3//f/9//3//f3tv/3//f/9//3//f/9//3//f/9//3//f/9//3//f/9//3//f/9//3//f/9//3//f/9//3//f/9//3//f/9//3//f/9//3//f/9//3//f/9//3//f/9/e2//f/9//3//f/9//3//f/9//3//f/9//3//f/9//3//f/9//3//f/9//3//f/9//3//f/9//3//f/9//3//f/9//3//f/9//3//f/9//3//f/9//3//f/9//3//f/9//3//f/9//3//f/9//3//f/9//3//f/9//3//f/9//3//f/9//3//f/9/nHOcc/9//3//f/9//3//f/9//3//f/9/vXfee/9//3//f/9//3//f/9//3//f/9//3//f/9//3//f/9//3//f/9//3//f/9//3//f/9//3//f/9//3//f/9//3//f/9//3//f/9//3//f/9//385Z/9//3//f/9//3//f/9//3//f/9//3//f/9//3//f/9//3//f/9//3//f/9//3//f/9//3//f/9//3//f/9//3//f/9//3//f/9//3//f/9//3//f/9//3//f/9//3//f/9//3//f/9//3//f/9//3//f/9//3//f/9//3//f/9//3//f/9//3+9d1prnHP/f/9//3//f957/3//f/9/3nucc/9//3//f/9//3//f/9//3//f/9//3//f/9//3//f/9//3//f/9//3//f/9//3//f/9//3//f/9//3//f/9//3//f/9//3//f/9//3//f/9//3//fzln/3//f/9//3//f/9//3//f/9//3//f/9//3//f/9//3//f/9//3//f/9//3//f/9//3//f/9//3//f/9//3//f/9//3//f/9//3//f/9//3//f/9//3//f/9//3//f/9//3//f/9//3//f/9//3//f/9//3//f/9//3//f/9//3//f/9//3//f/9/3nu9d/9//3//f713/3//f/9//3+cc/9//3//f/9//3//f/9//3//f/9//3//f/9//3//f/9//3//f/9//3//f/9//3//f/9//3//f/9//3//f/9//3//f/9//3//f/9//3//f/9//3//f/9/GWP/f/9//3//f/9//3//f/9//3//f/9//3//f/9//3//f/9//3//f/9//3//f/9//3//f/9//3//f/9//3//f/9//3//f/9//3//f/9//3//f/9//3//f/9//3//f/9//3//f/9//3//f/9//3//f/9//3//f/9//3//f/9//3//f/9//3//f/9//3/ee3xve2//f/9//3//f/9//397b/9//3//f/9//3//f/9//3//f/9//3//f/9//3//f/9//3//f/9//3//f/9//3//f/9//3//f/9//3//f/9//3//f/9//3//f/9//3//f/9//3//f/9//38YY/9//3//f/9//3//f/9//3//f/9//3//f/9//3//f/9//3//f/9//3//f/9//3//f/9//3//f/9//3//f/9//3//f/9//3//f/9//3//f/9//3//f/9//3//f/9//3//f/9//3//f/9//3//f/9//3//f/9//3//f/9//3//f/9//3//f/9//3//f/9/vXd7b3tvvXf/f957vXdaa9573nv/f/9//3//f/9//3//f/9//3//f/9//3//f/9//3//f/9//3//f/9//3//f/9//3//f/9//3//f/9//3//f/9//3//f/9//3//f/9//3//f/9//3//f/de/3//f/9//3//f/9//3//f/9//3//f/9//3//f/9//3//f/9//3//f/9//3//f/9//3//f/9//3//f/9//3//f/9//3//f/9//3//f/9//3//f/9//3//f/9//3//f/9//3//f/9//3//f/9//3//f/9//3//f/9//3//f/9//3//f/9//3//f/9//3//f/9/nXM6ZzlnnHN7b957/3//f957/3//f/9//3//f/9//3//f/9//3//f/9//3//f/9//3//f/9//3//f/9//3//f/9//3//f/9//3//f/9//3//f/9//3//f/9//3//f/9//3//f/9/Wmv/f/9//3//f/9//3//f/9//3//f/9//3//f/9//3//f/9//3//f/9//3//f/9//3//f/9//3//f/9//3//f/9//3//f/9//3//f/9//3//f/9//3//f/9//3//f/9//3//f/9//3//f/9//3//f/9//3//f/9//3//f/9//3//f/9//3//f/9//3//f/9//3//f/9//3/ee/9//3//f/9//3//f/9//3//f/9//3//f/9//3//f/9//3//f/9//3//f/9//3//f/9//3//f/9//3//f/9//3//f/9//3//f/9//3//f/9//3//f/9//3//f/9//3+9d/9//3/fe/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EAAAACgAAAFAAAAB1AAAAXAAAAAEAAAAAAMhBAADIQQoAAABQAAAAFAAAAEwAAAAAAAAAAAAAAAAAAAD//////////3QAAABKAGUAcwD6AHMAIABNAGEAcgB0AO0AbgBlAHoAIABMAPMAcABlAHoABAAAAAYAAAAFAAAABwAAAAUAAAADAAAACgAAAAYAAAAEAAAABAAAAAMAAAAHAAAABgAAAAUAAAADAAAABQAAAAcAAAAH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AAAAYAAAADAAAABAAAAAkAAAAGAAAABwAAAAcAAAADAAAABwAAAAcAAAAEAAAAAwAAAAMAAAAEAAAABgAAAAYAAAAIAAAABgAAAAMAAAAKAAAABwAAAAcAAAAFAAAAAwAAAAgAAAAGAAAABgAAAAMAAAAFAAAACQAAAAY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DAC09B-15B0-47C1-AEC8-244EE71DF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30</Pages>
  <Words>5230</Words>
  <Characters>28769</Characters>
  <Application>Microsoft Office Word</Application>
  <DocSecurity>0</DocSecurity>
  <Lines>239</Lines>
  <Paragraphs>67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33932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Pia Alejandra Valenzuela Marin</cp:lastModifiedBy>
  <cp:revision>4</cp:revision>
  <dcterms:created xsi:type="dcterms:W3CDTF">2019-09-06T13:56:00Z</dcterms:created>
  <dcterms:modified xsi:type="dcterms:W3CDTF">2019-09-06T13:59:00Z</dcterms:modified>
</cp:coreProperties>
</file>