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AEBA76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933F7A5" w14:textId="77777777"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9B036F3" w14:textId="77777777"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90973" w14:textId="77777777"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2C86AD" w14:textId="56B01FB4" w:rsidR="007A7DEB" w:rsidRPr="00DC755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“</w:t>
      </w:r>
      <w:r w:rsidR="00F206B9">
        <w:rPr>
          <w:rFonts w:ascii="Calibri" w:eastAsia="Calibri" w:hAnsi="Calibri" w:cs="Times New Roman"/>
          <w:b/>
          <w:sz w:val="24"/>
          <w:szCs w:val="24"/>
        </w:rPr>
        <w:t>PLANTA 2 PRODUCTOS FERNÁNDEZ</w:t>
      </w:r>
      <w:r w:rsidR="00ED497D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2A37651A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A2E7083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9F11CD" w14:textId="325A4212" w:rsidR="007A7DEB" w:rsidRPr="00E41294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41294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41294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F206B9">
        <w:rPr>
          <w:rFonts w:ascii="Calibri" w:eastAsia="Calibri" w:hAnsi="Calibri" w:cs="Times New Roman"/>
          <w:b/>
          <w:sz w:val="24"/>
          <w:szCs w:val="24"/>
        </w:rPr>
        <w:t>1497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ED497D" w:rsidRPr="0074725E">
        <w:rPr>
          <w:rFonts w:ascii="Calibri" w:eastAsia="Calibri" w:hAnsi="Calibri" w:cs="Times New Roman"/>
          <w:b/>
          <w:sz w:val="24"/>
          <w:szCs w:val="24"/>
        </w:rPr>
        <w:t>VI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I</w:t>
      </w:r>
      <w:r w:rsidR="00DC755D" w:rsidRPr="00E41294">
        <w:rPr>
          <w:rFonts w:ascii="Calibri" w:eastAsia="Calibri" w:hAnsi="Calibri" w:cs="Times New Roman"/>
          <w:b/>
          <w:sz w:val="24"/>
          <w:szCs w:val="24"/>
        </w:rPr>
        <w:t>-</w:t>
      </w:r>
      <w:r w:rsidR="00BF79D8">
        <w:rPr>
          <w:rFonts w:ascii="Calibri" w:eastAsia="Calibri" w:hAnsi="Calibri" w:cs="Times New Roman"/>
          <w:b/>
          <w:sz w:val="24"/>
          <w:szCs w:val="24"/>
        </w:rPr>
        <w:t>PPDA</w:t>
      </w:r>
    </w:p>
    <w:p w14:paraId="3B7AD8DD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2DE65A2" w14:textId="77777777" w:rsidR="004B4617" w:rsidRPr="00E655A5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14:paraId="37A1C4F2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EDDF67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38A04D75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C84F93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14:paraId="5C526D5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C3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45C" w14:textId="64CDA191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E81" w14:textId="77777777" w:rsidR="00E41294" w:rsidRPr="007A7DEB" w:rsidRDefault="008A78EB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2926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E41294" w:rsidRPr="007A7DEB" w14:paraId="723A74E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2F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99B" w14:textId="522A0F3D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A9" w14:textId="77777777" w:rsidR="00E41294" w:rsidRPr="007A7DEB" w:rsidRDefault="008A78EB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5623D04"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14:paraId="47A499C4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14:paraId="0ECAEE9D" w14:textId="77777777"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A30BE13" w14:textId="145729D7" w:rsidR="004B5A85" w:rsidRPr="00740714" w:rsidRDefault="00F206B9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Productos Fernández S.A. </w:t>
            </w:r>
          </w:p>
        </w:tc>
        <w:tc>
          <w:tcPr>
            <w:tcW w:w="2125" w:type="dxa"/>
            <w:vAlign w:val="center"/>
          </w:tcPr>
          <w:p w14:paraId="5AF8ABDA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0E5B8F1" w14:textId="4B16CE7A" w:rsidR="00740714" w:rsidRPr="00740714" w:rsidRDefault="00F206B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91.004.000-6</w:t>
            </w:r>
          </w:p>
        </w:tc>
        <w:tc>
          <w:tcPr>
            <w:tcW w:w="2710" w:type="dxa"/>
            <w:vAlign w:val="center"/>
          </w:tcPr>
          <w:p w14:paraId="57F4BADC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2B1646F" w14:textId="6F1F2F71" w:rsidR="00740714" w:rsidRPr="00740714" w:rsidRDefault="00F206B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Planta N°2 PF</w:t>
            </w:r>
          </w:p>
        </w:tc>
        <w:tc>
          <w:tcPr>
            <w:tcW w:w="3670" w:type="dxa"/>
            <w:vAlign w:val="center"/>
          </w:tcPr>
          <w:p w14:paraId="4A66E059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7B990FE" w14:textId="1AFE91D5" w:rsidR="00740714" w:rsidRPr="00740714" w:rsidRDefault="00F206B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Parque Industrial Beta 24</w:t>
            </w:r>
            <w:r w:rsidR="00ED497D">
              <w:rPr>
                <w:rFonts w:ascii="Calibri" w:eastAsia="Calibri" w:hAnsi="Calibri" w:cs="Times New Roman"/>
                <w:sz w:val="20"/>
              </w:rPr>
              <w:t>, Talca</w:t>
            </w:r>
          </w:p>
        </w:tc>
      </w:tr>
    </w:tbl>
    <w:p w14:paraId="6FD1C837" w14:textId="14E7E12F" w:rsid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EB68E49" w14:textId="77777777" w:rsidR="008A78EB" w:rsidRPr="00740714" w:rsidRDefault="008A78EB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351A7BF2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AB0FF7">
              <w:rPr>
                <w:rFonts w:ascii="Calibri" w:eastAsia="Calibri" w:hAnsi="Calibri" w:cs="Times New Roman"/>
                <w:sz w:val="20"/>
              </w:rPr>
              <w:t>9</w:t>
            </w:r>
            <w:r w:rsidRPr="00740714">
              <w:rPr>
                <w:rFonts w:ascii="Calibri" w:eastAsia="Calibri" w:hAnsi="Calibri" w:cs="Times New Roman"/>
                <w:sz w:val="20"/>
              </w:rPr>
              <w:t>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comuna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de </w:t>
            </w:r>
            <w:r w:rsidR="00AB0FF7">
              <w:rPr>
                <w:rFonts w:ascii="Calibri" w:eastAsia="Calibri" w:hAnsi="Calibri" w:cs="Times New Roman"/>
                <w:sz w:val="20"/>
              </w:rPr>
              <w:t>Talca y Maule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77777777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EB2D36">
              <w:rPr>
                <w:rFonts w:ascii="Calibri" w:eastAsia="Calibri" w:hAnsi="Calibri" w:cs="Times New Roman"/>
                <w:sz w:val="20"/>
              </w:rPr>
              <w:t>X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7AA44D67" w:rsidR="00D21A61" w:rsidRDefault="00D21A61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  <w:r w:rsidR="00F206B9">
              <w:rPr>
                <w:rFonts w:ascii="Calibri" w:eastAsia="Calibri" w:hAnsi="Calibri" w:cs="Times New Roman"/>
                <w:sz w:val="20"/>
              </w:rPr>
              <w:t>1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 w:rsidR="00F206B9">
              <w:rPr>
                <w:rFonts w:ascii="Calibri" w:eastAsia="Calibri" w:hAnsi="Calibri" w:cs="Times New Roman"/>
                <w:sz w:val="20"/>
              </w:rPr>
              <w:t>7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7B9D24B1" w14:textId="0D024E30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5C7D4190" w:rsid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C49103F" w14:textId="77777777" w:rsidR="008A78EB" w:rsidRPr="00740714" w:rsidRDefault="008A78EB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  <w:bookmarkStart w:id="19" w:name="_GoBack"/>
      <w:bookmarkEnd w:id="19"/>
    </w:p>
    <w:p w14:paraId="739B6579" w14:textId="77777777"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528F75D" w14:textId="77777777" w:rsidR="00740714" w:rsidRDefault="004C3F42" w:rsidP="00A3424D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medición </w:t>
            </w:r>
            <w:r w:rsidR="00D21A61"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anual discreta de las calderas.</w:t>
            </w:r>
          </w:p>
          <w:p w14:paraId="12AB3BE3" w14:textId="77777777" w:rsidR="00F206B9" w:rsidRDefault="00F206B9" w:rsidP="00A3424D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Informe técnico individual de caldera</w:t>
            </w:r>
          </w:p>
          <w:p w14:paraId="3A9E1818" w14:textId="5B1DEBAD" w:rsidR="00F206B9" w:rsidRPr="00A3424D" w:rsidRDefault="00F206B9" w:rsidP="00A3424D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Contrato suministro de gas</w:t>
            </w:r>
          </w:p>
        </w:tc>
        <w:tc>
          <w:tcPr>
            <w:tcW w:w="637" w:type="pct"/>
            <w:vAlign w:val="center"/>
          </w:tcPr>
          <w:p w14:paraId="5E0F35B8" w14:textId="7611FCCC" w:rsidR="00740714" w:rsidRPr="00740714" w:rsidRDefault="00F206B9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18</w:t>
            </w:r>
            <w:r w:rsidR="00D21A61">
              <w:rPr>
                <w:rFonts w:eastAsia="Calibri" w:cs="Calibri"/>
                <w:sz w:val="20"/>
              </w:rPr>
              <w:t xml:space="preserve"> d</w:t>
            </w:r>
            <w:r w:rsidR="004C3F42">
              <w:rPr>
                <w:rFonts w:eastAsia="Calibri" w:cs="Calibri"/>
                <w:sz w:val="20"/>
              </w:rPr>
              <w:t xml:space="preserve">e </w:t>
            </w:r>
            <w:r w:rsidR="00D21A61">
              <w:rPr>
                <w:rFonts w:eastAsia="Calibri" w:cs="Calibri"/>
                <w:sz w:val="20"/>
              </w:rPr>
              <w:t>ju</w:t>
            </w:r>
            <w:r>
              <w:rPr>
                <w:rFonts w:eastAsia="Calibri" w:cs="Calibri"/>
                <w:sz w:val="20"/>
              </w:rPr>
              <w:t>l</w:t>
            </w:r>
            <w:r w:rsidR="00D21A61">
              <w:rPr>
                <w:rFonts w:eastAsia="Calibri" w:cs="Calibri"/>
                <w:sz w:val="20"/>
              </w:rPr>
              <w:t>io</w:t>
            </w:r>
            <w:r w:rsidR="004C3F42">
              <w:rPr>
                <w:rFonts w:eastAsia="Calibri" w:cs="Calibri"/>
                <w:sz w:val="20"/>
              </w:rPr>
              <w:t xml:space="preserve"> 2019</w:t>
            </w:r>
          </w:p>
        </w:tc>
        <w:tc>
          <w:tcPr>
            <w:tcW w:w="679" w:type="pct"/>
            <w:vAlign w:val="center"/>
          </w:tcPr>
          <w:p w14:paraId="088CCE5B" w14:textId="256B03BD" w:rsidR="00740714" w:rsidRPr="00740714" w:rsidRDefault="003E4558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17</w:t>
            </w:r>
            <w:r w:rsidR="00740714" w:rsidRPr="00740714">
              <w:rPr>
                <w:rFonts w:eastAsia="Calibri" w:cs="Calibri"/>
                <w:sz w:val="20"/>
              </w:rPr>
              <w:t xml:space="preserve"> de ju</w:t>
            </w:r>
            <w:r>
              <w:rPr>
                <w:rFonts w:eastAsia="Calibri" w:cs="Calibri"/>
                <w:sz w:val="20"/>
              </w:rPr>
              <w:t>l</w:t>
            </w:r>
            <w:r w:rsidR="00740714" w:rsidRPr="00740714">
              <w:rPr>
                <w:rFonts w:eastAsia="Calibri" w:cs="Calibri"/>
                <w:sz w:val="20"/>
              </w:rPr>
              <w:t>io 2019</w:t>
            </w:r>
          </w:p>
        </w:tc>
        <w:tc>
          <w:tcPr>
            <w:tcW w:w="1865" w:type="pct"/>
            <w:vAlign w:val="center"/>
          </w:tcPr>
          <w:p w14:paraId="2740BAB8" w14:textId="7228D527" w:rsidR="003E4558" w:rsidRDefault="00947AC6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 w:rsidRPr="00740714">
              <w:rPr>
                <w:rFonts w:eastAsia="Calibri" w:cs="Calibri"/>
                <w:sz w:val="20"/>
              </w:rPr>
              <w:t xml:space="preserve">Con </w:t>
            </w:r>
            <w:r w:rsidRPr="00112C62">
              <w:rPr>
                <w:rFonts w:eastAsia="Calibri" w:cs="Calibri"/>
                <w:sz w:val="20"/>
              </w:rPr>
              <w:t xml:space="preserve">fecha </w:t>
            </w:r>
            <w:r w:rsidR="003E4558">
              <w:rPr>
                <w:rFonts w:eastAsia="Calibri" w:cs="Calibri"/>
                <w:sz w:val="20"/>
              </w:rPr>
              <w:t>17</w:t>
            </w:r>
            <w:r w:rsidR="00112C62" w:rsidRPr="00112C62">
              <w:rPr>
                <w:rFonts w:eastAsia="Calibri" w:cs="Calibri"/>
                <w:sz w:val="20"/>
              </w:rPr>
              <w:t xml:space="preserve"> de ju</w:t>
            </w:r>
            <w:r w:rsidR="003E4558">
              <w:rPr>
                <w:rFonts w:eastAsia="Calibri" w:cs="Calibri"/>
                <w:sz w:val="20"/>
              </w:rPr>
              <w:t>l</w:t>
            </w:r>
            <w:r w:rsidR="00112C62" w:rsidRPr="00112C62">
              <w:rPr>
                <w:rFonts w:eastAsia="Calibri" w:cs="Calibri"/>
                <w:sz w:val="20"/>
              </w:rPr>
              <w:t>io de 2019</w:t>
            </w:r>
            <w:r w:rsidRPr="00112C62">
              <w:rPr>
                <w:rFonts w:eastAsia="Calibri" w:cs="Calibri"/>
                <w:sz w:val="20"/>
              </w:rPr>
              <w:t xml:space="preserve"> se </w:t>
            </w:r>
            <w:r w:rsidRPr="00740714">
              <w:rPr>
                <w:rFonts w:eastAsia="Calibri" w:cs="Calibri"/>
                <w:sz w:val="20"/>
              </w:rPr>
              <w:t>rec</w:t>
            </w:r>
            <w:r>
              <w:rPr>
                <w:rFonts w:eastAsia="Calibri" w:cs="Calibri"/>
                <w:sz w:val="20"/>
              </w:rPr>
              <w:t>ibe</w:t>
            </w:r>
            <w:r w:rsidR="003E4558">
              <w:rPr>
                <w:rFonts w:eastAsia="Calibri" w:cs="Calibri"/>
                <w:sz w:val="20"/>
              </w:rPr>
              <w:t>n</w:t>
            </w:r>
            <w:r>
              <w:rPr>
                <w:rFonts w:eastAsia="Calibri" w:cs="Calibri"/>
                <w:sz w:val="20"/>
              </w:rPr>
              <w:t xml:space="preserve"> en la </w:t>
            </w:r>
            <w:r w:rsidR="00112C62">
              <w:rPr>
                <w:rFonts w:eastAsia="Calibri" w:cs="Calibri"/>
                <w:sz w:val="20"/>
              </w:rPr>
              <w:t>O</w:t>
            </w:r>
            <w:r>
              <w:rPr>
                <w:rFonts w:eastAsia="Calibri" w:cs="Calibri"/>
                <w:sz w:val="20"/>
              </w:rPr>
              <w:t xml:space="preserve">ficina </w:t>
            </w:r>
            <w:r w:rsidR="00112C62">
              <w:rPr>
                <w:rFonts w:eastAsia="Calibri" w:cs="Calibri"/>
                <w:sz w:val="20"/>
              </w:rPr>
              <w:t>R</w:t>
            </w:r>
            <w:r>
              <w:rPr>
                <w:rFonts w:eastAsia="Calibri" w:cs="Calibri"/>
                <w:sz w:val="20"/>
              </w:rPr>
              <w:t xml:space="preserve">egional de la SMA </w:t>
            </w:r>
            <w:r w:rsidR="003E4558">
              <w:rPr>
                <w:rFonts w:eastAsia="Calibri" w:cs="Calibri"/>
                <w:sz w:val="20"/>
              </w:rPr>
              <w:t>los documentos solicitados en acta de inspección</w:t>
            </w:r>
            <w:r w:rsidR="00906704">
              <w:rPr>
                <w:rFonts w:eastAsia="Calibri" w:cs="Calibri"/>
                <w:sz w:val="20"/>
              </w:rPr>
              <w:t xml:space="preserve">, entre ellos </w:t>
            </w:r>
            <w:r w:rsidR="00906704" w:rsidRPr="00AA3B44">
              <w:rPr>
                <w:rFonts w:eastAsia="Calibri" w:cs="Calibri"/>
                <w:sz w:val="20"/>
              </w:rPr>
              <w:t>el Informe Isocinético</w:t>
            </w:r>
            <w:r w:rsidR="00906704">
              <w:rPr>
                <w:rFonts w:eastAsia="Calibri" w:cs="Calibri"/>
                <w:sz w:val="20"/>
              </w:rPr>
              <w:t xml:space="preserve"> “Informe de Resultados Muestreo Isocinético de Material Particulado CH-5, Caldera Industrial Generadora de Vapor IN001478-1 Petróleo Diesel” de JHG Servicios Ambientales Ltda.</w:t>
            </w:r>
            <w:r w:rsidR="00906704" w:rsidRPr="00AA3B44">
              <w:rPr>
                <w:rFonts w:eastAsia="Calibri" w:cs="Calibri"/>
                <w:sz w:val="20"/>
              </w:rPr>
              <w:t xml:space="preserve">, de la caldera </w:t>
            </w:r>
            <w:r w:rsidR="00906704">
              <w:rPr>
                <w:rFonts w:eastAsia="Calibri" w:cs="Calibri"/>
                <w:sz w:val="20"/>
              </w:rPr>
              <w:t>dual gas/</w:t>
            </w:r>
            <w:r w:rsidR="008A78EB">
              <w:rPr>
                <w:rFonts w:eastAsia="Calibri" w:cs="Calibri"/>
                <w:sz w:val="20"/>
              </w:rPr>
              <w:t>diésel</w:t>
            </w:r>
            <w:r w:rsidR="00906704" w:rsidRPr="00AA3B44">
              <w:rPr>
                <w:rFonts w:eastAsia="Calibri" w:cs="Calibri"/>
                <w:sz w:val="20"/>
              </w:rPr>
              <w:t>, correspondiente</w:t>
            </w:r>
            <w:r w:rsidR="00906704" w:rsidRPr="00AB0FF7">
              <w:rPr>
                <w:rFonts w:eastAsia="Calibri" w:cs="Calibri"/>
                <w:sz w:val="20"/>
              </w:rPr>
              <w:t xml:space="preserve"> a la medición del año 201</w:t>
            </w:r>
            <w:r w:rsidR="00906704">
              <w:rPr>
                <w:rFonts w:eastAsia="Calibri" w:cs="Calibri"/>
                <w:sz w:val="20"/>
              </w:rPr>
              <w:t>8</w:t>
            </w:r>
            <w:r w:rsidR="00906704" w:rsidRPr="00AB0FF7">
              <w:rPr>
                <w:rFonts w:eastAsia="Calibri" w:cs="Calibri"/>
                <w:sz w:val="20"/>
              </w:rPr>
              <w:t>.</w:t>
            </w:r>
          </w:p>
          <w:p w14:paraId="4BB8690E" w14:textId="7F3BF852" w:rsidR="003E4558" w:rsidRDefault="003E4558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lastRenderedPageBreak/>
              <w:t xml:space="preserve">Mediante la Res. Ex. RDM N°40 del 28 de agosto de 2019 se le solicita al titular entregar información complementaria, esto es: </w:t>
            </w:r>
          </w:p>
          <w:p w14:paraId="3AB26866" w14:textId="590EE557" w:rsidR="003E4558" w:rsidRDefault="003E4558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- Ficha técnica o en su defecto algún documento que acredite la potencia térmica (</w:t>
            </w:r>
            <w:proofErr w:type="spellStart"/>
            <w:r>
              <w:rPr>
                <w:rFonts w:eastAsia="Calibri" w:cs="Calibri"/>
                <w:sz w:val="20"/>
              </w:rPr>
              <w:t>KWt</w:t>
            </w:r>
            <w:proofErr w:type="spellEnd"/>
            <w:r>
              <w:rPr>
                <w:rFonts w:eastAsia="Calibri" w:cs="Calibri"/>
                <w:sz w:val="20"/>
              </w:rPr>
              <w:t xml:space="preserve">) de la caldera. </w:t>
            </w:r>
          </w:p>
          <w:p w14:paraId="57397151" w14:textId="28CC4E39" w:rsidR="003E4558" w:rsidRDefault="003E4558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- Informe técnico de caldera</w:t>
            </w:r>
          </w:p>
          <w:p w14:paraId="1CD52BDD" w14:textId="38D1EA52" w:rsidR="00740714" w:rsidRPr="00740714" w:rsidRDefault="00AB0FF7" w:rsidP="00AB0FF7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Con fecha </w:t>
            </w:r>
            <w:r w:rsidR="00906704">
              <w:rPr>
                <w:rFonts w:eastAsia="Calibri" w:cs="Calibri"/>
                <w:sz w:val="20"/>
              </w:rPr>
              <w:t xml:space="preserve">9 de septiembre la </w:t>
            </w:r>
            <w:r w:rsidRPr="00AA3B44">
              <w:rPr>
                <w:rFonts w:eastAsia="Calibri" w:cs="Calibri"/>
                <w:sz w:val="20"/>
              </w:rPr>
              <w:t xml:space="preserve">empresa </w:t>
            </w:r>
            <w:r w:rsidR="00906704">
              <w:rPr>
                <w:rFonts w:eastAsia="Calibri" w:cs="Calibri"/>
                <w:sz w:val="20"/>
              </w:rPr>
              <w:t>Productos Fernández</w:t>
            </w:r>
            <w:r w:rsidRPr="00AA3B44">
              <w:rPr>
                <w:rFonts w:eastAsia="Calibri" w:cs="Calibri"/>
                <w:sz w:val="20"/>
              </w:rPr>
              <w:t xml:space="preserve"> remite </w:t>
            </w:r>
            <w:r w:rsidR="00906704">
              <w:rPr>
                <w:rFonts w:eastAsia="Calibri" w:cs="Calibri"/>
                <w:sz w:val="20"/>
              </w:rPr>
              <w:t xml:space="preserve">los documentos solicitados. </w:t>
            </w:r>
          </w:p>
        </w:tc>
      </w:tr>
    </w:tbl>
    <w:p w14:paraId="745E5073" w14:textId="37463160" w:rsidR="00740714" w:rsidRPr="00740714" w:rsidRDefault="00740714" w:rsidP="003E093E">
      <w:pPr>
        <w:rPr>
          <w:rFonts w:ascii="Calibri" w:eastAsia="Calibri" w:hAnsi="Calibri" w:cs="Calibri"/>
          <w:b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  <w:r w:rsidRPr="001610D2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8"/>
        <w:gridCol w:w="5202"/>
      </w:tblGrid>
      <w:tr w:rsidR="00740714" w:rsidRPr="00740714" w14:paraId="697142C1" w14:textId="77777777" w:rsidTr="00547A37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75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918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8A78EB" w:rsidRPr="00740714" w14:paraId="0629DC86" w14:textId="77777777" w:rsidTr="00547A37">
        <w:trPr>
          <w:trHeight w:val="2168"/>
        </w:trPr>
        <w:tc>
          <w:tcPr>
            <w:tcW w:w="207" w:type="pct"/>
            <w:vAlign w:val="center"/>
          </w:tcPr>
          <w:p w14:paraId="22B7E547" w14:textId="6F5A99F6" w:rsidR="008A78EB" w:rsidRDefault="008A78EB" w:rsidP="008A78EB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75" w:type="pct"/>
            <w:vAlign w:val="center"/>
          </w:tcPr>
          <w:p w14:paraId="2C5D1ABD" w14:textId="77777777" w:rsidR="008A78EB" w:rsidRDefault="008A78EB" w:rsidP="008A78E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N°</w:t>
            </w:r>
            <w:proofErr w:type="spellEnd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49/2015 del Ministerio de Medio Ambiente</w:t>
            </w:r>
          </w:p>
          <w:p w14:paraId="0AD79F2D" w14:textId="77777777" w:rsidR="008A78EB" w:rsidRPr="00EA58D7" w:rsidRDefault="008A78EB" w:rsidP="008A78E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D024503" w14:textId="77777777" w:rsidR="008A78EB" w:rsidRPr="00EA58D7" w:rsidRDefault="008A78EB" w:rsidP="008A78E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Descontaminación Atmosférica, se indican a continuación: </w:t>
            </w:r>
          </w:p>
          <w:p w14:paraId="2B1E3864" w14:textId="77777777" w:rsidR="008A78EB" w:rsidRPr="00EA58D7" w:rsidRDefault="008A78EB" w:rsidP="008A7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eastAsia="Calibri" w:cs="Courier"/>
                <w:sz w:val="20"/>
                <w:szCs w:val="20"/>
                <w:lang w:eastAsia="es-CL"/>
              </w:rPr>
              <w:t>De conformidad a la norma primaria de calidad ambiental para Material Particulado Respirable MP10, y dados los antecedentes recabados en las comunas de Talca y Maule, respecto a la superación de dicha norma, ambas comunas fueron declaradas zona saturada por material particulado respirable MP10, como concentración anual y de 24 horas, mediante Decreto Supremo Nº12, del 4 de febrero de 2010, del Ministerio Secretaría General de la Presidencia (MINSEGPRES), publicado en el Diario Oficial el 22 de junio de 2010.</w:t>
            </w:r>
          </w:p>
          <w:p w14:paraId="416625ED" w14:textId="77777777" w:rsidR="008A78EB" w:rsidRPr="00EA58D7" w:rsidRDefault="008A78EB" w:rsidP="008A78E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6C9C786" w14:textId="77777777" w:rsidR="008A78EB" w:rsidRPr="00EA58D7" w:rsidRDefault="008A78EB" w:rsidP="008A78EB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EA58D7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05F80BAB" w14:textId="77777777" w:rsidR="008A78EB" w:rsidRPr="005A730D" w:rsidRDefault="008A78EB" w:rsidP="008A7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5A730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A730D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0A226120" w14:textId="63F4C517" w:rsidR="008A78EB" w:rsidRPr="005A730D" w:rsidRDefault="008A78EB" w:rsidP="008A7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cs="Courier"/>
                <w:sz w:val="20"/>
                <w:szCs w:val="20"/>
                <w:u w:val="single"/>
              </w:rPr>
              <w:t>Caldera existente</w:t>
            </w:r>
            <w:r w:rsidRPr="005A730D">
              <w:rPr>
                <w:rFonts w:cs="Courier"/>
                <w:sz w:val="20"/>
                <w:szCs w:val="20"/>
              </w:rPr>
              <w:t>: Aquella caldera que se encuentra operando a la fecha de entrada en vigencia del presente Plan</w:t>
            </w:r>
            <w:r w:rsidRPr="005A730D">
              <w:rPr>
                <w:rFonts w:cs="Courier"/>
                <w:sz w:val="20"/>
                <w:szCs w:val="20"/>
              </w:rPr>
              <w:t xml:space="preserve"> </w:t>
            </w:r>
            <w:r w:rsidRPr="005A730D">
              <w:rPr>
                <w:rFonts w:cs="Courier"/>
                <w:sz w:val="20"/>
                <w:szCs w:val="20"/>
              </w:rPr>
              <w:t>o aquella que entrará en operación dentro de los 12 meses siguientes a dicha fecha.</w:t>
            </w:r>
          </w:p>
          <w:p w14:paraId="03E3AA37" w14:textId="17E44423" w:rsidR="008A78EB" w:rsidRPr="00EA58D7" w:rsidRDefault="008A78EB" w:rsidP="008A78E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14:paraId="104A57DC" w14:textId="77777777" w:rsidR="008A78EB" w:rsidRDefault="008A78EB" w:rsidP="008A78EB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63C7">
              <w:rPr>
                <w:rFonts w:eastAsia="Calibri" w:cstheme="minorHAnsi"/>
                <w:sz w:val="20"/>
                <w:szCs w:val="20"/>
              </w:rPr>
              <w:t>En actividad de inspección ambiental realizada el día 1</w:t>
            </w:r>
            <w:r>
              <w:rPr>
                <w:rFonts w:eastAsia="Calibri" w:cstheme="minorHAnsi"/>
                <w:sz w:val="20"/>
                <w:szCs w:val="20"/>
              </w:rPr>
              <w:t>1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de ju</w:t>
            </w:r>
            <w:r>
              <w:rPr>
                <w:rFonts w:eastAsia="Calibri" w:cstheme="minorHAnsi"/>
                <w:sz w:val="20"/>
                <w:szCs w:val="20"/>
              </w:rPr>
              <w:t>l</w:t>
            </w:r>
            <w:r w:rsidRPr="007363C7">
              <w:rPr>
                <w:rFonts w:eastAsia="Calibri" w:cstheme="minorHAnsi"/>
                <w:sz w:val="20"/>
                <w:szCs w:val="20"/>
              </w:rPr>
              <w:t>io de 2019, a las calderas de la unidad fiscalizable “</w:t>
            </w:r>
            <w:r>
              <w:rPr>
                <w:rFonts w:eastAsia="Calibri" w:cstheme="minorHAnsi"/>
                <w:sz w:val="20"/>
                <w:szCs w:val="20"/>
              </w:rPr>
              <w:t>Planta N°2 PF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”, ubicada en </w:t>
            </w:r>
            <w:r>
              <w:rPr>
                <w:rFonts w:ascii="Calibri" w:eastAsia="Calibri" w:hAnsi="Calibri" w:cs="Times New Roman"/>
                <w:sz w:val="20"/>
              </w:rPr>
              <w:t xml:space="preserve">Parque Industrial Beta 24, 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de la ciudad de Talca, se constató el uso de caldera industrial, </w:t>
            </w:r>
            <w:r w:rsidRPr="005158EC">
              <w:rPr>
                <w:rFonts w:eastAsia="Calibri" w:cstheme="minorHAnsi"/>
                <w:sz w:val="20"/>
                <w:szCs w:val="20"/>
              </w:rPr>
              <w:t>f</w:t>
            </w:r>
            <w:r>
              <w:rPr>
                <w:rFonts w:eastAsia="Calibri" w:cstheme="minorHAnsi"/>
                <w:sz w:val="20"/>
                <w:szCs w:val="20"/>
              </w:rPr>
              <w:t xml:space="preserve">abricante ICI CALDAIE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SpA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modelo Escocesa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Igneotubular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>, número de fábrica 64578003,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año de fabricación </w:t>
            </w:r>
            <w:r>
              <w:rPr>
                <w:rFonts w:eastAsia="Calibri" w:cstheme="minorHAnsi"/>
                <w:sz w:val="20"/>
                <w:szCs w:val="20"/>
              </w:rPr>
              <w:t>2009</w:t>
            </w:r>
            <w:r w:rsidRPr="007363C7">
              <w:rPr>
                <w:rFonts w:eastAsia="Calibri" w:cstheme="minorHAnsi"/>
                <w:sz w:val="20"/>
                <w:szCs w:val="20"/>
              </w:rPr>
              <w:t>,</w:t>
            </w:r>
            <w:r>
              <w:rPr>
                <w:rFonts w:eastAsia="Calibri" w:cstheme="minorHAnsi"/>
                <w:sz w:val="20"/>
                <w:szCs w:val="20"/>
              </w:rPr>
              <w:t xml:space="preserve"> combustible </w:t>
            </w:r>
            <w:r>
              <w:rPr>
                <w:rFonts w:eastAsia="Calibri" w:cs="Courier"/>
                <w:sz w:val="20"/>
                <w:szCs w:val="20"/>
                <w:lang w:eastAsia="es-CL"/>
              </w:rPr>
              <w:t>Diesel N°2 y Gas Natural (Anexos 2, 3 y 4)</w:t>
            </w:r>
            <w:r w:rsidRPr="003E093E">
              <w:rPr>
                <w:rFonts w:eastAsia="Calibri" w:cs="Courier"/>
                <w:sz w:val="20"/>
                <w:szCs w:val="20"/>
                <w:lang w:eastAsia="es-CL"/>
              </w:rPr>
              <w:t>, con una potencia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térmica nominal </w:t>
            </w:r>
            <w:r w:rsidRPr="00A05656">
              <w:rPr>
                <w:rFonts w:eastAsia="Calibri" w:cstheme="minorHAnsi"/>
                <w:sz w:val="20"/>
                <w:szCs w:val="20"/>
              </w:rPr>
              <w:t>de 2</w:t>
            </w:r>
            <w:r>
              <w:rPr>
                <w:rFonts w:eastAsia="Calibri" w:cstheme="minorHAnsi"/>
                <w:sz w:val="20"/>
                <w:szCs w:val="20"/>
              </w:rPr>
              <w:t>,</w:t>
            </w:r>
            <w:r w:rsidRPr="00A05656">
              <w:rPr>
                <w:rFonts w:eastAsia="Calibri" w:cstheme="minorHAnsi"/>
                <w:sz w:val="20"/>
                <w:szCs w:val="20"/>
              </w:rPr>
              <w:t xml:space="preserve">907 </w:t>
            </w:r>
            <w:proofErr w:type="spellStart"/>
            <w:r w:rsidRPr="00A05656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A05656">
              <w:rPr>
                <w:rFonts w:eastAsia="Calibri" w:cstheme="minorHAnsi"/>
                <w:sz w:val="20"/>
                <w:szCs w:val="20"/>
              </w:rPr>
              <w:t xml:space="preserve"> (Anexo </w:t>
            </w:r>
            <w:r>
              <w:rPr>
                <w:rFonts w:eastAsia="Calibri" w:cstheme="minorHAnsi"/>
                <w:sz w:val="20"/>
                <w:szCs w:val="20"/>
              </w:rPr>
              <w:t>5</w:t>
            </w:r>
            <w:r w:rsidRPr="00A05656">
              <w:rPr>
                <w:rFonts w:eastAsia="Calibri" w:cstheme="minorHAnsi"/>
                <w:sz w:val="20"/>
                <w:szCs w:val="20"/>
              </w:rPr>
              <w:t xml:space="preserve">), con un consumo de </w:t>
            </w:r>
            <w:r w:rsidRPr="00A05656">
              <w:rPr>
                <w:rFonts w:eastAsia="Calibri" w:cs="Courier"/>
                <w:sz w:val="20"/>
                <w:szCs w:val="20"/>
                <w:lang w:eastAsia="es-CL"/>
              </w:rPr>
              <w:t xml:space="preserve">combustible de 87,5 </w:t>
            </w:r>
            <w:proofErr w:type="spellStart"/>
            <w:r w:rsidRPr="00A05656">
              <w:rPr>
                <w:rFonts w:eastAsia="Calibri" w:cs="Courier"/>
                <w:sz w:val="20"/>
                <w:szCs w:val="20"/>
                <w:lang w:eastAsia="es-CL"/>
              </w:rPr>
              <w:t>Lts</w:t>
            </w:r>
            <w:proofErr w:type="spellEnd"/>
            <w:r w:rsidRPr="00A05656">
              <w:rPr>
                <w:rFonts w:eastAsia="Calibri" w:cs="Courier"/>
                <w:sz w:val="20"/>
                <w:szCs w:val="20"/>
                <w:lang w:eastAsia="es-CL"/>
              </w:rPr>
              <w:t>/hora y producción</w:t>
            </w:r>
            <w:r w:rsidRPr="00A05656">
              <w:rPr>
                <w:rFonts w:eastAsia="Calibri" w:cstheme="minorHAnsi"/>
                <w:sz w:val="20"/>
                <w:szCs w:val="20"/>
              </w:rPr>
              <w:t xml:space="preserve"> de vapor 4.270</w:t>
            </w:r>
            <w:r w:rsidRPr="00CA5B56">
              <w:rPr>
                <w:rFonts w:eastAsia="Calibri" w:cstheme="minorHAnsi"/>
                <w:sz w:val="20"/>
                <w:szCs w:val="20"/>
              </w:rPr>
              <w:t xml:space="preserve"> kg/h</w:t>
            </w:r>
            <w:r>
              <w:rPr>
                <w:rFonts w:eastAsia="Calibri" w:cstheme="minorHAnsi"/>
                <w:sz w:val="20"/>
                <w:szCs w:val="20"/>
              </w:rPr>
              <w:t xml:space="preserve"> (Anexo 2)</w:t>
            </w:r>
            <w:r w:rsidRPr="00CA5B56">
              <w:rPr>
                <w:rFonts w:eastAsia="Calibri" w:cstheme="minorHAnsi"/>
                <w:sz w:val="20"/>
                <w:szCs w:val="20"/>
              </w:rPr>
              <w:t xml:space="preserve">. </w:t>
            </w:r>
          </w:p>
          <w:p w14:paraId="0F194B32" w14:textId="77777777" w:rsidR="008A78EB" w:rsidRDefault="008A78EB" w:rsidP="008A78EB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8668073" w14:textId="77777777" w:rsidR="008A78EB" w:rsidRPr="00340DE7" w:rsidRDefault="008A78EB" w:rsidP="008A78EB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40DE7">
              <w:rPr>
                <w:rFonts w:eastAsia="Calibri" w:cstheme="minorHAnsi"/>
                <w:sz w:val="20"/>
                <w:szCs w:val="20"/>
              </w:rPr>
              <w:t xml:space="preserve">La Caldera es considerada como existente ya que se encuentra operando a la </w:t>
            </w:r>
            <w:r w:rsidRPr="00340DE7">
              <w:rPr>
                <w:rFonts w:cs="Courier"/>
                <w:sz w:val="20"/>
                <w:szCs w:val="20"/>
              </w:rPr>
              <w:t>fecha de entrada en vigencia del PDA de Talca-Maule, con Registro en la Seremi de Salud del Maule SSMAU-308, de fecha 11 de diciembre de 2009 (Anexo 6).</w:t>
            </w:r>
          </w:p>
          <w:p w14:paraId="5005B627" w14:textId="77777777" w:rsidR="008A78EB" w:rsidRDefault="008A78EB" w:rsidP="00947AC6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40714" w:rsidRPr="00740714" w14:paraId="0653ACC5" w14:textId="77777777" w:rsidTr="00547A37">
        <w:trPr>
          <w:trHeight w:val="2168"/>
        </w:trPr>
        <w:tc>
          <w:tcPr>
            <w:tcW w:w="207" w:type="pct"/>
            <w:vAlign w:val="center"/>
          </w:tcPr>
          <w:p w14:paraId="391AC8DF" w14:textId="573FA996" w:rsidR="00740714" w:rsidRPr="00740714" w:rsidRDefault="008A78EB" w:rsidP="008A78EB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2875" w:type="pct"/>
            <w:vAlign w:val="center"/>
          </w:tcPr>
          <w:p w14:paraId="71C68313" w14:textId="77777777" w:rsidR="005A730D" w:rsidRPr="005A730D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9F76EC" w14:textId="1C8FE2A9" w:rsidR="005A730D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38.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-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cumplir con los límites máximos de emisión de MP que se indican en la Tabla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23:</w:t>
            </w:r>
          </w:p>
          <w:p w14:paraId="6BA221DC" w14:textId="105B482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23. Límites máximos de emisión de MP para calderas nuevas y existentes</w:t>
            </w:r>
          </w:p>
          <w:p w14:paraId="1F93743B" w14:textId="77777777" w:rsidR="00EA58D7" w:rsidRPr="00EA58D7" w:rsidRDefault="00EA58D7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721"/>
              <w:gridCol w:w="1641"/>
              <w:gridCol w:w="1423"/>
            </w:tblGrid>
            <w:tr w:rsidR="001E767C" w:rsidRPr="004C263C" w14:paraId="13A1FE78" w14:textId="77777777" w:rsidTr="00547A37">
              <w:tc>
                <w:tcPr>
                  <w:tcW w:w="2742" w:type="pct"/>
                  <w:vMerge w:val="restart"/>
                </w:tcPr>
                <w:p w14:paraId="1BD956BA" w14:textId="77777777"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20" w:name="_Hlk15569461"/>
                </w:p>
                <w:p w14:paraId="7BE0F130" w14:textId="77777777"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7F91B38C" w14:textId="77777777"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14:paraId="65905C40" w14:textId="77777777" w:rsidTr="00BF5E10">
              <w:tc>
                <w:tcPr>
                  <w:tcW w:w="2742" w:type="pct"/>
                  <w:vMerge/>
                </w:tcPr>
                <w:p w14:paraId="48ABF7C4" w14:textId="77777777"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14:paraId="084D008F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0D1B2613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14:paraId="59E5E6DB" w14:textId="77777777" w:rsidTr="00BF5E10">
              <w:tc>
                <w:tcPr>
                  <w:tcW w:w="2742" w:type="pct"/>
                </w:tcPr>
                <w:p w14:paraId="6E2FE9AD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3F24774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75019CB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3D460A98" w14:textId="77777777" w:rsidTr="00BF5E10">
              <w:tc>
                <w:tcPr>
                  <w:tcW w:w="2742" w:type="pct"/>
                </w:tcPr>
                <w:p w14:paraId="63D63965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2C64CFBA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3281EBF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2F395CC6" w14:textId="77777777" w:rsidTr="00BF5E10">
              <w:tc>
                <w:tcPr>
                  <w:tcW w:w="2742" w:type="pct"/>
                  <w:vAlign w:val="center"/>
                </w:tcPr>
                <w:p w14:paraId="431134F9" w14:textId="21CFF26D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23587A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062A0070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145F833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14:paraId="7D095117" w14:textId="77777777" w:rsidTr="00BF5E10">
              <w:tc>
                <w:tcPr>
                  <w:tcW w:w="2742" w:type="pct"/>
                </w:tcPr>
                <w:p w14:paraId="46A8ED93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59AEEB7B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268CA7A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20"/>
          </w:tbl>
          <w:p w14:paraId="0FEFDC01" w14:textId="77777777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16C1EE" w14:textId="03E9F9D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 xml:space="preserve">Simultáneamente, las calderas nuevas de potencia térmica nominal mayor o igual a 300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EE0504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D941A98" w14:textId="77777777" w:rsidR="00EE0504" w:rsidRDefault="00EE0504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140567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2E4C01C0" w14:textId="79E51707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existentes deberán cumplir con los límites de emisión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establecidos en la presente disposición, a contar del plazo de 36 meses, desde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publicación del presente decreto en el Diario Oficial.</w:t>
            </w:r>
          </w:p>
          <w:p w14:paraId="451A9337" w14:textId="058F7495" w:rsidR="005A730D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462B75B4" w14:textId="77777777" w:rsidR="002C47DB" w:rsidRDefault="002C47DB" w:rsidP="005A730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8D27EF4" w14:textId="065ACCF2" w:rsid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39.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 w:rsidRPr="002C47DB">
              <w:rPr>
                <w:rFonts w:cs="Courier"/>
                <w:sz w:val="20"/>
                <w:szCs w:val="20"/>
              </w:rPr>
              <w:t>Con el fin de reducir las emisiones de dióxido de azufre (SO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>),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 xml:space="preserve">las calderas nuevas de potencia térmica nominal mayor o igual a 75 </w:t>
            </w:r>
            <w:proofErr w:type="spellStart"/>
            <w:r w:rsidRPr="002C47DB">
              <w:rPr>
                <w:rFonts w:cs="Courier"/>
                <w:sz w:val="20"/>
                <w:szCs w:val="20"/>
              </w:rPr>
              <w:t>kWt</w:t>
            </w:r>
            <w:proofErr w:type="spellEnd"/>
            <w:r w:rsidRPr="002C47DB">
              <w:rPr>
                <w:rFonts w:cs="Courier"/>
                <w:sz w:val="20"/>
                <w:szCs w:val="20"/>
              </w:rPr>
              <w:t>, y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 xml:space="preserve">calderas existentes de potencia térmica nominal mayor o igual a 3 </w:t>
            </w:r>
            <w:proofErr w:type="spellStart"/>
            <w:r w:rsidRPr="002C47DB">
              <w:rPr>
                <w:rFonts w:cs="Courier"/>
                <w:sz w:val="20"/>
                <w:szCs w:val="20"/>
              </w:rPr>
              <w:t>MWt</w:t>
            </w:r>
            <w:proofErr w:type="spellEnd"/>
            <w:r w:rsidRPr="002C47DB">
              <w:rPr>
                <w:rFonts w:cs="Courier"/>
                <w:sz w:val="20"/>
                <w:szCs w:val="20"/>
              </w:rPr>
              <w:t>, que usen un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combustible de origen fósil, en estado líquido o sólido, deberán cumplir con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exigencias que se establecen en las Tablas siguientes:</w:t>
            </w:r>
          </w:p>
          <w:p w14:paraId="4EC75C6F" w14:textId="77777777" w:rsidR="002C47DB" w:rsidRP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8A2329D" w14:textId="380A08E1" w:rsidR="002C47DB" w:rsidRDefault="002C47DB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2C47DB">
              <w:rPr>
                <w:rFonts w:cs="Courier"/>
                <w:sz w:val="20"/>
                <w:szCs w:val="20"/>
              </w:rPr>
              <w:t>Tabla 25. Límite máximo de emisión de 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 xml:space="preserve"> y plazos de cumplimiento para calderas existentes</w:t>
            </w:r>
          </w:p>
          <w:p w14:paraId="24B27B5D" w14:textId="77FB654A" w:rsidR="002C47DB" w:rsidRPr="002C47DB" w:rsidRDefault="00EE0504" w:rsidP="002C47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033CA1" wp14:editId="09AB50B7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33655</wp:posOffset>
                  </wp:positionV>
                  <wp:extent cx="3832225" cy="2068195"/>
                  <wp:effectExtent l="0" t="0" r="0" b="8255"/>
                  <wp:wrapTight wrapText="bothSides">
                    <wp:wrapPolygon edited="0">
                      <wp:start x="0" y="0"/>
                      <wp:lineTo x="0" y="21487"/>
                      <wp:lineTo x="21475" y="21487"/>
                      <wp:lineTo x="21475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25" cy="206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</w:t>
            </w:r>
          </w:p>
          <w:p w14:paraId="598F481A" w14:textId="0CFD99A1" w:rsidR="002C47DB" w:rsidRPr="002C47DB" w:rsidRDefault="002C47DB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3B7803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7F8F34B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C9CCBA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AD9EDD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0F7900C2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60A856C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BCDDCFB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B23D0FE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4CFA2543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13C7427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95CAA9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3DD214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D7257E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2AAF5EE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68D6335E" w14:textId="7BA6674A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22D88D0F" w14:textId="4CA1F21F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Los plazos de cumplimiento para calderas existentes corresponden a los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 xml:space="preserve">indicados en la Tabla </w:t>
            </w:r>
            <w:proofErr w:type="spellStart"/>
            <w:r w:rsidRPr="00EE0504">
              <w:rPr>
                <w:rFonts w:cs="Courier"/>
                <w:sz w:val="20"/>
                <w:szCs w:val="20"/>
              </w:rPr>
              <w:t>Nº</w:t>
            </w:r>
            <w:proofErr w:type="spellEnd"/>
            <w:r w:rsidRPr="00EE0504">
              <w:rPr>
                <w:rFonts w:cs="Courier"/>
                <w:sz w:val="20"/>
                <w:szCs w:val="20"/>
              </w:rPr>
              <w:t xml:space="preserve"> 25.</w:t>
            </w:r>
          </w:p>
          <w:p w14:paraId="18D79BA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78E70F6" w14:textId="0AF029AF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40.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rFonts w:eastAsia="Calibri" w:cs="Times New Roman"/>
                <w:sz w:val="20"/>
                <w:szCs w:val="20"/>
              </w:rPr>
              <w:t>Corrección de oxígeno de los valores medidos en chimenea:</w:t>
            </w:r>
          </w:p>
          <w:p w14:paraId="1E9047E3" w14:textId="4988CDBD" w:rsidR="005A730D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Calderas que utilizan algún combustible sólido es de un 11% de oxígeno</w:t>
            </w:r>
          </w:p>
          <w:p w14:paraId="2022A3FC" w14:textId="413FCDBA" w:rsidR="005A730D" w:rsidRPr="00EB77C3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combustibles líquidos o gaseosos es de un 3% de oxígeno</w:t>
            </w:r>
          </w:p>
          <w:p w14:paraId="69B4B2E0" w14:textId="52201E7C" w:rsidR="005A730D" w:rsidRDefault="005A730D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5A730D">
              <w:rPr>
                <w:rFonts w:eastAsia="Calibri" w:cstheme="minorHAnsi"/>
                <w:b/>
                <w:bCs/>
                <w:sz w:val="20"/>
                <w:szCs w:val="20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t xml:space="preserve">Las calderas nuevas y existentes, cuya potencia térmica nominal sea mayor a </w:t>
            </w:r>
            <w:r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>
              <w:rPr>
                <w:rFonts w:eastAsia="Calibri" w:cstheme="minorHAnsi"/>
                <w:sz w:val="20"/>
                <w:szCs w:val="20"/>
              </w:rPr>
              <w:t>realizar mediciones discretas de material particulado MP y SO</w:t>
            </w:r>
            <w:r w:rsidRPr="005A730D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>, de acuerdo a los protocolos que defina la Superintendencia del Medio Ambiente.</w:t>
            </w:r>
          </w:p>
          <w:p w14:paraId="353E602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3F3BE0" w14:textId="5FB77223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978D6DD" w14:textId="0C442B2A" w:rsidR="004C263C" w:rsidRDefault="004C263C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F507D5" w14:textId="7B4ED169"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 w:rsidR="005A730D">
              <w:rPr>
                <w:rFonts w:eastAsia="Calibri" w:cs="Times New Roman"/>
                <w:sz w:val="20"/>
                <w:szCs w:val="20"/>
              </w:rPr>
              <w:t>26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861"/>
              <w:gridCol w:w="978"/>
              <w:gridCol w:w="1378"/>
              <w:gridCol w:w="1177"/>
              <w:gridCol w:w="1178"/>
            </w:tblGrid>
            <w:tr w:rsidR="00550A2C" w14:paraId="1FC6868B" w14:textId="77777777" w:rsidTr="00FD3B65">
              <w:tc>
                <w:tcPr>
                  <w:tcW w:w="1889" w:type="pct"/>
                  <w:vMerge w:val="restart"/>
                </w:tcPr>
                <w:p w14:paraId="303A3924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14:paraId="44AEEDDA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14:paraId="05E79186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14:paraId="654039F6" w14:textId="77777777" w:rsidTr="00FD3B65">
              <w:tc>
                <w:tcPr>
                  <w:tcW w:w="1889" w:type="pct"/>
                  <w:vMerge/>
                </w:tcPr>
                <w:p w14:paraId="1E243334" w14:textId="77777777"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14:paraId="6DCD07E9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14:paraId="6DB5746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14:paraId="4385DCFB" w14:textId="77777777" w:rsidTr="00FD3B65">
              <w:tc>
                <w:tcPr>
                  <w:tcW w:w="1889" w:type="pct"/>
                  <w:vMerge/>
                </w:tcPr>
                <w:p w14:paraId="6BFC6D67" w14:textId="77777777"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14:paraId="4DFDFCD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14:paraId="23DA41E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14:paraId="071E83A0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38AC42A7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14:paraId="4547E117" w14:textId="77777777" w:rsidTr="00FD3B65">
              <w:tc>
                <w:tcPr>
                  <w:tcW w:w="1889" w:type="pct"/>
                </w:tcPr>
                <w:p w14:paraId="017B5AA3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14:paraId="7450BD5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587C66D5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781CF9F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0A06E33A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0941148E" w14:textId="77777777" w:rsidTr="00FD3B65">
              <w:tc>
                <w:tcPr>
                  <w:tcW w:w="1889" w:type="pct"/>
                </w:tcPr>
                <w:p w14:paraId="719311F5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14:paraId="3224E5B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C8D146A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5B55012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671AC69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08B9F42D" w14:textId="77777777" w:rsidTr="00FD3B65">
              <w:tc>
                <w:tcPr>
                  <w:tcW w:w="1889" w:type="pct"/>
                </w:tcPr>
                <w:p w14:paraId="20BE3792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14:paraId="3C66A76B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931835F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0B89A2A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3A3119D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684A5CEF" w14:textId="77777777" w:rsidTr="00FD3B65">
              <w:tc>
                <w:tcPr>
                  <w:tcW w:w="1889" w:type="pct"/>
                </w:tcPr>
                <w:p w14:paraId="60D9215C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14:paraId="04E1BD69" w14:textId="6724E51C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632C29B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048BFF3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1F893C8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261BDEB5" w14:textId="77777777" w:rsidTr="00FD3B65">
              <w:tc>
                <w:tcPr>
                  <w:tcW w:w="1889" w:type="pct"/>
                </w:tcPr>
                <w:p w14:paraId="07DC31A4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14:paraId="25691AE0" w14:textId="36B14804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38C2F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89D45EB" w14:textId="19F8180D" w:rsidR="00550A2C" w:rsidRPr="004C263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778" w:type="pct"/>
                </w:tcPr>
                <w:p w14:paraId="0490125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C567236" w14:textId="77777777" w:rsidTr="00FD3B65">
              <w:tc>
                <w:tcPr>
                  <w:tcW w:w="1889" w:type="pct"/>
                </w:tcPr>
                <w:p w14:paraId="163B9674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14:paraId="0707ABA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519C8E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71EFE0D4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A911EC7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566E743" w14:textId="77777777" w:rsidTr="00FD3B65">
              <w:tc>
                <w:tcPr>
                  <w:tcW w:w="1889" w:type="pct"/>
                </w:tcPr>
                <w:p w14:paraId="2B686B1E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14:paraId="5FE22E25" w14:textId="77777777"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14:paraId="03112FE4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14:paraId="17C2E058" w14:textId="77777777"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2542C6" w14:textId="77777777"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14:paraId="3F2E2683" w14:textId="77777777" w:rsidR="00947AC6" w:rsidRDefault="00947AC6" w:rsidP="00947AC6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C259A0" w14:textId="57FDBEB9" w:rsidR="00947AC6" w:rsidRDefault="00947AC6" w:rsidP="002C478B">
            <w:pPr>
              <w:spacing w:after="0" w:line="240" w:lineRule="auto"/>
              <w:ind w:left="311" w:hanging="142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47AC6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14:paraId="36AB33F8" w14:textId="65ADFCFE" w:rsidR="002C478B" w:rsidRPr="008A78EB" w:rsidRDefault="002C478B" w:rsidP="008A78EB">
            <w:pPr>
              <w:pStyle w:val="Prrafodelista"/>
              <w:numPr>
                <w:ilvl w:val="0"/>
                <w:numId w:val="48"/>
              </w:numPr>
              <w:ind w:left="315" w:hanging="284"/>
              <w:rPr>
                <w:rFonts w:cstheme="minorHAnsi"/>
                <w:sz w:val="20"/>
                <w:szCs w:val="20"/>
              </w:rPr>
            </w:pPr>
            <w:r w:rsidRPr="008A78EB">
              <w:rPr>
                <w:rFonts w:cstheme="minorHAnsi"/>
                <w:sz w:val="20"/>
                <w:szCs w:val="20"/>
              </w:rPr>
              <w:t xml:space="preserve">La empresa presenta a la SMA el Informe </w:t>
            </w:r>
            <w:r w:rsidRPr="008A78EB">
              <w:rPr>
                <w:rFonts w:cs="Calibri"/>
                <w:sz w:val="20"/>
              </w:rPr>
              <w:t xml:space="preserve">Isocinético </w:t>
            </w:r>
            <w:r w:rsidR="00A05656" w:rsidRPr="008A78EB">
              <w:rPr>
                <w:rFonts w:cs="Calibri"/>
                <w:sz w:val="20"/>
              </w:rPr>
              <w:t>IN001478-1</w:t>
            </w:r>
            <w:r w:rsidR="002624E7" w:rsidRPr="008A78EB">
              <w:rPr>
                <w:rFonts w:cs="Calibri"/>
                <w:sz w:val="20"/>
              </w:rPr>
              <w:t xml:space="preserve"> </w:t>
            </w:r>
            <w:r w:rsidR="00DE7085" w:rsidRPr="008A78EB">
              <w:rPr>
                <w:rFonts w:cs="Calibri"/>
                <w:sz w:val="20"/>
              </w:rPr>
              <w:t xml:space="preserve">(Ver Anexo </w:t>
            </w:r>
            <w:r w:rsidR="00A05656" w:rsidRPr="008A78EB">
              <w:rPr>
                <w:rFonts w:cs="Calibri"/>
                <w:sz w:val="20"/>
              </w:rPr>
              <w:t>7</w:t>
            </w:r>
            <w:r w:rsidR="00DE7085" w:rsidRPr="008A78EB">
              <w:rPr>
                <w:rFonts w:cs="Calibri"/>
                <w:sz w:val="20"/>
              </w:rPr>
              <w:t>),</w:t>
            </w:r>
            <w:r w:rsidRPr="008A78EB">
              <w:rPr>
                <w:rFonts w:cs="Calibri"/>
                <w:sz w:val="20"/>
              </w:rPr>
              <w:t xml:space="preserve"> del Laboratorio </w:t>
            </w:r>
            <w:r w:rsidR="003658E8" w:rsidRPr="008A78EB">
              <w:rPr>
                <w:rFonts w:cs="Calibri"/>
                <w:sz w:val="20"/>
              </w:rPr>
              <w:t>JHG Servicios Ambientales Ltda.,</w:t>
            </w:r>
            <w:r w:rsidRPr="008A78EB">
              <w:rPr>
                <w:rFonts w:cs="Calibri"/>
                <w:sz w:val="20"/>
              </w:rPr>
              <w:t xml:space="preserve"> autorizad</w:t>
            </w:r>
            <w:r w:rsidR="003658E8" w:rsidRPr="008A78EB">
              <w:rPr>
                <w:rFonts w:cs="Calibri"/>
                <w:sz w:val="20"/>
              </w:rPr>
              <w:t>o</w:t>
            </w:r>
            <w:r w:rsidRPr="008A78EB">
              <w:rPr>
                <w:rFonts w:cs="Calibri"/>
                <w:sz w:val="20"/>
              </w:rPr>
              <w:t xml:space="preserve"> </w:t>
            </w:r>
            <w:r w:rsidR="0078488F" w:rsidRPr="008A78EB">
              <w:rPr>
                <w:rFonts w:cs="Calibri"/>
                <w:sz w:val="20"/>
              </w:rPr>
              <w:t>como Entidad Técnica de Fiscalización Ambienta (</w:t>
            </w:r>
            <w:r w:rsidRPr="008A78EB">
              <w:rPr>
                <w:rFonts w:cs="Calibri"/>
                <w:sz w:val="20"/>
              </w:rPr>
              <w:t>ETFA</w:t>
            </w:r>
            <w:r w:rsidR="0078488F" w:rsidRPr="008A78EB">
              <w:rPr>
                <w:rFonts w:cs="Calibri"/>
                <w:sz w:val="20"/>
              </w:rPr>
              <w:t xml:space="preserve">) por la </w:t>
            </w:r>
            <w:r w:rsidRPr="008A78EB">
              <w:rPr>
                <w:rFonts w:cs="Calibri"/>
                <w:sz w:val="20"/>
              </w:rPr>
              <w:t>Superintendencia</w:t>
            </w:r>
            <w:r w:rsidR="0078488F" w:rsidRPr="008A78EB">
              <w:rPr>
                <w:rFonts w:cs="Calibri"/>
                <w:sz w:val="20"/>
              </w:rPr>
              <w:t>, con</w:t>
            </w:r>
            <w:r w:rsidRPr="008A78EB">
              <w:rPr>
                <w:rFonts w:cs="Calibri"/>
                <w:sz w:val="20"/>
              </w:rPr>
              <w:t xml:space="preserve"> Resolución Ex. </w:t>
            </w:r>
            <w:proofErr w:type="spellStart"/>
            <w:r w:rsidRPr="008A78EB">
              <w:rPr>
                <w:rFonts w:cs="Calibri"/>
                <w:sz w:val="20"/>
              </w:rPr>
              <w:t>N°</w:t>
            </w:r>
            <w:proofErr w:type="spellEnd"/>
            <w:r w:rsidRPr="008A78EB">
              <w:rPr>
                <w:rFonts w:cs="Calibri"/>
                <w:sz w:val="20"/>
              </w:rPr>
              <w:t xml:space="preserve"> </w:t>
            </w:r>
            <w:r w:rsidR="00606BD3" w:rsidRPr="008A78EB">
              <w:rPr>
                <w:rFonts w:cs="Calibri"/>
                <w:sz w:val="20"/>
              </w:rPr>
              <w:t>1493</w:t>
            </w:r>
            <w:r w:rsidRPr="008A78EB">
              <w:rPr>
                <w:rFonts w:cs="Calibri"/>
                <w:sz w:val="20"/>
              </w:rPr>
              <w:t>/201</w:t>
            </w:r>
            <w:r w:rsidR="00606BD3" w:rsidRPr="008A78EB">
              <w:rPr>
                <w:rFonts w:cs="Calibri"/>
                <w:sz w:val="20"/>
              </w:rPr>
              <w:t xml:space="preserve">7 </w:t>
            </w:r>
            <w:r w:rsidR="0078488F" w:rsidRPr="008A78EB">
              <w:rPr>
                <w:rFonts w:cs="Calibri"/>
                <w:sz w:val="20"/>
              </w:rPr>
              <w:t>SMA</w:t>
            </w:r>
            <w:r w:rsidRPr="008A78EB">
              <w:rPr>
                <w:rFonts w:cs="Calibri"/>
                <w:sz w:val="20"/>
              </w:rPr>
              <w:t>.</w:t>
            </w:r>
            <w:r w:rsidRPr="008A78EB"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8A78EB">
              <w:rPr>
                <w:rFonts w:cstheme="minorHAnsi"/>
                <w:sz w:val="20"/>
                <w:szCs w:val="20"/>
              </w:rPr>
              <w:t xml:space="preserve">La </w:t>
            </w:r>
            <w:r w:rsidRPr="008A78EB">
              <w:rPr>
                <w:rFonts w:cstheme="minorHAnsi"/>
                <w:sz w:val="20"/>
                <w:szCs w:val="20"/>
              </w:rPr>
              <w:t>medición</w:t>
            </w:r>
            <w:r w:rsidR="0078488F" w:rsidRPr="008A78EB">
              <w:rPr>
                <w:rFonts w:cstheme="minorHAnsi"/>
                <w:sz w:val="20"/>
                <w:szCs w:val="20"/>
              </w:rPr>
              <w:t xml:space="preserve"> isocinética</w:t>
            </w:r>
            <w:r w:rsidRPr="008A78EB"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8A78EB">
              <w:rPr>
                <w:rFonts w:cstheme="minorHAnsi"/>
                <w:sz w:val="20"/>
                <w:szCs w:val="20"/>
              </w:rPr>
              <w:t xml:space="preserve">se realizó el día </w:t>
            </w:r>
            <w:r w:rsidR="00340DE7" w:rsidRPr="008A78EB">
              <w:rPr>
                <w:rFonts w:cstheme="minorHAnsi"/>
                <w:sz w:val="20"/>
                <w:szCs w:val="20"/>
              </w:rPr>
              <w:t>2</w:t>
            </w:r>
            <w:r w:rsidRPr="008A78EB">
              <w:rPr>
                <w:rFonts w:cstheme="minorHAnsi"/>
                <w:sz w:val="20"/>
                <w:szCs w:val="20"/>
              </w:rPr>
              <w:t>1</w:t>
            </w:r>
            <w:r w:rsidR="00947AC6" w:rsidRPr="008A78EB">
              <w:rPr>
                <w:rFonts w:cstheme="minorHAnsi"/>
                <w:sz w:val="20"/>
                <w:szCs w:val="20"/>
              </w:rPr>
              <w:t xml:space="preserve"> de </w:t>
            </w:r>
            <w:r w:rsidR="00340DE7" w:rsidRPr="008A78EB">
              <w:rPr>
                <w:rFonts w:cstheme="minorHAnsi"/>
                <w:sz w:val="20"/>
                <w:szCs w:val="20"/>
              </w:rPr>
              <w:t>agosto</w:t>
            </w:r>
            <w:r w:rsidR="00947AC6" w:rsidRPr="008A78EB">
              <w:rPr>
                <w:rFonts w:cstheme="minorHAnsi"/>
                <w:sz w:val="20"/>
                <w:szCs w:val="20"/>
              </w:rPr>
              <w:t xml:space="preserve"> de 201</w:t>
            </w:r>
            <w:r w:rsidR="00340DE7" w:rsidRPr="008A78EB">
              <w:rPr>
                <w:rFonts w:cstheme="minorHAnsi"/>
                <w:sz w:val="20"/>
                <w:szCs w:val="20"/>
              </w:rPr>
              <w:t>8</w:t>
            </w:r>
            <w:r w:rsidR="00947AC6" w:rsidRPr="008A78EB">
              <w:rPr>
                <w:rFonts w:cstheme="minorHAnsi"/>
                <w:sz w:val="20"/>
                <w:szCs w:val="20"/>
              </w:rPr>
              <w:t>,</w:t>
            </w:r>
            <w:r w:rsidRPr="008A78EB">
              <w:rPr>
                <w:rFonts w:cstheme="minorHAnsi"/>
                <w:sz w:val="20"/>
                <w:szCs w:val="20"/>
              </w:rPr>
              <w:t xml:space="preserve"> </w:t>
            </w:r>
            <w:r w:rsidR="003E093E" w:rsidRPr="008A78EB">
              <w:rPr>
                <w:rFonts w:cstheme="minorHAnsi"/>
                <w:sz w:val="20"/>
                <w:szCs w:val="20"/>
              </w:rPr>
              <w:t xml:space="preserve">y </w:t>
            </w:r>
            <w:r w:rsidRPr="008A78EB">
              <w:rPr>
                <w:sz w:val="20"/>
                <w:szCs w:val="20"/>
              </w:rPr>
              <w:t>la metodología</w:t>
            </w:r>
            <w:r w:rsidRPr="008A78EB">
              <w:rPr>
                <w:sz w:val="23"/>
                <w:szCs w:val="23"/>
              </w:rPr>
              <w:t xml:space="preserve"> </w:t>
            </w:r>
            <w:r w:rsidRPr="008A78EB">
              <w:rPr>
                <w:sz w:val="20"/>
                <w:szCs w:val="20"/>
              </w:rPr>
              <w:t xml:space="preserve">utilizada para determinar las emisiones atmosféricas de la </w:t>
            </w:r>
            <w:r w:rsidR="00340DE7" w:rsidRPr="008A78EB">
              <w:rPr>
                <w:sz w:val="20"/>
                <w:szCs w:val="20"/>
              </w:rPr>
              <w:t>caldera</w:t>
            </w:r>
            <w:r w:rsidRPr="008A78EB">
              <w:rPr>
                <w:sz w:val="20"/>
                <w:szCs w:val="20"/>
              </w:rPr>
              <w:t xml:space="preserve"> fue el método CH-5, para Material particulado</w:t>
            </w:r>
            <w:r w:rsidR="00947AC6" w:rsidRPr="008A78EB">
              <w:rPr>
                <w:rFonts w:cstheme="minorHAnsi"/>
                <w:sz w:val="20"/>
                <w:szCs w:val="20"/>
              </w:rPr>
              <w:t>.</w:t>
            </w:r>
          </w:p>
          <w:p w14:paraId="24AF2E8B" w14:textId="08D6934E" w:rsidR="00DE7085" w:rsidRDefault="002624E7" w:rsidP="002C478B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1B1265" w14:textId="3F26E4B1" w:rsidR="00DE7085" w:rsidRDefault="00DE7085" w:rsidP="00DE7085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Los resultados obtenidos en la medición de </w:t>
            </w:r>
            <w:r w:rsidRPr="0078488F">
              <w:rPr>
                <w:rFonts w:cstheme="minorHAnsi"/>
                <w:b/>
                <w:bCs/>
                <w:sz w:val="20"/>
                <w:szCs w:val="20"/>
              </w:rPr>
              <w:t>Material Particulado</w:t>
            </w:r>
            <w:r w:rsidR="00EE05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E0504" w:rsidRPr="00EE0504">
              <w:rPr>
                <w:rFonts w:cstheme="minorHAnsi"/>
                <w:sz w:val="20"/>
                <w:szCs w:val="20"/>
              </w:rPr>
              <w:t>(MP)</w:t>
            </w:r>
            <w:r w:rsidRPr="00EE0504">
              <w:rPr>
                <w:rFonts w:cstheme="minorHAnsi"/>
                <w:sz w:val="20"/>
                <w:szCs w:val="20"/>
              </w:rPr>
              <w:t>,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efectua</w:t>
            </w:r>
            <w:r>
              <w:rPr>
                <w:rFonts w:cstheme="minorHAnsi"/>
                <w:sz w:val="20"/>
                <w:szCs w:val="20"/>
              </w:rPr>
              <w:t>dos para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3 corridas </w:t>
            </w:r>
            <w:r>
              <w:rPr>
                <w:rFonts w:cstheme="minorHAnsi"/>
                <w:sz w:val="20"/>
                <w:szCs w:val="20"/>
              </w:rPr>
              <w:t xml:space="preserve">de medición, 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(fuente puntual), </w:t>
            </w:r>
            <w:r>
              <w:rPr>
                <w:rFonts w:cstheme="minorHAnsi"/>
                <w:sz w:val="20"/>
                <w:szCs w:val="20"/>
              </w:rPr>
              <w:t>fueron:</w:t>
            </w:r>
          </w:p>
          <w:p w14:paraId="356B0B16" w14:textId="5ECF8BB1" w:rsidR="00DE7085" w:rsidRPr="00873D30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>C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ombustible utilizado por la caldera </w:t>
            </w:r>
            <w:r w:rsidR="005158EC">
              <w:rPr>
                <w:rFonts w:cstheme="minorHAnsi"/>
                <w:sz w:val="20"/>
                <w:szCs w:val="20"/>
              </w:rPr>
              <w:t xml:space="preserve">es </w:t>
            </w:r>
            <w:r w:rsidR="005158EC">
              <w:rPr>
                <w:rFonts w:cs="Courier"/>
                <w:sz w:val="20"/>
                <w:szCs w:val="20"/>
                <w:lang w:eastAsia="es-CL"/>
              </w:rPr>
              <w:t>Petróleo Diésel.</w:t>
            </w:r>
          </w:p>
          <w:p w14:paraId="442D66E8" w14:textId="56B71C53" w:rsidR="00947AC6" w:rsidRPr="002624E7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>C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audal de gases </w:t>
            </w:r>
            <w:r w:rsidR="00340DE7">
              <w:rPr>
                <w:rFonts w:cstheme="minorHAnsi"/>
                <w:sz w:val="20"/>
                <w:szCs w:val="20"/>
              </w:rPr>
              <w:t xml:space="preserve">estándar </w:t>
            </w:r>
            <w:r w:rsidRPr="002624E7">
              <w:rPr>
                <w:rFonts w:cstheme="minorHAnsi"/>
                <w:sz w:val="20"/>
                <w:szCs w:val="20"/>
              </w:rPr>
              <w:t xml:space="preserve">promedio </w:t>
            </w:r>
            <w:r w:rsidR="00340DE7">
              <w:rPr>
                <w:rFonts w:cstheme="minorHAnsi"/>
                <w:sz w:val="20"/>
                <w:szCs w:val="20"/>
              </w:rPr>
              <w:t>3.457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 m</w:t>
            </w:r>
            <w:r w:rsidR="00947AC6" w:rsidRPr="002624E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2624E7">
              <w:rPr>
                <w:rFonts w:cstheme="minorHAnsi"/>
                <w:sz w:val="20"/>
                <w:szCs w:val="20"/>
              </w:rPr>
              <w:t>N/h</w:t>
            </w:r>
          </w:p>
          <w:p w14:paraId="1CD1B3FD" w14:textId="5A9AD788" w:rsidR="00947AC6" w:rsidRPr="002624E7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>P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orcentaje </w:t>
            </w:r>
            <w:r w:rsidRPr="002624E7"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de </w:t>
            </w:r>
            <w:proofErr w:type="spellStart"/>
            <w:r w:rsidR="00947AC6" w:rsidRPr="002624E7">
              <w:rPr>
                <w:rFonts w:cstheme="minorHAnsi"/>
                <w:sz w:val="20"/>
                <w:szCs w:val="20"/>
              </w:rPr>
              <w:t>isocinetismo</w:t>
            </w:r>
            <w:proofErr w:type="spellEnd"/>
            <w:r w:rsidR="00947AC6" w:rsidRPr="002624E7">
              <w:rPr>
                <w:rFonts w:cstheme="minorHAnsi"/>
                <w:sz w:val="20"/>
                <w:szCs w:val="20"/>
              </w:rPr>
              <w:t xml:space="preserve"> </w:t>
            </w:r>
            <w:r w:rsidR="00340DE7">
              <w:rPr>
                <w:rFonts w:cstheme="minorHAnsi"/>
                <w:sz w:val="20"/>
                <w:szCs w:val="20"/>
              </w:rPr>
              <w:t>102</w:t>
            </w:r>
            <w:r w:rsidR="00947AC6" w:rsidRPr="002624E7">
              <w:rPr>
                <w:rFonts w:cstheme="minorHAnsi"/>
                <w:sz w:val="20"/>
                <w:szCs w:val="20"/>
              </w:rPr>
              <w:t>%</w:t>
            </w:r>
          </w:p>
          <w:p w14:paraId="33F2C55B" w14:textId="7D62C3E7" w:rsidR="00947AC6" w:rsidRPr="00E0547E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E0547E">
              <w:rPr>
                <w:rFonts w:cstheme="minorHAnsi"/>
                <w:sz w:val="20"/>
                <w:szCs w:val="20"/>
              </w:rPr>
              <w:t>D</w:t>
            </w:r>
            <w:r w:rsidR="00947AC6" w:rsidRPr="00E0547E">
              <w:rPr>
                <w:rFonts w:cstheme="minorHAnsi"/>
                <w:sz w:val="20"/>
                <w:szCs w:val="20"/>
              </w:rPr>
              <w:t xml:space="preserve">esviación estándar de la concentración fue de </w:t>
            </w:r>
            <w:r w:rsidR="00E0547E" w:rsidRPr="00E0547E">
              <w:rPr>
                <w:rFonts w:cstheme="minorHAnsi"/>
                <w:sz w:val="20"/>
                <w:szCs w:val="20"/>
              </w:rPr>
              <w:t>0,</w:t>
            </w:r>
            <w:r w:rsidR="004C395F">
              <w:rPr>
                <w:rFonts w:cstheme="minorHAnsi"/>
                <w:sz w:val="20"/>
                <w:szCs w:val="20"/>
              </w:rPr>
              <w:t>1</w:t>
            </w:r>
            <w:r w:rsidR="00947AC6" w:rsidRPr="00E0547E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E0547E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E0547E">
              <w:rPr>
                <w:rFonts w:cstheme="minorHAnsi"/>
                <w:sz w:val="20"/>
                <w:szCs w:val="20"/>
              </w:rPr>
              <w:t>N</w:t>
            </w:r>
          </w:p>
          <w:p w14:paraId="038A02BD" w14:textId="7E191115" w:rsidR="00947AC6" w:rsidRPr="001E6B47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C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oncentración promedio de material particulado fue de </w:t>
            </w:r>
            <w:r w:rsidR="004C395F">
              <w:rPr>
                <w:rFonts w:cstheme="minorHAnsi"/>
                <w:sz w:val="20"/>
                <w:szCs w:val="20"/>
              </w:rPr>
              <w:t>2,6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6097B57F" w14:textId="19F88488" w:rsidR="00947AC6" w:rsidRPr="001E6B47" w:rsidRDefault="00DE7085" w:rsidP="00947AC6">
            <w:pPr>
              <w:pStyle w:val="Prrafodelista"/>
              <w:numPr>
                <w:ilvl w:val="0"/>
                <w:numId w:val="44"/>
              </w:numPr>
              <w:ind w:left="714" w:hanging="357"/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C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oncentración corregida </w:t>
            </w:r>
            <w:r w:rsidRPr="001E6B47"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al </w:t>
            </w:r>
            <w:r w:rsidR="00E7023D">
              <w:rPr>
                <w:rFonts w:cstheme="minorHAnsi"/>
                <w:sz w:val="20"/>
                <w:szCs w:val="20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% O</w:t>
            </w:r>
            <w:r w:rsidR="00947AC6" w:rsidRPr="001E6B47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de material particulado fue de </w:t>
            </w:r>
            <w:r w:rsidR="004C395F">
              <w:rPr>
                <w:rFonts w:cstheme="minorHAnsi"/>
                <w:b/>
                <w:bCs/>
                <w:sz w:val="20"/>
                <w:szCs w:val="20"/>
              </w:rPr>
              <w:t>2,8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24AAAE79" w14:textId="7DA33718" w:rsidR="00947AC6" w:rsidRDefault="00947AC6" w:rsidP="00947AC6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8C00836" w14:textId="1D556C39" w:rsidR="001E6B47" w:rsidRDefault="00873D30" w:rsidP="00873D30">
            <w:pPr>
              <w:ind w:left="170"/>
              <w:jc w:val="both"/>
              <w:rPr>
                <w:rFonts w:cstheme="minorHAnsi"/>
                <w:sz w:val="20"/>
                <w:szCs w:val="20"/>
              </w:rPr>
            </w:pPr>
            <w:r w:rsidRPr="00E0547E">
              <w:rPr>
                <w:rFonts w:cstheme="minorHAnsi"/>
                <w:smallCaps/>
                <w:sz w:val="20"/>
                <w:szCs w:val="20"/>
              </w:rPr>
              <w:t>L</w:t>
            </w:r>
            <w:r w:rsidRPr="00E0547E">
              <w:rPr>
                <w:rFonts w:cstheme="minorHAnsi"/>
                <w:sz w:val="20"/>
                <w:szCs w:val="20"/>
              </w:rPr>
              <w:t>a</w:t>
            </w:r>
            <w:r w:rsidRPr="00873D30">
              <w:rPr>
                <w:rFonts w:cstheme="minorHAnsi"/>
                <w:sz w:val="20"/>
                <w:szCs w:val="20"/>
              </w:rPr>
              <w:t xml:space="preserve"> medición isocinética para MP, para el establecimiento perteneciente al</w:t>
            </w:r>
            <w:r>
              <w:rPr>
                <w:rFonts w:cstheme="minorHAnsi"/>
                <w:sz w:val="20"/>
                <w:szCs w:val="20"/>
              </w:rPr>
              <w:t xml:space="preserve"> sector </w:t>
            </w:r>
            <w:r w:rsidRPr="00873D30">
              <w:rPr>
                <w:rFonts w:cstheme="minorHAnsi"/>
                <w:sz w:val="20"/>
                <w:szCs w:val="20"/>
              </w:rPr>
              <w:t>industrial,</w:t>
            </w:r>
            <w:r w:rsidRPr="001E6B47">
              <w:rPr>
                <w:rFonts w:cstheme="minorHAnsi"/>
                <w:b/>
                <w:bCs/>
                <w:sz w:val="20"/>
                <w:szCs w:val="20"/>
              </w:rPr>
              <w:t xml:space="preserve"> cumple</w:t>
            </w:r>
            <w:r w:rsidRPr="00873D30">
              <w:rPr>
                <w:rFonts w:cstheme="minorHAnsi"/>
                <w:sz w:val="20"/>
                <w:szCs w:val="20"/>
              </w:rPr>
              <w:t xml:space="preserve"> con el límite máximo de emisión de material particulado para la caldera existente de acuerdo a lo establecido en la Tabla </w:t>
            </w:r>
            <w:r w:rsidR="00F637A8">
              <w:rPr>
                <w:rFonts w:cstheme="minorHAnsi"/>
                <w:sz w:val="20"/>
                <w:szCs w:val="20"/>
              </w:rPr>
              <w:t>N°</w:t>
            </w:r>
            <w:r w:rsidRPr="00873D30">
              <w:rPr>
                <w:rFonts w:cstheme="minorHAnsi"/>
                <w:sz w:val="20"/>
                <w:szCs w:val="20"/>
              </w:rPr>
              <w:t>23 del DS 49/2015 MMA.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La medición arroj</w:t>
            </w:r>
            <w:r w:rsidR="001E6B47">
              <w:rPr>
                <w:rFonts w:cstheme="minorHAnsi"/>
                <w:sz w:val="20"/>
                <w:szCs w:val="20"/>
              </w:rPr>
              <w:t>ó</w:t>
            </w:r>
            <w:r w:rsidRPr="00A12AAB">
              <w:rPr>
                <w:rFonts w:cstheme="minorHAnsi"/>
                <w:sz w:val="20"/>
                <w:szCs w:val="20"/>
              </w:rPr>
              <w:t xml:space="preserve"> una concentración promedio corregida de </w:t>
            </w:r>
            <w:r w:rsidR="00134B2F">
              <w:rPr>
                <w:rFonts w:cstheme="minorHAnsi"/>
                <w:b/>
                <w:bCs/>
                <w:sz w:val="20"/>
                <w:szCs w:val="20"/>
              </w:rPr>
              <w:t>2,8</w:t>
            </w:r>
            <w:r w:rsidRPr="00873D3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mg/m</w:t>
            </w:r>
            <w:r w:rsidRPr="00A12AA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12AAB">
              <w:rPr>
                <w:rFonts w:cstheme="minorHAnsi"/>
                <w:sz w:val="20"/>
                <w:szCs w:val="20"/>
              </w:rPr>
              <w:t xml:space="preserve">N de MP, el cual </w:t>
            </w:r>
            <w:r w:rsidR="00E0547E">
              <w:rPr>
                <w:rFonts w:cstheme="minorHAnsi"/>
                <w:sz w:val="20"/>
                <w:szCs w:val="20"/>
              </w:rPr>
              <w:t xml:space="preserve">no </w:t>
            </w:r>
            <w:r w:rsidRPr="00A12AAB">
              <w:rPr>
                <w:rFonts w:cstheme="minorHAnsi"/>
                <w:sz w:val="20"/>
                <w:szCs w:val="20"/>
              </w:rPr>
              <w:t>supera el límite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6B47">
              <w:rPr>
                <w:rFonts w:cstheme="minorHAnsi"/>
                <w:sz w:val="20"/>
                <w:szCs w:val="20"/>
              </w:rPr>
              <w:t>50 mg/m</w:t>
            </w:r>
            <w:r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 xml:space="preserve">N de material particulado establecido para una caldera con una potencia térmica de </w:t>
            </w:r>
            <w:r w:rsidR="00134B2F" w:rsidRPr="00A05656">
              <w:rPr>
                <w:rFonts w:eastAsia="Calibri" w:cstheme="minorHAnsi"/>
                <w:sz w:val="20"/>
                <w:szCs w:val="20"/>
              </w:rPr>
              <w:t>2</w:t>
            </w:r>
            <w:r w:rsidR="00134B2F">
              <w:rPr>
                <w:rFonts w:eastAsia="Calibri" w:cstheme="minorHAnsi"/>
                <w:sz w:val="20"/>
                <w:szCs w:val="20"/>
              </w:rPr>
              <w:t>,</w:t>
            </w:r>
            <w:r w:rsidR="00134B2F" w:rsidRPr="00A05656">
              <w:rPr>
                <w:rFonts w:eastAsia="Calibri" w:cstheme="minorHAnsi"/>
                <w:sz w:val="20"/>
                <w:szCs w:val="20"/>
              </w:rPr>
              <w:t xml:space="preserve">907 </w:t>
            </w:r>
            <w:proofErr w:type="spellStart"/>
            <w:r w:rsidR="001E6B47" w:rsidRPr="001E6B47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1E6B4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2AC4077" w14:textId="27558B9D" w:rsidR="00A12AAB" w:rsidRDefault="00134B2F" w:rsidP="00134B2F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Dado que la potencia térmica es de 2,907 </w:t>
            </w:r>
            <w:proofErr w:type="spellStart"/>
            <w:r>
              <w:rPr>
                <w:rFonts w:cstheme="minorHAnsi"/>
                <w:sz w:val="20"/>
                <w:szCs w:val="20"/>
              </w:rPr>
              <w:t>MWt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de acuerdo a la </w:t>
            </w:r>
            <w:r w:rsidRPr="00873D30">
              <w:rPr>
                <w:rFonts w:cstheme="minorHAnsi"/>
                <w:sz w:val="20"/>
                <w:szCs w:val="20"/>
              </w:rPr>
              <w:t xml:space="preserve">Tabla </w:t>
            </w:r>
            <w:r>
              <w:rPr>
                <w:rFonts w:cstheme="minorHAnsi"/>
                <w:sz w:val="20"/>
                <w:szCs w:val="20"/>
              </w:rPr>
              <w:t>N°</w:t>
            </w:r>
            <w:r w:rsidRPr="00873D30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73D30">
              <w:rPr>
                <w:rFonts w:cstheme="minorHAnsi"/>
                <w:sz w:val="20"/>
                <w:szCs w:val="20"/>
              </w:rPr>
              <w:t xml:space="preserve"> del DS 49/2015 MMA</w:t>
            </w:r>
            <w:r w:rsidRPr="0062420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no aplica un límite máximo de emisión de SO</w:t>
            </w:r>
            <w:r w:rsidRPr="001F514C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0F116143" w14:textId="28CD0E99" w:rsidR="00873D30" w:rsidRPr="00971DBF" w:rsidRDefault="00873D30" w:rsidP="00A12A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1F392D8" w14:textId="1F82ECB8" w:rsidR="00873D30" w:rsidRPr="00971DBF" w:rsidRDefault="00873D30" w:rsidP="008A78EB">
            <w:pPr>
              <w:pStyle w:val="Default"/>
              <w:numPr>
                <w:ilvl w:val="0"/>
                <w:numId w:val="48"/>
              </w:numPr>
              <w:ind w:left="315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71DBF">
              <w:rPr>
                <w:rFonts w:asciiTheme="minorHAnsi" w:hAnsiTheme="minorHAnsi"/>
                <w:sz w:val="20"/>
                <w:szCs w:val="20"/>
              </w:rPr>
              <w:t xml:space="preserve">Respecto a la periodicidad de las mediciones el establecimiento cumple con lo estipulado en el Plan, debido a que este año entró en vigencia la exigencia </w:t>
            </w:r>
            <w:r w:rsidR="00022736" w:rsidRPr="00971DBF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D43D78" w:rsidRPr="00971DBF">
              <w:rPr>
                <w:rFonts w:asciiTheme="minorHAnsi" w:hAnsiTheme="minorHAnsi"/>
                <w:sz w:val="20"/>
                <w:szCs w:val="20"/>
              </w:rPr>
              <w:t xml:space="preserve">cumplir con </w:t>
            </w:r>
            <w:r w:rsidR="00022736" w:rsidRPr="00971DBF">
              <w:rPr>
                <w:rFonts w:asciiTheme="minorHAnsi" w:hAnsiTheme="minorHAnsi"/>
                <w:sz w:val="20"/>
                <w:szCs w:val="20"/>
              </w:rPr>
              <w:t>l</w:t>
            </w:r>
            <w:r w:rsidR="00D43D78" w:rsidRPr="00971DBF">
              <w:rPr>
                <w:rFonts w:asciiTheme="minorHAnsi" w:hAnsiTheme="minorHAnsi"/>
                <w:sz w:val="20"/>
                <w:szCs w:val="20"/>
              </w:rPr>
              <w:t>os límites de emisión y</w:t>
            </w:r>
            <w:r w:rsidR="00BF45E5" w:rsidRPr="00971DBF">
              <w:rPr>
                <w:rFonts w:asciiTheme="minorHAnsi" w:hAnsiTheme="minorHAnsi"/>
                <w:sz w:val="20"/>
                <w:szCs w:val="20"/>
              </w:rPr>
              <w:t xml:space="preserve"> el cumplimiento de la periodicidad </w:t>
            </w:r>
            <w:r w:rsidR="00022736" w:rsidRPr="00971DBF">
              <w:rPr>
                <w:rFonts w:asciiTheme="minorHAnsi" w:hAnsiTheme="minorHAnsi"/>
                <w:sz w:val="20"/>
                <w:szCs w:val="20"/>
              </w:rPr>
              <w:t xml:space="preserve">de las mediciones discretas para MP (medición que deberá realizar cada </w:t>
            </w:r>
            <w:r w:rsidR="00D43D78" w:rsidRPr="00971DBF">
              <w:rPr>
                <w:rFonts w:asciiTheme="minorHAnsi" w:hAnsiTheme="minorHAnsi"/>
                <w:sz w:val="20"/>
                <w:szCs w:val="20"/>
              </w:rPr>
              <w:t>12</w:t>
            </w:r>
            <w:r w:rsidR="00022736" w:rsidRPr="00971DBF">
              <w:rPr>
                <w:rFonts w:asciiTheme="minorHAnsi" w:hAnsiTheme="minorHAnsi"/>
                <w:sz w:val="20"/>
                <w:szCs w:val="20"/>
              </w:rPr>
              <w:t xml:space="preserve"> meses</w:t>
            </w:r>
            <w:r w:rsidR="001F514C">
              <w:rPr>
                <w:rFonts w:asciiTheme="minorHAnsi" w:hAnsiTheme="minorHAnsi"/>
                <w:sz w:val="20"/>
                <w:szCs w:val="20"/>
              </w:rPr>
              <w:t xml:space="preserve">). </w:t>
            </w:r>
          </w:p>
          <w:p w14:paraId="0D036CC5" w14:textId="77777777" w:rsidR="00947AC6" w:rsidRDefault="00947AC6" w:rsidP="00022736">
            <w:pPr>
              <w:spacing w:line="240" w:lineRule="auto"/>
              <w:jc w:val="both"/>
            </w:pPr>
          </w:p>
          <w:p w14:paraId="4BB1FD6A" w14:textId="0072FEA8" w:rsidR="00740714" w:rsidRPr="00F15496" w:rsidRDefault="00740714" w:rsidP="00947AC6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317AC33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4E3607EE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20EA1E81" w14:textId="77777777" w:rsidR="00C37AB6" w:rsidRPr="00E10C79" w:rsidRDefault="00C37AB6" w:rsidP="00BA5C09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E10C79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3130"/>
        <w:gridCol w:w="3654"/>
        <w:gridCol w:w="3157"/>
      </w:tblGrid>
      <w:tr w:rsidR="00BA5C09" w:rsidRPr="00D42470" w14:paraId="2317A57D" w14:textId="77777777" w:rsidTr="00BC408C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DB2A" w14:textId="77777777"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1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5C09" w:rsidRPr="00D42470" w14:paraId="23D1308D" w14:textId="77777777" w:rsidTr="00965836">
        <w:trPr>
          <w:trHeight w:val="2805"/>
          <w:jc w:val="center"/>
        </w:trPr>
        <w:tc>
          <w:tcPr>
            <w:tcW w:w="24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DF9" w14:textId="28A4EE13" w:rsidR="00BA5C09" w:rsidRPr="00D42470" w:rsidRDefault="00E10C7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08BF5210" wp14:editId="00BF5306">
                  <wp:extent cx="3855600" cy="2880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56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0D3" w14:textId="6DA87067" w:rsidR="00BA5C09" w:rsidRPr="00D42470" w:rsidRDefault="00E10C7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6C869E20" wp14:editId="6DF1871E">
                  <wp:extent cx="3855600" cy="2880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56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C09" w:rsidRPr="00D42470" w14:paraId="14D61593" w14:textId="77777777" w:rsidTr="00965836">
        <w:trPr>
          <w:trHeight w:val="300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5928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bookmarkStart w:id="22" w:name="_Toc353998127"/>
            <w:bookmarkStart w:id="23" w:name="_Toc353998200"/>
            <w:bookmarkStart w:id="24" w:name="_Toc382383551"/>
            <w:bookmarkStart w:id="25" w:name="_Toc382472373"/>
            <w:bookmarkStart w:id="26" w:name="_Toc390184283"/>
            <w:bookmarkStart w:id="27" w:name="_Toc390360014"/>
            <w:bookmarkStart w:id="28" w:name="_Toc390777035"/>
            <w:bookmarkStart w:id="29" w:name="_Toc447875246"/>
            <w:bookmarkStart w:id="30" w:name="_Toc448926736"/>
            <w:bookmarkStart w:id="31" w:name="_Toc448926925"/>
            <w:bookmarkStart w:id="32" w:name="_Toc448927013"/>
            <w:bookmarkStart w:id="33" w:name="_Toc448928076"/>
            <w:bookmarkStart w:id="34" w:name="_Toc449085424"/>
            <w:bookmarkStart w:id="35" w:name="_Toc449105982"/>
            <w:bookmarkStart w:id="36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564" w14:textId="32B526A3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022736"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1</w:t>
            </w:r>
            <w:r w:rsidR="00E1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1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</w:t>
            </w:r>
            <w:r w:rsidR="00022736"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0</w:t>
            </w:r>
            <w:r w:rsidR="00E10C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7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-2019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9092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37" w:name="_Toc353998128"/>
            <w:bookmarkStart w:id="38" w:name="_Toc353998201"/>
            <w:bookmarkStart w:id="39" w:name="_Toc382383552"/>
            <w:bookmarkStart w:id="40" w:name="_Toc382472374"/>
            <w:bookmarkStart w:id="41" w:name="_Toc390184284"/>
            <w:bookmarkStart w:id="42" w:name="_Toc390360015"/>
            <w:bookmarkStart w:id="43" w:name="_Toc390777036"/>
            <w:bookmarkStart w:id="44" w:name="_Toc447875247"/>
            <w:bookmarkStart w:id="45" w:name="_Toc448926737"/>
            <w:bookmarkStart w:id="46" w:name="_Toc448926926"/>
            <w:bookmarkStart w:id="47" w:name="_Toc448927014"/>
            <w:bookmarkStart w:id="48" w:name="_Toc448928077"/>
            <w:bookmarkStart w:id="49" w:name="_Toc449085425"/>
            <w:bookmarkStart w:id="50" w:name="_Toc449105983"/>
            <w:bookmarkStart w:id="51" w:name="_Toc449106099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2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F273" w14:textId="18BA76D4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="00022736" w:rsidRPr="0002273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1</w:t>
            </w:r>
            <w:r w:rsidR="00E10C7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1</w:t>
            </w:r>
            <w:r w:rsidR="00022736" w:rsidRPr="0002273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-0</w:t>
            </w:r>
            <w:r w:rsidR="00E10C7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7</w:t>
            </w:r>
            <w:r w:rsidR="00022736" w:rsidRPr="0002273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-2019</w:t>
            </w:r>
          </w:p>
        </w:tc>
      </w:tr>
      <w:tr w:rsidR="00BA5C09" w:rsidRPr="00D42470" w14:paraId="4BA0753F" w14:textId="77777777" w:rsidTr="00965836">
        <w:trPr>
          <w:trHeight w:val="687"/>
          <w:jc w:val="center"/>
        </w:trPr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65C2D" w14:textId="0D7090EA"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2E13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65836" w:rsidRPr="00856DA1">
              <w:rPr>
                <w:sz w:val="18"/>
              </w:rPr>
              <w:t xml:space="preserve">Fotografía </w:t>
            </w:r>
            <w:r w:rsidR="00965836">
              <w:rPr>
                <w:sz w:val="18"/>
              </w:rPr>
              <w:t xml:space="preserve">de caldera </w:t>
            </w:r>
            <w:r w:rsidR="00E10C79">
              <w:rPr>
                <w:sz w:val="18"/>
              </w:rPr>
              <w:t xml:space="preserve">dual </w:t>
            </w:r>
            <w:r w:rsidR="00965836">
              <w:rPr>
                <w:sz w:val="18"/>
              </w:rPr>
              <w:t xml:space="preserve">a </w:t>
            </w:r>
            <w:r w:rsidR="00E10C79">
              <w:rPr>
                <w:sz w:val="18"/>
              </w:rPr>
              <w:t xml:space="preserve">Gas y </w:t>
            </w:r>
            <w:r w:rsidR="003B4022">
              <w:rPr>
                <w:sz w:val="18"/>
              </w:rPr>
              <w:t>Diésel</w:t>
            </w:r>
            <w:r w:rsidR="00965836">
              <w:rPr>
                <w:sz w:val="18"/>
              </w:rPr>
              <w:t xml:space="preserve"> en las dependencias de la UF.</w:t>
            </w:r>
          </w:p>
        </w:tc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B17E5" w14:textId="6F9FC5A4" w:rsidR="00965836" w:rsidRPr="00200849" w:rsidRDefault="00BA5C09" w:rsidP="009658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10C79" w:rsidRPr="00856DA1">
              <w:rPr>
                <w:sz w:val="18"/>
              </w:rPr>
              <w:t xml:space="preserve">Fotografía </w:t>
            </w:r>
            <w:r w:rsidR="00E10C79">
              <w:rPr>
                <w:sz w:val="18"/>
              </w:rPr>
              <w:t>de caldera dual a Gas y Diésel en las dependencias de la UF.</w:t>
            </w:r>
          </w:p>
        </w:tc>
      </w:tr>
      <w:bookmarkEnd w:id="21"/>
    </w:tbl>
    <w:p w14:paraId="33E9666A" w14:textId="77777777" w:rsidR="002E0368" w:rsidRDefault="002E036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1C0ACB8C" w14:textId="77777777" w:rsidR="00D42470" w:rsidRPr="00767688" w:rsidRDefault="00D42470" w:rsidP="00451CAD">
      <w:pPr>
        <w:pStyle w:val="Ttulo1"/>
        <w:rPr>
          <w:sz w:val="22"/>
          <w:szCs w:val="22"/>
        </w:rPr>
      </w:pPr>
      <w:bookmarkStart w:id="52" w:name="_Toc352840404"/>
      <w:bookmarkStart w:id="53" w:name="_Toc352841464"/>
      <w:bookmarkStart w:id="54" w:name="_Toc447875253"/>
      <w:bookmarkStart w:id="55" w:name="_Toc449085431"/>
      <w:bookmarkStart w:id="56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rPr>
          <w:sz w:val="22"/>
          <w:szCs w:val="22"/>
        </w:rPr>
        <w:lastRenderedPageBreak/>
        <w:t>CONCLUSIONES</w:t>
      </w:r>
      <w:bookmarkEnd w:id="52"/>
      <w:bookmarkEnd w:id="53"/>
      <w:bookmarkEnd w:id="54"/>
      <w:bookmarkEnd w:id="55"/>
      <w:bookmarkEnd w:id="56"/>
    </w:p>
    <w:p w14:paraId="652F87EF" w14:textId="77777777" w:rsidR="00D42470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3BC569C9" w14:textId="02E6A1C1" w:rsidR="001A69C6" w:rsidRPr="001A69C6" w:rsidRDefault="003B4022" w:rsidP="00D43D78">
      <w:pPr>
        <w:ind w:left="170"/>
        <w:jc w:val="both"/>
        <w:rPr>
          <w:rFonts w:cstheme="minorHAnsi"/>
          <w:color w:val="000000"/>
        </w:rPr>
      </w:pPr>
      <w:r w:rsidRPr="007333B9">
        <w:t>Como resultado de la actividad de fiscalización ambiental realizada a la Unidad Fiscalizable “</w:t>
      </w:r>
      <w:r w:rsidR="00E10C79">
        <w:t>Planta N°2 Productos Fernández</w:t>
      </w:r>
      <w:r w:rsidRPr="007333B9">
        <w:t xml:space="preserve">” de la comuna de </w:t>
      </w:r>
      <w:r>
        <w:t>Talca</w:t>
      </w:r>
      <w:r w:rsidR="00E10C79">
        <w:t>,</w:t>
      </w:r>
      <w:r w:rsidRPr="007333B9">
        <w:t xml:space="preserve"> en el marco de la fiscalización realizada por el Plan de Descontaminación de las comunas de Talca y Maule (D.S. </w:t>
      </w:r>
      <w:proofErr w:type="spellStart"/>
      <w:r w:rsidRPr="007333B9">
        <w:t>N°</w:t>
      </w:r>
      <w:proofErr w:type="spellEnd"/>
      <w:r w:rsidRPr="007333B9">
        <w:t xml:space="preserve"> 49/2015 MMA)</w:t>
      </w:r>
      <w:r w:rsidR="00E10C79">
        <w:t>,</w:t>
      </w:r>
      <w:r>
        <w:t xml:space="preserve"> la actividad  finaliza conforme, sin hallazgo debido a que la</w:t>
      </w:r>
      <w:r w:rsidRPr="007333B9">
        <w:rPr>
          <w:rFonts w:cstheme="minorHAnsi"/>
        </w:rPr>
        <w:t xml:space="preserve"> medición isocinética para MP de la caldera N°</w:t>
      </w:r>
      <w:r>
        <w:rPr>
          <w:rFonts w:cstheme="minorHAnsi"/>
        </w:rPr>
        <w:t>5</w:t>
      </w:r>
      <w:r w:rsidRPr="007333B9">
        <w:rPr>
          <w:rFonts w:cstheme="minorHAnsi"/>
        </w:rPr>
        <w:t xml:space="preserve"> de la Unidad Fiscalizable, </w:t>
      </w:r>
      <w:r w:rsidR="00AB5081" w:rsidRPr="007333B9">
        <w:rPr>
          <w:rFonts w:cstheme="minorHAnsi"/>
        </w:rPr>
        <w:t>considerada como existente</w:t>
      </w:r>
      <w:r w:rsidR="00AB5081">
        <w:rPr>
          <w:rFonts w:cstheme="minorHAnsi"/>
        </w:rPr>
        <w:t xml:space="preserve">, </w:t>
      </w:r>
      <w:r w:rsidRPr="007333B9">
        <w:rPr>
          <w:rFonts w:cstheme="minorHAnsi"/>
        </w:rPr>
        <w:t xml:space="preserve">realizada por la </w:t>
      </w:r>
      <w:r w:rsidRPr="00E10C79">
        <w:t xml:space="preserve">empresa </w:t>
      </w:r>
      <w:r w:rsidR="00E10C79" w:rsidRPr="00E10C79">
        <w:t>JHG Servicios Ambientales Ltda.</w:t>
      </w:r>
      <w:r w:rsidR="00E10C79">
        <w:t xml:space="preserve"> </w:t>
      </w:r>
      <w:r w:rsidRPr="001A69C6">
        <w:rPr>
          <w:rFonts w:cstheme="minorHAnsi"/>
        </w:rPr>
        <w:t>el 1</w:t>
      </w:r>
      <w:r w:rsidR="00E10C79">
        <w:rPr>
          <w:rFonts w:cstheme="minorHAnsi"/>
        </w:rPr>
        <w:t>1</w:t>
      </w:r>
      <w:r w:rsidRPr="001A69C6">
        <w:rPr>
          <w:rFonts w:cstheme="minorHAnsi"/>
        </w:rPr>
        <w:t xml:space="preserve"> de </w:t>
      </w:r>
      <w:r w:rsidR="001A69C6" w:rsidRPr="001A69C6">
        <w:rPr>
          <w:rFonts w:cstheme="minorHAnsi"/>
        </w:rPr>
        <w:t>ju</w:t>
      </w:r>
      <w:r w:rsidR="00E10C79">
        <w:rPr>
          <w:rFonts w:cstheme="minorHAnsi"/>
        </w:rPr>
        <w:t>l</w:t>
      </w:r>
      <w:r w:rsidR="001A69C6" w:rsidRPr="001A69C6">
        <w:rPr>
          <w:rFonts w:cstheme="minorHAnsi"/>
        </w:rPr>
        <w:t>i</w:t>
      </w:r>
      <w:r w:rsidRPr="001A69C6">
        <w:rPr>
          <w:rFonts w:cstheme="minorHAnsi"/>
        </w:rPr>
        <w:t>o del 2019</w:t>
      </w:r>
      <w:r w:rsidRPr="007333B9">
        <w:rPr>
          <w:rFonts w:cstheme="minorHAnsi"/>
        </w:rPr>
        <w:t xml:space="preserve">, </w:t>
      </w:r>
      <w:r w:rsidRPr="007333B9">
        <w:rPr>
          <w:rFonts w:cstheme="minorHAnsi"/>
          <w:b/>
          <w:bCs/>
        </w:rPr>
        <w:t>cumple</w:t>
      </w:r>
      <w:r w:rsidRPr="007333B9">
        <w:rPr>
          <w:rFonts w:cstheme="minorHAnsi"/>
        </w:rPr>
        <w:t xml:space="preserve"> con el límite máximo de emisión de material particulado, de acuerdo a lo establecido en la Tabla 23 del DS 49/2015 MMA</w:t>
      </w:r>
      <w:r w:rsidR="00E10C79">
        <w:rPr>
          <w:rFonts w:cstheme="minorHAnsi"/>
        </w:rPr>
        <w:t>. L</w:t>
      </w:r>
      <w:r w:rsidRPr="007333B9">
        <w:rPr>
          <w:rFonts w:cstheme="minorHAnsi"/>
        </w:rPr>
        <w:t xml:space="preserve">a medición arrojó una concentración promedio corregida de </w:t>
      </w:r>
      <w:r w:rsidR="00E10C79">
        <w:rPr>
          <w:rFonts w:cstheme="minorHAnsi"/>
          <w:b/>
          <w:bCs/>
          <w:color w:val="000000"/>
        </w:rPr>
        <w:t>2,8</w:t>
      </w:r>
      <w:r w:rsidR="001A69C6" w:rsidRPr="001E6B47">
        <w:rPr>
          <w:rFonts w:cstheme="minorHAnsi"/>
          <w:sz w:val="20"/>
          <w:szCs w:val="20"/>
        </w:rPr>
        <w:t xml:space="preserve"> </w:t>
      </w:r>
      <w:r w:rsidRPr="007333B9">
        <w:rPr>
          <w:rFonts w:cstheme="minorHAnsi"/>
        </w:rPr>
        <w:t>mg/m</w:t>
      </w:r>
      <w:r w:rsidRPr="007333B9">
        <w:rPr>
          <w:rFonts w:cstheme="minorHAnsi"/>
          <w:vertAlign w:val="superscript"/>
        </w:rPr>
        <w:t>3</w:t>
      </w:r>
      <w:r w:rsidRPr="007333B9">
        <w:rPr>
          <w:rFonts w:cstheme="minorHAnsi"/>
        </w:rPr>
        <w:t xml:space="preserve">N de MP, el cual </w:t>
      </w:r>
      <w:r w:rsidRPr="007333B9">
        <w:rPr>
          <w:rFonts w:cstheme="minorHAnsi"/>
          <w:b/>
          <w:bCs/>
        </w:rPr>
        <w:t>no supera</w:t>
      </w:r>
      <w:r w:rsidRPr="007333B9">
        <w:rPr>
          <w:rFonts w:cstheme="minorHAnsi"/>
        </w:rPr>
        <w:t xml:space="preserve"> el límite de 50 mg/m</w:t>
      </w:r>
      <w:r w:rsidRPr="007333B9">
        <w:rPr>
          <w:rFonts w:cstheme="minorHAnsi"/>
          <w:vertAlign w:val="superscript"/>
        </w:rPr>
        <w:t>3</w:t>
      </w:r>
      <w:r w:rsidRPr="007333B9">
        <w:rPr>
          <w:rFonts w:cstheme="minorHAnsi"/>
        </w:rPr>
        <w:t>N para MP establecido para la caldera con p</w:t>
      </w:r>
      <w:r w:rsidRPr="007333B9">
        <w:rPr>
          <w:rFonts w:cstheme="minorHAnsi"/>
          <w:color w:val="000000"/>
        </w:rPr>
        <w:t xml:space="preserve">otencia térmica </w:t>
      </w:r>
      <w:r w:rsidRPr="00E10C79">
        <w:rPr>
          <w:rFonts w:cstheme="minorHAnsi"/>
        </w:rPr>
        <w:t xml:space="preserve">nominal </w:t>
      </w:r>
      <w:r w:rsidRPr="007333B9">
        <w:rPr>
          <w:rFonts w:cstheme="minorHAnsi"/>
        </w:rPr>
        <w:t xml:space="preserve">de </w:t>
      </w:r>
      <w:r w:rsidR="00E10C79" w:rsidRPr="00E10C79">
        <w:rPr>
          <w:rFonts w:cstheme="minorHAnsi"/>
        </w:rPr>
        <w:t xml:space="preserve">2,907 </w:t>
      </w:r>
      <w:proofErr w:type="spellStart"/>
      <w:r w:rsidR="00E10C79" w:rsidRPr="00E10C79">
        <w:rPr>
          <w:rFonts w:cstheme="minorHAnsi"/>
        </w:rPr>
        <w:t>MWt</w:t>
      </w:r>
      <w:proofErr w:type="spellEnd"/>
      <w:r w:rsidR="00D43D78">
        <w:rPr>
          <w:rFonts w:cstheme="minorHAnsi"/>
        </w:rPr>
        <w:t xml:space="preserve">. </w:t>
      </w:r>
    </w:p>
    <w:p w14:paraId="1F781FCF" w14:textId="77777777" w:rsidR="001A69C6" w:rsidRPr="00A12AAB" w:rsidRDefault="001A69C6" w:rsidP="001A69C6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12AAB">
        <w:rPr>
          <w:rFonts w:asciiTheme="minorHAnsi" w:hAnsiTheme="minorHAnsi"/>
          <w:sz w:val="20"/>
          <w:szCs w:val="20"/>
        </w:rPr>
        <w:t xml:space="preserve"> </w:t>
      </w:r>
    </w:p>
    <w:p w14:paraId="74B0E0E9" w14:textId="2014EDE3" w:rsidR="001A69C6" w:rsidRPr="007333B9" w:rsidRDefault="001A69C6" w:rsidP="003B4022">
      <w:pPr>
        <w:ind w:left="170"/>
        <w:jc w:val="both"/>
        <w:rPr>
          <w:rFonts w:cstheme="minorHAnsi"/>
        </w:rPr>
      </w:pPr>
    </w:p>
    <w:p w14:paraId="29FD7DF7" w14:textId="030DD25A" w:rsidR="00D42470" w:rsidRPr="00D42470" w:rsidRDefault="00D42470" w:rsidP="001A69C6">
      <w:pPr>
        <w:pStyle w:val="Default"/>
        <w:jc w:val="both"/>
        <w:rPr>
          <w:rFonts w:ascii="Calibri" w:eastAsia="Calibri" w:hAnsi="Calibri" w:cs="Calibri"/>
          <w:b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CD63D80" w14:textId="77777777" w:rsidR="00D42470" w:rsidRPr="00767688" w:rsidRDefault="00D42470" w:rsidP="005863D4">
      <w:pPr>
        <w:pStyle w:val="Ttulo1"/>
        <w:rPr>
          <w:sz w:val="22"/>
          <w:szCs w:val="22"/>
        </w:rPr>
      </w:pPr>
      <w:bookmarkStart w:id="57" w:name="_Toc449085432"/>
      <w:bookmarkStart w:id="58" w:name="_Toc14354056"/>
      <w:r w:rsidRPr="00767688">
        <w:rPr>
          <w:sz w:val="22"/>
          <w:szCs w:val="22"/>
        </w:rPr>
        <w:lastRenderedPageBreak/>
        <w:t>ANEXOS</w:t>
      </w:r>
      <w:bookmarkEnd w:id="57"/>
      <w:bookmarkEnd w:id="58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14:paraId="30488C98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1FC132B2" w14:textId="77777777"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51C2912F" w14:textId="6484DCD6"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DB5FD0">
              <w:rPr>
                <w:rFonts w:cs="Calibri"/>
                <w:lang w:val="es-CL" w:eastAsia="en-US"/>
              </w:rPr>
              <w:t xml:space="preserve"> </w:t>
            </w:r>
            <w:r w:rsidR="00D32F46">
              <w:rPr>
                <w:rFonts w:cs="Calibri"/>
                <w:lang w:val="es-CL" w:eastAsia="en-US"/>
              </w:rPr>
              <w:t>1</w:t>
            </w:r>
            <w:r w:rsidR="00E10C79">
              <w:rPr>
                <w:rFonts w:cs="Calibri"/>
                <w:lang w:val="es-CL" w:eastAsia="en-US"/>
              </w:rPr>
              <w:t>1</w:t>
            </w:r>
            <w:r w:rsidR="00DB5FD0">
              <w:rPr>
                <w:rFonts w:cs="Calibri"/>
                <w:lang w:val="es-CL" w:eastAsia="en-US"/>
              </w:rPr>
              <w:t xml:space="preserve"> </w:t>
            </w:r>
            <w:r w:rsidR="007C7CF3" w:rsidRPr="00740714">
              <w:rPr>
                <w:rFonts w:cs="Calibri"/>
                <w:lang w:val="es-CL" w:eastAsia="en-US"/>
              </w:rPr>
              <w:t xml:space="preserve">de </w:t>
            </w:r>
            <w:r w:rsidR="00740714" w:rsidRPr="00740714">
              <w:rPr>
                <w:rFonts w:cs="Calibri"/>
                <w:lang w:val="es-CL" w:eastAsia="en-US"/>
              </w:rPr>
              <w:t>ju</w:t>
            </w:r>
            <w:r w:rsidR="00E10C79">
              <w:rPr>
                <w:rFonts w:cs="Calibri"/>
                <w:lang w:val="es-CL" w:eastAsia="en-US"/>
              </w:rPr>
              <w:t>l</w:t>
            </w:r>
            <w:r w:rsidR="00740714" w:rsidRPr="00740714">
              <w:rPr>
                <w:rFonts w:cs="Calibri"/>
                <w:lang w:val="es-CL" w:eastAsia="en-US"/>
              </w:rPr>
              <w:t xml:space="preserve">io 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AB0FF7" w:rsidRPr="004B6F30" w14:paraId="17829AC1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42A34712" w14:textId="0877A214" w:rsidR="00AB0FF7" w:rsidRPr="004B6F30" w:rsidRDefault="00AB0FF7" w:rsidP="00D42470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14:paraId="0CEA671E" w14:textId="0E9FB12E" w:rsidR="00AB0FF7" w:rsidRPr="004B6F30" w:rsidRDefault="00E10C79" w:rsidP="0074071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Informe Técnico de Caldera</w:t>
            </w:r>
          </w:p>
        </w:tc>
      </w:tr>
      <w:tr w:rsidR="00D42470" w:rsidRPr="004B6F30" w14:paraId="4B4AA6C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A4678DC" w14:textId="195E5762" w:rsidR="009E637C" w:rsidRPr="004B6F30" w:rsidRDefault="00AB0FF7" w:rsidP="009E637C">
            <w:pPr>
              <w:jc w:val="center"/>
              <w:rPr>
                <w:rFonts w:cs="Calibri"/>
                <w:lang w:val="es-CL" w:eastAsia="en-US"/>
              </w:rPr>
            </w:pPr>
            <w:r w:rsidRPr="004B6F30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220" w:type="pct"/>
            <w:vAlign w:val="center"/>
          </w:tcPr>
          <w:p w14:paraId="2C97815D" w14:textId="465210FD" w:rsidR="009E637C" w:rsidRPr="004B6F30" w:rsidRDefault="00E10C79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Contrato de suministro de gas</w:t>
            </w:r>
          </w:p>
        </w:tc>
      </w:tr>
      <w:tr w:rsidR="00331B95" w:rsidRPr="00D42470" w14:paraId="0E4A47C4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EEE2B61" w14:textId="52AFE997" w:rsidR="00331B95" w:rsidRPr="004B6F30" w:rsidRDefault="00331B95" w:rsidP="009E637C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4</w:t>
            </w:r>
          </w:p>
        </w:tc>
        <w:tc>
          <w:tcPr>
            <w:tcW w:w="4220" w:type="pct"/>
            <w:vAlign w:val="center"/>
          </w:tcPr>
          <w:p w14:paraId="4203290A" w14:textId="378CFD25" w:rsidR="004B6F30" w:rsidRPr="004B6F30" w:rsidRDefault="00E10C79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Resumen explicativo de calderas planta 2</w:t>
            </w:r>
          </w:p>
        </w:tc>
      </w:tr>
      <w:tr w:rsidR="00CF630F" w:rsidRPr="00D42470" w14:paraId="4CB60963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764671BE" w14:textId="7E930B0E" w:rsidR="00CF630F" w:rsidRPr="004B6F30" w:rsidRDefault="00CF630F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220" w:type="pct"/>
            <w:vAlign w:val="center"/>
          </w:tcPr>
          <w:p w14:paraId="078677FE" w14:textId="7E923E6C" w:rsidR="00CF630F" w:rsidRPr="004B6F30" w:rsidRDefault="00E10C79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  <w:lang w:eastAsia="en-US"/>
              </w:rPr>
              <w:t>Potencia de caldera</w:t>
            </w:r>
          </w:p>
        </w:tc>
      </w:tr>
      <w:tr w:rsidR="00E10C79" w:rsidRPr="00D42470" w14:paraId="5636458F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317D4EF2" w14:textId="7B177110" w:rsidR="00E10C79" w:rsidRDefault="00E10C79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4220" w:type="pct"/>
            <w:vAlign w:val="center"/>
          </w:tcPr>
          <w:p w14:paraId="2F4A734E" w14:textId="5857AA72" w:rsidR="00E10C79" w:rsidRDefault="00E10C79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Inscripción Seremi de Salud Caldera SSMAU 308</w:t>
            </w:r>
          </w:p>
        </w:tc>
      </w:tr>
      <w:tr w:rsidR="00E10C79" w:rsidRPr="00D42470" w14:paraId="1364DE3F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5EFC9EA8" w14:textId="1FAEE1AB" w:rsidR="00E10C79" w:rsidRDefault="00E10C79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4220" w:type="pct"/>
            <w:vAlign w:val="center"/>
          </w:tcPr>
          <w:p w14:paraId="1C5F69A7" w14:textId="2C4A6E9D" w:rsidR="00E10C79" w:rsidRDefault="00AC34C8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Informe Isocinético Caldera SSMAU 308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5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A9C53" w14:textId="77777777" w:rsidR="00D708CA" w:rsidRDefault="00D708CA" w:rsidP="00E56524">
      <w:pPr>
        <w:spacing w:after="0" w:line="240" w:lineRule="auto"/>
      </w:pPr>
      <w:r>
        <w:separator/>
      </w:r>
    </w:p>
    <w:p w14:paraId="0A9BF6BF" w14:textId="77777777" w:rsidR="00D708CA" w:rsidRDefault="00D708CA"/>
  </w:endnote>
  <w:endnote w:type="continuationSeparator" w:id="0">
    <w:p w14:paraId="1C275A36" w14:textId="77777777" w:rsidR="00D708CA" w:rsidRDefault="00D708CA" w:rsidP="00E56524">
      <w:pPr>
        <w:spacing w:after="0" w:line="240" w:lineRule="auto"/>
      </w:pPr>
      <w:r>
        <w:continuationSeparator/>
      </w:r>
    </w:p>
    <w:p w14:paraId="2CBC9B97" w14:textId="77777777" w:rsidR="00D708CA" w:rsidRDefault="00D70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40A2D262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C744FD">
      <w:rPr>
        <w:rFonts w:cs="Arial"/>
        <w:sz w:val="16"/>
        <w:szCs w:val="16"/>
        <w:shd w:val="clear" w:color="auto" w:fill="FFFFFF"/>
      </w:rPr>
      <w:t>Calle Uno Norte 801, piso 11, Edificio Plaza Centro, Talca</w:t>
    </w:r>
    <w:r>
      <w:rPr>
        <w:rFonts w:cs="Arial"/>
        <w:sz w:val="16"/>
        <w:szCs w:val="16"/>
        <w:shd w:val="clear" w:color="auto" w:fill="FFFFFF"/>
      </w:rPr>
      <w:t>-</w:t>
    </w: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90F60" w14:textId="77777777" w:rsidR="00D708CA" w:rsidRDefault="00D708CA" w:rsidP="00E56524">
      <w:pPr>
        <w:spacing w:after="0" w:line="240" w:lineRule="auto"/>
      </w:pPr>
      <w:r>
        <w:separator/>
      </w:r>
    </w:p>
    <w:p w14:paraId="1B9FBA35" w14:textId="77777777" w:rsidR="00D708CA" w:rsidRDefault="00D708CA"/>
  </w:footnote>
  <w:footnote w:type="continuationSeparator" w:id="0">
    <w:p w14:paraId="65FA8740" w14:textId="77777777" w:rsidR="00D708CA" w:rsidRDefault="00D708CA" w:rsidP="00E56524">
      <w:pPr>
        <w:spacing w:after="0" w:line="240" w:lineRule="auto"/>
      </w:pPr>
      <w:r>
        <w:continuationSeparator/>
      </w:r>
    </w:p>
    <w:p w14:paraId="57237E90" w14:textId="77777777" w:rsidR="00D708CA" w:rsidRDefault="00D708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8D2782"/>
    <w:multiLevelType w:val="hybridMultilevel"/>
    <w:tmpl w:val="CDACD3E2"/>
    <w:lvl w:ilvl="0" w:tplc="74149126">
      <w:numFmt w:val="bullet"/>
      <w:lvlText w:val="-"/>
      <w:lvlJc w:val="left"/>
      <w:pPr>
        <w:ind w:left="262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807214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15B5"/>
    <w:multiLevelType w:val="hybridMultilevel"/>
    <w:tmpl w:val="EB42EF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3766"/>
    <w:multiLevelType w:val="hybridMultilevel"/>
    <w:tmpl w:val="AFB2CC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316752B"/>
    <w:multiLevelType w:val="hybridMultilevel"/>
    <w:tmpl w:val="74C06722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1"/>
  </w:num>
  <w:num w:numId="6">
    <w:abstractNumId w:val="1"/>
  </w:num>
  <w:num w:numId="7">
    <w:abstractNumId w:val="29"/>
  </w:num>
  <w:num w:numId="8">
    <w:abstractNumId w:val="22"/>
  </w:num>
  <w:num w:numId="9">
    <w:abstractNumId w:val="23"/>
  </w:num>
  <w:num w:numId="10">
    <w:abstractNumId w:val="38"/>
  </w:num>
  <w:num w:numId="11">
    <w:abstractNumId w:val="40"/>
  </w:num>
  <w:num w:numId="12">
    <w:abstractNumId w:val="2"/>
  </w:num>
  <w:num w:numId="13">
    <w:abstractNumId w:val="19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"/>
  </w:num>
  <w:num w:numId="19">
    <w:abstractNumId w:val="3"/>
  </w:num>
  <w:num w:numId="20">
    <w:abstractNumId w:val="33"/>
  </w:num>
  <w:num w:numId="21">
    <w:abstractNumId w:val="16"/>
  </w:num>
  <w:num w:numId="22">
    <w:abstractNumId w:val="35"/>
  </w:num>
  <w:num w:numId="23">
    <w:abstractNumId w:val="25"/>
  </w:num>
  <w:num w:numId="24">
    <w:abstractNumId w:val="36"/>
  </w:num>
  <w:num w:numId="25">
    <w:abstractNumId w:val="6"/>
  </w:num>
  <w:num w:numId="26">
    <w:abstractNumId w:val="4"/>
  </w:num>
  <w:num w:numId="27">
    <w:abstractNumId w:val="10"/>
  </w:num>
  <w:num w:numId="28">
    <w:abstractNumId w:val="26"/>
  </w:num>
  <w:num w:numId="29">
    <w:abstractNumId w:val="24"/>
  </w:num>
  <w:num w:numId="30">
    <w:abstractNumId w:val="9"/>
  </w:num>
  <w:num w:numId="31">
    <w:abstractNumId w:val="37"/>
  </w:num>
  <w:num w:numId="32">
    <w:abstractNumId w:val="18"/>
  </w:num>
  <w:num w:numId="33">
    <w:abstractNumId w:val="34"/>
  </w:num>
  <w:num w:numId="34">
    <w:abstractNumId w:val="17"/>
  </w:num>
  <w:num w:numId="35">
    <w:abstractNumId w:val="7"/>
  </w:num>
  <w:num w:numId="36">
    <w:abstractNumId w:val="32"/>
  </w:num>
  <w:num w:numId="37">
    <w:abstractNumId w:val="5"/>
  </w:num>
  <w:num w:numId="38">
    <w:abstractNumId w:val="13"/>
  </w:num>
  <w:num w:numId="39">
    <w:abstractNumId w:val="28"/>
  </w:num>
  <w:num w:numId="40">
    <w:abstractNumId w:val="14"/>
  </w:num>
  <w:num w:numId="41">
    <w:abstractNumId w:val="15"/>
  </w:num>
  <w:num w:numId="42">
    <w:abstractNumId w:val="31"/>
  </w:num>
  <w:num w:numId="43">
    <w:abstractNumId w:val="20"/>
  </w:num>
  <w:num w:numId="44">
    <w:abstractNumId w:val="12"/>
  </w:num>
  <w:num w:numId="45">
    <w:abstractNumId w:val="21"/>
  </w:num>
  <w:num w:numId="46">
    <w:abstractNumId w:val="12"/>
  </w:num>
  <w:num w:numId="47">
    <w:abstractNumId w:val="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6F61"/>
    <w:rsid w:val="000C7C3D"/>
    <w:rsid w:val="000D09BB"/>
    <w:rsid w:val="000D13D1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4B2F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10D2"/>
    <w:rsid w:val="001632CD"/>
    <w:rsid w:val="00165F62"/>
    <w:rsid w:val="0017038A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69C6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2152"/>
    <w:rsid w:val="001E5147"/>
    <w:rsid w:val="001E5578"/>
    <w:rsid w:val="001E59F4"/>
    <w:rsid w:val="001E6B47"/>
    <w:rsid w:val="001E6BA2"/>
    <w:rsid w:val="001E767C"/>
    <w:rsid w:val="001E7808"/>
    <w:rsid w:val="001F2B6E"/>
    <w:rsid w:val="001F3CB9"/>
    <w:rsid w:val="001F514C"/>
    <w:rsid w:val="001F7C9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7352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24E7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8C8"/>
    <w:rsid w:val="002D529F"/>
    <w:rsid w:val="002D5555"/>
    <w:rsid w:val="002D58CA"/>
    <w:rsid w:val="002E0368"/>
    <w:rsid w:val="002E1529"/>
    <w:rsid w:val="002E2148"/>
    <w:rsid w:val="002E27B1"/>
    <w:rsid w:val="002E29BE"/>
    <w:rsid w:val="002E3BED"/>
    <w:rsid w:val="002E3C30"/>
    <w:rsid w:val="002E78C9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4706"/>
    <w:rsid w:val="00324B80"/>
    <w:rsid w:val="003253CC"/>
    <w:rsid w:val="00326E3F"/>
    <w:rsid w:val="003275E3"/>
    <w:rsid w:val="00331B95"/>
    <w:rsid w:val="00335301"/>
    <w:rsid w:val="00337404"/>
    <w:rsid w:val="00340DE7"/>
    <w:rsid w:val="003437A1"/>
    <w:rsid w:val="0034610B"/>
    <w:rsid w:val="00346751"/>
    <w:rsid w:val="00346D99"/>
    <w:rsid w:val="00346DFA"/>
    <w:rsid w:val="00346F7C"/>
    <w:rsid w:val="00352015"/>
    <w:rsid w:val="0035414C"/>
    <w:rsid w:val="00354C13"/>
    <w:rsid w:val="00357C34"/>
    <w:rsid w:val="0036230E"/>
    <w:rsid w:val="00362C8B"/>
    <w:rsid w:val="00362FA6"/>
    <w:rsid w:val="00363A24"/>
    <w:rsid w:val="00364DB8"/>
    <w:rsid w:val="003658E8"/>
    <w:rsid w:val="0037046F"/>
    <w:rsid w:val="00371CC0"/>
    <w:rsid w:val="003729CC"/>
    <w:rsid w:val="00373785"/>
    <w:rsid w:val="00377F3F"/>
    <w:rsid w:val="00383875"/>
    <w:rsid w:val="003862D6"/>
    <w:rsid w:val="00390C16"/>
    <w:rsid w:val="00397B1D"/>
    <w:rsid w:val="003A0A1C"/>
    <w:rsid w:val="003A31D2"/>
    <w:rsid w:val="003A4D85"/>
    <w:rsid w:val="003A7C9B"/>
    <w:rsid w:val="003B210E"/>
    <w:rsid w:val="003B4022"/>
    <w:rsid w:val="003B7B42"/>
    <w:rsid w:val="003B7E9C"/>
    <w:rsid w:val="003C1349"/>
    <w:rsid w:val="003C3E56"/>
    <w:rsid w:val="003C6435"/>
    <w:rsid w:val="003D5437"/>
    <w:rsid w:val="003E002C"/>
    <w:rsid w:val="003E093E"/>
    <w:rsid w:val="003E4558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3FD8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6F30"/>
    <w:rsid w:val="004B7C2F"/>
    <w:rsid w:val="004C1467"/>
    <w:rsid w:val="004C263C"/>
    <w:rsid w:val="004C395F"/>
    <w:rsid w:val="004C3F42"/>
    <w:rsid w:val="004C6D88"/>
    <w:rsid w:val="004D01D8"/>
    <w:rsid w:val="004D04AD"/>
    <w:rsid w:val="004D13FD"/>
    <w:rsid w:val="004D25F3"/>
    <w:rsid w:val="004D29D1"/>
    <w:rsid w:val="004D6467"/>
    <w:rsid w:val="004D769E"/>
    <w:rsid w:val="004E0322"/>
    <w:rsid w:val="004E09F0"/>
    <w:rsid w:val="004E1CBD"/>
    <w:rsid w:val="004E3305"/>
    <w:rsid w:val="004E37CB"/>
    <w:rsid w:val="004E6EA0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158EC"/>
    <w:rsid w:val="00522246"/>
    <w:rsid w:val="00523D4F"/>
    <w:rsid w:val="0052538E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557"/>
    <w:rsid w:val="00575F56"/>
    <w:rsid w:val="00581344"/>
    <w:rsid w:val="00582CFC"/>
    <w:rsid w:val="0058452B"/>
    <w:rsid w:val="00585BB1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6BD3"/>
    <w:rsid w:val="00606EF9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4202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49BE"/>
    <w:rsid w:val="006D53CA"/>
    <w:rsid w:val="006E1DA6"/>
    <w:rsid w:val="006E2136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5C7B"/>
    <w:rsid w:val="0070647B"/>
    <w:rsid w:val="00712148"/>
    <w:rsid w:val="007145C5"/>
    <w:rsid w:val="00715A47"/>
    <w:rsid w:val="007207BA"/>
    <w:rsid w:val="007218C9"/>
    <w:rsid w:val="00721AAD"/>
    <w:rsid w:val="00725422"/>
    <w:rsid w:val="00725904"/>
    <w:rsid w:val="00725E9B"/>
    <w:rsid w:val="0073125A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6A78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96C6C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78A"/>
    <w:rsid w:val="007C39C5"/>
    <w:rsid w:val="007C5E15"/>
    <w:rsid w:val="007C7CF3"/>
    <w:rsid w:val="007D0C1C"/>
    <w:rsid w:val="007D0F42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17C12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40B"/>
    <w:rsid w:val="00880D9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A78EB"/>
    <w:rsid w:val="008B17DE"/>
    <w:rsid w:val="008B2304"/>
    <w:rsid w:val="008B2A94"/>
    <w:rsid w:val="008B2CC9"/>
    <w:rsid w:val="008B4B30"/>
    <w:rsid w:val="008B4EB4"/>
    <w:rsid w:val="008B51D5"/>
    <w:rsid w:val="008B65EF"/>
    <w:rsid w:val="008B682C"/>
    <w:rsid w:val="008B78A6"/>
    <w:rsid w:val="008C033A"/>
    <w:rsid w:val="008C1274"/>
    <w:rsid w:val="008C6020"/>
    <w:rsid w:val="008C6B4D"/>
    <w:rsid w:val="008C6E86"/>
    <w:rsid w:val="008D35F9"/>
    <w:rsid w:val="008E03C8"/>
    <w:rsid w:val="008E1FC8"/>
    <w:rsid w:val="008E292E"/>
    <w:rsid w:val="008E4253"/>
    <w:rsid w:val="008E79B1"/>
    <w:rsid w:val="008E79E6"/>
    <w:rsid w:val="008E7E45"/>
    <w:rsid w:val="008F1409"/>
    <w:rsid w:val="008F24DA"/>
    <w:rsid w:val="008F465D"/>
    <w:rsid w:val="00901F99"/>
    <w:rsid w:val="00903EEA"/>
    <w:rsid w:val="00906704"/>
    <w:rsid w:val="009076E5"/>
    <w:rsid w:val="00910A98"/>
    <w:rsid w:val="00917463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71DBF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656"/>
    <w:rsid w:val="00A12AAB"/>
    <w:rsid w:val="00A13D47"/>
    <w:rsid w:val="00A16914"/>
    <w:rsid w:val="00A16B68"/>
    <w:rsid w:val="00A22FEB"/>
    <w:rsid w:val="00A25E26"/>
    <w:rsid w:val="00A2624D"/>
    <w:rsid w:val="00A2687A"/>
    <w:rsid w:val="00A27907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4487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3B44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5081"/>
    <w:rsid w:val="00AB6BB0"/>
    <w:rsid w:val="00AB6EA7"/>
    <w:rsid w:val="00AC0DC3"/>
    <w:rsid w:val="00AC140B"/>
    <w:rsid w:val="00AC201A"/>
    <w:rsid w:val="00AC21C2"/>
    <w:rsid w:val="00AC34C8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925"/>
    <w:rsid w:val="00B06303"/>
    <w:rsid w:val="00B103BF"/>
    <w:rsid w:val="00B1091B"/>
    <w:rsid w:val="00B1137C"/>
    <w:rsid w:val="00B13302"/>
    <w:rsid w:val="00B133C8"/>
    <w:rsid w:val="00B14A2D"/>
    <w:rsid w:val="00B15128"/>
    <w:rsid w:val="00B22DCF"/>
    <w:rsid w:val="00B25A7F"/>
    <w:rsid w:val="00B266F5"/>
    <w:rsid w:val="00B2673D"/>
    <w:rsid w:val="00B267CC"/>
    <w:rsid w:val="00B27EF0"/>
    <w:rsid w:val="00B31DB0"/>
    <w:rsid w:val="00B32680"/>
    <w:rsid w:val="00B32B3B"/>
    <w:rsid w:val="00B33091"/>
    <w:rsid w:val="00B34406"/>
    <w:rsid w:val="00B36844"/>
    <w:rsid w:val="00B36889"/>
    <w:rsid w:val="00B37CD0"/>
    <w:rsid w:val="00B40A01"/>
    <w:rsid w:val="00B40ECF"/>
    <w:rsid w:val="00B44BB5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61D8D"/>
    <w:rsid w:val="00B62EA1"/>
    <w:rsid w:val="00B65A89"/>
    <w:rsid w:val="00B666B1"/>
    <w:rsid w:val="00B67784"/>
    <w:rsid w:val="00B70652"/>
    <w:rsid w:val="00B70F1B"/>
    <w:rsid w:val="00B73F84"/>
    <w:rsid w:val="00B75D9D"/>
    <w:rsid w:val="00B77430"/>
    <w:rsid w:val="00B77F8B"/>
    <w:rsid w:val="00B830EE"/>
    <w:rsid w:val="00B8364A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5316"/>
    <w:rsid w:val="00BB7A4E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42EB"/>
    <w:rsid w:val="00BE5980"/>
    <w:rsid w:val="00BF2417"/>
    <w:rsid w:val="00BF33C7"/>
    <w:rsid w:val="00BF39A8"/>
    <w:rsid w:val="00BF45E5"/>
    <w:rsid w:val="00BF5E10"/>
    <w:rsid w:val="00BF7376"/>
    <w:rsid w:val="00BF7601"/>
    <w:rsid w:val="00BF79D8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39DF"/>
    <w:rsid w:val="00C744FD"/>
    <w:rsid w:val="00C74A23"/>
    <w:rsid w:val="00C766C3"/>
    <w:rsid w:val="00C80993"/>
    <w:rsid w:val="00C818C3"/>
    <w:rsid w:val="00C81E33"/>
    <w:rsid w:val="00C82620"/>
    <w:rsid w:val="00C82FF8"/>
    <w:rsid w:val="00C84DFD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5B56"/>
    <w:rsid w:val="00CA65AF"/>
    <w:rsid w:val="00CB22EA"/>
    <w:rsid w:val="00CB46B5"/>
    <w:rsid w:val="00CB76BF"/>
    <w:rsid w:val="00CC368D"/>
    <w:rsid w:val="00CC6321"/>
    <w:rsid w:val="00CC66EA"/>
    <w:rsid w:val="00CD1A43"/>
    <w:rsid w:val="00CD1D09"/>
    <w:rsid w:val="00CD32D3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30F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3ADB"/>
    <w:rsid w:val="00D43D78"/>
    <w:rsid w:val="00D46F9E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08CA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2A69"/>
    <w:rsid w:val="00DF2CDC"/>
    <w:rsid w:val="00DF72CE"/>
    <w:rsid w:val="00DF7E25"/>
    <w:rsid w:val="00E02048"/>
    <w:rsid w:val="00E02B71"/>
    <w:rsid w:val="00E032A8"/>
    <w:rsid w:val="00E03909"/>
    <w:rsid w:val="00E0415A"/>
    <w:rsid w:val="00E04580"/>
    <w:rsid w:val="00E0530B"/>
    <w:rsid w:val="00E0547E"/>
    <w:rsid w:val="00E10C79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2EE0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460"/>
    <w:rsid w:val="00E63A2B"/>
    <w:rsid w:val="00E648F6"/>
    <w:rsid w:val="00E655A5"/>
    <w:rsid w:val="00E65EF9"/>
    <w:rsid w:val="00E67D18"/>
    <w:rsid w:val="00E7023D"/>
    <w:rsid w:val="00E70346"/>
    <w:rsid w:val="00E71D23"/>
    <w:rsid w:val="00E72A3D"/>
    <w:rsid w:val="00E7354B"/>
    <w:rsid w:val="00E74622"/>
    <w:rsid w:val="00E77D90"/>
    <w:rsid w:val="00E77EA8"/>
    <w:rsid w:val="00E80A64"/>
    <w:rsid w:val="00E81B8A"/>
    <w:rsid w:val="00E83A4B"/>
    <w:rsid w:val="00E83EFC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97044"/>
    <w:rsid w:val="00EA043D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A53"/>
    <w:rsid w:val="00EE15F8"/>
    <w:rsid w:val="00EE351D"/>
    <w:rsid w:val="00EE3CE1"/>
    <w:rsid w:val="00EE6112"/>
    <w:rsid w:val="00EF03C8"/>
    <w:rsid w:val="00EF066B"/>
    <w:rsid w:val="00EF1051"/>
    <w:rsid w:val="00EF300A"/>
    <w:rsid w:val="00EF3895"/>
    <w:rsid w:val="00EF4563"/>
    <w:rsid w:val="00EF5D34"/>
    <w:rsid w:val="00EF6592"/>
    <w:rsid w:val="00F02BBA"/>
    <w:rsid w:val="00F03CD4"/>
    <w:rsid w:val="00F04D6C"/>
    <w:rsid w:val="00F05DC6"/>
    <w:rsid w:val="00F05F32"/>
    <w:rsid w:val="00F12F89"/>
    <w:rsid w:val="00F13CB3"/>
    <w:rsid w:val="00F141C4"/>
    <w:rsid w:val="00F14D23"/>
    <w:rsid w:val="00F15496"/>
    <w:rsid w:val="00F17246"/>
    <w:rsid w:val="00F174F0"/>
    <w:rsid w:val="00F17BA2"/>
    <w:rsid w:val="00F20481"/>
    <w:rsid w:val="00F206B9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8A1"/>
    <w:rsid w:val="00FE7BBE"/>
    <w:rsid w:val="00FF00FE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O4xIeFACWPRpnaWbgB/dzG0f3amsertufB6wQ93s6HY=</DigestValue>
    </Reference>
    <Reference Type="http://www.w3.org/2000/09/xmldsig#Object" URI="#idOfficeObject">
      <DigestMethod Algorithm="http://www.w3.org/2001/04/xmlenc#sha256"/>
      <DigestValue>WarrE/HWDBLLERDIE0LLS3nITd5CEFtAAS9a1gF/r9w=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LETfES+4hh6tH3g+l6Fmwoj6l5YQnpVe5jijj1YH2To=</DigestValue>
    </Reference>
    <Reference Type="http://www.w3.org/2000/09/xmldsig#Object" URI="#idValidSigLnImg">
      <DigestMethod Algorithm="http://www.w3.org/2001/04/xmlenc#sha256"/>
      <DigestValue>bI1eh8cE7a+ZYK6mjhc/QGNiXob6nzfs74fAn0ljF+M=</DigestValue>
    </Reference>
    <Reference Type="http://www.w3.org/2000/09/xmldsig#Object" URI="#idInvalidSigLnImg">
      <DigestMethod Algorithm="http://www.w3.org/2001/04/xmlenc#sha256"/>
      <DigestValue>n33+A+8exOFUKHKDgjbTkhtj5Sf07AncPI3eohiRcKU=</DigestValue>
    </Reference>
  </SignedInfo>
  <SignatureValue>CEsyYA9gFtAqg4W6hQc3A/08ZRn6Q5phEqHnEAIqY8tasFxLBvgCD40+VxddE0YRAw+QEwWIvn0K
+BIDi34Prjb/3cqdPNIksEHZWH9bo5OpzmIY/mt7d05k5jL+bcMj0rrBIB0cGyf3z8HpoZIoThed
W7VmxcZUOcp91P0hPfFQwaZPlTQ5IegLqoGM8RJajDBjdVHUH0hmA8pSK2t15RZ/mbS7Lzr1Mvbd
lxg0W09F0fv+3VqcSf/ed47ynTyoXr1KHfAucH0YFuLdQJI6mAb1r5xvvUZ1zakCdhQQgvOSLxQy
5eYNM/nLQmhyW5/5PiR+iaGb9wywnEGLO04UzA==</SignatureValue>
  <KeyInfo>
    <X509Data>
      <X509Certificate>MIIIAjCCBuqgAwIBAgIIOewttXDY3Q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5MjIwMFoXDTE5MTExMjE5MjIwMFowggE2MQswCQYDVQQGEwJDTDElMCMGA1UECAwcREVDSU1BIC0gUkVHSU9OIERFIExPUyBMQUdPUzEVMBMGA1UEBwwMUHVlcnRvIE1vbnR0MSwwKgYDVQQKDCNTdXBlcmludGVuZGVuY2lhIGRlbCBNZWRpbyBBbWJpZW50ZTE8MDoGA1UECwwzVGVybWlub3MgZGUgdXNvIGVuIHd3dy5lc2lnbi1sYS5jb20vYWN1ZXJkb3RlcmNlcm9zMS8wLQYDVQQMDCZQcm9mZXNpb25hbCBERlogQ29vcmRpbmFkb3JhIFBQREFTIFN1cjEhMB8GA1UEAwwYSmVhbmV0dGUgQ2Fyb2NhIE9saXZhcmVzMSkwJwYJKoZIhvcNAQkBFhpqZWFuZXR0ZS5jYXJvY2FAc21hLmdvYi5jbDCCASIwDQYJKoZIhvcNAQEBBQADggEPADCCAQoCggEBAKRTBcfjR7jZZmowfeuT4ztc6pGHX0JqqEhD2vLoTKiqIwVpu2WUBR82Y0tPQkqGGuaY7Dd2bz/RuHWNU3tDWBGKnig9OeMZpJNNDs3fVkV5YoMAUBTiiTKENeloXNqzP10wHlLZiUP6OUeGYud4wGgOTTvY6gShGsFIMMWc2HwtLRSOVj9k0EsyGikovA9LvJGQVPHbkj6NsMITi44gLr7hKO61ZOO1U7JhkvQVROpmTwjh3ADYyZF2l2nXaUoQBDSH5YyEzgCxW6XHj1fClrUS9ThSMMh7FsqZX3UdLQucAA4Hlr6xM/RXzntBZaT3l4cdcb8W6Fc6i1AWhcwA3C0CAwEAAaOCA3UwggNxMIGFBggrBgEFBQcBAQR5MHcwTwYIKwYBBQUHMAKGQ2h0dHA6Ly9wa2kuZXNpZ24tbGEuY29tL2NhY2VydHMvcGtpQ2xhc3MzRkVBcGFyYUVzdGFkb2RlQ2hpbGVDQS5jcnQwJAYIKwYBBQUHMAGGGGh0dHA6Ly9vY3NwLmVzaWduLWxhLmNvbTAdBgNVHQ4EFgQUJcOE9HcvvWfvV3KyjIrFW1EAvw8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M3ODUtODAjBgNVHRIEHDAaoBgGCCsGAQQBwQECoAwWCjk5NTUxNzQwLUswDQYJKoZIhvcNAQELBQADggEBAC8Ssxt9XvyqKP0FeuAkc2W4sUQn2xRqnQMX8RYIJZ99GkPJ0NAmdsz7yzJvFZ652t6Gy6kDIBNUVXI08za3iMYc3r3hEXZ9gN/qlFaGqRNa3D1CqnmZXbhhvJ1txQWchHbkP4fxLBJ9lMTzT4aIXyRGJY98Lhe89hm0xd0YGW0uhQCVlFNR/i4fiNa+CQt9YpqclRvv5tasUoRtr8FmdGLAqd1egPkxDwMHRnmss/O07Xf2MXbSTgxWd4brWaHxxEaEgD3t/BF9bdqxS4bC0Ns5+gF+RKp1/1Le2ZIVv3bVOZW3WrgMOj09bm+FIvTSNkfxvQ7ut4FjC661QCOLXZ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CkdAFw7lIrbcWsAFGz76lgzGTj7lBoQjqSfacoWrxxE=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wTlsOhJXXU2NcUJKS/RZh27bI7K7IF8NmdXvobqU6HM=</DigestValue>
      </Reference>
      <Reference URI="/word/endnotes.xml?ContentType=application/vnd.openxmlformats-officedocument.wordprocessingml.endnotes+xml">
        <DigestMethod Algorithm="http://www.w3.org/2001/04/xmlenc#sha256"/>
        <DigestValue>kmYYEeK2cilEZuqUTE09xwR8biPwh3lJFWj12yfg1yY=</DigestValue>
      </Reference>
      <Reference URI="/word/fontTable.xml?ContentType=application/vnd.openxmlformats-officedocument.wordprocessingml.fontTable+xml">
        <DigestMethod Algorithm="http://www.w3.org/2001/04/xmlenc#sha256"/>
        <DigestValue>MmgcuqhNa8Q5BaPPneoBFFCoPrmuK979LB3gAMoxxhQ=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Pr/bwN4A5ZCzBPeARLVZzrkfcNbhZARqNDicjnWjoU0=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i4Dwn/1gslg+g2lAI5hHVQAf/RY/lAQJd2wMxSfitYU=</DigestValue>
      </Reference>
      <Reference URI="/word/media/image3.emf?ContentType=image/x-emf">
        <DigestMethod Algorithm="http://www.w3.org/2001/04/xmlenc#sha256"/>
        <DigestValue>YbnSTTrUIFwgFjhNEFV0jEPLNJkt/AS+Merj+3JpV2A=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jpeg?ContentType=image/jpeg">
        <DigestMethod Algorithm="http://www.w3.org/2001/04/xmlenc#sha256"/>
        <DigestValue>IYJXQV12ybr9AaU4TWrAvCWtD2TO7MzDk8h2RfE6EwE=</DigestValue>
      </Reference>
      <Reference URI="/word/media/image6.jpeg?ContentType=image/jpeg">
        <DigestMethod Algorithm="http://www.w3.org/2001/04/xmlenc#sha256"/>
        <DigestValue>SMpIzm6SfdtY0JRqRGDi2rBiherXpWbyw5aP4S1PAwA=</DigestValue>
      </Reference>
      <Reference URI="/word/numbering.xml?ContentType=application/vnd.openxmlformats-officedocument.wordprocessingml.numbering+xml">
        <DigestMethod Algorithm="http://www.w3.org/2001/04/xmlenc#sha256"/>
        <DigestValue>+SeWVfB0WYCKhT2phYFCP8X+KWjwV5Km3iggXV9vIkc=</DigestValue>
      </Reference>
      <Reference URI="/word/settings.xml?ContentType=application/vnd.openxmlformats-officedocument.wordprocessingml.settings+xml">
        <DigestMethod Algorithm="http://www.w3.org/2001/04/xmlenc#sha256"/>
        <DigestValue>WZUYZw6o4Yq6l/qBI3pay1xH79jd6/Tju+ZV3DjKMM0=</DigestValue>
      </Reference>
      <Reference URI="/word/styles.xml?ContentType=application/vnd.openxmlformats-officedocument.wordprocessingml.styles+xml">
        <DigestMethod Algorithm="http://www.w3.org/2001/04/xmlenc#sha256"/>
        <DigestValue>VbhzUqkUkEk8IFzVtqqs/M7c0IBwzoclyIYfEQ8gbNE=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2019-10-14T13:59:09Z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16.0.12026/19</OfficeVersion>
          <ApplicationVersion>16.0.12026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2019-10-14T13:59:09Z</xd:SigningTime>
          <xd:SigningCertificate>
            <xd:Cert>
              <xd:CertDigest>
                <DigestMethod Algorithm="http://www.w3.org/2001/04/xmlenc#sha256"/>
                <DigestValue>gU2NGC0JNQx+efd4BLzj+qW28/5Ax+x1QDgcqQ9QHTw=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4173761211971198214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TKI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oAYgQBd3LiAHc4BAF32v2md1xS+GwAAAAA//8AAAAAHnZ+WgAAkKgqAKAg/2sAAAAAwF1dAOSnKgBo8x92AAAAAAAAQ2hhclVwcGVyVwCoKgCAAQl1DVwEdd9bBHUsqCoAZAEAAAAAAAAJZYR2CWWEdgAAAAAACAAAAAIAAAAAAABQqCoAnGyEdgAAAAAAAAAAhqkqAAkAAAB0qSoACQAAAAAAAAAAAAAAdKkqAIioKgCa7IN2AAAAAAACAAAAACoACQAAAHSpKgAJAAAATBKFdgAAAAAAAAAAdKkqAAkAAAAAAAAAtKgqAEYwg3YAAAAAAAIAAHSpKgAJAAAAZHYACAAAAAAlAAAADAAAAAEAAAAYAAAADAAAAAAAAAASAAAADAAAAAEAAAAeAAAAGAAAAL0AAAAEAAAA9wAAABEAAAAlAAAADAAAAAEAAABUAAAAiAAAAL4AAAAEAAAA9QAAABAAAAABAAAAqwoNQnIcDUK+AAAABAAAAAoAAABMAAAAAAAAAAAAAAAAAAAA//////////9gAAAAMQA0AC0AMQAw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qAE9HhG5w7SoASAIEdcwNBHX4GAR16O0qAFkCAXdK7ioAywIAAAAAA3XMDQR1mwIBd3K4pndI7ioAAAAAAEjuKgAiuKZ3EO4qAODuKgAAAAN1AAADdVAq5wjoAAAA6AADdQAAAAB87SoACWWEdgllhHbNTQV3AAgAAAACAAAAAAAA6O0qAJxshHYAAAAAAAAAABrvKgAHAAAADO8qAAcAAAAAAAAAAAAAAAzvKgAg7ioAmuyDdgAAAAAAAgAAAAAqAAcAAAAM7yoABwAAAEwShXYAAAAAAAAAAAzvKgAHAAAAAAAAAEzuKgBGMIN2AAAAAAACAAAM7y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oA5c0k8wAAAABQbCoAAGwqAMACQ2xVPwF3hHAqAGZk3WvwXbEC2HAqAKAPAAC5z99rndYk8zA2cwy+0t9rAAAAAAAAAABJyiTzAgAAAHBsKgCAAQl1DVwEdd9bBHVwbCoAZAEAAAAAAAAJZYR2CWWEdgMAAAAACAAAAAIAAAAAAACUbCoAnGyEdgAAAAAAAAAAxG0qAAYAAAC4bSoABgAAAAAAAAAAAAAAuG0qAMxsKgCa7IN2AAAAAAACAAAAACoABgAAALhtKgAGAAAATBKFdgAAAAAAAAAAuG0qAAYAAAAAAAAA+GwqAEYwg3YAAAAAAAIAALhtKgAGAAAAZHYACAAAAAAlAAAADAAAAAMAAAAYAAAADAAAAAAAAAASAAAADAAAAAEAAAAWAAAADAAAAAgAAABUAAAAVAAAAAoAAAAnAAAAHgAAAEoAAAABAAAAqwoNQnIcDUIKAAAASwAAAAEAAABMAAAABAAAAAkAAAAnAAAAIAAAAEsAAABQAAAAWAAI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owI4iioA3LslawQAAAAAAAIAAAAAAIjcSA0CAAAAmBUhRSIAigGwn10ACAACAP8BAAAQAAAAAgAAAAAA///+AQAA+EWqDAgAAAABAAAAmH5eAB0AAAAAAAAACAAAAHgvjwwMiyoAHXIBdygojwzoAAAA6gAAAFTkAHeW3qZ3AAAAAGwCXQAAAF0ABwAfAP8BAAAIAAIA/AEAABAAAAACAAAACAACAP8BAAAcAAAAAQAAAAEAAACYfl4AIHNeAAAAAADgAAAAeC+PDAQAAADwRaoMsJ9dADChXQBAKI8MmH5eAO7epgCIiioAbAJdAPiLKgDNTQV3KIsqAFY5BX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BuUgYAAAADAAAABAAAAAkAAAAGAAAABwAAAAcAAAADAAAABwAAAAcAAAAEAAAAAwAAAAMAAAAEAAAABgAAAAYAAAAHAAAABgAAAAQAAAAEAAAABgAAAAMAAAAHAAAABgAAAAQAAAAHAAAABQAAAAYAAAADAAAACQAAAAMAAAADAAAABQAAAAYAAAAEAAAABgAAAAUAAAAWAAAADAAAAAAAAAAlAAAADAAAAAIAAAAOAAAAFAAAAAAAAAAQAAAAFAAAAA==</Object>
  <Object Id="idInvalidSigLnImg">AQAAAGwAAAAAAAAAAAAAAP8AAAB/AAAAAAAAAAAAAABDIwAApBEAACBFTUYAAAEA6K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MgAAAABpj7ZnjrZqj7Zqj7ZnjrZtkbdukrdtkbdnjrZqj7ZojrZ3rdUCAwQ2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qAGIEAXdy4gB3OAQBd9r9pndcUvhsAAAAAP//AAAAAB52floAAJCoKgCgIP9rAAAAAMBdXQDkpyoAaPMfdgAAAAAAAENoYXJVcHBlclcAqCoAgAEJdQ1cBHXfWwR1LKgqAGQBAAAAAAAACWWEdgllhHYAAAAAAAgAAAACAAAAAAAAUKgqAJxshHYAAAAAAAAAAIapKgAJAAAAdKkqAAkAAAAAAAAAAAAAAHSpKgCIqCoAmuyDdgAAAAAAAgAAAAAqAAkAAAB0qSoACQAAAEwShXYAAAAAAAAAAHSpKgAJAAAAAAAAALSoKgBGMIN2AAAAAAACAAB0qSo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qAE9HhG5w7SoASAIEdcwNBHX4GAR16O0qAFkCAXdK7ioAywIAAAAAA3XMDQR1mwIBd3K4pndI7ioAAAAAAEjuKgAiuKZ3EO4qAODuKgAAAAN1AAADdVAq5wjoAAAA6AADdQAAAAB87SoACWWEdgllhHbNTQV3AAgAAAACAAAAAAAA6O0qAJxshHYAAAAAAAAAABrvKgAHAAAADO8qAAcAAAAAAAAAAAAAAAzvKgAg7ioAmuyDdgAAAAAAAgAAAAAqAAcAAAAM7yoABwAAAEwShXYAAAAAAAAAAAzvKgAHAAAAAAAAAEzuKgBGMIN2AAAAAAACAAAM7y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oA5c0k8wAAAABQbCoAAGwqAMACQ2xVPwF3hHAqAGZk3WvwXbEC2HAqAKAPAAC5z99rndYk8zA2cwy+0t9rAAAAAAAAAABJyiTzAgAAAHBsKgCAAQl1DVwEdd9bBHVwbCoAZAEAAAAAAAAJZYR2CWWEdgMAAAAACAAAAAIAAAAAAACUbCoAnGyEdgAAAAAAAAAAxG0qAAYAAAC4bSoABgAAAAAAAAAAAAAAuG0qAMxsKgCa7IN2AAAAAAACAAAAACoABgAAALhtKgAGAAAATBKFdgAAAAAAAAAAuG0qAAYAAAAAAAAA+GwqAEYwg3YAAAAAAAIAALhtKg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DAlyoA8I9TAJMQ+GsAAAIAAAAAAIjcSA0CAAAAOBUhWyIAigGwn10ACAACAEECAAAQAAAAAgAAAAAA//9AAgAA+EWqDAgAAAABAAAAmH5eAB0AAAAAAAAACAAAAHgvjwwMiyoAHXIBdygojwzoAAAA6gAAAFTkAHeW3qZ3AAAAAGwCXQAAAF0ABwAfAEECAAAIAAIAPgIAABAAAAACAAAACAACAEECAAAcAAAAAQAAAAEAAACYfl4AIHNeAAAAAADgAAAAeC+PDAQAAADwRaoMsJ9dADChXQBAKI8MmH5eAO7epgCIiioAbAJdAPiLKgDNTQV3KIsqAFY5BX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D//wYAAAADAAAABAAAAAkAAAAGAAAABwAAAAcAAAADAAAABwAAAAcAAAAEAAAAAwAAAAMAAAAEAAAABgAAAAYAAAAHAAAABgAAAAQ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ba+h5Fv3dcvXybXNMpGce1r8WDvR5pELJi+UXx1ran0=</DigestValue>
    </Reference>
    <Reference Type="http://www.w3.org/2000/09/xmldsig#Object" URI="#idOfficeObject">
      <DigestMethod Algorithm="http://www.w3.org/2001/04/xmlenc#sha256"/>
      <DigestValue>YAWIbamIWxdNRSjmVcNqfZwwWbqWTUtI70e54QE04Mg=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F/1JYGTC/C2FzoBrA8tYwYhT/IppdSehBsn1kAGJGjc=</DigestValue>
    </Reference>
    <Reference Type="http://www.w3.org/2000/09/xmldsig#Object" URI="#idValidSigLnImg">
      <DigestMethod Algorithm="http://www.w3.org/2001/04/xmlenc#sha256"/>
      <DigestValue>vlisc7PY+hhEJBuCVzECGfK3wotWXgekyvUAOvaUpOo=</DigestValue>
    </Reference>
    <Reference Type="http://www.w3.org/2000/09/xmldsig#Object" URI="#idInvalidSigLnImg">
      <DigestMethod Algorithm="http://www.w3.org/2001/04/xmlenc#sha256"/>
      <DigestValue>le7patstScU2jxHzdtknDTLWytoOS8Exst/sMgl7Zr8=</DigestValue>
    </Reference>
  </SignedInfo>
  <SignatureValue>UW2IS9c+JDoM6K7CHREfB8Zaz2cA05h0t2JLeH5+2YU2inl0O53F310KEDIEK0rzF+HyUeYIROrK
sfDEkamjj3ySlqHEDzwyYiIGvv9OqjhTO2L/blaoKEWEyMpLR+8+tWk1RxS4TTB+fJyW9HPq3SzF
/JCZIe2QxEuJOYBgVysOIh4lmk3keGbflTN7gtXyI3DL8/xUKOoWPceQLhUF7kNXqya3YXDIN+7v
q0jQXYzxACSzCEjAFVnjdVyPe6WaZ7yTgp4RI57BpoCu+dPt7XJ5gsiD6oD9AOtBDbb/ip3Bx8xE
vft0C6WdOmpyv+AYyErj8Y3b3eX50tKVoiS9UA==</SignatureValue>
  <KeyInfo>
    <X509Data>
      <X509Certificate>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+31VM5OBD8xZV4pu6VsO0peFz2TlYqQUPLiopxLkKToUfs7ii35Yjp3WWjn88XJxnmHr5sAqZzs+OuQ6YSmisxSuAtEF59EO/8N8EGLu4RK62Qpj9l4lIn7Xx8GLFFy08cNjsQcbkUqj+SyNNDNAA3UdC2fTqSNBb6mW4aVea1JkaXlhJrXkqV8bOWHWyqzvMMSzcoAgA0UmZQt6bPn2R9FD7FcVy5P++6u3Jn/reoUt/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+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DU3Njk2OS01MCMGA1UdEgQcMBqgGAYIKwYBBAHBAQKgDBYKOTk1NTE3NDAtSzANBgkqhkiG9w0BAQsFAAOCAQEAGDJ896oKvwySaxGCedz/5jeLGScHVn5Rs1UKnKHDq+E6OZHNq8J+kRYMkGA6GedOH+MWFu7AapDNwHjvI12LeR7XcCteqMlOCyi8uR4PNVIJRtWXIpLFBx9wvAjyXvFY50pdJugFfKlghXwn/ZFfxxafDYbL0hzH/Ey2osIBV87FQ1QB4t3V6Xpv14w0Dfpisy0MLDL5AIuYTHeaY034wHXEnlCvtQIvdp7IHw9ebpuFzmwa7aE+PnifbLFwBLUIhiLxKSU/1o3WFVhFjiHm7H1OMIwrPHyWvsgP6FJTa2sCAAV3IuMoVnH3Mm5dT5/RsLEsSUvu2ud9/oLLyHBC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CkdAFw7lIrbcWsAFGz76lgzGTj7lBoQjqSfacoWrxxE=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wTlsOhJXXU2NcUJKS/RZh27bI7K7IF8NmdXvobqU6HM=</DigestValue>
      </Reference>
      <Reference URI="/word/endnotes.xml?ContentType=application/vnd.openxmlformats-officedocument.wordprocessingml.endnotes+xml">
        <DigestMethod Algorithm="http://www.w3.org/2001/04/xmlenc#sha256"/>
        <DigestValue>kmYYEeK2cilEZuqUTE09xwR8biPwh3lJFWj12yfg1yY=</DigestValue>
      </Reference>
      <Reference URI="/word/fontTable.xml?ContentType=application/vnd.openxmlformats-officedocument.wordprocessingml.fontTable+xml">
        <DigestMethod Algorithm="http://www.w3.org/2001/04/xmlenc#sha256"/>
        <DigestValue>MmgcuqhNa8Q5BaPPneoBFFCoPrmuK979LB3gAMoxxhQ=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Pr/bwN4A5ZCzBPeARLVZzrkfcNbhZARqNDicjnWjoU0=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i4Dwn/1gslg+g2lAI5hHVQAf/RY/lAQJd2wMxSfitYU=</DigestValue>
      </Reference>
      <Reference URI="/word/media/image3.emf?ContentType=image/x-emf">
        <DigestMethod Algorithm="http://www.w3.org/2001/04/xmlenc#sha256"/>
        <DigestValue>YbnSTTrUIFwgFjhNEFV0jEPLNJkt/AS+Merj+3JpV2A=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jpeg?ContentType=image/jpeg">
        <DigestMethod Algorithm="http://www.w3.org/2001/04/xmlenc#sha256"/>
        <DigestValue>IYJXQV12ybr9AaU4TWrAvCWtD2TO7MzDk8h2RfE6EwE=</DigestValue>
      </Reference>
      <Reference URI="/word/media/image6.jpeg?ContentType=image/jpeg">
        <DigestMethod Algorithm="http://www.w3.org/2001/04/xmlenc#sha256"/>
        <DigestValue>SMpIzm6SfdtY0JRqRGDi2rBiherXpWbyw5aP4S1PAwA=</DigestValue>
      </Reference>
      <Reference URI="/word/numbering.xml?ContentType=application/vnd.openxmlformats-officedocument.wordprocessingml.numbering+xml">
        <DigestMethod Algorithm="http://www.w3.org/2001/04/xmlenc#sha256"/>
        <DigestValue>+SeWVfB0WYCKhT2phYFCP8X+KWjwV5Km3iggXV9vIkc=</DigestValue>
      </Reference>
      <Reference URI="/word/settings.xml?ContentType=application/vnd.openxmlformats-officedocument.wordprocessingml.settings+xml">
        <DigestMethod Algorithm="http://www.w3.org/2001/04/xmlenc#sha256"/>
        <DigestValue>WZUYZw6o4Yq6l/qBI3pay1xH79jd6/Tju+ZV3DjKMM0=</DigestValue>
      </Reference>
      <Reference URI="/word/styles.xml?ContentType=application/vnd.openxmlformats-officedocument.wordprocessingml.styles+xml">
        <DigestMethod Algorithm="http://www.w3.org/2001/04/xmlenc#sha256"/>
        <DigestValue>VbhzUqkUkEk8IFzVtqqs/M7c0IBwzoclyIYfEQ8gbNE=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2019-10-14T14:09:08Z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16.0.12026/19</OfficeVersion>
          <ApplicationVersion>16.0.12026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2019-10-14T14:09:08Z</xd:SigningTime>
          <xd:SigningCertificate>
            <xd:Cert>
              <xd:CertDigest>
                <DigestMethod Algorithm="http://www.w3.org/2001/04/xmlenc#sha256"/>
                <DigestValue>7RReRKpUqyMtjR9r0ycJKJFh1pkWsCa3mVlA8etk+co=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7359848615082888074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F3ZbXWwA2J2XFI6YQAAAAAA//IAUFB/DOiozwBiIEFgmDgFYhwAAAAAAAAAwDSKDAEAAADkqM8A6KjPAKAgQWD/////9KjPAGNRHmBQUH8M5NkmYNA4BWIAAAAAAQAAAAEAAAA7foV92DgFYqyqzwCJ2G11/KjPAAAAAACV2G11//////X///8AAAAAAAAAAAAAAACQAQAAAAAAAQAAAABzAGUAZwBvAP8IudZYqc8AcaW8dwAAX3YAAAAAAAAAAGYzvXcAAAAAVAYo/wkAAABcqs8A8FmzdwHYAABcqs8AAAAAAAAAAAAAAAAAAAAAAAAAAADboXbWZHYACAAAAAAlAAAADAAAAAEAAAAYAAAADAAAAAAAAAASAAAADAAAAAEAAAAeAAAAGAAAAL0AAAAEAAAA9wAAABEAAAAlAAAADAAAAAEAAABUAAAAiAAAAL4AAAAEAAAA9QAAABAAAAABAAAAYfe0QVU1tEG+AAAABAAAAAoAAABMAAAAAAAAAAAAAAAAAAAA//////////9gAAAAMQA0AC0AMQAw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PAP5U5XcJAAAAMPryAClV5Xfg7s8AMPryAMI6OmEAAAAAwjo6YQAAAAAw+vIAAAAAAAAAAAAAAAAAAAAAACgC8wAAAAAAAAAAAAAAAAAAAAAAAAAAAAAAAAAAAAAAAAAAAAAAAAAAAAAAAAAAAAAAAAAAAAAAAAAAAAAAAAAAAAAAx0+51lXbrCqI788A8izgdwAAAAABAAAA4O7PAP//AAAAAAAArC/gd6wv4HeADSQMuO/PALzvzwDCOjphAAAAAAAAAABmM713CQAAAFQGKP8HAAAA9O/PAPBZs3cB2AAA9O/PAAAAAAAAAAAAAAAAAAAAAAAAAAAAFO/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QG7PAF3ZbXVga88A+GvPAAAAAABYvxwDoGvPAJmB4HfYzu53WL8cA1C/HAPAAoVgJHDPAGZkH2BYvxwDeHDPAKAPAAC5zyFgAOAFYmjWMBa+0iFgAAAAAAAAAADU+wViAgAAABQAAAA/vYV9AAAAAKhtzwCJ2G11+GvPAAAAAACV2G11KImNYOD///8AAAAAAAAAAAAAAACQAQAAAAAAAQAAAABhAHIAaQBhAGwAAAAAAAAAAAAAAAAAAAAAAAAABgAAAAAAAABmM713AAAAAFQGKP8GAAAAWG3PAPBZs3cB2AAAWG3PAAAAAAAAAAAAAAAAAAAAAAAAAAAAZHYACAAAAAAlAAAADAAAAAMAAAAYAAAADAAAAAAAAAASAAAADAAAAAEAAAAWAAAADAAAAAgAAABUAAAAVAAAAAoAAAAnAAAAHgAAAEoAAAABAAAAYfe0QVU1tEEKAAAASwAAAAEAAABMAAAABAAAAAkAAAAnAAAAIAAAAEsAAABQAAAAWAAMj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k///////ZCEAACGTAQCABfsZAAAAAPASm///////ZCEAAAqbCgCM8gQRAAAAALxYe3UesG91OQ0hk7y/dRYBAAAA/////wAAAACIfNwQyI3PAAAAAACIfNwQWKy0Fi+wb3U5DSGTAPwAAAEAAAC8v3UWiHzcEAAAAAAA3AAAAAAAAAAAAAA5DZMAAQAAAADYAADIjc8AOQ2T//////9kIQAAIZMBAIAF+xkAAAAACgAAAFistBaUdNwQOQ0hkwAAAAANAAAAEAAAAAMBAAA2BgAAHAAAAb4AAAAEAAAAvL91FuUCAAAAZgwMAAAMDAAAAAAAAAwM6CUMDNAuDAx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OQ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LgAAAACcz+7S6ffb7fnC0t1haH0hMm8aLXIuT8ggOIwoRKslP58cK08AAAEuAAAAAMHg9P///////////+bm5k9SXjw/SzBRzTFU0y1NwSAyVzFGXwEBAmF0CA8mnM/u69/SvI9jt4tgjIR9FBosDBEjMVTUMlXWMVPRKUSeDxk4AAAAAAAAAADT6ff///////+Tk5MjK0krSbkvUcsuT8YVJFoTIFIrSbgtTcEQHEdnAAAAAJzP7vT6/bTa8kRleixHhy1Nwi5PxiQtTnBwcJKSki81SRwtZAgOIwAAAAAAweD02+35gsLqZ5q6Jz1jNEJyOUZ4qamp+/v7////wdPeVnCJAQECdAAAAACv1/Ho8/ubzu6CwuqMudS3u769vb3////////////L5fZymsABAgMAAAAAAK/X8fz9/uLx+snk9uTy+vz9/v///////////////8vl9nKawAECA2NlAAAAotHvtdryxOL1xOL1tdry0+r32+350+r3tdryxOL1pdPvc5rAAQIDAAAAAABpj7ZnjrZqj7Zqj7ZnjrZtkbdukrdtkbdnjrZqj7ZojrZ3rdUCAwQ+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kAAABd2W11sANidlxSOmEAAAAAAP/yAFBQfwzoqM8AYiBBYJg4BWIcAAAAAAAAAMA0igwBAAAA5KjPAOiozwCgIEFg//////SozwBjUR5gUFB/DOTZJmDQOAViAAAAAAEAAAABAAAAO36Ffdg4BWKsqs8AidhtdfyozwAAAAAAldhtdf/////1////AAAAAAAAAAAAAAAAkAEAAAAAAAEAAAAAcwBlAGcAbwD/CLnWWKnPAHGlvHcAAF92AAAAAAAAAABmM713AAAAAFQGKP8JAAAAXKrPAPBZs3cB2AAAXKrPAAAAAAAAAAAAAAAAAAAAAAAAAAAA26F21m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PAP5U5XcJAAAAMPryAClV5Xfg7s8AMPryAMI6OmEAAAAAwjo6YQAAAAAw+vIAAAAAAAAAAAAAAAAAAAAAACgC8wAAAAAAAAAAAAAAAAAAAAAAAAAAAAAAAAAAAAAAAAAAAAAAAAAAAAAAAAAAAAAAAAAAAAAAAAAAAAAAAAAAAAAAx0+51lXbrCqI788A8izgdwAAAAABAAAA4O7PAP//AAAAAAAArC/gd6wv4HeADSQMuO/PALzvzwDCOjphAAAAAAAAAABmM713CQAAAFQGKP8HAAAA9O/PAPBZs3cB2AAA9O/PAAAAAAAAAAAAAAAAAAAAAAAAAAAAFO/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QG7PAF3ZbXVga88A+GvPAAAAAABYvxwDoGvPAJmB4HfYzu53WL8cA1C/HAPAAoVgJHDPAGZkH2BYvxwDeHDPAKAPAAC5zyFgAOAFYmjWMBa+0iFgAAAAAAAAAADU+wViAgAAABQAAAA/vYV9AAAAAKhtzwCJ2G11+GvPAAAAAACV2G11KImNYOD///8AAAAAAAAAAAAAAACQAQAAAAAAAQAAAABhAHIAaQBhAGwAAAAAAAAAAAAAAAAAAAAAAAAABgAAAAAAAABmM713AAAAAFQGKP8GAAAAWG3PAPBZs3cB2AAAWG3PAAAAAAAAAAAAAAAAAAAAAAAA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nv//////ZCEAACGeAQCABfsZAAAAAPASm///////ZCEAAAqbCgCM8gQRAAAAALxYe3UesG91vhEhnry/dRYBAAAA/////wAAAAA0AN0QyI3PAAAAAAA0AN0QELW0Fi+wb3W+ESGeAPwAAAEAAAC8v3UWNADdEAAAAAAA3AAAAAAAAAAAAAC+EZ4AAQAAAADYAADIjc8AvhGe//////9kIQAAIZ4BAIAF+xkAAAAADwAAABC1tBYg+NwQvhEhngAAAAANAAAAEAAAAAMBAAA2BgAAHAAAASMAAAAEAAAAvL91FuUCAAAAZgwMAAAMDAAAAAAAAAwM6CUMDNAuDAx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799E-BD17-4A10-9CDC-163584FC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9</Pages>
  <Words>1585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7</cp:revision>
  <dcterms:created xsi:type="dcterms:W3CDTF">2019-09-10T13:41:00Z</dcterms:created>
  <dcterms:modified xsi:type="dcterms:W3CDTF">2019-10-14T13:57:00Z</dcterms:modified>
</cp:coreProperties>
</file>