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2A3C9982" wp14:editId="71D9E2C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8532E7" w:rsidRPr="004F5D03" w:rsidRDefault="008532E7" w:rsidP="008532E7">
      <w:pPr>
        <w:jc w:val="center"/>
        <w:rPr>
          <w:rFonts w:cstheme="minorHAnsi"/>
          <w:b/>
          <w:sz w:val="40"/>
          <w:szCs w:val="20"/>
        </w:rPr>
      </w:pPr>
      <w:r w:rsidRPr="004F5D03">
        <w:rPr>
          <w:rFonts w:cstheme="minorHAnsi"/>
          <w:b/>
          <w:sz w:val="40"/>
          <w:szCs w:val="20"/>
        </w:rPr>
        <w:t xml:space="preserve">CES </w:t>
      </w:r>
      <w:r w:rsidR="005210D2">
        <w:rPr>
          <w:rFonts w:cstheme="minorHAnsi"/>
          <w:b/>
          <w:sz w:val="40"/>
          <w:szCs w:val="20"/>
        </w:rPr>
        <w:t>BUTAN</w:t>
      </w:r>
      <w:r w:rsidR="00D46F66" w:rsidRPr="004F5D03">
        <w:rPr>
          <w:rFonts w:cstheme="minorHAnsi"/>
          <w:b/>
          <w:sz w:val="40"/>
          <w:szCs w:val="20"/>
        </w:rPr>
        <w:t xml:space="preserve"> </w:t>
      </w:r>
      <w:r w:rsidR="00C97536">
        <w:rPr>
          <w:rFonts w:cstheme="minorHAnsi"/>
          <w:b/>
          <w:sz w:val="40"/>
          <w:szCs w:val="20"/>
        </w:rPr>
        <w:t>2</w:t>
      </w:r>
      <w:r w:rsidR="0064498B">
        <w:rPr>
          <w:rFonts w:cstheme="minorHAnsi"/>
          <w:b/>
          <w:sz w:val="40"/>
          <w:szCs w:val="20"/>
        </w:rPr>
        <w:t xml:space="preserve"> </w:t>
      </w:r>
      <w:r w:rsidR="00D46F66" w:rsidRPr="004F5D03">
        <w:rPr>
          <w:rFonts w:cstheme="minorHAnsi"/>
          <w:b/>
          <w:sz w:val="40"/>
          <w:szCs w:val="20"/>
        </w:rPr>
        <w:t>RNA 110</w:t>
      </w:r>
      <w:r w:rsidR="0064498B">
        <w:rPr>
          <w:rFonts w:cstheme="minorHAnsi"/>
          <w:b/>
          <w:sz w:val="40"/>
          <w:szCs w:val="20"/>
        </w:rPr>
        <w:t>36</w:t>
      </w:r>
      <w:r w:rsidR="00C97536">
        <w:rPr>
          <w:rFonts w:cstheme="minorHAnsi"/>
          <w:b/>
          <w:sz w:val="40"/>
          <w:szCs w:val="20"/>
        </w:rPr>
        <w:t>5</w:t>
      </w:r>
    </w:p>
    <w:p w:rsidR="007E6866" w:rsidRPr="004F5D03" w:rsidRDefault="00FE6A66" w:rsidP="008532E7">
      <w:pPr>
        <w:jc w:val="center"/>
        <w:rPr>
          <w:rFonts w:cstheme="minorHAnsi"/>
          <w:b/>
          <w:sz w:val="40"/>
          <w:szCs w:val="20"/>
        </w:rPr>
      </w:pPr>
      <w:r w:rsidRPr="00BA73C8">
        <w:rPr>
          <w:rFonts w:cstheme="minorHAnsi"/>
          <w:b/>
          <w:sz w:val="40"/>
          <w:szCs w:val="20"/>
        </w:rPr>
        <w:t>DFZ-201</w:t>
      </w:r>
      <w:r w:rsidR="00BA73C8" w:rsidRPr="00BA73C8">
        <w:rPr>
          <w:rFonts w:cstheme="minorHAnsi"/>
          <w:b/>
          <w:sz w:val="40"/>
          <w:szCs w:val="20"/>
        </w:rPr>
        <w:t>9</w:t>
      </w:r>
      <w:r w:rsidRPr="00BA73C8">
        <w:rPr>
          <w:rFonts w:cstheme="minorHAnsi"/>
          <w:b/>
          <w:sz w:val="40"/>
          <w:szCs w:val="20"/>
        </w:rPr>
        <w:t>-</w:t>
      </w:r>
      <w:r w:rsidR="00A02D3B">
        <w:rPr>
          <w:rFonts w:cstheme="minorHAnsi"/>
          <w:b/>
          <w:sz w:val="40"/>
          <w:szCs w:val="20"/>
        </w:rPr>
        <w:t>39</w:t>
      </w:r>
      <w:r w:rsidRPr="00BA73C8">
        <w:rPr>
          <w:rFonts w:cstheme="minorHAnsi"/>
          <w:b/>
          <w:sz w:val="40"/>
          <w:szCs w:val="20"/>
        </w:rPr>
        <w:t>-XI-RCA-IA</w:t>
      </w:r>
    </w:p>
    <w:p w:rsidR="007E6866" w:rsidRDefault="00A02D3B" w:rsidP="007E6866">
      <w:pPr>
        <w:jc w:val="center"/>
        <w:rPr>
          <w:rFonts w:cstheme="minorHAnsi"/>
          <w:b/>
          <w:sz w:val="24"/>
          <w:szCs w:val="20"/>
        </w:rPr>
      </w:pPr>
      <w:r>
        <w:rPr>
          <w:rFonts w:cstheme="minorHAnsi"/>
          <w:b/>
          <w:sz w:val="24"/>
          <w:szCs w:val="20"/>
        </w:rPr>
        <w:t>Agosto 2019</w:t>
      </w:r>
    </w:p>
    <w:p w:rsidR="00E05215" w:rsidRPr="00F56E60" w:rsidRDefault="00E05215" w:rsidP="007E6866">
      <w:pPr>
        <w:jc w:val="center"/>
        <w:rPr>
          <w:rFonts w:cstheme="minorHAnsi"/>
          <w:b/>
          <w:sz w:val="24"/>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973"/>
        <w:gridCol w:w="2826"/>
      </w:tblGrid>
      <w:tr w:rsidR="007E6866" w:rsidRPr="00BA49A6" w:rsidTr="007E6866">
        <w:trPr>
          <w:trHeight w:val="567"/>
          <w:jc w:val="center"/>
        </w:trPr>
        <w:tc>
          <w:tcPr>
            <w:tcW w:w="1189" w:type="dxa"/>
            <w:shd w:val="clear" w:color="auto" w:fill="D9D9D9" w:themeFill="background1" w:themeFillShade="D9"/>
            <w:vAlign w:val="center"/>
          </w:tcPr>
          <w:p w:rsidR="007E6866" w:rsidRPr="00BA49A6" w:rsidRDefault="007E6866" w:rsidP="007E6866">
            <w:pPr>
              <w:spacing w:line="276" w:lineRule="auto"/>
              <w:jc w:val="center"/>
              <w:rPr>
                <w:rFonts w:cstheme="minorHAnsi"/>
                <w:b/>
                <w:sz w:val="20"/>
                <w:szCs w:val="20"/>
                <w:highlight w:val="yellow"/>
              </w:rPr>
            </w:pPr>
          </w:p>
        </w:tc>
        <w:tc>
          <w:tcPr>
            <w:tcW w:w="1973" w:type="dxa"/>
            <w:shd w:val="clear" w:color="auto" w:fill="D9D9D9" w:themeFill="background1" w:themeFillShade="D9"/>
            <w:vAlign w:val="center"/>
          </w:tcPr>
          <w:p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6" w:type="dxa"/>
            <w:shd w:val="clear" w:color="auto" w:fill="D9D9D9" w:themeFill="background1" w:themeFillShade="D9"/>
            <w:vAlign w:val="center"/>
          </w:tcPr>
          <w:p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7E6866" w:rsidRPr="00BA49A6"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1973" w:type="dxa"/>
            <w:tcBorders>
              <w:top w:val="single" w:sz="4" w:space="0" w:color="auto"/>
              <w:left w:val="single" w:sz="4" w:space="0" w:color="auto"/>
              <w:bottom w:val="single" w:sz="4" w:space="0" w:color="auto"/>
              <w:right w:val="single" w:sz="4" w:space="0" w:color="auto"/>
            </w:tcBorders>
            <w:vAlign w:val="center"/>
          </w:tcPr>
          <w:p w:rsidR="007E6866" w:rsidRPr="00BA49A6" w:rsidRDefault="007E6866" w:rsidP="007E6866">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6" w:type="dxa"/>
            <w:tcBorders>
              <w:top w:val="single" w:sz="4" w:space="0" w:color="auto"/>
              <w:left w:val="single" w:sz="4" w:space="0" w:color="auto"/>
              <w:bottom w:val="single" w:sz="4" w:space="0" w:color="auto"/>
              <w:right w:val="single" w:sz="4" w:space="0" w:color="auto"/>
            </w:tcBorders>
            <w:vAlign w:val="center"/>
          </w:tcPr>
          <w:p w:rsidR="007E6866" w:rsidRPr="00BA49A6" w:rsidRDefault="00385D2C" w:rsidP="007E6866">
            <w:pPr>
              <w:spacing w:line="276" w:lineRule="auto"/>
              <w:jc w:val="center"/>
              <w:rPr>
                <w:rFonts w:cstheme="minorHAnsi"/>
                <w:sz w:val="20"/>
                <w:szCs w:val="20"/>
                <w:lang w:val="es-ES_tradnl"/>
              </w:rPr>
            </w:pPr>
            <w:r>
              <w:rPr>
                <w:rFonts w:cstheme="minorHAnsi"/>
                <w:sz w:val="20"/>
                <w:szCs w:val="20"/>
                <w:lang w:val="es-ES_tradnl"/>
              </w:rPr>
              <w:pict w14:anchorId="4EDE8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0.5pt;height:64.5pt">
                  <v:imagedata r:id="rId9"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7E6866" w:rsidRPr="00BA49A6"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Elaborado</w:t>
            </w:r>
          </w:p>
        </w:tc>
        <w:tc>
          <w:tcPr>
            <w:tcW w:w="1973" w:type="dxa"/>
            <w:tcBorders>
              <w:top w:val="single" w:sz="4" w:space="0" w:color="auto"/>
              <w:left w:val="single" w:sz="4" w:space="0" w:color="auto"/>
              <w:bottom w:val="single" w:sz="4" w:space="0" w:color="auto"/>
              <w:right w:val="single" w:sz="4" w:space="0" w:color="auto"/>
            </w:tcBorders>
            <w:vAlign w:val="center"/>
          </w:tcPr>
          <w:p w:rsidR="007E6866" w:rsidRPr="00BA49A6" w:rsidRDefault="007E6866" w:rsidP="007E6866">
            <w:pPr>
              <w:spacing w:line="276" w:lineRule="auto"/>
              <w:jc w:val="center"/>
              <w:rPr>
                <w:rFonts w:cstheme="minorHAnsi"/>
                <w:b/>
                <w:sz w:val="20"/>
                <w:szCs w:val="20"/>
                <w:lang w:val="es-ES_tradnl"/>
              </w:rPr>
            </w:pPr>
            <w:r>
              <w:rPr>
                <w:rFonts w:cstheme="minorHAnsi"/>
                <w:b/>
                <w:sz w:val="20"/>
                <w:szCs w:val="20"/>
              </w:rPr>
              <w:t>Claudio Coñecar Abarzúa</w:t>
            </w:r>
          </w:p>
        </w:tc>
        <w:tc>
          <w:tcPr>
            <w:tcW w:w="2826" w:type="dxa"/>
            <w:tcBorders>
              <w:top w:val="single" w:sz="4" w:space="0" w:color="auto"/>
              <w:left w:val="single" w:sz="4" w:space="0" w:color="auto"/>
              <w:bottom w:val="single" w:sz="4" w:space="0" w:color="auto"/>
              <w:right w:val="single" w:sz="4" w:space="0" w:color="auto"/>
            </w:tcBorders>
            <w:vAlign w:val="center"/>
          </w:tcPr>
          <w:p w:rsidR="007E6866" w:rsidRPr="00BA49A6" w:rsidRDefault="00385D2C" w:rsidP="007E6866">
            <w:pPr>
              <w:spacing w:line="276" w:lineRule="auto"/>
              <w:jc w:val="center"/>
              <w:rPr>
                <w:rFonts w:cstheme="minorHAnsi"/>
                <w:sz w:val="20"/>
                <w:szCs w:val="20"/>
              </w:rPr>
            </w:pPr>
            <w:r>
              <w:rPr>
                <w:rFonts w:cstheme="minorHAnsi"/>
                <w:sz w:val="20"/>
                <w:szCs w:val="20"/>
              </w:rPr>
              <w:pict w14:anchorId="4ABCC1E7">
                <v:shape id="_x0000_i1026" type="#_x0000_t75" alt="Línea de firma de Microsoft Office..." style="width:130.5pt;height:64.5pt">
                  <v:imagedata r:id="rId10" o:title=""/>
                  <o:lock v:ext="edit" ungrouping="t" rotation="t" cropping="t" verticies="t" text="t" grouping="t"/>
                  <o:signatureline v:ext="edit" id="{E38B0A8C-2EF8-4804-B8E7-4D68841ECDCD}" provid="{00000000-0000-0000-0000-000000000000}" o:suggestedsigner="Claudio Coñecar Abarzúa" o:suggestedsigner2="Fiscalizador SMA Región de Aysén" showsigndate="f" issignatureline="t"/>
                </v:shape>
              </w:pict>
            </w:r>
          </w:p>
        </w:tc>
      </w:tr>
    </w:tbl>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24448144" w:displacedByCustomXml="next"/>
    <w:sdt>
      <w:sdtPr>
        <w:rPr>
          <w:lang w:val="es-ES"/>
        </w:rPr>
        <w:id w:val="-818871519"/>
        <w:docPartObj>
          <w:docPartGallery w:val="Table of Contents"/>
          <w:docPartUnique/>
        </w:docPartObj>
      </w:sdtPr>
      <w:sdtEndPr>
        <w:rPr>
          <w:bCs/>
        </w:rPr>
      </w:sdtEndPr>
      <w:sdtContent>
        <w:p w:rsidR="004438A3" w:rsidRDefault="007A7DEB" w:rsidP="00272051">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rsidR="0011760B" w:rsidRDefault="007A7DEB">
          <w:pPr>
            <w:pStyle w:val="TDC1"/>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4448144" w:history="1">
            <w:r w:rsidR="0011760B" w:rsidRPr="00BB010D">
              <w:rPr>
                <w:rStyle w:val="Hipervnculo"/>
                <w:rFonts w:ascii="Calibri" w:eastAsia="Calibri" w:hAnsi="Calibri" w:cs="Calibri"/>
                <w:b/>
                <w:noProof/>
                <w:lang w:val="es-ES"/>
              </w:rPr>
              <w:t>Contenido</w:t>
            </w:r>
            <w:r w:rsidR="0011760B">
              <w:rPr>
                <w:noProof/>
                <w:webHidden/>
              </w:rPr>
              <w:tab/>
            </w:r>
            <w:r w:rsidR="0011760B">
              <w:rPr>
                <w:noProof/>
                <w:webHidden/>
              </w:rPr>
              <w:fldChar w:fldCharType="begin"/>
            </w:r>
            <w:r w:rsidR="0011760B">
              <w:rPr>
                <w:noProof/>
                <w:webHidden/>
              </w:rPr>
              <w:instrText xml:space="preserve"> PAGEREF _Toc24448144 \h </w:instrText>
            </w:r>
            <w:r w:rsidR="0011760B">
              <w:rPr>
                <w:noProof/>
                <w:webHidden/>
              </w:rPr>
            </w:r>
            <w:r w:rsidR="0011760B">
              <w:rPr>
                <w:noProof/>
                <w:webHidden/>
              </w:rPr>
              <w:fldChar w:fldCharType="separate"/>
            </w:r>
            <w:r w:rsidR="00DE08DE">
              <w:rPr>
                <w:noProof/>
                <w:webHidden/>
              </w:rPr>
              <w:t>1</w:t>
            </w:r>
            <w:r w:rsidR="0011760B">
              <w:rPr>
                <w:noProof/>
                <w:webHidden/>
              </w:rPr>
              <w:fldChar w:fldCharType="end"/>
            </w:r>
          </w:hyperlink>
        </w:p>
        <w:p w:rsidR="0011760B" w:rsidRDefault="00385D2C">
          <w:pPr>
            <w:pStyle w:val="TDC1"/>
            <w:rPr>
              <w:rFonts w:eastAsiaTheme="minorEastAsia"/>
              <w:noProof/>
              <w:lang w:eastAsia="es-CL"/>
            </w:rPr>
          </w:pPr>
          <w:hyperlink w:anchor="_Toc24448153" w:history="1">
            <w:r w:rsidR="0011760B" w:rsidRPr="00BB010D">
              <w:rPr>
                <w:rStyle w:val="Hipervnculo"/>
                <w:noProof/>
              </w:rPr>
              <w:t>1</w:t>
            </w:r>
            <w:r w:rsidR="0011760B">
              <w:rPr>
                <w:rFonts w:eastAsiaTheme="minorEastAsia"/>
                <w:noProof/>
                <w:lang w:eastAsia="es-CL"/>
              </w:rPr>
              <w:tab/>
            </w:r>
            <w:r w:rsidR="0011760B" w:rsidRPr="00BB010D">
              <w:rPr>
                <w:rStyle w:val="Hipervnculo"/>
                <w:noProof/>
              </w:rPr>
              <w:t>RESUMEN</w:t>
            </w:r>
            <w:r w:rsidR="0011760B">
              <w:rPr>
                <w:noProof/>
                <w:webHidden/>
              </w:rPr>
              <w:tab/>
            </w:r>
            <w:r w:rsidR="0011760B">
              <w:rPr>
                <w:noProof/>
                <w:webHidden/>
              </w:rPr>
              <w:fldChar w:fldCharType="begin"/>
            </w:r>
            <w:r w:rsidR="0011760B">
              <w:rPr>
                <w:noProof/>
                <w:webHidden/>
              </w:rPr>
              <w:instrText xml:space="preserve"> PAGEREF _Toc24448153 \h </w:instrText>
            </w:r>
            <w:r w:rsidR="0011760B">
              <w:rPr>
                <w:noProof/>
                <w:webHidden/>
              </w:rPr>
            </w:r>
            <w:r w:rsidR="0011760B">
              <w:rPr>
                <w:noProof/>
                <w:webHidden/>
              </w:rPr>
              <w:fldChar w:fldCharType="separate"/>
            </w:r>
            <w:r w:rsidR="00DE08DE">
              <w:rPr>
                <w:noProof/>
                <w:webHidden/>
              </w:rPr>
              <w:t>2</w:t>
            </w:r>
            <w:r w:rsidR="0011760B">
              <w:rPr>
                <w:noProof/>
                <w:webHidden/>
              </w:rPr>
              <w:fldChar w:fldCharType="end"/>
            </w:r>
          </w:hyperlink>
        </w:p>
        <w:p w:rsidR="0011760B" w:rsidRDefault="00385D2C">
          <w:pPr>
            <w:pStyle w:val="TDC1"/>
            <w:rPr>
              <w:rFonts w:eastAsiaTheme="minorEastAsia"/>
              <w:noProof/>
              <w:lang w:eastAsia="es-CL"/>
            </w:rPr>
          </w:pPr>
          <w:hyperlink w:anchor="_Toc24448154" w:history="1">
            <w:r w:rsidR="0011760B" w:rsidRPr="00BB010D">
              <w:rPr>
                <w:rStyle w:val="Hipervnculo"/>
                <w:noProof/>
              </w:rPr>
              <w:t>2</w:t>
            </w:r>
            <w:r w:rsidR="0011760B">
              <w:rPr>
                <w:rFonts w:eastAsiaTheme="minorEastAsia"/>
                <w:noProof/>
                <w:lang w:eastAsia="es-CL"/>
              </w:rPr>
              <w:tab/>
            </w:r>
            <w:r w:rsidR="0011760B" w:rsidRPr="00BB010D">
              <w:rPr>
                <w:rStyle w:val="Hipervnculo"/>
                <w:noProof/>
              </w:rPr>
              <w:t>IDENTIFICACIÓN DE LA UNIDAD FISCALIZABLE</w:t>
            </w:r>
            <w:r w:rsidR="0011760B">
              <w:rPr>
                <w:noProof/>
                <w:webHidden/>
              </w:rPr>
              <w:tab/>
            </w:r>
            <w:r w:rsidR="0011760B">
              <w:rPr>
                <w:noProof/>
                <w:webHidden/>
              </w:rPr>
              <w:fldChar w:fldCharType="begin"/>
            </w:r>
            <w:r w:rsidR="0011760B">
              <w:rPr>
                <w:noProof/>
                <w:webHidden/>
              </w:rPr>
              <w:instrText xml:space="preserve"> PAGEREF _Toc24448154 \h </w:instrText>
            </w:r>
            <w:r w:rsidR="0011760B">
              <w:rPr>
                <w:noProof/>
                <w:webHidden/>
              </w:rPr>
            </w:r>
            <w:r w:rsidR="0011760B">
              <w:rPr>
                <w:noProof/>
                <w:webHidden/>
              </w:rPr>
              <w:fldChar w:fldCharType="separate"/>
            </w:r>
            <w:r w:rsidR="00DE08DE">
              <w:rPr>
                <w:noProof/>
                <w:webHidden/>
              </w:rPr>
              <w:t>3</w:t>
            </w:r>
            <w:r w:rsidR="0011760B">
              <w:rPr>
                <w:noProof/>
                <w:webHidden/>
              </w:rPr>
              <w:fldChar w:fldCharType="end"/>
            </w:r>
          </w:hyperlink>
        </w:p>
        <w:p w:rsidR="0011760B" w:rsidRDefault="00385D2C">
          <w:pPr>
            <w:pStyle w:val="TDC2"/>
            <w:rPr>
              <w:rFonts w:eastAsiaTheme="minorEastAsia"/>
              <w:noProof/>
              <w:lang w:eastAsia="es-CL"/>
            </w:rPr>
          </w:pPr>
          <w:hyperlink w:anchor="_Toc24448155" w:history="1">
            <w:r w:rsidR="0011760B" w:rsidRPr="00BB010D">
              <w:rPr>
                <w:rStyle w:val="Hipervnculo"/>
                <w:noProof/>
              </w:rPr>
              <w:t>2.1</w:t>
            </w:r>
            <w:r w:rsidR="0011760B">
              <w:rPr>
                <w:rFonts w:eastAsiaTheme="minorEastAsia"/>
                <w:noProof/>
                <w:lang w:eastAsia="es-CL"/>
              </w:rPr>
              <w:tab/>
            </w:r>
            <w:r w:rsidR="0011760B" w:rsidRPr="00BB010D">
              <w:rPr>
                <w:rStyle w:val="Hipervnculo"/>
                <w:noProof/>
              </w:rPr>
              <w:t>Antecedentes Generales</w:t>
            </w:r>
            <w:r w:rsidR="0011760B">
              <w:rPr>
                <w:noProof/>
                <w:webHidden/>
              </w:rPr>
              <w:tab/>
            </w:r>
            <w:r w:rsidR="0011760B">
              <w:rPr>
                <w:noProof/>
                <w:webHidden/>
              </w:rPr>
              <w:fldChar w:fldCharType="begin"/>
            </w:r>
            <w:r w:rsidR="0011760B">
              <w:rPr>
                <w:noProof/>
                <w:webHidden/>
              </w:rPr>
              <w:instrText xml:space="preserve"> PAGEREF _Toc24448155 \h </w:instrText>
            </w:r>
            <w:r w:rsidR="0011760B">
              <w:rPr>
                <w:noProof/>
                <w:webHidden/>
              </w:rPr>
            </w:r>
            <w:r w:rsidR="0011760B">
              <w:rPr>
                <w:noProof/>
                <w:webHidden/>
              </w:rPr>
              <w:fldChar w:fldCharType="separate"/>
            </w:r>
            <w:r w:rsidR="00DE08DE">
              <w:rPr>
                <w:noProof/>
                <w:webHidden/>
              </w:rPr>
              <w:t>3</w:t>
            </w:r>
            <w:r w:rsidR="0011760B">
              <w:rPr>
                <w:noProof/>
                <w:webHidden/>
              </w:rPr>
              <w:fldChar w:fldCharType="end"/>
            </w:r>
          </w:hyperlink>
        </w:p>
        <w:p w:rsidR="0011760B" w:rsidRDefault="00385D2C">
          <w:pPr>
            <w:pStyle w:val="TDC2"/>
            <w:rPr>
              <w:rFonts w:eastAsiaTheme="minorEastAsia"/>
              <w:noProof/>
              <w:lang w:eastAsia="es-CL"/>
            </w:rPr>
          </w:pPr>
          <w:hyperlink w:anchor="_Toc24448158" w:history="1">
            <w:r w:rsidR="0011760B" w:rsidRPr="00BB010D">
              <w:rPr>
                <w:rStyle w:val="Hipervnculo"/>
                <w:noProof/>
              </w:rPr>
              <w:t>2.2</w:t>
            </w:r>
            <w:r w:rsidR="0011760B">
              <w:rPr>
                <w:rFonts w:eastAsiaTheme="minorEastAsia"/>
                <w:noProof/>
                <w:lang w:eastAsia="es-CL"/>
              </w:rPr>
              <w:tab/>
            </w:r>
            <w:r w:rsidR="0011760B" w:rsidRPr="00BB010D">
              <w:rPr>
                <w:rStyle w:val="Hipervnculo"/>
                <w:noProof/>
              </w:rPr>
              <w:t>Ubicación y Layout</w:t>
            </w:r>
            <w:r w:rsidR="0011760B">
              <w:rPr>
                <w:noProof/>
                <w:webHidden/>
              </w:rPr>
              <w:tab/>
            </w:r>
            <w:r w:rsidR="0011760B">
              <w:rPr>
                <w:noProof/>
                <w:webHidden/>
              </w:rPr>
              <w:fldChar w:fldCharType="begin"/>
            </w:r>
            <w:r w:rsidR="0011760B">
              <w:rPr>
                <w:noProof/>
                <w:webHidden/>
              </w:rPr>
              <w:instrText xml:space="preserve"> PAGEREF _Toc24448158 \h </w:instrText>
            </w:r>
            <w:r w:rsidR="0011760B">
              <w:rPr>
                <w:noProof/>
                <w:webHidden/>
              </w:rPr>
            </w:r>
            <w:r w:rsidR="0011760B">
              <w:rPr>
                <w:noProof/>
                <w:webHidden/>
              </w:rPr>
              <w:fldChar w:fldCharType="separate"/>
            </w:r>
            <w:r w:rsidR="00DE08DE">
              <w:rPr>
                <w:noProof/>
                <w:webHidden/>
              </w:rPr>
              <w:t>5</w:t>
            </w:r>
            <w:r w:rsidR="0011760B">
              <w:rPr>
                <w:noProof/>
                <w:webHidden/>
              </w:rPr>
              <w:fldChar w:fldCharType="end"/>
            </w:r>
          </w:hyperlink>
        </w:p>
        <w:p w:rsidR="0011760B" w:rsidRDefault="00385D2C">
          <w:pPr>
            <w:pStyle w:val="TDC1"/>
            <w:rPr>
              <w:rFonts w:eastAsiaTheme="minorEastAsia"/>
              <w:noProof/>
              <w:lang w:eastAsia="es-CL"/>
            </w:rPr>
          </w:pPr>
          <w:hyperlink w:anchor="_Toc24448159" w:history="1">
            <w:r w:rsidR="0011760B" w:rsidRPr="00BB010D">
              <w:rPr>
                <w:rStyle w:val="Hipervnculo"/>
                <w:noProof/>
              </w:rPr>
              <w:t>3</w:t>
            </w:r>
            <w:r w:rsidR="0011760B">
              <w:rPr>
                <w:rFonts w:eastAsiaTheme="minorEastAsia"/>
                <w:noProof/>
                <w:lang w:eastAsia="es-CL"/>
              </w:rPr>
              <w:tab/>
            </w:r>
            <w:r w:rsidR="0011760B" w:rsidRPr="00BB010D">
              <w:rPr>
                <w:rStyle w:val="Hipervnculo"/>
                <w:noProof/>
              </w:rPr>
              <w:t>INSTRUMENTOS DE CARÁCTER AMBIENTAL FISCALIZADOS</w:t>
            </w:r>
            <w:r w:rsidR="0011760B">
              <w:rPr>
                <w:noProof/>
                <w:webHidden/>
              </w:rPr>
              <w:tab/>
            </w:r>
            <w:r w:rsidR="0011760B">
              <w:rPr>
                <w:noProof/>
                <w:webHidden/>
              </w:rPr>
              <w:fldChar w:fldCharType="begin"/>
            </w:r>
            <w:r w:rsidR="0011760B">
              <w:rPr>
                <w:noProof/>
                <w:webHidden/>
              </w:rPr>
              <w:instrText xml:space="preserve"> PAGEREF _Toc24448159 \h </w:instrText>
            </w:r>
            <w:r w:rsidR="0011760B">
              <w:rPr>
                <w:noProof/>
                <w:webHidden/>
              </w:rPr>
            </w:r>
            <w:r w:rsidR="0011760B">
              <w:rPr>
                <w:noProof/>
                <w:webHidden/>
              </w:rPr>
              <w:fldChar w:fldCharType="separate"/>
            </w:r>
            <w:r w:rsidR="00DE08DE">
              <w:rPr>
                <w:noProof/>
                <w:webHidden/>
              </w:rPr>
              <w:t>8</w:t>
            </w:r>
            <w:r w:rsidR="0011760B">
              <w:rPr>
                <w:noProof/>
                <w:webHidden/>
              </w:rPr>
              <w:fldChar w:fldCharType="end"/>
            </w:r>
          </w:hyperlink>
        </w:p>
        <w:p w:rsidR="0011760B" w:rsidRDefault="00385D2C">
          <w:pPr>
            <w:pStyle w:val="TDC1"/>
            <w:rPr>
              <w:rFonts w:eastAsiaTheme="minorEastAsia"/>
              <w:noProof/>
              <w:lang w:eastAsia="es-CL"/>
            </w:rPr>
          </w:pPr>
          <w:hyperlink w:anchor="_Toc24448160" w:history="1">
            <w:r w:rsidR="0011760B" w:rsidRPr="00BB010D">
              <w:rPr>
                <w:rStyle w:val="Hipervnculo"/>
                <w:noProof/>
              </w:rPr>
              <w:t>4</w:t>
            </w:r>
            <w:r w:rsidR="0011760B">
              <w:rPr>
                <w:rFonts w:eastAsiaTheme="minorEastAsia"/>
                <w:noProof/>
                <w:lang w:eastAsia="es-CL"/>
              </w:rPr>
              <w:tab/>
            </w:r>
            <w:r w:rsidR="0011760B" w:rsidRPr="00BB010D">
              <w:rPr>
                <w:rStyle w:val="Hipervnculo"/>
                <w:noProof/>
              </w:rPr>
              <w:t>ANTECEDENTES DE LA ACTIVIDAD DE FISCALIZACIÓN</w:t>
            </w:r>
            <w:r w:rsidR="0011760B">
              <w:rPr>
                <w:noProof/>
                <w:webHidden/>
              </w:rPr>
              <w:tab/>
            </w:r>
            <w:r w:rsidR="0011760B">
              <w:rPr>
                <w:noProof/>
                <w:webHidden/>
              </w:rPr>
              <w:fldChar w:fldCharType="begin"/>
            </w:r>
            <w:r w:rsidR="0011760B">
              <w:rPr>
                <w:noProof/>
                <w:webHidden/>
              </w:rPr>
              <w:instrText xml:space="preserve"> PAGEREF _Toc24448160 \h </w:instrText>
            </w:r>
            <w:r w:rsidR="0011760B">
              <w:rPr>
                <w:noProof/>
                <w:webHidden/>
              </w:rPr>
            </w:r>
            <w:r w:rsidR="0011760B">
              <w:rPr>
                <w:noProof/>
                <w:webHidden/>
              </w:rPr>
              <w:fldChar w:fldCharType="separate"/>
            </w:r>
            <w:r w:rsidR="00DE08DE">
              <w:rPr>
                <w:noProof/>
                <w:webHidden/>
              </w:rPr>
              <w:t>8</w:t>
            </w:r>
            <w:r w:rsidR="0011760B">
              <w:rPr>
                <w:noProof/>
                <w:webHidden/>
              </w:rPr>
              <w:fldChar w:fldCharType="end"/>
            </w:r>
          </w:hyperlink>
        </w:p>
        <w:p w:rsidR="0011760B" w:rsidRDefault="00385D2C">
          <w:pPr>
            <w:pStyle w:val="TDC2"/>
            <w:rPr>
              <w:rFonts w:eastAsiaTheme="minorEastAsia"/>
              <w:noProof/>
              <w:lang w:eastAsia="es-CL"/>
            </w:rPr>
          </w:pPr>
          <w:hyperlink w:anchor="_Toc24448161" w:history="1">
            <w:r w:rsidR="0011760B" w:rsidRPr="00BB010D">
              <w:rPr>
                <w:rStyle w:val="Hipervnculo"/>
                <w:noProof/>
              </w:rPr>
              <w:t>4.1</w:t>
            </w:r>
            <w:r w:rsidR="0011760B">
              <w:rPr>
                <w:rFonts w:eastAsiaTheme="minorEastAsia"/>
                <w:noProof/>
                <w:lang w:eastAsia="es-CL"/>
              </w:rPr>
              <w:tab/>
            </w:r>
            <w:r w:rsidR="0011760B" w:rsidRPr="00BB010D">
              <w:rPr>
                <w:rStyle w:val="Hipervnculo"/>
                <w:noProof/>
              </w:rPr>
              <w:t>Motivo de la Actividad de Fiscalización</w:t>
            </w:r>
            <w:r w:rsidR="0011760B">
              <w:rPr>
                <w:noProof/>
                <w:webHidden/>
              </w:rPr>
              <w:tab/>
            </w:r>
            <w:r w:rsidR="0011760B">
              <w:rPr>
                <w:noProof/>
                <w:webHidden/>
              </w:rPr>
              <w:fldChar w:fldCharType="begin"/>
            </w:r>
            <w:r w:rsidR="0011760B">
              <w:rPr>
                <w:noProof/>
                <w:webHidden/>
              </w:rPr>
              <w:instrText xml:space="preserve"> PAGEREF _Toc24448161 \h </w:instrText>
            </w:r>
            <w:r w:rsidR="0011760B">
              <w:rPr>
                <w:noProof/>
                <w:webHidden/>
              </w:rPr>
            </w:r>
            <w:r w:rsidR="0011760B">
              <w:rPr>
                <w:noProof/>
                <w:webHidden/>
              </w:rPr>
              <w:fldChar w:fldCharType="separate"/>
            </w:r>
            <w:r w:rsidR="00DE08DE">
              <w:rPr>
                <w:noProof/>
                <w:webHidden/>
              </w:rPr>
              <w:t>8</w:t>
            </w:r>
            <w:r w:rsidR="0011760B">
              <w:rPr>
                <w:noProof/>
                <w:webHidden/>
              </w:rPr>
              <w:fldChar w:fldCharType="end"/>
            </w:r>
          </w:hyperlink>
        </w:p>
        <w:p w:rsidR="0011760B" w:rsidRDefault="00385D2C">
          <w:pPr>
            <w:pStyle w:val="TDC2"/>
            <w:rPr>
              <w:rFonts w:eastAsiaTheme="minorEastAsia"/>
              <w:noProof/>
              <w:lang w:eastAsia="es-CL"/>
            </w:rPr>
          </w:pPr>
          <w:hyperlink w:anchor="_Toc24448162" w:history="1">
            <w:r w:rsidR="0011760B" w:rsidRPr="00BB010D">
              <w:rPr>
                <w:rStyle w:val="Hipervnculo"/>
                <w:noProof/>
              </w:rPr>
              <w:t>4.2</w:t>
            </w:r>
            <w:r w:rsidR="0011760B">
              <w:rPr>
                <w:rFonts w:eastAsiaTheme="minorEastAsia"/>
                <w:noProof/>
                <w:lang w:eastAsia="es-CL"/>
              </w:rPr>
              <w:tab/>
            </w:r>
            <w:r w:rsidR="0011760B" w:rsidRPr="00BB010D">
              <w:rPr>
                <w:rStyle w:val="Hipervnculo"/>
                <w:noProof/>
              </w:rPr>
              <w:t>Materia Específica Objeto de la Fiscalización Ambiental</w:t>
            </w:r>
            <w:r w:rsidR="0011760B">
              <w:rPr>
                <w:noProof/>
                <w:webHidden/>
              </w:rPr>
              <w:tab/>
            </w:r>
            <w:r w:rsidR="0011760B">
              <w:rPr>
                <w:noProof/>
                <w:webHidden/>
              </w:rPr>
              <w:fldChar w:fldCharType="begin"/>
            </w:r>
            <w:r w:rsidR="0011760B">
              <w:rPr>
                <w:noProof/>
                <w:webHidden/>
              </w:rPr>
              <w:instrText xml:space="preserve"> PAGEREF _Toc24448162 \h </w:instrText>
            </w:r>
            <w:r w:rsidR="0011760B">
              <w:rPr>
                <w:noProof/>
                <w:webHidden/>
              </w:rPr>
            </w:r>
            <w:r w:rsidR="0011760B">
              <w:rPr>
                <w:noProof/>
                <w:webHidden/>
              </w:rPr>
              <w:fldChar w:fldCharType="separate"/>
            </w:r>
            <w:r w:rsidR="00DE08DE">
              <w:rPr>
                <w:noProof/>
                <w:webHidden/>
              </w:rPr>
              <w:t>9</w:t>
            </w:r>
            <w:r w:rsidR="0011760B">
              <w:rPr>
                <w:noProof/>
                <w:webHidden/>
              </w:rPr>
              <w:fldChar w:fldCharType="end"/>
            </w:r>
          </w:hyperlink>
        </w:p>
        <w:p w:rsidR="0011760B" w:rsidRDefault="00385D2C">
          <w:pPr>
            <w:pStyle w:val="TDC2"/>
            <w:rPr>
              <w:rFonts w:eastAsiaTheme="minorEastAsia"/>
              <w:noProof/>
              <w:lang w:eastAsia="es-CL"/>
            </w:rPr>
          </w:pPr>
          <w:hyperlink w:anchor="_Toc24448163" w:history="1">
            <w:r w:rsidR="0011760B" w:rsidRPr="00BB010D">
              <w:rPr>
                <w:rStyle w:val="Hipervnculo"/>
                <w:noProof/>
              </w:rPr>
              <w:t>4.3</w:t>
            </w:r>
            <w:r w:rsidR="0011760B">
              <w:rPr>
                <w:rFonts w:eastAsiaTheme="minorEastAsia"/>
                <w:noProof/>
                <w:lang w:eastAsia="es-CL"/>
              </w:rPr>
              <w:tab/>
            </w:r>
            <w:r w:rsidR="0011760B" w:rsidRPr="00BB010D">
              <w:rPr>
                <w:rStyle w:val="Hipervnculo"/>
                <w:noProof/>
              </w:rPr>
              <w:t>Aspectos relativos a la ejecución de la Inspección Ambiental</w:t>
            </w:r>
            <w:r w:rsidR="0011760B">
              <w:rPr>
                <w:noProof/>
                <w:webHidden/>
              </w:rPr>
              <w:tab/>
            </w:r>
            <w:r w:rsidR="0011760B">
              <w:rPr>
                <w:noProof/>
                <w:webHidden/>
              </w:rPr>
              <w:fldChar w:fldCharType="begin"/>
            </w:r>
            <w:r w:rsidR="0011760B">
              <w:rPr>
                <w:noProof/>
                <w:webHidden/>
              </w:rPr>
              <w:instrText xml:space="preserve"> PAGEREF _Toc24448163 \h </w:instrText>
            </w:r>
            <w:r w:rsidR="0011760B">
              <w:rPr>
                <w:noProof/>
                <w:webHidden/>
              </w:rPr>
            </w:r>
            <w:r w:rsidR="0011760B">
              <w:rPr>
                <w:noProof/>
                <w:webHidden/>
              </w:rPr>
              <w:fldChar w:fldCharType="separate"/>
            </w:r>
            <w:r w:rsidR="00DE08DE">
              <w:rPr>
                <w:noProof/>
                <w:webHidden/>
              </w:rPr>
              <w:t>9</w:t>
            </w:r>
            <w:r w:rsidR="0011760B">
              <w:rPr>
                <w:noProof/>
                <w:webHidden/>
              </w:rPr>
              <w:fldChar w:fldCharType="end"/>
            </w:r>
          </w:hyperlink>
        </w:p>
        <w:p w:rsidR="0011760B" w:rsidRPr="0011760B" w:rsidRDefault="00385D2C">
          <w:pPr>
            <w:pStyle w:val="TDC3"/>
            <w:rPr>
              <w:rFonts w:asciiTheme="minorHAnsi" w:eastAsiaTheme="minorEastAsia" w:hAnsiTheme="minorHAnsi" w:cstheme="minorBidi"/>
              <w:b w:val="0"/>
              <w:bCs w:val="0"/>
              <w:lang w:eastAsia="es-CL"/>
            </w:rPr>
          </w:pPr>
          <w:hyperlink w:anchor="_Toc24448164" w:history="1">
            <w:r w:rsidR="0011760B" w:rsidRPr="00D06D78">
              <w:rPr>
                <w:rStyle w:val="Hipervnculo"/>
                <w:b w:val="0"/>
                <w:bCs w:val="0"/>
              </w:rPr>
              <w:t>4.3.1</w:t>
            </w:r>
            <w:r w:rsidR="0011760B" w:rsidRPr="0011760B">
              <w:rPr>
                <w:rFonts w:asciiTheme="minorHAnsi" w:eastAsiaTheme="minorEastAsia" w:hAnsiTheme="minorHAnsi" w:cstheme="minorBidi"/>
                <w:b w:val="0"/>
                <w:bCs w:val="0"/>
                <w:lang w:eastAsia="es-CL"/>
              </w:rPr>
              <w:tab/>
            </w:r>
            <w:r w:rsidR="0011760B" w:rsidRPr="00D06D78">
              <w:rPr>
                <w:rStyle w:val="Hipervnculo"/>
                <w:b w:val="0"/>
                <w:bCs w:val="0"/>
              </w:rPr>
              <w:t>Ejecución de la inspección</w:t>
            </w:r>
            <w:r w:rsidR="0011760B" w:rsidRPr="00D06D78">
              <w:rPr>
                <w:b w:val="0"/>
                <w:bCs w:val="0"/>
                <w:webHidden/>
              </w:rPr>
              <w:tab/>
            </w:r>
            <w:r w:rsidR="0011760B" w:rsidRPr="00D06D78">
              <w:rPr>
                <w:b w:val="0"/>
                <w:bCs w:val="0"/>
                <w:webHidden/>
              </w:rPr>
              <w:fldChar w:fldCharType="begin"/>
            </w:r>
            <w:r w:rsidR="0011760B" w:rsidRPr="00D06D78">
              <w:rPr>
                <w:b w:val="0"/>
                <w:bCs w:val="0"/>
                <w:webHidden/>
              </w:rPr>
              <w:instrText xml:space="preserve"> PAGEREF _Toc24448164 \h </w:instrText>
            </w:r>
            <w:r w:rsidR="0011760B" w:rsidRPr="00D06D78">
              <w:rPr>
                <w:b w:val="0"/>
                <w:bCs w:val="0"/>
                <w:webHidden/>
              </w:rPr>
            </w:r>
            <w:r w:rsidR="0011760B" w:rsidRPr="00D06D78">
              <w:rPr>
                <w:b w:val="0"/>
                <w:bCs w:val="0"/>
                <w:webHidden/>
              </w:rPr>
              <w:fldChar w:fldCharType="separate"/>
            </w:r>
            <w:r w:rsidR="00DE08DE">
              <w:rPr>
                <w:b w:val="0"/>
                <w:bCs w:val="0"/>
                <w:webHidden/>
              </w:rPr>
              <w:t>9</w:t>
            </w:r>
            <w:r w:rsidR="0011760B" w:rsidRPr="00D06D78">
              <w:rPr>
                <w:b w:val="0"/>
                <w:bCs w:val="0"/>
                <w:webHidden/>
              </w:rPr>
              <w:fldChar w:fldCharType="end"/>
            </w:r>
          </w:hyperlink>
        </w:p>
        <w:p w:rsidR="0011760B" w:rsidRPr="0011760B" w:rsidRDefault="00385D2C">
          <w:pPr>
            <w:pStyle w:val="TDC3"/>
            <w:rPr>
              <w:rFonts w:asciiTheme="minorHAnsi" w:eastAsiaTheme="minorEastAsia" w:hAnsiTheme="minorHAnsi" w:cstheme="minorBidi"/>
              <w:b w:val="0"/>
              <w:bCs w:val="0"/>
              <w:lang w:eastAsia="es-CL"/>
            </w:rPr>
          </w:pPr>
          <w:hyperlink w:anchor="_Toc24448165" w:history="1">
            <w:r w:rsidR="0011760B" w:rsidRPr="00D06D78">
              <w:rPr>
                <w:rStyle w:val="Hipervnculo"/>
                <w:b w:val="0"/>
                <w:bCs w:val="0"/>
              </w:rPr>
              <w:t>4.3.2</w:t>
            </w:r>
            <w:r w:rsidR="0011760B" w:rsidRPr="0011760B">
              <w:rPr>
                <w:rFonts w:asciiTheme="minorHAnsi" w:eastAsiaTheme="minorEastAsia" w:hAnsiTheme="minorHAnsi" w:cstheme="minorBidi"/>
                <w:b w:val="0"/>
                <w:bCs w:val="0"/>
                <w:lang w:eastAsia="es-CL"/>
              </w:rPr>
              <w:tab/>
            </w:r>
            <w:r w:rsidR="0011760B" w:rsidRPr="00D06D78">
              <w:rPr>
                <w:rStyle w:val="Hipervnculo"/>
                <w:b w:val="0"/>
                <w:bCs w:val="0"/>
              </w:rPr>
              <w:t>Esquema de recorrido</w:t>
            </w:r>
            <w:r w:rsidR="0011760B" w:rsidRPr="00D06D78">
              <w:rPr>
                <w:b w:val="0"/>
                <w:bCs w:val="0"/>
                <w:webHidden/>
              </w:rPr>
              <w:tab/>
            </w:r>
            <w:r w:rsidR="0011760B" w:rsidRPr="00D06D78">
              <w:rPr>
                <w:b w:val="0"/>
                <w:bCs w:val="0"/>
                <w:webHidden/>
              </w:rPr>
              <w:fldChar w:fldCharType="begin"/>
            </w:r>
            <w:r w:rsidR="0011760B" w:rsidRPr="00D06D78">
              <w:rPr>
                <w:b w:val="0"/>
                <w:bCs w:val="0"/>
                <w:webHidden/>
              </w:rPr>
              <w:instrText xml:space="preserve"> PAGEREF _Toc24448165 \h </w:instrText>
            </w:r>
            <w:r w:rsidR="0011760B" w:rsidRPr="00D06D78">
              <w:rPr>
                <w:b w:val="0"/>
                <w:bCs w:val="0"/>
                <w:webHidden/>
              </w:rPr>
            </w:r>
            <w:r w:rsidR="0011760B" w:rsidRPr="00D06D78">
              <w:rPr>
                <w:b w:val="0"/>
                <w:bCs w:val="0"/>
                <w:webHidden/>
              </w:rPr>
              <w:fldChar w:fldCharType="separate"/>
            </w:r>
            <w:r w:rsidR="00DE08DE">
              <w:rPr>
                <w:b w:val="0"/>
                <w:bCs w:val="0"/>
                <w:webHidden/>
              </w:rPr>
              <w:t>10</w:t>
            </w:r>
            <w:r w:rsidR="0011760B" w:rsidRPr="00D06D78">
              <w:rPr>
                <w:b w:val="0"/>
                <w:bCs w:val="0"/>
                <w:webHidden/>
              </w:rPr>
              <w:fldChar w:fldCharType="end"/>
            </w:r>
          </w:hyperlink>
        </w:p>
        <w:p w:rsidR="0011760B" w:rsidRDefault="00385D2C" w:rsidP="00D06D78">
          <w:pPr>
            <w:pStyle w:val="TDC2"/>
            <w:rPr>
              <w:rFonts w:eastAsiaTheme="minorEastAsia"/>
              <w:lang w:eastAsia="es-CL"/>
            </w:rPr>
          </w:pPr>
          <w:hyperlink w:anchor="_Toc24448167" w:history="1">
            <w:r w:rsidR="0011760B" w:rsidRPr="00BB010D">
              <w:rPr>
                <w:rStyle w:val="Hipervnculo"/>
                <w:noProof/>
              </w:rPr>
              <w:t>4.3.3</w:t>
            </w:r>
            <w:r w:rsidR="0011760B">
              <w:rPr>
                <w:rFonts w:eastAsiaTheme="minorEastAsia"/>
                <w:b/>
                <w:bCs/>
                <w:noProof/>
                <w:lang w:eastAsia="es-CL"/>
              </w:rPr>
              <w:tab/>
            </w:r>
            <w:r w:rsidR="0011760B" w:rsidRPr="00BB010D">
              <w:rPr>
                <w:rStyle w:val="Hipervnculo"/>
                <w:noProof/>
              </w:rPr>
              <w:t>Detalle del Recorrido de la Inspección.</w:t>
            </w:r>
            <w:r w:rsidR="0011760B">
              <w:rPr>
                <w:noProof/>
                <w:webHidden/>
              </w:rPr>
              <w:tab/>
            </w:r>
            <w:r w:rsidR="0011760B">
              <w:rPr>
                <w:noProof/>
                <w:webHidden/>
              </w:rPr>
              <w:fldChar w:fldCharType="begin"/>
            </w:r>
            <w:r w:rsidR="0011760B">
              <w:rPr>
                <w:noProof/>
                <w:webHidden/>
              </w:rPr>
              <w:instrText xml:space="preserve"> PAGEREF _Toc24448167 \h </w:instrText>
            </w:r>
            <w:r w:rsidR="0011760B">
              <w:rPr>
                <w:noProof/>
                <w:webHidden/>
              </w:rPr>
            </w:r>
            <w:r w:rsidR="0011760B">
              <w:rPr>
                <w:noProof/>
                <w:webHidden/>
              </w:rPr>
              <w:fldChar w:fldCharType="separate"/>
            </w:r>
            <w:r w:rsidR="00DE08DE">
              <w:rPr>
                <w:noProof/>
                <w:webHidden/>
              </w:rPr>
              <w:t>10</w:t>
            </w:r>
            <w:r w:rsidR="0011760B">
              <w:rPr>
                <w:noProof/>
                <w:webHidden/>
              </w:rPr>
              <w:fldChar w:fldCharType="end"/>
            </w:r>
          </w:hyperlink>
        </w:p>
        <w:p w:rsidR="0011760B" w:rsidRPr="0011760B" w:rsidRDefault="00385D2C">
          <w:pPr>
            <w:pStyle w:val="TDC2"/>
            <w:rPr>
              <w:rFonts w:eastAsiaTheme="minorEastAsia"/>
              <w:noProof/>
              <w:lang w:eastAsia="es-CL"/>
            </w:rPr>
          </w:pPr>
          <w:hyperlink w:anchor="_Toc24448168" w:history="1">
            <w:r w:rsidR="0011760B" w:rsidRPr="00D06D78">
              <w:rPr>
                <w:rStyle w:val="Hipervnculo"/>
                <w:rFonts w:ascii="Calibri" w:eastAsia="Calibri" w:hAnsi="Calibri" w:cs="Calibri"/>
                <w:noProof/>
              </w:rPr>
              <w:t>4.4</w:t>
            </w:r>
            <w:r w:rsidR="0011760B" w:rsidRPr="0011760B">
              <w:rPr>
                <w:rFonts w:eastAsiaTheme="minorEastAsia"/>
                <w:noProof/>
                <w:lang w:eastAsia="es-CL"/>
              </w:rPr>
              <w:tab/>
            </w:r>
            <w:r w:rsidR="0011760B" w:rsidRPr="00D06D78">
              <w:rPr>
                <w:rStyle w:val="Hipervnculo"/>
                <w:rFonts w:ascii="Calibri" w:eastAsia="Calibri" w:hAnsi="Calibri" w:cs="Calibri"/>
                <w:noProof/>
              </w:rPr>
              <w:t>Revisión Documental</w:t>
            </w:r>
            <w:r w:rsidR="0011760B" w:rsidRPr="0011760B">
              <w:rPr>
                <w:noProof/>
                <w:webHidden/>
              </w:rPr>
              <w:tab/>
            </w:r>
            <w:r w:rsidR="0011760B" w:rsidRPr="00DE08DE">
              <w:rPr>
                <w:noProof/>
                <w:webHidden/>
              </w:rPr>
              <w:fldChar w:fldCharType="begin"/>
            </w:r>
            <w:r w:rsidR="0011760B" w:rsidRPr="0011760B">
              <w:rPr>
                <w:noProof/>
                <w:webHidden/>
              </w:rPr>
              <w:instrText xml:space="preserve"> PAGEREF _Toc24448168 \h </w:instrText>
            </w:r>
            <w:r w:rsidR="0011760B" w:rsidRPr="00DE08DE">
              <w:rPr>
                <w:noProof/>
                <w:webHidden/>
              </w:rPr>
            </w:r>
            <w:r w:rsidR="0011760B" w:rsidRPr="00DE08DE">
              <w:rPr>
                <w:noProof/>
                <w:webHidden/>
              </w:rPr>
              <w:fldChar w:fldCharType="separate"/>
            </w:r>
            <w:r w:rsidR="00DE08DE">
              <w:rPr>
                <w:noProof/>
                <w:webHidden/>
              </w:rPr>
              <w:t>11</w:t>
            </w:r>
            <w:r w:rsidR="0011760B" w:rsidRPr="00DE08DE">
              <w:rPr>
                <w:noProof/>
                <w:webHidden/>
              </w:rPr>
              <w:fldChar w:fldCharType="end"/>
            </w:r>
          </w:hyperlink>
        </w:p>
        <w:p w:rsidR="0011760B" w:rsidRPr="0011760B" w:rsidRDefault="00385D2C">
          <w:pPr>
            <w:pStyle w:val="TDC3"/>
            <w:rPr>
              <w:rFonts w:asciiTheme="minorHAnsi" w:eastAsiaTheme="minorEastAsia" w:hAnsiTheme="minorHAnsi" w:cstheme="minorBidi"/>
              <w:b w:val="0"/>
              <w:bCs w:val="0"/>
              <w:lang w:eastAsia="es-CL"/>
            </w:rPr>
          </w:pPr>
          <w:hyperlink w:anchor="_Toc24448169" w:history="1">
            <w:r w:rsidR="0011760B" w:rsidRPr="00D06D78">
              <w:rPr>
                <w:rStyle w:val="Hipervnculo"/>
                <w:rFonts w:cstheme="minorHAnsi"/>
                <w:b w:val="0"/>
                <w:bCs w:val="0"/>
              </w:rPr>
              <w:t>4.4.1</w:t>
            </w:r>
            <w:r w:rsidR="0011760B" w:rsidRPr="0011760B">
              <w:rPr>
                <w:rFonts w:asciiTheme="minorHAnsi" w:eastAsiaTheme="minorEastAsia" w:hAnsiTheme="minorHAnsi" w:cstheme="minorBidi"/>
                <w:b w:val="0"/>
                <w:bCs w:val="0"/>
                <w:lang w:eastAsia="es-CL"/>
              </w:rPr>
              <w:tab/>
            </w:r>
            <w:r w:rsidR="0011760B" w:rsidRPr="00D06D78">
              <w:rPr>
                <w:rStyle w:val="Hipervnculo"/>
                <w:rFonts w:cstheme="minorHAnsi"/>
                <w:b w:val="0"/>
                <w:bCs w:val="0"/>
              </w:rPr>
              <w:t>Documentos Revisados</w:t>
            </w:r>
            <w:r w:rsidR="0011760B" w:rsidRPr="00D06D78">
              <w:rPr>
                <w:b w:val="0"/>
                <w:bCs w:val="0"/>
                <w:webHidden/>
              </w:rPr>
              <w:tab/>
            </w:r>
            <w:r w:rsidR="0011760B" w:rsidRPr="00D06D78">
              <w:rPr>
                <w:b w:val="0"/>
                <w:bCs w:val="0"/>
                <w:webHidden/>
              </w:rPr>
              <w:fldChar w:fldCharType="begin"/>
            </w:r>
            <w:r w:rsidR="0011760B" w:rsidRPr="00D06D78">
              <w:rPr>
                <w:b w:val="0"/>
                <w:bCs w:val="0"/>
                <w:webHidden/>
              </w:rPr>
              <w:instrText xml:space="preserve"> PAGEREF _Toc24448169 \h </w:instrText>
            </w:r>
            <w:r w:rsidR="0011760B" w:rsidRPr="00D06D78">
              <w:rPr>
                <w:b w:val="0"/>
                <w:bCs w:val="0"/>
                <w:webHidden/>
              </w:rPr>
            </w:r>
            <w:r w:rsidR="0011760B" w:rsidRPr="00D06D78">
              <w:rPr>
                <w:b w:val="0"/>
                <w:bCs w:val="0"/>
                <w:webHidden/>
              </w:rPr>
              <w:fldChar w:fldCharType="separate"/>
            </w:r>
            <w:r w:rsidR="00DE08DE">
              <w:rPr>
                <w:b w:val="0"/>
                <w:bCs w:val="0"/>
                <w:webHidden/>
              </w:rPr>
              <w:t>11</w:t>
            </w:r>
            <w:r w:rsidR="0011760B" w:rsidRPr="00D06D78">
              <w:rPr>
                <w:b w:val="0"/>
                <w:bCs w:val="0"/>
                <w:webHidden/>
              </w:rPr>
              <w:fldChar w:fldCharType="end"/>
            </w:r>
          </w:hyperlink>
        </w:p>
        <w:p w:rsidR="0011760B" w:rsidRDefault="00385D2C">
          <w:pPr>
            <w:pStyle w:val="TDC1"/>
            <w:rPr>
              <w:rFonts w:eastAsiaTheme="minorEastAsia"/>
              <w:noProof/>
              <w:lang w:eastAsia="es-CL"/>
            </w:rPr>
          </w:pPr>
          <w:hyperlink w:anchor="_Toc24448170" w:history="1">
            <w:r w:rsidR="0011760B" w:rsidRPr="00BB010D">
              <w:rPr>
                <w:rStyle w:val="Hipervnculo"/>
                <w:noProof/>
              </w:rPr>
              <w:t>5</w:t>
            </w:r>
            <w:r w:rsidR="0011760B">
              <w:rPr>
                <w:rFonts w:eastAsiaTheme="minorEastAsia"/>
                <w:noProof/>
                <w:lang w:eastAsia="es-CL"/>
              </w:rPr>
              <w:tab/>
            </w:r>
            <w:r w:rsidR="0011760B" w:rsidRPr="00BB010D">
              <w:rPr>
                <w:rStyle w:val="Hipervnculo"/>
                <w:noProof/>
              </w:rPr>
              <w:t>HECHOS CONSTATADOS.</w:t>
            </w:r>
            <w:r w:rsidR="0011760B">
              <w:rPr>
                <w:noProof/>
                <w:webHidden/>
              </w:rPr>
              <w:tab/>
            </w:r>
            <w:r w:rsidR="0011760B">
              <w:rPr>
                <w:noProof/>
                <w:webHidden/>
              </w:rPr>
              <w:fldChar w:fldCharType="begin"/>
            </w:r>
            <w:r w:rsidR="0011760B">
              <w:rPr>
                <w:noProof/>
                <w:webHidden/>
              </w:rPr>
              <w:instrText xml:space="preserve"> PAGEREF _Toc24448170 \h </w:instrText>
            </w:r>
            <w:r w:rsidR="0011760B">
              <w:rPr>
                <w:noProof/>
                <w:webHidden/>
              </w:rPr>
            </w:r>
            <w:r w:rsidR="0011760B">
              <w:rPr>
                <w:noProof/>
                <w:webHidden/>
              </w:rPr>
              <w:fldChar w:fldCharType="separate"/>
            </w:r>
            <w:r w:rsidR="00DE08DE">
              <w:rPr>
                <w:noProof/>
                <w:webHidden/>
              </w:rPr>
              <w:t>12</w:t>
            </w:r>
            <w:r w:rsidR="0011760B">
              <w:rPr>
                <w:noProof/>
                <w:webHidden/>
              </w:rPr>
              <w:fldChar w:fldCharType="end"/>
            </w:r>
          </w:hyperlink>
        </w:p>
        <w:p w:rsidR="0011760B" w:rsidRDefault="00385D2C">
          <w:pPr>
            <w:pStyle w:val="TDC2"/>
            <w:rPr>
              <w:rFonts w:eastAsiaTheme="minorEastAsia"/>
              <w:noProof/>
              <w:lang w:eastAsia="es-CL"/>
            </w:rPr>
          </w:pPr>
          <w:hyperlink w:anchor="_Toc24448171" w:history="1">
            <w:r w:rsidR="0011760B" w:rsidRPr="00BB010D">
              <w:rPr>
                <w:rStyle w:val="Hipervnculo"/>
                <w:noProof/>
              </w:rPr>
              <w:t>5.1</w:t>
            </w:r>
            <w:r w:rsidR="0011760B">
              <w:rPr>
                <w:rFonts w:eastAsiaTheme="minorEastAsia"/>
                <w:noProof/>
                <w:lang w:eastAsia="es-CL"/>
              </w:rPr>
              <w:tab/>
            </w:r>
            <w:r w:rsidR="0011760B" w:rsidRPr="00BB010D">
              <w:rPr>
                <w:rStyle w:val="Hipervnculo"/>
                <w:noProof/>
              </w:rPr>
              <w:t>PLAN DE CONTINGENCIA ANTE DERRAME DE HIDROCARBUROS</w:t>
            </w:r>
            <w:r w:rsidR="0011760B">
              <w:rPr>
                <w:noProof/>
                <w:webHidden/>
              </w:rPr>
              <w:tab/>
            </w:r>
            <w:r w:rsidR="0011760B">
              <w:rPr>
                <w:noProof/>
                <w:webHidden/>
              </w:rPr>
              <w:fldChar w:fldCharType="begin"/>
            </w:r>
            <w:r w:rsidR="0011760B">
              <w:rPr>
                <w:noProof/>
                <w:webHidden/>
              </w:rPr>
              <w:instrText xml:space="preserve"> PAGEREF _Toc24448171 \h </w:instrText>
            </w:r>
            <w:r w:rsidR="0011760B">
              <w:rPr>
                <w:noProof/>
                <w:webHidden/>
              </w:rPr>
            </w:r>
            <w:r w:rsidR="0011760B">
              <w:rPr>
                <w:noProof/>
                <w:webHidden/>
              </w:rPr>
              <w:fldChar w:fldCharType="separate"/>
            </w:r>
            <w:r w:rsidR="00DE08DE">
              <w:rPr>
                <w:noProof/>
                <w:webHidden/>
              </w:rPr>
              <w:t>12</w:t>
            </w:r>
            <w:r w:rsidR="0011760B">
              <w:rPr>
                <w:noProof/>
                <w:webHidden/>
              </w:rPr>
              <w:fldChar w:fldCharType="end"/>
            </w:r>
          </w:hyperlink>
        </w:p>
        <w:p w:rsidR="0011760B" w:rsidRDefault="00385D2C">
          <w:pPr>
            <w:pStyle w:val="TDC2"/>
            <w:rPr>
              <w:rFonts w:eastAsiaTheme="minorEastAsia"/>
              <w:noProof/>
              <w:lang w:eastAsia="es-CL"/>
            </w:rPr>
          </w:pPr>
          <w:hyperlink w:anchor="_Toc24448174" w:history="1">
            <w:r w:rsidR="0011760B" w:rsidRPr="00BB010D">
              <w:rPr>
                <w:rStyle w:val="Hipervnculo"/>
                <w:noProof/>
              </w:rPr>
              <w:t>5.2</w:t>
            </w:r>
            <w:r w:rsidR="0011760B">
              <w:rPr>
                <w:rFonts w:eastAsiaTheme="minorEastAsia"/>
                <w:noProof/>
                <w:lang w:eastAsia="es-CL"/>
              </w:rPr>
              <w:tab/>
            </w:r>
            <w:r w:rsidR="0011760B" w:rsidRPr="00BB010D">
              <w:rPr>
                <w:rStyle w:val="Hipervnculo"/>
                <w:noProof/>
              </w:rPr>
              <w:t>MANEJO DE RESIDUOS SOLIDOS</w:t>
            </w:r>
            <w:r w:rsidR="0011760B">
              <w:rPr>
                <w:noProof/>
                <w:webHidden/>
              </w:rPr>
              <w:tab/>
            </w:r>
            <w:r w:rsidR="0011760B">
              <w:rPr>
                <w:noProof/>
                <w:webHidden/>
              </w:rPr>
              <w:fldChar w:fldCharType="begin"/>
            </w:r>
            <w:r w:rsidR="0011760B">
              <w:rPr>
                <w:noProof/>
                <w:webHidden/>
              </w:rPr>
              <w:instrText xml:space="preserve"> PAGEREF _Toc24448174 \h </w:instrText>
            </w:r>
            <w:r w:rsidR="0011760B">
              <w:rPr>
                <w:noProof/>
                <w:webHidden/>
              </w:rPr>
            </w:r>
            <w:r w:rsidR="0011760B">
              <w:rPr>
                <w:noProof/>
                <w:webHidden/>
              </w:rPr>
              <w:fldChar w:fldCharType="separate"/>
            </w:r>
            <w:r w:rsidR="00DE08DE">
              <w:rPr>
                <w:noProof/>
                <w:webHidden/>
              </w:rPr>
              <w:t>14</w:t>
            </w:r>
            <w:r w:rsidR="0011760B">
              <w:rPr>
                <w:noProof/>
                <w:webHidden/>
              </w:rPr>
              <w:fldChar w:fldCharType="end"/>
            </w:r>
          </w:hyperlink>
        </w:p>
        <w:p w:rsidR="0011760B" w:rsidRDefault="00385D2C">
          <w:pPr>
            <w:pStyle w:val="TDC2"/>
            <w:rPr>
              <w:rFonts w:eastAsiaTheme="minorEastAsia"/>
              <w:noProof/>
              <w:lang w:eastAsia="es-CL"/>
            </w:rPr>
          </w:pPr>
          <w:hyperlink w:anchor="_Toc24448175" w:history="1">
            <w:r w:rsidR="0011760B" w:rsidRPr="00BB010D">
              <w:rPr>
                <w:rStyle w:val="Hipervnculo"/>
                <w:bCs/>
                <w:noProof/>
              </w:rPr>
              <w:t xml:space="preserve">5.2.1 </w:t>
            </w:r>
            <w:r w:rsidR="0011760B" w:rsidRPr="00BB010D">
              <w:rPr>
                <w:rStyle w:val="Hipervnculo"/>
                <w:noProof/>
              </w:rPr>
              <w:t>MORTALIDAD ENSILADA</w:t>
            </w:r>
            <w:r w:rsidR="0011760B">
              <w:rPr>
                <w:noProof/>
                <w:webHidden/>
              </w:rPr>
              <w:tab/>
            </w:r>
            <w:r w:rsidR="0011760B">
              <w:rPr>
                <w:noProof/>
                <w:webHidden/>
              </w:rPr>
              <w:fldChar w:fldCharType="begin"/>
            </w:r>
            <w:r w:rsidR="0011760B">
              <w:rPr>
                <w:noProof/>
                <w:webHidden/>
              </w:rPr>
              <w:instrText xml:space="preserve"> PAGEREF _Toc24448175 \h </w:instrText>
            </w:r>
            <w:r w:rsidR="0011760B">
              <w:rPr>
                <w:noProof/>
                <w:webHidden/>
              </w:rPr>
            </w:r>
            <w:r w:rsidR="0011760B">
              <w:rPr>
                <w:noProof/>
                <w:webHidden/>
              </w:rPr>
              <w:fldChar w:fldCharType="separate"/>
            </w:r>
            <w:r w:rsidR="00DE08DE">
              <w:rPr>
                <w:noProof/>
                <w:webHidden/>
              </w:rPr>
              <w:t>14</w:t>
            </w:r>
            <w:r w:rsidR="0011760B">
              <w:rPr>
                <w:noProof/>
                <w:webHidden/>
              </w:rPr>
              <w:fldChar w:fldCharType="end"/>
            </w:r>
          </w:hyperlink>
        </w:p>
        <w:p w:rsidR="0011760B" w:rsidRDefault="00385D2C">
          <w:pPr>
            <w:pStyle w:val="TDC2"/>
            <w:rPr>
              <w:rFonts w:eastAsiaTheme="minorEastAsia"/>
              <w:noProof/>
              <w:lang w:eastAsia="es-CL"/>
            </w:rPr>
          </w:pPr>
          <w:hyperlink w:anchor="_Toc24448176" w:history="1">
            <w:r w:rsidR="0011760B" w:rsidRPr="00BB010D">
              <w:rPr>
                <w:rStyle w:val="Hipervnculo"/>
                <w:noProof/>
              </w:rPr>
              <w:t>5.2.2 RESIDUOS DOMICILIARIOS</w:t>
            </w:r>
            <w:r w:rsidR="0011760B">
              <w:rPr>
                <w:noProof/>
                <w:webHidden/>
              </w:rPr>
              <w:tab/>
            </w:r>
            <w:r w:rsidR="0011760B">
              <w:rPr>
                <w:noProof/>
                <w:webHidden/>
              </w:rPr>
              <w:fldChar w:fldCharType="begin"/>
            </w:r>
            <w:r w:rsidR="0011760B">
              <w:rPr>
                <w:noProof/>
                <w:webHidden/>
              </w:rPr>
              <w:instrText xml:space="preserve"> PAGEREF _Toc24448176 \h </w:instrText>
            </w:r>
            <w:r w:rsidR="0011760B">
              <w:rPr>
                <w:noProof/>
                <w:webHidden/>
              </w:rPr>
            </w:r>
            <w:r w:rsidR="0011760B">
              <w:rPr>
                <w:noProof/>
                <w:webHidden/>
              </w:rPr>
              <w:fldChar w:fldCharType="separate"/>
            </w:r>
            <w:r w:rsidR="00DE08DE">
              <w:rPr>
                <w:noProof/>
                <w:webHidden/>
              </w:rPr>
              <w:t>16</w:t>
            </w:r>
            <w:r w:rsidR="0011760B">
              <w:rPr>
                <w:noProof/>
                <w:webHidden/>
              </w:rPr>
              <w:fldChar w:fldCharType="end"/>
            </w:r>
          </w:hyperlink>
        </w:p>
        <w:p w:rsidR="0011760B" w:rsidRDefault="00385D2C">
          <w:pPr>
            <w:pStyle w:val="TDC2"/>
            <w:rPr>
              <w:rFonts w:eastAsiaTheme="minorEastAsia"/>
              <w:noProof/>
              <w:lang w:eastAsia="es-CL"/>
            </w:rPr>
          </w:pPr>
          <w:hyperlink w:anchor="_Toc24448179" w:history="1">
            <w:r w:rsidR="0011760B" w:rsidRPr="00BB010D">
              <w:rPr>
                <w:rStyle w:val="Hipervnculo"/>
                <w:noProof/>
              </w:rPr>
              <w:t>5.2.3 RESIDUOS PELIGROSOS</w:t>
            </w:r>
            <w:r w:rsidR="0011760B">
              <w:rPr>
                <w:noProof/>
                <w:webHidden/>
              </w:rPr>
              <w:tab/>
            </w:r>
            <w:r w:rsidR="0011760B">
              <w:rPr>
                <w:noProof/>
                <w:webHidden/>
              </w:rPr>
              <w:fldChar w:fldCharType="begin"/>
            </w:r>
            <w:r w:rsidR="0011760B">
              <w:rPr>
                <w:noProof/>
                <w:webHidden/>
              </w:rPr>
              <w:instrText xml:space="preserve"> PAGEREF _Toc24448179 \h </w:instrText>
            </w:r>
            <w:r w:rsidR="0011760B">
              <w:rPr>
                <w:noProof/>
                <w:webHidden/>
              </w:rPr>
            </w:r>
            <w:r w:rsidR="0011760B">
              <w:rPr>
                <w:noProof/>
                <w:webHidden/>
              </w:rPr>
              <w:fldChar w:fldCharType="separate"/>
            </w:r>
            <w:r w:rsidR="00DE08DE">
              <w:rPr>
                <w:noProof/>
                <w:webHidden/>
              </w:rPr>
              <w:t>17</w:t>
            </w:r>
            <w:r w:rsidR="0011760B">
              <w:rPr>
                <w:noProof/>
                <w:webHidden/>
              </w:rPr>
              <w:fldChar w:fldCharType="end"/>
            </w:r>
          </w:hyperlink>
        </w:p>
        <w:p w:rsidR="0011760B" w:rsidRDefault="00385D2C">
          <w:pPr>
            <w:pStyle w:val="TDC2"/>
            <w:rPr>
              <w:rFonts w:eastAsiaTheme="minorEastAsia"/>
              <w:noProof/>
              <w:lang w:eastAsia="es-CL"/>
            </w:rPr>
          </w:pPr>
          <w:hyperlink w:anchor="_Toc24448182" w:history="1">
            <w:r w:rsidR="0011760B" w:rsidRPr="00BB010D">
              <w:rPr>
                <w:rStyle w:val="Hipervnculo"/>
                <w:bCs/>
                <w:noProof/>
              </w:rPr>
              <w:t>5.3</w:t>
            </w:r>
            <w:r w:rsidR="0011760B">
              <w:rPr>
                <w:rFonts w:eastAsiaTheme="minorEastAsia"/>
                <w:noProof/>
                <w:lang w:eastAsia="es-CL"/>
              </w:rPr>
              <w:tab/>
            </w:r>
            <w:r w:rsidR="0011760B" w:rsidRPr="00BB010D">
              <w:rPr>
                <w:rStyle w:val="Hipervnculo"/>
                <w:noProof/>
              </w:rPr>
              <w:t>M</w:t>
            </w:r>
            <w:r w:rsidR="0011760B" w:rsidRPr="00BB010D">
              <w:rPr>
                <w:rStyle w:val="Hipervnculo"/>
                <w:bCs/>
                <w:noProof/>
              </w:rPr>
              <w:t>ANEJO DE RESIDUOS LIQUIDOS</w:t>
            </w:r>
            <w:r w:rsidR="0011760B">
              <w:rPr>
                <w:noProof/>
                <w:webHidden/>
              </w:rPr>
              <w:tab/>
            </w:r>
            <w:r w:rsidR="0011760B">
              <w:rPr>
                <w:noProof/>
                <w:webHidden/>
              </w:rPr>
              <w:fldChar w:fldCharType="begin"/>
            </w:r>
            <w:r w:rsidR="0011760B">
              <w:rPr>
                <w:noProof/>
                <w:webHidden/>
              </w:rPr>
              <w:instrText xml:space="preserve"> PAGEREF _Toc24448182 \h </w:instrText>
            </w:r>
            <w:r w:rsidR="0011760B">
              <w:rPr>
                <w:noProof/>
                <w:webHidden/>
              </w:rPr>
            </w:r>
            <w:r w:rsidR="0011760B">
              <w:rPr>
                <w:noProof/>
                <w:webHidden/>
              </w:rPr>
              <w:fldChar w:fldCharType="separate"/>
            </w:r>
            <w:r w:rsidR="00DE08DE">
              <w:rPr>
                <w:noProof/>
                <w:webHidden/>
              </w:rPr>
              <w:t>19</w:t>
            </w:r>
            <w:r w:rsidR="0011760B">
              <w:rPr>
                <w:noProof/>
                <w:webHidden/>
              </w:rPr>
              <w:fldChar w:fldCharType="end"/>
            </w:r>
          </w:hyperlink>
        </w:p>
        <w:p w:rsidR="0011760B" w:rsidRDefault="00385D2C">
          <w:pPr>
            <w:pStyle w:val="TDC2"/>
            <w:rPr>
              <w:rFonts w:eastAsiaTheme="minorEastAsia"/>
              <w:noProof/>
              <w:lang w:eastAsia="es-CL"/>
            </w:rPr>
          </w:pPr>
          <w:hyperlink w:anchor="_Toc24448185" w:history="1">
            <w:r w:rsidR="0011760B" w:rsidRPr="00BB010D">
              <w:rPr>
                <w:rStyle w:val="Hipervnculo"/>
                <w:bCs/>
                <w:noProof/>
              </w:rPr>
              <w:t>5.4</w:t>
            </w:r>
            <w:r w:rsidR="0011760B">
              <w:rPr>
                <w:rFonts w:eastAsiaTheme="minorEastAsia"/>
                <w:noProof/>
                <w:lang w:eastAsia="es-CL"/>
              </w:rPr>
              <w:tab/>
            </w:r>
            <w:r w:rsidR="0011760B" w:rsidRPr="00BB010D">
              <w:rPr>
                <w:rStyle w:val="Hipervnculo"/>
                <w:bCs/>
                <w:noProof/>
              </w:rPr>
              <w:t>LIMPIEZA DEL BORDE COSTERO</w:t>
            </w:r>
            <w:r w:rsidR="0011760B">
              <w:rPr>
                <w:noProof/>
                <w:webHidden/>
              </w:rPr>
              <w:tab/>
            </w:r>
            <w:r w:rsidR="0011760B">
              <w:rPr>
                <w:noProof/>
                <w:webHidden/>
              </w:rPr>
              <w:fldChar w:fldCharType="begin"/>
            </w:r>
            <w:r w:rsidR="0011760B">
              <w:rPr>
                <w:noProof/>
                <w:webHidden/>
              </w:rPr>
              <w:instrText xml:space="preserve"> PAGEREF _Toc24448185 \h </w:instrText>
            </w:r>
            <w:r w:rsidR="0011760B">
              <w:rPr>
                <w:noProof/>
                <w:webHidden/>
              </w:rPr>
            </w:r>
            <w:r w:rsidR="0011760B">
              <w:rPr>
                <w:noProof/>
                <w:webHidden/>
              </w:rPr>
              <w:fldChar w:fldCharType="separate"/>
            </w:r>
            <w:r w:rsidR="00DE08DE">
              <w:rPr>
                <w:noProof/>
                <w:webHidden/>
              </w:rPr>
              <w:t>19</w:t>
            </w:r>
            <w:r w:rsidR="0011760B">
              <w:rPr>
                <w:noProof/>
                <w:webHidden/>
              </w:rPr>
              <w:fldChar w:fldCharType="end"/>
            </w:r>
          </w:hyperlink>
        </w:p>
        <w:p w:rsidR="0011760B" w:rsidRDefault="00385D2C">
          <w:pPr>
            <w:pStyle w:val="TDC2"/>
            <w:rPr>
              <w:rFonts w:eastAsiaTheme="minorEastAsia"/>
              <w:noProof/>
              <w:lang w:eastAsia="es-CL"/>
            </w:rPr>
          </w:pPr>
          <w:hyperlink w:anchor="_Toc24448192" w:history="1">
            <w:r w:rsidR="0011760B" w:rsidRPr="00BB010D">
              <w:rPr>
                <w:rStyle w:val="Hipervnculo"/>
                <w:bCs/>
                <w:noProof/>
              </w:rPr>
              <w:t>5.5</w:t>
            </w:r>
            <w:r w:rsidR="0011760B">
              <w:rPr>
                <w:rFonts w:eastAsiaTheme="minorEastAsia"/>
                <w:noProof/>
                <w:lang w:eastAsia="es-CL"/>
              </w:rPr>
              <w:tab/>
            </w:r>
            <w:r w:rsidR="0011760B" w:rsidRPr="00BB010D">
              <w:rPr>
                <w:rStyle w:val="Hipervnculo"/>
                <w:bCs/>
                <w:noProof/>
              </w:rPr>
              <w:t>POSICIONAMIENTO DE ESTRUCTURAS</w:t>
            </w:r>
            <w:r w:rsidR="0011760B">
              <w:rPr>
                <w:noProof/>
                <w:webHidden/>
              </w:rPr>
              <w:tab/>
            </w:r>
            <w:r w:rsidR="0011760B">
              <w:rPr>
                <w:noProof/>
                <w:webHidden/>
              </w:rPr>
              <w:fldChar w:fldCharType="begin"/>
            </w:r>
            <w:r w:rsidR="0011760B">
              <w:rPr>
                <w:noProof/>
                <w:webHidden/>
              </w:rPr>
              <w:instrText xml:space="preserve"> PAGEREF _Toc24448192 \h </w:instrText>
            </w:r>
            <w:r w:rsidR="0011760B">
              <w:rPr>
                <w:noProof/>
                <w:webHidden/>
              </w:rPr>
            </w:r>
            <w:r w:rsidR="0011760B">
              <w:rPr>
                <w:noProof/>
                <w:webHidden/>
              </w:rPr>
              <w:fldChar w:fldCharType="separate"/>
            </w:r>
            <w:r w:rsidR="00DE08DE">
              <w:rPr>
                <w:noProof/>
                <w:webHidden/>
              </w:rPr>
              <w:t>22</w:t>
            </w:r>
            <w:r w:rsidR="0011760B">
              <w:rPr>
                <w:noProof/>
                <w:webHidden/>
              </w:rPr>
              <w:fldChar w:fldCharType="end"/>
            </w:r>
          </w:hyperlink>
        </w:p>
        <w:p w:rsidR="0011760B" w:rsidRDefault="00385D2C">
          <w:pPr>
            <w:pStyle w:val="TDC2"/>
            <w:rPr>
              <w:rFonts w:eastAsiaTheme="minorEastAsia"/>
              <w:noProof/>
              <w:lang w:eastAsia="es-CL"/>
            </w:rPr>
          </w:pPr>
          <w:hyperlink w:anchor="_Toc24448194" w:history="1">
            <w:r w:rsidR="0011760B" w:rsidRPr="00BB010D">
              <w:rPr>
                <w:rStyle w:val="Hipervnculo"/>
                <w:noProof/>
              </w:rPr>
              <w:t>5.6</w:t>
            </w:r>
            <w:r w:rsidR="0011760B">
              <w:rPr>
                <w:rFonts w:eastAsiaTheme="minorEastAsia"/>
                <w:noProof/>
                <w:lang w:eastAsia="es-CL"/>
              </w:rPr>
              <w:tab/>
            </w:r>
            <w:r w:rsidR="0011760B" w:rsidRPr="00BB010D">
              <w:rPr>
                <w:rStyle w:val="Hipervnculo"/>
                <w:noProof/>
              </w:rPr>
              <w:t>AFECTACIÓN DEL SUSTRATO BENTÓNICO</w:t>
            </w:r>
            <w:r w:rsidR="0011760B">
              <w:rPr>
                <w:noProof/>
                <w:webHidden/>
              </w:rPr>
              <w:tab/>
            </w:r>
            <w:r w:rsidR="0011760B">
              <w:rPr>
                <w:noProof/>
                <w:webHidden/>
              </w:rPr>
              <w:fldChar w:fldCharType="begin"/>
            </w:r>
            <w:r w:rsidR="0011760B">
              <w:rPr>
                <w:noProof/>
                <w:webHidden/>
              </w:rPr>
              <w:instrText xml:space="preserve"> PAGEREF _Toc24448194 \h </w:instrText>
            </w:r>
            <w:r w:rsidR="0011760B">
              <w:rPr>
                <w:noProof/>
                <w:webHidden/>
              </w:rPr>
            </w:r>
            <w:r w:rsidR="0011760B">
              <w:rPr>
                <w:noProof/>
                <w:webHidden/>
              </w:rPr>
              <w:fldChar w:fldCharType="separate"/>
            </w:r>
            <w:r w:rsidR="00DE08DE">
              <w:rPr>
                <w:noProof/>
                <w:webHidden/>
              </w:rPr>
              <w:t>25</w:t>
            </w:r>
            <w:r w:rsidR="0011760B">
              <w:rPr>
                <w:noProof/>
                <w:webHidden/>
              </w:rPr>
              <w:fldChar w:fldCharType="end"/>
            </w:r>
          </w:hyperlink>
        </w:p>
        <w:p w:rsidR="0011760B" w:rsidRDefault="00385D2C">
          <w:pPr>
            <w:pStyle w:val="TDC2"/>
            <w:rPr>
              <w:rFonts w:eastAsiaTheme="minorEastAsia"/>
              <w:noProof/>
              <w:lang w:eastAsia="es-CL"/>
            </w:rPr>
          </w:pPr>
          <w:hyperlink w:anchor="_Toc24448195" w:history="1">
            <w:r w:rsidR="0011760B" w:rsidRPr="00BB010D">
              <w:rPr>
                <w:rStyle w:val="Hipervnculo"/>
                <w:noProof/>
              </w:rPr>
              <w:t>5.7</w:t>
            </w:r>
            <w:r w:rsidR="0011760B">
              <w:rPr>
                <w:rFonts w:eastAsiaTheme="minorEastAsia"/>
                <w:noProof/>
                <w:lang w:eastAsia="es-CL"/>
              </w:rPr>
              <w:tab/>
            </w:r>
            <w:r w:rsidR="0011760B" w:rsidRPr="00BB010D">
              <w:rPr>
                <w:rStyle w:val="Hipervnculo"/>
                <w:noProof/>
              </w:rPr>
              <w:t>PRODUCCIÓN DE BIOMASA</w:t>
            </w:r>
            <w:r w:rsidR="0011760B">
              <w:rPr>
                <w:noProof/>
                <w:webHidden/>
              </w:rPr>
              <w:tab/>
            </w:r>
            <w:r w:rsidR="0011760B">
              <w:rPr>
                <w:noProof/>
                <w:webHidden/>
              </w:rPr>
              <w:fldChar w:fldCharType="begin"/>
            </w:r>
            <w:r w:rsidR="0011760B">
              <w:rPr>
                <w:noProof/>
                <w:webHidden/>
              </w:rPr>
              <w:instrText xml:space="preserve"> PAGEREF _Toc24448195 \h </w:instrText>
            </w:r>
            <w:r w:rsidR="0011760B">
              <w:rPr>
                <w:noProof/>
                <w:webHidden/>
              </w:rPr>
            </w:r>
            <w:r w:rsidR="0011760B">
              <w:rPr>
                <w:noProof/>
                <w:webHidden/>
              </w:rPr>
              <w:fldChar w:fldCharType="separate"/>
            </w:r>
            <w:r w:rsidR="00DE08DE">
              <w:rPr>
                <w:noProof/>
                <w:webHidden/>
              </w:rPr>
              <w:t>25</w:t>
            </w:r>
            <w:r w:rsidR="0011760B">
              <w:rPr>
                <w:noProof/>
                <w:webHidden/>
              </w:rPr>
              <w:fldChar w:fldCharType="end"/>
            </w:r>
          </w:hyperlink>
        </w:p>
        <w:p w:rsidR="0011760B" w:rsidRDefault="00385D2C">
          <w:pPr>
            <w:pStyle w:val="TDC1"/>
            <w:rPr>
              <w:rFonts w:eastAsiaTheme="minorEastAsia"/>
              <w:noProof/>
              <w:lang w:eastAsia="es-CL"/>
            </w:rPr>
          </w:pPr>
          <w:hyperlink w:anchor="_Toc24448196" w:history="1">
            <w:r w:rsidR="0011760B" w:rsidRPr="00BB010D">
              <w:rPr>
                <w:rStyle w:val="Hipervnculo"/>
                <w:noProof/>
              </w:rPr>
              <w:t>6</w:t>
            </w:r>
            <w:r w:rsidR="0011760B">
              <w:rPr>
                <w:rFonts w:eastAsiaTheme="minorEastAsia"/>
                <w:noProof/>
                <w:lang w:eastAsia="es-CL"/>
              </w:rPr>
              <w:tab/>
            </w:r>
            <w:r w:rsidR="0011760B" w:rsidRPr="00BB010D">
              <w:rPr>
                <w:rStyle w:val="Hipervnculo"/>
                <w:noProof/>
              </w:rPr>
              <w:t>OTROS HECHOS</w:t>
            </w:r>
            <w:r w:rsidR="0011760B">
              <w:rPr>
                <w:noProof/>
                <w:webHidden/>
              </w:rPr>
              <w:tab/>
            </w:r>
            <w:r w:rsidR="0011760B">
              <w:rPr>
                <w:noProof/>
                <w:webHidden/>
              </w:rPr>
              <w:fldChar w:fldCharType="begin"/>
            </w:r>
            <w:r w:rsidR="0011760B">
              <w:rPr>
                <w:noProof/>
                <w:webHidden/>
              </w:rPr>
              <w:instrText xml:space="preserve"> PAGEREF _Toc24448196 \h </w:instrText>
            </w:r>
            <w:r w:rsidR="0011760B">
              <w:rPr>
                <w:noProof/>
                <w:webHidden/>
              </w:rPr>
            </w:r>
            <w:r w:rsidR="0011760B">
              <w:rPr>
                <w:noProof/>
                <w:webHidden/>
              </w:rPr>
              <w:fldChar w:fldCharType="separate"/>
            </w:r>
            <w:r w:rsidR="00DE08DE">
              <w:rPr>
                <w:noProof/>
                <w:webHidden/>
              </w:rPr>
              <w:t>26</w:t>
            </w:r>
            <w:r w:rsidR="0011760B">
              <w:rPr>
                <w:noProof/>
                <w:webHidden/>
              </w:rPr>
              <w:fldChar w:fldCharType="end"/>
            </w:r>
          </w:hyperlink>
        </w:p>
        <w:p w:rsidR="0011760B" w:rsidRDefault="00385D2C">
          <w:pPr>
            <w:pStyle w:val="TDC1"/>
            <w:rPr>
              <w:rFonts w:eastAsiaTheme="minorEastAsia"/>
              <w:noProof/>
              <w:lang w:eastAsia="es-CL"/>
            </w:rPr>
          </w:pPr>
          <w:hyperlink w:anchor="_Toc24448200" w:history="1">
            <w:r w:rsidR="0011760B" w:rsidRPr="00BB010D">
              <w:rPr>
                <w:rStyle w:val="Hipervnculo"/>
                <w:noProof/>
              </w:rPr>
              <w:t>7</w:t>
            </w:r>
            <w:r w:rsidR="0011760B">
              <w:rPr>
                <w:rFonts w:eastAsiaTheme="minorEastAsia"/>
                <w:noProof/>
                <w:lang w:eastAsia="es-CL"/>
              </w:rPr>
              <w:tab/>
            </w:r>
            <w:r w:rsidR="0011760B" w:rsidRPr="00BB010D">
              <w:rPr>
                <w:rStyle w:val="Hipervnculo"/>
                <w:noProof/>
              </w:rPr>
              <w:t>CONCLUSIONES</w:t>
            </w:r>
            <w:r w:rsidR="0011760B">
              <w:rPr>
                <w:noProof/>
                <w:webHidden/>
              </w:rPr>
              <w:tab/>
            </w:r>
            <w:r w:rsidR="0011760B">
              <w:rPr>
                <w:noProof/>
                <w:webHidden/>
              </w:rPr>
              <w:fldChar w:fldCharType="begin"/>
            </w:r>
            <w:r w:rsidR="0011760B">
              <w:rPr>
                <w:noProof/>
                <w:webHidden/>
              </w:rPr>
              <w:instrText xml:space="preserve"> PAGEREF _Toc24448200 \h </w:instrText>
            </w:r>
            <w:r w:rsidR="0011760B">
              <w:rPr>
                <w:noProof/>
                <w:webHidden/>
              </w:rPr>
            </w:r>
            <w:r w:rsidR="0011760B">
              <w:rPr>
                <w:noProof/>
                <w:webHidden/>
              </w:rPr>
              <w:fldChar w:fldCharType="separate"/>
            </w:r>
            <w:r w:rsidR="00DE08DE">
              <w:rPr>
                <w:noProof/>
                <w:webHidden/>
              </w:rPr>
              <w:t>28</w:t>
            </w:r>
            <w:r w:rsidR="0011760B">
              <w:rPr>
                <w:noProof/>
                <w:webHidden/>
              </w:rPr>
              <w:fldChar w:fldCharType="end"/>
            </w:r>
          </w:hyperlink>
        </w:p>
        <w:p w:rsidR="0011760B" w:rsidRDefault="00385D2C">
          <w:pPr>
            <w:pStyle w:val="TDC1"/>
            <w:rPr>
              <w:rFonts w:eastAsiaTheme="minorEastAsia"/>
              <w:noProof/>
              <w:lang w:eastAsia="es-CL"/>
            </w:rPr>
          </w:pPr>
          <w:hyperlink w:anchor="_Toc24448203" w:history="1">
            <w:r w:rsidR="0011760B" w:rsidRPr="00BB010D">
              <w:rPr>
                <w:rStyle w:val="Hipervnculo"/>
                <w:noProof/>
              </w:rPr>
              <w:t>8</w:t>
            </w:r>
            <w:r w:rsidR="0011760B">
              <w:rPr>
                <w:rFonts w:eastAsiaTheme="minorEastAsia"/>
                <w:noProof/>
                <w:lang w:eastAsia="es-CL"/>
              </w:rPr>
              <w:tab/>
            </w:r>
            <w:r w:rsidR="0011760B" w:rsidRPr="00BB010D">
              <w:rPr>
                <w:rStyle w:val="Hipervnculo"/>
                <w:noProof/>
              </w:rPr>
              <w:t>ANEXOS</w:t>
            </w:r>
            <w:r w:rsidR="0011760B">
              <w:rPr>
                <w:noProof/>
                <w:webHidden/>
              </w:rPr>
              <w:tab/>
            </w:r>
            <w:r w:rsidR="0011760B">
              <w:rPr>
                <w:noProof/>
                <w:webHidden/>
              </w:rPr>
              <w:fldChar w:fldCharType="begin"/>
            </w:r>
            <w:r w:rsidR="0011760B">
              <w:rPr>
                <w:noProof/>
                <w:webHidden/>
              </w:rPr>
              <w:instrText xml:space="preserve"> PAGEREF _Toc24448203 \h </w:instrText>
            </w:r>
            <w:r w:rsidR="0011760B">
              <w:rPr>
                <w:noProof/>
                <w:webHidden/>
              </w:rPr>
            </w:r>
            <w:r w:rsidR="0011760B">
              <w:rPr>
                <w:noProof/>
                <w:webHidden/>
              </w:rPr>
              <w:fldChar w:fldCharType="separate"/>
            </w:r>
            <w:r w:rsidR="00DE08DE">
              <w:rPr>
                <w:noProof/>
                <w:webHidden/>
              </w:rPr>
              <w:t>28</w:t>
            </w:r>
            <w:r w:rsidR="0011760B">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42470" w:rsidRPr="00D42470" w:rsidRDefault="00A97060" w:rsidP="00987770">
      <w:pPr>
        <w:pStyle w:val="Ttulo1"/>
      </w:pPr>
      <w:bookmarkStart w:id="6" w:name="_Toc24381449"/>
      <w:bookmarkStart w:id="7" w:name="_Toc24448145"/>
      <w:bookmarkStart w:id="8" w:name="_Toc24381450"/>
      <w:bookmarkStart w:id="9" w:name="_Toc24448146"/>
      <w:bookmarkStart w:id="10" w:name="_Toc24381451"/>
      <w:bookmarkStart w:id="11" w:name="_Toc24448147"/>
      <w:bookmarkStart w:id="12" w:name="_Toc24381452"/>
      <w:bookmarkStart w:id="13" w:name="_Toc24448148"/>
      <w:bookmarkStart w:id="14" w:name="_Toc24381453"/>
      <w:bookmarkStart w:id="15" w:name="_Toc24448149"/>
      <w:bookmarkStart w:id="16" w:name="_Toc24381454"/>
      <w:bookmarkStart w:id="17" w:name="_Toc24448150"/>
      <w:bookmarkStart w:id="18" w:name="_Toc24381455"/>
      <w:bookmarkStart w:id="19" w:name="_Toc24448151"/>
      <w:bookmarkStart w:id="20" w:name="_Toc24381456"/>
      <w:bookmarkStart w:id="21" w:name="_Toc24448152"/>
      <w:bookmarkStart w:id="22" w:name="_Toc449085405"/>
      <w:bookmarkStart w:id="23" w:name="_Toc2444815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lastRenderedPageBreak/>
        <w:t>R</w:t>
      </w:r>
      <w:r w:rsidR="00D42470" w:rsidRPr="00D42470">
        <w:t>ESUMEN</w:t>
      </w:r>
      <w:bookmarkEnd w:id="22"/>
      <w:bookmarkEnd w:id="23"/>
    </w:p>
    <w:p w:rsidR="007E6866" w:rsidRPr="004F67E1" w:rsidRDefault="007E6866" w:rsidP="004F67E1">
      <w:pPr>
        <w:pStyle w:val="Prrafodelista"/>
        <w:ind w:left="0" w:firstLine="432"/>
        <w:rPr>
          <w:rFonts w:cstheme="minorHAnsi"/>
          <w:sz w:val="20"/>
          <w:szCs w:val="20"/>
        </w:rPr>
      </w:pPr>
      <w:r w:rsidRPr="008C741D">
        <w:rPr>
          <w:rFonts w:cstheme="minorHAnsi"/>
          <w:sz w:val="20"/>
          <w:szCs w:val="20"/>
        </w:rPr>
        <w:t xml:space="preserve">El presente documento da cuenta de los resultados de la actividad de fiscalización ambiental realizada durante el día </w:t>
      </w:r>
      <w:r w:rsidR="009553D5">
        <w:rPr>
          <w:rFonts w:cstheme="minorHAnsi"/>
          <w:sz w:val="20"/>
          <w:szCs w:val="20"/>
        </w:rPr>
        <w:t xml:space="preserve">20 de agosto de 2019 </w:t>
      </w:r>
      <w:r w:rsidR="001E1532">
        <w:rPr>
          <w:rFonts w:cstheme="minorHAnsi"/>
          <w:sz w:val="20"/>
          <w:szCs w:val="20"/>
        </w:rPr>
        <w:t>(</w:t>
      </w:r>
      <w:r w:rsidR="004F5D03">
        <w:rPr>
          <w:rFonts w:cstheme="minorHAnsi"/>
          <w:sz w:val="20"/>
          <w:szCs w:val="20"/>
        </w:rPr>
        <w:t xml:space="preserve">Acta de Inspección </w:t>
      </w:r>
      <w:r w:rsidR="005D7E0C">
        <w:rPr>
          <w:rFonts w:cstheme="minorHAnsi"/>
          <w:sz w:val="20"/>
          <w:szCs w:val="20"/>
        </w:rPr>
        <w:t>Ambiental en</w:t>
      </w:r>
      <w:r w:rsidR="004F5D03">
        <w:rPr>
          <w:rFonts w:cstheme="minorHAnsi"/>
          <w:sz w:val="20"/>
          <w:szCs w:val="20"/>
        </w:rPr>
        <w:t xml:space="preserve"> </w:t>
      </w:r>
      <w:r w:rsidR="001E1532">
        <w:rPr>
          <w:rFonts w:cstheme="minorHAnsi"/>
          <w:sz w:val="20"/>
          <w:szCs w:val="20"/>
        </w:rPr>
        <w:t>Anexo 1)</w:t>
      </w:r>
      <w:r w:rsidRPr="008C741D">
        <w:rPr>
          <w:rFonts w:cstheme="minorHAnsi"/>
          <w:sz w:val="20"/>
          <w:szCs w:val="20"/>
        </w:rPr>
        <w:t xml:space="preserve"> por </w:t>
      </w:r>
      <w:r>
        <w:rPr>
          <w:rFonts w:cstheme="minorHAnsi"/>
          <w:sz w:val="20"/>
          <w:szCs w:val="20"/>
        </w:rPr>
        <w:t>funcionarios de SERNAPESCA</w:t>
      </w:r>
      <w:r w:rsidR="005D7E0C">
        <w:rPr>
          <w:rFonts w:cstheme="minorHAnsi"/>
          <w:sz w:val="20"/>
          <w:szCs w:val="20"/>
        </w:rPr>
        <w:t xml:space="preserve"> Aysén</w:t>
      </w:r>
      <w:r w:rsidR="009553D5">
        <w:rPr>
          <w:rFonts w:cstheme="minorHAnsi"/>
          <w:sz w:val="20"/>
          <w:szCs w:val="20"/>
        </w:rPr>
        <w:t xml:space="preserve"> y </w:t>
      </w:r>
      <w:proofErr w:type="spellStart"/>
      <w:r w:rsidR="009553D5">
        <w:rPr>
          <w:rFonts w:cstheme="minorHAnsi"/>
          <w:sz w:val="20"/>
          <w:szCs w:val="20"/>
        </w:rPr>
        <w:t>Directemar</w:t>
      </w:r>
      <w:proofErr w:type="spellEnd"/>
      <w:r w:rsidR="00D47370">
        <w:rPr>
          <w:rFonts w:cstheme="minorHAnsi"/>
          <w:sz w:val="20"/>
          <w:szCs w:val="20"/>
        </w:rPr>
        <w:t>,</w:t>
      </w:r>
      <w:r>
        <w:rPr>
          <w:rFonts w:cstheme="minorHAnsi"/>
          <w:sz w:val="20"/>
          <w:szCs w:val="20"/>
        </w:rPr>
        <w:t xml:space="preserve"> al Centro Engorda de Salmónidos, </w:t>
      </w:r>
      <w:r w:rsidR="008532E7" w:rsidRPr="008532E7">
        <w:rPr>
          <w:rFonts w:cstheme="minorHAnsi"/>
          <w:sz w:val="20"/>
          <w:szCs w:val="20"/>
        </w:rPr>
        <w:t>CES</w:t>
      </w:r>
      <w:r w:rsidR="005D7E0C">
        <w:rPr>
          <w:rFonts w:cstheme="minorHAnsi"/>
          <w:sz w:val="20"/>
          <w:szCs w:val="20"/>
        </w:rPr>
        <w:t xml:space="preserve"> Bután</w:t>
      </w:r>
      <w:r w:rsidR="00C85BF2">
        <w:rPr>
          <w:rFonts w:cstheme="minorHAnsi"/>
          <w:sz w:val="20"/>
          <w:szCs w:val="20"/>
        </w:rPr>
        <w:t xml:space="preserve"> </w:t>
      </w:r>
      <w:r w:rsidR="00C97536">
        <w:rPr>
          <w:rFonts w:cstheme="minorHAnsi"/>
          <w:sz w:val="20"/>
          <w:szCs w:val="20"/>
        </w:rPr>
        <w:t>2</w:t>
      </w:r>
      <w:r w:rsidR="008532E7" w:rsidRPr="008532E7">
        <w:rPr>
          <w:rFonts w:cstheme="minorHAnsi"/>
          <w:sz w:val="20"/>
          <w:szCs w:val="20"/>
        </w:rPr>
        <w:t xml:space="preserve"> (RNA 110</w:t>
      </w:r>
      <w:r w:rsidR="005D7E0C">
        <w:rPr>
          <w:rFonts w:cstheme="minorHAnsi"/>
          <w:sz w:val="20"/>
          <w:szCs w:val="20"/>
        </w:rPr>
        <w:t>36</w:t>
      </w:r>
      <w:r w:rsidR="00C97536">
        <w:rPr>
          <w:rFonts w:cstheme="minorHAnsi"/>
          <w:sz w:val="20"/>
          <w:szCs w:val="20"/>
        </w:rPr>
        <w:t>5</w:t>
      </w:r>
      <w:r w:rsidR="008532E7" w:rsidRPr="008532E7">
        <w:rPr>
          <w:rFonts w:cstheme="minorHAnsi"/>
          <w:sz w:val="20"/>
          <w:szCs w:val="20"/>
        </w:rPr>
        <w:t xml:space="preserve">) perteneciente al concesionario </w:t>
      </w:r>
      <w:r w:rsidR="009553D5">
        <w:rPr>
          <w:rFonts w:cstheme="minorHAnsi"/>
          <w:sz w:val="20"/>
          <w:szCs w:val="20"/>
        </w:rPr>
        <w:t>MOWI Chile S.A.</w:t>
      </w:r>
      <w:r w:rsidR="008532E7" w:rsidRPr="008532E7">
        <w:rPr>
          <w:rFonts w:cstheme="minorHAnsi"/>
          <w:sz w:val="20"/>
          <w:szCs w:val="20"/>
        </w:rPr>
        <w:t xml:space="preserve">, localizada en </w:t>
      </w:r>
      <w:r w:rsidR="005D7E0C">
        <w:rPr>
          <w:rFonts w:cstheme="minorHAnsi"/>
          <w:sz w:val="20"/>
          <w:szCs w:val="20"/>
        </w:rPr>
        <w:t xml:space="preserve">Isla </w:t>
      </w:r>
      <w:proofErr w:type="spellStart"/>
      <w:r w:rsidR="005D7E0C">
        <w:rPr>
          <w:rFonts w:cstheme="minorHAnsi"/>
          <w:sz w:val="20"/>
          <w:szCs w:val="20"/>
        </w:rPr>
        <w:t>Dring</w:t>
      </w:r>
      <w:proofErr w:type="spellEnd"/>
      <w:r w:rsidR="005D7E0C">
        <w:rPr>
          <w:rFonts w:cstheme="minorHAnsi"/>
          <w:sz w:val="20"/>
          <w:szCs w:val="20"/>
        </w:rPr>
        <w:t xml:space="preserve">, Estero Bután, </w:t>
      </w:r>
      <w:r w:rsidR="00C97536">
        <w:rPr>
          <w:rFonts w:cstheme="minorHAnsi"/>
          <w:sz w:val="20"/>
          <w:szCs w:val="20"/>
        </w:rPr>
        <w:t>Caleta Ximena</w:t>
      </w:r>
      <w:r w:rsidR="005D7E0C">
        <w:rPr>
          <w:rFonts w:cstheme="minorHAnsi"/>
          <w:sz w:val="20"/>
          <w:szCs w:val="20"/>
        </w:rPr>
        <w:t xml:space="preserve">, </w:t>
      </w:r>
      <w:r w:rsidR="00C97536">
        <w:rPr>
          <w:rFonts w:cstheme="minorHAnsi"/>
          <w:sz w:val="20"/>
          <w:szCs w:val="20"/>
        </w:rPr>
        <w:t>comuna de</w:t>
      </w:r>
      <w:r w:rsidR="005D7E0C">
        <w:rPr>
          <w:rFonts w:cstheme="minorHAnsi"/>
          <w:sz w:val="20"/>
          <w:szCs w:val="20"/>
        </w:rPr>
        <w:t xml:space="preserve"> Aysén</w:t>
      </w:r>
      <w:r w:rsidR="008532E7" w:rsidRPr="008532E7">
        <w:rPr>
          <w:rFonts w:cstheme="minorHAnsi"/>
          <w:sz w:val="20"/>
          <w:szCs w:val="20"/>
        </w:rPr>
        <w:t>, Región de Aysén</w:t>
      </w:r>
      <w:r w:rsidR="00344162">
        <w:rPr>
          <w:rFonts w:cstheme="minorHAnsi"/>
          <w:sz w:val="20"/>
          <w:szCs w:val="20"/>
        </w:rPr>
        <w:t>.</w:t>
      </w:r>
      <w:r w:rsidR="00DD76DE">
        <w:rPr>
          <w:rFonts w:cstheme="minorHAnsi"/>
          <w:sz w:val="20"/>
          <w:szCs w:val="20"/>
        </w:rPr>
        <w:t xml:space="preserve"> </w:t>
      </w:r>
      <w:r w:rsidRPr="00325020">
        <w:rPr>
          <w:rFonts w:cstheme="minorHAnsi"/>
          <w:sz w:val="20"/>
          <w:szCs w:val="20"/>
        </w:rPr>
        <w:t xml:space="preserve">Los antecedentes </w:t>
      </w:r>
      <w:r w:rsidR="009553D5">
        <w:rPr>
          <w:rFonts w:cstheme="minorHAnsi"/>
          <w:sz w:val="20"/>
          <w:szCs w:val="20"/>
        </w:rPr>
        <w:t xml:space="preserve">de la Fiscalización Ambiental </w:t>
      </w:r>
      <w:r w:rsidRPr="00325020">
        <w:rPr>
          <w:rFonts w:cstheme="minorHAnsi"/>
          <w:sz w:val="20"/>
          <w:szCs w:val="20"/>
        </w:rPr>
        <w:t xml:space="preserve">fueron </w:t>
      </w:r>
      <w:r w:rsidR="009553D5">
        <w:rPr>
          <w:rFonts w:cstheme="minorHAnsi"/>
          <w:sz w:val="20"/>
          <w:szCs w:val="20"/>
        </w:rPr>
        <w:t>entregados a la SMA</w:t>
      </w:r>
      <w:r w:rsidRPr="00325020">
        <w:rPr>
          <w:rFonts w:cstheme="minorHAnsi"/>
          <w:sz w:val="20"/>
          <w:szCs w:val="20"/>
        </w:rPr>
        <w:t xml:space="preserve"> por</w:t>
      </w:r>
      <w:r w:rsidR="009553D5">
        <w:rPr>
          <w:rFonts w:cstheme="minorHAnsi"/>
          <w:sz w:val="20"/>
          <w:szCs w:val="20"/>
        </w:rPr>
        <w:t xml:space="preserve"> el Director Regional de </w:t>
      </w:r>
      <w:proofErr w:type="spellStart"/>
      <w:r w:rsidR="009553D5">
        <w:rPr>
          <w:rFonts w:cstheme="minorHAnsi"/>
          <w:sz w:val="20"/>
          <w:szCs w:val="20"/>
        </w:rPr>
        <w:t>Sernapesca</w:t>
      </w:r>
      <w:proofErr w:type="spellEnd"/>
      <w:r w:rsidR="009553D5">
        <w:rPr>
          <w:rFonts w:cstheme="minorHAnsi"/>
          <w:sz w:val="20"/>
          <w:szCs w:val="20"/>
        </w:rPr>
        <w:t xml:space="preserve"> Aysén, mediante Ord N°18150/02.09.2019 (Anexo 2)</w:t>
      </w:r>
      <w:r w:rsidRPr="004F67E1">
        <w:rPr>
          <w:rFonts w:cstheme="minorHAnsi"/>
          <w:sz w:val="20"/>
          <w:szCs w:val="20"/>
        </w:rPr>
        <w:t>.</w:t>
      </w:r>
    </w:p>
    <w:p w:rsidR="007E6866" w:rsidRPr="00585099" w:rsidRDefault="007E6866" w:rsidP="007E6866">
      <w:pPr>
        <w:pStyle w:val="Prrafodelista"/>
        <w:ind w:left="0"/>
        <w:rPr>
          <w:rFonts w:cstheme="minorHAnsi"/>
          <w:color w:val="FF0000"/>
          <w:sz w:val="20"/>
          <w:szCs w:val="20"/>
        </w:rPr>
      </w:pPr>
    </w:p>
    <w:p w:rsidR="007E6866" w:rsidRDefault="007E6866" w:rsidP="00DD76DE">
      <w:pPr>
        <w:ind w:firstLine="432"/>
        <w:jc w:val="both"/>
        <w:rPr>
          <w:rFonts w:cstheme="minorHAnsi"/>
          <w:sz w:val="20"/>
          <w:szCs w:val="20"/>
        </w:rPr>
      </w:pPr>
      <w:r>
        <w:rPr>
          <w:rFonts w:cstheme="minorHAnsi"/>
          <w:sz w:val="20"/>
          <w:szCs w:val="20"/>
        </w:rPr>
        <w:t>La fiscalización ambiental</w:t>
      </w:r>
      <w:r w:rsidR="001E1532">
        <w:rPr>
          <w:rFonts w:cstheme="minorHAnsi"/>
          <w:sz w:val="20"/>
          <w:szCs w:val="20"/>
        </w:rPr>
        <w:t xml:space="preserve"> </w:t>
      </w:r>
      <w:r>
        <w:rPr>
          <w:rFonts w:cstheme="minorHAnsi"/>
          <w:sz w:val="20"/>
          <w:szCs w:val="20"/>
        </w:rPr>
        <w:t>tuvo por objeto realizar la inspección en terreno</w:t>
      </w:r>
      <w:r w:rsidR="00546849">
        <w:rPr>
          <w:rFonts w:cstheme="minorHAnsi"/>
          <w:sz w:val="20"/>
          <w:szCs w:val="20"/>
        </w:rPr>
        <w:t>, en</w:t>
      </w:r>
      <w:r>
        <w:rPr>
          <w:rFonts w:cstheme="minorHAnsi"/>
          <w:sz w:val="20"/>
          <w:szCs w:val="20"/>
        </w:rPr>
        <w:t xml:space="preserve"> cumplimiento al Programa de Fiscalización de RCAs 201</w:t>
      </w:r>
      <w:r w:rsidR="00BA73C8">
        <w:rPr>
          <w:rFonts w:cstheme="minorHAnsi"/>
          <w:sz w:val="20"/>
          <w:szCs w:val="20"/>
        </w:rPr>
        <w:t>9</w:t>
      </w:r>
      <w:r>
        <w:rPr>
          <w:rFonts w:cstheme="minorHAnsi"/>
          <w:sz w:val="20"/>
          <w:szCs w:val="20"/>
        </w:rPr>
        <w:t>.</w:t>
      </w:r>
    </w:p>
    <w:p w:rsidR="00271FA0" w:rsidRDefault="00271FA0" w:rsidP="00DD76DE">
      <w:pPr>
        <w:ind w:firstLine="432"/>
        <w:jc w:val="both"/>
        <w:rPr>
          <w:rFonts w:cstheme="minorHAnsi"/>
          <w:sz w:val="20"/>
          <w:szCs w:val="20"/>
        </w:rPr>
      </w:pPr>
      <w:r>
        <w:rPr>
          <w:rFonts w:cstheme="minorHAnsi"/>
          <w:sz w:val="20"/>
          <w:szCs w:val="20"/>
        </w:rPr>
        <w:t>El proyecto tiene asociada la siguiente R</w:t>
      </w:r>
      <w:r w:rsidR="002717A7">
        <w:rPr>
          <w:rFonts w:cstheme="minorHAnsi"/>
          <w:sz w:val="20"/>
          <w:szCs w:val="20"/>
        </w:rPr>
        <w:t>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1182"/>
        <w:gridCol w:w="1239"/>
        <w:gridCol w:w="1715"/>
        <w:gridCol w:w="1558"/>
        <w:gridCol w:w="3588"/>
      </w:tblGrid>
      <w:tr w:rsidR="00271FA0" w:rsidRPr="00A8205A" w:rsidTr="00CE5024">
        <w:trPr>
          <w:trHeight w:val="498"/>
          <w:jc w:val="center"/>
        </w:trPr>
        <w:tc>
          <w:tcPr>
            <w:tcW w:w="341" w:type="pct"/>
            <w:shd w:val="clear" w:color="auto" w:fill="D9D9D9" w:themeFill="background1" w:themeFillShade="D9"/>
            <w:vAlign w:val="center"/>
            <w:hideMark/>
          </w:tcPr>
          <w:p w:rsidR="00271FA0" w:rsidRPr="00A8205A" w:rsidRDefault="00271FA0" w:rsidP="00271FA0">
            <w:pPr>
              <w:spacing w:after="0" w:line="0" w:lineRule="atLeast"/>
              <w:jc w:val="center"/>
              <w:rPr>
                <w:rFonts w:ascii="Calibri" w:eastAsia="Times New Roman" w:hAnsi="Calibri" w:cs="Calibri"/>
                <w:b/>
                <w:bCs/>
                <w:sz w:val="20"/>
                <w:szCs w:val="20"/>
                <w:lang w:eastAsia="es-CL"/>
              </w:rPr>
            </w:pPr>
            <w:bookmarkStart w:id="24" w:name="_Hlk498427569"/>
            <w:r w:rsidRPr="00A8205A">
              <w:rPr>
                <w:rFonts w:ascii="Calibri" w:eastAsia="Times New Roman" w:hAnsi="Calibri" w:cs="Calibri"/>
                <w:b/>
                <w:bCs/>
                <w:sz w:val="20"/>
                <w:szCs w:val="20"/>
                <w:lang w:eastAsia="es-CL"/>
              </w:rPr>
              <w:t>N°</w:t>
            </w:r>
          </w:p>
        </w:tc>
        <w:tc>
          <w:tcPr>
            <w:tcW w:w="593" w:type="pct"/>
            <w:shd w:val="clear" w:color="auto" w:fill="D9D9D9" w:themeFill="background1" w:themeFillShade="D9"/>
            <w:vAlign w:val="center"/>
            <w:hideMark/>
          </w:tcPr>
          <w:p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Tipo de instrumento</w:t>
            </w:r>
          </w:p>
        </w:tc>
        <w:tc>
          <w:tcPr>
            <w:tcW w:w="622" w:type="pct"/>
            <w:shd w:val="clear" w:color="auto" w:fill="D9D9D9" w:themeFill="background1" w:themeFillShade="D9"/>
            <w:vAlign w:val="center"/>
            <w:hideMark/>
          </w:tcPr>
          <w:p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N°/</w:t>
            </w:r>
          </w:p>
          <w:p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Descripción</w:t>
            </w:r>
          </w:p>
        </w:tc>
        <w:tc>
          <w:tcPr>
            <w:tcW w:w="861" w:type="pct"/>
            <w:shd w:val="clear" w:color="auto" w:fill="D9D9D9" w:themeFill="background1" w:themeFillShade="D9"/>
            <w:vAlign w:val="center"/>
          </w:tcPr>
          <w:p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Fecha</w:t>
            </w:r>
          </w:p>
        </w:tc>
        <w:tc>
          <w:tcPr>
            <w:tcW w:w="782" w:type="pct"/>
            <w:shd w:val="clear" w:color="auto" w:fill="D9D9D9" w:themeFill="background1" w:themeFillShade="D9"/>
            <w:vAlign w:val="center"/>
            <w:hideMark/>
          </w:tcPr>
          <w:p w:rsidR="00271FA0" w:rsidRPr="00A8205A" w:rsidRDefault="004E2E63"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titular</w:t>
            </w:r>
          </w:p>
        </w:tc>
        <w:tc>
          <w:tcPr>
            <w:tcW w:w="1801" w:type="pct"/>
            <w:shd w:val="clear" w:color="auto" w:fill="D9D9D9" w:themeFill="background1" w:themeFillShade="D9"/>
            <w:vAlign w:val="center"/>
            <w:hideMark/>
          </w:tcPr>
          <w:p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Título</w:t>
            </w:r>
          </w:p>
        </w:tc>
      </w:tr>
      <w:tr w:rsidR="0087732C" w:rsidRPr="00A8205A" w:rsidTr="00892979">
        <w:trPr>
          <w:trHeight w:val="894"/>
          <w:jc w:val="center"/>
        </w:trPr>
        <w:tc>
          <w:tcPr>
            <w:tcW w:w="341" w:type="pct"/>
            <w:shd w:val="clear" w:color="auto" w:fill="auto"/>
            <w:noWrap/>
            <w:vAlign w:val="center"/>
            <w:hideMark/>
          </w:tcPr>
          <w:p w:rsidR="0087732C" w:rsidRPr="00511868" w:rsidRDefault="0087732C" w:rsidP="00511868">
            <w:pPr>
              <w:spacing w:after="0" w:line="0" w:lineRule="atLeast"/>
              <w:jc w:val="center"/>
              <w:rPr>
                <w:rFonts w:ascii="Calibri" w:eastAsia="Calibri" w:hAnsi="Calibri" w:cs="Times New Roman"/>
                <w:color w:val="000000"/>
                <w:sz w:val="20"/>
                <w:szCs w:val="20"/>
              </w:rPr>
            </w:pPr>
            <w:r w:rsidRPr="00511868">
              <w:rPr>
                <w:rFonts w:ascii="Calibri" w:eastAsia="Calibri" w:hAnsi="Calibri" w:cs="Times New Roman"/>
                <w:color w:val="000000"/>
                <w:sz w:val="20"/>
                <w:szCs w:val="20"/>
              </w:rPr>
              <w:t>1</w:t>
            </w:r>
          </w:p>
        </w:tc>
        <w:tc>
          <w:tcPr>
            <w:tcW w:w="593" w:type="pct"/>
            <w:shd w:val="clear" w:color="auto" w:fill="auto"/>
            <w:noWrap/>
            <w:vAlign w:val="center"/>
          </w:tcPr>
          <w:p w:rsidR="0087732C" w:rsidRPr="00511868" w:rsidRDefault="0087732C" w:rsidP="00511868">
            <w:pPr>
              <w:spacing w:after="0" w:line="0" w:lineRule="atLeast"/>
              <w:jc w:val="center"/>
              <w:rPr>
                <w:rFonts w:ascii="Calibri" w:eastAsia="Calibri" w:hAnsi="Calibri" w:cs="Times New Roman"/>
                <w:color w:val="000000"/>
                <w:sz w:val="20"/>
                <w:szCs w:val="20"/>
              </w:rPr>
            </w:pPr>
            <w:r w:rsidRPr="00511868">
              <w:rPr>
                <w:rFonts w:ascii="Calibri" w:eastAsia="Calibri" w:hAnsi="Calibri" w:cs="Times New Roman"/>
                <w:color w:val="000000"/>
                <w:sz w:val="20"/>
                <w:szCs w:val="20"/>
              </w:rPr>
              <w:t>RCA</w:t>
            </w:r>
          </w:p>
        </w:tc>
        <w:tc>
          <w:tcPr>
            <w:tcW w:w="622" w:type="pct"/>
            <w:shd w:val="clear" w:color="auto" w:fill="auto"/>
            <w:noWrap/>
            <w:vAlign w:val="center"/>
          </w:tcPr>
          <w:p w:rsidR="0087732C" w:rsidRPr="00511868" w:rsidRDefault="00C97536" w:rsidP="00511868">
            <w:pPr>
              <w:jc w:val="center"/>
              <w:rPr>
                <w:sz w:val="20"/>
                <w:szCs w:val="20"/>
              </w:rPr>
            </w:pPr>
            <w:r>
              <w:rPr>
                <w:sz w:val="20"/>
                <w:szCs w:val="20"/>
              </w:rPr>
              <w:t>163</w:t>
            </w:r>
            <w:r w:rsidR="0087732C" w:rsidRPr="00511868">
              <w:rPr>
                <w:sz w:val="20"/>
                <w:szCs w:val="20"/>
              </w:rPr>
              <w:t>/20</w:t>
            </w:r>
            <w:r w:rsidR="007A3BA0">
              <w:rPr>
                <w:sz w:val="20"/>
                <w:szCs w:val="20"/>
              </w:rPr>
              <w:t>1</w:t>
            </w:r>
            <w:r w:rsidR="00C85BF2">
              <w:rPr>
                <w:sz w:val="20"/>
                <w:szCs w:val="20"/>
              </w:rPr>
              <w:t>2</w:t>
            </w:r>
          </w:p>
        </w:tc>
        <w:tc>
          <w:tcPr>
            <w:tcW w:w="861" w:type="pct"/>
            <w:vAlign w:val="center"/>
          </w:tcPr>
          <w:p w:rsidR="0087732C" w:rsidRPr="00375FED" w:rsidRDefault="00C97536" w:rsidP="00511868">
            <w:pPr>
              <w:jc w:val="center"/>
              <w:rPr>
                <w:color w:val="FF0000"/>
                <w:sz w:val="20"/>
                <w:szCs w:val="20"/>
              </w:rPr>
            </w:pPr>
            <w:r>
              <w:rPr>
                <w:sz w:val="20"/>
                <w:szCs w:val="20"/>
              </w:rPr>
              <w:t>18</w:t>
            </w:r>
            <w:r w:rsidR="0087732C" w:rsidRPr="0001580B">
              <w:rPr>
                <w:sz w:val="20"/>
                <w:szCs w:val="20"/>
              </w:rPr>
              <w:t xml:space="preserve"> de </w:t>
            </w:r>
            <w:r>
              <w:rPr>
                <w:sz w:val="20"/>
                <w:szCs w:val="20"/>
              </w:rPr>
              <w:t>abril</w:t>
            </w:r>
            <w:r w:rsidR="0087732C" w:rsidRPr="0001580B">
              <w:rPr>
                <w:sz w:val="20"/>
                <w:szCs w:val="20"/>
              </w:rPr>
              <w:t xml:space="preserve"> de 20</w:t>
            </w:r>
            <w:r w:rsidR="00464C95">
              <w:rPr>
                <w:sz w:val="20"/>
                <w:szCs w:val="20"/>
              </w:rPr>
              <w:t>1</w:t>
            </w:r>
            <w:r w:rsidR="00C85BF2">
              <w:rPr>
                <w:sz w:val="20"/>
                <w:szCs w:val="20"/>
              </w:rPr>
              <w:t>2</w:t>
            </w:r>
          </w:p>
        </w:tc>
        <w:tc>
          <w:tcPr>
            <w:tcW w:w="782" w:type="pct"/>
            <w:shd w:val="clear" w:color="auto" w:fill="auto"/>
            <w:noWrap/>
            <w:vAlign w:val="center"/>
          </w:tcPr>
          <w:p w:rsidR="0087732C" w:rsidRPr="00375FED" w:rsidRDefault="004D65FA" w:rsidP="00511868">
            <w:pPr>
              <w:spacing w:after="0"/>
              <w:jc w:val="center"/>
              <w:rPr>
                <w:color w:val="FF0000"/>
                <w:sz w:val="20"/>
                <w:szCs w:val="20"/>
              </w:rPr>
            </w:pPr>
            <w:r>
              <w:rPr>
                <w:sz w:val="20"/>
                <w:szCs w:val="20"/>
              </w:rPr>
              <w:t xml:space="preserve">Marine </w:t>
            </w:r>
            <w:proofErr w:type="spellStart"/>
            <w:r>
              <w:rPr>
                <w:sz w:val="20"/>
                <w:szCs w:val="20"/>
              </w:rPr>
              <w:t>Harvest</w:t>
            </w:r>
            <w:proofErr w:type="spellEnd"/>
            <w:r>
              <w:rPr>
                <w:sz w:val="20"/>
                <w:szCs w:val="20"/>
              </w:rPr>
              <w:t xml:space="preserve"> Chile S.A.</w:t>
            </w:r>
          </w:p>
        </w:tc>
        <w:tc>
          <w:tcPr>
            <w:tcW w:w="1801" w:type="pct"/>
            <w:shd w:val="clear" w:color="auto" w:fill="auto"/>
            <w:noWrap/>
            <w:vAlign w:val="center"/>
          </w:tcPr>
          <w:p w:rsidR="0087732C" w:rsidRPr="00511868" w:rsidRDefault="0087732C" w:rsidP="00511868">
            <w:pPr>
              <w:jc w:val="center"/>
              <w:rPr>
                <w:sz w:val="20"/>
                <w:szCs w:val="20"/>
              </w:rPr>
            </w:pPr>
            <w:r w:rsidRPr="00511868">
              <w:rPr>
                <w:sz w:val="20"/>
                <w:szCs w:val="20"/>
              </w:rPr>
              <w:t>“</w:t>
            </w:r>
            <w:r w:rsidR="004D65FA">
              <w:rPr>
                <w:sz w:val="20"/>
                <w:szCs w:val="20"/>
              </w:rPr>
              <w:t xml:space="preserve">Declaración de Impacto Ambiental </w:t>
            </w:r>
            <w:r w:rsidR="00B86A92">
              <w:rPr>
                <w:sz w:val="20"/>
                <w:szCs w:val="20"/>
              </w:rPr>
              <w:t xml:space="preserve">ampliación de producción centro de engorda de salmones Isla </w:t>
            </w:r>
            <w:proofErr w:type="spellStart"/>
            <w:r w:rsidR="00B86A92">
              <w:rPr>
                <w:sz w:val="20"/>
                <w:szCs w:val="20"/>
              </w:rPr>
              <w:t>Dring</w:t>
            </w:r>
            <w:proofErr w:type="spellEnd"/>
            <w:r w:rsidR="00B86A92">
              <w:rPr>
                <w:sz w:val="20"/>
                <w:szCs w:val="20"/>
              </w:rPr>
              <w:t xml:space="preserve"> Estero Bután Caleta Ximena XI Región </w:t>
            </w:r>
            <w:proofErr w:type="spellStart"/>
            <w:r w:rsidR="00B86A92">
              <w:rPr>
                <w:sz w:val="20"/>
                <w:szCs w:val="20"/>
              </w:rPr>
              <w:t>pert</w:t>
            </w:r>
            <w:proofErr w:type="spellEnd"/>
            <w:r w:rsidR="00B86A92">
              <w:rPr>
                <w:sz w:val="20"/>
                <w:szCs w:val="20"/>
              </w:rPr>
              <w:t xml:space="preserve"> N°211111227”</w:t>
            </w:r>
          </w:p>
        </w:tc>
      </w:tr>
      <w:bookmarkEnd w:id="24"/>
    </w:tbl>
    <w:p w:rsidR="00892979" w:rsidRDefault="00892979" w:rsidP="00DD76DE">
      <w:pPr>
        <w:ind w:firstLine="432"/>
        <w:jc w:val="both"/>
        <w:rPr>
          <w:rFonts w:cstheme="minorHAnsi"/>
          <w:sz w:val="20"/>
          <w:szCs w:val="20"/>
        </w:rPr>
      </w:pPr>
    </w:p>
    <w:p w:rsidR="00BE5C67" w:rsidRDefault="008E5FEB" w:rsidP="00DD76DE">
      <w:pPr>
        <w:ind w:firstLine="432"/>
        <w:jc w:val="both"/>
        <w:rPr>
          <w:rFonts w:cstheme="minorHAnsi"/>
          <w:sz w:val="20"/>
          <w:szCs w:val="20"/>
        </w:rPr>
      </w:pPr>
      <w:r w:rsidRPr="00BF0C3F">
        <w:rPr>
          <w:rFonts w:cstheme="minorHAnsi"/>
          <w:sz w:val="20"/>
          <w:szCs w:val="20"/>
        </w:rPr>
        <w:t>El proyecto</w:t>
      </w:r>
      <w:r w:rsidR="001F21DB" w:rsidRPr="00BF0C3F">
        <w:rPr>
          <w:rFonts w:cstheme="minorHAnsi"/>
          <w:sz w:val="20"/>
          <w:szCs w:val="20"/>
        </w:rPr>
        <w:t xml:space="preserve"> </w:t>
      </w:r>
      <w:r w:rsidR="00892979" w:rsidRPr="00BF0C3F">
        <w:rPr>
          <w:rFonts w:cstheme="minorHAnsi"/>
          <w:sz w:val="20"/>
          <w:szCs w:val="20"/>
        </w:rPr>
        <w:t>aprobado mediante RCA N°</w:t>
      </w:r>
      <w:r w:rsidR="00B86A92">
        <w:rPr>
          <w:rFonts w:cstheme="minorHAnsi"/>
          <w:sz w:val="20"/>
          <w:szCs w:val="20"/>
        </w:rPr>
        <w:t>163</w:t>
      </w:r>
      <w:r w:rsidR="00892979" w:rsidRPr="00BF0C3F">
        <w:rPr>
          <w:rFonts w:cstheme="minorHAnsi"/>
          <w:sz w:val="20"/>
          <w:szCs w:val="20"/>
        </w:rPr>
        <w:t>/20</w:t>
      </w:r>
      <w:r w:rsidR="000E4123" w:rsidRPr="00BF0C3F">
        <w:rPr>
          <w:rFonts w:cstheme="minorHAnsi"/>
          <w:sz w:val="20"/>
          <w:szCs w:val="20"/>
        </w:rPr>
        <w:t>1</w:t>
      </w:r>
      <w:r w:rsidR="00E9475D" w:rsidRPr="00BF0C3F">
        <w:rPr>
          <w:rFonts w:cstheme="minorHAnsi"/>
          <w:sz w:val="20"/>
          <w:szCs w:val="20"/>
        </w:rPr>
        <w:t>2</w:t>
      </w:r>
      <w:r w:rsidR="001E1532">
        <w:rPr>
          <w:rFonts w:cstheme="minorHAnsi"/>
          <w:sz w:val="20"/>
          <w:szCs w:val="20"/>
        </w:rPr>
        <w:t xml:space="preserve"> (Anexo 3)</w:t>
      </w:r>
      <w:r w:rsidR="00892979" w:rsidRPr="00BF0C3F">
        <w:rPr>
          <w:rFonts w:cstheme="minorHAnsi"/>
          <w:sz w:val="20"/>
          <w:szCs w:val="20"/>
        </w:rPr>
        <w:t xml:space="preserve"> </w:t>
      </w:r>
      <w:r w:rsidR="00B105F3" w:rsidRPr="00B105F3">
        <w:rPr>
          <w:rFonts w:cstheme="minorHAnsi"/>
          <w:sz w:val="20"/>
          <w:szCs w:val="20"/>
        </w:rPr>
        <w:t>contempla un aumento de producción a 5.232,6 toneladas de salmónidos</w:t>
      </w:r>
      <w:r w:rsidR="004F67E1">
        <w:rPr>
          <w:rFonts w:cstheme="minorHAnsi"/>
          <w:sz w:val="20"/>
          <w:szCs w:val="20"/>
        </w:rPr>
        <w:t>,</w:t>
      </w:r>
      <w:r w:rsidR="00B105F3" w:rsidRPr="00B105F3">
        <w:rPr>
          <w:rFonts w:cstheme="minorHAnsi"/>
          <w:sz w:val="20"/>
          <w:szCs w:val="20"/>
        </w:rPr>
        <w:t xml:space="preserve"> la instalación de 18 balsas de 30x30x19</w:t>
      </w:r>
      <w:r w:rsidR="00B105F3">
        <w:rPr>
          <w:rFonts w:cstheme="minorHAnsi"/>
          <w:sz w:val="20"/>
          <w:szCs w:val="20"/>
        </w:rPr>
        <w:t xml:space="preserve">m y un sistema de ensilaje dimensionada para tratar 150,2 </w:t>
      </w:r>
      <w:r w:rsidR="00025938">
        <w:rPr>
          <w:rFonts w:cstheme="minorHAnsi"/>
          <w:sz w:val="20"/>
          <w:szCs w:val="20"/>
        </w:rPr>
        <w:t>toneladas</w:t>
      </w:r>
      <w:r w:rsidR="00B105F3">
        <w:rPr>
          <w:rFonts w:cstheme="minorHAnsi"/>
          <w:sz w:val="20"/>
          <w:szCs w:val="20"/>
        </w:rPr>
        <w:t xml:space="preserve"> por ciclo, </w:t>
      </w:r>
      <w:r w:rsidR="00325020">
        <w:rPr>
          <w:rFonts w:cstheme="minorHAnsi"/>
          <w:sz w:val="20"/>
          <w:szCs w:val="20"/>
        </w:rPr>
        <w:t xml:space="preserve">donde se realiza molienda de mortalidad y </w:t>
      </w:r>
      <w:r w:rsidR="00B105F3">
        <w:rPr>
          <w:rFonts w:cstheme="minorHAnsi"/>
          <w:sz w:val="20"/>
          <w:szCs w:val="20"/>
        </w:rPr>
        <w:t>acidificación</w:t>
      </w:r>
      <w:r w:rsidR="00E10092">
        <w:rPr>
          <w:rFonts w:cstheme="minorHAnsi"/>
          <w:sz w:val="20"/>
          <w:szCs w:val="20"/>
        </w:rPr>
        <w:t xml:space="preserve"> in situ con </w:t>
      </w:r>
      <w:r w:rsidR="00B105F3">
        <w:rPr>
          <w:rFonts w:cstheme="minorHAnsi"/>
          <w:sz w:val="20"/>
          <w:szCs w:val="20"/>
        </w:rPr>
        <w:t>Ácido</w:t>
      </w:r>
      <w:r w:rsidR="00E10092">
        <w:rPr>
          <w:rFonts w:cstheme="minorHAnsi"/>
          <w:sz w:val="20"/>
          <w:szCs w:val="20"/>
        </w:rPr>
        <w:t xml:space="preserve"> Fórmico, para luego de cumplido el plazo de almacenamiento ser despachado a planta reductora. </w:t>
      </w:r>
    </w:p>
    <w:p w:rsidR="00D65F61" w:rsidRDefault="00D65F61" w:rsidP="00DD76DE">
      <w:pPr>
        <w:ind w:firstLine="432"/>
        <w:jc w:val="both"/>
        <w:rPr>
          <w:rFonts w:cstheme="minorHAnsi"/>
          <w:sz w:val="20"/>
          <w:szCs w:val="20"/>
        </w:rPr>
      </w:pPr>
      <w:bookmarkStart w:id="25" w:name="_Hlk22740496"/>
      <w:r>
        <w:rPr>
          <w:rFonts w:cstheme="minorHAnsi"/>
          <w:sz w:val="20"/>
          <w:szCs w:val="20"/>
        </w:rPr>
        <w:t xml:space="preserve">Mediante correo electrónico de fecha 17 de octubre 2019, se solicitó a la Unidad de Programa Salud ambiental de </w:t>
      </w:r>
      <w:proofErr w:type="spellStart"/>
      <w:r>
        <w:rPr>
          <w:rFonts w:cstheme="minorHAnsi"/>
          <w:sz w:val="20"/>
          <w:szCs w:val="20"/>
        </w:rPr>
        <w:t>Sernapesca</w:t>
      </w:r>
      <w:proofErr w:type="spellEnd"/>
      <w:r>
        <w:rPr>
          <w:rFonts w:cstheme="minorHAnsi"/>
          <w:sz w:val="20"/>
          <w:szCs w:val="20"/>
        </w:rPr>
        <w:t xml:space="preserve"> información respecto de la producción de los últimos 3 años y condiciones de aerobicidad de</w:t>
      </w:r>
      <w:r w:rsidR="00CC37EA">
        <w:rPr>
          <w:rFonts w:cstheme="minorHAnsi"/>
          <w:sz w:val="20"/>
          <w:szCs w:val="20"/>
        </w:rPr>
        <w:t>l</w:t>
      </w:r>
      <w:r>
        <w:rPr>
          <w:rFonts w:cstheme="minorHAnsi"/>
          <w:sz w:val="20"/>
          <w:szCs w:val="20"/>
        </w:rPr>
        <w:t xml:space="preserve"> CES </w:t>
      </w:r>
      <w:proofErr w:type="spellStart"/>
      <w:r>
        <w:rPr>
          <w:rFonts w:cstheme="minorHAnsi"/>
          <w:sz w:val="20"/>
          <w:szCs w:val="20"/>
        </w:rPr>
        <w:t>Butan</w:t>
      </w:r>
      <w:proofErr w:type="spellEnd"/>
      <w:r>
        <w:rPr>
          <w:rFonts w:cstheme="minorHAnsi"/>
          <w:sz w:val="20"/>
          <w:szCs w:val="20"/>
        </w:rPr>
        <w:t xml:space="preserve"> 2</w:t>
      </w:r>
      <w:r w:rsidR="00CC37EA">
        <w:rPr>
          <w:rFonts w:cstheme="minorHAnsi"/>
          <w:sz w:val="20"/>
          <w:szCs w:val="20"/>
        </w:rPr>
        <w:t xml:space="preserve">. Mediante Correo electrónico de fecha 23 de octubre </w:t>
      </w:r>
      <w:proofErr w:type="spellStart"/>
      <w:r w:rsidR="00CC37EA">
        <w:rPr>
          <w:rFonts w:cstheme="minorHAnsi"/>
          <w:sz w:val="20"/>
          <w:szCs w:val="20"/>
        </w:rPr>
        <w:t>Sernapesca</w:t>
      </w:r>
      <w:proofErr w:type="spellEnd"/>
      <w:r w:rsidR="00CC37EA">
        <w:rPr>
          <w:rFonts w:cstheme="minorHAnsi"/>
          <w:sz w:val="20"/>
          <w:szCs w:val="20"/>
        </w:rPr>
        <w:t xml:space="preserve"> a</w:t>
      </w:r>
      <w:bookmarkStart w:id="26" w:name="_GoBack"/>
      <w:bookmarkEnd w:id="26"/>
      <w:r w:rsidR="00CC37EA">
        <w:rPr>
          <w:rFonts w:cstheme="minorHAnsi"/>
          <w:sz w:val="20"/>
          <w:szCs w:val="20"/>
        </w:rPr>
        <w:t>djunta información requerida a la SMA</w:t>
      </w:r>
      <w:r w:rsidR="00DE08DE">
        <w:rPr>
          <w:rFonts w:cstheme="minorHAnsi"/>
          <w:sz w:val="20"/>
          <w:szCs w:val="20"/>
        </w:rPr>
        <w:t xml:space="preserve"> (Anexo 7)</w:t>
      </w:r>
      <w:r w:rsidR="00CC37EA">
        <w:rPr>
          <w:rFonts w:cstheme="minorHAnsi"/>
          <w:sz w:val="20"/>
          <w:szCs w:val="20"/>
        </w:rPr>
        <w:t>.</w:t>
      </w:r>
    </w:p>
    <w:bookmarkEnd w:id="25"/>
    <w:p w:rsidR="00D144C0" w:rsidRPr="005843D0" w:rsidRDefault="00B11B30" w:rsidP="005843D0">
      <w:pPr>
        <w:pStyle w:val="Prrafodelista"/>
        <w:ind w:left="0" w:firstLine="432"/>
        <w:rPr>
          <w:rFonts w:ascii="Calibri" w:hAnsi="Calibri" w:cs="Calibri"/>
          <w:sz w:val="20"/>
          <w:szCs w:val="20"/>
        </w:rPr>
      </w:pPr>
      <w:r>
        <w:rPr>
          <w:rFonts w:cstheme="minorHAnsi"/>
          <w:sz w:val="20"/>
          <w:szCs w:val="20"/>
        </w:rPr>
        <w:t xml:space="preserve">En la planificación de la actividad de </w:t>
      </w:r>
      <w:r w:rsidR="00FA5613">
        <w:rPr>
          <w:rFonts w:cstheme="minorHAnsi"/>
          <w:sz w:val="20"/>
          <w:szCs w:val="20"/>
        </w:rPr>
        <w:t xml:space="preserve">fiscalización se definieron como aspectos ambientalmente </w:t>
      </w:r>
      <w:r w:rsidR="007E6866" w:rsidRPr="00380CFD">
        <w:rPr>
          <w:rFonts w:cstheme="minorHAnsi"/>
          <w:sz w:val="20"/>
          <w:szCs w:val="20"/>
        </w:rPr>
        <w:t>relevantes</w:t>
      </w:r>
      <w:r w:rsidR="00FA5613">
        <w:rPr>
          <w:rFonts w:cstheme="minorHAnsi"/>
          <w:sz w:val="20"/>
          <w:szCs w:val="20"/>
        </w:rPr>
        <w:t xml:space="preserve">: </w:t>
      </w:r>
      <w:r w:rsidR="007F1A42">
        <w:rPr>
          <w:rFonts w:cstheme="minorHAnsi"/>
          <w:sz w:val="20"/>
          <w:szCs w:val="20"/>
        </w:rPr>
        <w:t xml:space="preserve"> </w:t>
      </w:r>
      <w:r w:rsidR="005843D0" w:rsidRPr="005843D0">
        <w:rPr>
          <w:rFonts w:ascii="Calibri" w:hAnsi="Calibri" w:cs="Calibri"/>
          <w:sz w:val="20"/>
          <w:szCs w:val="20"/>
        </w:rPr>
        <w:tab/>
        <w:t xml:space="preserve">Planes de contingencia ante derrame de </w:t>
      </w:r>
      <w:proofErr w:type="gramStart"/>
      <w:r w:rsidR="005843D0" w:rsidRPr="005843D0">
        <w:rPr>
          <w:rFonts w:ascii="Calibri" w:hAnsi="Calibri" w:cs="Calibri"/>
          <w:sz w:val="20"/>
          <w:szCs w:val="20"/>
        </w:rPr>
        <w:t xml:space="preserve">hidrocarburos </w:t>
      </w:r>
      <w:r w:rsidR="005843D0">
        <w:rPr>
          <w:rFonts w:ascii="Calibri" w:hAnsi="Calibri" w:cs="Calibri"/>
          <w:sz w:val="20"/>
          <w:szCs w:val="20"/>
        </w:rPr>
        <w:t>;</w:t>
      </w:r>
      <w:proofErr w:type="gramEnd"/>
      <w:r w:rsidR="005843D0">
        <w:rPr>
          <w:rFonts w:ascii="Calibri" w:hAnsi="Calibri" w:cs="Calibri"/>
          <w:sz w:val="20"/>
          <w:szCs w:val="20"/>
        </w:rPr>
        <w:t xml:space="preserve"> </w:t>
      </w:r>
      <w:r w:rsidR="005843D0" w:rsidRPr="005843D0">
        <w:rPr>
          <w:rFonts w:ascii="Calibri" w:hAnsi="Calibri" w:cs="Calibri"/>
          <w:sz w:val="20"/>
          <w:szCs w:val="20"/>
        </w:rPr>
        <w:t>Manejo de Residuos sólidos</w:t>
      </w:r>
      <w:r w:rsidR="005843D0">
        <w:rPr>
          <w:rFonts w:ascii="Calibri" w:hAnsi="Calibri" w:cs="Calibri"/>
          <w:sz w:val="20"/>
          <w:szCs w:val="20"/>
        </w:rPr>
        <w:t xml:space="preserve">; </w:t>
      </w:r>
      <w:r w:rsidR="005843D0" w:rsidRPr="005843D0">
        <w:rPr>
          <w:rFonts w:ascii="Calibri" w:hAnsi="Calibri" w:cs="Calibri"/>
          <w:sz w:val="20"/>
          <w:szCs w:val="20"/>
        </w:rPr>
        <w:t>Manejo de residuos líquidos</w:t>
      </w:r>
      <w:r w:rsidR="005843D0">
        <w:rPr>
          <w:rFonts w:ascii="Calibri" w:hAnsi="Calibri" w:cs="Calibri"/>
          <w:sz w:val="20"/>
          <w:szCs w:val="20"/>
        </w:rPr>
        <w:t xml:space="preserve">; </w:t>
      </w:r>
      <w:r w:rsidR="005843D0" w:rsidRPr="005843D0">
        <w:rPr>
          <w:rFonts w:ascii="Calibri" w:hAnsi="Calibri" w:cs="Calibri"/>
          <w:sz w:val="20"/>
          <w:szCs w:val="20"/>
        </w:rPr>
        <w:t>Limpieza del borde costero</w:t>
      </w:r>
      <w:r w:rsidR="005843D0">
        <w:rPr>
          <w:rFonts w:ascii="Calibri" w:hAnsi="Calibri" w:cs="Calibri"/>
          <w:sz w:val="20"/>
          <w:szCs w:val="20"/>
        </w:rPr>
        <w:t xml:space="preserve">; </w:t>
      </w:r>
      <w:r w:rsidR="005843D0" w:rsidRPr="005843D0">
        <w:rPr>
          <w:rFonts w:ascii="Calibri" w:hAnsi="Calibri" w:cs="Calibri"/>
          <w:sz w:val="20"/>
          <w:szCs w:val="20"/>
        </w:rPr>
        <w:t>Posicionamiento de estructuras</w:t>
      </w:r>
      <w:r w:rsidR="005843D0">
        <w:rPr>
          <w:rFonts w:ascii="Calibri" w:hAnsi="Calibri" w:cs="Calibri"/>
          <w:sz w:val="20"/>
          <w:szCs w:val="20"/>
        </w:rPr>
        <w:t xml:space="preserve">; </w:t>
      </w:r>
      <w:r w:rsidR="005843D0" w:rsidRPr="005843D0">
        <w:rPr>
          <w:rFonts w:ascii="Calibri" w:hAnsi="Calibri" w:cs="Calibri"/>
          <w:sz w:val="20"/>
          <w:szCs w:val="20"/>
        </w:rPr>
        <w:t>Afectación del Sustrato Bentónico</w:t>
      </w:r>
      <w:r w:rsidR="005843D0">
        <w:rPr>
          <w:rFonts w:ascii="Calibri" w:hAnsi="Calibri" w:cs="Calibri"/>
          <w:sz w:val="20"/>
          <w:szCs w:val="20"/>
        </w:rPr>
        <w:t xml:space="preserve">; </w:t>
      </w:r>
      <w:r w:rsidR="005843D0" w:rsidRPr="005843D0">
        <w:rPr>
          <w:rFonts w:ascii="Calibri" w:hAnsi="Calibri" w:cs="Calibri"/>
          <w:sz w:val="20"/>
          <w:szCs w:val="20"/>
        </w:rPr>
        <w:t>Producción de biomasa</w:t>
      </w:r>
      <w:r w:rsidR="005843D0">
        <w:rPr>
          <w:rFonts w:ascii="Calibri" w:hAnsi="Calibri" w:cs="Calibri"/>
          <w:sz w:val="20"/>
          <w:szCs w:val="20"/>
        </w:rPr>
        <w:t>.</w:t>
      </w:r>
    </w:p>
    <w:p w:rsidR="00D144C0" w:rsidRDefault="00D144C0" w:rsidP="00D144C0">
      <w:pPr>
        <w:pStyle w:val="Prrafodelista"/>
        <w:ind w:left="0" w:firstLine="432"/>
        <w:rPr>
          <w:rFonts w:ascii="Calibri" w:hAnsi="Calibri" w:cs="Calibri"/>
          <w:sz w:val="20"/>
          <w:szCs w:val="20"/>
        </w:rPr>
      </w:pPr>
    </w:p>
    <w:p w:rsidR="005843D0" w:rsidRPr="00385D2C" w:rsidRDefault="005843D0" w:rsidP="005843D0">
      <w:pPr>
        <w:pStyle w:val="Ttulo1"/>
        <w:numPr>
          <w:ilvl w:val="0"/>
          <w:numId w:val="0"/>
        </w:numPr>
        <w:ind w:firstLine="567"/>
        <w:jc w:val="both"/>
        <w:rPr>
          <w:b w:val="0"/>
          <w:bCs/>
          <w:sz w:val="20"/>
          <w:szCs w:val="16"/>
        </w:rPr>
      </w:pPr>
      <w:r w:rsidRPr="00385D2C">
        <w:rPr>
          <w:b w:val="0"/>
          <w:bCs/>
          <w:sz w:val="20"/>
          <w:szCs w:val="16"/>
        </w:rPr>
        <w:t>En consideración a los hechos constatados, es posible concluir que, a pesar de encontrarse hallazgos, correspondientes, principalmente, a la obligación de reportar los seguimientos ambientales a la SMA, se verifica la conformidad a las materias relevantes objeto de la fiscalización.</w:t>
      </w:r>
    </w:p>
    <w:p w:rsidR="005843D0" w:rsidRDefault="005843D0" w:rsidP="00D144C0">
      <w:pPr>
        <w:pStyle w:val="Prrafodelista"/>
        <w:ind w:left="0" w:firstLine="432"/>
        <w:rPr>
          <w:rFonts w:ascii="Calibri" w:hAnsi="Calibri" w:cs="Calibri"/>
          <w:sz w:val="20"/>
          <w:szCs w:val="20"/>
        </w:rPr>
      </w:pPr>
    </w:p>
    <w:p w:rsidR="007A3DB8" w:rsidRDefault="007A3DB8" w:rsidP="00C430E3">
      <w:pPr>
        <w:pStyle w:val="Prrafodelista"/>
        <w:ind w:left="0" w:firstLine="432"/>
        <w:jc w:val="left"/>
        <w:rPr>
          <w:rFonts w:ascii="Calibri" w:hAnsi="Calibri" w:cs="Calibri"/>
          <w:color w:val="FF0000"/>
          <w:sz w:val="20"/>
          <w:szCs w:val="20"/>
        </w:rPr>
      </w:pPr>
    </w:p>
    <w:p w:rsidR="00892979" w:rsidRDefault="00892979" w:rsidP="00892979">
      <w:pPr>
        <w:pStyle w:val="Prrafodelista"/>
        <w:ind w:left="0" w:firstLine="432"/>
        <w:rPr>
          <w:rFonts w:ascii="Calibri" w:hAnsi="Calibri" w:cs="Calibri"/>
          <w:sz w:val="20"/>
          <w:szCs w:val="20"/>
        </w:rPr>
      </w:pPr>
    </w:p>
    <w:p w:rsidR="00380CFD" w:rsidRDefault="00380CFD" w:rsidP="00892979">
      <w:pPr>
        <w:pStyle w:val="Prrafodelista"/>
        <w:ind w:left="0" w:firstLine="432"/>
        <w:rPr>
          <w:rFonts w:ascii="Calibri" w:hAnsi="Calibri" w:cs="Calibri"/>
          <w:sz w:val="20"/>
          <w:szCs w:val="20"/>
        </w:rPr>
      </w:pPr>
    </w:p>
    <w:p w:rsidR="00380CFD" w:rsidRDefault="00380CFD" w:rsidP="00892979">
      <w:pPr>
        <w:pStyle w:val="Prrafodelista"/>
        <w:ind w:left="0" w:firstLine="432"/>
        <w:rPr>
          <w:rFonts w:ascii="Calibri" w:hAnsi="Calibri" w:cs="Calibri"/>
          <w:sz w:val="20"/>
          <w:szCs w:val="20"/>
        </w:rPr>
      </w:pPr>
    </w:p>
    <w:p w:rsidR="00380CFD" w:rsidRDefault="00380CFD" w:rsidP="00892979">
      <w:pPr>
        <w:pStyle w:val="Prrafodelista"/>
        <w:ind w:left="0" w:firstLine="432"/>
        <w:rPr>
          <w:rFonts w:ascii="Calibri" w:hAnsi="Calibri" w:cs="Calibri"/>
          <w:sz w:val="20"/>
          <w:szCs w:val="20"/>
        </w:rPr>
      </w:pPr>
    </w:p>
    <w:p w:rsidR="00380CFD" w:rsidRDefault="00380CFD" w:rsidP="00892979">
      <w:pPr>
        <w:pStyle w:val="Prrafodelista"/>
        <w:ind w:left="0" w:firstLine="432"/>
        <w:rPr>
          <w:rFonts w:ascii="Calibri" w:hAnsi="Calibri" w:cs="Calibri"/>
          <w:sz w:val="20"/>
          <w:szCs w:val="20"/>
        </w:rPr>
      </w:pPr>
    </w:p>
    <w:p w:rsidR="00102EB9" w:rsidRDefault="00102EB9" w:rsidP="00892979">
      <w:pPr>
        <w:pStyle w:val="Prrafodelista"/>
        <w:ind w:left="0" w:firstLine="432"/>
        <w:rPr>
          <w:rFonts w:ascii="Calibri" w:hAnsi="Calibri" w:cs="Calibri"/>
          <w:sz w:val="20"/>
          <w:szCs w:val="20"/>
        </w:rPr>
      </w:pPr>
    </w:p>
    <w:p w:rsidR="008557B4" w:rsidRDefault="008557B4">
      <w:pPr>
        <w:rPr>
          <w:rFonts w:ascii="Calibri" w:eastAsia="Calibri" w:hAnsi="Calibri" w:cs="Calibri"/>
          <w:sz w:val="20"/>
          <w:szCs w:val="20"/>
        </w:rPr>
      </w:pPr>
      <w:r>
        <w:rPr>
          <w:rFonts w:ascii="Calibri" w:hAnsi="Calibri" w:cs="Calibri"/>
          <w:sz w:val="20"/>
          <w:szCs w:val="20"/>
        </w:rPr>
        <w:br w:type="page"/>
      </w:r>
    </w:p>
    <w:p w:rsidR="00102EB9" w:rsidRDefault="00102EB9" w:rsidP="00892979">
      <w:pPr>
        <w:pStyle w:val="Prrafodelista"/>
        <w:ind w:left="0" w:firstLine="432"/>
        <w:rPr>
          <w:rFonts w:ascii="Calibri" w:hAnsi="Calibri" w:cs="Calibri"/>
          <w:sz w:val="20"/>
          <w:szCs w:val="20"/>
        </w:rPr>
      </w:pPr>
    </w:p>
    <w:p w:rsidR="00380CFD" w:rsidRDefault="00380CFD" w:rsidP="00892979">
      <w:pPr>
        <w:pStyle w:val="Prrafodelista"/>
        <w:ind w:left="0" w:firstLine="432"/>
        <w:rPr>
          <w:rFonts w:ascii="Calibri" w:hAnsi="Calibri" w:cs="Calibri"/>
          <w:sz w:val="20"/>
          <w:szCs w:val="20"/>
        </w:rPr>
      </w:pPr>
    </w:p>
    <w:p w:rsidR="00D42470" w:rsidRDefault="00D42470" w:rsidP="00987770">
      <w:pPr>
        <w:pStyle w:val="Ttulo1"/>
      </w:pPr>
      <w:bookmarkStart w:id="27" w:name="_Toc390777017"/>
      <w:bookmarkStart w:id="28" w:name="_Toc449085406"/>
      <w:bookmarkStart w:id="29" w:name="_Toc24448154"/>
      <w:r w:rsidRPr="00D42470">
        <w:t xml:space="preserve">IDENTIFICACIÓN </w:t>
      </w:r>
      <w:bookmarkEnd w:id="27"/>
      <w:r w:rsidRPr="00D42470">
        <w:t>DE LA UNIDAD FISCALIZABLE</w:t>
      </w:r>
      <w:bookmarkEnd w:id="28"/>
      <w:bookmarkEnd w:id="29"/>
    </w:p>
    <w:p w:rsidR="002A1184" w:rsidRDefault="002A1184" w:rsidP="002A1184">
      <w:pPr>
        <w:pStyle w:val="Ttulo2"/>
        <w:numPr>
          <w:ilvl w:val="0"/>
          <w:numId w:val="0"/>
        </w:numPr>
      </w:pPr>
      <w:bookmarkStart w:id="30" w:name="_Toc352840378"/>
      <w:bookmarkStart w:id="31" w:name="_Toc352841438"/>
      <w:bookmarkStart w:id="32" w:name="_Toc353998104"/>
      <w:bookmarkStart w:id="33" w:name="_Toc353998177"/>
      <w:bookmarkStart w:id="34" w:name="_Toc382383532"/>
      <w:bookmarkStart w:id="35" w:name="_Toc382472354"/>
      <w:bookmarkStart w:id="36" w:name="_Toc390184266"/>
      <w:bookmarkStart w:id="37" w:name="_Toc390359997"/>
      <w:bookmarkStart w:id="38" w:name="_Toc390777018"/>
      <w:bookmarkStart w:id="39" w:name="_Toc496004166"/>
    </w:p>
    <w:p w:rsidR="002A1184" w:rsidRPr="0025129B" w:rsidRDefault="002A1184" w:rsidP="002A1184">
      <w:pPr>
        <w:pStyle w:val="Ttulo2"/>
      </w:pPr>
      <w:bookmarkStart w:id="40" w:name="_Toc24448155"/>
      <w:r w:rsidRPr="0025129B">
        <w:t>Antecedentes Generales</w:t>
      </w:r>
      <w:bookmarkEnd w:id="30"/>
      <w:bookmarkEnd w:id="31"/>
      <w:bookmarkEnd w:id="32"/>
      <w:bookmarkEnd w:id="33"/>
      <w:bookmarkEnd w:id="34"/>
      <w:bookmarkEnd w:id="35"/>
      <w:bookmarkEnd w:id="36"/>
      <w:bookmarkEnd w:id="37"/>
      <w:bookmarkEnd w:id="38"/>
      <w:bookmarkEnd w:id="39"/>
      <w:bookmarkEnd w:id="40"/>
    </w:p>
    <w:p w:rsidR="002A1184" w:rsidRDefault="002A1184" w:rsidP="002A1184">
      <w:pPr>
        <w:pStyle w:val="Listaconnmeros"/>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A103C6" w:rsidRPr="00A103C6" w:rsidTr="00380CFD">
        <w:trPr>
          <w:trHeight w:val="78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rPr>
                <w:rFonts w:ascii="Calibri" w:hAnsi="Calibri" w:cs="Calibri"/>
                <w:sz w:val="20"/>
                <w:szCs w:val="20"/>
              </w:rPr>
            </w:pPr>
            <w:r w:rsidRPr="00A103C6">
              <w:rPr>
                <w:rFonts w:ascii="Calibri" w:hAnsi="Calibri" w:cs="Calibri"/>
                <w:b/>
                <w:sz w:val="20"/>
                <w:szCs w:val="20"/>
              </w:rPr>
              <w:t>Identificación de la Unidad Fiscalizable:</w:t>
            </w:r>
            <w:r w:rsidRPr="00A103C6">
              <w:rPr>
                <w:rFonts w:ascii="Calibri" w:hAnsi="Calibri" w:cs="Calibri"/>
                <w:sz w:val="20"/>
                <w:szCs w:val="20"/>
              </w:rPr>
              <w:t xml:space="preserve"> </w:t>
            </w:r>
          </w:p>
          <w:p w:rsidR="00A103C6" w:rsidRPr="00A103C6" w:rsidRDefault="00A103C6" w:rsidP="00A103C6">
            <w:pPr>
              <w:rPr>
                <w:rFonts w:ascii="Calibri" w:hAnsi="Calibri" w:cs="Calibri"/>
                <w:sz w:val="20"/>
                <w:szCs w:val="20"/>
              </w:rPr>
            </w:pPr>
            <w:r w:rsidRPr="00A103C6">
              <w:rPr>
                <w:rFonts w:ascii="Calibri" w:hAnsi="Calibri" w:cs="Calibri"/>
                <w:sz w:val="20"/>
                <w:szCs w:val="20"/>
              </w:rPr>
              <w:t xml:space="preserve">CES </w:t>
            </w:r>
            <w:r w:rsidR="004D65FA">
              <w:rPr>
                <w:rFonts w:ascii="Calibri" w:hAnsi="Calibri" w:cs="Calibri"/>
                <w:sz w:val="20"/>
                <w:szCs w:val="20"/>
              </w:rPr>
              <w:t xml:space="preserve">BUTAN </w:t>
            </w:r>
            <w:r w:rsidR="00B105F3">
              <w:rPr>
                <w:rFonts w:ascii="Calibri" w:hAnsi="Calibri" w:cs="Calibri"/>
                <w:sz w:val="20"/>
                <w:szCs w:val="20"/>
              </w:rPr>
              <w:t>2</w:t>
            </w:r>
            <w:r w:rsidR="002F31D4">
              <w:rPr>
                <w:rFonts w:ascii="Calibri" w:hAnsi="Calibri" w:cs="Calibri"/>
                <w:sz w:val="20"/>
                <w:szCs w:val="20"/>
              </w:rPr>
              <w:t>,</w:t>
            </w:r>
            <w:r w:rsidRPr="00A103C6">
              <w:rPr>
                <w:rFonts w:ascii="Calibri" w:hAnsi="Calibri" w:cs="Calibri"/>
                <w:sz w:val="20"/>
                <w:szCs w:val="20"/>
              </w:rPr>
              <w:t xml:space="preserve"> RNA: 110</w:t>
            </w:r>
            <w:r w:rsidR="004D65FA">
              <w:rPr>
                <w:rFonts w:ascii="Calibri" w:hAnsi="Calibri" w:cs="Calibri"/>
                <w:sz w:val="20"/>
                <w:szCs w:val="20"/>
              </w:rPr>
              <w:t>36</w:t>
            </w:r>
            <w:r w:rsidR="00B86A92">
              <w:rPr>
                <w:rFonts w:ascii="Calibri" w:hAnsi="Calibri" w:cs="Calibri"/>
                <w:sz w:val="20"/>
                <w:szCs w:val="20"/>
              </w:rPr>
              <w:t>5</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A103C6" w:rsidRPr="00A103C6" w:rsidRDefault="00A103C6" w:rsidP="00A103C6">
            <w:pPr>
              <w:rPr>
                <w:rFonts w:ascii="Calibri" w:hAnsi="Calibri" w:cs="Calibri"/>
                <w:b/>
                <w:sz w:val="20"/>
                <w:szCs w:val="20"/>
                <w:lang w:eastAsia="es-ES"/>
              </w:rPr>
            </w:pPr>
            <w:r w:rsidRPr="00A103C6">
              <w:rPr>
                <w:rFonts w:ascii="Calibri" w:hAnsi="Calibri" w:cs="Calibri"/>
                <w:b/>
                <w:sz w:val="20"/>
                <w:szCs w:val="20"/>
                <w:lang w:eastAsia="es-ES"/>
              </w:rPr>
              <w:t>Estado operacional de la Unidad Fiscalizable:</w:t>
            </w:r>
          </w:p>
          <w:p w:rsidR="00A103C6" w:rsidRPr="00A103C6" w:rsidRDefault="004D65FA" w:rsidP="00A103C6">
            <w:pPr>
              <w:rPr>
                <w:rFonts w:ascii="Calibri" w:hAnsi="Calibri" w:cs="Calibri"/>
                <w:sz w:val="20"/>
                <w:szCs w:val="20"/>
                <w:lang w:eastAsia="es-ES"/>
              </w:rPr>
            </w:pPr>
            <w:r>
              <w:rPr>
                <w:rFonts w:ascii="Calibri" w:hAnsi="Calibri" w:cs="Calibri"/>
                <w:sz w:val="20"/>
                <w:szCs w:val="20"/>
                <w:lang w:eastAsia="es-ES"/>
              </w:rPr>
              <w:t>En Operación</w:t>
            </w:r>
          </w:p>
        </w:tc>
      </w:tr>
      <w:tr w:rsidR="00A103C6" w:rsidRPr="00A103C6" w:rsidTr="00097E4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spacing w:after="0"/>
              <w:rPr>
                <w:rFonts w:ascii="Calibri" w:hAnsi="Calibri" w:cs="Calibri"/>
                <w:sz w:val="20"/>
                <w:szCs w:val="20"/>
              </w:rPr>
            </w:pPr>
            <w:r w:rsidRPr="00A103C6">
              <w:rPr>
                <w:rFonts w:ascii="Calibri" w:hAnsi="Calibri" w:cs="Calibri"/>
                <w:b/>
                <w:sz w:val="20"/>
                <w:szCs w:val="20"/>
              </w:rPr>
              <w:t>Región:</w:t>
            </w:r>
            <w:r w:rsidRPr="00A103C6">
              <w:rPr>
                <w:rFonts w:ascii="Calibri" w:hAnsi="Calibri" w:cs="Calibri"/>
                <w:sz w:val="20"/>
                <w:szCs w:val="20"/>
              </w:rPr>
              <w:t xml:space="preserve"> </w:t>
            </w:r>
          </w:p>
          <w:p w:rsidR="00A103C6" w:rsidRPr="00A103C6" w:rsidRDefault="00A103C6" w:rsidP="00A103C6">
            <w:pPr>
              <w:spacing w:after="0"/>
              <w:rPr>
                <w:rFonts w:ascii="Calibri" w:hAnsi="Calibri" w:cs="Calibri"/>
                <w:b/>
                <w:sz w:val="20"/>
                <w:szCs w:val="20"/>
              </w:rPr>
            </w:pPr>
            <w:r w:rsidRPr="00A103C6">
              <w:rPr>
                <w:rFonts w:ascii="Calibri" w:hAnsi="Calibri" w:cs="Calibri"/>
                <w:sz w:val="20"/>
                <w:szCs w:val="20"/>
              </w:rPr>
              <w:t>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rsidR="00A103C6" w:rsidRPr="00A103C6" w:rsidRDefault="00A103C6" w:rsidP="00A103C6">
            <w:pPr>
              <w:spacing w:after="0" w:line="276" w:lineRule="auto"/>
              <w:ind w:left="46"/>
              <w:rPr>
                <w:rFonts w:ascii="Calibri" w:hAnsi="Calibri" w:cs="Calibri"/>
                <w:sz w:val="20"/>
                <w:szCs w:val="20"/>
              </w:rPr>
            </w:pPr>
            <w:r w:rsidRPr="00A103C6">
              <w:rPr>
                <w:rFonts w:ascii="Calibri" w:hAnsi="Calibri" w:cs="Calibri"/>
                <w:b/>
                <w:sz w:val="20"/>
                <w:szCs w:val="20"/>
              </w:rPr>
              <w:t>Ubicación específica de la unidad fiscalizable:</w:t>
            </w:r>
            <w:r w:rsidRPr="00A103C6">
              <w:rPr>
                <w:rFonts w:ascii="Calibri" w:hAnsi="Calibri" w:cs="Calibri"/>
                <w:sz w:val="20"/>
                <w:szCs w:val="20"/>
              </w:rPr>
              <w:t xml:space="preserve"> </w:t>
            </w:r>
          </w:p>
          <w:p w:rsidR="00A103C6" w:rsidRPr="00A103C6" w:rsidRDefault="00B86A92" w:rsidP="00A103C6">
            <w:pPr>
              <w:spacing w:after="0" w:line="276" w:lineRule="auto"/>
              <w:ind w:left="46"/>
              <w:rPr>
                <w:rFonts w:ascii="Calibri" w:hAnsi="Calibri" w:cs="Calibri"/>
                <w:sz w:val="20"/>
                <w:szCs w:val="20"/>
              </w:rPr>
            </w:pPr>
            <w:r>
              <w:rPr>
                <w:rFonts w:cstheme="minorHAnsi"/>
                <w:sz w:val="20"/>
                <w:szCs w:val="20"/>
              </w:rPr>
              <w:t xml:space="preserve">Isla </w:t>
            </w:r>
            <w:proofErr w:type="spellStart"/>
            <w:r>
              <w:rPr>
                <w:rFonts w:cstheme="minorHAnsi"/>
                <w:sz w:val="20"/>
                <w:szCs w:val="20"/>
              </w:rPr>
              <w:t>Dring</w:t>
            </w:r>
            <w:proofErr w:type="spellEnd"/>
            <w:r>
              <w:rPr>
                <w:rFonts w:cstheme="minorHAnsi"/>
                <w:sz w:val="20"/>
                <w:szCs w:val="20"/>
              </w:rPr>
              <w:t>, Estero Bután, Caleta Ximena, comuna de Aysén</w:t>
            </w:r>
            <w:r w:rsidRPr="008532E7">
              <w:rPr>
                <w:rFonts w:cstheme="minorHAnsi"/>
                <w:sz w:val="20"/>
                <w:szCs w:val="20"/>
              </w:rPr>
              <w:t>, Región de Aysén</w:t>
            </w:r>
          </w:p>
        </w:tc>
      </w:tr>
      <w:tr w:rsidR="00A103C6" w:rsidRPr="00A103C6" w:rsidTr="00097E4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after="0"/>
              <w:rPr>
                <w:rFonts w:ascii="Calibri" w:hAnsi="Calibri" w:cs="Calibri"/>
                <w:sz w:val="20"/>
                <w:szCs w:val="20"/>
              </w:rPr>
            </w:pPr>
            <w:r w:rsidRPr="00A103C6">
              <w:rPr>
                <w:rFonts w:ascii="Calibri" w:hAnsi="Calibri" w:cs="Calibri"/>
                <w:b/>
                <w:sz w:val="20"/>
                <w:szCs w:val="20"/>
              </w:rPr>
              <w:t>Provincia:</w:t>
            </w:r>
            <w:r w:rsidRPr="00A103C6">
              <w:rPr>
                <w:rFonts w:ascii="Calibri" w:hAnsi="Calibri" w:cs="Calibri"/>
                <w:sz w:val="20"/>
                <w:szCs w:val="20"/>
              </w:rPr>
              <w:t xml:space="preserve"> </w:t>
            </w:r>
          </w:p>
          <w:p w:rsidR="00A103C6" w:rsidRPr="00A103C6" w:rsidRDefault="00A103C6" w:rsidP="00A103C6">
            <w:pPr>
              <w:spacing w:after="0"/>
              <w:rPr>
                <w:rFonts w:ascii="Calibri" w:hAnsi="Calibri" w:cs="Calibri"/>
                <w:sz w:val="20"/>
                <w:szCs w:val="20"/>
              </w:rPr>
            </w:pPr>
            <w:r w:rsidRPr="00A103C6">
              <w:rPr>
                <w:rFonts w:ascii="Calibri" w:hAnsi="Calibri" w:cs="Calibri"/>
                <w:sz w:val="20"/>
                <w:szCs w:val="20"/>
              </w:rPr>
              <w:t>Aysén</w:t>
            </w:r>
          </w:p>
        </w:tc>
        <w:tc>
          <w:tcPr>
            <w:tcW w:w="2296" w:type="pct"/>
            <w:vMerge/>
            <w:tcBorders>
              <w:left w:val="single" w:sz="4" w:space="0" w:color="auto"/>
              <w:right w:val="single" w:sz="4" w:space="0" w:color="auto"/>
            </w:tcBorders>
            <w:shd w:val="clear" w:color="auto" w:fill="FFFFFF"/>
          </w:tcPr>
          <w:p w:rsidR="00A103C6" w:rsidRPr="00A103C6" w:rsidRDefault="00A103C6" w:rsidP="00A103C6">
            <w:pPr>
              <w:spacing w:after="0"/>
              <w:ind w:left="188"/>
              <w:rPr>
                <w:rFonts w:ascii="Calibri" w:hAnsi="Calibri" w:cs="Calibri"/>
                <w:b/>
                <w:sz w:val="20"/>
                <w:szCs w:val="20"/>
              </w:rPr>
            </w:pPr>
          </w:p>
        </w:tc>
      </w:tr>
      <w:tr w:rsidR="00A103C6" w:rsidRPr="00A103C6" w:rsidTr="00380CFD">
        <w:trPr>
          <w:trHeight w:val="48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after="0" w:line="276" w:lineRule="auto"/>
              <w:rPr>
                <w:rFonts w:ascii="Calibri" w:hAnsi="Calibri" w:cs="Calibri"/>
                <w:sz w:val="20"/>
                <w:szCs w:val="20"/>
              </w:rPr>
            </w:pPr>
            <w:r w:rsidRPr="00A103C6">
              <w:rPr>
                <w:rFonts w:ascii="Calibri" w:hAnsi="Calibri" w:cs="Calibri"/>
                <w:b/>
                <w:sz w:val="20"/>
                <w:szCs w:val="20"/>
              </w:rPr>
              <w:t>Comuna:</w:t>
            </w:r>
            <w:r w:rsidRPr="00A103C6">
              <w:rPr>
                <w:rFonts w:ascii="Calibri" w:hAnsi="Calibri" w:cs="Calibri"/>
                <w:sz w:val="20"/>
                <w:szCs w:val="20"/>
              </w:rPr>
              <w:t xml:space="preserve"> </w:t>
            </w:r>
          </w:p>
          <w:p w:rsidR="00A103C6" w:rsidRPr="00A103C6" w:rsidRDefault="00E9475D" w:rsidP="00A103C6">
            <w:pPr>
              <w:spacing w:after="0" w:line="276" w:lineRule="auto"/>
              <w:rPr>
                <w:rFonts w:ascii="Calibri" w:hAnsi="Calibri" w:cs="Calibri"/>
                <w:sz w:val="20"/>
                <w:szCs w:val="20"/>
              </w:rPr>
            </w:pPr>
            <w:r>
              <w:rPr>
                <w:rFonts w:ascii="Calibri" w:hAnsi="Calibri" w:cs="Calibri"/>
                <w:sz w:val="20"/>
                <w:szCs w:val="20"/>
              </w:rPr>
              <w:t>Aysén</w:t>
            </w:r>
          </w:p>
        </w:tc>
        <w:tc>
          <w:tcPr>
            <w:tcW w:w="2296" w:type="pct"/>
            <w:vMerge/>
            <w:tcBorders>
              <w:left w:val="single" w:sz="4" w:space="0" w:color="auto"/>
              <w:bottom w:val="single" w:sz="4" w:space="0" w:color="auto"/>
              <w:right w:val="single" w:sz="4" w:space="0" w:color="auto"/>
            </w:tcBorders>
            <w:shd w:val="clear" w:color="auto" w:fill="FFFFFF"/>
          </w:tcPr>
          <w:p w:rsidR="00A103C6" w:rsidRPr="00A103C6" w:rsidRDefault="00A103C6" w:rsidP="00A103C6">
            <w:pPr>
              <w:spacing w:after="0"/>
              <w:ind w:left="188"/>
              <w:rPr>
                <w:rFonts w:ascii="Calibri" w:hAnsi="Calibri" w:cs="Calibri"/>
                <w:b/>
                <w:sz w:val="20"/>
                <w:szCs w:val="20"/>
              </w:rPr>
            </w:pPr>
          </w:p>
        </w:tc>
      </w:tr>
      <w:tr w:rsidR="00A103C6" w:rsidRPr="00A103C6" w:rsidTr="00380CFD">
        <w:trPr>
          <w:trHeight w:val="79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Titular(es) de la unidad fiscalizable:</w:t>
            </w:r>
            <w:r w:rsidRPr="00A103C6">
              <w:rPr>
                <w:rFonts w:ascii="Calibri" w:hAnsi="Calibri" w:cs="Calibri"/>
                <w:sz w:val="20"/>
                <w:szCs w:val="20"/>
              </w:rPr>
              <w:t xml:space="preserve"> </w:t>
            </w:r>
          </w:p>
          <w:p w:rsidR="00A103C6" w:rsidRPr="00A103C6" w:rsidRDefault="004F67E1" w:rsidP="00A103C6">
            <w:pPr>
              <w:spacing w:line="276" w:lineRule="auto"/>
              <w:rPr>
                <w:rFonts w:ascii="Calibri" w:hAnsi="Calibri" w:cs="Calibri"/>
                <w:sz w:val="20"/>
                <w:szCs w:val="20"/>
              </w:rPr>
            </w:pPr>
            <w:r>
              <w:rPr>
                <w:rFonts w:ascii="Calibri" w:hAnsi="Calibri" w:cs="Calibri"/>
                <w:sz w:val="20"/>
                <w:szCs w:val="20"/>
              </w:rPr>
              <w:t>MOWI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rsidR="00A103C6" w:rsidRPr="00A103C6" w:rsidRDefault="00BA73C8" w:rsidP="00A103C6">
            <w:pPr>
              <w:spacing w:line="276" w:lineRule="auto"/>
              <w:rPr>
                <w:rFonts w:ascii="Calibri" w:hAnsi="Calibri" w:cs="Calibri"/>
                <w:sz w:val="20"/>
                <w:szCs w:val="20"/>
                <w:lang w:val="es-ES" w:eastAsia="es-ES"/>
              </w:rPr>
            </w:pPr>
            <w:r>
              <w:rPr>
                <w:rFonts w:ascii="Calibri" w:hAnsi="Calibri" w:cs="Calibri"/>
                <w:sz w:val="20"/>
                <w:szCs w:val="20"/>
                <w:lang w:val="es-ES" w:eastAsia="es-ES"/>
              </w:rPr>
              <w:t>96.633.780-K</w:t>
            </w:r>
          </w:p>
        </w:tc>
      </w:tr>
      <w:tr w:rsidR="00A103C6" w:rsidRPr="00A103C6" w:rsidTr="00097E4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Domicilio titular(es):</w:t>
            </w:r>
            <w:r w:rsidRPr="00A103C6">
              <w:rPr>
                <w:rFonts w:ascii="Calibri" w:hAnsi="Calibri" w:cs="Calibri"/>
                <w:sz w:val="20"/>
                <w:szCs w:val="20"/>
              </w:rPr>
              <w:t xml:space="preserve"> </w:t>
            </w:r>
          </w:p>
          <w:p w:rsidR="00A103C6" w:rsidRPr="00A103C6" w:rsidRDefault="00BA73C8" w:rsidP="00A103C6">
            <w:pPr>
              <w:spacing w:line="276" w:lineRule="auto"/>
              <w:rPr>
                <w:rFonts w:ascii="Calibri" w:hAnsi="Calibri" w:cs="Calibri"/>
                <w:sz w:val="20"/>
                <w:szCs w:val="20"/>
              </w:rPr>
            </w:pPr>
            <w:r>
              <w:rPr>
                <w:rFonts w:ascii="Calibri" w:hAnsi="Calibri" w:cs="Calibri"/>
                <w:sz w:val="20"/>
                <w:szCs w:val="20"/>
              </w:rPr>
              <w:t>Camino Chinquihue KM 12, Puerto Montt,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380CFD" w:rsidRDefault="00A103C6" w:rsidP="00A103C6">
            <w:pPr>
              <w:spacing w:line="276" w:lineRule="auto"/>
              <w:rPr>
                <w:rFonts w:ascii="Calibri" w:hAnsi="Calibri" w:cs="Calibri"/>
                <w:sz w:val="20"/>
                <w:szCs w:val="20"/>
              </w:rPr>
            </w:pPr>
            <w:r w:rsidRPr="00380CFD">
              <w:rPr>
                <w:rFonts w:ascii="Calibri" w:hAnsi="Calibri" w:cs="Calibri"/>
                <w:b/>
                <w:sz w:val="20"/>
                <w:szCs w:val="20"/>
              </w:rPr>
              <w:t>Correo electrónico:</w:t>
            </w:r>
            <w:r w:rsidRPr="00380CFD">
              <w:rPr>
                <w:rFonts w:ascii="Calibri" w:hAnsi="Calibri" w:cs="Calibri"/>
                <w:sz w:val="20"/>
                <w:szCs w:val="20"/>
              </w:rPr>
              <w:t xml:space="preserve"> </w:t>
            </w:r>
          </w:p>
          <w:p w:rsidR="00A103C6" w:rsidRPr="00380CFD" w:rsidRDefault="00D14928" w:rsidP="00A103C6">
            <w:pPr>
              <w:spacing w:line="276" w:lineRule="auto"/>
              <w:rPr>
                <w:rFonts w:ascii="Calibri" w:hAnsi="Calibri" w:cs="Calibri"/>
                <w:sz w:val="20"/>
                <w:szCs w:val="20"/>
              </w:rPr>
            </w:pPr>
            <w:r>
              <w:rPr>
                <w:rFonts w:ascii="Calibri" w:hAnsi="Calibri" w:cs="Calibri"/>
                <w:sz w:val="20"/>
                <w:szCs w:val="20"/>
              </w:rPr>
              <w:t>notificaciones@mowi.com</w:t>
            </w:r>
          </w:p>
        </w:tc>
      </w:tr>
      <w:tr w:rsidR="00A103C6" w:rsidRPr="00A103C6" w:rsidTr="00380CFD">
        <w:trPr>
          <w:trHeight w:val="77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103C6" w:rsidRPr="00A103C6"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rsidR="00A103C6" w:rsidRPr="00A103C6" w:rsidRDefault="00A103C6" w:rsidP="00A103C6">
            <w:pPr>
              <w:spacing w:line="276" w:lineRule="auto"/>
              <w:rPr>
                <w:rFonts w:ascii="Calibri" w:hAnsi="Calibri" w:cs="Calibri"/>
                <w:sz w:val="20"/>
                <w:szCs w:val="20"/>
              </w:rPr>
            </w:pPr>
            <w:r w:rsidRPr="00A103C6">
              <w:rPr>
                <w:rFonts w:ascii="Calibri" w:hAnsi="Calibri" w:cs="Calibri"/>
                <w:sz w:val="20"/>
                <w:szCs w:val="20"/>
              </w:rPr>
              <w:t>(</w:t>
            </w:r>
            <w:r w:rsidR="00BA73C8">
              <w:rPr>
                <w:rFonts w:ascii="Calibri" w:hAnsi="Calibri" w:cs="Calibri"/>
                <w:sz w:val="20"/>
                <w:szCs w:val="20"/>
              </w:rPr>
              <w:t>65) 2221910</w:t>
            </w:r>
          </w:p>
        </w:tc>
      </w:tr>
      <w:tr w:rsidR="00A103C6" w:rsidRPr="00A103C6" w:rsidTr="00097E4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b/>
                <w:sz w:val="20"/>
                <w:szCs w:val="20"/>
              </w:rPr>
            </w:pPr>
            <w:r w:rsidRPr="00A103C6">
              <w:rPr>
                <w:rFonts w:ascii="Calibri" w:hAnsi="Calibri" w:cs="Calibri"/>
                <w:b/>
                <w:sz w:val="20"/>
                <w:szCs w:val="20"/>
              </w:rPr>
              <w:t>Identificación representante(s) legal(es):</w:t>
            </w:r>
          </w:p>
          <w:p w:rsidR="00A103C6" w:rsidRPr="00A103C6" w:rsidRDefault="00D14928" w:rsidP="00A103C6">
            <w:pPr>
              <w:spacing w:line="276" w:lineRule="auto"/>
              <w:rPr>
                <w:rFonts w:ascii="Calibri" w:hAnsi="Calibri" w:cs="Calibri"/>
                <w:sz w:val="20"/>
                <w:szCs w:val="20"/>
              </w:rPr>
            </w:pPr>
            <w:r>
              <w:rPr>
                <w:rFonts w:ascii="Calibri" w:hAnsi="Calibri" w:cs="Calibri"/>
                <w:sz w:val="20"/>
                <w:szCs w:val="20"/>
              </w:rPr>
              <w:t>Fernando Villarroel Toledo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rsidR="00A103C6" w:rsidRPr="00A103C6" w:rsidRDefault="00D14928" w:rsidP="00A103C6">
            <w:pPr>
              <w:spacing w:line="276" w:lineRule="auto"/>
              <w:rPr>
                <w:rFonts w:ascii="Calibri" w:hAnsi="Calibri" w:cs="Calibri"/>
                <w:sz w:val="20"/>
                <w:szCs w:val="20"/>
                <w:lang w:val="es-ES" w:eastAsia="es-ES"/>
              </w:rPr>
            </w:pPr>
            <w:r>
              <w:rPr>
                <w:rFonts w:ascii="Calibri" w:hAnsi="Calibri" w:cs="Calibri"/>
                <w:sz w:val="20"/>
                <w:szCs w:val="20"/>
                <w:lang w:val="es-ES" w:eastAsia="es-ES"/>
              </w:rPr>
              <w:t>15.318.633-2</w:t>
            </w:r>
          </w:p>
        </w:tc>
      </w:tr>
      <w:tr w:rsidR="00A103C6" w:rsidRPr="00A103C6" w:rsidTr="00097E4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Domicilio representante(s) legal(es):</w:t>
            </w:r>
            <w:r w:rsidRPr="00A103C6">
              <w:rPr>
                <w:rFonts w:ascii="Calibri" w:hAnsi="Calibri" w:cs="Calibri"/>
                <w:sz w:val="20"/>
                <w:szCs w:val="20"/>
              </w:rPr>
              <w:t xml:space="preserve"> </w:t>
            </w:r>
          </w:p>
          <w:p w:rsidR="00A103C6" w:rsidRPr="00A103C6" w:rsidRDefault="00BA73C8" w:rsidP="00A103C6">
            <w:pPr>
              <w:spacing w:line="276" w:lineRule="auto"/>
              <w:rPr>
                <w:rFonts w:ascii="Calibri" w:hAnsi="Calibri" w:cs="Calibri"/>
                <w:sz w:val="20"/>
                <w:szCs w:val="20"/>
                <w:lang w:val="es-ES" w:eastAsia="es-ES"/>
              </w:rPr>
            </w:pPr>
            <w:r>
              <w:rPr>
                <w:rFonts w:ascii="Calibri" w:hAnsi="Calibri" w:cs="Calibri"/>
                <w:sz w:val="20"/>
                <w:szCs w:val="20"/>
              </w:rPr>
              <w:t>Camino Chinquihue KM 12, Puerto Montt,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b/>
                <w:sz w:val="20"/>
                <w:szCs w:val="20"/>
              </w:rPr>
            </w:pPr>
            <w:r w:rsidRPr="00A103C6">
              <w:rPr>
                <w:rFonts w:ascii="Calibri" w:hAnsi="Calibri" w:cs="Calibri"/>
                <w:b/>
                <w:sz w:val="20"/>
                <w:szCs w:val="20"/>
              </w:rPr>
              <w:t>Correo electrónico</w:t>
            </w:r>
          </w:p>
          <w:p w:rsidR="00A103C6" w:rsidRPr="00A103C6" w:rsidRDefault="00D14928" w:rsidP="00A103C6">
            <w:pPr>
              <w:spacing w:line="276" w:lineRule="auto"/>
              <w:rPr>
                <w:rFonts w:ascii="Calibri" w:hAnsi="Calibri" w:cs="Calibri"/>
                <w:sz w:val="20"/>
                <w:szCs w:val="20"/>
              </w:rPr>
            </w:pPr>
            <w:r w:rsidRPr="00D14928">
              <w:rPr>
                <w:rFonts w:ascii="Calibri" w:hAnsi="Calibri" w:cs="Calibri"/>
                <w:sz w:val="20"/>
                <w:szCs w:val="20"/>
              </w:rPr>
              <w:t>notificaciones@mowi.com</w:t>
            </w:r>
          </w:p>
        </w:tc>
      </w:tr>
      <w:tr w:rsidR="00A103C6" w:rsidRPr="00A103C6" w:rsidTr="00097E4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103C6" w:rsidRPr="00A103C6"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rsidR="00A103C6" w:rsidRPr="00A103C6" w:rsidRDefault="00D14928" w:rsidP="00A103C6">
            <w:pPr>
              <w:spacing w:line="276" w:lineRule="auto"/>
              <w:rPr>
                <w:rFonts w:ascii="Calibri" w:hAnsi="Calibri" w:cs="Calibri"/>
                <w:sz w:val="20"/>
                <w:szCs w:val="20"/>
                <w:lang w:val="es-ES" w:eastAsia="es-ES"/>
              </w:rPr>
            </w:pPr>
            <w:r w:rsidRPr="00D14928">
              <w:rPr>
                <w:rFonts w:ascii="Calibri" w:hAnsi="Calibri" w:cs="Calibri"/>
                <w:sz w:val="20"/>
                <w:szCs w:val="20"/>
                <w:lang w:val="es-ES" w:eastAsia="es-ES"/>
              </w:rPr>
              <w:t>(65) 2221910</w:t>
            </w:r>
          </w:p>
        </w:tc>
      </w:tr>
    </w:tbl>
    <w:p w:rsidR="0007552A" w:rsidRPr="0007552A" w:rsidRDefault="0007552A" w:rsidP="00987770">
      <w:pPr>
        <w:pStyle w:val="Ttulo1"/>
        <w:numPr>
          <w:ilvl w:val="0"/>
          <w:numId w:val="0"/>
        </w:numPr>
        <w:ind w:left="718"/>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41" w:name="_Toc24448156"/>
      <w:bookmarkStart w:id="42" w:name="_Toc24448157"/>
      <w:bookmarkStart w:id="43" w:name="_Toc352840379"/>
      <w:bookmarkStart w:id="44" w:name="_Toc352841439"/>
      <w:bookmarkStart w:id="45" w:name="_Toc353998106"/>
      <w:bookmarkStart w:id="46" w:name="_Toc353998179"/>
      <w:bookmarkStart w:id="47" w:name="_Toc382383533"/>
      <w:bookmarkStart w:id="48" w:name="_Toc382472355"/>
      <w:bookmarkStart w:id="49" w:name="_Toc390184267"/>
      <w:bookmarkStart w:id="50" w:name="_Toc390359998"/>
      <w:bookmarkStart w:id="51" w:name="_Toc390777019"/>
      <w:bookmarkEnd w:id="41"/>
      <w:bookmarkEnd w:id="42"/>
    </w:p>
    <w:p w:rsidR="00D42470" w:rsidRPr="00D42470" w:rsidRDefault="00D42470" w:rsidP="00EF1051">
      <w:pPr>
        <w:pStyle w:val="Ttulo2"/>
      </w:pPr>
      <w:bookmarkStart w:id="52" w:name="_Toc449085408"/>
      <w:bookmarkStart w:id="53" w:name="_Toc24448158"/>
      <w:r w:rsidRPr="00D42470">
        <w:lastRenderedPageBreak/>
        <w:t>Ubicación</w:t>
      </w:r>
      <w:bookmarkEnd w:id="43"/>
      <w:bookmarkEnd w:id="44"/>
      <w:bookmarkEnd w:id="45"/>
      <w:bookmarkEnd w:id="46"/>
      <w:bookmarkEnd w:id="47"/>
      <w:bookmarkEnd w:id="48"/>
      <w:r w:rsidRPr="00D42470">
        <w:t xml:space="preserve"> y Layout</w:t>
      </w:r>
      <w:bookmarkEnd w:id="49"/>
      <w:bookmarkEnd w:id="50"/>
      <w:bookmarkEnd w:id="51"/>
      <w:bookmarkEnd w:id="52"/>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6C0212">
        <w:trPr>
          <w:trHeight w:val="8723"/>
          <w:jc w:val="center"/>
        </w:trPr>
        <w:tc>
          <w:tcPr>
            <w:tcW w:w="5000"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Times New Roman"/>
                <w:color w:val="FF0000"/>
                <w:sz w:val="20"/>
                <w:szCs w:val="20"/>
              </w:rPr>
            </w:pPr>
            <w:bookmarkStart w:id="54" w:name="_Toc352840382"/>
            <w:bookmarkStart w:id="55" w:name="_Toc352841442"/>
            <w:bookmarkStart w:id="56" w:name="_Toc352940732"/>
            <w:bookmarkStart w:id="57" w:name="_Toc353998108"/>
            <w:bookmarkStart w:id="58" w:name="_Toc353998181"/>
            <w:r w:rsidRPr="00D42470">
              <w:rPr>
                <w:rFonts w:ascii="Calibri" w:eastAsia="Calibri" w:hAnsi="Calibri" w:cs="Times New Roman"/>
                <w:b/>
              </w:rPr>
              <w:t>Figura 1. Mapa de ubicación</w:t>
            </w:r>
            <w:r w:rsidR="006C0212">
              <w:rPr>
                <w:rFonts w:ascii="Calibri" w:eastAsia="Calibri" w:hAnsi="Calibri" w:cs="Times New Roman"/>
                <w:b/>
              </w:rPr>
              <w:t xml:space="preserve"> Regional</w:t>
            </w:r>
            <w:r w:rsidRPr="00D42470">
              <w:rPr>
                <w:rFonts w:ascii="Calibri" w:eastAsia="Calibri" w:hAnsi="Calibri" w:cs="Times New Roman"/>
                <w:b/>
              </w:rPr>
              <w:t xml:space="preserve"> </w:t>
            </w:r>
            <w:bookmarkEnd w:id="54"/>
            <w:bookmarkEnd w:id="55"/>
            <w:bookmarkEnd w:id="56"/>
            <w:bookmarkEnd w:id="57"/>
            <w:bookmarkEnd w:id="58"/>
            <w:r w:rsidR="0069295E" w:rsidRPr="0069295E">
              <w:rPr>
                <w:rFonts w:ascii="Calibri" w:eastAsia="Calibri" w:hAnsi="Calibri" w:cs="Times New Roman"/>
                <w:sz w:val="20"/>
                <w:szCs w:val="20"/>
              </w:rPr>
              <w:t>(Fuente: http://gis.sma.gob.cl/NEPA)</w:t>
            </w:r>
          </w:p>
          <w:p w:rsidR="00EB361D" w:rsidRDefault="006F4F7B" w:rsidP="00D42470">
            <w:pPr>
              <w:spacing w:after="0" w:line="240" w:lineRule="auto"/>
              <w:jc w:val="center"/>
              <w:rPr>
                <w:noProof/>
              </w:rPr>
            </w:pPr>
            <w:r>
              <w:rPr>
                <w:noProof/>
              </w:rPr>
              <w:drawing>
                <wp:anchor distT="0" distB="0" distL="114300" distR="114300" simplePos="0" relativeHeight="251659263" behindDoc="0" locked="0" layoutInCell="1" allowOverlap="1" wp14:anchorId="09015D2B" wp14:editId="145FFEE2">
                  <wp:simplePos x="0" y="0"/>
                  <wp:positionH relativeFrom="column">
                    <wp:posOffset>41078</wp:posOffset>
                  </wp:positionH>
                  <wp:positionV relativeFrom="paragraph">
                    <wp:posOffset>146032</wp:posOffset>
                  </wp:positionV>
                  <wp:extent cx="3009756" cy="5259031"/>
                  <wp:effectExtent l="0" t="0" r="63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009756" cy="5259031"/>
                          </a:xfrm>
                          <a:prstGeom prst="rect">
                            <a:avLst/>
                          </a:prstGeom>
                        </pic:spPr>
                      </pic:pic>
                    </a:graphicData>
                  </a:graphic>
                  <wp14:sizeRelH relativeFrom="margin">
                    <wp14:pctWidth>0</wp14:pctWidth>
                  </wp14:sizeRelH>
                  <wp14:sizeRelV relativeFrom="margin">
                    <wp14:pctHeight>0</wp14:pctHeight>
                  </wp14:sizeRelV>
                </wp:anchor>
              </w:drawing>
            </w:r>
          </w:p>
          <w:p w:rsidR="006F19BE" w:rsidRDefault="006F19BE" w:rsidP="00D42470">
            <w:pPr>
              <w:spacing w:after="0" w:line="240" w:lineRule="auto"/>
              <w:jc w:val="center"/>
              <w:rPr>
                <w:rFonts w:ascii="Calibri" w:eastAsia="Calibri" w:hAnsi="Calibri" w:cs="Calibri"/>
                <w:b/>
                <w:noProof/>
                <w:sz w:val="24"/>
                <w:szCs w:val="20"/>
                <w:lang w:eastAsia="es-CL"/>
              </w:rPr>
            </w:pPr>
          </w:p>
          <w:p w:rsidR="00EB361D" w:rsidRDefault="00B572E3" w:rsidP="00D42470">
            <w:pPr>
              <w:spacing w:after="0" w:line="240" w:lineRule="auto"/>
              <w:jc w:val="center"/>
              <w:rPr>
                <w:rFonts w:ascii="Calibri" w:eastAsia="Calibri" w:hAnsi="Calibri" w:cs="Calibri"/>
                <w:b/>
                <w:noProof/>
                <w:sz w:val="24"/>
                <w:szCs w:val="20"/>
                <w:lang w:eastAsia="es-CL"/>
              </w:rPr>
            </w:pPr>
            <w:r>
              <w:rPr>
                <w:noProof/>
              </w:rPr>
              <mc:AlternateContent>
                <mc:Choice Requires="wps">
                  <w:drawing>
                    <wp:anchor distT="0" distB="0" distL="114300" distR="114300" simplePos="0" relativeHeight="251661312" behindDoc="0" locked="0" layoutInCell="1" allowOverlap="1" wp14:anchorId="46679222" wp14:editId="56890BDB">
                      <wp:simplePos x="0" y="0"/>
                      <wp:positionH relativeFrom="column">
                        <wp:posOffset>935355</wp:posOffset>
                      </wp:positionH>
                      <wp:positionV relativeFrom="paragraph">
                        <wp:posOffset>72390</wp:posOffset>
                      </wp:positionV>
                      <wp:extent cx="2145030" cy="1676400"/>
                      <wp:effectExtent l="0" t="0" r="26670" b="19050"/>
                      <wp:wrapNone/>
                      <wp:docPr id="13" name="Conector recto 13"/>
                      <wp:cNvGraphicFramePr/>
                      <a:graphic xmlns:a="http://schemas.openxmlformats.org/drawingml/2006/main">
                        <a:graphicData uri="http://schemas.microsoft.com/office/word/2010/wordprocessingShape">
                          <wps:wsp>
                            <wps:cNvCnPr/>
                            <wps:spPr>
                              <a:xfrm flipV="1">
                                <a:off x="0" y="0"/>
                                <a:ext cx="2145030" cy="16764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2C36C" id="Conector recto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5pt,5.7pt" to="242.5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" strokecolor="red" strokeweight="1.25pt">
                      <v:stroke joinstyle="miter"/>
                    </v:line>
                  </w:pict>
                </mc:Fallback>
              </mc:AlternateContent>
            </w:r>
            <w:r>
              <w:rPr>
                <w:noProof/>
              </w:rPr>
              <w:drawing>
                <wp:anchor distT="0" distB="0" distL="114300" distR="114300" simplePos="0" relativeHeight="251986944" behindDoc="0" locked="0" layoutInCell="1" allowOverlap="1" wp14:anchorId="374DB1E3">
                  <wp:simplePos x="0" y="0"/>
                  <wp:positionH relativeFrom="column">
                    <wp:posOffset>3059430</wp:posOffset>
                  </wp:positionH>
                  <wp:positionV relativeFrom="paragraph">
                    <wp:posOffset>83185</wp:posOffset>
                  </wp:positionV>
                  <wp:extent cx="5467350" cy="4143375"/>
                  <wp:effectExtent l="19050" t="19050" r="19050" b="285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67350" cy="4143375"/>
                          </a:xfrm>
                          <a:prstGeom prst="rect">
                            <a:avLst/>
                          </a:prstGeom>
                          <a:ln w="15875">
                            <a:solidFill>
                              <a:srgbClr val="FF0000"/>
                            </a:solidFill>
                          </a:ln>
                        </pic:spPr>
                      </pic:pic>
                    </a:graphicData>
                  </a:graphic>
                  <wp14:sizeRelH relativeFrom="page">
                    <wp14:pctWidth>0</wp14:pctWidth>
                  </wp14:sizeRelH>
                  <wp14:sizeRelV relativeFrom="page">
                    <wp14:pctHeight>0</wp14:pctHeight>
                  </wp14:sizeRelV>
                </wp:anchor>
              </w:drawing>
            </w:r>
          </w:p>
          <w:p w:rsidR="00B572E3" w:rsidRDefault="00C809EE" w:rsidP="00D42470">
            <w:pPr>
              <w:spacing w:after="0" w:line="240" w:lineRule="auto"/>
              <w:jc w:val="center"/>
              <w:rPr>
                <w:rFonts w:ascii="Calibri" w:eastAsia="Calibri" w:hAnsi="Calibri" w:cs="Calibri"/>
                <w:b/>
                <w:noProof/>
                <w:sz w:val="24"/>
                <w:szCs w:val="20"/>
                <w:lang w:eastAsia="es-CL"/>
              </w:rPr>
            </w:pPr>
            <w:r>
              <w:rPr>
                <w:noProof/>
                <w:lang w:eastAsia="es-CL"/>
              </w:rPr>
              <w:drawing>
                <wp:anchor distT="0" distB="0" distL="114300" distR="114300" simplePos="0" relativeHeight="251995136" behindDoc="0" locked="0" layoutInCell="1" allowOverlap="1" wp14:anchorId="42B16ED9" wp14:editId="2BF65951">
                  <wp:simplePos x="0" y="0"/>
                  <wp:positionH relativeFrom="column">
                    <wp:posOffset>7735570</wp:posOffset>
                  </wp:positionH>
                  <wp:positionV relativeFrom="paragraph">
                    <wp:posOffset>156210</wp:posOffset>
                  </wp:positionV>
                  <wp:extent cx="462280" cy="563514"/>
                  <wp:effectExtent l="133350" t="133350" r="90170" b="141605"/>
                  <wp:wrapNone/>
                  <wp:docPr id="35" name="Imagen 3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4"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rsidR="00EB361D" w:rsidRPr="00EB361D" w:rsidRDefault="00EB361D" w:rsidP="00EB361D">
            <w:pPr>
              <w:rPr>
                <w:rFonts w:ascii="Calibri" w:eastAsia="Calibri" w:hAnsi="Calibri" w:cs="Calibri"/>
                <w:sz w:val="24"/>
                <w:szCs w:val="20"/>
                <w:lang w:eastAsia="es-CL"/>
              </w:rPr>
            </w:pPr>
          </w:p>
          <w:p w:rsidR="00EB361D" w:rsidRPr="00EB361D" w:rsidRDefault="00B572E3" w:rsidP="00EB361D">
            <w:pPr>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1990016" behindDoc="0" locked="0" layoutInCell="1" allowOverlap="1" wp14:anchorId="7B719781" wp14:editId="4FCE32C3">
                      <wp:simplePos x="0" y="0"/>
                      <wp:positionH relativeFrom="column">
                        <wp:posOffset>5402580</wp:posOffset>
                      </wp:positionH>
                      <wp:positionV relativeFrom="paragraph">
                        <wp:posOffset>55245</wp:posOffset>
                      </wp:positionV>
                      <wp:extent cx="918845" cy="247650"/>
                      <wp:effectExtent l="0" t="0" r="14605" b="1047750"/>
                      <wp:wrapNone/>
                      <wp:docPr id="22" name="Bocadillo: rectángulo 22"/>
                      <wp:cNvGraphicFramePr/>
                      <a:graphic xmlns:a="http://schemas.openxmlformats.org/drawingml/2006/main">
                        <a:graphicData uri="http://schemas.microsoft.com/office/word/2010/wordprocessingShape">
                          <wps:wsp>
                            <wps:cNvSpPr/>
                            <wps:spPr>
                              <a:xfrm>
                                <a:off x="0" y="0"/>
                                <a:ext cx="918845" cy="247650"/>
                              </a:xfrm>
                              <a:prstGeom prst="wedgeRectCallout">
                                <a:avLst>
                                  <a:gd name="adj1" fmla="val -15008"/>
                                  <a:gd name="adj2" fmla="val 44485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85D2C" w:rsidRPr="00A20B23" w:rsidRDefault="00385D2C" w:rsidP="00802C8A">
                                  <w:pPr>
                                    <w:jc w:val="center"/>
                                    <w:rPr>
                                      <w:color w:val="000000" w:themeColor="text1"/>
                                      <w:sz w:val="20"/>
                                      <w:szCs w:val="20"/>
                                    </w:rPr>
                                  </w:pPr>
                                  <w:r>
                                    <w:rPr>
                                      <w:color w:val="000000" w:themeColor="text1"/>
                                      <w:sz w:val="20"/>
                                      <w:szCs w:val="20"/>
                                    </w:rPr>
                                    <w:t xml:space="preserve">CES </w:t>
                                  </w:r>
                                  <w:proofErr w:type="spellStart"/>
                                  <w:r>
                                    <w:rPr>
                                      <w:color w:val="000000" w:themeColor="text1"/>
                                      <w:sz w:val="20"/>
                                      <w:szCs w:val="20"/>
                                    </w:rPr>
                                    <w:t>Butan</w:t>
                                  </w:r>
                                  <w:proofErr w:type="spellEnd"/>
                                  <w:r>
                                    <w:rPr>
                                      <w:color w:val="000000" w:themeColor="text1"/>
                                      <w:sz w:val="20"/>
                                      <w:szCs w:val="20"/>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1978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2" o:spid="_x0000_s1026" type="#_x0000_t61" style="position:absolute;margin-left:425.4pt;margin-top:4.35pt;width:72.35pt;height:1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" adj="7558,106889" fillcolor="white [3212]" strokecolor="#1f4d78 [1604]" strokeweight="1pt">
                      <v:textbox>
                        <w:txbxContent>
                          <w:p w:rsidR="00385D2C" w:rsidRPr="00A20B23" w:rsidRDefault="00385D2C" w:rsidP="00802C8A">
                            <w:pPr>
                              <w:jc w:val="center"/>
                              <w:rPr>
                                <w:color w:val="000000" w:themeColor="text1"/>
                                <w:sz w:val="20"/>
                                <w:szCs w:val="20"/>
                              </w:rPr>
                            </w:pPr>
                            <w:r>
                              <w:rPr>
                                <w:color w:val="000000" w:themeColor="text1"/>
                                <w:sz w:val="20"/>
                                <w:szCs w:val="20"/>
                              </w:rPr>
                              <w:t xml:space="preserve">CES </w:t>
                            </w:r>
                            <w:proofErr w:type="spellStart"/>
                            <w:r>
                              <w:rPr>
                                <w:color w:val="000000" w:themeColor="text1"/>
                                <w:sz w:val="20"/>
                                <w:szCs w:val="20"/>
                              </w:rPr>
                              <w:t>Butan</w:t>
                            </w:r>
                            <w:proofErr w:type="spellEnd"/>
                            <w:r>
                              <w:rPr>
                                <w:color w:val="000000" w:themeColor="text1"/>
                                <w:sz w:val="20"/>
                                <w:szCs w:val="20"/>
                              </w:rPr>
                              <w:t xml:space="preserve"> 2</w:t>
                            </w:r>
                          </w:p>
                        </w:txbxContent>
                      </v:textbox>
                    </v:shape>
                  </w:pict>
                </mc:Fallback>
              </mc:AlternateContent>
            </w:r>
            <w:r w:rsidR="00B770C0">
              <w:rPr>
                <w:rFonts w:ascii="Calibri" w:eastAsia="Calibri" w:hAnsi="Calibri" w:cs="Calibri"/>
                <w:noProof/>
                <w:sz w:val="24"/>
                <w:szCs w:val="20"/>
                <w:lang w:eastAsia="es-CL"/>
              </w:rPr>
              <mc:AlternateContent>
                <mc:Choice Requires="wps">
                  <w:drawing>
                    <wp:anchor distT="0" distB="0" distL="114300" distR="114300" simplePos="0" relativeHeight="251751424" behindDoc="0" locked="0" layoutInCell="1" allowOverlap="1" wp14:anchorId="347E4945" wp14:editId="6BCD9B27">
                      <wp:simplePos x="0" y="0"/>
                      <wp:positionH relativeFrom="column">
                        <wp:posOffset>5673725</wp:posOffset>
                      </wp:positionH>
                      <wp:positionV relativeFrom="paragraph">
                        <wp:posOffset>256540</wp:posOffset>
                      </wp:positionV>
                      <wp:extent cx="1122863" cy="264210"/>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1122863" cy="264210"/>
                              </a:xfrm>
                              <a:prstGeom prst="rect">
                                <a:avLst/>
                              </a:prstGeom>
                              <a:noFill/>
                              <a:ln w="6350">
                                <a:noFill/>
                              </a:ln>
                            </wps:spPr>
                            <wps:txbx>
                              <w:txbxContent>
                                <w:p w:rsidR="00385D2C" w:rsidRPr="00E51484" w:rsidRDefault="00385D2C">
                                  <w:pPr>
                                    <w:rPr>
                                      <w:sz w:val="18"/>
                                      <w:szCs w:val="18"/>
                                    </w:rPr>
                                  </w:pPr>
                                  <w:r>
                                    <w:rPr>
                                      <w:color w:val="FFFFFF" w:themeColor="background1"/>
                                      <w:sz w:val="18"/>
                                      <w:szCs w:val="18"/>
                                    </w:rPr>
                                    <w:t>CANAL MORALEDA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E4945" id="_x0000_t202" coordsize="21600,21600" o:spt="202" path="m,l,21600r21600,l21600,xe">
                      <v:stroke joinstyle="miter"/>
                      <v:path gradientshapeok="t" o:connecttype="rect"/>
                    </v:shapetype>
                    <v:shape id="Cuadro de texto 4" o:spid="_x0000_s1027" type="#_x0000_t202" style="position:absolute;margin-left:446.75pt;margin-top:20.2pt;width:88.4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" filled="f" stroked="f" strokeweight=".5pt">
                      <v:textbox>
                        <w:txbxContent>
                          <w:p w:rsidR="00385D2C" w:rsidRPr="00E51484" w:rsidRDefault="00385D2C">
                            <w:pPr>
                              <w:rPr>
                                <w:sz w:val="18"/>
                                <w:szCs w:val="18"/>
                              </w:rPr>
                            </w:pPr>
                            <w:r>
                              <w:rPr>
                                <w:color w:val="FFFFFF" w:themeColor="background1"/>
                                <w:sz w:val="18"/>
                                <w:szCs w:val="18"/>
                              </w:rPr>
                              <w:t>CANAL MORALEDA</w:t>
                            </w:r>
                          </w:p>
                        </w:txbxContent>
                      </v:textbox>
                    </v:shape>
                  </w:pict>
                </mc:Fallback>
              </mc:AlternateContent>
            </w:r>
          </w:p>
          <w:p w:rsidR="00EB361D" w:rsidRPr="00EB361D" w:rsidRDefault="00B770C0" w:rsidP="00A20B23">
            <w:pPr>
              <w:jc w:val="center"/>
              <w:rPr>
                <w:rFonts w:ascii="Calibri" w:eastAsia="Calibri" w:hAnsi="Calibri" w:cs="Calibri"/>
                <w:sz w:val="24"/>
                <w:szCs w:val="20"/>
                <w:lang w:eastAsia="es-CL"/>
              </w:rPr>
            </w:pPr>
            <w:r w:rsidRPr="00694172">
              <w:rPr>
                <w:rFonts w:ascii="Calibri" w:eastAsia="Calibri" w:hAnsi="Calibri" w:cs="Calibri"/>
                <w:noProof/>
                <w:sz w:val="24"/>
                <w:szCs w:val="20"/>
                <w:lang w:eastAsia="es-CL"/>
              </w:rPr>
              <mc:AlternateContent>
                <mc:Choice Requires="wps">
                  <w:drawing>
                    <wp:anchor distT="0" distB="0" distL="114300" distR="114300" simplePos="0" relativeHeight="251752448" behindDoc="0" locked="0" layoutInCell="1" allowOverlap="1" wp14:anchorId="5C1E109D" wp14:editId="08703C44">
                      <wp:simplePos x="0" y="0"/>
                      <wp:positionH relativeFrom="column">
                        <wp:posOffset>3821430</wp:posOffset>
                      </wp:positionH>
                      <wp:positionV relativeFrom="paragraph">
                        <wp:posOffset>254635</wp:posOffset>
                      </wp:positionV>
                      <wp:extent cx="895350" cy="264210"/>
                      <wp:effectExtent l="0" t="0" r="0" b="2540"/>
                      <wp:wrapNone/>
                      <wp:docPr id="44" name="Cuadro de texto 44"/>
                      <wp:cNvGraphicFramePr/>
                      <a:graphic xmlns:a="http://schemas.openxmlformats.org/drawingml/2006/main">
                        <a:graphicData uri="http://schemas.microsoft.com/office/word/2010/wordprocessingShape">
                          <wps:wsp>
                            <wps:cNvSpPr txBox="1"/>
                            <wps:spPr>
                              <a:xfrm>
                                <a:off x="0" y="0"/>
                                <a:ext cx="895350" cy="264210"/>
                              </a:xfrm>
                              <a:prstGeom prst="rect">
                                <a:avLst/>
                              </a:prstGeom>
                              <a:noFill/>
                              <a:ln w="6350">
                                <a:noFill/>
                              </a:ln>
                            </wps:spPr>
                            <wps:txbx>
                              <w:txbxContent>
                                <w:p w:rsidR="00385D2C" w:rsidRPr="00694172" w:rsidRDefault="00385D2C"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109D" id="Cuadro de texto 44" o:spid="_x0000_s1028" type="#_x0000_t202" style="position:absolute;left:0;text-align:left;margin-left:300.9pt;margin-top:20.05pt;width:70.5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" filled="f" stroked="f" strokeweight=".5pt">
                      <v:textbox>
                        <w:txbxContent>
                          <w:p w:rsidR="00385D2C" w:rsidRPr="00694172" w:rsidRDefault="00385D2C"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v:textbox>
                    </v:shape>
                  </w:pict>
                </mc:Fallback>
              </mc:AlternateContent>
            </w:r>
          </w:p>
          <w:p w:rsidR="00EB361D" w:rsidRPr="00EB361D" w:rsidRDefault="00C809EE" w:rsidP="00EB361D">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94112" behindDoc="0" locked="0" layoutInCell="1" allowOverlap="1" wp14:anchorId="0874EABE" wp14:editId="085E3120">
                      <wp:simplePos x="0" y="0"/>
                      <wp:positionH relativeFrom="column">
                        <wp:posOffset>6917056</wp:posOffset>
                      </wp:positionH>
                      <wp:positionV relativeFrom="paragraph">
                        <wp:posOffset>126365</wp:posOffset>
                      </wp:positionV>
                      <wp:extent cx="914400" cy="260350"/>
                      <wp:effectExtent l="0" t="0" r="0" b="6350"/>
                      <wp:wrapNone/>
                      <wp:docPr id="28" name="Cuadro de texto 28"/>
                      <wp:cNvGraphicFramePr/>
                      <a:graphic xmlns:a="http://schemas.openxmlformats.org/drawingml/2006/main">
                        <a:graphicData uri="http://schemas.microsoft.com/office/word/2010/wordprocessingShape">
                          <wps:wsp>
                            <wps:cNvSpPr txBox="1"/>
                            <wps:spPr>
                              <a:xfrm>
                                <a:off x="0" y="0"/>
                                <a:ext cx="914400" cy="260350"/>
                              </a:xfrm>
                              <a:prstGeom prst="rect">
                                <a:avLst/>
                              </a:prstGeom>
                              <a:noFill/>
                              <a:ln w="6350">
                                <a:noFill/>
                              </a:ln>
                            </wps:spPr>
                            <wps:txbx>
                              <w:txbxContent>
                                <w:p w:rsidR="00385D2C" w:rsidRPr="00B572E3" w:rsidRDefault="00385D2C" w:rsidP="00C809EE">
                                  <w:pPr>
                                    <w:rPr>
                                      <w:b/>
                                      <w:color w:val="FFFFFF" w:themeColor="background1"/>
                                      <w:sz w:val="18"/>
                                      <w:szCs w:val="18"/>
                                    </w:rPr>
                                  </w:pPr>
                                  <w:r>
                                    <w:rPr>
                                      <w:b/>
                                      <w:color w:val="FFFFFF" w:themeColor="background1"/>
                                      <w:sz w:val="18"/>
                                      <w:szCs w:val="18"/>
                                    </w:rPr>
                                    <w:t>ISLA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EABE" id="Cuadro de texto 28" o:spid="_x0000_s1029" type="#_x0000_t202" style="position:absolute;margin-left:544.65pt;margin-top:9.95pt;width:1in;height:2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" filled="f" stroked="f" strokeweight=".5pt">
                      <v:textbox>
                        <w:txbxContent>
                          <w:p w:rsidR="00385D2C" w:rsidRPr="00B572E3" w:rsidRDefault="00385D2C" w:rsidP="00C809EE">
                            <w:pPr>
                              <w:rPr>
                                <w:b/>
                                <w:color w:val="FFFFFF" w:themeColor="background1"/>
                                <w:sz w:val="18"/>
                                <w:szCs w:val="18"/>
                              </w:rPr>
                            </w:pPr>
                            <w:r>
                              <w:rPr>
                                <w:b/>
                                <w:color w:val="FFFFFF" w:themeColor="background1"/>
                                <w:sz w:val="18"/>
                                <w:szCs w:val="18"/>
                              </w:rPr>
                              <w:t>ISLA VICTORIA</w:t>
                            </w:r>
                          </w:p>
                        </w:txbxContent>
                      </v:textbox>
                    </v:shape>
                  </w:pict>
                </mc:Fallback>
              </mc:AlternateContent>
            </w:r>
          </w:p>
          <w:p w:rsidR="0029622B" w:rsidRDefault="00B572E3" w:rsidP="00EB361D">
            <w:pPr>
              <w:rPr>
                <w:noProof/>
              </w:rPr>
            </w:pPr>
            <w:r>
              <w:rPr>
                <w:rFonts w:ascii="Calibri" w:eastAsia="Calibri" w:hAnsi="Calibri" w:cs="Calibri"/>
                <w:noProof/>
                <w:sz w:val="24"/>
                <w:szCs w:val="20"/>
                <w:lang w:eastAsia="es-CL"/>
              </w:rPr>
              <mc:AlternateContent>
                <mc:Choice Requires="wps">
                  <w:drawing>
                    <wp:anchor distT="0" distB="0" distL="114300" distR="114300" simplePos="0" relativeHeight="251660288" behindDoc="0" locked="0" layoutInCell="1" allowOverlap="1" wp14:anchorId="49C6251F" wp14:editId="1E8763D1">
                      <wp:simplePos x="0" y="0"/>
                      <wp:positionH relativeFrom="column">
                        <wp:posOffset>800735</wp:posOffset>
                      </wp:positionH>
                      <wp:positionV relativeFrom="paragraph">
                        <wp:posOffset>180340</wp:posOffset>
                      </wp:positionV>
                      <wp:extent cx="131805" cy="164756"/>
                      <wp:effectExtent l="0" t="0" r="20955" b="26035"/>
                      <wp:wrapNone/>
                      <wp:docPr id="12" name="Rectángulo 12"/>
                      <wp:cNvGraphicFramePr/>
                      <a:graphic xmlns:a="http://schemas.openxmlformats.org/drawingml/2006/main">
                        <a:graphicData uri="http://schemas.microsoft.com/office/word/2010/wordprocessingShape">
                          <wps:wsp>
                            <wps:cNvSpPr/>
                            <wps:spPr>
                              <a:xfrm>
                                <a:off x="0" y="0"/>
                                <a:ext cx="131805" cy="1647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3BBF7" id="Rectángulo 12" o:spid="_x0000_s1026" style="position:absolute;margin-left:63.05pt;margin-top:14.2pt;width:10.4pt;height: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" filled="f" strokecolor="red" strokeweight="1.5pt"/>
                  </w:pict>
                </mc:Fallback>
              </mc:AlternateContent>
            </w:r>
          </w:p>
          <w:p w:rsidR="00EB361D" w:rsidRPr="00EB361D" w:rsidRDefault="00C809EE" w:rsidP="00EB361D">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92064" behindDoc="0" locked="0" layoutInCell="1" allowOverlap="1" wp14:anchorId="5029F1CC" wp14:editId="742E072F">
                      <wp:simplePos x="0" y="0"/>
                      <wp:positionH relativeFrom="column">
                        <wp:posOffset>4460875</wp:posOffset>
                      </wp:positionH>
                      <wp:positionV relativeFrom="paragraph">
                        <wp:posOffset>290830</wp:posOffset>
                      </wp:positionV>
                      <wp:extent cx="1030613" cy="260350"/>
                      <wp:effectExtent l="0" t="0" r="0" b="6350"/>
                      <wp:wrapNone/>
                      <wp:docPr id="18" name="Cuadro de texto 18"/>
                      <wp:cNvGraphicFramePr/>
                      <a:graphic xmlns:a="http://schemas.openxmlformats.org/drawingml/2006/main">
                        <a:graphicData uri="http://schemas.microsoft.com/office/word/2010/wordprocessingShape">
                          <wps:wsp>
                            <wps:cNvSpPr txBox="1"/>
                            <wps:spPr>
                              <a:xfrm>
                                <a:off x="0" y="0"/>
                                <a:ext cx="1030613" cy="260350"/>
                              </a:xfrm>
                              <a:prstGeom prst="rect">
                                <a:avLst/>
                              </a:prstGeom>
                              <a:noFill/>
                              <a:ln w="6350">
                                <a:noFill/>
                              </a:ln>
                            </wps:spPr>
                            <wps:txbx>
                              <w:txbxContent>
                                <w:p w:rsidR="00385D2C" w:rsidRPr="00B572E3" w:rsidRDefault="00385D2C" w:rsidP="00C809EE">
                                  <w:pPr>
                                    <w:rPr>
                                      <w:b/>
                                      <w:color w:val="FFFFFF" w:themeColor="background1"/>
                                      <w:sz w:val="18"/>
                                      <w:szCs w:val="18"/>
                                    </w:rPr>
                                  </w:pPr>
                                  <w:r>
                                    <w:rPr>
                                      <w:b/>
                                      <w:color w:val="FFFFFF" w:themeColor="background1"/>
                                      <w:sz w:val="18"/>
                                      <w:szCs w:val="18"/>
                                    </w:rPr>
                                    <w:t>ISLA ISQUILIAC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F1CC" id="Cuadro de texto 18" o:spid="_x0000_s1030" type="#_x0000_t202" style="position:absolute;margin-left:351.25pt;margin-top:22.9pt;width:81.15pt;height:2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" filled="f" stroked="f" strokeweight=".5pt">
                      <v:textbox>
                        <w:txbxContent>
                          <w:p w:rsidR="00385D2C" w:rsidRPr="00B572E3" w:rsidRDefault="00385D2C" w:rsidP="00C809EE">
                            <w:pPr>
                              <w:rPr>
                                <w:b/>
                                <w:color w:val="FFFFFF" w:themeColor="background1"/>
                                <w:sz w:val="18"/>
                                <w:szCs w:val="18"/>
                              </w:rPr>
                            </w:pPr>
                            <w:r>
                              <w:rPr>
                                <w:b/>
                                <w:color w:val="FFFFFF" w:themeColor="background1"/>
                                <w:sz w:val="18"/>
                                <w:szCs w:val="18"/>
                              </w:rPr>
                              <w:t>ISLA ISQUILIAC</w:t>
                            </w:r>
                          </w:p>
                        </w:txbxContent>
                      </v:textbox>
                    </v:shape>
                  </w:pict>
                </mc:Fallback>
              </mc:AlternateContent>
            </w:r>
            <w:r w:rsidR="00B572E3">
              <w:rPr>
                <w:noProof/>
              </w:rPr>
              <mc:AlternateContent>
                <mc:Choice Requires="wps">
                  <w:drawing>
                    <wp:anchor distT="0" distB="0" distL="114300" distR="114300" simplePos="0" relativeHeight="251663360" behindDoc="0" locked="0" layoutInCell="1" allowOverlap="1" wp14:anchorId="54C4BF63" wp14:editId="62E47BFE">
                      <wp:simplePos x="0" y="0"/>
                      <wp:positionH relativeFrom="column">
                        <wp:posOffset>935355</wp:posOffset>
                      </wp:positionH>
                      <wp:positionV relativeFrom="paragraph">
                        <wp:posOffset>24766</wp:posOffset>
                      </wp:positionV>
                      <wp:extent cx="2113915" cy="2343150"/>
                      <wp:effectExtent l="0" t="0" r="19685" b="19050"/>
                      <wp:wrapNone/>
                      <wp:docPr id="14" name="Conector recto 14"/>
                      <wp:cNvGraphicFramePr/>
                      <a:graphic xmlns:a="http://schemas.openxmlformats.org/drawingml/2006/main">
                        <a:graphicData uri="http://schemas.microsoft.com/office/word/2010/wordprocessingShape">
                          <wps:wsp>
                            <wps:cNvCnPr/>
                            <wps:spPr>
                              <a:xfrm>
                                <a:off x="0" y="0"/>
                                <a:ext cx="2113915" cy="2343150"/>
                              </a:xfrm>
                              <a:prstGeom prst="line">
                                <a:avLst/>
                              </a:prstGeom>
                              <a:noFill/>
                              <a:ln w="158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AA1B2A"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5pt,1.95pt" to="240.1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" strokecolor="red" strokeweight="1.25pt">
                      <v:stroke joinstyle="miter"/>
                    </v:line>
                  </w:pict>
                </mc:Fallback>
              </mc:AlternateContent>
            </w:r>
          </w:p>
          <w:p w:rsidR="00694172" w:rsidRDefault="00C809EE" w:rsidP="00514589">
            <w:pPr>
              <w:tabs>
                <w:tab w:val="left" w:pos="5419"/>
              </w:tabs>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88992" behindDoc="0" locked="0" layoutInCell="1" allowOverlap="1" wp14:anchorId="3D134B67" wp14:editId="2840833D">
                      <wp:simplePos x="0" y="0"/>
                      <wp:positionH relativeFrom="column">
                        <wp:posOffset>5453062</wp:posOffset>
                      </wp:positionH>
                      <wp:positionV relativeFrom="paragraph">
                        <wp:posOffset>125176</wp:posOffset>
                      </wp:positionV>
                      <wp:extent cx="875665" cy="269377"/>
                      <wp:effectExtent l="17463" t="0" r="170497" b="0"/>
                      <wp:wrapNone/>
                      <wp:docPr id="34" name="Cuadro de texto 34"/>
                      <wp:cNvGraphicFramePr/>
                      <a:graphic xmlns:a="http://schemas.openxmlformats.org/drawingml/2006/main">
                        <a:graphicData uri="http://schemas.microsoft.com/office/word/2010/wordprocessingShape">
                          <wps:wsp>
                            <wps:cNvSpPr txBox="1"/>
                            <wps:spPr>
                              <a:xfrm rot="4021338">
                                <a:off x="0" y="0"/>
                                <a:ext cx="875665" cy="269377"/>
                              </a:xfrm>
                              <a:prstGeom prst="rect">
                                <a:avLst/>
                              </a:prstGeom>
                              <a:noFill/>
                              <a:ln w="6350">
                                <a:noFill/>
                              </a:ln>
                            </wps:spPr>
                            <wps:txbx>
                              <w:txbxContent>
                                <w:p w:rsidR="00385D2C" w:rsidRPr="00C809EE" w:rsidRDefault="00385D2C" w:rsidP="0083520C">
                                  <w:pPr>
                                    <w:rPr>
                                      <w:b/>
                                      <w:color w:val="FFFFFF" w:themeColor="background1"/>
                                      <w:sz w:val="16"/>
                                      <w:szCs w:val="16"/>
                                    </w:rPr>
                                  </w:pPr>
                                  <w:r w:rsidRPr="00C809EE">
                                    <w:rPr>
                                      <w:b/>
                                      <w:color w:val="FFFFFF" w:themeColor="background1"/>
                                      <w:sz w:val="16"/>
                                      <w:szCs w:val="16"/>
                                    </w:rPr>
                                    <w:t xml:space="preserve">ESTERO </w:t>
                                  </w:r>
                                  <w:r>
                                    <w:rPr>
                                      <w:b/>
                                      <w:color w:val="FFFFFF" w:themeColor="background1"/>
                                      <w:sz w:val="16"/>
                                      <w:szCs w:val="16"/>
                                    </w:rPr>
                                    <w:t>BUTAN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4B67" id="Cuadro de texto 34" o:spid="_x0000_s1031" type="#_x0000_t202" style="position:absolute;margin-left:429.35pt;margin-top:9.85pt;width:68.95pt;height:21.2pt;rotation:4392373fd;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" filled="f" stroked="f" strokeweight=".5pt">
                      <v:textbox>
                        <w:txbxContent>
                          <w:p w:rsidR="00385D2C" w:rsidRPr="00C809EE" w:rsidRDefault="00385D2C" w:rsidP="0083520C">
                            <w:pPr>
                              <w:rPr>
                                <w:b/>
                                <w:color w:val="FFFFFF" w:themeColor="background1"/>
                                <w:sz w:val="16"/>
                                <w:szCs w:val="16"/>
                              </w:rPr>
                            </w:pPr>
                            <w:r w:rsidRPr="00C809EE">
                              <w:rPr>
                                <w:b/>
                                <w:color w:val="FFFFFF" w:themeColor="background1"/>
                                <w:sz w:val="16"/>
                                <w:szCs w:val="16"/>
                              </w:rPr>
                              <w:t xml:space="preserve">ESTERO </w:t>
                            </w:r>
                            <w:r>
                              <w:rPr>
                                <w:b/>
                                <w:color w:val="FFFFFF" w:themeColor="background1"/>
                                <w:sz w:val="16"/>
                                <w:szCs w:val="16"/>
                              </w:rPr>
                              <w:t>BUTAN</w:t>
                            </w:r>
                          </w:p>
                        </w:txbxContent>
                      </v:textbox>
                    </v:shape>
                  </w:pict>
                </mc:Fallback>
              </mc:AlternateContent>
            </w:r>
            <w:r w:rsidR="00B770C0" w:rsidRPr="00B770C0">
              <w:rPr>
                <w:rFonts w:ascii="Calibri" w:eastAsia="Calibri" w:hAnsi="Calibri" w:cs="Calibri"/>
                <w:noProof/>
                <w:sz w:val="24"/>
                <w:szCs w:val="20"/>
                <w:lang w:eastAsia="es-CL"/>
              </w:rPr>
              <mc:AlternateContent>
                <mc:Choice Requires="wps">
                  <w:drawing>
                    <wp:anchor distT="0" distB="0" distL="114300" distR="114300" simplePos="0" relativeHeight="251754496" behindDoc="0" locked="0" layoutInCell="1" allowOverlap="1" wp14:anchorId="647CCECB" wp14:editId="231635AA">
                      <wp:simplePos x="0" y="0"/>
                      <wp:positionH relativeFrom="column">
                        <wp:posOffset>4345305</wp:posOffset>
                      </wp:positionH>
                      <wp:positionV relativeFrom="paragraph">
                        <wp:posOffset>50800</wp:posOffset>
                      </wp:positionV>
                      <wp:extent cx="990600" cy="23812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990600" cy="238125"/>
                              </a:xfrm>
                              <a:prstGeom prst="rect">
                                <a:avLst/>
                              </a:prstGeom>
                              <a:noFill/>
                              <a:ln w="6350">
                                <a:noFill/>
                              </a:ln>
                            </wps:spPr>
                            <wps:txbx>
                              <w:txbxContent>
                                <w:p w:rsidR="00385D2C" w:rsidRPr="00694172" w:rsidRDefault="00385D2C"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CECB" id="Cuadro de texto 49" o:spid="_x0000_s1032" type="#_x0000_t202" style="position:absolute;margin-left:342.15pt;margin-top:4pt;width:78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" filled="f" stroked="f" strokeweight=".5pt">
                      <v:textbox>
                        <w:txbxContent>
                          <w:p w:rsidR="00385D2C" w:rsidRPr="00694172" w:rsidRDefault="00385D2C"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v:textbox>
                    </v:shape>
                  </w:pict>
                </mc:Fallback>
              </mc:AlternateContent>
            </w:r>
          </w:p>
          <w:p w:rsidR="00694172" w:rsidRPr="00694172" w:rsidRDefault="00694172" w:rsidP="00694172">
            <w:pPr>
              <w:rPr>
                <w:rFonts w:ascii="Calibri" w:eastAsia="Calibri" w:hAnsi="Calibri" w:cs="Calibri"/>
                <w:sz w:val="24"/>
                <w:szCs w:val="20"/>
                <w:lang w:eastAsia="es-CL"/>
              </w:rPr>
            </w:pPr>
          </w:p>
          <w:p w:rsidR="00694172" w:rsidRPr="00694172" w:rsidRDefault="00C809EE" w:rsidP="00694172">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87968" behindDoc="0" locked="0" layoutInCell="1" allowOverlap="1" wp14:anchorId="3D134B67" wp14:editId="2840833D">
                      <wp:simplePos x="0" y="0"/>
                      <wp:positionH relativeFrom="column">
                        <wp:posOffset>4746134</wp:posOffset>
                      </wp:positionH>
                      <wp:positionV relativeFrom="paragraph">
                        <wp:posOffset>235098</wp:posOffset>
                      </wp:positionV>
                      <wp:extent cx="1030613" cy="260350"/>
                      <wp:effectExtent l="0" t="95250" r="0" b="101600"/>
                      <wp:wrapNone/>
                      <wp:docPr id="39" name="Cuadro de texto 39"/>
                      <wp:cNvGraphicFramePr/>
                      <a:graphic xmlns:a="http://schemas.openxmlformats.org/drawingml/2006/main">
                        <a:graphicData uri="http://schemas.microsoft.com/office/word/2010/wordprocessingShape">
                          <wps:wsp>
                            <wps:cNvSpPr txBox="1"/>
                            <wps:spPr>
                              <a:xfrm rot="859090">
                                <a:off x="0" y="0"/>
                                <a:ext cx="1030613" cy="260350"/>
                              </a:xfrm>
                              <a:prstGeom prst="rect">
                                <a:avLst/>
                              </a:prstGeom>
                              <a:noFill/>
                              <a:ln w="6350">
                                <a:noFill/>
                              </a:ln>
                            </wps:spPr>
                            <wps:txbx>
                              <w:txbxContent>
                                <w:p w:rsidR="00385D2C" w:rsidRPr="00B572E3" w:rsidRDefault="00385D2C" w:rsidP="0083520C">
                                  <w:pPr>
                                    <w:rPr>
                                      <w:b/>
                                      <w:color w:val="FFFFFF" w:themeColor="background1"/>
                                      <w:sz w:val="18"/>
                                      <w:szCs w:val="18"/>
                                    </w:rPr>
                                  </w:pPr>
                                  <w:r>
                                    <w:rPr>
                                      <w:b/>
                                      <w:color w:val="FFFFFF" w:themeColor="background1"/>
                                      <w:sz w:val="18"/>
                                      <w:szCs w:val="18"/>
                                    </w:rPr>
                                    <w:t>CANAL DARWIN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4B67" id="Cuadro de texto 39" o:spid="_x0000_s1033" type="#_x0000_t202" style="position:absolute;margin-left:373.7pt;margin-top:18.5pt;width:81.15pt;height:20.5pt;rotation:938355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" filled="f" stroked="f" strokeweight=".5pt">
                      <v:textbox>
                        <w:txbxContent>
                          <w:p w:rsidR="00385D2C" w:rsidRPr="00B572E3" w:rsidRDefault="00385D2C" w:rsidP="0083520C">
                            <w:pPr>
                              <w:rPr>
                                <w:b/>
                                <w:color w:val="FFFFFF" w:themeColor="background1"/>
                                <w:sz w:val="18"/>
                                <w:szCs w:val="18"/>
                              </w:rPr>
                            </w:pPr>
                            <w:r>
                              <w:rPr>
                                <w:b/>
                                <w:color w:val="FFFFFF" w:themeColor="background1"/>
                                <w:sz w:val="18"/>
                                <w:szCs w:val="18"/>
                              </w:rPr>
                              <w:t>CANAL DARWIN</w:t>
                            </w:r>
                          </w:p>
                        </w:txbxContent>
                      </v:textbox>
                    </v:shape>
                  </w:pict>
                </mc:Fallback>
              </mc:AlternateContent>
            </w:r>
          </w:p>
          <w:p w:rsidR="00694172" w:rsidRPr="00694172" w:rsidRDefault="00694172" w:rsidP="00694172">
            <w:pPr>
              <w:rPr>
                <w:rFonts w:ascii="Calibri" w:eastAsia="Calibri" w:hAnsi="Calibri" w:cs="Calibri"/>
                <w:sz w:val="24"/>
                <w:szCs w:val="20"/>
                <w:lang w:eastAsia="es-CL"/>
              </w:rPr>
            </w:pPr>
          </w:p>
          <w:p w:rsidR="00694172" w:rsidRPr="00694172" w:rsidRDefault="00694172" w:rsidP="00694172">
            <w:pPr>
              <w:rPr>
                <w:rFonts w:ascii="Calibri" w:eastAsia="Calibri" w:hAnsi="Calibri" w:cs="Calibri"/>
                <w:sz w:val="24"/>
                <w:szCs w:val="20"/>
                <w:lang w:eastAsia="es-CL"/>
              </w:rPr>
            </w:pPr>
          </w:p>
          <w:p w:rsidR="00694172" w:rsidRPr="00694172" w:rsidRDefault="00694172" w:rsidP="00694172">
            <w:pPr>
              <w:rPr>
                <w:rFonts w:ascii="Calibri" w:eastAsia="Calibri" w:hAnsi="Calibri" w:cs="Calibri"/>
                <w:sz w:val="24"/>
                <w:szCs w:val="20"/>
                <w:lang w:eastAsia="es-CL"/>
              </w:rPr>
            </w:pPr>
          </w:p>
          <w:p w:rsidR="00694172" w:rsidRPr="00694172" w:rsidRDefault="00694172" w:rsidP="00694172">
            <w:pPr>
              <w:rPr>
                <w:rFonts w:ascii="Calibri" w:eastAsia="Calibri" w:hAnsi="Calibri" w:cs="Calibri"/>
                <w:sz w:val="24"/>
                <w:szCs w:val="20"/>
                <w:lang w:eastAsia="es-CL"/>
              </w:rPr>
            </w:pPr>
          </w:p>
          <w:p w:rsidR="00B770C0" w:rsidRPr="00694172" w:rsidRDefault="00694172" w:rsidP="00B770C0">
            <w:pPr>
              <w:rPr>
                <w:rFonts w:ascii="Calibri" w:eastAsia="Calibri" w:hAnsi="Calibri" w:cs="Calibri"/>
                <w:sz w:val="24"/>
                <w:szCs w:val="20"/>
                <w:lang w:eastAsia="es-CL"/>
              </w:rPr>
            </w:pPr>
            <w:r>
              <w:rPr>
                <w:rFonts w:ascii="Calibri" w:eastAsia="Calibri" w:hAnsi="Calibri" w:cs="Calibri"/>
                <w:sz w:val="24"/>
                <w:szCs w:val="20"/>
                <w:lang w:eastAsia="es-CL"/>
              </w:rPr>
              <w:tab/>
            </w:r>
          </w:p>
          <w:p w:rsidR="00EB361D" w:rsidRPr="00694172" w:rsidRDefault="00EB361D" w:rsidP="00694172">
            <w:pPr>
              <w:tabs>
                <w:tab w:val="left" w:pos="5550"/>
              </w:tabs>
              <w:rPr>
                <w:rFonts w:ascii="Calibri" w:eastAsia="Calibri" w:hAnsi="Calibri" w:cs="Calibri"/>
                <w:sz w:val="24"/>
                <w:szCs w:val="20"/>
                <w:lang w:eastAsia="es-CL"/>
              </w:rPr>
            </w:pPr>
          </w:p>
        </w:tc>
      </w:tr>
    </w:tbl>
    <w:p w:rsidR="006C0212" w:rsidRDefault="00005659">
      <w:r w:rsidRPr="0083520C">
        <w:rPr>
          <w:rFonts w:ascii="Calibri" w:eastAsia="Calibri" w:hAnsi="Calibri" w:cs="Calibri"/>
          <w:noProof/>
          <w:sz w:val="24"/>
          <w:szCs w:val="20"/>
          <w:lang w:eastAsia="es-CL"/>
        </w:rPr>
        <mc:AlternateContent>
          <mc:Choice Requires="wps">
            <w:drawing>
              <wp:anchor distT="0" distB="0" distL="114300" distR="114300" simplePos="0" relativeHeight="251927552" behindDoc="0" locked="0" layoutInCell="1" allowOverlap="1" wp14:anchorId="3D134B67" wp14:editId="2840833D">
                <wp:simplePos x="0" y="0"/>
                <wp:positionH relativeFrom="column">
                  <wp:posOffset>2244091</wp:posOffset>
                </wp:positionH>
                <wp:positionV relativeFrom="paragraph">
                  <wp:posOffset>445770</wp:posOffset>
                </wp:positionV>
                <wp:extent cx="1093392" cy="220438"/>
                <wp:effectExtent l="17145" t="0" r="29210" b="0"/>
                <wp:wrapNone/>
                <wp:docPr id="43" name="Cuadro de texto 43"/>
                <wp:cNvGraphicFramePr/>
                <a:graphic xmlns:a="http://schemas.openxmlformats.org/drawingml/2006/main">
                  <a:graphicData uri="http://schemas.microsoft.com/office/word/2010/wordprocessingShape">
                    <wps:wsp>
                      <wps:cNvSpPr txBox="1"/>
                      <wps:spPr>
                        <a:xfrm rot="5221755" flipH="1">
                          <a:off x="0" y="0"/>
                          <a:ext cx="1093392" cy="220438"/>
                        </a:xfrm>
                        <a:prstGeom prst="rect">
                          <a:avLst/>
                        </a:prstGeom>
                        <a:noFill/>
                        <a:ln w="6350">
                          <a:noFill/>
                        </a:ln>
                      </wps:spPr>
                      <wps:txbx>
                        <w:txbxContent>
                          <w:p w:rsidR="00385D2C" w:rsidRPr="002A11A0" w:rsidRDefault="00385D2C" w:rsidP="0083520C">
                            <w:pPr>
                              <w:rPr>
                                <w:b/>
                                <w:sz w:val="18"/>
                                <w:szCs w:val="18"/>
                              </w:rPr>
                            </w:pPr>
                            <w:r>
                              <w:rPr>
                                <w:b/>
                                <w:color w:val="FFFFFF" w:themeColor="background1"/>
                                <w:sz w:val="18"/>
                                <w:szCs w:val="18"/>
                              </w:rPr>
                              <w:t>CANAL CHAFFERS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4B67" id="Cuadro de texto 43" o:spid="_x0000_s1034" type="#_x0000_t202" style="position:absolute;margin-left:176.7pt;margin-top:35.1pt;width:86.1pt;height:17.35pt;rotation:-5703549fd;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" filled="f" stroked="f" strokeweight=".5pt">
                <v:textbox>
                  <w:txbxContent>
                    <w:p w:rsidR="00385D2C" w:rsidRPr="002A11A0" w:rsidRDefault="00385D2C" w:rsidP="0083520C">
                      <w:pPr>
                        <w:rPr>
                          <w:b/>
                          <w:sz w:val="18"/>
                          <w:szCs w:val="18"/>
                        </w:rPr>
                      </w:pPr>
                      <w:r>
                        <w:rPr>
                          <w:b/>
                          <w:color w:val="FFFFFF" w:themeColor="background1"/>
                          <w:sz w:val="18"/>
                          <w:szCs w:val="18"/>
                        </w:rPr>
                        <w:t>CANAL CHAFFERS</w:t>
                      </w:r>
                    </w:p>
                  </w:txbxContent>
                </v:textbox>
              </v:shape>
            </w:pict>
          </mc:Fallback>
        </mc:AlternateContent>
      </w:r>
      <w:r w:rsidR="006C0212">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6C0212" w:rsidRPr="00D42470" w:rsidTr="005B6126">
        <w:trPr>
          <w:trHeight w:val="8012"/>
          <w:jc w:val="center"/>
        </w:trPr>
        <w:tc>
          <w:tcPr>
            <w:tcW w:w="5000" w:type="pct"/>
            <w:gridSpan w:val="4"/>
            <w:shd w:val="clear" w:color="auto" w:fill="FFFFFF"/>
            <w:tcMar>
              <w:top w:w="58" w:type="dxa"/>
              <w:left w:w="58" w:type="dxa"/>
              <w:bottom w:w="58" w:type="dxa"/>
              <w:right w:w="58" w:type="dxa"/>
            </w:tcMar>
            <w:hideMark/>
          </w:tcPr>
          <w:p w:rsidR="00873FB1" w:rsidRDefault="006C0212" w:rsidP="00B92FC9">
            <w:pPr>
              <w:spacing w:after="0" w:line="240" w:lineRule="auto"/>
              <w:jc w:val="both"/>
              <w:rPr>
                <w:noProof/>
              </w:rPr>
            </w:pPr>
            <w:r w:rsidRPr="00D42470">
              <w:rPr>
                <w:rFonts w:ascii="Calibri" w:eastAsia="Calibri" w:hAnsi="Calibri" w:cs="Times New Roman"/>
                <w:b/>
              </w:rPr>
              <w:lastRenderedPageBreak/>
              <w:t xml:space="preserve">Figura </w:t>
            </w:r>
            <w:r w:rsidR="003B1248">
              <w:rPr>
                <w:rFonts w:ascii="Calibri" w:eastAsia="Calibri" w:hAnsi="Calibri" w:cs="Times New Roman"/>
                <w:b/>
              </w:rPr>
              <w:t>2</w:t>
            </w:r>
            <w:r w:rsidRPr="00D42470">
              <w:rPr>
                <w:rFonts w:ascii="Calibri" w:eastAsia="Calibri" w:hAnsi="Calibri" w:cs="Times New Roman"/>
                <w:b/>
              </w:rPr>
              <w:t>. Mapa de ubicación</w:t>
            </w:r>
            <w:r>
              <w:rPr>
                <w:rFonts w:ascii="Calibri" w:eastAsia="Calibri" w:hAnsi="Calibri" w:cs="Times New Roman"/>
                <w:b/>
              </w:rPr>
              <w:t xml:space="preserve"> local</w:t>
            </w:r>
            <w:r w:rsidR="0069295E">
              <w:rPr>
                <w:rFonts w:ascii="Calibri" w:eastAsia="Calibri" w:hAnsi="Calibri" w:cs="Times New Roman"/>
                <w:b/>
              </w:rPr>
              <w:t xml:space="preserve"> </w:t>
            </w:r>
            <w:r w:rsidR="0069295E" w:rsidRPr="0069295E">
              <w:rPr>
                <w:rFonts w:ascii="Calibri" w:eastAsia="Calibri" w:hAnsi="Calibri" w:cs="Times New Roman"/>
              </w:rPr>
              <w:t>(Fuente: Google Earth Pro)</w:t>
            </w:r>
            <w:r w:rsidR="0069295E" w:rsidRPr="0069295E">
              <w:rPr>
                <w:rFonts w:ascii="Calibri" w:eastAsia="Calibri" w:hAnsi="Calibri" w:cs="Times New Roman"/>
                <w:b/>
              </w:rPr>
              <w:t xml:space="preserve"> </w:t>
            </w:r>
            <w:r w:rsidRPr="00D42470">
              <w:rPr>
                <w:rFonts w:ascii="Calibri" w:eastAsia="Calibri" w:hAnsi="Calibri" w:cs="Times New Roman"/>
                <w:b/>
              </w:rPr>
              <w:t xml:space="preserve"> </w:t>
            </w:r>
          </w:p>
          <w:p w:rsidR="005B6126" w:rsidRDefault="00C809EE" w:rsidP="00664BC1">
            <w:pPr>
              <w:spacing w:after="0" w:line="240" w:lineRule="auto"/>
              <w:jc w:val="center"/>
              <w:rPr>
                <w:noProof/>
              </w:rPr>
            </w:pPr>
            <w:r>
              <w:rPr>
                <w:noProof/>
              </w:rPr>
              <w:drawing>
                <wp:anchor distT="0" distB="0" distL="114300" distR="114300" simplePos="0" relativeHeight="251996160" behindDoc="0" locked="0" layoutInCell="1" allowOverlap="1" wp14:anchorId="59B4E4CB">
                  <wp:simplePos x="0" y="0"/>
                  <wp:positionH relativeFrom="column">
                    <wp:posOffset>944880</wp:posOffset>
                  </wp:positionH>
                  <wp:positionV relativeFrom="paragraph">
                    <wp:posOffset>37465</wp:posOffset>
                  </wp:positionV>
                  <wp:extent cx="6600825" cy="4850536"/>
                  <wp:effectExtent l="0" t="0" r="0" b="762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00825" cy="4850536"/>
                          </a:xfrm>
                          <a:prstGeom prst="rect">
                            <a:avLst/>
                          </a:prstGeom>
                        </pic:spPr>
                      </pic:pic>
                    </a:graphicData>
                  </a:graphic>
                  <wp14:sizeRelH relativeFrom="page">
                    <wp14:pctWidth>0</wp14:pctWidth>
                  </wp14:sizeRelH>
                  <wp14:sizeRelV relativeFrom="page">
                    <wp14:pctHeight>0</wp14:pctHeight>
                  </wp14:sizeRelV>
                </wp:anchor>
              </w:drawing>
            </w:r>
          </w:p>
          <w:p w:rsidR="006C0212" w:rsidRDefault="00F722A8" w:rsidP="00664BC1">
            <w:pPr>
              <w:spacing w:after="0" w:line="240" w:lineRule="auto"/>
              <w:jc w:val="center"/>
              <w:rPr>
                <w:rFonts w:ascii="Calibri" w:eastAsia="Calibri" w:hAnsi="Calibri" w:cs="Calibri"/>
                <w:b/>
                <w:noProof/>
                <w:sz w:val="24"/>
                <w:szCs w:val="20"/>
                <w:lang w:eastAsia="es-CL"/>
              </w:rPr>
            </w:pPr>
            <w:r>
              <w:rPr>
                <w:noProof/>
                <w:lang w:eastAsia="es-CL"/>
              </w:rPr>
              <w:drawing>
                <wp:anchor distT="0" distB="0" distL="114300" distR="114300" simplePos="0" relativeHeight="252003328" behindDoc="0" locked="0" layoutInCell="1" allowOverlap="1" wp14:anchorId="5E499082" wp14:editId="4739BF84">
                  <wp:simplePos x="0" y="0"/>
                  <wp:positionH relativeFrom="column">
                    <wp:posOffset>6781800</wp:posOffset>
                  </wp:positionH>
                  <wp:positionV relativeFrom="paragraph">
                    <wp:posOffset>104140</wp:posOffset>
                  </wp:positionV>
                  <wp:extent cx="428645" cy="522514"/>
                  <wp:effectExtent l="133350" t="133350" r="104775" b="125730"/>
                  <wp:wrapNone/>
                  <wp:docPr id="6" name="Imagen 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4"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28645" cy="522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rsidR="006C0212" w:rsidRDefault="006C0212" w:rsidP="00664BC1">
            <w:pPr>
              <w:spacing w:after="0" w:line="240" w:lineRule="auto"/>
              <w:jc w:val="center"/>
              <w:rPr>
                <w:rFonts w:ascii="Calibri" w:eastAsia="Calibri" w:hAnsi="Calibri" w:cs="Calibri"/>
                <w:b/>
                <w:noProof/>
                <w:sz w:val="24"/>
                <w:szCs w:val="20"/>
                <w:lang w:eastAsia="es-CL"/>
              </w:rPr>
            </w:pPr>
          </w:p>
          <w:p w:rsidR="00B770C0" w:rsidRDefault="00B770C0" w:rsidP="00664BC1">
            <w:pPr>
              <w:jc w:val="right"/>
              <w:rPr>
                <w:rFonts w:ascii="Calibri" w:eastAsia="Calibri" w:hAnsi="Calibri" w:cs="Calibri"/>
                <w:sz w:val="24"/>
                <w:szCs w:val="20"/>
                <w:lang w:eastAsia="es-CL"/>
              </w:rPr>
            </w:pPr>
          </w:p>
          <w:p w:rsidR="00B770C0" w:rsidRDefault="00B770C0" w:rsidP="00664BC1">
            <w:pPr>
              <w:jc w:val="right"/>
              <w:rPr>
                <w:rFonts w:ascii="Calibri" w:eastAsia="Calibri" w:hAnsi="Calibri" w:cs="Calibri"/>
                <w:sz w:val="24"/>
                <w:szCs w:val="20"/>
                <w:lang w:eastAsia="es-CL"/>
              </w:rPr>
            </w:pPr>
          </w:p>
          <w:p w:rsidR="00B770C0" w:rsidRDefault="00F722A8" w:rsidP="00664BC1">
            <w:pPr>
              <w:jc w:val="right"/>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2000256" behindDoc="0" locked="0" layoutInCell="1" allowOverlap="1" wp14:anchorId="67AA303A" wp14:editId="070907E0">
                      <wp:simplePos x="0" y="0"/>
                      <wp:positionH relativeFrom="column">
                        <wp:posOffset>5450205</wp:posOffset>
                      </wp:positionH>
                      <wp:positionV relativeFrom="paragraph">
                        <wp:posOffset>24130</wp:posOffset>
                      </wp:positionV>
                      <wp:extent cx="971550" cy="260350"/>
                      <wp:effectExtent l="0" t="0" r="0" b="6350"/>
                      <wp:wrapNone/>
                      <wp:docPr id="37" name="Cuadro de texto 37"/>
                      <wp:cNvGraphicFramePr/>
                      <a:graphic xmlns:a="http://schemas.openxmlformats.org/drawingml/2006/main">
                        <a:graphicData uri="http://schemas.microsoft.com/office/word/2010/wordprocessingShape">
                          <wps:wsp>
                            <wps:cNvSpPr txBox="1"/>
                            <wps:spPr>
                              <a:xfrm>
                                <a:off x="0" y="0"/>
                                <a:ext cx="971550" cy="260350"/>
                              </a:xfrm>
                              <a:prstGeom prst="rect">
                                <a:avLst/>
                              </a:prstGeom>
                              <a:noFill/>
                              <a:ln w="6350">
                                <a:noFill/>
                              </a:ln>
                            </wps:spPr>
                            <wps:txbx>
                              <w:txbxContent>
                                <w:p w:rsidR="00385D2C" w:rsidRPr="00344224" w:rsidRDefault="00385D2C" w:rsidP="00344224">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DRING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303A" id="Cuadro de texto 37" o:spid="_x0000_s1035" type="#_x0000_t202" style="position:absolute;left:0;text-align:left;margin-left:429.15pt;margin-top:1.9pt;width:76.5pt;height:2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" filled="f" stroked="f" strokeweight=".5pt">
                      <v:textbox>
                        <w:txbxContent>
                          <w:p w:rsidR="00385D2C" w:rsidRPr="00344224" w:rsidRDefault="00385D2C" w:rsidP="00344224">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DRING</w:t>
                            </w:r>
                          </w:p>
                        </w:txbxContent>
                      </v:textbox>
                    </v:shape>
                  </w:pict>
                </mc:Fallback>
              </mc:AlternateContent>
            </w:r>
            <w:r w:rsidR="00C809EE" w:rsidRPr="0083520C">
              <w:rPr>
                <w:rFonts w:ascii="Calibri" w:eastAsia="Calibri" w:hAnsi="Calibri" w:cs="Calibri"/>
                <w:noProof/>
                <w:sz w:val="24"/>
                <w:szCs w:val="20"/>
                <w:lang w:eastAsia="es-CL"/>
              </w:rPr>
              <mc:AlternateContent>
                <mc:Choice Requires="wps">
                  <w:drawing>
                    <wp:anchor distT="0" distB="0" distL="114300" distR="114300" simplePos="0" relativeHeight="251998208" behindDoc="0" locked="0" layoutInCell="1" allowOverlap="1" wp14:anchorId="05CED50E" wp14:editId="6AD035E0">
                      <wp:simplePos x="0" y="0"/>
                      <wp:positionH relativeFrom="column">
                        <wp:posOffset>2379165</wp:posOffset>
                      </wp:positionH>
                      <wp:positionV relativeFrom="paragraph">
                        <wp:posOffset>105455</wp:posOffset>
                      </wp:positionV>
                      <wp:extent cx="1262700" cy="269240"/>
                      <wp:effectExtent l="96520" t="0" r="167640" b="0"/>
                      <wp:wrapNone/>
                      <wp:docPr id="31" name="Cuadro de texto 31"/>
                      <wp:cNvGraphicFramePr/>
                      <a:graphic xmlns:a="http://schemas.openxmlformats.org/drawingml/2006/main">
                        <a:graphicData uri="http://schemas.microsoft.com/office/word/2010/wordprocessingShape">
                          <wps:wsp>
                            <wps:cNvSpPr txBox="1"/>
                            <wps:spPr>
                              <a:xfrm rot="4021338">
                                <a:off x="0" y="0"/>
                                <a:ext cx="1262700" cy="269240"/>
                              </a:xfrm>
                              <a:prstGeom prst="rect">
                                <a:avLst/>
                              </a:prstGeom>
                              <a:noFill/>
                              <a:ln w="6350">
                                <a:noFill/>
                              </a:ln>
                            </wps:spPr>
                            <wps:txbx>
                              <w:txbxContent>
                                <w:p w:rsidR="00385D2C" w:rsidRPr="00C809EE" w:rsidRDefault="00385D2C" w:rsidP="00C809EE">
                                  <w:pPr>
                                    <w:rPr>
                                      <w:b/>
                                      <w:color w:val="FFFFFF" w:themeColor="background1"/>
                                      <w:sz w:val="24"/>
                                      <w:szCs w:val="24"/>
                                    </w:rPr>
                                  </w:pPr>
                                  <w:r w:rsidRPr="00C809EE">
                                    <w:rPr>
                                      <w:b/>
                                      <w:color w:val="FFFFFF" w:themeColor="background1"/>
                                      <w:sz w:val="24"/>
                                      <w:szCs w:val="24"/>
                                    </w:rPr>
                                    <w:t>ESTERO BUTAN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ED50E" id="Cuadro de texto 31" o:spid="_x0000_s1036" type="#_x0000_t202" style="position:absolute;left:0;text-align:left;margin-left:187.35pt;margin-top:8.3pt;width:99.45pt;height:21.2pt;rotation:4392373fd;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" filled="f" stroked="f" strokeweight=".5pt">
                      <v:textbox>
                        <w:txbxContent>
                          <w:p w:rsidR="00385D2C" w:rsidRPr="00C809EE" w:rsidRDefault="00385D2C" w:rsidP="00C809EE">
                            <w:pPr>
                              <w:rPr>
                                <w:b/>
                                <w:color w:val="FFFFFF" w:themeColor="background1"/>
                                <w:sz w:val="24"/>
                                <w:szCs w:val="24"/>
                              </w:rPr>
                            </w:pPr>
                            <w:r w:rsidRPr="00C809EE">
                              <w:rPr>
                                <w:b/>
                                <w:color w:val="FFFFFF" w:themeColor="background1"/>
                                <w:sz w:val="24"/>
                                <w:szCs w:val="24"/>
                              </w:rPr>
                              <w:t>ESTERO BUTAN</w:t>
                            </w:r>
                          </w:p>
                        </w:txbxContent>
                      </v:textbox>
                    </v:shape>
                  </w:pict>
                </mc:Fallback>
              </mc:AlternateContent>
            </w:r>
            <w:r w:rsidR="00192E9E" w:rsidRPr="0046663D">
              <w:rPr>
                <w:rFonts w:ascii="Calibri" w:eastAsia="Calibri" w:hAnsi="Calibri" w:cs="Calibri"/>
                <w:noProof/>
                <w:sz w:val="24"/>
                <w:szCs w:val="20"/>
                <w:lang w:eastAsia="es-CL"/>
              </w:rPr>
              <mc:AlternateContent>
                <mc:Choice Requires="wps">
                  <w:drawing>
                    <wp:anchor distT="0" distB="0" distL="114300" distR="114300" simplePos="0" relativeHeight="251968512" behindDoc="0" locked="0" layoutInCell="1" allowOverlap="1" wp14:anchorId="208E4D9D" wp14:editId="0E445109">
                      <wp:simplePos x="0" y="0"/>
                      <wp:positionH relativeFrom="column">
                        <wp:posOffset>4999989</wp:posOffset>
                      </wp:positionH>
                      <wp:positionV relativeFrom="paragraph">
                        <wp:posOffset>123825</wp:posOffset>
                      </wp:positionV>
                      <wp:extent cx="1278890" cy="231775"/>
                      <wp:effectExtent l="0" t="285750" r="0" b="282575"/>
                      <wp:wrapNone/>
                      <wp:docPr id="48" name="Cuadro de texto 48"/>
                      <wp:cNvGraphicFramePr/>
                      <a:graphic xmlns:a="http://schemas.openxmlformats.org/drawingml/2006/main">
                        <a:graphicData uri="http://schemas.microsoft.com/office/word/2010/wordprocessingShape">
                          <wps:wsp>
                            <wps:cNvSpPr txBox="1"/>
                            <wps:spPr>
                              <a:xfrm rot="19612857">
                                <a:off x="0" y="0"/>
                                <a:ext cx="1278890" cy="231775"/>
                              </a:xfrm>
                              <a:prstGeom prst="rect">
                                <a:avLst/>
                              </a:prstGeom>
                              <a:noFill/>
                              <a:ln w="6350">
                                <a:noFill/>
                              </a:ln>
                            </wps:spPr>
                            <wps:txbx>
                              <w:txbxContent>
                                <w:p w:rsidR="00385D2C" w:rsidRPr="00190203" w:rsidRDefault="00385D2C" w:rsidP="0046663D">
                                  <w:pPr>
                                    <w:rPr>
                                      <w:b/>
                                      <w:color w:val="FFFFFF" w:themeColor="background1"/>
                                      <w:sz w:val="18"/>
                                      <w:szCs w:val="18"/>
                                    </w:rPr>
                                  </w:pPr>
                                  <w:r w:rsidRPr="00190203">
                                    <w:rPr>
                                      <w:b/>
                                      <w:color w:val="FFFFFF" w:themeColor="background1"/>
                                      <w:sz w:val="18"/>
                                      <w:szCs w:val="18"/>
                                    </w:rPr>
                                    <w:t>ESTERO CUPQUELAN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4D9D" id="Cuadro de texto 48" o:spid="_x0000_s1037" type="#_x0000_t202" style="position:absolute;left:0;text-align:left;margin-left:393.7pt;margin-top:9.75pt;width:100.7pt;height:18.25pt;rotation:-2170490fd;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" filled="f" stroked="f" strokeweight=".5pt">
                      <v:textbox>
                        <w:txbxContent>
                          <w:p w:rsidR="00385D2C" w:rsidRPr="00190203" w:rsidRDefault="00385D2C" w:rsidP="0046663D">
                            <w:pPr>
                              <w:rPr>
                                <w:b/>
                                <w:color w:val="FFFFFF" w:themeColor="background1"/>
                                <w:sz w:val="18"/>
                                <w:szCs w:val="18"/>
                              </w:rPr>
                            </w:pPr>
                            <w:r w:rsidRPr="00190203">
                              <w:rPr>
                                <w:b/>
                                <w:color w:val="FFFFFF" w:themeColor="background1"/>
                                <w:sz w:val="18"/>
                                <w:szCs w:val="18"/>
                              </w:rPr>
                              <w:t>ESTERO CUPQUELAN</w:t>
                            </w:r>
                          </w:p>
                        </w:txbxContent>
                      </v:textbox>
                    </v:shape>
                  </w:pict>
                </mc:Fallback>
              </mc:AlternateContent>
            </w:r>
          </w:p>
          <w:p w:rsidR="00B770C0" w:rsidRDefault="00794CC7" w:rsidP="00664BC1">
            <w:pPr>
              <w:jc w:val="right"/>
              <w:rPr>
                <w:rFonts w:ascii="Calibri" w:eastAsia="Calibri" w:hAnsi="Calibri" w:cs="Calibri"/>
                <w:sz w:val="24"/>
                <w:szCs w:val="20"/>
                <w:lang w:eastAsia="es-CL"/>
              </w:rPr>
            </w:pPr>
            <w:r w:rsidRPr="00983F25">
              <w:rPr>
                <w:rFonts w:ascii="Calibri" w:eastAsia="Calibri" w:hAnsi="Calibri" w:cs="Calibri"/>
                <w:noProof/>
                <w:sz w:val="24"/>
                <w:szCs w:val="20"/>
                <w:lang w:eastAsia="es-CL"/>
              </w:rPr>
              <mc:AlternateContent>
                <mc:Choice Requires="wps">
                  <w:drawing>
                    <wp:anchor distT="0" distB="0" distL="114300" distR="114300" simplePos="0" relativeHeight="251759616" behindDoc="0" locked="0" layoutInCell="1" allowOverlap="1" wp14:anchorId="560C9A50" wp14:editId="3C88CFCC">
                      <wp:simplePos x="0" y="0"/>
                      <wp:positionH relativeFrom="column">
                        <wp:posOffset>1697355</wp:posOffset>
                      </wp:positionH>
                      <wp:positionV relativeFrom="paragraph">
                        <wp:posOffset>177800</wp:posOffset>
                      </wp:positionV>
                      <wp:extent cx="7620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762000" cy="257175"/>
                              </a:xfrm>
                              <a:prstGeom prst="rect">
                                <a:avLst/>
                              </a:prstGeom>
                              <a:noFill/>
                              <a:ln w="6350">
                                <a:noFill/>
                              </a:ln>
                            </wps:spPr>
                            <wps:txbx>
                              <w:txbxContent>
                                <w:p w:rsidR="00385D2C" w:rsidRPr="002A11A0" w:rsidRDefault="00385D2C" w:rsidP="00983F25">
                                  <w:pPr>
                                    <w:rPr>
                                      <w:b/>
                                      <w:sz w:val="18"/>
                                      <w:szCs w:val="18"/>
                                    </w:rPr>
                                  </w:pPr>
                                  <w:r>
                                    <w:rPr>
                                      <w:b/>
                                      <w:color w:val="FFFFFF" w:themeColor="background1"/>
                                      <w:sz w:val="18"/>
                                      <w:szCs w:val="18"/>
                                    </w:rPr>
                                    <w:t>ISLA</w:t>
                                  </w:r>
                                  <w:r w:rsidRPr="00B770C0">
                                    <w:rPr>
                                      <w:b/>
                                      <w:color w:val="FFFFFF" w:themeColor="background1"/>
                                      <w:sz w:val="18"/>
                                      <w:szCs w:val="18"/>
                                    </w:rPr>
                                    <w:t xml:space="preserve"> </w:t>
                                  </w:r>
                                  <w:r>
                                    <w:rPr>
                                      <w:b/>
                                      <w:color w:val="FFFFFF" w:themeColor="background1"/>
                                      <w:sz w:val="18"/>
                                      <w:szCs w:val="18"/>
                                    </w:rPr>
                                    <w:t>JAMES</w:t>
                                  </w:r>
                                  <w:r w:rsidRPr="00B770C0">
                                    <w:rPr>
                                      <w:b/>
                                      <w:color w:val="FFFFFF" w:themeColor="background1"/>
                                      <w:sz w:val="18"/>
                                      <w:szCs w:val="18"/>
                                    </w:rPr>
                                    <w:t xml:space="preserve"> </w:t>
                                  </w:r>
                                  <w:r w:rsidRPr="002A11A0">
                                    <w:rPr>
                                      <w:b/>
                                      <w:sz w:val="18"/>
                                      <w:szCs w:val="18"/>
                                    </w:rPr>
                                    <w:t>MAGDALENA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9A50" id="Cuadro de texto 51" o:spid="_x0000_s1038" type="#_x0000_t202" style="position:absolute;left:0;text-align:left;margin-left:133.65pt;margin-top:14pt;width:60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" filled="f" stroked="f" strokeweight=".5pt">
                      <v:textbox>
                        <w:txbxContent>
                          <w:p w:rsidR="00385D2C" w:rsidRPr="002A11A0" w:rsidRDefault="00385D2C" w:rsidP="00983F25">
                            <w:pPr>
                              <w:rPr>
                                <w:b/>
                                <w:sz w:val="18"/>
                                <w:szCs w:val="18"/>
                              </w:rPr>
                            </w:pPr>
                            <w:r>
                              <w:rPr>
                                <w:b/>
                                <w:color w:val="FFFFFF" w:themeColor="background1"/>
                                <w:sz w:val="18"/>
                                <w:szCs w:val="18"/>
                              </w:rPr>
                              <w:t>ISLA</w:t>
                            </w:r>
                            <w:r w:rsidRPr="00B770C0">
                              <w:rPr>
                                <w:b/>
                                <w:color w:val="FFFFFF" w:themeColor="background1"/>
                                <w:sz w:val="18"/>
                                <w:szCs w:val="18"/>
                              </w:rPr>
                              <w:t xml:space="preserve"> </w:t>
                            </w:r>
                            <w:r>
                              <w:rPr>
                                <w:b/>
                                <w:color w:val="FFFFFF" w:themeColor="background1"/>
                                <w:sz w:val="18"/>
                                <w:szCs w:val="18"/>
                              </w:rPr>
                              <w:t>JAMES</w:t>
                            </w:r>
                            <w:r w:rsidRPr="00B770C0">
                              <w:rPr>
                                <w:b/>
                                <w:color w:val="FFFFFF" w:themeColor="background1"/>
                                <w:sz w:val="18"/>
                                <w:szCs w:val="18"/>
                              </w:rPr>
                              <w:t xml:space="preserve"> </w:t>
                            </w:r>
                            <w:r w:rsidRPr="002A11A0">
                              <w:rPr>
                                <w:b/>
                                <w:sz w:val="18"/>
                                <w:szCs w:val="18"/>
                              </w:rPr>
                              <w:t>MAGDALENA</w:t>
                            </w:r>
                          </w:p>
                        </w:txbxContent>
                      </v:textbox>
                    </v:shape>
                  </w:pict>
                </mc:Fallback>
              </mc:AlternateContent>
            </w:r>
          </w:p>
          <w:p w:rsidR="00B770C0" w:rsidRPr="00B770C0" w:rsidRDefault="00B770C0" w:rsidP="00B770C0">
            <w:pPr>
              <w:rPr>
                <w:rFonts w:ascii="Calibri" w:eastAsia="Calibri" w:hAnsi="Calibri" w:cs="Calibri"/>
                <w:sz w:val="24"/>
                <w:szCs w:val="20"/>
                <w:lang w:eastAsia="es-CL"/>
              </w:rPr>
            </w:pPr>
          </w:p>
          <w:p w:rsidR="00B770C0" w:rsidRPr="00B770C0" w:rsidRDefault="00B770C0" w:rsidP="00B770C0">
            <w:pPr>
              <w:rPr>
                <w:rFonts w:ascii="Calibri" w:eastAsia="Calibri" w:hAnsi="Calibri" w:cs="Calibri"/>
                <w:sz w:val="24"/>
                <w:szCs w:val="20"/>
                <w:lang w:eastAsia="es-CL"/>
              </w:rPr>
            </w:pPr>
          </w:p>
          <w:p w:rsidR="00B770C0" w:rsidRPr="00B770C0" w:rsidRDefault="00B770C0" w:rsidP="00B770C0">
            <w:pPr>
              <w:rPr>
                <w:rFonts w:ascii="Calibri" w:eastAsia="Calibri" w:hAnsi="Calibri" w:cs="Calibri"/>
                <w:sz w:val="24"/>
                <w:szCs w:val="20"/>
                <w:lang w:eastAsia="es-CL"/>
              </w:rPr>
            </w:pPr>
          </w:p>
          <w:p w:rsidR="00B770C0" w:rsidRPr="00B770C0" w:rsidRDefault="00B770C0" w:rsidP="00B770C0">
            <w:pPr>
              <w:rPr>
                <w:rFonts w:ascii="Calibri" w:eastAsia="Calibri" w:hAnsi="Calibri" w:cs="Calibri"/>
                <w:sz w:val="24"/>
                <w:szCs w:val="20"/>
                <w:lang w:eastAsia="es-CL"/>
              </w:rPr>
            </w:pPr>
          </w:p>
          <w:p w:rsidR="00B770C0" w:rsidRPr="00B770C0" w:rsidRDefault="00B770C0" w:rsidP="00B770C0">
            <w:pPr>
              <w:rPr>
                <w:rFonts w:ascii="Calibri" w:eastAsia="Calibri" w:hAnsi="Calibri" w:cs="Calibri"/>
                <w:sz w:val="24"/>
                <w:szCs w:val="20"/>
                <w:lang w:eastAsia="es-CL"/>
              </w:rPr>
            </w:pPr>
          </w:p>
          <w:p w:rsidR="00B770C0" w:rsidRDefault="00B770C0" w:rsidP="00B770C0">
            <w:pPr>
              <w:rPr>
                <w:rFonts w:ascii="Calibri" w:eastAsia="Calibri" w:hAnsi="Calibri" w:cs="Calibri"/>
                <w:sz w:val="24"/>
                <w:szCs w:val="20"/>
                <w:lang w:eastAsia="es-CL"/>
              </w:rPr>
            </w:pPr>
          </w:p>
          <w:p w:rsidR="006C0212" w:rsidRDefault="00B770C0" w:rsidP="00B770C0">
            <w:pPr>
              <w:tabs>
                <w:tab w:val="left" w:pos="11790"/>
              </w:tabs>
              <w:rPr>
                <w:rFonts w:ascii="Calibri" w:eastAsia="Calibri" w:hAnsi="Calibri" w:cs="Calibri"/>
                <w:sz w:val="24"/>
                <w:szCs w:val="20"/>
                <w:lang w:eastAsia="es-CL"/>
              </w:rPr>
            </w:pPr>
            <w:r>
              <w:rPr>
                <w:rFonts w:ascii="Calibri" w:eastAsia="Calibri" w:hAnsi="Calibri" w:cs="Calibri"/>
                <w:sz w:val="24"/>
                <w:szCs w:val="20"/>
                <w:lang w:eastAsia="es-CL"/>
              </w:rPr>
              <w:tab/>
            </w:r>
          </w:p>
          <w:p w:rsidR="00B770C0" w:rsidRDefault="00B770C0" w:rsidP="00B770C0">
            <w:pPr>
              <w:tabs>
                <w:tab w:val="left" w:pos="11790"/>
              </w:tabs>
              <w:rPr>
                <w:rFonts w:ascii="Calibri" w:eastAsia="Calibri" w:hAnsi="Calibri" w:cs="Calibri"/>
                <w:sz w:val="24"/>
                <w:szCs w:val="20"/>
                <w:lang w:eastAsia="es-CL"/>
              </w:rPr>
            </w:pPr>
          </w:p>
          <w:p w:rsidR="00B770C0" w:rsidRPr="00B770C0" w:rsidRDefault="00344224" w:rsidP="00B770C0">
            <w:pPr>
              <w:tabs>
                <w:tab w:val="left" w:pos="11790"/>
              </w:tabs>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2002304" behindDoc="0" locked="0" layoutInCell="1" allowOverlap="1" wp14:anchorId="07E14CA4" wp14:editId="6945F137">
                      <wp:simplePos x="0" y="0"/>
                      <wp:positionH relativeFrom="column">
                        <wp:posOffset>1754504</wp:posOffset>
                      </wp:positionH>
                      <wp:positionV relativeFrom="paragraph">
                        <wp:posOffset>219710</wp:posOffset>
                      </wp:positionV>
                      <wp:extent cx="1095375" cy="260350"/>
                      <wp:effectExtent l="0" t="0" r="0" b="6350"/>
                      <wp:wrapNone/>
                      <wp:docPr id="38" name="Cuadro de texto 38"/>
                      <wp:cNvGraphicFramePr/>
                      <a:graphic xmlns:a="http://schemas.openxmlformats.org/drawingml/2006/main">
                        <a:graphicData uri="http://schemas.microsoft.com/office/word/2010/wordprocessingShape">
                          <wps:wsp>
                            <wps:cNvSpPr txBox="1"/>
                            <wps:spPr>
                              <a:xfrm>
                                <a:off x="0" y="0"/>
                                <a:ext cx="1095375" cy="260350"/>
                              </a:xfrm>
                              <a:prstGeom prst="rect">
                                <a:avLst/>
                              </a:prstGeom>
                              <a:noFill/>
                              <a:ln w="6350">
                                <a:noFill/>
                              </a:ln>
                            </wps:spPr>
                            <wps:txbx>
                              <w:txbxContent>
                                <w:p w:rsidR="00385D2C" w:rsidRPr="00344224" w:rsidRDefault="00385D2C" w:rsidP="00344224">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VENERIA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4CA4" id="Cuadro de texto 38" o:spid="_x0000_s1039" type="#_x0000_t202" style="position:absolute;margin-left:138.15pt;margin-top:17.3pt;width:86.25pt;height:2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" filled="f" stroked="f" strokeweight=".5pt">
                      <v:textbox>
                        <w:txbxContent>
                          <w:p w:rsidR="00385D2C" w:rsidRPr="00344224" w:rsidRDefault="00385D2C" w:rsidP="00344224">
                            <w:pPr>
                              <w:rPr>
                                <w:b/>
                                <w:color w:val="FFFFFF" w:themeColor="background1"/>
                                <w:sz w:val="24"/>
                                <w:szCs w:val="24"/>
                              </w:rPr>
                            </w:pPr>
                            <w:r w:rsidRPr="00344224">
                              <w:rPr>
                                <w:b/>
                                <w:color w:val="FFFFFF" w:themeColor="background1"/>
                                <w:sz w:val="24"/>
                                <w:szCs w:val="24"/>
                              </w:rPr>
                              <w:t xml:space="preserve">ISLA </w:t>
                            </w:r>
                            <w:r>
                              <w:rPr>
                                <w:b/>
                                <w:color w:val="FFFFFF" w:themeColor="background1"/>
                                <w:sz w:val="24"/>
                                <w:szCs w:val="24"/>
                              </w:rPr>
                              <w:t>VENERIA</w:t>
                            </w:r>
                          </w:p>
                        </w:txbxContent>
                      </v:textbox>
                    </v:shape>
                  </w:pict>
                </mc:Fallback>
              </mc:AlternateContent>
            </w:r>
          </w:p>
        </w:tc>
      </w:tr>
      <w:tr w:rsidR="006C0212" w:rsidRPr="00D42470" w:rsidTr="00664BC1">
        <w:trPr>
          <w:trHeight w:val="229"/>
          <w:jc w:val="center"/>
        </w:trPr>
        <w:tc>
          <w:tcPr>
            <w:tcW w:w="1798" w:type="pct"/>
            <w:shd w:val="clear" w:color="auto" w:fill="FFFFFF"/>
            <w:tcMar>
              <w:top w:w="58" w:type="dxa"/>
              <w:left w:w="58" w:type="dxa"/>
              <w:bottom w:w="58" w:type="dxa"/>
              <w:right w:w="58" w:type="dxa"/>
            </w:tcMar>
            <w:hideMark/>
          </w:tcPr>
          <w:p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005475D9">
              <w:rPr>
                <w:rFonts w:ascii="Calibri" w:eastAsia="Calibri" w:hAnsi="Calibri" w:cs="Calibri"/>
                <w:b/>
                <w:sz w:val="20"/>
                <w:szCs w:val="18"/>
              </w:rPr>
              <w:t>WGS84</w:t>
            </w:r>
          </w:p>
        </w:tc>
        <w:tc>
          <w:tcPr>
            <w:tcW w:w="928" w:type="pct"/>
            <w:shd w:val="clear" w:color="auto" w:fill="FFFFFF"/>
          </w:tcPr>
          <w:p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18G</w:t>
            </w:r>
          </w:p>
        </w:tc>
        <w:tc>
          <w:tcPr>
            <w:tcW w:w="1146" w:type="pct"/>
            <w:shd w:val="clear" w:color="auto" w:fill="FFFFFF"/>
          </w:tcPr>
          <w:p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3074F8">
              <w:rPr>
                <w:rFonts w:ascii="Calibri" w:eastAsia="Calibri" w:hAnsi="Calibri" w:cs="Calibri"/>
                <w:b/>
                <w:sz w:val="20"/>
                <w:szCs w:val="18"/>
              </w:rPr>
              <w:t xml:space="preserve"> </w:t>
            </w:r>
            <w:r w:rsidR="00344224">
              <w:rPr>
                <w:rFonts w:ascii="Calibri" w:eastAsia="Calibri" w:hAnsi="Calibri" w:cs="Calibri"/>
                <w:b/>
                <w:sz w:val="20"/>
                <w:szCs w:val="18"/>
              </w:rPr>
              <w:t>4980936</w:t>
            </w:r>
          </w:p>
        </w:tc>
        <w:tc>
          <w:tcPr>
            <w:tcW w:w="1128" w:type="pct"/>
            <w:shd w:val="clear" w:color="auto" w:fill="FFFFFF"/>
          </w:tcPr>
          <w:p w:rsidR="006C0212" w:rsidRPr="00D42470" w:rsidRDefault="006C0212" w:rsidP="00664BC1">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344224">
              <w:rPr>
                <w:rFonts w:ascii="Calibri" w:eastAsia="Calibri" w:hAnsi="Calibri" w:cs="Calibri"/>
                <w:b/>
                <w:sz w:val="20"/>
                <w:szCs w:val="16"/>
              </w:rPr>
              <w:t>558446</w:t>
            </w:r>
          </w:p>
        </w:tc>
      </w:tr>
      <w:tr w:rsidR="006C0212" w:rsidRPr="00D42470" w:rsidTr="00664BC1">
        <w:trPr>
          <w:trHeight w:val="449"/>
          <w:jc w:val="center"/>
        </w:trPr>
        <w:tc>
          <w:tcPr>
            <w:tcW w:w="5000" w:type="pct"/>
            <w:gridSpan w:val="4"/>
            <w:shd w:val="clear" w:color="auto" w:fill="FFFFFF"/>
            <w:tcMar>
              <w:top w:w="58" w:type="dxa"/>
              <w:left w:w="58" w:type="dxa"/>
              <w:bottom w:w="58" w:type="dxa"/>
              <w:right w:w="58" w:type="dxa"/>
            </w:tcMar>
          </w:tcPr>
          <w:p w:rsidR="00793C88" w:rsidRPr="00D42470" w:rsidRDefault="006C0212" w:rsidP="00664BC1">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Pr="005A4F16">
              <w:rPr>
                <w:rFonts w:ascii="Calibri" w:eastAsia="Calibri" w:hAnsi="Calibri" w:cs="Calibri"/>
                <w:sz w:val="20"/>
                <w:szCs w:val="18"/>
              </w:rPr>
              <w:t xml:space="preserve">El CES se ubica </w:t>
            </w:r>
            <w:r w:rsidR="004D6630">
              <w:rPr>
                <w:rFonts w:ascii="Calibri" w:eastAsia="Calibri" w:hAnsi="Calibri" w:cs="Calibri"/>
                <w:sz w:val="20"/>
                <w:szCs w:val="18"/>
              </w:rPr>
              <w:t xml:space="preserve">aproximadamente </w:t>
            </w:r>
            <w:r w:rsidR="003074F8" w:rsidRPr="005A4F16">
              <w:rPr>
                <w:rFonts w:ascii="Calibri" w:eastAsia="Calibri" w:hAnsi="Calibri" w:cs="Calibri"/>
                <w:sz w:val="20"/>
                <w:szCs w:val="18"/>
              </w:rPr>
              <w:t xml:space="preserve">a </w:t>
            </w:r>
            <w:r w:rsidR="00F722A8">
              <w:rPr>
                <w:rFonts w:ascii="Calibri" w:eastAsia="Calibri" w:hAnsi="Calibri" w:cs="Calibri"/>
                <w:sz w:val="20"/>
                <w:szCs w:val="18"/>
              </w:rPr>
              <w:t>72</w:t>
            </w:r>
            <w:r w:rsidR="003074F8" w:rsidRPr="005A4F16">
              <w:rPr>
                <w:rFonts w:ascii="Calibri" w:eastAsia="Calibri" w:hAnsi="Calibri" w:cs="Calibri"/>
                <w:sz w:val="20"/>
                <w:szCs w:val="18"/>
              </w:rPr>
              <w:t xml:space="preserve"> millas náuticas </w:t>
            </w:r>
            <w:r w:rsidR="00AE3106" w:rsidRPr="005A4F16">
              <w:rPr>
                <w:rFonts w:ascii="Calibri" w:eastAsia="Calibri" w:hAnsi="Calibri" w:cs="Calibri"/>
                <w:sz w:val="20"/>
                <w:szCs w:val="18"/>
              </w:rPr>
              <w:t xml:space="preserve">al </w:t>
            </w:r>
            <w:r w:rsidR="00F722A8">
              <w:rPr>
                <w:rFonts w:ascii="Calibri" w:eastAsia="Calibri" w:hAnsi="Calibri" w:cs="Calibri"/>
                <w:sz w:val="20"/>
                <w:szCs w:val="18"/>
              </w:rPr>
              <w:t>oeste</w:t>
            </w:r>
            <w:r w:rsidR="008866F6">
              <w:rPr>
                <w:rFonts w:ascii="Calibri" w:eastAsia="Calibri" w:hAnsi="Calibri" w:cs="Calibri"/>
                <w:sz w:val="20"/>
                <w:szCs w:val="18"/>
              </w:rPr>
              <w:t xml:space="preserve"> de Pto. Chacabuco</w:t>
            </w:r>
            <w:r w:rsidR="004D6630">
              <w:rPr>
                <w:rFonts w:ascii="Calibri" w:eastAsia="Calibri" w:hAnsi="Calibri" w:cs="Calibri"/>
                <w:sz w:val="20"/>
                <w:szCs w:val="18"/>
              </w:rPr>
              <w:t xml:space="preserve">, </w:t>
            </w:r>
            <w:r w:rsidR="00F722A8">
              <w:rPr>
                <w:rFonts w:ascii="Calibri" w:eastAsia="Calibri" w:hAnsi="Calibri" w:cs="Calibri"/>
                <w:sz w:val="20"/>
                <w:szCs w:val="18"/>
              </w:rPr>
              <w:t xml:space="preserve">llegando a canal Darwin, para luego seguir en dirección norte por Estero </w:t>
            </w:r>
            <w:proofErr w:type="spellStart"/>
            <w:r w:rsidR="00F722A8">
              <w:rPr>
                <w:rFonts w:ascii="Calibri" w:eastAsia="Calibri" w:hAnsi="Calibri" w:cs="Calibri"/>
                <w:sz w:val="20"/>
                <w:szCs w:val="18"/>
              </w:rPr>
              <w:t>Butan</w:t>
            </w:r>
            <w:proofErr w:type="spellEnd"/>
            <w:r w:rsidR="00F722A8">
              <w:rPr>
                <w:rFonts w:ascii="Calibri" w:eastAsia="Calibri" w:hAnsi="Calibri" w:cs="Calibri"/>
                <w:sz w:val="20"/>
                <w:szCs w:val="18"/>
              </w:rPr>
              <w:t>.</w:t>
            </w:r>
          </w:p>
        </w:tc>
      </w:tr>
      <w:tr w:rsidR="00D42470" w:rsidRPr="00D42470" w:rsidTr="00556C92">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033FD" w:rsidRDefault="00D42470" w:rsidP="00793C88">
            <w:pPr>
              <w:spacing w:after="0"/>
              <w:jc w:val="center"/>
              <w:rPr>
                <w:sz w:val="20"/>
                <w:szCs w:val="20"/>
              </w:rPr>
            </w:pPr>
            <w:r w:rsidRPr="00D42470">
              <w:rPr>
                <w:b/>
              </w:rPr>
              <w:lastRenderedPageBreak/>
              <w:t xml:space="preserve">Figura </w:t>
            </w:r>
            <w:r w:rsidR="003B1248">
              <w:rPr>
                <w:b/>
              </w:rPr>
              <w:t>3</w:t>
            </w:r>
            <w:r w:rsidRPr="00D42470">
              <w:rPr>
                <w:b/>
              </w:rPr>
              <w:t xml:space="preserve">. Layout del proyecto </w:t>
            </w:r>
            <w:r w:rsidRPr="00D42470">
              <w:rPr>
                <w:sz w:val="20"/>
                <w:szCs w:val="20"/>
              </w:rPr>
              <w:t>(</w:t>
            </w:r>
            <w:r w:rsidR="00F50612" w:rsidRPr="00F50612">
              <w:rPr>
                <w:sz w:val="20"/>
                <w:szCs w:val="20"/>
              </w:rPr>
              <w:t xml:space="preserve">Fuente: Elaboración propia en base a imagen </w:t>
            </w:r>
            <w:r w:rsidR="00EE473A">
              <w:rPr>
                <w:sz w:val="20"/>
                <w:szCs w:val="20"/>
              </w:rPr>
              <w:t>Google Earth Pro)</w:t>
            </w:r>
            <w:r w:rsidR="00F50612" w:rsidRPr="00F50612">
              <w:rPr>
                <w:sz w:val="20"/>
                <w:szCs w:val="20"/>
              </w:rPr>
              <w:t>.</w:t>
            </w:r>
            <w:r w:rsidR="00627ED3">
              <w:rPr>
                <w:rFonts w:ascii="Calibri" w:eastAsia="Calibri" w:hAnsi="Calibri" w:cs="Calibri"/>
                <w:noProof/>
                <w:sz w:val="24"/>
                <w:szCs w:val="20"/>
                <w:lang w:eastAsia="es-CL"/>
              </w:rPr>
              <w:t xml:space="preserve"> </w:t>
            </w:r>
            <w:r w:rsidR="00C033FD">
              <w:rPr>
                <w:sz w:val="20"/>
                <w:szCs w:val="20"/>
              </w:rPr>
              <w:t xml:space="preserve"> </w:t>
            </w:r>
          </w:p>
          <w:p w:rsidR="00EE473A" w:rsidRDefault="00DB093E" w:rsidP="00793C88">
            <w:pPr>
              <w:spacing w:after="0"/>
              <w:jc w:val="center"/>
              <w:rPr>
                <w:sz w:val="20"/>
                <w:szCs w:val="20"/>
              </w:rPr>
            </w:pPr>
            <w:r>
              <w:rPr>
                <w:rFonts w:ascii="Calibri" w:eastAsia="Calibri" w:hAnsi="Calibri" w:cs="Calibri"/>
                <w:noProof/>
                <w:sz w:val="24"/>
                <w:szCs w:val="20"/>
                <w:lang w:eastAsia="es-CL"/>
              </w:rPr>
              <mc:AlternateContent>
                <mc:Choice Requires="wps">
                  <w:drawing>
                    <wp:anchor distT="0" distB="0" distL="114300" distR="114300" simplePos="0" relativeHeight="252019712" behindDoc="0" locked="0" layoutInCell="1" allowOverlap="1" wp14:anchorId="59FC67A9" wp14:editId="4321A259">
                      <wp:simplePos x="0" y="0"/>
                      <wp:positionH relativeFrom="column">
                        <wp:posOffset>4993005</wp:posOffset>
                      </wp:positionH>
                      <wp:positionV relativeFrom="paragraph">
                        <wp:posOffset>52705</wp:posOffset>
                      </wp:positionV>
                      <wp:extent cx="918845" cy="438150"/>
                      <wp:effectExtent l="895350" t="0" r="14605" b="400050"/>
                      <wp:wrapNone/>
                      <wp:docPr id="42" name="Bocadillo: rectángulo 42"/>
                      <wp:cNvGraphicFramePr/>
                      <a:graphic xmlns:a="http://schemas.openxmlformats.org/drawingml/2006/main">
                        <a:graphicData uri="http://schemas.microsoft.com/office/word/2010/wordprocessingShape">
                          <wps:wsp>
                            <wps:cNvSpPr/>
                            <wps:spPr>
                              <a:xfrm>
                                <a:off x="0" y="0"/>
                                <a:ext cx="918845" cy="438150"/>
                              </a:xfrm>
                              <a:prstGeom prst="wedgeRectCallout">
                                <a:avLst>
                                  <a:gd name="adj1" fmla="val -144587"/>
                                  <a:gd name="adj2" fmla="val 128970"/>
                                </a:avLst>
                              </a:prstGeom>
                              <a:solidFill>
                                <a:sysClr val="window" lastClr="FFFFFF"/>
                              </a:solidFill>
                              <a:ln w="12700" cap="flat" cmpd="sng" algn="ctr">
                                <a:solidFill>
                                  <a:srgbClr val="5B9BD5">
                                    <a:shade val="50000"/>
                                  </a:srgbClr>
                                </a:solidFill>
                                <a:prstDash val="solid"/>
                                <a:miter lim="800000"/>
                              </a:ln>
                              <a:effectLst/>
                            </wps:spPr>
                            <wps:txbx>
                              <w:txbxContent>
                                <w:p w:rsidR="00385D2C" w:rsidRPr="00A20B23" w:rsidRDefault="00385D2C" w:rsidP="00627ED3">
                                  <w:pPr>
                                    <w:jc w:val="center"/>
                                    <w:rPr>
                                      <w:color w:val="000000" w:themeColor="text1"/>
                                      <w:sz w:val="20"/>
                                      <w:szCs w:val="20"/>
                                    </w:rPr>
                                  </w:pPr>
                                  <w:r>
                                    <w:rPr>
                                      <w:color w:val="000000" w:themeColor="text1"/>
                                      <w:sz w:val="20"/>
                                      <w:szCs w:val="20"/>
                                    </w:rPr>
                                    <w:t xml:space="preserve">Pontón de </w:t>
                                  </w:r>
                                  <w:proofErr w:type="spellStart"/>
                                  <w:r>
                                    <w:rPr>
                                      <w:color w:val="000000" w:themeColor="text1"/>
                                      <w:sz w:val="20"/>
                                      <w:szCs w:val="20"/>
                                    </w:rPr>
                                    <w:t>Habitabilidadforma</w:t>
                                  </w:r>
                                  <w:proofErr w:type="spellEnd"/>
                                  <w:r>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67A9" id="Bocadillo: rectángulo 42" o:spid="_x0000_s1040" type="#_x0000_t61" style="position:absolute;left:0;text-align:left;margin-left:393.15pt;margin-top:4.15pt;width:72.35pt;height:3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" adj="-20431,38658" fillcolor="window" strokecolor="#41719c" strokeweight="1pt">
                      <v:textbox>
                        <w:txbxContent>
                          <w:p w:rsidR="00385D2C" w:rsidRPr="00A20B23" w:rsidRDefault="00385D2C" w:rsidP="00627ED3">
                            <w:pPr>
                              <w:jc w:val="center"/>
                              <w:rPr>
                                <w:color w:val="000000" w:themeColor="text1"/>
                                <w:sz w:val="20"/>
                                <w:szCs w:val="20"/>
                              </w:rPr>
                            </w:pPr>
                            <w:r>
                              <w:rPr>
                                <w:color w:val="000000" w:themeColor="text1"/>
                                <w:sz w:val="20"/>
                                <w:szCs w:val="20"/>
                              </w:rPr>
                              <w:t xml:space="preserve">Pontón de </w:t>
                            </w:r>
                            <w:proofErr w:type="spellStart"/>
                            <w:r>
                              <w:rPr>
                                <w:color w:val="000000" w:themeColor="text1"/>
                                <w:sz w:val="20"/>
                                <w:szCs w:val="20"/>
                              </w:rPr>
                              <w:t>Habitabilidadforma</w:t>
                            </w:r>
                            <w:proofErr w:type="spellEnd"/>
                            <w:r>
                              <w:rPr>
                                <w:color w:val="000000" w:themeColor="text1"/>
                                <w:sz w:val="20"/>
                                <w:szCs w:val="20"/>
                              </w:rPr>
                              <w:t xml:space="preserve"> </w:t>
                            </w:r>
                          </w:p>
                        </w:txbxContent>
                      </v:textbox>
                    </v:shape>
                  </w:pict>
                </mc:Fallback>
              </mc:AlternateContent>
            </w:r>
            <w:r w:rsidR="00896A08">
              <w:rPr>
                <w:noProof/>
              </w:rPr>
              <w:drawing>
                <wp:anchor distT="0" distB="0" distL="114300" distR="114300" simplePos="0" relativeHeight="252004352" behindDoc="0" locked="0" layoutInCell="1" allowOverlap="1" wp14:anchorId="48AE35DB">
                  <wp:simplePos x="0" y="0"/>
                  <wp:positionH relativeFrom="column">
                    <wp:posOffset>963934</wp:posOffset>
                  </wp:positionH>
                  <wp:positionV relativeFrom="paragraph">
                    <wp:posOffset>24130</wp:posOffset>
                  </wp:positionV>
                  <wp:extent cx="6448425" cy="498030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48425" cy="4980308"/>
                          </a:xfrm>
                          <a:prstGeom prst="rect">
                            <a:avLst/>
                          </a:prstGeom>
                        </pic:spPr>
                      </pic:pic>
                    </a:graphicData>
                  </a:graphic>
                  <wp14:sizeRelH relativeFrom="page">
                    <wp14:pctWidth>0</wp14:pctWidth>
                  </wp14:sizeRelH>
                  <wp14:sizeRelV relativeFrom="page">
                    <wp14:pctHeight>0</wp14:pctHeight>
                  </wp14:sizeRelV>
                </wp:anchor>
              </w:drawing>
            </w:r>
          </w:p>
          <w:p w:rsidR="00EE473A" w:rsidRDefault="00EE473A" w:rsidP="00793C88">
            <w:pPr>
              <w:spacing w:after="0"/>
              <w:jc w:val="center"/>
              <w:rPr>
                <w:sz w:val="20"/>
                <w:szCs w:val="20"/>
              </w:rPr>
            </w:pPr>
            <w:r>
              <w:rPr>
                <w:noProof/>
                <w:lang w:eastAsia="es-CL"/>
              </w:rPr>
              <w:drawing>
                <wp:anchor distT="0" distB="0" distL="114300" distR="114300" simplePos="0" relativeHeight="252005376" behindDoc="0" locked="0" layoutInCell="1" allowOverlap="1" wp14:anchorId="14E601A2" wp14:editId="1014081B">
                  <wp:simplePos x="0" y="0"/>
                  <wp:positionH relativeFrom="column">
                    <wp:posOffset>6703695</wp:posOffset>
                  </wp:positionH>
                  <wp:positionV relativeFrom="paragraph">
                    <wp:posOffset>35560</wp:posOffset>
                  </wp:positionV>
                  <wp:extent cx="428645" cy="522514"/>
                  <wp:effectExtent l="133350" t="133350" r="104775" b="125730"/>
                  <wp:wrapNone/>
                  <wp:docPr id="8" name="Imagen 8"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4"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28645" cy="522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rsidR="00793C88" w:rsidRPr="00A4305F" w:rsidRDefault="00DE08DE" w:rsidP="00E559A7">
            <w:pPr>
              <w:jc w:val="center"/>
              <w:rPr>
                <w:rFonts w:cstheme="minorHAnsi"/>
                <w:lang w:eastAsia="es-ES"/>
              </w:rPr>
            </w:pPr>
            <w:r>
              <w:rPr>
                <w:rFonts w:ascii="Calibri" w:eastAsia="Calibri" w:hAnsi="Calibri" w:cs="Calibri"/>
                <w:noProof/>
                <w:sz w:val="24"/>
                <w:szCs w:val="20"/>
                <w:lang w:eastAsia="es-CL"/>
              </w:rPr>
              <mc:AlternateContent>
                <mc:Choice Requires="wps">
                  <w:drawing>
                    <wp:anchor distT="0" distB="0" distL="114300" distR="114300" simplePos="0" relativeHeight="252020736" behindDoc="0" locked="0" layoutInCell="1" allowOverlap="1">
                      <wp:simplePos x="0" y="0"/>
                      <wp:positionH relativeFrom="column">
                        <wp:posOffset>4481505</wp:posOffset>
                      </wp:positionH>
                      <wp:positionV relativeFrom="paragraph">
                        <wp:posOffset>2339535</wp:posOffset>
                      </wp:positionV>
                      <wp:extent cx="1288800" cy="390525"/>
                      <wp:effectExtent l="0" t="0" r="26035" b="28575"/>
                      <wp:wrapNone/>
                      <wp:docPr id="45" name="Cuadro de texto 45"/>
                      <wp:cNvGraphicFramePr/>
                      <a:graphic xmlns:a="http://schemas.openxmlformats.org/drawingml/2006/main">
                        <a:graphicData uri="http://schemas.microsoft.com/office/word/2010/wordprocessingShape">
                          <wps:wsp>
                            <wps:cNvSpPr txBox="1"/>
                            <wps:spPr>
                              <a:xfrm>
                                <a:off x="0" y="0"/>
                                <a:ext cx="1288800" cy="390525"/>
                              </a:xfrm>
                              <a:prstGeom prst="rect">
                                <a:avLst/>
                              </a:prstGeom>
                              <a:solidFill>
                                <a:schemeClr val="lt1"/>
                              </a:solidFill>
                              <a:ln w="6350">
                                <a:solidFill>
                                  <a:prstClr val="black"/>
                                </a:solidFill>
                              </a:ln>
                            </wps:spPr>
                            <wps:txbx>
                              <w:txbxContent>
                                <w:p w:rsidR="00385D2C" w:rsidRPr="00D06D78" w:rsidRDefault="00385D2C" w:rsidP="00896A08">
                                  <w:pPr>
                                    <w:jc w:val="both"/>
                                    <w:rPr>
                                      <w:sz w:val="20"/>
                                      <w:szCs w:val="20"/>
                                    </w:rPr>
                                  </w:pPr>
                                  <w:r w:rsidRPr="00D06D78">
                                    <w:rPr>
                                      <w:sz w:val="20"/>
                                      <w:szCs w:val="20"/>
                                    </w:rPr>
                                    <w:t>Área concesión CES Bután 2, RNA 110365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5" o:spid="_x0000_s1041" type="#_x0000_t202" style="position:absolute;left:0;text-align:left;margin-left:352.85pt;margin-top:184.2pt;width:101.5pt;height:30.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" fillcolor="white [3201]" strokeweight=".5pt">
                      <v:textbox>
                        <w:txbxContent>
                          <w:p w:rsidR="00385D2C" w:rsidRPr="00D06D78" w:rsidRDefault="00385D2C" w:rsidP="00896A08">
                            <w:pPr>
                              <w:jc w:val="both"/>
                              <w:rPr>
                                <w:sz w:val="20"/>
                                <w:szCs w:val="20"/>
                              </w:rPr>
                            </w:pPr>
                            <w:r w:rsidRPr="00D06D78">
                              <w:rPr>
                                <w:sz w:val="20"/>
                                <w:szCs w:val="20"/>
                              </w:rPr>
                              <w:t>Área concesión CES Bután 2, RNA 110365</w:t>
                            </w:r>
                          </w:p>
                        </w:txbxContent>
                      </v:textbox>
                    </v:shape>
                  </w:pict>
                </mc:Fallback>
              </mc:AlternateContent>
            </w:r>
            <w:r w:rsidR="003643F6">
              <w:rPr>
                <w:rFonts w:ascii="Calibri" w:eastAsia="Calibri" w:hAnsi="Calibri" w:cs="Calibri"/>
                <w:noProof/>
                <w:sz w:val="24"/>
                <w:szCs w:val="20"/>
                <w:lang w:eastAsia="es-CL"/>
              </w:rPr>
              <mc:AlternateContent>
                <mc:Choice Requires="wps">
                  <w:drawing>
                    <wp:anchor distT="0" distB="0" distL="114300" distR="114300" simplePos="0" relativeHeight="252028928" behindDoc="0" locked="0" layoutInCell="1" allowOverlap="1" wp14:anchorId="4DF2841C" wp14:editId="6BC30C72">
                      <wp:simplePos x="0" y="0"/>
                      <wp:positionH relativeFrom="column">
                        <wp:posOffset>6974205</wp:posOffset>
                      </wp:positionH>
                      <wp:positionV relativeFrom="paragraph">
                        <wp:posOffset>3518535</wp:posOffset>
                      </wp:positionV>
                      <wp:extent cx="918845" cy="438150"/>
                      <wp:effectExtent l="495300" t="0" r="14605" b="19050"/>
                      <wp:wrapNone/>
                      <wp:docPr id="52" name="Bocadillo: rectángulo 52"/>
                      <wp:cNvGraphicFramePr/>
                      <a:graphic xmlns:a="http://schemas.openxmlformats.org/drawingml/2006/main">
                        <a:graphicData uri="http://schemas.microsoft.com/office/word/2010/wordprocessingShape">
                          <wps:wsp>
                            <wps:cNvSpPr/>
                            <wps:spPr>
                              <a:xfrm>
                                <a:off x="0" y="0"/>
                                <a:ext cx="918845" cy="438150"/>
                              </a:xfrm>
                              <a:prstGeom prst="wedgeRectCallout">
                                <a:avLst>
                                  <a:gd name="adj1" fmla="val -98976"/>
                                  <a:gd name="adj2" fmla="val -34241"/>
                                </a:avLst>
                              </a:prstGeom>
                              <a:solidFill>
                                <a:sysClr val="window" lastClr="FFFFFF"/>
                              </a:solidFill>
                              <a:ln w="12700" cap="flat" cmpd="sng" algn="ctr">
                                <a:solidFill>
                                  <a:srgbClr val="5B9BD5">
                                    <a:shade val="50000"/>
                                  </a:srgbClr>
                                </a:solidFill>
                                <a:prstDash val="solid"/>
                                <a:miter lim="800000"/>
                              </a:ln>
                              <a:effectLst/>
                            </wps:spPr>
                            <wps:txbx>
                              <w:txbxContent>
                                <w:p w:rsidR="00385D2C" w:rsidRPr="00A20B23" w:rsidRDefault="00385D2C" w:rsidP="00896A08">
                                  <w:pPr>
                                    <w:jc w:val="center"/>
                                    <w:rPr>
                                      <w:color w:val="000000" w:themeColor="text1"/>
                                      <w:sz w:val="20"/>
                                      <w:szCs w:val="20"/>
                                    </w:rPr>
                                  </w:pPr>
                                  <w:r>
                                    <w:rPr>
                                      <w:color w:val="000000" w:themeColor="text1"/>
                                      <w:sz w:val="20"/>
                                      <w:szCs w:val="20"/>
                                    </w:rPr>
                                    <w:t>Plataforma Materiales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2841C" id="Bocadillo: rectángulo 52" o:spid="_x0000_s1042" type="#_x0000_t61" style="position:absolute;left:0;text-align:left;margin-left:549.15pt;margin-top:277.05pt;width:72.35pt;height:3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" adj="-10579,3404" fillcolor="window" strokecolor="#41719c" strokeweight="1pt">
                      <v:textbox>
                        <w:txbxContent>
                          <w:p w:rsidR="00385D2C" w:rsidRPr="00A20B23" w:rsidRDefault="00385D2C" w:rsidP="00896A08">
                            <w:pPr>
                              <w:jc w:val="center"/>
                              <w:rPr>
                                <w:color w:val="000000" w:themeColor="text1"/>
                                <w:sz w:val="20"/>
                                <w:szCs w:val="20"/>
                              </w:rPr>
                            </w:pPr>
                            <w:r>
                              <w:rPr>
                                <w:color w:val="000000" w:themeColor="text1"/>
                                <w:sz w:val="20"/>
                                <w:szCs w:val="20"/>
                              </w:rPr>
                              <w:t>Plataforma Materiales 3</w:t>
                            </w:r>
                          </w:p>
                        </w:txbxContent>
                      </v:textbox>
                    </v:shape>
                  </w:pict>
                </mc:Fallback>
              </mc:AlternateContent>
            </w:r>
            <w:r w:rsidR="003643F6">
              <w:rPr>
                <w:rFonts w:ascii="Calibri" w:eastAsia="Calibri" w:hAnsi="Calibri" w:cs="Calibri"/>
                <w:noProof/>
                <w:sz w:val="24"/>
                <w:szCs w:val="20"/>
                <w:lang w:eastAsia="es-CL"/>
              </w:rPr>
              <mc:AlternateContent>
                <mc:Choice Requires="wps">
                  <w:drawing>
                    <wp:anchor distT="0" distB="0" distL="114300" distR="114300" simplePos="0" relativeHeight="252026880" behindDoc="0" locked="0" layoutInCell="1" allowOverlap="1" wp14:anchorId="3F9D20B1" wp14:editId="09FC023E">
                      <wp:simplePos x="0" y="0"/>
                      <wp:positionH relativeFrom="column">
                        <wp:posOffset>6431280</wp:posOffset>
                      </wp:positionH>
                      <wp:positionV relativeFrom="paragraph">
                        <wp:posOffset>2156460</wp:posOffset>
                      </wp:positionV>
                      <wp:extent cx="918845" cy="438150"/>
                      <wp:effectExtent l="57150" t="0" r="14605" b="762000"/>
                      <wp:wrapNone/>
                      <wp:docPr id="50" name="Bocadillo: rectángulo 50"/>
                      <wp:cNvGraphicFramePr/>
                      <a:graphic xmlns:a="http://schemas.openxmlformats.org/drawingml/2006/main">
                        <a:graphicData uri="http://schemas.microsoft.com/office/word/2010/wordprocessingShape">
                          <wps:wsp>
                            <wps:cNvSpPr/>
                            <wps:spPr>
                              <a:xfrm>
                                <a:off x="0" y="0"/>
                                <a:ext cx="918845" cy="438150"/>
                              </a:xfrm>
                              <a:prstGeom prst="wedgeRectCallout">
                                <a:avLst>
                                  <a:gd name="adj1" fmla="val -53364"/>
                                  <a:gd name="adj2" fmla="val 207063"/>
                                </a:avLst>
                              </a:prstGeom>
                              <a:solidFill>
                                <a:sysClr val="window" lastClr="FFFFFF"/>
                              </a:solidFill>
                              <a:ln w="12700" cap="flat" cmpd="sng" algn="ctr">
                                <a:solidFill>
                                  <a:srgbClr val="5B9BD5">
                                    <a:shade val="50000"/>
                                  </a:srgbClr>
                                </a:solidFill>
                                <a:prstDash val="solid"/>
                                <a:miter lim="800000"/>
                              </a:ln>
                              <a:effectLst/>
                            </wps:spPr>
                            <wps:txbx>
                              <w:txbxContent>
                                <w:p w:rsidR="00385D2C" w:rsidRPr="00A20B23" w:rsidRDefault="00385D2C" w:rsidP="00896A08">
                                  <w:pPr>
                                    <w:jc w:val="center"/>
                                    <w:rPr>
                                      <w:color w:val="000000" w:themeColor="text1"/>
                                      <w:sz w:val="20"/>
                                      <w:szCs w:val="20"/>
                                    </w:rPr>
                                  </w:pPr>
                                  <w:r>
                                    <w:rPr>
                                      <w:color w:val="000000" w:themeColor="text1"/>
                                      <w:sz w:val="20"/>
                                      <w:szCs w:val="20"/>
                                    </w:rPr>
                                    <w:t>Plataforma Materiales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D20B1" id="Bocadillo: rectángulo 50" o:spid="_x0000_s1043" type="#_x0000_t61" style="position:absolute;left:0;text-align:left;margin-left:506.4pt;margin-top:169.8pt;width:72.35pt;height:3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" adj="-727,55526" fillcolor="window" strokecolor="#41719c" strokeweight="1pt">
                      <v:textbox>
                        <w:txbxContent>
                          <w:p w:rsidR="00385D2C" w:rsidRPr="00A20B23" w:rsidRDefault="00385D2C" w:rsidP="00896A08">
                            <w:pPr>
                              <w:jc w:val="center"/>
                              <w:rPr>
                                <w:color w:val="000000" w:themeColor="text1"/>
                                <w:sz w:val="20"/>
                                <w:szCs w:val="20"/>
                              </w:rPr>
                            </w:pPr>
                            <w:r>
                              <w:rPr>
                                <w:color w:val="000000" w:themeColor="text1"/>
                                <w:sz w:val="20"/>
                                <w:szCs w:val="20"/>
                              </w:rPr>
                              <w:t>Plataforma Materiales 3</w:t>
                            </w:r>
                          </w:p>
                        </w:txbxContent>
                      </v:textbox>
                    </v:shape>
                  </w:pict>
                </mc:Fallback>
              </mc:AlternateContent>
            </w:r>
            <w:r w:rsidR="00896A08">
              <w:rPr>
                <w:rFonts w:ascii="Calibri" w:eastAsia="Calibri" w:hAnsi="Calibri" w:cs="Calibri"/>
                <w:noProof/>
                <w:sz w:val="24"/>
                <w:szCs w:val="20"/>
                <w:lang w:eastAsia="es-CL"/>
              </w:rPr>
              <mc:AlternateContent>
                <mc:Choice Requires="wps">
                  <w:drawing>
                    <wp:anchor distT="0" distB="0" distL="114300" distR="114300" simplePos="0" relativeHeight="252033024" behindDoc="0" locked="0" layoutInCell="1" allowOverlap="1" wp14:anchorId="672A76B4" wp14:editId="6318BCEB">
                      <wp:simplePos x="0" y="0"/>
                      <wp:positionH relativeFrom="column">
                        <wp:posOffset>1640205</wp:posOffset>
                      </wp:positionH>
                      <wp:positionV relativeFrom="paragraph">
                        <wp:posOffset>2708910</wp:posOffset>
                      </wp:positionV>
                      <wp:extent cx="1071245" cy="257175"/>
                      <wp:effectExtent l="0" t="57150" r="1062355" b="28575"/>
                      <wp:wrapNone/>
                      <wp:docPr id="54" name="Bocadillo: rectángulo 54"/>
                      <wp:cNvGraphicFramePr/>
                      <a:graphic xmlns:a="http://schemas.openxmlformats.org/drawingml/2006/main">
                        <a:graphicData uri="http://schemas.microsoft.com/office/word/2010/wordprocessingShape">
                          <wps:wsp>
                            <wps:cNvSpPr/>
                            <wps:spPr>
                              <a:xfrm>
                                <a:off x="0" y="0"/>
                                <a:ext cx="1071245" cy="257175"/>
                              </a:xfrm>
                              <a:prstGeom prst="wedgeRectCallout">
                                <a:avLst>
                                  <a:gd name="adj1" fmla="val 143595"/>
                                  <a:gd name="adj2" fmla="val -62501"/>
                                </a:avLst>
                              </a:prstGeom>
                              <a:solidFill>
                                <a:sysClr val="window" lastClr="FFFFFF"/>
                              </a:solidFill>
                              <a:ln w="12700" cap="flat" cmpd="sng" algn="ctr">
                                <a:solidFill>
                                  <a:srgbClr val="5B9BD5">
                                    <a:shade val="50000"/>
                                  </a:srgbClr>
                                </a:solidFill>
                                <a:prstDash val="solid"/>
                                <a:miter lim="800000"/>
                              </a:ln>
                              <a:effectLst/>
                            </wps:spPr>
                            <wps:txbx>
                              <w:txbxContent>
                                <w:p w:rsidR="00385D2C" w:rsidRPr="00DE08DE" w:rsidRDefault="00385D2C" w:rsidP="00896A08">
                                  <w:pPr>
                                    <w:jc w:val="center"/>
                                    <w:rPr>
                                      <w:color w:val="000000" w:themeColor="text1"/>
                                      <w:sz w:val="20"/>
                                      <w:szCs w:val="20"/>
                                    </w:rPr>
                                  </w:pPr>
                                  <w:r w:rsidRPr="00DE08DE">
                                    <w:rPr>
                                      <w:color w:val="000000" w:themeColor="text1"/>
                                      <w:sz w:val="20"/>
                                      <w:szCs w:val="20"/>
                                    </w:rPr>
                                    <w:t>Jaulas de cultivo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76B4" id="Bocadillo: rectángulo 54" o:spid="_x0000_s1044" type="#_x0000_t61" style="position:absolute;left:0;text-align:left;margin-left:129.15pt;margin-top:213.3pt;width:84.35pt;height:20.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" adj="41817,-2700" fillcolor="window" strokecolor="#41719c" strokeweight="1pt">
                      <v:textbox>
                        <w:txbxContent>
                          <w:p w:rsidR="00385D2C" w:rsidRPr="00DE08DE" w:rsidRDefault="00385D2C" w:rsidP="00896A08">
                            <w:pPr>
                              <w:jc w:val="center"/>
                              <w:rPr>
                                <w:color w:val="000000" w:themeColor="text1"/>
                                <w:sz w:val="20"/>
                                <w:szCs w:val="20"/>
                              </w:rPr>
                            </w:pPr>
                            <w:r w:rsidRPr="00DE08DE">
                              <w:rPr>
                                <w:color w:val="000000" w:themeColor="text1"/>
                                <w:sz w:val="20"/>
                                <w:szCs w:val="20"/>
                              </w:rPr>
                              <w:t>Jaulas de cultivo</w:t>
                            </w:r>
                          </w:p>
                        </w:txbxContent>
                      </v:textbox>
                    </v:shape>
                  </w:pict>
                </mc:Fallback>
              </mc:AlternateContent>
            </w:r>
            <w:r w:rsidR="00896A08">
              <w:rPr>
                <w:rFonts w:ascii="Calibri" w:eastAsia="Calibri" w:hAnsi="Calibri" w:cs="Calibri"/>
                <w:noProof/>
                <w:sz w:val="24"/>
                <w:szCs w:val="20"/>
                <w:lang w:eastAsia="es-CL"/>
              </w:rPr>
              <mc:AlternateContent>
                <mc:Choice Requires="wps">
                  <w:drawing>
                    <wp:anchor distT="0" distB="0" distL="114300" distR="114300" simplePos="0" relativeHeight="252030976" behindDoc="0" locked="0" layoutInCell="1" allowOverlap="1" wp14:anchorId="217B82D1" wp14:editId="1A565595">
                      <wp:simplePos x="0" y="0"/>
                      <wp:positionH relativeFrom="column">
                        <wp:posOffset>5602605</wp:posOffset>
                      </wp:positionH>
                      <wp:positionV relativeFrom="paragraph">
                        <wp:posOffset>3947160</wp:posOffset>
                      </wp:positionV>
                      <wp:extent cx="918845" cy="438150"/>
                      <wp:effectExtent l="0" t="285750" r="14605" b="19050"/>
                      <wp:wrapNone/>
                      <wp:docPr id="53" name="Bocadillo: rectángulo 53"/>
                      <wp:cNvGraphicFramePr/>
                      <a:graphic xmlns:a="http://schemas.openxmlformats.org/drawingml/2006/main">
                        <a:graphicData uri="http://schemas.microsoft.com/office/word/2010/wordprocessingShape">
                          <wps:wsp>
                            <wps:cNvSpPr/>
                            <wps:spPr>
                              <a:xfrm>
                                <a:off x="0" y="0"/>
                                <a:ext cx="918845" cy="438150"/>
                              </a:xfrm>
                              <a:prstGeom prst="wedgeRectCallout">
                                <a:avLst>
                                  <a:gd name="adj1" fmla="val 12980"/>
                                  <a:gd name="adj2" fmla="val -110328"/>
                                </a:avLst>
                              </a:prstGeom>
                              <a:solidFill>
                                <a:sysClr val="window" lastClr="FFFFFF"/>
                              </a:solidFill>
                              <a:ln w="12700" cap="flat" cmpd="sng" algn="ctr">
                                <a:solidFill>
                                  <a:srgbClr val="5B9BD5">
                                    <a:shade val="50000"/>
                                  </a:srgbClr>
                                </a:solidFill>
                                <a:prstDash val="solid"/>
                                <a:miter lim="800000"/>
                              </a:ln>
                              <a:effectLst/>
                            </wps:spPr>
                            <wps:txbx>
                              <w:txbxContent>
                                <w:p w:rsidR="00385D2C" w:rsidRPr="00A20B23" w:rsidRDefault="00385D2C" w:rsidP="00896A08">
                                  <w:pPr>
                                    <w:jc w:val="center"/>
                                    <w:rPr>
                                      <w:color w:val="000000" w:themeColor="text1"/>
                                      <w:sz w:val="20"/>
                                      <w:szCs w:val="20"/>
                                    </w:rPr>
                                  </w:pPr>
                                  <w:r>
                                    <w:rPr>
                                      <w:color w:val="000000" w:themeColor="text1"/>
                                      <w:sz w:val="20"/>
                                      <w:szCs w:val="20"/>
                                    </w:rPr>
                                    <w:t>Plataforma Materiales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82D1" id="Bocadillo: rectángulo 53" o:spid="_x0000_s1045" type="#_x0000_t61" style="position:absolute;left:0;text-align:left;margin-left:441.15pt;margin-top:310.8pt;width:72.35pt;height:3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" adj="13604,-13031" fillcolor="window" strokecolor="#41719c" strokeweight="1pt">
                      <v:textbox>
                        <w:txbxContent>
                          <w:p w:rsidR="00385D2C" w:rsidRPr="00A20B23" w:rsidRDefault="00385D2C" w:rsidP="00896A08">
                            <w:pPr>
                              <w:jc w:val="center"/>
                              <w:rPr>
                                <w:color w:val="000000" w:themeColor="text1"/>
                                <w:sz w:val="20"/>
                                <w:szCs w:val="20"/>
                              </w:rPr>
                            </w:pPr>
                            <w:r>
                              <w:rPr>
                                <w:color w:val="000000" w:themeColor="text1"/>
                                <w:sz w:val="20"/>
                                <w:szCs w:val="20"/>
                              </w:rPr>
                              <w:t>Plataforma Materiales 3</w:t>
                            </w:r>
                          </w:p>
                        </w:txbxContent>
                      </v:textbox>
                    </v:shape>
                  </w:pict>
                </mc:Fallback>
              </mc:AlternateContent>
            </w:r>
            <w:r w:rsidR="00896A08">
              <w:rPr>
                <w:rFonts w:ascii="Calibri" w:eastAsia="Calibri" w:hAnsi="Calibri" w:cs="Calibri"/>
                <w:noProof/>
                <w:sz w:val="24"/>
                <w:szCs w:val="20"/>
                <w:lang w:eastAsia="es-CL"/>
              </w:rPr>
              <mc:AlternateContent>
                <mc:Choice Requires="wps">
                  <w:drawing>
                    <wp:anchor distT="0" distB="0" distL="114300" distR="114300" simplePos="0" relativeHeight="252024832" behindDoc="0" locked="0" layoutInCell="1" allowOverlap="1" wp14:anchorId="2AA965EE" wp14:editId="3FB82C9C">
                      <wp:simplePos x="0" y="0"/>
                      <wp:positionH relativeFrom="column">
                        <wp:posOffset>5165725</wp:posOffset>
                      </wp:positionH>
                      <wp:positionV relativeFrom="paragraph">
                        <wp:posOffset>1328420</wp:posOffset>
                      </wp:positionV>
                      <wp:extent cx="918845" cy="438150"/>
                      <wp:effectExtent l="1181100" t="0" r="14605" b="266700"/>
                      <wp:wrapNone/>
                      <wp:docPr id="47" name="Bocadillo: rectángulo 47"/>
                      <wp:cNvGraphicFramePr/>
                      <a:graphic xmlns:a="http://schemas.openxmlformats.org/drawingml/2006/main">
                        <a:graphicData uri="http://schemas.microsoft.com/office/word/2010/wordprocessingShape">
                          <wps:wsp>
                            <wps:cNvSpPr/>
                            <wps:spPr>
                              <a:xfrm>
                                <a:off x="0" y="0"/>
                                <a:ext cx="918845" cy="438150"/>
                              </a:xfrm>
                              <a:prstGeom prst="wedgeRectCallout">
                                <a:avLst>
                                  <a:gd name="adj1" fmla="val -173613"/>
                                  <a:gd name="adj2" fmla="val 100542"/>
                                </a:avLst>
                              </a:prstGeom>
                              <a:solidFill>
                                <a:sysClr val="window" lastClr="FFFFFF"/>
                              </a:solidFill>
                              <a:ln w="12700" cap="flat" cmpd="sng" algn="ctr">
                                <a:solidFill>
                                  <a:srgbClr val="5B9BD5">
                                    <a:shade val="50000"/>
                                  </a:srgbClr>
                                </a:solidFill>
                                <a:prstDash val="solid"/>
                                <a:miter lim="800000"/>
                              </a:ln>
                              <a:effectLst/>
                            </wps:spPr>
                            <wps:txbx>
                              <w:txbxContent>
                                <w:p w:rsidR="00385D2C" w:rsidRPr="00A20B23" w:rsidRDefault="00385D2C" w:rsidP="00896A08">
                                  <w:pPr>
                                    <w:jc w:val="center"/>
                                    <w:rPr>
                                      <w:color w:val="000000" w:themeColor="text1"/>
                                      <w:sz w:val="20"/>
                                      <w:szCs w:val="20"/>
                                    </w:rPr>
                                  </w:pPr>
                                  <w:r>
                                    <w:rPr>
                                      <w:color w:val="000000" w:themeColor="text1"/>
                                      <w:sz w:val="20"/>
                                      <w:szCs w:val="20"/>
                                    </w:rPr>
                                    <w:t>Plataforma Materiales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965EE" id="Bocadillo: rectángulo 47" o:spid="_x0000_s1046" type="#_x0000_t61" style="position:absolute;left:0;text-align:left;margin-left:406.75pt;margin-top:104.6pt;width:72.35pt;height: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" adj="-26700,32517" fillcolor="window" strokecolor="#41719c" strokeweight="1pt">
                      <v:textbox>
                        <w:txbxContent>
                          <w:p w:rsidR="00385D2C" w:rsidRPr="00A20B23" w:rsidRDefault="00385D2C" w:rsidP="00896A08">
                            <w:pPr>
                              <w:jc w:val="center"/>
                              <w:rPr>
                                <w:color w:val="000000" w:themeColor="text1"/>
                                <w:sz w:val="20"/>
                                <w:szCs w:val="20"/>
                              </w:rPr>
                            </w:pPr>
                            <w:r>
                              <w:rPr>
                                <w:color w:val="000000" w:themeColor="text1"/>
                                <w:sz w:val="20"/>
                                <w:szCs w:val="20"/>
                              </w:rPr>
                              <w:t>Plataforma Materiales 4</w:t>
                            </w:r>
                          </w:p>
                        </w:txbxContent>
                      </v:textbox>
                    </v:shape>
                  </w:pict>
                </mc:Fallback>
              </mc:AlternateContent>
            </w:r>
            <w:r w:rsidR="00896A08">
              <w:rPr>
                <w:rFonts w:ascii="Calibri" w:eastAsia="Calibri" w:hAnsi="Calibri" w:cs="Calibri"/>
                <w:noProof/>
                <w:sz w:val="24"/>
                <w:szCs w:val="20"/>
                <w:lang w:eastAsia="es-CL"/>
              </w:rPr>
              <mc:AlternateContent>
                <mc:Choice Requires="wps">
                  <w:drawing>
                    <wp:anchor distT="0" distB="0" distL="114300" distR="114300" simplePos="0" relativeHeight="252022784" behindDoc="0" locked="0" layoutInCell="1" allowOverlap="1" wp14:anchorId="78217982" wp14:editId="373F5707">
                      <wp:simplePos x="0" y="0"/>
                      <wp:positionH relativeFrom="column">
                        <wp:posOffset>5402580</wp:posOffset>
                      </wp:positionH>
                      <wp:positionV relativeFrom="paragraph">
                        <wp:posOffset>508635</wp:posOffset>
                      </wp:positionV>
                      <wp:extent cx="918845" cy="438150"/>
                      <wp:effectExtent l="1181100" t="0" r="14605" b="266700"/>
                      <wp:wrapNone/>
                      <wp:docPr id="46" name="Bocadillo: rectángulo 46"/>
                      <wp:cNvGraphicFramePr/>
                      <a:graphic xmlns:a="http://schemas.openxmlformats.org/drawingml/2006/main">
                        <a:graphicData uri="http://schemas.microsoft.com/office/word/2010/wordprocessingShape">
                          <wps:wsp>
                            <wps:cNvSpPr/>
                            <wps:spPr>
                              <a:xfrm>
                                <a:off x="0" y="0"/>
                                <a:ext cx="918845" cy="438150"/>
                              </a:xfrm>
                              <a:prstGeom prst="wedgeRectCallout">
                                <a:avLst>
                                  <a:gd name="adj1" fmla="val -173613"/>
                                  <a:gd name="adj2" fmla="val 100542"/>
                                </a:avLst>
                              </a:prstGeom>
                              <a:solidFill>
                                <a:sysClr val="window" lastClr="FFFFFF"/>
                              </a:solidFill>
                              <a:ln w="12700" cap="flat" cmpd="sng" algn="ctr">
                                <a:solidFill>
                                  <a:srgbClr val="5B9BD5">
                                    <a:shade val="50000"/>
                                  </a:srgbClr>
                                </a:solidFill>
                                <a:prstDash val="solid"/>
                                <a:miter lim="800000"/>
                              </a:ln>
                              <a:effectLst/>
                            </wps:spPr>
                            <wps:txbx>
                              <w:txbxContent>
                                <w:p w:rsidR="00385D2C" w:rsidRPr="00A20B23" w:rsidRDefault="00385D2C" w:rsidP="00896A08">
                                  <w:pPr>
                                    <w:jc w:val="center"/>
                                    <w:rPr>
                                      <w:color w:val="000000" w:themeColor="text1"/>
                                      <w:sz w:val="20"/>
                                      <w:szCs w:val="20"/>
                                    </w:rPr>
                                  </w:pPr>
                                  <w:r>
                                    <w:rPr>
                                      <w:color w:val="000000" w:themeColor="text1"/>
                                      <w:sz w:val="20"/>
                                      <w:szCs w:val="20"/>
                                    </w:rPr>
                                    <w:t xml:space="preserve">Plataforma Ensilaje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17982" id="Bocadillo: rectángulo 46" o:spid="_x0000_s1047" type="#_x0000_t61" style="position:absolute;left:0;text-align:left;margin-left:425.4pt;margin-top:40.05pt;width:72.35pt;height:3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" adj="-26700,32517" fillcolor="window" strokecolor="#41719c" strokeweight="1pt">
                      <v:textbox>
                        <w:txbxContent>
                          <w:p w:rsidR="00385D2C" w:rsidRPr="00A20B23" w:rsidRDefault="00385D2C" w:rsidP="00896A08">
                            <w:pPr>
                              <w:jc w:val="center"/>
                              <w:rPr>
                                <w:color w:val="000000" w:themeColor="text1"/>
                                <w:sz w:val="20"/>
                                <w:szCs w:val="20"/>
                              </w:rPr>
                            </w:pPr>
                            <w:r>
                              <w:rPr>
                                <w:color w:val="000000" w:themeColor="text1"/>
                                <w:sz w:val="20"/>
                                <w:szCs w:val="20"/>
                              </w:rPr>
                              <w:t xml:space="preserve">Plataforma Ensilaje </w:t>
                            </w:r>
                          </w:p>
                        </w:txbxContent>
                      </v:textbox>
                    </v:shape>
                  </w:pict>
                </mc:Fallback>
              </mc:AlternateContent>
            </w:r>
            <w:r w:rsidR="00627ED3">
              <w:rPr>
                <w:rFonts w:ascii="Calibri" w:eastAsia="Calibri" w:hAnsi="Calibri" w:cs="Calibri"/>
                <w:noProof/>
                <w:sz w:val="24"/>
                <w:szCs w:val="20"/>
                <w:lang w:eastAsia="es-CL"/>
              </w:rPr>
              <mc:AlternateContent>
                <mc:Choice Requires="wps">
                  <w:drawing>
                    <wp:anchor distT="0" distB="0" distL="114300" distR="114300" simplePos="0" relativeHeight="252017664" behindDoc="0" locked="0" layoutInCell="1" allowOverlap="1" wp14:anchorId="650D762F" wp14:editId="507BCFF3">
                      <wp:simplePos x="0" y="0"/>
                      <wp:positionH relativeFrom="column">
                        <wp:posOffset>6251575</wp:posOffset>
                      </wp:positionH>
                      <wp:positionV relativeFrom="paragraph">
                        <wp:posOffset>3157220</wp:posOffset>
                      </wp:positionV>
                      <wp:extent cx="142875" cy="20955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142875" cy="2095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CE228" id="Rectángulo 40" o:spid="_x0000_s1026" style="position:absolute;margin-left:492.25pt;margin-top:248.6pt;width:11.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" filled="f" strokecolor="red" strokeweight="2pt"/>
                  </w:pict>
                </mc:Fallback>
              </mc:AlternateContent>
            </w:r>
            <w:r w:rsidR="00627ED3">
              <w:rPr>
                <w:rFonts w:ascii="Calibri" w:eastAsia="Calibri" w:hAnsi="Calibri" w:cs="Calibri"/>
                <w:noProof/>
                <w:sz w:val="24"/>
                <w:szCs w:val="20"/>
                <w:lang w:eastAsia="es-CL"/>
              </w:rPr>
              <mc:AlternateContent>
                <mc:Choice Requires="wps">
                  <w:drawing>
                    <wp:anchor distT="0" distB="0" distL="114300" distR="114300" simplePos="0" relativeHeight="252015616" behindDoc="0" locked="0" layoutInCell="1" allowOverlap="1" wp14:anchorId="650D762F" wp14:editId="507BCFF3">
                      <wp:simplePos x="0" y="0"/>
                      <wp:positionH relativeFrom="column">
                        <wp:posOffset>6375400</wp:posOffset>
                      </wp:positionH>
                      <wp:positionV relativeFrom="paragraph">
                        <wp:posOffset>3442970</wp:posOffset>
                      </wp:positionV>
                      <wp:extent cx="142875" cy="209550"/>
                      <wp:effectExtent l="0" t="0" r="28575" b="19050"/>
                      <wp:wrapNone/>
                      <wp:docPr id="36" name="Rectángulo 36"/>
                      <wp:cNvGraphicFramePr/>
                      <a:graphic xmlns:a="http://schemas.openxmlformats.org/drawingml/2006/main">
                        <a:graphicData uri="http://schemas.microsoft.com/office/word/2010/wordprocessingShape">
                          <wps:wsp>
                            <wps:cNvSpPr/>
                            <wps:spPr>
                              <a:xfrm>
                                <a:off x="0" y="0"/>
                                <a:ext cx="142875" cy="2095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D9DE" id="Rectángulo 36" o:spid="_x0000_s1026" style="position:absolute;margin-left:502pt;margin-top:271.1pt;width:11.25pt;height:1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" filled="f" strokecolor="red" strokeweight="2pt"/>
                  </w:pict>
                </mc:Fallback>
              </mc:AlternateContent>
            </w:r>
            <w:r w:rsidR="00627ED3">
              <w:rPr>
                <w:rFonts w:ascii="Calibri" w:eastAsia="Calibri" w:hAnsi="Calibri" w:cs="Calibri"/>
                <w:noProof/>
                <w:sz w:val="24"/>
                <w:szCs w:val="20"/>
                <w:lang w:eastAsia="es-CL"/>
              </w:rPr>
              <mc:AlternateContent>
                <mc:Choice Requires="wps">
                  <w:drawing>
                    <wp:anchor distT="0" distB="0" distL="114300" distR="114300" simplePos="0" relativeHeight="252013568" behindDoc="0" locked="0" layoutInCell="1" allowOverlap="1" wp14:anchorId="650D762F" wp14:editId="507BCFF3">
                      <wp:simplePos x="0" y="0"/>
                      <wp:positionH relativeFrom="column">
                        <wp:posOffset>6108700</wp:posOffset>
                      </wp:positionH>
                      <wp:positionV relativeFrom="paragraph">
                        <wp:posOffset>3471545</wp:posOffset>
                      </wp:positionV>
                      <wp:extent cx="142875" cy="209550"/>
                      <wp:effectExtent l="0" t="0" r="28575" b="19050"/>
                      <wp:wrapNone/>
                      <wp:docPr id="33" name="Rectángulo 33"/>
                      <wp:cNvGraphicFramePr/>
                      <a:graphic xmlns:a="http://schemas.openxmlformats.org/drawingml/2006/main">
                        <a:graphicData uri="http://schemas.microsoft.com/office/word/2010/wordprocessingShape">
                          <wps:wsp>
                            <wps:cNvSpPr/>
                            <wps:spPr>
                              <a:xfrm>
                                <a:off x="0" y="0"/>
                                <a:ext cx="142875" cy="2095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BE80E" id="Rectángulo 33" o:spid="_x0000_s1026" style="position:absolute;margin-left:481pt;margin-top:273.35pt;width:11.25pt;height:1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" filled="f" strokecolor="red" strokeweight="2pt"/>
                  </w:pict>
                </mc:Fallback>
              </mc:AlternateContent>
            </w:r>
            <w:r w:rsidR="00627ED3">
              <w:rPr>
                <w:rFonts w:ascii="Calibri" w:eastAsia="Calibri" w:hAnsi="Calibri" w:cs="Calibri"/>
                <w:noProof/>
                <w:sz w:val="24"/>
                <w:szCs w:val="20"/>
                <w:lang w:eastAsia="es-CL"/>
              </w:rPr>
              <mc:AlternateContent>
                <mc:Choice Requires="wps">
                  <w:drawing>
                    <wp:anchor distT="0" distB="0" distL="114300" distR="114300" simplePos="0" relativeHeight="252011520" behindDoc="0" locked="0" layoutInCell="1" allowOverlap="1" wp14:anchorId="650D762F" wp14:editId="507BCFF3">
                      <wp:simplePos x="0" y="0"/>
                      <wp:positionH relativeFrom="column">
                        <wp:posOffset>4013200</wp:posOffset>
                      </wp:positionH>
                      <wp:positionV relativeFrom="paragraph">
                        <wp:posOffset>375920</wp:posOffset>
                      </wp:positionV>
                      <wp:extent cx="142875" cy="20955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142875" cy="2095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0ABD6" id="Rectángulo 11" o:spid="_x0000_s1026" style="position:absolute;margin-left:316pt;margin-top:29.6pt;width:11.25pt;height:1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" filled="f" strokecolor="red" strokeweight="2pt"/>
                  </w:pict>
                </mc:Fallback>
              </mc:AlternateContent>
            </w:r>
            <w:r w:rsidR="00627ED3">
              <w:rPr>
                <w:rFonts w:ascii="Calibri" w:eastAsia="Calibri" w:hAnsi="Calibri" w:cs="Calibri"/>
                <w:noProof/>
                <w:sz w:val="24"/>
                <w:szCs w:val="20"/>
                <w:lang w:eastAsia="es-CL"/>
              </w:rPr>
              <mc:AlternateContent>
                <mc:Choice Requires="wps">
                  <w:drawing>
                    <wp:anchor distT="0" distB="0" distL="114300" distR="114300" simplePos="0" relativeHeight="252009472" behindDoc="0" locked="0" layoutInCell="1" allowOverlap="1" wp14:anchorId="650D762F" wp14:editId="507BCFF3">
                      <wp:simplePos x="0" y="0"/>
                      <wp:positionH relativeFrom="column">
                        <wp:posOffset>4184650</wp:posOffset>
                      </wp:positionH>
                      <wp:positionV relativeFrom="paragraph">
                        <wp:posOffset>1033145</wp:posOffset>
                      </wp:positionV>
                      <wp:extent cx="142875" cy="2095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142875" cy="2095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FD7D6" id="Rectángulo 10" o:spid="_x0000_s1026" style="position:absolute;margin-left:329.5pt;margin-top:81.35pt;width:11.25pt;height:1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" filled="f" strokecolor="red" strokeweight="2pt"/>
                  </w:pict>
                </mc:Fallback>
              </mc:AlternateContent>
            </w:r>
            <w:r w:rsidR="00627ED3">
              <w:rPr>
                <w:rFonts w:ascii="Calibri" w:eastAsia="Calibri" w:hAnsi="Calibri" w:cs="Calibri"/>
                <w:noProof/>
                <w:sz w:val="24"/>
                <w:szCs w:val="20"/>
                <w:lang w:eastAsia="es-CL"/>
              </w:rPr>
              <mc:AlternateContent>
                <mc:Choice Requires="wps">
                  <w:drawing>
                    <wp:anchor distT="0" distB="0" distL="114300" distR="114300" simplePos="0" relativeHeight="252007424" behindDoc="0" locked="0" layoutInCell="1" allowOverlap="1">
                      <wp:simplePos x="0" y="0"/>
                      <wp:positionH relativeFrom="column">
                        <wp:posOffset>3897630</wp:posOffset>
                      </wp:positionH>
                      <wp:positionV relativeFrom="paragraph">
                        <wp:posOffset>1918336</wp:posOffset>
                      </wp:positionV>
                      <wp:extent cx="142875" cy="20955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142875" cy="2095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CCE23" id="Rectángulo 7" o:spid="_x0000_s1026" style="position:absolute;margin-left:306.9pt;margin-top:151.05pt;width:11.25pt;height:1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" filled="f" strokecolor="red" strokeweight="2pt"/>
                  </w:pict>
                </mc:Fallback>
              </mc:AlternateContent>
            </w:r>
            <w:r w:rsidR="00EE473A">
              <w:rPr>
                <w:rFonts w:ascii="Calibri" w:eastAsia="Calibri" w:hAnsi="Calibri" w:cs="Calibri"/>
                <w:noProof/>
                <w:sz w:val="24"/>
                <w:szCs w:val="20"/>
                <w:lang w:eastAsia="es-CL"/>
              </w:rPr>
              <mc:AlternateContent>
                <mc:Choice Requires="wps">
                  <w:drawing>
                    <wp:anchor distT="0" distB="0" distL="114300" distR="114300" simplePos="0" relativeHeight="252006400" behindDoc="0" locked="0" layoutInCell="1" allowOverlap="1">
                      <wp:simplePos x="0" y="0"/>
                      <wp:positionH relativeFrom="column">
                        <wp:posOffset>3456810</wp:posOffset>
                      </wp:positionH>
                      <wp:positionV relativeFrom="paragraph">
                        <wp:posOffset>681713</wp:posOffset>
                      </wp:positionV>
                      <wp:extent cx="656615" cy="3898274"/>
                      <wp:effectExtent l="0" t="1182688" r="0" b="1189672"/>
                      <wp:wrapNone/>
                      <wp:docPr id="3" name="Rectángulo 3"/>
                      <wp:cNvGraphicFramePr/>
                      <a:graphic xmlns:a="http://schemas.openxmlformats.org/drawingml/2006/main">
                        <a:graphicData uri="http://schemas.microsoft.com/office/word/2010/wordprocessingShape">
                          <wps:wsp>
                            <wps:cNvSpPr/>
                            <wps:spPr>
                              <a:xfrm rot="18544833">
                                <a:off x="0" y="0"/>
                                <a:ext cx="656615" cy="389827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2D446" id="Rectángulo 3" o:spid="_x0000_s1026" style="position:absolute;margin-left:272.2pt;margin-top:53.7pt;width:51.7pt;height:306.95pt;rotation:-3337057fd;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" filled="f" strokecolor="red" strokeweight="2pt"/>
                  </w:pict>
                </mc:Fallback>
              </mc:AlternateContent>
            </w:r>
            <w:r w:rsidR="005F5020" w:rsidRPr="005F5020">
              <w:rPr>
                <w:rFonts w:ascii="Calibri" w:eastAsia="Calibri" w:hAnsi="Calibri" w:cs="Calibri"/>
                <w:noProof/>
                <w:sz w:val="24"/>
                <w:szCs w:val="20"/>
                <w:lang w:eastAsia="es-CL"/>
              </w:rPr>
              <mc:AlternateContent>
                <mc:Choice Requires="wps">
                  <w:drawing>
                    <wp:anchor distT="0" distB="0" distL="114300" distR="114300" simplePos="0" relativeHeight="251974656" behindDoc="0" locked="0" layoutInCell="1" allowOverlap="1" wp14:anchorId="3F4D40E4" wp14:editId="11BF32FD">
                      <wp:simplePos x="0" y="0"/>
                      <wp:positionH relativeFrom="column">
                        <wp:posOffset>4067278</wp:posOffset>
                      </wp:positionH>
                      <wp:positionV relativeFrom="paragraph">
                        <wp:posOffset>2120093</wp:posOffset>
                      </wp:positionV>
                      <wp:extent cx="1227438" cy="411892"/>
                      <wp:effectExtent l="0" t="0" r="0" b="7620"/>
                      <wp:wrapNone/>
                      <wp:docPr id="15" name="Cuadro de texto 15"/>
                      <wp:cNvGraphicFramePr/>
                      <a:graphic xmlns:a="http://schemas.openxmlformats.org/drawingml/2006/main">
                        <a:graphicData uri="http://schemas.microsoft.com/office/word/2010/wordprocessingShape">
                          <wps:wsp>
                            <wps:cNvSpPr txBox="1"/>
                            <wps:spPr>
                              <a:xfrm>
                                <a:off x="0" y="0"/>
                                <a:ext cx="1227438" cy="411892"/>
                              </a:xfrm>
                              <a:prstGeom prst="rect">
                                <a:avLst/>
                              </a:prstGeom>
                              <a:noFill/>
                              <a:ln w="6350">
                                <a:noFill/>
                              </a:ln>
                            </wps:spPr>
                            <wps:txbx>
                              <w:txbxContent>
                                <w:p w:rsidR="00385D2C" w:rsidRPr="00190203" w:rsidRDefault="00385D2C" w:rsidP="005F5020">
                                  <w:pPr>
                                    <w:jc w:val="center"/>
                                    <w:rPr>
                                      <w:b/>
                                      <w:color w:val="FFFFFF" w:themeColor="background1"/>
                                      <w:sz w:val="18"/>
                                      <w:szCs w:val="18"/>
                                    </w:rPr>
                                  </w:pPr>
                                  <w:r>
                                    <w:rPr>
                                      <w:b/>
                                      <w:color w:val="FFFFFF" w:themeColor="background1"/>
                                      <w:sz w:val="18"/>
                                      <w:szCs w:val="18"/>
                                    </w:rPr>
                                    <w:t>ÁREA DE CONCESIÓN    CES HUILLINES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D40E4" id="Cuadro de texto 15" o:spid="_x0000_s1048" type="#_x0000_t202" style="position:absolute;left:0;text-align:left;margin-left:320.25pt;margin-top:166.95pt;width:96.65pt;height:32.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" filled="f" stroked="f" strokeweight=".5pt">
                      <v:textbox>
                        <w:txbxContent>
                          <w:p w:rsidR="00385D2C" w:rsidRPr="00190203" w:rsidRDefault="00385D2C" w:rsidP="005F5020">
                            <w:pPr>
                              <w:jc w:val="center"/>
                              <w:rPr>
                                <w:b/>
                                <w:color w:val="FFFFFF" w:themeColor="background1"/>
                                <w:sz w:val="18"/>
                                <w:szCs w:val="18"/>
                              </w:rPr>
                            </w:pPr>
                            <w:r>
                              <w:rPr>
                                <w:b/>
                                <w:color w:val="FFFFFF" w:themeColor="background1"/>
                                <w:sz w:val="18"/>
                                <w:szCs w:val="18"/>
                              </w:rPr>
                              <w:t>ÁREA DE CONCESIÓN    CES HUILLINES 2</w:t>
                            </w:r>
                          </w:p>
                        </w:txbxContent>
                      </v:textbox>
                    </v:shape>
                  </w:pict>
                </mc:Fallback>
              </mc:AlternateContent>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59" w:name="_Toc390777020"/>
      <w:bookmarkStart w:id="60" w:name="_Toc449085409"/>
      <w:bookmarkStart w:id="61" w:name="_Toc24448159"/>
      <w:r w:rsidRPr="00D42470">
        <w:lastRenderedPageBreak/>
        <w:t>INSTRUMENTOS DE CARÁCTER AMBIENTAL FISCALIZADOS</w:t>
      </w:r>
      <w:bookmarkEnd w:id="59"/>
      <w:bookmarkEnd w:id="60"/>
      <w:bookmarkEnd w:id="61"/>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1255"/>
        <w:gridCol w:w="1136"/>
        <w:gridCol w:w="853"/>
        <w:gridCol w:w="1415"/>
        <w:gridCol w:w="3118"/>
        <w:gridCol w:w="1604"/>
      </w:tblGrid>
      <w:tr w:rsidR="005933B2" w:rsidRPr="00D42470" w:rsidTr="00962FD7">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962FD7" w:rsidRPr="00D42470" w:rsidTr="00BA73C8">
        <w:trPr>
          <w:trHeight w:val="498"/>
        </w:trPr>
        <w:tc>
          <w:tcPr>
            <w:tcW w:w="292"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8"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65"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tcPr>
          <w:p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D7155" w:rsidRPr="00D42470" w:rsidTr="00BA73C8">
        <w:trPr>
          <w:trHeight w:val="498"/>
        </w:trPr>
        <w:tc>
          <w:tcPr>
            <w:tcW w:w="292" w:type="pct"/>
            <w:shd w:val="clear" w:color="auto" w:fill="auto"/>
            <w:noWrap/>
            <w:vAlign w:val="center"/>
            <w:hideMark/>
          </w:tcPr>
          <w:p w:rsidR="008D7155" w:rsidRPr="009903F8" w:rsidRDefault="008D7155" w:rsidP="008D7155">
            <w:pPr>
              <w:spacing w:after="0" w:line="0" w:lineRule="atLeast"/>
              <w:jc w:val="center"/>
              <w:rPr>
                <w:rFonts w:ascii="Calibri" w:eastAsia="Calibri" w:hAnsi="Calibri" w:cs="Times New Roman"/>
                <w:color w:val="000000"/>
                <w:sz w:val="20"/>
                <w:szCs w:val="20"/>
              </w:rPr>
            </w:pPr>
            <w:r w:rsidRPr="009903F8">
              <w:rPr>
                <w:rFonts w:ascii="Calibri" w:eastAsia="Calibri" w:hAnsi="Calibri" w:cs="Times New Roman"/>
                <w:color w:val="000000"/>
                <w:sz w:val="20"/>
                <w:szCs w:val="20"/>
              </w:rPr>
              <w:t>1</w:t>
            </w:r>
          </w:p>
        </w:tc>
        <w:tc>
          <w:tcPr>
            <w:tcW w:w="630" w:type="pct"/>
            <w:shd w:val="clear" w:color="auto" w:fill="auto"/>
            <w:noWrap/>
            <w:vAlign w:val="center"/>
          </w:tcPr>
          <w:p w:rsidR="008D7155" w:rsidRPr="009903F8" w:rsidRDefault="008D7155" w:rsidP="008D7155">
            <w:pPr>
              <w:spacing w:after="0" w:line="0" w:lineRule="atLeast"/>
              <w:jc w:val="center"/>
              <w:rPr>
                <w:rFonts w:ascii="Calibri" w:eastAsia="Calibri" w:hAnsi="Calibri" w:cs="Times New Roman"/>
                <w:color w:val="000000"/>
                <w:sz w:val="20"/>
                <w:szCs w:val="20"/>
              </w:rPr>
            </w:pPr>
            <w:r w:rsidRPr="009903F8">
              <w:rPr>
                <w:rFonts w:ascii="Calibri" w:eastAsia="Calibri" w:hAnsi="Calibri" w:cs="Times New Roman"/>
                <w:color w:val="000000"/>
                <w:sz w:val="20"/>
                <w:szCs w:val="20"/>
              </w:rPr>
              <w:t>RCA</w:t>
            </w:r>
          </w:p>
        </w:tc>
        <w:tc>
          <w:tcPr>
            <w:tcW w:w="570" w:type="pct"/>
            <w:shd w:val="clear" w:color="auto" w:fill="auto"/>
            <w:noWrap/>
          </w:tcPr>
          <w:p w:rsidR="008D7155" w:rsidRPr="009903F8" w:rsidRDefault="008D7155" w:rsidP="008D7155">
            <w:pPr>
              <w:jc w:val="center"/>
              <w:rPr>
                <w:sz w:val="20"/>
                <w:szCs w:val="20"/>
              </w:rPr>
            </w:pPr>
          </w:p>
          <w:p w:rsidR="008D7155" w:rsidRPr="009903F8" w:rsidRDefault="00B86A92" w:rsidP="008D7155">
            <w:pPr>
              <w:jc w:val="center"/>
              <w:rPr>
                <w:sz w:val="20"/>
                <w:szCs w:val="20"/>
              </w:rPr>
            </w:pPr>
            <w:r>
              <w:rPr>
                <w:sz w:val="20"/>
                <w:szCs w:val="20"/>
              </w:rPr>
              <w:t>163</w:t>
            </w:r>
            <w:r w:rsidR="008D7155" w:rsidRPr="009903F8">
              <w:rPr>
                <w:sz w:val="20"/>
                <w:szCs w:val="20"/>
              </w:rPr>
              <w:t>/20</w:t>
            </w:r>
            <w:r w:rsidR="00916DE1">
              <w:rPr>
                <w:sz w:val="20"/>
                <w:szCs w:val="20"/>
              </w:rPr>
              <w:t>12</w:t>
            </w:r>
          </w:p>
        </w:tc>
        <w:tc>
          <w:tcPr>
            <w:tcW w:w="428" w:type="pct"/>
          </w:tcPr>
          <w:p w:rsidR="008D7155" w:rsidRPr="009903F8" w:rsidRDefault="00B86A92" w:rsidP="008D7155">
            <w:pPr>
              <w:jc w:val="center"/>
              <w:rPr>
                <w:sz w:val="20"/>
                <w:szCs w:val="20"/>
              </w:rPr>
            </w:pPr>
            <w:r>
              <w:rPr>
                <w:sz w:val="20"/>
                <w:szCs w:val="20"/>
              </w:rPr>
              <w:t>18 de abril de 2012</w:t>
            </w:r>
          </w:p>
        </w:tc>
        <w:tc>
          <w:tcPr>
            <w:tcW w:w="710" w:type="pct"/>
            <w:shd w:val="clear" w:color="auto" w:fill="auto"/>
            <w:noWrap/>
          </w:tcPr>
          <w:p w:rsidR="008D7155" w:rsidRPr="009903F8" w:rsidRDefault="00BA73C8" w:rsidP="00AA0943">
            <w:pPr>
              <w:jc w:val="center"/>
              <w:rPr>
                <w:sz w:val="20"/>
                <w:szCs w:val="20"/>
              </w:rPr>
            </w:pPr>
            <w:r>
              <w:rPr>
                <w:sz w:val="20"/>
                <w:szCs w:val="20"/>
              </w:rPr>
              <w:t>Comisión de Evaluación Ambiental de la Región de Aysén</w:t>
            </w:r>
          </w:p>
        </w:tc>
        <w:tc>
          <w:tcPr>
            <w:tcW w:w="1565" w:type="pct"/>
            <w:shd w:val="clear" w:color="auto" w:fill="auto"/>
            <w:noWrap/>
          </w:tcPr>
          <w:p w:rsidR="008D7155" w:rsidRPr="009903F8" w:rsidRDefault="00BA73C8" w:rsidP="00F9793A">
            <w:pPr>
              <w:jc w:val="both"/>
              <w:rPr>
                <w:sz w:val="20"/>
                <w:szCs w:val="20"/>
              </w:rPr>
            </w:pPr>
            <w:r w:rsidRPr="00511868">
              <w:rPr>
                <w:sz w:val="20"/>
                <w:szCs w:val="20"/>
              </w:rPr>
              <w:t>“</w:t>
            </w:r>
            <w:bookmarkStart w:id="62" w:name="_Hlk26872126"/>
            <w:r w:rsidR="00B86A92">
              <w:rPr>
                <w:sz w:val="20"/>
                <w:szCs w:val="20"/>
              </w:rPr>
              <w:t xml:space="preserve">Declaración de Impacto Ambiental ampliación de producción centro de engorda de salmones Isla </w:t>
            </w:r>
            <w:proofErr w:type="spellStart"/>
            <w:r w:rsidR="00B86A92">
              <w:rPr>
                <w:sz w:val="20"/>
                <w:szCs w:val="20"/>
              </w:rPr>
              <w:t>Dring</w:t>
            </w:r>
            <w:proofErr w:type="spellEnd"/>
            <w:r w:rsidR="00B86A92">
              <w:rPr>
                <w:sz w:val="20"/>
                <w:szCs w:val="20"/>
              </w:rPr>
              <w:t xml:space="preserve"> Estero Bután Caleta Ximena XI Región </w:t>
            </w:r>
            <w:proofErr w:type="spellStart"/>
            <w:r w:rsidR="00B86A92">
              <w:rPr>
                <w:sz w:val="20"/>
                <w:szCs w:val="20"/>
              </w:rPr>
              <w:t>pert</w:t>
            </w:r>
            <w:proofErr w:type="spellEnd"/>
            <w:r w:rsidR="00B86A92">
              <w:rPr>
                <w:sz w:val="20"/>
                <w:szCs w:val="20"/>
              </w:rPr>
              <w:t xml:space="preserve"> N°211111227</w:t>
            </w:r>
            <w:bookmarkEnd w:id="62"/>
            <w:r w:rsidRPr="00511868">
              <w:rPr>
                <w:sz w:val="20"/>
                <w:szCs w:val="20"/>
              </w:rPr>
              <w:t>”</w:t>
            </w:r>
          </w:p>
        </w:tc>
        <w:tc>
          <w:tcPr>
            <w:tcW w:w="805" w:type="pct"/>
          </w:tcPr>
          <w:p w:rsidR="00192E9E" w:rsidRPr="009903F8" w:rsidRDefault="00F722A8" w:rsidP="00192E9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Denuncia </w:t>
            </w:r>
            <w:proofErr w:type="spellStart"/>
            <w:r>
              <w:rPr>
                <w:rFonts w:ascii="Calibri" w:eastAsia="Times New Roman" w:hAnsi="Calibri" w:cs="Calibri"/>
                <w:color w:val="000000"/>
                <w:sz w:val="20"/>
                <w:szCs w:val="20"/>
                <w:lang w:eastAsia="es-CL"/>
              </w:rPr>
              <w:t>Exp</w:t>
            </w:r>
            <w:proofErr w:type="spellEnd"/>
            <w:r>
              <w:rPr>
                <w:rFonts w:ascii="Calibri" w:eastAsia="Times New Roman" w:hAnsi="Calibri" w:cs="Calibri"/>
                <w:color w:val="000000"/>
                <w:sz w:val="20"/>
                <w:szCs w:val="20"/>
                <w:lang w:eastAsia="es-CL"/>
              </w:rPr>
              <w:t>. 1126-2016</w:t>
            </w:r>
          </w:p>
          <w:p w:rsidR="008D7155" w:rsidRPr="009903F8" w:rsidRDefault="00192E9E" w:rsidP="00192E9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(Nota 1)</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854D0" w:rsidRPr="00D854D0" w:rsidRDefault="00D854D0" w:rsidP="00D854D0">
      <w:pPr>
        <w:rPr>
          <w:rFonts w:ascii="Calibri" w:eastAsia="Calibri" w:hAnsi="Calibri" w:cs="Calibri"/>
          <w:sz w:val="20"/>
          <w:szCs w:val="20"/>
        </w:rPr>
      </w:pPr>
      <w:r w:rsidRPr="00D854D0">
        <w:rPr>
          <w:rFonts w:ascii="Calibri" w:eastAsia="Calibri" w:hAnsi="Calibri" w:cs="Calibri"/>
          <w:sz w:val="20"/>
          <w:szCs w:val="20"/>
        </w:rPr>
        <w:t>Nota 1:</w:t>
      </w:r>
    </w:p>
    <w:tbl>
      <w:tblPr>
        <w:tblStyle w:val="Tablaconcuadrcula"/>
        <w:tblW w:w="0" w:type="auto"/>
        <w:tblLook w:val="04A0" w:firstRow="1" w:lastRow="0" w:firstColumn="1" w:lastColumn="0" w:noHBand="0" w:noVBand="1"/>
      </w:tblPr>
      <w:tblGrid>
        <w:gridCol w:w="3539"/>
        <w:gridCol w:w="6423"/>
      </w:tblGrid>
      <w:tr w:rsidR="00D854D0" w:rsidRPr="00D854D0" w:rsidTr="00D854D0">
        <w:tc>
          <w:tcPr>
            <w:tcW w:w="3539" w:type="dxa"/>
            <w:shd w:val="clear" w:color="auto" w:fill="D9D9D9"/>
          </w:tcPr>
          <w:p w:rsidR="00D854D0" w:rsidRPr="00D854D0" w:rsidRDefault="00D854D0" w:rsidP="00D854D0">
            <w:pPr>
              <w:spacing w:after="160" w:line="259" w:lineRule="auto"/>
              <w:rPr>
                <w:rFonts w:cs="Calibri"/>
                <w:b/>
                <w:sz w:val="22"/>
                <w:szCs w:val="22"/>
                <w:lang w:val="es-CL" w:eastAsia="en-US"/>
              </w:rPr>
            </w:pPr>
            <w:r w:rsidRPr="00D854D0">
              <w:rPr>
                <w:rFonts w:cs="Calibri"/>
                <w:b/>
                <w:sz w:val="22"/>
                <w:szCs w:val="22"/>
                <w:lang w:val="es-CL" w:eastAsia="en-US"/>
              </w:rPr>
              <w:t>Documento asociado</w:t>
            </w:r>
          </w:p>
        </w:tc>
        <w:tc>
          <w:tcPr>
            <w:tcW w:w="6423" w:type="dxa"/>
            <w:shd w:val="clear" w:color="auto" w:fill="D9D9D9"/>
          </w:tcPr>
          <w:p w:rsidR="00D854D0" w:rsidRPr="00D854D0" w:rsidRDefault="00D854D0" w:rsidP="00D854D0">
            <w:pPr>
              <w:spacing w:after="160" w:line="259" w:lineRule="auto"/>
              <w:rPr>
                <w:rFonts w:cs="Calibri"/>
                <w:b/>
                <w:sz w:val="22"/>
                <w:szCs w:val="22"/>
                <w:lang w:val="es-CL" w:eastAsia="en-US"/>
              </w:rPr>
            </w:pPr>
            <w:r w:rsidRPr="00D854D0">
              <w:rPr>
                <w:rFonts w:cs="Calibri"/>
                <w:b/>
                <w:sz w:val="22"/>
                <w:szCs w:val="22"/>
                <w:lang w:val="es-CL" w:eastAsia="en-US"/>
              </w:rPr>
              <w:t>Comentarios</w:t>
            </w:r>
          </w:p>
        </w:tc>
      </w:tr>
      <w:tr w:rsidR="00D854D0" w:rsidRPr="00D854D0" w:rsidTr="00025938">
        <w:trPr>
          <w:trHeight w:val="3191"/>
        </w:trPr>
        <w:tc>
          <w:tcPr>
            <w:tcW w:w="3539" w:type="dxa"/>
          </w:tcPr>
          <w:p w:rsidR="00D854D0" w:rsidRPr="00D854D0" w:rsidRDefault="00D854D0" w:rsidP="00D854D0">
            <w:pPr>
              <w:spacing w:after="160" w:line="259" w:lineRule="auto"/>
              <w:jc w:val="both"/>
              <w:rPr>
                <w:szCs w:val="22"/>
                <w:lang w:val="es-CL" w:eastAsia="en-US"/>
              </w:rPr>
            </w:pPr>
            <w:bookmarkStart w:id="63" w:name="_Hlk499708149"/>
            <w:r w:rsidRPr="00D854D0">
              <w:rPr>
                <w:szCs w:val="22"/>
                <w:lang w:val="es-CL" w:eastAsia="en-US"/>
              </w:rPr>
              <w:t>Ord. N° 1</w:t>
            </w:r>
            <w:r>
              <w:rPr>
                <w:szCs w:val="22"/>
                <w:lang w:val="es-CL" w:eastAsia="en-US"/>
              </w:rPr>
              <w:t>2.200</w:t>
            </w:r>
            <w:r w:rsidRPr="00D854D0">
              <w:rPr>
                <w:szCs w:val="22"/>
                <w:lang w:val="es-CL" w:eastAsia="en-US"/>
              </w:rPr>
              <w:t>/</w:t>
            </w:r>
            <w:r>
              <w:rPr>
                <w:szCs w:val="22"/>
                <w:lang w:val="es-CL" w:eastAsia="en-US"/>
              </w:rPr>
              <w:t>08.08.2016</w:t>
            </w:r>
            <w:r w:rsidRPr="00D854D0">
              <w:rPr>
                <w:szCs w:val="22"/>
                <w:lang w:val="es-CL" w:eastAsia="en-US"/>
              </w:rPr>
              <w:t xml:space="preserve"> del </w:t>
            </w:r>
            <w:r>
              <w:rPr>
                <w:szCs w:val="22"/>
                <w:lang w:val="es-CL" w:eastAsia="en-US"/>
              </w:rPr>
              <w:t>Gobernador Marítimo de Aysén</w:t>
            </w:r>
            <w:r w:rsidRPr="00D854D0">
              <w:rPr>
                <w:szCs w:val="22"/>
                <w:lang w:val="es-CL" w:eastAsia="en-US"/>
              </w:rPr>
              <w:t xml:space="preserve"> (Denuncia infracción de centro acuícola </w:t>
            </w:r>
            <w:r>
              <w:rPr>
                <w:szCs w:val="22"/>
                <w:lang w:val="es-CL" w:eastAsia="en-US"/>
              </w:rPr>
              <w:t>Bután 2, RNA 110108, RCA N°163/2012</w:t>
            </w:r>
          </w:p>
        </w:tc>
        <w:tc>
          <w:tcPr>
            <w:tcW w:w="6423" w:type="dxa"/>
          </w:tcPr>
          <w:p w:rsidR="00D854D0" w:rsidRPr="00D854D0" w:rsidRDefault="00D854D0" w:rsidP="00D854D0">
            <w:pPr>
              <w:spacing w:after="160" w:line="259" w:lineRule="auto"/>
              <w:jc w:val="both"/>
              <w:rPr>
                <w:szCs w:val="22"/>
                <w:lang w:val="es-CL" w:eastAsia="en-US"/>
              </w:rPr>
            </w:pPr>
            <w:proofErr w:type="spellStart"/>
            <w:r>
              <w:rPr>
                <w:szCs w:val="22"/>
                <w:lang w:val="es-CL" w:eastAsia="en-US"/>
              </w:rPr>
              <w:t>Directemar</w:t>
            </w:r>
            <w:proofErr w:type="spellEnd"/>
            <w:r w:rsidRPr="00D854D0">
              <w:rPr>
                <w:szCs w:val="22"/>
                <w:lang w:val="es-CL" w:eastAsia="en-US"/>
              </w:rPr>
              <w:t xml:space="preserve"> denuncia que el CES </w:t>
            </w:r>
            <w:r>
              <w:rPr>
                <w:szCs w:val="22"/>
                <w:lang w:val="es-CL" w:eastAsia="en-US"/>
              </w:rPr>
              <w:t xml:space="preserve">Bután 2 </w:t>
            </w:r>
            <w:r w:rsidRPr="00D854D0">
              <w:rPr>
                <w:szCs w:val="22"/>
                <w:lang w:val="es-CL" w:eastAsia="en-US"/>
              </w:rPr>
              <w:t>RNA 110</w:t>
            </w:r>
            <w:r>
              <w:rPr>
                <w:szCs w:val="22"/>
                <w:lang w:val="es-CL" w:eastAsia="en-US"/>
              </w:rPr>
              <w:t>365</w:t>
            </w:r>
            <w:r w:rsidRPr="00D854D0">
              <w:rPr>
                <w:szCs w:val="22"/>
                <w:lang w:val="es-CL" w:eastAsia="en-US"/>
              </w:rPr>
              <w:t xml:space="preserve">, se encontraba realizando la actividad acuícola </w:t>
            </w:r>
            <w:r>
              <w:rPr>
                <w:szCs w:val="22"/>
                <w:lang w:val="es-CL" w:eastAsia="en-US"/>
              </w:rPr>
              <w:t>con posicionamiento de estructuras fuera del área de concesión</w:t>
            </w:r>
            <w:r w:rsidRPr="00D854D0">
              <w:rPr>
                <w:szCs w:val="22"/>
                <w:lang w:val="es-CL" w:eastAsia="en-US"/>
              </w:rPr>
              <w:t xml:space="preserve">. </w:t>
            </w:r>
            <w:r w:rsidRPr="007528C9">
              <w:rPr>
                <w:szCs w:val="22"/>
                <w:lang w:val="es-CL" w:eastAsia="en-US"/>
              </w:rPr>
              <w:t xml:space="preserve">Oficina SMA Región de Aysén deriva hechos constatados a DSC, se acredita mediante comprobante de derivación de informe de Fiscalización de fecha </w:t>
            </w:r>
            <w:r w:rsidR="00A277F2" w:rsidRPr="007528C9">
              <w:rPr>
                <w:szCs w:val="22"/>
                <w:lang w:val="es-CL" w:eastAsia="en-US"/>
              </w:rPr>
              <w:t>1</w:t>
            </w:r>
            <w:r w:rsidR="00D14928" w:rsidRPr="007528C9">
              <w:rPr>
                <w:szCs w:val="22"/>
                <w:lang w:val="es-CL" w:eastAsia="en-US"/>
              </w:rPr>
              <w:t>8</w:t>
            </w:r>
            <w:r w:rsidRPr="007528C9">
              <w:rPr>
                <w:szCs w:val="22"/>
                <w:lang w:val="es-CL" w:eastAsia="en-US"/>
              </w:rPr>
              <w:t>.</w:t>
            </w:r>
            <w:r w:rsidR="00A277F2" w:rsidRPr="007528C9">
              <w:rPr>
                <w:szCs w:val="22"/>
                <w:lang w:val="es-CL" w:eastAsia="en-US"/>
              </w:rPr>
              <w:t>10</w:t>
            </w:r>
            <w:r w:rsidRPr="007528C9">
              <w:rPr>
                <w:szCs w:val="22"/>
                <w:lang w:val="es-CL" w:eastAsia="en-US"/>
              </w:rPr>
              <w:t>.201</w:t>
            </w:r>
            <w:r w:rsidR="00A277F2" w:rsidRPr="007528C9">
              <w:rPr>
                <w:szCs w:val="22"/>
                <w:lang w:val="es-CL" w:eastAsia="en-US"/>
              </w:rPr>
              <w:t>9</w:t>
            </w:r>
            <w:r w:rsidRPr="007528C9">
              <w:rPr>
                <w:szCs w:val="22"/>
                <w:lang w:val="es-CL" w:eastAsia="en-US"/>
              </w:rPr>
              <w:t xml:space="preserve">, ID de proceso </w:t>
            </w:r>
            <w:r w:rsidR="00A277F2" w:rsidRPr="007528C9">
              <w:rPr>
                <w:szCs w:val="22"/>
                <w:lang w:val="es-CL" w:eastAsia="en-US"/>
              </w:rPr>
              <w:t>44222</w:t>
            </w:r>
            <w:r w:rsidRPr="007528C9">
              <w:rPr>
                <w:szCs w:val="22"/>
                <w:lang w:val="es-CL" w:eastAsia="en-US"/>
              </w:rPr>
              <w:t>, concluyendo que, del análisis de los antecedentes presentados por el organismo sectorial en Informe de Denuncia, existen estructuras flotantes ubicadas fuera del área de concesión</w:t>
            </w:r>
            <w:r w:rsidR="00A277F2" w:rsidRPr="007528C9">
              <w:rPr>
                <w:szCs w:val="22"/>
                <w:lang w:val="es-CL" w:eastAsia="en-US"/>
              </w:rPr>
              <w:t xml:space="preserve">. </w:t>
            </w:r>
            <w:r w:rsidRPr="007528C9">
              <w:rPr>
                <w:szCs w:val="22"/>
                <w:lang w:val="es-CL" w:eastAsia="en-US"/>
              </w:rPr>
              <w:t xml:space="preserve"> </w:t>
            </w:r>
          </w:p>
        </w:tc>
      </w:tr>
      <w:bookmarkEnd w:id="63"/>
    </w:tbl>
    <w:p w:rsidR="00D854D0" w:rsidRDefault="00D854D0" w:rsidP="00192E9E">
      <w:pPr>
        <w:contextualSpacing/>
        <w:rPr>
          <w:b/>
          <w:sz w:val="20"/>
          <w:szCs w:val="24"/>
          <w:u w:val="single"/>
        </w:rPr>
      </w:pPr>
    </w:p>
    <w:p w:rsidR="00097EDF" w:rsidRDefault="00097EDF" w:rsidP="00192E9E">
      <w:pPr>
        <w:contextualSpacing/>
        <w:rPr>
          <w:b/>
          <w:sz w:val="20"/>
          <w:szCs w:val="24"/>
          <w:u w:val="single"/>
        </w:rPr>
      </w:pPr>
    </w:p>
    <w:p w:rsidR="00D42470" w:rsidRPr="00D06D78" w:rsidRDefault="00D42470" w:rsidP="00987770">
      <w:pPr>
        <w:pStyle w:val="Ttulo1"/>
        <w:rPr>
          <w:sz w:val="22"/>
          <w:szCs w:val="22"/>
        </w:rPr>
      </w:pPr>
      <w:bookmarkStart w:id="64" w:name="_Toc352840385"/>
      <w:bookmarkStart w:id="65" w:name="_Toc352841445"/>
      <w:bookmarkStart w:id="66" w:name="_Toc447875232"/>
      <w:bookmarkStart w:id="67" w:name="_Toc449085410"/>
      <w:bookmarkStart w:id="68" w:name="_Toc24448160"/>
      <w:r w:rsidRPr="00D06D78">
        <w:rPr>
          <w:sz w:val="22"/>
          <w:szCs w:val="22"/>
        </w:rPr>
        <w:t>ANTECEDENTES DE LA ACTIVIDAD DE FISCALIZACIÓN</w:t>
      </w:r>
      <w:bookmarkEnd w:id="64"/>
      <w:bookmarkEnd w:id="65"/>
      <w:bookmarkEnd w:id="66"/>
      <w:bookmarkEnd w:id="67"/>
      <w:bookmarkEnd w:id="68"/>
    </w:p>
    <w:p w:rsidR="00D14AAD" w:rsidRPr="00681AE6" w:rsidRDefault="00D14AAD" w:rsidP="00D14AAD">
      <w:pPr>
        <w:spacing w:after="0" w:line="240" w:lineRule="auto"/>
        <w:ind w:left="567"/>
        <w:contextualSpacing/>
        <w:outlineLvl w:val="0"/>
        <w:rPr>
          <w:rFonts w:ascii="Calibri" w:eastAsia="Calibri" w:hAnsi="Calibri" w:cs="Calibri"/>
          <w:b/>
          <w:sz w:val="24"/>
          <w:szCs w:val="20"/>
        </w:rPr>
      </w:pPr>
    </w:p>
    <w:p w:rsidR="00D42470" w:rsidRPr="00681AE6" w:rsidRDefault="00D42470" w:rsidP="00987770">
      <w:pPr>
        <w:pStyle w:val="Ttulo2"/>
      </w:pPr>
      <w:bookmarkStart w:id="69" w:name="_Toc352840386"/>
      <w:bookmarkStart w:id="70" w:name="_Toc352841446"/>
      <w:bookmarkStart w:id="71" w:name="_Toc353998112"/>
      <w:bookmarkStart w:id="72" w:name="_Toc353998185"/>
      <w:bookmarkStart w:id="73" w:name="_Toc382383537"/>
      <w:bookmarkStart w:id="74" w:name="_Toc382472359"/>
      <w:bookmarkStart w:id="75" w:name="_Toc390184270"/>
      <w:bookmarkStart w:id="76" w:name="_Toc390360001"/>
      <w:bookmarkStart w:id="77" w:name="_Toc390777022"/>
      <w:bookmarkStart w:id="78" w:name="_Toc447875233"/>
      <w:bookmarkStart w:id="79" w:name="_Toc449085411"/>
      <w:bookmarkStart w:id="80" w:name="_Toc24448161"/>
      <w:r w:rsidRPr="00681AE6">
        <w:t>Motivo de la Actividad de Fiscalización</w:t>
      </w:r>
      <w:bookmarkEnd w:id="69"/>
      <w:bookmarkEnd w:id="70"/>
      <w:bookmarkEnd w:id="71"/>
      <w:bookmarkEnd w:id="72"/>
      <w:bookmarkEnd w:id="73"/>
      <w:bookmarkEnd w:id="74"/>
      <w:bookmarkEnd w:id="75"/>
      <w:bookmarkEnd w:id="76"/>
      <w:bookmarkEnd w:id="77"/>
      <w:bookmarkEnd w:id="78"/>
      <w:bookmarkEnd w:id="79"/>
      <w:bookmarkEnd w:id="80"/>
    </w:p>
    <w:p w:rsidR="005933B2" w:rsidRPr="00681AE6"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681AE6" w:rsidRPr="00681AE6" w:rsidTr="0031512B">
        <w:trPr>
          <w:trHeight w:val="350"/>
        </w:trPr>
        <w:tc>
          <w:tcPr>
            <w:tcW w:w="1210" w:type="pct"/>
            <w:gridSpan w:val="2"/>
            <w:vAlign w:val="center"/>
          </w:tcPr>
          <w:p w:rsidR="00D42470" w:rsidRPr="00681AE6" w:rsidRDefault="00D42470" w:rsidP="00D42470">
            <w:pPr>
              <w:rPr>
                <w:b/>
              </w:rPr>
            </w:pPr>
            <w:r w:rsidRPr="00681AE6">
              <w:rPr>
                <w:b/>
              </w:rPr>
              <w:t>Motivo</w:t>
            </w:r>
          </w:p>
        </w:tc>
        <w:tc>
          <w:tcPr>
            <w:tcW w:w="3790" w:type="pct"/>
            <w:gridSpan w:val="2"/>
            <w:vAlign w:val="center"/>
          </w:tcPr>
          <w:p w:rsidR="00D42470" w:rsidRPr="00681AE6" w:rsidRDefault="00D42470" w:rsidP="00D42470">
            <w:pPr>
              <w:rPr>
                <w:b/>
              </w:rPr>
            </w:pPr>
            <w:r w:rsidRPr="00681AE6">
              <w:rPr>
                <w:b/>
              </w:rPr>
              <w:t>Descripción</w:t>
            </w:r>
          </w:p>
        </w:tc>
      </w:tr>
      <w:tr w:rsidR="00681AE6" w:rsidRPr="00681AE6" w:rsidTr="0031512B">
        <w:trPr>
          <w:trHeight w:val="481"/>
        </w:trPr>
        <w:tc>
          <w:tcPr>
            <w:tcW w:w="246" w:type="pct"/>
            <w:vAlign w:val="center"/>
          </w:tcPr>
          <w:p w:rsidR="00D42470" w:rsidRPr="00681AE6" w:rsidRDefault="00D42470" w:rsidP="00D42470">
            <w:pPr>
              <w:jc w:val="center"/>
            </w:pPr>
            <w:r w:rsidRPr="00681AE6">
              <w:t>X</w:t>
            </w:r>
          </w:p>
        </w:tc>
        <w:tc>
          <w:tcPr>
            <w:tcW w:w="964" w:type="pct"/>
            <w:vAlign w:val="center"/>
          </w:tcPr>
          <w:p w:rsidR="00D42470" w:rsidRPr="00681AE6" w:rsidRDefault="00D42470" w:rsidP="00D42470">
            <w:r w:rsidRPr="00681AE6">
              <w:t>Programada</w:t>
            </w:r>
          </w:p>
        </w:tc>
        <w:tc>
          <w:tcPr>
            <w:tcW w:w="3790" w:type="pct"/>
            <w:gridSpan w:val="2"/>
            <w:vAlign w:val="center"/>
          </w:tcPr>
          <w:p w:rsidR="00D42470" w:rsidRPr="00681AE6" w:rsidRDefault="004C7E72" w:rsidP="00D42470">
            <w:r w:rsidRPr="00681AE6">
              <w:rPr>
                <w:rFonts w:cstheme="minorHAnsi"/>
              </w:rPr>
              <w:t>Según Res.</w:t>
            </w:r>
            <w:r w:rsidR="00681AE6">
              <w:rPr>
                <w:rFonts w:cstheme="minorHAnsi"/>
              </w:rPr>
              <w:t xml:space="preserve"> </w:t>
            </w:r>
            <w:r w:rsidRPr="00681AE6">
              <w:rPr>
                <w:rFonts w:cstheme="minorHAnsi"/>
              </w:rPr>
              <w:t>Ex. N°</w:t>
            </w:r>
            <w:r w:rsidR="00BA73C8">
              <w:rPr>
                <w:rFonts w:cstheme="minorHAnsi"/>
              </w:rPr>
              <w:t>1637</w:t>
            </w:r>
            <w:r w:rsidRPr="00681AE6">
              <w:rPr>
                <w:rFonts w:cstheme="minorHAnsi"/>
              </w:rPr>
              <w:t xml:space="preserve"> de fecha </w:t>
            </w:r>
            <w:r w:rsidR="00BA73C8">
              <w:rPr>
                <w:rFonts w:cstheme="minorHAnsi"/>
              </w:rPr>
              <w:t>28</w:t>
            </w:r>
            <w:r w:rsidRPr="00681AE6">
              <w:rPr>
                <w:rFonts w:cstheme="minorHAnsi"/>
              </w:rPr>
              <w:t>.</w:t>
            </w:r>
            <w:r w:rsidR="000C437C">
              <w:rPr>
                <w:rFonts w:cstheme="minorHAnsi"/>
              </w:rPr>
              <w:t>12</w:t>
            </w:r>
            <w:r w:rsidRPr="00681AE6">
              <w:rPr>
                <w:rFonts w:cstheme="minorHAnsi"/>
              </w:rPr>
              <w:t>.201</w:t>
            </w:r>
            <w:r w:rsidR="00BA73C8">
              <w:rPr>
                <w:rFonts w:cstheme="minorHAnsi"/>
              </w:rPr>
              <w:t>8</w:t>
            </w:r>
            <w:r w:rsidRPr="00681AE6">
              <w:rPr>
                <w:rFonts w:cstheme="minorHAnsi"/>
              </w:rPr>
              <w:t xml:space="preserve"> que fija Programa y Subprogramas Sectoriales de Fiscalización Ambiental de Resoluciones de Calificación Ambiental para el año 201</w:t>
            </w:r>
            <w:r w:rsidR="00BA73C8">
              <w:rPr>
                <w:rFonts w:cstheme="minorHAnsi"/>
              </w:rPr>
              <w:t>9</w:t>
            </w:r>
          </w:p>
        </w:tc>
      </w:tr>
      <w:tr w:rsidR="00681AE6" w:rsidRPr="00681AE6" w:rsidTr="0031512B">
        <w:trPr>
          <w:trHeight w:val="350"/>
        </w:trPr>
        <w:tc>
          <w:tcPr>
            <w:tcW w:w="246" w:type="pct"/>
            <w:vMerge w:val="restart"/>
            <w:vAlign w:val="center"/>
          </w:tcPr>
          <w:p w:rsidR="00D42470" w:rsidRPr="00681AE6" w:rsidRDefault="00D42470" w:rsidP="00D42470">
            <w:pPr>
              <w:jc w:val="center"/>
            </w:pPr>
          </w:p>
        </w:tc>
        <w:tc>
          <w:tcPr>
            <w:tcW w:w="964" w:type="pct"/>
            <w:vMerge w:val="restart"/>
            <w:vAlign w:val="center"/>
          </w:tcPr>
          <w:p w:rsidR="00D42470" w:rsidRPr="00681AE6" w:rsidRDefault="00D42470" w:rsidP="00D42470">
            <w:r w:rsidRPr="00681AE6">
              <w:t>No programada</w:t>
            </w:r>
          </w:p>
        </w:tc>
        <w:tc>
          <w:tcPr>
            <w:tcW w:w="266" w:type="pct"/>
            <w:vAlign w:val="center"/>
          </w:tcPr>
          <w:p w:rsidR="00D42470" w:rsidRPr="00681AE6" w:rsidRDefault="00D42470" w:rsidP="00D42470">
            <w:pPr>
              <w:jc w:val="center"/>
            </w:pPr>
          </w:p>
        </w:tc>
        <w:tc>
          <w:tcPr>
            <w:tcW w:w="3524" w:type="pct"/>
            <w:vAlign w:val="center"/>
          </w:tcPr>
          <w:p w:rsidR="00D42470" w:rsidRPr="00681AE6" w:rsidRDefault="00D42470" w:rsidP="00D42470">
            <w:r w:rsidRPr="00681AE6">
              <w:t>Denuncia</w:t>
            </w:r>
          </w:p>
        </w:tc>
      </w:tr>
      <w:tr w:rsidR="00681AE6" w:rsidRPr="00681AE6" w:rsidTr="0031512B">
        <w:trPr>
          <w:trHeight w:val="372"/>
        </w:trPr>
        <w:tc>
          <w:tcPr>
            <w:tcW w:w="246" w:type="pct"/>
            <w:vMerge/>
          </w:tcPr>
          <w:p w:rsidR="00D42470" w:rsidRPr="00681AE6" w:rsidRDefault="00D42470" w:rsidP="00D42470"/>
        </w:tc>
        <w:tc>
          <w:tcPr>
            <w:tcW w:w="964" w:type="pct"/>
            <w:vMerge/>
          </w:tcPr>
          <w:p w:rsidR="00D42470" w:rsidRPr="00681AE6" w:rsidRDefault="00D42470" w:rsidP="00D42470"/>
        </w:tc>
        <w:tc>
          <w:tcPr>
            <w:tcW w:w="266" w:type="pct"/>
            <w:vAlign w:val="center"/>
          </w:tcPr>
          <w:p w:rsidR="00D42470" w:rsidRPr="00681AE6" w:rsidRDefault="00D42470" w:rsidP="00D42470">
            <w:pPr>
              <w:jc w:val="center"/>
            </w:pPr>
          </w:p>
        </w:tc>
        <w:tc>
          <w:tcPr>
            <w:tcW w:w="3524" w:type="pct"/>
            <w:vAlign w:val="center"/>
          </w:tcPr>
          <w:p w:rsidR="00D42470" w:rsidRPr="00681AE6" w:rsidRDefault="00D42470" w:rsidP="00D42470">
            <w:r w:rsidRPr="00681AE6">
              <w:t>Autodenuncia</w:t>
            </w:r>
          </w:p>
        </w:tc>
      </w:tr>
      <w:tr w:rsidR="00681AE6" w:rsidRPr="00681AE6" w:rsidTr="0031512B">
        <w:trPr>
          <w:trHeight w:val="372"/>
        </w:trPr>
        <w:tc>
          <w:tcPr>
            <w:tcW w:w="246" w:type="pct"/>
            <w:vMerge/>
          </w:tcPr>
          <w:p w:rsidR="00D42470" w:rsidRPr="00681AE6" w:rsidRDefault="00D42470" w:rsidP="00D42470"/>
        </w:tc>
        <w:tc>
          <w:tcPr>
            <w:tcW w:w="964" w:type="pct"/>
            <w:vMerge/>
          </w:tcPr>
          <w:p w:rsidR="00D42470" w:rsidRPr="00681AE6" w:rsidRDefault="00D42470" w:rsidP="00D42470"/>
        </w:tc>
        <w:tc>
          <w:tcPr>
            <w:tcW w:w="266" w:type="pct"/>
            <w:vAlign w:val="center"/>
          </w:tcPr>
          <w:p w:rsidR="00D42470" w:rsidRPr="00681AE6" w:rsidRDefault="00D42470" w:rsidP="00D42470">
            <w:pPr>
              <w:jc w:val="center"/>
            </w:pPr>
          </w:p>
        </w:tc>
        <w:tc>
          <w:tcPr>
            <w:tcW w:w="3524" w:type="pct"/>
            <w:vAlign w:val="center"/>
          </w:tcPr>
          <w:p w:rsidR="00D42470" w:rsidRPr="00681AE6" w:rsidRDefault="00D42470" w:rsidP="00D42470">
            <w:r w:rsidRPr="00681AE6">
              <w:t>De Oficio</w:t>
            </w:r>
          </w:p>
        </w:tc>
      </w:tr>
      <w:tr w:rsidR="00681AE6" w:rsidRPr="00681AE6" w:rsidTr="0031512B">
        <w:trPr>
          <w:trHeight w:val="372"/>
        </w:trPr>
        <w:tc>
          <w:tcPr>
            <w:tcW w:w="246" w:type="pct"/>
            <w:vMerge/>
          </w:tcPr>
          <w:p w:rsidR="00D42470" w:rsidRPr="00681AE6" w:rsidRDefault="00D42470" w:rsidP="00D42470"/>
        </w:tc>
        <w:tc>
          <w:tcPr>
            <w:tcW w:w="964" w:type="pct"/>
            <w:vMerge/>
          </w:tcPr>
          <w:p w:rsidR="00D42470" w:rsidRPr="00681AE6" w:rsidRDefault="00D42470" w:rsidP="00D42470"/>
        </w:tc>
        <w:tc>
          <w:tcPr>
            <w:tcW w:w="266" w:type="pct"/>
            <w:vAlign w:val="center"/>
          </w:tcPr>
          <w:p w:rsidR="00D42470" w:rsidRPr="00681AE6" w:rsidRDefault="00D42470" w:rsidP="00D42470">
            <w:pPr>
              <w:jc w:val="center"/>
            </w:pPr>
          </w:p>
        </w:tc>
        <w:tc>
          <w:tcPr>
            <w:tcW w:w="3524" w:type="pct"/>
            <w:vAlign w:val="center"/>
          </w:tcPr>
          <w:p w:rsidR="00D42470" w:rsidRPr="00681AE6" w:rsidRDefault="00D42470" w:rsidP="00D42470">
            <w:r w:rsidRPr="00681AE6">
              <w:t>Otro</w:t>
            </w:r>
          </w:p>
        </w:tc>
      </w:tr>
      <w:tr w:rsidR="00D42470" w:rsidRPr="00681AE6" w:rsidTr="0031512B">
        <w:trPr>
          <w:trHeight w:val="372"/>
        </w:trPr>
        <w:tc>
          <w:tcPr>
            <w:tcW w:w="246" w:type="pct"/>
            <w:vMerge/>
          </w:tcPr>
          <w:p w:rsidR="00D42470" w:rsidRPr="00681AE6" w:rsidRDefault="00D42470" w:rsidP="00D42470"/>
        </w:tc>
        <w:tc>
          <w:tcPr>
            <w:tcW w:w="964" w:type="pct"/>
            <w:vMerge/>
          </w:tcPr>
          <w:p w:rsidR="00D42470" w:rsidRPr="00681AE6" w:rsidRDefault="00D42470" w:rsidP="00D42470"/>
        </w:tc>
        <w:tc>
          <w:tcPr>
            <w:tcW w:w="3790" w:type="pct"/>
            <w:gridSpan w:val="2"/>
            <w:vAlign w:val="center"/>
          </w:tcPr>
          <w:p w:rsidR="00D42470" w:rsidRPr="00681AE6" w:rsidRDefault="00E53682" w:rsidP="00D42470">
            <w:r w:rsidRPr="00681AE6">
              <w:t>Detalles</w:t>
            </w:r>
            <w:r w:rsidR="00D42470" w:rsidRPr="00681AE6">
              <w:t xml:space="preserve">: </w:t>
            </w:r>
          </w:p>
        </w:tc>
      </w:tr>
    </w:tbl>
    <w:p w:rsidR="005933B2" w:rsidRDefault="005933B2" w:rsidP="00192E9E">
      <w:pPr>
        <w:spacing w:after="0" w:line="240" w:lineRule="auto"/>
        <w:contextualSpacing/>
        <w:outlineLvl w:val="0"/>
        <w:rPr>
          <w:rFonts w:ascii="Calibri" w:eastAsia="Calibri" w:hAnsi="Calibri" w:cs="Calibri"/>
          <w:b/>
          <w:sz w:val="24"/>
          <w:szCs w:val="20"/>
        </w:rPr>
      </w:pPr>
      <w:bookmarkStart w:id="81" w:name="_Toc352840387"/>
      <w:bookmarkStart w:id="82" w:name="_Toc352841447"/>
      <w:bookmarkStart w:id="83" w:name="_Toc353998113"/>
      <w:bookmarkStart w:id="84" w:name="_Toc353998186"/>
      <w:bookmarkStart w:id="85" w:name="_Toc382383538"/>
      <w:bookmarkStart w:id="86" w:name="_Toc382472360"/>
      <w:bookmarkStart w:id="87" w:name="_Toc390184271"/>
      <w:bookmarkStart w:id="88" w:name="_Toc390360002"/>
      <w:bookmarkStart w:id="89" w:name="_Toc390777023"/>
      <w:bookmarkStart w:id="90" w:name="_Toc447875234"/>
      <w:bookmarkStart w:id="91" w:name="_Toc449085412"/>
    </w:p>
    <w:p w:rsidR="00097EDF" w:rsidRDefault="00097EDF" w:rsidP="00192E9E">
      <w:pPr>
        <w:spacing w:after="0" w:line="240" w:lineRule="auto"/>
        <w:contextualSpacing/>
        <w:outlineLvl w:val="0"/>
        <w:rPr>
          <w:rFonts w:ascii="Calibri" w:eastAsia="Calibri" w:hAnsi="Calibri" w:cs="Calibri"/>
          <w:b/>
          <w:sz w:val="24"/>
          <w:szCs w:val="20"/>
        </w:rPr>
      </w:pPr>
    </w:p>
    <w:p w:rsidR="00097EDF" w:rsidRDefault="00097EDF" w:rsidP="00192E9E">
      <w:pPr>
        <w:spacing w:after="0" w:line="240" w:lineRule="auto"/>
        <w:contextualSpacing/>
        <w:outlineLvl w:val="0"/>
        <w:rPr>
          <w:rFonts w:ascii="Calibri" w:eastAsia="Calibri" w:hAnsi="Calibri" w:cs="Calibri"/>
          <w:b/>
          <w:sz w:val="24"/>
          <w:szCs w:val="20"/>
        </w:rPr>
      </w:pPr>
    </w:p>
    <w:p w:rsidR="00D42470" w:rsidRDefault="00D42470" w:rsidP="00987770">
      <w:pPr>
        <w:pStyle w:val="Ttulo2"/>
      </w:pPr>
      <w:bookmarkStart w:id="92" w:name="_Toc24448162"/>
      <w:r w:rsidRPr="00D42470">
        <w:lastRenderedPageBreak/>
        <w:t>Materia Específica Objeto de la Fiscalización Ambiental</w:t>
      </w:r>
      <w:bookmarkEnd w:id="81"/>
      <w:bookmarkEnd w:id="82"/>
      <w:bookmarkEnd w:id="83"/>
      <w:bookmarkEnd w:id="84"/>
      <w:bookmarkEnd w:id="85"/>
      <w:bookmarkEnd w:id="86"/>
      <w:bookmarkEnd w:id="87"/>
      <w:bookmarkEnd w:id="88"/>
      <w:bookmarkEnd w:id="89"/>
      <w:bookmarkEnd w:id="90"/>
      <w:bookmarkEnd w:id="91"/>
      <w:bookmarkEnd w:id="92"/>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025938">
        <w:trPr>
          <w:trHeight w:val="2264"/>
          <w:jc w:val="center"/>
        </w:trPr>
        <w:tc>
          <w:tcPr>
            <w:tcW w:w="5000" w:type="pct"/>
            <w:tcBorders>
              <w:top w:val="single" w:sz="4" w:space="0" w:color="auto"/>
              <w:left w:val="single" w:sz="4" w:space="0" w:color="auto"/>
              <w:bottom w:val="single" w:sz="4" w:space="0" w:color="auto"/>
              <w:right w:val="single" w:sz="4" w:space="0" w:color="auto"/>
            </w:tcBorders>
            <w:vAlign w:val="center"/>
          </w:tcPr>
          <w:p w:rsidR="00025938" w:rsidRPr="00A97060" w:rsidRDefault="00025938" w:rsidP="00025938">
            <w:pPr>
              <w:pStyle w:val="Prrafodelista"/>
              <w:numPr>
                <w:ilvl w:val="0"/>
                <w:numId w:val="4"/>
              </w:numPr>
              <w:spacing w:line="276" w:lineRule="auto"/>
              <w:rPr>
                <w:rFonts w:ascii="Calibri" w:eastAsia="Times New Roman" w:hAnsi="Calibri" w:cs="Calibri"/>
                <w:color w:val="FF0000"/>
                <w:sz w:val="16"/>
                <w:szCs w:val="16"/>
                <w:lang w:eastAsia="es-CL"/>
              </w:rPr>
            </w:pPr>
            <w:r w:rsidRPr="00A97060">
              <w:rPr>
                <w:rFonts w:ascii="Calibri" w:eastAsia="Times New Roman" w:hAnsi="Calibri" w:cs="Calibri"/>
                <w:sz w:val="20"/>
                <w:szCs w:val="16"/>
                <w:lang w:eastAsia="es-CL"/>
              </w:rPr>
              <w:t xml:space="preserve">Planes de contingencia </w:t>
            </w:r>
            <w:r>
              <w:rPr>
                <w:rFonts w:ascii="Calibri" w:eastAsia="Times New Roman" w:hAnsi="Calibri" w:cs="Calibri"/>
                <w:sz w:val="20"/>
                <w:szCs w:val="16"/>
                <w:lang w:eastAsia="es-CL"/>
              </w:rPr>
              <w:t>ante</w:t>
            </w:r>
            <w:r w:rsidRPr="00A97060">
              <w:rPr>
                <w:rFonts w:ascii="Calibri" w:eastAsia="Times New Roman" w:hAnsi="Calibri" w:cs="Calibri"/>
                <w:sz w:val="20"/>
                <w:szCs w:val="16"/>
                <w:lang w:eastAsia="es-CL"/>
              </w:rPr>
              <w:t xml:space="preserve"> derrame de </w:t>
            </w:r>
            <w:r>
              <w:rPr>
                <w:rFonts w:ascii="Calibri" w:eastAsia="Times New Roman" w:hAnsi="Calibri" w:cs="Calibri"/>
                <w:sz w:val="20"/>
                <w:szCs w:val="16"/>
                <w:lang w:eastAsia="es-CL"/>
              </w:rPr>
              <w:t>hidrocarburos</w:t>
            </w:r>
            <w:r w:rsidRPr="00A97060">
              <w:rPr>
                <w:rFonts w:ascii="Calibri" w:eastAsia="Times New Roman" w:hAnsi="Calibri" w:cs="Calibri"/>
                <w:sz w:val="20"/>
                <w:szCs w:val="16"/>
                <w:lang w:eastAsia="es-CL"/>
              </w:rPr>
              <w:t xml:space="preserve"> </w:t>
            </w:r>
          </w:p>
          <w:p w:rsidR="00025938" w:rsidRPr="00A97060" w:rsidRDefault="00025938" w:rsidP="00025938">
            <w:pPr>
              <w:pStyle w:val="Prrafodelista"/>
              <w:numPr>
                <w:ilvl w:val="0"/>
                <w:numId w:val="4"/>
              </w:numPr>
              <w:spacing w:line="276" w:lineRule="auto"/>
              <w:rPr>
                <w:rFonts w:ascii="Calibri" w:eastAsia="Times New Roman" w:hAnsi="Calibri" w:cs="Calibri"/>
                <w:color w:val="FF0000"/>
                <w:sz w:val="16"/>
                <w:szCs w:val="16"/>
                <w:lang w:eastAsia="es-CL"/>
              </w:rPr>
            </w:pPr>
            <w:r w:rsidRPr="00A97060">
              <w:rPr>
                <w:rFonts w:ascii="Calibri" w:eastAsia="Times New Roman" w:hAnsi="Calibri" w:cs="Calibri"/>
                <w:sz w:val="20"/>
                <w:szCs w:val="16"/>
                <w:lang w:eastAsia="es-CL"/>
              </w:rPr>
              <w:t>Manejo de Residuos sólidos</w:t>
            </w:r>
          </w:p>
          <w:p w:rsidR="00025938" w:rsidRDefault="00025938" w:rsidP="00025938">
            <w:pPr>
              <w:pStyle w:val="Prrafodelista"/>
              <w:numPr>
                <w:ilvl w:val="0"/>
                <w:numId w:val="4"/>
              </w:numPr>
              <w:spacing w:line="276" w:lineRule="auto"/>
              <w:rPr>
                <w:rFonts w:ascii="Calibri" w:eastAsia="Times New Roman" w:hAnsi="Calibri" w:cs="Calibri"/>
                <w:sz w:val="20"/>
                <w:szCs w:val="20"/>
                <w:lang w:eastAsia="es-CL"/>
              </w:rPr>
            </w:pPr>
            <w:r w:rsidRPr="003E5AF3">
              <w:rPr>
                <w:rFonts w:ascii="Calibri" w:eastAsia="Times New Roman" w:hAnsi="Calibri" w:cs="Calibri"/>
                <w:sz w:val="20"/>
                <w:szCs w:val="20"/>
                <w:lang w:eastAsia="es-CL"/>
              </w:rPr>
              <w:t>Manejo de residuos líquidos</w:t>
            </w:r>
          </w:p>
          <w:p w:rsidR="00025938" w:rsidRDefault="00341D0D" w:rsidP="00025938">
            <w:pPr>
              <w:pStyle w:val="Prrafodelista"/>
              <w:numPr>
                <w:ilvl w:val="0"/>
                <w:numId w:val="4"/>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Limpieza</w:t>
            </w:r>
            <w:r w:rsidR="00025938">
              <w:rPr>
                <w:rFonts w:ascii="Calibri" w:eastAsia="Times New Roman" w:hAnsi="Calibri" w:cs="Calibri"/>
                <w:sz w:val="20"/>
                <w:szCs w:val="20"/>
                <w:lang w:eastAsia="es-CL"/>
              </w:rPr>
              <w:t xml:space="preserve"> del borde costero</w:t>
            </w:r>
          </w:p>
          <w:p w:rsidR="00025938" w:rsidRPr="003E5AF3" w:rsidRDefault="00025938" w:rsidP="00025938">
            <w:pPr>
              <w:pStyle w:val="Prrafodelista"/>
              <w:numPr>
                <w:ilvl w:val="0"/>
                <w:numId w:val="4"/>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Posicionamiento de estructuras</w:t>
            </w:r>
          </w:p>
          <w:p w:rsidR="00025938" w:rsidRPr="00064474" w:rsidRDefault="00025938" w:rsidP="00025938">
            <w:pPr>
              <w:pStyle w:val="Prrafodelista"/>
              <w:numPr>
                <w:ilvl w:val="0"/>
                <w:numId w:val="4"/>
              </w:numPr>
              <w:rPr>
                <w:rFonts w:ascii="Calibri" w:eastAsia="Times New Roman" w:hAnsi="Calibri" w:cs="Calibri"/>
                <w:color w:val="FF0000"/>
                <w:sz w:val="16"/>
                <w:szCs w:val="16"/>
                <w:lang w:eastAsia="es-CL"/>
              </w:rPr>
            </w:pPr>
            <w:r w:rsidRPr="00506E49">
              <w:rPr>
                <w:rFonts w:ascii="Calibri" w:eastAsia="Times New Roman" w:hAnsi="Calibri" w:cs="Calibri"/>
                <w:sz w:val="20"/>
                <w:szCs w:val="20"/>
                <w:lang w:eastAsia="es-CL"/>
              </w:rPr>
              <w:t>Afectación del Sustrato Bentónico</w:t>
            </w:r>
          </w:p>
          <w:p w:rsidR="002873D4" w:rsidRPr="00025938" w:rsidRDefault="00025938" w:rsidP="00453D1D">
            <w:pPr>
              <w:pStyle w:val="Prrafodelista"/>
              <w:numPr>
                <w:ilvl w:val="0"/>
                <w:numId w:val="4"/>
              </w:numPr>
              <w:rPr>
                <w:rFonts w:ascii="Calibri" w:eastAsia="Times New Roman" w:hAnsi="Calibri" w:cs="Calibri"/>
                <w:color w:val="FF0000"/>
                <w:sz w:val="20"/>
                <w:szCs w:val="20"/>
                <w:lang w:eastAsia="es-CL"/>
              </w:rPr>
            </w:pPr>
            <w:r>
              <w:rPr>
                <w:rFonts w:ascii="Calibri" w:eastAsia="Times New Roman" w:hAnsi="Calibri" w:cs="Calibri"/>
                <w:sz w:val="20"/>
                <w:szCs w:val="20"/>
                <w:lang w:eastAsia="es-CL"/>
              </w:rPr>
              <w:t>Producción de biomasa</w:t>
            </w:r>
          </w:p>
        </w:tc>
      </w:tr>
    </w:tbl>
    <w:p w:rsidR="005933B2" w:rsidRDefault="005933B2" w:rsidP="00D42470">
      <w:pPr>
        <w:spacing w:after="0" w:line="240" w:lineRule="auto"/>
        <w:jc w:val="both"/>
        <w:rPr>
          <w:rFonts w:ascii="Calibri" w:eastAsia="Calibri" w:hAnsi="Calibri" w:cs="Times New Roman"/>
        </w:rPr>
      </w:pPr>
    </w:p>
    <w:p w:rsidR="00025938" w:rsidRDefault="00025938"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93" w:name="_Toc352162452"/>
      <w:bookmarkStart w:id="94" w:name="_Toc352162789"/>
      <w:bookmarkStart w:id="95" w:name="_Toc352840388"/>
      <w:bookmarkStart w:id="96" w:name="_Toc352841448"/>
      <w:bookmarkStart w:id="97" w:name="_Toc353998114"/>
      <w:bookmarkStart w:id="98" w:name="_Toc353998187"/>
      <w:bookmarkStart w:id="99" w:name="_Toc382383539"/>
      <w:bookmarkStart w:id="100" w:name="_Toc382472361"/>
      <w:bookmarkStart w:id="101" w:name="_Toc390184272"/>
      <w:bookmarkStart w:id="102" w:name="_Toc390360003"/>
      <w:bookmarkStart w:id="103" w:name="_Toc390777024"/>
      <w:bookmarkStart w:id="104" w:name="_Toc447875235"/>
      <w:bookmarkStart w:id="105" w:name="_Toc449085413"/>
      <w:bookmarkStart w:id="106" w:name="_Toc24448163"/>
      <w:r w:rsidRPr="00D42470">
        <w:t>Aspectos relativos a la ejecución de la Inspección Ambiental</w:t>
      </w:r>
      <w:bookmarkStart w:id="107" w:name="_Toc353998115"/>
      <w:bookmarkStart w:id="108" w:name="_Toc353998188"/>
      <w:bookmarkStart w:id="109" w:name="_Toc382383540"/>
      <w:bookmarkStart w:id="110" w:name="_Toc382472362"/>
      <w:bookmarkStart w:id="111" w:name="_Toc390184273"/>
      <w:bookmarkStart w:id="112" w:name="_Toc390360004"/>
      <w:bookmarkStart w:id="113" w:name="_Toc390777025"/>
      <w:bookmarkStart w:id="114" w:name="_Toc447875236"/>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D14AAD" w:rsidRPr="00D06D78" w:rsidRDefault="00D42470" w:rsidP="00D14AAD">
      <w:pPr>
        <w:pStyle w:val="Ttulo3"/>
        <w:spacing w:line="240" w:lineRule="auto"/>
        <w:contextualSpacing/>
        <w:jc w:val="both"/>
        <w:rPr>
          <w:rFonts w:asciiTheme="minorHAnsi" w:hAnsiTheme="minorHAnsi" w:cstheme="minorHAnsi"/>
        </w:rPr>
      </w:pPr>
      <w:bookmarkStart w:id="115" w:name="_Toc24448164"/>
      <w:bookmarkStart w:id="116" w:name="_Toc449085414"/>
      <w:r w:rsidRPr="00D06D78">
        <w:rPr>
          <w:rFonts w:asciiTheme="minorHAnsi" w:hAnsiTheme="minorHAnsi" w:cstheme="minorHAnsi"/>
        </w:rPr>
        <w:t>Ejecución de la inspección</w:t>
      </w:r>
      <w:bookmarkEnd w:id="115"/>
      <w:r w:rsidRPr="00D06D78">
        <w:rPr>
          <w:rFonts w:asciiTheme="minorHAnsi" w:hAnsiTheme="minorHAnsi" w:cstheme="minorHAnsi"/>
        </w:rPr>
        <w:t xml:space="preserve"> </w:t>
      </w:r>
      <w:bookmarkEnd w:id="107"/>
      <w:bookmarkEnd w:id="108"/>
      <w:bookmarkEnd w:id="109"/>
      <w:bookmarkEnd w:id="110"/>
      <w:bookmarkEnd w:id="111"/>
      <w:bookmarkEnd w:id="112"/>
      <w:bookmarkEnd w:id="113"/>
      <w:bookmarkEnd w:id="114"/>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5E73C6">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Pr="001F5B0A">
              <w:rPr>
                <w:rFonts w:ascii="Calibri" w:eastAsia="Calibri" w:hAnsi="Calibri" w:cs="Times New Roman"/>
                <w:b/>
                <w:color w:val="000000" w:themeColor="text1"/>
                <w:sz w:val="20"/>
                <w:szCs w:val="20"/>
              </w:rPr>
              <w:t xml:space="preserve">: </w:t>
            </w:r>
            <w:r w:rsidR="005E73C6" w:rsidRPr="005E73C6">
              <w:rPr>
                <w:rFonts w:ascii="Calibri" w:eastAsia="Calibri" w:hAnsi="Calibri" w:cs="Times New Roman"/>
                <w:color w:val="000000" w:themeColor="text1"/>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5E73C6"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5E73C6">
              <w:rPr>
                <w:rFonts w:ascii="Calibri" w:eastAsia="Calibri" w:hAnsi="Calibri" w:cs="Times New Roman"/>
                <w:b/>
                <w:sz w:val="20"/>
                <w:szCs w:val="20"/>
              </w:rPr>
              <w:t xml:space="preserve"> </w:t>
            </w:r>
            <w:r w:rsidRPr="00D42470">
              <w:rPr>
                <w:rFonts w:ascii="Calibri" w:eastAsia="Calibri" w:hAnsi="Calibri" w:cs="Times New Roman"/>
                <w:b/>
                <w:color w:val="FF0000"/>
                <w:sz w:val="20"/>
                <w:szCs w:val="20"/>
              </w:rPr>
              <w:t xml:space="preserve"> </w:t>
            </w:r>
            <w:r w:rsidR="003E5AF3" w:rsidRPr="003E5AF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5E73C6">
              <w:rPr>
                <w:rFonts w:ascii="Calibri" w:eastAsia="Calibri" w:hAnsi="Calibri" w:cs="Times New Roman"/>
                <w:b/>
                <w:sz w:val="20"/>
                <w:szCs w:val="20"/>
              </w:rPr>
              <w:t xml:space="preserve"> </w:t>
            </w:r>
            <w:r w:rsidR="003E5AF3" w:rsidRPr="003E5AF3">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11B03" w:rsidRPr="00211B03" w:rsidRDefault="00D42470" w:rsidP="000C437C">
            <w:pPr>
              <w:spacing w:after="0" w:line="0" w:lineRule="atLeast"/>
              <w:jc w:val="both"/>
              <w:rPr>
                <w:rFonts w:ascii="Calibri" w:eastAsia="Calibri" w:hAnsi="Calibri" w:cs="Times New Roman"/>
                <w:sz w:val="20"/>
                <w:szCs w:val="20"/>
              </w:rPr>
            </w:pPr>
            <w:r w:rsidRPr="00D42470">
              <w:rPr>
                <w:rFonts w:ascii="Calibri" w:eastAsia="Calibri" w:hAnsi="Calibri" w:cs="Times New Roman"/>
                <w:b/>
                <w:sz w:val="20"/>
                <w:szCs w:val="20"/>
              </w:rPr>
              <w:t>Observaciones:</w:t>
            </w:r>
            <w:r w:rsidR="005E73C6">
              <w:rPr>
                <w:rFonts w:ascii="Calibri" w:eastAsia="Calibri" w:hAnsi="Calibri" w:cs="Times New Roman"/>
                <w:b/>
                <w:sz w:val="20"/>
                <w:szCs w:val="20"/>
              </w:rPr>
              <w:t xml:space="preserve"> </w:t>
            </w:r>
            <w:r w:rsidRPr="00D42470">
              <w:rPr>
                <w:rFonts w:ascii="Calibri" w:eastAsia="Calibri" w:hAnsi="Calibri" w:cs="Times New Roman"/>
                <w:b/>
                <w:color w:val="FF0000"/>
                <w:sz w:val="20"/>
                <w:szCs w:val="20"/>
              </w:rPr>
              <w:t xml:space="preserve"> </w:t>
            </w:r>
            <w:r w:rsidR="00025938" w:rsidRPr="00025938">
              <w:rPr>
                <w:rFonts w:ascii="Calibri" w:eastAsia="Calibri" w:hAnsi="Calibri" w:cs="Times New Roman"/>
                <w:b/>
                <w:sz w:val="20"/>
                <w:szCs w:val="20"/>
              </w:rPr>
              <w:t xml:space="preserve">Sin </w:t>
            </w:r>
            <w:r w:rsidR="004D1C5B">
              <w:rPr>
                <w:rFonts w:ascii="Calibri" w:eastAsia="Calibri" w:hAnsi="Calibri" w:cs="Times New Roman"/>
                <w:b/>
                <w:sz w:val="20"/>
                <w:szCs w:val="20"/>
              </w:rPr>
              <w:t>o</w:t>
            </w:r>
            <w:r w:rsidR="00025938" w:rsidRPr="00025938">
              <w:rPr>
                <w:rFonts w:ascii="Calibri" w:eastAsia="Calibri" w:hAnsi="Calibri" w:cs="Times New Roman"/>
                <w:b/>
                <w:sz w:val="20"/>
                <w:szCs w:val="20"/>
              </w:rPr>
              <w:t>bservaciones</w:t>
            </w:r>
          </w:p>
        </w:tc>
      </w:tr>
    </w:tbl>
    <w:p w:rsidR="005933B2" w:rsidRDefault="005933B2" w:rsidP="005933B2">
      <w:pPr>
        <w:spacing w:after="0" w:line="240" w:lineRule="auto"/>
        <w:ind w:left="720"/>
        <w:contextualSpacing/>
        <w:jc w:val="both"/>
        <w:outlineLvl w:val="1"/>
        <w:rPr>
          <w:rFonts w:ascii="Calibri" w:eastAsia="Calibri" w:hAnsi="Calibri" w:cs="Calibri"/>
          <w:b/>
        </w:rPr>
      </w:pPr>
      <w:bookmarkStart w:id="117" w:name="_Toc390184274"/>
      <w:bookmarkStart w:id="118" w:name="_Toc390360005"/>
      <w:bookmarkStart w:id="119" w:name="_Toc390777026"/>
      <w:bookmarkStart w:id="120" w:name="_Toc447875237"/>
      <w:bookmarkStart w:id="121" w:name="_Toc449085415"/>
      <w:bookmarkStart w:id="122" w:name="_Toc352840390"/>
      <w:bookmarkStart w:id="123" w:name="_Toc352841450"/>
      <w:bookmarkStart w:id="124" w:name="_Toc353998117"/>
      <w:bookmarkStart w:id="125" w:name="_Toc353998190"/>
      <w:bookmarkStart w:id="126" w:name="_Toc382383541"/>
      <w:bookmarkStart w:id="127" w:name="_Toc382472363"/>
    </w:p>
    <w:p w:rsidR="005E73C6" w:rsidRDefault="005E73C6" w:rsidP="005933B2">
      <w:pPr>
        <w:spacing w:after="0" w:line="240" w:lineRule="auto"/>
        <w:ind w:left="720"/>
        <w:contextualSpacing/>
        <w:jc w:val="both"/>
        <w:outlineLvl w:val="1"/>
        <w:rPr>
          <w:rFonts w:ascii="Calibri" w:eastAsia="Calibri" w:hAnsi="Calibri" w:cs="Calibri"/>
          <w:b/>
        </w:rPr>
      </w:pPr>
    </w:p>
    <w:p w:rsidR="005E73C6" w:rsidRDefault="005E73C6" w:rsidP="005933B2">
      <w:pPr>
        <w:spacing w:after="0" w:line="240" w:lineRule="auto"/>
        <w:ind w:left="720"/>
        <w:contextualSpacing/>
        <w:jc w:val="both"/>
        <w:outlineLvl w:val="1"/>
        <w:rPr>
          <w:rFonts w:ascii="Calibri" w:eastAsia="Calibri" w:hAnsi="Calibri" w:cs="Calibri"/>
          <w:b/>
        </w:rPr>
      </w:pPr>
    </w:p>
    <w:p w:rsidR="005E73C6" w:rsidRDefault="005E73C6" w:rsidP="005933B2">
      <w:pPr>
        <w:spacing w:after="0" w:line="240" w:lineRule="auto"/>
        <w:ind w:left="720"/>
        <w:contextualSpacing/>
        <w:jc w:val="both"/>
        <w:outlineLvl w:val="1"/>
        <w:rPr>
          <w:rFonts w:ascii="Calibri" w:eastAsia="Calibri" w:hAnsi="Calibri" w:cs="Calibri"/>
          <w:b/>
        </w:rPr>
      </w:pPr>
    </w:p>
    <w:p w:rsidR="00D42470" w:rsidRPr="00D42470" w:rsidRDefault="00D42470" w:rsidP="00EF1051">
      <w:pPr>
        <w:pStyle w:val="Ttulo3"/>
        <w:rPr>
          <w:rFonts w:eastAsia="Calibri"/>
        </w:rPr>
      </w:pPr>
      <w:bookmarkStart w:id="128" w:name="_Toc24448165"/>
      <w:r w:rsidRPr="00D42470">
        <w:rPr>
          <w:rFonts w:eastAsia="Calibri"/>
        </w:rPr>
        <w:lastRenderedPageBreak/>
        <w:t>Esquema de recorrido</w:t>
      </w:r>
      <w:bookmarkEnd w:id="128"/>
      <w:r w:rsidRPr="00D42470">
        <w:rPr>
          <w:rFonts w:eastAsia="Calibri"/>
        </w:rPr>
        <w:t xml:space="preserve"> </w:t>
      </w:r>
      <w:bookmarkEnd w:id="117"/>
      <w:bookmarkEnd w:id="118"/>
      <w:bookmarkEnd w:id="119"/>
      <w:bookmarkEnd w:id="120"/>
      <w:bookmarkEnd w:id="121"/>
    </w:p>
    <w:tbl>
      <w:tblPr>
        <w:tblStyle w:val="Tablaconcuadrcula"/>
        <w:tblW w:w="5000" w:type="pct"/>
        <w:tblLook w:val="04A0" w:firstRow="1" w:lastRow="0" w:firstColumn="1" w:lastColumn="0" w:noHBand="0" w:noVBand="1"/>
      </w:tblPr>
      <w:tblGrid>
        <w:gridCol w:w="9962"/>
      </w:tblGrid>
      <w:tr w:rsidR="00D42470" w:rsidRPr="00D42470" w:rsidTr="00DF6F41">
        <w:trPr>
          <w:trHeight w:val="6925"/>
        </w:trPr>
        <w:tc>
          <w:tcPr>
            <w:tcW w:w="5000" w:type="pct"/>
          </w:tcPr>
          <w:p w:rsidR="00664BC1" w:rsidRPr="00664BC1" w:rsidRDefault="00664BC1" w:rsidP="00664BC1">
            <w:pPr>
              <w:contextualSpacing/>
              <w:jc w:val="both"/>
              <w:outlineLvl w:val="1"/>
              <w:rPr>
                <w:b/>
                <w:color w:val="000000" w:themeColor="text1"/>
              </w:rPr>
            </w:pPr>
            <w:bookmarkStart w:id="129" w:name="_Toc498089347"/>
            <w:bookmarkStart w:id="130" w:name="_Toc501553462"/>
            <w:bookmarkStart w:id="131" w:name="_Toc523510090"/>
            <w:bookmarkStart w:id="132" w:name="_Toc24381468"/>
            <w:bookmarkStart w:id="133" w:name="_Toc24448166"/>
            <w:r w:rsidRPr="00664BC1">
              <w:rPr>
                <w:b/>
                <w:color w:val="000000" w:themeColor="text1"/>
              </w:rPr>
              <w:t>Figura 4. Esquema de recorrido</w:t>
            </w:r>
            <w:bookmarkEnd w:id="129"/>
            <w:bookmarkEnd w:id="130"/>
            <w:bookmarkEnd w:id="131"/>
            <w:bookmarkEnd w:id="132"/>
            <w:bookmarkEnd w:id="133"/>
            <w:r w:rsidRPr="00664BC1">
              <w:rPr>
                <w:b/>
                <w:color w:val="000000" w:themeColor="text1"/>
              </w:rPr>
              <w:t xml:space="preserve"> </w:t>
            </w:r>
          </w:p>
          <w:p w:rsidR="00D42470" w:rsidRPr="00D42470" w:rsidRDefault="00B9725F" w:rsidP="00D42470">
            <w:r>
              <w:rPr>
                <w:noProof/>
              </w:rPr>
              <w:drawing>
                <wp:anchor distT="0" distB="0" distL="114300" distR="114300" simplePos="0" relativeHeight="252058624" behindDoc="1" locked="0" layoutInCell="1" allowOverlap="1" wp14:anchorId="22CA431F">
                  <wp:simplePos x="0" y="0"/>
                  <wp:positionH relativeFrom="column">
                    <wp:posOffset>-1270</wp:posOffset>
                  </wp:positionH>
                  <wp:positionV relativeFrom="paragraph">
                    <wp:posOffset>306070</wp:posOffset>
                  </wp:positionV>
                  <wp:extent cx="6172200" cy="393001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72200" cy="3930015"/>
                          </a:xfrm>
                          <a:prstGeom prst="rect">
                            <a:avLst/>
                          </a:prstGeom>
                        </pic:spPr>
                      </pic:pic>
                    </a:graphicData>
                  </a:graphic>
                  <wp14:sizeRelH relativeFrom="page">
                    <wp14:pctWidth>0</wp14:pctWidth>
                  </wp14:sizeRelH>
                  <wp14:sizeRelV relativeFrom="page">
                    <wp14:pctHeight>0</wp14:pctHeight>
                  </wp14:sizeRelV>
                </wp:anchor>
              </w:drawing>
            </w:r>
            <w:r w:rsidR="00664BC1" w:rsidRPr="00664BC1">
              <w:t>(</w:t>
            </w:r>
            <w:r w:rsidR="00A8205A">
              <w:rPr>
                <w:i/>
              </w:rPr>
              <w:t xml:space="preserve">Fuente: </w:t>
            </w:r>
            <w:r w:rsidR="0040379E">
              <w:rPr>
                <w:i/>
              </w:rPr>
              <w:t>Elaboración</w:t>
            </w:r>
            <w:r w:rsidR="00856E93">
              <w:rPr>
                <w:i/>
              </w:rPr>
              <w:t xml:space="preserve"> propia</w:t>
            </w:r>
            <w:r w:rsidR="0040379E">
              <w:rPr>
                <w:i/>
              </w:rPr>
              <w:t xml:space="preserve"> </w:t>
            </w:r>
            <w:r w:rsidR="0040379E" w:rsidRPr="00664BC1">
              <w:rPr>
                <w:i/>
              </w:rPr>
              <w:t>en</w:t>
            </w:r>
            <w:r w:rsidR="00664BC1" w:rsidRPr="00664BC1">
              <w:rPr>
                <w:i/>
              </w:rPr>
              <w:t xml:space="preserve"> base a superposición de imagen Google Earth y track de </w:t>
            </w:r>
            <w:proofErr w:type="gramStart"/>
            <w:r w:rsidR="00664BC1" w:rsidRPr="00664BC1">
              <w:rPr>
                <w:i/>
              </w:rPr>
              <w:t xml:space="preserve">navegación </w:t>
            </w:r>
            <w:r w:rsidR="00664BC1" w:rsidRPr="00664BC1">
              <w:t>)</w:t>
            </w:r>
            <w:proofErr w:type="gramEnd"/>
            <w:r w:rsidR="00411540">
              <w:t xml:space="preserve"> </w:t>
            </w:r>
          </w:p>
          <w:p w:rsidR="00D42470" w:rsidRPr="00D42470" w:rsidRDefault="00D42470" w:rsidP="00D42470"/>
          <w:p w:rsidR="00D42470" w:rsidRPr="00D42470" w:rsidRDefault="00D42470" w:rsidP="00D42470"/>
          <w:p w:rsidR="00D42470" w:rsidRPr="00D42470" w:rsidRDefault="008557B4" w:rsidP="001F5B0A">
            <w:pPr>
              <w:tabs>
                <w:tab w:val="left" w:pos="3510"/>
              </w:tabs>
            </w:pPr>
            <w:r>
              <w:rPr>
                <w:noProof/>
                <w:lang w:eastAsia="es-CL"/>
              </w:rPr>
              <w:drawing>
                <wp:anchor distT="0" distB="0" distL="114300" distR="114300" simplePos="0" relativeHeight="252036096" behindDoc="0" locked="0" layoutInCell="1" allowOverlap="1" wp14:anchorId="2FA877EC" wp14:editId="6D0D5A12">
                  <wp:simplePos x="0" y="0"/>
                  <wp:positionH relativeFrom="column">
                    <wp:posOffset>5529580</wp:posOffset>
                  </wp:positionH>
                  <wp:positionV relativeFrom="paragraph">
                    <wp:posOffset>59690</wp:posOffset>
                  </wp:positionV>
                  <wp:extent cx="403654" cy="492050"/>
                  <wp:effectExtent l="133350" t="133350" r="130175" b="137160"/>
                  <wp:wrapNone/>
                  <wp:docPr id="55" name="Imagen 5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4"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03654" cy="49205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1F5B0A">
              <w:tab/>
            </w:r>
          </w:p>
          <w:p w:rsidR="00D42470" w:rsidRPr="00D42470" w:rsidRDefault="006025C3" w:rsidP="00D42470">
            <w:r w:rsidRPr="00EE37B0">
              <w:rPr>
                <w:noProof/>
              </w:rPr>
              <mc:AlternateContent>
                <mc:Choice Requires="wps">
                  <w:drawing>
                    <wp:anchor distT="0" distB="0" distL="114300" distR="114300" simplePos="0" relativeHeight="252057600" behindDoc="0" locked="0" layoutInCell="1" allowOverlap="1" wp14:anchorId="6E89D4E3" wp14:editId="38B90D77">
                      <wp:simplePos x="0" y="0"/>
                      <wp:positionH relativeFrom="column">
                        <wp:posOffset>1460564</wp:posOffset>
                      </wp:positionH>
                      <wp:positionV relativeFrom="paragraph">
                        <wp:posOffset>62236</wp:posOffset>
                      </wp:positionV>
                      <wp:extent cx="295275" cy="267318"/>
                      <wp:effectExtent l="0" t="0" r="28575" b="19050"/>
                      <wp:wrapNone/>
                      <wp:docPr id="29" name="Elipse 29"/>
                      <wp:cNvGraphicFramePr/>
                      <a:graphic xmlns:a="http://schemas.openxmlformats.org/drawingml/2006/main">
                        <a:graphicData uri="http://schemas.microsoft.com/office/word/2010/wordprocessingShape">
                          <wps:wsp>
                            <wps:cNvSpPr/>
                            <wps:spPr>
                              <a:xfrm flipH="1">
                                <a:off x="0" y="0"/>
                                <a:ext cx="295275" cy="267318"/>
                              </a:xfrm>
                              <a:prstGeom prst="ellipse">
                                <a:avLst/>
                              </a:prstGeom>
                              <a:solidFill>
                                <a:srgbClr val="FFFF00"/>
                              </a:solidFill>
                              <a:ln w="12700" cap="flat" cmpd="sng" algn="ctr">
                                <a:solidFill>
                                  <a:srgbClr val="5B9BD5">
                                    <a:shade val="50000"/>
                                  </a:srgbClr>
                                </a:solidFill>
                                <a:prstDash val="solid"/>
                                <a:miter lim="800000"/>
                              </a:ln>
                              <a:effectLst/>
                            </wps:spPr>
                            <wps:txbx>
                              <w:txbxContent>
                                <w:p w:rsidR="00385D2C" w:rsidRPr="009D5BD9" w:rsidRDefault="00385D2C" w:rsidP="00EE37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9D4E3" id="Elipse 29" o:spid="_x0000_s1049" style="position:absolute;margin-left:115pt;margin-top:4.9pt;width:23.25pt;height:21.05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" fillcolor="yellow" strokecolor="#41719c" strokeweight="1pt">
                      <v:stroke joinstyle="miter"/>
                      <v:textbox inset="0,0,0,0">
                        <w:txbxContent>
                          <w:p w:rsidR="00385D2C" w:rsidRPr="009D5BD9" w:rsidRDefault="00385D2C" w:rsidP="00EE37B0">
                            <w:pPr>
                              <w:jc w:val="center"/>
                              <w:rPr>
                                <w:color w:val="000000" w:themeColor="text1"/>
                              </w:rPr>
                            </w:pPr>
                            <w:r>
                              <w:rPr>
                                <w:color w:val="000000" w:themeColor="text1"/>
                              </w:rPr>
                              <w:t>1</w:t>
                            </w:r>
                          </w:p>
                        </w:txbxContent>
                      </v:textbox>
                    </v:oval>
                  </w:pict>
                </mc:Fallback>
              </mc:AlternateContent>
            </w:r>
          </w:p>
          <w:p w:rsidR="00D42470" w:rsidRPr="00D42470" w:rsidRDefault="00DB093E" w:rsidP="00D42470">
            <w:r>
              <w:rPr>
                <w:noProof/>
              </w:rPr>
              <mc:AlternateContent>
                <mc:Choice Requires="wps">
                  <w:drawing>
                    <wp:anchor distT="0" distB="0" distL="114300" distR="114300" simplePos="0" relativeHeight="252060672" behindDoc="0" locked="0" layoutInCell="1" allowOverlap="1" wp14:anchorId="6A3B2962" wp14:editId="7AAF8331">
                      <wp:simplePos x="0" y="0"/>
                      <wp:positionH relativeFrom="column">
                        <wp:posOffset>4841875</wp:posOffset>
                      </wp:positionH>
                      <wp:positionV relativeFrom="paragraph">
                        <wp:posOffset>67945</wp:posOffset>
                      </wp:positionV>
                      <wp:extent cx="285750" cy="247650"/>
                      <wp:effectExtent l="0" t="0" r="19050" b="19050"/>
                      <wp:wrapNone/>
                      <wp:docPr id="70" name="Elipse 70"/>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rsidR="00385D2C" w:rsidRPr="009D5BD9" w:rsidRDefault="00385D2C" w:rsidP="00DB093E">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B2962" id="Elipse 70" o:spid="_x0000_s1050" style="position:absolute;margin-left:381.25pt;margin-top:5.35pt;width:22.5pt;height:19.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" fillcolor="yellow" strokecolor="#41719c" strokeweight="1pt">
                      <v:stroke joinstyle="miter"/>
                      <v:textbox inset="0,0,0,0">
                        <w:txbxContent>
                          <w:p w:rsidR="00385D2C" w:rsidRPr="009D5BD9" w:rsidRDefault="00385D2C" w:rsidP="00DB093E">
                            <w:pPr>
                              <w:jc w:val="center"/>
                              <w:rPr>
                                <w:color w:val="000000" w:themeColor="text1"/>
                              </w:rPr>
                            </w:pPr>
                            <w:r>
                              <w:rPr>
                                <w:color w:val="000000" w:themeColor="text1"/>
                              </w:rPr>
                              <w:t>8</w:t>
                            </w:r>
                          </w:p>
                        </w:txbxContent>
                      </v:textbox>
                    </v:oval>
                  </w:pict>
                </mc:Fallback>
              </mc:AlternateContent>
            </w:r>
          </w:p>
          <w:p w:rsidR="00D42470" w:rsidRPr="00D42470" w:rsidRDefault="006025C3" w:rsidP="00D42470">
            <w:r>
              <w:rPr>
                <w:rFonts w:cs="Calibri"/>
                <w:noProof/>
                <w:sz w:val="24"/>
                <w:lang w:eastAsia="es-CL"/>
              </w:rPr>
              <mc:AlternateContent>
                <mc:Choice Requires="wps">
                  <w:drawing>
                    <wp:anchor distT="0" distB="0" distL="114300" distR="114300" simplePos="0" relativeHeight="252050432" behindDoc="0" locked="0" layoutInCell="1" allowOverlap="1" wp14:anchorId="33DC3EDB" wp14:editId="23643153">
                      <wp:simplePos x="0" y="0"/>
                      <wp:positionH relativeFrom="column">
                        <wp:posOffset>1594608</wp:posOffset>
                      </wp:positionH>
                      <wp:positionV relativeFrom="paragraph">
                        <wp:posOffset>83889</wp:posOffset>
                      </wp:positionV>
                      <wp:extent cx="85725" cy="142875"/>
                      <wp:effectExtent l="0" t="0" r="28575" b="28575"/>
                      <wp:wrapNone/>
                      <wp:docPr id="63" name="Rectángulo 63"/>
                      <wp:cNvGraphicFramePr/>
                      <a:graphic xmlns:a="http://schemas.openxmlformats.org/drawingml/2006/main">
                        <a:graphicData uri="http://schemas.microsoft.com/office/word/2010/wordprocessingShape">
                          <wps:wsp>
                            <wps:cNvSpPr/>
                            <wps:spPr>
                              <a:xfrm>
                                <a:off x="0" y="0"/>
                                <a:ext cx="85725" cy="14287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804B" id="Rectángulo 63" o:spid="_x0000_s1026" style="position:absolute;margin-left:125.55pt;margin-top:6.6pt;width:6.75pt;height:11.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" filled="f" strokecolor="red" strokeweight="2pt"/>
                  </w:pict>
                </mc:Fallback>
              </mc:AlternateContent>
            </w:r>
            <w:r>
              <w:rPr>
                <w:rFonts w:cs="Calibri"/>
                <w:noProof/>
                <w:sz w:val="24"/>
                <w:lang w:eastAsia="es-CL"/>
              </w:rPr>
              <mc:AlternateContent>
                <mc:Choice Requires="wps">
                  <w:drawing>
                    <wp:anchor distT="0" distB="0" distL="114300" distR="114300" simplePos="0" relativeHeight="252038144" behindDoc="0" locked="0" layoutInCell="1" allowOverlap="1" wp14:anchorId="0BF0984C" wp14:editId="280F4CC4">
                      <wp:simplePos x="0" y="0"/>
                      <wp:positionH relativeFrom="column">
                        <wp:posOffset>1225748</wp:posOffset>
                      </wp:positionH>
                      <wp:positionV relativeFrom="paragraph">
                        <wp:posOffset>88969</wp:posOffset>
                      </wp:positionV>
                      <wp:extent cx="656590" cy="2485390"/>
                      <wp:effectExtent l="0" t="781050" r="0" b="772160"/>
                      <wp:wrapNone/>
                      <wp:docPr id="57" name="Rectángulo 57"/>
                      <wp:cNvGraphicFramePr/>
                      <a:graphic xmlns:a="http://schemas.openxmlformats.org/drawingml/2006/main">
                        <a:graphicData uri="http://schemas.microsoft.com/office/word/2010/wordprocessingShape">
                          <wps:wsp>
                            <wps:cNvSpPr/>
                            <wps:spPr>
                              <a:xfrm rot="18718507">
                                <a:off x="0" y="0"/>
                                <a:ext cx="656590" cy="248539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1D90" id="Rectángulo 57" o:spid="_x0000_s1026" style="position:absolute;margin-left:96.5pt;margin-top:7pt;width:51.7pt;height:195.7pt;rotation:-3147359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" filled="f" strokecolor="red" strokeweight="2pt"/>
                  </w:pict>
                </mc:Fallback>
              </mc:AlternateContent>
            </w:r>
          </w:p>
          <w:p w:rsidR="00D42470" w:rsidRPr="00D42470" w:rsidRDefault="00DB093E" w:rsidP="00D42470">
            <w:r>
              <w:rPr>
                <w:noProof/>
              </w:rPr>
              <mc:AlternateContent>
                <mc:Choice Requires="wps">
                  <w:drawing>
                    <wp:anchor distT="0" distB="0" distL="114300" distR="114300" simplePos="0" relativeHeight="252066816" behindDoc="0" locked="0" layoutInCell="1" allowOverlap="1" wp14:anchorId="6A3B2962" wp14:editId="7AAF8331">
                      <wp:simplePos x="0" y="0"/>
                      <wp:positionH relativeFrom="column">
                        <wp:posOffset>1276163</wp:posOffset>
                      </wp:positionH>
                      <wp:positionV relativeFrom="paragraph">
                        <wp:posOffset>108027</wp:posOffset>
                      </wp:positionV>
                      <wp:extent cx="285750" cy="247650"/>
                      <wp:effectExtent l="0" t="0" r="19050" b="19050"/>
                      <wp:wrapNone/>
                      <wp:docPr id="74" name="Elipse 74"/>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rsidR="00385D2C" w:rsidRPr="009D5BD9" w:rsidRDefault="00385D2C" w:rsidP="00DB093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B2962" id="Elipse 74" o:spid="_x0000_s1051" style="position:absolute;margin-left:100.5pt;margin-top:8.5pt;width:22.5pt;height:19.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" fillcolor="yellow" strokecolor="#41719c" strokeweight="1pt">
                      <v:stroke joinstyle="miter"/>
                      <v:textbox inset="0,0,0,0">
                        <w:txbxContent>
                          <w:p w:rsidR="00385D2C" w:rsidRPr="009D5BD9" w:rsidRDefault="00385D2C" w:rsidP="00DB093E">
                            <w:pPr>
                              <w:jc w:val="center"/>
                              <w:rPr>
                                <w:color w:val="000000" w:themeColor="text1"/>
                              </w:rPr>
                            </w:pPr>
                            <w:r>
                              <w:rPr>
                                <w:color w:val="000000" w:themeColor="text1"/>
                              </w:rPr>
                              <w:t>3</w:t>
                            </w:r>
                          </w:p>
                        </w:txbxContent>
                      </v:textbox>
                    </v:oval>
                  </w:pict>
                </mc:Fallback>
              </mc:AlternateContent>
            </w:r>
            <w:r>
              <w:rPr>
                <w:noProof/>
              </w:rPr>
              <mc:AlternateContent>
                <mc:Choice Requires="wps">
                  <w:drawing>
                    <wp:anchor distT="0" distB="0" distL="114300" distR="114300" simplePos="0" relativeHeight="252070912" behindDoc="0" locked="0" layoutInCell="1" allowOverlap="1" wp14:anchorId="6A3B2962" wp14:editId="7AAF8331">
                      <wp:simplePos x="0" y="0"/>
                      <wp:positionH relativeFrom="column">
                        <wp:posOffset>1955800</wp:posOffset>
                      </wp:positionH>
                      <wp:positionV relativeFrom="paragraph">
                        <wp:posOffset>81915</wp:posOffset>
                      </wp:positionV>
                      <wp:extent cx="285750" cy="247650"/>
                      <wp:effectExtent l="0" t="0" r="19050" b="19050"/>
                      <wp:wrapNone/>
                      <wp:docPr id="76" name="Elipse 76"/>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rsidR="00385D2C" w:rsidRPr="009D5BD9" w:rsidRDefault="00385D2C" w:rsidP="00DB093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B2962" id="Elipse 76" o:spid="_x0000_s1052" style="position:absolute;margin-left:154pt;margin-top:6.45pt;width:22.5pt;height:19.5pt;flip:x;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" fillcolor="yellow" strokecolor="#41719c" strokeweight="1pt">
                      <v:stroke joinstyle="miter"/>
                      <v:textbox inset="0,0,0,0">
                        <w:txbxContent>
                          <w:p w:rsidR="00385D2C" w:rsidRPr="009D5BD9" w:rsidRDefault="00385D2C" w:rsidP="00DB093E">
                            <w:pPr>
                              <w:jc w:val="center"/>
                              <w:rPr>
                                <w:color w:val="000000" w:themeColor="text1"/>
                              </w:rPr>
                            </w:pPr>
                            <w:r>
                              <w:rPr>
                                <w:color w:val="000000" w:themeColor="text1"/>
                              </w:rPr>
                              <w:t>2</w:t>
                            </w:r>
                          </w:p>
                        </w:txbxContent>
                      </v:textbox>
                    </v:oval>
                  </w:pict>
                </mc:Fallback>
              </mc:AlternateContent>
            </w:r>
            <w:r w:rsidR="00B9725F">
              <w:rPr>
                <w:rFonts w:cs="Calibri"/>
                <w:noProof/>
                <w:sz w:val="24"/>
                <w:lang w:eastAsia="es-CL"/>
              </w:rPr>
              <mc:AlternateContent>
                <mc:Choice Requires="wps">
                  <w:drawing>
                    <wp:anchor distT="0" distB="0" distL="114300" distR="114300" simplePos="0" relativeHeight="252040192" behindDoc="0" locked="0" layoutInCell="1" allowOverlap="1" wp14:anchorId="33DC3EDB" wp14:editId="23643153">
                      <wp:simplePos x="0" y="0"/>
                      <wp:positionH relativeFrom="column">
                        <wp:posOffset>1818006</wp:posOffset>
                      </wp:positionH>
                      <wp:positionV relativeFrom="paragraph">
                        <wp:posOffset>158750</wp:posOffset>
                      </wp:positionV>
                      <wp:extent cx="95250" cy="114300"/>
                      <wp:effectExtent l="0" t="0" r="19050" b="19050"/>
                      <wp:wrapNone/>
                      <wp:docPr id="58" name="Rectángulo 58"/>
                      <wp:cNvGraphicFramePr/>
                      <a:graphic xmlns:a="http://schemas.openxmlformats.org/drawingml/2006/main">
                        <a:graphicData uri="http://schemas.microsoft.com/office/word/2010/wordprocessingShape">
                          <wps:wsp>
                            <wps:cNvSpPr/>
                            <wps:spPr>
                              <a:xfrm>
                                <a:off x="0" y="0"/>
                                <a:ext cx="95250" cy="1143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61D1E" id="Rectángulo 58" o:spid="_x0000_s1026" style="position:absolute;margin-left:143.15pt;margin-top:12.5pt;width:7.5pt;height: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" filled="f" strokecolor="red" strokeweight="2pt"/>
                  </w:pict>
                </mc:Fallback>
              </mc:AlternateContent>
            </w:r>
          </w:p>
          <w:p w:rsidR="00D42470" w:rsidRPr="00D42470" w:rsidRDefault="00B9725F" w:rsidP="00D42470">
            <w:r>
              <w:rPr>
                <w:rFonts w:cs="Calibri"/>
                <w:noProof/>
                <w:sz w:val="24"/>
                <w:lang w:eastAsia="es-CL"/>
              </w:rPr>
              <mc:AlternateContent>
                <mc:Choice Requires="wps">
                  <w:drawing>
                    <wp:anchor distT="0" distB="0" distL="114300" distR="114300" simplePos="0" relativeHeight="252048384" behindDoc="0" locked="0" layoutInCell="1" allowOverlap="1" wp14:anchorId="33DC3EDB" wp14:editId="23643153">
                      <wp:simplePos x="0" y="0"/>
                      <wp:positionH relativeFrom="column">
                        <wp:posOffset>1579880</wp:posOffset>
                      </wp:positionH>
                      <wp:positionV relativeFrom="paragraph">
                        <wp:posOffset>92261</wp:posOffset>
                      </wp:positionV>
                      <wp:extent cx="104775" cy="161925"/>
                      <wp:effectExtent l="0" t="0" r="28575" b="28575"/>
                      <wp:wrapNone/>
                      <wp:docPr id="62" name="Rectángulo 62"/>
                      <wp:cNvGraphicFramePr/>
                      <a:graphic xmlns:a="http://schemas.openxmlformats.org/drawingml/2006/main">
                        <a:graphicData uri="http://schemas.microsoft.com/office/word/2010/wordprocessingShape">
                          <wps:wsp>
                            <wps:cNvSpPr/>
                            <wps:spPr>
                              <a:xfrm>
                                <a:off x="0" y="0"/>
                                <a:ext cx="104775" cy="1619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B009" id="Rectángulo 62" o:spid="_x0000_s1026" style="position:absolute;margin-left:124.4pt;margin-top:7.25pt;width:8.25pt;height:12.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" filled="f" strokecolor="red" strokeweight="2pt"/>
                  </w:pict>
                </mc:Fallback>
              </mc:AlternateContent>
            </w:r>
          </w:p>
          <w:p w:rsidR="00D42470" w:rsidRPr="00D42470" w:rsidRDefault="00D42470" w:rsidP="00D42470"/>
          <w:p w:rsidR="00D42470" w:rsidRPr="00D42470" w:rsidRDefault="00D42470" w:rsidP="00D42470"/>
          <w:p w:rsidR="00D42470" w:rsidRPr="00D42470" w:rsidRDefault="00DB093E" w:rsidP="00D42470">
            <w:r>
              <w:rPr>
                <w:noProof/>
              </w:rPr>
              <mc:AlternateContent>
                <mc:Choice Requires="wps">
                  <w:drawing>
                    <wp:anchor distT="0" distB="0" distL="114300" distR="114300" simplePos="0" relativeHeight="252068864" behindDoc="0" locked="0" layoutInCell="1" allowOverlap="1" wp14:anchorId="6A3B2962" wp14:editId="7AAF8331">
                      <wp:simplePos x="0" y="0"/>
                      <wp:positionH relativeFrom="column">
                        <wp:posOffset>1012825</wp:posOffset>
                      </wp:positionH>
                      <wp:positionV relativeFrom="paragraph">
                        <wp:posOffset>99695</wp:posOffset>
                      </wp:positionV>
                      <wp:extent cx="285750" cy="247650"/>
                      <wp:effectExtent l="0" t="0" r="19050" b="19050"/>
                      <wp:wrapNone/>
                      <wp:docPr id="75" name="Elipse 75"/>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rsidR="00385D2C" w:rsidRPr="009D5BD9" w:rsidRDefault="00385D2C" w:rsidP="00DB093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B2962" id="Elipse 75" o:spid="_x0000_s1053" style="position:absolute;margin-left:79.75pt;margin-top:7.85pt;width:22.5pt;height:19.5pt;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" fillcolor="yellow" strokecolor="#41719c" strokeweight="1pt">
                      <v:stroke joinstyle="miter"/>
                      <v:textbox inset="0,0,0,0">
                        <w:txbxContent>
                          <w:p w:rsidR="00385D2C" w:rsidRPr="009D5BD9" w:rsidRDefault="00385D2C" w:rsidP="00DB093E">
                            <w:pPr>
                              <w:jc w:val="center"/>
                              <w:rPr>
                                <w:color w:val="000000" w:themeColor="text1"/>
                              </w:rPr>
                            </w:pPr>
                            <w:r>
                              <w:rPr>
                                <w:color w:val="000000" w:themeColor="text1"/>
                              </w:rPr>
                              <w:t>4</w:t>
                            </w:r>
                          </w:p>
                        </w:txbxContent>
                      </v:textbox>
                    </v:oval>
                  </w:pict>
                </mc:Fallback>
              </mc:AlternateContent>
            </w:r>
          </w:p>
          <w:p w:rsidR="00D42470" w:rsidRPr="00D42470" w:rsidRDefault="00D42470" w:rsidP="00D42470"/>
          <w:p w:rsidR="00D42470" w:rsidRPr="00D42470" w:rsidRDefault="00DB093E" w:rsidP="00D42470">
            <w:r>
              <w:rPr>
                <w:noProof/>
              </w:rPr>
              <mc:AlternateContent>
                <mc:Choice Requires="wps">
                  <w:drawing>
                    <wp:anchor distT="0" distB="0" distL="114300" distR="114300" simplePos="0" relativeHeight="252062720" behindDoc="0" locked="0" layoutInCell="1" allowOverlap="1" wp14:anchorId="6A3B2962" wp14:editId="7AAF8331">
                      <wp:simplePos x="0" y="0"/>
                      <wp:positionH relativeFrom="column">
                        <wp:posOffset>2946400</wp:posOffset>
                      </wp:positionH>
                      <wp:positionV relativeFrom="paragraph">
                        <wp:posOffset>94615</wp:posOffset>
                      </wp:positionV>
                      <wp:extent cx="285750" cy="247650"/>
                      <wp:effectExtent l="0" t="0" r="19050" b="19050"/>
                      <wp:wrapNone/>
                      <wp:docPr id="72" name="Elipse 72"/>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rsidR="00385D2C" w:rsidRPr="009D5BD9" w:rsidRDefault="00385D2C" w:rsidP="00DB093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B2962" id="Elipse 72" o:spid="_x0000_s1054" style="position:absolute;margin-left:232pt;margin-top:7.45pt;width:22.5pt;height:19.5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" fillcolor="yellow" strokecolor="#41719c" strokeweight="1pt">
                      <v:stroke joinstyle="miter"/>
                      <v:textbox inset="0,0,0,0">
                        <w:txbxContent>
                          <w:p w:rsidR="00385D2C" w:rsidRPr="009D5BD9" w:rsidRDefault="00385D2C" w:rsidP="00DB093E">
                            <w:pPr>
                              <w:jc w:val="center"/>
                              <w:rPr>
                                <w:color w:val="000000" w:themeColor="text1"/>
                              </w:rPr>
                            </w:pPr>
                            <w:r>
                              <w:rPr>
                                <w:color w:val="000000" w:themeColor="text1"/>
                              </w:rPr>
                              <w:t>5</w:t>
                            </w:r>
                          </w:p>
                        </w:txbxContent>
                      </v:textbox>
                    </v:oval>
                  </w:pict>
                </mc:Fallback>
              </mc:AlternateContent>
            </w:r>
          </w:p>
          <w:p w:rsidR="00D42470" w:rsidRPr="00D42470" w:rsidRDefault="00D42470" w:rsidP="00D42470"/>
          <w:p w:rsidR="00D42470" w:rsidRPr="00D42470" w:rsidRDefault="00D42470" w:rsidP="00D42470"/>
          <w:p w:rsidR="005933B2" w:rsidRDefault="006025C3" w:rsidP="00D42470">
            <w:r>
              <w:rPr>
                <w:rFonts w:cs="Calibri"/>
                <w:noProof/>
                <w:sz w:val="24"/>
                <w:lang w:eastAsia="es-CL"/>
              </w:rPr>
              <mc:AlternateContent>
                <mc:Choice Requires="wps">
                  <w:drawing>
                    <wp:anchor distT="0" distB="0" distL="114300" distR="114300" simplePos="0" relativeHeight="252042240" behindDoc="0" locked="0" layoutInCell="1" allowOverlap="1" wp14:anchorId="33DC3EDB" wp14:editId="23643153">
                      <wp:simplePos x="0" y="0"/>
                      <wp:positionH relativeFrom="column">
                        <wp:posOffset>2914901</wp:posOffset>
                      </wp:positionH>
                      <wp:positionV relativeFrom="paragraph">
                        <wp:posOffset>37786</wp:posOffset>
                      </wp:positionV>
                      <wp:extent cx="85725" cy="114300"/>
                      <wp:effectExtent l="0" t="0" r="28575" b="19050"/>
                      <wp:wrapNone/>
                      <wp:docPr id="59" name="Rectángulo 59"/>
                      <wp:cNvGraphicFramePr/>
                      <a:graphic xmlns:a="http://schemas.openxmlformats.org/drawingml/2006/main">
                        <a:graphicData uri="http://schemas.microsoft.com/office/word/2010/wordprocessingShape">
                          <wps:wsp>
                            <wps:cNvSpPr/>
                            <wps:spPr>
                              <a:xfrm>
                                <a:off x="0" y="0"/>
                                <a:ext cx="85725" cy="1143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CD415" id="Rectángulo 59" o:spid="_x0000_s1026" style="position:absolute;margin-left:229.5pt;margin-top:3pt;width:6.75pt;height: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" filled="f" strokecolor="red" strokeweight="2pt"/>
                  </w:pict>
                </mc:Fallback>
              </mc:AlternateContent>
            </w:r>
          </w:p>
          <w:p w:rsidR="005933B2" w:rsidRPr="00D42470" w:rsidRDefault="006025C3" w:rsidP="00D42470">
            <w:r>
              <w:rPr>
                <w:rFonts w:cs="Calibri"/>
                <w:noProof/>
                <w:sz w:val="24"/>
                <w:lang w:eastAsia="es-CL"/>
              </w:rPr>
              <mc:AlternateContent>
                <mc:Choice Requires="wps">
                  <w:drawing>
                    <wp:anchor distT="0" distB="0" distL="114300" distR="114300" simplePos="0" relativeHeight="252044288" behindDoc="0" locked="0" layoutInCell="1" allowOverlap="1" wp14:anchorId="33DC3EDB" wp14:editId="23643153">
                      <wp:simplePos x="0" y="0"/>
                      <wp:positionH relativeFrom="column">
                        <wp:posOffset>3015994</wp:posOffset>
                      </wp:positionH>
                      <wp:positionV relativeFrom="paragraph">
                        <wp:posOffset>83185</wp:posOffset>
                      </wp:positionV>
                      <wp:extent cx="95250" cy="857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95250" cy="857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F17B2" id="Rectángulo 60" o:spid="_x0000_s1026" style="position:absolute;margin-left:237.5pt;margin-top:6.55pt;width:7.5pt;height:6.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" filled="f" strokecolor="red" strokeweight="2pt"/>
                  </w:pict>
                </mc:Fallback>
              </mc:AlternateContent>
            </w:r>
            <w:r>
              <w:rPr>
                <w:rFonts w:cs="Calibri"/>
                <w:noProof/>
                <w:sz w:val="24"/>
                <w:lang w:eastAsia="es-CL"/>
              </w:rPr>
              <mc:AlternateContent>
                <mc:Choice Requires="wps">
                  <w:drawing>
                    <wp:anchor distT="0" distB="0" distL="114300" distR="114300" simplePos="0" relativeHeight="252046336" behindDoc="0" locked="0" layoutInCell="1" allowOverlap="1" wp14:anchorId="33DC3EDB" wp14:editId="23643153">
                      <wp:simplePos x="0" y="0"/>
                      <wp:positionH relativeFrom="column">
                        <wp:posOffset>2835344</wp:posOffset>
                      </wp:positionH>
                      <wp:positionV relativeFrom="paragraph">
                        <wp:posOffset>76141</wp:posOffset>
                      </wp:positionV>
                      <wp:extent cx="104775" cy="95250"/>
                      <wp:effectExtent l="0" t="0" r="28575" b="19050"/>
                      <wp:wrapNone/>
                      <wp:docPr id="61" name="Rectángulo 61"/>
                      <wp:cNvGraphicFramePr/>
                      <a:graphic xmlns:a="http://schemas.openxmlformats.org/drawingml/2006/main">
                        <a:graphicData uri="http://schemas.microsoft.com/office/word/2010/wordprocessingShape">
                          <wps:wsp>
                            <wps:cNvSpPr/>
                            <wps:spPr>
                              <a:xfrm>
                                <a:off x="0" y="0"/>
                                <a:ext cx="104775" cy="952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DB4C" id="Rectángulo 61" o:spid="_x0000_s1026" style="position:absolute;margin-left:223.25pt;margin-top:6pt;width:8.25pt;height: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" filled="f" strokecolor="red" strokeweight="2pt"/>
                  </w:pict>
                </mc:Fallback>
              </mc:AlternateContent>
            </w:r>
            <w:r w:rsidR="00DB093E">
              <w:rPr>
                <w:noProof/>
              </w:rPr>
              <mc:AlternateContent>
                <mc:Choice Requires="wps">
                  <w:drawing>
                    <wp:anchor distT="0" distB="0" distL="114300" distR="114300" simplePos="0" relativeHeight="252056576" behindDoc="0" locked="0" layoutInCell="1" allowOverlap="1" wp14:anchorId="305171DB" wp14:editId="3F89AA03">
                      <wp:simplePos x="0" y="0"/>
                      <wp:positionH relativeFrom="column">
                        <wp:posOffset>3202305</wp:posOffset>
                      </wp:positionH>
                      <wp:positionV relativeFrom="paragraph">
                        <wp:posOffset>17780</wp:posOffset>
                      </wp:positionV>
                      <wp:extent cx="285750" cy="247650"/>
                      <wp:effectExtent l="0" t="0" r="19050" b="19050"/>
                      <wp:wrapNone/>
                      <wp:docPr id="66" name="Elipse 66"/>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rsidR="00385D2C" w:rsidRPr="009D5BD9" w:rsidRDefault="00385D2C" w:rsidP="00B9725F">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171DB" id="Elipse 66" o:spid="_x0000_s1055" style="position:absolute;margin-left:252.15pt;margin-top:1.4pt;width:22.5pt;height:19.5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" fillcolor="yellow" strokecolor="#41719c" strokeweight="1pt">
                      <v:stroke joinstyle="miter"/>
                      <v:textbox inset="0,0,0,0">
                        <w:txbxContent>
                          <w:p w:rsidR="00385D2C" w:rsidRPr="009D5BD9" w:rsidRDefault="00385D2C" w:rsidP="00B9725F">
                            <w:pPr>
                              <w:jc w:val="center"/>
                              <w:rPr>
                                <w:color w:val="000000" w:themeColor="text1"/>
                              </w:rPr>
                            </w:pPr>
                            <w:r>
                              <w:rPr>
                                <w:color w:val="000000" w:themeColor="text1"/>
                              </w:rPr>
                              <w:t>6</w:t>
                            </w:r>
                          </w:p>
                        </w:txbxContent>
                      </v:textbox>
                    </v:oval>
                  </w:pict>
                </mc:Fallback>
              </mc:AlternateContent>
            </w:r>
          </w:p>
          <w:p w:rsidR="00D42470" w:rsidRPr="00D42470" w:rsidRDefault="00DB093E" w:rsidP="00664BC1">
            <w:pPr>
              <w:tabs>
                <w:tab w:val="left" w:pos="8895"/>
              </w:tabs>
            </w:pPr>
            <w:r>
              <w:rPr>
                <w:noProof/>
              </w:rPr>
              <mc:AlternateContent>
                <mc:Choice Requires="wps">
                  <w:drawing>
                    <wp:anchor distT="0" distB="0" distL="114300" distR="114300" simplePos="0" relativeHeight="252064768" behindDoc="0" locked="0" layoutInCell="1" allowOverlap="1" wp14:anchorId="6A3B2962" wp14:editId="7AAF8331">
                      <wp:simplePos x="0" y="0"/>
                      <wp:positionH relativeFrom="column">
                        <wp:posOffset>2774950</wp:posOffset>
                      </wp:positionH>
                      <wp:positionV relativeFrom="paragraph">
                        <wp:posOffset>52705</wp:posOffset>
                      </wp:positionV>
                      <wp:extent cx="285750" cy="247650"/>
                      <wp:effectExtent l="0" t="0" r="19050" b="19050"/>
                      <wp:wrapNone/>
                      <wp:docPr id="73" name="Elipse 73"/>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rsidR="00385D2C" w:rsidRPr="009D5BD9" w:rsidRDefault="00385D2C" w:rsidP="00DB093E">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B2962" id="Elipse 73" o:spid="_x0000_s1056" style="position:absolute;margin-left:218.5pt;margin-top:4.15pt;width:22.5pt;height:19.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" fillcolor="yellow" strokecolor="#41719c" strokeweight="1pt">
                      <v:stroke joinstyle="miter"/>
                      <v:textbox inset="0,0,0,0">
                        <w:txbxContent>
                          <w:p w:rsidR="00385D2C" w:rsidRPr="009D5BD9" w:rsidRDefault="00385D2C" w:rsidP="00DB093E">
                            <w:pPr>
                              <w:jc w:val="center"/>
                              <w:rPr>
                                <w:color w:val="000000" w:themeColor="text1"/>
                              </w:rPr>
                            </w:pPr>
                            <w:r>
                              <w:rPr>
                                <w:color w:val="000000" w:themeColor="text1"/>
                              </w:rPr>
                              <w:t>7</w:t>
                            </w:r>
                          </w:p>
                        </w:txbxContent>
                      </v:textbox>
                    </v:oval>
                  </w:pict>
                </mc:Fallback>
              </mc:AlternateContent>
            </w:r>
            <w:r w:rsidR="00664BC1">
              <w:tab/>
            </w:r>
          </w:p>
          <w:p w:rsidR="00D42470" w:rsidRDefault="00D42470" w:rsidP="00D42470"/>
          <w:p w:rsidR="00DE03EC" w:rsidRDefault="00DB093E" w:rsidP="00D42470">
            <w:r>
              <w:rPr>
                <w:noProof/>
              </w:rPr>
              <mc:AlternateContent>
                <mc:Choice Requires="wps">
                  <w:drawing>
                    <wp:anchor distT="0" distB="0" distL="114300" distR="114300" simplePos="0" relativeHeight="252072960" behindDoc="0" locked="0" layoutInCell="1" allowOverlap="1" wp14:anchorId="3A7187A4" wp14:editId="306D8229">
                      <wp:simplePos x="0" y="0"/>
                      <wp:positionH relativeFrom="column">
                        <wp:posOffset>5584825</wp:posOffset>
                      </wp:positionH>
                      <wp:positionV relativeFrom="paragraph">
                        <wp:posOffset>142875</wp:posOffset>
                      </wp:positionV>
                      <wp:extent cx="285750" cy="247650"/>
                      <wp:effectExtent l="0" t="0" r="19050" b="19050"/>
                      <wp:wrapNone/>
                      <wp:docPr id="77" name="Elipse 77"/>
                      <wp:cNvGraphicFramePr/>
                      <a:graphic xmlns:a="http://schemas.openxmlformats.org/drawingml/2006/main">
                        <a:graphicData uri="http://schemas.microsoft.com/office/word/2010/wordprocessingShape">
                          <wps:wsp>
                            <wps:cNvSpPr/>
                            <wps:spPr>
                              <a:xfrm flipH="1">
                                <a:off x="0" y="0"/>
                                <a:ext cx="285750" cy="247650"/>
                              </a:xfrm>
                              <a:prstGeom prst="ellipse">
                                <a:avLst/>
                              </a:prstGeom>
                              <a:solidFill>
                                <a:srgbClr val="FFFF00"/>
                              </a:solidFill>
                              <a:ln w="12700" cap="flat" cmpd="sng" algn="ctr">
                                <a:solidFill>
                                  <a:srgbClr val="5B9BD5">
                                    <a:shade val="50000"/>
                                  </a:srgbClr>
                                </a:solidFill>
                                <a:prstDash val="solid"/>
                                <a:miter lim="800000"/>
                              </a:ln>
                              <a:effectLst/>
                            </wps:spPr>
                            <wps:txbx>
                              <w:txbxContent>
                                <w:p w:rsidR="00385D2C" w:rsidRPr="009D5BD9" w:rsidRDefault="00385D2C" w:rsidP="00DB093E">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7187A4" id="Elipse 77" o:spid="_x0000_s1057" style="position:absolute;margin-left:439.75pt;margin-top:11.25pt;width:22.5pt;height:19.5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" fillcolor="yellow" strokecolor="#41719c" strokeweight="1pt">
                      <v:stroke joinstyle="miter"/>
                      <v:textbox inset="0,0,0,0">
                        <w:txbxContent>
                          <w:p w:rsidR="00385D2C" w:rsidRPr="009D5BD9" w:rsidRDefault="00385D2C" w:rsidP="00DB093E">
                            <w:pPr>
                              <w:jc w:val="center"/>
                              <w:rPr>
                                <w:color w:val="000000" w:themeColor="text1"/>
                              </w:rPr>
                            </w:pPr>
                            <w:r>
                              <w:rPr>
                                <w:color w:val="000000" w:themeColor="text1"/>
                              </w:rPr>
                              <w:t>8</w:t>
                            </w:r>
                          </w:p>
                        </w:txbxContent>
                      </v:textbox>
                    </v:oval>
                  </w:pict>
                </mc:Fallback>
              </mc:AlternateContent>
            </w:r>
          </w:p>
          <w:p w:rsidR="00DE03EC" w:rsidRDefault="00DE03EC" w:rsidP="00D42470"/>
          <w:p w:rsidR="00DE03EC" w:rsidRDefault="00DE03EC" w:rsidP="00D42470"/>
          <w:p w:rsidR="00DE03EC" w:rsidRDefault="00DE03EC" w:rsidP="00D42470"/>
          <w:p w:rsidR="00DE03EC" w:rsidRDefault="00DE03EC" w:rsidP="00D42470"/>
          <w:p w:rsidR="00B9725F" w:rsidRDefault="00B9725F" w:rsidP="00D42470"/>
          <w:p w:rsidR="00D42470" w:rsidRPr="00D42470" w:rsidRDefault="00222EA7" w:rsidP="00DB093E">
            <w:r>
              <w:t xml:space="preserve">          </w:t>
            </w:r>
          </w:p>
        </w:tc>
      </w:tr>
    </w:tbl>
    <w:p w:rsidR="00674829" w:rsidRDefault="00674829" w:rsidP="00674829">
      <w:pPr>
        <w:pStyle w:val="Ttulo3"/>
        <w:numPr>
          <w:ilvl w:val="0"/>
          <w:numId w:val="0"/>
        </w:numPr>
      </w:pPr>
      <w:bookmarkStart w:id="134" w:name="_Toc382383544"/>
      <w:bookmarkStart w:id="135" w:name="_Toc382472366"/>
      <w:bookmarkStart w:id="136" w:name="_Toc390184276"/>
      <w:bookmarkStart w:id="137" w:name="_Toc390360007"/>
      <w:bookmarkStart w:id="138" w:name="_Toc390777028"/>
      <w:bookmarkStart w:id="139" w:name="_Toc352840392"/>
      <w:bookmarkStart w:id="140" w:name="_Toc352841452"/>
      <w:bookmarkEnd w:id="122"/>
      <w:bookmarkEnd w:id="123"/>
      <w:bookmarkEnd w:id="124"/>
      <w:bookmarkEnd w:id="125"/>
      <w:bookmarkEnd w:id="126"/>
      <w:bookmarkEnd w:id="127"/>
    </w:p>
    <w:p w:rsidR="00DE03EC" w:rsidRPr="009D1C64" w:rsidRDefault="00DE03EC" w:rsidP="00DE03EC">
      <w:pPr>
        <w:pStyle w:val="Ttulo3"/>
        <w:ind w:left="567" w:hanging="567"/>
      </w:pPr>
      <w:bookmarkStart w:id="141" w:name="_Toc24448167"/>
      <w:r w:rsidRPr="0025129B">
        <w:t>Detalle del Recorrido de la Inspección.</w:t>
      </w:r>
      <w:bookmarkEnd w:id="141"/>
    </w:p>
    <w:tbl>
      <w:tblPr>
        <w:tblW w:w="5000" w:type="pct"/>
        <w:jc w:val="center"/>
        <w:tblCellMar>
          <w:left w:w="70" w:type="dxa"/>
          <w:right w:w="70" w:type="dxa"/>
        </w:tblCellMar>
        <w:tblLook w:val="04A0" w:firstRow="1" w:lastRow="0" w:firstColumn="1" w:lastColumn="0" w:noHBand="0" w:noVBand="1"/>
      </w:tblPr>
      <w:tblGrid>
        <w:gridCol w:w="1062"/>
        <w:gridCol w:w="2477"/>
        <w:gridCol w:w="6423"/>
      </w:tblGrid>
      <w:tr w:rsidR="00DE03EC" w:rsidRPr="0025129B" w:rsidTr="00477BB7">
        <w:trPr>
          <w:trHeight w:val="343"/>
          <w:jc w:val="center"/>
        </w:trPr>
        <w:tc>
          <w:tcPr>
            <w:tcW w:w="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DE03EC" w:rsidRDefault="00DE03EC" w:rsidP="00377F74">
            <w:pPr>
              <w:rPr>
                <w:rFonts w:eastAsia="Times New Roman" w:cstheme="minorHAnsi"/>
                <w:sz w:val="20"/>
                <w:szCs w:val="20"/>
                <w:lang w:val="es-ES_tradnl" w:eastAsia="es-CL"/>
              </w:rPr>
            </w:pPr>
            <w:r>
              <w:rPr>
                <w:rFonts w:eastAsia="Times New Roman" w:cstheme="minorHAnsi"/>
                <w:sz w:val="20"/>
                <w:szCs w:val="20"/>
                <w:lang w:val="es-ES_tradnl" w:eastAsia="es-CL"/>
              </w:rPr>
              <w:t>N° Estación</w:t>
            </w:r>
          </w:p>
        </w:tc>
        <w:tc>
          <w:tcPr>
            <w:tcW w:w="124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DE03EC" w:rsidRDefault="00DE03EC" w:rsidP="00377F74">
            <w:pPr>
              <w:rPr>
                <w:rFonts w:eastAsia="Times New Roman" w:cstheme="minorHAnsi"/>
                <w:sz w:val="20"/>
                <w:szCs w:val="20"/>
                <w:lang w:val="es-ES_tradnl" w:eastAsia="es-CL"/>
              </w:rPr>
            </w:pPr>
            <w:r w:rsidRPr="0025129B">
              <w:rPr>
                <w:rFonts w:cstheme="minorHAnsi"/>
                <w:b/>
                <w:sz w:val="20"/>
                <w:szCs w:val="20"/>
              </w:rPr>
              <w:t>Nombre del sector</w:t>
            </w:r>
          </w:p>
        </w:tc>
        <w:tc>
          <w:tcPr>
            <w:tcW w:w="3224"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DE03EC" w:rsidRDefault="00DE03EC" w:rsidP="00377F74">
            <w:pPr>
              <w:rPr>
                <w:rFonts w:eastAsia="Times New Roman" w:cstheme="minorHAnsi"/>
                <w:sz w:val="20"/>
                <w:szCs w:val="20"/>
                <w:lang w:val="es-ES_tradnl" w:eastAsia="es-CL"/>
              </w:rPr>
            </w:pPr>
            <w:r>
              <w:rPr>
                <w:rFonts w:cstheme="minorHAnsi"/>
                <w:b/>
                <w:sz w:val="20"/>
                <w:szCs w:val="20"/>
              </w:rPr>
              <w:t>Descripción e</w:t>
            </w:r>
            <w:r w:rsidRPr="0025129B">
              <w:rPr>
                <w:rFonts w:cstheme="minorHAnsi"/>
                <w:b/>
                <w:sz w:val="20"/>
                <w:szCs w:val="20"/>
              </w:rPr>
              <w:t>stación</w:t>
            </w:r>
          </w:p>
        </w:tc>
      </w:tr>
      <w:tr w:rsidR="00942FE8" w:rsidRPr="0025129B" w:rsidTr="00477BB7">
        <w:trPr>
          <w:trHeight w:val="365"/>
          <w:jc w:val="center"/>
        </w:trPr>
        <w:tc>
          <w:tcPr>
            <w:tcW w:w="533" w:type="pct"/>
            <w:tcBorders>
              <w:top w:val="nil"/>
              <w:left w:val="single" w:sz="8" w:space="0" w:color="auto"/>
              <w:bottom w:val="single" w:sz="4" w:space="0" w:color="auto"/>
              <w:right w:val="single" w:sz="4" w:space="0" w:color="auto"/>
            </w:tcBorders>
            <w:noWrap/>
            <w:vAlign w:val="center"/>
          </w:tcPr>
          <w:p w:rsidR="00942FE8" w:rsidRPr="00886B17" w:rsidRDefault="00942FE8" w:rsidP="00377F74">
            <w:pPr>
              <w:spacing w:after="0"/>
              <w:jc w:val="center"/>
              <w:rPr>
                <w:rFonts w:eastAsia="Times New Roman" w:cstheme="minorHAnsi"/>
                <w:sz w:val="20"/>
                <w:szCs w:val="20"/>
                <w:lang w:val="es-ES_tradnl" w:eastAsia="es-CL"/>
              </w:rPr>
            </w:pPr>
            <w:r w:rsidRPr="00886B17">
              <w:rPr>
                <w:rFonts w:eastAsia="Times New Roman" w:cstheme="minorHAnsi"/>
                <w:sz w:val="20"/>
                <w:szCs w:val="20"/>
                <w:lang w:val="es-ES_tradnl" w:eastAsia="es-CL"/>
              </w:rPr>
              <w:t>1</w:t>
            </w:r>
          </w:p>
        </w:tc>
        <w:tc>
          <w:tcPr>
            <w:tcW w:w="1243" w:type="pct"/>
            <w:tcBorders>
              <w:top w:val="nil"/>
              <w:left w:val="nil"/>
              <w:bottom w:val="single" w:sz="4" w:space="0" w:color="auto"/>
              <w:right w:val="single" w:sz="4" w:space="0" w:color="auto"/>
            </w:tcBorders>
            <w:vAlign w:val="center"/>
          </w:tcPr>
          <w:p w:rsidR="00942FE8" w:rsidRPr="00543739" w:rsidRDefault="00DB093E" w:rsidP="00A63CC4">
            <w:pPr>
              <w:spacing w:after="0"/>
              <w:jc w:val="center"/>
              <w:rPr>
                <w:rFonts w:eastAsia="Times New Roman" w:cstheme="minorHAnsi"/>
                <w:sz w:val="20"/>
                <w:szCs w:val="20"/>
                <w:lang w:val="es-ES_tradnl" w:eastAsia="es-CL"/>
              </w:rPr>
            </w:pPr>
            <w:r w:rsidRPr="00543739">
              <w:rPr>
                <w:rFonts w:eastAsia="Times New Roman" w:cstheme="minorHAnsi"/>
                <w:sz w:val="20"/>
                <w:szCs w:val="20"/>
                <w:lang w:val="es-ES_tradnl" w:eastAsia="es-CL"/>
              </w:rPr>
              <w:t>Pontón de habitabilidad</w:t>
            </w:r>
          </w:p>
        </w:tc>
        <w:tc>
          <w:tcPr>
            <w:tcW w:w="3224" w:type="pct"/>
            <w:tcBorders>
              <w:top w:val="nil"/>
              <w:left w:val="nil"/>
              <w:bottom w:val="single" w:sz="4" w:space="0" w:color="auto"/>
              <w:right w:val="single" w:sz="8" w:space="0" w:color="auto"/>
            </w:tcBorders>
            <w:vAlign w:val="center"/>
          </w:tcPr>
          <w:p w:rsidR="00942FE8" w:rsidRPr="00543739" w:rsidRDefault="00DB093E" w:rsidP="00674829">
            <w:pPr>
              <w:spacing w:after="0"/>
              <w:jc w:val="both"/>
              <w:rPr>
                <w:rFonts w:eastAsia="Times New Roman" w:cstheme="minorHAnsi"/>
                <w:sz w:val="20"/>
                <w:szCs w:val="20"/>
                <w:lang w:val="es-ES_tradnl" w:eastAsia="es-CL"/>
              </w:rPr>
            </w:pPr>
            <w:r w:rsidRPr="00543739">
              <w:rPr>
                <w:rFonts w:eastAsia="Times New Roman" w:cstheme="minorHAnsi"/>
                <w:sz w:val="20"/>
                <w:szCs w:val="20"/>
                <w:lang w:val="es-ES_tradnl" w:eastAsia="es-CL"/>
              </w:rPr>
              <w:t>Plataforma donde se mantiene oficinas administrativas, con registros de la actividad acuícola y pernocta el personal del centro.</w:t>
            </w:r>
          </w:p>
        </w:tc>
      </w:tr>
      <w:tr w:rsidR="00A63CC4" w:rsidRPr="0025129B" w:rsidTr="00D06D78">
        <w:trPr>
          <w:trHeight w:val="256"/>
          <w:jc w:val="center"/>
        </w:trPr>
        <w:tc>
          <w:tcPr>
            <w:tcW w:w="533" w:type="pct"/>
            <w:tcBorders>
              <w:top w:val="single" w:sz="4" w:space="0" w:color="auto"/>
              <w:left w:val="single" w:sz="8" w:space="0" w:color="auto"/>
              <w:bottom w:val="single" w:sz="4" w:space="0" w:color="auto"/>
              <w:right w:val="single" w:sz="4" w:space="0" w:color="auto"/>
            </w:tcBorders>
            <w:noWrap/>
            <w:vAlign w:val="center"/>
          </w:tcPr>
          <w:p w:rsidR="00A63CC4" w:rsidRPr="00886B17" w:rsidRDefault="00411540" w:rsidP="00886B17">
            <w:pPr>
              <w:spacing w:after="0"/>
              <w:jc w:val="center"/>
              <w:rPr>
                <w:rFonts w:eastAsia="Times New Roman" w:cstheme="minorHAnsi"/>
                <w:sz w:val="20"/>
                <w:szCs w:val="20"/>
                <w:lang w:val="es-ES_tradnl" w:eastAsia="es-CL"/>
              </w:rPr>
            </w:pPr>
            <w:r w:rsidRPr="00886B17">
              <w:rPr>
                <w:rFonts w:eastAsia="Times New Roman" w:cstheme="minorHAnsi"/>
                <w:sz w:val="20"/>
                <w:szCs w:val="20"/>
                <w:lang w:val="es-ES_tradnl" w:eastAsia="es-CL"/>
              </w:rPr>
              <w:t>2</w:t>
            </w:r>
          </w:p>
        </w:tc>
        <w:tc>
          <w:tcPr>
            <w:tcW w:w="1243" w:type="pct"/>
            <w:tcBorders>
              <w:top w:val="single" w:sz="4" w:space="0" w:color="auto"/>
              <w:left w:val="nil"/>
              <w:bottom w:val="single" w:sz="4" w:space="0" w:color="auto"/>
              <w:right w:val="single" w:sz="4" w:space="0" w:color="auto"/>
            </w:tcBorders>
          </w:tcPr>
          <w:p w:rsidR="00A63CC4" w:rsidRPr="00886B17" w:rsidRDefault="005C08C2" w:rsidP="00D06D78">
            <w:pPr>
              <w:spacing w:after="0"/>
              <w:jc w:val="center"/>
              <w:rPr>
                <w:sz w:val="20"/>
                <w:szCs w:val="20"/>
              </w:rPr>
            </w:pPr>
            <w:r w:rsidRPr="00886B17">
              <w:rPr>
                <w:sz w:val="20"/>
                <w:szCs w:val="20"/>
              </w:rPr>
              <w:t>Plataforma Ensilaje</w:t>
            </w:r>
          </w:p>
        </w:tc>
        <w:tc>
          <w:tcPr>
            <w:tcW w:w="3224" w:type="pct"/>
            <w:tcBorders>
              <w:top w:val="single" w:sz="4" w:space="0" w:color="auto"/>
              <w:left w:val="nil"/>
              <w:bottom w:val="single" w:sz="4" w:space="0" w:color="auto"/>
              <w:right w:val="single" w:sz="8" w:space="0" w:color="auto"/>
            </w:tcBorders>
          </w:tcPr>
          <w:p w:rsidR="00A63CC4" w:rsidRPr="00543739" w:rsidRDefault="005C08C2" w:rsidP="00D06D78">
            <w:pPr>
              <w:spacing w:after="0"/>
              <w:rPr>
                <w:sz w:val="20"/>
                <w:szCs w:val="20"/>
              </w:rPr>
            </w:pPr>
            <w:r w:rsidRPr="00543739">
              <w:rPr>
                <w:sz w:val="20"/>
                <w:szCs w:val="20"/>
              </w:rPr>
              <w:t>Se dispone el Sistema de tratamiento de la mortalidad</w:t>
            </w:r>
          </w:p>
        </w:tc>
      </w:tr>
      <w:tr w:rsidR="005C08C2" w:rsidRPr="0025129B" w:rsidTr="00DF6F41">
        <w:trPr>
          <w:trHeight w:val="463"/>
          <w:jc w:val="center"/>
        </w:trPr>
        <w:tc>
          <w:tcPr>
            <w:tcW w:w="533" w:type="pct"/>
            <w:tcBorders>
              <w:top w:val="single" w:sz="4" w:space="0" w:color="auto"/>
              <w:left w:val="single" w:sz="8" w:space="0" w:color="auto"/>
              <w:bottom w:val="single" w:sz="4" w:space="0" w:color="auto"/>
              <w:right w:val="single" w:sz="4" w:space="0" w:color="auto"/>
            </w:tcBorders>
            <w:noWrap/>
            <w:vAlign w:val="center"/>
          </w:tcPr>
          <w:p w:rsidR="005C08C2" w:rsidRPr="00886B17" w:rsidRDefault="005C08C2" w:rsidP="00886B17">
            <w:pPr>
              <w:spacing w:after="0"/>
              <w:jc w:val="center"/>
              <w:rPr>
                <w:rFonts w:eastAsia="Times New Roman" w:cstheme="minorHAnsi"/>
                <w:sz w:val="20"/>
                <w:szCs w:val="20"/>
                <w:lang w:val="es-ES_tradnl" w:eastAsia="es-CL"/>
              </w:rPr>
            </w:pPr>
            <w:r w:rsidRPr="00886B17">
              <w:rPr>
                <w:rFonts w:eastAsia="Times New Roman" w:cstheme="minorHAnsi"/>
                <w:sz w:val="20"/>
                <w:szCs w:val="20"/>
                <w:lang w:val="es-ES_tradnl" w:eastAsia="es-CL"/>
              </w:rPr>
              <w:t>3</w:t>
            </w:r>
          </w:p>
        </w:tc>
        <w:tc>
          <w:tcPr>
            <w:tcW w:w="1243" w:type="pct"/>
            <w:tcBorders>
              <w:top w:val="single" w:sz="4" w:space="0" w:color="auto"/>
              <w:left w:val="nil"/>
              <w:bottom w:val="single" w:sz="4" w:space="0" w:color="auto"/>
              <w:right w:val="single" w:sz="4" w:space="0" w:color="auto"/>
            </w:tcBorders>
          </w:tcPr>
          <w:p w:rsidR="005C08C2" w:rsidRPr="00543739" w:rsidRDefault="005C08C2" w:rsidP="00D06D78">
            <w:pPr>
              <w:spacing w:after="0"/>
              <w:jc w:val="center"/>
              <w:rPr>
                <w:sz w:val="20"/>
                <w:szCs w:val="20"/>
              </w:rPr>
            </w:pPr>
            <w:r w:rsidRPr="00886B17">
              <w:rPr>
                <w:sz w:val="20"/>
                <w:szCs w:val="20"/>
              </w:rPr>
              <w:t>Plataformas de materiales</w:t>
            </w:r>
            <w:r w:rsidR="00477BB7" w:rsidRPr="00543739">
              <w:rPr>
                <w:sz w:val="20"/>
                <w:szCs w:val="20"/>
              </w:rPr>
              <w:t xml:space="preserve"> 4</w:t>
            </w:r>
            <w:r w:rsidRPr="00543739">
              <w:rPr>
                <w:sz w:val="20"/>
                <w:szCs w:val="20"/>
              </w:rPr>
              <w:t xml:space="preserve"> </w:t>
            </w:r>
          </w:p>
        </w:tc>
        <w:tc>
          <w:tcPr>
            <w:tcW w:w="3224" w:type="pct"/>
            <w:tcBorders>
              <w:top w:val="single" w:sz="4" w:space="0" w:color="auto"/>
              <w:left w:val="nil"/>
              <w:bottom w:val="single" w:sz="4" w:space="0" w:color="auto"/>
              <w:right w:val="single" w:sz="8" w:space="0" w:color="auto"/>
            </w:tcBorders>
          </w:tcPr>
          <w:p w:rsidR="005C08C2" w:rsidRPr="00543739" w:rsidRDefault="005C08C2" w:rsidP="00D06D78">
            <w:pPr>
              <w:spacing w:after="0"/>
              <w:rPr>
                <w:sz w:val="20"/>
                <w:szCs w:val="20"/>
              </w:rPr>
            </w:pPr>
            <w:r w:rsidRPr="00543739">
              <w:rPr>
                <w:sz w:val="20"/>
                <w:szCs w:val="20"/>
              </w:rPr>
              <w:t xml:space="preserve">Plataforma </w:t>
            </w:r>
            <w:r w:rsidR="00D12124" w:rsidRPr="00543739">
              <w:rPr>
                <w:sz w:val="20"/>
                <w:szCs w:val="20"/>
              </w:rPr>
              <w:t xml:space="preserve">con materiales </w:t>
            </w:r>
            <w:r w:rsidR="0082345A" w:rsidRPr="00543739">
              <w:rPr>
                <w:sz w:val="20"/>
                <w:szCs w:val="20"/>
              </w:rPr>
              <w:t>varios y brazo hidráulico, ubicada a un costado</w:t>
            </w:r>
            <w:r w:rsidR="00D12124" w:rsidRPr="00543739">
              <w:rPr>
                <w:sz w:val="20"/>
                <w:szCs w:val="20"/>
              </w:rPr>
              <w:t xml:space="preserve"> </w:t>
            </w:r>
            <w:r w:rsidR="0082345A" w:rsidRPr="00543739">
              <w:rPr>
                <w:sz w:val="20"/>
                <w:szCs w:val="20"/>
              </w:rPr>
              <w:t>de la balsa jaula.</w:t>
            </w:r>
          </w:p>
        </w:tc>
      </w:tr>
      <w:tr w:rsidR="00477BB7" w:rsidRPr="0025129B" w:rsidTr="00477BB7">
        <w:trPr>
          <w:trHeight w:val="222"/>
          <w:jc w:val="center"/>
        </w:trPr>
        <w:tc>
          <w:tcPr>
            <w:tcW w:w="533" w:type="pct"/>
            <w:tcBorders>
              <w:top w:val="single" w:sz="4" w:space="0" w:color="auto"/>
              <w:left w:val="single" w:sz="8" w:space="0" w:color="auto"/>
              <w:bottom w:val="single" w:sz="4" w:space="0" w:color="auto"/>
              <w:right w:val="single" w:sz="4" w:space="0" w:color="auto"/>
            </w:tcBorders>
            <w:noWrap/>
            <w:vAlign w:val="center"/>
          </w:tcPr>
          <w:p w:rsidR="00477BB7" w:rsidRPr="00886B17" w:rsidRDefault="00477BB7" w:rsidP="00886B17">
            <w:pPr>
              <w:spacing w:after="0"/>
              <w:jc w:val="center"/>
              <w:rPr>
                <w:rFonts w:eastAsia="Times New Roman" w:cstheme="minorHAnsi"/>
                <w:sz w:val="20"/>
                <w:szCs w:val="20"/>
                <w:lang w:val="es-ES_tradnl" w:eastAsia="es-CL"/>
              </w:rPr>
            </w:pPr>
            <w:r w:rsidRPr="00886B17">
              <w:rPr>
                <w:rFonts w:eastAsia="Times New Roman" w:cstheme="minorHAnsi"/>
                <w:sz w:val="20"/>
                <w:szCs w:val="20"/>
                <w:lang w:val="es-ES_tradnl" w:eastAsia="es-CL"/>
              </w:rPr>
              <w:t>4</w:t>
            </w:r>
          </w:p>
        </w:tc>
        <w:tc>
          <w:tcPr>
            <w:tcW w:w="1243" w:type="pct"/>
            <w:tcBorders>
              <w:top w:val="single" w:sz="4" w:space="0" w:color="auto"/>
              <w:left w:val="nil"/>
              <w:bottom w:val="single" w:sz="4" w:space="0" w:color="auto"/>
              <w:right w:val="single" w:sz="4" w:space="0" w:color="auto"/>
            </w:tcBorders>
          </w:tcPr>
          <w:p w:rsidR="00477BB7" w:rsidRPr="00886B17" w:rsidRDefault="00477BB7" w:rsidP="00D06D78">
            <w:pPr>
              <w:spacing w:after="0"/>
              <w:jc w:val="center"/>
              <w:rPr>
                <w:sz w:val="20"/>
                <w:szCs w:val="20"/>
              </w:rPr>
            </w:pPr>
            <w:r w:rsidRPr="00886B17">
              <w:rPr>
                <w:sz w:val="20"/>
                <w:szCs w:val="20"/>
              </w:rPr>
              <w:t>Balsas Jaulas</w:t>
            </w:r>
          </w:p>
        </w:tc>
        <w:tc>
          <w:tcPr>
            <w:tcW w:w="3224" w:type="pct"/>
            <w:tcBorders>
              <w:top w:val="single" w:sz="4" w:space="0" w:color="auto"/>
              <w:left w:val="nil"/>
              <w:bottom w:val="single" w:sz="4" w:space="0" w:color="auto"/>
              <w:right w:val="single" w:sz="8" w:space="0" w:color="auto"/>
            </w:tcBorders>
          </w:tcPr>
          <w:p w:rsidR="00477BB7" w:rsidRPr="00543739" w:rsidRDefault="00DF6F41" w:rsidP="00D06D78">
            <w:pPr>
              <w:spacing w:after="0"/>
              <w:jc w:val="both"/>
              <w:rPr>
                <w:sz w:val="20"/>
                <w:szCs w:val="20"/>
              </w:rPr>
            </w:pPr>
            <w:r w:rsidRPr="00543739">
              <w:rPr>
                <w:rFonts w:cstheme="minorHAnsi"/>
                <w:sz w:val="20"/>
                <w:szCs w:val="20"/>
              </w:rPr>
              <w:t>24 estructuras rectangulares de 30x30x19m, al interior de sus mallas se mantienen los salmónidos en cultivo</w:t>
            </w:r>
          </w:p>
        </w:tc>
      </w:tr>
      <w:tr w:rsidR="00477BB7" w:rsidRPr="0025129B" w:rsidTr="00D06D78">
        <w:trPr>
          <w:trHeight w:val="535"/>
          <w:jc w:val="center"/>
        </w:trPr>
        <w:tc>
          <w:tcPr>
            <w:tcW w:w="533" w:type="pct"/>
            <w:tcBorders>
              <w:top w:val="single" w:sz="4" w:space="0" w:color="auto"/>
              <w:left w:val="single" w:sz="8" w:space="0" w:color="auto"/>
              <w:bottom w:val="single" w:sz="4" w:space="0" w:color="auto"/>
              <w:right w:val="single" w:sz="4" w:space="0" w:color="auto"/>
            </w:tcBorders>
            <w:noWrap/>
            <w:vAlign w:val="center"/>
          </w:tcPr>
          <w:p w:rsidR="00477BB7" w:rsidRPr="00886B17" w:rsidRDefault="00477BB7" w:rsidP="00886B17">
            <w:pPr>
              <w:spacing w:after="0"/>
              <w:jc w:val="center"/>
              <w:rPr>
                <w:rFonts w:eastAsia="Times New Roman" w:cstheme="minorHAnsi"/>
                <w:sz w:val="20"/>
                <w:szCs w:val="20"/>
                <w:lang w:val="es-ES_tradnl" w:eastAsia="es-CL"/>
              </w:rPr>
            </w:pPr>
            <w:r w:rsidRPr="00886B17">
              <w:rPr>
                <w:rFonts w:eastAsia="Times New Roman" w:cstheme="minorHAnsi"/>
                <w:sz w:val="20"/>
                <w:szCs w:val="20"/>
                <w:lang w:val="es-ES_tradnl" w:eastAsia="es-CL"/>
              </w:rPr>
              <w:t>5</w:t>
            </w:r>
          </w:p>
        </w:tc>
        <w:tc>
          <w:tcPr>
            <w:tcW w:w="1243" w:type="pct"/>
            <w:tcBorders>
              <w:top w:val="single" w:sz="4" w:space="0" w:color="auto"/>
              <w:left w:val="nil"/>
              <w:bottom w:val="single" w:sz="4" w:space="0" w:color="auto"/>
              <w:right w:val="single" w:sz="4" w:space="0" w:color="auto"/>
            </w:tcBorders>
          </w:tcPr>
          <w:p w:rsidR="00477BB7" w:rsidRPr="00543739" w:rsidRDefault="00477BB7" w:rsidP="00D06D78">
            <w:pPr>
              <w:spacing w:after="0"/>
              <w:jc w:val="center"/>
              <w:rPr>
                <w:sz w:val="20"/>
                <w:szCs w:val="20"/>
              </w:rPr>
            </w:pPr>
            <w:r w:rsidRPr="00886B17">
              <w:rPr>
                <w:sz w:val="20"/>
                <w:szCs w:val="20"/>
              </w:rPr>
              <w:t>Plataformas de materiales 1</w:t>
            </w:r>
          </w:p>
        </w:tc>
        <w:tc>
          <w:tcPr>
            <w:tcW w:w="3224" w:type="pct"/>
            <w:tcBorders>
              <w:top w:val="single" w:sz="4" w:space="0" w:color="auto"/>
              <w:left w:val="nil"/>
              <w:bottom w:val="single" w:sz="4" w:space="0" w:color="auto"/>
              <w:right w:val="single" w:sz="8" w:space="0" w:color="auto"/>
            </w:tcBorders>
          </w:tcPr>
          <w:p w:rsidR="00477BB7" w:rsidRPr="00543739" w:rsidRDefault="00DF6F41" w:rsidP="00D06D78">
            <w:pPr>
              <w:spacing w:after="0"/>
              <w:jc w:val="both"/>
              <w:rPr>
                <w:sz w:val="20"/>
                <w:szCs w:val="20"/>
              </w:rPr>
            </w:pPr>
            <w:r w:rsidRPr="00543739">
              <w:rPr>
                <w:sz w:val="20"/>
                <w:szCs w:val="20"/>
              </w:rPr>
              <w:t xml:space="preserve">Plataforma con cierre perimetral y pretil, conteniendo estanque de combustible, </w:t>
            </w:r>
            <w:proofErr w:type="spellStart"/>
            <w:r w:rsidRPr="00543739">
              <w:rPr>
                <w:sz w:val="20"/>
                <w:szCs w:val="20"/>
              </w:rPr>
              <w:t>Respel</w:t>
            </w:r>
            <w:proofErr w:type="spellEnd"/>
            <w:r w:rsidRPr="00543739">
              <w:rPr>
                <w:sz w:val="20"/>
                <w:szCs w:val="20"/>
              </w:rPr>
              <w:t>, Residuos sólidos asimilables a domiciliarios y residuos industriales</w:t>
            </w:r>
          </w:p>
        </w:tc>
      </w:tr>
      <w:tr w:rsidR="00477BB7" w:rsidRPr="0025129B" w:rsidTr="00477BB7">
        <w:trPr>
          <w:trHeight w:val="507"/>
          <w:jc w:val="center"/>
        </w:trPr>
        <w:tc>
          <w:tcPr>
            <w:tcW w:w="533" w:type="pct"/>
            <w:tcBorders>
              <w:top w:val="single" w:sz="4" w:space="0" w:color="auto"/>
              <w:left w:val="single" w:sz="8" w:space="0" w:color="auto"/>
              <w:bottom w:val="single" w:sz="4" w:space="0" w:color="auto"/>
              <w:right w:val="single" w:sz="4" w:space="0" w:color="auto"/>
            </w:tcBorders>
            <w:noWrap/>
            <w:vAlign w:val="center"/>
          </w:tcPr>
          <w:p w:rsidR="00477BB7" w:rsidRPr="00886B17" w:rsidRDefault="00477BB7" w:rsidP="00886B17">
            <w:pPr>
              <w:spacing w:after="0"/>
              <w:jc w:val="center"/>
              <w:rPr>
                <w:rFonts w:eastAsia="Times New Roman" w:cstheme="minorHAnsi"/>
                <w:sz w:val="20"/>
                <w:szCs w:val="20"/>
                <w:lang w:val="es-ES_tradnl" w:eastAsia="es-CL"/>
              </w:rPr>
            </w:pPr>
            <w:r w:rsidRPr="00886B17">
              <w:rPr>
                <w:rFonts w:eastAsia="Times New Roman" w:cstheme="minorHAnsi"/>
                <w:sz w:val="20"/>
                <w:szCs w:val="20"/>
                <w:lang w:val="es-ES_tradnl" w:eastAsia="es-CL"/>
              </w:rPr>
              <w:t>6</w:t>
            </w:r>
          </w:p>
        </w:tc>
        <w:tc>
          <w:tcPr>
            <w:tcW w:w="1243" w:type="pct"/>
            <w:tcBorders>
              <w:top w:val="single" w:sz="4" w:space="0" w:color="auto"/>
              <w:left w:val="nil"/>
              <w:bottom w:val="single" w:sz="4" w:space="0" w:color="auto"/>
              <w:right w:val="single" w:sz="4" w:space="0" w:color="auto"/>
            </w:tcBorders>
          </w:tcPr>
          <w:p w:rsidR="00477BB7" w:rsidRPr="00543739" w:rsidRDefault="00477BB7" w:rsidP="00D06D78">
            <w:pPr>
              <w:spacing w:after="0"/>
              <w:jc w:val="center"/>
              <w:rPr>
                <w:sz w:val="20"/>
                <w:szCs w:val="20"/>
              </w:rPr>
            </w:pPr>
            <w:r w:rsidRPr="00886B17">
              <w:rPr>
                <w:sz w:val="20"/>
                <w:szCs w:val="20"/>
              </w:rPr>
              <w:t>Plataformas de materiales 2</w:t>
            </w:r>
          </w:p>
        </w:tc>
        <w:tc>
          <w:tcPr>
            <w:tcW w:w="3224" w:type="pct"/>
            <w:tcBorders>
              <w:top w:val="single" w:sz="4" w:space="0" w:color="auto"/>
              <w:left w:val="nil"/>
              <w:bottom w:val="single" w:sz="4" w:space="0" w:color="auto"/>
              <w:right w:val="single" w:sz="8" w:space="0" w:color="auto"/>
            </w:tcBorders>
          </w:tcPr>
          <w:p w:rsidR="00477BB7" w:rsidRPr="00543739" w:rsidRDefault="003501A5" w:rsidP="00D06D78">
            <w:pPr>
              <w:spacing w:after="0"/>
              <w:jc w:val="both"/>
              <w:rPr>
                <w:sz w:val="20"/>
                <w:szCs w:val="20"/>
              </w:rPr>
            </w:pPr>
            <w:r w:rsidRPr="00543739">
              <w:rPr>
                <w:sz w:val="20"/>
                <w:szCs w:val="20"/>
              </w:rPr>
              <w:t>Plataforma con cierre perimetral, contiene mangueras, flotadores, cajas plumavit, bombonas de agua vacía</w:t>
            </w:r>
          </w:p>
        </w:tc>
      </w:tr>
      <w:tr w:rsidR="00477BB7" w:rsidRPr="0025129B" w:rsidTr="00477BB7">
        <w:trPr>
          <w:trHeight w:val="245"/>
          <w:jc w:val="center"/>
        </w:trPr>
        <w:tc>
          <w:tcPr>
            <w:tcW w:w="533" w:type="pct"/>
            <w:tcBorders>
              <w:top w:val="single" w:sz="4" w:space="0" w:color="auto"/>
              <w:left w:val="single" w:sz="8" w:space="0" w:color="auto"/>
              <w:bottom w:val="single" w:sz="4" w:space="0" w:color="auto"/>
              <w:right w:val="single" w:sz="4" w:space="0" w:color="auto"/>
            </w:tcBorders>
            <w:noWrap/>
            <w:vAlign w:val="center"/>
          </w:tcPr>
          <w:p w:rsidR="00477BB7" w:rsidRPr="00886B17" w:rsidRDefault="00477BB7" w:rsidP="00886B17">
            <w:pPr>
              <w:spacing w:after="0"/>
              <w:jc w:val="center"/>
              <w:rPr>
                <w:rFonts w:eastAsia="Times New Roman" w:cstheme="minorHAnsi"/>
                <w:sz w:val="20"/>
                <w:szCs w:val="20"/>
                <w:lang w:val="es-ES_tradnl" w:eastAsia="es-CL"/>
              </w:rPr>
            </w:pPr>
            <w:r w:rsidRPr="00886B17">
              <w:rPr>
                <w:rFonts w:eastAsia="Times New Roman" w:cstheme="minorHAnsi"/>
                <w:sz w:val="20"/>
                <w:szCs w:val="20"/>
                <w:lang w:val="es-ES_tradnl" w:eastAsia="es-CL"/>
              </w:rPr>
              <w:t>7</w:t>
            </w:r>
          </w:p>
        </w:tc>
        <w:tc>
          <w:tcPr>
            <w:tcW w:w="1243" w:type="pct"/>
            <w:tcBorders>
              <w:top w:val="single" w:sz="4" w:space="0" w:color="auto"/>
              <w:left w:val="nil"/>
              <w:bottom w:val="single" w:sz="4" w:space="0" w:color="auto"/>
              <w:right w:val="single" w:sz="4" w:space="0" w:color="auto"/>
            </w:tcBorders>
          </w:tcPr>
          <w:p w:rsidR="00477BB7" w:rsidRPr="00543739" w:rsidRDefault="00477BB7" w:rsidP="00D06D78">
            <w:pPr>
              <w:spacing w:after="0"/>
              <w:jc w:val="center"/>
              <w:rPr>
                <w:sz w:val="20"/>
                <w:szCs w:val="20"/>
              </w:rPr>
            </w:pPr>
            <w:r w:rsidRPr="00886B17">
              <w:rPr>
                <w:sz w:val="20"/>
                <w:szCs w:val="20"/>
              </w:rPr>
              <w:t>Plataformas de materiales 3</w:t>
            </w:r>
          </w:p>
        </w:tc>
        <w:tc>
          <w:tcPr>
            <w:tcW w:w="3224" w:type="pct"/>
            <w:tcBorders>
              <w:top w:val="single" w:sz="4" w:space="0" w:color="auto"/>
              <w:left w:val="nil"/>
              <w:bottom w:val="single" w:sz="4" w:space="0" w:color="auto"/>
              <w:right w:val="single" w:sz="8" w:space="0" w:color="auto"/>
            </w:tcBorders>
          </w:tcPr>
          <w:p w:rsidR="00477BB7" w:rsidRPr="00543739" w:rsidRDefault="003501A5" w:rsidP="00D06D78">
            <w:pPr>
              <w:spacing w:after="0"/>
              <w:jc w:val="both"/>
              <w:rPr>
                <w:sz w:val="20"/>
                <w:szCs w:val="20"/>
              </w:rPr>
            </w:pPr>
            <w:r w:rsidRPr="00543739">
              <w:rPr>
                <w:sz w:val="20"/>
                <w:szCs w:val="20"/>
              </w:rPr>
              <w:t>Plataforma sin cierre perimetral, contiene flotadores, estructuras metálicas, mangueras y lonas</w:t>
            </w:r>
          </w:p>
        </w:tc>
      </w:tr>
      <w:tr w:rsidR="00477BB7" w:rsidRPr="0025129B" w:rsidTr="00477BB7">
        <w:trPr>
          <w:trHeight w:val="245"/>
          <w:jc w:val="center"/>
        </w:trPr>
        <w:tc>
          <w:tcPr>
            <w:tcW w:w="533" w:type="pct"/>
            <w:tcBorders>
              <w:top w:val="single" w:sz="4" w:space="0" w:color="auto"/>
              <w:left w:val="single" w:sz="8" w:space="0" w:color="auto"/>
              <w:bottom w:val="single" w:sz="4" w:space="0" w:color="auto"/>
              <w:right w:val="single" w:sz="4" w:space="0" w:color="auto"/>
            </w:tcBorders>
            <w:noWrap/>
            <w:vAlign w:val="center"/>
          </w:tcPr>
          <w:p w:rsidR="00477BB7" w:rsidRPr="00886B17" w:rsidRDefault="00477BB7" w:rsidP="00886B17">
            <w:pPr>
              <w:spacing w:after="0"/>
              <w:jc w:val="center"/>
              <w:rPr>
                <w:rFonts w:eastAsia="Times New Roman" w:cstheme="minorHAnsi"/>
                <w:sz w:val="20"/>
                <w:szCs w:val="20"/>
                <w:lang w:val="es-ES_tradnl" w:eastAsia="es-CL"/>
              </w:rPr>
            </w:pPr>
            <w:r w:rsidRPr="00886B17">
              <w:rPr>
                <w:rFonts w:eastAsia="Times New Roman" w:cstheme="minorHAnsi"/>
                <w:sz w:val="20"/>
                <w:szCs w:val="20"/>
                <w:lang w:val="es-ES_tradnl" w:eastAsia="es-CL"/>
              </w:rPr>
              <w:t>8</w:t>
            </w:r>
          </w:p>
        </w:tc>
        <w:tc>
          <w:tcPr>
            <w:tcW w:w="1243" w:type="pct"/>
            <w:tcBorders>
              <w:top w:val="single" w:sz="4" w:space="0" w:color="auto"/>
              <w:left w:val="nil"/>
              <w:bottom w:val="single" w:sz="4" w:space="0" w:color="auto"/>
              <w:right w:val="single" w:sz="4" w:space="0" w:color="auto"/>
            </w:tcBorders>
          </w:tcPr>
          <w:p w:rsidR="00477BB7" w:rsidRPr="00886B17" w:rsidRDefault="00477BB7" w:rsidP="00D06D78">
            <w:pPr>
              <w:spacing w:after="0"/>
              <w:jc w:val="center"/>
              <w:rPr>
                <w:sz w:val="20"/>
                <w:szCs w:val="20"/>
              </w:rPr>
            </w:pPr>
            <w:r w:rsidRPr="00886B17">
              <w:rPr>
                <w:sz w:val="20"/>
                <w:szCs w:val="20"/>
              </w:rPr>
              <w:t>Borde costero</w:t>
            </w:r>
          </w:p>
        </w:tc>
        <w:tc>
          <w:tcPr>
            <w:tcW w:w="3224" w:type="pct"/>
            <w:tcBorders>
              <w:top w:val="single" w:sz="4" w:space="0" w:color="auto"/>
              <w:left w:val="nil"/>
              <w:bottom w:val="single" w:sz="4" w:space="0" w:color="auto"/>
              <w:right w:val="single" w:sz="8" w:space="0" w:color="auto"/>
            </w:tcBorders>
          </w:tcPr>
          <w:p w:rsidR="00477BB7" w:rsidRPr="00886B17" w:rsidRDefault="003501A5" w:rsidP="00D06D78">
            <w:pPr>
              <w:spacing w:after="0"/>
              <w:jc w:val="both"/>
              <w:rPr>
                <w:sz w:val="20"/>
                <w:szCs w:val="20"/>
              </w:rPr>
            </w:pPr>
            <w:r w:rsidRPr="00543739">
              <w:rPr>
                <w:sz w:val="20"/>
                <w:szCs w:val="20"/>
              </w:rPr>
              <w:t xml:space="preserve">Sector de la costa de la Isla </w:t>
            </w:r>
            <w:proofErr w:type="spellStart"/>
            <w:r w:rsidRPr="00543739">
              <w:rPr>
                <w:sz w:val="20"/>
                <w:szCs w:val="20"/>
              </w:rPr>
              <w:t>Dring</w:t>
            </w:r>
            <w:proofErr w:type="spellEnd"/>
            <w:r w:rsidRPr="00543739">
              <w:rPr>
                <w:sz w:val="20"/>
                <w:szCs w:val="20"/>
              </w:rPr>
              <w:t>, aledaño al CES</w:t>
            </w:r>
            <w:r w:rsidR="00DF3A55" w:rsidRPr="00543739">
              <w:rPr>
                <w:sz w:val="20"/>
                <w:szCs w:val="20"/>
              </w:rPr>
              <w:t>, incluye playa y sectores rocosos</w:t>
            </w:r>
            <w:r w:rsidR="00D1523E">
              <w:rPr>
                <w:sz w:val="20"/>
                <w:szCs w:val="20"/>
              </w:rPr>
              <w:t>.</w:t>
            </w:r>
          </w:p>
        </w:tc>
      </w:tr>
    </w:tbl>
    <w:p w:rsidR="00A80E0B" w:rsidRDefault="00A80E0B" w:rsidP="00A80E0B">
      <w:pPr>
        <w:spacing w:after="0" w:line="240" w:lineRule="auto"/>
        <w:contextualSpacing/>
        <w:jc w:val="both"/>
        <w:outlineLvl w:val="1"/>
        <w:rPr>
          <w:rFonts w:ascii="Calibri" w:eastAsia="Calibri" w:hAnsi="Calibri" w:cs="Calibri"/>
          <w:b/>
        </w:rPr>
      </w:pPr>
      <w:bookmarkStart w:id="142" w:name="_Toc449085417"/>
      <w:bookmarkStart w:id="143" w:name="_Toc449106091"/>
    </w:p>
    <w:p w:rsidR="00A80E0B" w:rsidRDefault="00A80E0B" w:rsidP="00A80E0B">
      <w:pPr>
        <w:spacing w:after="0" w:line="240" w:lineRule="auto"/>
        <w:contextualSpacing/>
        <w:jc w:val="both"/>
        <w:outlineLvl w:val="1"/>
        <w:rPr>
          <w:rFonts w:ascii="Calibri" w:eastAsia="Calibri" w:hAnsi="Calibri" w:cs="Calibri"/>
          <w:b/>
        </w:rPr>
      </w:pPr>
    </w:p>
    <w:p w:rsidR="00A80E0B" w:rsidRPr="00A80E0B" w:rsidRDefault="00A80E0B" w:rsidP="00A80E0B">
      <w:pPr>
        <w:numPr>
          <w:ilvl w:val="1"/>
          <w:numId w:val="12"/>
        </w:numPr>
        <w:spacing w:after="0" w:line="240" w:lineRule="auto"/>
        <w:ind w:left="576"/>
        <w:contextualSpacing/>
        <w:jc w:val="both"/>
        <w:outlineLvl w:val="1"/>
        <w:rPr>
          <w:rFonts w:ascii="Calibri" w:eastAsia="Calibri" w:hAnsi="Calibri" w:cs="Calibri"/>
          <w:b/>
        </w:rPr>
      </w:pPr>
      <w:bookmarkStart w:id="144" w:name="_Toc24448168"/>
      <w:r w:rsidRPr="00A80E0B">
        <w:rPr>
          <w:rFonts w:ascii="Calibri" w:eastAsia="Calibri" w:hAnsi="Calibri" w:cs="Calibri"/>
          <w:b/>
        </w:rPr>
        <w:t>Revisión Documental</w:t>
      </w:r>
      <w:bookmarkEnd w:id="142"/>
      <w:bookmarkEnd w:id="143"/>
      <w:bookmarkEnd w:id="144"/>
    </w:p>
    <w:p w:rsidR="00A80E0B" w:rsidRPr="00A80E0B" w:rsidRDefault="00A80E0B" w:rsidP="00A80E0B"/>
    <w:p w:rsidR="00A80E0B" w:rsidRPr="00D06D78" w:rsidRDefault="00A80E0B" w:rsidP="00A80E0B">
      <w:pPr>
        <w:keepNext/>
        <w:keepLines/>
        <w:numPr>
          <w:ilvl w:val="2"/>
          <w:numId w:val="12"/>
        </w:numPr>
        <w:spacing w:before="40" w:after="0"/>
        <w:outlineLvl w:val="2"/>
        <w:rPr>
          <w:rFonts w:eastAsia="Calibri" w:cstheme="minorHAnsi"/>
          <w:b/>
          <w:szCs w:val="24"/>
        </w:rPr>
      </w:pPr>
      <w:bookmarkStart w:id="145" w:name="_Toc382383545"/>
      <w:bookmarkStart w:id="146" w:name="_Toc382472367"/>
      <w:bookmarkStart w:id="147" w:name="_Toc390184277"/>
      <w:bookmarkStart w:id="148" w:name="_Toc390360008"/>
      <w:bookmarkStart w:id="149" w:name="_Toc390777029"/>
      <w:bookmarkStart w:id="150" w:name="_Toc449085418"/>
      <w:bookmarkStart w:id="151" w:name="_Toc449106092"/>
      <w:bookmarkStart w:id="152" w:name="_Toc24448169"/>
      <w:r w:rsidRPr="00D06D78">
        <w:rPr>
          <w:rFonts w:eastAsia="Calibri" w:cstheme="minorHAnsi"/>
          <w:b/>
          <w:szCs w:val="24"/>
        </w:rPr>
        <w:t>Documentos Revisados</w:t>
      </w:r>
      <w:bookmarkEnd w:id="145"/>
      <w:bookmarkEnd w:id="146"/>
      <w:bookmarkEnd w:id="147"/>
      <w:bookmarkEnd w:id="148"/>
      <w:bookmarkEnd w:id="149"/>
      <w:bookmarkEnd w:id="150"/>
      <w:bookmarkEnd w:id="151"/>
      <w:bookmarkEnd w:id="152"/>
    </w:p>
    <w:p w:rsidR="00A80E0B" w:rsidRPr="00A80E0B" w:rsidRDefault="00A80E0B" w:rsidP="00A80E0B">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9"/>
        <w:gridCol w:w="1779"/>
        <w:gridCol w:w="3993"/>
        <w:gridCol w:w="1211"/>
        <w:gridCol w:w="2560"/>
      </w:tblGrid>
      <w:tr w:rsidR="00A80E0B" w:rsidRPr="00A80E0B" w:rsidTr="00751CFC">
        <w:trPr>
          <w:trHeight w:val="1221"/>
        </w:trPr>
        <w:tc>
          <w:tcPr>
            <w:tcW w:w="206" w:type="pct"/>
            <w:shd w:val="clear" w:color="auto" w:fill="D9D9D9"/>
            <w:vAlign w:val="center"/>
          </w:tcPr>
          <w:p w:rsidR="00A80E0B" w:rsidRPr="00A80E0B" w:rsidRDefault="00A80E0B" w:rsidP="00A80E0B">
            <w:pPr>
              <w:spacing w:after="0" w:line="240" w:lineRule="auto"/>
              <w:jc w:val="center"/>
              <w:rPr>
                <w:rFonts w:ascii="Calibri" w:eastAsia="Calibri" w:hAnsi="Calibri" w:cs="Times New Roman"/>
                <w:b/>
                <w:bCs/>
                <w:sz w:val="20"/>
                <w:szCs w:val="20"/>
                <w:lang w:val="es-ES" w:eastAsia="es-ES"/>
              </w:rPr>
            </w:pPr>
            <w:r w:rsidRPr="00A80E0B">
              <w:rPr>
                <w:rFonts w:ascii="Calibri" w:eastAsia="Calibri" w:hAnsi="Calibri" w:cs="Times New Roman"/>
                <w:b/>
                <w:bCs/>
                <w:sz w:val="20"/>
                <w:szCs w:val="20"/>
                <w:lang w:val="es-ES" w:eastAsia="es-ES"/>
              </w:rPr>
              <w:t>ID</w:t>
            </w:r>
          </w:p>
        </w:tc>
        <w:tc>
          <w:tcPr>
            <w:tcW w:w="894" w:type="pct"/>
            <w:shd w:val="clear" w:color="auto" w:fill="D9D9D9"/>
            <w:tcMar>
              <w:top w:w="0" w:type="dxa"/>
              <w:left w:w="108" w:type="dxa"/>
              <w:bottom w:w="0" w:type="dxa"/>
              <w:right w:w="108" w:type="dxa"/>
            </w:tcMar>
            <w:vAlign w:val="center"/>
          </w:tcPr>
          <w:p w:rsidR="00A80E0B" w:rsidRPr="00A80E0B" w:rsidRDefault="00A80E0B" w:rsidP="00A80E0B">
            <w:pPr>
              <w:spacing w:after="0" w:line="240" w:lineRule="auto"/>
              <w:jc w:val="center"/>
              <w:rPr>
                <w:rFonts w:ascii="Calibri" w:eastAsia="Calibri" w:hAnsi="Calibri" w:cs="Times New Roman"/>
                <w:b/>
                <w:bCs/>
                <w:sz w:val="20"/>
                <w:szCs w:val="20"/>
                <w:lang w:val="es-ES" w:eastAsia="es-ES"/>
              </w:rPr>
            </w:pPr>
            <w:r w:rsidRPr="00A80E0B">
              <w:rPr>
                <w:rFonts w:ascii="Calibri" w:eastAsia="Calibri" w:hAnsi="Calibri" w:cs="Times New Roman"/>
                <w:b/>
                <w:bCs/>
                <w:sz w:val="20"/>
                <w:szCs w:val="20"/>
                <w:lang w:val="es-ES" w:eastAsia="es-ES"/>
              </w:rPr>
              <w:t>Nombre del documento revisado</w:t>
            </w:r>
          </w:p>
        </w:tc>
        <w:tc>
          <w:tcPr>
            <w:tcW w:w="2006" w:type="pct"/>
            <w:shd w:val="clear" w:color="auto" w:fill="D9D9D9"/>
            <w:vAlign w:val="center"/>
          </w:tcPr>
          <w:p w:rsidR="00A80E0B" w:rsidRPr="00A80E0B" w:rsidRDefault="00A80E0B" w:rsidP="00A80E0B">
            <w:pPr>
              <w:spacing w:after="0" w:line="240" w:lineRule="auto"/>
              <w:jc w:val="center"/>
              <w:rPr>
                <w:rFonts w:ascii="Calibri" w:eastAsia="Calibri" w:hAnsi="Calibri" w:cs="Times New Roman"/>
                <w:b/>
                <w:bCs/>
                <w:sz w:val="20"/>
                <w:szCs w:val="20"/>
                <w:lang w:val="es-ES" w:eastAsia="es-ES"/>
              </w:rPr>
            </w:pPr>
            <w:r w:rsidRPr="00A80E0B">
              <w:rPr>
                <w:rFonts w:ascii="Calibri" w:eastAsia="Calibri" w:hAnsi="Calibri" w:cs="Times New Roman"/>
                <w:b/>
                <w:bCs/>
                <w:sz w:val="20"/>
                <w:szCs w:val="20"/>
                <w:lang w:val="es-ES" w:eastAsia="es-ES"/>
              </w:rPr>
              <w:t xml:space="preserve">Origen/ Fuente </w:t>
            </w:r>
          </w:p>
          <w:p w:rsidR="00A80E0B" w:rsidRPr="00A80E0B" w:rsidRDefault="00A80E0B" w:rsidP="00A80E0B">
            <w:pPr>
              <w:spacing w:after="0" w:line="240" w:lineRule="auto"/>
              <w:jc w:val="center"/>
              <w:rPr>
                <w:rFonts w:ascii="Calibri" w:eastAsia="Calibri" w:hAnsi="Calibri" w:cs="Times New Roman"/>
                <w:b/>
                <w:bCs/>
                <w:sz w:val="20"/>
                <w:szCs w:val="20"/>
                <w:lang w:val="es-ES" w:eastAsia="es-ES"/>
              </w:rPr>
            </w:pPr>
          </w:p>
        </w:tc>
        <w:tc>
          <w:tcPr>
            <w:tcW w:w="608" w:type="pct"/>
            <w:shd w:val="clear" w:color="auto" w:fill="D9D9D9"/>
            <w:vAlign w:val="center"/>
          </w:tcPr>
          <w:p w:rsidR="00A80E0B" w:rsidRPr="00A80E0B" w:rsidRDefault="00A80E0B" w:rsidP="00A80E0B">
            <w:pPr>
              <w:spacing w:after="0" w:line="240" w:lineRule="auto"/>
              <w:jc w:val="center"/>
              <w:rPr>
                <w:rFonts w:ascii="Calibri" w:eastAsia="Calibri" w:hAnsi="Calibri" w:cs="Times New Roman"/>
                <w:b/>
                <w:bCs/>
                <w:sz w:val="20"/>
                <w:szCs w:val="20"/>
                <w:lang w:val="es-ES" w:eastAsia="es-ES"/>
              </w:rPr>
            </w:pPr>
            <w:r w:rsidRPr="00A80E0B">
              <w:rPr>
                <w:rFonts w:ascii="Calibri" w:eastAsia="Calibri" w:hAnsi="Calibri" w:cs="Times New Roman"/>
                <w:b/>
                <w:bCs/>
                <w:sz w:val="20"/>
                <w:szCs w:val="20"/>
                <w:lang w:val="es-ES" w:eastAsia="es-ES"/>
              </w:rPr>
              <w:t>Organismo encomendado</w:t>
            </w:r>
          </w:p>
        </w:tc>
        <w:tc>
          <w:tcPr>
            <w:tcW w:w="1286" w:type="pct"/>
            <w:shd w:val="clear" w:color="auto" w:fill="D9D9D9"/>
            <w:vAlign w:val="center"/>
          </w:tcPr>
          <w:p w:rsidR="00A80E0B" w:rsidRPr="00A80E0B" w:rsidRDefault="00A80E0B" w:rsidP="00A80E0B">
            <w:pPr>
              <w:spacing w:after="0" w:line="240" w:lineRule="auto"/>
              <w:jc w:val="center"/>
              <w:rPr>
                <w:rFonts w:ascii="Calibri" w:eastAsia="Calibri" w:hAnsi="Calibri" w:cs="Times New Roman"/>
                <w:b/>
                <w:bCs/>
                <w:sz w:val="20"/>
                <w:szCs w:val="20"/>
                <w:lang w:val="es-ES" w:eastAsia="es-ES"/>
              </w:rPr>
            </w:pPr>
            <w:r w:rsidRPr="00A80E0B">
              <w:rPr>
                <w:rFonts w:ascii="Calibri" w:eastAsia="Calibri" w:hAnsi="Calibri" w:cs="Times New Roman"/>
                <w:b/>
                <w:bCs/>
                <w:sz w:val="20"/>
                <w:szCs w:val="20"/>
                <w:lang w:val="es-ES" w:eastAsia="es-ES"/>
              </w:rPr>
              <w:t xml:space="preserve">Observaciones </w:t>
            </w:r>
          </w:p>
        </w:tc>
      </w:tr>
      <w:tr w:rsidR="00A80E0B" w:rsidRPr="00A80E0B" w:rsidTr="00751CFC">
        <w:trPr>
          <w:trHeight w:val="409"/>
        </w:trPr>
        <w:tc>
          <w:tcPr>
            <w:tcW w:w="206" w:type="pct"/>
          </w:tcPr>
          <w:p w:rsidR="00A80E0B" w:rsidRPr="00A80E0B" w:rsidRDefault="00A80E0B" w:rsidP="00A80E0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94" w:type="pct"/>
            <w:tcMar>
              <w:top w:w="0" w:type="dxa"/>
              <w:left w:w="108" w:type="dxa"/>
              <w:bottom w:w="0" w:type="dxa"/>
              <w:right w:w="108" w:type="dxa"/>
            </w:tcMar>
            <w:vAlign w:val="center"/>
          </w:tcPr>
          <w:p w:rsidR="00A80E0B" w:rsidRPr="00A80E0B" w:rsidRDefault="002508E4" w:rsidP="00A80E0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proofErr w:type="spellStart"/>
            <w:r>
              <w:rPr>
                <w:rFonts w:ascii="Calibri" w:eastAsia="Calibri" w:hAnsi="Calibri" w:cs="Times New Roman"/>
                <w:sz w:val="20"/>
                <w:szCs w:val="20"/>
                <w:lang w:val="es-ES"/>
              </w:rPr>
              <w:t>Mowi</w:t>
            </w:r>
            <w:proofErr w:type="spellEnd"/>
            <w:r>
              <w:rPr>
                <w:rFonts w:ascii="Calibri" w:eastAsia="Calibri" w:hAnsi="Calibri" w:cs="Times New Roman"/>
                <w:sz w:val="20"/>
                <w:szCs w:val="20"/>
                <w:lang w:val="es-ES"/>
              </w:rPr>
              <w:t xml:space="preserve"> de fecha 28 de agosto de 2019</w:t>
            </w:r>
            <w:r w:rsidR="004B183C">
              <w:rPr>
                <w:rFonts w:ascii="Calibri" w:eastAsia="Calibri" w:hAnsi="Calibri" w:cs="Times New Roman"/>
                <w:sz w:val="20"/>
                <w:szCs w:val="20"/>
                <w:lang w:val="es-ES"/>
              </w:rPr>
              <w:t xml:space="preserve"> (Anexo 4)</w:t>
            </w:r>
          </w:p>
        </w:tc>
        <w:tc>
          <w:tcPr>
            <w:tcW w:w="2006" w:type="pct"/>
            <w:vAlign w:val="center"/>
          </w:tcPr>
          <w:p w:rsidR="00A80E0B" w:rsidRPr="00A80E0B" w:rsidRDefault="002508E4" w:rsidP="00A80E0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Titular ante inspección ambiental efectuada con fecha 20 de agosto de 2019</w:t>
            </w:r>
          </w:p>
        </w:tc>
        <w:tc>
          <w:tcPr>
            <w:tcW w:w="608" w:type="pct"/>
            <w:vAlign w:val="center"/>
          </w:tcPr>
          <w:p w:rsidR="00A80E0B" w:rsidRPr="00A80E0B" w:rsidRDefault="002508E4" w:rsidP="00A80E0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86" w:type="pct"/>
          </w:tcPr>
          <w:p w:rsidR="00A80E0B" w:rsidRPr="00A80E0B" w:rsidRDefault="002508E4" w:rsidP="00A80E0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ingresada a la SMA Oficina Regional de Aysén con fecha 28 de agosto de 2019</w:t>
            </w:r>
          </w:p>
        </w:tc>
      </w:tr>
      <w:tr w:rsidR="00A80E0B" w:rsidRPr="00A80E0B" w:rsidTr="00751CFC">
        <w:trPr>
          <w:trHeight w:val="361"/>
        </w:trPr>
        <w:tc>
          <w:tcPr>
            <w:tcW w:w="206" w:type="pct"/>
          </w:tcPr>
          <w:p w:rsidR="00A80E0B" w:rsidRPr="00A80E0B" w:rsidRDefault="00A80E0B" w:rsidP="00A80E0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894" w:type="pct"/>
            <w:tcMar>
              <w:top w:w="0" w:type="dxa"/>
              <w:left w:w="108" w:type="dxa"/>
              <w:bottom w:w="0" w:type="dxa"/>
              <w:right w:w="108" w:type="dxa"/>
            </w:tcMar>
            <w:vAlign w:val="center"/>
          </w:tcPr>
          <w:p w:rsidR="00A80E0B" w:rsidRPr="00A80E0B" w:rsidRDefault="002508E4" w:rsidP="00A80E0B">
            <w:pPr>
              <w:spacing w:after="0" w:line="240" w:lineRule="auto"/>
              <w:jc w:val="center"/>
              <w:rPr>
                <w:rFonts w:ascii="Calibri" w:eastAsia="Calibri" w:hAnsi="Calibri" w:cs="Times New Roman"/>
                <w:sz w:val="20"/>
                <w:szCs w:val="20"/>
                <w:lang w:val="es-ES"/>
              </w:rPr>
            </w:pPr>
            <w:r w:rsidRPr="002508E4">
              <w:rPr>
                <w:rFonts w:ascii="Calibri" w:eastAsia="Calibri" w:hAnsi="Calibri" w:cs="Times New Roman"/>
                <w:sz w:val="20"/>
                <w:szCs w:val="20"/>
                <w:lang w:val="es-ES"/>
              </w:rPr>
              <w:t xml:space="preserve">Carta </w:t>
            </w:r>
            <w:proofErr w:type="spellStart"/>
            <w:r w:rsidRPr="002508E4">
              <w:rPr>
                <w:rFonts w:ascii="Calibri" w:eastAsia="Calibri" w:hAnsi="Calibri" w:cs="Times New Roman"/>
                <w:sz w:val="20"/>
                <w:szCs w:val="20"/>
                <w:lang w:val="es-ES"/>
              </w:rPr>
              <w:t>Mowi</w:t>
            </w:r>
            <w:proofErr w:type="spellEnd"/>
            <w:r w:rsidRPr="002508E4">
              <w:rPr>
                <w:rFonts w:ascii="Calibri" w:eastAsia="Calibri" w:hAnsi="Calibri" w:cs="Times New Roman"/>
                <w:sz w:val="20"/>
                <w:szCs w:val="20"/>
                <w:lang w:val="es-ES"/>
              </w:rPr>
              <w:t xml:space="preserve"> de fecha </w:t>
            </w:r>
            <w:r w:rsidR="00751CFC">
              <w:rPr>
                <w:rFonts w:ascii="Calibri" w:eastAsia="Calibri" w:hAnsi="Calibri" w:cs="Times New Roman"/>
                <w:sz w:val="20"/>
                <w:szCs w:val="20"/>
                <w:lang w:val="es-ES"/>
              </w:rPr>
              <w:t>05</w:t>
            </w:r>
            <w:r w:rsidRPr="002508E4">
              <w:rPr>
                <w:rFonts w:ascii="Calibri" w:eastAsia="Calibri" w:hAnsi="Calibri" w:cs="Times New Roman"/>
                <w:sz w:val="20"/>
                <w:szCs w:val="20"/>
                <w:lang w:val="es-ES"/>
              </w:rPr>
              <w:t xml:space="preserve"> de </w:t>
            </w:r>
            <w:r w:rsidR="00751CFC">
              <w:rPr>
                <w:rFonts w:ascii="Calibri" w:eastAsia="Calibri" w:hAnsi="Calibri" w:cs="Times New Roman"/>
                <w:sz w:val="20"/>
                <w:szCs w:val="20"/>
                <w:lang w:val="es-ES"/>
              </w:rPr>
              <w:t>noviembre</w:t>
            </w:r>
            <w:r w:rsidRPr="002508E4">
              <w:rPr>
                <w:rFonts w:ascii="Calibri" w:eastAsia="Calibri" w:hAnsi="Calibri" w:cs="Times New Roman"/>
                <w:sz w:val="20"/>
                <w:szCs w:val="20"/>
                <w:lang w:val="es-ES"/>
              </w:rPr>
              <w:t xml:space="preserve"> de 2019</w:t>
            </w:r>
            <w:r w:rsidR="004B183C">
              <w:rPr>
                <w:rFonts w:ascii="Calibri" w:eastAsia="Calibri" w:hAnsi="Calibri" w:cs="Times New Roman"/>
                <w:sz w:val="20"/>
                <w:szCs w:val="20"/>
                <w:lang w:val="es-ES"/>
              </w:rPr>
              <w:t xml:space="preserve"> (Anexo 6)</w:t>
            </w:r>
          </w:p>
        </w:tc>
        <w:tc>
          <w:tcPr>
            <w:tcW w:w="2006" w:type="pct"/>
            <w:vAlign w:val="center"/>
          </w:tcPr>
          <w:p w:rsidR="00A80E0B" w:rsidRPr="00A80E0B" w:rsidRDefault="002508E4" w:rsidP="00A80E0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en respuesta a requerimiento efectuado por la SMA mediante Res. Ex </w:t>
            </w:r>
            <w:r w:rsidR="00751CFC">
              <w:rPr>
                <w:rFonts w:ascii="Calibri" w:eastAsia="Calibri" w:hAnsi="Calibri" w:cs="Times New Roman"/>
                <w:sz w:val="20"/>
                <w:szCs w:val="20"/>
                <w:lang w:val="es-ES"/>
              </w:rPr>
              <w:t xml:space="preserve">AYS </w:t>
            </w:r>
            <w:r>
              <w:rPr>
                <w:rFonts w:ascii="Calibri" w:eastAsia="Calibri" w:hAnsi="Calibri" w:cs="Times New Roman"/>
                <w:sz w:val="20"/>
                <w:szCs w:val="20"/>
                <w:lang w:val="es-ES"/>
              </w:rPr>
              <w:t>N° 40</w:t>
            </w:r>
            <w:r w:rsidR="00751CFC">
              <w:rPr>
                <w:rFonts w:ascii="Calibri" w:eastAsia="Calibri" w:hAnsi="Calibri" w:cs="Times New Roman"/>
                <w:sz w:val="20"/>
                <w:szCs w:val="20"/>
                <w:lang w:val="es-ES"/>
              </w:rPr>
              <w:t>/2019</w:t>
            </w:r>
            <w:r w:rsidR="00FC39B6">
              <w:rPr>
                <w:rFonts w:ascii="Calibri" w:eastAsia="Calibri" w:hAnsi="Calibri" w:cs="Times New Roman"/>
                <w:sz w:val="20"/>
                <w:szCs w:val="20"/>
                <w:lang w:val="es-ES"/>
              </w:rPr>
              <w:t>, adjunta antecedentes solicitados</w:t>
            </w:r>
          </w:p>
        </w:tc>
        <w:tc>
          <w:tcPr>
            <w:tcW w:w="608" w:type="pct"/>
            <w:vAlign w:val="center"/>
          </w:tcPr>
          <w:p w:rsidR="00A80E0B" w:rsidRPr="00A80E0B" w:rsidRDefault="00751CFC" w:rsidP="00A80E0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86" w:type="pct"/>
          </w:tcPr>
          <w:p w:rsidR="00A80E0B" w:rsidRPr="00A80E0B" w:rsidRDefault="00751CFC" w:rsidP="00A80E0B">
            <w:pPr>
              <w:spacing w:after="0" w:line="240" w:lineRule="auto"/>
              <w:jc w:val="center"/>
              <w:rPr>
                <w:rFonts w:ascii="Calibri" w:eastAsia="Calibri" w:hAnsi="Calibri" w:cs="Times New Roman"/>
                <w:sz w:val="20"/>
                <w:szCs w:val="20"/>
                <w:lang w:val="es-ES" w:eastAsia="es-ES"/>
              </w:rPr>
            </w:pPr>
            <w:r w:rsidRPr="00751CFC">
              <w:rPr>
                <w:rFonts w:ascii="Calibri" w:eastAsia="Calibri" w:hAnsi="Calibri" w:cs="Times New Roman"/>
                <w:sz w:val="20"/>
                <w:szCs w:val="20"/>
                <w:lang w:val="es-ES" w:eastAsia="es-ES"/>
              </w:rPr>
              <w:t xml:space="preserve">Carta ingresada a la SMA Oficina Regional de Aysén con fecha </w:t>
            </w:r>
            <w:r>
              <w:rPr>
                <w:rFonts w:ascii="Calibri" w:eastAsia="Calibri" w:hAnsi="Calibri" w:cs="Times New Roman"/>
                <w:sz w:val="20"/>
                <w:szCs w:val="20"/>
                <w:lang w:val="es-ES" w:eastAsia="es-ES"/>
              </w:rPr>
              <w:t>05</w:t>
            </w:r>
            <w:r w:rsidRPr="00751CFC">
              <w:rPr>
                <w:rFonts w:ascii="Calibri" w:eastAsia="Calibri" w:hAnsi="Calibri" w:cs="Times New Roman"/>
                <w:sz w:val="20"/>
                <w:szCs w:val="20"/>
                <w:lang w:val="es-ES" w:eastAsia="es-ES"/>
              </w:rPr>
              <w:t xml:space="preserve"> de </w:t>
            </w:r>
            <w:r>
              <w:rPr>
                <w:rFonts w:ascii="Calibri" w:eastAsia="Calibri" w:hAnsi="Calibri" w:cs="Times New Roman"/>
                <w:sz w:val="20"/>
                <w:szCs w:val="20"/>
                <w:lang w:val="es-ES" w:eastAsia="es-ES"/>
              </w:rPr>
              <w:t>noviembre de 2019</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p w:rsidR="00D42470" w:rsidRPr="0088171C" w:rsidRDefault="00D42470" w:rsidP="005863D4">
      <w:pPr>
        <w:pStyle w:val="Ttulo1"/>
      </w:pPr>
      <w:bookmarkStart w:id="153" w:name="_Toc390777030"/>
      <w:bookmarkStart w:id="154" w:name="_Toc449085419"/>
      <w:bookmarkStart w:id="155" w:name="_Toc24448170"/>
      <w:bookmarkEnd w:id="134"/>
      <w:bookmarkEnd w:id="135"/>
      <w:bookmarkEnd w:id="136"/>
      <w:bookmarkEnd w:id="137"/>
      <w:bookmarkEnd w:id="138"/>
      <w:bookmarkEnd w:id="139"/>
      <w:bookmarkEnd w:id="140"/>
      <w:r w:rsidRPr="0088171C">
        <w:lastRenderedPageBreak/>
        <w:t>HECHOS CONSTATADOS.</w:t>
      </w:r>
      <w:bookmarkStart w:id="156" w:name="_Ref352922216"/>
      <w:bookmarkStart w:id="157" w:name="_Toc353998120"/>
      <w:bookmarkStart w:id="158" w:name="_Toc353998193"/>
      <w:bookmarkStart w:id="159" w:name="_Toc382383547"/>
      <w:bookmarkStart w:id="160" w:name="_Toc382472369"/>
      <w:bookmarkStart w:id="161" w:name="_Toc390184279"/>
      <w:bookmarkStart w:id="162" w:name="_Toc390360010"/>
      <w:bookmarkStart w:id="163" w:name="_Toc390777031"/>
      <w:bookmarkEnd w:id="153"/>
      <w:bookmarkEnd w:id="154"/>
      <w:bookmarkEnd w:id="155"/>
    </w:p>
    <w:p w:rsidR="00090462" w:rsidRPr="00D06D78" w:rsidRDefault="0042320A" w:rsidP="00D06D78">
      <w:pPr>
        <w:pStyle w:val="Ttulo2"/>
        <w:ind w:left="567"/>
        <w:rPr>
          <w:sz w:val="24"/>
          <w:szCs w:val="24"/>
        </w:rPr>
      </w:pPr>
      <w:bookmarkStart w:id="164" w:name="_Toc24448171"/>
      <w:bookmarkStart w:id="165" w:name="_Hlk22029212"/>
      <w:r w:rsidRPr="00D06D78">
        <w:rPr>
          <w:sz w:val="24"/>
          <w:szCs w:val="24"/>
        </w:rPr>
        <w:t>PLAN DE CONTINGENCIA ANTE DERRAME DE HIDROCARBUROS</w:t>
      </w:r>
      <w:bookmarkEnd w:id="164"/>
    </w:p>
    <w:tbl>
      <w:tblPr>
        <w:tblStyle w:val="Tablaconcuadrcula"/>
        <w:tblW w:w="5001" w:type="pct"/>
        <w:tblLook w:val="04A0" w:firstRow="1" w:lastRow="0" w:firstColumn="1" w:lastColumn="0" w:noHBand="0" w:noVBand="1"/>
      </w:tblPr>
      <w:tblGrid>
        <w:gridCol w:w="3768"/>
        <w:gridCol w:w="9797"/>
      </w:tblGrid>
      <w:tr w:rsidR="00090462" w:rsidRPr="0088171C" w:rsidTr="00090462">
        <w:trPr>
          <w:trHeight w:val="142"/>
        </w:trPr>
        <w:tc>
          <w:tcPr>
            <w:tcW w:w="1389" w:type="pct"/>
          </w:tcPr>
          <w:p w:rsidR="00090462" w:rsidRPr="0088171C" w:rsidRDefault="00090462" w:rsidP="00090462">
            <w:pPr>
              <w:rPr>
                <w:lang w:val="es-CL"/>
              </w:rPr>
            </w:pPr>
            <w:r w:rsidRPr="0088171C">
              <w:rPr>
                <w:rFonts w:eastAsia="Times New Roman"/>
                <w:b/>
                <w:bCs/>
                <w:lang w:eastAsia="es-CL"/>
              </w:rPr>
              <w:t xml:space="preserve">Número de hecho constatado: </w:t>
            </w:r>
            <w:r w:rsidR="00674829" w:rsidRPr="0088171C">
              <w:rPr>
                <w:rFonts w:eastAsia="Times New Roman"/>
                <w:b/>
                <w:bCs/>
                <w:lang w:eastAsia="es-CL"/>
              </w:rPr>
              <w:t>1</w:t>
            </w:r>
          </w:p>
        </w:tc>
        <w:tc>
          <w:tcPr>
            <w:tcW w:w="3611" w:type="pct"/>
          </w:tcPr>
          <w:p w:rsidR="00090462" w:rsidRPr="0088171C" w:rsidRDefault="00090462" w:rsidP="00090462">
            <w:r w:rsidRPr="0088171C">
              <w:rPr>
                <w:rFonts w:eastAsia="Times New Roman"/>
                <w:b/>
                <w:bCs/>
                <w:lang w:eastAsia="es-CL"/>
              </w:rPr>
              <w:t>Estación N°</w:t>
            </w:r>
            <w:r w:rsidRPr="0088171C">
              <w:rPr>
                <w:rFonts w:eastAsia="Times New Roman"/>
                <w:lang w:eastAsia="es-CL"/>
              </w:rPr>
              <w:t>:</w:t>
            </w:r>
            <w:r w:rsidR="006F1B3F">
              <w:rPr>
                <w:rFonts w:eastAsia="Times New Roman"/>
                <w:lang w:eastAsia="es-CL"/>
              </w:rPr>
              <w:t>1</w:t>
            </w:r>
          </w:p>
        </w:tc>
      </w:tr>
      <w:tr w:rsidR="00090462" w:rsidRPr="0088171C" w:rsidTr="00090462">
        <w:trPr>
          <w:trHeight w:val="627"/>
        </w:trPr>
        <w:tc>
          <w:tcPr>
            <w:tcW w:w="5000" w:type="pct"/>
            <w:gridSpan w:val="2"/>
          </w:tcPr>
          <w:p w:rsidR="00090462" w:rsidRPr="0088171C" w:rsidRDefault="00090462" w:rsidP="00090462">
            <w:pPr>
              <w:rPr>
                <w:b/>
              </w:rPr>
            </w:pPr>
            <w:r w:rsidRPr="0088171C">
              <w:rPr>
                <w:b/>
              </w:rPr>
              <w:t xml:space="preserve">Exigencia (s): </w:t>
            </w:r>
          </w:p>
          <w:p w:rsidR="00090462" w:rsidRPr="0088171C" w:rsidRDefault="00F75697" w:rsidP="00090462">
            <w:pPr>
              <w:rPr>
                <w:b/>
              </w:rPr>
            </w:pPr>
            <w:r w:rsidRPr="0088171C">
              <w:rPr>
                <w:b/>
              </w:rPr>
              <w:t>RCA N°</w:t>
            </w:r>
            <w:r w:rsidR="00E86E0C" w:rsidRPr="0088171C">
              <w:rPr>
                <w:b/>
              </w:rPr>
              <w:t>163</w:t>
            </w:r>
            <w:r w:rsidRPr="0088171C">
              <w:rPr>
                <w:b/>
              </w:rPr>
              <w:t>/20</w:t>
            </w:r>
            <w:r w:rsidR="00674829" w:rsidRPr="0088171C">
              <w:rPr>
                <w:b/>
              </w:rPr>
              <w:t>12</w:t>
            </w:r>
            <w:r w:rsidRPr="0088171C">
              <w:rPr>
                <w:b/>
              </w:rPr>
              <w:t xml:space="preserve"> Considerando 3.</w:t>
            </w:r>
            <w:r w:rsidR="00E86E0C" w:rsidRPr="0088171C">
              <w:rPr>
                <w:b/>
              </w:rPr>
              <w:t>11</w:t>
            </w:r>
            <w:r w:rsidR="00722F2B" w:rsidRPr="0088171C">
              <w:rPr>
                <w:b/>
              </w:rPr>
              <w:t>.</w:t>
            </w:r>
            <w:r w:rsidR="0088171C" w:rsidRPr="0088171C">
              <w:rPr>
                <w:b/>
              </w:rPr>
              <w:t>1</w:t>
            </w:r>
            <w:r w:rsidR="00722F2B" w:rsidRPr="0088171C">
              <w:rPr>
                <w:b/>
              </w:rPr>
              <w:t>.</w:t>
            </w:r>
            <w:r w:rsidR="0088171C" w:rsidRPr="0088171C">
              <w:rPr>
                <w:b/>
              </w:rPr>
              <w:t>3 Pontón Flotante</w:t>
            </w:r>
          </w:p>
          <w:p w:rsidR="00F75697" w:rsidRPr="0088171C" w:rsidRDefault="0088171C" w:rsidP="00E86E0C">
            <w:r w:rsidRPr="0088171C">
              <w:t>“además el titular se compromete a presentar un Plan de Contingencia ante la Autoridad Marítima Correspondiente, para afrontar derrames de hidrocarburos una vez que sea aprobado el proyecto…”</w:t>
            </w:r>
          </w:p>
          <w:p w:rsidR="008D342F" w:rsidRPr="0088171C" w:rsidRDefault="008D342F" w:rsidP="00090462"/>
          <w:p w:rsidR="008D342F" w:rsidRPr="0088171C" w:rsidRDefault="008D342F" w:rsidP="00694C2C">
            <w:pPr>
              <w:jc w:val="both"/>
              <w:rPr>
                <w:b/>
              </w:rPr>
            </w:pPr>
          </w:p>
        </w:tc>
      </w:tr>
      <w:tr w:rsidR="006F1B3F" w:rsidRPr="0088171C" w:rsidTr="004260B7">
        <w:trPr>
          <w:trHeight w:val="1690"/>
        </w:trPr>
        <w:tc>
          <w:tcPr>
            <w:tcW w:w="5000" w:type="pct"/>
            <w:gridSpan w:val="2"/>
          </w:tcPr>
          <w:p w:rsidR="00090462" w:rsidRPr="0088171C" w:rsidRDefault="00090462" w:rsidP="00090462">
            <w:r w:rsidRPr="0088171C">
              <w:rPr>
                <w:b/>
              </w:rPr>
              <w:t>Hecho (s):</w:t>
            </w:r>
            <w:r w:rsidRPr="0088171C">
              <w:t xml:space="preserve"> </w:t>
            </w:r>
          </w:p>
          <w:p w:rsidR="00B765F2" w:rsidRDefault="003014F7" w:rsidP="004260B7">
            <w:pPr>
              <w:jc w:val="both"/>
              <w:rPr>
                <w:rFonts w:eastAsia="Times New Roman"/>
                <w:lang w:eastAsia="es-CL"/>
              </w:rPr>
            </w:pPr>
            <w:r w:rsidRPr="0088171C">
              <w:rPr>
                <w:rFonts w:eastAsia="Times New Roman"/>
                <w:lang w:eastAsia="es-CL"/>
              </w:rPr>
              <w:t xml:space="preserve">En Fiscalización efectuada a CES </w:t>
            </w:r>
            <w:r w:rsidR="0088171C">
              <w:rPr>
                <w:rFonts w:eastAsia="Times New Roman"/>
                <w:lang w:eastAsia="es-CL"/>
              </w:rPr>
              <w:t>Bután 2</w:t>
            </w:r>
            <w:r w:rsidR="004D41F9" w:rsidRPr="0088171C">
              <w:rPr>
                <w:rFonts w:eastAsia="Times New Roman"/>
                <w:lang w:eastAsia="es-CL"/>
              </w:rPr>
              <w:t>,</w:t>
            </w:r>
            <w:r w:rsidRPr="0088171C">
              <w:rPr>
                <w:rFonts w:eastAsia="Times New Roman"/>
                <w:lang w:eastAsia="es-CL"/>
              </w:rPr>
              <w:t xml:space="preserve"> se </w:t>
            </w:r>
            <w:r w:rsidR="001614DA" w:rsidRPr="0088171C">
              <w:rPr>
                <w:rFonts w:eastAsia="Times New Roman"/>
                <w:lang w:eastAsia="es-CL"/>
              </w:rPr>
              <w:t>constató</w:t>
            </w:r>
            <w:r w:rsidR="00826AFC">
              <w:rPr>
                <w:rFonts w:eastAsia="Times New Roman"/>
                <w:lang w:eastAsia="es-CL"/>
              </w:rPr>
              <w:t xml:space="preserve"> y quedó señalado en acta de Inspección, la existencia del </w:t>
            </w:r>
            <w:r w:rsidR="00D1523E">
              <w:rPr>
                <w:rFonts w:eastAsia="Times New Roman"/>
                <w:lang w:eastAsia="es-CL"/>
              </w:rPr>
              <w:t>P</w:t>
            </w:r>
            <w:r w:rsidR="00826AFC">
              <w:rPr>
                <w:rFonts w:eastAsia="Times New Roman"/>
                <w:lang w:eastAsia="es-CL"/>
              </w:rPr>
              <w:t xml:space="preserve">lan de </w:t>
            </w:r>
            <w:r w:rsidR="00D1523E">
              <w:rPr>
                <w:rFonts w:eastAsia="Times New Roman"/>
                <w:lang w:eastAsia="es-CL"/>
              </w:rPr>
              <w:t>C</w:t>
            </w:r>
            <w:r w:rsidR="00826AFC">
              <w:rPr>
                <w:rFonts w:eastAsia="Times New Roman"/>
                <w:lang w:eastAsia="es-CL"/>
              </w:rPr>
              <w:t>ontingencia ante derrame de hidrocarburos</w:t>
            </w:r>
            <w:r w:rsidRPr="0088171C">
              <w:rPr>
                <w:rFonts w:eastAsia="Times New Roman"/>
                <w:lang w:eastAsia="es-CL"/>
              </w:rPr>
              <w:t xml:space="preserve"> </w:t>
            </w:r>
            <w:r w:rsidR="00826AFC">
              <w:rPr>
                <w:rFonts w:eastAsia="Times New Roman"/>
                <w:lang w:eastAsia="es-CL"/>
              </w:rPr>
              <w:t xml:space="preserve">en el centro. Los implementos o equipamiento observados al momento de la </w:t>
            </w:r>
            <w:r w:rsidR="00D1523E">
              <w:rPr>
                <w:rFonts w:eastAsia="Times New Roman"/>
                <w:lang w:eastAsia="es-CL"/>
              </w:rPr>
              <w:t>f</w:t>
            </w:r>
            <w:r w:rsidR="00826AFC">
              <w:rPr>
                <w:rFonts w:eastAsia="Times New Roman"/>
                <w:lang w:eastAsia="es-CL"/>
              </w:rPr>
              <w:t xml:space="preserve">iscalización corresponden a 2 barreras absorbentes (3mts) y 267 paños absorbentes distribuidos en el centro. Según el plan se deben </w:t>
            </w:r>
            <w:r w:rsidR="00B765F2">
              <w:rPr>
                <w:rFonts w:eastAsia="Times New Roman"/>
                <w:lang w:eastAsia="es-CL"/>
              </w:rPr>
              <w:t>mantener en</w:t>
            </w:r>
            <w:r w:rsidR="00826AFC">
              <w:rPr>
                <w:rFonts w:eastAsia="Times New Roman"/>
                <w:lang w:eastAsia="es-CL"/>
              </w:rPr>
              <w:t xml:space="preserve"> el centro 300 paños absorbentes y 18 </w:t>
            </w:r>
            <w:proofErr w:type="spellStart"/>
            <w:r w:rsidR="00826AFC">
              <w:rPr>
                <w:rFonts w:eastAsia="Times New Roman"/>
                <w:lang w:eastAsia="es-CL"/>
              </w:rPr>
              <w:t>mts</w:t>
            </w:r>
            <w:proofErr w:type="spellEnd"/>
            <w:r w:rsidR="00826AFC">
              <w:rPr>
                <w:rFonts w:eastAsia="Times New Roman"/>
                <w:lang w:eastAsia="es-CL"/>
              </w:rPr>
              <w:t xml:space="preserve"> de manga boa</w:t>
            </w:r>
            <w:r w:rsidR="00B765F2">
              <w:rPr>
                <w:rFonts w:eastAsia="Times New Roman"/>
                <w:lang w:eastAsia="es-CL"/>
              </w:rPr>
              <w:t>.</w:t>
            </w:r>
          </w:p>
          <w:p w:rsidR="00B765F2" w:rsidRDefault="00B765F2" w:rsidP="004260B7">
            <w:pPr>
              <w:jc w:val="both"/>
              <w:rPr>
                <w:rFonts w:eastAsia="Times New Roman"/>
                <w:lang w:eastAsia="es-CL"/>
              </w:rPr>
            </w:pPr>
          </w:p>
          <w:p w:rsidR="008D342F" w:rsidRPr="0088171C" w:rsidRDefault="00B765F2" w:rsidP="00B765F2">
            <w:pPr>
              <w:jc w:val="both"/>
              <w:rPr>
                <w:rFonts w:eastAsia="Times New Roman"/>
                <w:lang w:eastAsia="es-CL"/>
              </w:rPr>
            </w:pPr>
            <w:r>
              <w:rPr>
                <w:rFonts w:eastAsia="Times New Roman"/>
                <w:lang w:eastAsia="es-CL"/>
              </w:rPr>
              <w:t>Con fecha 28 de agosto de 2019</w:t>
            </w:r>
            <w:r w:rsidR="00826AFC">
              <w:rPr>
                <w:rFonts w:eastAsia="Times New Roman"/>
                <w:lang w:eastAsia="es-CL"/>
              </w:rPr>
              <w:t xml:space="preserve"> </w:t>
            </w:r>
            <w:r>
              <w:rPr>
                <w:rFonts w:eastAsia="Times New Roman"/>
                <w:lang w:eastAsia="es-CL"/>
              </w:rPr>
              <w:t>el titular ingres</w:t>
            </w:r>
            <w:r w:rsidR="00D1523E">
              <w:rPr>
                <w:rFonts w:eastAsia="Times New Roman"/>
                <w:lang w:eastAsia="es-CL"/>
              </w:rPr>
              <w:t>ó</w:t>
            </w:r>
            <w:r>
              <w:rPr>
                <w:rFonts w:eastAsia="Times New Roman"/>
                <w:lang w:eastAsia="es-CL"/>
              </w:rPr>
              <w:t xml:space="preserve"> carta a la SMA</w:t>
            </w:r>
            <w:r w:rsidR="009553D5">
              <w:rPr>
                <w:rFonts w:eastAsia="Times New Roman"/>
                <w:lang w:eastAsia="es-CL"/>
              </w:rPr>
              <w:t xml:space="preserve"> (</w:t>
            </w:r>
            <w:r w:rsidR="004B183C">
              <w:rPr>
                <w:rFonts w:eastAsia="Times New Roman"/>
                <w:lang w:eastAsia="es-CL"/>
              </w:rPr>
              <w:t>Figura 5, ver además anexo 4)</w:t>
            </w:r>
            <w:r w:rsidR="009553D5">
              <w:rPr>
                <w:rFonts w:eastAsia="Times New Roman"/>
                <w:lang w:eastAsia="es-CL"/>
              </w:rPr>
              <w:t>)</w:t>
            </w:r>
            <w:r>
              <w:rPr>
                <w:rFonts w:eastAsia="Times New Roman"/>
                <w:lang w:eastAsia="es-CL"/>
              </w:rPr>
              <w:t xml:space="preserve">, dando cuenta de la compra de material de contención necesario para completar las cantidades, según lo establecido en el Plan. Para acreditar adjunta Guía de despacho N°0839242 de fecha 27 agosto 2019 (Figura </w:t>
            </w:r>
            <w:r w:rsidR="004B183C">
              <w:rPr>
                <w:rFonts w:eastAsia="Times New Roman"/>
                <w:lang w:eastAsia="es-CL"/>
              </w:rPr>
              <w:t>6</w:t>
            </w:r>
            <w:r>
              <w:rPr>
                <w:rFonts w:eastAsia="Times New Roman"/>
                <w:lang w:eastAsia="es-CL"/>
              </w:rPr>
              <w:t xml:space="preserve">) correspondiente al traslado desde recinto portuario a Ces </w:t>
            </w:r>
            <w:proofErr w:type="spellStart"/>
            <w:r>
              <w:rPr>
                <w:rFonts w:eastAsia="Times New Roman"/>
                <w:lang w:eastAsia="es-CL"/>
              </w:rPr>
              <w:t>Butan</w:t>
            </w:r>
            <w:proofErr w:type="spellEnd"/>
            <w:r>
              <w:rPr>
                <w:rFonts w:eastAsia="Times New Roman"/>
                <w:lang w:eastAsia="es-CL"/>
              </w:rPr>
              <w:t xml:space="preserve"> 2 de</w:t>
            </w:r>
            <w:r w:rsidR="00DC3109">
              <w:rPr>
                <w:rFonts w:eastAsia="Times New Roman"/>
                <w:lang w:eastAsia="es-CL"/>
              </w:rPr>
              <w:t>l siguiente material;</w:t>
            </w:r>
            <w:r>
              <w:rPr>
                <w:rFonts w:eastAsia="Times New Roman"/>
                <w:lang w:eastAsia="es-CL"/>
              </w:rPr>
              <w:t xml:space="preserve"> 2 rollos absorbentes Hidrocarburos alto desempeño, 200 paños absorbentes hidrocarburos y 5 barreras contenedora de derrame (3mts c/u)</w:t>
            </w:r>
          </w:p>
          <w:p w:rsidR="00025938" w:rsidRPr="0088171C" w:rsidRDefault="00025938" w:rsidP="004260B7">
            <w:pPr>
              <w:jc w:val="both"/>
            </w:pPr>
          </w:p>
        </w:tc>
      </w:tr>
      <w:bookmarkEnd w:id="165"/>
    </w:tbl>
    <w:p w:rsidR="00477BB7" w:rsidRDefault="00477BB7" w:rsidP="00477BB7">
      <w:pPr>
        <w:pStyle w:val="Ttulo2"/>
        <w:numPr>
          <w:ilvl w:val="0"/>
          <w:numId w:val="0"/>
        </w:numPr>
        <w:rPr>
          <w:color w:val="FF0000"/>
        </w:rPr>
      </w:pPr>
    </w:p>
    <w:p w:rsidR="00DC3109" w:rsidRDefault="00DC3109" w:rsidP="00DC3109"/>
    <w:p w:rsidR="00DC3109" w:rsidRDefault="00DC3109" w:rsidP="00DC3109"/>
    <w:p w:rsidR="00DC3109" w:rsidRDefault="00DC3109" w:rsidP="00DC3109"/>
    <w:p w:rsidR="00DC3109" w:rsidRDefault="00DC3109" w:rsidP="00DC3109"/>
    <w:p w:rsidR="00DC3109" w:rsidRDefault="00DC3109" w:rsidP="00DC3109"/>
    <w:p w:rsidR="00DC3109" w:rsidRDefault="00DC3109" w:rsidP="00DC3109"/>
    <w:p w:rsidR="004B183C" w:rsidRDefault="004B183C" w:rsidP="00DC3109"/>
    <w:p w:rsidR="00DC3109" w:rsidRDefault="00DC3109" w:rsidP="00DC3109"/>
    <w:p w:rsidR="00DC3109" w:rsidRDefault="00DC3109" w:rsidP="00DC3109"/>
    <w:p w:rsidR="00993F7C" w:rsidRDefault="00993F7C">
      <w:r>
        <w:br w:type="page"/>
      </w: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DC3109" w:rsidTr="00DC310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rsidR="00DC3109" w:rsidRDefault="00DC310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 xml:space="preserve">Registros </w:t>
            </w:r>
          </w:p>
        </w:tc>
      </w:tr>
      <w:tr w:rsidR="00DC3109" w:rsidTr="00DC3109">
        <w:trPr>
          <w:trHeight w:val="6079"/>
          <w:jc w:val="center"/>
        </w:trPr>
        <w:tc>
          <w:tcPr>
            <w:tcW w:w="2558" w:type="pct"/>
            <w:gridSpan w:val="2"/>
            <w:tcBorders>
              <w:top w:val="nil"/>
              <w:left w:val="single" w:sz="4" w:space="0" w:color="auto"/>
              <w:bottom w:val="nil"/>
              <w:right w:val="single" w:sz="4" w:space="0" w:color="auto"/>
            </w:tcBorders>
            <w:noWrap/>
            <w:vAlign w:val="center"/>
            <w:hideMark/>
          </w:tcPr>
          <w:p w:rsidR="00DC3109" w:rsidRDefault="00DC3109">
            <w:pPr>
              <w:spacing w:after="0"/>
              <w:jc w:val="center"/>
            </w:pPr>
            <w:r>
              <w:rPr>
                <w:noProof/>
              </w:rPr>
              <w:drawing>
                <wp:anchor distT="0" distB="0" distL="114300" distR="114300" simplePos="0" relativeHeight="252073984" behindDoc="0" locked="0" layoutInCell="1" allowOverlap="1" wp14:anchorId="62AA6E0D">
                  <wp:simplePos x="0" y="0"/>
                  <wp:positionH relativeFrom="column">
                    <wp:posOffset>542925</wp:posOffset>
                  </wp:positionH>
                  <wp:positionV relativeFrom="paragraph">
                    <wp:posOffset>46355</wp:posOffset>
                  </wp:positionV>
                  <wp:extent cx="3457575" cy="4337685"/>
                  <wp:effectExtent l="0" t="0" r="9525"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57575" cy="4337685"/>
                          </a:xfrm>
                          <a:prstGeom prst="rect">
                            <a:avLst/>
                          </a:prstGeom>
                        </pic:spPr>
                      </pic:pic>
                    </a:graphicData>
                  </a:graphic>
                  <wp14:sizeRelH relativeFrom="page">
                    <wp14:pctWidth>0</wp14:pctWidth>
                  </wp14:sizeRelH>
                  <wp14:sizeRelV relativeFrom="page">
                    <wp14:pctHeight>0</wp14:pctHeight>
                  </wp14:sizeRelV>
                </wp:anchor>
              </w:drawing>
            </w: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DC3109" w:rsidRDefault="00DC3109">
            <w:pPr>
              <w:spacing w:after="0"/>
              <w:jc w:val="center"/>
            </w:pPr>
          </w:p>
          <w:p w:rsidR="009553D5" w:rsidRDefault="009553D5">
            <w:pPr>
              <w:spacing w:after="0"/>
              <w:jc w:val="center"/>
            </w:pPr>
          </w:p>
          <w:p w:rsidR="009553D5" w:rsidRDefault="009553D5">
            <w:pPr>
              <w:spacing w:after="0"/>
              <w:jc w:val="center"/>
            </w:pPr>
          </w:p>
        </w:tc>
        <w:tc>
          <w:tcPr>
            <w:tcW w:w="2442" w:type="pct"/>
            <w:gridSpan w:val="2"/>
            <w:tcBorders>
              <w:top w:val="nil"/>
              <w:left w:val="single" w:sz="4" w:space="0" w:color="auto"/>
              <w:bottom w:val="nil"/>
              <w:right w:val="single" w:sz="4" w:space="0" w:color="auto"/>
            </w:tcBorders>
            <w:noWrap/>
            <w:vAlign w:val="center"/>
            <w:hideMark/>
          </w:tcPr>
          <w:p w:rsidR="00DC3109" w:rsidRDefault="009553D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75008" behindDoc="0" locked="0" layoutInCell="1" allowOverlap="1" wp14:anchorId="02068F3D">
                  <wp:simplePos x="0" y="0"/>
                  <wp:positionH relativeFrom="column">
                    <wp:posOffset>247650</wp:posOffset>
                  </wp:positionH>
                  <wp:positionV relativeFrom="paragraph">
                    <wp:posOffset>-4445</wp:posOffset>
                  </wp:positionV>
                  <wp:extent cx="3552825" cy="436626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52825" cy="4366260"/>
                          </a:xfrm>
                          <a:prstGeom prst="rect">
                            <a:avLst/>
                          </a:prstGeom>
                        </pic:spPr>
                      </pic:pic>
                    </a:graphicData>
                  </a:graphic>
                  <wp14:sizeRelH relativeFrom="page">
                    <wp14:pctWidth>0</wp14:pctWidth>
                  </wp14:sizeRelH>
                  <wp14:sizeRelV relativeFrom="page">
                    <wp14:pctHeight>0</wp14:pctHeight>
                  </wp14:sizeRelV>
                </wp:anchor>
              </w:drawing>
            </w:r>
          </w:p>
        </w:tc>
      </w:tr>
      <w:tr w:rsidR="00DC3109" w:rsidTr="00DC3109">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rsidR="00DC3109" w:rsidRDefault="00DC3109">
            <w:pPr>
              <w:spacing w:after="0" w:line="240" w:lineRule="auto"/>
              <w:contextualSpacing/>
              <w:outlineLvl w:val="1"/>
              <w:rPr>
                <w:rFonts w:ascii="Calibri" w:eastAsia="Times New Roman" w:hAnsi="Calibri" w:cs="Calibri"/>
                <w:b/>
                <w:color w:val="000000"/>
                <w:sz w:val="18"/>
                <w:szCs w:val="18"/>
                <w:lang w:eastAsia="es-CL"/>
              </w:rPr>
            </w:pPr>
            <w:bookmarkStart w:id="166" w:name="_Toc353998123"/>
            <w:bookmarkStart w:id="167" w:name="_Toc353998196"/>
            <w:bookmarkStart w:id="168" w:name="_Toc382383549"/>
            <w:bookmarkStart w:id="169" w:name="_Toc382472371"/>
            <w:bookmarkStart w:id="170" w:name="_Toc390184281"/>
            <w:bookmarkStart w:id="171" w:name="_Toc390360012"/>
            <w:bookmarkStart w:id="172" w:name="_Toc390777033"/>
            <w:bookmarkStart w:id="173" w:name="_Toc447875244"/>
            <w:bookmarkStart w:id="174" w:name="_Toc448926734"/>
            <w:bookmarkStart w:id="175" w:name="_Toc448926923"/>
            <w:bookmarkStart w:id="176" w:name="_Toc448927011"/>
            <w:bookmarkStart w:id="177" w:name="_Toc448928074"/>
            <w:bookmarkStart w:id="178" w:name="_Toc449085422"/>
            <w:bookmarkStart w:id="179" w:name="_Toc449105980"/>
            <w:bookmarkStart w:id="180" w:name="_Toc449106096"/>
            <w:bookmarkStart w:id="181" w:name="_Toc24380853"/>
            <w:bookmarkStart w:id="182" w:name="_Toc24381474"/>
            <w:bookmarkStart w:id="183" w:name="_Toc24448172"/>
            <w:r>
              <w:rPr>
                <w:rFonts w:ascii="Calibri" w:eastAsia="Calibri" w:hAnsi="Calibri" w:cs="Calibri"/>
                <w:b/>
                <w:sz w:val="18"/>
                <w:szCs w:val="20"/>
              </w:rPr>
              <w:t>Figura 5</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tc>
        <w:tc>
          <w:tcPr>
            <w:tcW w:w="1240" w:type="pct"/>
            <w:tcBorders>
              <w:top w:val="single" w:sz="4" w:space="0" w:color="auto"/>
              <w:left w:val="single" w:sz="4" w:space="0" w:color="auto"/>
              <w:bottom w:val="single" w:sz="4" w:space="0" w:color="auto"/>
              <w:right w:val="single" w:sz="4" w:space="0" w:color="000000"/>
            </w:tcBorders>
            <w:noWrap/>
            <w:vAlign w:val="center"/>
            <w:hideMark/>
          </w:tcPr>
          <w:p w:rsidR="00DC3109" w:rsidRDefault="00DC3109">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28-08-2019</w:t>
            </w:r>
            <w:r>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rsidR="00DC3109" w:rsidRDefault="00DC3109">
            <w:pPr>
              <w:spacing w:after="0" w:line="240" w:lineRule="auto"/>
              <w:contextualSpacing/>
              <w:outlineLvl w:val="1"/>
              <w:rPr>
                <w:rFonts w:ascii="Calibri" w:eastAsia="Calibri" w:hAnsi="Calibri" w:cs="Calibri"/>
                <w:b/>
                <w:sz w:val="18"/>
                <w:szCs w:val="18"/>
              </w:rPr>
            </w:pPr>
            <w:bookmarkStart w:id="184" w:name="_Toc353998124"/>
            <w:bookmarkStart w:id="185" w:name="_Toc353998197"/>
            <w:bookmarkStart w:id="186" w:name="_Toc382383550"/>
            <w:bookmarkStart w:id="187" w:name="_Toc382472372"/>
            <w:bookmarkStart w:id="188" w:name="_Toc390184282"/>
            <w:bookmarkStart w:id="189" w:name="_Toc390360013"/>
            <w:bookmarkStart w:id="190" w:name="_Toc390777034"/>
            <w:bookmarkStart w:id="191" w:name="_Toc447875245"/>
            <w:bookmarkStart w:id="192" w:name="_Toc448926735"/>
            <w:bookmarkStart w:id="193" w:name="_Toc448926924"/>
            <w:bookmarkStart w:id="194" w:name="_Toc448927012"/>
            <w:bookmarkStart w:id="195" w:name="_Toc448928075"/>
            <w:bookmarkStart w:id="196" w:name="_Toc449085423"/>
            <w:bookmarkStart w:id="197" w:name="_Toc449105981"/>
            <w:bookmarkStart w:id="198" w:name="_Toc449106097"/>
            <w:bookmarkStart w:id="199" w:name="_Toc24380854"/>
            <w:bookmarkStart w:id="200" w:name="_Toc24381475"/>
            <w:bookmarkStart w:id="201" w:name="_Toc24448173"/>
            <w:r>
              <w:rPr>
                <w:rFonts w:ascii="Calibri" w:eastAsia="Calibri" w:hAnsi="Calibri" w:cs="Calibri"/>
                <w:b/>
                <w:sz w:val="18"/>
                <w:szCs w:val="20"/>
              </w:rPr>
              <w:t>Figura 6</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c>
        <w:tc>
          <w:tcPr>
            <w:tcW w:w="1304" w:type="pct"/>
            <w:tcBorders>
              <w:top w:val="single" w:sz="4" w:space="0" w:color="auto"/>
              <w:left w:val="single" w:sz="4" w:space="0" w:color="auto"/>
              <w:bottom w:val="single" w:sz="4" w:space="0" w:color="auto"/>
              <w:right w:val="single" w:sz="4" w:space="0" w:color="000000"/>
            </w:tcBorders>
            <w:noWrap/>
            <w:vAlign w:val="center"/>
            <w:hideMark/>
          </w:tcPr>
          <w:p w:rsidR="00DC3109" w:rsidRDefault="00DC3109">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28-08-2019</w:t>
            </w:r>
          </w:p>
        </w:tc>
      </w:tr>
      <w:tr w:rsidR="00DC3109" w:rsidTr="00DC3109">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rsidR="00DC3109" w:rsidRDefault="00DC3109" w:rsidP="00340B26">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Carta Empresa MOWI, entrega medios probatorios a la SMA que acreditan </w:t>
            </w:r>
            <w:r w:rsidR="009553D5">
              <w:rPr>
                <w:rFonts w:ascii="Calibri" w:eastAsia="Times New Roman" w:hAnsi="Calibri" w:cs="Times New Roman"/>
                <w:color w:val="000000"/>
                <w:sz w:val="18"/>
                <w:szCs w:val="18"/>
                <w:lang w:eastAsia="es-CL"/>
              </w:rPr>
              <w:t>la compra de material de contención de hidrocarburos para completar el stock faltante constatado en la fiscalización de fecha 20 de agosto de 2019</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rsidR="00DC3109" w:rsidRDefault="00DC3109" w:rsidP="00340B26">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340B26">
              <w:rPr>
                <w:rFonts w:ascii="Calibri" w:eastAsia="Times New Roman" w:hAnsi="Calibri" w:cs="Times New Roman"/>
                <w:color w:val="000000"/>
                <w:sz w:val="18"/>
                <w:szCs w:val="18"/>
                <w:lang w:eastAsia="es-CL"/>
              </w:rPr>
              <w:t xml:space="preserve">Guía despacho N°839242 correspondiente al despacho desde recinto portuario en Puerto Chacabuco a CES Bután 2 de los siguientes materiales; 2 rollos absorbente HC alto desempeño, 200 paños absorbentes HC y 5 barreras contenedoras de derrame HC de 3 </w:t>
            </w:r>
            <w:proofErr w:type="spellStart"/>
            <w:r w:rsidR="00340B26">
              <w:rPr>
                <w:rFonts w:ascii="Calibri" w:eastAsia="Times New Roman" w:hAnsi="Calibri" w:cs="Times New Roman"/>
                <w:color w:val="000000"/>
                <w:sz w:val="18"/>
                <w:szCs w:val="18"/>
                <w:lang w:eastAsia="es-CL"/>
              </w:rPr>
              <w:t>mt</w:t>
            </w:r>
            <w:proofErr w:type="spellEnd"/>
            <w:r w:rsidR="00340B26">
              <w:rPr>
                <w:rFonts w:ascii="Calibri" w:eastAsia="Times New Roman" w:hAnsi="Calibri" w:cs="Times New Roman"/>
                <w:color w:val="000000"/>
                <w:sz w:val="18"/>
                <w:szCs w:val="18"/>
                <w:lang w:eastAsia="es-CL"/>
              </w:rPr>
              <w:t xml:space="preserve"> cada una.</w:t>
            </w:r>
          </w:p>
        </w:tc>
      </w:tr>
      <w:tr w:rsidR="00DC3109" w:rsidTr="00DC3109">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C3109" w:rsidRDefault="00DC3109">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C3109" w:rsidRDefault="00DC3109">
            <w:pPr>
              <w:spacing w:after="0"/>
              <w:rPr>
                <w:rFonts w:ascii="Calibri" w:eastAsia="Times New Roman" w:hAnsi="Calibri" w:cs="Times New Roman"/>
                <w:b/>
                <w:color w:val="000000"/>
                <w:sz w:val="18"/>
                <w:szCs w:val="18"/>
                <w:lang w:eastAsia="es-CL"/>
              </w:rPr>
            </w:pPr>
          </w:p>
        </w:tc>
      </w:tr>
    </w:tbl>
    <w:p w:rsidR="00DC3109" w:rsidRDefault="00DC3109" w:rsidP="00DC3109"/>
    <w:p w:rsidR="006F1B3F" w:rsidRDefault="006F1B3F" w:rsidP="006F1B3F">
      <w:pPr>
        <w:pStyle w:val="Ttulo2"/>
        <w:numPr>
          <w:ilvl w:val="0"/>
          <w:numId w:val="0"/>
        </w:numPr>
        <w:rPr>
          <w:color w:val="FF0000"/>
        </w:rPr>
      </w:pPr>
    </w:p>
    <w:p w:rsidR="00993F7C" w:rsidRDefault="00993F7C">
      <w:pPr>
        <w:rPr>
          <w:rFonts w:ascii="Calibri" w:eastAsia="Calibri" w:hAnsi="Calibri" w:cs="Calibri"/>
          <w:b/>
        </w:rPr>
      </w:pPr>
      <w:bookmarkStart w:id="202" w:name="_Toc24448174"/>
      <w:bookmarkStart w:id="203" w:name="_Hlk22204654"/>
      <w:r>
        <w:br w:type="page"/>
      </w:r>
    </w:p>
    <w:p w:rsidR="00543739" w:rsidRDefault="006F1B3F" w:rsidP="00543739">
      <w:pPr>
        <w:pStyle w:val="Ttulo2"/>
      </w:pPr>
      <w:r>
        <w:lastRenderedPageBreak/>
        <w:t>MA</w:t>
      </w:r>
      <w:r w:rsidR="001A48E7">
        <w:t>N</w:t>
      </w:r>
      <w:r>
        <w:t>EJO DE RESIDUOS SOLIDOS</w:t>
      </w:r>
      <w:bookmarkStart w:id="204" w:name="_Toc24448175"/>
      <w:bookmarkEnd w:id="202"/>
      <w:bookmarkEnd w:id="203"/>
    </w:p>
    <w:p w:rsidR="00544008" w:rsidRPr="001A48E7" w:rsidRDefault="00FC39B6" w:rsidP="00543739">
      <w:pPr>
        <w:pStyle w:val="Ttulo2"/>
        <w:numPr>
          <w:ilvl w:val="0"/>
          <w:numId w:val="0"/>
        </w:numPr>
        <w:ind w:left="718"/>
      </w:pPr>
      <w:r w:rsidRPr="00543739">
        <w:rPr>
          <w:rFonts w:eastAsiaTheme="minorHAnsi"/>
          <w:bCs/>
        </w:rPr>
        <w:t xml:space="preserve">5.2.1 </w:t>
      </w:r>
      <w:r w:rsidR="001A48E7" w:rsidRPr="001A48E7">
        <w:t>MORTALIDAD ENSILADA</w:t>
      </w:r>
      <w:bookmarkEnd w:id="204"/>
    </w:p>
    <w:tbl>
      <w:tblPr>
        <w:tblStyle w:val="Tablaconcuadrcula"/>
        <w:tblW w:w="5001" w:type="pct"/>
        <w:tblLook w:val="04A0" w:firstRow="1" w:lastRow="0" w:firstColumn="1" w:lastColumn="0" w:noHBand="0" w:noVBand="1"/>
      </w:tblPr>
      <w:tblGrid>
        <w:gridCol w:w="3768"/>
        <w:gridCol w:w="9797"/>
      </w:tblGrid>
      <w:tr w:rsidR="006F1B3F" w:rsidRPr="0088171C" w:rsidTr="006C6088">
        <w:trPr>
          <w:trHeight w:val="142"/>
        </w:trPr>
        <w:tc>
          <w:tcPr>
            <w:tcW w:w="1389" w:type="pct"/>
          </w:tcPr>
          <w:p w:rsidR="006F1B3F" w:rsidRPr="0088171C" w:rsidRDefault="006F1B3F" w:rsidP="006C6088">
            <w:pPr>
              <w:rPr>
                <w:lang w:val="es-CL"/>
              </w:rPr>
            </w:pPr>
            <w:r w:rsidRPr="0088171C">
              <w:rPr>
                <w:rFonts w:eastAsia="Times New Roman"/>
                <w:b/>
                <w:bCs/>
                <w:lang w:eastAsia="es-CL"/>
              </w:rPr>
              <w:t xml:space="preserve">Número de hecho constatado: </w:t>
            </w:r>
            <w:r>
              <w:rPr>
                <w:rFonts w:eastAsia="Times New Roman"/>
                <w:b/>
                <w:bCs/>
                <w:lang w:eastAsia="es-CL"/>
              </w:rPr>
              <w:t>2</w:t>
            </w:r>
          </w:p>
        </w:tc>
        <w:tc>
          <w:tcPr>
            <w:tcW w:w="3611" w:type="pct"/>
          </w:tcPr>
          <w:p w:rsidR="006F1B3F" w:rsidRPr="0088171C" w:rsidRDefault="006F1B3F" w:rsidP="006C6088">
            <w:r w:rsidRPr="0088171C">
              <w:rPr>
                <w:rFonts w:eastAsia="Times New Roman"/>
                <w:b/>
                <w:bCs/>
                <w:lang w:eastAsia="es-CL"/>
              </w:rPr>
              <w:t>Estación N°</w:t>
            </w:r>
            <w:r w:rsidRPr="0088171C">
              <w:rPr>
                <w:rFonts w:eastAsia="Times New Roman"/>
                <w:lang w:eastAsia="es-CL"/>
              </w:rPr>
              <w:t>:</w:t>
            </w:r>
            <w:r w:rsidRPr="0088171C">
              <w:rPr>
                <w:rFonts w:eastAsia="Times New Roman"/>
                <w:b/>
                <w:lang w:eastAsia="es-CL"/>
              </w:rPr>
              <w:t>2</w:t>
            </w:r>
          </w:p>
        </w:tc>
      </w:tr>
      <w:tr w:rsidR="006F1B3F" w:rsidRPr="0088171C" w:rsidTr="006C6088">
        <w:trPr>
          <w:trHeight w:val="627"/>
        </w:trPr>
        <w:tc>
          <w:tcPr>
            <w:tcW w:w="5000" w:type="pct"/>
            <w:gridSpan w:val="2"/>
          </w:tcPr>
          <w:p w:rsidR="006F1B3F" w:rsidRPr="0088171C" w:rsidRDefault="006F1B3F" w:rsidP="006C6088">
            <w:pPr>
              <w:rPr>
                <w:b/>
              </w:rPr>
            </w:pPr>
            <w:r w:rsidRPr="0088171C">
              <w:rPr>
                <w:b/>
              </w:rPr>
              <w:t xml:space="preserve">Exigencia (s): </w:t>
            </w:r>
          </w:p>
          <w:p w:rsidR="006F1B3F" w:rsidRPr="0088171C" w:rsidRDefault="006F1B3F" w:rsidP="006C6088">
            <w:pPr>
              <w:rPr>
                <w:b/>
              </w:rPr>
            </w:pPr>
            <w:r w:rsidRPr="0088171C">
              <w:rPr>
                <w:b/>
              </w:rPr>
              <w:t>RCA N°163/2012 Considerando 3.11.</w:t>
            </w:r>
            <w:r w:rsidR="001A48E7">
              <w:rPr>
                <w:b/>
              </w:rPr>
              <w:t>2</w:t>
            </w:r>
            <w:r w:rsidRPr="0088171C">
              <w:rPr>
                <w:b/>
              </w:rPr>
              <w:t>.</w:t>
            </w:r>
            <w:r w:rsidR="001A48E7">
              <w:rPr>
                <w:b/>
              </w:rPr>
              <w:t>6 Sistema Ensilaje</w:t>
            </w:r>
          </w:p>
          <w:p w:rsidR="001A48E7" w:rsidRDefault="006F1B3F" w:rsidP="006C6088">
            <w:r w:rsidRPr="0088171C">
              <w:t>“</w:t>
            </w:r>
            <w:r w:rsidR="001A48E7">
              <w:t>El centro de cultivo contempla la implementación de un sistema de ensilaje el cual tiene como objetivo principal detener tempranamente la actividad biológica y posterior descomposición de la mortalidad”</w:t>
            </w:r>
          </w:p>
          <w:p w:rsidR="004B14BB" w:rsidRDefault="004B14BB" w:rsidP="006C6088">
            <w:r>
              <w:t>“Dentro del estanque, la mortalidad ensilada se encuentra estabilizada, y se mantendrá en un pH &lt;4”</w:t>
            </w:r>
          </w:p>
          <w:p w:rsidR="006F1B3F" w:rsidRPr="0088171C" w:rsidRDefault="006F1B3F" w:rsidP="001A48E7">
            <w:pPr>
              <w:rPr>
                <w:b/>
              </w:rPr>
            </w:pPr>
          </w:p>
        </w:tc>
      </w:tr>
      <w:tr w:rsidR="006F1B3F" w:rsidRPr="0088171C" w:rsidTr="006C6088">
        <w:trPr>
          <w:trHeight w:val="1690"/>
        </w:trPr>
        <w:tc>
          <w:tcPr>
            <w:tcW w:w="5000" w:type="pct"/>
            <w:gridSpan w:val="2"/>
          </w:tcPr>
          <w:p w:rsidR="006F1B3F" w:rsidRPr="0088171C" w:rsidRDefault="006F1B3F" w:rsidP="006C6088">
            <w:r w:rsidRPr="0088171C">
              <w:rPr>
                <w:b/>
              </w:rPr>
              <w:t>Hecho (s):</w:t>
            </w:r>
            <w:r w:rsidRPr="0088171C">
              <w:t xml:space="preserve"> </w:t>
            </w:r>
          </w:p>
          <w:p w:rsidR="006F1B3F" w:rsidRPr="0088171C" w:rsidRDefault="006F1B3F" w:rsidP="004B14BB">
            <w:pPr>
              <w:jc w:val="both"/>
            </w:pPr>
            <w:r w:rsidRPr="0088171C">
              <w:rPr>
                <w:rFonts w:eastAsia="Times New Roman"/>
                <w:lang w:eastAsia="es-CL"/>
              </w:rPr>
              <w:t>En Fiscalización efectuada</w:t>
            </w:r>
            <w:r w:rsidR="004B183C">
              <w:rPr>
                <w:rFonts w:eastAsia="Times New Roman"/>
                <w:lang w:eastAsia="es-CL"/>
              </w:rPr>
              <w:t>,</w:t>
            </w:r>
            <w:r w:rsidRPr="0088171C">
              <w:rPr>
                <w:rFonts w:eastAsia="Times New Roman"/>
                <w:lang w:eastAsia="es-CL"/>
              </w:rPr>
              <w:t xml:space="preserve"> se constató</w:t>
            </w:r>
            <w:r>
              <w:rPr>
                <w:rFonts w:eastAsia="Times New Roman"/>
                <w:lang w:eastAsia="es-CL"/>
              </w:rPr>
              <w:t xml:space="preserve"> </w:t>
            </w:r>
            <w:r w:rsidR="001A48E7">
              <w:rPr>
                <w:rFonts w:eastAsia="Times New Roman"/>
                <w:lang w:eastAsia="es-CL"/>
              </w:rPr>
              <w:t>que el CES cuenta con un sistema de ensilaje</w:t>
            </w:r>
            <w:r w:rsidR="004B14BB">
              <w:rPr>
                <w:rFonts w:eastAsia="Times New Roman"/>
                <w:lang w:eastAsia="es-CL"/>
              </w:rPr>
              <w:t xml:space="preserve">, el cual dispone de </w:t>
            </w:r>
            <w:r w:rsidR="001A48E7">
              <w:rPr>
                <w:rFonts w:eastAsia="Times New Roman"/>
                <w:lang w:eastAsia="es-CL"/>
              </w:rPr>
              <w:t>compartimentos estanco para la contención de ácido fórmico y para el motor y bomba</w:t>
            </w:r>
            <w:r w:rsidR="004B14BB">
              <w:rPr>
                <w:rFonts w:eastAsia="Times New Roman"/>
                <w:lang w:eastAsia="es-CL"/>
              </w:rPr>
              <w:t>. Según lo informado por el personal encargado el estanque de almacenamiento tiene una capacidad de 30 m3. Al momento de la fiscalización se efectuó una medición in situ de pH de la pasta de ensilaje, registrándose un pH de 2,9, lo que se ajusta a lo indicado en la RCA, la cual señal</w:t>
            </w:r>
            <w:r w:rsidR="00900402">
              <w:rPr>
                <w:rFonts w:eastAsia="Times New Roman"/>
                <w:lang w:eastAsia="es-CL"/>
              </w:rPr>
              <w:t>a</w:t>
            </w:r>
            <w:r w:rsidR="004B14BB">
              <w:rPr>
                <w:rFonts w:eastAsia="Times New Roman"/>
                <w:lang w:eastAsia="es-CL"/>
              </w:rPr>
              <w:t xml:space="preserve"> que el pH dentro del estanque se mantendrá en niveles &lt;4. </w:t>
            </w:r>
          </w:p>
        </w:tc>
      </w:tr>
    </w:tbl>
    <w:p w:rsidR="00D1523E" w:rsidRDefault="00D1523E" w:rsidP="006F1B3F">
      <w:pPr>
        <w:pStyle w:val="Ttulo2"/>
        <w:numPr>
          <w:ilvl w:val="0"/>
          <w:numId w:val="0"/>
        </w:numPr>
        <w:rPr>
          <w:color w:val="FF0000"/>
        </w:rPr>
      </w:pPr>
    </w:p>
    <w:p w:rsidR="00D1523E" w:rsidRDefault="00D1523E">
      <w:pPr>
        <w:rPr>
          <w:rFonts w:ascii="Calibri" w:eastAsia="Calibri" w:hAnsi="Calibri" w:cs="Calibri"/>
          <w:b/>
          <w:color w:val="FF0000"/>
        </w:rPr>
      </w:pPr>
      <w:r>
        <w:rPr>
          <w:color w:val="FF0000"/>
        </w:rPr>
        <w:br w:type="page"/>
      </w:r>
    </w:p>
    <w:p w:rsidR="006F1B3F" w:rsidRDefault="006F1B3F" w:rsidP="006F1B3F">
      <w:pPr>
        <w:pStyle w:val="Ttulo2"/>
        <w:numPr>
          <w:ilvl w:val="0"/>
          <w:numId w:val="0"/>
        </w:numPr>
        <w:rPr>
          <w:color w:val="FF0000"/>
        </w:rPr>
      </w:pPr>
    </w:p>
    <w:tbl>
      <w:tblPr>
        <w:tblStyle w:val="Tablaconcuadrcula"/>
        <w:tblW w:w="5001" w:type="pct"/>
        <w:tblLook w:val="04A0" w:firstRow="1" w:lastRow="0" w:firstColumn="1" w:lastColumn="0" w:noHBand="0" w:noVBand="1"/>
      </w:tblPr>
      <w:tblGrid>
        <w:gridCol w:w="3768"/>
        <w:gridCol w:w="9797"/>
      </w:tblGrid>
      <w:tr w:rsidR="004B14BB" w:rsidRPr="0088171C" w:rsidTr="006C6088">
        <w:trPr>
          <w:trHeight w:val="142"/>
        </w:trPr>
        <w:tc>
          <w:tcPr>
            <w:tcW w:w="1389" w:type="pct"/>
          </w:tcPr>
          <w:p w:rsidR="004B14BB" w:rsidRPr="0088171C" w:rsidRDefault="004B14BB" w:rsidP="006C6088">
            <w:pPr>
              <w:rPr>
                <w:lang w:val="es-CL"/>
              </w:rPr>
            </w:pPr>
            <w:r w:rsidRPr="0088171C">
              <w:rPr>
                <w:rFonts w:eastAsia="Times New Roman"/>
                <w:b/>
                <w:bCs/>
                <w:lang w:eastAsia="es-CL"/>
              </w:rPr>
              <w:t xml:space="preserve">Número de hecho constatado: </w:t>
            </w:r>
            <w:r>
              <w:rPr>
                <w:rFonts w:eastAsia="Times New Roman"/>
                <w:b/>
                <w:bCs/>
                <w:lang w:eastAsia="es-CL"/>
              </w:rPr>
              <w:t>3</w:t>
            </w:r>
          </w:p>
        </w:tc>
        <w:tc>
          <w:tcPr>
            <w:tcW w:w="3611" w:type="pct"/>
          </w:tcPr>
          <w:p w:rsidR="004B14BB" w:rsidRPr="0088171C" w:rsidRDefault="004B14BB" w:rsidP="006C6088">
            <w:r w:rsidRPr="0088171C">
              <w:rPr>
                <w:rFonts w:eastAsia="Times New Roman"/>
                <w:b/>
                <w:bCs/>
                <w:lang w:eastAsia="es-CL"/>
              </w:rPr>
              <w:t>Estación N°</w:t>
            </w:r>
            <w:r w:rsidRPr="0088171C">
              <w:rPr>
                <w:rFonts w:eastAsia="Times New Roman"/>
                <w:lang w:eastAsia="es-CL"/>
              </w:rPr>
              <w:t>:</w:t>
            </w:r>
            <w:r w:rsidRPr="0088171C">
              <w:rPr>
                <w:rFonts w:eastAsia="Times New Roman"/>
                <w:b/>
                <w:lang w:eastAsia="es-CL"/>
              </w:rPr>
              <w:t>2</w:t>
            </w:r>
          </w:p>
        </w:tc>
      </w:tr>
      <w:tr w:rsidR="00900402" w:rsidRPr="0088171C" w:rsidTr="006C6088">
        <w:trPr>
          <w:trHeight w:val="627"/>
        </w:trPr>
        <w:tc>
          <w:tcPr>
            <w:tcW w:w="5000" w:type="pct"/>
            <w:gridSpan w:val="2"/>
          </w:tcPr>
          <w:p w:rsidR="004B14BB" w:rsidRPr="0088171C" w:rsidRDefault="004B14BB" w:rsidP="006C6088">
            <w:pPr>
              <w:rPr>
                <w:b/>
              </w:rPr>
            </w:pPr>
            <w:r w:rsidRPr="0088171C">
              <w:rPr>
                <w:b/>
              </w:rPr>
              <w:t xml:space="preserve">Exigencia (s): </w:t>
            </w:r>
          </w:p>
          <w:p w:rsidR="004B14BB" w:rsidRPr="0088171C" w:rsidRDefault="004B14BB" w:rsidP="006C6088">
            <w:pPr>
              <w:rPr>
                <w:b/>
              </w:rPr>
            </w:pPr>
            <w:r w:rsidRPr="0088171C">
              <w:rPr>
                <w:b/>
              </w:rPr>
              <w:t>RCA N°163/2012 Considerando 3.11.</w:t>
            </w:r>
            <w:r>
              <w:rPr>
                <w:b/>
              </w:rPr>
              <w:t>2</w:t>
            </w:r>
            <w:r w:rsidRPr="0088171C">
              <w:rPr>
                <w:b/>
              </w:rPr>
              <w:t>.</w:t>
            </w:r>
            <w:r>
              <w:rPr>
                <w:b/>
              </w:rPr>
              <w:t>6 Sistema Ensilaje</w:t>
            </w:r>
          </w:p>
          <w:p w:rsidR="004B14BB" w:rsidRPr="0088171C" w:rsidRDefault="004B14BB" w:rsidP="00900402">
            <w:pPr>
              <w:jc w:val="both"/>
              <w:rPr>
                <w:b/>
              </w:rPr>
            </w:pPr>
            <w:r w:rsidRPr="0088171C">
              <w:t>“</w:t>
            </w:r>
            <w:r w:rsidR="00900402">
              <w:t>alcanzada la capacidad de almacenamiento del estanque o cumplido el</w:t>
            </w:r>
            <w:r w:rsidR="00F83468">
              <w:t xml:space="preserve"> </w:t>
            </w:r>
            <w:r w:rsidR="00900402">
              <w:t xml:space="preserve">plazo de almacenamiento, este producto será retirado y despachado hacia una planta </w:t>
            </w:r>
            <w:r w:rsidR="00A80E0B">
              <w:t xml:space="preserve">reductora” </w:t>
            </w:r>
            <w:r w:rsidR="00900402">
              <w:t xml:space="preserve"> </w:t>
            </w:r>
          </w:p>
        </w:tc>
      </w:tr>
      <w:tr w:rsidR="004B14BB" w:rsidRPr="0088171C" w:rsidTr="006C6088">
        <w:trPr>
          <w:trHeight w:val="1690"/>
        </w:trPr>
        <w:tc>
          <w:tcPr>
            <w:tcW w:w="5000" w:type="pct"/>
            <w:gridSpan w:val="2"/>
          </w:tcPr>
          <w:p w:rsidR="004B14BB" w:rsidRPr="0088171C" w:rsidRDefault="004B14BB" w:rsidP="006C6088">
            <w:r w:rsidRPr="0088171C">
              <w:rPr>
                <w:b/>
              </w:rPr>
              <w:t>Hecho (s):</w:t>
            </w:r>
            <w:r w:rsidRPr="0088171C">
              <w:t xml:space="preserve"> </w:t>
            </w:r>
          </w:p>
          <w:p w:rsidR="004B14BB" w:rsidRDefault="004B14BB" w:rsidP="006C6088">
            <w:pPr>
              <w:jc w:val="both"/>
              <w:rPr>
                <w:rFonts w:eastAsia="Times New Roman"/>
                <w:lang w:eastAsia="es-CL"/>
              </w:rPr>
            </w:pPr>
            <w:r w:rsidRPr="0088171C">
              <w:rPr>
                <w:rFonts w:eastAsia="Times New Roman"/>
                <w:lang w:eastAsia="es-CL"/>
              </w:rPr>
              <w:t xml:space="preserve">En </w:t>
            </w:r>
            <w:r w:rsidR="004B183C">
              <w:rPr>
                <w:rFonts w:eastAsia="Times New Roman"/>
                <w:lang w:eastAsia="es-CL"/>
              </w:rPr>
              <w:t xml:space="preserve">la </w:t>
            </w:r>
            <w:r w:rsidRPr="0088171C">
              <w:rPr>
                <w:rFonts w:eastAsia="Times New Roman"/>
                <w:lang w:eastAsia="es-CL"/>
              </w:rPr>
              <w:t>Fiscalización</w:t>
            </w:r>
            <w:r w:rsidR="00F83468">
              <w:rPr>
                <w:rFonts w:eastAsia="Times New Roman"/>
                <w:lang w:eastAsia="es-CL"/>
              </w:rPr>
              <w:t>,</w:t>
            </w:r>
            <w:r w:rsidRPr="0088171C">
              <w:rPr>
                <w:rFonts w:eastAsia="Times New Roman"/>
                <w:lang w:eastAsia="es-CL"/>
              </w:rPr>
              <w:t xml:space="preserve"> se </w:t>
            </w:r>
            <w:r w:rsidR="00F83468">
              <w:rPr>
                <w:rFonts w:eastAsia="Times New Roman"/>
                <w:lang w:eastAsia="es-CL"/>
              </w:rPr>
              <w:t>tuvo a la vista las guías de despacho de mortalidad ensilada y p</w:t>
            </w:r>
            <w:r w:rsidR="004B183C">
              <w:rPr>
                <w:rFonts w:eastAsia="Times New Roman"/>
                <w:lang w:eastAsia="es-CL"/>
              </w:rPr>
              <w:t>l</w:t>
            </w:r>
            <w:r w:rsidR="00F83468">
              <w:rPr>
                <w:rFonts w:eastAsia="Times New Roman"/>
                <w:lang w:eastAsia="es-CL"/>
              </w:rPr>
              <w:t>anilla de registro de operación de</w:t>
            </w:r>
            <w:r w:rsidR="004B183C">
              <w:rPr>
                <w:rFonts w:eastAsia="Times New Roman"/>
                <w:lang w:eastAsia="es-CL"/>
              </w:rPr>
              <w:t>l</w:t>
            </w:r>
            <w:r w:rsidR="00F83468">
              <w:rPr>
                <w:rFonts w:eastAsia="Times New Roman"/>
                <w:lang w:eastAsia="es-CL"/>
              </w:rPr>
              <w:t xml:space="preserve"> sistema de ensilaje desde el 01 de enero al 19 de agosto de 2019, lo que quedo señalado en acta de inspección y registro fotográfico. No obstante</w:t>
            </w:r>
            <w:r w:rsidR="006C2488">
              <w:rPr>
                <w:rFonts w:eastAsia="Times New Roman"/>
                <w:lang w:eastAsia="es-CL"/>
              </w:rPr>
              <w:t>,</w:t>
            </w:r>
            <w:r w:rsidR="00F83468">
              <w:rPr>
                <w:rFonts w:eastAsia="Times New Roman"/>
                <w:lang w:eastAsia="es-CL"/>
              </w:rPr>
              <w:t xml:space="preserve"> entre los registros no se tuvo la documentación que acredit</w:t>
            </w:r>
            <w:r w:rsidR="004B183C">
              <w:rPr>
                <w:rFonts w:eastAsia="Times New Roman"/>
                <w:lang w:eastAsia="es-CL"/>
              </w:rPr>
              <w:t>ara</w:t>
            </w:r>
            <w:r w:rsidR="00F83468">
              <w:rPr>
                <w:rFonts w:eastAsia="Times New Roman"/>
                <w:lang w:eastAsia="es-CL"/>
              </w:rPr>
              <w:t xml:space="preserve"> el destino final en planta reductora, por lo que se </w:t>
            </w:r>
            <w:r w:rsidR="006C2488">
              <w:rPr>
                <w:rFonts w:eastAsia="Times New Roman"/>
                <w:lang w:eastAsia="es-CL"/>
              </w:rPr>
              <w:t>efectuó</w:t>
            </w:r>
            <w:r w:rsidR="00F83468">
              <w:rPr>
                <w:rFonts w:eastAsia="Times New Roman"/>
                <w:lang w:eastAsia="es-CL"/>
              </w:rPr>
              <w:t xml:space="preserve"> requerimiento de información mediante Res Ex. AYS N° </w:t>
            </w:r>
            <w:r w:rsidR="006C2488">
              <w:rPr>
                <w:rFonts w:eastAsia="Times New Roman"/>
                <w:lang w:eastAsia="es-CL"/>
              </w:rPr>
              <w:t xml:space="preserve">40/2019 (Anexo 5) para que la empresa entregue a la SMA documentación que </w:t>
            </w:r>
            <w:r w:rsidR="004B183C">
              <w:rPr>
                <w:rFonts w:eastAsia="Times New Roman"/>
                <w:lang w:eastAsia="es-CL"/>
              </w:rPr>
              <w:t>dé cuenta de</w:t>
            </w:r>
            <w:r w:rsidR="006C2488" w:rsidRPr="006C2488">
              <w:rPr>
                <w:rFonts w:eastAsia="Times New Roman"/>
                <w:lang w:eastAsia="es-CL"/>
              </w:rPr>
              <w:t xml:space="preserve"> la recepción de la mortalidad ensilada en empresa reductora o vertedero autorizado</w:t>
            </w:r>
            <w:r w:rsidR="006C2488">
              <w:rPr>
                <w:rFonts w:eastAsia="Times New Roman"/>
                <w:lang w:eastAsia="es-CL"/>
              </w:rPr>
              <w:t xml:space="preserve"> y d</w:t>
            </w:r>
            <w:r w:rsidR="006C2488" w:rsidRPr="006C2488">
              <w:rPr>
                <w:rFonts w:eastAsia="Times New Roman"/>
                <w:lang w:eastAsia="es-CL"/>
              </w:rPr>
              <w:t xml:space="preserve">ocumentación que acredite la Autorización </w:t>
            </w:r>
            <w:r w:rsidR="006C2488">
              <w:rPr>
                <w:rFonts w:eastAsia="Times New Roman"/>
                <w:lang w:eastAsia="es-CL"/>
              </w:rPr>
              <w:t>Ambiental</w:t>
            </w:r>
            <w:r w:rsidR="006C2488" w:rsidRPr="006C2488">
              <w:rPr>
                <w:rFonts w:eastAsia="Times New Roman"/>
                <w:lang w:eastAsia="es-CL"/>
              </w:rPr>
              <w:t xml:space="preserve"> de la </w:t>
            </w:r>
            <w:r w:rsidR="006C2488">
              <w:rPr>
                <w:rFonts w:eastAsia="Times New Roman"/>
                <w:lang w:eastAsia="es-CL"/>
              </w:rPr>
              <w:t>misma.</w:t>
            </w:r>
          </w:p>
          <w:p w:rsidR="006C2488" w:rsidRDefault="006C2488" w:rsidP="006C6088">
            <w:pPr>
              <w:jc w:val="both"/>
            </w:pPr>
          </w:p>
          <w:p w:rsidR="00751CFC" w:rsidRDefault="00751CFC" w:rsidP="006C6088">
            <w:pPr>
              <w:jc w:val="both"/>
            </w:pPr>
            <w:r w:rsidRPr="00751CFC">
              <w:t>Mediante carta de fecha 05 de noviembre de 2019</w:t>
            </w:r>
            <w:r w:rsidR="004B183C">
              <w:t xml:space="preserve"> (Anexo 6),</w:t>
            </w:r>
            <w:r w:rsidRPr="00751CFC">
              <w:t xml:space="preserve"> </w:t>
            </w:r>
            <w:proofErr w:type="gramStart"/>
            <w:r w:rsidRPr="00751CFC">
              <w:t>el titular adjunta</w:t>
            </w:r>
            <w:proofErr w:type="gramEnd"/>
            <w:r w:rsidRPr="00751CFC">
              <w:t xml:space="preserve"> certificados de recepción de materia prima</w:t>
            </w:r>
            <w:r>
              <w:t xml:space="preserve"> de Pesquera </w:t>
            </w:r>
            <w:proofErr w:type="spellStart"/>
            <w:r>
              <w:t>Pacific</w:t>
            </w:r>
            <w:proofErr w:type="spellEnd"/>
            <w:r>
              <w:t xml:space="preserve"> </w:t>
            </w:r>
            <w:proofErr w:type="spellStart"/>
            <w:r>
              <w:t>Star</w:t>
            </w:r>
            <w:proofErr w:type="spellEnd"/>
            <w:r>
              <w:t xml:space="preserve"> S.A </w:t>
            </w:r>
            <w:r w:rsidR="002E2D54">
              <w:t>correspondientes a planta Reductora Graneros S.A de Puerto Chacabuco (1) y Planta reductora Los Glaciares de Puerto Montt (5)</w:t>
            </w:r>
            <w:r>
              <w:t>, que acreditan el ingreso de mortalidad provenientes del CES Bután 2, correspondientes a las siguientes Guías de despacho</w:t>
            </w:r>
            <w:r w:rsidR="00D1523E">
              <w:t>:</w:t>
            </w:r>
          </w:p>
          <w:p w:rsidR="00575212" w:rsidRDefault="00575212" w:rsidP="006C6088">
            <w:pPr>
              <w:jc w:val="both"/>
            </w:pPr>
          </w:p>
          <w:tbl>
            <w:tblPr>
              <w:tblStyle w:val="Tablaconcuadrcula"/>
              <w:tblW w:w="0" w:type="auto"/>
              <w:tblInd w:w="1300" w:type="dxa"/>
              <w:tblLook w:val="04A0" w:firstRow="1" w:lastRow="0" w:firstColumn="1" w:lastColumn="0" w:noHBand="0" w:noVBand="1"/>
            </w:tblPr>
            <w:tblGrid>
              <w:gridCol w:w="2053"/>
              <w:gridCol w:w="2165"/>
              <w:gridCol w:w="2045"/>
              <w:gridCol w:w="1857"/>
              <w:gridCol w:w="1898"/>
              <w:gridCol w:w="2021"/>
            </w:tblGrid>
            <w:tr w:rsidR="00575212" w:rsidTr="00D06D78">
              <w:tc>
                <w:tcPr>
                  <w:tcW w:w="2053" w:type="dxa"/>
                </w:tcPr>
                <w:p w:rsidR="00575212" w:rsidRPr="00F83BE6" w:rsidRDefault="00575212" w:rsidP="00F83BE6">
                  <w:pPr>
                    <w:jc w:val="center"/>
                    <w:rPr>
                      <w:b/>
                      <w:bCs/>
                    </w:rPr>
                  </w:pPr>
                  <w:r w:rsidRPr="00F83BE6">
                    <w:rPr>
                      <w:b/>
                      <w:bCs/>
                    </w:rPr>
                    <w:t xml:space="preserve">Certificado </w:t>
                  </w:r>
                  <w:proofErr w:type="spellStart"/>
                  <w:r w:rsidRPr="00F83BE6">
                    <w:rPr>
                      <w:b/>
                      <w:bCs/>
                    </w:rPr>
                    <w:t>Pacific</w:t>
                  </w:r>
                  <w:proofErr w:type="spellEnd"/>
                  <w:r w:rsidRPr="00F83BE6">
                    <w:rPr>
                      <w:b/>
                      <w:bCs/>
                    </w:rPr>
                    <w:t xml:space="preserve"> </w:t>
                  </w:r>
                  <w:proofErr w:type="spellStart"/>
                  <w:r w:rsidRPr="00F83BE6">
                    <w:rPr>
                      <w:b/>
                      <w:bCs/>
                    </w:rPr>
                    <w:t>Star</w:t>
                  </w:r>
                  <w:proofErr w:type="spellEnd"/>
                  <w:r>
                    <w:rPr>
                      <w:b/>
                      <w:bCs/>
                    </w:rPr>
                    <w:t xml:space="preserve"> S.A.</w:t>
                  </w:r>
                </w:p>
              </w:tc>
              <w:tc>
                <w:tcPr>
                  <w:tcW w:w="2165" w:type="dxa"/>
                </w:tcPr>
                <w:p w:rsidR="00575212" w:rsidRPr="00F83BE6" w:rsidRDefault="00575212" w:rsidP="00F83BE6">
                  <w:pPr>
                    <w:jc w:val="center"/>
                    <w:rPr>
                      <w:b/>
                      <w:bCs/>
                    </w:rPr>
                  </w:pPr>
                  <w:r w:rsidRPr="00F83BE6">
                    <w:rPr>
                      <w:b/>
                      <w:bCs/>
                    </w:rPr>
                    <w:t>Fecha ingreso ensilaje</w:t>
                  </w:r>
                </w:p>
              </w:tc>
              <w:tc>
                <w:tcPr>
                  <w:tcW w:w="2045" w:type="dxa"/>
                </w:tcPr>
                <w:p w:rsidR="00575212" w:rsidRPr="00F83BE6" w:rsidRDefault="00575212" w:rsidP="00F83BE6">
                  <w:pPr>
                    <w:jc w:val="center"/>
                    <w:rPr>
                      <w:b/>
                      <w:bCs/>
                    </w:rPr>
                  </w:pPr>
                  <w:r w:rsidRPr="00F83BE6">
                    <w:rPr>
                      <w:b/>
                      <w:bCs/>
                    </w:rPr>
                    <w:t>N° Guía despacho</w:t>
                  </w:r>
                </w:p>
              </w:tc>
              <w:tc>
                <w:tcPr>
                  <w:tcW w:w="1857" w:type="dxa"/>
                </w:tcPr>
                <w:p w:rsidR="00575212" w:rsidRPr="00F83BE6" w:rsidRDefault="00575212" w:rsidP="00F83BE6">
                  <w:pPr>
                    <w:jc w:val="center"/>
                    <w:rPr>
                      <w:b/>
                      <w:bCs/>
                    </w:rPr>
                  </w:pPr>
                  <w:r>
                    <w:rPr>
                      <w:b/>
                      <w:bCs/>
                    </w:rPr>
                    <w:t>Planta Reductora</w:t>
                  </w:r>
                </w:p>
              </w:tc>
              <w:tc>
                <w:tcPr>
                  <w:tcW w:w="1898" w:type="dxa"/>
                </w:tcPr>
                <w:p w:rsidR="00575212" w:rsidRPr="00F83BE6" w:rsidRDefault="00575212" w:rsidP="00F83BE6">
                  <w:pPr>
                    <w:jc w:val="center"/>
                    <w:rPr>
                      <w:b/>
                      <w:bCs/>
                    </w:rPr>
                  </w:pPr>
                  <w:r w:rsidRPr="00F83BE6">
                    <w:rPr>
                      <w:b/>
                      <w:bCs/>
                    </w:rPr>
                    <w:t>Centro</w:t>
                  </w:r>
                </w:p>
              </w:tc>
              <w:tc>
                <w:tcPr>
                  <w:tcW w:w="2021" w:type="dxa"/>
                </w:tcPr>
                <w:p w:rsidR="00575212" w:rsidRPr="00F83BE6" w:rsidRDefault="00575212" w:rsidP="00F83BE6">
                  <w:pPr>
                    <w:jc w:val="center"/>
                    <w:rPr>
                      <w:b/>
                      <w:bCs/>
                    </w:rPr>
                  </w:pPr>
                  <w:r w:rsidRPr="00F83BE6">
                    <w:rPr>
                      <w:b/>
                      <w:bCs/>
                    </w:rPr>
                    <w:t>T</w:t>
                  </w:r>
                  <w:r>
                    <w:rPr>
                      <w:b/>
                      <w:bCs/>
                    </w:rPr>
                    <w:t>ON</w:t>
                  </w:r>
                </w:p>
              </w:tc>
            </w:tr>
            <w:tr w:rsidR="00575212" w:rsidTr="00D06D78">
              <w:tc>
                <w:tcPr>
                  <w:tcW w:w="2053" w:type="dxa"/>
                </w:tcPr>
                <w:p w:rsidR="00575212" w:rsidRDefault="00575212" w:rsidP="00F83BE6">
                  <w:pPr>
                    <w:jc w:val="center"/>
                  </w:pPr>
                  <w:r>
                    <w:t>07 marzo 2019</w:t>
                  </w:r>
                </w:p>
              </w:tc>
              <w:tc>
                <w:tcPr>
                  <w:tcW w:w="2165" w:type="dxa"/>
                </w:tcPr>
                <w:p w:rsidR="00575212" w:rsidRDefault="00575212" w:rsidP="00F83BE6">
                  <w:pPr>
                    <w:jc w:val="center"/>
                  </w:pPr>
                  <w:r>
                    <w:t>26 febrero 2019</w:t>
                  </w:r>
                </w:p>
              </w:tc>
              <w:tc>
                <w:tcPr>
                  <w:tcW w:w="2045" w:type="dxa"/>
                </w:tcPr>
                <w:p w:rsidR="00575212" w:rsidRDefault="00575212" w:rsidP="00F83BE6">
                  <w:pPr>
                    <w:jc w:val="center"/>
                  </w:pPr>
                  <w:r>
                    <w:t>826253</w:t>
                  </w:r>
                </w:p>
              </w:tc>
              <w:tc>
                <w:tcPr>
                  <w:tcW w:w="1857" w:type="dxa"/>
                </w:tcPr>
                <w:p w:rsidR="00575212" w:rsidRDefault="00575212" w:rsidP="00F83BE6">
                  <w:pPr>
                    <w:jc w:val="center"/>
                  </w:pPr>
                  <w:r>
                    <w:t>Graneros, Pto. Chacabuco</w:t>
                  </w:r>
                </w:p>
              </w:tc>
              <w:tc>
                <w:tcPr>
                  <w:tcW w:w="1898" w:type="dxa"/>
                </w:tcPr>
                <w:p w:rsidR="00575212" w:rsidRDefault="00575212" w:rsidP="00F83BE6">
                  <w:pPr>
                    <w:jc w:val="center"/>
                  </w:pPr>
                  <w:r>
                    <w:t>Bután 2</w:t>
                  </w:r>
                </w:p>
              </w:tc>
              <w:tc>
                <w:tcPr>
                  <w:tcW w:w="2021" w:type="dxa"/>
                </w:tcPr>
                <w:p w:rsidR="00575212" w:rsidRDefault="00575212" w:rsidP="00F83BE6">
                  <w:pPr>
                    <w:jc w:val="center"/>
                  </w:pPr>
                  <w:r>
                    <w:t>11</w:t>
                  </w:r>
                </w:p>
              </w:tc>
            </w:tr>
            <w:tr w:rsidR="00575212" w:rsidTr="00D06D78">
              <w:tc>
                <w:tcPr>
                  <w:tcW w:w="2053" w:type="dxa"/>
                </w:tcPr>
                <w:p w:rsidR="00575212" w:rsidRDefault="00575212" w:rsidP="00F83BE6">
                  <w:pPr>
                    <w:jc w:val="center"/>
                  </w:pPr>
                  <w:r>
                    <w:t>10 mayo 2019</w:t>
                  </w:r>
                </w:p>
              </w:tc>
              <w:tc>
                <w:tcPr>
                  <w:tcW w:w="2165" w:type="dxa"/>
                </w:tcPr>
                <w:p w:rsidR="00575212" w:rsidRDefault="00575212" w:rsidP="00F83BE6">
                  <w:pPr>
                    <w:jc w:val="center"/>
                  </w:pPr>
                  <w:r>
                    <w:t>18 abril de 2019</w:t>
                  </w:r>
                </w:p>
              </w:tc>
              <w:tc>
                <w:tcPr>
                  <w:tcW w:w="2045" w:type="dxa"/>
                </w:tcPr>
                <w:p w:rsidR="00575212" w:rsidRDefault="00575212" w:rsidP="00F83BE6">
                  <w:pPr>
                    <w:jc w:val="center"/>
                  </w:pPr>
                  <w:r>
                    <w:t>831306</w:t>
                  </w:r>
                </w:p>
              </w:tc>
              <w:tc>
                <w:tcPr>
                  <w:tcW w:w="1857" w:type="dxa"/>
                </w:tcPr>
                <w:p w:rsidR="00575212" w:rsidRDefault="00575212" w:rsidP="00F83BE6">
                  <w:pPr>
                    <w:jc w:val="center"/>
                  </w:pPr>
                  <w:r>
                    <w:t xml:space="preserve">Los Glaciares, </w:t>
                  </w:r>
                  <w:proofErr w:type="spellStart"/>
                  <w:r>
                    <w:t>Panitao</w:t>
                  </w:r>
                  <w:proofErr w:type="spellEnd"/>
                </w:p>
              </w:tc>
              <w:tc>
                <w:tcPr>
                  <w:tcW w:w="1898" w:type="dxa"/>
                </w:tcPr>
                <w:p w:rsidR="00575212" w:rsidRDefault="00575212" w:rsidP="00F83BE6">
                  <w:pPr>
                    <w:jc w:val="center"/>
                  </w:pPr>
                  <w:r>
                    <w:t>Bután 2</w:t>
                  </w:r>
                </w:p>
              </w:tc>
              <w:tc>
                <w:tcPr>
                  <w:tcW w:w="2021" w:type="dxa"/>
                </w:tcPr>
                <w:p w:rsidR="00575212" w:rsidRDefault="00575212" w:rsidP="00F83BE6">
                  <w:pPr>
                    <w:jc w:val="center"/>
                  </w:pPr>
                  <w:r>
                    <w:t>15,96</w:t>
                  </w:r>
                </w:p>
              </w:tc>
            </w:tr>
            <w:tr w:rsidR="00575212" w:rsidTr="00D06D78">
              <w:tc>
                <w:tcPr>
                  <w:tcW w:w="2053" w:type="dxa"/>
                </w:tcPr>
                <w:p w:rsidR="00575212" w:rsidRDefault="00575212" w:rsidP="00F83BE6">
                  <w:pPr>
                    <w:jc w:val="center"/>
                  </w:pPr>
                  <w:r>
                    <w:t>19 agosto 2019</w:t>
                  </w:r>
                </w:p>
              </w:tc>
              <w:tc>
                <w:tcPr>
                  <w:tcW w:w="2165" w:type="dxa"/>
                </w:tcPr>
                <w:p w:rsidR="00575212" w:rsidRDefault="00575212" w:rsidP="00F83BE6">
                  <w:pPr>
                    <w:jc w:val="center"/>
                  </w:pPr>
                  <w:r>
                    <w:t>13 julio de 2019</w:t>
                  </w:r>
                </w:p>
              </w:tc>
              <w:tc>
                <w:tcPr>
                  <w:tcW w:w="2045" w:type="dxa"/>
                </w:tcPr>
                <w:p w:rsidR="00575212" w:rsidRDefault="00575212" w:rsidP="00F83BE6">
                  <w:pPr>
                    <w:jc w:val="center"/>
                  </w:pPr>
                  <w:r>
                    <w:t>834037</w:t>
                  </w:r>
                </w:p>
              </w:tc>
              <w:tc>
                <w:tcPr>
                  <w:tcW w:w="1857" w:type="dxa"/>
                </w:tcPr>
                <w:p w:rsidR="00575212" w:rsidRDefault="00575212" w:rsidP="00F83BE6">
                  <w:pPr>
                    <w:jc w:val="center"/>
                  </w:pPr>
                  <w:r w:rsidRPr="00575212">
                    <w:t xml:space="preserve">Los Glaciares, </w:t>
                  </w:r>
                  <w:proofErr w:type="spellStart"/>
                  <w:r w:rsidRPr="00575212">
                    <w:t>Panitao</w:t>
                  </w:r>
                  <w:proofErr w:type="spellEnd"/>
                </w:p>
              </w:tc>
              <w:tc>
                <w:tcPr>
                  <w:tcW w:w="1898" w:type="dxa"/>
                </w:tcPr>
                <w:p w:rsidR="00575212" w:rsidRDefault="00575212" w:rsidP="00F83BE6">
                  <w:pPr>
                    <w:jc w:val="center"/>
                  </w:pPr>
                  <w:r>
                    <w:t>Bután 2</w:t>
                  </w:r>
                </w:p>
              </w:tc>
              <w:tc>
                <w:tcPr>
                  <w:tcW w:w="2021" w:type="dxa"/>
                </w:tcPr>
                <w:p w:rsidR="00575212" w:rsidRDefault="00575212" w:rsidP="00F83BE6">
                  <w:pPr>
                    <w:jc w:val="center"/>
                  </w:pPr>
                  <w:r>
                    <w:t>9,98</w:t>
                  </w:r>
                </w:p>
              </w:tc>
            </w:tr>
            <w:tr w:rsidR="00575212" w:rsidTr="00D06D78">
              <w:tc>
                <w:tcPr>
                  <w:tcW w:w="2053" w:type="dxa"/>
                </w:tcPr>
                <w:p w:rsidR="00575212" w:rsidRDefault="00575212" w:rsidP="00F83BE6">
                  <w:pPr>
                    <w:jc w:val="center"/>
                  </w:pPr>
                  <w:r>
                    <w:t>25 octubre 2019</w:t>
                  </w:r>
                </w:p>
              </w:tc>
              <w:tc>
                <w:tcPr>
                  <w:tcW w:w="2165" w:type="dxa"/>
                </w:tcPr>
                <w:p w:rsidR="00575212" w:rsidRDefault="00575212" w:rsidP="00F83BE6">
                  <w:pPr>
                    <w:jc w:val="center"/>
                  </w:pPr>
                  <w:r>
                    <w:t>07 octubre 2019</w:t>
                  </w:r>
                </w:p>
              </w:tc>
              <w:tc>
                <w:tcPr>
                  <w:tcW w:w="2045" w:type="dxa"/>
                </w:tcPr>
                <w:p w:rsidR="00575212" w:rsidRDefault="00575212" w:rsidP="00F83BE6">
                  <w:pPr>
                    <w:jc w:val="center"/>
                  </w:pPr>
                  <w:r>
                    <w:t>841857</w:t>
                  </w:r>
                </w:p>
              </w:tc>
              <w:tc>
                <w:tcPr>
                  <w:tcW w:w="1857" w:type="dxa"/>
                </w:tcPr>
                <w:p w:rsidR="00575212" w:rsidRDefault="00575212" w:rsidP="00F83BE6">
                  <w:pPr>
                    <w:jc w:val="center"/>
                  </w:pPr>
                  <w:r w:rsidRPr="00575212">
                    <w:t xml:space="preserve">Los Glaciares, </w:t>
                  </w:r>
                  <w:proofErr w:type="spellStart"/>
                  <w:r w:rsidRPr="00575212">
                    <w:t>Panitao</w:t>
                  </w:r>
                  <w:proofErr w:type="spellEnd"/>
                </w:p>
              </w:tc>
              <w:tc>
                <w:tcPr>
                  <w:tcW w:w="1898" w:type="dxa"/>
                </w:tcPr>
                <w:p w:rsidR="00575212" w:rsidRDefault="00575212" w:rsidP="00F83BE6">
                  <w:pPr>
                    <w:jc w:val="center"/>
                  </w:pPr>
                  <w:r>
                    <w:t>Bután 2</w:t>
                  </w:r>
                </w:p>
              </w:tc>
              <w:tc>
                <w:tcPr>
                  <w:tcW w:w="2021" w:type="dxa"/>
                </w:tcPr>
                <w:p w:rsidR="00575212" w:rsidRDefault="00575212" w:rsidP="00F83BE6">
                  <w:pPr>
                    <w:jc w:val="center"/>
                  </w:pPr>
                  <w:r>
                    <w:t>13,47</w:t>
                  </w:r>
                </w:p>
              </w:tc>
            </w:tr>
          </w:tbl>
          <w:p w:rsidR="006C2488" w:rsidRDefault="006C2488" w:rsidP="006C6088">
            <w:pPr>
              <w:jc w:val="both"/>
            </w:pPr>
          </w:p>
          <w:p w:rsidR="00F83BE6" w:rsidRDefault="00F83BE6" w:rsidP="006C6088">
            <w:pPr>
              <w:jc w:val="both"/>
            </w:pPr>
            <w:proofErr w:type="gramStart"/>
            <w:r>
              <w:t xml:space="preserve">El titular </w:t>
            </w:r>
            <w:r w:rsidR="00273F57">
              <w:t>adjunta</w:t>
            </w:r>
            <w:proofErr w:type="gramEnd"/>
            <w:r w:rsidR="00273F57">
              <w:t>,</w:t>
            </w:r>
            <w:r>
              <w:t xml:space="preserve"> </w:t>
            </w:r>
            <w:r w:rsidR="00586A0F">
              <w:t xml:space="preserve">además, </w:t>
            </w:r>
            <w:r>
              <w:t>RCA N°108 de fecha 06 de marzo de 2008</w:t>
            </w:r>
            <w:r w:rsidR="004B183C">
              <w:t xml:space="preserve"> (Anexo 6)</w:t>
            </w:r>
            <w:r>
              <w:t xml:space="preserve">, la cual califica </w:t>
            </w:r>
            <w:r w:rsidR="00586A0F">
              <w:t>ambientalmente el proyecto “traslado y modernización Planta de harina y Aceite de Salmón, Puerto Chacabuco”, propiedad de graneros S.A.</w:t>
            </w:r>
            <w:r w:rsidR="00575212">
              <w:t xml:space="preserve"> y RCA </w:t>
            </w:r>
            <w:r w:rsidR="006623C9">
              <w:t>N°896 de fecha 20 de noviembre 2007</w:t>
            </w:r>
            <w:r w:rsidR="00085479">
              <w:t xml:space="preserve"> (Anexo 6)</w:t>
            </w:r>
            <w:r w:rsidR="006623C9">
              <w:t xml:space="preserve"> “ampliación instalaciones Planta de harinas y aceites de Salmón, </w:t>
            </w:r>
            <w:proofErr w:type="spellStart"/>
            <w:r w:rsidR="006623C9">
              <w:t>Panitao</w:t>
            </w:r>
            <w:proofErr w:type="spellEnd"/>
            <w:r w:rsidR="006623C9">
              <w:t>, versión 2”</w:t>
            </w:r>
          </w:p>
          <w:p w:rsidR="00D1523E" w:rsidRPr="0088171C" w:rsidRDefault="00D1523E" w:rsidP="006C6088">
            <w:pPr>
              <w:jc w:val="both"/>
            </w:pPr>
          </w:p>
        </w:tc>
      </w:tr>
    </w:tbl>
    <w:p w:rsidR="006F1B3F" w:rsidRDefault="006F1B3F" w:rsidP="006F1B3F">
      <w:pPr>
        <w:pStyle w:val="Ttulo2"/>
        <w:numPr>
          <w:ilvl w:val="0"/>
          <w:numId w:val="0"/>
        </w:numPr>
        <w:rPr>
          <w:color w:val="FF0000"/>
        </w:rPr>
      </w:pPr>
    </w:p>
    <w:p w:rsidR="001B64C3" w:rsidRDefault="001B64C3" w:rsidP="001B64C3"/>
    <w:p w:rsidR="00993F7C" w:rsidRDefault="00993F7C">
      <w:r>
        <w:br w:type="page"/>
      </w:r>
    </w:p>
    <w:p w:rsidR="006F1B3F" w:rsidRPr="002D7AF2" w:rsidRDefault="001B64C3" w:rsidP="006F1B3F">
      <w:pPr>
        <w:pStyle w:val="Ttulo2"/>
        <w:numPr>
          <w:ilvl w:val="0"/>
          <w:numId w:val="0"/>
        </w:numPr>
      </w:pPr>
      <w:bookmarkStart w:id="205" w:name="_Toc24448176"/>
      <w:r w:rsidRPr="002D7AF2">
        <w:lastRenderedPageBreak/>
        <w:t>5.2.2 RESIDUOS DOMICILIARIOS</w:t>
      </w:r>
      <w:bookmarkEnd w:id="205"/>
    </w:p>
    <w:tbl>
      <w:tblPr>
        <w:tblStyle w:val="Tablaconcuadrcula"/>
        <w:tblW w:w="5001" w:type="pct"/>
        <w:tblLook w:val="04A0" w:firstRow="1" w:lastRow="0" w:firstColumn="1" w:lastColumn="0" w:noHBand="0" w:noVBand="1"/>
      </w:tblPr>
      <w:tblGrid>
        <w:gridCol w:w="3768"/>
        <w:gridCol w:w="9797"/>
      </w:tblGrid>
      <w:tr w:rsidR="001B64C3" w:rsidRPr="0088171C" w:rsidTr="006C6088">
        <w:trPr>
          <w:trHeight w:val="142"/>
        </w:trPr>
        <w:tc>
          <w:tcPr>
            <w:tcW w:w="1389" w:type="pct"/>
          </w:tcPr>
          <w:p w:rsidR="001B64C3" w:rsidRPr="0088171C" w:rsidRDefault="001B64C3" w:rsidP="006C6088">
            <w:pPr>
              <w:rPr>
                <w:lang w:val="es-CL"/>
              </w:rPr>
            </w:pPr>
            <w:r w:rsidRPr="0088171C">
              <w:rPr>
                <w:rFonts w:eastAsia="Times New Roman"/>
                <w:b/>
                <w:bCs/>
                <w:lang w:eastAsia="es-CL"/>
              </w:rPr>
              <w:t xml:space="preserve">Número de hecho constatado: </w:t>
            </w:r>
            <w:r w:rsidR="00015367">
              <w:rPr>
                <w:rFonts w:eastAsia="Times New Roman"/>
                <w:b/>
                <w:bCs/>
                <w:lang w:eastAsia="es-CL"/>
              </w:rPr>
              <w:t>4</w:t>
            </w:r>
          </w:p>
        </w:tc>
        <w:tc>
          <w:tcPr>
            <w:tcW w:w="3611" w:type="pct"/>
          </w:tcPr>
          <w:p w:rsidR="001B64C3" w:rsidRPr="0088171C" w:rsidRDefault="001B64C3" w:rsidP="006C6088">
            <w:r w:rsidRPr="0088171C">
              <w:rPr>
                <w:rFonts w:eastAsia="Times New Roman"/>
                <w:b/>
                <w:bCs/>
                <w:lang w:eastAsia="es-CL"/>
              </w:rPr>
              <w:t>Estación N°</w:t>
            </w:r>
            <w:r w:rsidRPr="0088171C">
              <w:rPr>
                <w:rFonts w:eastAsia="Times New Roman"/>
                <w:lang w:eastAsia="es-CL"/>
              </w:rPr>
              <w:t>:</w:t>
            </w:r>
            <w:r w:rsidRPr="0088171C">
              <w:rPr>
                <w:rFonts w:eastAsia="Times New Roman"/>
                <w:b/>
                <w:lang w:eastAsia="es-CL"/>
              </w:rPr>
              <w:t>2</w:t>
            </w:r>
          </w:p>
        </w:tc>
      </w:tr>
      <w:tr w:rsidR="002D7AF2" w:rsidRPr="0088171C" w:rsidTr="006C6088">
        <w:trPr>
          <w:trHeight w:val="627"/>
        </w:trPr>
        <w:tc>
          <w:tcPr>
            <w:tcW w:w="5000" w:type="pct"/>
            <w:gridSpan w:val="2"/>
          </w:tcPr>
          <w:p w:rsidR="001B64C3" w:rsidRPr="0088171C" w:rsidRDefault="001B64C3" w:rsidP="006C6088">
            <w:pPr>
              <w:rPr>
                <w:b/>
              </w:rPr>
            </w:pPr>
            <w:r w:rsidRPr="0088171C">
              <w:rPr>
                <w:b/>
              </w:rPr>
              <w:t xml:space="preserve">Exigencia (s): </w:t>
            </w:r>
          </w:p>
          <w:p w:rsidR="001B64C3" w:rsidRPr="0088171C" w:rsidRDefault="001B64C3" w:rsidP="006C6088">
            <w:pPr>
              <w:rPr>
                <w:b/>
              </w:rPr>
            </w:pPr>
            <w:r w:rsidRPr="0088171C">
              <w:rPr>
                <w:b/>
              </w:rPr>
              <w:t>RCA N°163/2012 Considerando 3.11.</w:t>
            </w:r>
            <w:r w:rsidR="002D7AF2">
              <w:rPr>
                <w:b/>
              </w:rPr>
              <w:t>4</w:t>
            </w:r>
            <w:r w:rsidRPr="0088171C">
              <w:rPr>
                <w:b/>
              </w:rPr>
              <w:t>.</w:t>
            </w:r>
            <w:r w:rsidR="002D7AF2">
              <w:rPr>
                <w:b/>
              </w:rPr>
              <w:t>3</w:t>
            </w:r>
            <w:r>
              <w:rPr>
                <w:b/>
              </w:rPr>
              <w:t xml:space="preserve"> </w:t>
            </w:r>
            <w:r w:rsidR="002D7AF2">
              <w:rPr>
                <w:b/>
              </w:rPr>
              <w:t>Residuos Sólidos</w:t>
            </w:r>
          </w:p>
          <w:p w:rsidR="001B64C3" w:rsidRPr="0088171C" w:rsidRDefault="001B64C3" w:rsidP="002D7AF2">
            <w:pPr>
              <w:rPr>
                <w:b/>
              </w:rPr>
            </w:pPr>
            <w:r w:rsidRPr="0088171C">
              <w:t>“</w:t>
            </w:r>
            <w:r>
              <w:t xml:space="preserve">El </w:t>
            </w:r>
            <w:r w:rsidR="002D7AF2">
              <w:t xml:space="preserve">residuo domiciliario o basura que se produzca será almacenado en tachos herméticos debidamente rotulado y retirado por una </w:t>
            </w:r>
            <w:r w:rsidR="00A95C5D">
              <w:t xml:space="preserve">de las </w:t>
            </w:r>
            <w:r w:rsidR="002D7AF2">
              <w:t>empresa</w:t>
            </w:r>
            <w:r w:rsidR="00A95C5D">
              <w:t>s</w:t>
            </w:r>
            <w:r w:rsidR="002D7AF2">
              <w:t xml:space="preserve"> </w:t>
            </w:r>
            <w:r w:rsidR="00A95C5D">
              <w:t>autorizadas que cuenten con todos sus permisos ambientales vigentes, las cuales llevarán estos residuos para su disposición final a un establecimiento y/o vertedero previamente autorizado”</w:t>
            </w:r>
          </w:p>
        </w:tc>
      </w:tr>
      <w:tr w:rsidR="001B64C3" w:rsidRPr="0088171C" w:rsidTr="00C64715">
        <w:trPr>
          <w:trHeight w:val="1337"/>
        </w:trPr>
        <w:tc>
          <w:tcPr>
            <w:tcW w:w="5000" w:type="pct"/>
            <w:gridSpan w:val="2"/>
          </w:tcPr>
          <w:p w:rsidR="001B64C3" w:rsidRPr="0088171C" w:rsidRDefault="001B64C3" w:rsidP="006C6088">
            <w:r w:rsidRPr="0088171C">
              <w:rPr>
                <w:b/>
              </w:rPr>
              <w:t>Hecho (s):</w:t>
            </w:r>
            <w:r w:rsidRPr="0088171C">
              <w:t xml:space="preserve"> </w:t>
            </w:r>
          </w:p>
          <w:p w:rsidR="00C64715" w:rsidRDefault="001B64C3" w:rsidP="006C6088">
            <w:pPr>
              <w:jc w:val="both"/>
              <w:rPr>
                <w:rFonts w:eastAsia="Times New Roman"/>
                <w:lang w:eastAsia="es-CL"/>
              </w:rPr>
            </w:pPr>
            <w:r w:rsidRPr="0088171C">
              <w:rPr>
                <w:rFonts w:eastAsia="Times New Roman"/>
                <w:lang w:eastAsia="es-CL"/>
              </w:rPr>
              <w:t>En Fiscalización efectuada con fecha 20 de agosto de 201</w:t>
            </w:r>
            <w:r>
              <w:rPr>
                <w:rFonts w:eastAsia="Times New Roman"/>
                <w:lang w:eastAsia="es-CL"/>
              </w:rPr>
              <w:t>9</w:t>
            </w:r>
            <w:r w:rsidR="00A95C5D">
              <w:rPr>
                <w:rFonts w:eastAsia="Times New Roman"/>
                <w:lang w:eastAsia="es-CL"/>
              </w:rPr>
              <w:t>,</w:t>
            </w:r>
            <w:r w:rsidRPr="0088171C">
              <w:rPr>
                <w:rFonts w:eastAsia="Times New Roman"/>
                <w:lang w:eastAsia="es-CL"/>
              </w:rPr>
              <w:t xml:space="preserve"> se </w:t>
            </w:r>
            <w:r w:rsidR="00A95C5D">
              <w:rPr>
                <w:rFonts w:eastAsia="Times New Roman"/>
                <w:lang w:eastAsia="es-CL"/>
              </w:rPr>
              <w:t xml:space="preserve">tuvo a la vista y se tomó fotografías de las Guías de </w:t>
            </w:r>
            <w:r w:rsidR="00D1523E">
              <w:rPr>
                <w:rFonts w:eastAsia="Times New Roman"/>
                <w:lang w:eastAsia="es-CL"/>
              </w:rPr>
              <w:t>D</w:t>
            </w:r>
            <w:r w:rsidR="00A95C5D">
              <w:rPr>
                <w:rFonts w:eastAsia="Times New Roman"/>
                <w:lang w:eastAsia="es-CL"/>
              </w:rPr>
              <w:t>espacho de residuos sólidos domiciliarios</w:t>
            </w:r>
            <w:r w:rsidR="0061790C">
              <w:rPr>
                <w:rFonts w:eastAsia="Times New Roman"/>
                <w:lang w:eastAsia="es-CL"/>
              </w:rPr>
              <w:t xml:space="preserve"> y </w:t>
            </w:r>
            <w:r w:rsidR="00D1523E">
              <w:rPr>
                <w:rFonts w:eastAsia="Times New Roman"/>
                <w:lang w:eastAsia="es-CL"/>
              </w:rPr>
              <w:t>C</w:t>
            </w:r>
            <w:r w:rsidR="0061790C">
              <w:rPr>
                <w:rFonts w:eastAsia="Times New Roman"/>
                <w:lang w:eastAsia="es-CL"/>
              </w:rPr>
              <w:t xml:space="preserve">ertificados de </w:t>
            </w:r>
            <w:r w:rsidR="00D1523E">
              <w:rPr>
                <w:rFonts w:eastAsia="Times New Roman"/>
                <w:lang w:eastAsia="es-CL"/>
              </w:rPr>
              <w:t>R</w:t>
            </w:r>
            <w:r w:rsidR="0061790C">
              <w:rPr>
                <w:rFonts w:eastAsia="Times New Roman"/>
                <w:lang w:eastAsia="es-CL"/>
              </w:rPr>
              <w:t>ecepción de basura domiciliaria y asimilable en vertedero de la empresa Servicios Industriales Bahamonde Ltda.</w:t>
            </w:r>
            <w:r w:rsidR="003035D1">
              <w:rPr>
                <w:rFonts w:eastAsia="Times New Roman"/>
                <w:lang w:eastAsia="es-CL"/>
              </w:rPr>
              <w:t xml:space="preserve"> (Fotografía 1)</w:t>
            </w:r>
            <w:r w:rsidR="0061790C">
              <w:rPr>
                <w:rFonts w:eastAsia="Times New Roman"/>
                <w:lang w:eastAsia="es-CL"/>
              </w:rPr>
              <w:t xml:space="preserve"> ubicado en la comuna de Puerto A</w:t>
            </w:r>
            <w:r w:rsidR="00FB006F">
              <w:rPr>
                <w:rFonts w:eastAsia="Times New Roman"/>
                <w:lang w:eastAsia="es-CL"/>
              </w:rPr>
              <w:t xml:space="preserve">ysén, de lo cual se </w:t>
            </w:r>
            <w:r w:rsidR="00B8067E">
              <w:rPr>
                <w:rFonts w:eastAsia="Times New Roman"/>
                <w:lang w:eastAsia="es-CL"/>
              </w:rPr>
              <w:t>dejó</w:t>
            </w:r>
            <w:r w:rsidR="00FB006F">
              <w:rPr>
                <w:rFonts w:eastAsia="Times New Roman"/>
                <w:lang w:eastAsia="es-CL"/>
              </w:rPr>
              <w:t xml:space="preserve"> constancia en Acta de Inspección. </w:t>
            </w:r>
          </w:p>
          <w:p w:rsidR="001B64C3" w:rsidRPr="0088171C" w:rsidRDefault="00C64715" w:rsidP="006C6088">
            <w:pPr>
              <w:jc w:val="both"/>
            </w:pPr>
            <w:r>
              <w:rPr>
                <w:rFonts w:eastAsia="Times New Roman"/>
                <w:lang w:eastAsia="es-CL"/>
              </w:rPr>
              <w:t>Se dispone de contenedores de basura en el pontón de habitabilidad (Fotografía</w:t>
            </w:r>
            <w:r w:rsidR="003035D1">
              <w:rPr>
                <w:rFonts w:eastAsia="Times New Roman"/>
                <w:lang w:eastAsia="es-CL"/>
              </w:rPr>
              <w:t xml:space="preserve"> 2)</w:t>
            </w:r>
            <w:r>
              <w:rPr>
                <w:rFonts w:eastAsia="Times New Roman"/>
                <w:lang w:eastAsia="es-CL"/>
              </w:rPr>
              <w:t xml:space="preserve">     </w:t>
            </w:r>
          </w:p>
        </w:tc>
      </w:tr>
    </w:tbl>
    <w:p w:rsidR="001B64C3" w:rsidRDefault="001B64C3" w:rsidP="001B64C3"/>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C64715" w:rsidTr="006C608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rsidR="00C64715" w:rsidRDefault="00C64715" w:rsidP="006C608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Registros </w:t>
            </w:r>
          </w:p>
        </w:tc>
      </w:tr>
      <w:tr w:rsidR="00C64715" w:rsidTr="00C64715">
        <w:trPr>
          <w:trHeight w:val="70"/>
          <w:jc w:val="center"/>
        </w:trPr>
        <w:tc>
          <w:tcPr>
            <w:tcW w:w="2558" w:type="pct"/>
            <w:gridSpan w:val="2"/>
            <w:tcBorders>
              <w:top w:val="nil"/>
              <w:left w:val="single" w:sz="4" w:space="0" w:color="auto"/>
              <w:bottom w:val="nil"/>
              <w:right w:val="single" w:sz="4" w:space="0" w:color="auto"/>
            </w:tcBorders>
            <w:noWrap/>
            <w:vAlign w:val="center"/>
            <w:hideMark/>
          </w:tcPr>
          <w:p w:rsidR="00C64715" w:rsidRDefault="0099445A" w:rsidP="006C6088">
            <w:pPr>
              <w:spacing w:after="0"/>
              <w:jc w:val="center"/>
            </w:pPr>
            <w:r>
              <w:rPr>
                <w:noProof/>
              </w:rPr>
              <w:drawing>
                <wp:anchor distT="0" distB="0" distL="114300" distR="114300" simplePos="0" relativeHeight="252078080" behindDoc="0" locked="0" layoutInCell="1" allowOverlap="1" wp14:anchorId="376BC4DF">
                  <wp:simplePos x="0" y="0"/>
                  <wp:positionH relativeFrom="column">
                    <wp:posOffset>321310</wp:posOffset>
                  </wp:positionH>
                  <wp:positionV relativeFrom="paragraph">
                    <wp:posOffset>27305</wp:posOffset>
                  </wp:positionV>
                  <wp:extent cx="3829050" cy="234569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29050" cy="2345690"/>
                          </a:xfrm>
                          <a:prstGeom prst="rect">
                            <a:avLst/>
                          </a:prstGeom>
                        </pic:spPr>
                      </pic:pic>
                    </a:graphicData>
                  </a:graphic>
                  <wp14:sizeRelH relativeFrom="page">
                    <wp14:pctWidth>0</wp14:pctWidth>
                  </wp14:sizeRelH>
                  <wp14:sizeRelV relativeFrom="page">
                    <wp14:pctHeight>0</wp14:pctHeight>
                  </wp14:sizeRelV>
                </wp:anchor>
              </w:drawing>
            </w:r>
          </w:p>
          <w:p w:rsidR="00C64715" w:rsidRDefault="00C64715" w:rsidP="006C6088">
            <w:pPr>
              <w:spacing w:after="0"/>
              <w:jc w:val="center"/>
            </w:pPr>
          </w:p>
          <w:p w:rsidR="00C64715" w:rsidRDefault="00C64715" w:rsidP="006C6088">
            <w:pPr>
              <w:spacing w:after="0"/>
              <w:jc w:val="center"/>
            </w:pPr>
          </w:p>
          <w:p w:rsidR="00C64715" w:rsidRDefault="00C64715" w:rsidP="006C6088">
            <w:pPr>
              <w:spacing w:after="0"/>
              <w:jc w:val="center"/>
            </w:pPr>
          </w:p>
          <w:p w:rsidR="00C64715" w:rsidRDefault="00C64715" w:rsidP="006C6088">
            <w:pPr>
              <w:spacing w:after="0"/>
              <w:jc w:val="center"/>
            </w:pPr>
          </w:p>
          <w:p w:rsidR="0099445A" w:rsidRDefault="0099445A" w:rsidP="006C6088">
            <w:pPr>
              <w:spacing w:after="0"/>
              <w:jc w:val="center"/>
            </w:pPr>
          </w:p>
          <w:p w:rsidR="0099445A" w:rsidRDefault="0099445A" w:rsidP="006C6088">
            <w:pPr>
              <w:spacing w:after="0"/>
              <w:jc w:val="center"/>
            </w:pPr>
          </w:p>
          <w:p w:rsidR="0099445A" w:rsidRDefault="0099445A" w:rsidP="006C6088">
            <w:pPr>
              <w:spacing w:after="0"/>
              <w:jc w:val="center"/>
            </w:pPr>
          </w:p>
          <w:p w:rsidR="0099445A" w:rsidRDefault="0099445A" w:rsidP="006C6088">
            <w:pPr>
              <w:spacing w:after="0"/>
              <w:jc w:val="center"/>
            </w:pPr>
          </w:p>
          <w:p w:rsidR="0099445A" w:rsidRDefault="0099445A" w:rsidP="006C6088">
            <w:pPr>
              <w:spacing w:after="0"/>
              <w:jc w:val="center"/>
            </w:pPr>
          </w:p>
          <w:p w:rsidR="0099445A" w:rsidRDefault="0099445A" w:rsidP="006C6088">
            <w:pPr>
              <w:spacing w:after="0"/>
              <w:jc w:val="center"/>
            </w:pPr>
          </w:p>
          <w:p w:rsidR="0099445A" w:rsidRDefault="0099445A" w:rsidP="006C6088">
            <w:pPr>
              <w:spacing w:after="0"/>
              <w:jc w:val="center"/>
            </w:pPr>
          </w:p>
          <w:p w:rsidR="0099445A" w:rsidRDefault="0099445A" w:rsidP="006C6088">
            <w:pPr>
              <w:spacing w:after="0"/>
              <w:jc w:val="center"/>
            </w:pPr>
          </w:p>
        </w:tc>
        <w:tc>
          <w:tcPr>
            <w:tcW w:w="2442" w:type="pct"/>
            <w:gridSpan w:val="2"/>
            <w:tcBorders>
              <w:top w:val="nil"/>
              <w:left w:val="single" w:sz="4" w:space="0" w:color="auto"/>
              <w:bottom w:val="nil"/>
              <w:right w:val="single" w:sz="4" w:space="0" w:color="auto"/>
            </w:tcBorders>
            <w:noWrap/>
            <w:vAlign w:val="center"/>
            <w:hideMark/>
          </w:tcPr>
          <w:p w:rsidR="00C64715" w:rsidRDefault="0099445A" w:rsidP="006C6088">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77056" behindDoc="0" locked="0" layoutInCell="1" allowOverlap="1" wp14:anchorId="0C524A37">
                  <wp:simplePos x="0" y="0"/>
                  <wp:positionH relativeFrom="column">
                    <wp:posOffset>238760</wp:posOffset>
                  </wp:positionH>
                  <wp:positionV relativeFrom="paragraph">
                    <wp:posOffset>-10160</wp:posOffset>
                  </wp:positionV>
                  <wp:extent cx="3724275" cy="228727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24275" cy="2287270"/>
                          </a:xfrm>
                          <a:prstGeom prst="rect">
                            <a:avLst/>
                          </a:prstGeom>
                        </pic:spPr>
                      </pic:pic>
                    </a:graphicData>
                  </a:graphic>
                  <wp14:sizeRelH relativeFrom="page">
                    <wp14:pctWidth>0</wp14:pctWidth>
                  </wp14:sizeRelH>
                  <wp14:sizeRelV relativeFrom="page">
                    <wp14:pctHeight>0</wp14:pctHeight>
                  </wp14:sizeRelV>
                </wp:anchor>
              </w:drawing>
            </w:r>
          </w:p>
        </w:tc>
      </w:tr>
      <w:tr w:rsidR="0099445A" w:rsidTr="006C6088">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rsidR="00C64715" w:rsidRDefault="00C64715" w:rsidP="006C6088">
            <w:pPr>
              <w:spacing w:after="0" w:line="240" w:lineRule="auto"/>
              <w:contextualSpacing/>
              <w:outlineLvl w:val="1"/>
              <w:rPr>
                <w:rFonts w:ascii="Calibri" w:eastAsia="Times New Roman" w:hAnsi="Calibri" w:cs="Calibri"/>
                <w:b/>
                <w:color w:val="000000"/>
                <w:sz w:val="18"/>
                <w:szCs w:val="18"/>
                <w:lang w:eastAsia="es-CL"/>
              </w:rPr>
            </w:pPr>
            <w:bookmarkStart w:id="206" w:name="_Toc24380857"/>
            <w:bookmarkStart w:id="207" w:name="_Toc24381479"/>
            <w:bookmarkStart w:id="208" w:name="_Toc24448177"/>
            <w:r>
              <w:rPr>
                <w:rFonts w:ascii="Calibri" w:eastAsia="Calibri" w:hAnsi="Calibri" w:cs="Calibri"/>
                <w:b/>
                <w:sz w:val="18"/>
                <w:szCs w:val="20"/>
              </w:rPr>
              <w:t>F</w:t>
            </w:r>
            <w:r w:rsidR="0099445A">
              <w:rPr>
                <w:rFonts w:ascii="Calibri" w:eastAsia="Calibri" w:hAnsi="Calibri" w:cs="Calibri"/>
                <w:b/>
                <w:sz w:val="18"/>
                <w:szCs w:val="20"/>
              </w:rPr>
              <w:t>otografía 1</w:t>
            </w:r>
            <w:bookmarkEnd w:id="206"/>
            <w:bookmarkEnd w:id="207"/>
            <w:bookmarkEnd w:id="208"/>
          </w:p>
        </w:tc>
        <w:tc>
          <w:tcPr>
            <w:tcW w:w="1240" w:type="pct"/>
            <w:tcBorders>
              <w:top w:val="single" w:sz="4" w:space="0" w:color="auto"/>
              <w:left w:val="single" w:sz="4" w:space="0" w:color="auto"/>
              <w:bottom w:val="single" w:sz="4" w:space="0" w:color="auto"/>
              <w:right w:val="single" w:sz="4" w:space="0" w:color="000000"/>
            </w:tcBorders>
            <w:noWrap/>
            <w:vAlign w:val="center"/>
            <w:hideMark/>
          </w:tcPr>
          <w:p w:rsidR="00C64715" w:rsidRDefault="00C64715" w:rsidP="006C608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w:t>
            </w:r>
            <w:r w:rsidR="0099445A">
              <w:rPr>
                <w:rFonts w:ascii="Calibri" w:eastAsia="Times New Roman" w:hAnsi="Calibri" w:cs="Times New Roman"/>
                <w:color w:val="000000"/>
                <w:sz w:val="18"/>
                <w:szCs w:val="18"/>
                <w:lang w:eastAsia="es-CL"/>
              </w:rPr>
              <w:t>0</w:t>
            </w:r>
            <w:r>
              <w:rPr>
                <w:rFonts w:ascii="Calibri" w:eastAsia="Times New Roman" w:hAnsi="Calibri" w:cs="Times New Roman"/>
                <w:color w:val="000000"/>
                <w:sz w:val="18"/>
                <w:szCs w:val="18"/>
                <w:lang w:eastAsia="es-CL"/>
              </w:rPr>
              <w:t>-08-2019</w:t>
            </w:r>
            <w:r>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rsidR="00C64715" w:rsidRDefault="0099445A" w:rsidP="006C6088">
            <w:pPr>
              <w:spacing w:after="0" w:line="240" w:lineRule="auto"/>
              <w:contextualSpacing/>
              <w:outlineLvl w:val="1"/>
              <w:rPr>
                <w:rFonts w:ascii="Calibri" w:eastAsia="Calibri" w:hAnsi="Calibri" w:cs="Calibri"/>
                <w:b/>
                <w:sz w:val="18"/>
                <w:szCs w:val="18"/>
              </w:rPr>
            </w:pPr>
            <w:bookmarkStart w:id="209" w:name="_Toc24380858"/>
            <w:bookmarkStart w:id="210" w:name="_Toc24381480"/>
            <w:bookmarkStart w:id="211" w:name="_Toc24448178"/>
            <w:r>
              <w:rPr>
                <w:rFonts w:ascii="Calibri" w:eastAsia="Calibri" w:hAnsi="Calibri" w:cs="Calibri"/>
                <w:b/>
                <w:sz w:val="18"/>
                <w:szCs w:val="20"/>
              </w:rPr>
              <w:t>Fotografía 2</w:t>
            </w:r>
            <w:bookmarkEnd w:id="209"/>
            <w:bookmarkEnd w:id="210"/>
            <w:bookmarkEnd w:id="211"/>
          </w:p>
        </w:tc>
        <w:tc>
          <w:tcPr>
            <w:tcW w:w="1304" w:type="pct"/>
            <w:tcBorders>
              <w:top w:val="single" w:sz="4" w:space="0" w:color="auto"/>
              <w:left w:val="single" w:sz="4" w:space="0" w:color="auto"/>
              <w:bottom w:val="single" w:sz="4" w:space="0" w:color="auto"/>
              <w:right w:val="single" w:sz="4" w:space="0" w:color="000000"/>
            </w:tcBorders>
            <w:noWrap/>
            <w:vAlign w:val="center"/>
            <w:hideMark/>
          </w:tcPr>
          <w:p w:rsidR="00C64715" w:rsidRDefault="00C64715" w:rsidP="006C608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w:t>
            </w:r>
            <w:r w:rsidR="0099445A">
              <w:rPr>
                <w:rFonts w:ascii="Calibri" w:eastAsia="Times New Roman" w:hAnsi="Calibri" w:cs="Times New Roman"/>
                <w:color w:val="000000"/>
                <w:sz w:val="18"/>
                <w:szCs w:val="18"/>
                <w:lang w:eastAsia="es-CL"/>
              </w:rPr>
              <w:t>0</w:t>
            </w:r>
            <w:r>
              <w:rPr>
                <w:rFonts w:ascii="Calibri" w:eastAsia="Times New Roman" w:hAnsi="Calibri" w:cs="Times New Roman"/>
                <w:color w:val="000000"/>
                <w:sz w:val="18"/>
                <w:szCs w:val="18"/>
                <w:lang w:eastAsia="es-CL"/>
              </w:rPr>
              <w:t>-08-2019</w:t>
            </w:r>
          </w:p>
        </w:tc>
      </w:tr>
      <w:tr w:rsidR="00C64715" w:rsidTr="006C6088">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rsidR="00C64715" w:rsidRDefault="00C64715" w:rsidP="00926CF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99445A">
              <w:rPr>
                <w:rFonts w:ascii="Calibri" w:eastAsia="Times New Roman" w:hAnsi="Calibri" w:cs="Times New Roman"/>
                <w:color w:val="000000"/>
                <w:sz w:val="18"/>
                <w:szCs w:val="18"/>
                <w:lang w:eastAsia="es-CL"/>
              </w:rPr>
              <w:t xml:space="preserve">Certificado empresa Servicio Industriales Bahamonde Ltda., correspondiente a recepción de residuos domiciliario del CES Bután 2, entre otros, </w:t>
            </w:r>
            <w:proofErr w:type="spellStart"/>
            <w:r w:rsidR="00926CF2">
              <w:rPr>
                <w:rFonts w:ascii="Calibri" w:eastAsia="Times New Roman" w:hAnsi="Calibri" w:cs="Times New Roman"/>
                <w:color w:val="000000"/>
                <w:sz w:val="18"/>
                <w:szCs w:val="18"/>
                <w:lang w:eastAsia="es-CL"/>
              </w:rPr>
              <w:t>recepcionado</w:t>
            </w:r>
            <w:proofErr w:type="spellEnd"/>
            <w:r w:rsidR="00926CF2">
              <w:rPr>
                <w:rFonts w:ascii="Calibri" w:eastAsia="Times New Roman" w:hAnsi="Calibri" w:cs="Times New Roman"/>
                <w:color w:val="000000"/>
                <w:sz w:val="18"/>
                <w:szCs w:val="18"/>
                <w:lang w:eastAsia="es-CL"/>
              </w:rPr>
              <w:t xml:space="preserve"> en el mes de abril de 2019</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rsidR="00C64715" w:rsidRDefault="00C64715" w:rsidP="00926CF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926CF2">
              <w:rPr>
                <w:rFonts w:ascii="Calibri" w:eastAsia="Times New Roman" w:hAnsi="Calibri" w:cs="Times New Roman"/>
                <w:color w:val="000000"/>
                <w:sz w:val="18"/>
                <w:szCs w:val="18"/>
                <w:lang w:eastAsia="es-CL"/>
              </w:rPr>
              <w:t xml:space="preserve">Receptáculos de basura plásticos con desechos domiciliarios en su interior </w:t>
            </w:r>
            <w:r w:rsidR="003035D1">
              <w:rPr>
                <w:rFonts w:ascii="Calibri" w:eastAsia="Times New Roman" w:hAnsi="Calibri" w:cs="Times New Roman"/>
                <w:color w:val="000000"/>
                <w:sz w:val="18"/>
                <w:szCs w:val="18"/>
                <w:lang w:eastAsia="es-CL"/>
              </w:rPr>
              <w:t xml:space="preserve">sobre </w:t>
            </w:r>
            <w:r w:rsidR="00926CF2">
              <w:rPr>
                <w:rFonts w:ascii="Calibri" w:eastAsia="Times New Roman" w:hAnsi="Calibri" w:cs="Times New Roman"/>
                <w:color w:val="000000"/>
                <w:sz w:val="18"/>
                <w:szCs w:val="18"/>
                <w:lang w:eastAsia="es-CL"/>
              </w:rPr>
              <w:t>el pontón de habitabilidad</w:t>
            </w:r>
          </w:p>
        </w:tc>
      </w:tr>
      <w:tr w:rsidR="00C64715" w:rsidTr="006C6088">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64715" w:rsidRDefault="00C64715" w:rsidP="006C6088">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64715" w:rsidRDefault="00C64715" w:rsidP="006C6088">
            <w:pPr>
              <w:spacing w:after="0"/>
              <w:rPr>
                <w:rFonts w:ascii="Calibri" w:eastAsia="Times New Roman" w:hAnsi="Calibri" w:cs="Times New Roman"/>
                <w:b/>
                <w:color w:val="000000"/>
                <w:sz w:val="18"/>
                <w:szCs w:val="18"/>
                <w:lang w:eastAsia="es-CL"/>
              </w:rPr>
            </w:pPr>
          </w:p>
        </w:tc>
      </w:tr>
    </w:tbl>
    <w:p w:rsidR="001B64C3" w:rsidRDefault="001B64C3" w:rsidP="001B64C3"/>
    <w:p w:rsidR="00397848" w:rsidRDefault="00397848" w:rsidP="001B64C3"/>
    <w:p w:rsidR="00926CF2" w:rsidRPr="002D7AF2" w:rsidRDefault="00926CF2" w:rsidP="00926CF2">
      <w:pPr>
        <w:pStyle w:val="Ttulo2"/>
        <w:numPr>
          <w:ilvl w:val="0"/>
          <w:numId w:val="0"/>
        </w:numPr>
      </w:pPr>
      <w:bookmarkStart w:id="212" w:name="_Toc24448179"/>
      <w:r w:rsidRPr="002D7AF2">
        <w:lastRenderedPageBreak/>
        <w:t>5.2.</w:t>
      </w:r>
      <w:r>
        <w:t>3</w:t>
      </w:r>
      <w:r w:rsidRPr="002D7AF2">
        <w:t xml:space="preserve"> RESIDUOS </w:t>
      </w:r>
      <w:r>
        <w:t>PELIGROSOS</w:t>
      </w:r>
      <w:bookmarkEnd w:id="212"/>
    </w:p>
    <w:tbl>
      <w:tblPr>
        <w:tblStyle w:val="Tablaconcuadrcula"/>
        <w:tblW w:w="5001" w:type="pct"/>
        <w:tblLook w:val="04A0" w:firstRow="1" w:lastRow="0" w:firstColumn="1" w:lastColumn="0" w:noHBand="0" w:noVBand="1"/>
      </w:tblPr>
      <w:tblGrid>
        <w:gridCol w:w="3768"/>
        <w:gridCol w:w="9797"/>
      </w:tblGrid>
      <w:tr w:rsidR="00926CF2" w:rsidRPr="0088171C" w:rsidTr="006C6088">
        <w:trPr>
          <w:trHeight w:val="142"/>
        </w:trPr>
        <w:tc>
          <w:tcPr>
            <w:tcW w:w="1389" w:type="pct"/>
          </w:tcPr>
          <w:p w:rsidR="00926CF2" w:rsidRPr="0088171C" w:rsidRDefault="00926CF2" w:rsidP="006C6088">
            <w:pPr>
              <w:rPr>
                <w:lang w:val="es-CL"/>
              </w:rPr>
            </w:pPr>
            <w:r w:rsidRPr="0088171C">
              <w:rPr>
                <w:rFonts w:eastAsia="Times New Roman"/>
                <w:b/>
                <w:bCs/>
                <w:lang w:eastAsia="es-CL"/>
              </w:rPr>
              <w:t xml:space="preserve">Número de hecho constatado: </w:t>
            </w:r>
            <w:r w:rsidR="00015367">
              <w:rPr>
                <w:rFonts w:eastAsia="Times New Roman"/>
                <w:b/>
                <w:bCs/>
                <w:lang w:eastAsia="es-CL"/>
              </w:rPr>
              <w:t>5</w:t>
            </w:r>
          </w:p>
        </w:tc>
        <w:tc>
          <w:tcPr>
            <w:tcW w:w="3611" w:type="pct"/>
          </w:tcPr>
          <w:p w:rsidR="00926CF2" w:rsidRPr="0088171C" w:rsidRDefault="00926CF2" w:rsidP="006C6088">
            <w:r w:rsidRPr="0088171C">
              <w:rPr>
                <w:rFonts w:eastAsia="Times New Roman"/>
                <w:b/>
                <w:bCs/>
                <w:lang w:eastAsia="es-CL"/>
              </w:rPr>
              <w:t>Estación N°</w:t>
            </w:r>
            <w:r w:rsidRPr="0088171C">
              <w:rPr>
                <w:rFonts w:eastAsia="Times New Roman"/>
                <w:lang w:eastAsia="es-CL"/>
              </w:rPr>
              <w:t>:</w:t>
            </w:r>
            <w:r w:rsidRPr="0088171C">
              <w:rPr>
                <w:rFonts w:eastAsia="Times New Roman"/>
                <w:b/>
                <w:lang w:eastAsia="es-CL"/>
              </w:rPr>
              <w:t>2</w:t>
            </w:r>
          </w:p>
        </w:tc>
      </w:tr>
      <w:tr w:rsidR="00926CF2" w:rsidRPr="0088171C" w:rsidTr="006C6088">
        <w:trPr>
          <w:trHeight w:val="627"/>
        </w:trPr>
        <w:tc>
          <w:tcPr>
            <w:tcW w:w="5000" w:type="pct"/>
            <w:gridSpan w:val="2"/>
          </w:tcPr>
          <w:p w:rsidR="00926CF2" w:rsidRPr="0088171C" w:rsidRDefault="00926CF2" w:rsidP="0004732E">
            <w:pPr>
              <w:jc w:val="both"/>
              <w:rPr>
                <w:b/>
              </w:rPr>
            </w:pPr>
            <w:r w:rsidRPr="0088171C">
              <w:rPr>
                <w:b/>
              </w:rPr>
              <w:t xml:space="preserve">Exigencia (s): </w:t>
            </w:r>
          </w:p>
          <w:p w:rsidR="00926CF2" w:rsidRPr="0088171C" w:rsidRDefault="00926CF2" w:rsidP="0004732E">
            <w:pPr>
              <w:jc w:val="both"/>
              <w:rPr>
                <w:b/>
              </w:rPr>
            </w:pPr>
            <w:r w:rsidRPr="0088171C">
              <w:rPr>
                <w:b/>
              </w:rPr>
              <w:t>RCA N°163/2012 Considerando 3.11.</w:t>
            </w:r>
            <w:r>
              <w:rPr>
                <w:b/>
              </w:rPr>
              <w:t>4</w:t>
            </w:r>
            <w:r w:rsidRPr="0088171C">
              <w:rPr>
                <w:b/>
              </w:rPr>
              <w:t>.</w:t>
            </w:r>
            <w:r>
              <w:rPr>
                <w:b/>
              </w:rPr>
              <w:t>3 Residuos Sólidos</w:t>
            </w:r>
          </w:p>
          <w:p w:rsidR="00926CF2" w:rsidRDefault="00926CF2" w:rsidP="00124360">
            <w:pPr>
              <w:jc w:val="both"/>
            </w:pPr>
            <w:r w:rsidRPr="0088171C">
              <w:t>“</w:t>
            </w:r>
            <w:r w:rsidR="0004732E" w:rsidRPr="0004732E">
              <w:rPr>
                <w:u w:val="single"/>
              </w:rPr>
              <w:t>Residuos Peligrosos</w:t>
            </w:r>
            <w:r w:rsidR="0004732E">
              <w:t xml:space="preserve">. </w:t>
            </w:r>
            <w:r w:rsidR="00124360">
              <w:t xml:space="preserve">Durante la operación se generarán residuos considerados peligrosos, tales como, pilas, </w:t>
            </w:r>
            <w:proofErr w:type="spellStart"/>
            <w:r w:rsidR="00124360">
              <w:t>cartridges</w:t>
            </w:r>
            <w:proofErr w:type="spellEnd"/>
            <w:r w:rsidR="00F84D4B">
              <w:t>,</w:t>
            </w:r>
            <w:r w:rsidR="00124360">
              <w:t xml:space="preserve"> </w:t>
            </w:r>
            <w:proofErr w:type="spellStart"/>
            <w:r w:rsidR="00124360">
              <w:t>tonners</w:t>
            </w:r>
            <w:proofErr w:type="spellEnd"/>
            <w:r w:rsidR="00F84D4B">
              <w:t>,</w:t>
            </w:r>
            <w:r w:rsidR="00124360">
              <w:t xml:space="preserve"> tubos fluorescentes, aceites y grasas entre otros, en general artículos que se utilizan en la oficina. Dichos residuos serán dispuestos en contenedores habilitados para ello, debidamente rotulados</w:t>
            </w:r>
            <w:r>
              <w:t>”</w:t>
            </w:r>
          </w:p>
          <w:p w:rsidR="00F84D4B" w:rsidRDefault="00F84D4B" w:rsidP="00124360">
            <w:pPr>
              <w:jc w:val="both"/>
            </w:pPr>
          </w:p>
          <w:p w:rsidR="00124360" w:rsidRDefault="00124360" w:rsidP="00124360">
            <w:pPr>
              <w:jc w:val="both"/>
            </w:pPr>
            <w:r>
              <w:t>Residuos Peligrosos generados por la operación del centro</w:t>
            </w:r>
          </w:p>
          <w:p w:rsidR="00124360" w:rsidRDefault="00124360" w:rsidP="00124360">
            <w:pPr>
              <w:jc w:val="both"/>
            </w:pPr>
            <w:r>
              <w:rPr>
                <w:noProof/>
              </w:rPr>
              <w:drawing>
                <wp:anchor distT="0" distB="0" distL="114300" distR="114300" simplePos="0" relativeHeight="252081152" behindDoc="0" locked="0" layoutInCell="1" allowOverlap="1" wp14:anchorId="3E95EC4D">
                  <wp:simplePos x="0" y="0"/>
                  <wp:positionH relativeFrom="column">
                    <wp:posOffset>477164</wp:posOffset>
                  </wp:positionH>
                  <wp:positionV relativeFrom="paragraph">
                    <wp:posOffset>140335</wp:posOffset>
                  </wp:positionV>
                  <wp:extent cx="6127115" cy="1473090"/>
                  <wp:effectExtent l="0" t="0" r="698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7115" cy="1473090"/>
                          </a:xfrm>
                          <a:prstGeom prst="rect">
                            <a:avLst/>
                          </a:prstGeom>
                        </pic:spPr>
                      </pic:pic>
                    </a:graphicData>
                  </a:graphic>
                  <wp14:sizeRelH relativeFrom="page">
                    <wp14:pctWidth>0</wp14:pctWidth>
                  </wp14:sizeRelH>
                  <wp14:sizeRelV relativeFrom="page">
                    <wp14:pctHeight>0</wp14:pctHeight>
                  </wp14:sizeRelV>
                </wp:anchor>
              </w:drawing>
            </w:r>
          </w:p>
          <w:p w:rsidR="00124360" w:rsidRDefault="00124360" w:rsidP="00124360">
            <w:pPr>
              <w:jc w:val="both"/>
              <w:rPr>
                <w:b/>
              </w:rPr>
            </w:pPr>
          </w:p>
          <w:p w:rsidR="00124360" w:rsidRDefault="00124360" w:rsidP="00124360">
            <w:pPr>
              <w:jc w:val="both"/>
              <w:rPr>
                <w:b/>
              </w:rPr>
            </w:pPr>
          </w:p>
          <w:p w:rsidR="00124360" w:rsidRDefault="00124360" w:rsidP="00124360">
            <w:pPr>
              <w:jc w:val="both"/>
              <w:rPr>
                <w:b/>
              </w:rPr>
            </w:pPr>
          </w:p>
          <w:p w:rsidR="00124360" w:rsidRDefault="00124360" w:rsidP="00124360">
            <w:pPr>
              <w:jc w:val="both"/>
              <w:rPr>
                <w:b/>
              </w:rPr>
            </w:pPr>
          </w:p>
          <w:p w:rsidR="00124360" w:rsidRDefault="00124360" w:rsidP="00124360">
            <w:pPr>
              <w:jc w:val="both"/>
              <w:rPr>
                <w:b/>
              </w:rPr>
            </w:pPr>
          </w:p>
          <w:p w:rsidR="00124360" w:rsidRDefault="00124360" w:rsidP="00124360">
            <w:pPr>
              <w:jc w:val="both"/>
              <w:rPr>
                <w:b/>
              </w:rPr>
            </w:pPr>
          </w:p>
          <w:p w:rsidR="00124360" w:rsidRDefault="00124360" w:rsidP="00124360">
            <w:pPr>
              <w:jc w:val="both"/>
              <w:rPr>
                <w:b/>
              </w:rPr>
            </w:pPr>
          </w:p>
          <w:p w:rsidR="00124360" w:rsidRDefault="00124360" w:rsidP="00124360">
            <w:pPr>
              <w:jc w:val="both"/>
              <w:rPr>
                <w:b/>
              </w:rPr>
            </w:pPr>
          </w:p>
          <w:p w:rsidR="00124360" w:rsidRDefault="00124360" w:rsidP="00124360">
            <w:pPr>
              <w:jc w:val="both"/>
              <w:rPr>
                <w:b/>
              </w:rPr>
            </w:pPr>
          </w:p>
          <w:p w:rsidR="00124360" w:rsidRDefault="00124360" w:rsidP="00124360">
            <w:pPr>
              <w:jc w:val="both"/>
              <w:rPr>
                <w:b/>
              </w:rPr>
            </w:pPr>
          </w:p>
          <w:p w:rsidR="00124360" w:rsidRPr="0088171C" w:rsidRDefault="00124360" w:rsidP="00124360">
            <w:pPr>
              <w:jc w:val="both"/>
              <w:rPr>
                <w:b/>
              </w:rPr>
            </w:pPr>
          </w:p>
        </w:tc>
      </w:tr>
      <w:tr w:rsidR="00926CF2" w:rsidRPr="0088171C" w:rsidTr="00642880">
        <w:trPr>
          <w:trHeight w:val="936"/>
        </w:trPr>
        <w:tc>
          <w:tcPr>
            <w:tcW w:w="5000" w:type="pct"/>
            <w:gridSpan w:val="2"/>
          </w:tcPr>
          <w:p w:rsidR="00926CF2" w:rsidRPr="0088171C" w:rsidRDefault="00926CF2" w:rsidP="006C6088">
            <w:r w:rsidRPr="0088171C">
              <w:rPr>
                <w:b/>
              </w:rPr>
              <w:t>Hecho (s):</w:t>
            </w:r>
            <w:r w:rsidRPr="0088171C">
              <w:t xml:space="preserve"> </w:t>
            </w:r>
          </w:p>
          <w:p w:rsidR="00926CF2" w:rsidRDefault="00926CF2" w:rsidP="006C6088">
            <w:pPr>
              <w:jc w:val="both"/>
              <w:rPr>
                <w:rFonts w:eastAsia="Times New Roman"/>
                <w:lang w:eastAsia="es-CL"/>
              </w:rPr>
            </w:pPr>
            <w:r w:rsidRPr="0088171C">
              <w:rPr>
                <w:rFonts w:eastAsia="Times New Roman"/>
                <w:lang w:eastAsia="es-CL"/>
              </w:rPr>
              <w:t>En Fiscalización efectuada con fecha 20 de agosto de 201</w:t>
            </w:r>
            <w:r>
              <w:rPr>
                <w:rFonts w:eastAsia="Times New Roman"/>
                <w:lang w:eastAsia="es-CL"/>
              </w:rPr>
              <w:t>9,</w:t>
            </w:r>
            <w:r w:rsidRPr="0088171C">
              <w:rPr>
                <w:rFonts w:eastAsia="Times New Roman"/>
                <w:lang w:eastAsia="es-CL"/>
              </w:rPr>
              <w:t xml:space="preserve"> se</w:t>
            </w:r>
            <w:r w:rsidR="00642880">
              <w:rPr>
                <w:rFonts w:eastAsia="Times New Roman"/>
                <w:lang w:eastAsia="es-CL"/>
              </w:rPr>
              <w:t xml:space="preserve"> constató la existencia de</w:t>
            </w:r>
            <w:r w:rsidR="00642880" w:rsidRPr="00642880">
              <w:rPr>
                <w:rFonts w:eastAsia="Times New Roman"/>
                <w:lang w:eastAsia="es-CL"/>
              </w:rPr>
              <w:t xml:space="preserve"> plataforma con cierre perimetral donde se disponen Residuos Peligrosos en bins con tapa</w:t>
            </w:r>
            <w:r w:rsidR="00F46F5F">
              <w:rPr>
                <w:rFonts w:eastAsia="Times New Roman"/>
                <w:lang w:eastAsia="es-CL"/>
              </w:rPr>
              <w:t xml:space="preserve"> (Fotografía 3) y baúl metálico (Fotografía 4) donde se dispone basura </w:t>
            </w:r>
            <w:proofErr w:type="spellStart"/>
            <w:r w:rsidR="00F46F5F">
              <w:rPr>
                <w:rFonts w:eastAsia="Times New Roman"/>
                <w:lang w:eastAsia="es-CL"/>
              </w:rPr>
              <w:t>Respel</w:t>
            </w:r>
            <w:proofErr w:type="spellEnd"/>
            <w:r w:rsidR="00F46F5F">
              <w:rPr>
                <w:rFonts w:eastAsia="Times New Roman"/>
                <w:lang w:eastAsia="es-CL"/>
              </w:rPr>
              <w:t xml:space="preserve"> y tubos fluorescentes</w:t>
            </w:r>
            <w:r w:rsidR="00642880" w:rsidRPr="00642880">
              <w:rPr>
                <w:rFonts w:eastAsia="Times New Roman"/>
                <w:lang w:eastAsia="es-CL"/>
              </w:rPr>
              <w:t>.</w:t>
            </w:r>
            <w:r w:rsidR="00642880">
              <w:rPr>
                <w:rFonts w:eastAsia="Times New Roman"/>
                <w:lang w:eastAsia="es-CL"/>
              </w:rPr>
              <w:t xml:space="preserve"> Se</w:t>
            </w:r>
            <w:r w:rsidRPr="0088171C">
              <w:rPr>
                <w:rFonts w:eastAsia="Times New Roman"/>
                <w:lang w:eastAsia="es-CL"/>
              </w:rPr>
              <w:t xml:space="preserve"> </w:t>
            </w:r>
            <w:r>
              <w:rPr>
                <w:rFonts w:eastAsia="Times New Roman"/>
                <w:lang w:eastAsia="es-CL"/>
              </w:rPr>
              <w:t xml:space="preserve">tuvo a la vista y se tomó fotografías de las Guías de despacho de residuos </w:t>
            </w:r>
            <w:r w:rsidR="0004732E">
              <w:rPr>
                <w:rFonts w:eastAsia="Times New Roman"/>
                <w:lang w:eastAsia="es-CL"/>
              </w:rPr>
              <w:t>peligrosos despachados a Planta Transitoria MOWI en Puerto Chacabuco</w:t>
            </w:r>
            <w:r w:rsidR="001F44E0">
              <w:rPr>
                <w:rFonts w:eastAsia="Times New Roman"/>
                <w:lang w:eastAsia="es-CL"/>
              </w:rPr>
              <w:t xml:space="preserve"> e </w:t>
            </w:r>
            <w:proofErr w:type="spellStart"/>
            <w:r w:rsidR="001F44E0">
              <w:rPr>
                <w:rFonts w:eastAsia="Times New Roman"/>
                <w:lang w:eastAsia="es-CL"/>
              </w:rPr>
              <w:t>Hidronor</w:t>
            </w:r>
            <w:proofErr w:type="spellEnd"/>
            <w:r w:rsidR="001F44E0">
              <w:rPr>
                <w:rFonts w:eastAsia="Times New Roman"/>
                <w:lang w:eastAsia="es-CL"/>
              </w:rPr>
              <w:t xml:space="preserve"> Chile S.A., además, se cuenta con registro de las capacitaciones del personal en plan de contingencia. </w:t>
            </w:r>
          </w:p>
          <w:p w:rsidR="00D1523E" w:rsidRPr="0088171C" w:rsidRDefault="00D1523E" w:rsidP="006C6088">
            <w:pPr>
              <w:jc w:val="both"/>
            </w:pPr>
          </w:p>
        </w:tc>
      </w:tr>
    </w:tbl>
    <w:p w:rsidR="00642880" w:rsidRDefault="00642880" w:rsidP="001B64C3"/>
    <w:p w:rsidR="00F84D4B" w:rsidRDefault="00F84D4B" w:rsidP="001B64C3"/>
    <w:p w:rsidR="00F84D4B" w:rsidRDefault="00F84D4B" w:rsidP="001B64C3"/>
    <w:p w:rsidR="00F84D4B" w:rsidRDefault="00F84D4B" w:rsidP="001B64C3"/>
    <w:p w:rsidR="00F84D4B" w:rsidRDefault="00F84D4B" w:rsidP="001B64C3"/>
    <w:p w:rsidR="00F84D4B" w:rsidRDefault="00F84D4B" w:rsidP="001B64C3"/>
    <w:p w:rsidR="00F84D4B" w:rsidRDefault="00F84D4B" w:rsidP="001B64C3"/>
    <w:p w:rsidR="00397848" w:rsidRDefault="00397848" w:rsidP="001B64C3"/>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642880" w:rsidTr="00F931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rsidR="00642880" w:rsidRDefault="00642880" w:rsidP="00F9314A">
            <w:pPr>
              <w:spacing w:after="0" w:line="240" w:lineRule="auto"/>
              <w:jc w:val="center"/>
              <w:rPr>
                <w:noProof/>
              </w:rPr>
            </w:pPr>
          </w:p>
          <w:p w:rsidR="00642880" w:rsidRDefault="00642880" w:rsidP="00F9314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Registros </w:t>
            </w:r>
          </w:p>
        </w:tc>
      </w:tr>
      <w:tr w:rsidR="00642880" w:rsidTr="00F9314A">
        <w:trPr>
          <w:trHeight w:val="70"/>
          <w:jc w:val="center"/>
        </w:trPr>
        <w:tc>
          <w:tcPr>
            <w:tcW w:w="2558" w:type="pct"/>
            <w:gridSpan w:val="2"/>
            <w:tcBorders>
              <w:top w:val="nil"/>
              <w:left w:val="single" w:sz="4" w:space="0" w:color="auto"/>
              <w:bottom w:val="nil"/>
              <w:right w:val="single" w:sz="4" w:space="0" w:color="auto"/>
            </w:tcBorders>
            <w:noWrap/>
            <w:vAlign w:val="center"/>
            <w:hideMark/>
          </w:tcPr>
          <w:p w:rsidR="00642880" w:rsidRDefault="00642880" w:rsidP="00F9314A">
            <w:pPr>
              <w:spacing w:after="0"/>
              <w:jc w:val="center"/>
            </w:pPr>
            <w:r>
              <w:rPr>
                <w:noProof/>
              </w:rPr>
              <w:drawing>
                <wp:anchor distT="0" distB="0" distL="114300" distR="114300" simplePos="0" relativeHeight="252079104" behindDoc="0" locked="0" layoutInCell="1" allowOverlap="1" wp14:anchorId="09A6BDB5">
                  <wp:simplePos x="0" y="0"/>
                  <wp:positionH relativeFrom="column">
                    <wp:posOffset>416560</wp:posOffset>
                  </wp:positionH>
                  <wp:positionV relativeFrom="paragraph">
                    <wp:posOffset>60960</wp:posOffset>
                  </wp:positionV>
                  <wp:extent cx="3721100" cy="31051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721100" cy="3105150"/>
                          </a:xfrm>
                          <a:prstGeom prst="rect">
                            <a:avLst/>
                          </a:prstGeom>
                        </pic:spPr>
                      </pic:pic>
                    </a:graphicData>
                  </a:graphic>
                  <wp14:sizeRelH relativeFrom="page">
                    <wp14:pctWidth>0</wp14:pctWidth>
                  </wp14:sizeRelH>
                  <wp14:sizeRelV relativeFrom="page">
                    <wp14:pctHeight>0</wp14:pctHeight>
                  </wp14:sizeRelV>
                </wp:anchor>
              </w:drawing>
            </w:r>
          </w:p>
          <w:p w:rsidR="00642880" w:rsidRDefault="00642880" w:rsidP="00F9314A">
            <w:pPr>
              <w:spacing w:after="0"/>
              <w:jc w:val="center"/>
            </w:pPr>
          </w:p>
          <w:p w:rsidR="00642880" w:rsidRDefault="00642880" w:rsidP="00F9314A">
            <w:pPr>
              <w:spacing w:after="0"/>
              <w:jc w:val="center"/>
            </w:pPr>
          </w:p>
          <w:p w:rsidR="00642880" w:rsidRDefault="00642880" w:rsidP="00F9314A">
            <w:pPr>
              <w:spacing w:after="0"/>
              <w:jc w:val="center"/>
            </w:pPr>
          </w:p>
          <w:p w:rsidR="00642880" w:rsidRDefault="00642880" w:rsidP="00F9314A">
            <w:pPr>
              <w:spacing w:after="0"/>
              <w:jc w:val="center"/>
            </w:pPr>
          </w:p>
          <w:p w:rsidR="00642880" w:rsidRDefault="00642880" w:rsidP="00F9314A">
            <w:pPr>
              <w:spacing w:after="0"/>
              <w:jc w:val="center"/>
            </w:pPr>
          </w:p>
          <w:p w:rsidR="00642880" w:rsidRDefault="00642880" w:rsidP="00F9314A">
            <w:pPr>
              <w:spacing w:after="0"/>
              <w:jc w:val="center"/>
            </w:pPr>
          </w:p>
          <w:p w:rsidR="00642880" w:rsidRDefault="00642880" w:rsidP="00F9314A">
            <w:pPr>
              <w:spacing w:after="0"/>
              <w:jc w:val="center"/>
            </w:pPr>
          </w:p>
          <w:p w:rsidR="00642880" w:rsidRDefault="00642880" w:rsidP="00F9314A">
            <w:pPr>
              <w:spacing w:after="0"/>
              <w:jc w:val="center"/>
            </w:pPr>
          </w:p>
          <w:p w:rsidR="00642880" w:rsidRDefault="00642880" w:rsidP="00F9314A">
            <w:pPr>
              <w:spacing w:after="0"/>
              <w:jc w:val="center"/>
            </w:pPr>
          </w:p>
          <w:p w:rsidR="00642880" w:rsidRDefault="00642880" w:rsidP="00F9314A">
            <w:pPr>
              <w:spacing w:after="0"/>
              <w:jc w:val="center"/>
            </w:pPr>
          </w:p>
          <w:p w:rsidR="00642880" w:rsidRDefault="00642880" w:rsidP="00F9314A">
            <w:pPr>
              <w:spacing w:after="0"/>
              <w:jc w:val="center"/>
            </w:pPr>
          </w:p>
          <w:p w:rsidR="001F44E0" w:rsidRDefault="001F44E0" w:rsidP="00F9314A">
            <w:pPr>
              <w:spacing w:after="0"/>
              <w:jc w:val="center"/>
            </w:pPr>
          </w:p>
          <w:p w:rsidR="001F44E0" w:rsidRDefault="001F44E0" w:rsidP="00F9314A">
            <w:pPr>
              <w:spacing w:after="0"/>
              <w:jc w:val="center"/>
            </w:pPr>
          </w:p>
          <w:p w:rsidR="001F44E0" w:rsidRDefault="001F44E0" w:rsidP="00F9314A">
            <w:pPr>
              <w:spacing w:after="0"/>
              <w:jc w:val="center"/>
            </w:pPr>
          </w:p>
          <w:p w:rsidR="001F44E0" w:rsidRDefault="001F44E0" w:rsidP="00F9314A">
            <w:pPr>
              <w:spacing w:after="0"/>
              <w:jc w:val="center"/>
            </w:pPr>
          </w:p>
          <w:p w:rsidR="001F44E0" w:rsidRDefault="001F44E0" w:rsidP="00F9314A">
            <w:pPr>
              <w:spacing w:after="0"/>
              <w:jc w:val="center"/>
            </w:pPr>
          </w:p>
          <w:p w:rsidR="00642880" w:rsidRDefault="00642880" w:rsidP="00F9314A">
            <w:pPr>
              <w:spacing w:after="0"/>
              <w:jc w:val="center"/>
            </w:pPr>
          </w:p>
        </w:tc>
        <w:tc>
          <w:tcPr>
            <w:tcW w:w="2442" w:type="pct"/>
            <w:gridSpan w:val="2"/>
            <w:tcBorders>
              <w:top w:val="nil"/>
              <w:left w:val="single" w:sz="4" w:space="0" w:color="auto"/>
              <w:bottom w:val="nil"/>
              <w:right w:val="single" w:sz="4" w:space="0" w:color="auto"/>
            </w:tcBorders>
            <w:noWrap/>
            <w:vAlign w:val="center"/>
            <w:hideMark/>
          </w:tcPr>
          <w:p w:rsidR="00642880" w:rsidRDefault="00642880" w:rsidP="00F9314A">
            <w:pPr>
              <w:spacing w:after="0" w:line="240" w:lineRule="auto"/>
              <w:jc w:val="center"/>
              <w:rPr>
                <w:noProof/>
              </w:rPr>
            </w:pPr>
            <w:r>
              <w:rPr>
                <w:noProof/>
              </w:rPr>
              <w:drawing>
                <wp:anchor distT="0" distB="0" distL="114300" distR="114300" simplePos="0" relativeHeight="252080128" behindDoc="0" locked="0" layoutInCell="1" allowOverlap="1" wp14:anchorId="7A19D8B1">
                  <wp:simplePos x="0" y="0"/>
                  <wp:positionH relativeFrom="column">
                    <wp:posOffset>31115</wp:posOffset>
                  </wp:positionH>
                  <wp:positionV relativeFrom="paragraph">
                    <wp:posOffset>-79375</wp:posOffset>
                  </wp:positionV>
                  <wp:extent cx="4001770" cy="25527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954" t="8310" r="9633" b="10250"/>
                          <a:stretch/>
                        </pic:blipFill>
                        <pic:spPr bwMode="auto">
                          <a:xfrm>
                            <a:off x="0" y="0"/>
                            <a:ext cx="400177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2880" w:rsidRDefault="00642880" w:rsidP="00F9314A">
            <w:pPr>
              <w:spacing w:after="0" w:line="240" w:lineRule="auto"/>
              <w:jc w:val="center"/>
              <w:rPr>
                <w:rFonts w:ascii="Calibri" w:eastAsia="Times New Roman" w:hAnsi="Calibri" w:cs="Times New Roman"/>
                <w:color w:val="000000"/>
                <w:sz w:val="20"/>
                <w:szCs w:val="20"/>
                <w:lang w:eastAsia="es-CL"/>
              </w:rPr>
            </w:pPr>
          </w:p>
        </w:tc>
      </w:tr>
      <w:tr w:rsidR="00642880" w:rsidTr="00F9314A">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rsidR="00642880" w:rsidRDefault="00642880" w:rsidP="00F9314A">
            <w:pPr>
              <w:spacing w:after="0" w:line="240" w:lineRule="auto"/>
              <w:contextualSpacing/>
              <w:outlineLvl w:val="1"/>
              <w:rPr>
                <w:rFonts w:ascii="Calibri" w:eastAsia="Times New Roman" w:hAnsi="Calibri" w:cs="Calibri"/>
                <w:b/>
                <w:color w:val="000000"/>
                <w:sz w:val="18"/>
                <w:szCs w:val="18"/>
                <w:lang w:eastAsia="es-CL"/>
              </w:rPr>
            </w:pPr>
            <w:bookmarkStart w:id="213" w:name="_Toc24380860"/>
            <w:bookmarkStart w:id="214" w:name="_Toc24381482"/>
            <w:bookmarkStart w:id="215" w:name="_Toc24448180"/>
            <w:r>
              <w:rPr>
                <w:rFonts w:ascii="Calibri" w:eastAsia="Calibri" w:hAnsi="Calibri" w:cs="Calibri"/>
                <w:b/>
                <w:sz w:val="18"/>
                <w:szCs w:val="20"/>
              </w:rPr>
              <w:t>Fotografía 3</w:t>
            </w:r>
            <w:bookmarkEnd w:id="213"/>
            <w:bookmarkEnd w:id="214"/>
            <w:bookmarkEnd w:id="215"/>
          </w:p>
        </w:tc>
        <w:tc>
          <w:tcPr>
            <w:tcW w:w="1240" w:type="pct"/>
            <w:tcBorders>
              <w:top w:val="single" w:sz="4" w:space="0" w:color="auto"/>
              <w:left w:val="single" w:sz="4" w:space="0" w:color="auto"/>
              <w:bottom w:val="single" w:sz="4" w:space="0" w:color="auto"/>
              <w:right w:val="single" w:sz="4" w:space="0" w:color="000000"/>
            </w:tcBorders>
            <w:noWrap/>
            <w:vAlign w:val="center"/>
            <w:hideMark/>
          </w:tcPr>
          <w:p w:rsidR="00642880" w:rsidRDefault="00642880"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r>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rsidR="00642880" w:rsidRDefault="00642880" w:rsidP="00F9314A">
            <w:pPr>
              <w:spacing w:after="0" w:line="240" w:lineRule="auto"/>
              <w:contextualSpacing/>
              <w:outlineLvl w:val="1"/>
              <w:rPr>
                <w:rFonts w:ascii="Calibri" w:eastAsia="Calibri" w:hAnsi="Calibri" w:cs="Calibri"/>
                <w:b/>
                <w:sz w:val="18"/>
                <w:szCs w:val="18"/>
              </w:rPr>
            </w:pPr>
            <w:bookmarkStart w:id="216" w:name="_Toc24380861"/>
            <w:bookmarkStart w:id="217" w:name="_Toc24381483"/>
            <w:bookmarkStart w:id="218" w:name="_Toc24448181"/>
            <w:r>
              <w:rPr>
                <w:rFonts w:ascii="Calibri" w:eastAsia="Calibri" w:hAnsi="Calibri" w:cs="Calibri"/>
                <w:b/>
                <w:sz w:val="18"/>
                <w:szCs w:val="20"/>
              </w:rPr>
              <w:t>Fotografía 4</w:t>
            </w:r>
            <w:bookmarkEnd w:id="216"/>
            <w:bookmarkEnd w:id="217"/>
            <w:bookmarkEnd w:id="218"/>
          </w:p>
        </w:tc>
        <w:tc>
          <w:tcPr>
            <w:tcW w:w="1304" w:type="pct"/>
            <w:tcBorders>
              <w:top w:val="single" w:sz="4" w:space="0" w:color="auto"/>
              <w:left w:val="single" w:sz="4" w:space="0" w:color="auto"/>
              <w:bottom w:val="single" w:sz="4" w:space="0" w:color="auto"/>
              <w:right w:val="single" w:sz="4" w:space="0" w:color="000000"/>
            </w:tcBorders>
            <w:noWrap/>
            <w:vAlign w:val="center"/>
            <w:hideMark/>
          </w:tcPr>
          <w:p w:rsidR="00642880" w:rsidRDefault="00642880"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p>
        </w:tc>
      </w:tr>
      <w:tr w:rsidR="00642880" w:rsidTr="00F9314A">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rsidR="00B556FF" w:rsidRDefault="00642880" w:rsidP="00F9314A">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642880" w:rsidRDefault="00642880"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Bins con tapa para disposición de residuos peligrosos, dispuesto sobre plataforma </w:t>
            </w:r>
            <w:r w:rsidR="00015367">
              <w:rPr>
                <w:rFonts w:ascii="Calibri" w:eastAsia="Times New Roman" w:hAnsi="Calibri" w:cs="Times New Roman"/>
                <w:color w:val="000000"/>
                <w:sz w:val="18"/>
                <w:szCs w:val="18"/>
                <w:lang w:eastAsia="es-CL"/>
              </w:rPr>
              <w:t>con cierre perimetral.</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rsidR="00886B17" w:rsidRDefault="00642880" w:rsidP="00F9314A">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642880" w:rsidRDefault="00015367"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Baúl metálico para disposición de tubos fluorescentes y ampolletas, dispuesto sobre plataforma con cierre perimetral </w:t>
            </w:r>
          </w:p>
        </w:tc>
      </w:tr>
      <w:tr w:rsidR="00642880" w:rsidTr="00F9314A">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2880" w:rsidRDefault="00642880" w:rsidP="00F9314A">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2880" w:rsidRDefault="00642880" w:rsidP="00F9314A">
            <w:pPr>
              <w:spacing w:after="0"/>
              <w:rPr>
                <w:rFonts w:ascii="Calibri" w:eastAsia="Times New Roman" w:hAnsi="Calibri" w:cs="Times New Roman"/>
                <w:b/>
                <w:color w:val="000000"/>
                <w:sz w:val="18"/>
                <w:szCs w:val="18"/>
                <w:lang w:eastAsia="es-CL"/>
              </w:rPr>
            </w:pPr>
          </w:p>
        </w:tc>
      </w:tr>
    </w:tbl>
    <w:p w:rsidR="00642880" w:rsidRDefault="00642880" w:rsidP="001B64C3"/>
    <w:p w:rsidR="00F84D4B" w:rsidRDefault="00F84D4B" w:rsidP="001B64C3"/>
    <w:p w:rsidR="00F84D4B" w:rsidRDefault="00F84D4B" w:rsidP="001B64C3"/>
    <w:p w:rsidR="00993F7C" w:rsidRDefault="00993F7C">
      <w:r>
        <w:br w:type="page"/>
      </w:r>
    </w:p>
    <w:p w:rsidR="00F84D4B" w:rsidRDefault="00F84D4B" w:rsidP="001B64C3"/>
    <w:p w:rsidR="00642880" w:rsidRPr="00D06D78" w:rsidRDefault="00397848" w:rsidP="00D06D78">
      <w:pPr>
        <w:pStyle w:val="Ttulo2"/>
        <w:rPr>
          <w:b w:val="0"/>
          <w:bCs/>
        </w:rPr>
      </w:pPr>
      <w:bookmarkStart w:id="219" w:name="_Toc24448182"/>
      <w:bookmarkStart w:id="220" w:name="_Hlk25328674"/>
      <w:r>
        <w:rPr>
          <w:bCs/>
        </w:rPr>
        <w:t>M</w:t>
      </w:r>
      <w:r w:rsidR="00015367" w:rsidRPr="006025C3">
        <w:rPr>
          <w:bCs/>
        </w:rPr>
        <w:t>ANEJO DE RESIDUOS LIQUIDOS</w:t>
      </w:r>
      <w:bookmarkEnd w:id="219"/>
    </w:p>
    <w:tbl>
      <w:tblPr>
        <w:tblStyle w:val="Tablaconcuadrcula"/>
        <w:tblW w:w="5001" w:type="pct"/>
        <w:tblLook w:val="04A0" w:firstRow="1" w:lastRow="0" w:firstColumn="1" w:lastColumn="0" w:noHBand="0" w:noVBand="1"/>
      </w:tblPr>
      <w:tblGrid>
        <w:gridCol w:w="3768"/>
        <w:gridCol w:w="9797"/>
      </w:tblGrid>
      <w:tr w:rsidR="00015367" w:rsidRPr="0088171C" w:rsidTr="00F9314A">
        <w:trPr>
          <w:trHeight w:val="142"/>
        </w:trPr>
        <w:tc>
          <w:tcPr>
            <w:tcW w:w="1389" w:type="pct"/>
          </w:tcPr>
          <w:p w:rsidR="00015367" w:rsidRPr="0088171C" w:rsidRDefault="00015367" w:rsidP="00F9314A">
            <w:pPr>
              <w:rPr>
                <w:lang w:val="es-CL"/>
              </w:rPr>
            </w:pPr>
            <w:bookmarkStart w:id="221" w:name="_Hlk25328652"/>
            <w:bookmarkEnd w:id="220"/>
            <w:r w:rsidRPr="0088171C">
              <w:rPr>
                <w:rFonts w:eastAsia="Times New Roman"/>
                <w:b/>
                <w:bCs/>
                <w:lang w:eastAsia="es-CL"/>
              </w:rPr>
              <w:t xml:space="preserve">Número de hecho constatado: </w:t>
            </w:r>
            <w:r>
              <w:rPr>
                <w:rFonts w:eastAsia="Times New Roman"/>
                <w:b/>
                <w:bCs/>
                <w:lang w:eastAsia="es-CL"/>
              </w:rPr>
              <w:t>6</w:t>
            </w:r>
          </w:p>
        </w:tc>
        <w:tc>
          <w:tcPr>
            <w:tcW w:w="3611" w:type="pct"/>
          </w:tcPr>
          <w:p w:rsidR="00015367" w:rsidRPr="0088171C" w:rsidRDefault="00015367" w:rsidP="00F9314A">
            <w:r w:rsidRPr="0088171C">
              <w:rPr>
                <w:rFonts w:eastAsia="Times New Roman"/>
                <w:b/>
                <w:bCs/>
                <w:lang w:eastAsia="es-CL"/>
              </w:rPr>
              <w:t>Estación N°</w:t>
            </w:r>
            <w:r w:rsidRPr="0088171C">
              <w:rPr>
                <w:rFonts w:eastAsia="Times New Roman"/>
                <w:lang w:eastAsia="es-CL"/>
              </w:rPr>
              <w:t>:</w:t>
            </w:r>
            <w:r w:rsidRPr="0088171C">
              <w:rPr>
                <w:rFonts w:eastAsia="Times New Roman"/>
                <w:b/>
                <w:lang w:eastAsia="es-CL"/>
              </w:rPr>
              <w:t>2</w:t>
            </w:r>
          </w:p>
        </w:tc>
      </w:tr>
      <w:tr w:rsidR="00015367" w:rsidRPr="0088171C" w:rsidTr="00F9314A">
        <w:trPr>
          <w:trHeight w:val="627"/>
        </w:trPr>
        <w:tc>
          <w:tcPr>
            <w:tcW w:w="5000" w:type="pct"/>
            <w:gridSpan w:val="2"/>
          </w:tcPr>
          <w:p w:rsidR="00015367" w:rsidRPr="0088171C" w:rsidRDefault="00015367" w:rsidP="00F9314A">
            <w:pPr>
              <w:rPr>
                <w:b/>
              </w:rPr>
            </w:pPr>
            <w:r w:rsidRPr="0088171C">
              <w:rPr>
                <w:b/>
              </w:rPr>
              <w:t xml:space="preserve">Exigencia (s): </w:t>
            </w:r>
          </w:p>
          <w:p w:rsidR="00015367" w:rsidRPr="0088171C" w:rsidRDefault="00015367" w:rsidP="00F9314A">
            <w:pPr>
              <w:rPr>
                <w:b/>
              </w:rPr>
            </w:pPr>
            <w:r w:rsidRPr="0088171C">
              <w:rPr>
                <w:b/>
              </w:rPr>
              <w:t>RCA N°163/2012 Considerando 3.11.</w:t>
            </w:r>
            <w:r>
              <w:rPr>
                <w:b/>
              </w:rPr>
              <w:t>4</w:t>
            </w:r>
            <w:r w:rsidRPr="0088171C">
              <w:rPr>
                <w:b/>
              </w:rPr>
              <w:t>.</w:t>
            </w:r>
            <w:r>
              <w:rPr>
                <w:b/>
              </w:rPr>
              <w:t>2 Efluentes Líquidos</w:t>
            </w:r>
          </w:p>
          <w:p w:rsidR="00015367" w:rsidRPr="0088171C" w:rsidRDefault="00F84D4B" w:rsidP="00F84D4B">
            <w:pPr>
              <w:jc w:val="both"/>
              <w:rPr>
                <w:b/>
              </w:rPr>
            </w:pPr>
            <w:r>
              <w:t>“</w:t>
            </w:r>
            <w:r w:rsidR="00015367">
              <w:t xml:space="preserve">Aguas Servidas Domésticas. </w:t>
            </w:r>
            <w:r>
              <w:t>Las aguas servidas domésticas generadas durante la etapa de operación del proyecto, se tratarán en una planta de tratamiento instalada en el pontón flotante… Estas aguas podrán ser vertidas en las aguas sometidas a jurisdicción nacional desde el pontón, previo paso por la planta de tratamiento…el efluente no contendrá, sólidos flotantes visibles y no ocasionará la decoloración de las aguas”</w:t>
            </w:r>
          </w:p>
        </w:tc>
      </w:tr>
      <w:tr w:rsidR="00015367" w:rsidRPr="0088171C" w:rsidTr="00796E01">
        <w:trPr>
          <w:trHeight w:val="1037"/>
        </w:trPr>
        <w:tc>
          <w:tcPr>
            <w:tcW w:w="5000" w:type="pct"/>
            <w:gridSpan w:val="2"/>
          </w:tcPr>
          <w:p w:rsidR="00015367" w:rsidRPr="0088171C" w:rsidRDefault="00015367" w:rsidP="00F9314A">
            <w:r w:rsidRPr="0088171C">
              <w:rPr>
                <w:b/>
              </w:rPr>
              <w:t>Hecho (s):</w:t>
            </w:r>
            <w:r w:rsidRPr="0088171C">
              <w:t xml:space="preserve"> </w:t>
            </w:r>
          </w:p>
          <w:p w:rsidR="00543739" w:rsidRDefault="00085479" w:rsidP="00F9314A">
            <w:pPr>
              <w:jc w:val="both"/>
              <w:rPr>
                <w:rFonts w:eastAsia="Times New Roman"/>
                <w:lang w:eastAsia="es-CL"/>
              </w:rPr>
            </w:pPr>
            <w:r>
              <w:rPr>
                <w:rFonts w:eastAsia="Times New Roman"/>
                <w:lang w:eastAsia="es-CL"/>
              </w:rPr>
              <w:t>Al momento de la fiscalización</w:t>
            </w:r>
            <w:r w:rsidR="00796E01">
              <w:rPr>
                <w:rFonts w:eastAsia="Times New Roman"/>
                <w:lang w:eastAsia="es-CL"/>
              </w:rPr>
              <w:t>, se constató que el pontón de habitabilidad dispone de una planta de tratamiento de aguas servidas (PTAS) marca MARINER OMNIPURE</w:t>
            </w:r>
            <w:r w:rsidR="00F46F5F">
              <w:rPr>
                <w:rFonts w:eastAsia="Times New Roman"/>
                <w:lang w:eastAsia="es-CL"/>
              </w:rPr>
              <w:t xml:space="preserve"> (Fotografía 5)</w:t>
            </w:r>
            <w:r w:rsidR="00796E01">
              <w:rPr>
                <w:rFonts w:eastAsia="Times New Roman"/>
                <w:lang w:eastAsia="es-CL"/>
              </w:rPr>
              <w:t>, la que se encontraba operando en modo automático. Se observ</w:t>
            </w:r>
            <w:r w:rsidR="00886B17">
              <w:rPr>
                <w:rFonts w:eastAsia="Times New Roman"/>
                <w:lang w:eastAsia="es-CL"/>
              </w:rPr>
              <w:t>ó</w:t>
            </w:r>
            <w:r w:rsidR="00796E01">
              <w:rPr>
                <w:rFonts w:eastAsia="Times New Roman"/>
                <w:lang w:eastAsia="es-CL"/>
              </w:rPr>
              <w:t xml:space="preserve"> punto de descarga en el mar, observándose efluente transparente y sin sólidos</w:t>
            </w:r>
            <w:r w:rsidR="00F46F5F">
              <w:rPr>
                <w:rFonts w:eastAsia="Times New Roman"/>
                <w:lang w:eastAsia="es-CL"/>
              </w:rPr>
              <w:t xml:space="preserve"> (Fotografía 6)</w:t>
            </w:r>
            <w:r w:rsidR="00796E01">
              <w:rPr>
                <w:rFonts w:eastAsia="Times New Roman"/>
                <w:lang w:eastAsia="es-CL"/>
              </w:rPr>
              <w:t>.</w:t>
            </w:r>
            <w:r w:rsidR="00703449">
              <w:rPr>
                <w:rFonts w:eastAsia="Times New Roman"/>
                <w:lang w:eastAsia="es-CL"/>
              </w:rPr>
              <w:t xml:space="preserve"> </w:t>
            </w:r>
            <w:r w:rsidR="00543739">
              <w:rPr>
                <w:rFonts w:eastAsia="Times New Roman"/>
                <w:lang w:eastAsia="es-CL"/>
              </w:rPr>
              <w:t>Se tuvo a la vista y se tomó registro fotográfico</w:t>
            </w:r>
            <w:r w:rsidR="00543739" w:rsidRPr="00497FDF">
              <w:rPr>
                <w:rFonts w:eastAsia="Times New Roman"/>
                <w:lang w:eastAsia="es-CL"/>
              </w:rPr>
              <w:t xml:space="preserve"> de informe de servicio técnico </w:t>
            </w:r>
            <w:proofErr w:type="spellStart"/>
            <w:r w:rsidR="00543739">
              <w:rPr>
                <w:rFonts w:eastAsia="Times New Roman"/>
                <w:lang w:eastAsia="es-CL"/>
              </w:rPr>
              <w:t>Keeper</w:t>
            </w:r>
            <w:proofErr w:type="spellEnd"/>
            <w:r w:rsidR="00543739">
              <w:rPr>
                <w:rFonts w:eastAsia="Times New Roman"/>
                <w:lang w:eastAsia="es-CL"/>
              </w:rPr>
              <w:t xml:space="preserve"> N°3613 del 08 de abril de 2019</w:t>
            </w:r>
            <w:r w:rsidR="00543739" w:rsidRPr="00497FDF">
              <w:rPr>
                <w:rFonts w:eastAsia="Times New Roman"/>
                <w:lang w:eastAsia="es-CL"/>
              </w:rPr>
              <w:t>, efectuado a la PTAS (Anexo 1)</w:t>
            </w:r>
            <w:r w:rsidR="00543739">
              <w:rPr>
                <w:rFonts w:eastAsia="Times New Roman"/>
                <w:lang w:eastAsia="es-CL"/>
              </w:rPr>
              <w:t xml:space="preserve">, se dejó constancia en el acta de inspección.  </w:t>
            </w:r>
          </w:p>
          <w:p w:rsidR="00015367" w:rsidRPr="0088171C" w:rsidRDefault="00015367" w:rsidP="00F9314A">
            <w:pPr>
              <w:jc w:val="both"/>
            </w:pPr>
          </w:p>
        </w:tc>
      </w:tr>
      <w:bookmarkEnd w:id="221"/>
    </w:tbl>
    <w:p w:rsidR="00642880" w:rsidRDefault="00642880" w:rsidP="001B64C3"/>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796E01" w:rsidTr="00F931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rsidR="00796E01" w:rsidRDefault="00796E01" w:rsidP="00F9314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Registros </w:t>
            </w:r>
          </w:p>
        </w:tc>
      </w:tr>
      <w:tr w:rsidR="00796E01" w:rsidTr="00F9314A">
        <w:trPr>
          <w:trHeight w:val="70"/>
          <w:jc w:val="center"/>
        </w:trPr>
        <w:tc>
          <w:tcPr>
            <w:tcW w:w="2558" w:type="pct"/>
            <w:gridSpan w:val="2"/>
            <w:tcBorders>
              <w:top w:val="nil"/>
              <w:left w:val="single" w:sz="4" w:space="0" w:color="auto"/>
              <w:bottom w:val="nil"/>
              <w:right w:val="single" w:sz="4" w:space="0" w:color="auto"/>
            </w:tcBorders>
            <w:noWrap/>
            <w:vAlign w:val="center"/>
            <w:hideMark/>
          </w:tcPr>
          <w:p w:rsidR="00796E01" w:rsidRDefault="00703449" w:rsidP="00F9314A">
            <w:pPr>
              <w:spacing w:after="0"/>
              <w:jc w:val="center"/>
            </w:pPr>
            <w:r>
              <w:rPr>
                <w:noProof/>
              </w:rPr>
              <w:drawing>
                <wp:anchor distT="0" distB="0" distL="114300" distR="114300" simplePos="0" relativeHeight="252083200" behindDoc="0" locked="0" layoutInCell="1" allowOverlap="1" wp14:anchorId="4930E058">
                  <wp:simplePos x="0" y="0"/>
                  <wp:positionH relativeFrom="column">
                    <wp:posOffset>203200</wp:posOffset>
                  </wp:positionH>
                  <wp:positionV relativeFrom="paragraph">
                    <wp:posOffset>30480</wp:posOffset>
                  </wp:positionV>
                  <wp:extent cx="3606800" cy="2132965"/>
                  <wp:effectExtent l="0" t="0" r="0" b="63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606800" cy="2132965"/>
                          </a:xfrm>
                          <a:prstGeom prst="rect">
                            <a:avLst/>
                          </a:prstGeom>
                        </pic:spPr>
                      </pic:pic>
                    </a:graphicData>
                  </a:graphic>
                  <wp14:sizeRelH relativeFrom="page">
                    <wp14:pctWidth>0</wp14:pctWidth>
                  </wp14:sizeRelH>
                  <wp14:sizeRelV relativeFrom="page">
                    <wp14:pctHeight>0</wp14:pctHeight>
                  </wp14:sizeRelV>
                </wp:anchor>
              </w:drawing>
            </w:r>
          </w:p>
          <w:p w:rsidR="00796E01" w:rsidRDefault="00796E01" w:rsidP="00F9314A">
            <w:pPr>
              <w:spacing w:after="0"/>
              <w:jc w:val="center"/>
            </w:pPr>
          </w:p>
          <w:p w:rsidR="00796E01" w:rsidRDefault="00796E01" w:rsidP="00F9314A">
            <w:pPr>
              <w:spacing w:after="0"/>
              <w:jc w:val="center"/>
            </w:pPr>
          </w:p>
          <w:p w:rsidR="00796E01" w:rsidRDefault="00796E01" w:rsidP="00F9314A">
            <w:pPr>
              <w:spacing w:after="0"/>
              <w:jc w:val="center"/>
            </w:pPr>
          </w:p>
          <w:p w:rsidR="00796E01" w:rsidRDefault="00796E01" w:rsidP="00F9314A">
            <w:pPr>
              <w:spacing w:after="0"/>
              <w:jc w:val="center"/>
            </w:pPr>
          </w:p>
          <w:p w:rsidR="00796E01" w:rsidRDefault="00796E01" w:rsidP="00F9314A">
            <w:pPr>
              <w:spacing w:after="0"/>
              <w:jc w:val="center"/>
            </w:pPr>
          </w:p>
          <w:p w:rsidR="00796E01" w:rsidRDefault="00796E01" w:rsidP="00F9314A">
            <w:pPr>
              <w:spacing w:after="0"/>
              <w:jc w:val="center"/>
            </w:pPr>
          </w:p>
          <w:p w:rsidR="00796E01" w:rsidRDefault="00796E01" w:rsidP="00F9314A">
            <w:pPr>
              <w:spacing w:after="0"/>
              <w:jc w:val="center"/>
            </w:pPr>
          </w:p>
          <w:p w:rsidR="00796E01" w:rsidRDefault="00796E01" w:rsidP="00F9314A">
            <w:pPr>
              <w:spacing w:after="0"/>
              <w:jc w:val="center"/>
            </w:pPr>
          </w:p>
          <w:p w:rsidR="00796E01" w:rsidRDefault="00796E01" w:rsidP="00F9314A">
            <w:pPr>
              <w:spacing w:after="0"/>
              <w:jc w:val="center"/>
            </w:pPr>
          </w:p>
          <w:p w:rsidR="00796E01" w:rsidRDefault="00796E01" w:rsidP="00F9314A">
            <w:pPr>
              <w:spacing w:after="0"/>
              <w:jc w:val="center"/>
            </w:pPr>
          </w:p>
          <w:p w:rsidR="00796E01" w:rsidRDefault="00796E01" w:rsidP="00F9314A">
            <w:pPr>
              <w:spacing w:after="0"/>
              <w:jc w:val="center"/>
            </w:pPr>
          </w:p>
        </w:tc>
        <w:tc>
          <w:tcPr>
            <w:tcW w:w="2442" w:type="pct"/>
            <w:gridSpan w:val="2"/>
            <w:tcBorders>
              <w:top w:val="nil"/>
              <w:left w:val="single" w:sz="4" w:space="0" w:color="auto"/>
              <w:bottom w:val="nil"/>
              <w:right w:val="single" w:sz="4" w:space="0" w:color="auto"/>
            </w:tcBorders>
            <w:noWrap/>
            <w:vAlign w:val="center"/>
            <w:hideMark/>
          </w:tcPr>
          <w:p w:rsidR="00796E01" w:rsidRDefault="00796E01" w:rsidP="00F9314A">
            <w:pPr>
              <w:spacing w:after="0" w:line="240" w:lineRule="auto"/>
              <w:jc w:val="center"/>
              <w:rPr>
                <w:noProof/>
              </w:rPr>
            </w:pPr>
            <w:r>
              <w:rPr>
                <w:noProof/>
              </w:rPr>
              <w:drawing>
                <wp:anchor distT="0" distB="0" distL="114300" distR="114300" simplePos="0" relativeHeight="252082176" behindDoc="0" locked="0" layoutInCell="1" allowOverlap="1" wp14:anchorId="3B4FC778">
                  <wp:simplePos x="0" y="0"/>
                  <wp:positionH relativeFrom="column">
                    <wp:posOffset>237490</wp:posOffset>
                  </wp:positionH>
                  <wp:positionV relativeFrom="paragraph">
                    <wp:posOffset>-1270</wp:posOffset>
                  </wp:positionV>
                  <wp:extent cx="3427095" cy="2153285"/>
                  <wp:effectExtent l="0" t="0" r="190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27095" cy="2153285"/>
                          </a:xfrm>
                          <a:prstGeom prst="rect">
                            <a:avLst/>
                          </a:prstGeom>
                        </pic:spPr>
                      </pic:pic>
                    </a:graphicData>
                  </a:graphic>
                  <wp14:sizeRelH relativeFrom="page">
                    <wp14:pctWidth>0</wp14:pctWidth>
                  </wp14:sizeRelH>
                  <wp14:sizeRelV relativeFrom="page">
                    <wp14:pctHeight>0</wp14:pctHeight>
                  </wp14:sizeRelV>
                </wp:anchor>
              </w:drawing>
            </w:r>
          </w:p>
          <w:p w:rsidR="00796E01" w:rsidRDefault="00796E01" w:rsidP="00F9314A">
            <w:pPr>
              <w:spacing w:after="0" w:line="240" w:lineRule="auto"/>
              <w:jc w:val="center"/>
              <w:rPr>
                <w:rFonts w:ascii="Calibri" w:eastAsia="Times New Roman" w:hAnsi="Calibri" w:cs="Times New Roman"/>
                <w:color w:val="000000"/>
                <w:sz w:val="20"/>
                <w:szCs w:val="20"/>
                <w:lang w:eastAsia="es-CL"/>
              </w:rPr>
            </w:pPr>
          </w:p>
        </w:tc>
      </w:tr>
      <w:tr w:rsidR="00796E01" w:rsidTr="00F9314A">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rsidR="00796E01" w:rsidRDefault="00796E01" w:rsidP="00F9314A">
            <w:pPr>
              <w:spacing w:after="0" w:line="240" w:lineRule="auto"/>
              <w:contextualSpacing/>
              <w:outlineLvl w:val="1"/>
              <w:rPr>
                <w:rFonts w:ascii="Calibri" w:eastAsia="Times New Roman" w:hAnsi="Calibri" w:cs="Calibri"/>
                <w:b/>
                <w:color w:val="000000"/>
                <w:sz w:val="18"/>
                <w:szCs w:val="18"/>
                <w:lang w:eastAsia="es-CL"/>
              </w:rPr>
            </w:pPr>
            <w:bookmarkStart w:id="222" w:name="_Toc24380862"/>
            <w:bookmarkStart w:id="223" w:name="_Toc24381485"/>
            <w:bookmarkStart w:id="224" w:name="_Toc24448183"/>
            <w:r>
              <w:rPr>
                <w:rFonts w:ascii="Calibri" w:eastAsia="Calibri" w:hAnsi="Calibri" w:cs="Calibri"/>
                <w:b/>
                <w:sz w:val="18"/>
                <w:szCs w:val="20"/>
              </w:rPr>
              <w:t xml:space="preserve">Fotografía </w:t>
            </w:r>
            <w:r w:rsidR="00F46F5F">
              <w:rPr>
                <w:rFonts w:ascii="Calibri" w:eastAsia="Calibri" w:hAnsi="Calibri" w:cs="Calibri"/>
                <w:b/>
                <w:sz w:val="18"/>
                <w:szCs w:val="20"/>
              </w:rPr>
              <w:t>5</w:t>
            </w:r>
            <w:bookmarkEnd w:id="222"/>
            <w:bookmarkEnd w:id="223"/>
            <w:bookmarkEnd w:id="224"/>
          </w:p>
        </w:tc>
        <w:tc>
          <w:tcPr>
            <w:tcW w:w="1240" w:type="pct"/>
            <w:tcBorders>
              <w:top w:val="single" w:sz="4" w:space="0" w:color="auto"/>
              <w:left w:val="single" w:sz="4" w:space="0" w:color="auto"/>
              <w:bottom w:val="single" w:sz="4" w:space="0" w:color="auto"/>
              <w:right w:val="single" w:sz="4" w:space="0" w:color="000000"/>
            </w:tcBorders>
            <w:noWrap/>
            <w:vAlign w:val="center"/>
            <w:hideMark/>
          </w:tcPr>
          <w:p w:rsidR="00796E01" w:rsidRDefault="00796E01"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r>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noWrap/>
            <w:vAlign w:val="center"/>
            <w:hideMark/>
          </w:tcPr>
          <w:p w:rsidR="00796E01" w:rsidRDefault="00796E01" w:rsidP="00F9314A">
            <w:pPr>
              <w:spacing w:after="0" w:line="240" w:lineRule="auto"/>
              <w:contextualSpacing/>
              <w:outlineLvl w:val="1"/>
              <w:rPr>
                <w:rFonts w:ascii="Calibri" w:eastAsia="Calibri" w:hAnsi="Calibri" w:cs="Calibri"/>
                <w:b/>
                <w:sz w:val="18"/>
                <w:szCs w:val="18"/>
              </w:rPr>
            </w:pPr>
            <w:bookmarkStart w:id="225" w:name="_Toc24380863"/>
            <w:bookmarkStart w:id="226" w:name="_Toc24381486"/>
            <w:bookmarkStart w:id="227" w:name="_Toc24448184"/>
            <w:r>
              <w:rPr>
                <w:rFonts w:ascii="Calibri" w:eastAsia="Calibri" w:hAnsi="Calibri" w:cs="Calibri"/>
                <w:b/>
                <w:sz w:val="18"/>
                <w:szCs w:val="20"/>
              </w:rPr>
              <w:t xml:space="preserve">Fotografía </w:t>
            </w:r>
            <w:r w:rsidR="00F46F5F">
              <w:rPr>
                <w:rFonts w:ascii="Calibri" w:eastAsia="Calibri" w:hAnsi="Calibri" w:cs="Calibri"/>
                <w:b/>
                <w:sz w:val="18"/>
                <w:szCs w:val="20"/>
              </w:rPr>
              <w:t>6</w:t>
            </w:r>
            <w:bookmarkEnd w:id="225"/>
            <w:bookmarkEnd w:id="226"/>
            <w:bookmarkEnd w:id="227"/>
          </w:p>
        </w:tc>
        <w:tc>
          <w:tcPr>
            <w:tcW w:w="1304" w:type="pct"/>
            <w:tcBorders>
              <w:top w:val="single" w:sz="4" w:space="0" w:color="auto"/>
              <w:left w:val="single" w:sz="4" w:space="0" w:color="auto"/>
              <w:bottom w:val="single" w:sz="4" w:space="0" w:color="auto"/>
              <w:right w:val="single" w:sz="4" w:space="0" w:color="000000"/>
            </w:tcBorders>
            <w:noWrap/>
            <w:vAlign w:val="center"/>
            <w:hideMark/>
          </w:tcPr>
          <w:p w:rsidR="00796E01" w:rsidRDefault="00796E01"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p>
        </w:tc>
      </w:tr>
      <w:tr w:rsidR="00796E01" w:rsidTr="00F9314A">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rsidR="00796E01" w:rsidRDefault="00796E01"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341D0D">
              <w:rPr>
                <w:rFonts w:ascii="Calibri" w:eastAsia="Times New Roman" w:hAnsi="Calibri" w:cs="Times New Roman"/>
                <w:color w:val="000000"/>
                <w:sz w:val="18"/>
                <w:szCs w:val="18"/>
                <w:lang w:eastAsia="es-CL"/>
              </w:rPr>
              <w:t xml:space="preserve">PTAS Mariner </w:t>
            </w:r>
            <w:proofErr w:type="spellStart"/>
            <w:r w:rsidR="00341D0D">
              <w:rPr>
                <w:rFonts w:ascii="Calibri" w:eastAsia="Times New Roman" w:hAnsi="Calibri" w:cs="Times New Roman"/>
                <w:color w:val="000000"/>
                <w:sz w:val="18"/>
                <w:szCs w:val="18"/>
                <w:lang w:eastAsia="es-CL"/>
              </w:rPr>
              <w:t>Omnipure</w:t>
            </w:r>
            <w:proofErr w:type="spellEnd"/>
            <w:r w:rsidR="00341D0D">
              <w:rPr>
                <w:rFonts w:ascii="Calibri" w:eastAsia="Times New Roman" w:hAnsi="Calibri" w:cs="Times New Roman"/>
                <w:color w:val="000000"/>
                <w:sz w:val="18"/>
                <w:szCs w:val="18"/>
                <w:lang w:eastAsia="es-CL"/>
              </w:rPr>
              <w:t>, ubicada en pontón de habitabilidad.</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rsidR="00796E01" w:rsidRDefault="00796E01"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341D0D">
              <w:rPr>
                <w:rFonts w:ascii="Calibri" w:eastAsia="Times New Roman" w:hAnsi="Calibri" w:cs="Times New Roman"/>
                <w:color w:val="000000"/>
                <w:sz w:val="18"/>
                <w:szCs w:val="18"/>
                <w:lang w:eastAsia="es-CL"/>
              </w:rPr>
              <w:t xml:space="preserve">Punto de descargase aprecia sin cambios de coloración, ni presencia de sólidos o desechos. </w:t>
            </w:r>
            <w:r>
              <w:rPr>
                <w:rFonts w:ascii="Calibri" w:eastAsia="Times New Roman" w:hAnsi="Calibri" w:cs="Times New Roman"/>
                <w:color w:val="000000"/>
                <w:sz w:val="18"/>
                <w:szCs w:val="18"/>
                <w:lang w:eastAsia="es-CL"/>
              </w:rPr>
              <w:t xml:space="preserve"> </w:t>
            </w:r>
          </w:p>
        </w:tc>
      </w:tr>
      <w:tr w:rsidR="00796E01" w:rsidTr="00F9314A">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96E01" w:rsidRDefault="00796E01" w:rsidP="00F9314A">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96E01" w:rsidRDefault="00796E01" w:rsidP="00F9314A">
            <w:pPr>
              <w:spacing w:after="0"/>
              <w:rPr>
                <w:rFonts w:ascii="Calibri" w:eastAsia="Times New Roman" w:hAnsi="Calibri" w:cs="Times New Roman"/>
                <w:b/>
                <w:color w:val="000000"/>
                <w:sz w:val="18"/>
                <w:szCs w:val="18"/>
                <w:lang w:eastAsia="es-CL"/>
              </w:rPr>
            </w:pPr>
          </w:p>
        </w:tc>
      </w:tr>
    </w:tbl>
    <w:p w:rsidR="00993F7C" w:rsidRDefault="00993F7C" w:rsidP="00543739">
      <w:pPr>
        <w:rPr>
          <w:b/>
          <w:bCs/>
        </w:rPr>
      </w:pPr>
    </w:p>
    <w:p w:rsidR="00341D0D" w:rsidRPr="00397848" w:rsidRDefault="00397848" w:rsidP="00397848">
      <w:pPr>
        <w:pStyle w:val="Ttulo2"/>
        <w:rPr>
          <w:bCs/>
        </w:rPr>
      </w:pPr>
      <w:bookmarkStart w:id="228" w:name="_Toc24448185"/>
      <w:r>
        <w:lastRenderedPageBreak/>
        <w:t>LI</w:t>
      </w:r>
      <w:r w:rsidR="00451580" w:rsidRPr="00397848">
        <w:rPr>
          <w:bCs/>
        </w:rPr>
        <w:t>MPIEZA DEL BORDE COSTERO</w:t>
      </w:r>
      <w:bookmarkEnd w:id="228"/>
    </w:p>
    <w:tbl>
      <w:tblPr>
        <w:tblStyle w:val="Tablaconcuadrcula"/>
        <w:tblW w:w="5001" w:type="pct"/>
        <w:tblLook w:val="04A0" w:firstRow="1" w:lastRow="0" w:firstColumn="1" w:lastColumn="0" w:noHBand="0" w:noVBand="1"/>
      </w:tblPr>
      <w:tblGrid>
        <w:gridCol w:w="3768"/>
        <w:gridCol w:w="9797"/>
      </w:tblGrid>
      <w:tr w:rsidR="00341D0D" w:rsidRPr="0088171C" w:rsidTr="00F9314A">
        <w:trPr>
          <w:trHeight w:val="142"/>
        </w:trPr>
        <w:tc>
          <w:tcPr>
            <w:tcW w:w="1389" w:type="pct"/>
          </w:tcPr>
          <w:p w:rsidR="00341D0D" w:rsidRPr="0088171C" w:rsidRDefault="00341D0D" w:rsidP="00F9314A">
            <w:pPr>
              <w:rPr>
                <w:lang w:val="es-CL"/>
              </w:rPr>
            </w:pPr>
            <w:r w:rsidRPr="0088171C">
              <w:rPr>
                <w:rFonts w:eastAsia="Times New Roman"/>
                <w:b/>
                <w:bCs/>
                <w:lang w:eastAsia="es-CL"/>
              </w:rPr>
              <w:t xml:space="preserve">Número de hecho constatado: </w:t>
            </w:r>
            <w:r w:rsidR="00451580">
              <w:rPr>
                <w:rFonts w:eastAsia="Times New Roman"/>
                <w:b/>
                <w:bCs/>
                <w:lang w:eastAsia="es-CL"/>
              </w:rPr>
              <w:t>7</w:t>
            </w:r>
          </w:p>
        </w:tc>
        <w:tc>
          <w:tcPr>
            <w:tcW w:w="3611" w:type="pct"/>
          </w:tcPr>
          <w:p w:rsidR="00341D0D" w:rsidRPr="0088171C" w:rsidRDefault="00341D0D" w:rsidP="00F9314A">
            <w:r w:rsidRPr="0088171C">
              <w:rPr>
                <w:rFonts w:eastAsia="Times New Roman"/>
                <w:b/>
                <w:bCs/>
                <w:lang w:eastAsia="es-CL"/>
              </w:rPr>
              <w:t>Estación N°</w:t>
            </w:r>
            <w:r w:rsidRPr="0088171C">
              <w:rPr>
                <w:rFonts w:eastAsia="Times New Roman"/>
                <w:lang w:eastAsia="es-CL"/>
              </w:rPr>
              <w:t>:</w:t>
            </w:r>
            <w:r w:rsidR="00451580">
              <w:rPr>
                <w:rFonts w:eastAsia="Times New Roman"/>
                <w:lang w:eastAsia="es-CL"/>
              </w:rPr>
              <w:t>8</w:t>
            </w:r>
          </w:p>
        </w:tc>
      </w:tr>
      <w:tr w:rsidR="00341D0D" w:rsidRPr="0088171C" w:rsidTr="00F9314A">
        <w:trPr>
          <w:trHeight w:val="627"/>
        </w:trPr>
        <w:tc>
          <w:tcPr>
            <w:tcW w:w="5000" w:type="pct"/>
            <w:gridSpan w:val="2"/>
          </w:tcPr>
          <w:p w:rsidR="00341D0D" w:rsidRPr="0088171C" w:rsidRDefault="00341D0D" w:rsidP="00F9314A">
            <w:pPr>
              <w:rPr>
                <w:b/>
              </w:rPr>
            </w:pPr>
            <w:r w:rsidRPr="0088171C">
              <w:rPr>
                <w:b/>
              </w:rPr>
              <w:t xml:space="preserve">Exigencia (s): </w:t>
            </w:r>
          </w:p>
          <w:p w:rsidR="00341D0D" w:rsidRPr="0088171C" w:rsidRDefault="00341D0D" w:rsidP="00F9314A">
            <w:pPr>
              <w:rPr>
                <w:b/>
              </w:rPr>
            </w:pPr>
            <w:r w:rsidRPr="0088171C">
              <w:rPr>
                <w:b/>
              </w:rPr>
              <w:t>RCA N°163/2012 Considerando 3.11.</w:t>
            </w:r>
            <w:r>
              <w:rPr>
                <w:b/>
              </w:rPr>
              <w:t>4</w:t>
            </w:r>
            <w:r w:rsidRPr="0088171C">
              <w:rPr>
                <w:b/>
              </w:rPr>
              <w:t>.</w:t>
            </w:r>
            <w:r w:rsidR="00451580">
              <w:rPr>
                <w:b/>
              </w:rPr>
              <w:t>3</w:t>
            </w:r>
            <w:r>
              <w:rPr>
                <w:b/>
              </w:rPr>
              <w:t xml:space="preserve"> </w:t>
            </w:r>
            <w:r w:rsidR="00451580">
              <w:rPr>
                <w:b/>
              </w:rPr>
              <w:t>Residuos Sólidos</w:t>
            </w:r>
          </w:p>
          <w:p w:rsidR="00341D0D" w:rsidRDefault="00451580" w:rsidP="00451580">
            <w:pPr>
              <w:jc w:val="both"/>
              <w:rPr>
                <w:bCs/>
              </w:rPr>
            </w:pPr>
            <w:r>
              <w:rPr>
                <w:bCs/>
              </w:rPr>
              <w:t>“</w:t>
            </w:r>
            <w:r w:rsidRPr="00451580">
              <w:rPr>
                <w:bCs/>
                <w:u w:val="single"/>
              </w:rPr>
              <w:t>Limpieza del borde Costero</w:t>
            </w:r>
            <w:r>
              <w:rPr>
                <w:bCs/>
              </w:rPr>
              <w:t xml:space="preserve">. Se realizará con una periodicidad mensual y consistirá en trasladarse en bote a la playa y colectar la basura encontrada en bolsas plásticas, </w:t>
            </w:r>
            <w:r w:rsidRPr="00451580">
              <w:rPr>
                <w:bCs/>
              </w:rPr>
              <w:t>las que serán depositadas en tachos herméticos debidamente rotulados de residuos domiciliarios</w:t>
            </w:r>
            <w:r>
              <w:rPr>
                <w:bCs/>
              </w:rPr>
              <w:t xml:space="preserve">…” “El titular se compromete a retirar los </w:t>
            </w:r>
            <w:r w:rsidR="001F44E0">
              <w:rPr>
                <w:bCs/>
              </w:rPr>
              <w:t>residuos</w:t>
            </w:r>
            <w:r>
              <w:rPr>
                <w:bCs/>
              </w:rPr>
              <w:t xml:space="preserve"> domiciliarios cada 7 días con el fin de evitar la formación de focos de insalubridad.”</w:t>
            </w:r>
          </w:p>
          <w:p w:rsidR="00543739" w:rsidRPr="0088171C" w:rsidRDefault="00543739" w:rsidP="00451580">
            <w:pPr>
              <w:jc w:val="both"/>
              <w:rPr>
                <w:b/>
              </w:rPr>
            </w:pPr>
          </w:p>
        </w:tc>
      </w:tr>
      <w:tr w:rsidR="00341D0D" w:rsidRPr="0088171C" w:rsidTr="00F9314A">
        <w:trPr>
          <w:trHeight w:val="1037"/>
        </w:trPr>
        <w:tc>
          <w:tcPr>
            <w:tcW w:w="5000" w:type="pct"/>
            <w:gridSpan w:val="2"/>
          </w:tcPr>
          <w:p w:rsidR="00341D0D" w:rsidRPr="0088171C" w:rsidRDefault="00341D0D" w:rsidP="00F9314A">
            <w:r w:rsidRPr="0088171C">
              <w:rPr>
                <w:b/>
              </w:rPr>
              <w:t>Hecho (s):</w:t>
            </w:r>
            <w:r w:rsidRPr="0088171C">
              <w:t xml:space="preserve"> </w:t>
            </w:r>
          </w:p>
          <w:p w:rsidR="00341D0D" w:rsidRDefault="00341D0D" w:rsidP="00F9314A">
            <w:pPr>
              <w:jc w:val="both"/>
              <w:rPr>
                <w:rFonts w:eastAsia="Times New Roman"/>
                <w:lang w:eastAsia="es-CL"/>
              </w:rPr>
            </w:pPr>
            <w:r w:rsidRPr="0088171C">
              <w:rPr>
                <w:rFonts w:eastAsia="Times New Roman"/>
                <w:lang w:eastAsia="es-CL"/>
              </w:rPr>
              <w:t>En Fiscalización efectuada con fecha 20 de agosto de 201</w:t>
            </w:r>
            <w:r>
              <w:rPr>
                <w:rFonts w:eastAsia="Times New Roman"/>
                <w:lang w:eastAsia="es-CL"/>
              </w:rPr>
              <w:t xml:space="preserve">9, se </w:t>
            </w:r>
            <w:r w:rsidR="001F44E0">
              <w:rPr>
                <w:rFonts w:eastAsia="Times New Roman"/>
                <w:lang w:eastAsia="es-CL"/>
              </w:rPr>
              <w:t xml:space="preserve">tuvo a la vista registros de limpieza de playas, </w:t>
            </w:r>
            <w:r w:rsidR="000574FB">
              <w:rPr>
                <w:rFonts w:eastAsia="Times New Roman"/>
                <w:lang w:eastAsia="es-CL"/>
              </w:rPr>
              <w:t xml:space="preserve">habiéndose realizado </w:t>
            </w:r>
            <w:r w:rsidR="001F44E0">
              <w:rPr>
                <w:rFonts w:eastAsia="Times New Roman"/>
                <w:lang w:eastAsia="es-CL"/>
              </w:rPr>
              <w:t>el último el 21 de julio de 2019</w:t>
            </w:r>
            <w:r w:rsidR="00C001B6">
              <w:rPr>
                <w:rFonts w:eastAsia="Times New Roman"/>
                <w:lang w:eastAsia="es-CL"/>
              </w:rPr>
              <w:t xml:space="preserve"> (Fotografía </w:t>
            </w:r>
            <w:r w:rsidR="00F46F5F">
              <w:rPr>
                <w:rFonts w:eastAsia="Times New Roman"/>
                <w:lang w:eastAsia="es-CL"/>
              </w:rPr>
              <w:t>9</w:t>
            </w:r>
            <w:r w:rsidR="001143EF">
              <w:rPr>
                <w:rFonts w:eastAsia="Times New Roman"/>
                <w:lang w:eastAsia="es-CL"/>
              </w:rPr>
              <w:t>)</w:t>
            </w:r>
            <w:r w:rsidR="001F44E0">
              <w:rPr>
                <w:rFonts w:eastAsia="Times New Roman"/>
                <w:lang w:eastAsia="es-CL"/>
              </w:rPr>
              <w:t xml:space="preserve">. En </w:t>
            </w:r>
            <w:r w:rsidR="00C001B6">
              <w:rPr>
                <w:rFonts w:eastAsia="Times New Roman"/>
                <w:lang w:eastAsia="es-CL"/>
              </w:rPr>
              <w:t xml:space="preserve">la inspección </w:t>
            </w:r>
            <w:r w:rsidR="001F44E0">
              <w:rPr>
                <w:rFonts w:eastAsia="Times New Roman"/>
                <w:lang w:eastAsia="es-CL"/>
              </w:rPr>
              <w:t>del borde costero</w:t>
            </w:r>
            <w:r w:rsidR="00C001B6">
              <w:rPr>
                <w:rFonts w:eastAsia="Times New Roman"/>
                <w:lang w:eastAsia="es-CL"/>
              </w:rPr>
              <w:t xml:space="preserve"> aledaño a la concesión, se constató la existencia de un flotador sobre la línea de la costa (Fotografía</w:t>
            </w:r>
            <w:r w:rsidR="001143EF">
              <w:rPr>
                <w:rFonts w:eastAsia="Times New Roman"/>
                <w:lang w:eastAsia="es-CL"/>
              </w:rPr>
              <w:t xml:space="preserve"> </w:t>
            </w:r>
            <w:r w:rsidR="005A5131">
              <w:rPr>
                <w:rFonts w:eastAsia="Times New Roman"/>
                <w:lang w:eastAsia="es-CL"/>
              </w:rPr>
              <w:t>7</w:t>
            </w:r>
            <w:r w:rsidR="00C001B6">
              <w:rPr>
                <w:rFonts w:eastAsia="Times New Roman"/>
                <w:lang w:eastAsia="es-CL"/>
              </w:rPr>
              <w:t>) y estructuras metálicas hundidas en la cercanía de la costa, las cuales estaban demarcadas mediante un cabo y una botella plástica como flotador</w:t>
            </w:r>
            <w:r w:rsidR="00993F7C">
              <w:rPr>
                <w:rFonts w:eastAsia="Times New Roman"/>
                <w:lang w:eastAsia="es-CL"/>
              </w:rPr>
              <w:t>.</w:t>
            </w:r>
            <w:r w:rsidR="00C001B6">
              <w:rPr>
                <w:rFonts w:eastAsia="Times New Roman"/>
                <w:lang w:eastAsia="es-CL"/>
              </w:rPr>
              <w:t xml:space="preserve"> </w:t>
            </w:r>
          </w:p>
          <w:p w:rsidR="00C001B6" w:rsidRDefault="00C001B6" w:rsidP="00F9314A">
            <w:pPr>
              <w:jc w:val="both"/>
              <w:rPr>
                <w:rFonts w:eastAsia="Times New Roman"/>
                <w:lang w:eastAsia="es-CL"/>
              </w:rPr>
            </w:pPr>
          </w:p>
          <w:p w:rsidR="00C001B6" w:rsidRDefault="00C001B6" w:rsidP="002C26D9">
            <w:pPr>
              <w:jc w:val="both"/>
            </w:pPr>
            <w:r w:rsidRPr="00C001B6">
              <w:t xml:space="preserve">Con fecha 28 de agosto de 2019 el titular ingreso carta a la SMA (Anexo 4), </w:t>
            </w:r>
            <w:r w:rsidR="002C26D9">
              <w:t xml:space="preserve">adjuntando informe de levantamiento de observaciones, donde acredita el retiro </w:t>
            </w:r>
            <w:r w:rsidR="00993F7C">
              <w:t xml:space="preserve">al día siguiente </w:t>
            </w:r>
            <w:r w:rsidR="002C26D9">
              <w:t xml:space="preserve">de boya y estructuras metálicas encontradas en la </w:t>
            </w:r>
            <w:r w:rsidR="00993F7C">
              <w:t>f</w:t>
            </w:r>
            <w:r w:rsidR="002C26D9">
              <w:t>iscalización, como medios probatorios anexa fotografías</w:t>
            </w:r>
            <w:r w:rsidR="001143EF">
              <w:t xml:space="preserve"> (</w:t>
            </w:r>
            <w:proofErr w:type="gramStart"/>
            <w:r w:rsidR="005A5131">
              <w:t>Fotografía</w:t>
            </w:r>
            <w:r w:rsidR="00993F7C">
              <w:t xml:space="preserve">s </w:t>
            </w:r>
            <w:r w:rsidR="001143EF">
              <w:t xml:space="preserve"> </w:t>
            </w:r>
            <w:r w:rsidR="00993F7C">
              <w:t>9</w:t>
            </w:r>
            <w:proofErr w:type="gramEnd"/>
            <w:r w:rsidR="00993F7C">
              <w:t xml:space="preserve"> y 10</w:t>
            </w:r>
            <w:r w:rsidR="001143EF">
              <w:t>)</w:t>
            </w:r>
            <w:r w:rsidR="002C26D9">
              <w:t xml:space="preserve"> y guía de despacho N°841845</w:t>
            </w:r>
            <w:r>
              <w:t xml:space="preserve"> </w:t>
            </w:r>
            <w:r w:rsidR="002C26D9">
              <w:t>de fecha 26 de agosto de 2019</w:t>
            </w:r>
            <w:r w:rsidR="001143EF">
              <w:t xml:space="preserve"> (</w:t>
            </w:r>
            <w:r w:rsidR="00993F7C">
              <w:rPr>
                <w:rFonts w:cs="Calibri"/>
                <w:b/>
                <w:sz w:val="18"/>
              </w:rPr>
              <w:t>Fotografía 11</w:t>
            </w:r>
            <w:r w:rsidR="001143EF">
              <w:t>)</w:t>
            </w:r>
            <w:r w:rsidR="002C26D9">
              <w:t xml:space="preserve">. </w:t>
            </w:r>
          </w:p>
          <w:p w:rsidR="00543739" w:rsidRPr="0088171C" w:rsidRDefault="00543739" w:rsidP="002C26D9">
            <w:pPr>
              <w:jc w:val="both"/>
            </w:pPr>
          </w:p>
        </w:tc>
      </w:tr>
    </w:tbl>
    <w:p w:rsidR="00796E01" w:rsidRDefault="00796E01" w:rsidP="001B64C3"/>
    <w:p w:rsidR="002C26D9" w:rsidRDefault="002C26D9" w:rsidP="001B64C3"/>
    <w:p w:rsidR="002C26D9" w:rsidRDefault="002C26D9" w:rsidP="001B64C3"/>
    <w:p w:rsidR="002C26D9" w:rsidRDefault="002C26D9" w:rsidP="001B64C3"/>
    <w:p w:rsidR="002C26D9" w:rsidRDefault="002C26D9" w:rsidP="001B64C3"/>
    <w:p w:rsidR="002C26D9" w:rsidRDefault="002C26D9" w:rsidP="001B64C3"/>
    <w:p w:rsidR="002C26D9" w:rsidRDefault="002C26D9" w:rsidP="001B64C3"/>
    <w:p w:rsidR="002C26D9" w:rsidRDefault="002C26D9" w:rsidP="001B64C3"/>
    <w:p w:rsidR="002C26D9" w:rsidRDefault="002C26D9" w:rsidP="001B64C3"/>
    <w:p w:rsidR="002C26D9" w:rsidRDefault="002C26D9" w:rsidP="001B64C3"/>
    <w:p w:rsidR="00993F7C" w:rsidRDefault="00993F7C">
      <w:r>
        <w:br w:type="page"/>
      </w:r>
    </w:p>
    <w:tbl>
      <w:tblPr>
        <w:tblW w:w="5000" w:type="pct"/>
        <w:jc w:val="center"/>
        <w:tblCellMar>
          <w:left w:w="70" w:type="dxa"/>
          <w:right w:w="70" w:type="dxa"/>
        </w:tblCellMar>
        <w:tblLook w:val="04A0" w:firstRow="1" w:lastRow="0" w:firstColumn="1" w:lastColumn="0" w:noHBand="0" w:noVBand="1"/>
      </w:tblPr>
      <w:tblGrid>
        <w:gridCol w:w="3591"/>
        <w:gridCol w:w="3122"/>
        <w:gridCol w:w="3662"/>
        <w:gridCol w:w="3187"/>
      </w:tblGrid>
      <w:tr w:rsidR="002C26D9" w:rsidRPr="00D42470" w:rsidTr="00F931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26D9" w:rsidRPr="00D42470" w:rsidRDefault="002C26D9" w:rsidP="00F9314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2C26D9" w:rsidRPr="00D42470" w:rsidTr="00993F7C">
        <w:trPr>
          <w:trHeight w:val="2805"/>
          <w:jc w:val="center"/>
        </w:trPr>
        <w:tc>
          <w:tcPr>
            <w:tcW w:w="2475" w:type="pct"/>
            <w:gridSpan w:val="2"/>
            <w:tcBorders>
              <w:top w:val="nil"/>
              <w:left w:val="single" w:sz="4" w:space="0" w:color="auto"/>
              <w:right w:val="single" w:sz="4" w:space="0" w:color="auto"/>
            </w:tcBorders>
            <w:shd w:val="clear" w:color="auto" w:fill="auto"/>
            <w:noWrap/>
            <w:vAlign w:val="center"/>
            <w:hideMark/>
          </w:tcPr>
          <w:p w:rsidR="002C26D9" w:rsidRDefault="002C26D9" w:rsidP="00F9314A">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84224" behindDoc="0" locked="0" layoutInCell="1" allowOverlap="1" wp14:anchorId="1CA5A191">
                  <wp:simplePos x="0" y="0"/>
                  <wp:positionH relativeFrom="column">
                    <wp:posOffset>492760</wp:posOffset>
                  </wp:positionH>
                  <wp:positionV relativeFrom="paragraph">
                    <wp:posOffset>20955</wp:posOffset>
                  </wp:positionV>
                  <wp:extent cx="3409950" cy="1954530"/>
                  <wp:effectExtent l="0" t="0" r="0" b="762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09950" cy="1954530"/>
                          </a:xfrm>
                          <a:prstGeom prst="rect">
                            <a:avLst/>
                          </a:prstGeom>
                        </pic:spPr>
                      </pic:pic>
                    </a:graphicData>
                  </a:graphic>
                  <wp14:sizeRelH relativeFrom="page">
                    <wp14:pctWidth>0</wp14:pctWidth>
                  </wp14:sizeRelH>
                  <wp14:sizeRelV relativeFrom="page">
                    <wp14:pctHeight>0</wp14:pctHeight>
                  </wp14:sizeRelV>
                </wp:anchor>
              </w:drawing>
            </w: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Pr="00D42470" w:rsidRDefault="002C26D9" w:rsidP="00F9314A">
            <w:pPr>
              <w:spacing w:after="0" w:line="240" w:lineRule="auto"/>
              <w:jc w:val="center"/>
              <w:rPr>
                <w:rFonts w:ascii="Calibri" w:eastAsia="Times New Roman" w:hAnsi="Calibri" w:cs="Times New Roman"/>
                <w:color w:val="000000"/>
                <w:sz w:val="20"/>
                <w:szCs w:val="20"/>
                <w:lang w:eastAsia="es-CL"/>
              </w:rPr>
            </w:pPr>
          </w:p>
        </w:tc>
        <w:tc>
          <w:tcPr>
            <w:tcW w:w="2525" w:type="pct"/>
            <w:gridSpan w:val="2"/>
            <w:tcBorders>
              <w:top w:val="nil"/>
              <w:left w:val="single" w:sz="4" w:space="0" w:color="auto"/>
              <w:right w:val="single" w:sz="4" w:space="0" w:color="auto"/>
            </w:tcBorders>
            <w:shd w:val="clear" w:color="auto" w:fill="auto"/>
            <w:noWrap/>
            <w:vAlign w:val="center"/>
            <w:hideMark/>
          </w:tcPr>
          <w:p w:rsidR="002C26D9" w:rsidRPr="00D42470" w:rsidRDefault="002C26D9" w:rsidP="00F9314A">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85248" behindDoc="0" locked="0" layoutInCell="1" allowOverlap="1" wp14:anchorId="68D529F8">
                  <wp:simplePos x="0" y="0"/>
                  <wp:positionH relativeFrom="column">
                    <wp:posOffset>543560</wp:posOffset>
                  </wp:positionH>
                  <wp:positionV relativeFrom="paragraph">
                    <wp:posOffset>-8255</wp:posOffset>
                  </wp:positionV>
                  <wp:extent cx="2943225" cy="1953895"/>
                  <wp:effectExtent l="0" t="0" r="9525" b="825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43225" cy="1953895"/>
                          </a:xfrm>
                          <a:prstGeom prst="rect">
                            <a:avLst/>
                          </a:prstGeom>
                        </pic:spPr>
                      </pic:pic>
                    </a:graphicData>
                  </a:graphic>
                  <wp14:sizeRelH relativeFrom="page">
                    <wp14:pctWidth>0</wp14:pctWidth>
                  </wp14:sizeRelH>
                  <wp14:sizeRelV relativeFrom="page">
                    <wp14:pctHeight>0</wp14:pctHeight>
                  </wp14:sizeRelV>
                </wp:anchor>
              </w:drawing>
            </w:r>
          </w:p>
        </w:tc>
      </w:tr>
      <w:tr w:rsidR="002C26D9" w:rsidRPr="00D42470" w:rsidTr="00993F7C">
        <w:trPr>
          <w:trHeight w:val="300"/>
          <w:jc w:val="center"/>
        </w:trPr>
        <w:tc>
          <w:tcPr>
            <w:tcW w:w="1324" w:type="pct"/>
            <w:tcBorders>
              <w:top w:val="single" w:sz="4" w:space="0" w:color="auto"/>
              <w:left w:val="single" w:sz="4" w:space="0" w:color="auto"/>
              <w:bottom w:val="single" w:sz="4" w:space="0" w:color="auto"/>
              <w:right w:val="nil"/>
            </w:tcBorders>
            <w:shd w:val="clear" w:color="auto" w:fill="auto"/>
            <w:noWrap/>
            <w:vAlign w:val="center"/>
            <w:hideMark/>
          </w:tcPr>
          <w:p w:rsidR="002C26D9" w:rsidRPr="00D42470" w:rsidRDefault="002C26D9" w:rsidP="00F9314A">
            <w:pPr>
              <w:spacing w:after="0" w:line="240" w:lineRule="auto"/>
              <w:contextualSpacing/>
              <w:outlineLvl w:val="1"/>
              <w:rPr>
                <w:rFonts w:ascii="Calibri" w:eastAsia="Times New Roman" w:hAnsi="Calibri" w:cs="Calibri"/>
                <w:b/>
                <w:color w:val="000000"/>
                <w:sz w:val="18"/>
                <w:szCs w:val="20"/>
                <w:lang w:eastAsia="es-CL"/>
              </w:rPr>
            </w:pPr>
            <w:bookmarkStart w:id="229" w:name="_Toc353998127"/>
            <w:bookmarkStart w:id="230" w:name="_Toc353998200"/>
            <w:bookmarkStart w:id="231" w:name="_Toc382383551"/>
            <w:bookmarkStart w:id="232" w:name="_Toc382472373"/>
            <w:bookmarkStart w:id="233" w:name="_Toc390184283"/>
            <w:bookmarkStart w:id="234" w:name="_Toc390360014"/>
            <w:bookmarkStart w:id="235" w:name="_Toc390777035"/>
            <w:bookmarkStart w:id="236" w:name="_Toc447875246"/>
            <w:bookmarkStart w:id="237" w:name="_Toc448926736"/>
            <w:bookmarkStart w:id="238" w:name="_Toc448926925"/>
            <w:bookmarkStart w:id="239" w:name="_Toc448927013"/>
            <w:bookmarkStart w:id="240" w:name="_Toc448928076"/>
            <w:bookmarkStart w:id="241" w:name="_Toc449085424"/>
            <w:bookmarkStart w:id="242" w:name="_Toc449105982"/>
            <w:bookmarkStart w:id="243" w:name="_Toc449106098"/>
            <w:bookmarkStart w:id="244" w:name="_Toc24380864"/>
            <w:bookmarkStart w:id="245" w:name="_Toc24381488"/>
            <w:bookmarkStart w:id="246" w:name="_Toc24448186"/>
            <w:r w:rsidRPr="00D42470">
              <w:rPr>
                <w:rFonts w:ascii="Calibri" w:eastAsia="Calibri" w:hAnsi="Calibri" w:cs="Calibri"/>
                <w:b/>
                <w:sz w:val="18"/>
                <w:szCs w:val="20"/>
              </w:rPr>
              <w:t xml:space="preserve">Fotografía </w:t>
            </w:r>
            <w:r w:rsidR="00F46F5F">
              <w:rPr>
                <w:rFonts w:ascii="Calibri" w:eastAsia="Calibri" w:hAnsi="Calibri" w:cs="Calibri"/>
                <w:b/>
                <w:sz w:val="18"/>
                <w:szCs w:val="20"/>
              </w:rPr>
              <w:t>7</w:t>
            </w:r>
            <w:r w:rsidRPr="00D42470">
              <w:rPr>
                <w:rFonts w:ascii="Calibri" w:eastAsia="Calibri" w:hAnsi="Calibri" w:cs="Calibri"/>
                <w:b/>
                <w:sz w:val="18"/>
                <w:szCs w:val="20"/>
              </w:rPr>
              <w:t>.</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tc>
        <w:tc>
          <w:tcPr>
            <w:tcW w:w="11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DB49DF" w:rsidRPr="00DB49DF">
              <w:rPr>
                <w:rFonts w:ascii="Calibri" w:eastAsia="Times New Roman" w:hAnsi="Calibri" w:cs="Times New Roman"/>
                <w:sz w:val="18"/>
                <w:szCs w:val="18"/>
                <w:lang w:eastAsia="es-CL"/>
              </w:rPr>
              <w:t>20-08-2019</w:t>
            </w:r>
          </w:p>
        </w:tc>
        <w:tc>
          <w:tcPr>
            <w:tcW w:w="1350" w:type="pct"/>
            <w:tcBorders>
              <w:top w:val="single" w:sz="4" w:space="0" w:color="auto"/>
              <w:left w:val="nil"/>
              <w:bottom w:val="single" w:sz="4" w:space="0" w:color="auto"/>
              <w:right w:val="nil"/>
            </w:tcBorders>
            <w:shd w:val="clear" w:color="auto" w:fill="auto"/>
            <w:noWrap/>
            <w:vAlign w:val="center"/>
            <w:hideMark/>
          </w:tcPr>
          <w:p w:rsidR="002C26D9" w:rsidRPr="00D42470" w:rsidRDefault="002C26D9" w:rsidP="00F9314A">
            <w:pPr>
              <w:spacing w:after="0" w:line="240" w:lineRule="auto"/>
              <w:contextualSpacing/>
              <w:outlineLvl w:val="1"/>
              <w:rPr>
                <w:rFonts w:ascii="Calibri" w:eastAsia="Calibri" w:hAnsi="Calibri" w:cs="Calibri"/>
                <w:b/>
                <w:sz w:val="18"/>
                <w:szCs w:val="20"/>
              </w:rPr>
            </w:pPr>
            <w:bookmarkStart w:id="247" w:name="_Toc353998128"/>
            <w:bookmarkStart w:id="248" w:name="_Toc353998201"/>
            <w:bookmarkStart w:id="249" w:name="_Toc382383552"/>
            <w:bookmarkStart w:id="250" w:name="_Toc382472374"/>
            <w:bookmarkStart w:id="251" w:name="_Toc390184284"/>
            <w:bookmarkStart w:id="252" w:name="_Toc390360015"/>
            <w:bookmarkStart w:id="253" w:name="_Toc390777036"/>
            <w:bookmarkStart w:id="254" w:name="_Toc447875247"/>
            <w:bookmarkStart w:id="255" w:name="_Toc448926737"/>
            <w:bookmarkStart w:id="256" w:name="_Toc448926926"/>
            <w:bookmarkStart w:id="257" w:name="_Toc448927014"/>
            <w:bookmarkStart w:id="258" w:name="_Toc448928077"/>
            <w:bookmarkStart w:id="259" w:name="_Toc449085425"/>
            <w:bookmarkStart w:id="260" w:name="_Toc449105983"/>
            <w:bookmarkStart w:id="261" w:name="_Toc449106099"/>
            <w:bookmarkStart w:id="262" w:name="_Toc24380865"/>
            <w:bookmarkStart w:id="263" w:name="_Toc24381489"/>
            <w:bookmarkStart w:id="264" w:name="_Toc24448187"/>
            <w:r w:rsidRPr="00D42470">
              <w:rPr>
                <w:rFonts w:ascii="Calibri" w:eastAsia="Calibri" w:hAnsi="Calibri" w:cs="Calibri"/>
                <w:b/>
                <w:sz w:val="18"/>
                <w:szCs w:val="20"/>
              </w:rPr>
              <w:t xml:space="preserve">Fotografía </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00F46F5F">
              <w:rPr>
                <w:rFonts w:ascii="Calibri" w:eastAsia="Calibri" w:hAnsi="Calibri" w:cs="Calibri"/>
                <w:b/>
                <w:sz w:val="18"/>
                <w:szCs w:val="20"/>
              </w:rPr>
              <w:t>8</w:t>
            </w:r>
            <w:bookmarkEnd w:id="262"/>
            <w:bookmarkEnd w:id="263"/>
            <w:bookmarkEnd w:id="264"/>
          </w:p>
        </w:tc>
        <w:tc>
          <w:tcPr>
            <w:tcW w:w="11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B49DF" w:rsidRPr="00DB49DF">
              <w:rPr>
                <w:rFonts w:ascii="Calibri" w:eastAsia="Times New Roman" w:hAnsi="Calibri" w:cs="Times New Roman"/>
                <w:sz w:val="18"/>
                <w:szCs w:val="18"/>
                <w:lang w:eastAsia="es-CL"/>
              </w:rPr>
              <w:t>21-08-2019</w:t>
            </w:r>
          </w:p>
        </w:tc>
      </w:tr>
      <w:tr w:rsidR="002C26D9" w:rsidRPr="00D42470" w:rsidTr="00993F7C">
        <w:trPr>
          <w:trHeight w:val="582"/>
          <w:jc w:val="center"/>
        </w:trPr>
        <w:tc>
          <w:tcPr>
            <w:tcW w:w="247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2C26D9" w:rsidRPr="00D42470" w:rsidRDefault="002C26D9" w:rsidP="00F9314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B49DF">
              <w:rPr>
                <w:rFonts w:ascii="Calibri" w:eastAsia="Times New Roman" w:hAnsi="Calibri" w:cs="Times New Roman"/>
                <w:color w:val="000000"/>
                <w:sz w:val="18"/>
                <w:szCs w:val="18"/>
                <w:lang w:eastAsia="es-CL"/>
              </w:rPr>
              <w:t>Flotador ubicado en la línea de costa, aledaña al CES Bután 2</w:t>
            </w:r>
          </w:p>
          <w:p w:rsidR="002C26D9" w:rsidRPr="00D42470" w:rsidRDefault="002C26D9" w:rsidP="00F9314A">
            <w:pPr>
              <w:spacing w:after="0" w:line="240" w:lineRule="auto"/>
              <w:rPr>
                <w:rFonts w:ascii="Calibri" w:eastAsia="Times New Roman" w:hAnsi="Calibri" w:cs="Times New Roman"/>
                <w:b/>
                <w:color w:val="000000"/>
                <w:sz w:val="18"/>
                <w:szCs w:val="18"/>
                <w:lang w:eastAsia="es-CL"/>
              </w:rPr>
            </w:pPr>
          </w:p>
        </w:tc>
        <w:tc>
          <w:tcPr>
            <w:tcW w:w="252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B49DF">
              <w:rPr>
                <w:rFonts w:ascii="Calibri" w:eastAsia="Times New Roman" w:hAnsi="Calibri" w:cs="Times New Roman"/>
                <w:color w:val="000000"/>
                <w:sz w:val="18"/>
                <w:szCs w:val="18"/>
                <w:lang w:eastAsia="es-CL"/>
              </w:rPr>
              <w:t>Flotador retirado y siendo transportado hacia Puerto Chacabuco.</w:t>
            </w:r>
          </w:p>
          <w:p w:rsidR="002C26D9" w:rsidRPr="00D42470" w:rsidRDefault="002C26D9" w:rsidP="00F9314A">
            <w:pPr>
              <w:spacing w:after="0" w:line="240" w:lineRule="auto"/>
              <w:rPr>
                <w:rFonts w:ascii="Calibri" w:eastAsia="Times New Roman" w:hAnsi="Calibri" w:cs="Times New Roman"/>
                <w:b/>
                <w:color w:val="000000"/>
                <w:sz w:val="18"/>
                <w:szCs w:val="18"/>
                <w:lang w:eastAsia="es-CL"/>
              </w:rPr>
            </w:pPr>
          </w:p>
        </w:tc>
      </w:tr>
      <w:tr w:rsidR="002C26D9" w:rsidRPr="00D42470" w:rsidTr="00993F7C">
        <w:trPr>
          <w:trHeight w:val="2793"/>
          <w:jc w:val="center"/>
        </w:trPr>
        <w:tc>
          <w:tcPr>
            <w:tcW w:w="2475" w:type="pct"/>
            <w:gridSpan w:val="2"/>
            <w:tcBorders>
              <w:top w:val="nil"/>
              <w:left w:val="single" w:sz="4" w:space="0" w:color="auto"/>
              <w:right w:val="single" w:sz="4" w:space="0" w:color="auto"/>
            </w:tcBorders>
            <w:shd w:val="clear" w:color="auto" w:fill="auto"/>
            <w:noWrap/>
            <w:vAlign w:val="center"/>
            <w:hideMark/>
          </w:tcPr>
          <w:p w:rsidR="00DB49DF" w:rsidRDefault="00DB49DF" w:rsidP="00F9314A">
            <w:pPr>
              <w:spacing w:after="0" w:line="240" w:lineRule="auto"/>
              <w:jc w:val="center"/>
              <w:rPr>
                <w:noProof/>
              </w:rPr>
            </w:pPr>
            <w:r>
              <w:rPr>
                <w:noProof/>
              </w:rPr>
              <w:drawing>
                <wp:anchor distT="0" distB="0" distL="114300" distR="114300" simplePos="0" relativeHeight="252086272" behindDoc="0" locked="0" layoutInCell="1" allowOverlap="1" wp14:anchorId="06B2DCB5">
                  <wp:simplePos x="0" y="0"/>
                  <wp:positionH relativeFrom="column">
                    <wp:posOffset>457835</wp:posOffset>
                  </wp:positionH>
                  <wp:positionV relativeFrom="paragraph">
                    <wp:posOffset>41275</wp:posOffset>
                  </wp:positionV>
                  <wp:extent cx="3076575" cy="2085975"/>
                  <wp:effectExtent l="0" t="0" r="952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76575" cy="2085975"/>
                          </a:xfrm>
                          <a:prstGeom prst="rect">
                            <a:avLst/>
                          </a:prstGeom>
                        </pic:spPr>
                      </pic:pic>
                    </a:graphicData>
                  </a:graphic>
                  <wp14:sizeRelH relativeFrom="page">
                    <wp14:pctWidth>0</wp14:pctWidth>
                  </wp14:sizeRelH>
                  <wp14:sizeRelV relativeFrom="page">
                    <wp14:pctHeight>0</wp14:pctHeight>
                  </wp14:sizeRelV>
                </wp:anchor>
              </w:drawing>
            </w: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Default="002C26D9" w:rsidP="00F9314A">
            <w:pPr>
              <w:spacing w:after="0" w:line="240" w:lineRule="auto"/>
              <w:jc w:val="center"/>
              <w:rPr>
                <w:rFonts w:ascii="Calibri" w:eastAsia="Times New Roman" w:hAnsi="Calibri" w:cs="Times New Roman"/>
                <w:color w:val="000000"/>
                <w:sz w:val="20"/>
                <w:szCs w:val="20"/>
                <w:lang w:eastAsia="es-CL"/>
              </w:rPr>
            </w:pPr>
          </w:p>
          <w:p w:rsidR="002C26D9" w:rsidRPr="00D42470" w:rsidRDefault="002C26D9" w:rsidP="00F9314A">
            <w:pPr>
              <w:spacing w:after="0" w:line="240" w:lineRule="auto"/>
              <w:jc w:val="center"/>
              <w:rPr>
                <w:rFonts w:ascii="Calibri" w:eastAsia="Times New Roman" w:hAnsi="Calibri" w:cs="Times New Roman"/>
                <w:color w:val="000000"/>
                <w:sz w:val="20"/>
                <w:szCs w:val="20"/>
                <w:lang w:eastAsia="es-CL"/>
              </w:rPr>
            </w:pPr>
          </w:p>
        </w:tc>
        <w:tc>
          <w:tcPr>
            <w:tcW w:w="2525" w:type="pct"/>
            <w:gridSpan w:val="2"/>
            <w:tcBorders>
              <w:top w:val="nil"/>
              <w:left w:val="single" w:sz="4" w:space="0" w:color="auto"/>
              <w:right w:val="single" w:sz="4" w:space="0" w:color="auto"/>
            </w:tcBorders>
            <w:shd w:val="clear" w:color="auto" w:fill="auto"/>
            <w:noWrap/>
            <w:vAlign w:val="center"/>
            <w:hideMark/>
          </w:tcPr>
          <w:p w:rsidR="002C26D9" w:rsidRPr="00D42470" w:rsidRDefault="00DB49DF" w:rsidP="00F9314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9C5AB5B" wp14:editId="026736C9">
                  <wp:extent cx="2981325" cy="2124075"/>
                  <wp:effectExtent l="0" t="0" r="9525"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81325" cy="2124075"/>
                          </a:xfrm>
                          <a:prstGeom prst="rect">
                            <a:avLst/>
                          </a:prstGeom>
                        </pic:spPr>
                      </pic:pic>
                    </a:graphicData>
                  </a:graphic>
                </wp:inline>
              </w:drawing>
            </w:r>
          </w:p>
        </w:tc>
      </w:tr>
      <w:tr w:rsidR="002C26D9" w:rsidRPr="00D42470" w:rsidTr="00993F7C">
        <w:trPr>
          <w:trHeight w:val="300"/>
          <w:jc w:val="center"/>
        </w:trPr>
        <w:tc>
          <w:tcPr>
            <w:tcW w:w="1324" w:type="pct"/>
            <w:tcBorders>
              <w:top w:val="single" w:sz="4" w:space="0" w:color="auto"/>
              <w:left w:val="single" w:sz="4" w:space="0" w:color="auto"/>
              <w:bottom w:val="single" w:sz="4" w:space="0" w:color="auto"/>
              <w:right w:val="nil"/>
            </w:tcBorders>
            <w:shd w:val="clear" w:color="auto" w:fill="auto"/>
            <w:noWrap/>
            <w:vAlign w:val="center"/>
            <w:hideMark/>
          </w:tcPr>
          <w:p w:rsidR="002C26D9" w:rsidRPr="00D42470" w:rsidRDefault="00993F7C" w:rsidP="00F9314A">
            <w:pPr>
              <w:spacing w:after="0" w:line="240" w:lineRule="auto"/>
              <w:contextualSpacing/>
              <w:outlineLvl w:val="1"/>
              <w:rPr>
                <w:rFonts w:ascii="Calibri" w:eastAsia="Times New Roman" w:hAnsi="Calibri" w:cs="Calibri"/>
                <w:b/>
                <w:color w:val="000000"/>
                <w:sz w:val="18"/>
                <w:szCs w:val="20"/>
                <w:lang w:eastAsia="es-CL"/>
              </w:rPr>
            </w:pPr>
            <w:bookmarkStart w:id="265" w:name="_Toc353998129"/>
            <w:bookmarkStart w:id="266" w:name="_Toc353998202"/>
            <w:bookmarkStart w:id="267" w:name="_Toc382383553"/>
            <w:bookmarkStart w:id="268" w:name="_Toc382472375"/>
            <w:bookmarkStart w:id="269" w:name="_Toc390184285"/>
            <w:bookmarkStart w:id="270" w:name="_Toc390360016"/>
            <w:bookmarkStart w:id="271" w:name="_Toc390777037"/>
            <w:bookmarkStart w:id="272" w:name="_Toc447875248"/>
            <w:bookmarkStart w:id="273" w:name="_Toc448926738"/>
            <w:bookmarkStart w:id="274" w:name="_Toc448926927"/>
            <w:bookmarkStart w:id="275" w:name="_Toc448927015"/>
            <w:bookmarkStart w:id="276" w:name="_Toc448928078"/>
            <w:bookmarkStart w:id="277" w:name="_Toc449085426"/>
            <w:bookmarkStart w:id="278" w:name="_Toc449105984"/>
            <w:bookmarkStart w:id="279" w:name="_Toc449106100"/>
            <w:bookmarkStart w:id="280" w:name="_Toc24380866"/>
            <w:bookmarkStart w:id="281" w:name="_Toc24381490"/>
            <w:bookmarkStart w:id="282" w:name="_Toc24448188"/>
            <w:r>
              <w:rPr>
                <w:rFonts w:ascii="Calibri" w:eastAsia="Calibri" w:hAnsi="Calibri" w:cs="Calibri"/>
                <w:b/>
                <w:sz w:val="18"/>
                <w:szCs w:val="20"/>
              </w:rPr>
              <w:t xml:space="preserve">Fotografía </w:t>
            </w:r>
            <w:r w:rsidR="00543739">
              <w:rPr>
                <w:rFonts w:ascii="Calibri" w:eastAsia="Calibri" w:hAnsi="Calibri" w:cs="Calibri"/>
                <w:b/>
                <w:sz w:val="18"/>
                <w:szCs w:val="20"/>
              </w:rPr>
              <w:t>9</w:t>
            </w:r>
            <w:r w:rsidR="002C26D9" w:rsidRPr="00D42470">
              <w:rPr>
                <w:rFonts w:ascii="Calibri" w:eastAsia="Calibri" w:hAnsi="Calibri" w:cs="Calibri"/>
                <w:b/>
                <w:sz w:val="18"/>
                <w:szCs w:val="20"/>
              </w:rPr>
              <w: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tc>
        <w:tc>
          <w:tcPr>
            <w:tcW w:w="11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DB49DF" w:rsidRPr="00DB49DF">
              <w:rPr>
                <w:rFonts w:ascii="Calibri" w:eastAsia="Times New Roman" w:hAnsi="Calibri" w:cs="Times New Roman"/>
                <w:bCs/>
                <w:sz w:val="18"/>
                <w:szCs w:val="18"/>
                <w:lang w:eastAsia="es-CL"/>
              </w:rPr>
              <w:t>21-08-2019</w:t>
            </w:r>
          </w:p>
        </w:tc>
        <w:tc>
          <w:tcPr>
            <w:tcW w:w="1350" w:type="pct"/>
            <w:tcBorders>
              <w:top w:val="single" w:sz="4" w:space="0" w:color="auto"/>
              <w:left w:val="nil"/>
              <w:bottom w:val="single" w:sz="4" w:space="0" w:color="auto"/>
              <w:right w:val="nil"/>
            </w:tcBorders>
            <w:shd w:val="clear" w:color="auto" w:fill="auto"/>
            <w:noWrap/>
            <w:vAlign w:val="center"/>
            <w:hideMark/>
          </w:tcPr>
          <w:p w:rsidR="002C26D9" w:rsidRPr="00D42470" w:rsidRDefault="00993F7C" w:rsidP="00F9314A">
            <w:pPr>
              <w:spacing w:after="0" w:line="240" w:lineRule="auto"/>
              <w:contextualSpacing/>
              <w:outlineLvl w:val="1"/>
              <w:rPr>
                <w:rFonts w:ascii="Calibri" w:eastAsia="Calibri" w:hAnsi="Calibri" w:cs="Calibri"/>
                <w:b/>
                <w:sz w:val="18"/>
                <w:szCs w:val="20"/>
              </w:rPr>
            </w:pPr>
            <w:bookmarkStart w:id="283" w:name="_Toc353998130"/>
            <w:bookmarkStart w:id="284" w:name="_Toc353998203"/>
            <w:bookmarkStart w:id="285" w:name="_Toc382383554"/>
            <w:bookmarkStart w:id="286" w:name="_Toc382472376"/>
            <w:bookmarkStart w:id="287" w:name="_Toc390184286"/>
            <w:bookmarkStart w:id="288" w:name="_Toc390360017"/>
            <w:bookmarkStart w:id="289" w:name="_Toc390777038"/>
            <w:bookmarkStart w:id="290" w:name="_Toc447875249"/>
            <w:bookmarkStart w:id="291" w:name="_Toc448926739"/>
            <w:bookmarkStart w:id="292" w:name="_Toc448926928"/>
            <w:bookmarkStart w:id="293" w:name="_Toc448927016"/>
            <w:bookmarkStart w:id="294" w:name="_Toc448928079"/>
            <w:bookmarkStart w:id="295" w:name="_Toc449085427"/>
            <w:bookmarkStart w:id="296" w:name="_Toc449105985"/>
            <w:bookmarkStart w:id="297" w:name="_Toc449106101"/>
            <w:bookmarkStart w:id="298" w:name="_Toc24380867"/>
            <w:bookmarkStart w:id="299" w:name="_Toc24381491"/>
            <w:bookmarkStart w:id="300" w:name="_Toc24448189"/>
            <w:r>
              <w:rPr>
                <w:rFonts w:ascii="Calibri" w:eastAsia="Calibri" w:hAnsi="Calibri" w:cs="Calibri"/>
                <w:b/>
                <w:sz w:val="18"/>
                <w:szCs w:val="20"/>
              </w:rPr>
              <w:t xml:space="preserve">Fotografía </w:t>
            </w:r>
            <w:r w:rsidR="00543739">
              <w:rPr>
                <w:rFonts w:ascii="Calibri" w:eastAsia="Calibri" w:hAnsi="Calibri" w:cs="Calibri"/>
                <w:b/>
                <w:sz w:val="18"/>
                <w:szCs w:val="20"/>
              </w:rPr>
              <w:t>10</w:t>
            </w:r>
            <w:r w:rsidR="002C26D9" w:rsidRPr="00D42470">
              <w:rPr>
                <w:rFonts w:ascii="Calibri" w:eastAsia="Calibri" w:hAnsi="Calibri" w:cs="Calibri"/>
                <w:b/>
                <w:sz w:val="18"/>
                <w:szCs w:val="20"/>
              </w:rPr>
              <w:t>.</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tc>
        <w:tc>
          <w:tcPr>
            <w:tcW w:w="11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26D9" w:rsidRPr="00D42470" w:rsidRDefault="002C26D9"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B49DF">
              <w:rPr>
                <w:rFonts w:ascii="Calibri" w:eastAsia="Times New Roman" w:hAnsi="Calibri" w:cs="Times New Roman"/>
                <w:b/>
                <w:color w:val="000000"/>
                <w:sz w:val="18"/>
                <w:szCs w:val="18"/>
                <w:lang w:eastAsia="es-CL"/>
              </w:rPr>
              <w:t>21-08-2019</w:t>
            </w:r>
          </w:p>
        </w:tc>
      </w:tr>
      <w:tr w:rsidR="002C26D9" w:rsidRPr="00D42470" w:rsidTr="00993F7C">
        <w:trPr>
          <w:trHeight w:val="850"/>
          <w:jc w:val="center"/>
        </w:trPr>
        <w:tc>
          <w:tcPr>
            <w:tcW w:w="2475" w:type="pct"/>
            <w:gridSpan w:val="2"/>
            <w:tcBorders>
              <w:top w:val="single" w:sz="4" w:space="0" w:color="auto"/>
              <w:left w:val="single" w:sz="4" w:space="0" w:color="auto"/>
              <w:bottom w:val="single" w:sz="4" w:space="0" w:color="auto"/>
              <w:right w:val="single" w:sz="4" w:space="0" w:color="000000"/>
            </w:tcBorders>
            <w:shd w:val="clear" w:color="auto" w:fill="auto"/>
            <w:hideMark/>
          </w:tcPr>
          <w:p w:rsidR="002C26D9" w:rsidRPr="00D42470" w:rsidRDefault="002C26D9" w:rsidP="00F9314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40B26">
              <w:rPr>
                <w:rFonts w:ascii="Calibri" w:eastAsia="Times New Roman" w:hAnsi="Calibri" w:cs="Times New Roman"/>
                <w:color w:val="000000"/>
                <w:sz w:val="18"/>
                <w:szCs w:val="18"/>
                <w:lang w:eastAsia="es-CL"/>
              </w:rPr>
              <w:t>Estructuras</w:t>
            </w:r>
            <w:r w:rsidR="00DB49DF">
              <w:rPr>
                <w:rFonts w:ascii="Calibri" w:eastAsia="Times New Roman" w:hAnsi="Calibri" w:cs="Times New Roman"/>
                <w:color w:val="000000"/>
                <w:sz w:val="18"/>
                <w:szCs w:val="18"/>
                <w:lang w:eastAsia="es-CL"/>
              </w:rPr>
              <w:t xml:space="preserve"> metálicas hundidas en cercanías de la costa</w:t>
            </w:r>
            <w:r w:rsidR="00340B26">
              <w:rPr>
                <w:rFonts w:ascii="Calibri" w:eastAsia="Times New Roman" w:hAnsi="Calibri" w:cs="Times New Roman"/>
                <w:color w:val="000000"/>
                <w:sz w:val="18"/>
                <w:szCs w:val="18"/>
                <w:lang w:eastAsia="es-CL"/>
              </w:rPr>
              <w:t xml:space="preserve"> aledaña al CES Bután 2. Imagen aportada por el titular en informe ingresado el 28.08.19</w:t>
            </w:r>
            <w:r w:rsidR="00DB49DF">
              <w:rPr>
                <w:rFonts w:ascii="Calibri" w:eastAsia="Times New Roman" w:hAnsi="Calibri" w:cs="Times New Roman"/>
                <w:color w:val="000000"/>
                <w:sz w:val="18"/>
                <w:szCs w:val="18"/>
                <w:lang w:eastAsia="es-CL"/>
              </w:rPr>
              <w:t xml:space="preserve"> </w:t>
            </w:r>
          </w:p>
          <w:p w:rsidR="002C26D9" w:rsidRPr="00D42470" w:rsidRDefault="002C26D9" w:rsidP="00F9314A">
            <w:pPr>
              <w:spacing w:after="0" w:line="240" w:lineRule="auto"/>
              <w:rPr>
                <w:rFonts w:ascii="Calibri" w:eastAsia="Times New Roman" w:hAnsi="Calibri" w:cs="Times New Roman"/>
                <w:color w:val="000000"/>
                <w:sz w:val="18"/>
                <w:szCs w:val="18"/>
                <w:lang w:eastAsia="es-CL"/>
              </w:rPr>
            </w:pPr>
          </w:p>
        </w:tc>
        <w:tc>
          <w:tcPr>
            <w:tcW w:w="2525" w:type="pct"/>
            <w:gridSpan w:val="2"/>
            <w:tcBorders>
              <w:top w:val="single" w:sz="4" w:space="0" w:color="auto"/>
              <w:left w:val="single" w:sz="4" w:space="0" w:color="auto"/>
              <w:bottom w:val="single" w:sz="4" w:space="0" w:color="auto"/>
              <w:right w:val="single" w:sz="4" w:space="0" w:color="000000"/>
            </w:tcBorders>
            <w:shd w:val="clear" w:color="auto" w:fill="auto"/>
            <w:hideMark/>
          </w:tcPr>
          <w:p w:rsidR="002C26D9" w:rsidRPr="00D42470" w:rsidRDefault="002C26D9" w:rsidP="00340B26">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40B26" w:rsidRPr="00340B26">
              <w:rPr>
                <w:rFonts w:ascii="Calibri" w:eastAsia="Times New Roman" w:hAnsi="Calibri" w:cs="Times New Roman"/>
                <w:color w:val="000000"/>
                <w:sz w:val="18"/>
                <w:szCs w:val="18"/>
                <w:lang w:eastAsia="es-CL"/>
              </w:rPr>
              <w:t xml:space="preserve">Estructuras metálicas </w:t>
            </w:r>
            <w:r w:rsidR="00340B26">
              <w:rPr>
                <w:rFonts w:ascii="Calibri" w:eastAsia="Times New Roman" w:hAnsi="Calibri" w:cs="Times New Roman"/>
                <w:color w:val="000000"/>
                <w:sz w:val="18"/>
                <w:szCs w:val="18"/>
                <w:lang w:eastAsia="es-CL"/>
              </w:rPr>
              <w:t>siendo retiradas, fueron trasladadas a Puerto Chacabuco</w:t>
            </w:r>
            <w:r w:rsidR="00340B26" w:rsidRPr="00340B26">
              <w:rPr>
                <w:rFonts w:ascii="Calibri" w:eastAsia="Times New Roman" w:hAnsi="Calibri" w:cs="Times New Roman"/>
                <w:color w:val="000000"/>
                <w:sz w:val="18"/>
                <w:szCs w:val="18"/>
                <w:lang w:eastAsia="es-CL"/>
              </w:rPr>
              <w:t>. Imagen aportada por el titular en informe ingresado el 28.08.19</w:t>
            </w:r>
          </w:p>
          <w:p w:rsidR="002C26D9" w:rsidRPr="00D42470" w:rsidRDefault="002C26D9" w:rsidP="00340B26">
            <w:pPr>
              <w:keepNext/>
              <w:spacing w:after="0" w:line="240" w:lineRule="auto"/>
              <w:jc w:val="both"/>
              <w:rPr>
                <w:rFonts w:ascii="Calibri" w:eastAsia="Times New Roman" w:hAnsi="Calibri" w:cs="Times New Roman"/>
                <w:color w:val="000000"/>
                <w:sz w:val="18"/>
                <w:szCs w:val="18"/>
                <w:lang w:eastAsia="es-CL"/>
              </w:rPr>
            </w:pPr>
          </w:p>
        </w:tc>
      </w:tr>
    </w:tbl>
    <w:p w:rsidR="00993F7C" w:rsidRDefault="00993F7C">
      <w:r>
        <w:br w:type="page"/>
      </w:r>
    </w:p>
    <w:tbl>
      <w:tblPr>
        <w:tblW w:w="5000" w:type="pct"/>
        <w:jc w:val="center"/>
        <w:tblCellMar>
          <w:left w:w="70" w:type="dxa"/>
          <w:right w:w="70" w:type="dxa"/>
        </w:tblCellMar>
        <w:tblLook w:val="04A0" w:firstRow="1" w:lastRow="0" w:firstColumn="1" w:lastColumn="0" w:noHBand="0" w:noVBand="1"/>
      </w:tblPr>
      <w:tblGrid>
        <w:gridCol w:w="3553"/>
        <w:gridCol w:w="3298"/>
        <w:gridCol w:w="3127"/>
        <w:gridCol w:w="3584"/>
      </w:tblGrid>
      <w:tr w:rsidR="00340B26" w:rsidTr="00F931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rsidR="00340B26" w:rsidRDefault="00340B26" w:rsidP="00F9314A">
            <w:pPr>
              <w:spacing w:after="0" w:line="240" w:lineRule="auto"/>
              <w:jc w:val="center"/>
              <w:rPr>
                <w:noProof/>
              </w:rPr>
            </w:pPr>
          </w:p>
          <w:p w:rsidR="00340B26" w:rsidRDefault="00340B26" w:rsidP="00F9314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Registros </w:t>
            </w:r>
          </w:p>
        </w:tc>
      </w:tr>
      <w:tr w:rsidR="00340B26" w:rsidTr="00993F7C">
        <w:trPr>
          <w:trHeight w:val="70"/>
          <w:jc w:val="center"/>
        </w:trPr>
        <w:tc>
          <w:tcPr>
            <w:tcW w:w="2525" w:type="pct"/>
            <w:gridSpan w:val="2"/>
            <w:tcBorders>
              <w:top w:val="nil"/>
              <w:left w:val="single" w:sz="4" w:space="0" w:color="auto"/>
              <w:bottom w:val="nil"/>
              <w:right w:val="single" w:sz="4" w:space="0" w:color="auto"/>
            </w:tcBorders>
            <w:noWrap/>
            <w:vAlign w:val="center"/>
            <w:hideMark/>
          </w:tcPr>
          <w:p w:rsidR="00340B26" w:rsidRDefault="00340B26" w:rsidP="00F9314A">
            <w:pPr>
              <w:spacing w:after="0"/>
              <w:jc w:val="center"/>
            </w:pPr>
            <w:r>
              <w:rPr>
                <w:noProof/>
              </w:rPr>
              <w:drawing>
                <wp:anchor distT="0" distB="0" distL="114300" distR="114300" simplePos="0" relativeHeight="252087296" behindDoc="0" locked="0" layoutInCell="1" allowOverlap="1" wp14:anchorId="48C68978">
                  <wp:simplePos x="0" y="0"/>
                  <wp:positionH relativeFrom="column">
                    <wp:posOffset>311785</wp:posOffset>
                  </wp:positionH>
                  <wp:positionV relativeFrom="paragraph">
                    <wp:posOffset>32385</wp:posOffset>
                  </wp:positionV>
                  <wp:extent cx="3714750" cy="3801745"/>
                  <wp:effectExtent l="0" t="0" r="0" b="825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14750" cy="3801745"/>
                          </a:xfrm>
                          <a:prstGeom prst="rect">
                            <a:avLst/>
                          </a:prstGeom>
                        </pic:spPr>
                      </pic:pic>
                    </a:graphicData>
                  </a:graphic>
                  <wp14:sizeRelH relativeFrom="page">
                    <wp14:pctWidth>0</wp14:pctWidth>
                  </wp14:sizeRelH>
                  <wp14:sizeRelV relativeFrom="page">
                    <wp14:pctHeight>0</wp14:pctHeight>
                  </wp14:sizeRelV>
                </wp:anchor>
              </w:drawing>
            </w: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p w:rsidR="00340B26" w:rsidRDefault="00340B26" w:rsidP="00F9314A">
            <w:pPr>
              <w:spacing w:after="0"/>
              <w:jc w:val="center"/>
            </w:pPr>
          </w:p>
        </w:tc>
        <w:tc>
          <w:tcPr>
            <w:tcW w:w="2475" w:type="pct"/>
            <w:gridSpan w:val="2"/>
            <w:tcBorders>
              <w:top w:val="nil"/>
              <w:left w:val="single" w:sz="4" w:space="0" w:color="auto"/>
              <w:bottom w:val="nil"/>
              <w:right w:val="single" w:sz="4" w:space="0" w:color="auto"/>
            </w:tcBorders>
            <w:noWrap/>
            <w:vAlign w:val="center"/>
            <w:hideMark/>
          </w:tcPr>
          <w:p w:rsidR="00340B26" w:rsidRDefault="00340B26" w:rsidP="00F9314A">
            <w:pPr>
              <w:spacing w:after="0" w:line="240" w:lineRule="auto"/>
              <w:jc w:val="center"/>
              <w:rPr>
                <w:noProof/>
              </w:rPr>
            </w:pPr>
          </w:p>
          <w:p w:rsidR="00340B26" w:rsidRDefault="00EB779A" w:rsidP="00F9314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D05FC98" wp14:editId="5FF448C0">
                  <wp:extent cx="4162425" cy="3590925"/>
                  <wp:effectExtent l="0" t="0" r="952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62425" cy="3590925"/>
                          </a:xfrm>
                          <a:prstGeom prst="rect">
                            <a:avLst/>
                          </a:prstGeom>
                        </pic:spPr>
                      </pic:pic>
                    </a:graphicData>
                  </a:graphic>
                </wp:inline>
              </w:drawing>
            </w:r>
          </w:p>
        </w:tc>
      </w:tr>
      <w:tr w:rsidR="00340B26" w:rsidTr="00993F7C">
        <w:trPr>
          <w:trHeight w:val="300"/>
          <w:jc w:val="center"/>
        </w:trPr>
        <w:tc>
          <w:tcPr>
            <w:tcW w:w="1310" w:type="pct"/>
            <w:tcBorders>
              <w:top w:val="single" w:sz="4" w:space="0" w:color="auto"/>
              <w:left w:val="single" w:sz="4" w:space="0" w:color="auto"/>
              <w:bottom w:val="single" w:sz="4" w:space="0" w:color="auto"/>
              <w:right w:val="nil"/>
            </w:tcBorders>
            <w:noWrap/>
            <w:vAlign w:val="center"/>
            <w:hideMark/>
          </w:tcPr>
          <w:p w:rsidR="00340B26" w:rsidRDefault="00993F7C" w:rsidP="00F9314A">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 11</w:t>
            </w:r>
          </w:p>
        </w:tc>
        <w:tc>
          <w:tcPr>
            <w:tcW w:w="1216" w:type="pct"/>
            <w:tcBorders>
              <w:top w:val="single" w:sz="4" w:space="0" w:color="auto"/>
              <w:left w:val="single" w:sz="4" w:space="0" w:color="auto"/>
              <w:bottom w:val="single" w:sz="4" w:space="0" w:color="auto"/>
              <w:right w:val="single" w:sz="4" w:space="0" w:color="000000"/>
            </w:tcBorders>
            <w:noWrap/>
            <w:vAlign w:val="center"/>
            <w:hideMark/>
          </w:tcPr>
          <w:p w:rsidR="00340B26" w:rsidRDefault="00340B26"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r>
              <w:rPr>
                <w:rFonts w:ascii="Calibri" w:eastAsia="Times New Roman" w:hAnsi="Calibri" w:cs="Times New Roman"/>
                <w:color w:val="FF0000"/>
                <w:sz w:val="18"/>
                <w:szCs w:val="18"/>
                <w:lang w:eastAsia="es-CL"/>
              </w:rPr>
              <w:t xml:space="preserve"> </w:t>
            </w:r>
          </w:p>
        </w:tc>
        <w:tc>
          <w:tcPr>
            <w:tcW w:w="1153" w:type="pct"/>
            <w:tcBorders>
              <w:top w:val="single" w:sz="4" w:space="0" w:color="auto"/>
              <w:left w:val="nil"/>
              <w:bottom w:val="single" w:sz="4" w:space="0" w:color="auto"/>
              <w:right w:val="nil"/>
            </w:tcBorders>
            <w:noWrap/>
            <w:vAlign w:val="center"/>
            <w:hideMark/>
          </w:tcPr>
          <w:p w:rsidR="00340B26" w:rsidRDefault="00340B26" w:rsidP="00F9314A">
            <w:pPr>
              <w:spacing w:after="0" w:line="240" w:lineRule="auto"/>
              <w:contextualSpacing/>
              <w:outlineLvl w:val="1"/>
              <w:rPr>
                <w:rFonts w:ascii="Calibri" w:eastAsia="Calibri" w:hAnsi="Calibri" w:cs="Calibri"/>
                <w:b/>
                <w:sz w:val="18"/>
                <w:szCs w:val="18"/>
              </w:rPr>
            </w:pPr>
            <w:bookmarkStart w:id="301" w:name="_Toc24380869"/>
            <w:bookmarkStart w:id="302" w:name="_Toc24381493"/>
            <w:bookmarkStart w:id="303" w:name="_Toc24448191"/>
            <w:r>
              <w:rPr>
                <w:rFonts w:ascii="Calibri" w:eastAsia="Calibri" w:hAnsi="Calibri" w:cs="Calibri"/>
                <w:b/>
                <w:sz w:val="18"/>
                <w:szCs w:val="20"/>
              </w:rPr>
              <w:t xml:space="preserve">Fotografía </w:t>
            </w:r>
            <w:bookmarkEnd w:id="301"/>
            <w:bookmarkEnd w:id="302"/>
            <w:bookmarkEnd w:id="303"/>
            <w:r w:rsidR="00993F7C">
              <w:rPr>
                <w:rFonts w:ascii="Calibri" w:eastAsia="Calibri" w:hAnsi="Calibri" w:cs="Calibri"/>
                <w:b/>
                <w:sz w:val="18"/>
                <w:szCs w:val="20"/>
              </w:rPr>
              <w:t>12</w:t>
            </w:r>
          </w:p>
        </w:tc>
        <w:tc>
          <w:tcPr>
            <w:tcW w:w="1322" w:type="pct"/>
            <w:tcBorders>
              <w:top w:val="single" w:sz="4" w:space="0" w:color="auto"/>
              <w:left w:val="single" w:sz="4" w:space="0" w:color="auto"/>
              <w:bottom w:val="single" w:sz="4" w:space="0" w:color="auto"/>
              <w:right w:val="single" w:sz="4" w:space="0" w:color="000000"/>
            </w:tcBorders>
            <w:noWrap/>
            <w:vAlign w:val="center"/>
            <w:hideMark/>
          </w:tcPr>
          <w:p w:rsidR="00340B26" w:rsidRDefault="00340B26" w:rsidP="00F931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20-08-2019</w:t>
            </w:r>
          </w:p>
        </w:tc>
      </w:tr>
      <w:tr w:rsidR="00340B26" w:rsidTr="00993F7C">
        <w:trPr>
          <w:trHeight w:val="450"/>
          <w:jc w:val="center"/>
        </w:trPr>
        <w:tc>
          <w:tcPr>
            <w:tcW w:w="2525" w:type="pct"/>
            <w:gridSpan w:val="2"/>
            <w:vMerge w:val="restart"/>
            <w:tcBorders>
              <w:top w:val="single" w:sz="4" w:space="0" w:color="auto"/>
              <w:left w:val="single" w:sz="4" w:space="0" w:color="auto"/>
              <w:bottom w:val="single" w:sz="4" w:space="0" w:color="auto"/>
              <w:right w:val="single" w:sz="4" w:space="0" w:color="auto"/>
            </w:tcBorders>
            <w:hideMark/>
          </w:tcPr>
          <w:p w:rsidR="00340B26" w:rsidRDefault="00340B26"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EB779A">
              <w:rPr>
                <w:rFonts w:ascii="Calibri" w:eastAsia="Times New Roman" w:hAnsi="Calibri" w:cs="Times New Roman"/>
                <w:color w:val="000000"/>
                <w:sz w:val="18"/>
                <w:szCs w:val="18"/>
                <w:lang w:eastAsia="es-CL"/>
              </w:rPr>
              <w:t>Guía</w:t>
            </w:r>
            <w:r>
              <w:rPr>
                <w:rFonts w:ascii="Calibri" w:eastAsia="Times New Roman" w:hAnsi="Calibri" w:cs="Times New Roman"/>
                <w:color w:val="000000"/>
                <w:sz w:val="18"/>
                <w:szCs w:val="18"/>
                <w:lang w:eastAsia="es-CL"/>
              </w:rPr>
              <w:t xml:space="preserve"> de despacho</w:t>
            </w:r>
            <w:r w:rsidR="00EB779A">
              <w:rPr>
                <w:rFonts w:ascii="Calibri" w:eastAsia="Times New Roman" w:hAnsi="Calibri" w:cs="Times New Roman"/>
                <w:color w:val="000000"/>
                <w:sz w:val="18"/>
                <w:szCs w:val="18"/>
                <w:lang w:eastAsia="es-CL"/>
              </w:rPr>
              <w:t xml:space="preserve"> MOWI</w:t>
            </w:r>
            <w:r>
              <w:rPr>
                <w:rFonts w:ascii="Calibri" w:eastAsia="Times New Roman" w:hAnsi="Calibri" w:cs="Times New Roman"/>
                <w:color w:val="000000"/>
                <w:sz w:val="18"/>
                <w:szCs w:val="18"/>
                <w:lang w:eastAsia="es-CL"/>
              </w:rPr>
              <w:t xml:space="preserve"> N°</w:t>
            </w:r>
            <w:r w:rsidR="00EB779A">
              <w:rPr>
                <w:rFonts w:ascii="Calibri" w:eastAsia="Times New Roman" w:hAnsi="Calibri" w:cs="Times New Roman"/>
                <w:color w:val="000000"/>
                <w:sz w:val="18"/>
                <w:szCs w:val="18"/>
                <w:lang w:eastAsia="es-CL"/>
              </w:rPr>
              <w:t xml:space="preserve">841845 de fecha 26.08.2019, traslado de estructuras metálicas y flotador a base Chacabuco </w:t>
            </w:r>
          </w:p>
        </w:tc>
        <w:tc>
          <w:tcPr>
            <w:tcW w:w="2475" w:type="pct"/>
            <w:gridSpan w:val="2"/>
            <w:vMerge w:val="restart"/>
            <w:tcBorders>
              <w:top w:val="single" w:sz="4" w:space="0" w:color="auto"/>
              <w:left w:val="single" w:sz="4" w:space="0" w:color="auto"/>
              <w:bottom w:val="single" w:sz="4" w:space="0" w:color="auto"/>
              <w:right w:val="single" w:sz="4" w:space="0" w:color="auto"/>
            </w:tcBorders>
            <w:hideMark/>
          </w:tcPr>
          <w:p w:rsidR="00340B26" w:rsidRDefault="00340B26" w:rsidP="00F9314A">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sidR="00EB779A">
              <w:rPr>
                <w:rFonts w:ascii="Calibri" w:eastAsia="Times New Roman" w:hAnsi="Calibri" w:cs="Times New Roman"/>
                <w:b/>
                <w:color w:val="000000"/>
                <w:sz w:val="18"/>
                <w:szCs w:val="18"/>
                <w:lang w:eastAsia="es-CL"/>
              </w:rPr>
              <w:t xml:space="preserve"> </w:t>
            </w:r>
            <w:r w:rsidR="00EB779A" w:rsidRPr="00EB779A">
              <w:rPr>
                <w:rFonts w:ascii="Calibri" w:eastAsia="Times New Roman" w:hAnsi="Calibri" w:cs="Times New Roman"/>
                <w:bCs/>
                <w:sz w:val="18"/>
                <w:szCs w:val="18"/>
                <w:lang w:eastAsia="es-CL"/>
              </w:rPr>
              <w:t>Fotografía de registro de limpieza de playa aledaña a CES Bután 2 de fecha 21 de julio de 2019</w:t>
            </w:r>
            <w:r w:rsidR="00EB779A">
              <w:rPr>
                <w:rFonts w:ascii="Calibri" w:eastAsia="Times New Roman" w:hAnsi="Calibri" w:cs="Times New Roman"/>
                <w:bCs/>
                <w:sz w:val="18"/>
                <w:szCs w:val="18"/>
                <w:lang w:eastAsia="es-CL"/>
              </w:rPr>
              <w:t>, se observa retiro de cabos desde el borde costero</w:t>
            </w:r>
            <w:r w:rsidRPr="00EB779A">
              <w:rPr>
                <w:rFonts w:ascii="Calibri" w:eastAsia="Times New Roman" w:hAnsi="Calibri" w:cs="Times New Roman"/>
                <w:sz w:val="18"/>
                <w:szCs w:val="18"/>
                <w:lang w:eastAsia="es-CL"/>
              </w:rPr>
              <w:t xml:space="preserve"> </w:t>
            </w:r>
          </w:p>
        </w:tc>
      </w:tr>
      <w:tr w:rsidR="00340B26" w:rsidTr="00F9314A">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40B26" w:rsidRDefault="00340B26" w:rsidP="00F9314A">
            <w:pPr>
              <w:spacing w:after="0"/>
              <w:rPr>
                <w:rFonts w:ascii="Calibri" w:eastAsia="Times New Roman" w:hAnsi="Calibri" w:cs="Times New Roman"/>
                <w:b/>
                <w:color w:val="000000"/>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40B26" w:rsidRDefault="00340B26" w:rsidP="00F9314A">
            <w:pPr>
              <w:spacing w:after="0"/>
              <w:rPr>
                <w:rFonts w:ascii="Calibri" w:eastAsia="Times New Roman" w:hAnsi="Calibri" w:cs="Times New Roman"/>
                <w:b/>
                <w:color w:val="000000"/>
                <w:sz w:val="18"/>
                <w:szCs w:val="18"/>
                <w:lang w:eastAsia="es-CL"/>
              </w:rPr>
            </w:pPr>
          </w:p>
        </w:tc>
      </w:tr>
    </w:tbl>
    <w:p w:rsidR="002C26D9" w:rsidRDefault="002C26D9" w:rsidP="001B64C3"/>
    <w:p w:rsidR="00EB779A" w:rsidRDefault="00EB779A" w:rsidP="001B64C3"/>
    <w:p w:rsidR="00EB779A" w:rsidRDefault="00EB779A" w:rsidP="001B64C3"/>
    <w:p w:rsidR="00993F7C" w:rsidRDefault="00993F7C">
      <w:pPr>
        <w:rPr>
          <w:rFonts w:ascii="Calibri" w:eastAsia="Calibri" w:hAnsi="Calibri" w:cs="Calibri"/>
          <w:b/>
          <w:bCs/>
        </w:rPr>
      </w:pPr>
      <w:r>
        <w:rPr>
          <w:bCs/>
        </w:rPr>
        <w:br w:type="page"/>
      </w:r>
    </w:p>
    <w:p w:rsidR="00397848" w:rsidRPr="00D06D78" w:rsidRDefault="00397848" w:rsidP="00D06D78">
      <w:pPr>
        <w:pStyle w:val="Ttulo2"/>
        <w:rPr>
          <w:b w:val="0"/>
        </w:rPr>
      </w:pPr>
      <w:r>
        <w:lastRenderedPageBreak/>
        <w:t>POS</w:t>
      </w:r>
      <w:r w:rsidR="008736DD">
        <w:t>ICIONAMIENTO DE ESTRUCTURAS</w:t>
      </w:r>
    </w:p>
    <w:p w:rsidR="00EB779A" w:rsidRPr="00D06D78" w:rsidRDefault="00EB779A" w:rsidP="00D06D78">
      <w:pPr>
        <w:pStyle w:val="Ttulo2"/>
        <w:numPr>
          <w:ilvl w:val="0"/>
          <w:numId w:val="0"/>
        </w:numPr>
        <w:ind w:left="718" w:hanging="576"/>
        <w:rPr>
          <w:b w:val="0"/>
          <w:bCs/>
        </w:rPr>
      </w:pPr>
    </w:p>
    <w:tbl>
      <w:tblPr>
        <w:tblStyle w:val="Tablaconcuadrcula"/>
        <w:tblW w:w="5001" w:type="pct"/>
        <w:tblLook w:val="04A0" w:firstRow="1" w:lastRow="0" w:firstColumn="1" w:lastColumn="0" w:noHBand="0" w:noVBand="1"/>
      </w:tblPr>
      <w:tblGrid>
        <w:gridCol w:w="3768"/>
        <w:gridCol w:w="9797"/>
      </w:tblGrid>
      <w:tr w:rsidR="00EB779A" w:rsidRPr="0088171C" w:rsidTr="00F9314A">
        <w:trPr>
          <w:trHeight w:val="142"/>
        </w:trPr>
        <w:tc>
          <w:tcPr>
            <w:tcW w:w="1389" w:type="pct"/>
          </w:tcPr>
          <w:p w:rsidR="00EB779A" w:rsidRPr="0088171C" w:rsidRDefault="00EB779A" w:rsidP="00F9314A">
            <w:pPr>
              <w:rPr>
                <w:lang w:val="es-CL"/>
              </w:rPr>
            </w:pPr>
            <w:r w:rsidRPr="0088171C">
              <w:rPr>
                <w:rFonts w:eastAsia="Times New Roman"/>
                <w:b/>
                <w:bCs/>
                <w:lang w:eastAsia="es-CL"/>
              </w:rPr>
              <w:t xml:space="preserve">Número de hecho constatado: </w:t>
            </w:r>
            <w:r w:rsidR="00F26D60">
              <w:rPr>
                <w:rFonts w:eastAsia="Times New Roman"/>
                <w:b/>
                <w:bCs/>
                <w:lang w:eastAsia="es-CL"/>
              </w:rPr>
              <w:t>8</w:t>
            </w:r>
          </w:p>
        </w:tc>
        <w:tc>
          <w:tcPr>
            <w:tcW w:w="3611" w:type="pct"/>
          </w:tcPr>
          <w:p w:rsidR="00EB779A" w:rsidRPr="0088171C" w:rsidRDefault="00EB779A" w:rsidP="00F9314A">
            <w:r w:rsidRPr="0088171C">
              <w:rPr>
                <w:rFonts w:eastAsia="Times New Roman"/>
                <w:b/>
                <w:bCs/>
                <w:lang w:eastAsia="es-CL"/>
              </w:rPr>
              <w:t>Estación N°</w:t>
            </w:r>
            <w:r w:rsidRPr="0088171C">
              <w:rPr>
                <w:rFonts w:eastAsia="Times New Roman"/>
                <w:lang w:eastAsia="es-CL"/>
              </w:rPr>
              <w:t>:</w:t>
            </w:r>
            <w:r w:rsidR="00F26D60">
              <w:rPr>
                <w:rFonts w:eastAsia="Times New Roman"/>
                <w:lang w:eastAsia="es-CL"/>
              </w:rPr>
              <w:t xml:space="preserve"> 4</w:t>
            </w:r>
          </w:p>
        </w:tc>
      </w:tr>
      <w:tr w:rsidR="00EB779A" w:rsidRPr="0088171C" w:rsidTr="00F9314A">
        <w:trPr>
          <w:trHeight w:val="627"/>
        </w:trPr>
        <w:tc>
          <w:tcPr>
            <w:tcW w:w="5000" w:type="pct"/>
            <w:gridSpan w:val="2"/>
          </w:tcPr>
          <w:p w:rsidR="00EB779A" w:rsidRPr="0088171C" w:rsidRDefault="00EB779A" w:rsidP="00F9314A">
            <w:pPr>
              <w:rPr>
                <w:b/>
              </w:rPr>
            </w:pPr>
            <w:r w:rsidRPr="0088171C">
              <w:rPr>
                <w:b/>
              </w:rPr>
              <w:t xml:space="preserve">Exigencia (s): </w:t>
            </w:r>
          </w:p>
          <w:p w:rsidR="00EB779A" w:rsidRDefault="00EB779A" w:rsidP="009D0E51">
            <w:pPr>
              <w:rPr>
                <w:b/>
              </w:rPr>
            </w:pPr>
            <w:r w:rsidRPr="0088171C">
              <w:rPr>
                <w:b/>
              </w:rPr>
              <w:t>RCA N°163/2012 Considerando 3.1</w:t>
            </w:r>
            <w:r w:rsidR="009D0E51">
              <w:rPr>
                <w:b/>
              </w:rPr>
              <w:t xml:space="preserve">0 Coordenadas Geográficas </w:t>
            </w:r>
          </w:p>
          <w:p w:rsidR="009D0E51" w:rsidRDefault="009D0E51" w:rsidP="009D0E51">
            <w:pPr>
              <w:rPr>
                <w:b/>
              </w:rPr>
            </w:pPr>
          </w:p>
          <w:p w:rsidR="009D0E51" w:rsidRDefault="009D0E51" w:rsidP="00F9314A">
            <w:pPr>
              <w:jc w:val="both"/>
              <w:rPr>
                <w:b/>
              </w:rPr>
            </w:pPr>
            <w:r>
              <w:rPr>
                <w:noProof/>
              </w:rPr>
              <w:drawing>
                <wp:inline distT="0" distB="0" distL="0" distR="0" wp14:anchorId="560E2439" wp14:editId="2FB3E9FC">
                  <wp:extent cx="5629275" cy="1041905"/>
                  <wp:effectExtent l="0" t="0" r="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6482" cy="1067300"/>
                          </a:xfrm>
                          <a:prstGeom prst="rect">
                            <a:avLst/>
                          </a:prstGeom>
                        </pic:spPr>
                      </pic:pic>
                    </a:graphicData>
                  </a:graphic>
                </wp:inline>
              </w:drawing>
            </w:r>
          </w:p>
          <w:p w:rsidR="009D0E51" w:rsidRPr="0088171C" w:rsidRDefault="009D0E51" w:rsidP="00F9314A">
            <w:pPr>
              <w:jc w:val="both"/>
              <w:rPr>
                <w:b/>
              </w:rPr>
            </w:pPr>
          </w:p>
        </w:tc>
      </w:tr>
      <w:tr w:rsidR="00EB779A" w:rsidRPr="0088171C" w:rsidTr="00F9314A">
        <w:trPr>
          <w:trHeight w:val="1037"/>
        </w:trPr>
        <w:tc>
          <w:tcPr>
            <w:tcW w:w="5000" w:type="pct"/>
            <w:gridSpan w:val="2"/>
          </w:tcPr>
          <w:p w:rsidR="00EB779A" w:rsidRPr="0088171C" w:rsidRDefault="00EB779A" w:rsidP="007009CC">
            <w:pPr>
              <w:jc w:val="both"/>
            </w:pPr>
            <w:r w:rsidRPr="0088171C">
              <w:rPr>
                <w:b/>
              </w:rPr>
              <w:t>Hecho (s):</w:t>
            </w:r>
            <w:r w:rsidRPr="0088171C">
              <w:t xml:space="preserve"> </w:t>
            </w:r>
          </w:p>
          <w:p w:rsidR="00EB779A" w:rsidRDefault="00EB779A" w:rsidP="007009CC">
            <w:pPr>
              <w:jc w:val="both"/>
              <w:rPr>
                <w:rFonts w:eastAsia="Times New Roman"/>
                <w:lang w:eastAsia="es-CL"/>
              </w:rPr>
            </w:pPr>
            <w:r w:rsidRPr="0088171C">
              <w:rPr>
                <w:rFonts w:eastAsia="Times New Roman"/>
                <w:lang w:eastAsia="es-CL"/>
              </w:rPr>
              <w:t xml:space="preserve">En </w:t>
            </w:r>
            <w:r w:rsidR="00085479">
              <w:rPr>
                <w:rFonts w:eastAsia="Times New Roman"/>
                <w:lang w:eastAsia="es-CL"/>
              </w:rPr>
              <w:t xml:space="preserve">la </w:t>
            </w:r>
            <w:r w:rsidRPr="0088171C">
              <w:rPr>
                <w:rFonts w:eastAsia="Times New Roman"/>
                <w:lang w:eastAsia="es-CL"/>
              </w:rPr>
              <w:t>Fiscalización</w:t>
            </w:r>
            <w:r w:rsidR="00085479">
              <w:rPr>
                <w:rFonts w:eastAsia="Times New Roman"/>
                <w:lang w:eastAsia="es-CL"/>
              </w:rPr>
              <w:t>,</w:t>
            </w:r>
            <w:r>
              <w:rPr>
                <w:rFonts w:eastAsia="Times New Roman"/>
                <w:lang w:eastAsia="es-CL"/>
              </w:rPr>
              <w:t xml:space="preserve"> se </w:t>
            </w:r>
            <w:r w:rsidR="009D0E51">
              <w:rPr>
                <w:rFonts w:eastAsia="Times New Roman"/>
                <w:lang w:eastAsia="es-CL"/>
              </w:rPr>
              <w:t xml:space="preserve">efectuó georreferenciación de los 4 vértices del módulo de cultivo. </w:t>
            </w:r>
            <w:r w:rsidR="005869E7">
              <w:rPr>
                <w:rFonts w:eastAsia="Times New Roman"/>
                <w:lang w:eastAsia="es-CL"/>
              </w:rPr>
              <w:t>Se elaboro imagen superponiendo el track de navegación levantado por los fiscalizadores en terreno, sobre el mapa de la concesión</w:t>
            </w:r>
            <w:r w:rsidR="005A5131">
              <w:rPr>
                <w:rFonts w:eastAsia="Times New Roman"/>
                <w:lang w:eastAsia="es-CL"/>
              </w:rPr>
              <w:t xml:space="preserve"> (Figura 10)</w:t>
            </w:r>
            <w:r w:rsidR="005869E7">
              <w:rPr>
                <w:rFonts w:eastAsia="Times New Roman"/>
                <w:lang w:eastAsia="es-CL"/>
              </w:rPr>
              <w:t xml:space="preserve">, constatándose que el vértice 3 del módulo de cultivo se encuentra fuera del área de concesión a una distancia aproximada de 43 metros y el vértice 2 se encuentra a una distancia de 39 metros, también fuera del área de concesión. </w:t>
            </w:r>
            <w:r w:rsidR="007009CC">
              <w:rPr>
                <w:rFonts w:eastAsia="Times New Roman"/>
                <w:lang w:eastAsia="es-CL"/>
              </w:rPr>
              <w:t>Las demás estructuras flotante se encuentran todas dentro del área de concesión.</w:t>
            </w:r>
          </w:p>
          <w:p w:rsidR="00385D2C" w:rsidRDefault="00385D2C" w:rsidP="007009CC">
            <w:pPr>
              <w:jc w:val="both"/>
              <w:rPr>
                <w:rFonts w:eastAsia="Times New Roman"/>
                <w:lang w:eastAsia="es-CL"/>
              </w:rPr>
            </w:pPr>
          </w:p>
          <w:p w:rsidR="004213BB" w:rsidRDefault="004213BB" w:rsidP="004213BB">
            <w:pPr>
              <w:jc w:val="both"/>
              <w:rPr>
                <w:bCs/>
              </w:rPr>
            </w:pPr>
            <w:r>
              <w:t xml:space="preserve">Sin perjuicio de lo anterior, en la misma </w:t>
            </w:r>
            <w:r w:rsidRPr="0088171C">
              <w:rPr>
                <w:b/>
              </w:rPr>
              <w:t xml:space="preserve">RCA N°163/2012 Considerando </w:t>
            </w:r>
            <w:r>
              <w:rPr>
                <w:b/>
              </w:rPr>
              <w:t>4</w:t>
            </w:r>
            <w:r w:rsidRPr="0088171C">
              <w:rPr>
                <w:b/>
              </w:rPr>
              <w:t>.1</w:t>
            </w:r>
            <w:r>
              <w:rPr>
                <w:b/>
              </w:rPr>
              <w:t xml:space="preserve"> Normas de Emisión y Otras Normas Ambientales, </w:t>
            </w:r>
            <w:r>
              <w:rPr>
                <w:bCs/>
              </w:rPr>
              <w:t xml:space="preserve">compromete el cumplimiento de la Res. </w:t>
            </w:r>
            <w:r w:rsidR="008E7CF9">
              <w:rPr>
                <w:bCs/>
              </w:rPr>
              <w:t xml:space="preserve">Ex. </w:t>
            </w:r>
            <w:r>
              <w:rPr>
                <w:bCs/>
              </w:rPr>
              <w:t>N°3612/2009 en cuanto a “</w:t>
            </w:r>
            <w:r w:rsidRPr="004213BB">
              <w:rPr>
                <w:bCs/>
              </w:rPr>
              <w:t>Cumplimiento con las normas ambientales indicadas</w:t>
            </w:r>
            <w:r>
              <w:rPr>
                <w:bCs/>
              </w:rPr>
              <w:t xml:space="preserve"> </w:t>
            </w:r>
            <w:r w:rsidRPr="004213BB">
              <w:rPr>
                <w:bCs/>
              </w:rPr>
              <w:t>en la ley, por la implementación de técnicas de</w:t>
            </w:r>
            <w:r>
              <w:rPr>
                <w:bCs/>
              </w:rPr>
              <w:t xml:space="preserve"> </w:t>
            </w:r>
            <w:r w:rsidRPr="004213BB">
              <w:rPr>
                <w:bCs/>
              </w:rPr>
              <w:t xml:space="preserve">manejo del centro </w:t>
            </w:r>
            <w:proofErr w:type="gramStart"/>
            <w:r w:rsidRPr="004213BB">
              <w:rPr>
                <w:bCs/>
              </w:rPr>
              <w:t xml:space="preserve">y </w:t>
            </w:r>
            <w:r>
              <w:rPr>
                <w:bCs/>
              </w:rPr>
              <w:t xml:space="preserve"> t</w:t>
            </w:r>
            <w:r w:rsidRPr="004213BB">
              <w:rPr>
                <w:bCs/>
              </w:rPr>
              <w:t>ecnologías</w:t>
            </w:r>
            <w:proofErr w:type="gramEnd"/>
            <w:r w:rsidRPr="004213BB">
              <w:rPr>
                <w:bCs/>
              </w:rPr>
              <w:t xml:space="preserve"> para reducir y</w:t>
            </w:r>
            <w:r>
              <w:rPr>
                <w:bCs/>
              </w:rPr>
              <w:t xml:space="preserve"> </w:t>
            </w:r>
            <w:r w:rsidRPr="004213BB">
              <w:rPr>
                <w:bCs/>
              </w:rPr>
              <w:t>eliminar efectos negativos sobre el medio</w:t>
            </w:r>
            <w:r>
              <w:rPr>
                <w:bCs/>
              </w:rPr>
              <w:t xml:space="preserve"> </w:t>
            </w:r>
            <w:r w:rsidRPr="004213BB">
              <w:rPr>
                <w:bCs/>
              </w:rPr>
              <w:t>ambiente.</w:t>
            </w:r>
            <w:r>
              <w:rPr>
                <w:bCs/>
              </w:rPr>
              <w:t>”</w:t>
            </w:r>
          </w:p>
          <w:p w:rsidR="004213BB" w:rsidRDefault="004213BB" w:rsidP="004213BB">
            <w:pPr>
              <w:jc w:val="both"/>
              <w:rPr>
                <w:bCs/>
              </w:rPr>
            </w:pPr>
          </w:p>
          <w:p w:rsidR="004213BB" w:rsidRPr="004213BB" w:rsidRDefault="004213BB" w:rsidP="004213BB">
            <w:pPr>
              <w:jc w:val="both"/>
              <w:rPr>
                <w:bCs/>
              </w:rPr>
            </w:pPr>
            <w:r>
              <w:rPr>
                <w:bCs/>
              </w:rPr>
              <w:t xml:space="preserve">En tal sentido </w:t>
            </w:r>
            <w:r w:rsidR="008E7CF9">
              <w:rPr>
                <w:bCs/>
              </w:rPr>
              <w:t xml:space="preserve">la mencionada </w:t>
            </w:r>
            <w:r w:rsidR="008E7CF9" w:rsidRPr="008E7CF9">
              <w:rPr>
                <w:bCs/>
              </w:rPr>
              <w:t>R</w:t>
            </w:r>
            <w:r w:rsidR="008E7CF9">
              <w:rPr>
                <w:bCs/>
              </w:rPr>
              <w:t>es</w:t>
            </w:r>
            <w:r w:rsidR="008E7CF9" w:rsidRPr="008E7CF9">
              <w:rPr>
                <w:bCs/>
              </w:rPr>
              <w:t>. EX. N° 3612-2009</w:t>
            </w:r>
            <w:r w:rsidR="008E7CF9">
              <w:rPr>
                <w:bCs/>
              </w:rPr>
              <w:t xml:space="preserve"> que</w:t>
            </w:r>
            <w:r w:rsidR="008E7CF9" w:rsidRPr="008E7CF9">
              <w:rPr>
                <w:bCs/>
              </w:rPr>
              <w:t xml:space="preserve"> Aprueba Resolución que Fija las Metodologías para Elaborar la Caracterización Preliminar de Sitio (CPS) y la Información Ambiental (INFA)</w:t>
            </w:r>
            <w:r w:rsidR="008E7CF9">
              <w:rPr>
                <w:bCs/>
              </w:rPr>
              <w:t xml:space="preserve"> fue modificada por la </w:t>
            </w:r>
            <w:r w:rsidR="008E7CF9" w:rsidRPr="008E7CF9">
              <w:rPr>
                <w:bCs/>
              </w:rPr>
              <w:t xml:space="preserve">Res. Ex. Nº </w:t>
            </w:r>
            <w:r w:rsidR="008E7CF9">
              <w:rPr>
                <w:bCs/>
              </w:rPr>
              <w:t>660/</w:t>
            </w:r>
            <w:r w:rsidR="008E7CF9" w:rsidRPr="008E7CF9">
              <w:rPr>
                <w:bCs/>
              </w:rPr>
              <w:t>2018</w:t>
            </w:r>
            <w:r w:rsidR="008E7CF9">
              <w:rPr>
                <w:bCs/>
              </w:rPr>
              <w:t>, 20 febrero de 2018, de la misma SUBPESCA, modificó el numeral 15 del Párrafo III agregando la frase: “</w:t>
            </w:r>
            <w:r w:rsidR="008E7CF9" w:rsidRPr="008E7CF9">
              <w:rPr>
                <w:bCs/>
              </w:rPr>
              <w:t xml:space="preserve">En virtud del proceso de georreferenciación, los vértices de los módulos de cultivo no podrán tener una diferencia mayor a 50 </w:t>
            </w:r>
            <w:proofErr w:type="spellStart"/>
            <w:r w:rsidR="008E7CF9" w:rsidRPr="008E7CF9">
              <w:rPr>
                <w:bCs/>
              </w:rPr>
              <w:t>mts</w:t>
            </w:r>
            <w:proofErr w:type="spellEnd"/>
            <w:r w:rsidR="008E7CF9" w:rsidRPr="008E7CF9">
              <w:rPr>
                <w:bCs/>
              </w:rPr>
              <w:t xml:space="preserve"> respecto la posición de los límites de la concesión</w:t>
            </w:r>
            <w:r w:rsidR="008E7CF9">
              <w:rPr>
                <w:bCs/>
              </w:rPr>
              <w:t>”. De tal manera que agrega una tolerancia de 50 metros alrededor de la concesión aplicable sólo a las estructuras de los módulos de cultivo.</w:t>
            </w:r>
          </w:p>
          <w:p w:rsidR="00385D2C" w:rsidRDefault="00385D2C" w:rsidP="007009CC">
            <w:pPr>
              <w:jc w:val="both"/>
            </w:pPr>
          </w:p>
          <w:p w:rsidR="005E1C75" w:rsidRDefault="005E1C75" w:rsidP="007009CC">
            <w:pPr>
              <w:jc w:val="both"/>
            </w:pPr>
            <w:r>
              <w:t>En consideración a las modificaciones introducidas a la normativa sectorial, aplicable al proyecto, no se considera hallazgo el desplazamiento constatado en los vértices del módulo de cultivo.</w:t>
            </w:r>
          </w:p>
          <w:p w:rsidR="004213BB" w:rsidRDefault="004213BB" w:rsidP="007009CC">
            <w:pPr>
              <w:jc w:val="both"/>
            </w:pPr>
          </w:p>
          <w:p w:rsidR="004213BB" w:rsidRPr="0088171C" w:rsidRDefault="004213BB" w:rsidP="007009CC">
            <w:pPr>
              <w:jc w:val="both"/>
            </w:pPr>
          </w:p>
        </w:tc>
      </w:tr>
    </w:tbl>
    <w:p w:rsidR="002C26D9" w:rsidRDefault="002C26D9" w:rsidP="001B64C3"/>
    <w:p w:rsidR="001143EF" w:rsidRDefault="001143EF" w:rsidP="001B64C3"/>
    <w:p w:rsidR="005E1C75" w:rsidRDefault="005E1C75" w:rsidP="001B64C3"/>
    <w:p w:rsidR="005E1C75" w:rsidRDefault="005E1C75" w:rsidP="001B64C3"/>
    <w:tbl>
      <w:tblPr>
        <w:tblW w:w="5000" w:type="pct"/>
        <w:jc w:val="center"/>
        <w:tblCellMar>
          <w:left w:w="70" w:type="dxa"/>
          <w:right w:w="70" w:type="dxa"/>
        </w:tblCellMar>
        <w:tblLook w:val="04A0" w:firstRow="1" w:lastRow="0" w:firstColumn="1" w:lastColumn="0" w:noHBand="0" w:noVBand="1"/>
      </w:tblPr>
      <w:tblGrid>
        <w:gridCol w:w="6030"/>
        <w:gridCol w:w="7532"/>
      </w:tblGrid>
      <w:tr w:rsidR="001143EF" w:rsidRPr="00D42470" w:rsidTr="00F9314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43EF" w:rsidRPr="00D42470" w:rsidRDefault="001143EF" w:rsidP="00F9314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1143EF" w:rsidRPr="00D42470" w:rsidTr="00F9314A">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1143EF" w:rsidRDefault="005869E7" w:rsidP="00F9314A">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88320" behindDoc="0" locked="0" layoutInCell="1" allowOverlap="1" wp14:anchorId="27CE6092">
                  <wp:simplePos x="0" y="0"/>
                  <wp:positionH relativeFrom="column">
                    <wp:posOffset>1467485</wp:posOffset>
                  </wp:positionH>
                  <wp:positionV relativeFrom="paragraph">
                    <wp:posOffset>10160</wp:posOffset>
                  </wp:positionV>
                  <wp:extent cx="5400675" cy="4371975"/>
                  <wp:effectExtent l="0" t="0" r="9525" b="952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675" cy="4371975"/>
                          </a:xfrm>
                          <a:prstGeom prst="rect">
                            <a:avLst/>
                          </a:prstGeom>
                        </pic:spPr>
                      </pic:pic>
                    </a:graphicData>
                  </a:graphic>
                  <wp14:sizeRelH relativeFrom="page">
                    <wp14:pctWidth>0</wp14:pctWidth>
                  </wp14:sizeRelH>
                  <wp14:sizeRelV relativeFrom="page">
                    <wp14:pctHeight>0</wp14:pctHeight>
                  </wp14:sizeRelV>
                </wp:anchor>
              </w:drawing>
            </w:r>
          </w:p>
          <w:p w:rsidR="005869E7" w:rsidRPr="005869E7" w:rsidRDefault="005869E7" w:rsidP="005869E7">
            <w:pPr>
              <w:rPr>
                <w:rFonts w:ascii="Calibri" w:eastAsia="Times New Roman" w:hAnsi="Calibri" w:cs="Times New Roman"/>
                <w:sz w:val="20"/>
                <w:szCs w:val="20"/>
                <w:lang w:eastAsia="es-CL"/>
              </w:rPr>
            </w:pPr>
          </w:p>
          <w:p w:rsidR="005869E7" w:rsidRPr="005869E7" w:rsidRDefault="005869E7" w:rsidP="005869E7">
            <w:pPr>
              <w:rPr>
                <w:rFonts w:ascii="Calibri" w:eastAsia="Times New Roman" w:hAnsi="Calibri" w:cs="Times New Roman"/>
                <w:sz w:val="20"/>
                <w:szCs w:val="20"/>
                <w:lang w:eastAsia="es-CL"/>
              </w:rPr>
            </w:pPr>
          </w:p>
          <w:p w:rsidR="005869E7" w:rsidRPr="005869E7" w:rsidRDefault="005869E7" w:rsidP="005869E7">
            <w:pPr>
              <w:rPr>
                <w:rFonts w:ascii="Calibri" w:eastAsia="Times New Roman" w:hAnsi="Calibri" w:cs="Times New Roman"/>
                <w:sz w:val="20"/>
                <w:szCs w:val="20"/>
                <w:lang w:eastAsia="es-CL"/>
              </w:rPr>
            </w:pPr>
          </w:p>
          <w:p w:rsidR="005869E7" w:rsidRPr="005869E7" w:rsidRDefault="005869E7" w:rsidP="005869E7">
            <w:pPr>
              <w:rPr>
                <w:rFonts w:ascii="Calibri" w:eastAsia="Times New Roman" w:hAnsi="Calibri" w:cs="Times New Roman"/>
                <w:sz w:val="20"/>
                <w:szCs w:val="20"/>
                <w:lang w:eastAsia="es-CL"/>
              </w:rPr>
            </w:pPr>
          </w:p>
          <w:p w:rsidR="005869E7" w:rsidRPr="005869E7" w:rsidRDefault="005869E7" w:rsidP="005869E7">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089344" behindDoc="0" locked="0" layoutInCell="1" allowOverlap="1">
                      <wp:simplePos x="0" y="0"/>
                      <wp:positionH relativeFrom="column">
                        <wp:posOffset>2390775</wp:posOffset>
                      </wp:positionH>
                      <wp:positionV relativeFrom="paragraph">
                        <wp:posOffset>189865</wp:posOffset>
                      </wp:positionV>
                      <wp:extent cx="600075" cy="9525"/>
                      <wp:effectExtent l="38100" t="76200" r="28575" b="85725"/>
                      <wp:wrapNone/>
                      <wp:docPr id="89" name="Conector recto 89"/>
                      <wp:cNvGraphicFramePr/>
                      <a:graphic xmlns:a="http://schemas.openxmlformats.org/drawingml/2006/main">
                        <a:graphicData uri="http://schemas.microsoft.com/office/word/2010/wordprocessingShape">
                          <wps:wsp>
                            <wps:cNvCnPr/>
                            <wps:spPr>
                              <a:xfrm flipV="1">
                                <a:off x="0" y="0"/>
                                <a:ext cx="600075" cy="9525"/>
                              </a:xfrm>
                              <a:prstGeom prst="line">
                                <a:avLst/>
                              </a:prstGeom>
                              <a:ln w="190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0FA3A" id="Conector recto 89"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14.95pt" to="23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" strokecolor="yellow" strokeweight="1.5pt">
                      <v:stroke startarrow="block" endarrow="block" joinstyle="miter"/>
                    </v:line>
                  </w:pict>
                </mc:Fallback>
              </mc:AlternateContent>
            </w:r>
          </w:p>
          <w:p w:rsidR="005869E7" w:rsidRPr="005869E7" w:rsidRDefault="005869E7" w:rsidP="005869E7">
            <w:pPr>
              <w:rPr>
                <w:rFonts w:ascii="Calibri" w:eastAsia="Times New Roman" w:hAnsi="Calibri" w:cs="Times New Roman"/>
                <w:sz w:val="20"/>
                <w:szCs w:val="20"/>
                <w:lang w:eastAsia="es-CL"/>
              </w:rPr>
            </w:pPr>
          </w:p>
          <w:p w:rsidR="005869E7" w:rsidRPr="005869E7" w:rsidRDefault="007009CC" w:rsidP="005869E7">
            <w:pPr>
              <w:rPr>
                <w:rFonts w:ascii="Calibri" w:eastAsia="Times New Roman" w:hAnsi="Calibri" w:cs="Times New Roman"/>
                <w:sz w:val="20"/>
                <w:szCs w:val="20"/>
                <w:lang w:eastAsia="es-CL"/>
              </w:rPr>
            </w:pPr>
            <w:r>
              <w:rPr>
                <w:rFonts w:ascii="Calibri" w:eastAsia="Times New Roman" w:hAnsi="Calibri" w:cs="Times New Roman"/>
                <w:b/>
                <w:noProof/>
                <w:color w:val="000000"/>
                <w:sz w:val="18"/>
                <w:szCs w:val="18"/>
                <w:lang w:eastAsia="es-CL"/>
              </w:rPr>
              <mc:AlternateContent>
                <mc:Choice Requires="wps">
                  <w:drawing>
                    <wp:anchor distT="0" distB="0" distL="114300" distR="114300" simplePos="0" relativeHeight="252092416" behindDoc="0" locked="0" layoutInCell="1" allowOverlap="1">
                      <wp:simplePos x="0" y="0"/>
                      <wp:positionH relativeFrom="column">
                        <wp:posOffset>2413635</wp:posOffset>
                      </wp:positionH>
                      <wp:positionV relativeFrom="paragraph">
                        <wp:posOffset>100330</wp:posOffset>
                      </wp:positionV>
                      <wp:extent cx="542925" cy="247650"/>
                      <wp:effectExtent l="0" t="457200" r="28575" b="19050"/>
                      <wp:wrapNone/>
                      <wp:docPr id="91" name="Bocadillo: rectángulo 91"/>
                      <wp:cNvGraphicFramePr/>
                      <a:graphic xmlns:a="http://schemas.openxmlformats.org/drawingml/2006/main">
                        <a:graphicData uri="http://schemas.microsoft.com/office/word/2010/wordprocessingShape">
                          <wps:wsp>
                            <wps:cNvSpPr/>
                            <wps:spPr>
                              <a:xfrm>
                                <a:off x="3175200" y="3039450"/>
                                <a:ext cx="542925" cy="247650"/>
                              </a:xfrm>
                              <a:prstGeom prst="wedgeRectCallout">
                                <a:avLst>
                                  <a:gd name="adj1" fmla="val 2752"/>
                                  <a:gd name="adj2" fmla="val -2172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5D2C" w:rsidRPr="007009CC" w:rsidRDefault="00385D2C" w:rsidP="007009CC">
                                  <w:pPr>
                                    <w:jc w:val="center"/>
                                    <w:rPr>
                                      <w:color w:val="000000" w:themeColor="text1"/>
                                    </w:rPr>
                                  </w:pPr>
                                  <w:r w:rsidRPr="007009CC">
                                    <w:rPr>
                                      <w:color w:val="000000" w:themeColor="text1"/>
                                    </w:rPr>
                                    <w:t xml:space="preserve">43 </w:t>
                                  </w:r>
                                  <w:proofErr w:type="spellStart"/>
                                  <w:r w:rsidRPr="007009CC">
                                    <w:rPr>
                                      <w:color w:val="000000" w:themeColor="text1"/>
                                    </w:rPr>
                                    <w:t>mt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91" o:spid="_x0000_s1058" type="#_x0000_t61" style="position:absolute;margin-left:190.05pt;margin-top:7.9pt;width:42.75pt;height:1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" adj="11394,-36115" fillcolor="white [3212]" strokecolor="white [3212]" strokeweight="1pt">
                      <v:textbox>
                        <w:txbxContent>
                          <w:p w:rsidR="00385D2C" w:rsidRPr="007009CC" w:rsidRDefault="00385D2C" w:rsidP="007009CC">
                            <w:pPr>
                              <w:jc w:val="center"/>
                              <w:rPr>
                                <w:color w:val="000000" w:themeColor="text1"/>
                              </w:rPr>
                            </w:pPr>
                            <w:r w:rsidRPr="007009CC">
                              <w:rPr>
                                <w:color w:val="000000" w:themeColor="text1"/>
                              </w:rPr>
                              <w:t xml:space="preserve">43 </w:t>
                            </w:r>
                            <w:proofErr w:type="spellStart"/>
                            <w:r w:rsidRPr="007009CC">
                              <w:rPr>
                                <w:color w:val="000000" w:themeColor="text1"/>
                              </w:rPr>
                              <w:t>mt</w:t>
                            </w:r>
                            <w:proofErr w:type="spellEnd"/>
                          </w:p>
                        </w:txbxContent>
                      </v:textbox>
                    </v:shape>
                  </w:pict>
                </mc:Fallback>
              </mc:AlternateContent>
            </w:r>
          </w:p>
          <w:p w:rsidR="005869E7" w:rsidRPr="005869E7" w:rsidRDefault="009F6A26" w:rsidP="005869E7">
            <w:pPr>
              <w:rPr>
                <w:rFonts w:ascii="Calibri" w:eastAsia="Times New Roman" w:hAnsi="Calibri" w:cs="Times New Roman"/>
                <w:sz w:val="20"/>
                <w:szCs w:val="20"/>
                <w:lang w:eastAsia="es-CL"/>
              </w:rPr>
            </w:pPr>
            <w:r>
              <w:rPr>
                <w:noProof/>
              </w:rPr>
              <mc:AlternateContent>
                <mc:Choice Requires="wps">
                  <w:drawing>
                    <wp:anchor distT="0" distB="0" distL="114300" distR="114300" simplePos="0" relativeHeight="252096512" behindDoc="0" locked="0" layoutInCell="1" allowOverlap="1">
                      <wp:simplePos x="0" y="0"/>
                      <wp:positionH relativeFrom="column">
                        <wp:posOffset>3445510</wp:posOffset>
                      </wp:positionH>
                      <wp:positionV relativeFrom="paragraph">
                        <wp:posOffset>258445</wp:posOffset>
                      </wp:positionV>
                      <wp:extent cx="923925" cy="533400"/>
                      <wp:effectExtent l="0" t="0" r="28575" b="19050"/>
                      <wp:wrapNone/>
                      <wp:docPr id="94" name="Conector recto 94"/>
                      <wp:cNvGraphicFramePr/>
                      <a:graphic xmlns:a="http://schemas.openxmlformats.org/drawingml/2006/main">
                        <a:graphicData uri="http://schemas.microsoft.com/office/word/2010/wordprocessingShape">
                          <wps:wsp>
                            <wps:cNvCnPr/>
                            <wps:spPr>
                              <a:xfrm>
                                <a:off x="0" y="0"/>
                                <a:ext cx="923925" cy="533400"/>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22E24" id="Conector recto 94"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3pt,20.35pt" to="344.0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" strokecolor="yellow" strokeweight="2pt">
                      <v:stroke joinstyle="miter"/>
                    </v:line>
                  </w:pict>
                </mc:Fallback>
              </mc:AlternateContent>
            </w:r>
          </w:p>
          <w:p w:rsidR="005869E7" w:rsidRPr="005869E7" w:rsidRDefault="009F6A26" w:rsidP="005869E7">
            <w:pPr>
              <w:rPr>
                <w:rFonts w:ascii="Calibri" w:eastAsia="Times New Roman" w:hAnsi="Calibri" w:cs="Times New Roman"/>
                <w:sz w:val="20"/>
                <w:szCs w:val="20"/>
                <w:lang w:eastAsia="es-CL"/>
              </w:rPr>
            </w:pPr>
            <w:r>
              <w:rPr>
                <w:noProof/>
              </w:rPr>
              <w:drawing>
                <wp:anchor distT="0" distB="0" distL="114300" distR="114300" simplePos="0" relativeHeight="252095488" behindDoc="0" locked="0" layoutInCell="1" allowOverlap="1" wp14:anchorId="20B5D0CE">
                  <wp:simplePos x="0" y="0"/>
                  <wp:positionH relativeFrom="column">
                    <wp:posOffset>168910</wp:posOffset>
                  </wp:positionH>
                  <wp:positionV relativeFrom="paragraph">
                    <wp:posOffset>8890</wp:posOffset>
                  </wp:positionV>
                  <wp:extent cx="3286125" cy="1885950"/>
                  <wp:effectExtent l="38100" t="38100" r="47625" b="3810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86125" cy="1885950"/>
                          </a:xfrm>
                          <a:prstGeom prst="rect">
                            <a:avLst/>
                          </a:prstGeom>
                          <a:ln w="28575">
                            <a:solidFill>
                              <a:srgbClr val="FFFF00"/>
                            </a:solidFill>
                          </a:ln>
                        </pic:spPr>
                      </pic:pic>
                    </a:graphicData>
                  </a:graphic>
                  <wp14:sizeRelH relativeFrom="page">
                    <wp14:pctWidth>0</wp14:pctWidth>
                  </wp14:sizeRelH>
                  <wp14:sizeRelV relativeFrom="page">
                    <wp14:pctHeight>0</wp14:pctHeight>
                  </wp14:sizeRelV>
                </wp:anchor>
              </w:drawing>
            </w:r>
          </w:p>
          <w:p w:rsidR="005869E7" w:rsidRPr="005869E7" w:rsidRDefault="005869E7" w:rsidP="005869E7">
            <w:pPr>
              <w:rPr>
                <w:rFonts w:ascii="Calibri" w:eastAsia="Times New Roman" w:hAnsi="Calibri" w:cs="Times New Roman"/>
                <w:sz w:val="20"/>
                <w:szCs w:val="20"/>
                <w:lang w:eastAsia="es-CL"/>
              </w:rPr>
            </w:pPr>
          </w:p>
          <w:p w:rsidR="005869E7" w:rsidRPr="005869E7" w:rsidRDefault="005869E7" w:rsidP="005869E7">
            <w:pPr>
              <w:rPr>
                <w:rFonts w:ascii="Calibri" w:eastAsia="Times New Roman" w:hAnsi="Calibri" w:cs="Times New Roman"/>
                <w:sz w:val="20"/>
                <w:szCs w:val="20"/>
                <w:lang w:eastAsia="es-CL"/>
              </w:rPr>
            </w:pPr>
          </w:p>
          <w:p w:rsidR="005869E7" w:rsidRPr="005869E7" w:rsidRDefault="005869E7" w:rsidP="005869E7">
            <w:pPr>
              <w:rPr>
                <w:rFonts w:ascii="Calibri" w:eastAsia="Times New Roman" w:hAnsi="Calibri" w:cs="Times New Roman"/>
                <w:sz w:val="20"/>
                <w:szCs w:val="20"/>
                <w:lang w:eastAsia="es-CL"/>
              </w:rPr>
            </w:pPr>
          </w:p>
          <w:p w:rsidR="005869E7" w:rsidRPr="005869E7" w:rsidRDefault="007009CC" w:rsidP="005869E7">
            <w:pPr>
              <w:rPr>
                <w:rFonts w:ascii="Calibri" w:eastAsia="Times New Roman" w:hAnsi="Calibri" w:cs="Times New Roman"/>
                <w:sz w:val="20"/>
                <w:szCs w:val="20"/>
                <w:lang w:eastAsia="es-CL"/>
              </w:rPr>
            </w:pPr>
            <w:r>
              <w:rPr>
                <w:rFonts w:ascii="Calibri" w:eastAsia="Times New Roman" w:hAnsi="Calibri" w:cs="Times New Roman"/>
                <w:b/>
                <w:noProof/>
                <w:color w:val="000000"/>
                <w:sz w:val="18"/>
                <w:szCs w:val="18"/>
                <w:lang w:eastAsia="es-CL"/>
              </w:rPr>
              <mc:AlternateContent>
                <mc:Choice Requires="wps">
                  <w:drawing>
                    <wp:anchor distT="0" distB="0" distL="114300" distR="114300" simplePos="0" relativeHeight="252094464" behindDoc="0" locked="0" layoutInCell="1" allowOverlap="1" wp14:anchorId="62D4CF89" wp14:editId="192A9BE1">
                      <wp:simplePos x="0" y="0"/>
                      <wp:positionH relativeFrom="column">
                        <wp:posOffset>4789805</wp:posOffset>
                      </wp:positionH>
                      <wp:positionV relativeFrom="paragraph">
                        <wp:posOffset>76835</wp:posOffset>
                      </wp:positionV>
                      <wp:extent cx="542925" cy="238125"/>
                      <wp:effectExtent l="0" t="0" r="752475" b="352425"/>
                      <wp:wrapNone/>
                      <wp:docPr id="92" name="Bocadillo: rectángulo 92"/>
                      <wp:cNvGraphicFramePr/>
                      <a:graphic xmlns:a="http://schemas.openxmlformats.org/drawingml/2006/main">
                        <a:graphicData uri="http://schemas.microsoft.com/office/word/2010/wordprocessingShape">
                          <wps:wsp>
                            <wps:cNvSpPr/>
                            <wps:spPr>
                              <a:xfrm>
                                <a:off x="5551200" y="4629600"/>
                                <a:ext cx="542925" cy="238125"/>
                              </a:xfrm>
                              <a:prstGeom prst="wedgeRectCallout">
                                <a:avLst>
                                  <a:gd name="adj1" fmla="val 168908"/>
                                  <a:gd name="adj2" fmla="val 171054"/>
                                </a:avLst>
                              </a:prstGeom>
                              <a:solidFill>
                                <a:sysClr val="window" lastClr="FFFFFF"/>
                              </a:solidFill>
                              <a:ln w="12700" cap="flat" cmpd="sng" algn="ctr">
                                <a:solidFill>
                                  <a:sysClr val="window" lastClr="FFFFFF"/>
                                </a:solidFill>
                                <a:prstDash val="solid"/>
                                <a:miter lim="800000"/>
                              </a:ln>
                              <a:effectLst/>
                            </wps:spPr>
                            <wps:txbx>
                              <w:txbxContent>
                                <w:p w:rsidR="00385D2C" w:rsidRPr="007009CC" w:rsidRDefault="00385D2C" w:rsidP="007009CC">
                                  <w:pPr>
                                    <w:jc w:val="center"/>
                                    <w:rPr>
                                      <w:color w:val="000000" w:themeColor="text1"/>
                                    </w:rPr>
                                  </w:pPr>
                                  <w:r>
                                    <w:rPr>
                                      <w:color w:val="000000" w:themeColor="text1"/>
                                    </w:rPr>
                                    <w:t>39</w:t>
                                  </w:r>
                                  <w:r w:rsidRPr="007009CC">
                                    <w:rPr>
                                      <w:color w:val="000000" w:themeColor="text1"/>
                                    </w:rPr>
                                    <w:t xml:space="preserve"> </w:t>
                                  </w:r>
                                  <w:proofErr w:type="spellStart"/>
                                  <w:r w:rsidRPr="007009CC">
                                    <w:rPr>
                                      <w:color w:val="000000" w:themeColor="text1"/>
                                    </w:rPr>
                                    <w:t>mt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CF89" id="Bocadillo: rectángulo 92" o:spid="_x0000_s1059" type="#_x0000_t61" style="position:absolute;margin-left:377.15pt;margin-top:6.05pt;width:42.75pt;height:18.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" adj="47284,47748" fillcolor="window" strokecolor="window" strokeweight="1pt">
                      <v:textbox>
                        <w:txbxContent>
                          <w:p w:rsidR="00385D2C" w:rsidRPr="007009CC" w:rsidRDefault="00385D2C" w:rsidP="007009CC">
                            <w:pPr>
                              <w:jc w:val="center"/>
                              <w:rPr>
                                <w:color w:val="000000" w:themeColor="text1"/>
                              </w:rPr>
                            </w:pPr>
                            <w:r>
                              <w:rPr>
                                <w:color w:val="000000" w:themeColor="text1"/>
                              </w:rPr>
                              <w:t>39</w:t>
                            </w:r>
                            <w:r w:rsidRPr="007009CC">
                              <w:rPr>
                                <w:color w:val="000000" w:themeColor="text1"/>
                              </w:rPr>
                              <w:t xml:space="preserve"> </w:t>
                            </w:r>
                            <w:proofErr w:type="spellStart"/>
                            <w:r w:rsidRPr="007009CC">
                              <w:rPr>
                                <w:color w:val="000000" w:themeColor="text1"/>
                              </w:rPr>
                              <w:t>mt</w:t>
                            </w:r>
                            <w:proofErr w:type="spellEnd"/>
                          </w:p>
                        </w:txbxContent>
                      </v:textbox>
                    </v:shape>
                  </w:pict>
                </mc:Fallback>
              </mc:AlternateContent>
            </w:r>
          </w:p>
          <w:p w:rsidR="005869E7" w:rsidRPr="005869E7" w:rsidRDefault="005869E7" w:rsidP="005869E7">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091392" behindDoc="0" locked="0" layoutInCell="1" allowOverlap="1" wp14:anchorId="3855BA30" wp14:editId="4BD49C9A">
                      <wp:simplePos x="0" y="0"/>
                      <wp:positionH relativeFrom="column">
                        <wp:posOffset>6010910</wp:posOffset>
                      </wp:positionH>
                      <wp:positionV relativeFrom="paragraph">
                        <wp:posOffset>150495</wp:posOffset>
                      </wp:positionV>
                      <wp:extent cx="38100" cy="409575"/>
                      <wp:effectExtent l="57150" t="38100" r="57150" b="47625"/>
                      <wp:wrapNone/>
                      <wp:docPr id="90" name="Conector recto 90"/>
                      <wp:cNvGraphicFramePr/>
                      <a:graphic xmlns:a="http://schemas.openxmlformats.org/drawingml/2006/main">
                        <a:graphicData uri="http://schemas.microsoft.com/office/word/2010/wordprocessingShape">
                          <wps:wsp>
                            <wps:cNvCnPr/>
                            <wps:spPr>
                              <a:xfrm>
                                <a:off x="0" y="0"/>
                                <a:ext cx="38100" cy="409575"/>
                              </a:xfrm>
                              <a:prstGeom prst="line">
                                <a:avLst/>
                              </a:prstGeom>
                              <a:noFill/>
                              <a:ln w="1905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F737477" id="Conector recto 90"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3pt,11.85pt" to="476.3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" strokecolor="yellow" strokeweight="1.5pt">
                      <v:stroke startarrow="block" endarrow="block" joinstyle="miter"/>
                    </v:line>
                  </w:pict>
                </mc:Fallback>
              </mc:AlternateContent>
            </w:r>
          </w:p>
          <w:p w:rsidR="005869E7" w:rsidRPr="005869E7" w:rsidRDefault="005869E7" w:rsidP="005869E7">
            <w:pPr>
              <w:rPr>
                <w:rFonts w:ascii="Calibri" w:eastAsia="Times New Roman" w:hAnsi="Calibri" w:cs="Times New Roman"/>
                <w:sz w:val="20"/>
                <w:szCs w:val="20"/>
                <w:lang w:eastAsia="es-CL"/>
              </w:rPr>
            </w:pPr>
          </w:p>
        </w:tc>
      </w:tr>
      <w:tr w:rsidR="001143EF" w:rsidRPr="00D42470" w:rsidTr="00F9314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143EF" w:rsidRPr="00D42470" w:rsidRDefault="001143EF" w:rsidP="00F9314A">
            <w:pPr>
              <w:spacing w:after="0" w:line="240" w:lineRule="auto"/>
              <w:contextualSpacing/>
              <w:outlineLvl w:val="1"/>
              <w:rPr>
                <w:rFonts w:ascii="Calibri" w:eastAsia="Times New Roman" w:hAnsi="Calibri" w:cs="Calibri"/>
                <w:b/>
                <w:color w:val="000000"/>
                <w:sz w:val="18"/>
                <w:szCs w:val="20"/>
                <w:lang w:eastAsia="es-CL"/>
              </w:rPr>
            </w:pPr>
            <w:bookmarkStart w:id="304" w:name="_Toc353998121"/>
            <w:bookmarkStart w:id="305" w:name="_Toc353998194"/>
            <w:bookmarkStart w:id="306" w:name="_Toc382383548"/>
            <w:bookmarkStart w:id="307" w:name="_Toc382472370"/>
            <w:bookmarkStart w:id="308" w:name="_Toc390184280"/>
            <w:bookmarkStart w:id="309" w:name="_Toc390360011"/>
            <w:bookmarkStart w:id="310" w:name="_Toc390777032"/>
            <w:bookmarkStart w:id="311" w:name="_Toc447875243"/>
            <w:bookmarkStart w:id="312" w:name="_Toc448926733"/>
            <w:bookmarkStart w:id="313" w:name="_Toc448926922"/>
            <w:bookmarkStart w:id="314" w:name="_Toc448927010"/>
            <w:bookmarkStart w:id="315" w:name="_Toc448928073"/>
            <w:bookmarkStart w:id="316" w:name="_Toc449085421"/>
            <w:bookmarkStart w:id="317" w:name="_Toc449105979"/>
            <w:bookmarkStart w:id="318" w:name="_Toc449106095"/>
            <w:bookmarkStart w:id="319" w:name="_Toc24380870"/>
            <w:bookmarkStart w:id="320" w:name="_Toc24381494"/>
            <w:bookmarkStart w:id="321" w:name="_Toc24448193"/>
            <w:r w:rsidRPr="00D42470">
              <w:rPr>
                <w:rFonts w:ascii="Calibri" w:eastAsia="Calibri" w:hAnsi="Calibri" w:cs="Calibri"/>
                <w:b/>
                <w:sz w:val="18"/>
                <w:szCs w:val="20"/>
              </w:rPr>
              <w:t>F</w:t>
            </w:r>
            <w:r w:rsidR="005A5131">
              <w:rPr>
                <w:rFonts w:ascii="Calibri" w:eastAsia="Calibri" w:hAnsi="Calibri" w:cs="Calibri"/>
                <w:b/>
                <w:sz w:val="18"/>
                <w:szCs w:val="20"/>
              </w:rPr>
              <w:t>igura 10</w:t>
            </w:r>
            <w:r w:rsidR="00993F7C">
              <w:rPr>
                <w:rFonts w:ascii="Calibri" w:eastAsia="Calibri" w:hAnsi="Calibri" w:cs="Calibri"/>
                <w:b/>
                <w:sz w:val="18"/>
                <w:szCs w:val="20"/>
              </w:rPr>
              <w:t xml:space="preserve"> - F3</w:t>
            </w:r>
            <w:r w:rsidRPr="00D42470">
              <w:rPr>
                <w:rFonts w:ascii="Calibri" w:eastAsia="Calibri" w:hAnsi="Calibri" w:cs="Calibri"/>
                <w:b/>
                <w:sz w:val="18"/>
                <w:szCs w:val="20"/>
              </w:rPr>
              <w: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1143EF" w:rsidRPr="00D42470" w:rsidRDefault="001143EF" w:rsidP="00F9314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869E7">
              <w:rPr>
                <w:rFonts w:ascii="Calibri" w:eastAsia="Times New Roman" w:hAnsi="Calibri" w:cs="Times New Roman"/>
                <w:b/>
                <w:color w:val="000000"/>
                <w:sz w:val="18"/>
                <w:szCs w:val="18"/>
                <w:lang w:eastAsia="es-CL"/>
              </w:rPr>
              <w:t>20-08-2019</w:t>
            </w:r>
          </w:p>
        </w:tc>
      </w:tr>
      <w:tr w:rsidR="001143EF" w:rsidRPr="00D42470" w:rsidTr="00F9314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1143EF" w:rsidRDefault="009F6A26" w:rsidP="007009CC">
            <w:pPr>
              <w:spacing w:after="0" w:line="240" w:lineRule="auto"/>
              <w:jc w:val="both"/>
              <w:rPr>
                <w:rFonts w:ascii="Calibri" w:eastAsia="Times New Roman" w:hAnsi="Calibri" w:cs="Times New Roman"/>
                <w:color w:val="000000"/>
                <w:sz w:val="18"/>
                <w:szCs w:val="18"/>
                <w:lang w:eastAsia="es-CL"/>
              </w:rPr>
            </w:pPr>
            <w:r>
              <w:rPr>
                <w:noProof/>
              </w:rPr>
              <mc:AlternateContent>
                <mc:Choice Requires="wps">
                  <w:drawing>
                    <wp:anchor distT="0" distB="0" distL="114300" distR="114300" simplePos="0" relativeHeight="252098560" behindDoc="0" locked="0" layoutInCell="1" allowOverlap="1" wp14:anchorId="5A6DBEE8" wp14:editId="3F41AE76">
                      <wp:simplePos x="0" y="0"/>
                      <wp:positionH relativeFrom="column">
                        <wp:posOffset>3450819</wp:posOffset>
                      </wp:positionH>
                      <wp:positionV relativeFrom="paragraph">
                        <wp:posOffset>-1813892</wp:posOffset>
                      </wp:positionV>
                      <wp:extent cx="906716" cy="1404465"/>
                      <wp:effectExtent l="0" t="0" r="27305" b="24765"/>
                      <wp:wrapNone/>
                      <wp:docPr id="95" name="Conector recto 95"/>
                      <wp:cNvGraphicFramePr/>
                      <a:graphic xmlns:a="http://schemas.openxmlformats.org/drawingml/2006/main">
                        <a:graphicData uri="http://schemas.microsoft.com/office/word/2010/wordprocessingShape">
                          <wps:wsp>
                            <wps:cNvCnPr/>
                            <wps:spPr>
                              <a:xfrm flipV="1">
                                <a:off x="0" y="0"/>
                                <a:ext cx="906716" cy="1404465"/>
                              </a:xfrm>
                              <a:prstGeom prst="line">
                                <a:avLst/>
                              </a:prstGeom>
                              <a:noFill/>
                              <a:ln w="254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EDC176" id="Conector recto 95" o:spid="_x0000_s1026" style="position:absolute;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7pt,-142.85pt" to="343.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" strokecolor="yellow" strokeweight="2pt">
                      <v:stroke joinstyle="miter"/>
                    </v:line>
                  </w:pict>
                </mc:Fallback>
              </mc:AlternateContent>
            </w:r>
            <w:r w:rsidR="001143EF" w:rsidRPr="00D42470">
              <w:rPr>
                <w:rFonts w:ascii="Calibri" w:eastAsia="Times New Roman" w:hAnsi="Calibri" w:cs="Times New Roman"/>
                <w:b/>
                <w:color w:val="000000"/>
                <w:sz w:val="18"/>
                <w:szCs w:val="18"/>
                <w:lang w:eastAsia="es-CL"/>
              </w:rPr>
              <w:t>Descripción del medio de prueba:</w:t>
            </w:r>
            <w:r w:rsidR="001143EF" w:rsidRPr="00D42470">
              <w:rPr>
                <w:rFonts w:ascii="Calibri" w:eastAsia="Times New Roman" w:hAnsi="Calibri" w:cs="Times New Roman"/>
                <w:color w:val="000000"/>
                <w:sz w:val="18"/>
                <w:szCs w:val="18"/>
                <w:lang w:eastAsia="es-CL"/>
              </w:rPr>
              <w:t xml:space="preserve"> </w:t>
            </w:r>
            <w:r w:rsidR="007009CC">
              <w:rPr>
                <w:rFonts w:ascii="Calibri" w:eastAsia="Times New Roman" w:hAnsi="Calibri" w:cs="Times New Roman"/>
                <w:color w:val="000000"/>
                <w:sz w:val="18"/>
                <w:szCs w:val="18"/>
                <w:lang w:eastAsia="es-CL"/>
              </w:rPr>
              <w:t>Imagen elaborada superponiendo el track de navegación sobre el mapa de</w:t>
            </w:r>
            <w:r>
              <w:rPr>
                <w:rFonts w:ascii="Calibri" w:eastAsia="Times New Roman" w:hAnsi="Calibri" w:cs="Times New Roman"/>
                <w:color w:val="000000"/>
                <w:sz w:val="18"/>
                <w:szCs w:val="18"/>
                <w:lang w:eastAsia="es-CL"/>
              </w:rPr>
              <w:t xml:space="preserve"> </w:t>
            </w:r>
            <w:r w:rsidR="007009CC">
              <w:rPr>
                <w:rFonts w:ascii="Calibri" w:eastAsia="Times New Roman" w:hAnsi="Calibri" w:cs="Times New Roman"/>
                <w:color w:val="000000"/>
                <w:sz w:val="18"/>
                <w:szCs w:val="18"/>
                <w:lang w:eastAsia="es-CL"/>
              </w:rPr>
              <w:t xml:space="preserve">la concesión, el vértice 3 y el vértice 2 del módulo de cultivo se encuentran fuera del área de concesión, 43 y 39 metros respectivamente. Las demás estructuras flotantes se encuentran todas al interior del área de la concesión. </w:t>
            </w:r>
          </w:p>
          <w:p w:rsidR="00C430E3" w:rsidRPr="00D42470" w:rsidRDefault="00C430E3" w:rsidP="007009CC">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El desplazamiento de los vértices de los módulos es menor a 50 metros.</w:t>
            </w:r>
          </w:p>
        </w:tc>
      </w:tr>
      <w:tr w:rsidR="001143EF" w:rsidRPr="00D42470" w:rsidTr="00F9314A">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1143EF" w:rsidRPr="00D42470" w:rsidRDefault="001143EF" w:rsidP="00F9314A">
            <w:pPr>
              <w:spacing w:after="0" w:line="240" w:lineRule="auto"/>
              <w:rPr>
                <w:rFonts w:ascii="Calibri" w:eastAsia="Times New Roman" w:hAnsi="Calibri" w:cs="Times New Roman"/>
                <w:color w:val="000000"/>
                <w:lang w:eastAsia="es-CL"/>
              </w:rPr>
            </w:pPr>
          </w:p>
        </w:tc>
      </w:tr>
    </w:tbl>
    <w:p w:rsidR="001143EF" w:rsidRDefault="001143EF" w:rsidP="001B64C3"/>
    <w:p w:rsidR="00924CEC" w:rsidRDefault="00924CEC">
      <w:r>
        <w:br w:type="page"/>
      </w:r>
    </w:p>
    <w:p w:rsidR="00EB779A" w:rsidRDefault="00EB779A" w:rsidP="001B64C3"/>
    <w:p w:rsidR="00090462" w:rsidRPr="009F6A26" w:rsidRDefault="00090462" w:rsidP="00D06D78">
      <w:pPr>
        <w:pStyle w:val="Ttulo2"/>
        <w:numPr>
          <w:ilvl w:val="1"/>
          <w:numId w:val="34"/>
        </w:numPr>
        <w:ind w:left="567"/>
      </w:pPr>
      <w:bookmarkStart w:id="322" w:name="_Toc24448194"/>
      <w:r w:rsidRPr="009F6A26">
        <w:t>AFECTACIÓN DEL SUSTRATO BENTÓNICO</w:t>
      </w:r>
      <w:bookmarkEnd w:id="322"/>
      <w:r w:rsidR="00CE0487" w:rsidRPr="009F6A26">
        <w:t xml:space="preserve"> </w:t>
      </w:r>
    </w:p>
    <w:tbl>
      <w:tblPr>
        <w:tblStyle w:val="Tablaconcuadrcula"/>
        <w:tblW w:w="5000" w:type="pct"/>
        <w:tblLook w:val="04A0" w:firstRow="1" w:lastRow="0" w:firstColumn="1" w:lastColumn="0" w:noHBand="0" w:noVBand="1"/>
      </w:tblPr>
      <w:tblGrid>
        <w:gridCol w:w="3768"/>
        <w:gridCol w:w="9794"/>
      </w:tblGrid>
      <w:tr w:rsidR="00090462" w:rsidRPr="00097EDF" w:rsidTr="00090462">
        <w:trPr>
          <w:trHeight w:val="142"/>
        </w:trPr>
        <w:tc>
          <w:tcPr>
            <w:tcW w:w="1389" w:type="pct"/>
          </w:tcPr>
          <w:p w:rsidR="00090462" w:rsidRPr="00AE6365" w:rsidRDefault="00090462" w:rsidP="00FC508D">
            <w:r w:rsidRPr="00AE6365">
              <w:rPr>
                <w:rFonts w:eastAsia="Times New Roman"/>
                <w:b/>
                <w:bCs/>
                <w:lang w:eastAsia="es-CL"/>
              </w:rPr>
              <w:t>Número de hecho constatado</w:t>
            </w:r>
            <w:r w:rsidRPr="00AE6365">
              <w:rPr>
                <w:rFonts w:eastAsia="Times New Roman"/>
                <w:lang w:eastAsia="es-CL"/>
              </w:rPr>
              <w:t xml:space="preserve">: </w:t>
            </w:r>
            <w:r w:rsidR="00AE6365" w:rsidRPr="00273F57">
              <w:rPr>
                <w:rFonts w:eastAsia="Times New Roman"/>
                <w:b/>
                <w:bCs/>
                <w:lang w:eastAsia="es-CL"/>
              </w:rPr>
              <w:t>9</w:t>
            </w:r>
          </w:p>
        </w:tc>
        <w:tc>
          <w:tcPr>
            <w:tcW w:w="3611" w:type="pct"/>
          </w:tcPr>
          <w:p w:rsidR="00090462" w:rsidRPr="00AE6365" w:rsidRDefault="00090462" w:rsidP="00FC508D">
            <w:r w:rsidRPr="00AE6365">
              <w:rPr>
                <w:rFonts w:eastAsia="Times New Roman"/>
                <w:b/>
                <w:bCs/>
                <w:lang w:eastAsia="es-CL"/>
              </w:rPr>
              <w:t>Estación N°</w:t>
            </w:r>
            <w:r w:rsidRPr="00AE6365">
              <w:rPr>
                <w:rFonts w:eastAsia="Times New Roman"/>
                <w:lang w:eastAsia="es-CL"/>
              </w:rPr>
              <w:t>: N/A</w:t>
            </w:r>
          </w:p>
        </w:tc>
      </w:tr>
      <w:tr w:rsidR="00090462" w:rsidRPr="00097EDF" w:rsidTr="00090462">
        <w:trPr>
          <w:trHeight w:val="142"/>
        </w:trPr>
        <w:tc>
          <w:tcPr>
            <w:tcW w:w="5000" w:type="pct"/>
            <w:gridSpan w:val="2"/>
          </w:tcPr>
          <w:p w:rsidR="00090462" w:rsidRPr="00AE6365" w:rsidRDefault="00090462" w:rsidP="00FC508D">
            <w:pPr>
              <w:rPr>
                <w:rFonts w:eastAsia="Times New Roman"/>
                <w:b/>
                <w:bCs/>
                <w:lang w:eastAsia="es-CL"/>
              </w:rPr>
            </w:pPr>
            <w:r w:rsidRPr="00AE6365">
              <w:rPr>
                <w:rFonts w:eastAsia="Times New Roman"/>
                <w:b/>
                <w:bCs/>
                <w:lang w:eastAsia="es-CL"/>
              </w:rPr>
              <w:t>Documentación Revisada:</w:t>
            </w:r>
          </w:p>
          <w:p w:rsidR="00090462" w:rsidRPr="00AE6365" w:rsidRDefault="00090462" w:rsidP="00FC508D">
            <w:pPr>
              <w:pStyle w:val="Prrafodelista"/>
              <w:numPr>
                <w:ilvl w:val="0"/>
                <w:numId w:val="20"/>
              </w:numPr>
              <w:rPr>
                <w:rFonts w:cstheme="minorHAnsi"/>
              </w:rPr>
            </w:pPr>
            <w:r w:rsidRPr="00AE6365">
              <w:rPr>
                <w:rFonts w:cstheme="minorHAnsi"/>
              </w:rPr>
              <w:t xml:space="preserve">Correo electrónico </w:t>
            </w:r>
            <w:r w:rsidR="00AE6365" w:rsidRPr="00AE6365">
              <w:rPr>
                <w:rFonts w:cstheme="minorHAnsi"/>
              </w:rPr>
              <w:t xml:space="preserve">de fecha 26 de octubre 2019 </w:t>
            </w:r>
            <w:r w:rsidRPr="00AE6365">
              <w:rPr>
                <w:rFonts w:cstheme="minorHAnsi"/>
              </w:rPr>
              <w:t xml:space="preserve">enviado por el Departamento de </w:t>
            </w:r>
            <w:r w:rsidR="00FC508D" w:rsidRPr="00AE6365">
              <w:rPr>
                <w:rFonts w:cstheme="minorHAnsi"/>
              </w:rPr>
              <w:t>G</w:t>
            </w:r>
            <w:r w:rsidRPr="00AE6365">
              <w:rPr>
                <w:rFonts w:cstheme="minorHAnsi"/>
              </w:rPr>
              <w:t xml:space="preserve">estión Ambiental de SERNAPESCA-Aysén, en respuesta a requerimiento de información de la SMA, en que informa estado de aerobicidad y biomasa producida en últimos ciclos productivos. (ver Anexo </w:t>
            </w:r>
            <w:r w:rsidR="005A5131">
              <w:rPr>
                <w:rFonts w:cstheme="minorHAnsi"/>
              </w:rPr>
              <w:t>7</w:t>
            </w:r>
            <w:r w:rsidRPr="00AE6365">
              <w:rPr>
                <w:rFonts w:cstheme="minorHAnsi"/>
              </w:rPr>
              <w:t>)</w:t>
            </w:r>
          </w:p>
          <w:p w:rsidR="00090462" w:rsidRPr="00AE6365" w:rsidRDefault="00090462" w:rsidP="00FC508D">
            <w:pPr>
              <w:rPr>
                <w:rFonts w:eastAsia="Times New Roman"/>
                <w:b/>
                <w:bCs/>
                <w:lang w:eastAsia="es-CL"/>
              </w:rPr>
            </w:pPr>
          </w:p>
        </w:tc>
      </w:tr>
      <w:tr w:rsidR="00090462" w:rsidRPr="00097EDF" w:rsidTr="00090462">
        <w:trPr>
          <w:trHeight w:val="319"/>
        </w:trPr>
        <w:tc>
          <w:tcPr>
            <w:tcW w:w="5000" w:type="pct"/>
            <w:gridSpan w:val="2"/>
            <w:tcBorders>
              <w:bottom w:val="single" w:sz="4" w:space="0" w:color="auto"/>
            </w:tcBorders>
          </w:tcPr>
          <w:p w:rsidR="00090462" w:rsidRPr="00530072" w:rsidRDefault="00090462" w:rsidP="007775A9">
            <w:pPr>
              <w:jc w:val="both"/>
              <w:rPr>
                <w:color w:val="000000" w:themeColor="text1"/>
              </w:rPr>
            </w:pPr>
            <w:r w:rsidRPr="00530072">
              <w:rPr>
                <w:b/>
                <w:color w:val="000000" w:themeColor="text1"/>
              </w:rPr>
              <w:t xml:space="preserve">Exigencia (s): </w:t>
            </w:r>
          </w:p>
          <w:p w:rsidR="00090462" w:rsidRPr="00530072" w:rsidRDefault="00090462" w:rsidP="007775A9">
            <w:pPr>
              <w:jc w:val="both"/>
              <w:rPr>
                <w:rFonts w:eastAsia="Times New Roman"/>
                <w:color w:val="000000" w:themeColor="text1"/>
                <w:lang w:eastAsia="es-CL"/>
              </w:rPr>
            </w:pPr>
          </w:p>
          <w:p w:rsidR="00090462" w:rsidRPr="00530072" w:rsidRDefault="00090462" w:rsidP="007775A9">
            <w:pPr>
              <w:jc w:val="both"/>
              <w:rPr>
                <w:rFonts w:cstheme="minorHAnsi"/>
                <w:b/>
                <w:color w:val="000000" w:themeColor="text1"/>
              </w:rPr>
            </w:pPr>
            <w:r w:rsidRPr="00530072">
              <w:rPr>
                <w:b/>
                <w:color w:val="000000" w:themeColor="text1"/>
              </w:rPr>
              <w:t xml:space="preserve">RCA N° </w:t>
            </w:r>
            <w:r w:rsidR="00530072" w:rsidRPr="00530072">
              <w:rPr>
                <w:b/>
                <w:color w:val="000000" w:themeColor="text1"/>
              </w:rPr>
              <w:t>163</w:t>
            </w:r>
            <w:r w:rsidRPr="00530072">
              <w:rPr>
                <w:b/>
                <w:color w:val="000000" w:themeColor="text1"/>
              </w:rPr>
              <w:t>/201</w:t>
            </w:r>
            <w:r w:rsidR="00CE0487" w:rsidRPr="00530072">
              <w:rPr>
                <w:b/>
                <w:color w:val="000000" w:themeColor="text1"/>
              </w:rPr>
              <w:t>2</w:t>
            </w:r>
            <w:r w:rsidRPr="00530072">
              <w:rPr>
                <w:b/>
                <w:color w:val="000000" w:themeColor="text1"/>
              </w:rPr>
              <w:t xml:space="preserve"> Considerando</w:t>
            </w:r>
            <w:r w:rsidRPr="00530072">
              <w:rPr>
                <w:rFonts w:cstheme="minorHAnsi"/>
                <w:b/>
                <w:color w:val="000000" w:themeColor="text1"/>
              </w:rPr>
              <w:t xml:space="preserve"> 4.1 Normas de emisión y otras normas ambientales.</w:t>
            </w:r>
          </w:p>
          <w:p w:rsidR="00090462" w:rsidRPr="00530072" w:rsidRDefault="00090462" w:rsidP="007775A9">
            <w:pPr>
              <w:jc w:val="both"/>
              <w:rPr>
                <w:rFonts w:eastAsia="Times New Roman"/>
                <w:b/>
                <w:bCs/>
                <w:color w:val="000000" w:themeColor="text1"/>
                <w:lang w:eastAsia="es-CL"/>
              </w:rPr>
            </w:pPr>
            <w:r w:rsidRPr="00530072">
              <w:rPr>
                <w:rFonts w:cstheme="minorHAnsi"/>
                <w:color w:val="000000" w:themeColor="text1"/>
              </w:rPr>
              <w:t>“</w:t>
            </w:r>
            <w:r w:rsidRPr="00530072">
              <w:rPr>
                <w:rFonts w:eastAsia="Times New Roman"/>
                <w:b/>
                <w:bCs/>
                <w:color w:val="000000" w:themeColor="text1"/>
                <w:lang w:eastAsia="es-CL"/>
              </w:rPr>
              <w:t xml:space="preserve">Componente y/o Aspecto Ambiental Regulado: </w:t>
            </w:r>
            <w:r w:rsidRPr="00530072">
              <w:rPr>
                <w:rFonts w:eastAsia="Times New Roman"/>
                <w:color w:val="000000" w:themeColor="text1"/>
                <w:lang w:eastAsia="es-CL"/>
              </w:rPr>
              <w:t xml:space="preserve">Requerimientos ambientales para las actividades de acuicultura. </w:t>
            </w:r>
          </w:p>
          <w:p w:rsidR="00090462" w:rsidRPr="00530072" w:rsidRDefault="00090462" w:rsidP="007775A9">
            <w:pPr>
              <w:jc w:val="both"/>
              <w:rPr>
                <w:rFonts w:cstheme="minorHAnsi"/>
                <w:color w:val="000000" w:themeColor="text1"/>
              </w:rPr>
            </w:pPr>
            <w:r w:rsidRPr="00530072">
              <w:rPr>
                <w:rFonts w:eastAsia="Times New Roman"/>
                <w:b/>
                <w:bCs/>
                <w:color w:val="000000" w:themeColor="text1"/>
                <w:lang w:eastAsia="es-CL"/>
              </w:rPr>
              <w:t xml:space="preserve"> Texto Normativo:</w:t>
            </w:r>
            <w:r w:rsidRPr="00530072">
              <w:rPr>
                <w:rFonts w:cstheme="minorHAnsi"/>
                <w:color w:val="000000" w:themeColor="text1"/>
              </w:rPr>
              <w:t xml:space="preserve"> D. S. MINECON 320/01, Reglamento Ambiental para la Acuicultura. </w:t>
            </w:r>
            <w:r w:rsidRPr="00530072">
              <w:rPr>
                <w:rFonts w:eastAsia="Times New Roman"/>
                <w:b/>
                <w:bCs/>
                <w:color w:val="000000" w:themeColor="text1"/>
                <w:lang w:eastAsia="es-CL"/>
              </w:rPr>
              <w:t>Materia Regulada y Cumplimiento:</w:t>
            </w:r>
            <w:r w:rsidRPr="00530072">
              <w:rPr>
                <w:rFonts w:cstheme="minorHAnsi"/>
                <w:color w:val="000000" w:themeColor="text1"/>
              </w:rPr>
              <w:t xml:space="preserve">  Íntegro: Establece estándares ambientales mínimos para la instalación y operación de centros de cultivo, que aseguren su sustentabilidad.”</w:t>
            </w:r>
          </w:p>
          <w:p w:rsidR="00090462" w:rsidRPr="00530072" w:rsidRDefault="00090462" w:rsidP="007775A9">
            <w:pPr>
              <w:jc w:val="both"/>
              <w:rPr>
                <w:rFonts w:cstheme="minorHAnsi"/>
                <w:color w:val="000000" w:themeColor="text1"/>
              </w:rPr>
            </w:pPr>
          </w:p>
          <w:p w:rsidR="00090462" w:rsidRPr="00530072" w:rsidRDefault="00090462" w:rsidP="007775A9">
            <w:pPr>
              <w:jc w:val="both"/>
              <w:rPr>
                <w:rFonts w:cstheme="minorHAnsi"/>
                <w:b/>
                <w:color w:val="000000" w:themeColor="text1"/>
              </w:rPr>
            </w:pPr>
            <w:r w:rsidRPr="00530072">
              <w:rPr>
                <w:rFonts w:cstheme="minorHAnsi"/>
                <w:b/>
                <w:color w:val="000000" w:themeColor="text1"/>
              </w:rPr>
              <w:t>D.S. N°320 REGLAMENTO AMBIENTAL PARA LA ACUICULTURA</w:t>
            </w:r>
          </w:p>
          <w:p w:rsidR="00090462" w:rsidRPr="00530072" w:rsidRDefault="00090462" w:rsidP="007775A9">
            <w:pPr>
              <w:jc w:val="both"/>
              <w:rPr>
                <w:rFonts w:cstheme="minorHAnsi"/>
                <w:b/>
                <w:color w:val="000000" w:themeColor="text1"/>
              </w:rPr>
            </w:pPr>
          </w:p>
          <w:p w:rsidR="00090462" w:rsidRPr="00530072" w:rsidRDefault="00090462" w:rsidP="007775A9">
            <w:pPr>
              <w:jc w:val="both"/>
              <w:rPr>
                <w:rFonts w:cstheme="minorHAnsi"/>
                <w:b/>
                <w:color w:val="000000" w:themeColor="text1"/>
              </w:rPr>
            </w:pPr>
            <w:r w:rsidRPr="00530072">
              <w:rPr>
                <w:rFonts w:cstheme="minorHAnsi"/>
                <w:b/>
                <w:color w:val="000000" w:themeColor="text1"/>
              </w:rPr>
              <w:t>Artículo 2º.-</w:t>
            </w:r>
          </w:p>
          <w:p w:rsidR="00090462" w:rsidRPr="00530072" w:rsidRDefault="00090462" w:rsidP="007775A9">
            <w:pPr>
              <w:jc w:val="both"/>
              <w:rPr>
                <w:rFonts w:cstheme="minorHAnsi"/>
                <w:color w:val="000000" w:themeColor="text1"/>
              </w:rPr>
            </w:pPr>
            <w:r w:rsidRPr="00530072">
              <w:rPr>
                <w:rFonts w:cstheme="minorHAnsi"/>
                <w:color w:val="000000" w:themeColor="text1"/>
              </w:rPr>
              <w:t>Para los efectos del presente Reglamento, se entenderá por:</w:t>
            </w:r>
          </w:p>
          <w:p w:rsidR="00090462" w:rsidRPr="00530072" w:rsidRDefault="00090462" w:rsidP="007775A9">
            <w:pPr>
              <w:jc w:val="both"/>
              <w:rPr>
                <w:rFonts w:cstheme="minorHAnsi"/>
                <w:color w:val="000000" w:themeColor="text1"/>
              </w:rPr>
            </w:pPr>
          </w:p>
          <w:p w:rsidR="00090462" w:rsidRPr="00530072" w:rsidRDefault="00090462" w:rsidP="007775A9">
            <w:pPr>
              <w:jc w:val="both"/>
              <w:rPr>
                <w:rFonts w:cstheme="minorHAnsi"/>
                <w:color w:val="000000" w:themeColor="text1"/>
              </w:rPr>
            </w:pPr>
            <w:r w:rsidRPr="00530072">
              <w:rPr>
                <w:rFonts w:cstheme="minorHAnsi"/>
                <w:color w:val="000000" w:themeColor="text1"/>
              </w:rPr>
              <w:t>h) Condiciones anaeróbicas: condición que indica la ausencia de oxígeno disuelto en el agua intersticial de los primeros tres centímetros del sedimento. En el caso de sustratos duros o semiduros o sitios con profundidades superiores a 60 metros, las condiciones anaeróbicas se constatarán en el decil más profundo de la columna de agua, medidas a una distancia máxima de 3 metros desde el fondo…”</w:t>
            </w:r>
          </w:p>
          <w:p w:rsidR="00090462" w:rsidRPr="00530072" w:rsidRDefault="00090462" w:rsidP="007775A9">
            <w:pPr>
              <w:jc w:val="both"/>
              <w:rPr>
                <w:rFonts w:cstheme="minorHAnsi"/>
                <w:color w:val="000000" w:themeColor="text1"/>
              </w:rPr>
            </w:pPr>
          </w:p>
          <w:p w:rsidR="00090462" w:rsidRPr="00530072" w:rsidRDefault="00090462" w:rsidP="007775A9">
            <w:pPr>
              <w:jc w:val="both"/>
              <w:rPr>
                <w:rFonts w:cstheme="minorHAnsi"/>
                <w:b/>
                <w:color w:val="000000" w:themeColor="text1"/>
              </w:rPr>
            </w:pPr>
            <w:r w:rsidRPr="00530072">
              <w:rPr>
                <w:rFonts w:cstheme="minorHAnsi"/>
                <w:b/>
                <w:color w:val="000000" w:themeColor="text1"/>
              </w:rPr>
              <w:t>Artículo 3º.-</w:t>
            </w:r>
          </w:p>
          <w:p w:rsidR="00090462" w:rsidRPr="00530072" w:rsidRDefault="00090462" w:rsidP="007775A9">
            <w:pPr>
              <w:jc w:val="both"/>
              <w:rPr>
                <w:rFonts w:cstheme="minorHAnsi"/>
                <w:color w:val="000000" w:themeColor="text1"/>
              </w:rPr>
            </w:pPr>
            <w:r w:rsidRPr="00530072">
              <w:rPr>
                <w:rFonts w:cstheme="minorHAnsi"/>
                <w:color w:val="000000" w:themeColor="text1"/>
              </w:rPr>
              <w:t>“…. Asimismo, para los efectos del presente reglamento, se entenderá que se supera la capacidad de un cuerpo de agua cuando el área de sedimentación o la columna de agua, según corresponda, presente condiciones anaeróbicas.”</w:t>
            </w:r>
          </w:p>
          <w:p w:rsidR="00090462" w:rsidRPr="00530072" w:rsidRDefault="00090462" w:rsidP="007775A9">
            <w:pPr>
              <w:jc w:val="both"/>
              <w:rPr>
                <w:rFonts w:cstheme="minorHAnsi"/>
                <w:color w:val="000000" w:themeColor="text1"/>
              </w:rPr>
            </w:pPr>
          </w:p>
          <w:p w:rsidR="00090462" w:rsidRPr="00530072" w:rsidRDefault="00090462" w:rsidP="007775A9">
            <w:pPr>
              <w:jc w:val="both"/>
              <w:rPr>
                <w:rFonts w:cstheme="minorHAnsi"/>
                <w:b/>
                <w:color w:val="000000" w:themeColor="text1"/>
              </w:rPr>
            </w:pPr>
            <w:r w:rsidRPr="00530072">
              <w:rPr>
                <w:rFonts w:cstheme="minorHAnsi"/>
                <w:b/>
                <w:color w:val="000000" w:themeColor="text1"/>
              </w:rPr>
              <w:t xml:space="preserve">Artículo 17º.- </w:t>
            </w:r>
          </w:p>
          <w:p w:rsidR="00090462" w:rsidRPr="00530072" w:rsidRDefault="00090462" w:rsidP="007775A9">
            <w:pPr>
              <w:jc w:val="both"/>
              <w:rPr>
                <w:rFonts w:cstheme="minorHAnsi"/>
                <w:color w:val="000000" w:themeColor="text1"/>
              </w:rPr>
            </w:pPr>
            <w:r w:rsidRPr="00530072">
              <w:rPr>
                <w:rFonts w:cstheme="minorHAnsi"/>
                <w:color w:val="000000" w:themeColor="text1"/>
              </w:rPr>
              <w:t>Es responsabilidad del titular que su centro opere en niveles compatibles con las capacidades de los cuerpos de agua lacustres, fluviales y/o marítimos, para lo cual deberá mantener siempre condiciones aeróbicas.</w:t>
            </w:r>
            <w:r w:rsidR="00CE0487" w:rsidRPr="00530072">
              <w:rPr>
                <w:rFonts w:cstheme="minorHAnsi"/>
                <w:color w:val="000000" w:themeColor="text1"/>
              </w:rPr>
              <w:t xml:space="preserve">   </w:t>
            </w:r>
          </w:p>
          <w:p w:rsidR="00090462" w:rsidRPr="00530072" w:rsidRDefault="00090462" w:rsidP="00C73C03">
            <w:pPr>
              <w:jc w:val="both"/>
              <w:rPr>
                <w:b/>
                <w:color w:val="000000" w:themeColor="text1"/>
              </w:rPr>
            </w:pPr>
          </w:p>
        </w:tc>
      </w:tr>
      <w:tr w:rsidR="00090462" w:rsidRPr="00097EDF" w:rsidTr="00090462">
        <w:trPr>
          <w:trHeight w:val="1206"/>
        </w:trPr>
        <w:tc>
          <w:tcPr>
            <w:tcW w:w="5000" w:type="pct"/>
            <w:gridSpan w:val="2"/>
          </w:tcPr>
          <w:p w:rsidR="00090462" w:rsidRPr="00AE6365" w:rsidRDefault="00090462" w:rsidP="00975C56">
            <w:pPr>
              <w:jc w:val="both"/>
            </w:pPr>
            <w:r w:rsidRPr="00AE6365">
              <w:rPr>
                <w:b/>
              </w:rPr>
              <w:t>Hecho constatado:</w:t>
            </w:r>
            <w:r w:rsidRPr="00AE6365">
              <w:t xml:space="preserve"> </w:t>
            </w:r>
          </w:p>
          <w:p w:rsidR="0039522C" w:rsidRPr="00097EDF" w:rsidRDefault="00090462" w:rsidP="00975C56">
            <w:pPr>
              <w:jc w:val="both"/>
              <w:rPr>
                <w:rFonts w:eastAsia="Times New Roman"/>
                <w:color w:val="FF0000"/>
                <w:lang w:eastAsia="es-CL"/>
              </w:rPr>
            </w:pPr>
            <w:r w:rsidRPr="00AE6365">
              <w:rPr>
                <w:rFonts w:eastAsia="Times New Roman"/>
                <w:lang w:eastAsia="es-CL"/>
              </w:rPr>
              <w:t xml:space="preserve">Mediante correo electrónico del </w:t>
            </w:r>
            <w:r w:rsidR="00AE6365" w:rsidRPr="00AE6365">
              <w:rPr>
                <w:rFonts w:eastAsia="Times New Roman"/>
                <w:lang w:eastAsia="es-CL"/>
              </w:rPr>
              <w:t>23</w:t>
            </w:r>
            <w:r w:rsidRPr="00AE6365">
              <w:rPr>
                <w:rFonts w:eastAsia="Times New Roman"/>
                <w:lang w:eastAsia="es-CL"/>
              </w:rPr>
              <w:t xml:space="preserve"> de </w:t>
            </w:r>
            <w:r w:rsidR="00AE6365" w:rsidRPr="00AE6365">
              <w:rPr>
                <w:rFonts w:eastAsia="Times New Roman"/>
                <w:lang w:eastAsia="es-CL"/>
              </w:rPr>
              <w:t>octubre</w:t>
            </w:r>
            <w:r w:rsidRPr="00AE6365">
              <w:rPr>
                <w:rFonts w:eastAsia="Times New Roman"/>
                <w:lang w:eastAsia="es-CL"/>
              </w:rPr>
              <w:t xml:space="preserve"> 201</w:t>
            </w:r>
            <w:r w:rsidR="00AE6365" w:rsidRPr="00AE6365">
              <w:rPr>
                <w:rFonts w:eastAsia="Times New Roman"/>
                <w:lang w:eastAsia="es-CL"/>
              </w:rPr>
              <w:t>9</w:t>
            </w:r>
            <w:r w:rsidRPr="00AE6365">
              <w:rPr>
                <w:rFonts w:eastAsia="Times New Roman"/>
                <w:lang w:eastAsia="es-CL"/>
              </w:rPr>
              <w:t xml:space="preserve"> (Anexo </w:t>
            </w:r>
            <w:r w:rsidR="00AE6365" w:rsidRPr="00AE6365">
              <w:rPr>
                <w:rFonts w:eastAsia="Times New Roman"/>
                <w:lang w:eastAsia="es-CL"/>
              </w:rPr>
              <w:t>7</w:t>
            </w:r>
            <w:r w:rsidRPr="00AE6365">
              <w:rPr>
                <w:rFonts w:eastAsia="Times New Roman"/>
                <w:lang w:eastAsia="es-CL"/>
              </w:rPr>
              <w:t>), el departamento de Gestión Ambiental de SERNAPESCA-Aysén</w:t>
            </w:r>
            <w:r w:rsidR="006329D5" w:rsidRPr="00AE6365">
              <w:rPr>
                <w:rFonts w:eastAsia="Times New Roman"/>
                <w:lang w:eastAsia="es-CL"/>
              </w:rPr>
              <w:t>,</w:t>
            </w:r>
            <w:r w:rsidRPr="00AE6365">
              <w:rPr>
                <w:rFonts w:eastAsia="Times New Roman"/>
                <w:lang w:eastAsia="es-CL"/>
              </w:rPr>
              <w:t xml:space="preserve"> informó respecto a las INFAS realizadas en los últimos ciclos productivos donde se indica que el CES </w:t>
            </w:r>
            <w:proofErr w:type="spellStart"/>
            <w:r w:rsidR="00AE6365" w:rsidRPr="00AE6365">
              <w:rPr>
                <w:rFonts w:eastAsia="Times New Roman"/>
                <w:lang w:eastAsia="es-CL"/>
              </w:rPr>
              <w:t>Butan</w:t>
            </w:r>
            <w:proofErr w:type="spellEnd"/>
            <w:r w:rsidR="00AE6365" w:rsidRPr="00AE6365">
              <w:rPr>
                <w:rFonts w:eastAsia="Times New Roman"/>
                <w:lang w:eastAsia="es-CL"/>
              </w:rPr>
              <w:t xml:space="preserve"> 2</w:t>
            </w:r>
            <w:r w:rsidRPr="00AE6365">
              <w:rPr>
                <w:rFonts w:eastAsia="Times New Roman"/>
                <w:lang w:eastAsia="es-CL"/>
              </w:rPr>
              <w:t xml:space="preserve"> (RNA 110</w:t>
            </w:r>
            <w:r w:rsidR="00AE6365" w:rsidRPr="00AE6365">
              <w:rPr>
                <w:rFonts w:eastAsia="Times New Roman"/>
                <w:lang w:eastAsia="es-CL"/>
              </w:rPr>
              <w:t>365)</w:t>
            </w:r>
            <w:r w:rsidRPr="00AE6365">
              <w:rPr>
                <w:rFonts w:eastAsia="Times New Roman"/>
                <w:lang w:eastAsia="es-CL"/>
              </w:rPr>
              <w:t xml:space="preserve"> presentó condiciones de </w:t>
            </w:r>
            <w:r w:rsidRPr="00AE6365">
              <w:rPr>
                <w:rFonts w:eastAsia="Times New Roman"/>
                <w:b/>
                <w:lang w:eastAsia="es-CL"/>
              </w:rPr>
              <w:t>aerobicidad</w:t>
            </w:r>
            <w:r w:rsidRPr="00AE6365">
              <w:rPr>
                <w:rFonts w:eastAsia="Times New Roman"/>
                <w:lang w:eastAsia="es-CL"/>
              </w:rPr>
              <w:t xml:space="preserve"> en su</w:t>
            </w:r>
            <w:r w:rsidR="00AE6365">
              <w:rPr>
                <w:rFonts w:eastAsia="Times New Roman"/>
                <w:lang w:eastAsia="es-CL"/>
              </w:rPr>
              <w:t>s</w:t>
            </w:r>
            <w:r w:rsidRPr="00AE6365">
              <w:rPr>
                <w:rFonts w:eastAsia="Times New Roman"/>
                <w:lang w:eastAsia="es-CL"/>
              </w:rPr>
              <w:t xml:space="preserve"> INFA</w:t>
            </w:r>
            <w:r w:rsidR="00AE6365">
              <w:rPr>
                <w:rFonts w:eastAsia="Times New Roman"/>
                <w:lang w:eastAsia="es-CL"/>
              </w:rPr>
              <w:t>s</w:t>
            </w:r>
            <w:r w:rsidRPr="00AE6365">
              <w:rPr>
                <w:rFonts w:eastAsia="Times New Roman"/>
                <w:lang w:eastAsia="es-CL"/>
              </w:rPr>
              <w:t xml:space="preserve"> del </w:t>
            </w:r>
            <w:r w:rsidR="00AE6365" w:rsidRPr="00AE6365">
              <w:rPr>
                <w:rFonts w:eastAsia="Times New Roman"/>
                <w:lang w:eastAsia="es-CL"/>
              </w:rPr>
              <w:t>08</w:t>
            </w:r>
            <w:r w:rsidRPr="00AE6365">
              <w:rPr>
                <w:rFonts w:eastAsia="Times New Roman"/>
                <w:lang w:eastAsia="es-CL"/>
              </w:rPr>
              <w:t xml:space="preserve"> de </w:t>
            </w:r>
            <w:r w:rsidR="00AE6365" w:rsidRPr="00AE6365">
              <w:rPr>
                <w:rFonts w:eastAsia="Times New Roman"/>
                <w:lang w:eastAsia="es-CL"/>
              </w:rPr>
              <w:t>abril</w:t>
            </w:r>
            <w:r w:rsidRPr="00AE6365">
              <w:rPr>
                <w:rFonts w:eastAsia="Times New Roman"/>
                <w:lang w:eastAsia="es-CL"/>
              </w:rPr>
              <w:t xml:space="preserve"> 201</w:t>
            </w:r>
            <w:r w:rsidR="00AE6365" w:rsidRPr="00AE6365">
              <w:rPr>
                <w:rFonts w:eastAsia="Times New Roman"/>
                <w:lang w:eastAsia="es-CL"/>
              </w:rPr>
              <w:t>6</w:t>
            </w:r>
            <w:r w:rsidRPr="00AE6365">
              <w:rPr>
                <w:rFonts w:eastAsia="Times New Roman"/>
                <w:lang w:eastAsia="es-CL"/>
              </w:rPr>
              <w:t xml:space="preserve"> y </w:t>
            </w:r>
            <w:r w:rsidR="00AE6365" w:rsidRPr="00AE6365">
              <w:rPr>
                <w:rFonts w:eastAsia="Times New Roman"/>
                <w:lang w:eastAsia="es-CL"/>
              </w:rPr>
              <w:t>08</w:t>
            </w:r>
            <w:r w:rsidR="00CE0487" w:rsidRPr="00AE6365">
              <w:rPr>
                <w:rFonts w:eastAsia="Times New Roman"/>
                <w:lang w:eastAsia="es-CL"/>
              </w:rPr>
              <w:t xml:space="preserve"> de </w:t>
            </w:r>
            <w:r w:rsidR="00AE6365" w:rsidRPr="00AE6365">
              <w:rPr>
                <w:rFonts w:eastAsia="Times New Roman"/>
                <w:lang w:eastAsia="es-CL"/>
              </w:rPr>
              <w:t>enero</w:t>
            </w:r>
            <w:r w:rsidR="00CE0487" w:rsidRPr="00AE6365">
              <w:rPr>
                <w:rFonts w:eastAsia="Times New Roman"/>
                <w:lang w:eastAsia="es-CL"/>
              </w:rPr>
              <w:t xml:space="preserve"> de 201</w:t>
            </w:r>
            <w:r w:rsidR="00AE6365" w:rsidRPr="00AE6365">
              <w:rPr>
                <w:rFonts w:eastAsia="Times New Roman"/>
                <w:lang w:eastAsia="es-CL"/>
              </w:rPr>
              <w:t>9</w:t>
            </w:r>
            <w:r w:rsidRPr="00AE6365">
              <w:rPr>
                <w:rFonts w:eastAsia="Times New Roman"/>
                <w:lang w:eastAsia="es-CL"/>
              </w:rPr>
              <w:t>.</w:t>
            </w:r>
            <w:r w:rsidR="006329D5" w:rsidRPr="00AE6365">
              <w:rPr>
                <w:rFonts w:eastAsia="Times New Roman"/>
                <w:lang w:eastAsia="es-CL"/>
              </w:rPr>
              <w:t xml:space="preserve"> </w:t>
            </w:r>
          </w:p>
          <w:p w:rsidR="00090462" w:rsidRPr="00097EDF" w:rsidRDefault="00090462" w:rsidP="00975C56">
            <w:pPr>
              <w:jc w:val="both"/>
              <w:rPr>
                <w:color w:val="FF0000"/>
              </w:rPr>
            </w:pPr>
          </w:p>
        </w:tc>
      </w:tr>
    </w:tbl>
    <w:p w:rsidR="00924CEC" w:rsidRDefault="00924CEC" w:rsidP="00924CEC">
      <w:pPr>
        <w:pStyle w:val="Ttulo2"/>
        <w:numPr>
          <w:ilvl w:val="0"/>
          <w:numId w:val="0"/>
        </w:numPr>
        <w:ind w:left="718"/>
      </w:pPr>
      <w:bookmarkStart w:id="323" w:name="_Toc24448195"/>
    </w:p>
    <w:p w:rsidR="00924CEC" w:rsidRDefault="00924CEC">
      <w:pPr>
        <w:rPr>
          <w:rFonts w:ascii="Calibri" w:eastAsia="Calibri" w:hAnsi="Calibri" w:cs="Calibri"/>
          <w:b/>
        </w:rPr>
      </w:pPr>
      <w:r>
        <w:br w:type="page"/>
      </w:r>
    </w:p>
    <w:p w:rsidR="00924CEC" w:rsidRDefault="00924CEC" w:rsidP="00924CEC">
      <w:pPr>
        <w:pStyle w:val="Ttulo2"/>
        <w:numPr>
          <w:ilvl w:val="0"/>
          <w:numId w:val="0"/>
        </w:numPr>
        <w:ind w:left="718"/>
      </w:pPr>
    </w:p>
    <w:p w:rsidR="00211FC7" w:rsidRPr="0017185B" w:rsidRDefault="00211FC7" w:rsidP="00211FC7">
      <w:pPr>
        <w:pStyle w:val="Ttulo2"/>
      </w:pPr>
      <w:r w:rsidRPr="0017185B">
        <w:t>PRODUCCIÓN DE BIOMASA</w:t>
      </w:r>
      <w:bookmarkEnd w:id="323"/>
    </w:p>
    <w:tbl>
      <w:tblPr>
        <w:tblStyle w:val="Tablaconcuadrcula"/>
        <w:tblW w:w="5000" w:type="pct"/>
        <w:tblLook w:val="04A0" w:firstRow="1" w:lastRow="0" w:firstColumn="1" w:lastColumn="0" w:noHBand="0" w:noVBand="1"/>
      </w:tblPr>
      <w:tblGrid>
        <w:gridCol w:w="3768"/>
        <w:gridCol w:w="9794"/>
      </w:tblGrid>
      <w:tr w:rsidR="00211FC7" w:rsidRPr="0017185B" w:rsidTr="005210D2">
        <w:trPr>
          <w:trHeight w:val="142"/>
        </w:trPr>
        <w:tc>
          <w:tcPr>
            <w:tcW w:w="1389" w:type="pct"/>
          </w:tcPr>
          <w:p w:rsidR="00211FC7" w:rsidRPr="0017185B" w:rsidRDefault="00211FC7" w:rsidP="005210D2">
            <w:r w:rsidRPr="0017185B">
              <w:rPr>
                <w:rFonts w:eastAsia="Times New Roman"/>
                <w:b/>
                <w:bCs/>
                <w:lang w:eastAsia="es-CL"/>
              </w:rPr>
              <w:t>Número de hecho constatado</w:t>
            </w:r>
            <w:r w:rsidRPr="0017185B">
              <w:rPr>
                <w:rFonts w:eastAsia="Times New Roman"/>
                <w:lang w:eastAsia="es-CL"/>
              </w:rPr>
              <w:t xml:space="preserve">: </w:t>
            </w:r>
            <w:r w:rsidR="00AE6365" w:rsidRPr="00273F57">
              <w:rPr>
                <w:rFonts w:eastAsia="Times New Roman"/>
                <w:b/>
                <w:bCs/>
                <w:lang w:eastAsia="es-CL"/>
              </w:rPr>
              <w:t>10</w:t>
            </w:r>
          </w:p>
        </w:tc>
        <w:tc>
          <w:tcPr>
            <w:tcW w:w="3611" w:type="pct"/>
          </w:tcPr>
          <w:p w:rsidR="00211FC7" w:rsidRPr="0017185B" w:rsidRDefault="00211FC7" w:rsidP="005210D2">
            <w:r w:rsidRPr="0017185B">
              <w:rPr>
                <w:rFonts w:eastAsia="Times New Roman"/>
                <w:b/>
                <w:bCs/>
                <w:lang w:eastAsia="es-CL"/>
              </w:rPr>
              <w:t>Estación N°</w:t>
            </w:r>
            <w:r w:rsidRPr="0017185B">
              <w:rPr>
                <w:rFonts w:eastAsia="Times New Roman"/>
                <w:lang w:eastAsia="es-CL"/>
              </w:rPr>
              <w:t>: N/A</w:t>
            </w:r>
          </w:p>
        </w:tc>
      </w:tr>
      <w:tr w:rsidR="00211FC7" w:rsidRPr="0017185B" w:rsidTr="005210D2">
        <w:trPr>
          <w:trHeight w:val="142"/>
        </w:trPr>
        <w:tc>
          <w:tcPr>
            <w:tcW w:w="5000" w:type="pct"/>
            <w:gridSpan w:val="2"/>
          </w:tcPr>
          <w:p w:rsidR="00211FC7" w:rsidRPr="0017185B" w:rsidRDefault="00211FC7" w:rsidP="005210D2">
            <w:pPr>
              <w:rPr>
                <w:rFonts w:eastAsia="Times New Roman"/>
                <w:b/>
                <w:bCs/>
                <w:lang w:eastAsia="es-CL"/>
              </w:rPr>
            </w:pPr>
            <w:r w:rsidRPr="0017185B">
              <w:rPr>
                <w:rFonts w:eastAsia="Times New Roman"/>
                <w:b/>
                <w:bCs/>
                <w:lang w:eastAsia="es-CL"/>
              </w:rPr>
              <w:t>Documentación Revisada:</w:t>
            </w:r>
          </w:p>
          <w:p w:rsidR="00211FC7" w:rsidRPr="0017185B" w:rsidRDefault="00211FC7" w:rsidP="005210D2">
            <w:pPr>
              <w:pStyle w:val="Prrafodelista"/>
              <w:numPr>
                <w:ilvl w:val="0"/>
                <w:numId w:val="20"/>
              </w:numPr>
              <w:rPr>
                <w:rFonts w:cstheme="minorHAnsi"/>
              </w:rPr>
            </w:pPr>
            <w:r w:rsidRPr="0017185B">
              <w:rPr>
                <w:rFonts w:cstheme="minorHAnsi"/>
              </w:rPr>
              <w:t xml:space="preserve">Correo electrónico enviado por el Departamento de Gestión Ambiental de SERNAPESCA-Aysén, en respuesta a requerimiento de información de la SMA, en que informa estado de aerobicidad y biomasa producida en últimos ciclos productivos. (ver Anexo </w:t>
            </w:r>
            <w:r w:rsidR="00AE6365" w:rsidRPr="0017185B">
              <w:rPr>
                <w:rFonts w:cstheme="minorHAnsi"/>
              </w:rPr>
              <w:t>7</w:t>
            </w:r>
            <w:r w:rsidRPr="0017185B">
              <w:rPr>
                <w:rFonts w:cstheme="minorHAnsi"/>
              </w:rPr>
              <w:t>)</w:t>
            </w:r>
          </w:p>
          <w:p w:rsidR="00211FC7" w:rsidRPr="0017185B" w:rsidRDefault="00211FC7" w:rsidP="005210D2">
            <w:pPr>
              <w:rPr>
                <w:rFonts w:eastAsia="Times New Roman"/>
                <w:b/>
                <w:bCs/>
                <w:lang w:eastAsia="es-CL"/>
              </w:rPr>
            </w:pPr>
          </w:p>
        </w:tc>
      </w:tr>
      <w:tr w:rsidR="00211FC7" w:rsidRPr="0017185B" w:rsidTr="005210D2">
        <w:trPr>
          <w:trHeight w:val="319"/>
        </w:trPr>
        <w:tc>
          <w:tcPr>
            <w:tcW w:w="5000" w:type="pct"/>
            <w:gridSpan w:val="2"/>
            <w:tcBorders>
              <w:bottom w:val="single" w:sz="4" w:space="0" w:color="auto"/>
            </w:tcBorders>
          </w:tcPr>
          <w:p w:rsidR="00211FC7" w:rsidRPr="0017185B" w:rsidRDefault="00211FC7" w:rsidP="005210D2">
            <w:pPr>
              <w:jc w:val="both"/>
            </w:pPr>
            <w:r w:rsidRPr="0017185B">
              <w:rPr>
                <w:b/>
              </w:rPr>
              <w:t xml:space="preserve">Exigencia (s): </w:t>
            </w:r>
          </w:p>
          <w:p w:rsidR="00211FC7" w:rsidRPr="0017185B" w:rsidRDefault="00AE6365" w:rsidP="005210D2">
            <w:pPr>
              <w:jc w:val="both"/>
              <w:rPr>
                <w:rFonts w:eastAsia="Times New Roman"/>
                <w:lang w:eastAsia="es-CL"/>
              </w:rPr>
            </w:pPr>
            <w:r w:rsidRPr="0017185B">
              <w:rPr>
                <w:rFonts w:eastAsia="Times New Roman"/>
                <w:lang w:eastAsia="es-CL"/>
              </w:rPr>
              <w:t>R</w:t>
            </w:r>
            <w:r w:rsidR="00F26D60" w:rsidRPr="0017185B">
              <w:rPr>
                <w:rFonts w:eastAsia="Times New Roman"/>
                <w:lang w:eastAsia="es-CL"/>
              </w:rPr>
              <w:t>CA N° 163/2012 Considerando</w:t>
            </w:r>
            <w:r w:rsidRPr="0017185B">
              <w:rPr>
                <w:rFonts w:eastAsia="Times New Roman"/>
                <w:lang w:eastAsia="es-CL"/>
              </w:rPr>
              <w:t xml:space="preserve"> 3.7</w:t>
            </w:r>
            <w:r w:rsidR="00F26D60" w:rsidRPr="0017185B">
              <w:rPr>
                <w:rFonts w:eastAsia="Times New Roman"/>
                <w:lang w:eastAsia="es-CL"/>
              </w:rPr>
              <w:t xml:space="preserve"> </w:t>
            </w:r>
          </w:p>
          <w:p w:rsidR="00211FC7" w:rsidRPr="0017185B" w:rsidRDefault="00AE6365" w:rsidP="00AE6365">
            <w:pPr>
              <w:jc w:val="both"/>
              <w:rPr>
                <w:bCs/>
              </w:rPr>
            </w:pPr>
            <w:r w:rsidRPr="0017185B">
              <w:rPr>
                <w:bCs/>
              </w:rPr>
              <w:t>La producción máxima es de 5</w:t>
            </w:r>
            <w:r w:rsidR="001F0028">
              <w:rPr>
                <w:bCs/>
              </w:rPr>
              <w:t>.</w:t>
            </w:r>
            <w:r w:rsidRPr="0017185B">
              <w:rPr>
                <w:bCs/>
              </w:rPr>
              <w:t>232,6 toneladas de salmónidos</w:t>
            </w:r>
          </w:p>
        </w:tc>
      </w:tr>
      <w:tr w:rsidR="0017185B" w:rsidRPr="0017185B" w:rsidTr="005210D2">
        <w:trPr>
          <w:trHeight w:val="1206"/>
        </w:trPr>
        <w:tc>
          <w:tcPr>
            <w:tcW w:w="5000" w:type="pct"/>
            <w:gridSpan w:val="2"/>
          </w:tcPr>
          <w:p w:rsidR="00211FC7" w:rsidRPr="0017185B" w:rsidRDefault="00211FC7" w:rsidP="005210D2">
            <w:r w:rsidRPr="0017185B">
              <w:rPr>
                <w:b/>
              </w:rPr>
              <w:t>Hecho constatado:</w:t>
            </w:r>
            <w:r w:rsidRPr="0017185B">
              <w:t xml:space="preserve"> </w:t>
            </w:r>
          </w:p>
          <w:p w:rsidR="00211FC7" w:rsidRPr="0017185B" w:rsidRDefault="00211FC7" w:rsidP="005210D2">
            <w:pPr>
              <w:jc w:val="both"/>
              <w:rPr>
                <w:rFonts w:eastAsia="Times New Roman"/>
                <w:lang w:eastAsia="es-CL"/>
              </w:rPr>
            </w:pPr>
          </w:p>
          <w:p w:rsidR="00211FC7" w:rsidRPr="0017185B" w:rsidRDefault="00211FC7" w:rsidP="0017185B">
            <w:pPr>
              <w:jc w:val="both"/>
            </w:pPr>
            <w:r w:rsidRPr="0017185B">
              <w:rPr>
                <w:rFonts w:eastAsia="Times New Roman"/>
                <w:lang w:eastAsia="es-CL"/>
              </w:rPr>
              <w:t xml:space="preserve">Mediante correo electrónico del </w:t>
            </w:r>
            <w:r w:rsidR="00AE6365" w:rsidRPr="0017185B">
              <w:rPr>
                <w:rFonts w:eastAsia="Times New Roman"/>
                <w:lang w:eastAsia="es-CL"/>
              </w:rPr>
              <w:t>23</w:t>
            </w:r>
            <w:r w:rsidRPr="0017185B">
              <w:rPr>
                <w:rFonts w:eastAsia="Times New Roman"/>
                <w:lang w:eastAsia="es-CL"/>
              </w:rPr>
              <w:t xml:space="preserve"> de </w:t>
            </w:r>
            <w:r w:rsidR="00AE6365" w:rsidRPr="0017185B">
              <w:rPr>
                <w:rFonts w:eastAsia="Times New Roman"/>
                <w:lang w:eastAsia="es-CL"/>
              </w:rPr>
              <w:t>octubre</w:t>
            </w:r>
            <w:r w:rsidRPr="0017185B">
              <w:rPr>
                <w:rFonts w:eastAsia="Times New Roman"/>
                <w:lang w:eastAsia="es-CL"/>
              </w:rPr>
              <w:t xml:space="preserve"> 201</w:t>
            </w:r>
            <w:r w:rsidR="00AE6365" w:rsidRPr="0017185B">
              <w:rPr>
                <w:rFonts w:eastAsia="Times New Roman"/>
                <w:lang w:eastAsia="es-CL"/>
              </w:rPr>
              <w:t>9</w:t>
            </w:r>
            <w:r w:rsidRPr="0017185B">
              <w:rPr>
                <w:rFonts w:eastAsia="Times New Roman"/>
                <w:lang w:eastAsia="es-CL"/>
              </w:rPr>
              <w:t xml:space="preserve"> (Anexo </w:t>
            </w:r>
            <w:r w:rsidR="0017185B" w:rsidRPr="0017185B">
              <w:rPr>
                <w:rFonts w:eastAsia="Times New Roman"/>
                <w:lang w:eastAsia="es-CL"/>
              </w:rPr>
              <w:t>7</w:t>
            </w:r>
            <w:r w:rsidRPr="0017185B">
              <w:rPr>
                <w:rFonts w:eastAsia="Times New Roman"/>
                <w:lang w:eastAsia="es-CL"/>
              </w:rPr>
              <w:t xml:space="preserve">), el departamento de Gestión Ambiental de SERNAPESCA-Aysén, informó </w:t>
            </w:r>
            <w:r w:rsidR="0017185B" w:rsidRPr="0017185B">
              <w:rPr>
                <w:rFonts w:eastAsia="Times New Roman"/>
                <w:lang w:eastAsia="es-CL"/>
              </w:rPr>
              <w:t>que</w:t>
            </w:r>
            <w:r w:rsidRPr="0017185B">
              <w:rPr>
                <w:rFonts w:eastAsia="Times New Roman"/>
                <w:lang w:eastAsia="es-CL"/>
              </w:rPr>
              <w:t xml:space="preserve"> la producción de Biomasa del CES </w:t>
            </w:r>
            <w:r w:rsidR="00AE6365" w:rsidRPr="0017185B">
              <w:rPr>
                <w:rFonts w:eastAsia="Times New Roman"/>
                <w:lang w:eastAsia="es-CL"/>
              </w:rPr>
              <w:t>Bután</w:t>
            </w:r>
            <w:r w:rsidRPr="0017185B">
              <w:rPr>
                <w:rFonts w:eastAsia="Times New Roman"/>
                <w:lang w:eastAsia="es-CL"/>
              </w:rPr>
              <w:t xml:space="preserve"> 2,</w:t>
            </w:r>
            <w:r w:rsidR="0017185B" w:rsidRPr="0017185B">
              <w:rPr>
                <w:rFonts w:eastAsia="Times New Roman"/>
                <w:lang w:eastAsia="es-CL"/>
              </w:rPr>
              <w:t xml:space="preserve"> fue de 1</w:t>
            </w:r>
            <w:r w:rsidR="00924CEC">
              <w:rPr>
                <w:rFonts w:eastAsia="Times New Roman"/>
                <w:lang w:eastAsia="es-CL"/>
              </w:rPr>
              <w:t>.</w:t>
            </w:r>
            <w:r w:rsidR="0017185B" w:rsidRPr="0017185B">
              <w:rPr>
                <w:rFonts w:eastAsia="Times New Roman"/>
                <w:lang w:eastAsia="es-CL"/>
              </w:rPr>
              <w:t>513 TON</w:t>
            </w:r>
            <w:r w:rsidRPr="0017185B">
              <w:rPr>
                <w:rFonts w:eastAsia="Times New Roman"/>
                <w:lang w:eastAsia="es-CL"/>
              </w:rPr>
              <w:t xml:space="preserve"> </w:t>
            </w:r>
            <w:r w:rsidR="00C73C03" w:rsidRPr="0017185B">
              <w:rPr>
                <w:rFonts w:eastAsia="Times New Roman"/>
                <w:lang w:eastAsia="es-CL"/>
              </w:rPr>
              <w:t xml:space="preserve">para </w:t>
            </w:r>
            <w:r w:rsidR="0017185B" w:rsidRPr="0017185B">
              <w:rPr>
                <w:rFonts w:eastAsia="Times New Roman"/>
                <w:lang w:eastAsia="es-CL"/>
              </w:rPr>
              <w:t>el último c</w:t>
            </w:r>
            <w:r w:rsidR="00975C56" w:rsidRPr="0017185B">
              <w:rPr>
                <w:rFonts w:eastAsia="Times New Roman"/>
                <w:lang w:eastAsia="es-CL"/>
              </w:rPr>
              <w:t>iclo</w:t>
            </w:r>
            <w:r w:rsidR="00C73C03" w:rsidRPr="0017185B">
              <w:rPr>
                <w:rFonts w:eastAsia="Times New Roman"/>
                <w:lang w:eastAsia="es-CL"/>
              </w:rPr>
              <w:t xml:space="preserve"> productivo</w:t>
            </w:r>
            <w:r w:rsidR="0017185B" w:rsidRPr="0017185B">
              <w:rPr>
                <w:rFonts w:eastAsia="Times New Roman"/>
                <w:lang w:eastAsia="es-CL"/>
              </w:rPr>
              <w:t xml:space="preserve">, cuyo término de cosecha fue el 03 de agosto de 2018.   </w:t>
            </w:r>
          </w:p>
        </w:tc>
      </w:tr>
    </w:tbl>
    <w:p w:rsidR="00C73C03" w:rsidRPr="00097EDF" w:rsidRDefault="00C73C03">
      <w:pPr>
        <w:rPr>
          <w:rFonts w:ascii="Calibri" w:eastAsia="Calibri" w:hAnsi="Calibri" w:cs="Calibri"/>
          <w:color w:val="FF0000"/>
          <w:sz w:val="28"/>
          <w:szCs w:val="32"/>
        </w:rPr>
      </w:pPr>
    </w:p>
    <w:p w:rsidR="00E678C1" w:rsidRPr="00F9314A" w:rsidRDefault="00E678C1" w:rsidP="00E678C1">
      <w:pPr>
        <w:pStyle w:val="Ttulo1"/>
      </w:pPr>
      <w:bookmarkStart w:id="324" w:name="_Toc24448196"/>
      <w:bookmarkEnd w:id="156"/>
      <w:bookmarkEnd w:id="157"/>
      <w:bookmarkEnd w:id="158"/>
      <w:bookmarkEnd w:id="159"/>
      <w:bookmarkEnd w:id="160"/>
      <w:bookmarkEnd w:id="161"/>
      <w:bookmarkEnd w:id="162"/>
      <w:bookmarkEnd w:id="163"/>
      <w:r w:rsidRPr="00F9314A">
        <w:t>OTROS HECHOS</w:t>
      </w:r>
      <w:bookmarkEnd w:id="3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E678C1" w:rsidRPr="00097EDF" w:rsidTr="00D06D78">
        <w:trPr>
          <w:trHeight w:val="54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C82CE7" w:rsidRPr="00F9314A" w:rsidRDefault="00E678C1" w:rsidP="00D06D78">
            <w:pPr>
              <w:spacing w:after="0"/>
              <w:rPr>
                <w:rFonts w:eastAsia="Times New Roman"/>
                <w:b/>
                <w:bCs/>
                <w:sz w:val="20"/>
                <w:szCs w:val="20"/>
                <w:lang w:val="es-ES" w:eastAsia="es-CL"/>
              </w:rPr>
            </w:pPr>
            <w:bookmarkStart w:id="325" w:name="_Hlk499648242"/>
            <w:r w:rsidRPr="00F9314A">
              <w:rPr>
                <w:rFonts w:eastAsia="Times New Roman"/>
                <w:b/>
                <w:bCs/>
                <w:sz w:val="20"/>
                <w:szCs w:val="20"/>
                <w:lang w:val="es-ES" w:eastAsia="es-CL"/>
              </w:rPr>
              <w:t>Otro hecho N°</w:t>
            </w:r>
            <w:r w:rsidR="00273F57">
              <w:rPr>
                <w:rFonts w:eastAsia="Times New Roman"/>
                <w:b/>
                <w:bCs/>
                <w:sz w:val="20"/>
                <w:szCs w:val="20"/>
                <w:lang w:val="es-ES" w:eastAsia="es-CL"/>
              </w:rPr>
              <w:t>11</w:t>
            </w:r>
          </w:p>
          <w:p w:rsidR="00E678C1" w:rsidRPr="00F9314A" w:rsidRDefault="00E678C1" w:rsidP="00D06D78">
            <w:pPr>
              <w:spacing w:after="0"/>
              <w:rPr>
                <w:rFonts w:eastAsia="Times New Roman"/>
                <w:b/>
                <w:bCs/>
                <w:sz w:val="20"/>
                <w:szCs w:val="20"/>
                <w:lang w:val="es-ES" w:eastAsia="es-CL"/>
              </w:rPr>
            </w:pPr>
            <w:r w:rsidRPr="00F9314A">
              <w:rPr>
                <w:rFonts w:eastAsia="Times New Roman"/>
                <w:bCs/>
                <w:sz w:val="20"/>
                <w:szCs w:val="20"/>
                <w:lang w:val="es-ES" w:eastAsia="es-CL"/>
              </w:rPr>
              <w:t>Verificar obligatoriedad de actualizar antecedentes de autorizaciones ambientales ante la Superintendencia del Medio Ambiente</w:t>
            </w:r>
          </w:p>
        </w:tc>
      </w:tr>
      <w:tr w:rsidR="00E678C1" w:rsidRPr="00097EDF" w:rsidTr="005B2443">
        <w:trPr>
          <w:trHeight w:val="2741"/>
          <w:jc w:val="center"/>
        </w:trPr>
        <w:tc>
          <w:tcPr>
            <w:tcW w:w="5000" w:type="pct"/>
            <w:tcBorders>
              <w:top w:val="single" w:sz="4" w:space="0" w:color="auto"/>
              <w:left w:val="single" w:sz="4" w:space="0" w:color="auto"/>
              <w:bottom w:val="single" w:sz="4" w:space="0" w:color="auto"/>
              <w:right w:val="single" w:sz="4" w:space="0" w:color="auto"/>
            </w:tcBorders>
            <w:noWrap/>
          </w:tcPr>
          <w:p w:rsidR="00E678C1" w:rsidRPr="00F9314A" w:rsidRDefault="00E678C1" w:rsidP="002148A6">
            <w:pPr>
              <w:contextualSpacing/>
              <w:rPr>
                <w:rFonts w:eastAsia="Times New Roman"/>
                <w:sz w:val="20"/>
                <w:szCs w:val="20"/>
                <w:lang w:val="es-ES" w:eastAsia="es-CL"/>
              </w:rPr>
            </w:pPr>
            <w:r w:rsidRPr="00F9314A">
              <w:rPr>
                <w:rFonts w:eastAsia="Times New Roman"/>
                <w:b/>
                <w:bCs/>
                <w:sz w:val="20"/>
                <w:szCs w:val="20"/>
                <w:lang w:val="es-ES" w:eastAsia="es-CL"/>
              </w:rPr>
              <w:t>Descripción</w:t>
            </w:r>
            <w:r w:rsidRPr="00F9314A">
              <w:rPr>
                <w:rFonts w:eastAsia="Times New Roman"/>
                <w:sz w:val="20"/>
                <w:szCs w:val="20"/>
                <w:lang w:val="es-ES" w:eastAsia="es-CL"/>
              </w:rPr>
              <w:t>:</w:t>
            </w:r>
          </w:p>
          <w:p w:rsidR="00E678C1" w:rsidRPr="00F9314A" w:rsidRDefault="00E678C1" w:rsidP="00556A61">
            <w:pPr>
              <w:contextualSpacing/>
              <w:jc w:val="both"/>
              <w:rPr>
                <w:rFonts w:ascii="Calibri" w:eastAsia="Times New Roman" w:hAnsi="Calibri"/>
                <w:sz w:val="20"/>
                <w:szCs w:val="20"/>
                <w:lang w:val="es-ES" w:eastAsia="es-CL"/>
              </w:rPr>
            </w:pPr>
            <w:r w:rsidRPr="00F9314A">
              <w:rPr>
                <w:rFonts w:ascii="Calibri" w:eastAsia="Times New Roman" w:hAnsi="Calibri"/>
                <w:sz w:val="20"/>
                <w:szCs w:val="20"/>
                <w:lang w:val="es-ES" w:eastAsia="es-CL"/>
              </w:rPr>
              <w:t xml:space="preserve">En relación a la obligación de actualizar los antecedentes del titular y de los proyectos calificados ambientalmente contenida en las Resoluciones Exentas N° 300/2014 y N°1518/2013, que fijan el texto refundido, coordinado y sistematizado de la Resolución Exenta N°574/2012 de la Superintendencia del Medio </w:t>
            </w:r>
            <w:r w:rsidR="00556A61" w:rsidRPr="00F9314A">
              <w:rPr>
                <w:rFonts w:ascii="Calibri" w:eastAsia="Times New Roman" w:hAnsi="Calibri"/>
                <w:sz w:val="20"/>
                <w:szCs w:val="20"/>
                <w:lang w:val="es-ES" w:eastAsia="es-CL"/>
              </w:rPr>
              <w:t>Ambiente,</w:t>
            </w:r>
            <w:r w:rsidRPr="00F9314A">
              <w:rPr>
                <w:rFonts w:ascii="Calibri" w:eastAsia="Times New Roman" w:hAnsi="Calibri"/>
                <w:sz w:val="20"/>
                <w:szCs w:val="20"/>
                <w:lang w:val="es-ES" w:eastAsia="es-CL"/>
              </w:rPr>
              <w:t xml:space="preserve"> se informa que el titular ha dado cumplimiento a dicha obligación.</w:t>
            </w:r>
          </w:p>
          <w:p w:rsidR="00E678C1" w:rsidRPr="00F9314A" w:rsidRDefault="00E678C1" w:rsidP="00556A61">
            <w:pPr>
              <w:jc w:val="both"/>
              <w:rPr>
                <w:rFonts w:ascii="Calibri" w:eastAsia="Times New Roman" w:hAnsi="Calibri"/>
                <w:sz w:val="20"/>
                <w:szCs w:val="20"/>
                <w:lang w:val="es-ES" w:eastAsia="es-CL"/>
              </w:rPr>
            </w:pPr>
            <w:r w:rsidRPr="00F9314A">
              <w:rPr>
                <w:rFonts w:ascii="Calibri" w:eastAsia="Times New Roman" w:hAnsi="Calibri"/>
                <w:sz w:val="20"/>
                <w:szCs w:val="20"/>
                <w:lang w:val="es-ES" w:eastAsia="es-CL"/>
              </w:rPr>
              <w:t>En la plataforma digital del Sistema de Fiscalización – SISFA de esta Superintendencia se constata el siguiente estado de envío de registros:</w:t>
            </w:r>
          </w:p>
          <w:tbl>
            <w:tblPr>
              <w:tblW w:w="13043"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1505"/>
              <w:gridCol w:w="2542"/>
              <w:gridCol w:w="5679"/>
              <w:gridCol w:w="2552"/>
            </w:tblGrid>
            <w:tr w:rsidR="00F9314A" w:rsidRPr="00F9314A" w:rsidTr="00924CEC">
              <w:trPr>
                <w:trHeight w:val="216"/>
              </w:trPr>
              <w:tc>
                <w:tcPr>
                  <w:tcW w:w="765" w:type="dxa"/>
                  <w:shd w:val="clear" w:color="auto" w:fill="D9D9D9" w:themeFill="background1" w:themeFillShade="D9"/>
                  <w:vAlign w:val="center"/>
                  <w:hideMark/>
                </w:tcPr>
                <w:p w:rsidR="00A8205A" w:rsidRPr="00F9314A" w:rsidRDefault="00A8205A"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RCA N°</w:t>
                  </w:r>
                </w:p>
              </w:tc>
              <w:tc>
                <w:tcPr>
                  <w:tcW w:w="1505" w:type="dxa"/>
                  <w:shd w:val="clear" w:color="auto" w:fill="D9D9D9" w:themeFill="background1" w:themeFillShade="D9"/>
                  <w:vAlign w:val="center"/>
                </w:tcPr>
                <w:p w:rsidR="00A8205A" w:rsidRPr="00F9314A" w:rsidRDefault="00A8205A"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Fecha</w:t>
                  </w:r>
                </w:p>
              </w:tc>
              <w:tc>
                <w:tcPr>
                  <w:tcW w:w="2542" w:type="dxa"/>
                  <w:shd w:val="clear" w:color="auto" w:fill="D9D9D9" w:themeFill="background1" w:themeFillShade="D9"/>
                  <w:vAlign w:val="center"/>
                  <w:hideMark/>
                </w:tcPr>
                <w:p w:rsidR="00A8205A" w:rsidRPr="00F9314A" w:rsidRDefault="00A8205A"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Comisión / Institución</w:t>
                  </w:r>
                </w:p>
              </w:tc>
              <w:tc>
                <w:tcPr>
                  <w:tcW w:w="5679" w:type="dxa"/>
                  <w:shd w:val="clear" w:color="auto" w:fill="D9D9D9" w:themeFill="background1" w:themeFillShade="D9"/>
                  <w:vAlign w:val="center"/>
                  <w:hideMark/>
                </w:tcPr>
                <w:p w:rsidR="00A8205A" w:rsidRPr="00F9314A" w:rsidRDefault="00580166"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Título</w:t>
                  </w:r>
                  <w:r w:rsidR="00A8205A" w:rsidRPr="00F9314A">
                    <w:rPr>
                      <w:rFonts w:eastAsia="Times New Roman" w:cstheme="minorHAnsi"/>
                      <w:b/>
                      <w:bCs/>
                      <w:sz w:val="20"/>
                      <w:szCs w:val="20"/>
                      <w:lang w:eastAsia="es-CL"/>
                    </w:rPr>
                    <w:t xml:space="preserve"> del Proyecto</w:t>
                  </w:r>
                </w:p>
              </w:tc>
              <w:tc>
                <w:tcPr>
                  <w:tcW w:w="2552" w:type="dxa"/>
                  <w:shd w:val="clear" w:color="auto" w:fill="D9D9D9" w:themeFill="background1" w:themeFillShade="D9"/>
                  <w:vAlign w:val="center"/>
                  <w:hideMark/>
                </w:tcPr>
                <w:p w:rsidR="00A8205A" w:rsidRPr="00F9314A" w:rsidRDefault="00A8205A" w:rsidP="005B2443">
                  <w:pPr>
                    <w:spacing w:after="0" w:line="0" w:lineRule="atLeast"/>
                    <w:jc w:val="center"/>
                    <w:rPr>
                      <w:rFonts w:eastAsia="Times New Roman" w:cstheme="minorHAnsi"/>
                      <w:b/>
                      <w:bCs/>
                      <w:sz w:val="20"/>
                      <w:szCs w:val="20"/>
                      <w:lang w:eastAsia="es-CL"/>
                    </w:rPr>
                  </w:pPr>
                  <w:r w:rsidRPr="00F9314A">
                    <w:rPr>
                      <w:rFonts w:eastAsia="Times New Roman" w:cstheme="minorHAnsi"/>
                      <w:b/>
                      <w:bCs/>
                      <w:sz w:val="20"/>
                      <w:szCs w:val="20"/>
                      <w:lang w:eastAsia="es-CL"/>
                    </w:rPr>
                    <w:t>Estado de Registro</w:t>
                  </w:r>
                </w:p>
              </w:tc>
            </w:tr>
            <w:tr w:rsidR="00F9314A" w:rsidRPr="00F9314A" w:rsidTr="00924CEC">
              <w:trPr>
                <w:trHeight w:val="498"/>
              </w:trPr>
              <w:tc>
                <w:tcPr>
                  <w:tcW w:w="765" w:type="dxa"/>
                  <w:shd w:val="clear" w:color="auto" w:fill="auto"/>
                  <w:noWrap/>
                  <w:vAlign w:val="center"/>
                </w:tcPr>
                <w:p w:rsidR="00A8205A" w:rsidRPr="00F9314A" w:rsidRDefault="00F9314A" w:rsidP="00A8205A">
                  <w:pPr>
                    <w:spacing w:line="0" w:lineRule="atLeast"/>
                    <w:jc w:val="center"/>
                    <w:rPr>
                      <w:sz w:val="20"/>
                      <w:szCs w:val="20"/>
                    </w:rPr>
                  </w:pPr>
                  <w:r>
                    <w:rPr>
                      <w:sz w:val="20"/>
                      <w:szCs w:val="20"/>
                    </w:rPr>
                    <w:t>163</w:t>
                  </w:r>
                </w:p>
              </w:tc>
              <w:tc>
                <w:tcPr>
                  <w:tcW w:w="1505" w:type="dxa"/>
                  <w:vAlign w:val="center"/>
                </w:tcPr>
                <w:p w:rsidR="00A8205A" w:rsidRPr="00F9314A" w:rsidRDefault="00F9314A" w:rsidP="00A8205A">
                  <w:pPr>
                    <w:spacing w:line="0" w:lineRule="atLeast"/>
                    <w:jc w:val="center"/>
                    <w:rPr>
                      <w:sz w:val="20"/>
                      <w:szCs w:val="20"/>
                    </w:rPr>
                  </w:pPr>
                  <w:r>
                    <w:rPr>
                      <w:sz w:val="20"/>
                      <w:szCs w:val="20"/>
                    </w:rPr>
                    <w:t>18</w:t>
                  </w:r>
                  <w:r w:rsidR="00A8205A" w:rsidRPr="00F9314A">
                    <w:rPr>
                      <w:sz w:val="20"/>
                      <w:szCs w:val="20"/>
                    </w:rPr>
                    <w:t xml:space="preserve"> </w:t>
                  </w:r>
                  <w:r>
                    <w:rPr>
                      <w:sz w:val="20"/>
                      <w:szCs w:val="20"/>
                    </w:rPr>
                    <w:t>abril</w:t>
                  </w:r>
                  <w:r w:rsidR="00A8205A" w:rsidRPr="00F9314A">
                    <w:rPr>
                      <w:sz w:val="20"/>
                      <w:szCs w:val="20"/>
                    </w:rPr>
                    <w:t xml:space="preserve"> 20</w:t>
                  </w:r>
                  <w:r w:rsidR="005F36F3" w:rsidRPr="00F9314A">
                    <w:rPr>
                      <w:sz w:val="20"/>
                      <w:szCs w:val="20"/>
                    </w:rPr>
                    <w:t>12</w:t>
                  </w:r>
                </w:p>
              </w:tc>
              <w:tc>
                <w:tcPr>
                  <w:tcW w:w="2542" w:type="dxa"/>
                  <w:shd w:val="clear" w:color="auto" w:fill="auto"/>
                  <w:noWrap/>
                  <w:vAlign w:val="center"/>
                </w:tcPr>
                <w:p w:rsidR="00A8205A" w:rsidRPr="00F9314A" w:rsidRDefault="00A8205A" w:rsidP="00A8205A">
                  <w:pPr>
                    <w:spacing w:line="0" w:lineRule="atLeast"/>
                    <w:jc w:val="center"/>
                    <w:rPr>
                      <w:sz w:val="20"/>
                      <w:szCs w:val="20"/>
                    </w:rPr>
                  </w:pPr>
                  <w:r w:rsidRPr="00F9314A">
                    <w:rPr>
                      <w:sz w:val="20"/>
                      <w:szCs w:val="20"/>
                    </w:rPr>
                    <w:t xml:space="preserve">Comisión </w:t>
                  </w:r>
                  <w:r w:rsidR="005F36F3" w:rsidRPr="00F9314A">
                    <w:rPr>
                      <w:sz w:val="20"/>
                      <w:szCs w:val="20"/>
                    </w:rPr>
                    <w:t>Evaluación</w:t>
                  </w:r>
                  <w:r w:rsidRPr="00F9314A">
                    <w:rPr>
                      <w:sz w:val="20"/>
                      <w:szCs w:val="20"/>
                    </w:rPr>
                    <w:t xml:space="preserve"> Ambient</w:t>
                  </w:r>
                  <w:r w:rsidR="005F36F3" w:rsidRPr="00F9314A">
                    <w:rPr>
                      <w:sz w:val="20"/>
                      <w:szCs w:val="20"/>
                    </w:rPr>
                    <w:t>al</w:t>
                  </w:r>
                </w:p>
              </w:tc>
              <w:tc>
                <w:tcPr>
                  <w:tcW w:w="5679" w:type="dxa"/>
                  <w:shd w:val="clear" w:color="auto" w:fill="auto"/>
                  <w:noWrap/>
                  <w:vAlign w:val="center"/>
                </w:tcPr>
                <w:p w:rsidR="00F9314A" w:rsidRPr="00F9314A" w:rsidRDefault="00F9314A" w:rsidP="00F9314A">
                  <w:pPr>
                    <w:spacing w:before="100" w:beforeAutospacing="1" w:after="100" w:afterAutospacing="1" w:line="240" w:lineRule="auto"/>
                    <w:contextualSpacing/>
                    <w:jc w:val="both"/>
                    <w:rPr>
                      <w:sz w:val="20"/>
                      <w:szCs w:val="20"/>
                    </w:rPr>
                  </w:pPr>
                  <w:r w:rsidRPr="00F9314A">
                    <w:rPr>
                      <w:sz w:val="20"/>
                      <w:szCs w:val="20"/>
                    </w:rPr>
                    <w:t>"DECLARACIÓN DE</w:t>
                  </w:r>
                  <w:r>
                    <w:rPr>
                      <w:sz w:val="20"/>
                      <w:szCs w:val="20"/>
                    </w:rPr>
                    <w:t xml:space="preserve"> </w:t>
                  </w:r>
                  <w:r w:rsidRPr="00F9314A">
                    <w:rPr>
                      <w:sz w:val="20"/>
                      <w:szCs w:val="20"/>
                    </w:rPr>
                    <w:t>IMPACTO AMBIENTAL AMPLIACIÓN DE</w:t>
                  </w:r>
                </w:p>
                <w:p w:rsidR="00A8205A" w:rsidRPr="00F9314A" w:rsidRDefault="00F9314A" w:rsidP="00F9314A">
                  <w:pPr>
                    <w:spacing w:before="100" w:beforeAutospacing="1" w:after="100" w:afterAutospacing="1" w:line="240" w:lineRule="auto"/>
                    <w:contextualSpacing/>
                    <w:jc w:val="both"/>
                    <w:rPr>
                      <w:sz w:val="20"/>
                      <w:szCs w:val="20"/>
                    </w:rPr>
                  </w:pPr>
                  <w:r w:rsidRPr="00F9314A">
                    <w:rPr>
                      <w:sz w:val="20"/>
                      <w:szCs w:val="20"/>
                    </w:rPr>
                    <w:t>PRODUCCIÓN, CENTRO DE ENGORDA DE</w:t>
                  </w:r>
                  <w:r>
                    <w:rPr>
                      <w:sz w:val="20"/>
                      <w:szCs w:val="20"/>
                    </w:rPr>
                    <w:t xml:space="preserve"> </w:t>
                  </w:r>
                  <w:r w:rsidRPr="00F9314A">
                    <w:rPr>
                      <w:sz w:val="20"/>
                      <w:szCs w:val="20"/>
                    </w:rPr>
                    <w:t>SALMONES ISLA DRING, ESTERO BUTAN, CALETA</w:t>
                  </w:r>
                  <w:r>
                    <w:rPr>
                      <w:sz w:val="20"/>
                      <w:szCs w:val="20"/>
                    </w:rPr>
                    <w:t xml:space="preserve"> </w:t>
                  </w:r>
                  <w:r w:rsidRPr="00F9314A">
                    <w:rPr>
                      <w:sz w:val="20"/>
                      <w:szCs w:val="20"/>
                    </w:rPr>
                    <w:t>XIMENA XI REGIÓN PERT N° 21111122</w:t>
                  </w:r>
                  <w:r>
                    <w:rPr>
                      <w:sz w:val="20"/>
                      <w:szCs w:val="20"/>
                    </w:rPr>
                    <w:t>”</w:t>
                  </w:r>
                </w:p>
              </w:tc>
              <w:tc>
                <w:tcPr>
                  <w:tcW w:w="2552" w:type="dxa"/>
                  <w:shd w:val="clear" w:color="auto" w:fill="auto"/>
                  <w:noWrap/>
                </w:tcPr>
                <w:p w:rsidR="005B2443" w:rsidRPr="00F9314A" w:rsidRDefault="005B2443" w:rsidP="005B2443">
                  <w:pPr>
                    <w:spacing w:after="0"/>
                    <w:rPr>
                      <w:sz w:val="20"/>
                      <w:szCs w:val="20"/>
                    </w:rPr>
                  </w:pPr>
                  <w:r w:rsidRPr="00F9314A">
                    <w:rPr>
                      <w:sz w:val="20"/>
                      <w:szCs w:val="20"/>
                    </w:rPr>
                    <w:t>Fecha de actualización:</w:t>
                  </w:r>
                </w:p>
                <w:p w:rsidR="00A8205A" w:rsidRPr="00F9314A" w:rsidRDefault="00F9314A" w:rsidP="005B2443">
                  <w:pPr>
                    <w:spacing w:after="0"/>
                    <w:rPr>
                      <w:sz w:val="20"/>
                      <w:szCs w:val="20"/>
                    </w:rPr>
                  </w:pPr>
                  <w:r>
                    <w:rPr>
                      <w:sz w:val="20"/>
                      <w:szCs w:val="20"/>
                    </w:rPr>
                    <w:t>20</w:t>
                  </w:r>
                  <w:r w:rsidR="00A8205A" w:rsidRPr="00F9314A">
                    <w:rPr>
                      <w:sz w:val="20"/>
                      <w:szCs w:val="20"/>
                    </w:rPr>
                    <w:t>-0</w:t>
                  </w:r>
                  <w:r>
                    <w:rPr>
                      <w:sz w:val="20"/>
                      <w:szCs w:val="20"/>
                    </w:rPr>
                    <w:t>6</w:t>
                  </w:r>
                  <w:r w:rsidR="00A8205A" w:rsidRPr="00F9314A">
                    <w:rPr>
                      <w:sz w:val="20"/>
                      <w:szCs w:val="20"/>
                    </w:rPr>
                    <w:t>-201</w:t>
                  </w:r>
                  <w:r>
                    <w:rPr>
                      <w:sz w:val="20"/>
                      <w:szCs w:val="20"/>
                    </w:rPr>
                    <w:t>9</w:t>
                  </w:r>
                </w:p>
              </w:tc>
            </w:tr>
          </w:tbl>
          <w:p w:rsidR="00E678C1" w:rsidRPr="00F9314A" w:rsidRDefault="00E678C1" w:rsidP="00A8205A">
            <w:pPr>
              <w:rPr>
                <w:rFonts w:eastAsia="Times New Roman"/>
                <w:sz w:val="20"/>
                <w:szCs w:val="20"/>
                <w:lang w:val="es-ES" w:eastAsia="es-CL"/>
              </w:rPr>
            </w:pPr>
          </w:p>
        </w:tc>
      </w:tr>
      <w:bookmarkEnd w:id="325"/>
    </w:tbl>
    <w:p w:rsidR="005B47BA" w:rsidRDefault="005B47BA" w:rsidP="00E678C1">
      <w:pPr>
        <w:pStyle w:val="Prrafodelista"/>
        <w:ind w:left="0"/>
        <w:rPr>
          <w:rFonts w:cstheme="minorHAnsi"/>
          <w:b/>
          <w:color w:val="FF0000"/>
          <w:sz w:val="14"/>
          <w:szCs w:val="24"/>
        </w:rPr>
      </w:pPr>
    </w:p>
    <w:p w:rsidR="0011760B" w:rsidRDefault="0011760B" w:rsidP="00E678C1">
      <w:pPr>
        <w:pStyle w:val="Prrafodelista"/>
        <w:ind w:left="0"/>
        <w:rPr>
          <w:rFonts w:cstheme="minorHAnsi"/>
          <w:b/>
          <w:color w:val="FF0000"/>
          <w:sz w:val="14"/>
          <w:szCs w:val="24"/>
        </w:rPr>
      </w:pPr>
    </w:p>
    <w:p w:rsidR="00397848" w:rsidRDefault="00397848" w:rsidP="00E678C1">
      <w:pPr>
        <w:pStyle w:val="Prrafodelista"/>
        <w:ind w:left="0"/>
        <w:rPr>
          <w:rFonts w:cstheme="minorHAnsi"/>
          <w:b/>
          <w:color w:val="FF0000"/>
          <w:sz w:val="14"/>
          <w:szCs w:val="24"/>
        </w:rPr>
      </w:pPr>
    </w:p>
    <w:p w:rsidR="00397848" w:rsidRDefault="00397848" w:rsidP="00E678C1">
      <w:pPr>
        <w:pStyle w:val="Prrafodelista"/>
        <w:ind w:left="0"/>
        <w:rPr>
          <w:rFonts w:cstheme="minorHAnsi"/>
          <w:b/>
          <w:color w:val="FF0000"/>
          <w:sz w:val="14"/>
          <w:szCs w:val="24"/>
        </w:rPr>
      </w:pPr>
    </w:p>
    <w:p w:rsidR="00397848" w:rsidRDefault="00397848" w:rsidP="00E678C1">
      <w:pPr>
        <w:pStyle w:val="Prrafodelista"/>
        <w:ind w:left="0"/>
        <w:rPr>
          <w:rFonts w:cstheme="minorHAnsi"/>
          <w:b/>
          <w:color w:val="FF0000"/>
          <w:sz w:val="14"/>
          <w:szCs w:val="24"/>
        </w:rPr>
      </w:pPr>
    </w:p>
    <w:p w:rsidR="00397848" w:rsidRDefault="00397848" w:rsidP="00E678C1">
      <w:pPr>
        <w:pStyle w:val="Prrafodelista"/>
        <w:ind w:left="0"/>
        <w:rPr>
          <w:rFonts w:cstheme="minorHAnsi"/>
          <w:b/>
          <w:color w:val="FF0000"/>
          <w:sz w:val="14"/>
          <w:szCs w:val="24"/>
        </w:rPr>
      </w:pPr>
    </w:p>
    <w:p w:rsidR="00397848" w:rsidRDefault="00397848" w:rsidP="00E678C1">
      <w:pPr>
        <w:pStyle w:val="Prrafodelista"/>
        <w:ind w:left="0"/>
        <w:rPr>
          <w:rFonts w:cstheme="minorHAnsi"/>
          <w:b/>
          <w:color w:val="FF0000"/>
          <w:sz w:val="14"/>
          <w:szCs w:val="24"/>
        </w:rPr>
      </w:pPr>
    </w:p>
    <w:p w:rsidR="00397848" w:rsidRDefault="00397848" w:rsidP="00E678C1">
      <w:pPr>
        <w:pStyle w:val="Prrafodelista"/>
        <w:ind w:left="0"/>
        <w:rPr>
          <w:rFonts w:cstheme="minorHAnsi"/>
          <w:b/>
          <w:color w:val="FF0000"/>
          <w:sz w:val="14"/>
          <w:szCs w:val="24"/>
        </w:rPr>
      </w:pPr>
    </w:p>
    <w:p w:rsidR="00397848" w:rsidRDefault="00397848" w:rsidP="00E678C1">
      <w:pPr>
        <w:pStyle w:val="Prrafodelista"/>
        <w:ind w:left="0"/>
        <w:rPr>
          <w:rFonts w:cstheme="minorHAnsi"/>
          <w:b/>
          <w:color w:val="FF0000"/>
          <w:sz w:val="14"/>
          <w:szCs w:val="24"/>
        </w:rPr>
      </w:pPr>
    </w:p>
    <w:p w:rsidR="00397848" w:rsidRPr="00097EDF" w:rsidRDefault="00397848" w:rsidP="00E678C1">
      <w:pPr>
        <w:pStyle w:val="Prrafodelista"/>
        <w:ind w:left="0"/>
        <w:rPr>
          <w:rFonts w:cstheme="minorHAnsi"/>
          <w:b/>
          <w:color w:val="FF0000"/>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F47CCA" w:rsidRPr="00097EDF" w:rsidTr="005210D2">
        <w:trPr>
          <w:trHeight w:val="36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F47CCA" w:rsidRPr="00F9314A" w:rsidRDefault="00F47CCA" w:rsidP="005210D2">
            <w:pPr>
              <w:spacing w:after="0"/>
              <w:rPr>
                <w:rFonts w:eastAsia="Times New Roman"/>
                <w:b/>
                <w:bCs/>
                <w:sz w:val="20"/>
                <w:szCs w:val="20"/>
                <w:lang w:val="es-ES" w:eastAsia="es-CL"/>
              </w:rPr>
            </w:pPr>
            <w:bookmarkStart w:id="326" w:name="_Hlk523492145"/>
            <w:r w:rsidRPr="00F9314A">
              <w:rPr>
                <w:rFonts w:eastAsia="Times New Roman"/>
                <w:b/>
                <w:bCs/>
                <w:sz w:val="20"/>
                <w:szCs w:val="20"/>
                <w:lang w:val="es-ES" w:eastAsia="es-CL"/>
              </w:rPr>
              <w:lastRenderedPageBreak/>
              <w:t>Otro hecho N°</w:t>
            </w:r>
            <w:r w:rsidR="00273F57">
              <w:rPr>
                <w:rFonts w:eastAsia="Times New Roman"/>
                <w:b/>
                <w:bCs/>
                <w:sz w:val="20"/>
                <w:szCs w:val="20"/>
                <w:lang w:val="es-ES" w:eastAsia="es-CL"/>
              </w:rPr>
              <w:t>12</w:t>
            </w:r>
          </w:p>
          <w:p w:rsidR="00F47CCA" w:rsidRPr="00F9314A" w:rsidRDefault="00F47CCA" w:rsidP="005210D2">
            <w:pPr>
              <w:spacing w:after="0"/>
              <w:rPr>
                <w:rFonts w:eastAsia="Times New Roman"/>
                <w:b/>
                <w:bCs/>
                <w:sz w:val="20"/>
                <w:szCs w:val="20"/>
                <w:lang w:val="es-ES" w:eastAsia="es-CL"/>
              </w:rPr>
            </w:pPr>
            <w:r w:rsidRPr="00F9314A">
              <w:rPr>
                <w:rFonts w:eastAsia="Times New Roman"/>
                <w:bCs/>
                <w:sz w:val="20"/>
                <w:szCs w:val="20"/>
                <w:lang w:val="es-ES" w:eastAsia="es-CL"/>
              </w:rPr>
              <w:t xml:space="preserve">Verificar obligatoriedad de remitir al sistema electrónico de seguimiento ambiental de la SMA, los informes de seguimiento ambiental </w:t>
            </w:r>
          </w:p>
        </w:tc>
      </w:tr>
      <w:bookmarkEnd w:id="326"/>
      <w:tr w:rsidR="00F47CCA" w:rsidRPr="00097EDF" w:rsidTr="005B2443">
        <w:trPr>
          <w:trHeight w:val="4223"/>
          <w:jc w:val="center"/>
        </w:trPr>
        <w:tc>
          <w:tcPr>
            <w:tcW w:w="5000" w:type="pct"/>
            <w:tcBorders>
              <w:top w:val="single" w:sz="4" w:space="0" w:color="auto"/>
              <w:left w:val="single" w:sz="4" w:space="0" w:color="auto"/>
              <w:bottom w:val="single" w:sz="4" w:space="0" w:color="auto"/>
              <w:right w:val="single" w:sz="4" w:space="0" w:color="auto"/>
            </w:tcBorders>
            <w:noWrap/>
          </w:tcPr>
          <w:p w:rsidR="00F47CCA" w:rsidRPr="00F9314A" w:rsidRDefault="00F47CCA" w:rsidP="005210D2">
            <w:pPr>
              <w:spacing w:after="0"/>
              <w:rPr>
                <w:rFonts w:eastAsia="Times New Roman"/>
                <w:sz w:val="20"/>
                <w:szCs w:val="20"/>
                <w:lang w:val="es-ES" w:eastAsia="es-CL"/>
              </w:rPr>
            </w:pPr>
            <w:r w:rsidRPr="00F9314A">
              <w:rPr>
                <w:rFonts w:eastAsia="Times New Roman"/>
                <w:b/>
                <w:bCs/>
                <w:sz w:val="20"/>
                <w:szCs w:val="20"/>
                <w:lang w:val="es-ES" w:eastAsia="es-CL"/>
              </w:rPr>
              <w:t>Descripción</w:t>
            </w:r>
            <w:r w:rsidRPr="00F9314A">
              <w:rPr>
                <w:rFonts w:eastAsia="Times New Roman"/>
                <w:sz w:val="20"/>
                <w:szCs w:val="20"/>
                <w:lang w:val="es-ES" w:eastAsia="es-CL"/>
              </w:rPr>
              <w:t>:</w:t>
            </w:r>
          </w:p>
          <w:p w:rsidR="00F47CCA" w:rsidRPr="00F9314A" w:rsidRDefault="00F47CCA" w:rsidP="005210D2">
            <w:pPr>
              <w:spacing w:after="0"/>
              <w:jc w:val="both"/>
              <w:rPr>
                <w:rFonts w:ascii="Calibri" w:eastAsia="Times New Roman" w:hAnsi="Calibri"/>
                <w:sz w:val="20"/>
                <w:szCs w:val="20"/>
                <w:lang w:val="es-ES" w:eastAsia="es-CL"/>
              </w:rPr>
            </w:pPr>
            <w:r w:rsidRPr="00F9314A">
              <w:rPr>
                <w:rFonts w:ascii="Calibri" w:eastAsia="Times New Roman" w:hAnsi="Calibri"/>
                <w:sz w:val="20"/>
                <w:szCs w:val="20"/>
                <w:lang w:val="es-ES" w:eastAsia="es-CL"/>
              </w:rPr>
              <w:t xml:space="preserve">En relación a la obligación de remitir al sistema electrónico de seguimiento ambiental, los informes de seguimiento ambiental por parte de los titulares de las RCAs sujetas a un Plan de seguimiento o monitoreo de variables ambientales, contenida en Resolución Exenta N°223/2015, se informa que el titular no ha dado cumplimiento a dicha obligación, toda vez que en sistema SISFA de la SMA, no registra informes de seguimiento ambiental informados.  </w:t>
            </w:r>
          </w:p>
          <w:p w:rsidR="00F47CCA" w:rsidRPr="00F9314A" w:rsidRDefault="00F26D60" w:rsidP="005210D2">
            <w:pPr>
              <w:jc w:val="both"/>
              <w:rPr>
                <w:rFonts w:ascii="Calibri" w:eastAsia="Times New Roman" w:hAnsi="Calibri"/>
                <w:sz w:val="20"/>
                <w:szCs w:val="20"/>
                <w:lang w:val="es-ES" w:eastAsia="es-CL"/>
              </w:rPr>
            </w:pPr>
            <w:r>
              <w:rPr>
                <w:noProof/>
              </w:rPr>
              <w:drawing>
                <wp:anchor distT="0" distB="0" distL="114300" distR="114300" simplePos="0" relativeHeight="252099584" behindDoc="0" locked="0" layoutInCell="1" allowOverlap="1" wp14:anchorId="558BD5BE">
                  <wp:simplePos x="0" y="0"/>
                  <wp:positionH relativeFrom="column">
                    <wp:posOffset>127635</wp:posOffset>
                  </wp:positionH>
                  <wp:positionV relativeFrom="paragraph">
                    <wp:posOffset>424180</wp:posOffset>
                  </wp:positionV>
                  <wp:extent cx="7477125" cy="127483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477125" cy="1274835"/>
                          </a:xfrm>
                          <a:prstGeom prst="rect">
                            <a:avLst/>
                          </a:prstGeom>
                        </pic:spPr>
                      </pic:pic>
                    </a:graphicData>
                  </a:graphic>
                  <wp14:sizeRelH relativeFrom="page">
                    <wp14:pctWidth>0</wp14:pctWidth>
                  </wp14:sizeRelH>
                  <wp14:sizeRelV relativeFrom="page">
                    <wp14:pctHeight>0</wp14:pctHeight>
                  </wp14:sizeRelV>
                </wp:anchor>
              </w:drawing>
            </w:r>
            <w:r w:rsidR="00F47CCA" w:rsidRPr="00F9314A">
              <w:rPr>
                <w:rFonts w:ascii="Calibri" w:eastAsia="Times New Roman" w:hAnsi="Calibri"/>
                <w:sz w:val="20"/>
                <w:szCs w:val="20"/>
                <w:lang w:val="es-ES" w:eastAsia="es-CL"/>
              </w:rPr>
              <w:t xml:space="preserve">En la plataforma digital del Sistema de Fiscalización – SISFA de esta Superintendencia con fecha </w:t>
            </w:r>
            <w:r w:rsidR="000574FB">
              <w:rPr>
                <w:rFonts w:ascii="Calibri" w:eastAsia="Times New Roman" w:hAnsi="Calibri"/>
                <w:sz w:val="20"/>
                <w:szCs w:val="20"/>
                <w:lang w:val="es-ES" w:eastAsia="es-CL"/>
              </w:rPr>
              <w:t>11</w:t>
            </w:r>
            <w:r w:rsidR="00F47CCA" w:rsidRPr="00F9314A">
              <w:rPr>
                <w:rFonts w:ascii="Calibri" w:eastAsia="Times New Roman" w:hAnsi="Calibri"/>
                <w:sz w:val="20"/>
                <w:szCs w:val="20"/>
                <w:lang w:val="es-ES" w:eastAsia="es-CL"/>
              </w:rPr>
              <w:t xml:space="preserve"> de </w:t>
            </w:r>
            <w:r w:rsidR="000574FB">
              <w:rPr>
                <w:rFonts w:ascii="Calibri" w:eastAsia="Times New Roman" w:hAnsi="Calibri"/>
                <w:sz w:val="20"/>
                <w:szCs w:val="20"/>
                <w:lang w:val="es-ES" w:eastAsia="es-CL"/>
              </w:rPr>
              <w:t>noviembre</w:t>
            </w:r>
            <w:r w:rsidR="00F47CCA" w:rsidRPr="00F9314A">
              <w:rPr>
                <w:rFonts w:ascii="Calibri" w:eastAsia="Times New Roman" w:hAnsi="Calibri"/>
                <w:sz w:val="20"/>
                <w:szCs w:val="20"/>
                <w:lang w:val="es-ES" w:eastAsia="es-CL"/>
              </w:rPr>
              <w:t xml:space="preserve"> de 201</w:t>
            </w:r>
            <w:r>
              <w:rPr>
                <w:rFonts w:ascii="Calibri" w:eastAsia="Times New Roman" w:hAnsi="Calibri"/>
                <w:sz w:val="20"/>
                <w:szCs w:val="20"/>
                <w:lang w:val="es-ES" w:eastAsia="es-CL"/>
              </w:rPr>
              <w:t>9</w:t>
            </w:r>
            <w:r w:rsidR="00F47CCA" w:rsidRPr="00F9314A">
              <w:rPr>
                <w:rFonts w:ascii="Calibri" w:eastAsia="Times New Roman" w:hAnsi="Calibri"/>
                <w:sz w:val="20"/>
                <w:szCs w:val="20"/>
                <w:lang w:val="es-ES" w:eastAsia="es-CL"/>
              </w:rPr>
              <w:t xml:space="preserve">, se constata el siguiente estado de envío de registros para CES </w:t>
            </w:r>
            <w:r>
              <w:rPr>
                <w:rFonts w:ascii="Calibri" w:eastAsia="Times New Roman" w:hAnsi="Calibri"/>
                <w:sz w:val="20"/>
                <w:szCs w:val="20"/>
                <w:lang w:val="es-ES" w:eastAsia="es-CL"/>
              </w:rPr>
              <w:t>Bután 2</w:t>
            </w:r>
            <w:r w:rsidR="00F47CCA" w:rsidRPr="00F9314A">
              <w:rPr>
                <w:rFonts w:ascii="Calibri" w:eastAsia="Times New Roman" w:hAnsi="Calibri"/>
                <w:sz w:val="20"/>
                <w:szCs w:val="20"/>
                <w:lang w:val="es-ES" w:eastAsia="es-CL"/>
              </w:rPr>
              <w:t xml:space="preserve"> RNA 110</w:t>
            </w:r>
            <w:r>
              <w:rPr>
                <w:rFonts w:ascii="Calibri" w:eastAsia="Times New Roman" w:hAnsi="Calibri"/>
                <w:sz w:val="20"/>
                <w:szCs w:val="20"/>
                <w:lang w:val="es-ES" w:eastAsia="es-CL"/>
              </w:rPr>
              <w:t>365</w:t>
            </w:r>
            <w:r w:rsidR="00F47CCA" w:rsidRPr="00F9314A">
              <w:rPr>
                <w:rFonts w:ascii="Calibri" w:eastAsia="Times New Roman" w:hAnsi="Calibri"/>
                <w:sz w:val="20"/>
                <w:szCs w:val="20"/>
                <w:lang w:val="es-ES" w:eastAsia="es-CL"/>
              </w:rPr>
              <w:t>:</w:t>
            </w:r>
          </w:p>
          <w:p w:rsidR="00F47CCA" w:rsidRPr="00F9314A" w:rsidRDefault="00F47CCA" w:rsidP="005210D2">
            <w:pPr>
              <w:jc w:val="center"/>
              <w:rPr>
                <w:rFonts w:eastAsia="Times New Roman"/>
                <w:sz w:val="20"/>
                <w:szCs w:val="20"/>
                <w:lang w:val="es-ES" w:eastAsia="es-CL"/>
              </w:rPr>
            </w:pPr>
          </w:p>
          <w:p w:rsidR="00F47CCA" w:rsidRPr="00F9314A" w:rsidRDefault="00F47CCA" w:rsidP="005210D2">
            <w:pPr>
              <w:jc w:val="center"/>
              <w:rPr>
                <w:rFonts w:eastAsia="Times New Roman"/>
                <w:sz w:val="20"/>
                <w:szCs w:val="20"/>
                <w:lang w:val="es-ES" w:eastAsia="es-CL"/>
              </w:rPr>
            </w:pPr>
          </w:p>
          <w:p w:rsidR="00F47CCA" w:rsidRDefault="00F47CCA" w:rsidP="005B2443">
            <w:pPr>
              <w:rPr>
                <w:rFonts w:eastAsia="Times New Roman"/>
                <w:sz w:val="20"/>
                <w:szCs w:val="20"/>
                <w:lang w:val="es-ES" w:eastAsia="es-CL"/>
              </w:rPr>
            </w:pPr>
          </w:p>
          <w:p w:rsidR="000574FB" w:rsidRDefault="000574FB" w:rsidP="005B2443">
            <w:pPr>
              <w:rPr>
                <w:rFonts w:eastAsia="Times New Roman"/>
                <w:sz w:val="20"/>
                <w:szCs w:val="20"/>
                <w:lang w:val="es-ES" w:eastAsia="es-CL"/>
              </w:rPr>
            </w:pPr>
          </w:p>
          <w:p w:rsidR="000574FB" w:rsidRDefault="000574FB" w:rsidP="005B2443">
            <w:pPr>
              <w:rPr>
                <w:rFonts w:eastAsia="Times New Roman"/>
                <w:sz w:val="20"/>
                <w:szCs w:val="20"/>
                <w:lang w:val="es-ES" w:eastAsia="es-CL"/>
              </w:rPr>
            </w:pPr>
          </w:p>
          <w:p w:rsidR="000574FB" w:rsidRDefault="000574FB" w:rsidP="00D06D78">
            <w:pPr>
              <w:jc w:val="both"/>
              <w:rPr>
                <w:rFonts w:eastAsia="Times New Roman"/>
                <w:sz w:val="20"/>
                <w:szCs w:val="20"/>
                <w:lang w:val="es-ES" w:eastAsia="es-CL"/>
              </w:rPr>
            </w:pPr>
            <w:r w:rsidRPr="00D06D78">
              <w:rPr>
                <w:rFonts w:eastAsia="Times New Roman"/>
                <w:b/>
                <w:bCs/>
                <w:sz w:val="20"/>
                <w:szCs w:val="20"/>
                <w:u w:val="single"/>
                <w:lang w:val="es-ES" w:eastAsia="es-CL"/>
              </w:rPr>
              <w:t>Nota</w:t>
            </w:r>
            <w:r>
              <w:rPr>
                <w:rFonts w:eastAsia="Times New Roman"/>
                <w:sz w:val="20"/>
                <w:szCs w:val="20"/>
                <w:lang w:val="es-ES" w:eastAsia="es-CL"/>
              </w:rPr>
              <w:t xml:space="preserve">; en RCA N° 163/2012 </w:t>
            </w:r>
            <w:r w:rsidR="001F0028">
              <w:rPr>
                <w:rFonts w:eastAsia="Times New Roman"/>
                <w:sz w:val="20"/>
                <w:szCs w:val="20"/>
                <w:lang w:val="es-ES" w:eastAsia="es-CL"/>
              </w:rPr>
              <w:t xml:space="preserve">(Anexo 3) </w:t>
            </w:r>
            <w:r>
              <w:rPr>
                <w:rFonts w:eastAsia="Times New Roman"/>
                <w:sz w:val="20"/>
                <w:szCs w:val="20"/>
                <w:lang w:val="es-ES" w:eastAsia="es-CL"/>
              </w:rPr>
              <w:t>en considerando 6 aparece el siguiente comentario</w:t>
            </w:r>
            <w:r w:rsidR="00E05215">
              <w:rPr>
                <w:rFonts w:eastAsia="Times New Roman"/>
                <w:sz w:val="20"/>
                <w:szCs w:val="20"/>
                <w:lang w:val="es-ES" w:eastAsia="es-CL"/>
              </w:rPr>
              <w:t xml:space="preserve"> textual</w:t>
            </w:r>
            <w:r>
              <w:rPr>
                <w:rFonts w:eastAsia="Times New Roman"/>
                <w:sz w:val="20"/>
                <w:szCs w:val="20"/>
                <w:lang w:val="es-ES" w:eastAsia="es-CL"/>
              </w:rPr>
              <w:t xml:space="preserve"> “</w:t>
            </w:r>
            <w:r w:rsidRPr="00D06D78">
              <w:rPr>
                <w:rFonts w:eastAsia="Times New Roman"/>
                <w:i/>
                <w:iCs/>
                <w:sz w:val="20"/>
                <w:szCs w:val="20"/>
                <w:lang w:val="es-ES" w:eastAsia="es-CL"/>
              </w:rPr>
              <w:t>El titular señala que el plan de vigilancia ambiental suscrito en la RCA aprobada, se encuentran implementados dentro de las INFAs anuales, por lo cual estos monitoreos suscritos dejarán de ser implementados semestralmente como lo estipulan estos compromisos</w:t>
            </w:r>
            <w:r>
              <w:rPr>
                <w:rFonts w:eastAsia="Times New Roman"/>
                <w:sz w:val="20"/>
                <w:szCs w:val="20"/>
                <w:lang w:val="es-ES" w:eastAsia="es-CL"/>
              </w:rPr>
              <w:t>”</w:t>
            </w:r>
          </w:p>
          <w:p w:rsidR="005843D0" w:rsidRPr="00F9314A" w:rsidRDefault="005843D0" w:rsidP="00D06D78">
            <w:pPr>
              <w:jc w:val="both"/>
              <w:rPr>
                <w:rFonts w:eastAsia="Times New Roman"/>
                <w:sz w:val="20"/>
                <w:szCs w:val="20"/>
                <w:lang w:val="es-ES" w:eastAsia="es-CL"/>
              </w:rPr>
            </w:pPr>
            <w:r>
              <w:rPr>
                <w:rFonts w:eastAsia="Times New Roman"/>
                <w:sz w:val="20"/>
                <w:szCs w:val="20"/>
                <w:lang w:val="es-ES" w:eastAsia="es-CL"/>
              </w:rPr>
              <w:t>Mediante</w:t>
            </w:r>
            <w:r w:rsidRPr="005843D0">
              <w:rPr>
                <w:rFonts w:eastAsia="Times New Roman"/>
                <w:sz w:val="20"/>
                <w:szCs w:val="20"/>
                <w:lang w:val="es-ES" w:eastAsia="es-CL"/>
              </w:rPr>
              <w:t xml:space="preserve"> de Ord. AYS N° </w:t>
            </w:r>
            <w:proofErr w:type="gramStart"/>
            <w:r>
              <w:rPr>
                <w:rFonts w:eastAsia="Times New Roman"/>
                <w:sz w:val="20"/>
                <w:szCs w:val="20"/>
                <w:lang w:val="es-ES" w:eastAsia="es-CL"/>
              </w:rPr>
              <w:t xml:space="preserve">136 </w:t>
            </w:r>
            <w:r w:rsidRPr="005843D0">
              <w:rPr>
                <w:rFonts w:eastAsia="Times New Roman"/>
                <w:sz w:val="20"/>
                <w:szCs w:val="20"/>
                <w:lang w:val="es-ES" w:eastAsia="es-CL"/>
              </w:rPr>
              <w:t xml:space="preserve"> de</w:t>
            </w:r>
            <w:proofErr w:type="gramEnd"/>
            <w:r w:rsidRPr="005843D0">
              <w:rPr>
                <w:rFonts w:eastAsia="Times New Roman"/>
                <w:sz w:val="20"/>
                <w:szCs w:val="20"/>
                <w:lang w:val="es-ES" w:eastAsia="es-CL"/>
              </w:rPr>
              <w:t xml:space="preserve"> fecha 1</w:t>
            </w:r>
            <w:r>
              <w:rPr>
                <w:rFonts w:eastAsia="Times New Roman"/>
                <w:sz w:val="20"/>
                <w:szCs w:val="20"/>
                <w:lang w:val="es-ES" w:eastAsia="es-CL"/>
              </w:rPr>
              <w:t>0</w:t>
            </w:r>
            <w:r w:rsidRPr="005843D0">
              <w:rPr>
                <w:rFonts w:eastAsia="Times New Roman"/>
                <w:sz w:val="20"/>
                <w:szCs w:val="20"/>
                <w:lang w:val="es-ES" w:eastAsia="es-CL"/>
              </w:rPr>
              <w:t xml:space="preserve"> de </w:t>
            </w:r>
            <w:r>
              <w:rPr>
                <w:rFonts w:eastAsia="Times New Roman"/>
                <w:sz w:val="20"/>
                <w:szCs w:val="20"/>
                <w:lang w:val="es-ES" w:eastAsia="es-CL"/>
              </w:rPr>
              <w:t xml:space="preserve">diciembre </w:t>
            </w:r>
            <w:r w:rsidRPr="005843D0">
              <w:rPr>
                <w:rFonts w:eastAsia="Times New Roman"/>
                <w:sz w:val="20"/>
                <w:szCs w:val="20"/>
                <w:lang w:val="es-ES" w:eastAsia="es-CL"/>
              </w:rPr>
              <w:t xml:space="preserve">de 2019,  </w:t>
            </w:r>
            <w:r>
              <w:rPr>
                <w:rFonts w:eastAsia="Times New Roman"/>
                <w:sz w:val="20"/>
                <w:szCs w:val="20"/>
                <w:lang w:val="es-ES" w:eastAsia="es-CL"/>
              </w:rPr>
              <w:t xml:space="preserve">se informa a MOWI CHILE </w:t>
            </w:r>
            <w:r w:rsidRPr="005843D0">
              <w:rPr>
                <w:rFonts w:eastAsia="Times New Roman"/>
                <w:sz w:val="20"/>
                <w:szCs w:val="20"/>
                <w:lang w:val="es-ES" w:eastAsia="es-CL"/>
              </w:rPr>
              <w:t xml:space="preserve"> S.A., que el incumplimiento de la Res. Ex. N°223/2015 que Dicta Instrucciones Generales sobre la Elaboración del Plan de Seguimiento de Variables Ambientales, puede ser sancionado en virtud de lo descrito en la Ley 20.217, art. 35°, literal e)</w:t>
            </w:r>
            <w:r>
              <w:rPr>
                <w:rFonts w:eastAsia="Times New Roman"/>
                <w:sz w:val="20"/>
                <w:szCs w:val="20"/>
                <w:lang w:val="es-ES" w:eastAsia="es-CL"/>
              </w:rPr>
              <w:t xml:space="preserve"> y se requiere informar del cumplimiento de esta obligación.</w:t>
            </w:r>
          </w:p>
        </w:tc>
      </w:tr>
    </w:tbl>
    <w:p w:rsidR="00F47CCA" w:rsidRPr="00097EDF" w:rsidRDefault="00F47CCA" w:rsidP="00F47CCA">
      <w:pPr>
        <w:pStyle w:val="Prrafodelista"/>
        <w:ind w:left="0"/>
        <w:rPr>
          <w:rFonts w:cstheme="minorHAnsi"/>
          <w:b/>
          <w:color w:val="FF0000"/>
          <w:sz w:val="14"/>
          <w:szCs w:val="24"/>
        </w:rPr>
      </w:pPr>
    </w:p>
    <w:p w:rsidR="005B6D1C" w:rsidRDefault="005B6D1C" w:rsidP="005863D4">
      <w:pPr>
        <w:pStyle w:val="Ttulo1"/>
        <w:rPr>
          <w:rFonts w:cstheme="minorHAnsi"/>
          <w:b w:val="0"/>
          <w:color w:val="FF0000"/>
          <w:sz w:val="14"/>
          <w:szCs w:val="24"/>
        </w:rPr>
        <w:sectPr w:rsidR="005B6D1C" w:rsidSect="00993F7C">
          <w:footerReference w:type="default" r:id="rId37"/>
          <w:pgSz w:w="15840" w:h="12240" w:orient="landscape" w:code="1"/>
          <w:pgMar w:top="993" w:right="1134" w:bottom="1134" w:left="1134" w:header="708" w:footer="0" w:gutter="0"/>
          <w:cols w:space="708"/>
          <w:docGrid w:linePitch="360"/>
        </w:sectPr>
      </w:pPr>
      <w:bookmarkStart w:id="327" w:name="_Toc24380874"/>
      <w:bookmarkStart w:id="328" w:name="_Toc24381498"/>
      <w:bookmarkEnd w:id="327"/>
      <w:bookmarkEnd w:id="328"/>
    </w:p>
    <w:p w:rsidR="00D42470" w:rsidRPr="00930644" w:rsidRDefault="00D42470" w:rsidP="005863D4">
      <w:pPr>
        <w:pStyle w:val="Ttulo1"/>
      </w:pPr>
      <w:bookmarkStart w:id="329" w:name="_Toc24448197"/>
      <w:bookmarkStart w:id="330" w:name="_Toc24380875"/>
      <w:bookmarkStart w:id="331" w:name="_Toc24381499"/>
      <w:bookmarkStart w:id="332" w:name="_Toc24448198"/>
      <w:bookmarkStart w:id="333" w:name="_Toc24380876"/>
      <w:bookmarkStart w:id="334" w:name="_Toc24381500"/>
      <w:bookmarkStart w:id="335" w:name="_Toc24448199"/>
      <w:bookmarkStart w:id="336" w:name="_Toc352840404"/>
      <w:bookmarkStart w:id="337" w:name="_Toc352841464"/>
      <w:bookmarkStart w:id="338" w:name="_Toc447875253"/>
      <w:bookmarkStart w:id="339" w:name="_Toc449085431"/>
      <w:bookmarkStart w:id="340" w:name="_Toc24448200"/>
      <w:bookmarkEnd w:id="329"/>
      <w:bookmarkEnd w:id="330"/>
      <w:bookmarkEnd w:id="331"/>
      <w:bookmarkEnd w:id="332"/>
      <w:bookmarkEnd w:id="333"/>
      <w:bookmarkEnd w:id="334"/>
      <w:bookmarkEnd w:id="335"/>
      <w:r w:rsidRPr="00930644">
        <w:lastRenderedPageBreak/>
        <w:t>CONCLUSIONES</w:t>
      </w:r>
      <w:bookmarkEnd w:id="336"/>
      <w:bookmarkEnd w:id="337"/>
      <w:bookmarkEnd w:id="338"/>
      <w:bookmarkEnd w:id="339"/>
      <w:bookmarkEnd w:id="340"/>
    </w:p>
    <w:p w:rsidR="00385D2C" w:rsidRDefault="00385D2C" w:rsidP="00D42470">
      <w:pPr>
        <w:spacing w:after="0" w:line="240" w:lineRule="auto"/>
        <w:jc w:val="both"/>
        <w:rPr>
          <w:rFonts w:eastAsia="Calibri" w:cs="Calibri"/>
          <w:sz w:val="20"/>
          <w:szCs w:val="20"/>
        </w:rPr>
      </w:pPr>
    </w:p>
    <w:p w:rsidR="00385D2C" w:rsidRPr="00385D2C" w:rsidRDefault="00385D2C" w:rsidP="00385D2C">
      <w:pPr>
        <w:pStyle w:val="Ttulo1"/>
        <w:numPr>
          <w:ilvl w:val="0"/>
          <w:numId w:val="0"/>
        </w:numPr>
        <w:ind w:left="426"/>
        <w:jc w:val="both"/>
        <w:rPr>
          <w:b w:val="0"/>
          <w:bCs/>
          <w:sz w:val="20"/>
          <w:szCs w:val="16"/>
        </w:rPr>
      </w:pPr>
      <w:r w:rsidRPr="00385D2C">
        <w:rPr>
          <w:b w:val="0"/>
          <w:bCs/>
          <w:sz w:val="20"/>
          <w:szCs w:val="16"/>
        </w:rPr>
        <w:t>Los resultados de las actividades de fiscalización, asociados los Instrumentos de Carácter Ambiental indicados en el punto 3, permitieron concluir que se verifica la conformidad de las materias relevantes objeto de la fiscalización.</w:t>
      </w:r>
    </w:p>
    <w:p w:rsidR="00385D2C" w:rsidRPr="00385D2C" w:rsidRDefault="00385D2C" w:rsidP="00385D2C">
      <w:pPr>
        <w:pStyle w:val="Ttulo1"/>
        <w:numPr>
          <w:ilvl w:val="0"/>
          <w:numId w:val="0"/>
        </w:numPr>
        <w:ind w:left="426"/>
        <w:jc w:val="both"/>
        <w:rPr>
          <w:b w:val="0"/>
          <w:bCs/>
          <w:sz w:val="20"/>
          <w:szCs w:val="16"/>
        </w:rPr>
      </w:pPr>
    </w:p>
    <w:p w:rsidR="00385D2C" w:rsidRPr="00385D2C" w:rsidRDefault="00385D2C" w:rsidP="00385D2C">
      <w:pPr>
        <w:pStyle w:val="Ttulo1"/>
        <w:numPr>
          <w:ilvl w:val="0"/>
          <w:numId w:val="0"/>
        </w:numPr>
        <w:ind w:left="426"/>
        <w:jc w:val="both"/>
        <w:rPr>
          <w:b w:val="0"/>
          <w:bCs/>
          <w:sz w:val="20"/>
          <w:szCs w:val="16"/>
        </w:rPr>
      </w:pPr>
      <w:r w:rsidRPr="00385D2C">
        <w:rPr>
          <w:b w:val="0"/>
          <w:bCs/>
          <w:sz w:val="20"/>
          <w:szCs w:val="16"/>
        </w:rPr>
        <w:t>En consideración a los hechos constatados, es posible concluir que, a pesar de encontrarse hallazgos, correspondientes, principalmente, a la obligación de reportar los seguimientos ambientales a la SMA, se verifica la conformidad a las materias relevantes objeto de la fiscalización.</w:t>
      </w:r>
    </w:p>
    <w:p w:rsidR="00385D2C" w:rsidRPr="00385D2C" w:rsidRDefault="00385D2C" w:rsidP="00385D2C">
      <w:pPr>
        <w:pStyle w:val="Ttulo1"/>
        <w:numPr>
          <w:ilvl w:val="0"/>
          <w:numId w:val="0"/>
        </w:numPr>
        <w:ind w:left="426"/>
        <w:jc w:val="both"/>
        <w:rPr>
          <w:b w:val="0"/>
          <w:bCs/>
          <w:sz w:val="20"/>
          <w:szCs w:val="16"/>
        </w:rPr>
      </w:pPr>
    </w:p>
    <w:p w:rsidR="00385D2C" w:rsidRPr="00385D2C" w:rsidRDefault="00385D2C" w:rsidP="00385D2C">
      <w:pPr>
        <w:pStyle w:val="Ttulo1"/>
        <w:numPr>
          <w:ilvl w:val="0"/>
          <w:numId w:val="0"/>
        </w:numPr>
        <w:ind w:left="426"/>
        <w:jc w:val="both"/>
        <w:rPr>
          <w:b w:val="0"/>
          <w:bCs/>
          <w:sz w:val="20"/>
          <w:szCs w:val="16"/>
        </w:rPr>
      </w:pPr>
      <w:r w:rsidRPr="00385D2C">
        <w:rPr>
          <w:b w:val="0"/>
          <w:bCs/>
          <w:sz w:val="20"/>
          <w:szCs w:val="16"/>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rsidR="00385D2C" w:rsidRDefault="00385D2C" w:rsidP="00D42470">
      <w:pPr>
        <w:spacing w:after="0" w:line="240" w:lineRule="auto"/>
        <w:jc w:val="both"/>
        <w:rPr>
          <w:rFonts w:eastAsia="Calibri" w:cs="Calibri"/>
          <w:sz w:val="20"/>
          <w:szCs w:val="20"/>
        </w:rPr>
      </w:pPr>
    </w:p>
    <w:p w:rsidR="00385D2C" w:rsidRDefault="00385D2C" w:rsidP="00D42470">
      <w:pPr>
        <w:spacing w:after="0" w:line="240" w:lineRule="auto"/>
        <w:jc w:val="both"/>
        <w:rPr>
          <w:rFonts w:eastAsia="Calibri" w:cs="Calibri"/>
          <w:sz w:val="20"/>
          <w:szCs w:val="20"/>
        </w:rPr>
      </w:pPr>
    </w:p>
    <w:p w:rsidR="00D42470" w:rsidRPr="006F1B3F" w:rsidRDefault="0011760B" w:rsidP="005B632C">
      <w:pPr>
        <w:pStyle w:val="Ttulo1"/>
      </w:pPr>
      <w:bookmarkStart w:id="341" w:name="_Toc24448203"/>
      <w:r>
        <w:t>A</w:t>
      </w:r>
      <w:r w:rsidR="00416552" w:rsidRPr="006F1B3F">
        <w:t>NEXOS</w:t>
      </w:r>
      <w:bookmarkEnd w:id="341"/>
    </w:p>
    <w:tbl>
      <w:tblPr>
        <w:tblStyle w:val="Tablaconcuadrcula2"/>
        <w:tblW w:w="5000" w:type="pct"/>
        <w:jc w:val="center"/>
        <w:tblLook w:val="04A0" w:firstRow="1" w:lastRow="0" w:firstColumn="1" w:lastColumn="0" w:noHBand="0" w:noVBand="1"/>
      </w:tblPr>
      <w:tblGrid>
        <w:gridCol w:w="2003"/>
        <w:gridCol w:w="8101"/>
      </w:tblGrid>
      <w:tr w:rsidR="00416552" w:rsidRPr="006F1B3F" w:rsidTr="00D06D78">
        <w:trPr>
          <w:trHeight w:val="286"/>
          <w:jc w:val="center"/>
        </w:trPr>
        <w:tc>
          <w:tcPr>
            <w:tcW w:w="991" w:type="pct"/>
            <w:shd w:val="clear" w:color="auto" w:fill="D9D9D9"/>
          </w:tcPr>
          <w:p w:rsidR="00416552" w:rsidRPr="006F1B3F" w:rsidRDefault="00416552" w:rsidP="00BD406F">
            <w:pPr>
              <w:jc w:val="center"/>
              <w:rPr>
                <w:rFonts w:cs="Calibri"/>
                <w:b/>
                <w:lang w:val="es-CL" w:eastAsia="en-US"/>
              </w:rPr>
            </w:pPr>
            <w:r w:rsidRPr="006F1B3F">
              <w:rPr>
                <w:rFonts w:cs="Calibri"/>
                <w:b/>
                <w:lang w:val="es-CL" w:eastAsia="en-US"/>
              </w:rPr>
              <w:t>N° Anexo</w:t>
            </w:r>
          </w:p>
        </w:tc>
        <w:tc>
          <w:tcPr>
            <w:tcW w:w="4009" w:type="pct"/>
            <w:shd w:val="clear" w:color="auto" w:fill="D9D9D9"/>
          </w:tcPr>
          <w:p w:rsidR="00416552" w:rsidRPr="006F1B3F" w:rsidRDefault="00416552" w:rsidP="00BD406F">
            <w:pPr>
              <w:jc w:val="center"/>
              <w:rPr>
                <w:rFonts w:cs="Calibri"/>
                <w:b/>
                <w:lang w:val="es-CL" w:eastAsia="en-US"/>
              </w:rPr>
            </w:pPr>
            <w:r w:rsidRPr="006F1B3F">
              <w:rPr>
                <w:rFonts w:cs="Calibri"/>
                <w:b/>
                <w:lang w:val="es-CL" w:eastAsia="en-US"/>
              </w:rPr>
              <w:t>Nombre Anexo</w:t>
            </w:r>
          </w:p>
        </w:tc>
      </w:tr>
      <w:tr w:rsidR="00416552" w:rsidRPr="006F1B3F" w:rsidTr="00D06D78">
        <w:trPr>
          <w:trHeight w:val="286"/>
          <w:jc w:val="center"/>
        </w:trPr>
        <w:tc>
          <w:tcPr>
            <w:tcW w:w="991" w:type="pct"/>
            <w:vAlign w:val="center"/>
          </w:tcPr>
          <w:p w:rsidR="00416552" w:rsidRPr="006F1B3F" w:rsidRDefault="00416552" w:rsidP="00BD406F">
            <w:pPr>
              <w:jc w:val="center"/>
              <w:rPr>
                <w:rFonts w:cs="Calibri"/>
                <w:lang w:val="es-CL" w:eastAsia="en-US"/>
              </w:rPr>
            </w:pPr>
            <w:r w:rsidRPr="006F1B3F">
              <w:rPr>
                <w:rFonts w:cs="Calibri"/>
                <w:lang w:val="es-CL" w:eastAsia="en-US"/>
              </w:rPr>
              <w:t>1</w:t>
            </w:r>
          </w:p>
        </w:tc>
        <w:tc>
          <w:tcPr>
            <w:tcW w:w="4009" w:type="pct"/>
            <w:vAlign w:val="center"/>
          </w:tcPr>
          <w:p w:rsidR="00416552" w:rsidRPr="006F1B3F" w:rsidRDefault="002D4203" w:rsidP="00BD406F">
            <w:pPr>
              <w:jc w:val="both"/>
              <w:rPr>
                <w:rFonts w:cs="Calibri"/>
                <w:lang w:val="es-CL" w:eastAsia="en-US"/>
              </w:rPr>
            </w:pPr>
            <w:r w:rsidRPr="006F1B3F">
              <w:rPr>
                <w:rFonts w:cs="Calibri"/>
                <w:lang w:val="es-CL" w:eastAsia="en-US"/>
              </w:rPr>
              <w:t>Acta de inspección Ambiental de fecha 2</w:t>
            </w:r>
            <w:r w:rsidR="009553D5" w:rsidRPr="006F1B3F">
              <w:rPr>
                <w:rFonts w:cs="Calibri"/>
                <w:lang w:val="es-CL" w:eastAsia="en-US"/>
              </w:rPr>
              <w:t>0</w:t>
            </w:r>
            <w:r w:rsidRPr="006F1B3F">
              <w:rPr>
                <w:rFonts w:cs="Calibri"/>
                <w:lang w:val="es-CL" w:eastAsia="en-US"/>
              </w:rPr>
              <w:t xml:space="preserve"> de </w:t>
            </w:r>
            <w:r w:rsidR="00102EB9" w:rsidRPr="006F1B3F">
              <w:rPr>
                <w:rFonts w:cs="Calibri"/>
                <w:lang w:val="es-CL" w:eastAsia="en-US"/>
              </w:rPr>
              <w:t>a</w:t>
            </w:r>
            <w:r w:rsidR="009553D5" w:rsidRPr="006F1B3F">
              <w:rPr>
                <w:rFonts w:cs="Calibri"/>
                <w:lang w:val="es-CL" w:eastAsia="en-US"/>
              </w:rPr>
              <w:t>gosto</w:t>
            </w:r>
            <w:r w:rsidRPr="006F1B3F">
              <w:rPr>
                <w:rFonts w:cs="Calibri"/>
                <w:lang w:val="es-CL" w:eastAsia="en-US"/>
              </w:rPr>
              <w:t xml:space="preserve"> </w:t>
            </w:r>
            <w:r w:rsidR="00102EB9" w:rsidRPr="006F1B3F">
              <w:rPr>
                <w:rFonts w:cs="Calibri"/>
                <w:lang w:val="es-CL" w:eastAsia="en-US"/>
              </w:rPr>
              <w:t xml:space="preserve">de </w:t>
            </w:r>
            <w:r w:rsidRPr="006F1B3F">
              <w:rPr>
                <w:rFonts w:cs="Calibri"/>
                <w:lang w:val="es-CL" w:eastAsia="en-US"/>
              </w:rPr>
              <w:t>201</w:t>
            </w:r>
            <w:r w:rsidR="009553D5" w:rsidRPr="006F1B3F">
              <w:rPr>
                <w:rFonts w:cs="Calibri"/>
                <w:lang w:val="es-CL" w:eastAsia="en-US"/>
              </w:rPr>
              <w:t>9</w:t>
            </w:r>
            <w:r w:rsidR="006F1B3F">
              <w:rPr>
                <w:rFonts w:cs="Calibri"/>
                <w:lang w:val="es-CL" w:eastAsia="en-US"/>
              </w:rPr>
              <w:t xml:space="preserve"> levantada en CES Bután 2</w:t>
            </w:r>
          </w:p>
        </w:tc>
      </w:tr>
      <w:tr w:rsidR="00BD406F" w:rsidRPr="006F1B3F" w:rsidTr="00D06D78">
        <w:trPr>
          <w:trHeight w:val="286"/>
          <w:jc w:val="center"/>
        </w:trPr>
        <w:tc>
          <w:tcPr>
            <w:tcW w:w="991" w:type="pct"/>
            <w:vAlign w:val="center"/>
          </w:tcPr>
          <w:p w:rsidR="00BD406F" w:rsidRPr="006F1B3F" w:rsidRDefault="00BD406F" w:rsidP="00BD406F">
            <w:pPr>
              <w:jc w:val="center"/>
              <w:rPr>
                <w:rFonts w:cs="Calibri"/>
              </w:rPr>
            </w:pPr>
            <w:r w:rsidRPr="006F1B3F">
              <w:rPr>
                <w:rFonts w:cs="Calibri"/>
              </w:rPr>
              <w:t>2</w:t>
            </w:r>
          </w:p>
        </w:tc>
        <w:tc>
          <w:tcPr>
            <w:tcW w:w="4009" w:type="pct"/>
            <w:vAlign w:val="center"/>
          </w:tcPr>
          <w:p w:rsidR="00BD406F" w:rsidRPr="006F1B3F" w:rsidRDefault="00BD406F" w:rsidP="00BD406F">
            <w:pPr>
              <w:jc w:val="both"/>
              <w:rPr>
                <w:rFonts w:cs="Calibri"/>
              </w:rPr>
            </w:pPr>
            <w:r w:rsidRPr="006F1B3F">
              <w:rPr>
                <w:rFonts w:cs="Calibri"/>
              </w:rPr>
              <w:t>ORD N°</w:t>
            </w:r>
            <w:r w:rsidR="006F1B3F">
              <w:rPr>
                <w:rFonts w:cs="Calibri"/>
              </w:rPr>
              <w:t>18150</w:t>
            </w:r>
            <w:r w:rsidR="00102EB9" w:rsidRPr="006F1B3F">
              <w:rPr>
                <w:rFonts w:cs="Calibri"/>
              </w:rPr>
              <w:t>/201</w:t>
            </w:r>
            <w:r w:rsidR="006F1B3F">
              <w:rPr>
                <w:rFonts w:cs="Calibri"/>
              </w:rPr>
              <w:t>9</w:t>
            </w:r>
            <w:r w:rsidR="00102EB9" w:rsidRPr="006F1B3F">
              <w:rPr>
                <w:rFonts w:cs="Calibri"/>
              </w:rPr>
              <w:t xml:space="preserve"> </w:t>
            </w:r>
            <w:r w:rsidRPr="006F1B3F">
              <w:rPr>
                <w:rFonts w:cs="Calibri"/>
              </w:rPr>
              <w:t xml:space="preserve">de fecha </w:t>
            </w:r>
            <w:r w:rsidR="006F1B3F">
              <w:rPr>
                <w:rFonts w:cs="Calibri"/>
              </w:rPr>
              <w:t>02</w:t>
            </w:r>
            <w:r w:rsidRPr="006F1B3F">
              <w:rPr>
                <w:rFonts w:cs="Calibri"/>
              </w:rPr>
              <w:t xml:space="preserve"> de </w:t>
            </w:r>
            <w:r w:rsidR="006F1B3F">
              <w:rPr>
                <w:rFonts w:cs="Calibri"/>
              </w:rPr>
              <w:t>septiembre</w:t>
            </w:r>
            <w:r w:rsidRPr="006F1B3F">
              <w:rPr>
                <w:rFonts w:cs="Calibri"/>
              </w:rPr>
              <w:t xml:space="preserve"> del 201</w:t>
            </w:r>
            <w:r w:rsidR="006F1B3F">
              <w:rPr>
                <w:rFonts w:cs="Calibri"/>
              </w:rPr>
              <w:t>9</w:t>
            </w:r>
            <w:r w:rsidRPr="006F1B3F">
              <w:t xml:space="preserve"> de</w:t>
            </w:r>
            <w:r w:rsidR="006F1B3F">
              <w:t>l</w:t>
            </w:r>
            <w:r w:rsidR="00102EB9" w:rsidRPr="006F1B3F">
              <w:t xml:space="preserve"> Director</w:t>
            </w:r>
            <w:r w:rsidR="006F1B3F">
              <w:t xml:space="preserve"> Regional de </w:t>
            </w:r>
            <w:proofErr w:type="spellStart"/>
            <w:r w:rsidR="006F1B3F">
              <w:t>Sernapesca</w:t>
            </w:r>
            <w:proofErr w:type="spellEnd"/>
            <w:r w:rsidR="006F1B3F">
              <w:t>, Región de Aysén</w:t>
            </w:r>
          </w:p>
        </w:tc>
      </w:tr>
      <w:tr w:rsidR="001E1532" w:rsidRPr="006F1B3F" w:rsidTr="00D06D78">
        <w:trPr>
          <w:trHeight w:val="286"/>
          <w:jc w:val="center"/>
        </w:trPr>
        <w:tc>
          <w:tcPr>
            <w:tcW w:w="991" w:type="pct"/>
            <w:vAlign w:val="center"/>
          </w:tcPr>
          <w:p w:rsidR="001E1532" w:rsidRPr="006F1B3F" w:rsidRDefault="001E1532" w:rsidP="00BD406F">
            <w:pPr>
              <w:jc w:val="center"/>
              <w:rPr>
                <w:rFonts w:cs="Calibri"/>
              </w:rPr>
            </w:pPr>
            <w:r w:rsidRPr="006F1B3F">
              <w:rPr>
                <w:rFonts w:cs="Calibri"/>
              </w:rPr>
              <w:t>3</w:t>
            </w:r>
          </w:p>
        </w:tc>
        <w:tc>
          <w:tcPr>
            <w:tcW w:w="4009" w:type="pct"/>
            <w:vAlign w:val="center"/>
          </w:tcPr>
          <w:p w:rsidR="001E1532" w:rsidRPr="006F1B3F" w:rsidRDefault="001E1532" w:rsidP="00BD406F">
            <w:pPr>
              <w:jc w:val="both"/>
              <w:rPr>
                <w:rFonts w:cs="Calibri"/>
              </w:rPr>
            </w:pPr>
            <w:r w:rsidRPr="006F1B3F">
              <w:rPr>
                <w:rFonts w:cs="Calibri"/>
              </w:rPr>
              <w:t>RCA N°</w:t>
            </w:r>
            <w:r w:rsidR="00B86A92" w:rsidRPr="006F1B3F">
              <w:rPr>
                <w:rFonts w:cs="Calibri"/>
              </w:rPr>
              <w:t>163</w:t>
            </w:r>
            <w:r w:rsidRPr="006F1B3F">
              <w:rPr>
                <w:rFonts w:cs="Calibri"/>
              </w:rPr>
              <w:t>/2012</w:t>
            </w:r>
          </w:p>
        </w:tc>
      </w:tr>
      <w:tr w:rsidR="00E60DE0" w:rsidRPr="006F1B3F" w:rsidTr="00D06D78">
        <w:trPr>
          <w:trHeight w:val="286"/>
          <w:jc w:val="center"/>
        </w:trPr>
        <w:tc>
          <w:tcPr>
            <w:tcW w:w="991" w:type="pct"/>
            <w:vAlign w:val="center"/>
          </w:tcPr>
          <w:p w:rsidR="00E60DE0" w:rsidRPr="006F1B3F" w:rsidRDefault="001E1532" w:rsidP="00BD406F">
            <w:pPr>
              <w:jc w:val="center"/>
              <w:rPr>
                <w:rFonts w:cs="Calibri"/>
              </w:rPr>
            </w:pPr>
            <w:r w:rsidRPr="006F1B3F">
              <w:rPr>
                <w:rFonts w:cs="Calibri"/>
              </w:rPr>
              <w:t>4</w:t>
            </w:r>
          </w:p>
        </w:tc>
        <w:tc>
          <w:tcPr>
            <w:tcW w:w="4009" w:type="pct"/>
            <w:vAlign w:val="center"/>
          </w:tcPr>
          <w:p w:rsidR="00E60DE0" w:rsidRPr="006F1B3F" w:rsidRDefault="006F1B3F" w:rsidP="00BD406F">
            <w:pPr>
              <w:jc w:val="both"/>
              <w:rPr>
                <w:rFonts w:cs="Calibri"/>
              </w:rPr>
            </w:pPr>
            <w:r>
              <w:rPr>
                <w:rFonts w:cs="Calibri"/>
              </w:rPr>
              <w:t>Carta Empresa MOWI de fecha 28 de agosto de 2019</w:t>
            </w:r>
          </w:p>
        </w:tc>
      </w:tr>
      <w:tr w:rsidR="006F1B3F" w:rsidRPr="006F1B3F" w:rsidTr="00D06D78">
        <w:trPr>
          <w:trHeight w:val="286"/>
          <w:jc w:val="center"/>
        </w:trPr>
        <w:tc>
          <w:tcPr>
            <w:tcW w:w="991" w:type="pct"/>
            <w:vAlign w:val="center"/>
          </w:tcPr>
          <w:p w:rsidR="005B632C" w:rsidRPr="006F1B3F" w:rsidRDefault="005B632C" w:rsidP="00BD406F">
            <w:pPr>
              <w:jc w:val="center"/>
              <w:rPr>
                <w:rFonts w:cs="Calibri"/>
              </w:rPr>
            </w:pPr>
            <w:r w:rsidRPr="006F1B3F">
              <w:rPr>
                <w:rFonts w:cs="Calibri"/>
              </w:rPr>
              <w:t>5</w:t>
            </w:r>
          </w:p>
        </w:tc>
        <w:tc>
          <w:tcPr>
            <w:tcW w:w="4009" w:type="pct"/>
            <w:vAlign w:val="center"/>
          </w:tcPr>
          <w:p w:rsidR="005B632C" w:rsidRPr="006F1B3F" w:rsidRDefault="006C2488" w:rsidP="00BD406F">
            <w:pPr>
              <w:jc w:val="both"/>
              <w:rPr>
                <w:rFonts w:cs="Calibri"/>
              </w:rPr>
            </w:pPr>
            <w:r>
              <w:rPr>
                <w:rFonts w:cs="Calibri"/>
              </w:rPr>
              <w:t>Res. Ex AYS N°40 de fecha 14 de octubre de 2019</w:t>
            </w:r>
          </w:p>
        </w:tc>
      </w:tr>
      <w:tr w:rsidR="001B64C3" w:rsidRPr="006F1B3F" w:rsidTr="00D06D78">
        <w:trPr>
          <w:trHeight w:val="286"/>
          <w:jc w:val="center"/>
        </w:trPr>
        <w:tc>
          <w:tcPr>
            <w:tcW w:w="991" w:type="pct"/>
            <w:vAlign w:val="center"/>
          </w:tcPr>
          <w:p w:rsidR="001B64C3" w:rsidRPr="006F1B3F" w:rsidRDefault="00930644" w:rsidP="00BD406F">
            <w:pPr>
              <w:jc w:val="center"/>
              <w:rPr>
                <w:rFonts w:cs="Calibri"/>
              </w:rPr>
            </w:pPr>
            <w:r>
              <w:rPr>
                <w:rFonts w:cs="Calibri"/>
              </w:rPr>
              <w:t>6</w:t>
            </w:r>
          </w:p>
        </w:tc>
        <w:tc>
          <w:tcPr>
            <w:tcW w:w="4009" w:type="pct"/>
            <w:vAlign w:val="center"/>
          </w:tcPr>
          <w:p w:rsidR="001B64C3" w:rsidRDefault="00930644" w:rsidP="00BD406F">
            <w:pPr>
              <w:jc w:val="both"/>
              <w:rPr>
                <w:rFonts w:cs="Calibri"/>
              </w:rPr>
            </w:pPr>
            <w:r w:rsidRPr="00930644">
              <w:rPr>
                <w:rFonts w:cs="Calibri"/>
              </w:rPr>
              <w:t xml:space="preserve">Carta Empresa MOWI de fecha </w:t>
            </w:r>
            <w:r w:rsidR="0068752E">
              <w:rPr>
                <w:rFonts w:cs="Calibri"/>
              </w:rPr>
              <w:t>05 noviembre 2019</w:t>
            </w:r>
            <w:r w:rsidR="0046628C">
              <w:rPr>
                <w:rFonts w:cs="Calibri"/>
              </w:rPr>
              <w:t>, respuesta a requerimiento SMA</w:t>
            </w:r>
          </w:p>
        </w:tc>
      </w:tr>
      <w:tr w:rsidR="004F67E1" w:rsidRPr="006F1B3F" w:rsidTr="00D06D78">
        <w:trPr>
          <w:trHeight w:val="286"/>
          <w:jc w:val="center"/>
        </w:trPr>
        <w:tc>
          <w:tcPr>
            <w:tcW w:w="991" w:type="pct"/>
            <w:vAlign w:val="center"/>
          </w:tcPr>
          <w:p w:rsidR="004F67E1" w:rsidRDefault="004F67E1" w:rsidP="00BD406F">
            <w:pPr>
              <w:jc w:val="center"/>
              <w:rPr>
                <w:rFonts w:cs="Calibri"/>
              </w:rPr>
            </w:pPr>
            <w:r>
              <w:rPr>
                <w:rFonts w:cs="Calibri"/>
              </w:rPr>
              <w:t>7</w:t>
            </w:r>
          </w:p>
        </w:tc>
        <w:tc>
          <w:tcPr>
            <w:tcW w:w="4009" w:type="pct"/>
            <w:vAlign w:val="center"/>
          </w:tcPr>
          <w:p w:rsidR="004F67E1" w:rsidRPr="00930644" w:rsidRDefault="004F67E1" w:rsidP="00BD406F">
            <w:pPr>
              <w:jc w:val="both"/>
              <w:rPr>
                <w:rFonts w:cs="Calibri"/>
              </w:rPr>
            </w:pPr>
            <w:r>
              <w:rPr>
                <w:rFonts w:cs="Calibri"/>
              </w:rPr>
              <w:t xml:space="preserve">Correo Electrónico </w:t>
            </w:r>
            <w:proofErr w:type="spellStart"/>
            <w:r>
              <w:rPr>
                <w:rFonts w:cs="Calibri"/>
              </w:rPr>
              <w:t>Sernapesca</w:t>
            </w:r>
            <w:proofErr w:type="spellEnd"/>
            <w:r>
              <w:rPr>
                <w:rFonts w:cs="Calibri"/>
              </w:rPr>
              <w:t xml:space="preserve"> de fecha </w:t>
            </w:r>
            <w:r w:rsidR="00AE6365">
              <w:rPr>
                <w:rFonts w:cs="Calibri"/>
              </w:rPr>
              <w:t>23 de octubre 2019, informa a la SMA</w:t>
            </w:r>
            <w:r w:rsidR="0046628C">
              <w:rPr>
                <w:rFonts w:cs="Calibri"/>
              </w:rPr>
              <w:t xml:space="preserve"> condición de anaerobiosis y producción CES Bután 2.</w:t>
            </w:r>
          </w:p>
        </w:tc>
      </w:tr>
    </w:tbl>
    <w:p w:rsidR="00E60DE0" w:rsidRDefault="00E60DE0">
      <w:pPr>
        <w:tabs>
          <w:tab w:val="left" w:pos="870"/>
        </w:tabs>
        <w:rPr>
          <w:rFonts w:ascii="Calibri" w:eastAsia="Calibri" w:hAnsi="Calibri" w:cs="Calibri"/>
          <w:sz w:val="24"/>
          <w:szCs w:val="20"/>
        </w:rPr>
      </w:pPr>
    </w:p>
    <w:sectPr w:rsidR="00E60DE0" w:rsidSect="00D06D78">
      <w:pgSz w:w="12240" w:h="15840" w:code="1"/>
      <w:pgMar w:top="1134" w:right="99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D2C" w:rsidRDefault="00385D2C" w:rsidP="00E56524">
      <w:pPr>
        <w:spacing w:after="0" w:line="240" w:lineRule="auto"/>
      </w:pPr>
      <w:r>
        <w:separator/>
      </w:r>
    </w:p>
    <w:p w:rsidR="00385D2C" w:rsidRDefault="00385D2C"/>
  </w:endnote>
  <w:endnote w:type="continuationSeparator" w:id="0">
    <w:p w:rsidR="00385D2C" w:rsidRDefault="00385D2C" w:rsidP="00E56524">
      <w:pPr>
        <w:spacing w:after="0" w:line="240" w:lineRule="auto"/>
      </w:pPr>
      <w:r>
        <w:continuationSeparator/>
      </w:r>
    </w:p>
    <w:p w:rsidR="00385D2C" w:rsidRDefault="00385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rsidR="00385D2C" w:rsidRDefault="00385D2C">
        <w:pPr>
          <w:pStyle w:val="Piedepgina"/>
          <w:jc w:val="right"/>
        </w:pPr>
        <w:r>
          <w:fldChar w:fldCharType="begin"/>
        </w:r>
        <w:r>
          <w:instrText>PAGE   \* MERGEFORMAT</w:instrText>
        </w:r>
        <w:r>
          <w:fldChar w:fldCharType="separate"/>
        </w:r>
        <w:r w:rsidRPr="00250FC3">
          <w:rPr>
            <w:noProof/>
            <w:lang w:val="es-ES"/>
          </w:rPr>
          <w:t>3</w:t>
        </w:r>
        <w:r>
          <w:fldChar w:fldCharType="end"/>
        </w:r>
      </w:p>
    </w:sdtContent>
  </w:sdt>
  <w:p w:rsidR="00385D2C" w:rsidRDefault="00385D2C" w:rsidP="00CD7DB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rsidR="00385D2C" w:rsidRDefault="00385D2C" w:rsidP="00CD7DBE">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rsidR="00385D2C" w:rsidRDefault="00385D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rsidR="00385D2C" w:rsidRDefault="00385D2C">
        <w:pPr>
          <w:pStyle w:val="Piedepgina"/>
          <w:jc w:val="right"/>
        </w:pPr>
        <w:r>
          <w:fldChar w:fldCharType="begin"/>
        </w:r>
        <w:r>
          <w:instrText>PAGE   \* MERGEFORMAT</w:instrText>
        </w:r>
        <w:r>
          <w:fldChar w:fldCharType="separate"/>
        </w:r>
        <w:r w:rsidRPr="00250FC3">
          <w:rPr>
            <w:noProof/>
            <w:lang w:val="es-ES"/>
          </w:rPr>
          <w:t>22</w:t>
        </w:r>
        <w:r>
          <w:fldChar w:fldCharType="end"/>
        </w:r>
      </w:p>
    </w:sdtContent>
  </w:sdt>
  <w:p w:rsidR="00385D2C" w:rsidRPr="00E56524" w:rsidRDefault="00385D2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85D2C" w:rsidRPr="00E56524" w:rsidRDefault="00385D2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85D2C" w:rsidRDefault="00385D2C">
    <w:pPr>
      <w:pStyle w:val="Piedepgina"/>
    </w:pPr>
  </w:p>
  <w:p w:rsidR="00385D2C" w:rsidRDefault="00385D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D2C" w:rsidRDefault="00385D2C" w:rsidP="00E56524">
      <w:pPr>
        <w:spacing w:after="0" w:line="240" w:lineRule="auto"/>
      </w:pPr>
      <w:r>
        <w:separator/>
      </w:r>
    </w:p>
    <w:p w:rsidR="00385D2C" w:rsidRDefault="00385D2C"/>
  </w:footnote>
  <w:footnote w:type="continuationSeparator" w:id="0">
    <w:p w:rsidR="00385D2C" w:rsidRDefault="00385D2C" w:rsidP="00E56524">
      <w:pPr>
        <w:spacing w:after="0" w:line="240" w:lineRule="auto"/>
      </w:pPr>
      <w:r>
        <w:continuationSeparator/>
      </w:r>
    </w:p>
    <w:p w:rsidR="00385D2C" w:rsidRDefault="00385D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A3825"/>
    <w:multiLevelType w:val="hybridMultilevel"/>
    <w:tmpl w:val="F5BE0F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4A760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718" w:hanging="576"/>
      </w:pPr>
      <w:rPr>
        <w:rFonts w:hint="default"/>
        <w:b/>
        <w:bCs w: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085A1CD0"/>
    <w:multiLevelType w:val="hybridMultilevel"/>
    <w:tmpl w:val="D1949E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13377F"/>
    <w:multiLevelType w:val="hybridMultilevel"/>
    <w:tmpl w:val="FCA28F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AAF03AA"/>
    <w:multiLevelType w:val="hybridMultilevel"/>
    <w:tmpl w:val="87F649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43562A9"/>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25FF56C9"/>
    <w:multiLevelType w:val="hybridMultilevel"/>
    <w:tmpl w:val="499AFD6A"/>
    <w:lvl w:ilvl="0" w:tplc="340A000F">
      <w:start w:val="1"/>
      <w:numFmt w:val="decimal"/>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0" w15:restartNumberingAfterBreak="0">
    <w:nsid w:val="2BD30852"/>
    <w:multiLevelType w:val="hybridMultilevel"/>
    <w:tmpl w:val="C5B8AF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4595C1E"/>
    <w:multiLevelType w:val="hybridMultilevel"/>
    <w:tmpl w:val="6AA6D9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2F723B"/>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B7946"/>
    <w:multiLevelType w:val="hybridMultilevel"/>
    <w:tmpl w:val="4296DDFA"/>
    <w:lvl w:ilvl="0" w:tplc="376A5974">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F07646A"/>
    <w:multiLevelType w:val="hybridMultilevel"/>
    <w:tmpl w:val="E9805068"/>
    <w:lvl w:ilvl="0" w:tplc="DAEAFD08">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1C93705"/>
    <w:multiLevelType w:val="hybridMultilevel"/>
    <w:tmpl w:val="682CE5AE"/>
    <w:lvl w:ilvl="0" w:tplc="E90CF88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03315FB"/>
    <w:multiLevelType w:val="hybridMultilevel"/>
    <w:tmpl w:val="DDF452D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F885F29"/>
    <w:multiLevelType w:val="hybridMultilevel"/>
    <w:tmpl w:val="F0FC79F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num w:numId="1">
    <w:abstractNumId w:val="1"/>
  </w:num>
  <w:num w:numId="2">
    <w:abstractNumId w:val="0"/>
  </w:num>
  <w:num w:numId="3">
    <w:abstractNumId w:val="15"/>
  </w:num>
  <w:num w:numId="4">
    <w:abstractNumId w:val="18"/>
  </w:num>
  <w:num w:numId="5">
    <w:abstractNumId w:val="8"/>
  </w:num>
  <w:num w:numId="6">
    <w:abstractNumId w:val="1"/>
  </w:num>
  <w:num w:numId="7">
    <w:abstractNumId w:val="17"/>
  </w:num>
  <w:num w:numId="8">
    <w:abstractNumId w:val="13"/>
  </w:num>
  <w:num w:numId="9">
    <w:abstractNumId w:val="14"/>
  </w:num>
  <w:num w:numId="10">
    <w:abstractNumId w:val="22"/>
  </w:num>
  <w:num w:numId="11">
    <w:abstractNumId w:val="23"/>
  </w:num>
  <w:num w:numId="12">
    <w:abstractNumId w:val="3"/>
  </w:num>
  <w:num w:numId="13">
    <w:abstractNumId w:val="11"/>
  </w:num>
  <w:num w:numId="14">
    <w:abstractNumId w:val="14"/>
  </w:num>
  <w:num w:numId="15">
    <w:abstractNumId w:val="14"/>
  </w:num>
  <w:num w:numId="16">
    <w:abstractNumId w:val="14"/>
  </w:num>
  <w:num w:numId="17">
    <w:abstractNumId w:val="14"/>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0"/>
  </w:num>
  <w:num w:numId="24">
    <w:abstractNumId w:val="24"/>
  </w:num>
  <w:num w:numId="25">
    <w:abstractNumId w:val="9"/>
  </w:num>
  <w:num w:numId="26">
    <w:abstractNumId w:val="4"/>
  </w:num>
  <w:num w:numId="27">
    <w:abstractNumId w:val="7"/>
  </w:num>
  <w:num w:numId="28">
    <w:abstractNumId w:val="16"/>
  </w:num>
  <w:num w:numId="29">
    <w:abstractNumId w:val="2"/>
  </w:num>
  <w:num w:numId="30">
    <w:abstractNumId w:val="5"/>
  </w:num>
  <w:num w:numId="31">
    <w:abstractNumId w:val="12"/>
  </w:num>
  <w:num w:numId="32">
    <w:abstractNumId w:val="19"/>
  </w:num>
  <w:num w:numId="33">
    <w:abstractNumId w:val="3"/>
    <w:lvlOverride w:ilvl="0">
      <w:startOverride w:val="5"/>
    </w:lvlOverride>
    <w:lvlOverride w:ilvl="1">
      <w:startOverride w:val="6"/>
    </w:lvlOverride>
  </w:num>
  <w:num w:numId="34">
    <w:abstractNumId w:val="3"/>
    <w:lvlOverride w:ilvl="0">
      <w:startOverride w:val="5"/>
    </w:lvlOverride>
    <w:lvlOverride w:ilvl="1">
      <w:startOverride w:val="6"/>
    </w:lvlOverride>
  </w:num>
  <w:num w:numId="35">
    <w:abstractNumId w:val="21"/>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659"/>
    <w:rsid w:val="00013188"/>
    <w:rsid w:val="00015367"/>
    <w:rsid w:val="0001580B"/>
    <w:rsid w:val="00017B61"/>
    <w:rsid w:val="00025938"/>
    <w:rsid w:val="00030A02"/>
    <w:rsid w:val="00031478"/>
    <w:rsid w:val="000318B6"/>
    <w:rsid w:val="0004732E"/>
    <w:rsid w:val="0004794B"/>
    <w:rsid w:val="00052D44"/>
    <w:rsid w:val="000556C1"/>
    <w:rsid w:val="00055E6B"/>
    <w:rsid w:val="000574FB"/>
    <w:rsid w:val="00062C8D"/>
    <w:rsid w:val="00064149"/>
    <w:rsid w:val="0007552A"/>
    <w:rsid w:val="00077548"/>
    <w:rsid w:val="00085479"/>
    <w:rsid w:val="000855D4"/>
    <w:rsid w:val="00090462"/>
    <w:rsid w:val="00095E1F"/>
    <w:rsid w:val="00097E43"/>
    <w:rsid w:val="00097EDF"/>
    <w:rsid w:val="000A2417"/>
    <w:rsid w:val="000A28D4"/>
    <w:rsid w:val="000C437C"/>
    <w:rsid w:val="000D0B9F"/>
    <w:rsid w:val="000D13D1"/>
    <w:rsid w:val="000D1E64"/>
    <w:rsid w:val="000D5550"/>
    <w:rsid w:val="000E4123"/>
    <w:rsid w:val="000E52B7"/>
    <w:rsid w:val="000F2655"/>
    <w:rsid w:val="001029E5"/>
    <w:rsid w:val="00102EB9"/>
    <w:rsid w:val="00103A3F"/>
    <w:rsid w:val="00105F10"/>
    <w:rsid w:val="00107ECC"/>
    <w:rsid w:val="001143EF"/>
    <w:rsid w:val="0011760B"/>
    <w:rsid w:val="00124360"/>
    <w:rsid w:val="0012627A"/>
    <w:rsid w:val="001310F4"/>
    <w:rsid w:val="00132488"/>
    <w:rsid w:val="00136A11"/>
    <w:rsid w:val="00136A61"/>
    <w:rsid w:val="0013715C"/>
    <w:rsid w:val="0014229F"/>
    <w:rsid w:val="00145020"/>
    <w:rsid w:val="00150B1A"/>
    <w:rsid w:val="001520B1"/>
    <w:rsid w:val="001613BA"/>
    <w:rsid w:val="001614DA"/>
    <w:rsid w:val="0016704F"/>
    <w:rsid w:val="0017185B"/>
    <w:rsid w:val="00172B39"/>
    <w:rsid w:val="00174E82"/>
    <w:rsid w:val="0017796B"/>
    <w:rsid w:val="00182EA4"/>
    <w:rsid w:val="00191FC0"/>
    <w:rsid w:val="00192E9E"/>
    <w:rsid w:val="001A48E7"/>
    <w:rsid w:val="001A6602"/>
    <w:rsid w:val="001A7FD0"/>
    <w:rsid w:val="001B1AE4"/>
    <w:rsid w:val="001B64C3"/>
    <w:rsid w:val="001C286B"/>
    <w:rsid w:val="001C2BC9"/>
    <w:rsid w:val="001D72FD"/>
    <w:rsid w:val="001E1532"/>
    <w:rsid w:val="001F0028"/>
    <w:rsid w:val="001F1456"/>
    <w:rsid w:val="001F1DEC"/>
    <w:rsid w:val="001F21DB"/>
    <w:rsid w:val="001F44E0"/>
    <w:rsid w:val="001F5B0A"/>
    <w:rsid w:val="00211B03"/>
    <w:rsid w:val="00211FC7"/>
    <w:rsid w:val="002148A6"/>
    <w:rsid w:val="00215B22"/>
    <w:rsid w:val="00220280"/>
    <w:rsid w:val="00222EA7"/>
    <w:rsid w:val="00224D77"/>
    <w:rsid w:val="00225D57"/>
    <w:rsid w:val="00227F68"/>
    <w:rsid w:val="00232DD5"/>
    <w:rsid w:val="00236422"/>
    <w:rsid w:val="00246C90"/>
    <w:rsid w:val="002508E4"/>
    <w:rsid w:val="002509CA"/>
    <w:rsid w:val="00250FC3"/>
    <w:rsid w:val="00254123"/>
    <w:rsid w:val="002561F7"/>
    <w:rsid w:val="00262969"/>
    <w:rsid w:val="0026306C"/>
    <w:rsid w:val="002717A7"/>
    <w:rsid w:val="00271FA0"/>
    <w:rsid w:val="00272051"/>
    <w:rsid w:val="00273F57"/>
    <w:rsid w:val="00281519"/>
    <w:rsid w:val="002873D4"/>
    <w:rsid w:val="00294186"/>
    <w:rsid w:val="0029622B"/>
    <w:rsid w:val="002A1184"/>
    <w:rsid w:val="002A11A0"/>
    <w:rsid w:val="002A56BE"/>
    <w:rsid w:val="002B6797"/>
    <w:rsid w:val="002C0B9F"/>
    <w:rsid w:val="002C26D9"/>
    <w:rsid w:val="002C6F15"/>
    <w:rsid w:val="002D145A"/>
    <w:rsid w:val="002D3B77"/>
    <w:rsid w:val="002D4203"/>
    <w:rsid w:val="002D7AF2"/>
    <w:rsid w:val="002E2D54"/>
    <w:rsid w:val="002E3B5B"/>
    <w:rsid w:val="002E78C9"/>
    <w:rsid w:val="002F1B39"/>
    <w:rsid w:val="002F31D4"/>
    <w:rsid w:val="003014F7"/>
    <w:rsid w:val="003035D1"/>
    <w:rsid w:val="00303DE0"/>
    <w:rsid w:val="00306792"/>
    <w:rsid w:val="00306C31"/>
    <w:rsid w:val="003074F8"/>
    <w:rsid w:val="0031512B"/>
    <w:rsid w:val="00322999"/>
    <w:rsid w:val="00324D53"/>
    <w:rsid w:val="00325020"/>
    <w:rsid w:val="00326087"/>
    <w:rsid w:val="00334F7C"/>
    <w:rsid w:val="00340B26"/>
    <w:rsid w:val="00341D0D"/>
    <w:rsid w:val="003437A1"/>
    <w:rsid w:val="00344162"/>
    <w:rsid w:val="00344224"/>
    <w:rsid w:val="003501A5"/>
    <w:rsid w:val="0035214F"/>
    <w:rsid w:val="00352A5F"/>
    <w:rsid w:val="00356FD7"/>
    <w:rsid w:val="00362C8B"/>
    <w:rsid w:val="003643F6"/>
    <w:rsid w:val="0036472E"/>
    <w:rsid w:val="003710DE"/>
    <w:rsid w:val="00375FED"/>
    <w:rsid w:val="00377BD4"/>
    <w:rsid w:val="00377F74"/>
    <w:rsid w:val="00380CFD"/>
    <w:rsid w:val="00383558"/>
    <w:rsid w:val="00385D2C"/>
    <w:rsid w:val="0039522C"/>
    <w:rsid w:val="003958E3"/>
    <w:rsid w:val="00397848"/>
    <w:rsid w:val="003A33B9"/>
    <w:rsid w:val="003A44B3"/>
    <w:rsid w:val="003B1248"/>
    <w:rsid w:val="003B59DF"/>
    <w:rsid w:val="003C1349"/>
    <w:rsid w:val="003C2877"/>
    <w:rsid w:val="003D3467"/>
    <w:rsid w:val="003E3673"/>
    <w:rsid w:val="003E4783"/>
    <w:rsid w:val="003E5AF3"/>
    <w:rsid w:val="003E70D0"/>
    <w:rsid w:val="003F3334"/>
    <w:rsid w:val="003F651E"/>
    <w:rsid w:val="003F6959"/>
    <w:rsid w:val="0040379E"/>
    <w:rsid w:val="00403F5A"/>
    <w:rsid w:val="0041014F"/>
    <w:rsid w:val="004108F8"/>
    <w:rsid w:val="00411540"/>
    <w:rsid w:val="004124FC"/>
    <w:rsid w:val="00416552"/>
    <w:rsid w:val="004213BB"/>
    <w:rsid w:val="0042320A"/>
    <w:rsid w:val="004255FB"/>
    <w:rsid w:val="004260B7"/>
    <w:rsid w:val="00440AE2"/>
    <w:rsid w:val="00443868"/>
    <w:rsid w:val="004438A3"/>
    <w:rsid w:val="0044610D"/>
    <w:rsid w:val="0045150E"/>
    <w:rsid w:val="00451580"/>
    <w:rsid w:val="00451BA9"/>
    <w:rsid w:val="00453D1D"/>
    <w:rsid w:val="004548C9"/>
    <w:rsid w:val="00457F97"/>
    <w:rsid w:val="00461871"/>
    <w:rsid w:val="004625DE"/>
    <w:rsid w:val="00464C95"/>
    <w:rsid w:val="0046628C"/>
    <w:rsid w:val="0046663D"/>
    <w:rsid w:val="00467B17"/>
    <w:rsid w:val="00471488"/>
    <w:rsid w:val="00474755"/>
    <w:rsid w:val="00477BB7"/>
    <w:rsid w:val="004848F9"/>
    <w:rsid w:val="00485072"/>
    <w:rsid w:val="00492673"/>
    <w:rsid w:val="004A344E"/>
    <w:rsid w:val="004A653F"/>
    <w:rsid w:val="004B053A"/>
    <w:rsid w:val="004B0AAC"/>
    <w:rsid w:val="004B14BB"/>
    <w:rsid w:val="004B183C"/>
    <w:rsid w:val="004B4617"/>
    <w:rsid w:val="004B4A9B"/>
    <w:rsid w:val="004B58F6"/>
    <w:rsid w:val="004B7359"/>
    <w:rsid w:val="004C08EA"/>
    <w:rsid w:val="004C7E72"/>
    <w:rsid w:val="004C7EB4"/>
    <w:rsid w:val="004D1C5B"/>
    <w:rsid w:val="004D41F9"/>
    <w:rsid w:val="004D52B3"/>
    <w:rsid w:val="004D65FA"/>
    <w:rsid w:val="004D6630"/>
    <w:rsid w:val="004E09F0"/>
    <w:rsid w:val="004E2E63"/>
    <w:rsid w:val="004F5D03"/>
    <w:rsid w:val="004F67E1"/>
    <w:rsid w:val="004F689C"/>
    <w:rsid w:val="004F6AD8"/>
    <w:rsid w:val="004F7068"/>
    <w:rsid w:val="005008B1"/>
    <w:rsid w:val="00506E49"/>
    <w:rsid w:val="00511868"/>
    <w:rsid w:val="00511AF3"/>
    <w:rsid w:val="00514589"/>
    <w:rsid w:val="005210D2"/>
    <w:rsid w:val="00530072"/>
    <w:rsid w:val="00530F47"/>
    <w:rsid w:val="00533BBE"/>
    <w:rsid w:val="00541E5B"/>
    <w:rsid w:val="00543739"/>
    <w:rsid w:val="00544008"/>
    <w:rsid w:val="0054584D"/>
    <w:rsid w:val="00546849"/>
    <w:rsid w:val="005475D9"/>
    <w:rsid w:val="005502A0"/>
    <w:rsid w:val="00555438"/>
    <w:rsid w:val="00556A61"/>
    <w:rsid w:val="00556C92"/>
    <w:rsid w:val="00560482"/>
    <w:rsid w:val="005615DD"/>
    <w:rsid w:val="0056473C"/>
    <w:rsid w:val="00575212"/>
    <w:rsid w:val="00580166"/>
    <w:rsid w:val="005819D4"/>
    <w:rsid w:val="005843D0"/>
    <w:rsid w:val="00585099"/>
    <w:rsid w:val="005863D4"/>
    <w:rsid w:val="005869E7"/>
    <w:rsid w:val="00586A0F"/>
    <w:rsid w:val="005933B2"/>
    <w:rsid w:val="00597F81"/>
    <w:rsid w:val="005A4F16"/>
    <w:rsid w:val="005A5131"/>
    <w:rsid w:val="005B2443"/>
    <w:rsid w:val="005B47BA"/>
    <w:rsid w:val="005B6126"/>
    <w:rsid w:val="005B632C"/>
    <w:rsid w:val="005B6D1C"/>
    <w:rsid w:val="005C08C2"/>
    <w:rsid w:val="005C1414"/>
    <w:rsid w:val="005C1FFA"/>
    <w:rsid w:val="005C3CE1"/>
    <w:rsid w:val="005C422C"/>
    <w:rsid w:val="005D0050"/>
    <w:rsid w:val="005D736C"/>
    <w:rsid w:val="005D7E0C"/>
    <w:rsid w:val="005E05A7"/>
    <w:rsid w:val="005E1461"/>
    <w:rsid w:val="005E1C75"/>
    <w:rsid w:val="005E73C6"/>
    <w:rsid w:val="005F0EE2"/>
    <w:rsid w:val="005F36F3"/>
    <w:rsid w:val="005F471E"/>
    <w:rsid w:val="005F5020"/>
    <w:rsid w:val="005F510B"/>
    <w:rsid w:val="006025C3"/>
    <w:rsid w:val="00610E5F"/>
    <w:rsid w:val="00612291"/>
    <w:rsid w:val="00613C78"/>
    <w:rsid w:val="006151E0"/>
    <w:rsid w:val="00616140"/>
    <w:rsid w:val="0061790C"/>
    <w:rsid w:val="006260EC"/>
    <w:rsid w:val="00627ED3"/>
    <w:rsid w:val="006328A1"/>
    <w:rsid w:val="006329D5"/>
    <w:rsid w:val="0064197D"/>
    <w:rsid w:val="00641FD0"/>
    <w:rsid w:val="00642880"/>
    <w:rsid w:val="0064359C"/>
    <w:rsid w:val="0064498B"/>
    <w:rsid w:val="0065643D"/>
    <w:rsid w:val="00657E7A"/>
    <w:rsid w:val="006623C9"/>
    <w:rsid w:val="00664BC1"/>
    <w:rsid w:val="00664D1C"/>
    <w:rsid w:val="00667D90"/>
    <w:rsid w:val="00670DE4"/>
    <w:rsid w:val="00674829"/>
    <w:rsid w:val="00674889"/>
    <w:rsid w:val="00676E00"/>
    <w:rsid w:val="00681AE6"/>
    <w:rsid w:val="00683A15"/>
    <w:rsid w:val="0068752E"/>
    <w:rsid w:val="0069295E"/>
    <w:rsid w:val="00693E9C"/>
    <w:rsid w:val="00694172"/>
    <w:rsid w:val="00694C2C"/>
    <w:rsid w:val="006A22A6"/>
    <w:rsid w:val="006B03F9"/>
    <w:rsid w:val="006B647C"/>
    <w:rsid w:val="006C0212"/>
    <w:rsid w:val="006C1281"/>
    <w:rsid w:val="006C2488"/>
    <w:rsid w:val="006C6088"/>
    <w:rsid w:val="006D0ED1"/>
    <w:rsid w:val="006D7A5B"/>
    <w:rsid w:val="006E368C"/>
    <w:rsid w:val="006E6166"/>
    <w:rsid w:val="006F06A9"/>
    <w:rsid w:val="006F19BE"/>
    <w:rsid w:val="006F1B3F"/>
    <w:rsid w:val="006F1F5F"/>
    <w:rsid w:val="006F2C51"/>
    <w:rsid w:val="006F31A3"/>
    <w:rsid w:val="006F4870"/>
    <w:rsid w:val="006F4EA6"/>
    <w:rsid w:val="006F4F7B"/>
    <w:rsid w:val="007009CC"/>
    <w:rsid w:val="00703449"/>
    <w:rsid w:val="007050BF"/>
    <w:rsid w:val="00711077"/>
    <w:rsid w:val="00722F2B"/>
    <w:rsid w:val="00734203"/>
    <w:rsid w:val="00742F86"/>
    <w:rsid w:val="00743E0A"/>
    <w:rsid w:val="00751CFC"/>
    <w:rsid w:val="007528C9"/>
    <w:rsid w:val="00754BFC"/>
    <w:rsid w:val="00760B0C"/>
    <w:rsid w:val="00770FE9"/>
    <w:rsid w:val="007775A9"/>
    <w:rsid w:val="00787F31"/>
    <w:rsid w:val="00791465"/>
    <w:rsid w:val="00791AB5"/>
    <w:rsid w:val="00793C88"/>
    <w:rsid w:val="00794CC7"/>
    <w:rsid w:val="00796E01"/>
    <w:rsid w:val="007A1282"/>
    <w:rsid w:val="007A3BA0"/>
    <w:rsid w:val="007A3DB8"/>
    <w:rsid w:val="007A636D"/>
    <w:rsid w:val="007A7DEB"/>
    <w:rsid w:val="007B0FFE"/>
    <w:rsid w:val="007B3641"/>
    <w:rsid w:val="007B70F8"/>
    <w:rsid w:val="007C1EB9"/>
    <w:rsid w:val="007D3A31"/>
    <w:rsid w:val="007D4236"/>
    <w:rsid w:val="007E6866"/>
    <w:rsid w:val="007F1A42"/>
    <w:rsid w:val="007F1EED"/>
    <w:rsid w:val="007F5650"/>
    <w:rsid w:val="008021D4"/>
    <w:rsid w:val="00802C8A"/>
    <w:rsid w:val="008037AF"/>
    <w:rsid w:val="008043E3"/>
    <w:rsid w:val="00807774"/>
    <w:rsid w:val="00810D59"/>
    <w:rsid w:val="00811A6E"/>
    <w:rsid w:val="0082345A"/>
    <w:rsid w:val="00826AFC"/>
    <w:rsid w:val="00827433"/>
    <w:rsid w:val="0082746D"/>
    <w:rsid w:val="00831F1D"/>
    <w:rsid w:val="008343D8"/>
    <w:rsid w:val="0083520C"/>
    <w:rsid w:val="008372C3"/>
    <w:rsid w:val="00837E38"/>
    <w:rsid w:val="0084496E"/>
    <w:rsid w:val="0085246F"/>
    <w:rsid w:val="008532E7"/>
    <w:rsid w:val="008557B4"/>
    <w:rsid w:val="00855E18"/>
    <w:rsid w:val="00856E93"/>
    <w:rsid w:val="00863EE2"/>
    <w:rsid w:val="00863F4B"/>
    <w:rsid w:val="00867AB4"/>
    <w:rsid w:val="008736DD"/>
    <w:rsid w:val="00873FB1"/>
    <w:rsid w:val="0087698F"/>
    <w:rsid w:val="0087732C"/>
    <w:rsid w:val="0088171C"/>
    <w:rsid w:val="008866F6"/>
    <w:rsid w:val="00886B17"/>
    <w:rsid w:val="00892979"/>
    <w:rsid w:val="00896A08"/>
    <w:rsid w:val="008C043B"/>
    <w:rsid w:val="008D342F"/>
    <w:rsid w:val="008D7155"/>
    <w:rsid w:val="008D72E1"/>
    <w:rsid w:val="008D7529"/>
    <w:rsid w:val="008E2FD8"/>
    <w:rsid w:val="008E5FEB"/>
    <w:rsid w:val="008E6FC2"/>
    <w:rsid w:val="008E7CF9"/>
    <w:rsid w:val="008F5A2B"/>
    <w:rsid w:val="00900402"/>
    <w:rsid w:val="009076E5"/>
    <w:rsid w:val="009139B3"/>
    <w:rsid w:val="00915821"/>
    <w:rsid w:val="00916DE1"/>
    <w:rsid w:val="00923BD3"/>
    <w:rsid w:val="00924CEC"/>
    <w:rsid w:val="00926A6B"/>
    <w:rsid w:val="00926CF2"/>
    <w:rsid w:val="0092793B"/>
    <w:rsid w:val="0093042A"/>
    <w:rsid w:val="00930644"/>
    <w:rsid w:val="00932D4D"/>
    <w:rsid w:val="00933D7F"/>
    <w:rsid w:val="00942FE8"/>
    <w:rsid w:val="00945A14"/>
    <w:rsid w:val="0095256C"/>
    <w:rsid w:val="0095487C"/>
    <w:rsid w:val="00954D03"/>
    <w:rsid w:val="009553D5"/>
    <w:rsid w:val="00956221"/>
    <w:rsid w:val="00956EAA"/>
    <w:rsid w:val="00960FD0"/>
    <w:rsid w:val="00962FD7"/>
    <w:rsid w:val="00971029"/>
    <w:rsid w:val="00975C56"/>
    <w:rsid w:val="00983F25"/>
    <w:rsid w:val="00984FF9"/>
    <w:rsid w:val="00985E10"/>
    <w:rsid w:val="00987770"/>
    <w:rsid w:val="00987C39"/>
    <w:rsid w:val="009903F8"/>
    <w:rsid w:val="00992B8C"/>
    <w:rsid w:val="00993BDE"/>
    <w:rsid w:val="00993F7C"/>
    <w:rsid w:val="0099445A"/>
    <w:rsid w:val="00997ABF"/>
    <w:rsid w:val="009A3990"/>
    <w:rsid w:val="009A7883"/>
    <w:rsid w:val="009C4C77"/>
    <w:rsid w:val="009D01B8"/>
    <w:rsid w:val="009D0E51"/>
    <w:rsid w:val="009D1342"/>
    <w:rsid w:val="009E3305"/>
    <w:rsid w:val="009F1382"/>
    <w:rsid w:val="009F579F"/>
    <w:rsid w:val="009F6A26"/>
    <w:rsid w:val="009F7111"/>
    <w:rsid w:val="009F771E"/>
    <w:rsid w:val="00A02D3B"/>
    <w:rsid w:val="00A103C6"/>
    <w:rsid w:val="00A20B23"/>
    <w:rsid w:val="00A277F2"/>
    <w:rsid w:val="00A30D58"/>
    <w:rsid w:val="00A32749"/>
    <w:rsid w:val="00A369AB"/>
    <w:rsid w:val="00A37206"/>
    <w:rsid w:val="00A425B7"/>
    <w:rsid w:val="00A4305F"/>
    <w:rsid w:val="00A45C52"/>
    <w:rsid w:val="00A51235"/>
    <w:rsid w:val="00A51E04"/>
    <w:rsid w:val="00A6065A"/>
    <w:rsid w:val="00A625C8"/>
    <w:rsid w:val="00A63CC4"/>
    <w:rsid w:val="00A65637"/>
    <w:rsid w:val="00A65CFC"/>
    <w:rsid w:val="00A71D11"/>
    <w:rsid w:val="00A80E0B"/>
    <w:rsid w:val="00A8205A"/>
    <w:rsid w:val="00A858AE"/>
    <w:rsid w:val="00A903A5"/>
    <w:rsid w:val="00A90730"/>
    <w:rsid w:val="00A91BA2"/>
    <w:rsid w:val="00A95C5D"/>
    <w:rsid w:val="00A97060"/>
    <w:rsid w:val="00A9797F"/>
    <w:rsid w:val="00AA081B"/>
    <w:rsid w:val="00AA0943"/>
    <w:rsid w:val="00AA3BFF"/>
    <w:rsid w:val="00AB4A8F"/>
    <w:rsid w:val="00AB52F2"/>
    <w:rsid w:val="00AB63AE"/>
    <w:rsid w:val="00AB69C0"/>
    <w:rsid w:val="00AB756A"/>
    <w:rsid w:val="00AC4D4D"/>
    <w:rsid w:val="00AD126B"/>
    <w:rsid w:val="00AD2175"/>
    <w:rsid w:val="00AD6A8F"/>
    <w:rsid w:val="00AD7471"/>
    <w:rsid w:val="00AE01DE"/>
    <w:rsid w:val="00AE1481"/>
    <w:rsid w:val="00AE3106"/>
    <w:rsid w:val="00AE6365"/>
    <w:rsid w:val="00AE67A9"/>
    <w:rsid w:val="00AF156A"/>
    <w:rsid w:val="00B00BE5"/>
    <w:rsid w:val="00B015A7"/>
    <w:rsid w:val="00B029F1"/>
    <w:rsid w:val="00B059ED"/>
    <w:rsid w:val="00B105F3"/>
    <w:rsid w:val="00B11B30"/>
    <w:rsid w:val="00B22A88"/>
    <w:rsid w:val="00B237CF"/>
    <w:rsid w:val="00B240A3"/>
    <w:rsid w:val="00B25CC4"/>
    <w:rsid w:val="00B32B3B"/>
    <w:rsid w:val="00B36889"/>
    <w:rsid w:val="00B37C72"/>
    <w:rsid w:val="00B41E80"/>
    <w:rsid w:val="00B4210F"/>
    <w:rsid w:val="00B45DB5"/>
    <w:rsid w:val="00B50DD1"/>
    <w:rsid w:val="00B530EB"/>
    <w:rsid w:val="00B54A74"/>
    <w:rsid w:val="00B54A9E"/>
    <w:rsid w:val="00B556FF"/>
    <w:rsid w:val="00B5591A"/>
    <w:rsid w:val="00B572E3"/>
    <w:rsid w:val="00B62669"/>
    <w:rsid w:val="00B64A55"/>
    <w:rsid w:val="00B6714A"/>
    <w:rsid w:val="00B7323D"/>
    <w:rsid w:val="00B75B7E"/>
    <w:rsid w:val="00B75D9D"/>
    <w:rsid w:val="00B765F2"/>
    <w:rsid w:val="00B770C0"/>
    <w:rsid w:val="00B8067E"/>
    <w:rsid w:val="00B86A92"/>
    <w:rsid w:val="00B87088"/>
    <w:rsid w:val="00B922A1"/>
    <w:rsid w:val="00B92FC9"/>
    <w:rsid w:val="00B9725F"/>
    <w:rsid w:val="00BA1A88"/>
    <w:rsid w:val="00BA268D"/>
    <w:rsid w:val="00BA73C8"/>
    <w:rsid w:val="00BB036B"/>
    <w:rsid w:val="00BB6028"/>
    <w:rsid w:val="00BD406F"/>
    <w:rsid w:val="00BD57AB"/>
    <w:rsid w:val="00BD7794"/>
    <w:rsid w:val="00BE5C67"/>
    <w:rsid w:val="00BE74F5"/>
    <w:rsid w:val="00BF01A4"/>
    <w:rsid w:val="00BF0C3F"/>
    <w:rsid w:val="00BF33C7"/>
    <w:rsid w:val="00BF73BF"/>
    <w:rsid w:val="00C001B6"/>
    <w:rsid w:val="00C033FD"/>
    <w:rsid w:val="00C053FA"/>
    <w:rsid w:val="00C1005C"/>
    <w:rsid w:val="00C11245"/>
    <w:rsid w:val="00C15C6F"/>
    <w:rsid w:val="00C17117"/>
    <w:rsid w:val="00C17B1F"/>
    <w:rsid w:val="00C26285"/>
    <w:rsid w:val="00C41415"/>
    <w:rsid w:val="00C430E3"/>
    <w:rsid w:val="00C4549D"/>
    <w:rsid w:val="00C57FA5"/>
    <w:rsid w:val="00C64715"/>
    <w:rsid w:val="00C67017"/>
    <w:rsid w:val="00C67A42"/>
    <w:rsid w:val="00C73C03"/>
    <w:rsid w:val="00C80993"/>
    <w:rsid w:val="00C809EE"/>
    <w:rsid w:val="00C82CE7"/>
    <w:rsid w:val="00C85BF2"/>
    <w:rsid w:val="00C86133"/>
    <w:rsid w:val="00C9074D"/>
    <w:rsid w:val="00C95234"/>
    <w:rsid w:val="00C96739"/>
    <w:rsid w:val="00C97536"/>
    <w:rsid w:val="00C97A37"/>
    <w:rsid w:val="00CA14F1"/>
    <w:rsid w:val="00CB2172"/>
    <w:rsid w:val="00CC37EA"/>
    <w:rsid w:val="00CC47BE"/>
    <w:rsid w:val="00CD1295"/>
    <w:rsid w:val="00CD7DBE"/>
    <w:rsid w:val="00CE0487"/>
    <w:rsid w:val="00CE29FB"/>
    <w:rsid w:val="00CE5024"/>
    <w:rsid w:val="00CF08AB"/>
    <w:rsid w:val="00CF3157"/>
    <w:rsid w:val="00D06D78"/>
    <w:rsid w:val="00D12124"/>
    <w:rsid w:val="00D123CB"/>
    <w:rsid w:val="00D144C0"/>
    <w:rsid w:val="00D14928"/>
    <w:rsid w:val="00D14AAD"/>
    <w:rsid w:val="00D1523E"/>
    <w:rsid w:val="00D200F9"/>
    <w:rsid w:val="00D22E71"/>
    <w:rsid w:val="00D37134"/>
    <w:rsid w:val="00D377DA"/>
    <w:rsid w:val="00D41CC0"/>
    <w:rsid w:val="00D42470"/>
    <w:rsid w:val="00D45671"/>
    <w:rsid w:val="00D46F66"/>
    <w:rsid w:val="00D47370"/>
    <w:rsid w:val="00D50541"/>
    <w:rsid w:val="00D65F61"/>
    <w:rsid w:val="00D76E46"/>
    <w:rsid w:val="00D80DAF"/>
    <w:rsid w:val="00D816AA"/>
    <w:rsid w:val="00D854D0"/>
    <w:rsid w:val="00D870B9"/>
    <w:rsid w:val="00DA2E65"/>
    <w:rsid w:val="00DB093E"/>
    <w:rsid w:val="00DB49DF"/>
    <w:rsid w:val="00DC3109"/>
    <w:rsid w:val="00DC3370"/>
    <w:rsid w:val="00DD0A8E"/>
    <w:rsid w:val="00DD4637"/>
    <w:rsid w:val="00DD50BB"/>
    <w:rsid w:val="00DD55BC"/>
    <w:rsid w:val="00DD6203"/>
    <w:rsid w:val="00DD76DE"/>
    <w:rsid w:val="00DE03EC"/>
    <w:rsid w:val="00DE08DE"/>
    <w:rsid w:val="00DE649A"/>
    <w:rsid w:val="00DF2ED9"/>
    <w:rsid w:val="00DF3A55"/>
    <w:rsid w:val="00DF5582"/>
    <w:rsid w:val="00DF6F41"/>
    <w:rsid w:val="00E03045"/>
    <w:rsid w:val="00E05215"/>
    <w:rsid w:val="00E10092"/>
    <w:rsid w:val="00E170E9"/>
    <w:rsid w:val="00E22786"/>
    <w:rsid w:val="00E24054"/>
    <w:rsid w:val="00E26CAE"/>
    <w:rsid w:val="00E325FE"/>
    <w:rsid w:val="00E3462E"/>
    <w:rsid w:val="00E378A2"/>
    <w:rsid w:val="00E4286F"/>
    <w:rsid w:val="00E46996"/>
    <w:rsid w:val="00E51484"/>
    <w:rsid w:val="00E51588"/>
    <w:rsid w:val="00E53682"/>
    <w:rsid w:val="00E55815"/>
    <w:rsid w:val="00E559A7"/>
    <w:rsid w:val="00E56524"/>
    <w:rsid w:val="00E56659"/>
    <w:rsid w:val="00E60DE0"/>
    <w:rsid w:val="00E6491C"/>
    <w:rsid w:val="00E65EF9"/>
    <w:rsid w:val="00E678C1"/>
    <w:rsid w:val="00E71D23"/>
    <w:rsid w:val="00E7354B"/>
    <w:rsid w:val="00E86E0C"/>
    <w:rsid w:val="00E91512"/>
    <w:rsid w:val="00E93179"/>
    <w:rsid w:val="00E9475D"/>
    <w:rsid w:val="00E9526E"/>
    <w:rsid w:val="00EA23A9"/>
    <w:rsid w:val="00EB361D"/>
    <w:rsid w:val="00EB779A"/>
    <w:rsid w:val="00EC1FF3"/>
    <w:rsid w:val="00EC79AF"/>
    <w:rsid w:val="00EE0296"/>
    <w:rsid w:val="00EE3260"/>
    <w:rsid w:val="00EE37B0"/>
    <w:rsid w:val="00EE473A"/>
    <w:rsid w:val="00EF1051"/>
    <w:rsid w:val="00EF37A5"/>
    <w:rsid w:val="00EF4563"/>
    <w:rsid w:val="00EF52EB"/>
    <w:rsid w:val="00EF5D55"/>
    <w:rsid w:val="00F03CD4"/>
    <w:rsid w:val="00F04131"/>
    <w:rsid w:val="00F078C4"/>
    <w:rsid w:val="00F12320"/>
    <w:rsid w:val="00F13441"/>
    <w:rsid w:val="00F14D23"/>
    <w:rsid w:val="00F1635D"/>
    <w:rsid w:val="00F238BC"/>
    <w:rsid w:val="00F24CB7"/>
    <w:rsid w:val="00F26D60"/>
    <w:rsid w:val="00F346C4"/>
    <w:rsid w:val="00F40181"/>
    <w:rsid w:val="00F424EC"/>
    <w:rsid w:val="00F444C7"/>
    <w:rsid w:val="00F46F5F"/>
    <w:rsid w:val="00F47CCA"/>
    <w:rsid w:val="00F50612"/>
    <w:rsid w:val="00F519A7"/>
    <w:rsid w:val="00F55E2A"/>
    <w:rsid w:val="00F62A30"/>
    <w:rsid w:val="00F66F58"/>
    <w:rsid w:val="00F67953"/>
    <w:rsid w:val="00F7032F"/>
    <w:rsid w:val="00F722A8"/>
    <w:rsid w:val="00F72D4E"/>
    <w:rsid w:val="00F7456A"/>
    <w:rsid w:val="00F74B7E"/>
    <w:rsid w:val="00F74D3B"/>
    <w:rsid w:val="00F75697"/>
    <w:rsid w:val="00F766F0"/>
    <w:rsid w:val="00F80484"/>
    <w:rsid w:val="00F83468"/>
    <w:rsid w:val="00F83BE6"/>
    <w:rsid w:val="00F83CC4"/>
    <w:rsid w:val="00F84D4B"/>
    <w:rsid w:val="00F8609D"/>
    <w:rsid w:val="00F877D8"/>
    <w:rsid w:val="00F914FB"/>
    <w:rsid w:val="00F9314A"/>
    <w:rsid w:val="00F9793A"/>
    <w:rsid w:val="00F97EC4"/>
    <w:rsid w:val="00FA0183"/>
    <w:rsid w:val="00FA0BA5"/>
    <w:rsid w:val="00FA11B2"/>
    <w:rsid w:val="00FA1C39"/>
    <w:rsid w:val="00FA5613"/>
    <w:rsid w:val="00FB006F"/>
    <w:rsid w:val="00FC39B6"/>
    <w:rsid w:val="00FC508D"/>
    <w:rsid w:val="00FC5FD6"/>
    <w:rsid w:val="00FC6AE0"/>
    <w:rsid w:val="00FC6B80"/>
    <w:rsid w:val="00FD274E"/>
    <w:rsid w:val="00FD33E5"/>
    <w:rsid w:val="00FE36CE"/>
    <w:rsid w:val="00FE40FE"/>
    <w:rsid w:val="00FE4B96"/>
    <w:rsid w:val="00FE6A66"/>
    <w:rsid w:val="00FF195A"/>
    <w:rsid w:val="00FF48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24A598F"/>
  <w15:chartTrackingRefBased/>
  <w15:docId w15:val="{DC888B8D-004E-4B18-949A-35B90FBBB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848"/>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11760B"/>
    <w:pPr>
      <w:tabs>
        <w:tab w:val="left" w:pos="660"/>
        <w:tab w:val="right" w:leader="dot" w:pos="9962"/>
      </w:tabs>
      <w:spacing w:after="100"/>
      <w:ind w:left="284" w:firstLine="142"/>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FC39B6"/>
    <w:pPr>
      <w:tabs>
        <w:tab w:val="left" w:pos="1276"/>
        <w:tab w:val="right" w:leader="dot" w:pos="9962"/>
      </w:tabs>
      <w:spacing w:after="100"/>
      <w:ind w:left="426"/>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856E9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56E93"/>
    <w:rPr>
      <w:rFonts w:eastAsia="Calibri" w:cs="Times New Roman"/>
      <w:b/>
      <w:bCs/>
      <w:sz w:val="20"/>
      <w:szCs w:val="20"/>
    </w:rPr>
  </w:style>
  <w:style w:type="table" w:styleId="Tablaconcuadrcula1clara-nfasis4">
    <w:name w:val="Grid Table 1 Light Accent 4"/>
    <w:basedOn w:val="Tablanormal"/>
    <w:uiPriority w:val="46"/>
    <w:rsid w:val="00F83BE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F83BE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F83B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n">
    <w:name w:val="Revision"/>
    <w:hidden/>
    <w:uiPriority w:val="99"/>
    <w:semiHidden/>
    <w:rsid w:val="005437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4581">
      <w:bodyDiv w:val="1"/>
      <w:marLeft w:val="0"/>
      <w:marRight w:val="0"/>
      <w:marTop w:val="0"/>
      <w:marBottom w:val="0"/>
      <w:divBdr>
        <w:top w:val="none" w:sz="0" w:space="0" w:color="auto"/>
        <w:left w:val="none" w:sz="0" w:space="0" w:color="auto"/>
        <w:bottom w:val="none" w:sz="0" w:space="0" w:color="auto"/>
        <w:right w:val="none" w:sz="0" w:space="0" w:color="auto"/>
      </w:divBdr>
    </w:div>
    <w:div w:id="29260816">
      <w:bodyDiv w:val="1"/>
      <w:marLeft w:val="0"/>
      <w:marRight w:val="0"/>
      <w:marTop w:val="0"/>
      <w:marBottom w:val="0"/>
      <w:divBdr>
        <w:top w:val="none" w:sz="0" w:space="0" w:color="auto"/>
        <w:left w:val="none" w:sz="0" w:space="0" w:color="auto"/>
        <w:bottom w:val="none" w:sz="0" w:space="0" w:color="auto"/>
        <w:right w:val="none" w:sz="0" w:space="0" w:color="auto"/>
      </w:divBdr>
    </w:div>
    <w:div w:id="32703881">
      <w:bodyDiv w:val="1"/>
      <w:marLeft w:val="0"/>
      <w:marRight w:val="0"/>
      <w:marTop w:val="0"/>
      <w:marBottom w:val="0"/>
      <w:divBdr>
        <w:top w:val="none" w:sz="0" w:space="0" w:color="auto"/>
        <w:left w:val="none" w:sz="0" w:space="0" w:color="auto"/>
        <w:bottom w:val="none" w:sz="0" w:space="0" w:color="auto"/>
        <w:right w:val="none" w:sz="0" w:space="0" w:color="auto"/>
      </w:divBdr>
    </w:div>
    <w:div w:id="579146198">
      <w:bodyDiv w:val="1"/>
      <w:marLeft w:val="0"/>
      <w:marRight w:val="0"/>
      <w:marTop w:val="0"/>
      <w:marBottom w:val="0"/>
      <w:divBdr>
        <w:top w:val="none" w:sz="0" w:space="0" w:color="auto"/>
        <w:left w:val="none" w:sz="0" w:space="0" w:color="auto"/>
        <w:bottom w:val="none" w:sz="0" w:space="0" w:color="auto"/>
        <w:right w:val="none" w:sz="0" w:space="0" w:color="auto"/>
      </w:divBdr>
    </w:div>
    <w:div w:id="632448180">
      <w:bodyDiv w:val="1"/>
      <w:marLeft w:val="0"/>
      <w:marRight w:val="0"/>
      <w:marTop w:val="0"/>
      <w:marBottom w:val="0"/>
      <w:divBdr>
        <w:top w:val="none" w:sz="0" w:space="0" w:color="auto"/>
        <w:left w:val="none" w:sz="0" w:space="0" w:color="auto"/>
        <w:bottom w:val="none" w:sz="0" w:space="0" w:color="auto"/>
        <w:right w:val="none" w:sz="0" w:space="0" w:color="auto"/>
      </w:divBdr>
    </w:div>
    <w:div w:id="922687095">
      <w:bodyDiv w:val="1"/>
      <w:marLeft w:val="0"/>
      <w:marRight w:val="0"/>
      <w:marTop w:val="0"/>
      <w:marBottom w:val="0"/>
      <w:divBdr>
        <w:top w:val="none" w:sz="0" w:space="0" w:color="auto"/>
        <w:left w:val="none" w:sz="0" w:space="0" w:color="auto"/>
        <w:bottom w:val="none" w:sz="0" w:space="0" w:color="auto"/>
        <w:right w:val="none" w:sz="0" w:space="0" w:color="auto"/>
      </w:divBdr>
    </w:div>
    <w:div w:id="1081952781">
      <w:bodyDiv w:val="1"/>
      <w:marLeft w:val="0"/>
      <w:marRight w:val="0"/>
      <w:marTop w:val="0"/>
      <w:marBottom w:val="0"/>
      <w:divBdr>
        <w:top w:val="none" w:sz="0" w:space="0" w:color="auto"/>
        <w:left w:val="none" w:sz="0" w:space="0" w:color="auto"/>
        <w:bottom w:val="none" w:sz="0" w:space="0" w:color="auto"/>
        <w:right w:val="none" w:sz="0" w:space="0" w:color="auto"/>
      </w:divBdr>
    </w:div>
    <w:div w:id="1188449513">
      <w:bodyDiv w:val="1"/>
      <w:marLeft w:val="0"/>
      <w:marRight w:val="0"/>
      <w:marTop w:val="0"/>
      <w:marBottom w:val="0"/>
      <w:divBdr>
        <w:top w:val="none" w:sz="0" w:space="0" w:color="auto"/>
        <w:left w:val="none" w:sz="0" w:space="0" w:color="auto"/>
        <w:bottom w:val="none" w:sz="0" w:space="0" w:color="auto"/>
        <w:right w:val="none" w:sz="0" w:space="0" w:color="auto"/>
      </w:divBdr>
    </w:div>
    <w:div w:id="1524635560">
      <w:bodyDiv w:val="1"/>
      <w:marLeft w:val="0"/>
      <w:marRight w:val="0"/>
      <w:marTop w:val="0"/>
      <w:marBottom w:val="0"/>
      <w:divBdr>
        <w:top w:val="none" w:sz="0" w:space="0" w:color="auto"/>
        <w:left w:val="none" w:sz="0" w:space="0" w:color="auto"/>
        <w:bottom w:val="none" w:sz="0" w:space="0" w:color="auto"/>
        <w:right w:val="none" w:sz="0" w:space="0" w:color="auto"/>
      </w:divBdr>
    </w:div>
    <w:div w:id="1730884674">
      <w:bodyDiv w:val="1"/>
      <w:marLeft w:val="0"/>
      <w:marRight w:val="0"/>
      <w:marTop w:val="0"/>
      <w:marBottom w:val="0"/>
      <w:divBdr>
        <w:top w:val="none" w:sz="0" w:space="0" w:color="auto"/>
        <w:left w:val="none" w:sz="0" w:space="0" w:color="auto"/>
        <w:bottom w:val="none" w:sz="0" w:space="0" w:color="auto"/>
        <w:right w:val="none" w:sz="0" w:space="0" w:color="auto"/>
      </w:divBdr>
    </w:div>
    <w:div w:id="21309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e9qOrLBqAK8zRDqbKWcaK57ibTqBcMOYlQ/jniMUegA=</DigestValue>
    </Reference>
    <Reference Type="http://www.w3.org/2000/09/xmldsig#Object" URI="#idOfficeObject">
      <DigestMethod Algorithm="http://www.w3.org/2001/04/xmlenc#sha256"/>
      <DigestValue>oHf9iksW+bq+g8CIj9Ehmud61EknneL8drFtZcOaRJY=</DigestValue>
    </Reference>
    <Reference Type="http://uri.etsi.org/01903#SignedProperties" URI="#idSignedProperties">
      <Transforms>
        <Transform Algorithm="http://www.w3.org/TR/2001/REC-xml-c14n-20010315"/>
      </Transforms>
      <DigestMethod Algorithm="http://www.w3.org/2001/04/xmlenc#sha256"/>
      <DigestValue>g58F7tnNK75HHE6AfYkSa5g/1r7ukWoV69s0Zvx36pg=</DigestValue>
    </Reference>
    <Reference Type="http://www.w3.org/2000/09/xmldsig#Object" URI="#idValidSigLnImg">
      <DigestMethod Algorithm="http://www.w3.org/2001/04/xmlenc#sha256"/>
      <DigestValue>WaP4ZQLrmxhliF/FCnG9ZJEXvCMc0skY4EvqI5yzXNU=</DigestValue>
    </Reference>
    <Reference Type="http://www.w3.org/2000/09/xmldsig#Object" URI="#idInvalidSigLnImg">
      <DigestMethod Algorithm="http://www.w3.org/2001/04/xmlenc#sha256"/>
      <DigestValue>ztqby/t9k/wTP2cfpbCQjnlDMe+F7KN1LvDozNKaEGw=</DigestValue>
    </Reference>
  </SignedInfo>
  <SignatureValue>Dl/pgySUUSjlF3YOfud8VTb+0Z5JdeJ9UcQnzYpmIH/e8Qo9F37lt1zXy9N+rsB2ruNEYsksC9eG
ew8B0nCNUMS1Mk4wVD4rSpKwBdEn0XGe69kIqX+MtaUkcyHCs6DaZ2WS0/qaQneP79fH3uyd7+o2
W9hRD3CH36t/vVcUepomEiKYn3T75CBRN0wjalPMYJWkDk5XsQ/ZoqYNxTwLlaqqmFPDmqqrrf88
4DPUClKYp2QwbW+gi+6BPGqe89c/uq4fWp1Rvla8sUh/PrbQj+I2LtWi5bA1WsQh3ya1VS0YRs2Z
xr3DgQpugkXqBbYf/P1H+VCDnb2F7rao2j0M+g==</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sTLkvEjCHa8xP291EiIWvIGqkerQBScIRQMH7v/T9ag=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5/q/WzAIA86hqYiO0u/E+PYpiHF3VlE8VNf2gzfTCC0=</DigestValue>
      </Reference>
      <Reference URI="/word/endnotes.xml?ContentType=application/vnd.openxmlformats-officedocument.wordprocessingml.endnotes+xml">
        <DigestMethod Algorithm="http://www.w3.org/2001/04/xmlenc#sha256"/>
        <DigestValue>5PwQOJLiIM7IXvZdQT5sJG2yvJhiWkleyH28P8sFzyc=</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fZFEC4G9X9J/t4JR4RqqveW7dbEn75Hp85GmTU+/gqE=</DigestValue>
      </Reference>
      <Reference URI="/word/footer2.xml?ContentType=application/vnd.openxmlformats-officedocument.wordprocessingml.footer+xml">
        <DigestMethod Algorithm="http://www.w3.org/2001/04/xmlenc#sha256"/>
        <DigestValue>EcAPs+oSLLptD319b3d3Wr8vBhUnW5RqTyiVb2fh6vA=</DigestValue>
      </Reference>
      <Reference URI="/word/footnotes.xml?ContentType=application/vnd.openxmlformats-officedocument.wordprocessingml.footnotes+xml">
        <DigestMethod Algorithm="http://www.w3.org/2001/04/xmlenc#sha256"/>
        <DigestValue>/OUbiO6BoWlUlpcjjyWqzgKnz0+qcolTJt/dC/U5GTQ=</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SSX05Gm+G8wogd/XN+CFDCJEawZbsjREULBNKUi48os=</DigestValue>
      </Reference>
      <Reference URI="/word/media/image11.png?ContentType=image/png">
        <DigestMethod Algorithm="http://www.w3.org/2001/04/xmlenc#sha256"/>
        <DigestValue>6Ninu0W7EL+AqovqK9apHqBrbxAPUFXUr8DbYqjq3JM=</DigestValue>
      </Reference>
      <Reference URI="/word/media/image12.png?ContentType=image/png">
        <DigestMethod Algorithm="http://www.w3.org/2001/04/xmlenc#sha256"/>
        <DigestValue>IXvM7K44rcP/RqZr3WbCkNmmTTId0BH6svh7VsRDUyM=</DigestValue>
      </Reference>
      <Reference URI="/word/media/image13.png?ContentType=image/png">
        <DigestMethod Algorithm="http://www.w3.org/2001/04/xmlenc#sha256"/>
        <DigestValue>+VW1xVNIKCUXpescKTVuhapNm/Iu3U0u4q5jJPlz1pc=</DigestValue>
      </Reference>
      <Reference URI="/word/media/image14.png?ContentType=image/png">
        <DigestMethod Algorithm="http://www.w3.org/2001/04/xmlenc#sha256"/>
        <DigestValue>VdL5D9xh8+YWLtVtWXh0Rp5iJv2M6siUiGuEoXRgilM=</DigestValue>
      </Reference>
      <Reference URI="/word/media/image15.png?ContentType=image/png">
        <DigestMethod Algorithm="http://www.w3.org/2001/04/xmlenc#sha256"/>
        <DigestValue>U/noE8QnheWVvQGvwhEUnkUIFJOzf3uh4ki3W9JvHAI=</DigestValue>
      </Reference>
      <Reference URI="/word/media/image16.png?ContentType=image/png">
        <DigestMethod Algorithm="http://www.w3.org/2001/04/xmlenc#sha256"/>
        <DigestValue>qB6uLqHCUyOB6uK7WqzV37F4zx4RwkDfkN9GGRz/R54=</DigestValue>
      </Reference>
      <Reference URI="/word/media/image17.png?ContentType=image/png">
        <DigestMethod Algorithm="http://www.w3.org/2001/04/xmlenc#sha256"/>
        <DigestValue>tkFffFVmcszRcOM/5QEuyo+ELqRHypKHR6NZRxO2IDs=</DigestValue>
      </Reference>
      <Reference URI="/word/media/image18.png?ContentType=image/png">
        <DigestMethod Algorithm="http://www.w3.org/2001/04/xmlenc#sha256"/>
        <DigestValue>674Nd4xrg1HkSlcT3hKPOXe98gb5hjY00W+DJMGfU2o=</DigestValue>
      </Reference>
      <Reference URI="/word/media/image19.png?ContentType=image/png">
        <DigestMethod Algorithm="http://www.w3.org/2001/04/xmlenc#sha256"/>
        <DigestValue>0UxskG2HoZYW9LGQlX2slVH+442Bb3oxAGHBVq9XIUc=</DigestValue>
      </Reference>
      <Reference URI="/word/media/image2.emf?ContentType=image/x-emf">
        <DigestMethod Algorithm="http://www.w3.org/2001/04/xmlenc#sha256"/>
        <DigestValue>Zz14ziaZlSGYSeRxYD/6shx32Y9DCo+DD1Pg6sGxjus=</DigestValue>
      </Reference>
      <Reference URI="/word/media/image20.png?ContentType=image/png">
        <DigestMethod Algorithm="http://www.w3.org/2001/04/xmlenc#sha256"/>
        <DigestValue>hkUy+oRHDVxNDg+L7tTHB13nSKRLbYmWTRlBWJhac/E=</DigestValue>
      </Reference>
      <Reference URI="/word/media/image21.png?ContentType=image/png">
        <DigestMethod Algorithm="http://www.w3.org/2001/04/xmlenc#sha256"/>
        <DigestValue>YU5C4JsZPBBKIIxeh6r46BwqlWVSwDZ5TiaGqy5hDQk=</DigestValue>
      </Reference>
      <Reference URI="/word/media/image22.png?ContentType=image/png">
        <DigestMethod Algorithm="http://www.w3.org/2001/04/xmlenc#sha256"/>
        <DigestValue>3lPi8mmollx48Qim6eSs+6eD3gkpoYv3egGZCBhR9/E=</DigestValue>
      </Reference>
      <Reference URI="/word/media/image23.png?ContentType=image/png">
        <DigestMethod Algorithm="http://www.w3.org/2001/04/xmlenc#sha256"/>
        <DigestValue>sJzfb7olIDJG8RF7Ce36oV4tE5RKqcFqEG9/Cgk48V8=</DigestValue>
      </Reference>
      <Reference URI="/word/media/image24.png?ContentType=image/png">
        <DigestMethod Algorithm="http://www.w3.org/2001/04/xmlenc#sha256"/>
        <DigestValue>vQuDbc/IlrsAJVE6ZybIB+CgIzA0X4cgxNy3TWNY4bQ=</DigestValue>
      </Reference>
      <Reference URI="/word/media/image25.png?ContentType=image/png">
        <DigestMethod Algorithm="http://www.w3.org/2001/04/xmlenc#sha256"/>
        <DigestValue>zYBZZOJQxxfgveQAJy+hMlcNao9c+O/bO3TntvcurDs=</DigestValue>
      </Reference>
      <Reference URI="/word/media/image26.png?ContentType=image/png">
        <DigestMethod Algorithm="http://www.w3.org/2001/04/xmlenc#sha256"/>
        <DigestValue>1xeNWOIuj1BxY7vsMMGsfHm04QaPvWrjNAbBcwLrEZo=</DigestValue>
      </Reference>
      <Reference URI="/word/media/image27.png?ContentType=image/png">
        <DigestMethod Algorithm="http://www.w3.org/2001/04/xmlenc#sha256"/>
        <DigestValue>oR9cyfwkCxy7QTPaaqAxQPDrEYRJSoc/lBL2J7ZT/Bs=</DigestValue>
      </Reference>
      <Reference URI="/word/media/image28.png?ContentType=image/png">
        <DigestMethod Algorithm="http://www.w3.org/2001/04/xmlenc#sha256"/>
        <DigestValue>n9SzII2ZeAOBIrC6BDnnjq/mXKZN092IbmvYU38/RE4=</DigestValue>
      </Reference>
      <Reference URI="/word/media/image3.emf?ContentType=image/x-emf">
        <DigestMethod Algorithm="http://www.w3.org/2001/04/xmlenc#sha256"/>
        <DigestValue>ycSb+BY6z/kOcXai8sfeSkxQ+8oqKVvG6j4i3CMAv/g=</DigestValue>
      </Reference>
      <Reference URI="/word/media/image4.png?ContentType=image/png">
        <DigestMethod Algorithm="http://www.w3.org/2001/04/xmlenc#sha256"/>
        <DigestValue>JsK9PhtJj+ta6bvycz5BRfoNaZ9wNq2ARJsg/x2fPrs=</DigestValue>
      </Reference>
      <Reference URI="/word/media/image5.png?ContentType=image/png">
        <DigestMethod Algorithm="http://www.w3.org/2001/04/xmlenc#sha256"/>
        <DigestValue>01wCKDIMMtfi5ZLGA7AsnaUtT6CI+8vx1b81KDEZYlk=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V+sRHfMuwddSOwPmqyyJoEeCeNTHBhok0hduTynwWfU=</DigestValue>
      </Reference>
      <Reference URI="/word/media/image8.png?ContentType=image/png">
        <DigestMethod Algorithm="http://www.w3.org/2001/04/xmlenc#sha256"/>
        <DigestValue>LPY4V//fb80o9SwUDWHpeoe9ryeDQBnlzHfr5yPiUNQ=</DigestValue>
      </Reference>
      <Reference URI="/word/media/image9.png?ContentType=image/png">
        <DigestMethod Algorithm="http://www.w3.org/2001/04/xmlenc#sha256"/>
        <DigestValue>V2Y4Os0MLu1+CjMyWmN9PQTCWdD/8IiYOrGxoN/SAd0=</DigestValue>
      </Reference>
      <Reference URI="/word/numbering.xml?ContentType=application/vnd.openxmlformats-officedocument.wordprocessingml.numbering+xml">
        <DigestMethod Algorithm="http://www.w3.org/2001/04/xmlenc#sha256"/>
        <DigestValue>DWtAsv4lI7MYaIFG60O1CjKQAN84oSmUcBlUD67OGKE=</DigestValue>
      </Reference>
      <Reference URI="/word/settings.xml?ContentType=application/vnd.openxmlformats-officedocument.wordprocessingml.settings+xml">
        <DigestMethod Algorithm="http://www.w3.org/2001/04/xmlenc#sha256"/>
        <DigestValue>kmlXrLHyHhE6MI3+gJ41fDglsQ6nQQrmtL1bQyuzL1w=</DigestValue>
      </Reference>
      <Reference URI="/word/styles.xml?ContentType=application/vnd.openxmlformats-officedocument.wordprocessingml.styles+xml">
        <DigestMethod Algorithm="http://www.w3.org/2001/04/xmlenc#sha256"/>
        <DigestValue>JJGyLU4nHBcxBT5hFNK5BcuoRlXuVr8yFIQTjW6/5ds=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hgaEF1K+Qb39ow0TrCerCNzlAHPZig4gELYVQCePy0k=</DigestValue>
      </Reference>
    </Manifest>
    <SignatureProperties>
      <SignatureProperty Id="idSignatureTime" Target="#idPackageSignature">
        <mdssi:SignatureTime xmlns:mdssi="http://schemas.openxmlformats.org/package/2006/digital-signature">
          <mdssi:Format>YYYY-MM-DDThh:mm:ssTZD</mdssi:Format>
          <mdssi:Value>2019-12-10T15:25:20Z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2019-12-10T15:25:20Z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BAjCALgQIAAF28f2D7fwAA/v////////+Yon9g+38AAJAe+mD7fwAAaB76YPt/AAD+/////////wAAAAAAAAAAAEMAAAAAAADgVoELgQIAAPDIX3aBAgAAAQAAAPt/AAAAAAAA+38AACGqpG3u7QAAUGcTn/t/AACQHvpgAAAAAMjQHp/7fwAAAAAAAAAAAADorYoWgQIAAEMuQZ/7fwAAAAAAAAAAAAAAAAAAAAAAAFApeaSTBAAAAAAAAAAAAADorYoWgQIAAOD///8AAAAAUCBhdoECAABYfJJg1AAAAAAAAAAAAAAABgAAAAAAAAAAAAAAAAAAAHx7kmB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Ywovt/AAAJAAAAAAAAAAkAAAD7fwAADI52Yft/AAAEAAAA+38AAJDniQaBAgAAKOCSYNQAAAA4AAAAAAAAAAAAAAAAAAAAEAAAAAAAAAAEAAAAAAAAAAAAAAAAAAAAAAAAAAAAAABQZxOf+38AACuSg6IAAAAAyNAen/t/AAAAAAAAAAAAADgAAAAAAAAAAAAAANQAAAAAAAAAAAAAAAAAAAAAAAAAYI55pJMEAABlygCfAAAAAHPFHk46ZQAA0QSKAAAAAABQIGF2gQIAAHDhkmDUAAAAELFhdoECAAAHAAAAAAAAAAAAAAAAAAAArOCSY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CQAAAAAAAACQbJJg1AAAAP7/////////wG2SYNQAAAD6APwAAAAAACBEdguBAgAAYJR1C4ECAABAyU10gQIAAAAAAAAAAAAA+G+Dovt/AAAQaEt0gQIAADRCAAAAAAAAgAAQQAAAAAAAAAAAAAAAAMjXjp77fwAAwG2SYAAAAAAAAAAAAAAAAPhvg6L7fwAAkODNCoECAADI146e+38AAMBtkmDUAAAAXCEAAAAAAAAQaEt0gQIAALzDzJ4AAAAAgAAQQAAAAACQDc4KgQIAAGCUdQuBAgAAEGhLdIECAACwc5Jg1AAAABSWy3j7fwAAEGhLdIEC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QEB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QEB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QEB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QEB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QEB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QEB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QEB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QEB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QEB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QEB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QEB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QEB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QEB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QEB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QEB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QEB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QEB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QG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QEq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QH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fo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Wc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X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Tg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KQ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GwB1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CE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C7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Bv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w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LcB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8B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NYB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NgB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WaEB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j4wB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h3oB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HwEB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TQEB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kQEB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9QEB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EgEB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3wEB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HAEB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zgEB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GgEB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QEB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QEB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QEB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QEB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QEB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QEB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QEB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QEB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QEB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QEB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8YD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QGo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QEB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QEB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QEB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QEB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QEB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QEB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QEB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QEB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QEB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QEB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QEB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QEB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QEB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QEB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QEB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QEB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QEB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QEB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QEB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QEB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QEB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QEB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QEB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QEB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QEB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QEB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QEB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QEB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QEB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QEB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QEB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QEB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QEB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QEB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QEB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QEB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QEB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QEB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QEB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QEB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QEB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QEB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QEB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QEX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QKF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WqT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izYB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hAEB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QEB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QEB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QEB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QEB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QEB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QEB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QEB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QEB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QEB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AAASKL7fwAA2Yt2Yft/AACgXEqi+38AALT83mH7fwAAEBMAAPt/AABAAADA+38AAAAASKL7fwAAmY52Yft/AAAEAAAAAAAAAKBcSqL7fwAAmJmSYNQAAAC0/N5h+38AAEgAAAAAAAAAtPzeYft/AABQZxOf+38AAAAD32EAAAAAyNAen/t/AAAAAAAAAAAAAAAASKL7fwAAAAAAAAAAAAAAAAAAAAAAAAAAAAAAAAAAMMh5pJMEAAD1////AAAAAFAgYXaBAgAA9f///wAAAABQIGF2gQIAALibkmDUAAAAAAAAAAAAAAAJAAAAAAAAAAAAAAAAAAAA3JqSYG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VgAAAADT6ff///////+Tk5MjK0krSbkvUcsuT8YVJFoTIFIrSbgtTcEQHEcAAAAAAJzP7vT6/bTa8kRleixHhy1Nwi5PxiQtTnBwcJKSki81SRwtZAgOIzEAAAAAweD02+35gsLqZ5q6Jz1jNEJyOUZ4qamp+/v7////wdPeVnCJAQECAAAAAACv1/Ho8/ubzu6CwuqMudS3u769vb3////////////L5fZymsABAgMYAAAAAK/X8fz9/uLx+snk9uTy+vz9/v///////////////8vl9nKawAECAwAAAAAAotHvtdryxOL1xOL1tdry0+r32+350+r3tdryxOL1pdPvc5rAAQIDMQ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SKL7fwAA2Yt2Yft/AACgXEqi+38AALT83mH7fwAAEBMAAPt/AABAAADA+38AAAAASKL7fwAAmY52Yft/AAAEAAAAAAAAAKBcSqL7fwAAmJmSYNQAAAC0/N5h+38AAEgAAAAAAAAAtPzeYft/AABQZxOf+38AAAAD32EAAAAAyNAen/t/AAAAAAAAAAAAAAAASKL7fwAAAAAAAAAAAAAAAAAAAAAAAAAAAAAAAAAAMMh5pJMEAAD1////AAAAAFAgYXaBAgAA9f///wAAAABQIGF2gQIAALibkmDUAAAAAAAAAAAAAAAJAAAAAAAAAAAAAAAAAAAA3JqSY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oFYwovt/AAAJAAAAAAAAAAkAAAD7fwAADI52Yft/AAAEAAAA+38AAJDniQaBAgAAKOCSYNQAAAA4AAAAAAAAAAAAAAAAAAAAEAAAAAAAAAAEAAAAAAAAAAAAAAAAAAAAAAAAAAAAAABQZxOf+38AACuSg6IAAAAAyNAen/t/AAAAAAAAAAAAADgAAAAAAAAAAAAAANQAAAAAAAAAAAAAAAAAAAAAAAAAYI55pJMEAABlygCfAAAAAHPFHk46ZQAA0QSKAAAAAABQIGF2gQIAAHDhkmDUAAAAELFhdoECAAAHAAAAAAAAAAAAAAAAAAAArOCSY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QIwgC4ECAABdvH9g+38AAP7/////////mKJ/YPt/AACQHvpg+38AAGge+mD7fwAA/v////////8AAAAAAAAAAABDAAAAAAAA4FaBC4ECAADwyF92gQIAAAEAAAD7fwAAAAAAAPt/AAAhqqRt7u0AAFBnE5/7fwAAkB76YAAAAADI0B6f+38AAAAAAAAAAAAA6K2KFoECAABDLkGf+38AAAAAAAAAAAAAAAAAAAAAAABQKXmkkwQAAAAAAAAAAAAA6K2KFoECAADg////AAAAAFAgYXaBAgAAWHySYNQAAAAAAAAAAAAAAAYAAAAAAAAAAAAAAAAAAAB8e5Jg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BYbJJg1AAAAGb1uXj7fwAAEBI3C4ECAABVCb54+38AADM7It63IQAAidyYYPt/AAD+/////////wD///8AAAAAAAAAAAAAAABXTL14+38AAAEAAAAAAAAAK66dYPt/AAAAAAAAAAAAAAQAAAAAAAAAPpzQGIECAAAAAAAAAAAAAA8AAAAAAAAABAAAAAAAAAAAAAAAAAAAAJWtnWD7fwAAPpzQGIECAAAAAAAAAAAAAJBtkmDUAAAAyEF3GQAAAAAYbZJg1AAAAFBtkmDUAAAAQDh3GYECAADAQXcZgQIAAPhskmDUAAAAyEF3GYECAAAAbZJg1AAAANBBdxl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H///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QE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QE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QE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QE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QE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QE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QE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QE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QE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QE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Q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Q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QE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QE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QE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QE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QE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Zo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So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cY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g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Zw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c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O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p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H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IQ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Ls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G8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D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twE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DwE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1gE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2A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FZoQ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GPjAE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GHegE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fAQE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FNAQE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GRAQE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H1AQE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SAQE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HfAQE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cAQE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HOAQE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QE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QE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QE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QE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QE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QE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QE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QE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QE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QE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QE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HxgM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g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QE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QE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QE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QE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QE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QE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QE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QH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QH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QE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QE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QE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QE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QE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QE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QE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QE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QE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QE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QE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QE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QE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QE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QE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QE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QE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QE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QE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QE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QE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QE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QE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QE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QE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QE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QE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QE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QE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QE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QE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QE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QE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QE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Rc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oU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pM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LNgE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GEAQE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QE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QE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QE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QE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QE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QE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QE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QE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QE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NBB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Y0D5/6o2QsAgYBY1jVVf7yEG1D8cswTkXOky6x8J44Q=</DigestValue>
    </Reference>
    <Reference Type="http://www.w3.org/2000/09/xmldsig#Object" URI="#idOfficeObject">
      <DigestMethod Algorithm="http://www.w3.org/2001/04/xmlenc#sha256"/>
      <DigestValue>eoiLTlZyXp2dTb/5tNMs4pg+9DHM65FFqu67yxmeOM4=</DigestValue>
    </Reference>
    <Reference Type="http://uri.etsi.org/01903#SignedProperties" URI="#idSignedProperties">
      <Transforms>
        <Transform Algorithm="http://www.w3.org/TR/2001/REC-xml-c14n-20010315"/>
      </Transforms>
      <DigestMethod Algorithm="http://www.w3.org/2001/04/xmlenc#sha256"/>
      <DigestValue>fs/2wQz2nTISyNRwB/4lJe1bJeCpPhyJ5LU3qn/qrt4=</DigestValue>
    </Reference>
    <Reference Type="http://www.w3.org/2000/09/xmldsig#Object" URI="#idValidSigLnImg">
      <DigestMethod Algorithm="http://www.w3.org/2001/04/xmlenc#sha256"/>
      <DigestValue>VKv/F3imC2kdeZe8eBo16AoqhEDq6NXVB/PjVjSkgZg=</DigestValue>
    </Reference>
    <Reference Type="http://www.w3.org/2000/09/xmldsig#Object" URI="#idInvalidSigLnImg">
      <DigestMethod Algorithm="http://www.w3.org/2001/04/xmlenc#sha256"/>
      <DigestValue>I0D+KZGdbGNNWn56q4VnjfZjb1RLghWwYxmjMqkfZe4=</DigestValue>
    </Reference>
  </SignedInfo>
  <SignatureValue>r0Z7qOGpaNYB7gDyYe3iEpvUmSRXggDprORWMLQ0Bkr/yGEZ+krG6fpY1T2ho0TaVs+UfN7IQjvs
xFzDlpRQ7v4ZgPsku8xO3a2u03XA9Rx3LShFc31KKCyejtEgzzPa1UWQhQQsssGM9GoyZsECj/TC
dGbatoC3LGxPJF74dIHKJjkMb7oUZZWXOpn8qQzD3b5U7qc/clNzxxQVuLON68D7NLzUDUyab1NZ
Pm4jItw7oNgRNWNxs6BxVXkFHlZBKmEvJKHGhSCkJfVDYzMIze0/S8bYYCQ4e4YiExt5PmFM4IEu
6JAegCJKIrfSaOYillGw/1Ldi8689GTSg/15/Q==</SignatureValue>
  <KeyInfo>
    <X509Data>
      <X509Certificate>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cRqnUyN8YnxUtTHcgsqVCEWyFS9tu6UGsAFgvqy1Yz4AutxsfQTLh0mWxw0NUJcqTQjAuENgrnyunY8PHm1IKnPstu4EnwmRVmGJIo2+0RRSYMqjJG4Z/7cQ/8g6dC+QtN4u5lchVzRhXYC1PYxgh5IFhFf9OC9HT45d7ZiC9vn/sxjAF90qO2ROyDxdt5tHlqRY5mIwCqnPzhiady6YYRnqdJUifMizcamcuwRgYZuV5XaNB/YZGA1R8RtaM3pkg2Ubiq5ofA5h987xuIQ+ZJi1wagxBDvEtkL6yhGjX4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8"/>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sTLkvEjCHa8xP291EiIWvIGqkerQBScIRQMH7v/T9ag=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5/q/WzAIA86hqYiO0u/E+PYpiHF3VlE8VNf2gzfTCC0=</DigestValue>
      </Reference>
      <Reference URI="/word/endnotes.xml?ContentType=application/vnd.openxmlformats-officedocument.wordprocessingml.endnotes+xml">
        <DigestMethod Algorithm="http://www.w3.org/2001/04/xmlenc#sha256"/>
        <DigestValue>5PwQOJLiIM7IXvZdQT5sJG2yvJhiWkleyH28P8sFzyc=</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fZFEC4G9X9J/t4JR4RqqveW7dbEn75Hp85GmTU+/gqE=</DigestValue>
      </Reference>
      <Reference URI="/word/footer2.xml?ContentType=application/vnd.openxmlformats-officedocument.wordprocessingml.footer+xml">
        <DigestMethod Algorithm="http://www.w3.org/2001/04/xmlenc#sha256"/>
        <DigestValue>EcAPs+oSLLptD319b3d3Wr8vBhUnW5RqTyiVb2fh6vA=</DigestValue>
      </Reference>
      <Reference URI="/word/footnotes.xml?ContentType=application/vnd.openxmlformats-officedocument.wordprocessingml.footnotes+xml">
        <DigestMethod Algorithm="http://www.w3.org/2001/04/xmlenc#sha256"/>
        <DigestValue>/OUbiO6BoWlUlpcjjyWqzgKnz0+qcolTJt/dC/U5GTQ=</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SSX05Gm+G8wogd/XN+CFDCJEawZbsjREULBNKUi48os=</DigestValue>
      </Reference>
      <Reference URI="/word/media/image11.png?ContentType=image/png">
        <DigestMethod Algorithm="http://www.w3.org/2001/04/xmlenc#sha256"/>
        <DigestValue>6Ninu0W7EL+AqovqK9apHqBrbxAPUFXUr8DbYqjq3JM=</DigestValue>
      </Reference>
      <Reference URI="/word/media/image12.png?ContentType=image/png">
        <DigestMethod Algorithm="http://www.w3.org/2001/04/xmlenc#sha256"/>
        <DigestValue>IXvM7K44rcP/RqZr3WbCkNmmTTId0BH6svh7VsRDUyM=</DigestValue>
      </Reference>
      <Reference URI="/word/media/image13.png?ContentType=image/png">
        <DigestMethod Algorithm="http://www.w3.org/2001/04/xmlenc#sha256"/>
        <DigestValue>+VW1xVNIKCUXpescKTVuhapNm/Iu3U0u4q5jJPlz1pc=</DigestValue>
      </Reference>
      <Reference URI="/word/media/image14.png?ContentType=image/png">
        <DigestMethod Algorithm="http://www.w3.org/2001/04/xmlenc#sha256"/>
        <DigestValue>VdL5D9xh8+YWLtVtWXh0Rp5iJv2M6siUiGuEoXRgilM=</DigestValue>
      </Reference>
      <Reference URI="/word/media/image15.png?ContentType=image/png">
        <DigestMethod Algorithm="http://www.w3.org/2001/04/xmlenc#sha256"/>
        <DigestValue>U/noE8QnheWVvQGvwhEUnkUIFJOzf3uh4ki3W9JvHAI=</DigestValue>
      </Reference>
      <Reference URI="/word/media/image16.png?ContentType=image/png">
        <DigestMethod Algorithm="http://www.w3.org/2001/04/xmlenc#sha256"/>
        <DigestValue>qB6uLqHCUyOB6uK7WqzV37F4zx4RwkDfkN9GGRz/R54=</DigestValue>
      </Reference>
      <Reference URI="/word/media/image17.png?ContentType=image/png">
        <DigestMethod Algorithm="http://www.w3.org/2001/04/xmlenc#sha256"/>
        <DigestValue>tkFffFVmcszRcOM/5QEuyo+ELqRHypKHR6NZRxO2IDs=</DigestValue>
      </Reference>
      <Reference URI="/word/media/image18.png?ContentType=image/png">
        <DigestMethod Algorithm="http://www.w3.org/2001/04/xmlenc#sha256"/>
        <DigestValue>674Nd4xrg1HkSlcT3hKPOXe98gb5hjY00W+DJMGfU2o=</DigestValue>
      </Reference>
      <Reference URI="/word/media/image19.png?ContentType=image/png">
        <DigestMethod Algorithm="http://www.w3.org/2001/04/xmlenc#sha256"/>
        <DigestValue>0UxskG2HoZYW9LGQlX2slVH+442Bb3oxAGHBVq9XIUc=</DigestValue>
      </Reference>
      <Reference URI="/word/media/image2.emf?ContentType=image/x-emf">
        <DigestMethod Algorithm="http://www.w3.org/2001/04/xmlenc#sha256"/>
        <DigestValue>Zz14ziaZlSGYSeRxYD/6shx32Y9DCo+DD1Pg6sGxjus=</DigestValue>
      </Reference>
      <Reference URI="/word/media/image20.png?ContentType=image/png">
        <DigestMethod Algorithm="http://www.w3.org/2001/04/xmlenc#sha256"/>
        <DigestValue>hkUy+oRHDVxNDg+L7tTHB13nSKRLbYmWTRlBWJhac/E=</DigestValue>
      </Reference>
      <Reference URI="/word/media/image21.png?ContentType=image/png">
        <DigestMethod Algorithm="http://www.w3.org/2001/04/xmlenc#sha256"/>
        <DigestValue>YU5C4JsZPBBKIIxeh6r46BwqlWVSwDZ5TiaGqy5hDQk=</DigestValue>
      </Reference>
      <Reference URI="/word/media/image22.png?ContentType=image/png">
        <DigestMethod Algorithm="http://www.w3.org/2001/04/xmlenc#sha256"/>
        <DigestValue>3lPi8mmollx48Qim6eSs+6eD3gkpoYv3egGZCBhR9/E=</DigestValue>
      </Reference>
      <Reference URI="/word/media/image23.png?ContentType=image/png">
        <DigestMethod Algorithm="http://www.w3.org/2001/04/xmlenc#sha256"/>
        <DigestValue>sJzfb7olIDJG8RF7Ce36oV4tE5RKqcFqEG9/Cgk48V8=</DigestValue>
      </Reference>
      <Reference URI="/word/media/image24.png?ContentType=image/png">
        <DigestMethod Algorithm="http://www.w3.org/2001/04/xmlenc#sha256"/>
        <DigestValue>vQuDbc/IlrsAJVE6ZybIB+CgIzA0X4cgxNy3TWNY4bQ=</DigestValue>
      </Reference>
      <Reference URI="/word/media/image25.png?ContentType=image/png">
        <DigestMethod Algorithm="http://www.w3.org/2001/04/xmlenc#sha256"/>
        <DigestValue>zYBZZOJQxxfgveQAJy+hMlcNao9c+O/bO3TntvcurDs=</DigestValue>
      </Reference>
      <Reference URI="/word/media/image26.png?ContentType=image/png">
        <DigestMethod Algorithm="http://www.w3.org/2001/04/xmlenc#sha256"/>
        <DigestValue>1xeNWOIuj1BxY7vsMMGsfHm04QaPvWrjNAbBcwLrEZo=</DigestValue>
      </Reference>
      <Reference URI="/word/media/image27.png?ContentType=image/png">
        <DigestMethod Algorithm="http://www.w3.org/2001/04/xmlenc#sha256"/>
        <DigestValue>oR9cyfwkCxy7QTPaaqAxQPDrEYRJSoc/lBL2J7ZT/Bs=</DigestValue>
      </Reference>
      <Reference URI="/word/media/image28.png?ContentType=image/png">
        <DigestMethod Algorithm="http://www.w3.org/2001/04/xmlenc#sha256"/>
        <DigestValue>n9SzII2ZeAOBIrC6BDnnjq/mXKZN092IbmvYU38/RE4=</DigestValue>
      </Reference>
      <Reference URI="/word/media/image3.emf?ContentType=image/x-emf">
        <DigestMethod Algorithm="http://www.w3.org/2001/04/xmlenc#sha256"/>
        <DigestValue>ycSb+BY6z/kOcXai8sfeSkxQ+8oqKVvG6j4i3CMAv/g=</DigestValue>
      </Reference>
      <Reference URI="/word/media/image4.png?ContentType=image/png">
        <DigestMethod Algorithm="http://www.w3.org/2001/04/xmlenc#sha256"/>
        <DigestValue>JsK9PhtJj+ta6bvycz5BRfoNaZ9wNq2ARJsg/x2fPrs=</DigestValue>
      </Reference>
      <Reference URI="/word/media/image5.png?ContentType=image/png">
        <DigestMethod Algorithm="http://www.w3.org/2001/04/xmlenc#sha256"/>
        <DigestValue>01wCKDIMMtfi5ZLGA7AsnaUtT6CI+8vx1b81KDEZYlk=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V+sRHfMuwddSOwPmqyyJoEeCeNTHBhok0hduTynwWfU=</DigestValue>
      </Reference>
      <Reference URI="/word/media/image8.png?ContentType=image/png">
        <DigestMethod Algorithm="http://www.w3.org/2001/04/xmlenc#sha256"/>
        <DigestValue>LPY4V//fb80o9SwUDWHpeoe9ryeDQBnlzHfr5yPiUNQ=</DigestValue>
      </Reference>
      <Reference URI="/word/media/image9.png?ContentType=image/png">
        <DigestMethod Algorithm="http://www.w3.org/2001/04/xmlenc#sha256"/>
        <DigestValue>V2Y4Os0MLu1+CjMyWmN9PQTCWdD/8IiYOrGxoN/SAd0=</DigestValue>
      </Reference>
      <Reference URI="/word/numbering.xml?ContentType=application/vnd.openxmlformats-officedocument.wordprocessingml.numbering+xml">
        <DigestMethod Algorithm="http://www.w3.org/2001/04/xmlenc#sha256"/>
        <DigestValue>DWtAsv4lI7MYaIFG60O1CjKQAN84oSmUcBlUD67OGKE=</DigestValue>
      </Reference>
      <Reference URI="/word/settings.xml?ContentType=application/vnd.openxmlformats-officedocument.wordprocessingml.settings+xml">
        <DigestMethod Algorithm="http://www.w3.org/2001/04/xmlenc#sha256"/>
        <DigestValue>kmlXrLHyHhE6MI3+gJ41fDglsQ6nQQrmtL1bQyuzL1w=</DigestValue>
      </Reference>
      <Reference URI="/word/styles.xml?ContentType=application/vnd.openxmlformats-officedocument.wordprocessingml.styles+xml">
        <DigestMethod Algorithm="http://www.w3.org/2001/04/xmlenc#sha256"/>
        <DigestValue>JJGyLU4nHBcxBT5hFNK5BcuoRlXuVr8yFIQTjW6/5ds=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hgaEF1K+Qb39ow0TrCerCNzlAHPZig4gELYVQCePy0k=</DigestValue>
      </Reference>
    </Manifest>
    <SignatureProperties>
      <SignatureProperty Id="idSignatureTime" Target="#idPackageSignature">
        <mdssi:SignatureTime xmlns:mdssi="http://schemas.openxmlformats.org/package/2006/digital-signature">
          <mdssi:Format>YYYY-MM-DDThh:mm:ssTZD</mdssi:Format>
          <mdssi:Value>2019-12-10T15:30:37Z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16.0.12228/19</OfficeVersion>
          <ApplicationVersion>16.0.12228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2019-12-10T15:30:37Z</xd:SigningTime>
          <xd:SigningCertificate>
            <xd:Cert>
              <xd:CertDigest>
                <DigestMethod Algorithm="http://www.w3.org/2001/04/xmlenc#sha256"/>
                <DigestValue>n09RezsUnosuM0hsMBtb0stz2gB1Km7s7yv4Ml8VFHc=</DigestValue>
              </xd:CertDigest>
              <xd:IssuerSerial>
                <X509IssuerName>E=e-sign@esign-la.com, CN=ESign Class 3 Firma Electronica Avanzada para Estado de Chile CA, OU=Terminos de uso en www.esign-la.com/acuerdoterceros, O=E-Sign S.A., C=CL</X509IssuerName>
                <X509SerialNumber>8705753400369048231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FhUAAAAAANooIQAAAAAA2ighUIMzAYiDMwFjWBN3IG4gd2CFzwJYhc8CQKLMY+CDMwGWt4hjDIgzASovamNghc8CZIgzAaAPAADJaGxjmwc/IrwuB3d9lxF12IMzAWQBAAAAAAAAAAAAAADVGQ0HAAAAGDjIAuD///+AhTMBAAARdfWWEXXg////AAAAAAAAAAAAAAAAkAEAAAAAAAEAAAAAYQByAGkAYQBsAAAABgAAAAAAAAAJOVd1AAAAAAAATP8GAAAANIUzAXRjTXU0hTMBAAAAAAACAAAAAAAAAAAAAAAAAAAAAAAAUc1tY1hU0GPQF8xjFIUzAef6c55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AAIxSF3f8RYRkAAAAAKxSF3dY6jMBOKgqAPxFhGQAAAAAOKgqAAAArwCw6zMBAAAAAAAAAAAAAAAAAAAAAMi2KgAAAAAAAAAAAAAAAAAAAAAAAAAAAAAAAAAAAAAAAAAAAAAAAAAAAAAAAAAAAAAAAAAAAAAAAAAAAAAAAAAAAAACXwbiq/zqMwHgnRN3AAAAAAEAAABY6jMB//8AAAAAAAC+nhN3vp4TdyzrMwEHAAAAAAAAAAk5V3UAAAAAAABM/wcAAABk6zMBdGNNdWTrMwEAAAAAAAIAAAAAAAAAAAAAAAAAAAAAAABK9vd2AgAAAAAAAACs7jMB15Rzn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LgAxABiSMwEAAAAAEAAAAAMBAABFCgAAHAAAAQcAAAA/QD8/vPq+GwAAAAABAAAAAQAAAAAAAAD0Ubl26h7aAkBPuXYYUrl2//////////8AAAAA/////3hpKgDYHtoCAAAAAAAAAADQhTMBAv4iZMwtB3fnBS5kTAgB4gAAAAABAAAADLBnZAAAAAAAAAAAiIYzAQyGMwG4QoJjOJbjAgQAAAAkiIASOJbjAoiGMwHQhjMBQEKCYwEAAAAAAAAAAAAAAFxCgmNMhzMBOIczAWMJAAAgyBd2YIczATiW4wKIlqsCAAAAACaJMwEoiDMBunWcy5SKMwGDQ1d1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AAAqzhxksOf3DNAYxnaaXYRkiKQzACvCiGP/////CO5wY8srPyIcAAAAAAAAAGAD+QyIpDMBHcWIY/////+UpDMB9/1oY7Dn9wxU7HBjAys/IrwuB3d9lxF1pKQzAWQBAAAAAAAAAAAAADBYxAIAAAAAYDbIAvX///9MpjMBAAARdfWWEXX1////AAAAAAAAAAAAAAAAkAEAAAAAAAEAAAAAcwBlAGcAbwAHS+KrAKUzAQkAAAAAAAAACTlXdQAAAABUBkz/CQAAAACmMwF0Y011AKYzAQAAAAAAAgAAAAAAAAAAAAAAAAAAAAAAAJpdhGQqzhxkZKUzAcvv0ap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CrOHGSw5/cM0BjGdppdhGSIpDMAK8KIY/////8I7nBjyys/IhwAAAAAAAAAYAP5DIikMwEdxYhj/////5SkMwH3/WhjsOf3DFTscGMDKz8ivC4Hd32XEXWkpDMBZAEAAAAAAAAAAAAAMFjEAgAAAABgNsgC9f///0ymMwEAABF19ZYRdfX///8AAAAAAAAAAAAAAACQAQAAAAAAAQAAAABzAGUAZwBvAAdL4qsApTMBCQAAAAAAAAAJOVd1AAAAAFQGTP8JAAAAAKYzAXRjTXUApjMBAAAAAAACAAAAAAAAAAAAAAAAAAAAAAAAml2EZCrOHGRkpTMBy+/Rqm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IxSF3f8RYRkAAAAAKxSF3dY6jMBOKgqAPxFhGQAAAAAOKgqAAAArwCw6zMBAAAAAAAAAAAAAAAAAAAAAMi2KgAAAAAAAAAAAAAAAAAAAAAAAAAAAAAAAAAAAAAAAAAAAAAAAAAAAAAAAAAAAAAAAAAAAAAAAAAAAAAAAAAAAAACXwbiq/zqMwHgnRN3AAAAAAEAAABY6jMB//8AAAAAAAC+nhN3vp4TdyzrMwEHAAAAAAAAAAk5V3UAAAAAAABM/wcAAABk6zMBdGNNdWTrMwEAAAAAAAIAAAAAAAAAAAAAAAAAAAAAAABK9vd2AgAAAAAAAACs7jMB15Rzn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YVAAAAAADaKCEAAAAAANooIVCDMwGIgzMBY1gTdyBuIHdghc8CWIXPAkCizGPggzMBlreIYwyIMwEqL2pjYIXPAmSIMwGgDwAAyWhsY5sHPyK8Lgd3fZcRddiDMwFkAQAAAAAAAAAAAAAA1RkNBwAAABg4yALg////gIUzAQAAEXX1lhF14P///wAAAAAAAAAAAAAAAJABAAAAAAABAAAAAGEAcgBpAGEAbAAAAAYAAAAAAAAACTlXdQAAAAAAAEz/BgAAADSFMwF0Y011NIUzAQAAAAAAAgAAAAAAAAAAAAAAAAAAAAAAAFHNbWNYVNBj0BfMYxSFMwHn+nOe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AAAAAAAAAAAAAAAAQAAAAAwEAAEUKAAAcAAABAAAAAAAAAAC8+r4bAAAAAAEAAAABAAAAAAAAAAAAAAAAAAAAAAAAAAAAAACwhTMBAv4iZMwtB3fnBS5kMxAB2AAAAAABAAAADLBnZBhr0ij0hTMBsFsRdYQUITCIx0EbAAAAAP////8AAAAA1AzOIySGMwEAAAAA/////yyGMwHxWBJ1hBQhMIjHQRsPAAAA/////wAAAADUDM4jJYYzAQAA/BRoDM4jhBQhME4AAAANAAAAnIYzAYfgDnWEFCEwIwAAAAQAAAAAAAAAAAAAAIjHQRsPAAAAAAAAAGgMziN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157EC-6A8D-476A-ABA9-437801DC8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28</Pages>
  <Words>5043</Words>
  <Characters>27737</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3</cp:revision>
  <cp:lastPrinted>2019-11-18T13:25:00Z</cp:lastPrinted>
  <dcterms:created xsi:type="dcterms:W3CDTF">2019-11-22T18:48:00Z</dcterms:created>
  <dcterms:modified xsi:type="dcterms:W3CDTF">2019-12-10T15:24:00Z</dcterms:modified>
</cp:coreProperties>
</file>