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C43BBA" w14:textId="77777777" w:rsidR="00D870B9" w:rsidRDefault="00B32B3B" w:rsidP="00B32B3B">
      <w:pPr>
        <w:jc w:val="center"/>
        <w:rPr>
          <w:sz w:val="28"/>
          <w:szCs w:val="28"/>
        </w:rPr>
      </w:pPr>
      <w:bookmarkStart w:id="0" w:name="_GoBack"/>
      <w:bookmarkEnd w:id="0"/>
      <w:r>
        <w:rPr>
          <w:noProof/>
          <w:lang w:eastAsia="es-CL"/>
        </w:rPr>
        <w:drawing>
          <wp:inline distT="0" distB="0" distL="0" distR="0" wp14:anchorId="0A83631B" wp14:editId="6D7DC98A">
            <wp:extent cx="3354395" cy="2375572"/>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ntrado fondo blanc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90730" cy="2401304"/>
                    </a:xfrm>
                    <a:prstGeom prst="rect">
                      <a:avLst/>
                    </a:prstGeom>
                  </pic:spPr>
                </pic:pic>
              </a:graphicData>
            </a:graphic>
          </wp:inline>
        </w:drawing>
      </w:r>
    </w:p>
    <w:p w14:paraId="103430A8" w14:textId="77777777" w:rsidR="00F913B6" w:rsidRDefault="00F913B6" w:rsidP="00B32B3B">
      <w:pPr>
        <w:jc w:val="center"/>
        <w:rPr>
          <w:sz w:val="28"/>
          <w:szCs w:val="28"/>
        </w:rPr>
      </w:pPr>
    </w:p>
    <w:p w14:paraId="3D3B47AA" w14:textId="77777777" w:rsidR="00F913B6" w:rsidRPr="001029E5" w:rsidRDefault="00F913B6" w:rsidP="00B32B3B">
      <w:pPr>
        <w:jc w:val="center"/>
        <w:rPr>
          <w:sz w:val="28"/>
          <w:szCs w:val="28"/>
        </w:rPr>
      </w:pPr>
    </w:p>
    <w:p w14:paraId="26392C29" w14:textId="77777777" w:rsidR="00B8609F" w:rsidRPr="007A7DEB" w:rsidRDefault="00B8609F" w:rsidP="00B8609F">
      <w:pPr>
        <w:spacing w:after="0" w:line="240" w:lineRule="auto"/>
        <w:jc w:val="center"/>
        <w:rPr>
          <w:rFonts w:ascii="Calibri" w:eastAsia="Calibri" w:hAnsi="Calibri" w:cs="Times New Roman"/>
          <w:b/>
          <w:sz w:val="24"/>
          <w:szCs w:val="24"/>
        </w:rPr>
      </w:pPr>
      <w:bookmarkStart w:id="1" w:name="_Toc350847214"/>
      <w:bookmarkStart w:id="2" w:name="_Toc350928658"/>
      <w:bookmarkStart w:id="3" w:name="_Toc350937995"/>
      <w:bookmarkStart w:id="4" w:name="_Toc351623557"/>
      <w:r w:rsidRPr="007A7DEB">
        <w:rPr>
          <w:rFonts w:ascii="Calibri" w:eastAsia="Calibri" w:hAnsi="Calibri" w:cs="Times New Roman"/>
          <w:b/>
          <w:sz w:val="24"/>
          <w:szCs w:val="24"/>
        </w:rPr>
        <w:t>INFORME TÉCNICO DE FISCALIZACIÓN AMBIENTAL</w:t>
      </w:r>
      <w:bookmarkEnd w:id="1"/>
      <w:bookmarkEnd w:id="2"/>
      <w:bookmarkEnd w:id="3"/>
      <w:bookmarkEnd w:id="4"/>
    </w:p>
    <w:p w14:paraId="7A5FEDD8" w14:textId="77777777" w:rsidR="00B8609F" w:rsidRPr="007A7DEB" w:rsidRDefault="00B8609F" w:rsidP="00B8609F">
      <w:pPr>
        <w:spacing w:after="0" w:line="240" w:lineRule="auto"/>
        <w:jc w:val="center"/>
        <w:rPr>
          <w:rFonts w:ascii="Calibri" w:eastAsia="Calibri" w:hAnsi="Calibri" w:cs="Calibri"/>
          <w:b/>
          <w:sz w:val="24"/>
          <w:szCs w:val="24"/>
        </w:rPr>
      </w:pPr>
    </w:p>
    <w:p w14:paraId="4D346636" w14:textId="77777777" w:rsidR="00B8609F" w:rsidRPr="007A7DEB" w:rsidRDefault="00EF2EC3" w:rsidP="00B8609F">
      <w:pPr>
        <w:spacing w:after="0" w:line="240" w:lineRule="auto"/>
        <w:jc w:val="center"/>
        <w:rPr>
          <w:rFonts w:ascii="Calibri" w:eastAsia="Calibri" w:hAnsi="Calibri" w:cs="Calibri"/>
          <w:b/>
          <w:sz w:val="24"/>
          <w:szCs w:val="24"/>
        </w:rPr>
      </w:pPr>
      <w:r>
        <w:rPr>
          <w:rFonts w:ascii="Calibri" w:eastAsia="Calibri" w:hAnsi="Calibri" w:cs="Calibri"/>
          <w:b/>
          <w:sz w:val="24"/>
          <w:szCs w:val="24"/>
        </w:rPr>
        <w:t>Programa de Cumplimiento</w:t>
      </w:r>
    </w:p>
    <w:p w14:paraId="6E421170" w14:textId="77777777" w:rsidR="00B8609F" w:rsidRPr="007A7DEB" w:rsidRDefault="00B8609F" w:rsidP="00B8609F">
      <w:pPr>
        <w:spacing w:after="0" w:line="240" w:lineRule="auto"/>
        <w:jc w:val="center"/>
        <w:rPr>
          <w:rFonts w:ascii="Calibri" w:eastAsia="Calibri" w:hAnsi="Calibri" w:cs="Calibri"/>
          <w:b/>
          <w:sz w:val="24"/>
          <w:szCs w:val="24"/>
        </w:rPr>
      </w:pPr>
    </w:p>
    <w:p w14:paraId="77A3DE22" w14:textId="77777777" w:rsidR="00B8609F" w:rsidRPr="003A39BD" w:rsidRDefault="00B8609F" w:rsidP="00B8609F">
      <w:pPr>
        <w:spacing w:after="0" w:line="240" w:lineRule="auto"/>
        <w:jc w:val="center"/>
        <w:rPr>
          <w:rFonts w:ascii="Calibri" w:eastAsia="Calibri" w:hAnsi="Calibri" w:cs="Calibri"/>
          <w:b/>
          <w:sz w:val="24"/>
          <w:szCs w:val="24"/>
        </w:rPr>
      </w:pPr>
    </w:p>
    <w:p w14:paraId="648DC6A5" w14:textId="77777777" w:rsidR="00B8609F" w:rsidRPr="003A39BD" w:rsidRDefault="00F913B6" w:rsidP="00B8609F">
      <w:pPr>
        <w:spacing w:after="0" w:line="240" w:lineRule="auto"/>
        <w:jc w:val="center"/>
        <w:rPr>
          <w:rFonts w:ascii="Calibri" w:eastAsia="Calibri" w:hAnsi="Calibri" w:cs="Times New Roman"/>
          <w:b/>
          <w:sz w:val="24"/>
          <w:szCs w:val="24"/>
        </w:rPr>
      </w:pPr>
      <w:r w:rsidRPr="003A39BD">
        <w:rPr>
          <w:rFonts w:ascii="Calibri" w:eastAsia="Calibri" w:hAnsi="Calibri" w:cs="Times New Roman"/>
          <w:b/>
          <w:sz w:val="24"/>
          <w:szCs w:val="24"/>
        </w:rPr>
        <w:t>PISCICULTURA ESPERANZA</w:t>
      </w:r>
    </w:p>
    <w:p w14:paraId="2E0A915E" w14:textId="77777777" w:rsidR="00F913B6" w:rsidRPr="003A39BD" w:rsidRDefault="00F913B6" w:rsidP="00B8609F">
      <w:pPr>
        <w:spacing w:after="0" w:line="240" w:lineRule="auto"/>
        <w:jc w:val="center"/>
        <w:rPr>
          <w:rFonts w:ascii="Calibri" w:eastAsia="Calibri" w:hAnsi="Calibri" w:cs="Calibri"/>
          <w:b/>
          <w:sz w:val="24"/>
          <w:szCs w:val="24"/>
        </w:rPr>
      </w:pPr>
    </w:p>
    <w:p w14:paraId="66778C6D" w14:textId="77777777" w:rsidR="00F913B6" w:rsidRPr="003A39BD" w:rsidRDefault="00F913B6" w:rsidP="00B8609F">
      <w:pPr>
        <w:spacing w:after="0" w:line="240" w:lineRule="auto"/>
        <w:jc w:val="center"/>
        <w:rPr>
          <w:rFonts w:ascii="Calibri" w:eastAsia="Calibri" w:hAnsi="Calibri" w:cs="Calibri"/>
          <w:b/>
          <w:sz w:val="24"/>
          <w:szCs w:val="24"/>
        </w:rPr>
      </w:pPr>
    </w:p>
    <w:p w14:paraId="1353242B" w14:textId="77777777" w:rsidR="00B8609F" w:rsidRPr="003A39BD" w:rsidRDefault="00F913B6" w:rsidP="00B8609F">
      <w:pPr>
        <w:spacing w:after="0" w:line="240" w:lineRule="auto"/>
        <w:jc w:val="center"/>
        <w:rPr>
          <w:rFonts w:ascii="Calibri" w:eastAsia="Calibri" w:hAnsi="Calibri" w:cs="Times New Roman"/>
          <w:b/>
          <w:sz w:val="24"/>
          <w:szCs w:val="24"/>
        </w:rPr>
      </w:pPr>
      <w:r w:rsidRPr="003A39BD">
        <w:rPr>
          <w:rFonts w:ascii="Calibri" w:eastAsia="Calibri" w:hAnsi="Calibri" w:cs="Times New Roman"/>
          <w:b/>
          <w:sz w:val="24"/>
          <w:szCs w:val="24"/>
        </w:rPr>
        <w:t>DFZ-2017-6288-X-PC-EI</w:t>
      </w:r>
    </w:p>
    <w:p w14:paraId="779F2EAE" w14:textId="77777777" w:rsidR="00B8609F" w:rsidRDefault="00B8609F" w:rsidP="00B8609F">
      <w:pPr>
        <w:spacing w:after="0" w:line="240" w:lineRule="auto"/>
        <w:jc w:val="center"/>
        <w:rPr>
          <w:rFonts w:ascii="Calibri" w:eastAsia="Calibri" w:hAnsi="Calibri" w:cs="Times New Roman"/>
          <w:b/>
          <w:szCs w:val="28"/>
        </w:rPr>
      </w:pPr>
    </w:p>
    <w:p w14:paraId="30CEB7BB" w14:textId="77777777" w:rsidR="00F913B6" w:rsidRDefault="00F913B6" w:rsidP="00B8609F">
      <w:pPr>
        <w:spacing w:after="0" w:line="240" w:lineRule="auto"/>
        <w:jc w:val="center"/>
        <w:rPr>
          <w:rFonts w:ascii="Calibri" w:eastAsia="Calibri" w:hAnsi="Calibri" w:cs="Times New Roman"/>
          <w:b/>
          <w:szCs w:val="28"/>
        </w:rPr>
      </w:pPr>
    </w:p>
    <w:p w14:paraId="056B57C8" w14:textId="77777777" w:rsidR="00F913B6" w:rsidRPr="007A7DEB" w:rsidRDefault="00F913B6" w:rsidP="00B8609F">
      <w:pPr>
        <w:spacing w:after="0" w:line="240" w:lineRule="auto"/>
        <w:jc w:val="center"/>
        <w:rPr>
          <w:rFonts w:ascii="Calibri" w:eastAsia="Calibri" w:hAnsi="Calibri" w:cs="Times New Roman"/>
          <w:b/>
          <w:szCs w:val="28"/>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F913B6" w:rsidRPr="0040505A" w14:paraId="011D8498" w14:textId="77777777" w:rsidTr="00BC47AC">
        <w:trPr>
          <w:trHeight w:val="567"/>
          <w:jc w:val="center"/>
        </w:trPr>
        <w:tc>
          <w:tcPr>
            <w:tcW w:w="1210" w:type="dxa"/>
            <w:shd w:val="clear" w:color="auto" w:fill="D9D9D9" w:themeFill="background1" w:themeFillShade="D9"/>
            <w:vAlign w:val="center"/>
          </w:tcPr>
          <w:p w14:paraId="021334C7" w14:textId="77777777" w:rsidR="00F913B6" w:rsidRPr="0040505A" w:rsidRDefault="00F913B6" w:rsidP="00BC47AC">
            <w:pPr>
              <w:spacing w:line="276" w:lineRule="auto"/>
              <w:jc w:val="center"/>
              <w:rPr>
                <w:rFonts w:cstheme="minorHAnsi"/>
                <w:b/>
                <w:sz w:val="18"/>
                <w:szCs w:val="18"/>
                <w:highlight w:val="yellow"/>
              </w:rPr>
            </w:pPr>
          </w:p>
        </w:tc>
        <w:tc>
          <w:tcPr>
            <w:tcW w:w="2116" w:type="dxa"/>
            <w:shd w:val="clear" w:color="auto" w:fill="D9D9D9" w:themeFill="background1" w:themeFillShade="D9"/>
            <w:vAlign w:val="center"/>
          </w:tcPr>
          <w:p w14:paraId="35DC74B6" w14:textId="77777777" w:rsidR="00F913B6" w:rsidRPr="0040505A" w:rsidRDefault="00F913B6" w:rsidP="00BC47AC">
            <w:pPr>
              <w:spacing w:line="276" w:lineRule="auto"/>
              <w:jc w:val="center"/>
              <w:rPr>
                <w:rFonts w:cstheme="minorHAnsi"/>
                <w:b/>
                <w:sz w:val="18"/>
                <w:szCs w:val="18"/>
                <w:highlight w:val="yellow"/>
                <w:lang w:val="es-ES_tradnl"/>
              </w:rPr>
            </w:pPr>
            <w:r w:rsidRPr="0040505A">
              <w:rPr>
                <w:rFonts w:cstheme="minorHAnsi"/>
                <w:b/>
                <w:sz w:val="18"/>
                <w:szCs w:val="18"/>
                <w:lang w:val="es-ES_tradnl"/>
              </w:rPr>
              <w:t>Nombre</w:t>
            </w:r>
          </w:p>
        </w:tc>
        <w:tc>
          <w:tcPr>
            <w:tcW w:w="2662" w:type="dxa"/>
            <w:shd w:val="clear" w:color="auto" w:fill="D9D9D9" w:themeFill="background1" w:themeFillShade="D9"/>
            <w:vAlign w:val="center"/>
          </w:tcPr>
          <w:p w14:paraId="6576295B" w14:textId="77777777" w:rsidR="00F913B6" w:rsidRPr="0040505A" w:rsidRDefault="00F913B6" w:rsidP="00BC47AC">
            <w:pPr>
              <w:spacing w:line="276" w:lineRule="auto"/>
              <w:jc w:val="center"/>
              <w:rPr>
                <w:rFonts w:cstheme="minorHAnsi"/>
                <w:b/>
                <w:sz w:val="18"/>
                <w:szCs w:val="18"/>
                <w:highlight w:val="yellow"/>
                <w:lang w:val="es-ES_tradnl"/>
              </w:rPr>
            </w:pPr>
            <w:r w:rsidRPr="0040505A">
              <w:rPr>
                <w:rFonts w:cstheme="minorHAnsi"/>
                <w:b/>
                <w:sz w:val="18"/>
                <w:szCs w:val="18"/>
                <w:lang w:val="es-ES_tradnl"/>
              </w:rPr>
              <w:t>Firma</w:t>
            </w:r>
          </w:p>
        </w:tc>
      </w:tr>
      <w:tr w:rsidR="00F913B6" w:rsidRPr="0040505A" w14:paraId="1A121588" w14:textId="77777777" w:rsidTr="00BC47AC">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64746A59" w14:textId="77777777" w:rsidR="00F913B6" w:rsidRPr="0040505A" w:rsidRDefault="00F913B6" w:rsidP="00BC47AC">
            <w:pPr>
              <w:spacing w:line="276" w:lineRule="auto"/>
              <w:jc w:val="center"/>
              <w:rPr>
                <w:rFonts w:cstheme="minorHAnsi"/>
                <w:sz w:val="18"/>
                <w:szCs w:val="18"/>
                <w:lang w:val="es-ES_tradnl"/>
              </w:rPr>
            </w:pPr>
            <w:r w:rsidRPr="0040505A">
              <w:rPr>
                <w:rFonts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14:paraId="6120BBD6" w14:textId="77777777" w:rsidR="00F913B6" w:rsidRPr="0040505A" w:rsidRDefault="00F913B6" w:rsidP="00BC47AC">
            <w:pPr>
              <w:spacing w:line="276" w:lineRule="auto"/>
              <w:jc w:val="center"/>
              <w:rPr>
                <w:rFonts w:cstheme="minorHAnsi"/>
                <w:b/>
                <w:sz w:val="18"/>
                <w:szCs w:val="18"/>
                <w:lang w:val="es-ES_tradnl"/>
              </w:rPr>
            </w:pPr>
            <w:r w:rsidRPr="0040505A">
              <w:rPr>
                <w:rFonts w:cstheme="minorHAnsi"/>
                <w:b/>
                <w:sz w:val="18"/>
                <w:szCs w:val="18"/>
                <w:lang w:val="es-ES_tradnl"/>
              </w:rPr>
              <w:t>Ivonne Mansilla Gómez</w:t>
            </w:r>
          </w:p>
        </w:tc>
        <w:tc>
          <w:tcPr>
            <w:tcW w:w="2662" w:type="dxa"/>
            <w:tcBorders>
              <w:top w:val="single" w:sz="4" w:space="0" w:color="auto"/>
              <w:left w:val="single" w:sz="4" w:space="0" w:color="auto"/>
              <w:bottom w:val="single" w:sz="4" w:space="0" w:color="auto"/>
              <w:right w:val="single" w:sz="4" w:space="0" w:color="auto"/>
            </w:tcBorders>
            <w:vAlign w:val="center"/>
          </w:tcPr>
          <w:p w14:paraId="3FD2EE70" w14:textId="77777777" w:rsidR="00F913B6" w:rsidRPr="0040505A" w:rsidRDefault="007C177C" w:rsidP="00BC47AC">
            <w:pPr>
              <w:spacing w:line="276" w:lineRule="auto"/>
              <w:jc w:val="center"/>
              <w:rPr>
                <w:rFonts w:cs="Calibri"/>
                <w:sz w:val="18"/>
                <w:szCs w:val="18"/>
                <w:lang w:val="es-ES_tradnl"/>
              </w:rPr>
            </w:pPr>
            <w:r>
              <w:rPr>
                <w:rFonts w:cs="Calibri"/>
              </w:rPr>
              <w:pict w14:anchorId="0DA99E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6.4pt;height:57.6pt">
                  <v:imagedata r:id="rId9" o:title=""/>
                  <o:lock v:ext="edit" ungrouping="t" rotation="t" aspectratio="f" cropping="t" verticies="t" text="t" grouping="t"/>
                  <o:signatureline v:ext="edit" id="{B84F1772-AB74-46C8-B98A-DB8B38C0EB01}" provid="{00000000-0000-0000-0000-000000000000}" o:suggestedsigner="Ivonne Mansilla Gómez" o:suggestedsigner2="Jefe Oficina Regional - Los Lagos" o:suggestedsigneremail="ivonne.mansilla@sma.gob.cl" issignatureline="t"/>
                </v:shape>
              </w:pict>
            </w:r>
          </w:p>
        </w:tc>
      </w:tr>
      <w:tr w:rsidR="00F913B6" w:rsidRPr="0040505A" w14:paraId="2436FF28" w14:textId="77777777" w:rsidTr="00BC47AC">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42D0C9E3" w14:textId="77777777" w:rsidR="00F913B6" w:rsidRPr="0040505A" w:rsidRDefault="00F913B6" w:rsidP="00BC47AC">
            <w:pPr>
              <w:spacing w:line="276" w:lineRule="auto"/>
              <w:jc w:val="center"/>
              <w:rPr>
                <w:rFonts w:cstheme="minorHAnsi"/>
                <w:sz w:val="18"/>
                <w:szCs w:val="18"/>
                <w:lang w:val="es-ES_tradnl"/>
              </w:rPr>
            </w:pPr>
            <w:r w:rsidRPr="0040505A">
              <w:rPr>
                <w:rFonts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14:paraId="5EDDEE3E" w14:textId="3C3FD686" w:rsidR="00F913B6" w:rsidRPr="0040505A" w:rsidRDefault="000566BD" w:rsidP="00BC47AC">
            <w:pPr>
              <w:spacing w:line="276" w:lineRule="auto"/>
              <w:jc w:val="center"/>
              <w:rPr>
                <w:rFonts w:cstheme="minorHAnsi"/>
                <w:b/>
                <w:sz w:val="18"/>
                <w:szCs w:val="18"/>
                <w:lang w:val="es-ES_tradnl"/>
              </w:rPr>
            </w:pPr>
            <w:r>
              <w:rPr>
                <w:rFonts w:cstheme="minorHAnsi"/>
                <w:b/>
                <w:sz w:val="18"/>
                <w:szCs w:val="18"/>
                <w:lang w:val="es-ES_tradnl"/>
              </w:rPr>
              <w:t>Jose Moraga Emhardt</w:t>
            </w:r>
          </w:p>
        </w:tc>
        <w:tc>
          <w:tcPr>
            <w:tcW w:w="2662" w:type="dxa"/>
            <w:tcBorders>
              <w:top w:val="single" w:sz="4" w:space="0" w:color="auto"/>
              <w:left w:val="single" w:sz="4" w:space="0" w:color="auto"/>
              <w:bottom w:val="single" w:sz="4" w:space="0" w:color="auto"/>
              <w:right w:val="single" w:sz="4" w:space="0" w:color="auto"/>
            </w:tcBorders>
            <w:vAlign w:val="center"/>
          </w:tcPr>
          <w:p w14:paraId="0309A621" w14:textId="77777777" w:rsidR="00F913B6" w:rsidRPr="0040505A" w:rsidRDefault="007C177C" w:rsidP="00BC47AC">
            <w:pPr>
              <w:spacing w:line="276" w:lineRule="auto"/>
              <w:jc w:val="center"/>
              <w:rPr>
                <w:rFonts w:cs="Calibri"/>
                <w:sz w:val="18"/>
                <w:szCs w:val="18"/>
              </w:rPr>
            </w:pPr>
            <w:r>
              <w:rPr>
                <w:rFonts w:cs="Calibri"/>
              </w:rPr>
              <w:pict w14:anchorId="3F43DF2A">
                <v:shape id="_x0000_i1026" type="#_x0000_t75" alt="Línea de firma de Microsoft Office..." style="width:116.4pt;height:57.6pt" wrapcoords="-84 0 -84 21262 21600 21262 21600 0 -84 0" o:allowoverlap="f">
                  <v:imagedata r:id="rId10" o:title=""/>
                  <o:lock v:ext="edit" ungrouping="t" rotation="t" aspectratio="f" cropping="t" verticies="t" text="t" grouping="t"/>
                  <o:signatureline v:ext="edit" id="{BF07C3DA-CECB-4753-9978-8A9DA0FFAC1E}" provid="{00000000-0000-0000-0000-000000000000}" o:suggestedsigner="Jose Moraga Emhardt" o:suggestedsigner2="Fiscalizador DFZ" o:suggestedsigneremail="carla.quiroz@sma.gob.cl" issignatureline="t"/>
                </v:shape>
              </w:pict>
            </w:r>
          </w:p>
        </w:tc>
      </w:tr>
    </w:tbl>
    <w:p w14:paraId="6CE759BA" w14:textId="77777777" w:rsidR="00B8609F" w:rsidRPr="007A7DEB" w:rsidRDefault="00B8609F" w:rsidP="00B8609F">
      <w:pPr>
        <w:spacing w:after="0" w:line="240" w:lineRule="auto"/>
        <w:jc w:val="center"/>
        <w:rPr>
          <w:rFonts w:ascii="Calibri" w:eastAsia="Calibri" w:hAnsi="Calibri" w:cs="Calibri"/>
          <w:b/>
          <w:sz w:val="28"/>
          <w:szCs w:val="32"/>
        </w:rPr>
        <w:sectPr w:rsidR="00B8609F" w:rsidRPr="007A7DEB" w:rsidSect="000A28D4">
          <w:footerReference w:type="default" r:id="rId11"/>
          <w:footerReference w:type="first" r:id="rId12"/>
          <w:type w:val="nextColumn"/>
          <w:pgSz w:w="12240" w:h="15840" w:code="1"/>
          <w:pgMar w:top="1134" w:right="1134" w:bottom="1134" w:left="1134" w:header="708" w:footer="708" w:gutter="0"/>
          <w:pgNumType w:start="1"/>
          <w:cols w:space="708"/>
          <w:titlePg/>
          <w:docGrid w:linePitch="360"/>
        </w:sectPr>
      </w:pPr>
    </w:p>
    <w:bookmarkStart w:id="5" w:name="_Toc20416721" w:displacedByCustomXml="next"/>
    <w:sdt>
      <w:sdtPr>
        <w:rPr>
          <w:lang w:val="es-ES"/>
        </w:rPr>
        <w:id w:val="-818871519"/>
        <w:docPartObj>
          <w:docPartGallery w:val="Table of Contents"/>
          <w:docPartUnique/>
        </w:docPartObj>
      </w:sdtPr>
      <w:sdtEndPr>
        <w:rPr>
          <w:bCs/>
        </w:rPr>
      </w:sdtEndPr>
      <w:sdtContent>
        <w:p w14:paraId="5456479A" w14:textId="77777777" w:rsidR="00675909" w:rsidRDefault="00B8609F" w:rsidP="00B8609F">
          <w:pPr>
            <w:spacing w:after="0" w:line="240" w:lineRule="auto"/>
            <w:ind w:left="705" w:hanging="705"/>
            <w:contextualSpacing/>
            <w:outlineLvl w:val="0"/>
            <w:rPr>
              <w:rFonts w:ascii="Calibri" w:eastAsia="Calibri" w:hAnsi="Calibri" w:cs="Calibri"/>
              <w:b/>
              <w:sz w:val="24"/>
              <w:szCs w:val="20"/>
              <w:lang w:val="es-ES"/>
            </w:rPr>
          </w:pPr>
          <w:r w:rsidRPr="007A7DEB">
            <w:rPr>
              <w:rFonts w:ascii="Calibri" w:eastAsia="Calibri" w:hAnsi="Calibri" w:cs="Calibri"/>
              <w:b/>
              <w:sz w:val="24"/>
              <w:szCs w:val="20"/>
              <w:lang w:val="es-ES"/>
            </w:rPr>
            <w:t>Contenido</w:t>
          </w:r>
          <w:bookmarkEnd w:id="5"/>
        </w:p>
        <w:p w14:paraId="026A2E42" w14:textId="17C7500A" w:rsidR="0055554B" w:rsidRDefault="00B8609F" w:rsidP="00B8609F">
          <w:pPr>
            <w:spacing w:after="0" w:line="240" w:lineRule="auto"/>
            <w:ind w:left="705" w:hanging="705"/>
            <w:contextualSpacing/>
            <w:outlineLvl w:val="0"/>
            <w:rPr>
              <w:noProof/>
            </w:rPr>
          </w:pPr>
          <w:r w:rsidRPr="006B481F">
            <w:rPr>
              <w:rFonts w:ascii="Calibri" w:eastAsia="Calibri" w:hAnsi="Calibri" w:cs="Calibri"/>
              <w:sz w:val="24"/>
              <w:szCs w:val="20"/>
            </w:rPr>
            <w:fldChar w:fldCharType="begin"/>
          </w:r>
          <w:r w:rsidRPr="006B481F">
            <w:rPr>
              <w:rFonts w:ascii="Calibri" w:eastAsia="Calibri" w:hAnsi="Calibri" w:cs="Calibri"/>
              <w:sz w:val="24"/>
              <w:szCs w:val="20"/>
            </w:rPr>
            <w:instrText xml:space="preserve"> TOC \o "1-3" \h \z \u </w:instrText>
          </w:r>
          <w:r w:rsidRPr="006B481F">
            <w:rPr>
              <w:rFonts w:ascii="Calibri" w:eastAsia="Calibri" w:hAnsi="Calibri" w:cs="Calibri"/>
              <w:sz w:val="24"/>
              <w:szCs w:val="20"/>
            </w:rPr>
            <w:fldChar w:fldCharType="separate"/>
          </w:r>
        </w:p>
        <w:p w14:paraId="3E7D4CDA" w14:textId="1E776DD4" w:rsidR="0055554B" w:rsidRDefault="00E277B6">
          <w:pPr>
            <w:pStyle w:val="TDC1"/>
            <w:tabs>
              <w:tab w:val="left" w:pos="440"/>
              <w:tab w:val="right" w:leader="dot" w:pos="9962"/>
            </w:tabs>
            <w:rPr>
              <w:rFonts w:eastAsiaTheme="minorEastAsia"/>
              <w:noProof/>
              <w:lang w:eastAsia="es-CL"/>
            </w:rPr>
          </w:pPr>
          <w:hyperlink w:anchor="_Toc20416722" w:history="1">
            <w:r w:rsidR="0055554B" w:rsidRPr="00BB3E55">
              <w:rPr>
                <w:rStyle w:val="Hipervnculo"/>
                <w:noProof/>
              </w:rPr>
              <w:t>1</w:t>
            </w:r>
            <w:r w:rsidR="0055554B">
              <w:rPr>
                <w:rFonts w:eastAsiaTheme="minorEastAsia"/>
                <w:noProof/>
                <w:lang w:eastAsia="es-CL"/>
              </w:rPr>
              <w:tab/>
            </w:r>
            <w:r w:rsidR="0055554B" w:rsidRPr="00BB3E55">
              <w:rPr>
                <w:rStyle w:val="Hipervnculo"/>
                <w:noProof/>
              </w:rPr>
              <w:t>RESUMEN</w:t>
            </w:r>
            <w:r w:rsidR="0055554B">
              <w:rPr>
                <w:noProof/>
                <w:webHidden/>
              </w:rPr>
              <w:tab/>
            </w:r>
            <w:r w:rsidR="0055554B">
              <w:rPr>
                <w:noProof/>
                <w:webHidden/>
              </w:rPr>
              <w:fldChar w:fldCharType="begin"/>
            </w:r>
            <w:r w:rsidR="0055554B">
              <w:rPr>
                <w:noProof/>
                <w:webHidden/>
              </w:rPr>
              <w:instrText xml:space="preserve"> PAGEREF _Toc20416722 \h </w:instrText>
            </w:r>
            <w:r w:rsidR="0055554B">
              <w:rPr>
                <w:noProof/>
                <w:webHidden/>
              </w:rPr>
            </w:r>
            <w:r w:rsidR="0055554B">
              <w:rPr>
                <w:noProof/>
                <w:webHidden/>
              </w:rPr>
              <w:fldChar w:fldCharType="separate"/>
            </w:r>
            <w:r w:rsidR="00F84D02">
              <w:rPr>
                <w:noProof/>
                <w:webHidden/>
              </w:rPr>
              <w:t>2</w:t>
            </w:r>
            <w:r w:rsidR="0055554B">
              <w:rPr>
                <w:noProof/>
                <w:webHidden/>
              </w:rPr>
              <w:fldChar w:fldCharType="end"/>
            </w:r>
          </w:hyperlink>
        </w:p>
        <w:p w14:paraId="67FA2DD9" w14:textId="5D781489" w:rsidR="0055554B" w:rsidRDefault="00E277B6">
          <w:pPr>
            <w:pStyle w:val="TDC1"/>
            <w:tabs>
              <w:tab w:val="left" w:pos="440"/>
              <w:tab w:val="right" w:leader="dot" w:pos="9962"/>
            </w:tabs>
            <w:rPr>
              <w:rFonts w:eastAsiaTheme="minorEastAsia"/>
              <w:noProof/>
              <w:lang w:eastAsia="es-CL"/>
            </w:rPr>
          </w:pPr>
          <w:hyperlink w:anchor="_Toc20416723" w:history="1">
            <w:r w:rsidR="0055554B" w:rsidRPr="00BB3E55">
              <w:rPr>
                <w:rStyle w:val="Hipervnculo"/>
                <w:noProof/>
              </w:rPr>
              <w:t>2</w:t>
            </w:r>
            <w:r w:rsidR="0055554B">
              <w:rPr>
                <w:rFonts w:eastAsiaTheme="minorEastAsia"/>
                <w:noProof/>
                <w:lang w:eastAsia="es-CL"/>
              </w:rPr>
              <w:tab/>
            </w:r>
            <w:r w:rsidR="0055554B" w:rsidRPr="00BB3E55">
              <w:rPr>
                <w:rStyle w:val="Hipervnculo"/>
                <w:noProof/>
              </w:rPr>
              <w:t>IDENTIFICACIÓN DE LA UNIDAD FISCALIZABLE</w:t>
            </w:r>
            <w:r w:rsidR="0055554B">
              <w:rPr>
                <w:noProof/>
                <w:webHidden/>
              </w:rPr>
              <w:tab/>
            </w:r>
            <w:r w:rsidR="0055554B">
              <w:rPr>
                <w:noProof/>
                <w:webHidden/>
              </w:rPr>
              <w:fldChar w:fldCharType="begin"/>
            </w:r>
            <w:r w:rsidR="0055554B">
              <w:rPr>
                <w:noProof/>
                <w:webHidden/>
              </w:rPr>
              <w:instrText xml:space="preserve"> PAGEREF _Toc20416723 \h </w:instrText>
            </w:r>
            <w:r w:rsidR="0055554B">
              <w:rPr>
                <w:noProof/>
                <w:webHidden/>
              </w:rPr>
            </w:r>
            <w:r w:rsidR="0055554B">
              <w:rPr>
                <w:noProof/>
                <w:webHidden/>
              </w:rPr>
              <w:fldChar w:fldCharType="separate"/>
            </w:r>
            <w:r w:rsidR="00F84D02">
              <w:rPr>
                <w:noProof/>
                <w:webHidden/>
              </w:rPr>
              <w:t>3</w:t>
            </w:r>
            <w:r w:rsidR="0055554B">
              <w:rPr>
                <w:noProof/>
                <w:webHidden/>
              </w:rPr>
              <w:fldChar w:fldCharType="end"/>
            </w:r>
          </w:hyperlink>
        </w:p>
        <w:p w14:paraId="03BDC8D5" w14:textId="3423A035" w:rsidR="0055554B" w:rsidRDefault="00E277B6">
          <w:pPr>
            <w:pStyle w:val="TDC2"/>
            <w:tabs>
              <w:tab w:val="left" w:pos="880"/>
              <w:tab w:val="right" w:leader="dot" w:pos="9962"/>
            </w:tabs>
            <w:rPr>
              <w:rFonts w:eastAsiaTheme="minorEastAsia"/>
              <w:noProof/>
              <w:lang w:eastAsia="es-CL"/>
            </w:rPr>
          </w:pPr>
          <w:hyperlink w:anchor="_Toc20416724" w:history="1">
            <w:r w:rsidR="0055554B" w:rsidRPr="00BB3E55">
              <w:rPr>
                <w:rStyle w:val="Hipervnculo"/>
                <w:noProof/>
              </w:rPr>
              <w:t>2.1</w:t>
            </w:r>
            <w:r w:rsidR="0055554B">
              <w:rPr>
                <w:rFonts w:eastAsiaTheme="minorEastAsia"/>
                <w:noProof/>
                <w:lang w:eastAsia="es-CL"/>
              </w:rPr>
              <w:tab/>
            </w:r>
            <w:r w:rsidR="0055554B" w:rsidRPr="00BB3E55">
              <w:rPr>
                <w:rStyle w:val="Hipervnculo"/>
                <w:noProof/>
              </w:rPr>
              <w:t>Antecedentes Generales</w:t>
            </w:r>
            <w:r w:rsidR="0055554B">
              <w:rPr>
                <w:noProof/>
                <w:webHidden/>
              </w:rPr>
              <w:tab/>
            </w:r>
            <w:r w:rsidR="0055554B">
              <w:rPr>
                <w:noProof/>
                <w:webHidden/>
              </w:rPr>
              <w:fldChar w:fldCharType="begin"/>
            </w:r>
            <w:r w:rsidR="0055554B">
              <w:rPr>
                <w:noProof/>
                <w:webHidden/>
              </w:rPr>
              <w:instrText xml:space="preserve"> PAGEREF _Toc20416724 \h </w:instrText>
            </w:r>
            <w:r w:rsidR="0055554B">
              <w:rPr>
                <w:noProof/>
                <w:webHidden/>
              </w:rPr>
            </w:r>
            <w:r w:rsidR="0055554B">
              <w:rPr>
                <w:noProof/>
                <w:webHidden/>
              </w:rPr>
              <w:fldChar w:fldCharType="separate"/>
            </w:r>
            <w:r w:rsidR="00F84D02">
              <w:rPr>
                <w:noProof/>
                <w:webHidden/>
              </w:rPr>
              <w:t>3</w:t>
            </w:r>
            <w:r w:rsidR="0055554B">
              <w:rPr>
                <w:noProof/>
                <w:webHidden/>
              </w:rPr>
              <w:fldChar w:fldCharType="end"/>
            </w:r>
          </w:hyperlink>
        </w:p>
        <w:p w14:paraId="22CE558B" w14:textId="2A678831" w:rsidR="0055554B" w:rsidRDefault="00E277B6">
          <w:pPr>
            <w:pStyle w:val="TDC1"/>
            <w:tabs>
              <w:tab w:val="left" w:pos="440"/>
              <w:tab w:val="right" w:leader="dot" w:pos="9962"/>
            </w:tabs>
            <w:rPr>
              <w:rFonts w:eastAsiaTheme="minorEastAsia"/>
              <w:noProof/>
              <w:lang w:eastAsia="es-CL"/>
            </w:rPr>
          </w:pPr>
          <w:hyperlink w:anchor="_Toc20416725" w:history="1">
            <w:r w:rsidR="0055554B" w:rsidRPr="00BB3E55">
              <w:rPr>
                <w:rStyle w:val="Hipervnculo"/>
                <w:noProof/>
              </w:rPr>
              <w:t>3</w:t>
            </w:r>
            <w:r w:rsidR="0055554B">
              <w:rPr>
                <w:rFonts w:eastAsiaTheme="minorEastAsia"/>
                <w:noProof/>
                <w:lang w:eastAsia="es-CL"/>
              </w:rPr>
              <w:tab/>
            </w:r>
            <w:r w:rsidR="0055554B" w:rsidRPr="00BB3E55">
              <w:rPr>
                <w:rStyle w:val="Hipervnculo"/>
                <w:noProof/>
              </w:rPr>
              <w:t>INSTRUMENTOS DE CARÁCTER AMBIENTAL FISCALIZADOS</w:t>
            </w:r>
            <w:r w:rsidR="0055554B">
              <w:rPr>
                <w:noProof/>
                <w:webHidden/>
              </w:rPr>
              <w:tab/>
            </w:r>
            <w:r w:rsidR="0055554B">
              <w:rPr>
                <w:noProof/>
                <w:webHidden/>
              </w:rPr>
              <w:fldChar w:fldCharType="begin"/>
            </w:r>
            <w:r w:rsidR="0055554B">
              <w:rPr>
                <w:noProof/>
                <w:webHidden/>
              </w:rPr>
              <w:instrText xml:space="preserve"> PAGEREF _Toc20416725 \h </w:instrText>
            </w:r>
            <w:r w:rsidR="0055554B">
              <w:rPr>
                <w:noProof/>
                <w:webHidden/>
              </w:rPr>
            </w:r>
            <w:r w:rsidR="0055554B">
              <w:rPr>
                <w:noProof/>
                <w:webHidden/>
              </w:rPr>
              <w:fldChar w:fldCharType="separate"/>
            </w:r>
            <w:r w:rsidR="00F84D02">
              <w:rPr>
                <w:noProof/>
                <w:webHidden/>
              </w:rPr>
              <w:t>4</w:t>
            </w:r>
            <w:r w:rsidR="0055554B">
              <w:rPr>
                <w:noProof/>
                <w:webHidden/>
              </w:rPr>
              <w:fldChar w:fldCharType="end"/>
            </w:r>
          </w:hyperlink>
        </w:p>
        <w:p w14:paraId="60B477E2" w14:textId="6857E0FF" w:rsidR="0055554B" w:rsidRPr="00C5507E" w:rsidRDefault="00E277B6">
          <w:pPr>
            <w:pStyle w:val="TDC1"/>
            <w:tabs>
              <w:tab w:val="left" w:pos="660"/>
              <w:tab w:val="right" w:leader="dot" w:pos="9962"/>
            </w:tabs>
            <w:rPr>
              <w:rFonts w:eastAsiaTheme="minorEastAsia"/>
              <w:noProof/>
              <w:lang w:eastAsia="es-CL"/>
            </w:rPr>
          </w:pPr>
          <w:hyperlink w:anchor="_Toc20416726" w:history="1">
            <w:r w:rsidR="0055554B" w:rsidRPr="00C5507E">
              <w:rPr>
                <w:rStyle w:val="Hipervnculo"/>
                <w:rFonts w:ascii="Calibri" w:eastAsia="Calibri" w:hAnsi="Calibri" w:cs="Calibri"/>
                <w:noProof/>
              </w:rPr>
              <w:t>3.1</w:t>
            </w:r>
            <w:r w:rsidR="0055554B" w:rsidRPr="00C5507E">
              <w:rPr>
                <w:rFonts w:eastAsiaTheme="minorEastAsia"/>
                <w:noProof/>
                <w:lang w:eastAsia="es-CL"/>
              </w:rPr>
              <w:tab/>
            </w:r>
            <w:r w:rsidR="0055554B" w:rsidRPr="00C5507E">
              <w:rPr>
                <w:rStyle w:val="Hipervnculo"/>
                <w:rFonts w:ascii="Calibri" w:eastAsia="Calibri" w:hAnsi="Calibri" w:cs="Calibri"/>
                <w:noProof/>
              </w:rPr>
              <w:t>Revisión Documental</w:t>
            </w:r>
            <w:r w:rsidR="0055554B" w:rsidRPr="00C5507E">
              <w:rPr>
                <w:noProof/>
                <w:webHidden/>
              </w:rPr>
              <w:tab/>
            </w:r>
            <w:r w:rsidR="0055554B" w:rsidRPr="00C5507E">
              <w:rPr>
                <w:noProof/>
                <w:webHidden/>
              </w:rPr>
              <w:fldChar w:fldCharType="begin"/>
            </w:r>
            <w:r w:rsidR="0055554B" w:rsidRPr="00C5507E">
              <w:rPr>
                <w:noProof/>
                <w:webHidden/>
              </w:rPr>
              <w:instrText xml:space="preserve"> PAGEREF _Toc20416726 \h </w:instrText>
            </w:r>
            <w:r w:rsidR="0055554B" w:rsidRPr="00C5507E">
              <w:rPr>
                <w:noProof/>
                <w:webHidden/>
              </w:rPr>
            </w:r>
            <w:r w:rsidR="0055554B" w:rsidRPr="00C5507E">
              <w:rPr>
                <w:noProof/>
                <w:webHidden/>
              </w:rPr>
              <w:fldChar w:fldCharType="separate"/>
            </w:r>
            <w:r w:rsidR="00F84D02">
              <w:rPr>
                <w:noProof/>
                <w:webHidden/>
              </w:rPr>
              <w:t>5</w:t>
            </w:r>
            <w:r w:rsidR="0055554B" w:rsidRPr="00C5507E">
              <w:rPr>
                <w:noProof/>
                <w:webHidden/>
              </w:rPr>
              <w:fldChar w:fldCharType="end"/>
            </w:r>
          </w:hyperlink>
        </w:p>
        <w:p w14:paraId="0667F066" w14:textId="2637D181" w:rsidR="0055554B" w:rsidRPr="00C5507E" w:rsidRDefault="00E277B6">
          <w:pPr>
            <w:pStyle w:val="TDC2"/>
            <w:tabs>
              <w:tab w:val="left" w:pos="1100"/>
              <w:tab w:val="right" w:leader="dot" w:pos="9962"/>
            </w:tabs>
            <w:rPr>
              <w:rFonts w:eastAsiaTheme="minorEastAsia"/>
              <w:noProof/>
              <w:lang w:eastAsia="es-CL"/>
            </w:rPr>
          </w:pPr>
          <w:hyperlink w:anchor="_Toc20416727" w:history="1">
            <w:r w:rsidR="0055554B" w:rsidRPr="00C5507E">
              <w:rPr>
                <w:rStyle w:val="Hipervnculo"/>
                <w:rFonts w:ascii="Calibri" w:eastAsia="Calibri" w:hAnsi="Calibri" w:cs="Calibri"/>
                <w:noProof/>
              </w:rPr>
              <w:t>3.1.1</w:t>
            </w:r>
            <w:r w:rsidR="0055554B" w:rsidRPr="00C5507E">
              <w:rPr>
                <w:rFonts w:eastAsiaTheme="minorEastAsia"/>
                <w:noProof/>
                <w:lang w:eastAsia="es-CL"/>
              </w:rPr>
              <w:tab/>
            </w:r>
            <w:r w:rsidR="0055554B" w:rsidRPr="00C5507E">
              <w:rPr>
                <w:rStyle w:val="Hipervnculo"/>
                <w:rFonts w:ascii="Calibri" w:eastAsia="Calibri" w:hAnsi="Calibri" w:cs="Calibri"/>
                <w:noProof/>
              </w:rPr>
              <w:t>Documentos Revisados</w:t>
            </w:r>
            <w:r w:rsidR="0055554B" w:rsidRPr="00C5507E">
              <w:rPr>
                <w:noProof/>
                <w:webHidden/>
              </w:rPr>
              <w:tab/>
            </w:r>
            <w:r w:rsidR="0055554B" w:rsidRPr="00C5507E">
              <w:rPr>
                <w:noProof/>
                <w:webHidden/>
              </w:rPr>
              <w:fldChar w:fldCharType="begin"/>
            </w:r>
            <w:r w:rsidR="0055554B" w:rsidRPr="00C5507E">
              <w:rPr>
                <w:noProof/>
                <w:webHidden/>
              </w:rPr>
              <w:instrText xml:space="preserve"> PAGEREF _Toc20416727 \h </w:instrText>
            </w:r>
            <w:r w:rsidR="0055554B" w:rsidRPr="00C5507E">
              <w:rPr>
                <w:noProof/>
                <w:webHidden/>
              </w:rPr>
            </w:r>
            <w:r w:rsidR="0055554B" w:rsidRPr="00C5507E">
              <w:rPr>
                <w:noProof/>
                <w:webHidden/>
              </w:rPr>
              <w:fldChar w:fldCharType="separate"/>
            </w:r>
            <w:r w:rsidR="00F84D02">
              <w:rPr>
                <w:noProof/>
                <w:webHidden/>
              </w:rPr>
              <w:t>5</w:t>
            </w:r>
            <w:r w:rsidR="0055554B" w:rsidRPr="00C5507E">
              <w:rPr>
                <w:noProof/>
                <w:webHidden/>
              </w:rPr>
              <w:fldChar w:fldCharType="end"/>
            </w:r>
          </w:hyperlink>
        </w:p>
        <w:p w14:paraId="5C7E1D9E" w14:textId="4ACE6665" w:rsidR="0055554B" w:rsidRDefault="00E277B6">
          <w:pPr>
            <w:pStyle w:val="TDC1"/>
            <w:tabs>
              <w:tab w:val="left" w:pos="440"/>
              <w:tab w:val="right" w:leader="dot" w:pos="9962"/>
            </w:tabs>
            <w:rPr>
              <w:rFonts w:eastAsiaTheme="minorEastAsia"/>
              <w:noProof/>
              <w:lang w:eastAsia="es-CL"/>
            </w:rPr>
          </w:pPr>
          <w:hyperlink w:anchor="_Toc20416728" w:history="1">
            <w:r w:rsidR="0055554B" w:rsidRPr="00BB3E55">
              <w:rPr>
                <w:rStyle w:val="Hipervnculo"/>
                <w:noProof/>
              </w:rPr>
              <w:t>4</w:t>
            </w:r>
            <w:r w:rsidR="0055554B">
              <w:rPr>
                <w:rFonts w:eastAsiaTheme="minorEastAsia"/>
                <w:noProof/>
                <w:lang w:eastAsia="es-CL"/>
              </w:rPr>
              <w:tab/>
            </w:r>
            <w:r w:rsidR="0055554B" w:rsidRPr="00BB3E55">
              <w:rPr>
                <w:rStyle w:val="Hipervnculo"/>
                <w:noProof/>
              </w:rPr>
              <w:t>EVALUACIÓN DEL PLAN DE ACCIONES Y METAS CONTENIDO EN EL PROGRAMA DE CUMPLIMIENTO.</w:t>
            </w:r>
            <w:r w:rsidR="0055554B">
              <w:rPr>
                <w:noProof/>
                <w:webHidden/>
              </w:rPr>
              <w:tab/>
            </w:r>
            <w:r w:rsidR="0055554B">
              <w:rPr>
                <w:noProof/>
                <w:webHidden/>
              </w:rPr>
              <w:fldChar w:fldCharType="begin"/>
            </w:r>
            <w:r w:rsidR="0055554B">
              <w:rPr>
                <w:noProof/>
                <w:webHidden/>
              </w:rPr>
              <w:instrText xml:space="preserve"> PAGEREF _Toc20416728 \h </w:instrText>
            </w:r>
            <w:r w:rsidR="0055554B">
              <w:rPr>
                <w:noProof/>
                <w:webHidden/>
              </w:rPr>
            </w:r>
            <w:r w:rsidR="0055554B">
              <w:rPr>
                <w:noProof/>
                <w:webHidden/>
              </w:rPr>
              <w:fldChar w:fldCharType="separate"/>
            </w:r>
            <w:r w:rsidR="00F84D02">
              <w:rPr>
                <w:noProof/>
                <w:webHidden/>
              </w:rPr>
              <w:t>6</w:t>
            </w:r>
            <w:r w:rsidR="0055554B">
              <w:rPr>
                <w:noProof/>
                <w:webHidden/>
              </w:rPr>
              <w:fldChar w:fldCharType="end"/>
            </w:r>
          </w:hyperlink>
        </w:p>
        <w:p w14:paraId="6D4328D0" w14:textId="36984093" w:rsidR="0055554B" w:rsidRDefault="00E277B6">
          <w:pPr>
            <w:pStyle w:val="TDC1"/>
            <w:tabs>
              <w:tab w:val="left" w:pos="440"/>
              <w:tab w:val="right" w:leader="dot" w:pos="9962"/>
            </w:tabs>
            <w:rPr>
              <w:rFonts w:eastAsiaTheme="minorEastAsia"/>
              <w:noProof/>
              <w:lang w:eastAsia="es-CL"/>
            </w:rPr>
          </w:pPr>
          <w:hyperlink w:anchor="_Toc20416729" w:history="1">
            <w:r w:rsidR="0055554B" w:rsidRPr="00BB3E55">
              <w:rPr>
                <w:rStyle w:val="Hipervnculo"/>
                <w:noProof/>
              </w:rPr>
              <w:t>5</w:t>
            </w:r>
            <w:r w:rsidR="0055554B">
              <w:rPr>
                <w:rFonts w:eastAsiaTheme="minorEastAsia"/>
                <w:noProof/>
                <w:lang w:eastAsia="es-CL"/>
              </w:rPr>
              <w:tab/>
            </w:r>
            <w:r w:rsidR="0055554B" w:rsidRPr="00BB3E55">
              <w:rPr>
                <w:rStyle w:val="Hipervnculo"/>
                <w:noProof/>
              </w:rPr>
              <w:t>CONCLUSIONES</w:t>
            </w:r>
            <w:r w:rsidR="0055554B">
              <w:rPr>
                <w:noProof/>
                <w:webHidden/>
              </w:rPr>
              <w:tab/>
            </w:r>
            <w:r w:rsidR="0055554B">
              <w:rPr>
                <w:noProof/>
                <w:webHidden/>
              </w:rPr>
              <w:fldChar w:fldCharType="begin"/>
            </w:r>
            <w:r w:rsidR="0055554B">
              <w:rPr>
                <w:noProof/>
                <w:webHidden/>
              </w:rPr>
              <w:instrText xml:space="preserve"> PAGEREF _Toc20416729 \h </w:instrText>
            </w:r>
            <w:r w:rsidR="0055554B">
              <w:rPr>
                <w:noProof/>
                <w:webHidden/>
              </w:rPr>
            </w:r>
            <w:r w:rsidR="0055554B">
              <w:rPr>
                <w:noProof/>
                <w:webHidden/>
              </w:rPr>
              <w:fldChar w:fldCharType="separate"/>
            </w:r>
            <w:r w:rsidR="00F84D02">
              <w:rPr>
                <w:noProof/>
                <w:webHidden/>
              </w:rPr>
              <w:t>28</w:t>
            </w:r>
            <w:r w:rsidR="0055554B">
              <w:rPr>
                <w:noProof/>
                <w:webHidden/>
              </w:rPr>
              <w:fldChar w:fldCharType="end"/>
            </w:r>
          </w:hyperlink>
        </w:p>
        <w:p w14:paraId="44819B6A" w14:textId="69721A06" w:rsidR="0055554B" w:rsidRDefault="00E277B6">
          <w:pPr>
            <w:pStyle w:val="TDC1"/>
            <w:tabs>
              <w:tab w:val="left" w:pos="440"/>
              <w:tab w:val="right" w:leader="dot" w:pos="9962"/>
            </w:tabs>
            <w:rPr>
              <w:rFonts w:eastAsiaTheme="minorEastAsia"/>
              <w:noProof/>
              <w:lang w:eastAsia="es-CL"/>
            </w:rPr>
          </w:pPr>
          <w:hyperlink w:anchor="_Toc20416730" w:history="1">
            <w:r w:rsidR="0055554B" w:rsidRPr="00BB3E55">
              <w:rPr>
                <w:rStyle w:val="Hipervnculo"/>
                <w:noProof/>
              </w:rPr>
              <w:t>6</w:t>
            </w:r>
            <w:r w:rsidR="0055554B">
              <w:rPr>
                <w:rFonts w:eastAsiaTheme="minorEastAsia"/>
                <w:noProof/>
                <w:lang w:eastAsia="es-CL"/>
              </w:rPr>
              <w:tab/>
            </w:r>
            <w:r w:rsidR="0055554B" w:rsidRPr="00BB3E55">
              <w:rPr>
                <w:rStyle w:val="Hipervnculo"/>
                <w:noProof/>
              </w:rPr>
              <w:t>ANEXOS</w:t>
            </w:r>
            <w:r w:rsidR="0055554B">
              <w:rPr>
                <w:noProof/>
                <w:webHidden/>
              </w:rPr>
              <w:tab/>
            </w:r>
            <w:r w:rsidR="0055554B">
              <w:rPr>
                <w:noProof/>
                <w:webHidden/>
              </w:rPr>
              <w:fldChar w:fldCharType="begin"/>
            </w:r>
            <w:r w:rsidR="0055554B">
              <w:rPr>
                <w:noProof/>
                <w:webHidden/>
              </w:rPr>
              <w:instrText xml:space="preserve"> PAGEREF _Toc20416730 \h </w:instrText>
            </w:r>
            <w:r w:rsidR="0055554B">
              <w:rPr>
                <w:noProof/>
                <w:webHidden/>
              </w:rPr>
            </w:r>
            <w:r w:rsidR="0055554B">
              <w:rPr>
                <w:noProof/>
                <w:webHidden/>
              </w:rPr>
              <w:fldChar w:fldCharType="separate"/>
            </w:r>
            <w:r w:rsidR="00F84D02">
              <w:rPr>
                <w:noProof/>
                <w:webHidden/>
              </w:rPr>
              <w:t>29</w:t>
            </w:r>
            <w:r w:rsidR="0055554B">
              <w:rPr>
                <w:noProof/>
                <w:webHidden/>
              </w:rPr>
              <w:fldChar w:fldCharType="end"/>
            </w:r>
          </w:hyperlink>
        </w:p>
        <w:p w14:paraId="3B34020E" w14:textId="77777777" w:rsidR="00B8609F" w:rsidRPr="007A7DEB" w:rsidRDefault="00B8609F" w:rsidP="00B8609F">
          <w:pPr>
            <w:spacing w:line="240" w:lineRule="auto"/>
          </w:pPr>
          <w:r w:rsidRPr="006B481F">
            <w:rPr>
              <w:bCs/>
              <w:lang w:val="es-ES"/>
            </w:rPr>
            <w:fldChar w:fldCharType="end"/>
          </w:r>
        </w:p>
      </w:sdtContent>
    </w:sdt>
    <w:p w14:paraId="553FB70A" w14:textId="77777777" w:rsidR="00B32B3B" w:rsidRDefault="00B32B3B" w:rsidP="00B32B3B">
      <w:pPr>
        <w:jc w:val="center"/>
        <w:rPr>
          <w:sz w:val="28"/>
          <w:szCs w:val="28"/>
        </w:rPr>
      </w:pPr>
    </w:p>
    <w:p w14:paraId="085DE050" w14:textId="77777777" w:rsidR="00B8609F" w:rsidRDefault="00B8609F" w:rsidP="00B32B3B">
      <w:pPr>
        <w:jc w:val="center"/>
        <w:rPr>
          <w:sz w:val="28"/>
          <w:szCs w:val="28"/>
        </w:rPr>
      </w:pPr>
    </w:p>
    <w:p w14:paraId="14732333" w14:textId="77777777" w:rsidR="00B8609F" w:rsidRDefault="00B8609F" w:rsidP="00B32B3B">
      <w:pPr>
        <w:jc w:val="center"/>
        <w:rPr>
          <w:sz w:val="28"/>
          <w:szCs w:val="28"/>
        </w:rPr>
      </w:pPr>
    </w:p>
    <w:p w14:paraId="201A0F9B" w14:textId="77777777" w:rsidR="00B8609F" w:rsidRDefault="00B8609F" w:rsidP="00B32B3B">
      <w:pPr>
        <w:jc w:val="center"/>
        <w:rPr>
          <w:sz w:val="28"/>
          <w:szCs w:val="28"/>
        </w:rPr>
      </w:pPr>
    </w:p>
    <w:p w14:paraId="22D56A01" w14:textId="77777777" w:rsidR="00B8609F" w:rsidRDefault="00B8609F" w:rsidP="00B32B3B">
      <w:pPr>
        <w:jc w:val="center"/>
        <w:rPr>
          <w:sz w:val="28"/>
          <w:szCs w:val="28"/>
        </w:rPr>
      </w:pPr>
    </w:p>
    <w:p w14:paraId="705060C8" w14:textId="77777777" w:rsidR="00B8609F" w:rsidRDefault="00B8609F" w:rsidP="00B32B3B">
      <w:pPr>
        <w:jc w:val="center"/>
        <w:rPr>
          <w:sz w:val="28"/>
          <w:szCs w:val="28"/>
        </w:rPr>
      </w:pPr>
    </w:p>
    <w:p w14:paraId="569DD03E" w14:textId="77777777" w:rsidR="00B8609F" w:rsidRDefault="00B8609F" w:rsidP="00B32B3B">
      <w:pPr>
        <w:jc w:val="center"/>
        <w:rPr>
          <w:sz w:val="28"/>
          <w:szCs w:val="28"/>
        </w:rPr>
      </w:pPr>
    </w:p>
    <w:p w14:paraId="7F4AB076" w14:textId="77777777" w:rsidR="00B8609F" w:rsidRDefault="00B8609F" w:rsidP="00B32B3B">
      <w:pPr>
        <w:jc w:val="center"/>
        <w:rPr>
          <w:sz w:val="28"/>
          <w:szCs w:val="28"/>
        </w:rPr>
      </w:pPr>
    </w:p>
    <w:p w14:paraId="6F60AC2E" w14:textId="77777777" w:rsidR="00B8609F" w:rsidRDefault="00B8609F" w:rsidP="00B32B3B">
      <w:pPr>
        <w:jc w:val="center"/>
        <w:rPr>
          <w:sz w:val="28"/>
          <w:szCs w:val="28"/>
        </w:rPr>
      </w:pPr>
    </w:p>
    <w:p w14:paraId="6ABA50BA" w14:textId="77777777" w:rsidR="006B481F" w:rsidRDefault="006B481F" w:rsidP="00B32B3B">
      <w:pPr>
        <w:jc w:val="center"/>
        <w:rPr>
          <w:sz w:val="28"/>
          <w:szCs w:val="28"/>
        </w:rPr>
      </w:pPr>
    </w:p>
    <w:p w14:paraId="08B7DEB1" w14:textId="77777777" w:rsidR="00BB091E" w:rsidRDefault="00BB091E" w:rsidP="00B32B3B">
      <w:pPr>
        <w:jc w:val="center"/>
        <w:rPr>
          <w:sz w:val="28"/>
          <w:szCs w:val="28"/>
        </w:rPr>
      </w:pPr>
    </w:p>
    <w:p w14:paraId="10E6EE17" w14:textId="77777777" w:rsidR="006B481F" w:rsidRDefault="006B481F" w:rsidP="00B32B3B">
      <w:pPr>
        <w:jc w:val="center"/>
        <w:rPr>
          <w:sz w:val="28"/>
          <w:szCs w:val="28"/>
        </w:rPr>
      </w:pPr>
    </w:p>
    <w:p w14:paraId="0648AE44" w14:textId="77777777" w:rsidR="006B481F" w:rsidRDefault="006B481F" w:rsidP="00B32B3B">
      <w:pPr>
        <w:jc w:val="center"/>
        <w:rPr>
          <w:sz w:val="28"/>
          <w:szCs w:val="28"/>
        </w:rPr>
      </w:pPr>
    </w:p>
    <w:p w14:paraId="2D522C3D" w14:textId="77777777" w:rsidR="006B481F" w:rsidRDefault="006B481F" w:rsidP="00B32B3B">
      <w:pPr>
        <w:jc w:val="center"/>
        <w:rPr>
          <w:sz w:val="28"/>
          <w:szCs w:val="28"/>
        </w:rPr>
      </w:pPr>
    </w:p>
    <w:p w14:paraId="4477E937" w14:textId="77777777" w:rsidR="006B481F" w:rsidRDefault="006B481F" w:rsidP="00B32B3B">
      <w:pPr>
        <w:jc w:val="center"/>
        <w:rPr>
          <w:sz w:val="28"/>
          <w:szCs w:val="28"/>
        </w:rPr>
      </w:pPr>
    </w:p>
    <w:p w14:paraId="473AC0A4" w14:textId="77777777" w:rsidR="003A39BD" w:rsidRDefault="003A39BD" w:rsidP="00B32B3B">
      <w:pPr>
        <w:jc w:val="center"/>
        <w:rPr>
          <w:sz w:val="28"/>
          <w:szCs w:val="28"/>
        </w:rPr>
      </w:pPr>
    </w:p>
    <w:p w14:paraId="33FD2F5E" w14:textId="77777777" w:rsidR="003A39BD" w:rsidRDefault="003A39BD" w:rsidP="00B32B3B">
      <w:pPr>
        <w:jc w:val="center"/>
        <w:rPr>
          <w:sz w:val="28"/>
          <w:szCs w:val="28"/>
        </w:rPr>
      </w:pPr>
    </w:p>
    <w:p w14:paraId="130EF02F" w14:textId="77777777" w:rsidR="00B8609F" w:rsidRPr="00D42470" w:rsidRDefault="00B8609F" w:rsidP="00B8609F">
      <w:pPr>
        <w:pStyle w:val="Ttulo1"/>
      </w:pPr>
      <w:bookmarkStart w:id="6" w:name="_Toc449085405"/>
      <w:bookmarkStart w:id="7" w:name="_Toc20416722"/>
      <w:r w:rsidRPr="00D42470">
        <w:t>RESUMEN</w:t>
      </w:r>
      <w:bookmarkEnd w:id="6"/>
      <w:bookmarkEnd w:id="7"/>
    </w:p>
    <w:p w14:paraId="3F20F60B" w14:textId="77777777" w:rsidR="00B8609F" w:rsidRPr="00D42470" w:rsidRDefault="00B8609F" w:rsidP="00B8609F">
      <w:pPr>
        <w:spacing w:after="0" w:line="240" w:lineRule="auto"/>
        <w:contextualSpacing/>
        <w:jc w:val="both"/>
        <w:outlineLvl w:val="0"/>
        <w:rPr>
          <w:rFonts w:ascii="Calibri" w:eastAsia="Calibri" w:hAnsi="Calibri" w:cs="Calibri"/>
          <w:b/>
          <w:sz w:val="24"/>
          <w:szCs w:val="20"/>
        </w:rPr>
      </w:pPr>
    </w:p>
    <w:p w14:paraId="6E8BDBF6" w14:textId="2660C6D9" w:rsidR="00B8609F" w:rsidRPr="003B5F82" w:rsidRDefault="00F913B6" w:rsidP="00B8609F">
      <w:pPr>
        <w:spacing w:after="0" w:line="240" w:lineRule="auto"/>
        <w:jc w:val="both"/>
        <w:rPr>
          <w:rFonts w:ascii="Calibri" w:eastAsia="Calibri" w:hAnsi="Calibri" w:cs="Calibri"/>
          <w:sz w:val="20"/>
          <w:szCs w:val="20"/>
        </w:rPr>
      </w:pPr>
      <w:r w:rsidRPr="00F913B6">
        <w:rPr>
          <w:rFonts w:ascii="Calibri" w:eastAsia="Calibri" w:hAnsi="Calibri" w:cs="Calibri"/>
          <w:bCs/>
          <w:sz w:val="20"/>
          <w:szCs w:val="20"/>
        </w:rPr>
        <w:t>El presente documento da cuenta de los resultados de las actividades de fiscalización ambiental, en específico, examen de información, realizadas por la Superintendencia del Medio Ambiente (SMA), a la unidad fiscalizable</w:t>
      </w:r>
      <w:r w:rsidRPr="00F913B6">
        <w:rPr>
          <w:rFonts w:ascii="Calibri" w:eastAsia="Calibri" w:hAnsi="Calibri" w:cs="Calibri"/>
          <w:b/>
          <w:sz w:val="20"/>
          <w:szCs w:val="20"/>
        </w:rPr>
        <w:t xml:space="preserve"> </w:t>
      </w:r>
      <w:r w:rsidR="00B8609F" w:rsidRPr="007A7DEB">
        <w:rPr>
          <w:rFonts w:ascii="Calibri" w:eastAsia="Calibri" w:hAnsi="Calibri" w:cs="Calibri"/>
          <w:sz w:val="20"/>
          <w:szCs w:val="20"/>
        </w:rPr>
        <w:t>“</w:t>
      </w:r>
      <w:r w:rsidRPr="00F913B6">
        <w:rPr>
          <w:rFonts w:ascii="Calibri" w:eastAsia="Calibri" w:hAnsi="Calibri" w:cs="Calibri"/>
          <w:sz w:val="20"/>
          <w:szCs w:val="20"/>
        </w:rPr>
        <w:t>Piscicultura Esperanza</w:t>
      </w:r>
      <w:r w:rsidR="00B8609F" w:rsidRPr="007A7DEB">
        <w:rPr>
          <w:rFonts w:ascii="Calibri" w:eastAsia="Calibri" w:hAnsi="Calibri" w:cs="Calibri"/>
          <w:sz w:val="20"/>
          <w:szCs w:val="20"/>
        </w:rPr>
        <w:t>”</w:t>
      </w:r>
      <w:r w:rsidR="00B8609F">
        <w:rPr>
          <w:rFonts w:ascii="Calibri" w:eastAsia="Calibri" w:hAnsi="Calibri" w:cs="Calibri"/>
          <w:sz w:val="20"/>
          <w:szCs w:val="20"/>
        </w:rPr>
        <w:t>, localizada en</w:t>
      </w:r>
      <w:r w:rsidR="007A0150">
        <w:rPr>
          <w:rFonts w:ascii="Calibri" w:eastAsia="Calibri" w:hAnsi="Calibri" w:cs="Calibri"/>
          <w:sz w:val="20"/>
          <w:szCs w:val="20"/>
        </w:rPr>
        <w:t xml:space="preserve"> sector Esperanza, comuna de Fresia, </w:t>
      </w:r>
      <w:r w:rsidR="00675909">
        <w:rPr>
          <w:rFonts w:ascii="Calibri" w:eastAsia="Calibri" w:hAnsi="Calibri" w:cs="Calibri"/>
          <w:sz w:val="20"/>
          <w:szCs w:val="20"/>
        </w:rPr>
        <w:t xml:space="preserve">Provincia de Llanquihue, </w:t>
      </w:r>
      <w:r w:rsidR="007A0150">
        <w:rPr>
          <w:rFonts w:ascii="Calibri" w:eastAsia="Calibri" w:hAnsi="Calibri" w:cs="Calibri"/>
          <w:sz w:val="20"/>
          <w:szCs w:val="20"/>
        </w:rPr>
        <w:t>Región de los Lagos</w:t>
      </w:r>
      <w:r w:rsidR="00B8609F" w:rsidRPr="00DE166A">
        <w:rPr>
          <w:rFonts w:ascii="Calibri" w:eastAsia="Calibri" w:hAnsi="Calibri" w:cs="Calibri"/>
          <w:sz w:val="20"/>
          <w:szCs w:val="20"/>
        </w:rPr>
        <w:t xml:space="preserve">, </w:t>
      </w:r>
      <w:r w:rsidR="006D7484" w:rsidRPr="00DE166A">
        <w:rPr>
          <w:rFonts w:ascii="Calibri" w:eastAsia="Calibri" w:hAnsi="Calibri" w:cs="Calibri"/>
          <w:sz w:val="20"/>
          <w:szCs w:val="20"/>
        </w:rPr>
        <w:t xml:space="preserve">en el marco del Programa de Cumplimiento aprobado a través de la </w:t>
      </w:r>
      <w:r w:rsidR="006D7484" w:rsidRPr="007A0150">
        <w:rPr>
          <w:rFonts w:ascii="Calibri" w:eastAsia="Calibri" w:hAnsi="Calibri" w:cs="Calibri"/>
          <w:sz w:val="20"/>
          <w:szCs w:val="20"/>
        </w:rPr>
        <w:t xml:space="preserve">Resolución </w:t>
      </w:r>
      <w:r w:rsidR="007A0150" w:rsidRPr="007A0150">
        <w:rPr>
          <w:rFonts w:ascii="Calibri" w:eastAsia="Calibri" w:hAnsi="Calibri" w:cs="Calibri"/>
          <w:sz w:val="20"/>
          <w:szCs w:val="20"/>
        </w:rPr>
        <w:t>Exenta N° 5/ROL F-032-2016</w:t>
      </w:r>
      <w:r w:rsidR="006D7484" w:rsidRPr="007A0150">
        <w:rPr>
          <w:rFonts w:ascii="Calibri" w:eastAsia="Calibri" w:hAnsi="Calibri" w:cs="Calibri"/>
          <w:sz w:val="20"/>
          <w:szCs w:val="20"/>
        </w:rPr>
        <w:t xml:space="preserve"> de ésta Superintendencia</w:t>
      </w:r>
      <w:r w:rsidR="007A0150">
        <w:rPr>
          <w:rFonts w:ascii="Calibri" w:eastAsia="Calibri" w:hAnsi="Calibri" w:cs="Calibri"/>
          <w:sz w:val="20"/>
          <w:szCs w:val="20"/>
        </w:rPr>
        <w:t xml:space="preserve"> (Ver anexo 1).</w:t>
      </w:r>
    </w:p>
    <w:p w14:paraId="06824FA7" w14:textId="77777777" w:rsidR="00B8609F" w:rsidRPr="00D42470" w:rsidRDefault="00B8609F" w:rsidP="00B8609F">
      <w:pPr>
        <w:spacing w:after="0" w:line="240" w:lineRule="auto"/>
        <w:jc w:val="both"/>
        <w:rPr>
          <w:rFonts w:ascii="Calibri" w:eastAsia="Calibri" w:hAnsi="Calibri" w:cs="Calibri"/>
          <w:sz w:val="20"/>
          <w:szCs w:val="20"/>
        </w:rPr>
      </w:pPr>
    </w:p>
    <w:p w14:paraId="503660B4" w14:textId="77777777" w:rsidR="007A0150" w:rsidRDefault="00B8609F" w:rsidP="00B8609F">
      <w:pPr>
        <w:autoSpaceDE w:val="0"/>
        <w:autoSpaceDN w:val="0"/>
        <w:adjustRightInd w:val="0"/>
        <w:spacing w:line="240" w:lineRule="auto"/>
        <w:jc w:val="both"/>
        <w:rPr>
          <w:rFonts w:cstheme="minorHAnsi"/>
          <w:sz w:val="20"/>
          <w:szCs w:val="20"/>
        </w:rPr>
      </w:pPr>
      <w:r w:rsidRPr="00EF4FB4">
        <w:rPr>
          <w:rFonts w:cstheme="minorHAnsi"/>
          <w:sz w:val="20"/>
          <w:szCs w:val="20"/>
        </w:rPr>
        <w:t>Los objetivos específicos del programa consisten en</w:t>
      </w:r>
      <w:r w:rsidR="007A0150">
        <w:rPr>
          <w:rFonts w:cstheme="minorHAnsi"/>
          <w:sz w:val="20"/>
          <w:szCs w:val="20"/>
        </w:rPr>
        <w:t>:</w:t>
      </w:r>
    </w:p>
    <w:p w14:paraId="5128CB95" w14:textId="77777777" w:rsidR="007A0150" w:rsidRDefault="007A0150" w:rsidP="007A0150">
      <w:pPr>
        <w:pStyle w:val="Prrafodelista"/>
        <w:numPr>
          <w:ilvl w:val="0"/>
          <w:numId w:val="20"/>
        </w:numPr>
        <w:autoSpaceDE w:val="0"/>
        <w:autoSpaceDN w:val="0"/>
        <w:adjustRightInd w:val="0"/>
        <w:rPr>
          <w:rFonts w:cstheme="minorHAnsi"/>
          <w:sz w:val="20"/>
          <w:szCs w:val="20"/>
        </w:rPr>
      </w:pPr>
      <w:r w:rsidRPr="007A0150">
        <w:rPr>
          <w:rFonts w:cstheme="minorHAnsi"/>
          <w:sz w:val="20"/>
          <w:szCs w:val="20"/>
        </w:rPr>
        <w:t xml:space="preserve">El sistema de tratamiento de RILes de la Piscicultura no opera conforme fue evaluado, lo que se evidencia en que: a) Uno de los cuatro filtros rotatorios no se encuentra operativo. </w:t>
      </w:r>
    </w:p>
    <w:p w14:paraId="2516E614" w14:textId="77777777" w:rsidR="007A0150" w:rsidRDefault="007A0150" w:rsidP="007A0150">
      <w:pPr>
        <w:pStyle w:val="Prrafodelista"/>
        <w:autoSpaceDE w:val="0"/>
        <w:autoSpaceDN w:val="0"/>
        <w:adjustRightInd w:val="0"/>
        <w:rPr>
          <w:rFonts w:cstheme="minorHAnsi"/>
          <w:sz w:val="20"/>
          <w:szCs w:val="20"/>
        </w:rPr>
      </w:pPr>
      <w:r w:rsidRPr="007A0150">
        <w:rPr>
          <w:rFonts w:cstheme="minorHAnsi"/>
          <w:sz w:val="20"/>
          <w:szCs w:val="20"/>
        </w:rPr>
        <w:t>b) El filtro de prensa no se encuentra operativo</w:t>
      </w:r>
    </w:p>
    <w:p w14:paraId="7A8543A9" w14:textId="77777777" w:rsidR="007A0150" w:rsidRDefault="007A0150" w:rsidP="007A0150">
      <w:pPr>
        <w:pStyle w:val="Prrafodelista"/>
        <w:numPr>
          <w:ilvl w:val="0"/>
          <w:numId w:val="20"/>
        </w:numPr>
        <w:autoSpaceDE w:val="0"/>
        <w:autoSpaceDN w:val="0"/>
        <w:adjustRightInd w:val="0"/>
        <w:rPr>
          <w:rFonts w:cstheme="minorHAnsi"/>
          <w:sz w:val="20"/>
          <w:szCs w:val="20"/>
        </w:rPr>
      </w:pPr>
      <w:r w:rsidRPr="007A0150">
        <w:rPr>
          <w:rFonts w:cstheme="minorHAnsi"/>
          <w:sz w:val="20"/>
          <w:szCs w:val="20"/>
        </w:rPr>
        <w:t xml:space="preserve">El manejo de Residuos Peligrosos no se realiza conforme lo establece el D.S. Nº 148/2003, Ministerio de Salud, Reglamento Sanitario sobre Manejo de residuos peligrosos, lo que se evidencia en: </w:t>
      </w:r>
      <w:r>
        <w:rPr>
          <w:rFonts w:cstheme="minorHAnsi"/>
          <w:sz w:val="20"/>
          <w:szCs w:val="20"/>
        </w:rPr>
        <w:t xml:space="preserve"> </w:t>
      </w:r>
    </w:p>
    <w:p w14:paraId="6581A5A6" w14:textId="77777777" w:rsidR="007A0150" w:rsidRDefault="007A0150" w:rsidP="007A0150">
      <w:pPr>
        <w:pStyle w:val="Prrafodelista"/>
        <w:autoSpaceDE w:val="0"/>
        <w:autoSpaceDN w:val="0"/>
        <w:adjustRightInd w:val="0"/>
        <w:rPr>
          <w:rFonts w:cstheme="minorHAnsi"/>
          <w:sz w:val="20"/>
          <w:szCs w:val="20"/>
        </w:rPr>
      </w:pPr>
      <w:r w:rsidRPr="007A0150">
        <w:rPr>
          <w:rFonts w:cstheme="minorHAnsi"/>
          <w:sz w:val="20"/>
          <w:szCs w:val="20"/>
        </w:rPr>
        <w:t xml:space="preserve">a) Presencia de tambores sin rotulación en la bodega de residuos peligrosos </w:t>
      </w:r>
    </w:p>
    <w:p w14:paraId="39BCC9DD" w14:textId="77777777" w:rsidR="007A0150" w:rsidRDefault="007A0150" w:rsidP="007A0150">
      <w:pPr>
        <w:pStyle w:val="Prrafodelista"/>
        <w:autoSpaceDE w:val="0"/>
        <w:autoSpaceDN w:val="0"/>
        <w:adjustRightInd w:val="0"/>
        <w:rPr>
          <w:rFonts w:cstheme="minorHAnsi"/>
          <w:sz w:val="20"/>
          <w:szCs w:val="20"/>
        </w:rPr>
      </w:pPr>
      <w:r w:rsidRPr="007A0150">
        <w:rPr>
          <w:rFonts w:cstheme="minorHAnsi"/>
          <w:sz w:val="20"/>
          <w:szCs w:val="20"/>
        </w:rPr>
        <w:t>b) El pretil de contención de derrames de la bodega de Residuos Peligrosos se encuentra saturado.</w:t>
      </w:r>
    </w:p>
    <w:p w14:paraId="1A990718" w14:textId="77777777" w:rsidR="007A0150" w:rsidRDefault="007A0150" w:rsidP="007A0150">
      <w:pPr>
        <w:pStyle w:val="Prrafodelista"/>
        <w:numPr>
          <w:ilvl w:val="0"/>
          <w:numId w:val="20"/>
        </w:numPr>
        <w:autoSpaceDE w:val="0"/>
        <w:autoSpaceDN w:val="0"/>
        <w:adjustRightInd w:val="0"/>
        <w:rPr>
          <w:rFonts w:cstheme="minorHAnsi"/>
          <w:sz w:val="20"/>
          <w:szCs w:val="20"/>
        </w:rPr>
      </w:pPr>
      <w:r w:rsidRPr="007A0150">
        <w:rPr>
          <w:rFonts w:cstheme="minorHAnsi"/>
          <w:sz w:val="20"/>
          <w:szCs w:val="20"/>
        </w:rPr>
        <w:t>La operación y mantención de sistema de tratamiento de RILes del Sistema de ensilaje no se realiza conforme a sus indicaciones técnicas</w:t>
      </w:r>
      <w:r>
        <w:rPr>
          <w:rFonts w:cstheme="minorHAnsi"/>
          <w:sz w:val="20"/>
          <w:szCs w:val="20"/>
        </w:rPr>
        <w:t>.</w:t>
      </w:r>
    </w:p>
    <w:p w14:paraId="7BB1D518" w14:textId="77777777" w:rsidR="007A0150" w:rsidRPr="007A0150" w:rsidRDefault="007A0150" w:rsidP="007A0150">
      <w:pPr>
        <w:pStyle w:val="Prrafodelista"/>
        <w:numPr>
          <w:ilvl w:val="0"/>
          <w:numId w:val="20"/>
        </w:numPr>
        <w:autoSpaceDE w:val="0"/>
        <w:autoSpaceDN w:val="0"/>
        <w:adjustRightInd w:val="0"/>
        <w:rPr>
          <w:rFonts w:cstheme="minorHAnsi"/>
          <w:sz w:val="20"/>
          <w:szCs w:val="20"/>
        </w:rPr>
      </w:pPr>
      <w:r w:rsidRPr="007A0150">
        <w:rPr>
          <w:rFonts w:cstheme="minorHAnsi"/>
          <w:sz w:val="20"/>
          <w:szCs w:val="20"/>
        </w:rPr>
        <w:t>No contar con la tramitación sectorial del Permiso Ambiental Sectorial 90, 91, 93 y 101 del D.S. Nº 95/2001 del Ministerio Secretaría General de la Presidencia, Reglamento del Sistema de Evaluación de Impacto Ambiental</w:t>
      </w:r>
    </w:p>
    <w:p w14:paraId="7048EE74" w14:textId="77777777" w:rsidR="007A0150" w:rsidRDefault="007A0150" w:rsidP="006D1046">
      <w:pPr>
        <w:spacing w:after="0" w:line="240" w:lineRule="auto"/>
        <w:jc w:val="both"/>
        <w:rPr>
          <w:rFonts w:cstheme="minorHAnsi"/>
          <w:color w:val="FF0000"/>
          <w:sz w:val="20"/>
          <w:szCs w:val="20"/>
        </w:rPr>
      </w:pPr>
    </w:p>
    <w:p w14:paraId="38F0D858" w14:textId="77777777" w:rsidR="008D7BE2" w:rsidRDefault="007A0150" w:rsidP="006D1046">
      <w:pPr>
        <w:spacing w:after="0" w:line="240" w:lineRule="auto"/>
        <w:jc w:val="both"/>
        <w:rPr>
          <w:rFonts w:cstheme="minorHAnsi"/>
          <w:color w:val="FF0000"/>
          <w:sz w:val="20"/>
          <w:szCs w:val="20"/>
        </w:rPr>
      </w:pPr>
      <w:r w:rsidRPr="00591581">
        <w:rPr>
          <w:rFonts w:ascii="Calibri" w:eastAsia="Calibri" w:hAnsi="Calibri" w:cs="Calibri"/>
          <w:b/>
          <w:color w:val="FF0000"/>
          <w:sz w:val="20"/>
          <w:szCs w:val="20"/>
        </w:rPr>
        <w:t xml:space="preserve"> </w:t>
      </w:r>
      <w:r w:rsidR="00B8609F" w:rsidRPr="00D42470">
        <w:rPr>
          <w:rFonts w:ascii="Calibri" w:eastAsia="Calibri" w:hAnsi="Calibri" w:cs="Calibri"/>
          <w:sz w:val="20"/>
          <w:szCs w:val="20"/>
        </w:rPr>
        <w:t xml:space="preserve">Entre los hechos constatados </w:t>
      </w:r>
      <w:r w:rsidR="006D7484">
        <w:rPr>
          <w:rFonts w:ascii="Calibri" w:eastAsia="Calibri" w:hAnsi="Calibri" w:cs="Calibri"/>
          <w:sz w:val="20"/>
          <w:szCs w:val="20"/>
        </w:rPr>
        <w:t>más rel</w:t>
      </w:r>
      <w:r w:rsidR="00591581">
        <w:rPr>
          <w:rFonts w:ascii="Calibri" w:eastAsia="Calibri" w:hAnsi="Calibri" w:cs="Calibri"/>
          <w:sz w:val="20"/>
          <w:szCs w:val="20"/>
        </w:rPr>
        <w:t xml:space="preserve">evantes, es importante señalar: </w:t>
      </w:r>
    </w:p>
    <w:p w14:paraId="0AA879B8" w14:textId="77777777" w:rsidR="006D1046" w:rsidRDefault="006D1046" w:rsidP="006D1046">
      <w:pPr>
        <w:spacing w:after="0" w:line="240" w:lineRule="auto"/>
        <w:jc w:val="both"/>
        <w:rPr>
          <w:sz w:val="28"/>
          <w:szCs w:val="28"/>
        </w:rPr>
      </w:pPr>
    </w:p>
    <w:p w14:paraId="7C5241D6" w14:textId="77777777" w:rsidR="002371B4" w:rsidRPr="00E14B3E" w:rsidRDefault="002371B4" w:rsidP="002371B4">
      <w:pPr>
        <w:pStyle w:val="Prrafodelista"/>
        <w:numPr>
          <w:ilvl w:val="0"/>
          <w:numId w:val="21"/>
        </w:numPr>
        <w:rPr>
          <w:rFonts w:ascii="Calibri" w:hAnsi="Calibri" w:cs="Calibri"/>
          <w:sz w:val="20"/>
          <w:szCs w:val="20"/>
        </w:rPr>
      </w:pPr>
      <w:r w:rsidRPr="00E14B3E">
        <w:rPr>
          <w:rFonts w:ascii="Calibri" w:hAnsi="Calibri" w:cs="Calibri"/>
          <w:sz w:val="20"/>
          <w:szCs w:val="20"/>
        </w:rPr>
        <w:t xml:space="preserve">El titular realiza reportes trimestrales donde demuestra las acciones comprometidas para dar cumplimiento </w:t>
      </w:r>
      <w:r w:rsidR="00BA02B6">
        <w:rPr>
          <w:rFonts w:ascii="Calibri" w:hAnsi="Calibri" w:cs="Calibri"/>
          <w:sz w:val="20"/>
          <w:szCs w:val="20"/>
        </w:rPr>
        <w:t xml:space="preserve">a lo estipulado en el PDC, entregando </w:t>
      </w:r>
      <w:r w:rsidRPr="00E14B3E">
        <w:rPr>
          <w:rFonts w:ascii="Calibri" w:hAnsi="Calibri" w:cs="Calibri"/>
          <w:sz w:val="20"/>
          <w:szCs w:val="20"/>
        </w:rPr>
        <w:t xml:space="preserve">los medios de verificación </w:t>
      </w:r>
      <w:r w:rsidR="00C5507E">
        <w:rPr>
          <w:rFonts w:ascii="Calibri" w:hAnsi="Calibri" w:cs="Calibri"/>
          <w:sz w:val="20"/>
          <w:szCs w:val="20"/>
        </w:rPr>
        <w:t xml:space="preserve">de </w:t>
      </w:r>
      <w:r w:rsidRPr="00E14B3E">
        <w:rPr>
          <w:rFonts w:ascii="Calibri" w:hAnsi="Calibri" w:cs="Calibri"/>
          <w:sz w:val="20"/>
          <w:szCs w:val="20"/>
        </w:rPr>
        <w:t xml:space="preserve">las acciones establecidas y </w:t>
      </w:r>
      <w:r w:rsidR="00C5507E">
        <w:rPr>
          <w:rFonts w:ascii="Calibri" w:hAnsi="Calibri" w:cs="Calibri"/>
          <w:sz w:val="20"/>
          <w:szCs w:val="20"/>
        </w:rPr>
        <w:t>de</w:t>
      </w:r>
      <w:r w:rsidRPr="00E14B3E">
        <w:rPr>
          <w:rFonts w:ascii="Calibri" w:hAnsi="Calibri" w:cs="Calibri"/>
          <w:sz w:val="20"/>
          <w:szCs w:val="20"/>
        </w:rPr>
        <w:t xml:space="preserve"> la totalidad de acciones verificadas</w:t>
      </w:r>
      <w:r w:rsidR="00C5507E">
        <w:rPr>
          <w:rFonts w:ascii="Calibri" w:hAnsi="Calibri" w:cs="Calibri"/>
          <w:sz w:val="20"/>
          <w:szCs w:val="20"/>
        </w:rPr>
        <w:t>. No</w:t>
      </w:r>
      <w:r w:rsidRPr="00E14B3E">
        <w:rPr>
          <w:rFonts w:ascii="Calibri" w:hAnsi="Calibri" w:cs="Calibri"/>
          <w:sz w:val="20"/>
          <w:szCs w:val="20"/>
        </w:rPr>
        <w:t xml:space="preserve"> se identificaron hallazgos respecto de las acciones reportadas en el marco del Programa de Cumplimiento fiscalizado.</w:t>
      </w:r>
    </w:p>
    <w:p w14:paraId="7AB49F35" w14:textId="77777777" w:rsidR="002371B4" w:rsidRDefault="002371B4" w:rsidP="006D1046">
      <w:pPr>
        <w:spacing w:after="0" w:line="240" w:lineRule="auto"/>
        <w:jc w:val="both"/>
        <w:rPr>
          <w:sz w:val="28"/>
          <w:szCs w:val="28"/>
        </w:rPr>
      </w:pPr>
    </w:p>
    <w:p w14:paraId="7E4CA6D1" w14:textId="77777777" w:rsidR="008D7BE2" w:rsidRDefault="008D7BE2" w:rsidP="008D7BE2">
      <w:pPr>
        <w:rPr>
          <w:sz w:val="28"/>
          <w:szCs w:val="28"/>
        </w:rPr>
      </w:pPr>
    </w:p>
    <w:p w14:paraId="5DA895C9" w14:textId="77777777" w:rsidR="008D7BE2" w:rsidRDefault="008D7BE2" w:rsidP="008D7BE2">
      <w:pPr>
        <w:rPr>
          <w:sz w:val="28"/>
          <w:szCs w:val="28"/>
        </w:rPr>
      </w:pPr>
    </w:p>
    <w:p w14:paraId="27873595" w14:textId="77777777" w:rsidR="008D7BE2" w:rsidRDefault="008D7BE2" w:rsidP="008D7BE2">
      <w:pPr>
        <w:rPr>
          <w:sz w:val="28"/>
          <w:szCs w:val="28"/>
        </w:rPr>
      </w:pPr>
    </w:p>
    <w:p w14:paraId="091F6EBF" w14:textId="77777777" w:rsidR="008D7BE2" w:rsidRDefault="008D7BE2" w:rsidP="008D7BE2">
      <w:pPr>
        <w:rPr>
          <w:sz w:val="28"/>
          <w:szCs w:val="28"/>
        </w:rPr>
      </w:pPr>
    </w:p>
    <w:p w14:paraId="15E85228" w14:textId="77777777" w:rsidR="008D7BE2" w:rsidRDefault="008D7BE2" w:rsidP="008D7BE2">
      <w:pPr>
        <w:rPr>
          <w:sz w:val="28"/>
          <w:szCs w:val="28"/>
        </w:rPr>
      </w:pPr>
    </w:p>
    <w:p w14:paraId="0CA487ED" w14:textId="77777777" w:rsidR="004A3FDC" w:rsidRDefault="004A3FDC">
      <w:pPr>
        <w:rPr>
          <w:sz w:val="28"/>
          <w:szCs w:val="28"/>
        </w:rPr>
      </w:pPr>
      <w:r>
        <w:rPr>
          <w:sz w:val="28"/>
          <w:szCs w:val="28"/>
        </w:rPr>
        <w:br w:type="page"/>
      </w:r>
    </w:p>
    <w:p w14:paraId="1EFF35D7" w14:textId="77777777" w:rsidR="008D7BE2" w:rsidRPr="00D42470" w:rsidRDefault="008D7BE2" w:rsidP="008D7BE2">
      <w:pPr>
        <w:pStyle w:val="Ttulo1"/>
      </w:pPr>
      <w:bookmarkStart w:id="8" w:name="_Toc390777017"/>
      <w:bookmarkStart w:id="9" w:name="_Toc449085406"/>
      <w:bookmarkStart w:id="10" w:name="_Toc20416723"/>
      <w:r w:rsidRPr="00D42470">
        <w:lastRenderedPageBreak/>
        <w:t xml:space="preserve">IDENTIFICACIÓN </w:t>
      </w:r>
      <w:bookmarkEnd w:id="8"/>
      <w:r w:rsidRPr="00D42470">
        <w:t>DE LA UNIDAD FISCALIZABLE</w:t>
      </w:r>
      <w:bookmarkEnd w:id="9"/>
      <w:bookmarkEnd w:id="10"/>
    </w:p>
    <w:p w14:paraId="3FC1290F" w14:textId="77777777" w:rsidR="008D7BE2" w:rsidRPr="00D42470" w:rsidRDefault="008D7BE2" w:rsidP="008D7BE2">
      <w:pPr>
        <w:spacing w:after="0" w:line="240" w:lineRule="auto"/>
        <w:ind w:left="576"/>
        <w:contextualSpacing/>
        <w:outlineLvl w:val="0"/>
        <w:rPr>
          <w:rFonts w:ascii="Calibri" w:eastAsia="Calibri" w:hAnsi="Calibri" w:cs="Calibri"/>
          <w:b/>
          <w:sz w:val="24"/>
          <w:szCs w:val="20"/>
        </w:rPr>
      </w:pPr>
    </w:p>
    <w:p w14:paraId="705107E0" w14:textId="77777777" w:rsidR="008D7BE2" w:rsidRDefault="008D7BE2" w:rsidP="008D7BE2">
      <w:pPr>
        <w:pStyle w:val="Ttulo2"/>
      </w:pPr>
      <w:bookmarkStart w:id="11" w:name="_Toc449085407"/>
      <w:bookmarkStart w:id="12" w:name="_Toc20416724"/>
      <w:r w:rsidRPr="00D42470">
        <w:t>Antecedentes Generales</w:t>
      </w:r>
      <w:bookmarkEnd w:id="11"/>
      <w:bookmarkEnd w:id="12"/>
    </w:p>
    <w:p w14:paraId="6FA81E00" w14:textId="77777777" w:rsidR="00534ADC" w:rsidRPr="00534ADC" w:rsidRDefault="00534ADC" w:rsidP="00534ADC"/>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87"/>
        <w:gridCol w:w="4575"/>
      </w:tblGrid>
      <w:tr w:rsidR="000E3F40" w:rsidRPr="00D42470" w14:paraId="21B81043" w14:textId="77777777" w:rsidTr="00BC47AC">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1F93C922" w14:textId="77777777" w:rsidR="000E3F40" w:rsidRPr="00D42470" w:rsidRDefault="000E3F40" w:rsidP="00BC47AC">
            <w:pPr>
              <w:spacing w:after="0" w:line="240" w:lineRule="auto"/>
              <w:jc w:val="both"/>
              <w:rPr>
                <w:rFonts w:ascii="Calibri" w:eastAsia="Calibri" w:hAnsi="Calibri" w:cs="Calibri"/>
                <w:sz w:val="20"/>
                <w:szCs w:val="20"/>
              </w:rPr>
            </w:pPr>
            <w:r w:rsidRPr="00D42470">
              <w:rPr>
                <w:rFonts w:ascii="Calibri" w:eastAsia="Calibri" w:hAnsi="Calibri" w:cs="Calibri"/>
                <w:b/>
                <w:sz w:val="20"/>
                <w:szCs w:val="20"/>
              </w:rPr>
              <w:t>Identificación de la Unidad Fiscalizable:</w:t>
            </w:r>
            <w:r w:rsidRPr="00D42470">
              <w:rPr>
                <w:rFonts w:ascii="Calibri" w:eastAsia="Calibri" w:hAnsi="Calibri" w:cs="Calibri"/>
                <w:sz w:val="20"/>
                <w:szCs w:val="20"/>
              </w:rPr>
              <w:t xml:space="preserve"> </w:t>
            </w:r>
          </w:p>
          <w:p w14:paraId="0397DCD2" w14:textId="77777777" w:rsidR="000E3F40" w:rsidRPr="007A0150" w:rsidRDefault="007A0150" w:rsidP="00BC47AC">
            <w:pPr>
              <w:spacing w:after="0" w:line="240" w:lineRule="auto"/>
              <w:jc w:val="both"/>
              <w:rPr>
                <w:rFonts w:ascii="Calibri" w:eastAsia="Calibri" w:hAnsi="Calibri" w:cs="Calibri"/>
                <w:bCs/>
                <w:sz w:val="20"/>
                <w:szCs w:val="20"/>
              </w:rPr>
            </w:pPr>
            <w:r w:rsidRPr="007A0150">
              <w:rPr>
                <w:rFonts w:ascii="Calibri" w:eastAsia="Calibri" w:hAnsi="Calibri" w:cs="Calibri"/>
                <w:bCs/>
                <w:sz w:val="20"/>
                <w:szCs w:val="20"/>
              </w:rPr>
              <w:t>Piscicultura Esperanza</w:t>
            </w:r>
          </w:p>
        </w:tc>
        <w:tc>
          <w:tcPr>
            <w:tcW w:w="2296" w:type="pct"/>
            <w:tcBorders>
              <w:top w:val="single" w:sz="4" w:space="0" w:color="auto"/>
              <w:left w:val="single" w:sz="4" w:space="0" w:color="auto"/>
              <w:bottom w:val="single" w:sz="4" w:space="0" w:color="auto"/>
              <w:right w:val="single" w:sz="4" w:space="0" w:color="auto"/>
            </w:tcBorders>
            <w:shd w:val="clear" w:color="auto" w:fill="FFFFFF"/>
          </w:tcPr>
          <w:p w14:paraId="73FF11FE" w14:textId="77777777" w:rsidR="000E3F40" w:rsidRDefault="000E3F40" w:rsidP="00BC47AC">
            <w:pPr>
              <w:spacing w:after="0" w:line="240" w:lineRule="auto"/>
              <w:jc w:val="both"/>
              <w:rPr>
                <w:rFonts w:ascii="Calibri" w:eastAsia="Calibri" w:hAnsi="Calibri" w:cs="Calibri"/>
                <w:b/>
                <w:sz w:val="20"/>
                <w:szCs w:val="20"/>
                <w:lang w:eastAsia="es-ES"/>
              </w:rPr>
            </w:pPr>
            <w:r w:rsidRPr="00E55815">
              <w:rPr>
                <w:rFonts w:ascii="Calibri" w:eastAsia="Calibri" w:hAnsi="Calibri" w:cs="Calibri"/>
                <w:b/>
                <w:sz w:val="20"/>
                <w:szCs w:val="20"/>
                <w:lang w:eastAsia="es-ES"/>
              </w:rPr>
              <w:t>Estado operacional de la Unidad Fiscalizable:</w:t>
            </w:r>
          </w:p>
          <w:p w14:paraId="1B6235D6" w14:textId="77777777" w:rsidR="00663D09" w:rsidRPr="00663D09" w:rsidRDefault="00663D09" w:rsidP="00BC47AC">
            <w:pPr>
              <w:spacing w:after="0" w:line="240" w:lineRule="auto"/>
              <w:jc w:val="both"/>
              <w:rPr>
                <w:rFonts w:ascii="Calibri" w:eastAsia="Calibri" w:hAnsi="Calibri" w:cs="Calibri"/>
                <w:bCs/>
                <w:sz w:val="20"/>
                <w:szCs w:val="20"/>
                <w:lang w:eastAsia="es-ES"/>
              </w:rPr>
            </w:pPr>
            <w:r w:rsidRPr="00663D09">
              <w:rPr>
                <w:rFonts w:ascii="Calibri" w:eastAsia="Calibri" w:hAnsi="Calibri" w:cs="Calibri"/>
                <w:bCs/>
                <w:sz w:val="20"/>
                <w:szCs w:val="20"/>
                <w:lang w:eastAsia="es-ES"/>
              </w:rPr>
              <w:t xml:space="preserve">En operación </w:t>
            </w:r>
          </w:p>
        </w:tc>
      </w:tr>
      <w:tr w:rsidR="008D7BE2" w:rsidRPr="00D42470" w14:paraId="4D42A5DD" w14:textId="77777777" w:rsidTr="006B481F">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2D5492B0" w14:textId="77777777" w:rsidR="008D7BE2" w:rsidRPr="00D42470" w:rsidRDefault="008D7BE2" w:rsidP="006B481F">
            <w:pPr>
              <w:spacing w:after="0" w:line="240" w:lineRule="auto"/>
              <w:jc w:val="both"/>
              <w:rPr>
                <w:rFonts w:ascii="Calibri" w:eastAsia="Calibri" w:hAnsi="Calibri" w:cs="Calibri"/>
                <w:b/>
                <w:sz w:val="20"/>
                <w:szCs w:val="20"/>
              </w:rPr>
            </w:pPr>
            <w:r w:rsidRPr="00D42470">
              <w:rPr>
                <w:rFonts w:ascii="Calibri" w:eastAsia="Calibri" w:hAnsi="Calibri" w:cs="Calibri"/>
                <w:b/>
                <w:sz w:val="20"/>
                <w:szCs w:val="20"/>
              </w:rPr>
              <w:t>Región:</w:t>
            </w:r>
            <w:r w:rsidRPr="00D42470">
              <w:rPr>
                <w:rFonts w:ascii="Calibri" w:eastAsia="Calibri" w:hAnsi="Calibri" w:cs="Calibri"/>
                <w:sz w:val="20"/>
                <w:szCs w:val="20"/>
              </w:rPr>
              <w:t xml:space="preserve"> </w:t>
            </w:r>
            <w:r w:rsidR="007A0150" w:rsidRPr="007A0150">
              <w:rPr>
                <w:rFonts w:ascii="Calibri" w:eastAsia="Calibri" w:hAnsi="Calibri" w:cs="Calibri"/>
                <w:sz w:val="20"/>
                <w:szCs w:val="20"/>
              </w:rPr>
              <w:t>Los Lagos</w:t>
            </w:r>
          </w:p>
        </w:tc>
        <w:tc>
          <w:tcPr>
            <w:tcW w:w="2296" w:type="pct"/>
            <w:vMerge w:val="restart"/>
            <w:tcBorders>
              <w:top w:val="single" w:sz="4" w:space="0" w:color="auto"/>
              <w:left w:val="single" w:sz="4" w:space="0" w:color="auto"/>
              <w:right w:val="single" w:sz="4" w:space="0" w:color="auto"/>
            </w:tcBorders>
            <w:shd w:val="clear" w:color="auto" w:fill="FFFFFF"/>
            <w:hideMark/>
          </w:tcPr>
          <w:p w14:paraId="208C3432" w14:textId="77777777" w:rsidR="008D7BE2" w:rsidRDefault="008D7BE2" w:rsidP="006B481F">
            <w:pPr>
              <w:spacing w:after="100" w:line="240" w:lineRule="auto"/>
              <w:ind w:left="46"/>
              <w:jc w:val="both"/>
              <w:rPr>
                <w:rFonts w:ascii="Calibri" w:eastAsia="Calibri" w:hAnsi="Calibri" w:cs="Calibri"/>
                <w:sz w:val="20"/>
                <w:szCs w:val="20"/>
              </w:rPr>
            </w:pPr>
            <w:r w:rsidRPr="00D42470">
              <w:rPr>
                <w:rFonts w:ascii="Calibri" w:eastAsia="Calibri" w:hAnsi="Calibri" w:cs="Calibri"/>
                <w:b/>
                <w:sz w:val="20"/>
                <w:szCs w:val="20"/>
              </w:rPr>
              <w:t>Ubicación específica de la unidad fiscalizable:</w:t>
            </w:r>
            <w:r w:rsidRPr="00D42470">
              <w:rPr>
                <w:rFonts w:ascii="Calibri" w:eastAsia="Calibri" w:hAnsi="Calibri" w:cs="Calibri"/>
                <w:sz w:val="20"/>
                <w:szCs w:val="20"/>
              </w:rPr>
              <w:t xml:space="preserve"> </w:t>
            </w:r>
          </w:p>
          <w:p w14:paraId="3DBB15DD" w14:textId="77777777" w:rsidR="00B926A4" w:rsidRPr="00D42470" w:rsidRDefault="00B926A4" w:rsidP="006B481F">
            <w:pPr>
              <w:spacing w:after="100" w:line="240" w:lineRule="auto"/>
              <w:ind w:left="46"/>
              <w:jc w:val="both"/>
              <w:rPr>
                <w:rFonts w:ascii="Calibri" w:eastAsia="Calibri" w:hAnsi="Calibri" w:cs="Calibri"/>
                <w:sz w:val="20"/>
                <w:szCs w:val="20"/>
              </w:rPr>
            </w:pPr>
            <w:r w:rsidRPr="00B926A4">
              <w:rPr>
                <w:rFonts w:ascii="Calibri" w:eastAsia="Calibri" w:hAnsi="Calibri" w:cs="Calibri"/>
                <w:sz w:val="20"/>
                <w:szCs w:val="20"/>
              </w:rPr>
              <w:t>Sector Esperanza, comuna de Fresia</w:t>
            </w:r>
          </w:p>
        </w:tc>
      </w:tr>
      <w:tr w:rsidR="008D7BE2" w:rsidRPr="00D42470" w14:paraId="46287BB2" w14:textId="77777777" w:rsidTr="006B481F">
        <w:trPr>
          <w:trHeight w:val="467"/>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10E1DC51" w14:textId="77777777" w:rsidR="008D7BE2" w:rsidRPr="00D42470" w:rsidRDefault="008D7BE2" w:rsidP="006B481F">
            <w:pPr>
              <w:spacing w:after="0" w:line="240" w:lineRule="auto"/>
              <w:jc w:val="both"/>
              <w:rPr>
                <w:rFonts w:ascii="Calibri" w:eastAsia="Calibri" w:hAnsi="Calibri" w:cs="Calibri"/>
                <w:sz w:val="20"/>
                <w:szCs w:val="20"/>
              </w:rPr>
            </w:pPr>
            <w:r w:rsidRPr="00D42470">
              <w:rPr>
                <w:rFonts w:ascii="Calibri" w:eastAsia="Calibri" w:hAnsi="Calibri" w:cs="Calibri"/>
                <w:b/>
                <w:sz w:val="20"/>
                <w:szCs w:val="20"/>
              </w:rPr>
              <w:t>Provincia:</w:t>
            </w:r>
            <w:r w:rsidRPr="00D42470">
              <w:rPr>
                <w:rFonts w:ascii="Calibri" w:eastAsia="Calibri" w:hAnsi="Calibri" w:cs="Calibri"/>
                <w:sz w:val="20"/>
                <w:szCs w:val="20"/>
              </w:rPr>
              <w:t xml:space="preserve"> </w:t>
            </w:r>
            <w:r w:rsidR="007A0150" w:rsidRPr="007A0150">
              <w:rPr>
                <w:rFonts w:ascii="Calibri" w:eastAsia="Calibri" w:hAnsi="Calibri" w:cs="Calibri"/>
                <w:sz w:val="20"/>
                <w:szCs w:val="20"/>
              </w:rPr>
              <w:t>Llanquihue</w:t>
            </w:r>
          </w:p>
        </w:tc>
        <w:tc>
          <w:tcPr>
            <w:tcW w:w="2296" w:type="pct"/>
            <w:vMerge/>
            <w:tcBorders>
              <w:left w:val="single" w:sz="4" w:space="0" w:color="auto"/>
              <w:right w:val="single" w:sz="4" w:space="0" w:color="auto"/>
            </w:tcBorders>
            <w:shd w:val="clear" w:color="auto" w:fill="FFFFFF"/>
          </w:tcPr>
          <w:p w14:paraId="43CDB869" w14:textId="77777777" w:rsidR="008D7BE2" w:rsidRPr="00D42470" w:rsidRDefault="008D7BE2" w:rsidP="006B481F">
            <w:pPr>
              <w:spacing w:after="0" w:line="240" w:lineRule="auto"/>
              <w:ind w:left="188"/>
              <w:jc w:val="both"/>
              <w:rPr>
                <w:rFonts w:ascii="Calibri" w:eastAsia="Calibri" w:hAnsi="Calibri" w:cs="Calibri"/>
                <w:b/>
                <w:sz w:val="20"/>
                <w:szCs w:val="20"/>
              </w:rPr>
            </w:pPr>
          </w:p>
        </w:tc>
      </w:tr>
      <w:tr w:rsidR="008D7BE2" w:rsidRPr="00D42470" w14:paraId="1D2596A1" w14:textId="77777777" w:rsidTr="006B481F">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1A1E368E" w14:textId="77777777" w:rsidR="008D7BE2" w:rsidRPr="00D42470" w:rsidRDefault="008D7BE2" w:rsidP="006B481F">
            <w:pPr>
              <w:spacing w:after="100" w:line="240" w:lineRule="auto"/>
              <w:jc w:val="both"/>
              <w:rPr>
                <w:rFonts w:ascii="Calibri" w:eastAsia="Calibri" w:hAnsi="Calibri" w:cs="Calibri"/>
                <w:sz w:val="20"/>
                <w:szCs w:val="20"/>
              </w:rPr>
            </w:pPr>
            <w:r w:rsidRPr="00D42470">
              <w:rPr>
                <w:rFonts w:ascii="Calibri" w:eastAsia="Calibri" w:hAnsi="Calibri" w:cs="Calibri"/>
                <w:b/>
                <w:sz w:val="20"/>
                <w:szCs w:val="20"/>
              </w:rPr>
              <w:t>Comuna:</w:t>
            </w:r>
            <w:r w:rsidRPr="00D42470">
              <w:rPr>
                <w:rFonts w:ascii="Calibri" w:eastAsia="Calibri" w:hAnsi="Calibri" w:cs="Calibri"/>
                <w:sz w:val="20"/>
                <w:szCs w:val="20"/>
              </w:rPr>
              <w:t xml:space="preserve"> </w:t>
            </w:r>
            <w:r w:rsidR="007A0150" w:rsidRPr="007A0150">
              <w:rPr>
                <w:rFonts w:ascii="Calibri" w:eastAsia="Calibri" w:hAnsi="Calibri" w:cs="Calibri"/>
                <w:sz w:val="20"/>
                <w:szCs w:val="20"/>
              </w:rPr>
              <w:t>Fresia</w:t>
            </w:r>
          </w:p>
        </w:tc>
        <w:tc>
          <w:tcPr>
            <w:tcW w:w="2296" w:type="pct"/>
            <w:vMerge/>
            <w:tcBorders>
              <w:left w:val="single" w:sz="4" w:space="0" w:color="auto"/>
              <w:bottom w:val="single" w:sz="4" w:space="0" w:color="auto"/>
              <w:right w:val="single" w:sz="4" w:space="0" w:color="auto"/>
            </w:tcBorders>
            <w:shd w:val="clear" w:color="auto" w:fill="FFFFFF"/>
          </w:tcPr>
          <w:p w14:paraId="141FA5BA" w14:textId="77777777" w:rsidR="008D7BE2" w:rsidRPr="00D42470" w:rsidRDefault="008D7BE2" w:rsidP="006B481F">
            <w:pPr>
              <w:spacing w:after="0" w:line="240" w:lineRule="auto"/>
              <w:ind w:left="188"/>
              <w:jc w:val="both"/>
              <w:rPr>
                <w:rFonts w:ascii="Calibri" w:eastAsia="Calibri" w:hAnsi="Calibri" w:cs="Calibri"/>
                <w:b/>
                <w:sz w:val="20"/>
                <w:szCs w:val="20"/>
              </w:rPr>
            </w:pPr>
          </w:p>
        </w:tc>
      </w:tr>
      <w:tr w:rsidR="008D7BE2" w:rsidRPr="00D42470" w14:paraId="4EE3E21F" w14:textId="77777777" w:rsidTr="006B481F">
        <w:trPr>
          <w:trHeight w:val="571"/>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461071F5" w14:textId="77777777" w:rsidR="008D7BE2" w:rsidRPr="00D42470" w:rsidRDefault="008D7BE2" w:rsidP="006B481F">
            <w:pPr>
              <w:spacing w:after="100" w:line="240" w:lineRule="auto"/>
              <w:jc w:val="both"/>
              <w:rPr>
                <w:rFonts w:ascii="Calibri" w:eastAsia="Calibri" w:hAnsi="Calibri" w:cs="Calibri"/>
                <w:sz w:val="20"/>
                <w:szCs w:val="20"/>
                <w:lang w:eastAsia="es-ES"/>
              </w:rPr>
            </w:pPr>
            <w:r w:rsidRPr="00D42470">
              <w:rPr>
                <w:rFonts w:ascii="Calibri" w:eastAsia="Calibri" w:hAnsi="Calibri" w:cs="Calibri"/>
                <w:b/>
                <w:sz w:val="20"/>
                <w:szCs w:val="20"/>
              </w:rPr>
              <w:t>Titular de la unidad fiscalizable:</w:t>
            </w:r>
            <w:r w:rsidRPr="00D42470">
              <w:rPr>
                <w:rFonts w:ascii="Calibri" w:eastAsia="Calibri" w:hAnsi="Calibri" w:cs="Calibri"/>
                <w:sz w:val="20"/>
                <w:szCs w:val="20"/>
              </w:rPr>
              <w:t xml:space="preserve"> </w:t>
            </w:r>
            <w:r w:rsidR="00B926A4" w:rsidRPr="00B926A4">
              <w:rPr>
                <w:rFonts w:ascii="Calibri" w:eastAsia="Calibri" w:hAnsi="Calibri" w:cs="Calibri"/>
                <w:sz w:val="20"/>
                <w:szCs w:val="20"/>
              </w:rPr>
              <w:t>Cultivos Marinos Chiloé S.A.</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7FF0AB2D" w14:textId="77777777" w:rsidR="008D7BE2" w:rsidRPr="00D42470" w:rsidRDefault="008D7BE2" w:rsidP="006B481F">
            <w:pPr>
              <w:spacing w:after="100" w:line="240" w:lineRule="auto"/>
              <w:jc w:val="both"/>
              <w:rPr>
                <w:rFonts w:ascii="Calibri" w:eastAsia="Calibri" w:hAnsi="Calibri" w:cs="Calibri"/>
                <w:sz w:val="20"/>
                <w:szCs w:val="20"/>
                <w:lang w:val="es-ES" w:eastAsia="es-ES"/>
              </w:rPr>
            </w:pPr>
            <w:r w:rsidRPr="00D42470">
              <w:rPr>
                <w:rFonts w:ascii="Calibri" w:eastAsia="Calibri" w:hAnsi="Calibri" w:cs="Calibri"/>
                <w:b/>
                <w:sz w:val="20"/>
                <w:szCs w:val="20"/>
              </w:rPr>
              <w:t>RUT o RUN:</w:t>
            </w:r>
            <w:r w:rsidRPr="00D42470">
              <w:rPr>
                <w:rFonts w:ascii="Calibri" w:eastAsia="Calibri" w:hAnsi="Calibri" w:cs="Calibri"/>
                <w:sz w:val="20"/>
                <w:szCs w:val="20"/>
              </w:rPr>
              <w:t xml:space="preserve"> </w:t>
            </w:r>
            <w:r w:rsidR="00B926A4" w:rsidRPr="00B926A4">
              <w:rPr>
                <w:rFonts w:ascii="Calibri" w:eastAsia="Calibri" w:hAnsi="Calibri" w:cs="Calibri"/>
                <w:sz w:val="20"/>
                <w:szCs w:val="20"/>
              </w:rPr>
              <w:t>79.784.980-4</w:t>
            </w:r>
          </w:p>
        </w:tc>
      </w:tr>
      <w:tr w:rsidR="008D7BE2" w:rsidRPr="00D42470" w14:paraId="7AF33B51" w14:textId="77777777" w:rsidTr="006B481F">
        <w:trPr>
          <w:trHeight w:val="425"/>
          <w:jc w:val="center"/>
        </w:trPr>
        <w:tc>
          <w:tcPr>
            <w:tcW w:w="2704"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17669402" w14:textId="77777777" w:rsidR="00B926A4" w:rsidRDefault="008D7BE2" w:rsidP="006B481F">
            <w:pPr>
              <w:spacing w:after="100" w:line="240" w:lineRule="auto"/>
              <w:jc w:val="both"/>
              <w:rPr>
                <w:rFonts w:ascii="Calibri" w:eastAsia="Calibri" w:hAnsi="Calibri" w:cs="Calibri"/>
                <w:sz w:val="20"/>
                <w:szCs w:val="20"/>
              </w:rPr>
            </w:pPr>
            <w:r w:rsidRPr="00D42470">
              <w:rPr>
                <w:rFonts w:ascii="Calibri" w:eastAsia="Calibri" w:hAnsi="Calibri" w:cs="Calibri"/>
                <w:b/>
                <w:sz w:val="20"/>
                <w:szCs w:val="20"/>
              </w:rPr>
              <w:t>Domicilio titular:</w:t>
            </w:r>
            <w:r w:rsidRPr="00D42470">
              <w:rPr>
                <w:rFonts w:ascii="Calibri" w:eastAsia="Calibri" w:hAnsi="Calibri" w:cs="Calibri"/>
                <w:sz w:val="20"/>
                <w:szCs w:val="20"/>
              </w:rPr>
              <w:t xml:space="preserve"> </w:t>
            </w:r>
          </w:p>
          <w:p w14:paraId="5548D4E9" w14:textId="77777777" w:rsidR="008D7BE2" w:rsidRPr="00D42470" w:rsidRDefault="00B926A4" w:rsidP="006B481F">
            <w:pPr>
              <w:spacing w:after="100" w:line="240" w:lineRule="auto"/>
              <w:jc w:val="both"/>
              <w:rPr>
                <w:rFonts w:ascii="Calibri" w:eastAsia="Calibri" w:hAnsi="Calibri" w:cs="Calibri"/>
                <w:sz w:val="20"/>
                <w:szCs w:val="20"/>
              </w:rPr>
            </w:pPr>
            <w:r w:rsidRPr="00B926A4">
              <w:rPr>
                <w:rFonts w:ascii="Calibri" w:eastAsia="Calibri" w:hAnsi="Calibri" w:cs="Calibri"/>
                <w:sz w:val="20"/>
                <w:szCs w:val="20"/>
              </w:rPr>
              <w:t>Avenida Diego Portales 2000, Piso 10, Puerto Montt</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61CD3B9" w14:textId="77777777" w:rsidR="008D7BE2" w:rsidRPr="00D42470" w:rsidRDefault="008D7BE2" w:rsidP="006B481F">
            <w:pPr>
              <w:spacing w:after="100" w:line="240" w:lineRule="auto"/>
              <w:jc w:val="both"/>
              <w:rPr>
                <w:rFonts w:ascii="Calibri" w:eastAsia="Calibri" w:hAnsi="Calibri" w:cs="Calibri"/>
                <w:sz w:val="20"/>
                <w:szCs w:val="20"/>
              </w:rPr>
            </w:pPr>
            <w:r w:rsidRPr="00D42470">
              <w:rPr>
                <w:rFonts w:ascii="Calibri" w:eastAsia="Calibri" w:hAnsi="Calibri" w:cs="Calibri"/>
                <w:b/>
                <w:sz w:val="20"/>
                <w:szCs w:val="20"/>
              </w:rPr>
              <w:t>Correo electrónico:</w:t>
            </w:r>
            <w:r w:rsidRPr="00D42470">
              <w:rPr>
                <w:rFonts w:ascii="Calibri" w:eastAsia="Calibri" w:hAnsi="Calibri" w:cs="Calibri"/>
                <w:sz w:val="20"/>
                <w:szCs w:val="20"/>
              </w:rPr>
              <w:t xml:space="preserve"> </w:t>
            </w:r>
            <w:r w:rsidR="00B926A4" w:rsidRPr="00B926A4">
              <w:rPr>
                <w:rFonts w:ascii="Calibri" w:eastAsia="Calibri" w:hAnsi="Calibri" w:cs="Calibri"/>
                <w:sz w:val="20"/>
                <w:szCs w:val="20"/>
              </w:rPr>
              <w:t>info@cermaq.cl</w:t>
            </w:r>
          </w:p>
        </w:tc>
      </w:tr>
      <w:tr w:rsidR="008D7BE2" w:rsidRPr="00D42470" w14:paraId="623EF127" w14:textId="77777777" w:rsidTr="006B481F">
        <w:trPr>
          <w:trHeight w:val="589"/>
          <w:jc w:val="center"/>
        </w:trPr>
        <w:tc>
          <w:tcPr>
            <w:tcW w:w="2704" w:type="pct"/>
            <w:vMerge/>
            <w:tcBorders>
              <w:top w:val="single" w:sz="4" w:space="0" w:color="auto"/>
              <w:left w:val="single" w:sz="4" w:space="0" w:color="auto"/>
              <w:bottom w:val="single" w:sz="4" w:space="0" w:color="auto"/>
              <w:right w:val="single" w:sz="4" w:space="0" w:color="auto"/>
            </w:tcBorders>
            <w:vAlign w:val="center"/>
            <w:hideMark/>
          </w:tcPr>
          <w:p w14:paraId="60378DD5" w14:textId="77777777" w:rsidR="008D7BE2" w:rsidRPr="00D42470" w:rsidRDefault="008D7BE2" w:rsidP="006B481F">
            <w:pPr>
              <w:spacing w:after="0" w:line="240" w:lineRule="auto"/>
              <w:rPr>
                <w:rFonts w:ascii="Calibri" w:eastAsia="Calibri" w:hAnsi="Calibri" w:cs="Calibri"/>
                <w:b/>
                <w:sz w:val="20"/>
                <w:szCs w:val="20"/>
                <w:lang w:val="es-ES"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4E490483" w14:textId="77777777" w:rsidR="008D7BE2" w:rsidRPr="00D42470" w:rsidRDefault="008D7BE2" w:rsidP="006B481F">
            <w:pPr>
              <w:spacing w:after="100" w:line="240" w:lineRule="auto"/>
              <w:jc w:val="both"/>
              <w:rPr>
                <w:rFonts w:ascii="Calibri" w:eastAsia="Calibri" w:hAnsi="Calibri" w:cs="Calibri"/>
                <w:sz w:val="20"/>
                <w:szCs w:val="20"/>
              </w:rPr>
            </w:pPr>
            <w:r w:rsidRPr="00D42470">
              <w:rPr>
                <w:rFonts w:ascii="Calibri" w:eastAsia="Calibri" w:hAnsi="Calibri" w:cs="Calibri"/>
                <w:b/>
                <w:sz w:val="20"/>
                <w:szCs w:val="20"/>
              </w:rPr>
              <w:t>Teléfono:</w:t>
            </w:r>
            <w:r w:rsidRPr="00D42470">
              <w:rPr>
                <w:rFonts w:ascii="Calibri" w:eastAsia="Calibri" w:hAnsi="Calibri" w:cs="Calibri"/>
                <w:sz w:val="20"/>
                <w:szCs w:val="20"/>
              </w:rPr>
              <w:t xml:space="preserve"> </w:t>
            </w:r>
            <w:r w:rsidR="00B926A4" w:rsidRPr="00B926A4">
              <w:rPr>
                <w:rFonts w:ascii="Calibri" w:eastAsia="Calibri" w:hAnsi="Calibri" w:cs="Calibri"/>
                <w:sz w:val="20"/>
                <w:szCs w:val="20"/>
              </w:rPr>
              <w:t>+56 (65) 2563200</w:t>
            </w:r>
          </w:p>
        </w:tc>
      </w:tr>
      <w:tr w:rsidR="008D7BE2" w:rsidRPr="00D42470" w14:paraId="353E62FE" w14:textId="77777777" w:rsidTr="006B481F">
        <w:trPr>
          <w:trHeight w:val="515"/>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3B63DA9" w14:textId="77777777" w:rsidR="008D7BE2" w:rsidRDefault="008D7BE2" w:rsidP="006B481F">
            <w:pPr>
              <w:spacing w:after="100" w:line="240" w:lineRule="auto"/>
              <w:jc w:val="both"/>
              <w:rPr>
                <w:rFonts w:ascii="Calibri" w:eastAsia="Calibri" w:hAnsi="Calibri" w:cs="Calibri"/>
                <w:sz w:val="20"/>
                <w:szCs w:val="20"/>
              </w:rPr>
            </w:pPr>
            <w:r w:rsidRPr="00D42470">
              <w:rPr>
                <w:rFonts w:ascii="Calibri" w:eastAsia="Calibri" w:hAnsi="Calibri" w:cs="Calibri"/>
                <w:b/>
                <w:sz w:val="20"/>
                <w:szCs w:val="20"/>
              </w:rPr>
              <w:t>Identificación del representante legal:</w:t>
            </w:r>
            <w:r w:rsidRPr="00D42470">
              <w:rPr>
                <w:rFonts w:ascii="Calibri" w:eastAsia="Calibri" w:hAnsi="Calibri" w:cs="Calibri"/>
                <w:sz w:val="20"/>
                <w:szCs w:val="20"/>
              </w:rPr>
              <w:t xml:space="preserve"> </w:t>
            </w:r>
          </w:p>
          <w:p w14:paraId="216843BA" w14:textId="77777777" w:rsidR="00B926A4" w:rsidRPr="00D42470" w:rsidRDefault="00B926A4" w:rsidP="006B481F">
            <w:pPr>
              <w:spacing w:after="100" w:line="240" w:lineRule="auto"/>
              <w:jc w:val="both"/>
              <w:rPr>
                <w:rFonts w:ascii="Calibri" w:eastAsia="Calibri" w:hAnsi="Calibri" w:cs="Calibri"/>
                <w:sz w:val="20"/>
                <w:szCs w:val="20"/>
              </w:rPr>
            </w:pPr>
            <w:r w:rsidRPr="00B926A4">
              <w:rPr>
                <w:rFonts w:ascii="Calibri" w:eastAsia="Calibri" w:hAnsi="Calibri" w:cs="Calibri"/>
                <w:sz w:val="20"/>
                <w:szCs w:val="20"/>
              </w:rPr>
              <w:t>Francisco Javier Miranda Morales</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7FB0D6A" w14:textId="77777777" w:rsidR="008D7BE2" w:rsidRPr="00D42470" w:rsidRDefault="008D7BE2" w:rsidP="006B481F">
            <w:pPr>
              <w:spacing w:after="100" w:line="240" w:lineRule="auto"/>
              <w:jc w:val="both"/>
              <w:rPr>
                <w:rFonts w:ascii="Calibri" w:eastAsia="Calibri" w:hAnsi="Calibri" w:cs="Calibri"/>
                <w:sz w:val="20"/>
                <w:szCs w:val="20"/>
                <w:lang w:val="es-ES" w:eastAsia="es-ES"/>
              </w:rPr>
            </w:pPr>
            <w:r w:rsidRPr="00D42470">
              <w:rPr>
                <w:rFonts w:ascii="Calibri" w:eastAsia="Calibri" w:hAnsi="Calibri" w:cs="Calibri"/>
                <w:b/>
                <w:sz w:val="20"/>
                <w:szCs w:val="20"/>
              </w:rPr>
              <w:t>RUT o RUN:</w:t>
            </w:r>
            <w:r w:rsidRPr="00D42470">
              <w:rPr>
                <w:rFonts w:ascii="Calibri" w:eastAsia="Calibri" w:hAnsi="Calibri" w:cs="Calibri"/>
                <w:sz w:val="20"/>
                <w:szCs w:val="20"/>
              </w:rPr>
              <w:t xml:space="preserve"> </w:t>
            </w:r>
            <w:r w:rsidR="00B926A4" w:rsidRPr="00B926A4">
              <w:rPr>
                <w:rFonts w:ascii="Calibri" w:eastAsia="Calibri" w:hAnsi="Calibri" w:cs="Calibri"/>
                <w:sz w:val="20"/>
                <w:szCs w:val="20"/>
              </w:rPr>
              <w:t>12.805.837-0</w:t>
            </w:r>
          </w:p>
        </w:tc>
      </w:tr>
      <w:tr w:rsidR="008D7BE2" w:rsidRPr="00D42470" w14:paraId="17FBF7CA" w14:textId="77777777" w:rsidTr="006B481F">
        <w:trPr>
          <w:trHeight w:val="469"/>
          <w:jc w:val="center"/>
        </w:trPr>
        <w:tc>
          <w:tcPr>
            <w:tcW w:w="2704"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56868B1" w14:textId="77777777" w:rsidR="008D7BE2" w:rsidRDefault="008D7BE2" w:rsidP="006B481F">
            <w:pPr>
              <w:spacing w:after="100" w:line="240" w:lineRule="auto"/>
              <w:jc w:val="both"/>
              <w:rPr>
                <w:rFonts w:ascii="Calibri" w:eastAsia="Calibri" w:hAnsi="Calibri" w:cs="Calibri"/>
                <w:sz w:val="20"/>
                <w:szCs w:val="20"/>
              </w:rPr>
            </w:pPr>
            <w:r w:rsidRPr="00D42470">
              <w:rPr>
                <w:rFonts w:ascii="Calibri" w:eastAsia="Calibri" w:hAnsi="Calibri" w:cs="Calibri"/>
                <w:b/>
                <w:sz w:val="20"/>
                <w:szCs w:val="20"/>
              </w:rPr>
              <w:t>Domicilio representante legal:</w:t>
            </w:r>
            <w:r w:rsidRPr="00D42470">
              <w:rPr>
                <w:rFonts w:ascii="Calibri" w:eastAsia="Calibri" w:hAnsi="Calibri" w:cs="Calibri"/>
                <w:sz w:val="20"/>
                <w:szCs w:val="20"/>
              </w:rPr>
              <w:t xml:space="preserve"> </w:t>
            </w:r>
          </w:p>
          <w:p w14:paraId="01850D8B" w14:textId="77777777" w:rsidR="00B926A4" w:rsidRPr="00D42470" w:rsidRDefault="00B926A4" w:rsidP="006B481F">
            <w:pPr>
              <w:spacing w:after="100" w:line="240" w:lineRule="auto"/>
              <w:jc w:val="both"/>
              <w:rPr>
                <w:rFonts w:ascii="Calibri" w:eastAsia="Calibri" w:hAnsi="Calibri" w:cs="Calibri"/>
                <w:sz w:val="20"/>
                <w:szCs w:val="20"/>
                <w:lang w:val="es-ES" w:eastAsia="es-ES"/>
              </w:rPr>
            </w:pPr>
            <w:r w:rsidRPr="00B926A4">
              <w:rPr>
                <w:rFonts w:ascii="Calibri" w:eastAsia="Calibri" w:hAnsi="Calibri" w:cs="Calibri"/>
                <w:sz w:val="20"/>
                <w:szCs w:val="20"/>
                <w:lang w:val="es-ES" w:eastAsia="es-ES"/>
              </w:rPr>
              <w:t>Avenida Diego Portales 2000, Piso 10, Puerto Montt</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8654CA9" w14:textId="77777777" w:rsidR="00B926A4" w:rsidRDefault="008D7BE2" w:rsidP="006B481F">
            <w:pPr>
              <w:spacing w:after="100" w:line="240" w:lineRule="auto"/>
              <w:jc w:val="both"/>
              <w:rPr>
                <w:rFonts w:ascii="Calibri" w:eastAsia="Calibri" w:hAnsi="Calibri" w:cs="Calibri"/>
                <w:sz w:val="20"/>
                <w:szCs w:val="20"/>
              </w:rPr>
            </w:pPr>
            <w:r w:rsidRPr="00D42470">
              <w:rPr>
                <w:rFonts w:ascii="Calibri" w:eastAsia="Calibri" w:hAnsi="Calibri" w:cs="Calibri"/>
                <w:b/>
                <w:sz w:val="20"/>
                <w:szCs w:val="20"/>
              </w:rPr>
              <w:t>Correo electrónico:</w:t>
            </w:r>
            <w:r w:rsidRPr="00D42470">
              <w:rPr>
                <w:rFonts w:ascii="Calibri" w:eastAsia="Calibri" w:hAnsi="Calibri" w:cs="Calibri"/>
                <w:sz w:val="20"/>
                <w:szCs w:val="20"/>
              </w:rPr>
              <w:t xml:space="preserve"> </w:t>
            </w:r>
          </w:p>
          <w:p w14:paraId="113ACDF5" w14:textId="77777777" w:rsidR="008D7BE2" w:rsidRPr="00D42470" w:rsidRDefault="00B926A4" w:rsidP="006B481F">
            <w:pPr>
              <w:spacing w:after="100" w:line="240" w:lineRule="auto"/>
              <w:jc w:val="both"/>
              <w:rPr>
                <w:rFonts w:ascii="Calibri" w:eastAsia="Calibri" w:hAnsi="Calibri" w:cs="Calibri"/>
                <w:sz w:val="20"/>
                <w:szCs w:val="20"/>
                <w:lang w:val="es-ES" w:eastAsia="es-ES"/>
              </w:rPr>
            </w:pPr>
            <w:r w:rsidRPr="00B926A4">
              <w:rPr>
                <w:rFonts w:ascii="Calibri" w:eastAsia="Calibri" w:hAnsi="Calibri" w:cs="Calibri"/>
                <w:sz w:val="20"/>
                <w:szCs w:val="20"/>
              </w:rPr>
              <w:t>francisco.miranda@mainstream.cl</w:t>
            </w:r>
          </w:p>
        </w:tc>
      </w:tr>
      <w:tr w:rsidR="008D7BE2" w:rsidRPr="00D42470" w14:paraId="57FAABF3" w14:textId="77777777" w:rsidTr="006B481F">
        <w:trPr>
          <w:trHeight w:val="507"/>
          <w:jc w:val="center"/>
        </w:trPr>
        <w:tc>
          <w:tcPr>
            <w:tcW w:w="2704" w:type="pct"/>
            <w:vMerge/>
            <w:tcBorders>
              <w:top w:val="single" w:sz="4" w:space="0" w:color="auto"/>
              <w:left w:val="single" w:sz="4" w:space="0" w:color="auto"/>
              <w:bottom w:val="single" w:sz="4" w:space="0" w:color="auto"/>
              <w:right w:val="single" w:sz="4" w:space="0" w:color="auto"/>
            </w:tcBorders>
            <w:vAlign w:val="center"/>
            <w:hideMark/>
          </w:tcPr>
          <w:p w14:paraId="385DB44F" w14:textId="77777777" w:rsidR="008D7BE2" w:rsidRPr="00D42470" w:rsidRDefault="008D7BE2" w:rsidP="006B481F">
            <w:pPr>
              <w:spacing w:after="0" w:line="240" w:lineRule="auto"/>
              <w:rPr>
                <w:rFonts w:ascii="Calibri" w:eastAsia="Calibri" w:hAnsi="Calibri" w:cs="Calibri"/>
                <w:b/>
                <w:sz w:val="20"/>
                <w:szCs w:val="20"/>
                <w:lang w:val="es-ES"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7DDB0FD0" w14:textId="77777777" w:rsidR="008D7BE2" w:rsidRPr="00D42470" w:rsidRDefault="008D7BE2" w:rsidP="006B481F">
            <w:pPr>
              <w:spacing w:after="100" w:line="240" w:lineRule="auto"/>
              <w:jc w:val="both"/>
              <w:rPr>
                <w:rFonts w:ascii="Calibri" w:eastAsia="Calibri" w:hAnsi="Calibri" w:cs="Calibri"/>
                <w:sz w:val="20"/>
                <w:szCs w:val="20"/>
                <w:lang w:val="es-ES" w:eastAsia="es-ES"/>
              </w:rPr>
            </w:pPr>
            <w:r w:rsidRPr="00D42470">
              <w:rPr>
                <w:rFonts w:ascii="Calibri" w:eastAsia="Calibri" w:hAnsi="Calibri" w:cs="Calibri"/>
                <w:b/>
                <w:sz w:val="20"/>
                <w:szCs w:val="20"/>
              </w:rPr>
              <w:t>Teléfono:</w:t>
            </w:r>
            <w:r w:rsidRPr="00D42470">
              <w:rPr>
                <w:rFonts w:ascii="Calibri" w:eastAsia="Calibri" w:hAnsi="Calibri" w:cs="Calibri"/>
                <w:sz w:val="20"/>
                <w:szCs w:val="20"/>
              </w:rPr>
              <w:t xml:space="preserve"> </w:t>
            </w:r>
            <w:r w:rsidR="00B926A4" w:rsidRPr="00B926A4">
              <w:rPr>
                <w:rFonts w:ascii="Calibri" w:eastAsia="Calibri" w:hAnsi="Calibri" w:cs="Calibri"/>
                <w:sz w:val="20"/>
                <w:szCs w:val="20"/>
              </w:rPr>
              <w:t xml:space="preserve"> +56 (65) 2563200</w:t>
            </w:r>
          </w:p>
        </w:tc>
      </w:tr>
    </w:tbl>
    <w:p w14:paraId="46A38030" w14:textId="77777777" w:rsidR="008D7BE2" w:rsidRPr="00D42470" w:rsidRDefault="008D7BE2" w:rsidP="008D7BE2">
      <w:pPr>
        <w:spacing w:line="240" w:lineRule="auto"/>
        <w:contextualSpacing/>
      </w:pPr>
    </w:p>
    <w:p w14:paraId="09799565" w14:textId="77777777" w:rsidR="008D7BE2" w:rsidRPr="00D42470" w:rsidRDefault="008D7BE2" w:rsidP="008D7BE2">
      <w:pPr>
        <w:spacing w:line="240" w:lineRule="auto"/>
        <w:contextualSpacing/>
      </w:pPr>
    </w:p>
    <w:p w14:paraId="18650302" w14:textId="77777777" w:rsidR="008D7BE2" w:rsidRPr="00D42470" w:rsidRDefault="008D7BE2" w:rsidP="008D7BE2">
      <w:pPr>
        <w:spacing w:line="240" w:lineRule="auto"/>
        <w:jc w:val="center"/>
        <w:rPr>
          <w:rFonts w:ascii="Calibri" w:eastAsia="Calibri" w:hAnsi="Calibri" w:cs="Calibri"/>
          <w:sz w:val="28"/>
          <w:szCs w:val="32"/>
        </w:rPr>
      </w:pPr>
    </w:p>
    <w:p w14:paraId="763129DB" w14:textId="77777777" w:rsidR="008D7BE2" w:rsidRPr="00D42470" w:rsidRDefault="008D7BE2" w:rsidP="008D7BE2">
      <w:pPr>
        <w:spacing w:line="240" w:lineRule="auto"/>
        <w:jc w:val="center"/>
        <w:rPr>
          <w:rFonts w:ascii="Calibri" w:eastAsia="Calibri" w:hAnsi="Calibri" w:cs="Calibri"/>
          <w:sz w:val="28"/>
          <w:szCs w:val="32"/>
        </w:rPr>
      </w:pPr>
    </w:p>
    <w:p w14:paraId="571FB75C" w14:textId="77777777" w:rsidR="008D7BE2" w:rsidRPr="00D42470" w:rsidRDefault="008D7BE2" w:rsidP="008D7BE2">
      <w:pPr>
        <w:spacing w:line="240" w:lineRule="auto"/>
        <w:jc w:val="center"/>
        <w:rPr>
          <w:rFonts w:ascii="Calibri" w:eastAsia="Calibri" w:hAnsi="Calibri" w:cs="Calibri"/>
          <w:sz w:val="28"/>
          <w:szCs w:val="32"/>
        </w:rPr>
      </w:pPr>
    </w:p>
    <w:p w14:paraId="76CA278D" w14:textId="77777777" w:rsidR="008D7BE2" w:rsidRPr="00D42470" w:rsidRDefault="008D7BE2" w:rsidP="008D7BE2">
      <w:pPr>
        <w:spacing w:line="240" w:lineRule="auto"/>
        <w:jc w:val="center"/>
        <w:rPr>
          <w:rFonts w:ascii="Calibri" w:eastAsia="Calibri" w:hAnsi="Calibri" w:cs="Calibri"/>
          <w:sz w:val="28"/>
          <w:szCs w:val="32"/>
        </w:rPr>
      </w:pPr>
    </w:p>
    <w:p w14:paraId="445C31FA" w14:textId="77777777" w:rsidR="008D7BE2" w:rsidRPr="00D42470" w:rsidRDefault="008D7BE2" w:rsidP="008D7BE2">
      <w:pPr>
        <w:numPr>
          <w:ilvl w:val="1"/>
          <w:numId w:val="9"/>
        </w:numPr>
        <w:tabs>
          <w:tab w:val="num" w:pos="360"/>
        </w:tabs>
        <w:spacing w:after="0" w:line="240" w:lineRule="auto"/>
        <w:ind w:left="989" w:hanging="705"/>
        <w:contextualSpacing/>
        <w:outlineLvl w:val="0"/>
        <w:rPr>
          <w:rFonts w:ascii="Calibri" w:eastAsia="Calibri" w:hAnsi="Calibri" w:cs="Calibri"/>
          <w:b/>
          <w:sz w:val="24"/>
          <w:szCs w:val="20"/>
        </w:rPr>
        <w:sectPr w:rsidR="008D7BE2" w:rsidRPr="00D42470" w:rsidSect="000A28D4">
          <w:type w:val="nextColumn"/>
          <w:pgSz w:w="12240" w:h="15840" w:code="1"/>
          <w:pgMar w:top="1134" w:right="1134" w:bottom="1134" w:left="1134" w:header="708" w:footer="708" w:gutter="0"/>
          <w:pgNumType w:start="1"/>
          <w:cols w:space="708"/>
          <w:docGrid w:linePitch="360"/>
        </w:sectPr>
      </w:pPr>
      <w:bookmarkStart w:id="13" w:name="_Toc352840379"/>
      <w:bookmarkStart w:id="14" w:name="_Toc352841439"/>
      <w:bookmarkStart w:id="15" w:name="_Toc353998106"/>
      <w:bookmarkStart w:id="16" w:name="_Toc353998179"/>
      <w:bookmarkStart w:id="17" w:name="_Toc382383533"/>
      <w:bookmarkStart w:id="18" w:name="_Toc382472355"/>
      <w:bookmarkStart w:id="19" w:name="_Toc390184267"/>
      <w:bookmarkStart w:id="20" w:name="_Toc390359998"/>
      <w:bookmarkStart w:id="21" w:name="_Toc390777019"/>
    </w:p>
    <w:p w14:paraId="1FF61113" w14:textId="77777777" w:rsidR="008D7BE2" w:rsidRPr="008D7BE2" w:rsidRDefault="008D7BE2" w:rsidP="008D7BE2">
      <w:pPr>
        <w:pStyle w:val="Ttulo1"/>
      </w:pPr>
      <w:bookmarkStart w:id="22" w:name="_Toc390777020"/>
      <w:bookmarkStart w:id="23" w:name="_Toc449085409"/>
      <w:bookmarkStart w:id="24" w:name="_Toc20416725"/>
      <w:bookmarkEnd w:id="13"/>
      <w:bookmarkEnd w:id="14"/>
      <w:bookmarkEnd w:id="15"/>
      <w:bookmarkEnd w:id="16"/>
      <w:bookmarkEnd w:id="17"/>
      <w:bookmarkEnd w:id="18"/>
      <w:bookmarkEnd w:id="19"/>
      <w:bookmarkEnd w:id="20"/>
      <w:bookmarkEnd w:id="21"/>
      <w:r w:rsidRPr="008D7BE2">
        <w:lastRenderedPageBreak/>
        <w:t>INSTRUMENTOS DE CARÁCTER AMBIENTAL FISCALIZADOS</w:t>
      </w:r>
      <w:bookmarkEnd w:id="22"/>
      <w:bookmarkEnd w:id="23"/>
      <w:bookmarkEnd w:id="24"/>
    </w:p>
    <w:p w14:paraId="3DF9C3CB" w14:textId="77777777" w:rsidR="008D7BE2" w:rsidRDefault="008D7BE2" w:rsidP="008D7BE2">
      <w:pPr>
        <w:spacing w:after="0" w:line="240" w:lineRule="auto"/>
        <w:contextualSpacing/>
        <w:outlineLvl w:val="0"/>
        <w:rPr>
          <w:rFonts w:ascii="Calibri" w:eastAsia="Calibri" w:hAnsi="Calibri" w:cs="Calibri"/>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0"/>
        <w:gridCol w:w="1417"/>
        <w:gridCol w:w="1187"/>
        <w:gridCol w:w="1365"/>
        <w:gridCol w:w="1275"/>
        <w:gridCol w:w="2977"/>
        <w:gridCol w:w="1321"/>
      </w:tblGrid>
      <w:tr w:rsidR="000E3F40" w:rsidRPr="00D42470" w14:paraId="715E35D5" w14:textId="77777777" w:rsidTr="003A39BD">
        <w:trPr>
          <w:trHeight w:val="498"/>
        </w:trPr>
        <w:tc>
          <w:tcPr>
            <w:tcW w:w="5000" w:type="pct"/>
            <w:gridSpan w:val="7"/>
            <w:shd w:val="clear" w:color="000000" w:fill="D9D9D9"/>
            <w:noWrap/>
          </w:tcPr>
          <w:p w14:paraId="31D91DEF" w14:textId="77777777" w:rsidR="000E3F40" w:rsidRPr="00D42470" w:rsidRDefault="000E3F40" w:rsidP="00BC47AC">
            <w:pPr>
              <w:spacing w:after="0" w:line="0" w:lineRule="atLeast"/>
              <w:rPr>
                <w:rFonts w:ascii="Calibri" w:eastAsia="Times New Roman" w:hAnsi="Calibri" w:cs="Calibri"/>
                <w:b/>
                <w:bCs/>
                <w:color w:val="000000"/>
                <w:sz w:val="20"/>
                <w:szCs w:val="20"/>
                <w:lang w:eastAsia="es-CL"/>
              </w:rPr>
            </w:pPr>
            <w:r w:rsidRPr="00D42470">
              <w:rPr>
                <w:rFonts w:ascii="Calibri" w:eastAsia="Times New Roman" w:hAnsi="Calibri" w:cs="Calibri"/>
                <w:b/>
                <w:bCs/>
                <w:color w:val="000000"/>
                <w:sz w:val="20"/>
                <w:szCs w:val="20"/>
                <w:lang w:eastAsia="es-CL"/>
              </w:rPr>
              <w:t>Identificación de Instrumentos de Carácter Ambiental fiscalizados.</w:t>
            </w:r>
          </w:p>
        </w:tc>
      </w:tr>
      <w:tr w:rsidR="003A39BD" w:rsidRPr="00D42470" w14:paraId="12D4BF4A" w14:textId="77777777" w:rsidTr="003A39BD">
        <w:trPr>
          <w:trHeight w:val="498"/>
        </w:trPr>
        <w:tc>
          <w:tcPr>
            <w:tcW w:w="211" w:type="pct"/>
            <w:shd w:val="clear" w:color="auto" w:fill="auto"/>
            <w:vAlign w:val="center"/>
            <w:hideMark/>
          </w:tcPr>
          <w:p w14:paraId="46442EAE" w14:textId="77777777" w:rsidR="000E3F40" w:rsidRPr="00D42470" w:rsidRDefault="000E3F40" w:rsidP="00BC47AC">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N°</w:t>
            </w:r>
          </w:p>
        </w:tc>
        <w:tc>
          <w:tcPr>
            <w:tcW w:w="711" w:type="pct"/>
            <w:shd w:val="clear" w:color="auto" w:fill="auto"/>
            <w:vAlign w:val="center"/>
            <w:hideMark/>
          </w:tcPr>
          <w:p w14:paraId="40BF9E41" w14:textId="77777777" w:rsidR="000E3F40" w:rsidRPr="00D42470" w:rsidRDefault="000E3F40" w:rsidP="00BC47AC">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Tipo de instrumento</w:t>
            </w:r>
          </w:p>
        </w:tc>
        <w:tc>
          <w:tcPr>
            <w:tcW w:w="596" w:type="pct"/>
            <w:shd w:val="clear" w:color="auto" w:fill="auto"/>
            <w:vAlign w:val="center"/>
            <w:hideMark/>
          </w:tcPr>
          <w:p w14:paraId="122703AD" w14:textId="77777777" w:rsidR="000E3F40" w:rsidRPr="00D42470" w:rsidRDefault="000E3F40" w:rsidP="00BC47AC">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N°/</w:t>
            </w:r>
          </w:p>
          <w:p w14:paraId="7DC4B213" w14:textId="77777777" w:rsidR="000E3F40" w:rsidRPr="00D42470" w:rsidRDefault="000E3F40" w:rsidP="00BC47AC">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Descripción</w:t>
            </w:r>
          </w:p>
        </w:tc>
        <w:tc>
          <w:tcPr>
            <w:tcW w:w="685" w:type="pct"/>
            <w:vAlign w:val="center"/>
          </w:tcPr>
          <w:p w14:paraId="7DF085E0" w14:textId="77777777" w:rsidR="000E3F40" w:rsidRPr="00D42470" w:rsidRDefault="000E3F40" w:rsidP="00BC47AC">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Fecha</w:t>
            </w:r>
          </w:p>
        </w:tc>
        <w:tc>
          <w:tcPr>
            <w:tcW w:w="640" w:type="pct"/>
            <w:shd w:val="clear" w:color="auto" w:fill="auto"/>
            <w:vAlign w:val="center"/>
            <w:hideMark/>
          </w:tcPr>
          <w:p w14:paraId="0F4CCFB3" w14:textId="77777777" w:rsidR="000E3F40" w:rsidRPr="00D42470" w:rsidRDefault="000E3F40" w:rsidP="00BC47AC">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Comisión/ Institución</w:t>
            </w:r>
          </w:p>
        </w:tc>
        <w:tc>
          <w:tcPr>
            <w:tcW w:w="1494" w:type="pct"/>
            <w:shd w:val="clear" w:color="auto" w:fill="auto"/>
            <w:vAlign w:val="center"/>
            <w:hideMark/>
          </w:tcPr>
          <w:p w14:paraId="10C8BA1B" w14:textId="77777777" w:rsidR="000E3F40" w:rsidRPr="00D42470" w:rsidRDefault="000E3F40" w:rsidP="00BC47AC">
            <w:pPr>
              <w:spacing w:after="0" w:line="0" w:lineRule="atLeast"/>
              <w:jc w:val="center"/>
              <w:rPr>
                <w:rFonts w:ascii="Calibri" w:eastAsia="Times New Roman" w:hAnsi="Calibri" w:cs="Calibri"/>
                <w:b/>
                <w:bCs/>
                <w:sz w:val="20"/>
                <w:szCs w:val="20"/>
                <w:lang w:eastAsia="es-CL"/>
              </w:rPr>
            </w:pPr>
            <w:r>
              <w:rPr>
                <w:rFonts w:ascii="Calibri" w:eastAsia="Times New Roman" w:hAnsi="Calibri" w:cs="Calibri"/>
                <w:b/>
                <w:bCs/>
                <w:sz w:val="20"/>
                <w:szCs w:val="20"/>
                <w:lang w:eastAsia="es-CL"/>
              </w:rPr>
              <w:t>Título</w:t>
            </w:r>
          </w:p>
        </w:tc>
        <w:tc>
          <w:tcPr>
            <w:tcW w:w="663" w:type="pct"/>
          </w:tcPr>
          <w:p w14:paraId="7F985A7F" w14:textId="77777777" w:rsidR="000E3F40" w:rsidRPr="00D42470" w:rsidRDefault="000E3F40" w:rsidP="00BC47AC">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 xml:space="preserve">Comentarios </w:t>
            </w:r>
          </w:p>
        </w:tc>
      </w:tr>
      <w:tr w:rsidR="003A39BD" w:rsidRPr="00D42470" w14:paraId="19385BF7" w14:textId="77777777" w:rsidTr="002371B4">
        <w:trPr>
          <w:trHeight w:val="498"/>
        </w:trPr>
        <w:tc>
          <w:tcPr>
            <w:tcW w:w="211" w:type="pct"/>
            <w:shd w:val="clear" w:color="auto" w:fill="auto"/>
            <w:noWrap/>
            <w:vAlign w:val="center"/>
            <w:hideMark/>
          </w:tcPr>
          <w:p w14:paraId="06BB24D2" w14:textId="77777777" w:rsidR="000E3F40" w:rsidRPr="00D42470" w:rsidRDefault="00B926A4" w:rsidP="00BC47AC">
            <w:pPr>
              <w:spacing w:after="0" w:line="0" w:lineRule="atLeast"/>
              <w:jc w:val="center"/>
              <w:rPr>
                <w:rFonts w:ascii="Calibri" w:eastAsia="Calibri" w:hAnsi="Calibri" w:cs="Times New Roman"/>
                <w:color w:val="000000"/>
                <w:sz w:val="20"/>
              </w:rPr>
            </w:pPr>
            <w:r>
              <w:rPr>
                <w:rFonts w:ascii="Calibri" w:eastAsia="Calibri" w:hAnsi="Calibri" w:cs="Times New Roman"/>
                <w:color w:val="000000"/>
                <w:sz w:val="20"/>
              </w:rPr>
              <w:t>1</w:t>
            </w:r>
          </w:p>
        </w:tc>
        <w:tc>
          <w:tcPr>
            <w:tcW w:w="711" w:type="pct"/>
            <w:shd w:val="clear" w:color="auto" w:fill="auto"/>
            <w:noWrap/>
            <w:vAlign w:val="center"/>
          </w:tcPr>
          <w:p w14:paraId="548042D6" w14:textId="77777777" w:rsidR="000E3F40" w:rsidRPr="00D42470" w:rsidRDefault="00B926A4" w:rsidP="00BC47AC">
            <w:pPr>
              <w:spacing w:after="0" w:line="0" w:lineRule="atLeast"/>
              <w:jc w:val="center"/>
              <w:rPr>
                <w:rFonts w:ascii="Calibri" w:eastAsia="Calibri" w:hAnsi="Calibri" w:cs="Times New Roman"/>
                <w:color w:val="000000"/>
                <w:sz w:val="20"/>
              </w:rPr>
            </w:pPr>
            <w:r>
              <w:rPr>
                <w:rFonts w:ascii="Calibri" w:eastAsia="Calibri" w:hAnsi="Calibri" w:cs="Times New Roman"/>
                <w:color w:val="000000"/>
                <w:sz w:val="20"/>
              </w:rPr>
              <w:t>PDC</w:t>
            </w:r>
          </w:p>
        </w:tc>
        <w:tc>
          <w:tcPr>
            <w:tcW w:w="596" w:type="pct"/>
            <w:shd w:val="clear" w:color="auto" w:fill="auto"/>
            <w:noWrap/>
            <w:vAlign w:val="center"/>
          </w:tcPr>
          <w:p w14:paraId="5790EE92" w14:textId="77777777" w:rsidR="00B926A4" w:rsidRPr="00B926A4" w:rsidRDefault="00B926A4" w:rsidP="00B926A4">
            <w:pPr>
              <w:spacing w:after="0" w:line="0" w:lineRule="atLeast"/>
              <w:jc w:val="center"/>
              <w:rPr>
                <w:rFonts w:ascii="Calibri" w:eastAsia="Calibri" w:hAnsi="Calibri" w:cs="Times New Roman"/>
                <w:color w:val="000000"/>
                <w:sz w:val="20"/>
              </w:rPr>
            </w:pPr>
            <w:r w:rsidRPr="00B926A4">
              <w:rPr>
                <w:rFonts w:ascii="Calibri" w:eastAsia="Calibri" w:hAnsi="Calibri" w:cs="Times New Roman"/>
                <w:color w:val="000000"/>
                <w:sz w:val="20"/>
              </w:rPr>
              <w:t>Res</w:t>
            </w:r>
            <w:r>
              <w:rPr>
                <w:rFonts w:ascii="Calibri" w:eastAsia="Calibri" w:hAnsi="Calibri" w:cs="Times New Roman"/>
                <w:color w:val="000000"/>
                <w:sz w:val="20"/>
              </w:rPr>
              <w:t>olución</w:t>
            </w:r>
            <w:r w:rsidRPr="00B926A4">
              <w:rPr>
                <w:rFonts w:ascii="Calibri" w:eastAsia="Calibri" w:hAnsi="Calibri" w:cs="Times New Roman"/>
                <w:color w:val="000000"/>
                <w:sz w:val="20"/>
              </w:rPr>
              <w:t xml:space="preserve"> Ex</w:t>
            </w:r>
            <w:r>
              <w:rPr>
                <w:rFonts w:ascii="Calibri" w:eastAsia="Calibri" w:hAnsi="Calibri" w:cs="Times New Roman"/>
                <w:color w:val="000000"/>
                <w:sz w:val="20"/>
              </w:rPr>
              <w:t>enta</w:t>
            </w:r>
            <w:r w:rsidRPr="00B926A4">
              <w:rPr>
                <w:rFonts w:ascii="Calibri" w:eastAsia="Calibri" w:hAnsi="Calibri" w:cs="Times New Roman"/>
                <w:color w:val="000000"/>
                <w:sz w:val="20"/>
              </w:rPr>
              <w:t>. N°</w:t>
            </w:r>
            <w:r>
              <w:rPr>
                <w:rFonts w:ascii="Calibri" w:eastAsia="Calibri" w:hAnsi="Calibri" w:cs="Times New Roman"/>
                <w:color w:val="000000"/>
                <w:sz w:val="20"/>
              </w:rPr>
              <w:t>5</w:t>
            </w:r>
            <w:r w:rsidRPr="00B926A4">
              <w:rPr>
                <w:rFonts w:ascii="Calibri" w:eastAsia="Calibri" w:hAnsi="Calibri" w:cs="Times New Roman"/>
                <w:color w:val="000000"/>
                <w:sz w:val="20"/>
              </w:rPr>
              <w:t xml:space="preserve">/ROL </w:t>
            </w:r>
          </w:p>
          <w:p w14:paraId="6E1D4747" w14:textId="77777777" w:rsidR="000E3F40" w:rsidRPr="00D42470" w:rsidRDefault="00B926A4" w:rsidP="00B926A4">
            <w:pPr>
              <w:spacing w:after="0" w:line="0" w:lineRule="atLeast"/>
              <w:jc w:val="center"/>
              <w:rPr>
                <w:rFonts w:ascii="Calibri" w:eastAsia="Calibri" w:hAnsi="Calibri" w:cs="Times New Roman"/>
                <w:color w:val="000000"/>
                <w:sz w:val="20"/>
              </w:rPr>
            </w:pPr>
            <w:r w:rsidRPr="00B926A4">
              <w:rPr>
                <w:rFonts w:ascii="Calibri" w:eastAsia="Calibri" w:hAnsi="Calibri" w:cs="Times New Roman"/>
                <w:color w:val="000000"/>
                <w:sz w:val="20"/>
              </w:rPr>
              <w:t>F-0</w:t>
            </w:r>
            <w:r>
              <w:rPr>
                <w:rFonts w:ascii="Calibri" w:eastAsia="Calibri" w:hAnsi="Calibri" w:cs="Times New Roman"/>
                <w:color w:val="000000"/>
                <w:sz w:val="20"/>
              </w:rPr>
              <w:t>32</w:t>
            </w:r>
            <w:r w:rsidRPr="00B926A4">
              <w:rPr>
                <w:rFonts w:ascii="Calibri" w:eastAsia="Calibri" w:hAnsi="Calibri" w:cs="Times New Roman"/>
                <w:color w:val="000000"/>
                <w:sz w:val="20"/>
              </w:rPr>
              <w:t>-201</w:t>
            </w:r>
            <w:r>
              <w:rPr>
                <w:rFonts w:ascii="Calibri" w:eastAsia="Calibri" w:hAnsi="Calibri" w:cs="Times New Roman"/>
                <w:color w:val="000000"/>
                <w:sz w:val="20"/>
              </w:rPr>
              <w:t>6</w:t>
            </w:r>
          </w:p>
        </w:tc>
        <w:tc>
          <w:tcPr>
            <w:tcW w:w="685" w:type="pct"/>
            <w:vAlign w:val="center"/>
          </w:tcPr>
          <w:p w14:paraId="744472BD" w14:textId="77777777" w:rsidR="000E3F40" w:rsidRPr="00D42470" w:rsidRDefault="00B926A4" w:rsidP="00BC47AC">
            <w:pPr>
              <w:spacing w:after="0" w:line="0" w:lineRule="atLeast"/>
              <w:jc w:val="center"/>
              <w:rPr>
                <w:rFonts w:ascii="Calibri" w:eastAsia="Calibri" w:hAnsi="Calibri" w:cs="Times New Roman"/>
                <w:color w:val="000000"/>
                <w:sz w:val="20"/>
              </w:rPr>
            </w:pPr>
            <w:r>
              <w:rPr>
                <w:rFonts w:ascii="Calibri" w:eastAsia="Calibri" w:hAnsi="Calibri" w:cs="Times New Roman"/>
                <w:color w:val="000000"/>
                <w:sz w:val="20"/>
              </w:rPr>
              <w:t>04.01.2017</w:t>
            </w:r>
          </w:p>
        </w:tc>
        <w:tc>
          <w:tcPr>
            <w:tcW w:w="640" w:type="pct"/>
            <w:shd w:val="clear" w:color="auto" w:fill="auto"/>
            <w:noWrap/>
            <w:vAlign w:val="center"/>
          </w:tcPr>
          <w:p w14:paraId="00F2B7EC" w14:textId="77777777" w:rsidR="000E3F40" w:rsidRPr="00D42470" w:rsidRDefault="00B926A4" w:rsidP="00BC47AC">
            <w:pPr>
              <w:spacing w:after="0" w:line="0" w:lineRule="atLeast"/>
              <w:jc w:val="center"/>
              <w:rPr>
                <w:rFonts w:ascii="Calibri" w:eastAsia="Calibri" w:hAnsi="Calibri" w:cs="Times New Roman"/>
                <w:color w:val="000000"/>
                <w:sz w:val="20"/>
              </w:rPr>
            </w:pPr>
            <w:r>
              <w:rPr>
                <w:rFonts w:ascii="Calibri" w:eastAsia="Calibri" w:hAnsi="Calibri" w:cs="Times New Roman"/>
                <w:color w:val="000000"/>
                <w:sz w:val="20"/>
              </w:rPr>
              <w:t>SMA</w:t>
            </w:r>
          </w:p>
        </w:tc>
        <w:tc>
          <w:tcPr>
            <w:tcW w:w="1494" w:type="pct"/>
            <w:shd w:val="clear" w:color="auto" w:fill="auto"/>
            <w:noWrap/>
            <w:vAlign w:val="center"/>
          </w:tcPr>
          <w:p w14:paraId="7A868490" w14:textId="77777777" w:rsidR="00B00625" w:rsidRPr="00D42470" w:rsidRDefault="00B926A4" w:rsidP="003A39BD">
            <w:pPr>
              <w:spacing w:after="0" w:line="0" w:lineRule="atLeast"/>
              <w:jc w:val="center"/>
              <w:rPr>
                <w:rFonts w:ascii="Calibri" w:eastAsia="Calibri" w:hAnsi="Calibri" w:cs="Times New Roman"/>
                <w:color w:val="000000"/>
                <w:sz w:val="20"/>
              </w:rPr>
            </w:pPr>
            <w:r w:rsidRPr="00B926A4">
              <w:rPr>
                <w:rFonts w:ascii="Calibri" w:eastAsia="Calibri" w:hAnsi="Calibri" w:cs="Times New Roman"/>
                <w:color w:val="000000"/>
                <w:sz w:val="20"/>
              </w:rPr>
              <w:t>Aprueba Programa</w:t>
            </w:r>
            <w:r w:rsidR="003A39BD">
              <w:rPr>
                <w:rFonts w:ascii="Calibri" w:eastAsia="Calibri" w:hAnsi="Calibri" w:cs="Times New Roman"/>
                <w:color w:val="000000"/>
                <w:sz w:val="20"/>
              </w:rPr>
              <w:t xml:space="preserve"> </w:t>
            </w:r>
            <w:r w:rsidRPr="00B926A4">
              <w:rPr>
                <w:rFonts w:ascii="Calibri" w:eastAsia="Calibri" w:hAnsi="Calibri" w:cs="Times New Roman"/>
                <w:color w:val="000000"/>
                <w:sz w:val="20"/>
              </w:rPr>
              <w:t xml:space="preserve">de Cumplimiento </w:t>
            </w:r>
            <w:r w:rsidR="003A39BD">
              <w:rPr>
                <w:rFonts w:ascii="Calibri" w:eastAsia="Calibri" w:hAnsi="Calibri" w:cs="Times New Roman"/>
                <w:color w:val="000000"/>
                <w:sz w:val="20"/>
              </w:rPr>
              <w:t>C</w:t>
            </w:r>
            <w:r w:rsidR="00B00625">
              <w:rPr>
                <w:rFonts w:ascii="Calibri" w:eastAsia="Calibri" w:hAnsi="Calibri" w:cs="Times New Roman"/>
                <w:color w:val="000000"/>
                <w:sz w:val="20"/>
              </w:rPr>
              <w:t>on</w:t>
            </w:r>
            <w:r w:rsidR="003A39BD">
              <w:rPr>
                <w:rFonts w:ascii="Calibri" w:eastAsia="Calibri" w:hAnsi="Calibri" w:cs="Times New Roman"/>
                <w:color w:val="000000"/>
                <w:sz w:val="20"/>
              </w:rPr>
              <w:t xml:space="preserve"> </w:t>
            </w:r>
            <w:r w:rsidR="00B00625">
              <w:rPr>
                <w:rFonts w:ascii="Calibri" w:eastAsia="Calibri" w:hAnsi="Calibri" w:cs="Times New Roman"/>
                <w:color w:val="000000"/>
                <w:sz w:val="20"/>
              </w:rPr>
              <w:t>Correcciones de Oficio</w:t>
            </w:r>
            <w:r w:rsidR="003A39BD">
              <w:rPr>
                <w:rFonts w:ascii="Calibri" w:eastAsia="Calibri" w:hAnsi="Calibri" w:cs="Times New Roman"/>
                <w:color w:val="000000"/>
                <w:sz w:val="20"/>
              </w:rPr>
              <w:t xml:space="preserve"> </w:t>
            </w:r>
            <w:r w:rsidRPr="00B926A4">
              <w:rPr>
                <w:rFonts w:ascii="Calibri" w:eastAsia="Calibri" w:hAnsi="Calibri" w:cs="Times New Roman"/>
                <w:color w:val="000000"/>
                <w:sz w:val="20"/>
              </w:rPr>
              <w:t>Suspende</w:t>
            </w:r>
            <w:r w:rsidR="003A39BD">
              <w:rPr>
                <w:rFonts w:ascii="Calibri" w:eastAsia="Calibri" w:hAnsi="Calibri" w:cs="Times New Roman"/>
                <w:color w:val="000000"/>
                <w:sz w:val="20"/>
              </w:rPr>
              <w:t xml:space="preserve"> </w:t>
            </w:r>
            <w:r w:rsidRPr="00B926A4">
              <w:rPr>
                <w:rFonts w:ascii="Calibri" w:eastAsia="Calibri" w:hAnsi="Calibri" w:cs="Times New Roman"/>
                <w:color w:val="000000"/>
                <w:sz w:val="20"/>
              </w:rPr>
              <w:t>procedimiento</w:t>
            </w:r>
            <w:r w:rsidR="003A39BD">
              <w:rPr>
                <w:rFonts w:ascii="Calibri" w:eastAsia="Calibri" w:hAnsi="Calibri" w:cs="Times New Roman"/>
                <w:color w:val="000000"/>
                <w:sz w:val="20"/>
              </w:rPr>
              <w:t xml:space="preserve"> </w:t>
            </w:r>
            <w:r w:rsidR="00B00625">
              <w:rPr>
                <w:rFonts w:ascii="Calibri" w:eastAsia="Calibri" w:hAnsi="Calibri" w:cs="Times New Roman"/>
                <w:color w:val="000000"/>
                <w:sz w:val="20"/>
              </w:rPr>
              <w:t>Administrativo</w:t>
            </w:r>
            <w:r w:rsidR="003A39BD">
              <w:rPr>
                <w:rFonts w:ascii="Calibri" w:eastAsia="Calibri" w:hAnsi="Calibri" w:cs="Times New Roman"/>
                <w:color w:val="000000"/>
                <w:sz w:val="20"/>
              </w:rPr>
              <w:t xml:space="preserve"> </w:t>
            </w:r>
            <w:r w:rsidRPr="00B926A4">
              <w:rPr>
                <w:rFonts w:ascii="Calibri" w:eastAsia="Calibri" w:hAnsi="Calibri" w:cs="Times New Roman"/>
                <w:color w:val="000000"/>
                <w:sz w:val="20"/>
              </w:rPr>
              <w:t>Sancionatorio</w:t>
            </w:r>
            <w:r w:rsidR="003A39BD">
              <w:rPr>
                <w:rFonts w:ascii="Calibri" w:eastAsia="Calibri" w:hAnsi="Calibri" w:cs="Times New Roman"/>
                <w:color w:val="000000"/>
                <w:sz w:val="20"/>
              </w:rPr>
              <w:t xml:space="preserve"> </w:t>
            </w:r>
            <w:r w:rsidR="00B00625">
              <w:rPr>
                <w:rFonts w:ascii="Calibri" w:eastAsia="Calibri" w:hAnsi="Calibri" w:cs="Times New Roman"/>
                <w:color w:val="000000"/>
                <w:sz w:val="20"/>
              </w:rPr>
              <w:t>en contra de CERMAQ CHILE S.A,</w:t>
            </w:r>
            <w:r w:rsidR="003A39BD">
              <w:rPr>
                <w:rFonts w:ascii="Calibri" w:eastAsia="Calibri" w:hAnsi="Calibri" w:cs="Times New Roman"/>
                <w:color w:val="000000"/>
                <w:sz w:val="20"/>
              </w:rPr>
              <w:t xml:space="preserve"> </w:t>
            </w:r>
            <w:r w:rsidR="00B00625">
              <w:rPr>
                <w:rFonts w:ascii="Calibri" w:eastAsia="Calibri" w:hAnsi="Calibri" w:cs="Times New Roman"/>
                <w:color w:val="000000"/>
                <w:sz w:val="20"/>
              </w:rPr>
              <w:t>Piscicultura Esperanza.</w:t>
            </w:r>
          </w:p>
        </w:tc>
        <w:tc>
          <w:tcPr>
            <w:tcW w:w="663" w:type="pct"/>
            <w:vAlign w:val="center"/>
          </w:tcPr>
          <w:p w14:paraId="1598927C" w14:textId="77777777" w:rsidR="000E3F40" w:rsidRPr="00D42470" w:rsidRDefault="002371B4" w:rsidP="002371B4">
            <w:pPr>
              <w:spacing w:after="0" w:line="0" w:lineRule="atLeast"/>
              <w:jc w:val="center"/>
              <w:rPr>
                <w:rFonts w:ascii="Calibri" w:eastAsia="Times New Roman" w:hAnsi="Calibri" w:cs="Calibri"/>
                <w:color w:val="000000"/>
                <w:sz w:val="20"/>
                <w:szCs w:val="20"/>
                <w:lang w:eastAsia="es-CL"/>
              </w:rPr>
            </w:pPr>
            <w:r>
              <w:rPr>
                <w:rFonts w:ascii="Calibri" w:eastAsia="Times New Roman" w:hAnsi="Calibri" w:cs="Calibri"/>
                <w:color w:val="000000"/>
                <w:sz w:val="20"/>
                <w:szCs w:val="20"/>
                <w:lang w:eastAsia="es-CL"/>
              </w:rPr>
              <w:t>---</w:t>
            </w:r>
          </w:p>
        </w:tc>
      </w:tr>
    </w:tbl>
    <w:p w14:paraId="222CE00F" w14:textId="77777777" w:rsidR="000E3F40" w:rsidRPr="008D7BE2" w:rsidRDefault="000E3F40" w:rsidP="008D7BE2">
      <w:pPr>
        <w:spacing w:line="240" w:lineRule="auto"/>
        <w:contextualSpacing/>
        <w:rPr>
          <w:sz w:val="24"/>
          <w:szCs w:val="24"/>
        </w:rPr>
      </w:pPr>
    </w:p>
    <w:p w14:paraId="2E9C644F" w14:textId="77777777" w:rsidR="008D7BE2" w:rsidRDefault="008D7BE2" w:rsidP="008D7BE2">
      <w:pPr>
        <w:rPr>
          <w:sz w:val="28"/>
          <w:szCs w:val="28"/>
        </w:rPr>
      </w:pPr>
    </w:p>
    <w:p w14:paraId="40C101C4" w14:textId="77777777" w:rsidR="008D7BE2" w:rsidRDefault="008D7BE2" w:rsidP="008D7BE2">
      <w:pPr>
        <w:rPr>
          <w:sz w:val="28"/>
          <w:szCs w:val="28"/>
        </w:rPr>
      </w:pPr>
    </w:p>
    <w:p w14:paraId="476D9897" w14:textId="77777777" w:rsidR="008D7BE2" w:rsidRDefault="008D7BE2" w:rsidP="008D7BE2">
      <w:pPr>
        <w:numPr>
          <w:ilvl w:val="1"/>
          <w:numId w:val="12"/>
        </w:numPr>
        <w:spacing w:after="0" w:line="240" w:lineRule="auto"/>
        <w:contextualSpacing/>
        <w:outlineLvl w:val="0"/>
        <w:rPr>
          <w:rFonts w:ascii="Calibri" w:eastAsia="Calibri" w:hAnsi="Calibri" w:cs="Calibri"/>
          <w:b/>
          <w:sz w:val="24"/>
          <w:szCs w:val="20"/>
        </w:rPr>
        <w:sectPr w:rsidR="008D7BE2" w:rsidSect="00DA4378">
          <w:footerReference w:type="default" r:id="rId13"/>
          <w:type w:val="nextColumn"/>
          <w:pgSz w:w="12240" w:h="15840" w:code="1"/>
          <w:pgMar w:top="1134" w:right="1134" w:bottom="1134" w:left="1134" w:header="708" w:footer="708" w:gutter="0"/>
          <w:cols w:space="708"/>
          <w:titlePg/>
          <w:docGrid w:linePitch="360"/>
        </w:sectPr>
      </w:pPr>
      <w:bookmarkStart w:id="25" w:name="_Toc449085417"/>
    </w:p>
    <w:p w14:paraId="5283B145" w14:textId="77777777" w:rsidR="008D7BE2" w:rsidRPr="00BB091E" w:rsidRDefault="008D7BE2" w:rsidP="008D7BE2">
      <w:pPr>
        <w:numPr>
          <w:ilvl w:val="1"/>
          <w:numId w:val="12"/>
        </w:numPr>
        <w:spacing w:after="0" w:line="240" w:lineRule="auto"/>
        <w:contextualSpacing/>
        <w:outlineLvl w:val="0"/>
        <w:rPr>
          <w:rStyle w:val="Ttulo2Car"/>
        </w:rPr>
      </w:pPr>
      <w:bookmarkStart w:id="26" w:name="_Toc20416726"/>
      <w:r w:rsidRPr="00BB091E">
        <w:rPr>
          <w:rStyle w:val="Ttulo2Car"/>
        </w:rPr>
        <w:lastRenderedPageBreak/>
        <w:t>Revisión Documental</w:t>
      </w:r>
      <w:bookmarkEnd w:id="25"/>
      <w:bookmarkEnd w:id="26"/>
    </w:p>
    <w:p w14:paraId="21348ACC" w14:textId="77777777" w:rsidR="008D7BE2" w:rsidRPr="00BB091E" w:rsidRDefault="008D7BE2" w:rsidP="008D7BE2">
      <w:pPr>
        <w:spacing w:after="0" w:line="240" w:lineRule="auto"/>
        <w:ind w:left="989"/>
        <w:contextualSpacing/>
        <w:outlineLvl w:val="0"/>
        <w:rPr>
          <w:rFonts w:ascii="Calibri" w:eastAsia="Calibri" w:hAnsi="Calibri" w:cs="Calibri"/>
          <w:b/>
          <w:sz w:val="24"/>
          <w:szCs w:val="20"/>
        </w:rPr>
      </w:pPr>
    </w:p>
    <w:p w14:paraId="77BD68B5" w14:textId="77777777" w:rsidR="008D7BE2" w:rsidRPr="008D7BE2" w:rsidRDefault="008D7BE2" w:rsidP="008D7BE2">
      <w:pPr>
        <w:numPr>
          <w:ilvl w:val="2"/>
          <w:numId w:val="12"/>
        </w:numPr>
        <w:spacing w:after="0" w:line="240" w:lineRule="auto"/>
        <w:contextualSpacing/>
        <w:jc w:val="both"/>
        <w:outlineLvl w:val="1"/>
        <w:rPr>
          <w:rFonts w:ascii="Calibri" w:eastAsia="Calibri" w:hAnsi="Calibri" w:cs="Calibri"/>
          <w:b/>
        </w:rPr>
      </w:pPr>
      <w:bookmarkStart w:id="27" w:name="_Toc382383545"/>
      <w:bookmarkStart w:id="28" w:name="_Toc382472367"/>
      <w:bookmarkStart w:id="29" w:name="_Toc390184277"/>
      <w:bookmarkStart w:id="30" w:name="_Toc390360008"/>
      <w:bookmarkStart w:id="31" w:name="_Toc390777029"/>
      <w:bookmarkStart w:id="32" w:name="_Toc449085418"/>
      <w:bookmarkStart w:id="33" w:name="_Toc454880336"/>
      <w:bookmarkStart w:id="34" w:name="_Toc20416727"/>
      <w:r w:rsidRPr="008D7BE2">
        <w:rPr>
          <w:rFonts w:ascii="Calibri" w:eastAsia="Calibri" w:hAnsi="Calibri" w:cs="Calibri"/>
          <w:b/>
        </w:rPr>
        <w:t>Documentos Revisados</w:t>
      </w:r>
      <w:bookmarkEnd w:id="27"/>
      <w:bookmarkEnd w:id="28"/>
      <w:bookmarkEnd w:id="29"/>
      <w:bookmarkEnd w:id="30"/>
      <w:bookmarkEnd w:id="31"/>
      <w:bookmarkEnd w:id="32"/>
      <w:bookmarkEnd w:id="33"/>
      <w:bookmarkEnd w:id="34"/>
    </w:p>
    <w:p w14:paraId="3866D53A" w14:textId="77777777" w:rsidR="008D7BE2" w:rsidRPr="008D7BE2" w:rsidRDefault="008D7BE2" w:rsidP="008D7BE2">
      <w:pPr>
        <w:spacing w:after="0" w:line="240" w:lineRule="auto"/>
        <w:contextualSpacing/>
        <w:jc w:val="both"/>
        <w:outlineLvl w:val="1"/>
        <w:rPr>
          <w:rFonts w:ascii="Calibri" w:eastAsia="Calibri" w:hAnsi="Calibri" w:cs="Calibri"/>
          <w:b/>
        </w:rPr>
      </w:pPr>
    </w:p>
    <w:tbl>
      <w:tblPr>
        <w:tblW w:w="4913"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623"/>
        <w:gridCol w:w="4187"/>
        <w:gridCol w:w="4679"/>
        <w:gridCol w:w="3827"/>
      </w:tblGrid>
      <w:tr w:rsidR="00D836AE" w:rsidRPr="008D7BE2" w14:paraId="57421F94" w14:textId="77777777" w:rsidTr="00BB72F4">
        <w:trPr>
          <w:trHeight w:val="1221"/>
        </w:trPr>
        <w:tc>
          <w:tcPr>
            <w:tcW w:w="234" w:type="pct"/>
            <w:shd w:val="clear" w:color="auto" w:fill="D9D9D9"/>
            <w:vAlign w:val="center"/>
          </w:tcPr>
          <w:p w14:paraId="5C0ED415" w14:textId="77777777" w:rsidR="00D836AE" w:rsidRPr="008D7BE2" w:rsidRDefault="00D836AE" w:rsidP="00D836AE">
            <w:pPr>
              <w:spacing w:after="0" w:line="240" w:lineRule="auto"/>
              <w:jc w:val="center"/>
              <w:rPr>
                <w:rFonts w:ascii="Calibri" w:eastAsia="Calibri" w:hAnsi="Calibri" w:cs="Times New Roman"/>
                <w:b/>
                <w:bCs/>
                <w:sz w:val="20"/>
                <w:szCs w:val="20"/>
                <w:lang w:val="es-ES" w:eastAsia="es-ES"/>
              </w:rPr>
            </w:pPr>
            <w:r>
              <w:rPr>
                <w:rFonts w:ascii="Calibri" w:eastAsia="Calibri" w:hAnsi="Calibri" w:cs="Times New Roman"/>
                <w:b/>
                <w:bCs/>
                <w:sz w:val="20"/>
                <w:szCs w:val="20"/>
                <w:lang w:val="es-ES" w:eastAsia="es-ES"/>
              </w:rPr>
              <w:t>N°</w:t>
            </w:r>
          </w:p>
        </w:tc>
        <w:tc>
          <w:tcPr>
            <w:tcW w:w="1572" w:type="pct"/>
            <w:shd w:val="clear" w:color="auto" w:fill="D9D9D9"/>
            <w:tcMar>
              <w:top w:w="0" w:type="dxa"/>
              <w:left w:w="108" w:type="dxa"/>
              <w:bottom w:w="0" w:type="dxa"/>
              <w:right w:w="108" w:type="dxa"/>
            </w:tcMar>
            <w:vAlign w:val="center"/>
          </w:tcPr>
          <w:p w14:paraId="3FEB0471" w14:textId="77777777" w:rsidR="00D836AE" w:rsidRPr="008D7BE2" w:rsidRDefault="00273ABC" w:rsidP="008D7BE2">
            <w:pPr>
              <w:spacing w:after="0" w:line="240" w:lineRule="auto"/>
              <w:jc w:val="center"/>
              <w:rPr>
                <w:rFonts w:ascii="Calibri" w:eastAsia="Calibri" w:hAnsi="Calibri" w:cs="Times New Roman"/>
                <w:b/>
                <w:bCs/>
                <w:sz w:val="20"/>
                <w:szCs w:val="20"/>
                <w:lang w:val="es-ES" w:eastAsia="es-ES"/>
              </w:rPr>
            </w:pPr>
            <w:r>
              <w:rPr>
                <w:rFonts w:ascii="Calibri" w:eastAsia="Calibri" w:hAnsi="Calibri" w:cs="Times New Roman"/>
                <w:b/>
                <w:bCs/>
                <w:sz w:val="20"/>
                <w:szCs w:val="20"/>
                <w:lang w:val="es-ES" w:eastAsia="es-ES"/>
              </w:rPr>
              <w:t xml:space="preserve">Nombre del documento </w:t>
            </w:r>
            <w:r w:rsidR="00D836AE" w:rsidRPr="008D7BE2">
              <w:rPr>
                <w:rFonts w:ascii="Calibri" w:eastAsia="Calibri" w:hAnsi="Calibri" w:cs="Times New Roman"/>
                <w:b/>
                <w:bCs/>
                <w:sz w:val="20"/>
                <w:szCs w:val="20"/>
                <w:lang w:val="es-ES" w:eastAsia="es-ES"/>
              </w:rPr>
              <w:t>revisado</w:t>
            </w:r>
          </w:p>
        </w:tc>
        <w:tc>
          <w:tcPr>
            <w:tcW w:w="1757" w:type="pct"/>
            <w:shd w:val="clear" w:color="auto" w:fill="D9D9D9"/>
            <w:vAlign w:val="center"/>
          </w:tcPr>
          <w:p w14:paraId="36164296" w14:textId="77777777" w:rsidR="00D836AE" w:rsidRPr="008D7BE2" w:rsidRDefault="00273ABC" w:rsidP="00B00625">
            <w:pPr>
              <w:spacing w:after="0" w:line="240" w:lineRule="auto"/>
              <w:jc w:val="center"/>
              <w:rPr>
                <w:rFonts w:ascii="Calibri" w:eastAsia="Calibri" w:hAnsi="Calibri" w:cs="Times New Roman"/>
                <w:b/>
                <w:bCs/>
                <w:sz w:val="20"/>
                <w:szCs w:val="20"/>
                <w:lang w:val="es-ES" w:eastAsia="es-ES"/>
              </w:rPr>
            </w:pPr>
            <w:r>
              <w:rPr>
                <w:rFonts w:ascii="Calibri" w:eastAsia="Calibri" w:hAnsi="Calibri" w:cs="Times New Roman"/>
                <w:b/>
                <w:bCs/>
                <w:sz w:val="20"/>
                <w:szCs w:val="20"/>
                <w:lang w:val="es-ES" w:eastAsia="es-ES"/>
              </w:rPr>
              <w:t xml:space="preserve">Origen/ </w:t>
            </w:r>
            <w:r w:rsidR="00D836AE" w:rsidRPr="008D7BE2">
              <w:rPr>
                <w:rFonts w:ascii="Calibri" w:eastAsia="Calibri" w:hAnsi="Calibri" w:cs="Times New Roman"/>
                <w:b/>
                <w:bCs/>
                <w:sz w:val="20"/>
                <w:szCs w:val="20"/>
                <w:lang w:val="es-ES" w:eastAsia="es-ES"/>
              </w:rPr>
              <w:t xml:space="preserve">Fuente </w:t>
            </w:r>
            <w:r>
              <w:rPr>
                <w:rFonts w:ascii="Calibri" w:eastAsia="Calibri" w:hAnsi="Calibri" w:cs="Times New Roman"/>
                <w:b/>
                <w:bCs/>
                <w:sz w:val="20"/>
                <w:szCs w:val="20"/>
                <w:lang w:val="es-ES" w:eastAsia="es-ES"/>
              </w:rPr>
              <w:t>documento</w:t>
            </w:r>
            <w:r w:rsidR="00D836AE" w:rsidRPr="008D7BE2">
              <w:rPr>
                <w:rFonts w:ascii="Calibri" w:eastAsia="Calibri" w:hAnsi="Calibri" w:cs="Times New Roman"/>
                <w:bCs/>
                <w:sz w:val="20"/>
                <w:szCs w:val="20"/>
                <w:lang w:val="es-ES" w:eastAsia="es-ES"/>
              </w:rPr>
              <w:t xml:space="preserve"> </w:t>
            </w:r>
          </w:p>
        </w:tc>
        <w:tc>
          <w:tcPr>
            <w:tcW w:w="1437" w:type="pct"/>
            <w:shd w:val="clear" w:color="auto" w:fill="D9D9D9"/>
            <w:vAlign w:val="center"/>
          </w:tcPr>
          <w:p w14:paraId="0F053EAD" w14:textId="77777777" w:rsidR="00D836AE" w:rsidRPr="008D7BE2" w:rsidRDefault="00D836AE" w:rsidP="008D7BE2">
            <w:pPr>
              <w:spacing w:after="0" w:line="240" w:lineRule="auto"/>
              <w:jc w:val="center"/>
              <w:rPr>
                <w:rFonts w:ascii="Calibri" w:eastAsia="Calibri" w:hAnsi="Calibri" w:cs="Times New Roman"/>
                <w:b/>
                <w:bCs/>
                <w:sz w:val="20"/>
                <w:szCs w:val="20"/>
                <w:lang w:val="es-ES" w:eastAsia="es-ES"/>
              </w:rPr>
            </w:pPr>
            <w:r w:rsidRPr="008D7BE2">
              <w:rPr>
                <w:rFonts w:ascii="Calibri" w:eastAsia="Calibri" w:hAnsi="Calibri" w:cs="Times New Roman"/>
                <w:b/>
                <w:bCs/>
                <w:sz w:val="20"/>
                <w:szCs w:val="20"/>
                <w:lang w:val="es-ES" w:eastAsia="es-ES"/>
              </w:rPr>
              <w:t xml:space="preserve">Observaciones </w:t>
            </w:r>
          </w:p>
        </w:tc>
      </w:tr>
      <w:tr w:rsidR="00D836AE" w:rsidRPr="008D7BE2" w14:paraId="6534DE43" w14:textId="77777777" w:rsidTr="00BB72F4">
        <w:trPr>
          <w:trHeight w:val="409"/>
        </w:trPr>
        <w:tc>
          <w:tcPr>
            <w:tcW w:w="234" w:type="pct"/>
          </w:tcPr>
          <w:p w14:paraId="1EC25B77" w14:textId="77777777" w:rsidR="00D836AE" w:rsidRPr="008D7BE2" w:rsidRDefault="00B00625" w:rsidP="008D7BE2">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1</w:t>
            </w:r>
          </w:p>
        </w:tc>
        <w:tc>
          <w:tcPr>
            <w:tcW w:w="1572" w:type="pct"/>
            <w:tcMar>
              <w:top w:w="0" w:type="dxa"/>
              <w:left w:w="108" w:type="dxa"/>
              <w:bottom w:w="0" w:type="dxa"/>
              <w:right w:w="108" w:type="dxa"/>
            </w:tcMar>
            <w:vAlign w:val="center"/>
          </w:tcPr>
          <w:p w14:paraId="213BB0E2" w14:textId="77777777" w:rsidR="00D836AE" w:rsidRPr="008D7BE2" w:rsidRDefault="00B00625" w:rsidP="00B00625">
            <w:pPr>
              <w:spacing w:after="0" w:line="240" w:lineRule="auto"/>
              <w:rPr>
                <w:rFonts w:ascii="Calibri" w:eastAsia="Calibri" w:hAnsi="Calibri" w:cs="Times New Roman"/>
                <w:sz w:val="20"/>
                <w:szCs w:val="20"/>
                <w:lang w:val="es-ES"/>
              </w:rPr>
            </w:pPr>
            <w:r>
              <w:rPr>
                <w:rFonts w:ascii="Calibri" w:eastAsia="Calibri" w:hAnsi="Calibri" w:cs="Times New Roman"/>
                <w:sz w:val="20"/>
                <w:szCs w:val="20"/>
                <w:lang w:val="es-ES"/>
              </w:rPr>
              <w:t xml:space="preserve">Reporte Inicial del Programa de Cumplimiento </w:t>
            </w:r>
          </w:p>
        </w:tc>
        <w:tc>
          <w:tcPr>
            <w:tcW w:w="1757" w:type="pct"/>
            <w:vAlign w:val="center"/>
          </w:tcPr>
          <w:p w14:paraId="09FDA0FA" w14:textId="77777777" w:rsidR="00D836AE" w:rsidRPr="00BB72F4" w:rsidRDefault="00B00625" w:rsidP="008D7BE2">
            <w:pPr>
              <w:spacing w:after="0" w:line="240" w:lineRule="auto"/>
              <w:jc w:val="center"/>
              <w:rPr>
                <w:rFonts w:ascii="Calibri" w:eastAsia="Calibri" w:hAnsi="Calibri" w:cs="Times New Roman"/>
                <w:sz w:val="20"/>
                <w:szCs w:val="20"/>
                <w:lang w:val="es-ES"/>
              </w:rPr>
            </w:pPr>
            <w:r w:rsidRPr="00BB72F4">
              <w:rPr>
                <w:rFonts w:ascii="Calibri" w:eastAsia="Calibri" w:hAnsi="Calibri" w:cs="Times New Roman"/>
                <w:sz w:val="20"/>
                <w:szCs w:val="20"/>
                <w:lang w:val="es-ES"/>
              </w:rPr>
              <w:t>Documentación entregada</w:t>
            </w:r>
            <w:r w:rsidR="001C1708" w:rsidRPr="00BB72F4">
              <w:rPr>
                <w:rFonts w:ascii="Calibri" w:eastAsia="Calibri" w:hAnsi="Calibri" w:cs="Times New Roman"/>
                <w:sz w:val="20"/>
                <w:szCs w:val="20"/>
                <w:lang w:val="es-ES"/>
              </w:rPr>
              <w:t xml:space="preserve"> por Cermaq Chile S.A.</w:t>
            </w:r>
          </w:p>
        </w:tc>
        <w:tc>
          <w:tcPr>
            <w:tcW w:w="1437" w:type="pct"/>
          </w:tcPr>
          <w:p w14:paraId="62154640" w14:textId="77777777" w:rsidR="00D836AE" w:rsidRPr="001C1708" w:rsidRDefault="001C1708" w:rsidP="001C1708">
            <w:pPr>
              <w:spacing w:after="0" w:line="240" w:lineRule="auto"/>
              <w:jc w:val="center"/>
              <w:rPr>
                <w:rFonts w:ascii="Calibri" w:eastAsia="Calibri" w:hAnsi="Calibri" w:cs="Times New Roman"/>
                <w:sz w:val="20"/>
                <w:szCs w:val="20"/>
                <w:lang w:val="es-ES" w:eastAsia="es-ES"/>
              </w:rPr>
            </w:pPr>
            <w:r w:rsidRPr="001C1708">
              <w:rPr>
                <w:rFonts w:ascii="Calibri" w:eastAsia="Calibri" w:hAnsi="Calibri" w:cs="Times New Roman"/>
                <w:sz w:val="20"/>
                <w:szCs w:val="20"/>
                <w:lang w:val="es-ES" w:eastAsia="es-ES"/>
              </w:rPr>
              <w:t>Fecha de entrega</w:t>
            </w:r>
            <w:r w:rsidR="00BB72F4">
              <w:rPr>
                <w:rFonts w:ascii="Calibri" w:eastAsia="Calibri" w:hAnsi="Calibri" w:cs="Times New Roman"/>
                <w:sz w:val="20"/>
                <w:szCs w:val="20"/>
                <w:lang w:val="es-ES" w:eastAsia="es-ES"/>
              </w:rPr>
              <w:t xml:space="preserve"> 01 de febrero de 2017</w:t>
            </w:r>
          </w:p>
        </w:tc>
      </w:tr>
      <w:tr w:rsidR="00D836AE" w:rsidRPr="008D7BE2" w14:paraId="6297898D" w14:textId="77777777" w:rsidTr="00BB72F4">
        <w:trPr>
          <w:trHeight w:val="361"/>
        </w:trPr>
        <w:tc>
          <w:tcPr>
            <w:tcW w:w="234" w:type="pct"/>
          </w:tcPr>
          <w:p w14:paraId="383FA873" w14:textId="77777777" w:rsidR="00D836AE" w:rsidRPr="008D7BE2" w:rsidRDefault="00B00625" w:rsidP="008D7BE2">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2</w:t>
            </w:r>
          </w:p>
        </w:tc>
        <w:tc>
          <w:tcPr>
            <w:tcW w:w="1572" w:type="pct"/>
            <w:tcMar>
              <w:top w:w="0" w:type="dxa"/>
              <w:left w:w="108" w:type="dxa"/>
              <w:bottom w:w="0" w:type="dxa"/>
              <w:right w:w="108" w:type="dxa"/>
            </w:tcMar>
            <w:vAlign w:val="center"/>
          </w:tcPr>
          <w:p w14:paraId="7D2E2422" w14:textId="77777777" w:rsidR="00D836AE" w:rsidRPr="008D7BE2" w:rsidRDefault="00B00625" w:rsidP="00B00625">
            <w:pPr>
              <w:spacing w:after="0" w:line="240" w:lineRule="auto"/>
              <w:rPr>
                <w:rFonts w:ascii="Calibri" w:eastAsia="Calibri" w:hAnsi="Calibri" w:cs="Times New Roman"/>
                <w:sz w:val="20"/>
                <w:szCs w:val="20"/>
                <w:lang w:val="es-ES"/>
              </w:rPr>
            </w:pPr>
            <w:r>
              <w:rPr>
                <w:rFonts w:ascii="Calibri" w:eastAsia="Calibri" w:hAnsi="Calibri" w:cs="Times New Roman"/>
                <w:sz w:val="20"/>
                <w:szCs w:val="20"/>
                <w:lang w:val="es-ES"/>
              </w:rPr>
              <w:t xml:space="preserve">Primer Reporte de Seguimiento </w:t>
            </w:r>
          </w:p>
        </w:tc>
        <w:tc>
          <w:tcPr>
            <w:tcW w:w="1757" w:type="pct"/>
            <w:vAlign w:val="center"/>
          </w:tcPr>
          <w:p w14:paraId="6E2D1CD1" w14:textId="77777777" w:rsidR="00D836AE" w:rsidRPr="00BB72F4" w:rsidRDefault="00B00625" w:rsidP="008D7BE2">
            <w:pPr>
              <w:spacing w:after="0" w:line="240" w:lineRule="auto"/>
              <w:jc w:val="center"/>
              <w:rPr>
                <w:rFonts w:ascii="Calibri" w:eastAsia="Calibri" w:hAnsi="Calibri" w:cs="Times New Roman"/>
                <w:sz w:val="20"/>
                <w:szCs w:val="20"/>
                <w:lang w:val="es-ES"/>
              </w:rPr>
            </w:pPr>
            <w:r w:rsidRPr="00BB72F4">
              <w:rPr>
                <w:rFonts w:ascii="Calibri" w:eastAsia="Calibri" w:hAnsi="Calibri" w:cs="Times New Roman"/>
                <w:sz w:val="20"/>
                <w:szCs w:val="20"/>
                <w:lang w:val="es-ES"/>
              </w:rPr>
              <w:t>Documentación entregada</w:t>
            </w:r>
            <w:r w:rsidR="001C1708" w:rsidRPr="00BB72F4">
              <w:rPr>
                <w:sz w:val="20"/>
                <w:szCs w:val="20"/>
              </w:rPr>
              <w:t xml:space="preserve"> </w:t>
            </w:r>
            <w:r w:rsidR="00BB72F4" w:rsidRPr="00BB72F4">
              <w:rPr>
                <w:sz w:val="20"/>
                <w:szCs w:val="20"/>
              </w:rPr>
              <w:t xml:space="preserve">por </w:t>
            </w:r>
            <w:r w:rsidR="001C1708" w:rsidRPr="00BB72F4">
              <w:rPr>
                <w:rFonts w:ascii="Calibri" w:eastAsia="Calibri" w:hAnsi="Calibri" w:cs="Times New Roman"/>
                <w:sz w:val="20"/>
                <w:szCs w:val="20"/>
                <w:lang w:val="es-ES"/>
              </w:rPr>
              <w:t>Cermaq Chile S.A.</w:t>
            </w:r>
          </w:p>
        </w:tc>
        <w:tc>
          <w:tcPr>
            <w:tcW w:w="1437" w:type="pct"/>
          </w:tcPr>
          <w:p w14:paraId="53B7707E" w14:textId="77777777" w:rsidR="00D836AE" w:rsidRDefault="001C1708" w:rsidP="001C1708">
            <w:pPr>
              <w:spacing w:after="0" w:line="240" w:lineRule="auto"/>
              <w:jc w:val="center"/>
              <w:rPr>
                <w:rFonts w:ascii="Calibri" w:eastAsia="Calibri" w:hAnsi="Calibri" w:cs="Times New Roman"/>
                <w:sz w:val="20"/>
                <w:szCs w:val="20"/>
                <w:lang w:val="es-ES" w:eastAsia="es-ES"/>
              </w:rPr>
            </w:pPr>
            <w:r w:rsidRPr="001C1708">
              <w:rPr>
                <w:rFonts w:ascii="Calibri" w:eastAsia="Calibri" w:hAnsi="Calibri" w:cs="Times New Roman"/>
                <w:sz w:val="20"/>
                <w:szCs w:val="20"/>
                <w:lang w:val="es-ES" w:eastAsia="es-ES"/>
              </w:rPr>
              <w:t>Fecha de entrega</w:t>
            </w:r>
            <w:r w:rsidR="00747C26">
              <w:rPr>
                <w:rFonts w:ascii="Calibri" w:eastAsia="Calibri" w:hAnsi="Calibri" w:cs="Times New Roman"/>
                <w:sz w:val="20"/>
                <w:szCs w:val="20"/>
                <w:lang w:val="es-ES" w:eastAsia="es-ES"/>
              </w:rPr>
              <w:t xml:space="preserve"> 07 de junio de 2017</w:t>
            </w:r>
          </w:p>
          <w:p w14:paraId="3F636146" w14:textId="77777777" w:rsidR="00747C26" w:rsidRPr="001C1708" w:rsidRDefault="00747C26" w:rsidP="001C1708">
            <w:pPr>
              <w:spacing w:after="0" w:line="240" w:lineRule="auto"/>
              <w:jc w:val="center"/>
              <w:rPr>
                <w:rFonts w:ascii="Calibri" w:eastAsia="Calibri" w:hAnsi="Calibri" w:cs="Times New Roman"/>
                <w:sz w:val="20"/>
                <w:szCs w:val="20"/>
                <w:lang w:val="es-ES" w:eastAsia="es-ES"/>
              </w:rPr>
            </w:pPr>
            <w:r>
              <w:rPr>
                <w:rFonts w:ascii="Calibri" w:eastAsia="Calibri" w:hAnsi="Calibri" w:cs="Times New Roman"/>
                <w:sz w:val="20"/>
                <w:szCs w:val="20"/>
                <w:lang w:val="es-ES" w:eastAsia="es-ES"/>
              </w:rPr>
              <w:t>Fuera de plazo</w:t>
            </w:r>
          </w:p>
        </w:tc>
      </w:tr>
      <w:tr w:rsidR="00D836AE" w:rsidRPr="008D7BE2" w14:paraId="4F598543" w14:textId="77777777" w:rsidTr="00BB72F4">
        <w:trPr>
          <w:trHeight w:val="379"/>
        </w:trPr>
        <w:tc>
          <w:tcPr>
            <w:tcW w:w="234" w:type="pct"/>
          </w:tcPr>
          <w:p w14:paraId="6A84DF3B" w14:textId="77777777" w:rsidR="00D836AE" w:rsidRPr="008D7BE2" w:rsidRDefault="00B00625" w:rsidP="008D7BE2">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3</w:t>
            </w:r>
          </w:p>
        </w:tc>
        <w:tc>
          <w:tcPr>
            <w:tcW w:w="1572" w:type="pct"/>
            <w:tcMar>
              <w:top w:w="0" w:type="dxa"/>
              <w:left w:w="70" w:type="dxa"/>
              <w:bottom w:w="0" w:type="dxa"/>
              <w:right w:w="70" w:type="dxa"/>
            </w:tcMar>
            <w:vAlign w:val="center"/>
          </w:tcPr>
          <w:p w14:paraId="0674C1B0" w14:textId="77777777" w:rsidR="00B00625" w:rsidRPr="008D7BE2" w:rsidRDefault="00B00625" w:rsidP="00B00625">
            <w:pPr>
              <w:spacing w:after="0" w:line="240" w:lineRule="auto"/>
              <w:rPr>
                <w:rFonts w:ascii="Calibri" w:eastAsia="Calibri" w:hAnsi="Calibri" w:cs="Times New Roman"/>
                <w:sz w:val="20"/>
                <w:szCs w:val="20"/>
                <w:lang w:val="es-ES"/>
              </w:rPr>
            </w:pPr>
            <w:r>
              <w:rPr>
                <w:rFonts w:ascii="Calibri" w:eastAsia="Calibri" w:hAnsi="Calibri" w:cs="Times New Roman"/>
                <w:sz w:val="20"/>
                <w:szCs w:val="20"/>
                <w:lang w:val="es-ES"/>
              </w:rPr>
              <w:t>Segundo</w:t>
            </w:r>
            <w:r>
              <w:t xml:space="preserve"> </w:t>
            </w:r>
            <w:r w:rsidRPr="00B00625">
              <w:rPr>
                <w:rFonts w:ascii="Calibri" w:eastAsia="Calibri" w:hAnsi="Calibri" w:cs="Times New Roman"/>
                <w:sz w:val="20"/>
                <w:szCs w:val="20"/>
                <w:lang w:val="es-ES"/>
              </w:rPr>
              <w:t>Reporte de Seguimiento</w:t>
            </w:r>
          </w:p>
        </w:tc>
        <w:tc>
          <w:tcPr>
            <w:tcW w:w="1757" w:type="pct"/>
            <w:vAlign w:val="center"/>
          </w:tcPr>
          <w:p w14:paraId="48373BF4" w14:textId="77777777" w:rsidR="00D836AE" w:rsidRPr="00BB72F4" w:rsidRDefault="00B00625" w:rsidP="008D7BE2">
            <w:pPr>
              <w:spacing w:after="0" w:line="240" w:lineRule="auto"/>
              <w:jc w:val="center"/>
              <w:rPr>
                <w:rFonts w:ascii="Calibri" w:eastAsia="Calibri" w:hAnsi="Calibri" w:cs="Times New Roman"/>
                <w:sz w:val="20"/>
                <w:szCs w:val="20"/>
                <w:lang w:val="es-ES"/>
              </w:rPr>
            </w:pPr>
            <w:r w:rsidRPr="00BB72F4">
              <w:rPr>
                <w:rFonts w:ascii="Calibri" w:eastAsia="Calibri" w:hAnsi="Calibri" w:cs="Times New Roman"/>
                <w:sz w:val="20"/>
                <w:szCs w:val="20"/>
                <w:lang w:val="es-ES"/>
              </w:rPr>
              <w:t>Documentación entregada</w:t>
            </w:r>
            <w:r w:rsidR="00BB72F4" w:rsidRPr="00BB72F4">
              <w:rPr>
                <w:rFonts w:ascii="Calibri" w:eastAsia="Calibri" w:hAnsi="Calibri" w:cs="Times New Roman"/>
                <w:sz w:val="20"/>
                <w:szCs w:val="20"/>
                <w:lang w:val="es-ES"/>
              </w:rPr>
              <w:t xml:space="preserve"> por</w:t>
            </w:r>
            <w:r w:rsidR="001C1708" w:rsidRPr="00BB72F4">
              <w:rPr>
                <w:sz w:val="20"/>
                <w:szCs w:val="20"/>
              </w:rPr>
              <w:t xml:space="preserve"> </w:t>
            </w:r>
            <w:r w:rsidR="001C1708" w:rsidRPr="00BB72F4">
              <w:rPr>
                <w:rFonts w:ascii="Calibri" w:eastAsia="Calibri" w:hAnsi="Calibri" w:cs="Times New Roman"/>
                <w:sz w:val="20"/>
                <w:szCs w:val="20"/>
                <w:lang w:val="es-ES"/>
              </w:rPr>
              <w:t>Cermaq Chile S.A.</w:t>
            </w:r>
          </w:p>
        </w:tc>
        <w:tc>
          <w:tcPr>
            <w:tcW w:w="1437" w:type="pct"/>
          </w:tcPr>
          <w:p w14:paraId="0A03D044" w14:textId="77777777" w:rsidR="00D836AE" w:rsidRPr="001C1708" w:rsidRDefault="001C1708" w:rsidP="001C1708">
            <w:pPr>
              <w:spacing w:after="0" w:line="240" w:lineRule="auto"/>
              <w:jc w:val="center"/>
              <w:rPr>
                <w:rFonts w:ascii="Calibri" w:eastAsia="Calibri" w:hAnsi="Calibri" w:cs="Times New Roman"/>
                <w:sz w:val="20"/>
                <w:szCs w:val="20"/>
                <w:lang w:val="es-ES" w:eastAsia="es-ES"/>
              </w:rPr>
            </w:pPr>
            <w:r w:rsidRPr="001C1708">
              <w:rPr>
                <w:rFonts w:ascii="Calibri" w:eastAsia="Calibri" w:hAnsi="Calibri" w:cs="Times New Roman"/>
                <w:sz w:val="20"/>
                <w:szCs w:val="20"/>
                <w:lang w:val="es-ES" w:eastAsia="es-ES"/>
              </w:rPr>
              <w:t>Fecha de entrega</w:t>
            </w:r>
            <w:r w:rsidR="00747C26">
              <w:rPr>
                <w:rFonts w:ascii="Calibri" w:eastAsia="Calibri" w:hAnsi="Calibri" w:cs="Times New Roman"/>
                <w:sz w:val="20"/>
                <w:szCs w:val="20"/>
                <w:lang w:val="es-ES" w:eastAsia="es-ES"/>
              </w:rPr>
              <w:t xml:space="preserve"> 01 de agosto de 2017</w:t>
            </w:r>
          </w:p>
        </w:tc>
      </w:tr>
      <w:tr w:rsidR="001C1708" w:rsidRPr="008D7BE2" w14:paraId="24D5E243" w14:textId="77777777" w:rsidTr="00BB72F4">
        <w:trPr>
          <w:trHeight w:val="379"/>
        </w:trPr>
        <w:tc>
          <w:tcPr>
            <w:tcW w:w="234" w:type="pct"/>
          </w:tcPr>
          <w:p w14:paraId="385A3CE6" w14:textId="77777777" w:rsidR="001C1708" w:rsidRDefault="001C1708" w:rsidP="001C1708">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4</w:t>
            </w:r>
          </w:p>
        </w:tc>
        <w:tc>
          <w:tcPr>
            <w:tcW w:w="1572" w:type="pct"/>
            <w:tcMar>
              <w:top w:w="0" w:type="dxa"/>
              <w:left w:w="70" w:type="dxa"/>
              <w:bottom w:w="0" w:type="dxa"/>
              <w:right w:w="70" w:type="dxa"/>
            </w:tcMar>
            <w:vAlign w:val="center"/>
          </w:tcPr>
          <w:p w14:paraId="78DF0A0F" w14:textId="77777777" w:rsidR="001C1708" w:rsidRPr="008D7BE2" w:rsidRDefault="001C1708" w:rsidP="001C1708">
            <w:pPr>
              <w:spacing w:after="0" w:line="240" w:lineRule="auto"/>
              <w:rPr>
                <w:rFonts w:ascii="Calibri" w:eastAsia="Calibri" w:hAnsi="Calibri" w:cs="Times New Roman"/>
                <w:sz w:val="20"/>
                <w:szCs w:val="20"/>
                <w:lang w:val="es-ES"/>
              </w:rPr>
            </w:pPr>
            <w:r>
              <w:rPr>
                <w:rFonts w:ascii="Calibri" w:eastAsia="Calibri" w:hAnsi="Calibri" w:cs="Times New Roman"/>
                <w:sz w:val="20"/>
                <w:szCs w:val="20"/>
                <w:lang w:val="es-ES"/>
              </w:rPr>
              <w:t>Tercer</w:t>
            </w:r>
            <w:r>
              <w:t xml:space="preserve"> </w:t>
            </w:r>
            <w:r w:rsidRPr="00B00625">
              <w:rPr>
                <w:rFonts w:ascii="Calibri" w:eastAsia="Calibri" w:hAnsi="Calibri" w:cs="Times New Roman"/>
                <w:sz w:val="20"/>
                <w:szCs w:val="20"/>
                <w:lang w:val="es-ES"/>
              </w:rPr>
              <w:t>Reporte de Seguimiento</w:t>
            </w:r>
          </w:p>
        </w:tc>
        <w:tc>
          <w:tcPr>
            <w:tcW w:w="1757" w:type="pct"/>
            <w:vAlign w:val="center"/>
          </w:tcPr>
          <w:p w14:paraId="1F91DEBB" w14:textId="77777777" w:rsidR="001C1708" w:rsidRPr="00BB72F4" w:rsidRDefault="001C1708" w:rsidP="001C1708">
            <w:pPr>
              <w:spacing w:after="0" w:line="240" w:lineRule="auto"/>
              <w:jc w:val="center"/>
              <w:rPr>
                <w:rFonts w:ascii="Calibri" w:eastAsia="Calibri" w:hAnsi="Calibri" w:cs="Times New Roman"/>
                <w:sz w:val="20"/>
                <w:szCs w:val="20"/>
                <w:lang w:val="es-ES"/>
              </w:rPr>
            </w:pPr>
            <w:r w:rsidRPr="00BB72F4">
              <w:rPr>
                <w:rFonts w:ascii="Calibri" w:eastAsia="Calibri" w:hAnsi="Calibri" w:cs="Times New Roman"/>
                <w:sz w:val="20"/>
                <w:szCs w:val="20"/>
                <w:lang w:val="es-ES"/>
              </w:rPr>
              <w:t>Documentación entregada</w:t>
            </w:r>
            <w:r w:rsidRPr="00BB72F4">
              <w:rPr>
                <w:sz w:val="20"/>
                <w:szCs w:val="20"/>
              </w:rPr>
              <w:t xml:space="preserve"> </w:t>
            </w:r>
            <w:r w:rsidR="00BB72F4" w:rsidRPr="00BB72F4">
              <w:rPr>
                <w:sz w:val="20"/>
                <w:szCs w:val="20"/>
              </w:rPr>
              <w:t xml:space="preserve">por </w:t>
            </w:r>
            <w:r w:rsidRPr="00BB72F4">
              <w:rPr>
                <w:rFonts w:ascii="Calibri" w:eastAsia="Calibri" w:hAnsi="Calibri" w:cs="Times New Roman"/>
                <w:sz w:val="20"/>
                <w:szCs w:val="20"/>
                <w:lang w:val="es-ES"/>
              </w:rPr>
              <w:t>Cermaq Chile S.A.</w:t>
            </w:r>
          </w:p>
        </w:tc>
        <w:tc>
          <w:tcPr>
            <w:tcW w:w="1437" w:type="pct"/>
          </w:tcPr>
          <w:p w14:paraId="3A1A7A62" w14:textId="77777777" w:rsidR="001C1708" w:rsidRPr="001C1708" w:rsidRDefault="001C1708" w:rsidP="001C1708">
            <w:pPr>
              <w:jc w:val="center"/>
              <w:rPr>
                <w:sz w:val="20"/>
                <w:szCs w:val="20"/>
              </w:rPr>
            </w:pPr>
            <w:r w:rsidRPr="001C1708">
              <w:rPr>
                <w:sz w:val="20"/>
                <w:szCs w:val="20"/>
              </w:rPr>
              <w:t>Fecha de entrega</w:t>
            </w:r>
            <w:r w:rsidR="00747C26">
              <w:rPr>
                <w:sz w:val="20"/>
                <w:szCs w:val="20"/>
              </w:rPr>
              <w:t xml:space="preserve"> 31 de octubre de 2017</w:t>
            </w:r>
          </w:p>
        </w:tc>
      </w:tr>
      <w:tr w:rsidR="001C1708" w:rsidRPr="008D7BE2" w14:paraId="18A6E142" w14:textId="77777777" w:rsidTr="00BB72F4">
        <w:trPr>
          <w:trHeight w:val="379"/>
        </w:trPr>
        <w:tc>
          <w:tcPr>
            <w:tcW w:w="234" w:type="pct"/>
          </w:tcPr>
          <w:p w14:paraId="3C55E3F4" w14:textId="77777777" w:rsidR="001C1708" w:rsidRDefault="001C1708" w:rsidP="001C1708">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5</w:t>
            </w:r>
          </w:p>
        </w:tc>
        <w:tc>
          <w:tcPr>
            <w:tcW w:w="1572" w:type="pct"/>
            <w:tcMar>
              <w:top w:w="0" w:type="dxa"/>
              <w:left w:w="70" w:type="dxa"/>
              <w:bottom w:w="0" w:type="dxa"/>
              <w:right w:w="70" w:type="dxa"/>
            </w:tcMar>
            <w:vAlign w:val="center"/>
          </w:tcPr>
          <w:p w14:paraId="4616E9A6" w14:textId="77777777" w:rsidR="001C1708" w:rsidRPr="008D7BE2" w:rsidRDefault="001C1708" w:rsidP="001C1708">
            <w:pPr>
              <w:spacing w:after="0" w:line="240" w:lineRule="auto"/>
              <w:rPr>
                <w:rFonts w:ascii="Calibri" w:eastAsia="Calibri" w:hAnsi="Calibri" w:cs="Times New Roman"/>
                <w:sz w:val="20"/>
                <w:szCs w:val="20"/>
                <w:lang w:val="es-ES"/>
              </w:rPr>
            </w:pPr>
            <w:r>
              <w:rPr>
                <w:rFonts w:ascii="Calibri" w:eastAsia="Calibri" w:hAnsi="Calibri" w:cs="Times New Roman"/>
                <w:sz w:val="20"/>
                <w:szCs w:val="20"/>
                <w:lang w:val="es-ES"/>
              </w:rPr>
              <w:t>Cuarto</w:t>
            </w:r>
            <w:r>
              <w:t xml:space="preserve"> </w:t>
            </w:r>
            <w:r w:rsidRPr="00B00625">
              <w:rPr>
                <w:rFonts w:ascii="Calibri" w:eastAsia="Calibri" w:hAnsi="Calibri" w:cs="Times New Roman"/>
                <w:sz w:val="20"/>
                <w:szCs w:val="20"/>
                <w:lang w:val="es-ES"/>
              </w:rPr>
              <w:t>Reporte de Seguimiento</w:t>
            </w:r>
          </w:p>
        </w:tc>
        <w:tc>
          <w:tcPr>
            <w:tcW w:w="1757" w:type="pct"/>
            <w:vAlign w:val="center"/>
          </w:tcPr>
          <w:p w14:paraId="780E4F41" w14:textId="77777777" w:rsidR="001C1708" w:rsidRPr="00BB72F4" w:rsidRDefault="001C1708" w:rsidP="001C1708">
            <w:pPr>
              <w:spacing w:after="0" w:line="240" w:lineRule="auto"/>
              <w:jc w:val="center"/>
              <w:rPr>
                <w:rFonts w:ascii="Calibri" w:eastAsia="Calibri" w:hAnsi="Calibri" w:cs="Times New Roman"/>
                <w:sz w:val="20"/>
                <w:szCs w:val="20"/>
                <w:lang w:val="es-ES"/>
              </w:rPr>
            </w:pPr>
            <w:r w:rsidRPr="00BB72F4">
              <w:rPr>
                <w:rFonts w:ascii="Calibri" w:eastAsia="Calibri" w:hAnsi="Calibri" w:cs="Times New Roman"/>
                <w:sz w:val="20"/>
                <w:szCs w:val="20"/>
                <w:lang w:val="es-ES"/>
              </w:rPr>
              <w:t>Documentación entregada</w:t>
            </w:r>
            <w:r w:rsidRPr="00BB72F4">
              <w:rPr>
                <w:sz w:val="20"/>
                <w:szCs w:val="20"/>
              </w:rPr>
              <w:t xml:space="preserve"> </w:t>
            </w:r>
            <w:r w:rsidR="00BB72F4" w:rsidRPr="00BB72F4">
              <w:rPr>
                <w:sz w:val="20"/>
                <w:szCs w:val="20"/>
              </w:rPr>
              <w:t xml:space="preserve">por </w:t>
            </w:r>
            <w:r w:rsidRPr="00BB72F4">
              <w:rPr>
                <w:rFonts w:ascii="Calibri" w:eastAsia="Calibri" w:hAnsi="Calibri" w:cs="Times New Roman"/>
                <w:sz w:val="20"/>
                <w:szCs w:val="20"/>
                <w:lang w:val="es-ES"/>
              </w:rPr>
              <w:t>Cermaq Chile S.A.</w:t>
            </w:r>
          </w:p>
        </w:tc>
        <w:tc>
          <w:tcPr>
            <w:tcW w:w="1437" w:type="pct"/>
          </w:tcPr>
          <w:p w14:paraId="58037B87" w14:textId="77777777" w:rsidR="001C1708" w:rsidRPr="001C1708" w:rsidRDefault="001C1708" w:rsidP="001C1708">
            <w:pPr>
              <w:jc w:val="center"/>
              <w:rPr>
                <w:sz w:val="20"/>
                <w:szCs w:val="20"/>
              </w:rPr>
            </w:pPr>
            <w:r w:rsidRPr="001C1708">
              <w:rPr>
                <w:sz w:val="20"/>
                <w:szCs w:val="20"/>
              </w:rPr>
              <w:t>Fecha de entrega</w:t>
            </w:r>
            <w:r w:rsidR="00AF0371">
              <w:rPr>
                <w:sz w:val="20"/>
                <w:szCs w:val="20"/>
              </w:rPr>
              <w:t xml:space="preserve"> 31 de enero de 2018</w:t>
            </w:r>
          </w:p>
        </w:tc>
      </w:tr>
      <w:tr w:rsidR="001C1708" w:rsidRPr="008D7BE2" w14:paraId="09CBB88F" w14:textId="77777777" w:rsidTr="00BB72F4">
        <w:trPr>
          <w:trHeight w:val="379"/>
        </w:trPr>
        <w:tc>
          <w:tcPr>
            <w:tcW w:w="234" w:type="pct"/>
          </w:tcPr>
          <w:p w14:paraId="551C5414" w14:textId="77777777" w:rsidR="001C1708" w:rsidRDefault="001C1708" w:rsidP="001C1708">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6</w:t>
            </w:r>
          </w:p>
        </w:tc>
        <w:tc>
          <w:tcPr>
            <w:tcW w:w="1572" w:type="pct"/>
            <w:tcMar>
              <w:top w:w="0" w:type="dxa"/>
              <w:left w:w="70" w:type="dxa"/>
              <w:bottom w:w="0" w:type="dxa"/>
              <w:right w:w="70" w:type="dxa"/>
            </w:tcMar>
            <w:vAlign w:val="center"/>
          </w:tcPr>
          <w:p w14:paraId="3AD25876" w14:textId="77777777" w:rsidR="001C1708" w:rsidRPr="008D7BE2" w:rsidRDefault="001C1708" w:rsidP="001C1708">
            <w:pPr>
              <w:spacing w:after="0" w:line="240" w:lineRule="auto"/>
              <w:rPr>
                <w:rFonts w:ascii="Calibri" w:eastAsia="Calibri" w:hAnsi="Calibri" w:cs="Times New Roman"/>
                <w:sz w:val="20"/>
                <w:szCs w:val="20"/>
                <w:lang w:val="es-ES"/>
              </w:rPr>
            </w:pPr>
            <w:r>
              <w:rPr>
                <w:rFonts w:ascii="Calibri" w:eastAsia="Calibri" w:hAnsi="Calibri" w:cs="Times New Roman"/>
                <w:sz w:val="20"/>
                <w:szCs w:val="20"/>
                <w:lang w:val="es-ES"/>
              </w:rPr>
              <w:t>Quinto</w:t>
            </w:r>
            <w:r>
              <w:t xml:space="preserve"> </w:t>
            </w:r>
            <w:r w:rsidRPr="00B00625">
              <w:rPr>
                <w:rFonts w:ascii="Calibri" w:eastAsia="Calibri" w:hAnsi="Calibri" w:cs="Times New Roman"/>
                <w:sz w:val="20"/>
                <w:szCs w:val="20"/>
                <w:lang w:val="es-ES"/>
              </w:rPr>
              <w:t>Reporte de Seguimiento</w:t>
            </w:r>
          </w:p>
        </w:tc>
        <w:tc>
          <w:tcPr>
            <w:tcW w:w="1757" w:type="pct"/>
            <w:vAlign w:val="center"/>
          </w:tcPr>
          <w:p w14:paraId="32986E80" w14:textId="77777777" w:rsidR="001C1708" w:rsidRPr="00BB72F4" w:rsidRDefault="001C1708" w:rsidP="001C1708">
            <w:pPr>
              <w:spacing w:after="0" w:line="240" w:lineRule="auto"/>
              <w:jc w:val="center"/>
              <w:rPr>
                <w:rFonts w:ascii="Calibri" w:eastAsia="Calibri" w:hAnsi="Calibri" w:cs="Times New Roman"/>
                <w:sz w:val="20"/>
                <w:szCs w:val="20"/>
                <w:lang w:val="es-ES"/>
              </w:rPr>
            </w:pPr>
            <w:r w:rsidRPr="00BB72F4">
              <w:rPr>
                <w:rFonts w:ascii="Calibri" w:eastAsia="Calibri" w:hAnsi="Calibri" w:cs="Times New Roman"/>
                <w:sz w:val="20"/>
                <w:szCs w:val="20"/>
                <w:lang w:val="es-ES"/>
              </w:rPr>
              <w:t>Documentación entregada</w:t>
            </w:r>
            <w:r w:rsidRPr="00BB72F4">
              <w:rPr>
                <w:sz w:val="20"/>
                <w:szCs w:val="20"/>
              </w:rPr>
              <w:t xml:space="preserve"> </w:t>
            </w:r>
            <w:r w:rsidR="00BB72F4" w:rsidRPr="00BB72F4">
              <w:rPr>
                <w:sz w:val="20"/>
                <w:szCs w:val="20"/>
              </w:rPr>
              <w:t xml:space="preserve">por </w:t>
            </w:r>
            <w:r w:rsidRPr="00BB72F4">
              <w:rPr>
                <w:rFonts w:ascii="Calibri" w:eastAsia="Calibri" w:hAnsi="Calibri" w:cs="Times New Roman"/>
                <w:sz w:val="20"/>
                <w:szCs w:val="20"/>
                <w:lang w:val="es-ES"/>
              </w:rPr>
              <w:t>Cermaq Chile S.A.</w:t>
            </w:r>
          </w:p>
        </w:tc>
        <w:tc>
          <w:tcPr>
            <w:tcW w:w="1437" w:type="pct"/>
          </w:tcPr>
          <w:p w14:paraId="1CD3F0DB" w14:textId="77777777" w:rsidR="001C1708" w:rsidRPr="001C1708" w:rsidRDefault="001C1708" w:rsidP="001C1708">
            <w:pPr>
              <w:jc w:val="center"/>
              <w:rPr>
                <w:sz w:val="20"/>
                <w:szCs w:val="20"/>
              </w:rPr>
            </w:pPr>
            <w:r w:rsidRPr="001C1708">
              <w:rPr>
                <w:sz w:val="20"/>
                <w:szCs w:val="20"/>
              </w:rPr>
              <w:t>Fecha de entrega</w:t>
            </w:r>
            <w:r w:rsidR="00AF0371">
              <w:rPr>
                <w:sz w:val="20"/>
                <w:szCs w:val="20"/>
              </w:rPr>
              <w:t xml:space="preserve"> 05 de abril de 2018</w:t>
            </w:r>
          </w:p>
        </w:tc>
      </w:tr>
      <w:tr w:rsidR="001C1708" w:rsidRPr="008D7BE2" w14:paraId="27C972F1" w14:textId="77777777" w:rsidTr="00BB72F4">
        <w:trPr>
          <w:trHeight w:val="379"/>
        </w:trPr>
        <w:tc>
          <w:tcPr>
            <w:tcW w:w="234" w:type="pct"/>
          </w:tcPr>
          <w:p w14:paraId="677405DC" w14:textId="77777777" w:rsidR="001C1708" w:rsidRDefault="001C1708" w:rsidP="001C1708">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7</w:t>
            </w:r>
          </w:p>
        </w:tc>
        <w:tc>
          <w:tcPr>
            <w:tcW w:w="1572" w:type="pct"/>
            <w:tcMar>
              <w:top w:w="0" w:type="dxa"/>
              <w:left w:w="70" w:type="dxa"/>
              <w:bottom w:w="0" w:type="dxa"/>
              <w:right w:w="70" w:type="dxa"/>
            </w:tcMar>
            <w:vAlign w:val="center"/>
          </w:tcPr>
          <w:p w14:paraId="6911C6CD" w14:textId="77777777" w:rsidR="001C1708" w:rsidRPr="008D7BE2" w:rsidRDefault="001C1708" w:rsidP="001C1708">
            <w:pPr>
              <w:spacing w:after="0" w:line="240" w:lineRule="auto"/>
              <w:rPr>
                <w:rFonts w:ascii="Calibri" w:eastAsia="Calibri" w:hAnsi="Calibri" w:cs="Times New Roman"/>
                <w:sz w:val="20"/>
                <w:szCs w:val="20"/>
                <w:lang w:val="es-ES"/>
              </w:rPr>
            </w:pPr>
            <w:r>
              <w:rPr>
                <w:rFonts w:ascii="Calibri" w:eastAsia="Calibri" w:hAnsi="Calibri" w:cs="Times New Roman"/>
                <w:sz w:val="20"/>
                <w:szCs w:val="20"/>
                <w:lang w:val="es-ES"/>
              </w:rPr>
              <w:t>Sexto</w:t>
            </w:r>
            <w:r>
              <w:t xml:space="preserve"> </w:t>
            </w:r>
            <w:r w:rsidRPr="00B00625">
              <w:rPr>
                <w:rFonts w:ascii="Calibri" w:eastAsia="Calibri" w:hAnsi="Calibri" w:cs="Times New Roman"/>
                <w:sz w:val="20"/>
                <w:szCs w:val="20"/>
                <w:lang w:val="es-ES"/>
              </w:rPr>
              <w:t>Reporte de Seguimiento</w:t>
            </w:r>
          </w:p>
        </w:tc>
        <w:tc>
          <w:tcPr>
            <w:tcW w:w="1757" w:type="pct"/>
            <w:vAlign w:val="center"/>
          </w:tcPr>
          <w:p w14:paraId="6A04864E" w14:textId="77777777" w:rsidR="001C1708" w:rsidRPr="00BB72F4" w:rsidRDefault="001C1708" w:rsidP="001C1708">
            <w:pPr>
              <w:spacing w:after="0" w:line="240" w:lineRule="auto"/>
              <w:jc w:val="center"/>
              <w:rPr>
                <w:rFonts w:ascii="Calibri" w:eastAsia="Calibri" w:hAnsi="Calibri" w:cs="Times New Roman"/>
                <w:sz w:val="20"/>
                <w:szCs w:val="20"/>
                <w:lang w:val="es-ES"/>
              </w:rPr>
            </w:pPr>
            <w:r w:rsidRPr="00BB72F4">
              <w:rPr>
                <w:rFonts w:ascii="Calibri" w:eastAsia="Calibri" w:hAnsi="Calibri" w:cs="Times New Roman"/>
                <w:sz w:val="20"/>
                <w:szCs w:val="20"/>
                <w:lang w:val="es-ES"/>
              </w:rPr>
              <w:t>Documentación entregada</w:t>
            </w:r>
            <w:r w:rsidRPr="00BB72F4">
              <w:rPr>
                <w:sz w:val="20"/>
                <w:szCs w:val="20"/>
              </w:rPr>
              <w:t xml:space="preserve"> </w:t>
            </w:r>
            <w:r w:rsidR="00BB72F4" w:rsidRPr="00BB72F4">
              <w:rPr>
                <w:sz w:val="20"/>
                <w:szCs w:val="20"/>
              </w:rPr>
              <w:t xml:space="preserve">por </w:t>
            </w:r>
            <w:r w:rsidRPr="00BB72F4">
              <w:rPr>
                <w:rFonts w:ascii="Calibri" w:eastAsia="Calibri" w:hAnsi="Calibri" w:cs="Times New Roman"/>
                <w:sz w:val="20"/>
                <w:szCs w:val="20"/>
                <w:lang w:val="es-ES"/>
              </w:rPr>
              <w:t>Cermaq Chile S.A.</w:t>
            </w:r>
          </w:p>
        </w:tc>
        <w:tc>
          <w:tcPr>
            <w:tcW w:w="1437" w:type="pct"/>
          </w:tcPr>
          <w:p w14:paraId="4AA14463" w14:textId="77777777" w:rsidR="001C1708" w:rsidRPr="001C1708" w:rsidRDefault="001C1708" w:rsidP="001C1708">
            <w:pPr>
              <w:jc w:val="center"/>
              <w:rPr>
                <w:sz w:val="20"/>
                <w:szCs w:val="20"/>
              </w:rPr>
            </w:pPr>
            <w:r w:rsidRPr="001C1708">
              <w:rPr>
                <w:sz w:val="20"/>
                <w:szCs w:val="20"/>
              </w:rPr>
              <w:t>Fecha de entrega</w:t>
            </w:r>
            <w:r w:rsidR="00AF0371">
              <w:rPr>
                <w:sz w:val="20"/>
                <w:szCs w:val="20"/>
              </w:rPr>
              <w:t xml:space="preserve"> 04 de julio de 2018</w:t>
            </w:r>
          </w:p>
        </w:tc>
      </w:tr>
      <w:tr w:rsidR="001C1708" w:rsidRPr="008D7BE2" w14:paraId="4B13D7DB" w14:textId="77777777" w:rsidTr="00BB72F4">
        <w:trPr>
          <w:trHeight w:val="379"/>
        </w:trPr>
        <w:tc>
          <w:tcPr>
            <w:tcW w:w="234" w:type="pct"/>
          </w:tcPr>
          <w:p w14:paraId="764B4D62" w14:textId="77777777" w:rsidR="001C1708" w:rsidRDefault="001C1708" w:rsidP="001C1708">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8</w:t>
            </w:r>
          </w:p>
        </w:tc>
        <w:tc>
          <w:tcPr>
            <w:tcW w:w="1572" w:type="pct"/>
            <w:tcMar>
              <w:top w:w="0" w:type="dxa"/>
              <w:left w:w="70" w:type="dxa"/>
              <w:bottom w:w="0" w:type="dxa"/>
              <w:right w:w="70" w:type="dxa"/>
            </w:tcMar>
            <w:vAlign w:val="center"/>
          </w:tcPr>
          <w:p w14:paraId="41E48D88" w14:textId="77777777" w:rsidR="001C1708" w:rsidRPr="008D7BE2" w:rsidRDefault="001C1708" w:rsidP="001C1708">
            <w:pPr>
              <w:spacing w:after="0" w:line="240" w:lineRule="auto"/>
              <w:rPr>
                <w:rFonts w:ascii="Calibri" w:eastAsia="Calibri" w:hAnsi="Calibri" w:cs="Times New Roman"/>
                <w:sz w:val="20"/>
                <w:szCs w:val="20"/>
                <w:lang w:val="es-ES"/>
              </w:rPr>
            </w:pPr>
            <w:r>
              <w:rPr>
                <w:rFonts w:ascii="Calibri" w:eastAsia="Calibri" w:hAnsi="Calibri" w:cs="Times New Roman"/>
                <w:sz w:val="20"/>
                <w:szCs w:val="20"/>
                <w:lang w:val="es-ES"/>
              </w:rPr>
              <w:t>Séptimo</w:t>
            </w:r>
            <w:r>
              <w:t xml:space="preserve"> </w:t>
            </w:r>
            <w:r w:rsidRPr="00B00625">
              <w:rPr>
                <w:rFonts w:ascii="Calibri" w:eastAsia="Calibri" w:hAnsi="Calibri" w:cs="Times New Roman"/>
                <w:sz w:val="20"/>
                <w:szCs w:val="20"/>
                <w:lang w:val="es-ES"/>
              </w:rPr>
              <w:t>Reporte de Seguimiento</w:t>
            </w:r>
          </w:p>
        </w:tc>
        <w:tc>
          <w:tcPr>
            <w:tcW w:w="1757" w:type="pct"/>
            <w:vAlign w:val="center"/>
          </w:tcPr>
          <w:p w14:paraId="781667A7" w14:textId="77777777" w:rsidR="001C1708" w:rsidRPr="00BB72F4" w:rsidRDefault="001C1708" w:rsidP="001C1708">
            <w:pPr>
              <w:spacing w:after="0" w:line="240" w:lineRule="auto"/>
              <w:jc w:val="center"/>
              <w:rPr>
                <w:rFonts w:ascii="Calibri" w:eastAsia="Calibri" w:hAnsi="Calibri" w:cs="Times New Roman"/>
                <w:sz w:val="20"/>
                <w:szCs w:val="20"/>
                <w:lang w:val="es-ES"/>
              </w:rPr>
            </w:pPr>
            <w:r w:rsidRPr="00BB72F4">
              <w:rPr>
                <w:rFonts w:ascii="Calibri" w:eastAsia="Calibri" w:hAnsi="Calibri" w:cs="Times New Roman"/>
                <w:sz w:val="20"/>
                <w:szCs w:val="20"/>
                <w:lang w:val="es-ES"/>
              </w:rPr>
              <w:t>Documentación entregada</w:t>
            </w:r>
            <w:r w:rsidRPr="00BB72F4">
              <w:rPr>
                <w:sz w:val="20"/>
                <w:szCs w:val="20"/>
              </w:rPr>
              <w:t xml:space="preserve"> </w:t>
            </w:r>
            <w:r w:rsidR="00BB72F4" w:rsidRPr="00BB72F4">
              <w:rPr>
                <w:sz w:val="20"/>
                <w:szCs w:val="20"/>
              </w:rPr>
              <w:t xml:space="preserve">por </w:t>
            </w:r>
            <w:r w:rsidRPr="00BB72F4">
              <w:rPr>
                <w:rFonts w:ascii="Calibri" w:eastAsia="Calibri" w:hAnsi="Calibri" w:cs="Times New Roman"/>
                <w:sz w:val="20"/>
                <w:szCs w:val="20"/>
                <w:lang w:val="es-ES"/>
              </w:rPr>
              <w:t>Cermaq Chile S.A.</w:t>
            </w:r>
          </w:p>
        </w:tc>
        <w:tc>
          <w:tcPr>
            <w:tcW w:w="1437" w:type="pct"/>
          </w:tcPr>
          <w:p w14:paraId="0E937C4A" w14:textId="77777777" w:rsidR="001C1708" w:rsidRPr="001C1708" w:rsidRDefault="001C1708" w:rsidP="001C1708">
            <w:pPr>
              <w:jc w:val="center"/>
              <w:rPr>
                <w:sz w:val="20"/>
                <w:szCs w:val="20"/>
              </w:rPr>
            </w:pPr>
            <w:r w:rsidRPr="001C1708">
              <w:rPr>
                <w:sz w:val="20"/>
                <w:szCs w:val="20"/>
              </w:rPr>
              <w:t>Fecha de entrega</w:t>
            </w:r>
            <w:r w:rsidR="00AF0371">
              <w:rPr>
                <w:sz w:val="20"/>
                <w:szCs w:val="20"/>
              </w:rPr>
              <w:t xml:space="preserve"> 04 de octubre de 2018</w:t>
            </w:r>
          </w:p>
        </w:tc>
      </w:tr>
      <w:tr w:rsidR="001C1708" w:rsidRPr="008D7BE2" w14:paraId="26AA324F" w14:textId="77777777" w:rsidTr="00BB72F4">
        <w:trPr>
          <w:trHeight w:val="379"/>
        </w:trPr>
        <w:tc>
          <w:tcPr>
            <w:tcW w:w="234" w:type="pct"/>
          </w:tcPr>
          <w:p w14:paraId="534CD682" w14:textId="77777777" w:rsidR="001C1708" w:rsidRDefault="001C1708" w:rsidP="001C1708">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9</w:t>
            </w:r>
          </w:p>
        </w:tc>
        <w:tc>
          <w:tcPr>
            <w:tcW w:w="1572" w:type="pct"/>
            <w:tcMar>
              <w:top w:w="0" w:type="dxa"/>
              <w:left w:w="70" w:type="dxa"/>
              <w:bottom w:w="0" w:type="dxa"/>
              <w:right w:w="70" w:type="dxa"/>
            </w:tcMar>
            <w:vAlign w:val="center"/>
          </w:tcPr>
          <w:p w14:paraId="45CE0CEC" w14:textId="77777777" w:rsidR="001C1708" w:rsidRPr="008D7BE2" w:rsidRDefault="001C1708" w:rsidP="001C1708">
            <w:pPr>
              <w:spacing w:after="0" w:line="240" w:lineRule="auto"/>
              <w:rPr>
                <w:rFonts w:ascii="Calibri" w:eastAsia="Calibri" w:hAnsi="Calibri" w:cs="Times New Roman"/>
                <w:sz w:val="20"/>
                <w:szCs w:val="20"/>
                <w:lang w:val="es-ES"/>
              </w:rPr>
            </w:pPr>
            <w:r>
              <w:rPr>
                <w:rFonts w:ascii="Calibri" w:eastAsia="Calibri" w:hAnsi="Calibri" w:cs="Times New Roman"/>
                <w:sz w:val="20"/>
                <w:szCs w:val="20"/>
                <w:lang w:val="es-ES"/>
              </w:rPr>
              <w:t xml:space="preserve">Reporte Final del Programa de Cumplimiento </w:t>
            </w:r>
          </w:p>
        </w:tc>
        <w:tc>
          <w:tcPr>
            <w:tcW w:w="1757" w:type="pct"/>
            <w:vAlign w:val="center"/>
          </w:tcPr>
          <w:p w14:paraId="0CD28F75" w14:textId="77777777" w:rsidR="001C1708" w:rsidRPr="00BB72F4" w:rsidRDefault="001C1708" w:rsidP="001C1708">
            <w:pPr>
              <w:spacing w:after="0" w:line="240" w:lineRule="auto"/>
              <w:jc w:val="center"/>
              <w:rPr>
                <w:rFonts w:ascii="Calibri" w:eastAsia="Calibri" w:hAnsi="Calibri" w:cs="Times New Roman"/>
                <w:sz w:val="20"/>
                <w:szCs w:val="20"/>
                <w:lang w:val="es-ES"/>
              </w:rPr>
            </w:pPr>
            <w:r w:rsidRPr="00BB72F4">
              <w:rPr>
                <w:rFonts w:ascii="Calibri" w:eastAsia="Calibri" w:hAnsi="Calibri" w:cs="Times New Roman"/>
                <w:sz w:val="20"/>
                <w:szCs w:val="20"/>
                <w:lang w:val="es-ES"/>
              </w:rPr>
              <w:t>Documentación entregada</w:t>
            </w:r>
            <w:r w:rsidRPr="00BB72F4">
              <w:rPr>
                <w:sz w:val="20"/>
                <w:szCs w:val="20"/>
              </w:rPr>
              <w:t xml:space="preserve"> </w:t>
            </w:r>
            <w:r w:rsidR="00BB72F4" w:rsidRPr="00BB72F4">
              <w:rPr>
                <w:sz w:val="20"/>
                <w:szCs w:val="20"/>
              </w:rPr>
              <w:t xml:space="preserve">por </w:t>
            </w:r>
            <w:r w:rsidRPr="00BB72F4">
              <w:rPr>
                <w:rFonts w:ascii="Calibri" w:eastAsia="Calibri" w:hAnsi="Calibri" w:cs="Times New Roman"/>
                <w:sz w:val="20"/>
                <w:szCs w:val="20"/>
                <w:lang w:val="es-ES"/>
              </w:rPr>
              <w:t>Cermaq Chile S.A.</w:t>
            </w:r>
          </w:p>
        </w:tc>
        <w:tc>
          <w:tcPr>
            <w:tcW w:w="1437" w:type="pct"/>
          </w:tcPr>
          <w:p w14:paraId="04D62731" w14:textId="77777777" w:rsidR="001C1708" w:rsidRPr="001C1708" w:rsidRDefault="001C1708" w:rsidP="001C1708">
            <w:pPr>
              <w:jc w:val="center"/>
              <w:rPr>
                <w:sz w:val="20"/>
                <w:szCs w:val="20"/>
              </w:rPr>
            </w:pPr>
            <w:r w:rsidRPr="001C1708">
              <w:rPr>
                <w:sz w:val="20"/>
                <w:szCs w:val="20"/>
              </w:rPr>
              <w:t>Fecha de entrega</w:t>
            </w:r>
            <w:r w:rsidR="008D5296">
              <w:rPr>
                <w:sz w:val="20"/>
                <w:szCs w:val="20"/>
              </w:rPr>
              <w:t xml:space="preserve"> </w:t>
            </w:r>
            <w:r w:rsidR="001E368A">
              <w:rPr>
                <w:sz w:val="20"/>
                <w:szCs w:val="20"/>
              </w:rPr>
              <w:t>22 de febrero de 2019</w:t>
            </w:r>
          </w:p>
        </w:tc>
      </w:tr>
      <w:tr w:rsidR="00272917" w:rsidRPr="008D7BE2" w14:paraId="0C7EC6C0" w14:textId="77777777" w:rsidTr="00BB72F4">
        <w:trPr>
          <w:trHeight w:val="379"/>
        </w:trPr>
        <w:tc>
          <w:tcPr>
            <w:tcW w:w="234" w:type="pct"/>
          </w:tcPr>
          <w:p w14:paraId="1F5FD089" w14:textId="410DC22D" w:rsidR="00272917" w:rsidRDefault="00272917" w:rsidP="001C1708">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10</w:t>
            </w:r>
          </w:p>
        </w:tc>
        <w:tc>
          <w:tcPr>
            <w:tcW w:w="1572" w:type="pct"/>
            <w:tcMar>
              <w:top w:w="0" w:type="dxa"/>
              <w:left w:w="70" w:type="dxa"/>
              <w:bottom w:w="0" w:type="dxa"/>
              <w:right w:w="70" w:type="dxa"/>
            </w:tcMar>
            <w:vAlign w:val="center"/>
          </w:tcPr>
          <w:p w14:paraId="39CFECD0" w14:textId="4A361FC9" w:rsidR="00272917" w:rsidRDefault="00272917" w:rsidP="001C1708">
            <w:pPr>
              <w:spacing w:after="0" w:line="240" w:lineRule="auto"/>
              <w:rPr>
                <w:rFonts w:ascii="Calibri" w:eastAsia="Calibri" w:hAnsi="Calibri" w:cs="Times New Roman"/>
                <w:sz w:val="20"/>
                <w:szCs w:val="20"/>
                <w:lang w:val="es-ES"/>
              </w:rPr>
            </w:pPr>
            <w:r>
              <w:rPr>
                <w:rFonts w:ascii="Calibri" w:eastAsia="Calibri" w:hAnsi="Calibri" w:cs="Times New Roman"/>
                <w:sz w:val="20"/>
                <w:szCs w:val="20"/>
                <w:lang w:val="es-ES"/>
              </w:rPr>
              <w:t>Información complementaria a Reporte Final.</w:t>
            </w:r>
          </w:p>
        </w:tc>
        <w:tc>
          <w:tcPr>
            <w:tcW w:w="1757" w:type="pct"/>
            <w:vAlign w:val="center"/>
          </w:tcPr>
          <w:p w14:paraId="78BCC79E" w14:textId="73FFC5AA" w:rsidR="00272917" w:rsidRPr="00BB72F4" w:rsidRDefault="00272917" w:rsidP="001C1708">
            <w:pPr>
              <w:spacing w:after="0" w:line="240" w:lineRule="auto"/>
              <w:jc w:val="center"/>
              <w:rPr>
                <w:rFonts w:ascii="Calibri" w:eastAsia="Calibri" w:hAnsi="Calibri" w:cs="Times New Roman"/>
                <w:sz w:val="20"/>
                <w:szCs w:val="20"/>
                <w:lang w:val="es-ES"/>
              </w:rPr>
            </w:pPr>
            <w:r w:rsidRPr="00272917">
              <w:rPr>
                <w:rFonts w:ascii="Calibri" w:eastAsia="Calibri" w:hAnsi="Calibri" w:cs="Times New Roman"/>
                <w:sz w:val="20"/>
                <w:szCs w:val="20"/>
                <w:lang w:val="es-ES"/>
              </w:rPr>
              <w:t>Documentación entregada por Cermaq Chile S.A.</w:t>
            </w:r>
          </w:p>
        </w:tc>
        <w:tc>
          <w:tcPr>
            <w:tcW w:w="1437" w:type="pct"/>
          </w:tcPr>
          <w:p w14:paraId="7D42F35A" w14:textId="7AA4CA91" w:rsidR="00272917" w:rsidRPr="001C1708" w:rsidRDefault="00272917" w:rsidP="001C1708">
            <w:pPr>
              <w:jc w:val="center"/>
              <w:rPr>
                <w:sz w:val="20"/>
                <w:szCs w:val="20"/>
              </w:rPr>
            </w:pPr>
            <w:r w:rsidRPr="00272917">
              <w:rPr>
                <w:sz w:val="20"/>
                <w:szCs w:val="20"/>
              </w:rPr>
              <w:t>Fecha de entrega 2</w:t>
            </w:r>
            <w:r>
              <w:rPr>
                <w:sz w:val="20"/>
                <w:szCs w:val="20"/>
              </w:rPr>
              <w:t>3</w:t>
            </w:r>
            <w:r w:rsidRPr="00272917">
              <w:rPr>
                <w:sz w:val="20"/>
                <w:szCs w:val="20"/>
              </w:rPr>
              <w:t xml:space="preserve"> de </w:t>
            </w:r>
            <w:r>
              <w:rPr>
                <w:sz w:val="20"/>
                <w:szCs w:val="20"/>
              </w:rPr>
              <w:t>julio</w:t>
            </w:r>
            <w:r w:rsidRPr="00272917">
              <w:rPr>
                <w:sz w:val="20"/>
                <w:szCs w:val="20"/>
              </w:rPr>
              <w:t xml:space="preserve"> de 2019</w:t>
            </w:r>
          </w:p>
        </w:tc>
      </w:tr>
    </w:tbl>
    <w:p w14:paraId="6A58BA51" w14:textId="77777777" w:rsidR="00613EF9" w:rsidRDefault="00613EF9" w:rsidP="008D7BE2">
      <w:pPr>
        <w:spacing w:line="240" w:lineRule="auto"/>
        <w:rPr>
          <w:rFonts w:ascii="Calibri" w:eastAsia="Calibri" w:hAnsi="Calibri" w:cs="Calibri"/>
          <w:sz w:val="28"/>
          <w:szCs w:val="32"/>
        </w:rPr>
      </w:pPr>
    </w:p>
    <w:p w14:paraId="68F0A96A" w14:textId="77777777" w:rsidR="00613EF9" w:rsidRDefault="00613EF9">
      <w:pPr>
        <w:rPr>
          <w:rFonts w:ascii="Calibri" w:eastAsia="Calibri" w:hAnsi="Calibri" w:cs="Calibri"/>
          <w:sz w:val="28"/>
          <w:szCs w:val="32"/>
        </w:rPr>
      </w:pPr>
      <w:r>
        <w:rPr>
          <w:rFonts w:ascii="Calibri" w:eastAsia="Calibri" w:hAnsi="Calibri" w:cs="Calibri"/>
          <w:sz w:val="28"/>
          <w:szCs w:val="32"/>
        </w:rPr>
        <w:br w:type="page"/>
      </w:r>
    </w:p>
    <w:p w14:paraId="73A0283D" w14:textId="77777777" w:rsidR="008D7BE2" w:rsidRDefault="008D7BE2" w:rsidP="008D7BE2">
      <w:pPr>
        <w:pStyle w:val="Ttulo1"/>
      </w:pPr>
      <w:bookmarkStart w:id="35" w:name="_Toc382381121"/>
      <w:bookmarkStart w:id="36" w:name="_Toc391299717"/>
      <w:bookmarkStart w:id="37" w:name="_Toc20416728"/>
      <w:bookmarkStart w:id="38" w:name="_Toc390777030"/>
      <w:bookmarkStart w:id="39" w:name="_Toc449085419"/>
      <w:r w:rsidRPr="008D7BE2">
        <w:lastRenderedPageBreak/>
        <w:t>EVALUACIÓN DEL PLAN DE ACCIONES Y METAS CONTENIDO EN EL PROGRAMA DE CUMPLIMIENTO</w:t>
      </w:r>
      <w:bookmarkEnd w:id="35"/>
      <w:bookmarkEnd w:id="36"/>
      <w:r w:rsidRPr="008D7BE2">
        <w:t>.</w:t>
      </w:r>
      <w:bookmarkEnd w:id="37"/>
    </w:p>
    <w:p w14:paraId="6234991B" w14:textId="77777777" w:rsidR="000E6608" w:rsidRPr="000E6608" w:rsidRDefault="000E6608" w:rsidP="00D27973">
      <w:pPr>
        <w:spacing w:after="0" w:line="240" w:lineRule="auto"/>
        <w:contextualSpacing/>
        <w:jc w:val="both"/>
        <w:outlineLvl w:val="0"/>
        <w:rPr>
          <w:rFonts w:ascii="Calibri" w:eastAsia="Calibri" w:hAnsi="Calibri" w:cs="Calibri"/>
          <w:color w:val="FF0000"/>
          <w:sz w:val="24"/>
          <w:szCs w:val="20"/>
        </w:rPr>
      </w:pPr>
      <w:bookmarkStart w:id="40" w:name="_Ref352922216"/>
      <w:bookmarkStart w:id="41" w:name="_Toc353998120"/>
      <w:bookmarkStart w:id="42" w:name="_Toc353998193"/>
      <w:bookmarkStart w:id="43" w:name="_Toc382383547"/>
      <w:bookmarkStart w:id="44" w:name="_Toc382472369"/>
      <w:bookmarkStart w:id="45" w:name="_Toc390184279"/>
      <w:bookmarkStart w:id="46" w:name="_Toc390360010"/>
      <w:bookmarkStart w:id="47" w:name="_Toc390777031"/>
      <w:bookmarkEnd w:id="38"/>
      <w:bookmarkEnd w:id="39"/>
    </w:p>
    <w:tbl>
      <w:tblPr>
        <w:tblStyle w:val="Tablaconcuadrcula1"/>
        <w:tblW w:w="5000" w:type="pct"/>
        <w:tblLook w:val="04A0" w:firstRow="1" w:lastRow="0" w:firstColumn="1" w:lastColumn="0" w:noHBand="0" w:noVBand="1"/>
      </w:tblPr>
      <w:tblGrid>
        <w:gridCol w:w="559"/>
        <w:gridCol w:w="2696"/>
        <w:gridCol w:w="1416"/>
        <w:gridCol w:w="1419"/>
        <w:gridCol w:w="1562"/>
        <w:gridCol w:w="2834"/>
        <w:gridCol w:w="3076"/>
      </w:tblGrid>
      <w:tr w:rsidR="008D7BE2" w:rsidRPr="008D7BE2" w14:paraId="0A28FCBD" w14:textId="77777777" w:rsidTr="006B481F">
        <w:trPr>
          <w:trHeight w:val="687"/>
        </w:trPr>
        <w:tc>
          <w:tcPr>
            <w:tcW w:w="5000" w:type="pct"/>
            <w:gridSpan w:val="7"/>
            <w:shd w:val="clear" w:color="auto" w:fill="D9D9D9" w:themeFill="background1" w:themeFillShade="D9"/>
            <w:vAlign w:val="center"/>
          </w:tcPr>
          <w:bookmarkEnd w:id="40"/>
          <w:bookmarkEnd w:id="41"/>
          <w:bookmarkEnd w:id="42"/>
          <w:bookmarkEnd w:id="43"/>
          <w:bookmarkEnd w:id="44"/>
          <w:bookmarkEnd w:id="45"/>
          <w:bookmarkEnd w:id="46"/>
          <w:bookmarkEnd w:id="47"/>
          <w:p w14:paraId="16E27ED9" w14:textId="77777777" w:rsidR="008D7BE2" w:rsidRPr="008D7BE2" w:rsidRDefault="000E6608" w:rsidP="001E368A">
            <w:pPr>
              <w:rPr>
                <w:b/>
                <w:highlight w:val="yellow"/>
              </w:rPr>
            </w:pPr>
            <w:r>
              <w:rPr>
                <w:b/>
              </w:rPr>
              <w:t>Hechos, actos y omisiones que constituyen la infracción</w:t>
            </w:r>
            <w:r w:rsidR="008D7BE2" w:rsidRPr="008D7BE2">
              <w:rPr>
                <w:b/>
              </w:rPr>
              <w:t>:</w:t>
            </w:r>
            <w:r>
              <w:t xml:space="preserve"> </w:t>
            </w:r>
            <w:r w:rsidR="001E368A" w:rsidRPr="001E368A">
              <w:rPr>
                <w:bCs/>
              </w:rPr>
              <w:t>El sistema de tratamiento de RILes de la Piscicultura no opera conforme fue evaluado, lo que se evidencia en que: a) Uno de los cuatro filtros rotatorios no se encuentra operativo. b) El filtro de prensa no se encuentra operativo.</w:t>
            </w:r>
          </w:p>
        </w:tc>
      </w:tr>
      <w:tr w:rsidR="000E6608" w:rsidRPr="008D7BE2" w14:paraId="198256E3" w14:textId="77777777" w:rsidTr="006B481F">
        <w:trPr>
          <w:trHeight w:val="687"/>
        </w:trPr>
        <w:tc>
          <w:tcPr>
            <w:tcW w:w="5000" w:type="pct"/>
            <w:gridSpan w:val="7"/>
            <w:shd w:val="clear" w:color="auto" w:fill="D9D9D9" w:themeFill="background1" w:themeFillShade="D9"/>
            <w:vAlign w:val="center"/>
          </w:tcPr>
          <w:p w14:paraId="61749116" w14:textId="77777777" w:rsidR="001E368A" w:rsidRPr="001E368A" w:rsidRDefault="000E6608" w:rsidP="001E368A">
            <w:pPr>
              <w:rPr>
                <w:bCs/>
              </w:rPr>
            </w:pPr>
            <w:r>
              <w:rPr>
                <w:b/>
              </w:rPr>
              <w:t>Normativa pertinente:</w:t>
            </w:r>
            <w:r w:rsidR="00721EA6">
              <w:rPr>
                <w:b/>
              </w:rPr>
              <w:t xml:space="preserve"> </w:t>
            </w:r>
            <w:r w:rsidR="001E368A">
              <w:rPr>
                <w:b/>
              </w:rPr>
              <w:t xml:space="preserve">- </w:t>
            </w:r>
            <w:r w:rsidR="001E368A" w:rsidRPr="001E368A">
              <w:rPr>
                <w:bCs/>
              </w:rPr>
              <w:t>RCA N° 333/2008, Considerando 4.2. Permisos ambientales sectoriales.</w:t>
            </w:r>
          </w:p>
          <w:p w14:paraId="4FEEDC32" w14:textId="77777777" w:rsidR="000E6608" w:rsidRPr="001E368A" w:rsidRDefault="001E368A" w:rsidP="001E368A">
            <w:pPr>
              <w:pStyle w:val="Prrafodelista"/>
              <w:rPr>
                <w:b/>
              </w:rPr>
            </w:pPr>
            <w:r w:rsidRPr="001E368A">
              <w:rPr>
                <w:bCs/>
              </w:rPr>
              <w:t xml:space="preserve">                          -  Adenda N° 1, Anexo 2, Memoria de cálculo balance de masas al Sistema de tratamiento de efluente, Piscicultura Esperanza.</w:t>
            </w:r>
          </w:p>
        </w:tc>
      </w:tr>
      <w:tr w:rsidR="008D7BE2" w:rsidRPr="008D7BE2" w14:paraId="585FEB1B" w14:textId="77777777" w:rsidTr="006B481F">
        <w:trPr>
          <w:trHeight w:val="687"/>
        </w:trPr>
        <w:tc>
          <w:tcPr>
            <w:tcW w:w="5000" w:type="pct"/>
            <w:gridSpan w:val="7"/>
            <w:shd w:val="clear" w:color="auto" w:fill="D9D9D9" w:themeFill="background1" w:themeFillShade="D9"/>
            <w:vAlign w:val="center"/>
          </w:tcPr>
          <w:p w14:paraId="384C0B72" w14:textId="77777777" w:rsidR="008D7BE2" w:rsidRPr="00721EA6" w:rsidRDefault="00721EA6" w:rsidP="008D7BE2">
            <w:pPr>
              <w:rPr>
                <w:b/>
                <w:lang w:val="es-CL"/>
              </w:rPr>
            </w:pPr>
            <w:r>
              <w:rPr>
                <w:b/>
                <w:lang w:val="es-CL"/>
              </w:rPr>
              <w:t xml:space="preserve">Descripción de los efectos producidos por la infracción: </w:t>
            </w:r>
            <w:r w:rsidR="001E368A" w:rsidRPr="001E368A">
              <w:rPr>
                <w:bCs/>
                <w:lang w:val="es-CL"/>
              </w:rPr>
              <w:t>Generación y acumulación de sedimentos de aspecto blanco presentes en el lecho del receptor.</w:t>
            </w:r>
          </w:p>
        </w:tc>
      </w:tr>
      <w:tr w:rsidR="00BC47AC" w:rsidRPr="008D7BE2" w14:paraId="1262B996" w14:textId="77777777" w:rsidTr="00360876">
        <w:tc>
          <w:tcPr>
            <w:tcW w:w="206" w:type="pct"/>
            <w:shd w:val="clear" w:color="auto" w:fill="D9D9D9" w:themeFill="background1" w:themeFillShade="D9"/>
          </w:tcPr>
          <w:p w14:paraId="72CB4AB7" w14:textId="77777777" w:rsidR="00342DF2" w:rsidRPr="008D7BE2" w:rsidRDefault="00342DF2" w:rsidP="008D7BE2">
            <w:pPr>
              <w:jc w:val="center"/>
              <w:rPr>
                <w:b/>
              </w:rPr>
            </w:pPr>
            <w:r>
              <w:rPr>
                <w:b/>
              </w:rPr>
              <w:t xml:space="preserve">N° </w:t>
            </w:r>
          </w:p>
        </w:tc>
        <w:tc>
          <w:tcPr>
            <w:tcW w:w="994" w:type="pct"/>
            <w:shd w:val="clear" w:color="auto" w:fill="D9D9D9" w:themeFill="background1" w:themeFillShade="D9"/>
            <w:vAlign w:val="center"/>
          </w:tcPr>
          <w:p w14:paraId="7BFE3B7F" w14:textId="77777777" w:rsidR="00342DF2" w:rsidRPr="008D7BE2" w:rsidRDefault="00342DF2" w:rsidP="008D7BE2">
            <w:pPr>
              <w:jc w:val="center"/>
              <w:rPr>
                <w:b/>
              </w:rPr>
            </w:pPr>
            <w:r w:rsidRPr="008D7BE2">
              <w:rPr>
                <w:b/>
              </w:rPr>
              <w:t>Acción</w:t>
            </w:r>
          </w:p>
        </w:tc>
        <w:tc>
          <w:tcPr>
            <w:tcW w:w="522" w:type="pct"/>
            <w:shd w:val="clear" w:color="auto" w:fill="D9D9D9" w:themeFill="background1" w:themeFillShade="D9"/>
            <w:vAlign w:val="center"/>
          </w:tcPr>
          <w:p w14:paraId="633D826D" w14:textId="77777777" w:rsidR="001E368A" w:rsidRPr="008D7BE2" w:rsidRDefault="00342DF2" w:rsidP="001E368A">
            <w:pPr>
              <w:jc w:val="center"/>
              <w:rPr>
                <w:b/>
              </w:rPr>
            </w:pPr>
            <w:r>
              <w:rPr>
                <w:b/>
              </w:rPr>
              <w:t xml:space="preserve">Tipo de Acción </w:t>
            </w:r>
          </w:p>
          <w:p w14:paraId="49C18336" w14:textId="77777777" w:rsidR="00342DF2" w:rsidRPr="008D7BE2" w:rsidRDefault="00342DF2" w:rsidP="008D7BE2">
            <w:pPr>
              <w:jc w:val="center"/>
              <w:rPr>
                <w:b/>
              </w:rPr>
            </w:pPr>
          </w:p>
        </w:tc>
        <w:tc>
          <w:tcPr>
            <w:tcW w:w="523" w:type="pct"/>
            <w:shd w:val="clear" w:color="auto" w:fill="D9D9D9" w:themeFill="background1" w:themeFillShade="D9"/>
            <w:vAlign w:val="center"/>
          </w:tcPr>
          <w:p w14:paraId="1FD392E0" w14:textId="77777777" w:rsidR="00342DF2" w:rsidRPr="00EA1096" w:rsidRDefault="00342DF2" w:rsidP="008D7BE2">
            <w:pPr>
              <w:jc w:val="center"/>
              <w:rPr>
                <w:b/>
              </w:rPr>
            </w:pPr>
            <w:r w:rsidRPr="00843BF5">
              <w:rPr>
                <w:b/>
              </w:rPr>
              <w:t>Plazo de ejecución</w:t>
            </w:r>
          </w:p>
        </w:tc>
        <w:tc>
          <w:tcPr>
            <w:tcW w:w="576" w:type="pct"/>
            <w:shd w:val="clear" w:color="auto" w:fill="D9D9D9" w:themeFill="background1" w:themeFillShade="D9"/>
            <w:vAlign w:val="center"/>
          </w:tcPr>
          <w:p w14:paraId="12B65034" w14:textId="77777777" w:rsidR="00342DF2" w:rsidRPr="008D7BE2" w:rsidRDefault="00342DF2" w:rsidP="008D7BE2">
            <w:pPr>
              <w:jc w:val="center"/>
              <w:rPr>
                <w:b/>
              </w:rPr>
            </w:pPr>
            <w:r>
              <w:rPr>
                <w:b/>
              </w:rPr>
              <w:t>Indicador de cumplimiento</w:t>
            </w:r>
          </w:p>
        </w:tc>
        <w:tc>
          <w:tcPr>
            <w:tcW w:w="1045" w:type="pct"/>
            <w:shd w:val="clear" w:color="auto" w:fill="D9D9D9" w:themeFill="background1" w:themeFillShade="D9"/>
            <w:vAlign w:val="center"/>
          </w:tcPr>
          <w:p w14:paraId="772F9089" w14:textId="77777777" w:rsidR="00342DF2" w:rsidRPr="008D7BE2" w:rsidRDefault="00342DF2" w:rsidP="008D7BE2">
            <w:pPr>
              <w:jc w:val="center"/>
              <w:rPr>
                <w:b/>
              </w:rPr>
            </w:pPr>
            <w:r w:rsidRPr="008D7BE2">
              <w:rPr>
                <w:b/>
              </w:rPr>
              <w:t>Medios de verificación</w:t>
            </w:r>
          </w:p>
        </w:tc>
        <w:tc>
          <w:tcPr>
            <w:tcW w:w="1134" w:type="pct"/>
            <w:shd w:val="clear" w:color="auto" w:fill="D9D9D9" w:themeFill="background1" w:themeFillShade="D9"/>
            <w:vAlign w:val="center"/>
          </w:tcPr>
          <w:p w14:paraId="76C8DA11" w14:textId="77777777" w:rsidR="00342DF2" w:rsidRPr="008D7BE2" w:rsidRDefault="00342DF2" w:rsidP="008D7BE2">
            <w:pPr>
              <w:jc w:val="center"/>
              <w:rPr>
                <w:b/>
              </w:rPr>
            </w:pPr>
            <w:r w:rsidRPr="008D7BE2">
              <w:rPr>
                <w:b/>
              </w:rPr>
              <w:t>Resultados de la Fiscalización</w:t>
            </w:r>
          </w:p>
        </w:tc>
      </w:tr>
      <w:tr w:rsidR="00342DF2" w:rsidRPr="008D7BE2" w14:paraId="78E3D531" w14:textId="77777777" w:rsidTr="00360876">
        <w:trPr>
          <w:trHeight w:val="556"/>
        </w:trPr>
        <w:tc>
          <w:tcPr>
            <w:tcW w:w="206" w:type="pct"/>
          </w:tcPr>
          <w:p w14:paraId="70766942" w14:textId="77777777" w:rsidR="00342DF2" w:rsidRPr="008D7BE2" w:rsidRDefault="001E368A" w:rsidP="008D7BE2">
            <w:r>
              <w:t>1</w:t>
            </w:r>
          </w:p>
        </w:tc>
        <w:tc>
          <w:tcPr>
            <w:tcW w:w="994" w:type="pct"/>
          </w:tcPr>
          <w:p w14:paraId="09B10AE8" w14:textId="77777777" w:rsidR="001E368A" w:rsidRDefault="001E368A" w:rsidP="001E368A">
            <w:r>
              <w:t>Presentación y tramitación de</w:t>
            </w:r>
          </w:p>
          <w:p w14:paraId="67FC188E" w14:textId="77777777" w:rsidR="001E368A" w:rsidRDefault="001E368A" w:rsidP="001E368A">
            <w:r>
              <w:t>pertinencia asociada a la</w:t>
            </w:r>
          </w:p>
          <w:p w14:paraId="4D46FB38" w14:textId="77777777" w:rsidR="001E368A" w:rsidRDefault="001E368A" w:rsidP="001E368A">
            <w:r>
              <w:t>eliminación de un filtro</w:t>
            </w:r>
          </w:p>
          <w:p w14:paraId="372061F2" w14:textId="77777777" w:rsidR="00342DF2" w:rsidRPr="008D7BE2" w:rsidRDefault="001E368A" w:rsidP="001E368A">
            <w:r>
              <w:t>rotatorio mecánico del sistema</w:t>
            </w:r>
            <w:r w:rsidR="006B3AD4">
              <w:t xml:space="preserve"> </w:t>
            </w:r>
            <w:r>
              <w:t>de tratamiento de Riles, que</w:t>
            </w:r>
            <w:r w:rsidR="006B3AD4">
              <w:t xml:space="preserve"> </w:t>
            </w:r>
            <w:r>
              <w:t>concluya que dicha acción no</w:t>
            </w:r>
            <w:r w:rsidR="006B3AD4">
              <w:t xml:space="preserve"> </w:t>
            </w:r>
            <w:r>
              <w:t>constituye una modificación de consideración al respectivo</w:t>
            </w:r>
            <w:r w:rsidR="006B3AD4">
              <w:t xml:space="preserve"> </w:t>
            </w:r>
            <w:r>
              <w:t>proyecto, y no requiere ser</w:t>
            </w:r>
            <w:r w:rsidR="006B3AD4">
              <w:t xml:space="preserve"> </w:t>
            </w:r>
            <w:r>
              <w:t>sometida al procedimiento de</w:t>
            </w:r>
            <w:r w:rsidR="006B3AD4">
              <w:t xml:space="preserve"> </w:t>
            </w:r>
            <w:r>
              <w:t>evaluación de impacto</w:t>
            </w:r>
            <w:r w:rsidR="006B3AD4">
              <w:t xml:space="preserve"> </w:t>
            </w:r>
            <w:r>
              <w:t>ambiental.</w:t>
            </w:r>
          </w:p>
        </w:tc>
        <w:tc>
          <w:tcPr>
            <w:tcW w:w="522" w:type="pct"/>
          </w:tcPr>
          <w:p w14:paraId="705A4924" w14:textId="77777777" w:rsidR="00342DF2" w:rsidRPr="008D7BE2" w:rsidRDefault="001E368A" w:rsidP="008D7BE2">
            <w:r>
              <w:t>Ejecutada</w:t>
            </w:r>
          </w:p>
        </w:tc>
        <w:tc>
          <w:tcPr>
            <w:tcW w:w="523" w:type="pct"/>
          </w:tcPr>
          <w:p w14:paraId="52B4EE2D" w14:textId="77777777" w:rsidR="001E368A" w:rsidRDefault="001E368A" w:rsidP="001E368A">
            <w:r>
              <w:t>29/11/2013 -</w:t>
            </w:r>
          </w:p>
          <w:p w14:paraId="0222172F" w14:textId="77777777" w:rsidR="00342DF2" w:rsidRPr="008D7BE2" w:rsidRDefault="001E368A" w:rsidP="001E368A">
            <w:r>
              <w:t>20/01/2014</w:t>
            </w:r>
          </w:p>
        </w:tc>
        <w:tc>
          <w:tcPr>
            <w:tcW w:w="576" w:type="pct"/>
          </w:tcPr>
          <w:p w14:paraId="70E00996" w14:textId="77777777" w:rsidR="001E368A" w:rsidRDefault="001E368A" w:rsidP="001E368A">
            <w:r>
              <w:t>La eliminación de un (1) filtro rotatorio mecánico de un total inicial</w:t>
            </w:r>
          </w:p>
          <w:p w14:paraId="5DDCC371" w14:textId="77777777" w:rsidR="001E368A" w:rsidRDefault="001E368A" w:rsidP="001E368A">
            <w:r>
              <w:t>de cuatro (4) del sistema de</w:t>
            </w:r>
          </w:p>
          <w:p w14:paraId="7942B1DF" w14:textId="77777777" w:rsidR="001E368A" w:rsidRDefault="001E368A" w:rsidP="001E368A">
            <w:r>
              <w:t>tratamiento de Riles de Piscicultura</w:t>
            </w:r>
          </w:p>
          <w:p w14:paraId="0EAEA077" w14:textId="77777777" w:rsidR="00342DF2" w:rsidRPr="008D7BE2" w:rsidRDefault="001E368A" w:rsidP="001E368A">
            <w:r>
              <w:t>Esperanza no constituye un cambio</w:t>
            </w:r>
            <w:r w:rsidR="002371B4">
              <w:t xml:space="preserve"> d</w:t>
            </w:r>
            <w:r>
              <w:t>e</w:t>
            </w:r>
            <w:r w:rsidR="002371B4">
              <w:t xml:space="preserve"> </w:t>
            </w:r>
            <w:r>
              <w:t>consideración al Proyecto.</w:t>
            </w:r>
          </w:p>
        </w:tc>
        <w:tc>
          <w:tcPr>
            <w:tcW w:w="1045" w:type="pct"/>
          </w:tcPr>
          <w:p w14:paraId="5C4EB0CC" w14:textId="77777777" w:rsidR="00342DF2" w:rsidRDefault="001E368A" w:rsidP="008D7BE2">
            <w:pPr>
              <w:rPr>
                <w:u w:val="single"/>
              </w:rPr>
            </w:pPr>
            <w:r w:rsidRPr="001E368A">
              <w:rPr>
                <w:u w:val="single"/>
              </w:rPr>
              <w:t xml:space="preserve">Reporte Inicial: </w:t>
            </w:r>
          </w:p>
          <w:p w14:paraId="51E16B75" w14:textId="7E00E01A" w:rsidR="001E368A" w:rsidRDefault="001E368A" w:rsidP="008D7BE2">
            <w:r>
              <w:sym w:font="Symbol" w:char="F0B7"/>
            </w:r>
            <w:r>
              <w:t xml:space="preserve"> Copia de la presentación de 29 de noviembre de 2013, efectuada por don Ricardo Calvetti Zúñiga, representante convencional de Mainstream Chile S.A. –anterior dueño del establecimiento–, por la que solicita al SEA Región de Los Lagos eliminar un filtro rotatorio mecánico, quedando finalmente el sistema de tratamiento de Riles en 3 filtros de un total inicial de 4</w:t>
            </w:r>
            <w:r w:rsidR="0068151B">
              <w:t xml:space="preserve"> (Ver anexo 2).</w:t>
            </w:r>
          </w:p>
          <w:p w14:paraId="02A24E0B" w14:textId="77777777" w:rsidR="00675909" w:rsidRDefault="00675909" w:rsidP="008D7BE2"/>
          <w:p w14:paraId="4FE4502E" w14:textId="69B92A47" w:rsidR="001E368A" w:rsidRDefault="001E368A" w:rsidP="008D7BE2">
            <w:r>
              <w:sym w:font="Symbol" w:char="F0B7"/>
            </w:r>
            <w:r>
              <w:t xml:space="preserve"> Copia de la ficha técnica del filtro rotatorio que se utiliza en la piscicultura</w:t>
            </w:r>
            <w:r w:rsidR="0068151B">
              <w:t xml:space="preserve"> (Ver anexo 3)</w:t>
            </w:r>
            <w:r>
              <w:t>; del Cuadro de Resultados Monitoreo Autocontrol según Res. SISS N° 3542</w:t>
            </w:r>
            <w:r w:rsidR="0068151B">
              <w:t xml:space="preserve"> (Ver anexo 4)</w:t>
            </w:r>
            <w:r>
              <w:t>; del Cuadro Caudales Promedio</w:t>
            </w:r>
            <w:r w:rsidR="0068151B">
              <w:t xml:space="preserve"> </w:t>
            </w:r>
            <w:r>
              <w:lastRenderedPageBreak/>
              <w:t>Mensuales utilizados en Piscicultura Esperanza</w:t>
            </w:r>
            <w:r w:rsidR="0051607A">
              <w:t xml:space="preserve"> (Ver anexo 5)</w:t>
            </w:r>
            <w:r>
              <w:t>; y de resoluciones N°s. 470 de 1997, 798, de 2003 y 333, de 2010, todas de la DGA Región de Los Lagos, que otorgan derechos de aprovechamiento de aguas</w:t>
            </w:r>
            <w:r w:rsidR="0051607A">
              <w:t xml:space="preserve"> (Ver anexo 6)</w:t>
            </w:r>
            <w:r>
              <w:t xml:space="preserve">; todos antecedentes incorporados a la antedicha solicitud como anexos I, II, III y IV, respectivamente; </w:t>
            </w:r>
          </w:p>
          <w:p w14:paraId="7F97CF83" w14:textId="77777777" w:rsidR="00675909" w:rsidRDefault="00675909" w:rsidP="008D7BE2"/>
          <w:p w14:paraId="04E4C50A" w14:textId="77777777" w:rsidR="001E368A" w:rsidRPr="001E368A" w:rsidRDefault="001E368A" w:rsidP="008D7BE2">
            <w:pPr>
              <w:rPr>
                <w:u w:val="single"/>
              </w:rPr>
            </w:pPr>
            <w:r>
              <w:sym w:font="Symbol" w:char="F0B7"/>
            </w:r>
            <w:r>
              <w:t xml:space="preserve"> Copia de resolución exenta N° 70, de 2014, del SEA Región de Los Lagos</w:t>
            </w:r>
            <w:r w:rsidR="0051607A">
              <w:t xml:space="preserve"> (Ver anexo 7)</w:t>
            </w:r>
            <w:r>
              <w:t>, que resuelve la consulta de pertinencia de ingreso al Sistema de Evaluación Ambiental, concluyendo que no se requiere que esta modificación sea sometida al procedimiento de evaluación de impacto ambiental, ya que no modifica sustantivamente la extensión, magnitud o duración de los impactos ambientales ya evaluados del proyecto</w:t>
            </w:r>
          </w:p>
        </w:tc>
        <w:tc>
          <w:tcPr>
            <w:tcW w:w="1134" w:type="pct"/>
          </w:tcPr>
          <w:p w14:paraId="5767B951" w14:textId="77777777" w:rsidR="002371B4" w:rsidRDefault="002371B4" w:rsidP="002371B4">
            <w:r>
              <w:lastRenderedPageBreak/>
              <w:t xml:space="preserve">De la revisión de antecedentes presentados por el titular, es posible indicar que: </w:t>
            </w:r>
          </w:p>
          <w:p w14:paraId="413D4A78" w14:textId="77777777" w:rsidR="00C5507E" w:rsidRDefault="00C5507E" w:rsidP="002371B4"/>
          <w:p w14:paraId="675EA29A" w14:textId="77777777" w:rsidR="00342DF2" w:rsidRDefault="002371B4" w:rsidP="002371B4">
            <w:r>
              <w:t>Con fecha</w:t>
            </w:r>
            <w:r w:rsidR="0068151B">
              <w:t xml:space="preserve"> 01 de febrero de 2017, el titular entrega el Reporte Inicial del programa de cumplimiento y sus anexos, donde hace entrega de </w:t>
            </w:r>
            <w:r w:rsidR="0051607A">
              <w:t>la siguiente documentación</w:t>
            </w:r>
            <w:r w:rsidR="00C5507E">
              <w:t>:</w:t>
            </w:r>
          </w:p>
          <w:p w14:paraId="3490D2F3" w14:textId="77777777" w:rsidR="00C5507E" w:rsidRDefault="00C5507E" w:rsidP="002371B4"/>
          <w:p w14:paraId="32F9886C" w14:textId="77777777" w:rsidR="0051607A" w:rsidRDefault="0051607A" w:rsidP="0051607A">
            <w:pPr>
              <w:pStyle w:val="Prrafodelista"/>
              <w:numPr>
                <w:ilvl w:val="0"/>
                <w:numId w:val="21"/>
              </w:numPr>
              <w:ind w:left="176" w:hanging="142"/>
            </w:pPr>
            <w:r>
              <w:t xml:space="preserve">Carta de presentación al Servicio de Evaluación Ambiental, con fecha 28 de noviembre de 2013, donde se pretende eliminar un filtro rotatorio del sistema de tratamiento de RILes debido a que estos tres filtros tienen la capacidad adecuada para tratar el caudal que existe en la piscicultura.  </w:t>
            </w:r>
          </w:p>
          <w:p w14:paraId="29F37067" w14:textId="77777777" w:rsidR="0051607A" w:rsidRDefault="0051607A" w:rsidP="0051607A">
            <w:pPr>
              <w:pStyle w:val="Prrafodelista"/>
              <w:numPr>
                <w:ilvl w:val="0"/>
                <w:numId w:val="21"/>
              </w:numPr>
              <w:ind w:left="176" w:hanging="142"/>
            </w:pPr>
            <w:r>
              <w:t xml:space="preserve">Ficha técnica del filtro rotatorio utilizados en la piscicultura marca </w:t>
            </w:r>
            <w:r w:rsidRPr="0051607A">
              <w:t>Hydrotech Drumfilter</w:t>
            </w:r>
            <w:r>
              <w:t xml:space="preserve">. </w:t>
            </w:r>
          </w:p>
          <w:p w14:paraId="7B2BD8BC" w14:textId="77777777" w:rsidR="005D66DF" w:rsidRDefault="005D66DF" w:rsidP="0051607A">
            <w:pPr>
              <w:pStyle w:val="Prrafodelista"/>
              <w:numPr>
                <w:ilvl w:val="0"/>
                <w:numId w:val="21"/>
              </w:numPr>
              <w:ind w:left="176" w:hanging="142"/>
            </w:pPr>
            <w:r>
              <w:lastRenderedPageBreak/>
              <w:t xml:space="preserve">Certificados de los </w:t>
            </w:r>
            <w:r w:rsidRPr="005D66DF">
              <w:t>Resultados Monitoreo</w:t>
            </w:r>
            <w:r>
              <w:t xml:space="preserve"> mensuales de</w:t>
            </w:r>
            <w:r w:rsidRPr="005D66DF">
              <w:t xml:space="preserve"> Autocontrol</w:t>
            </w:r>
            <w:r>
              <w:t xml:space="preserve"> de enero de 2016 a diciembre de 2016, del Sistema de fiscalización de Norma de Emisión Residuos Industriales Líquidos. </w:t>
            </w:r>
          </w:p>
          <w:p w14:paraId="5C26A2C6" w14:textId="77777777" w:rsidR="005D66DF" w:rsidRDefault="005D66DF" w:rsidP="0051607A">
            <w:pPr>
              <w:pStyle w:val="Prrafodelista"/>
              <w:numPr>
                <w:ilvl w:val="0"/>
                <w:numId w:val="21"/>
              </w:numPr>
              <w:ind w:left="176" w:hanging="142"/>
            </w:pPr>
            <w:r w:rsidRPr="005D66DF">
              <w:t>Cuadro resumen</w:t>
            </w:r>
            <w:r>
              <w:t xml:space="preserve"> de </w:t>
            </w:r>
            <w:r w:rsidRPr="005D66DF">
              <w:t>Monitoreos y caudales</w:t>
            </w:r>
            <w:r>
              <w:t xml:space="preserve"> en tabla Excel del periodo antes señalado (enero 2016 – diciembre 2016).</w:t>
            </w:r>
          </w:p>
          <w:p w14:paraId="513F7725" w14:textId="77777777" w:rsidR="005D66DF" w:rsidRDefault="005D66DF" w:rsidP="0051607A">
            <w:pPr>
              <w:pStyle w:val="Prrafodelista"/>
              <w:numPr>
                <w:ilvl w:val="0"/>
                <w:numId w:val="21"/>
              </w:numPr>
              <w:ind w:left="176" w:hanging="142"/>
            </w:pPr>
            <w:r>
              <w:t>R</w:t>
            </w:r>
            <w:r w:rsidRPr="005D66DF">
              <w:t>esoluciones N°s. 470 de 1997, 798, de 2003 y 333, de 2010</w:t>
            </w:r>
            <w:r>
              <w:t xml:space="preserve"> de la Dirección General de Aguas (DGA) </w:t>
            </w:r>
            <w:r w:rsidRPr="005D66DF">
              <w:t>que otorgan derechos de aprovechamiento de aguas</w:t>
            </w:r>
            <w:r>
              <w:t>.</w:t>
            </w:r>
          </w:p>
          <w:p w14:paraId="0ACAB1E4" w14:textId="77777777" w:rsidR="005D66DF" w:rsidRPr="0051607A" w:rsidRDefault="005D66DF" w:rsidP="0051607A">
            <w:pPr>
              <w:pStyle w:val="Prrafodelista"/>
              <w:numPr>
                <w:ilvl w:val="0"/>
                <w:numId w:val="21"/>
              </w:numPr>
              <w:ind w:left="176" w:hanging="142"/>
            </w:pPr>
            <w:r>
              <w:t>R</w:t>
            </w:r>
            <w:r w:rsidRPr="005D66DF">
              <w:t xml:space="preserve">esolución </w:t>
            </w:r>
            <w:r>
              <w:t>E</w:t>
            </w:r>
            <w:r w:rsidRPr="005D66DF">
              <w:t>xenta N° 70, de 2014, del SEA Región de Los Lagos</w:t>
            </w:r>
            <w:r>
              <w:t xml:space="preserve">, que da respuesta a la consulta de pertinencia, </w:t>
            </w:r>
            <w:r w:rsidRPr="005D66DF">
              <w:t xml:space="preserve">concluyendo que no se requiere que esta modificación sea sometida al procedimiento </w:t>
            </w:r>
            <w:r>
              <w:t>al Sistema de</w:t>
            </w:r>
            <w:r w:rsidRPr="005D66DF">
              <w:t xml:space="preserve"> </w:t>
            </w:r>
            <w:r>
              <w:t>E</w:t>
            </w:r>
            <w:r w:rsidRPr="005D66DF">
              <w:t xml:space="preserve">valuación de </w:t>
            </w:r>
            <w:r>
              <w:t>I</w:t>
            </w:r>
            <w:r w:rsidRPr="005D66DF">
              <w:t xml:space="preserve">mpacto </w:t>
            </w:r>
            <w:r>
              <w:t>A</w:t>
            </w:r>
            <w:r w:rsidRPr="005D66DF">
              <w:t>mbiental, ya que</w:t>
            </w:r>
            <w:r>
              <w:t xml:space="preserve"> no corresponde a una modificación significativa. </w:t>
            </w:r>
          </w:p>
          <w:p w14:paraId="1D173D70" w14:textId="77777777" w:rsidR="002371B4" w:rsidRDefault="002371B4" w:rsidP="002371B4"/>
          <w:p w14:paraId="1F9CC1B7" w14:textId="77777777" w:rsidR="002371B4" w:rsidRDefault="002371B4" w:rsidP="002371B4">
            <w:r w:rsidRPr="002371B4">
              <w:t>Lo anterior, en conformidad a la acción N°1 contemplada en el programa de cumplimiento fiscalizado.</w:t>
            </w:r>
          </w:p>
          <w:p w14:paraId="5BC03CA8" w14:textId="77777777" w:rsidR="005D66DF" w:rsidRPr="008D7BE2" w:rsidRDefault="005D66DF" w:rsidP="002371B4"/>
        </w:tc>
      </w:tr>
      <w:tr w:rsidR="00342DF2" w:rsidRPr="008D7BE2" w14:paraId="1880A504" w14:textId="77777777" w:rsidTr="00360876">
        <w:trPr>
          <w:trHeight w:val="556"/>
        </w:trPr>
        <w:tc>
          <w:tcPr>
            <w:tcW w:w="206" w:type="pct"/>
          </w:tcPr>
          <w:p w14:paraId="5776A2AC" w14:textId="77777777" w:rsidR="00342DF2" w:rsidRPr="008D7BE2" w:rsidRDefault="001E368A" w:rsidP="008D7BE2">
            <w:r>
              <w:lastRenderedPageBreak/>
              <w:t>2</w:t>
            </w:r>
          </w:p>
        </w:tc>
        <w:tc>
          <w:tcPr>
            <w:tcW w:w="994" w:type="pct"/>
          </w:tcPr>
          <w:p w14:paraId="7D4B93A5" w14:textId="77777777" w:rsidR="00BC47AC" w:rsidRDefault="00BC47AC" w:rsidP="00BC47AC">
            <w:r>
              <w:t>Reparación y puesta en</w:t>
            </w:r>
          </w:p>
          <w:p w14:paraId="576C281C" w14:textId="77777777" w:rsidR="00BC47AC" w:rsidRDefault="00BC47AC" w:rsidP="00BC47AC">
            <w:r>
              <w:t>operación del filtro de prensa</w:t>
            </w:r>
          </w:p>
          <w:p w14:paraId="6B4BAE15" w14:textId="77777777" w:rsidR="00BC47AC" w:rsidRDefault="00BC47AC" w:rsidP="00BC47AC">
            <w:r>
              <w:t>del sistema de tratamiento de</w:t>
            </w:r>
          </w:p>
          <w:p w14:paraId="51625BC1" w14:textId="77777777" w:rsidR="00342DF2" w:rsidRPr="008D7BE2" w:rsidRDefault="00BC47AC" w:rsidP="00BC47AC">
            <w:r>
              <w:t>Riles.</w:t>
            </w:r>
          </w:p>
        </w:tc>
        <w:tc>
          <w:tcPr>
            <w:tcW w:w="522" w:type="pct"/>
          </w:tcPr>
          <w:p w14:paraId="4566EC54" w14:textId="77777777" w:rsidR="00342DF2" w:rsidRPr="008D7BE2" w:rsidRDefault="00BC47AC" w:rsidP="008D7BE2">
            <w:r>
              <w:t>Ejecutada</w:t>
            </w:r>
          </w:p>
        </w:tc>
        <w:tc>
          <w:tcPr>
            <w:tcW w:w="523" w:type="pct"/>
          </w:tcPr>
          <w:p w14:paraId="18853DF7" w14:textId="77777777" w:rsidR="00BC47AC" w:rsidRDefault="00BC47AC" w:rsidP="00BC47AC">
            <w:r>
              <w:t>18/02/2014 -</w:t>
            </w:r>
          </w:p>
          <w:p w14:paraId="4AA6F257" w14:textId="77777777" w:rsidR="00342DF2" w:rsidRPr="008D7BE2" w:rsidRDefault="00BC47AC" w:rsidP="00BC47AC">
            <w:r>
              <w:t>07/08/2014</w:t>
            </w:r>
          </w:p>
        </w:tc>
        <w:tc>
          <w:tcPr>
            <w:tcW w:w="576" w:type="pct"/>
          </w:tcPr>
          <w:p w14:paraId="01ABC3A2" w14:textId="77777777" w:rsidR="00342DF2" w:rsidRPr="008D7BE2" w:rsidRDefault="00BC47AC" w:rsidP="008D7BE2">
            <w:r>
              <w:t xml:space="preserve">El filtro de prensa del Sistema de tratamiento de </w:t>
            </w:r>
            <w:r>
              <w:lastRenderedPageBreak/>
              <w:t>Riles se encuentra operativo.</w:t>
            </w:r>
          </w:p>
        </w:tc>
        <w:tc>
          <w:tcPr>
            <w:tcW w:w="1045" w:type="pct"/>
          </w:tcPr>
          <w:p w14:paraId="357CD107" w14:textId="77777777" w:rsidR="00342DF2" w:rsidRPr="00BC47AC" w:rsidRDefault="00BC47AC" w:rsidP="008D7BE2">
            <w:pPr>
              <w:rPr>
                <w:u w:val="single"/>
              </w:rPr>
            </w:pPr>
            <w:r w:rsidRPr="00BC47AC">
              <w:rPr>
                <w:u w:val="single"/>
              </w:rPr>
              <w:lastRenderedPageBreak/>
              <w:t xml:space="preserve">Reporte </w:t>
            </w:r>
            <w:r w:rsidR="00660339">
              <w:rPr>
                <w:u w:val="single"/>
              </w:rPr>
              <w:t>I</w:t>
            </w:r>
            <w:r w:rsidRPr="00BC47AC">
              <w:rPr>
                <w:u w:val="single"/>
              </w:rPr>
              <w:t>nicial:</w:t>
            </w:r>
          </w:p>
          <w:p w14:paraId="106BD5B6" w14:textId="77777777" w:rsidR="00BC47AC" w:rsidRDefault="00BC47AC" w:rsidP="008D7BE2">
            <w:r>
              <w:sym w:font="Symbol" w:char="F0B7"/>
            </w:r>
            <w:r>
              <w:t xml:space="preserve"> Copia de guía de despacho N° 0312004, de 18 de febrero de 2014, emitida por Cultivos </w:t>
            </w:r>
            <w:r>
              <w:lastRenderedPageBreak/>
              <w:t>Marinos Chiloé S.A., a nombre de Mainstream Chile S.A., para la reparación de dispositivo hidráulico, planta tratamiento lodo</w:t>
            </w:r>
            <w:r w:rsidR="0096574A">
              <w:t xml:space="preserve"> (Ver anexo </w:t>
            </w:r>
            <w:r w:rsidR="00BB1818">
              <w:t>8</w:t>
            </w:r>
            <w:r w:rsidR="0096574A">
              <w:t>)</w:t>
            </w:r>
            <w:r>
              <w:t>;</w:t>
            </w:r>
          </w:p>
          <w:p w14:paraId="13F25B45" w14:textId="77777777" w:rsidR="00BC47AC" w:rsidRDefault="00BC47AC" w:rsidP="008D7BE2">
            <w:r>
              <w:sym w:font="Symbol" w:char="F0B7"/>
            </w:r>
            <w:r>
              <w:t xml:space="preserve"> Copia de orden de servicio N° 204286, de 19 de febrero de 2014, emitida por Cermaq Chile S.A., a nombre de Domar Industria Fabril Limitada, para la reparación del dispositivo hidráulico Planta Tratamiento de Lodos Piscicultura Esperanza</w:t>
            </w:r>
            <w:r w:rsidR="0096574A">
              <w:t xml:space="preserve"> (Ver anexo </w:t>
            </w:r>
            <w:r w:rsidR="00BB1818">
              <w:t>9)</w:t>
            </w:r>
            <w:r>
              <w:t>;</w:t>
            </w:r>
          </w:p>
          <w:p w14:paraId="53A429BA" w14:textId="77777777" w:rsidR="00BC47AC" w:rsidRDefault="00BC47AC" w:rsidP="008D7BE2">
            <w:r>
              <w:sym w:font="Symbol" w:char="F0B7"/>
            </w:r>
            <w:r>
              <w:t xml:space="preserve"> Fotografías con fecha del filtro de prensa del sistema de tratamiento de Riles, a la época de aprobación del Programa de Cumplimiento</w:t>
            </w:r>
            <w:r w:rsidR="0096574A">
              <w:t xml:space="preserve"> (Ver anexo 1</w:t>
            </w:r>
            <w:r w:rsidR="00BB1818">
              <w:t>0</w:t>
            </w:r>
            <w:r w:rsidR="0096574A">
              <w:t>)</w:t>
            </w:r>
            <w:r>
              <w:t xml:space="preserve">; </w:t>
            </w:r>
          </w:p>
          <w:p w14:paraId="5BE19F3B" w14:textId="77777777" w:rsidR="00BC47AC" w:rsidRDefault="00BC47AC" w:rsidP="008D7BE2">
            <w:r>
              <w:sym w:font="Symbol" w:char="F0B7"/>
            </w:r>
            <w:r>
              <w:t xml:space="preserve"> Guías de despacho del servicio de traslado de lodos deshidratados, resultantes de la operación del filtro de prensa, a contar de un año anterior a la aprobación del Programa de Cumplimiento</w:t>
            </w:r>
            <w:r w:rsidR="0032389F">
              <w:t xml:space="preserve"> (Ver anexo 1</w:t>
            </w:r>
            <w:r w:rsidR="00BB1818">
              <w:t>1</w:t>
            </w:r>
            <w:r w:rsidR="0032389F">
              <w:t>)</w:t>
            </w:r>
            <w:r>
              <w:t>.</w:t>
            </w:r>
          </w:p>
          <w:p w14:paraId="79A69264" w14:textId="77777777" w:rsidR="00BC47AC" w:rsidRPr="008D7BE2" w:rsidRDefault="00BC47AC" w:rsidP="008D7BE2"/>
        </w:tc>
        <w:tc>
          <w:tcPr>
            <w:tcW w:w="1134" w:type="pct"/>
          </w:tcPr>
          <w:p w14:paraId="064AFF1E" w14:textId="77777777" w:rsidR="007B0E1A" w:rsidRDefault="007B0E1A" w:rsidP="007B0E1A">
            <w:r>
              <w:lastRenderedPageBreak/>
              <w:t xml:space="preserve">De la revisión de antecedentes presentados por el titular, es posible indicar que: </w:t>
            </w:r>
          </w:p>
          <w:p w14:paraId="0629CDE3" w14:textId="77777777" w:rsidR="00C5507E" w:rsidRDefault="007B0E1A" w:rsidP="00C5507E">
            <w:r>
              <w:lastRenderedPageBreak/>
              <w:t>Con fecha 01 de febrero de 2017, el titular entrega el Reporte Inicial del programa de cumplimiento y sus anexos, donde hace entrega de la siguiente documentación</w:t>
            </w:r>
            <w:r w:rsidR="00C5507E">
              <w:t>:</w:t>
            </w:r>
          </w:p>
          <w:p w14:paraId="0CCC227C" w14:textId="77777777" w:rsidR="00C5507E" w:rsidRDefault="00C5507E" w:rsidP="00C5507E"/>
          <w:p w14:paraId="0E539830" w14:textId="77777777" w:rsidR="0096574A" w:rsidRPr="00C5507E" w:rsidRDefault="0096574A" w:rsidP="00C5507E">
            <w:pPr>
              <w:pStyle w:val="Prrafodelista"/>
              <w:numPr>
                <w:ilvl w:val="0"/>
                <w:numId w:val="21"/>
              </w:numPr>
              <w:ind w:left="177" w:hanging="177"/>
            </w:pPr>
            <w:r w:rsidRPr="00C5507E">
              <w:t>Guía de despacho N° 0312004, de 18 de febrero de 2014, emitida por Cultivos Marinos Chiloé S.A., a nombre de Mainstream Chile S.A.</w:t>
            </w:r>
          </w:p>
          <w:p w14:paraId="38021233" w14:textId="77777777" w:rsidR="0096574A" w:rsidRPr="0096574A" w:rsidRDefault="0096574A" w:rsidP="0096574A">
            <w:pPr>
              <w:pStyle w:val="Prrafodelista"/>
              <w:numPr>
                <w:ilvl w:val="0"/>
                <w:numId w:val="21"/>
              </w:numPr>
              <w:ind w:left="176" w:hanging="119"/>
            </w:pPr>
            <w:r w:rsidRPr="0096574A">
              <w:t xml:space="preserve">Orden de Compra N°204286 </w:t>
            </w:r>
            <w:r w:rsidRPr="0096574A">
              <w:rPr>
                <w:rFonts w:asciiTheme="minorHAnsi" w:hAnsiTheme="minorHAnsi"/>
              </w:rPr>
              <w:t>del 19.02.2014, Detalle: R</w:t>
            </w:r>
            <w:r w:rsidRPr="0096574A">
              <w:rPr>
                <w:rFonts w:asciiTheme="minorHAnsi" w:hAnsiTheme="minorHAnsi" w:cs="Arial"/>
              </w:rPr>
              <w:t>eparación dispositivo hidráulico planta tratamiento de lodos piscicultura esperanza, cotización Nº 12180.</w:t>
            </w:r>
          </w:p>
          <w:p w14:paraId="4281012C" w14:textId="77777777" w:rsidR="0096574A" w:rsidRPr="0096574A" w:rsidRDefault="0096574A" w:rsidP="0096574A">
            <w:pPr>
              <w:pStyle w:val="Prrafodelista"/>
              <w:numPr>
                <w:ilvl w:val="0"/>
                <w:numId w:val="21"/>
              </w:numPr>
              <w:ind w:left="176" w:hanging="119"/>
            </w:pPr>
            <w:r>
              <w:rPr>
                <w:rFonts w:cs="Arial"/>
              </w:rPr>
              <w:t>Fotografías fechadas del 24.08.2016</w:t>
            </w:r>
            <w:r w:rsidR="0032389F">
              <w:rPr>
                <w:rFonts w:cs="Arial"/>
              </w:rPr>
              <w:t>,</w:t>
            </w:r>
            <w:r>
              <w:rPr>
                <w:rFonts w:cs="Arial"/>
              </w:rPr>
              <w:t xml:space="preserve"> de los tres Filtro de rotatorio de la planta de tratamiento de RILes y del filtro de prensa con detalles de sus tanques de acumulación de lodo y lodos deshidratado, como resultado final, estas últimas </w:t>
            </w:r>
            <w:r w:rsidR="0032389F">
              <w:rPr>
                <w:rFonts w:cs="Arial"/>
              </w:rPr>
              <w:t xml:space="preserve">fotografías </w:t>
            </w:r>
            <w:r>
              <w:rPr>
                <w:rFonts w:cs="Arial"/>
              </w:rPr>
              <w:t>del 20.09.2016.</w:t>
            </w:r>
          </w:p>
          <w:p w14:paraId="6A16DC3C" w14:textId="77777777" w:rsidR="0032389F" w:rsidRPr="0032389F" w:rsidRDefault="0032389F" w:rsidP="0032389F">
            <w:pPr>
              <w:pStyle w:val="Prrafodelista"/>
              <w:numPr>
                <w:ilvl w:val="0"/>
                <w:numId w:val="21"/>
              </w:numPr>
              <w:ind w:left="176" w:hanging="119"/>
            </w:pPr>
            <w:r w:rsidRPr="0032389F">
              <w:t>Guías de despacho del servicio de traslado de lodos deshidratados</w:t>
            </w:r>
            <w:r>
              <w:t xml:space="preserve"> N° 0312042 del 07.08.2014; 0346303 del 11.03.2015; 0346329 del 15.04.2015; 0365530 del 03.11.2015; 0365537 del 19.11.2015; 0378569 del 03.03.2016; 0397321 del 23.06.2016; 0405634 del 08.11.2016</w:t>
            </w:r>
            <w:r w:rsidR="00EB37C1">
              <w:t>.</w:t>
            </w:r>
          </w:p>
          <w:p w14:paraId="0A0BCF2E" w14:textId="77777777" w:rsidR="0096574A" w:rsidRDefault="0096574A" w:rsidP="0096574A">
            <w:pPr>
              <w:autoSpaceDE w:val="0"/>
              <w:autoSpaceDN w:val="0"/>
              <w:adjustRightInd w:val="0"/>
              <w:rPr>
                <w:rFonts w:ascii="Arial" w:hAnsi="Arial" w:cs="Arial"/>
                <w:b/>
                <w:bCs/>
                <w:sz w:val="16"/>
                <w:szCs w:val="16"/>
              </w:rPr>
            </w:pPr>
          </w:p>
          <w:p w14:paraId="0217C1F9" w14:textId="77777777" w:rsidR="00EB37C1" w:rsidRDefault="00EB37C1" w:rsidP="0096574A">
            <w:pPr>
              <w:autoSpaceDE w:val="0"/>
              <w:autoSpaceDN w:val="0"/>
              <w:adjustRightInd w:val="0"/>
              <w:rPr>
                <w:rFonts w:asciiTheme="minorHAnsi" w:hAnsiTheme="minorHAnsi" w:cs="Arial"/>
              </w:rPr>
            </w:pPr>
            <w:r w:rsidRPr="00EB37C1">
              <w:rPr>
                <w:rFonts w:asciiTheme="minorHAnsi" w:hAnsiTheme="minorHAnsi" w:cs="Arial"/>
              </w:rPr>
              <w:t>Lo anterior, en conformidad a la acción N°</w:t>
            </w:r>
            <w:r>
              <w:rPr>
                <w:rFonts w:asciiTheme="minorHAnsi" w:hAnsiTheme="minorHAnsi" w:cs="Arial"/>
              </w:rPr>
              <w:t>2</w:t>
            </w:r>
            <w:r w:rsidRPr="00EB37C1">
              <w:rPr>
                <w:rFonts w:asciiTheme="minorHAnsi" w:hAnsiTheme="minorHAnsi" w:cs="Arial"/>
              </w:rPr>
              <w:t xml:space="preserve"> contemplada en el </w:t>
            </w:r>
            <w:r w:rsidRPr="00EB37C1">
              <w:rPr>
                <w:rFonts w:asciiTheme="minorHAnsi" w:hAnsiTheme="minorHAnsi" w:cs="Arial"/>
              </w:rPr>
              <w:lastRenderedPageBreak/>
              <w:t>programa de cumplimiento fiscalizado.</w:t>
            </w:r>
          </w:p>
          <w:p w14:paraId="64793204" w14:textId="77777777" w:rsidR="00EB37C1" w:rsidRPr="00EB37C1" w:rsidRDefault="00EB37C1" w:rsidP="0096574A">
            <w:pPr>
              <w:autoSpaceDE w:val="0"/>
              <w:autoSpaceDN w:val="0"/>
              <w:adjustRightInd w:val="0"/>
              <w:rPr>
                <w:rFonts w:asciiTheme="minorHAnsi" w:hAnsiTheme="minorHAnsi" w:cs="Arial"/>
              </w:rPr>
            </w:pPr>
          </w:p>
        </w:tc>
      </w:tr>
      <w:tr w:rsidR="00BC47AC" w:rsidRPr="008D7BE2" w14:paraId="0E82DCB1" w14:textId="77777777" w:rsidTr="00360876">
        <w:trPr>
          <w:trHeight w:val="556"/>
        </w:trPr>
        <w:tc>
          <w:tcPr>
            <w:tcW w:w="206" w:type="pct"/>
          </w:tcPr>
          <w:p w14:paraId="1A47419A" w14:textId="77777777" w:rsidR="00BC47AC" w:rsidRDefault="00BC47AC" w:rsidP="008D7BE2">
            <w:r>
              <w:lastRenderedPageBreak/>
              <w:t>3</w:t>
            </w:r>
          </w:p>
        </w:tc>
        <w:tc>
          <w:tcPr>
            <w:tcW w:w="994" w:type="pct"/>
          </w:tcPr>
          <w:p w14:paraId="3AAC7ECC" w14:textId="77777777" w:rsidR="00BC47AC" w:rsidRDefault="00BC47AC" w:rsidP="00BC47AC">
            <w:r>
              <w:t>Incorporación de la totalidad</w:t>
            </w:r>
          </w:p>
          <w:p w14:paraId="06892763" w14:textId="77777777" w:rsidR="00BC47AC" w:rsidRDefault="00BC47AC" w:rsidP="00BC47AC">
            <w:r>
              <w:t>del Sistema de tratamiento de</w:t>
            </w:r>
          </w:p>
          <w:p w14:paraId="56B8BB2F" w14:textId="77777777" w:rsidR="00BC47AC" w:rsidRDefault="00BC47AC" w:rsidP="00BC47AC">
            <w:r>
              <w:t>Riles, incluidos los filtros</w:t>
            </w:r>
          </w:p>
          <w:p w14:paraId="07F1D916" w14:textId="77777777" w:rsidR="00BC47AC" w:rsidRDefault="00BC47AC" w:rsidP="00BC47AC">
            <w:r>
              <w:t>rotatorios y el filtro de prensa,</w:t>
            </w:r>
          </w:p>
          <w:p w14:paraId="6421E0C1" w14:textId="77777777" w:rsidR="00BC47AC" w:rsidRDefault="00BC47AC" w:rsidP="00BC47AC">
            <w:r>
              <w:t>en el proceso de mantención</w:t>
            </w:r>
          </w:p>
          <w:p w14:paraId="02B83C0F" w14:textId="77777777" w:rsidR="00BC47AC" w:rsidRDefault="00BC47AC" w:rsidP="00BC47AC">
            <w:r>
              <w:t>de equipos y maquinarias de</w:t>
            </w:r>
          </w:p>
          <w:p w14:paraId="70E4CD29" w14:textId="77777777" w:rsidR="00BC47AC" w:rsidRDefault="00BC47AC" w:rsidP="00BC47AC">
            <w:r>
              <w:t>Piscicultura Esperanza, de</w:t>
            </w:r>
          </w:p>
          <w:p w14:paraId="149F8334" w14:textId="77777777" w:rsidR="00BC47AC" w:rsidRDefault="00BC47AC" w:rsidP="00BC47AC">
            <w:r>
              <w:t>acuerdo al Procedimiento de</w:t>
            </w:r>
          </w:p>
          <w:p w14:paraId="46791C42" w14:textId="77777777" w:rsidR="00BC47AC" w:rsidRDefault="00BC47AC" w:rsidP="00BC47AC">
            <w:r>
              <w:t>Mantención Centros de Cultivo</w:t>
            </w:r>
            <w:r w:rsidR="005D0AD4">
              <w:t xml:space="preserve"> </w:t>
            </w:r>
            <w:r>
              <w:t>Cermaq Chile S.A.</w:t>
            </w:r>
          </w:p>
        </w:tc>
        <w:tc>
          <w:tcPr>
            <w:tcW w:w="522" w:type="pct"/>
          </w:tcPr>
          <w:p w14:paraId="2F3DFCEC" w14:textId="77777777" w:rsidR="00BC47AC" w:rsidRDefault="00BC47AC" w:rsidP="008D7BE2">
            <w:r>
              <w:t xml:space="preserve">En ejecución </w:t>
            </w:r>
          </w:p>
        </w:tc>
        <w:tc>
          <w:tcPr>
            <w:tcW w:w="523" w:type="pct"/>
          </w:tcPr>
          <w:p w14:paraId="781CC79E" w14:textId="77777777" w:rsidR="00BC47AC" w:rsidRDefault="00BC47AC" w:rsidP="00BC47AC">
            <w:r>
              <w:t>11/05/2016 y durante toda la ejecución del PDC.</w:t>
            </w:r>
          </w:p>
        </w:tc>
        <w:tc>
          <w:tcPr>
            <w:tcW w:w="576" w:type="pct"/>
          </w:tcPr>
          <w:p w14:paraId="0322E918" w14:textId="77777777" w:rsidR="00BC47AC" w:rsidRDefault="00BC47AC" w:rsidP="008D7BE2">
            <w:r>
              <w:t>La ejecución del Procedimiento de Mantención de la</w:t>
            </w:r>
            <w:r w:rsidR="003A498D">
              <w:t xml:space="preserve"> </w:t>
            </w:r>
            <w:r>
              <w:t>Piscicultura considera el Sistema de Tratamiento de Riles.</w:t>
            </w:r>
          </w:p>
        </w:tc>
        <w:tc>
          <w:tcPr>
            <w:tcW w:w="1045" w:type="pct"/>
          </w:tcPr>
          <w:p w14:paraId="6D54F863" w14:textId="77777777" w:rsidR="00BC47AC" w:rsidRPr="00707FEF" w:rsidRDefault="00BC47AC" w:rsidP="008D7BE2">
            <w:pPr>
              <w:rPr>
                <w:u w:val="single"/>
              </w:rPr>
            </w:pPr>
            <w:r w:rsidRPr="00707FEF">
              <w:rPr>
                <w:u w:val="single"/>
              </w:rPr>
              <w:t xml:space="preserve">Reporte </w:t>
            </w:r>
            <w:r w:rsidR="00660339" w:rsidRPr="00707FEF">
              <w:rPr>
                <w:u w:val="single"/>
              </w:rPr>
              <w:t>I</w:t>
            </w:r>
            <w:r w:rsidRPr="00707FEF">
              <w:rPr>
                <w:u w:val="single"/>
              </w:rPr>
              <w:t>nicial:</w:t>
            </w:r>
          </w:p>
          <w:p w14:paraId="2853FDD7" w14:textId="77777777" w:rsidR="00675909" w:rsidRDefault="00BC47AC" w:rsidP="008D7BE2">
            <w:r w:rsidRPr="00707FEF">
              <w:sym w:font="Symbol" w:char="F0B7"/>
            </w:r>
            <w:r w:rsidRPr="00707FEF">
              <w:t xml:space="preserve"> Copia del Procedimiento de Mantención Centros de Cultivo Cermaq Chile S.A., Versión 4 (11/05/2016)</w:t>
            </w:r>
            <w:r w:rsidR="00EB37C1" w:rsidRPr="00707FEF">
              <w:t xml:space="preserve"> (Ver anexo 1</w:t>
            </w:r>
            <w:r w:rsidR="00BB1818">
              <w:t>2</w:t>
            </w:r>
            <w:r w:rsidR="00EB37C1" w:rsidRPr="00707FEF">
              <w:t>)</w:t>
            </w:r>
            <w:r w:rsidRPr="00707FEF">
              <w:t>;</w:t>
            </w:r>
          </w:p>
          <w:p w14:paraId="6FC9D06C" w14:textId="2798B492" w:rsidR="003A498D" w:rsidRPr="00707FEF" w:rsidRDefault="00BC47AC" w:rsidP="008D7BE2">
            <w:r w:rsidRPr="00707FEF">
              <w:t xml:space="preserve"> </w:t>
            </w:r>
          </w:p>
          <w:p w14:paraId="2C4DA3B7" w14:textId="77777777" w:rsidR="00BC47AC" w:rsidRPr="00707FEF" w:rsidRDefault="00BC47AC" w:rsidP="008D7BE2">
            <w:r w:rsidRPr="00707FEF">
              <w:sym w:font="Symbol" w:char="F0B7"/>
            </w:r>
            <w:r w:rsidRPr="00707FEF">
              <w:t xml:space="preserve"> Copia de los reportes Mantención Check List Equipos y Maquinaria de Piscicultura Esperanza, correspondientes al primer día de cada una de las semanas de los últimos 3 meses anteriores a la fecha de aprobación del Programa de Cumplimiento</w:t>
            </w:r>
            <w:r w:rsidR="00EB37C1" w:rsidRPr="00707FEF">
              <w:t xml:space="preserve"> (Ver anexo 1</w:t>
            </w:r>
            <w:r w:rsidR="00BB1818">
              <w:t>3</w:t>
            </w:r>
            <w:r w:rsidR="00EB37C1" w:rsidRPr="00707FEF">
              <w:t>)</w:t>
            </w:r>
            <w:r w:rsidRPr="00707FEF">
              <w:t>.</w:t>
            </w:r>
          </w:p>
          <w:p w14:paraId="398E6D49" w14:textId="77777777" w:rsidR="00BC47AC" w:rsidRPr="00707FEF" w:rsidRDefault="00BC47AC" w:rsidP="008D7BE2">
            <w:pPr>
              <w:rPr>
                <w:u w:val="single"/>
              </w:rPr>
            </w:pPr>
          </w:p>
          <w:p w14:paraId="28036023" w14:textId="77777777" w:rsidR="00BC47AC" w:rsidRPr="00707FEF" w:rsidRDefault="00BC47AC" w:rsidP="008D7BE2">
            <w:pPr>
              <w:rPr>
                <w:u w:val="single"/>
              </w:rPr>
            </w:pPr>
            <w:r w:rsidRPr="00707FEF">
              <w:rPr>
                <w:u w:val="single"/>
              </w:rPr>
              <w:t xml:space="preserve">Reporte de </w:t>
            </w:r>
            <w:r w:rsidR="00660339" w:rsidRPr="00707FEF">
              <w:rPr>
                <w:u w:val="single"/>
              </w:rPr>
              <w:t>A</w:t>
            </w:r>
            <w:r w:rsidRPr="00707FEF">
              <w:rPr>
                <w:u w:val="single"/>
              </w:rPr>
              <w:t>vance:</w:t>
            </w:r>
          </w:p>
          <w:p w14:paraId="248BF7A8" w14:textId="77777777" w:rsidR="00BC47AC" w:rsidRPr="00707FEF" w:rsidRDefault="00BC47AC" w:rsidP="008D7BE2">
            <w:r w:rsidRPr="00707FEF">
              <w:t>Copia de los reportes Mantención Check List Equipos y Maquinaria de Piscicultura Esperanza, correspondientes al primer día de cada una de las semanas del trimestre respectivo informadas en el Reporte de Avance</w:t>
            </w:r>
            <w:r w:rsidR="003A4E42" w:rsidRPr="00707FEF">
              <w:t xml:space="preserve"> (Ver anexo 1</w:t>
            </w:r>
            <w:r w:rsidR="00BB1818">
              <w:t>4</w:t>
            </w:r>
            <w:r w:rsidR="003A4E42" w:rsidRPr="00707FEF">
              <w:t>)</w:t>
            </w:r>
            <w:r w:rsidRPr="00707FEF">
              <w:t>.</w:t>
            </w:r>
          </w:p>
          <w:p w14:paraId="28A8B2D0" w14:textId="77777777" w:rsidR="003A4E42" w:rsidRPr="00707FEF" w:rsidRDefault="003A4E42" w:rsidP="008D7BE2"/>
          <w:p w14:paraId="6AE093AD" w14:textId="77777777" w:rsidR="003A498D" w:rsidRPr="00707FEF" w:rsidRDefault="003A498D" w:rsidP="008D7BE2">
            <w:pPr>
              <w:rPr>
                <w:u w:val="single"/>
              </w:rPr>
            </w:pPr>
            <w:r w:rsidRPr="00707FEF">
              <w:rPr>
                <w:u w:val="single"/>
              </w:rPr>
              <w:t xml:space="preserve">Reporte </w:t>
            </w:r>
            <w:r w:rsidR="00660339" w:rsidRPr="00707FEF">
              <w:rPr>
                <w:u w:val="single"/>
              </w:rPr>
              <w:t>Final:</w:t>
            </w:r>
          </w:p>
          <w:p w14:paraId="448E43F1" w14:textId="77777777" w:rsidR="00660339" w:rsidRPr="00707FEF" w:rsidRDefault="00660339" w:rsidP="008D7BE2">
            <w:r w:rsidRPr="00707FEF">
              <w:t xml:space="preserve">Copia de los reportes Mantención Check List Equipos y Maquinaria de Piscicultura Esperanza, </w:t>
            </w:r>
            <w:r w:rsidR="00DF0816" w:rsidRPr="00707FEF">
              <w:t>correspondientes</w:t>
            </w:r>
            <w:r w:rsidRPr="00707FEF">
              <w:t xml:space="preserve"> al primer día de cada una de las </w:t>
            </w:r>
            <w:r w:rsidRPr="00707FEF">
              <w:lastRenderedPageBreak/>
              <w:t>semanas informadas en el Reporte Final</w:t>
            </w:r>
            <w:r w:rsidR="003A4E42" w:rsidRPr="00707FEF">
              <w:t xml:space="preserve"> (Ver Anexo 1</w:t>
            </w:r>
            <w:r w:rsidR="00BB1818">
              <w:t>4</w:t>
            </w:r>
            <w:r w:rsidR="003A4E42" w:rsidRPr="00707FEF">
              <w:t>)</w:t>
            </w:r>
            <w:r w:rsidRPr="00707FEF">
              <w:t>.</w:t>
            </w:r>
          </w:p>
          <w:p w14:paraId="20D14434" w14:textId="77777777" w:rsidR="003A498D" w:rsidRPr="00707FEF" w:rsidRDefault="003A498D" w:rsidP="008D7BE2"/>
          <w:p w14:paraId="17323597" w14:textId="77777777" w:rsidR="00BC47AC" w:rsidRPr="00707FEF" w:rsidRDefault="00BC47AC" w:rsidP="008D7BE2"/>
          <w:p w14:paraId="7C3EAC42" w14:textId="77777777" w:rsidR="00BC47AC" w:rsidRPr="00707FEF" w:rsidRDefault="00BC47AC" w:rsidP="008D7BE2">
            <w:pPr>
              <w:rPr>
                <w:u w:val="single"/>
              </w:rPr>
            </w:pPr>
          </w:p>
        </w:tc>
        <w:tc>
          <w:tcPr>
            <w:tcW w:w="1134" w:type="pct"/>
          </w:tcPr>
          <w:p w14:paraId="0B6347FB" w14:textId="77777777" w:rsidR="00EB37C1" w:rsidRDefault="00EB37C1" w:rsidP="00C5507E">
            <w:pPr>
              <w:jc w:val="both"/>
            </w:pPr>
            <w:r w:rsidRPr="00707FEF">
              <w:lastRenderedPageBreak/>
              <w:t xml:space="preserve">De la revisión de antecedentes presentados por el titular, es posible indicar que: </w:t>
            </w:r>
          </w:p>
          <w:p w14:paraId="7ACD2027" w14:textId="77777777" w:rsidR="00C5507E" w:rsidRPr="00707FEF" w:rsidRDefault="00C5507E" w:rsidP="00C5507E">
            <w:pPr>
              <w:jc w:val="both"/>
            </w:pPr>
          </w:p>
          <w:p w14:paraId="2A576C4F" w14:textId="77777777" w:rsidR="00EB37C1" w:rsidRDefault="00EB37C1" w:rsidP="00C5507E">
            <w:pPr>
              <w:jc w:val="both"/>
            </w:pPr>
            <w:r w:rsidRPr="00707FEF">
              <w:t>Con fecha 01 de febrero de 2017, el titular entrega el Reporte Inicial del programa de cumplimiento y sus anexos, donde hace entrega de la siguiente documentación</w:t>
            </w:r>
            <w:r w:rsidR="00C5507E">
              <w:t>:</w:t>
            </w:r>
          </w:p>
          <w:p w14:paraId="76E2DB27" w14:textId="77777777" w:rsidR="00C5507E" w:rsidRPr="00707FEF" w:rsidRDefault="00C5507E" w:rsidP="00C5507E">
            <w:pPr>
              <w:jc w:val="both"/>
            </w:pPr>
          </w:p>
          <w:p w14:paraId="77FE59CE" w14:textId="393DDF72" w:rsidR="00EB37C1" w:rsidRDefault="00EB37C1" w:rsidP="00C5507E">
            <w:pPr>
              <w:pStyle w:val="Prrafodelista"/>
              <w:numPr>
                <w:ilvl w:val="0"/>
                <w:numId w:val="21"/>
              </w:numPr>
              <w:ind w:left="176" w:hanging="260"/>
            </w:pPr>
            <w:r w:rsidRPr="00707FEF">
              <w:t>Procedimiento de Mantención Centros de Cultivo, desarrollado por el Departamento de Operaciones agua dulce, de la empresa Cermaq Chile S.A.</w:t>
            </w:r>
          </w:p>
          <w:p w14:paraId="15B1F70D" w14:textId="77777777" w:rsidR="00675909" w:rsidRPr="00707FEF" w:rsidRDefault="00675909" w:rsidP="00675909">
            <w:pPr>
              <w:pStyle w:val="Prrafodelista"/>
              <w:ind w:left="176"/>
            </w:pPr>
          </w:p>
          <w:p w14:paraId="73C830BD" w14:textId="77777777" w:rsidR="00EB37C1" w:rsidRPr="00707FEF" w:rsidRDefault="00EB37C1" w:rsidP="00C5507E">
            <w:pPr>
              <w:pStyle w:val="Prrafodelista"/>
              <w:numPr>
                <w:ilvl w:val="0"/>
                <w:numId w:val="21"/>
              </w:numPr>
              <w:ind w:left="176" w:hanging="260"/>
            </w:pPr>
            <w:r w:rsidRPr="00707FEF">
              <w:t>Check List de Mantención de Equipos y Maquinaria de Piscicultura Esperanza, los cuales son de periodicidad semanales que van del 11 de octubre de 2016 al 17 de enero de 2017.</w:t>
            </w:r>
          </w:p>
          <w:p w14:paraId="6202BB11" w14:textId="77777777" w:rsidR="00EB37C1" w:rsidRPr="00707FEF" w:rsidRDefault="00EB37C1" w:rsidP="00C5507E">
            <w:pPr>
              <w:jc w:val="both"/>
            </w:pPr>
          </w:p>
          <w:p w14:paraId="1DCF777C" w14:textId="77777777" w:rsidR="00BC47AC" w:rsidRPr="00707FEF" w:rsidRDefault="000E530E" w:rsidP="00C5507E">
            <w:pPr>
              <w:jc w:val="both"/>
            </w:pPr>
            <w:r w:rsidRPr="00707FEF">
              <w:t>El titular realiza reportes trimestrales</w:t>
            </w:r>
            <w:r w:rsidR="00E432B1" w:rsidRPr="00707FEF">
              <w:t xml:space="preserve"> con fecha 07 de junio de 2017 el primer reporte, 01 de agosto de 2017 el segundo reporte</w:t>
            </w:r>
            <w:r w:rsidR="00E910BD" w:rsidRPr="00707FEF">
              <w:t>,</w:t>
            </w:r>
            <w:r w:rsidR="00E432B1" w:rsidRPr="00707FEF">
              <w:t xml:space="preserve"> 31 de octubre el tercer reporte</w:t>
            </w:r>
            <w:r w:rsidR="00E910BD" w:rsidRPr="00707FEF">
              <w:t xml:space="preserve"> y 31 de enero de 2018</w:t>
            </w:r>
            <w:r w:rsidR="003A4E42" w:rsidRPr="00707FEF">
              <w:t xml:space="preserve"> el cuarto reporte</w:t>
            </w:r>
            <w:r w:rsidRPr="00707FEF">
              <w:t xml:space="preserve">, </w:t>
            </w:r>
            <w:r w:rsidR="003A4E42" w:rsidRPr="00707FEF">
              <w:t xml:space="preserve">donde </w:t>
            </w:r>
            <w:r w:rsidR="00E432B1" w:rsidRPr="00707FEF">
              <w:t xml:space="preserve">hace entrega de los </w:t>
            </w:r>
            <w:r w:rsidR="00E910BD" w:rsidRPr="00707FEF">
              <w:t xml:space="preserve">reportes Mantención Check List Equipos y Maquinarias de Piscicultura Esperanza, correspondientes al primer día de cada una de las </w:t>
            </w:r>
            <w:r w:rsidR="00E910BD" w:rsidRPr="00707FEF">
              <w:lastRenderedPageBreak/>
              <w:t xml:space="preserve">semanas informadas correspondiente a los periodos reportados. </w:t>
            </w:r>
          </w:p>
          <w:p w14:paraId="3B2790A3" w14:textId="77777777" w:rsidR="003A4E42" w:rsidRPr="00707FEF" w:rsidRDefault="003A4E42" w:rsidP="00C5507E">
            <w:pPr>
              <w:jc w:val="both"/>
            </w:pPr>
          </w:p>
          <w:p w14:paraId="77E486B7" w14:textId="77777777" w:rsidR="003A4E42" w:rsidRPr="00707FEF" w:rsidRDefault="003A4E42" w:rsidP="00C5507E">
            <w:pPr>
              <w:jc w:val="both"/>
            </w:pPr>
            <w:r w:rsidRPr="00707FEF">
              <w:t>Con fecha 22 de febrero de 2019, el titular hace entrega de informe final del programa de cumplimiento, donde</w:t>
            </w:r>
            <w:r w:rsidR="00707FEF" w:rsidRPr="00707FEF">
              <w:t xml:space="preserve"> entrega el compilado de los check list de la mantención de</w:t>
            </w:r>
            <w:r w:rsidRPr="00707FEF">
              <w:t xml:space="preserve"> </w:t>
            </w:r>
            <w:r w:rsidR="00707FEF" w:rsidRPr="00707FEF">
              <w:t>Equipos y Maquinaria de Piscicultura Esperanza, del tiempo que duración el programa de cumplimiento.</w:t>
            </w:r>
          </w:p>
          <w:p w14:paraId="151121F4" w14:textId="77777777" w:rsidR="00707FEF" w:rsidRPr="00707FEF" w:rsidRDefault="00707FEF" w:rsidP="00C5507E">
            <w:pPr>
              <w:jc w:val="both"/>
            </w:pPr>
          </w:p>
          <w:p w14:paraId="4D5050B3" w14:textId="77777777" w:rsidR="00707FEF" w:rsidRPr="00707FEF" w:rsidRDefault="00707FEF" w:rsidP="00C5507E">
            <w:pPr>
              <w:jc w:val="both"/>
            </w:pPr>
            <w:r w:rsidRPr="00707FEF">
              <w:t>Lo anterior, en conformidad a la acción N°3 contemplada en el programa de cumplimiento fiscalizado.</w:t>
            </w:r>
          </w:p>
          <w:p w14:paraId="1D34D2AC" w14:textId="77777777" w:rsidR="003A4E42" w:rsidRPr="00707FEF" w:rsidRDefault="003A4E42" w:rsidP="00C5507E">
            <w:pPr>
              <w:jc w:val="both"/>
            </w:pPr>
          </w:p>
        </w:tc>
      </w:tr>
      <w:tr w:rsidR="00660339" w:rsidRPr="008D7BE2" w14:paraId="4032B98E" w14:textId="77777777" w:rsidTr="00360876">
        <w:trPr>
          <w:trHeight w:val="556"/>
        </w:trPr>
        <w:tc>
          <w:tcPr>
            <w:tcW w:w="206" w:type="pct"/>
          </w:tcPr>
          <w:p w14:paraId="4D591B5C" w14:textId="77777777" w:rsidR="00660339" w:rsidRDefault="00660339" w:rsidP="008D7BE2">
            <w:r>
              <w:lastRenderedPageBreak/>
              <w:t>4</w:t>
            </w:r>
          </w:p>
        </w:tc>
        <w:tc>
          <w:tcPr>
            <w:tcW w:w="994" w:type="pct"/>
          </w:tcPr>
          <w:p w14:paraId="6E7B86F0" w14:textId="77777777" w:rsidR="00660339" w:rsidRDefault="00660339" w:rsidP="00660339">
            <w:r>
              <w:t>Retiro a través de limpieza</w:t>
            </w:r>
          </w:p>
          <w:p w14:paraId="13F4A252" w14:textId="77777777" w:rsidR="00660339" w:rsidRDefault="00660339" w:rsidP="00660339">
            <w:r>
              <w:t>manual de los sedimentos de</w:t>
            </w:r>
          </w:p>
          <w:p w14:paraId="2B03E474" w14:textId="77777777" w:rsidR="00660339" w:rsidRDefault="00660339" w:rsidP="00660339">
            <w:r>
              <w:t>aspecto blanco acumulados en el lecho del cuerpo receptor, con periodicidad semanal.</w:t>
            </w:r>
          </w:p>
        </w:tc>
        <w:tc>
          <w:tcPr>
            <w:tcW w:w="522" w:type="pct"/>
          </w:tcPr>
          <w:p w14:paraId="4F60069D" w14:textId="77777777" w:rsidR="00660339" w:rsidRDefault="00660339" w:rsidP="008D7BE2">
            <w:r>
              <w:t xml:space="preserve">Por ejecutar </w:t>
            </w:r>
          </w:p>
        </w:tc>
        <w:tc>
          <w:tcPr>
            <w:tcW w:w="523" w:type="pct"/>
          </w:tcPr>
          <w:p w14:paraId="31EA9206" w14:textId="77777777" w:rsidR="00660339" w:rsidRDefault="00660339" w:rsidP="00660339">
            <w:r>
              <w:t>Durante</w:t>
            </w:r>
          </w:p>
          <w:p w14:paraId="0EF0B39E" w14:textId="77777777" w:rsidR="00660339" w:rsidRDefault="00660339" w:rsidP="00660339">
            <w:r>
              <w:t>toda la</w:t>
            </w:r>
          </w:p>
          <w:p w14:paraId="43277A28" w14:textId="77777777" w:rsidR="00660339" w:rsidRDefault="00660339" w:rsidP="00660339">
            <w:r>
              <w:t>ejecución del</w:t>
            </w:r>
          </w:p>
          <w:p w14:paraId="5C862E7D" w14:textId="77777777" w:rsidR="00660339" w:rsidRDefault="00660339" w:rsidP="00660339">
            <w:r>
              <w:t>PDC.</w:t>
            </w:r>
          </w:p>
        </w:tc>
        <w:tc>
          <w:tcPr>
            <w:tcW w:w="576" w:type="pct"/>
          </w:tcPr>
          <w:p w14:paraId="22B26913" w14:textId="77777777" w:rsidR="00660339" w:rsidRDefault="00660339" w:rsidP="00660339">
            <w:r>
              <w:t>Se efectúa la limpieza manual del cuerpo receptor semanalmente.</w:t>
            </w:r>
          </w:p>
        </w:tc>
        <w:tc>
          <w:tcPr>
            <w:tcW w:w="1045" w:type="pct"/>
          </w:tcPr>
          <w:p w14:paraId="3175B474" w14:textId="77777777" w:rsidR="00660339" w:rsidRDefault="00660339" w:rsidP="008D7BE2">
            <w:pPr>
              <w:rPr>
                <w:u w:val="single"/>
              </w:rPr>
            </w:pPr>
            <w:r>
              <w:rPr>
                <w:u w:val="single"/>
              </w:rPr>
              <w:t xml:space="preserve">Reporte de Avance: </w:t>
            </w:r>
          </w:p>
          <w:p w14:paraId="0B98829C" w14:textId="5290CBD9" w:rsidR="00660339" w:rsidRDefault="00660339" w:rsidP="008D7BE2">
            <w:r>
              <w:sym w:font="Symbol" w:char="F0B7"/>
            </w:r>
            <w:r>
              <w:t xml:space="preserve"> Versión revisada del actual Instructivo Limpieza Sectores Aledaños Centro de Cultivo, Lago, Piscicultura y Vivero (Centro de Acopio), Cermaq Chile S.A. solo en el primer reporte trimestral</w:t>
            </w:r>
            <w:r w:rsidR="00973A55">
              <w:t xml:space="preserve"> (Ver anexo 1</w:t>
            </w:r>
            <w:r w:rsidR="00BB1818">
              <w:t>5</w:t>
            </w:r>
            <w:r w:rsidR="00973A55">
              <w:t>)</w:t>
            </w:r>
            <w:r>
              <w:t xml:space="preserve">; </w:t>
            </w:r>
          </w:p>
          <w:p w14:paraId="17E91462" w14:textId="77777777" w:rsidR="00675909" w:rsidRDefault="00675909" w:rsidP="008D7BE2"/>
          <w:p w14:paraId="74D7648C" w14:textId="63BFB131" w:rsidR="00660339" w:rsidRDefault="00660339" w:rsidP="008D7BE2">
            <w:r>
              <w:sym w:font="Symbol" w:char="F0B7"/>
            </w:r>
            <w:r>
              <w:t xml:space="preserve"> Registros periódicos de limpieza de sectores aledaños</w:t>
            </w:r>
            <w:r w:rsidR="006C5878">
              <w:t xml:space="preserve"> (Ver anexo 1</w:t>
            </w:r>
            <w:r w:rsidR="00BB1818">
              <w:t>6</w:t>
            </w:r>
            <w:r w:rsidR="006C5878">
              <w:t>)</w:t>
            </w:r>
            <w:r>
              <w:t xml:space="preserve">; </w:t>
            </w:r>
          </w:p>
          <w:p w14:paraId="4BFD8A7A" w14:textId="77777777" w:rsidR="00675909" w:rsidRDefault="00675909" w:rsidP="008D7BE2"/>
          <w:p w14:paraId="063952D0" w14:textId="77777777" w:rsidR="00660339" w:rsidRDefault="00660339" w:rsidP="008D7BE2">
            <w:r>
              <w:sym w:font="Symbol" w:char="F0B7"/>
            </w:r>
            <w:r>
              <w:t xml:space="preserve"> Registros fotográficos georreferenciados de las actividades con fecha y hora </w:t>
            </w:r>
            <w:r>
              <w:lastRenderedPageBreak/>
              <w:t>(antes y después)</w:t>
            </w:r>
            <w:r w:rsidR="006E3AB8">
              <w:t xml:space="preserve"> (Ver anexo 1</w:t>
            </w:r>
            <w:r w:rsidR="00BB1818">
              <w:t>7</w:t>
            </w:r>
            <w:r w:rsidR="006E3AB8">
              <w:t>)</w:t>
            </w:r>
            <w:r>
              <w:t>.</w:t>
            </w:r>
          </w:p>
          <w:p w14:paraId="602AA417" w14:textId="77777777" w:rsidR="00660339" w:rsidRDefault="00660339" w:rsidP="008D7BE2">
            <w:pPr>
              <w:rPr>
                <w:u w:val="single"/>
              </w:rPr>
            </w:pPr>
          </w:p>
          <w:p w14:paraId="5EE5FED7" w14:textId="77777777" w:rsidR="00660339" w:rsidRDefault="00660339" w:rsidP="008D7BE2">
            <w:pPr>
              <w:rPr>
                <w:u w:val="single"/>
              </w:rPr>
            </w:pPr>
            <w:r>
              <w:rPr>
                <w:u w:val="single"/>
              </w:rPr>
              <w:t>Reporte Final:</w:t>
            </w:r>
          </w:p>
          <w:p w14:paraId="386E5AF1" w14:textId="77777777" w:rsidR="00660339" w:rsidRDefault="00660339" w:rsidP="008D7BE2">
            <w:r>
              <w:t xml:space="preserve">Informe consolidado que sistematice: </w:t>
            </w:r>
          </w:p>
          <w:p w14:paraId="7CA3AB69" w14:textId="77777777" w:rsidR="00660339" w:rsidRDefault="00660339" w:rsidP="008D7BE2">
            <w:r>
              <w:sym w:font="Symbol" w:char="F0B7"/>
            </w:r>
            <w:r>
              <w:t xml:space="preserve"> Registros periódicos de limpieza de sectores aledaños; </w:t>
            </w:r>
          </w:p>
          <w:p w14:paraId="2DF3CF82" w14:textId="77777777" w:rsidR="00660339" w:rsidRDefault="00660339" w:rsidP="008D7BE2">
            <w:r>
              <w:sym w:font="Symbol" w:char="F0B7"/>
            </w:r>
            <w:r>
              <w:t xml:space="preserve"> Registros fotográficos georreferenciados de las actividades con fecha y hora (antes y después)</w:t>
            </w:r>
            <w:r w:rsidR="00360876">
              <w:t xml:space="preserve"> (Ver anexos 1</w:t>
            </w:r>
            <w:r w:rsidR="00BB1818">
              <w:t>6</w:t>
            </w:r>
            <w:r w:rsidR="00360876">
              <w:t xml:space="preserve"> y 1</w:t>
            </w:r>
            <w:r w:rsidR="00BB1818">
              <w:t>7</w:t>
            </w:r>
            <w:r w:rsidR="00360876">
              <w:t>).</w:t>
            </w:r>
          </w:p>
          <w:p w14:paraId="7D6C8B82" w14:textId="77777777" w:rsidR="00660339" w:rsidRDefault="00660339" w:rsidP="008D7BE2">
            <w:pPr>
              <w:rPr>
                <w:u w:val="single"/>
              </w:rPr>
            </w:pPr>
          </w:p>
        </w:tc>
        <w:tc>
          <w:tcPr>
            <w:tcW w:w="1134" w:type="pct"/>
          </w:tcPr>
          <w:p w14:paraId="4830FFE6" w14:textId="77777777" w:rsidR="00707FEF" w:rsidRDefault="00707FEF" w:rsidP="004D3956">
            <w:pPr>
              <w:jc w:val="both"/>
            </w:pPr>
            <w:r>
              <w:lastRenderedPageBreak/>
              <w:t xml:space="preserve">De la revisión de antecedentes presentados por el titular, es posible indicar que: </w:t>
            </w:r>
          </w:p>
          <w:p w14:paraId="1AD5F632" w14:textId="77777777" w:rsidR="004D3956" w:rsidRDefault="004D3956" w:rsidP="004D3956">
            <w:pPr>
              <w:jc w:val="both"/>
            </w:pPr>
          </w:p>
          <w:p w14:paraId="1D529543" w14:textId="77777777" w:rsidR="00660339" w:rsidRDefault="00973A55" w:rsidP="004D3956">
            <w:pPr>
              <w:jc w:val="both"/>
            </w:pPr>
            <w:r w:rsidRPr="00973A55">
              <w:t>Con fecha 0</w:t>
            </w:r>
            <w:r>
              <w:t>7</w:t>
            </w:r>
            <w:r w:rsidRPr="00973A55">
              <w:t xml:space="preserve"> de </w:t>
            </w:r>
            <w:r>
              <w:t>junio</w:t>
            </w:r>
            <w:r w:rsidRPr="00973A55">
              <w:t xml:space="preserve"> de 2017, el titular entrega el </w:t>
            </w:r>
            <w:r>
              <w:t xml:space="preserve">Primer </w:t>
            </w:r>
            <w:r w:rsidRPr="00973A55">
              <w:t>Reporte</w:t>
            </w:r>
            <w:r>
              <w:t xml:space="preserve"> de avance, y sus anexos, donde adjunta la versión </w:t>
            </w:r>
            <w:r w:rsidRPr="00973A55">
              <w:t>actual</w:t>
            </w:r>
            <w:r>
              <w:t xml:space="preserve"> del 23.03.2017: “Registro Limpieza sectores aledaños, Centro de Cultivo, Centro de Lago, Piscicultura y</w:t>
            </w:r>
            <w:r w:rsidR="006C5878">
              <w:t xml:space="preserve"> </w:t>
            </w:r>
            <w:r>
              <w:t>Vivero (Centro de Acopio)</w:t>
            </w:r>
            <w:r w:rsidRPr="00973A55">
              <w:t xml:space="preserve"> Cermaq Chile S.A</w:t>
            </w:r>
            <w:r>
              <w:t>.</w:t>
            </w:r>
          </w:p>
          <w:p w14:paraId="0434EE8E" w14:textId="77777777" w:rsidR="004D3956" w:rsidRDefault="004D3956" w:rsidP="004D3956">
            <w:pPr>
              <w:jc w:val="both"/>
            </w:pPr>
          </w:p>
          <w:p w14:paraId="7489A902" w14:textId="662D6A5D" w:rsidR="00FB200E" w:rsidRDefault="006C5878" w:rsidP="004D3956">
            <w:pPr>
              <w:jc w:val="both"/>
            </w:pPr>
            <w:r w:rsidRPr="006C5878">
              <w:t xml:space="preserve">El titular realiza reportes trimestrales </w:t>
            </w:r>
            <w:r w:rsidR="006E3AB8">
              <w:t xml:space="preserve">durante el periodo que dura el Programa de cumplimiento, </w:t>
            </w:r>
            <w:r w:rsidR="006E3AB8">
              <w:lastRenderedPageBreak/>
              <w:t xml:space="preserve">donde envía </w:t>
            </w:r>
            <w:r w:rsidR="00FB200E">
              <w:t>registro</w:t>
            </w:r>
            <w:r w:rsidR="006E3AB8">
              <w:t xml:space="preserve"> periódico de limpieza de sector aledaño por medio de la planilla “Limpieza sectores aledaños Centro de Cultivo, Centro de Lago, Piscicultura y</w:t>
            </w:r>
            <w:r w:rsidR="00675909">
              <w:t xml:space="preserve"> </w:t>
            </w:r>
            <w:r w:rsidR="006E3AB8">
              <w:t>Vivero”; Registro de limpieza por medio de fotografías fechadas de forma semanal en el trascurso de un mes y reporta dicha planilla según periodo reportado de forma trimestral, en ella se aprecia la condición o situación inicial y posterior a la limpieza ejecutada por un Operario y/o asistente, el cual queda identificado en dicha ficha</w:t>
            </w:r>
            <w:r w:rsidR="00FB200E">
              <w:t>. Además, entrega registro de imágenes georreferenciadas de las actividades de limpieza y retiro de sedimentos desarrollados en la piscicultura</w:t>
            </w:r>
            <w:r w:rsidR="006E3AB8">
              <w:t xml:space="preserve">. </w:t>
            </w:r>
          </w:p>
          <w:p w14:paraId="6025A856" w14:textId="77777777" w:rsidR="00360876" w:rsidRDefault="00360876" w:rsidP="004D3956">
            <w:pPr>
              <w:jc w:val="both"/>
            </w:pPr>
          </w:p>
          <w:p w14:paraId="1FB7D9C4" w14:textId="77777777" w:rsidR="006C5878" w:rsidRDefault="00FB200E" w:rsidP="004D3956">
            <w:pPr>
              <w:jc w:val="both"/>
            </w:pPr>
            <w:r>
              <w:t xml:space="preserve">Con fecha 22 de febrero de 2019 el titular entrega Reporte final del Programa de cumplimiento y sus anexos donde entrega </w:t>
            </w:r>
            <w:r w:rsidR="00360876">
              <w:t>un</w:t>
            </w:r>
            <w:r w:rsidR="006E3AB8">
              <w:t xml:space="preserve"> </w:t>
            </w:r>
            <w:r w:rsidR="00360876" w:rsidRPr="00360876">
              <w:t>consolidado con registros de limpieza de borde aledaño, de afluente y efluente, presentado desde el inicio del presente P</w:t>
            </w:r>
            <w:r w:rsidR="008A3799">
              <w:t>D</w:t>
            </w:r>
            <w:r w:rsidR="00360876" w:rsidRPr="00360876">
              <w:t>C, hasta el término de operación de Piscicultura Esperanza</w:t>
            </w:r>
            <w:r w:rsidR="00360876">
              <w:t xml:space="preserve">. </w:t>
            </w:r>
          </w:p>
          <w:p w14:paraId="6B29E49B" w14:textId="77777777" w:rsidR="00360876" w:rsidRDefault="00360876" w:rsidP="004D3956">
            <w:pPr>
              <w:jc w:val="both"/>
            </w:pPr>
          </w:p>
          <w:p w14:paraId="0151F50E" w14:textId="775654D6" w:rsidR="00360876" w:rsidRPr="008D7BE2" w:rsidRDefault="00360876" w:rsidP="00675909">
            <w:pPr>
              <w:jc w:val="both"/>
            </w:pPr>
            <w:r w:rsidRPr="00360876">
              <w:t>Lo anterior, en conformidad a la acción N°</w:t>
            </w:r>
            <w:r>
              <w:t>4</w:t>
            </w:r>
            <w:r w:rsidRPr="00360876">
              <w:t xml:space="preserve"> contemplada en el programa de cumplimiento fiscalizado.</w:t>
            </w:r>
          </w:p>
        </w:tc>
      </w:tr>
    </w:tbl>
    <w:p w14:paraId="75056183" w14:textId="77777777" w:rsidR="00D80AB6" w:rsidRDefault="00D80AB6"/>
    <w:tbl>
      <w:tblPr>
        <w:tblStyle w:val="Tablaconcuadrcula1"/>
        <w:tblW w:w="5000" w:type="pct"/>
        <w:tblLook w:val="04A0" w:firstRow="1" w:lastRow="0" w:firstColumn="1" w:lastColumn="0" w:noHBand="0" w:noVBand="1"/>
      </w:tblPr>
      <w:tblGrid>
        <w:gridCol w:w="535"/>
        <w:gridCol w:w="2669"/>
        <w:gridCol w:w="1389"/>
        <w:gridCol w:w="1573"/>
        <w:gridCol w:w="1535"/>
        <w:gridCol w:w="2948"/>
        <w:gridCol w:w="2913"/>
      </w:tblGrid>
      <w:tr w:rsidR="00660339" w:rsidRPr="008D7BE2" w14:paraId="5E66B9CD" w14:textId="77777777" w:rsidTr="002371B4">
        <w:trPr>
          <w:trHeight w:val="687"/>
        </w:trPr>
        <w:tc>
          <w:tcPr>
            <w:tcW w:w="5000" w:type="pct"/>
            <w:gridSpan w:val="7"/>
            <w:shd w:val="clear" w:color="auto" w:fill="D9D9D9" w:themeFill="background1" w:themeFillShade="D9"/>
            <w:vAlign w:val="center"/>
          </w:tcPr>
          <w:p w14:paraId="47749436" w14:textId="77777777" w:rsidR="00660339" w:rsidRPr="008D7BE2" w:rsidRDefault="00660339" w:rsidP="002371B4">
            <w:pPr>
              <w:rPr>
                <w:b/>
                <w:highlight w:val="yellow"/>
              </w:rPr>
            </w:pPr>
            <w:r>
              <w:rPr>
                <w:b/>
              </w:rPr>
              <w:t>Hechos, actos y omisiones que constituyen la infracción</w:t>
            </w:r>
            <w:r w:rsidRPr="008D7BE2">
              <w:rPr>
                <w:b/>
              </w:rPr>
              <w:t>:</w:t>
            </w:r>
            <w:r>
              <w:t xml:space="preserve"> El manejo de Residuos Peligrosos no se realiza conforme lo establece el D.S. N° 148/2003, Ministerio de Salud, Reglamento Sanitario sobre Manejo de residuos peligrosos, lo que se evidencia en: a) Presencia de tambores sin rotulación en la bodega de residuos peligrosos. B) El pretil de contención de derrames de la bodega de Residuos Peligrosos se encuentra saturado.</w:t>
            </w:r>
          </w:p>
        </w:tc>
      </w:tr>
      <w:tr w:rsidR="00660339" w:rsidRPr="008D7BE2" w14:paraId="36AB5AA6" w14:textId="77777777" w:rsidTr="002371B4">
        <w:trPr>
          <w:trHeight w:val="687"/>
        </w:trPr>
        <w:tc>
          <w:tcPr>
            <w:tcW w:w="5000" w:type="pct"/>
            <w:gridSpan w:val="7"/>
            <w:shd w:val="clear" w:color="auto" w:fill="D9D9D9" w:themeFill="background1" w:themeFillShade="D9"/>
            <w:vAlign w:val="center"/>
          </w:tcPr>
          <w:p w14:paraId="25F2D3AD" w14:textId="77777777" w:rsidR="00660339" w:rsidRPr="00660339" w:rsidRDefault="00660339" w:rsidP="00660339">
            <w:pPr>
              <w:rPr>
                <w:bCs/>
              </w:rPr>
            </w:pPr>
            <w:r>
              <w:rPr>
                <w:b/>
              </w:rPr>
              <w:t>Normativa pertinente: -</w:t>
            </w:r>
            <w:r w:rsidRPr="00660339">
              <w:rPr>
                <w:bCs/>
              </w:rPr>
              <w:t xml:space="preserve"> RCA N° 333/2008, Considerando N° 4.1.</w:t>
            </w:r>
          </w:p>
          <w:p w14:paraId="6FAF6465" w14:textId="77777777" w:rsidR="00660339" w:rsidRPr="001E368A" w:rsidRDefault="00660339" w:rsidP="00660339">
            <w:pPr>
              <w:pStyle w:val="Prrafodelista"/>
              <w:rPr>
                <w:b/>
              </w:rPr>
            </w:pPr>
            <w:r>
              <w:rPr>
                <w:bCs/>
              </w:rPr>
              <w:t xml:space="preserve">                          -</w:t>
            </w:r>
            <w:r w:rsidRPr="00660339">
              <w:rPr>
                <w:bCs/>
              </w:rPr>
              <w:t xml:space="preserve"> Reglamento Sanitario sobre Manejo de residuos peligrosos, D.S. N° 148/2003, Ministerio de Salud, Artículo 33.</w:t>
            </w:r>
          </w:p>
        </w:tc>
      </w:tr>
      <w:tr w:rsidR="00660339" w:rsidRPr="008D7BE2" w14:paraId="216AC6A3" w14:textId="77777777" w:rsidTr="002371B4">
        <w:trPr>
          <w:trHeight w:val="687"/>
        </w:trPr>
        <w:tc>
          <w:tcPr>
            <w:tcW w:w="5000" w:type="pct"/>
            <w:gridSpan w:val="7"/>
            <w:shd w:val="clear" w:color="auto" w:fill="D9D9D9" w:themeFill="background1" w:themeFillShade="D9"/>
            <w:vAlign w:val="center"/>
          </w:tcPr>
          <w:p w14:paraId="66C151C4" w14:textId="77777777" w:rsidR="00660339" w:rsidRPr="00721EA6" w:rsidRDefault="00660339" w:rsidP="002371B4">
            <w:pPr>
              <w:rPr>
                <w:b/>
                <w:lang w:val="es-CL"/>
              </w:rPr>
            </w:pPr>
            <w:r>
              <w:rPr>
                <w:b/>
                <w:lang w:val="es-CL"/>
              </w:rPr>
              <w:t xml:space="preserve">Descripción de los efectos producidos por la infracción: </w:t>
            </w:r>
            <w:r w:rsidR="00CB54C9">
              <w:t>No aplica.</w:t>
            </w:r>
          </w:p>
        </w:tc>
      </w:tr>
      <w:tr w:rsidR="00660339" w:rsidRPr="008D7BE2" w14:paraId="5DFD62D9" w14:textId="77777777" w:rsidTr="0041765D">
        <w:tc>
          <w:tcPr>
            <w:tcW w:w="197" w:type="pct"/>
            <w:shd w:val="clear" w:color="auto" w:fill="D9D9D9" w:themeFill="background1" w:themeFillShade="D9"/>
          </w:tcPr>
          <w:p w14:paraId="18532D6A" w14:textId="77777777" w:rsidR="00660339" w:rsidRPr="008D7BE2" w:rsidRDefault="00660339" w:rsidP="002371B4">
            <w:pPr>
              <w:jc w:val="center"/>
              <w:rPr>
                <w:b/>
              </w:rPr>
            </w:pPr>
            <w:r>
              <w:rPr>
                <w:b/>
              </w:rPr>
              <w:t xml:space="preserve">N° </w:t>
            </w:r>
          </w:p>
        </w:tc>
        <w:tc>
          <w:tcPr>
            <w:tcW w:w="984" w:type="pct"/>
            <w:shd w:val="clear" w:color="auto" w:fill="D9D9D9" w:themeFill="background1" w:themeFillShade="D9"/>
            <w:vAlign w:val="center"/>
          </w:tcPr>
          <w:p w14:paraId="4A01F8F3" w14:textId="77777777" w:rsidR="00660339" w:rsidRPr="008D7BE2" w:rsidRDefault="00660339" w:rsidP="002371B4">
            <w:pPr>
              <w:jc w:val="center"/>
              <w:rPr>
                <w:b/>
              </w:rPr>
            </w:pPr>
            <w:r w:rsidRPr="008D7BE2">
              <w:rPr>
                <w:b/>
              </w:rPr>
              <w:t>Acción</w:t>
            </w:r>
          </w:p>
        </w:tc>
        <w:tc>
          <w:tcPr>
            <w:tcW w:w="512" w:type="pct"/>
            <w:shd w:val="clear" w:color="auto" w:fill="D9D9D9" w:themeFill="background1" w:themeFillShade="D9"/>
            <w:vAlign w:val="center"/>
          </w:tcPr>
          <w:p w14:paraId="48B85A05" w14:textId="77777777" w:rsidR="00660339" w:rsidRPr="008D7BE2" w:rsidRDefault="00660339" w:rsidP="002371B4">
            <w:pPr>
              <w:jc w:val="center"/>
              <w:rPr>
                <w:b/>
              </w:rPr>
            </w:pPr>
            <w:r>
              <w:rPr>
                <w:b/>
              </w:rPr>
              <w:t xml:space="preserve">Tipo de Acción </w:t>
            </w:r>
          </w:p>
          <w:p w14:paraId="63624031" w14:textId="77777777" w:rsidR="00660339" w:rsidRPr="008D7BE2" w:rsidRDefault="00660339" w:rsidP="002371B4">
            <w:pPr>
              <w:jc w:val="center"/>
              <w:rPr>
                <w:b/>
              </w:rPr>
            </w:pPr>
          </w:p>
        </w:tc>
        <w:tc>
          <w:tcPr>
            <w:tcW w:w="580" w:type="pct"/>
            <w:shd w:val="clear" w:color="auto" w:fill="D9D9D9" w:themeFill="background1" w:themeFillShade="D9"/>
            <w:vAlign w:val="center"/>
          </w:tcPr>
          <w:p w14:paraId="4B45717D" w14:textId="77777777" w:rsidR="00660339" w:rsidRPr="00EA1096" w:rsidRDefault="00660339" w:rsidP="002371B4">
            <w:pPr>
              <w:jc w:val="center"/>
              <w:rPr>
                <w:b/>
              </w:rPr>
            </w:pPr>
            <w:r w:rsidRPr="00843BF5">
              <w:rPr>
                <w:b/>
              </w:rPr>
              <w:t>Plazo de ejecución</w:t>
            </w:r>
          </w:p>
        </w:tc>
        <w:tc>
          <w:tcPr>
            <w:tcW w:w="566" w:type="pct"/>
            <w:shd w:val="clear" w:color="auto" w:fill="D9D9D9" w:themeFill="background1" w:themeFillShade="D9"/>
            <w:vAlign w:val="center"/>
          </w:tcPr>
          <w:p w14:paraId="421FB282" w14:textId="77777777" w:rsidR="00660339" w:rsidRPr="008D7BE2" w:rsidRDefault="00660339" w:rsidP="002371B4">
            <w:pPr>
              <w:jc w:val="center"/>
              <w:rPr>
                <w:b/>
              </w:rPr>
            </w:pPr>
            <w:r>
              <w:rPr>
                <w:b/>
              </w:rPr>
              <w:t>Indicador de cumplimiento</w:t>
            </w:r>
          </w:p>
        </w:tc>
        <w:tc>
          <w:tcPr>
            <w:tcW w:w="1087" w:type="pct"/>
            <w:shd w:val="clear" w:color="auto" w:fill="D9D9D9" w:themeFill="background1" w:themeFillShade="D9"/>
            <w:vAlign w:val="center"/>
          </w:tcPr>
          <w:p w14:paraId="551006DB" w14:textId="77777777" w:rsidR="00660339" w:rsidRPr="008D7BE2" w:rsidRDefault="00660339" w:rsidP="002371B4">
            <w:pPr>
              <w:jc w:val="center"/>
              <w:rPr>
                <w:b/>
              </w:rPr>
            </w:pPr>
            <w:r w:rsidRPr="008D7BE2">
              <w:rPr>
                <w:b/>
              </w:rPr>
              <w:t>Medios de verificación</w:t>
            </w:r>
          </w:p>
        </w:tc>
        <w:tc>
          <w:tcPr>
            <w:tcW w:w="1074" w:type="pct"/>
            <w:shd w:val="clear" w:color="auto" w:fill="D9D9D9" w:themeFill="background1" w:themeFillShade="D9"/>
            <w:vAlign w:val="center"/>
          </w:tcPr>
          <w:p w14:paraId="62E3F365" w14:textId="77777777" w:rsidR="00660339" w:rsidRPr="008D7BE2" w:rsidRDefault="00660339" w:rsidP="002371B4">
            <w:pPr>
              <w:jc w:val="center"/>
              <w:rPr>
                <w:b/>
              </w:rPr>
            </w:pPr>
            <w:r w:rsidRPr="008D7BE2">
              <w:rPr>
                <w:b/>
              </w:rPr>
              <w:t>Resultados de la Fiscalización</w:t>
            </w:r>
          </w:p>
        </w:tc>
      </w:tr>
      <w:tr w:rsidR="00660339" w:rsidRPr="008D7BE2" w14:paraId="5708DB4B" w14:textId="77777777" w:rsidTr="0041765D">
        <w:trPr>
          <w:trHeight w:val="556"/>
        </w:trPr>
        <w:tc>
          <w:tcPr>
            <w:tcW w:w="197" w:type="pct"/>
          </w:tcPr>
          <w:p w14:paraId="5CC61405" w14:textId="77777777" w:rsidR="00660339" w:rsidRPr="008D7BE2" w:rsidRDefault="00CB54C9" w:rsidP="002371B4">
            <w:r>
              <w:t>5</w:t>
            </w:r>
          </w:p>
        </w:tc>
        <w:tc>
          <w:tcPr>
            <w:tcW w:w="984" w:type="pct"/>
          </w:tcPr>
          <w:p w14:paraId="35FAE0F4" w14:textId="77777777" w:rsidR="00660339" w:rsidRPr="008D7BE2" w:rsidRDefault="00CB54C9" w:rsidP="002371B4">
            <w:r>
              <w:t>Diseño, confección y colocación de rótulos en tambores, de acuerdo a las características y condiciones de la Norma Chilena Oficial para el Transporte de Sustancias Peligrosas NCh 2190.</w:t>
            </w:r>
          </w:p>
        </w:tc>
        <w:tc>
          <w:tcPr>
            <w:tcW w:w="512" w:type="pct"/>
          </w:tcPr>
          <w:p w14:paraId="7494C203" w14:textId="77777777" w:rsidR="00660339" w:rsidRPr="008D7BE2" w:rsidRDefault="00CB54C9" w:rsidP="002371B4">
            <w:r>
              <w:t>Ejecutadas</w:t>
            </w:r>
          </w:p>
        </w:tc>
        <w:tc>
          <w:tcPr>
            <w:tcW w:w="580" w:type="pct"/>
          </w:tcPr>
          <w:p w14:paraId="09E3D0F9" w14:textId="77777777" w:rsidR="00CB54C9" w:rsidRDefault="00CB54C9" w:rsidP="00CB54C9">
            <w:r>
              <w:t>Octubre</w:t>
            </w:r>
          </w:p>
          <w:p w14:paraId="03D498E2" w14:textId="77777777" w:rsidR="00CB54C9" w:rsidRDefault="00CB54C9" w:rsidP="00CB54C9">
            <w:r>
              <w:t>2013 -</w:t>
            </w:r>
          </w:p>
          <w:p w14:paraId="0DF9C0F7" w14:textId="77777777" w:rsidR="00CB54C9" w:rsidRDefault="00CB54C9" w:rsidP="00CB54C9">
            <w:r>
              <w:t>diciembre</w:t>
            </w:r>
          </w:p>
          <w:p w14:paraId="416C734F" w14:textId="77777777" w:rsidR="00660339" w:rsidRPr="008D7BE2" w:rsidRDefault="00CB54C9" w:rsidP="00CB54C9">
            <w:r>
              <w:t>2013.</w:t>
            </w:r>
          </w:p>
        </w:tc>
        <w:tc>
          <w:tcPr>
            <w:tcW w:w="566" w:type="pct"/>
          </w:tcPr>
          <w:p w14:paraId="789084A6" w14:textId="77777777" w:rsidR="00660339" w:rsidRPr="008D7BE2" w:rsidRDefault="00CB54C9" w:rsidP="002371B4">
            <w:r>
              <w:t>Rotulación de tambores cumple con la Norma Chilena Oficial para el Transporte de Sustancias Peligrosas NCh 2190.</w:t>
            </w:r>
          </w:p>
        </w:tc>
        <w:tc>
          <w:tcPr>
            <w:tcW w:w="1087" w:type="pct"/>
          </w:tcPr>
          <w:p w14:paraId="5B3DC42C" w14:textId="77777777" w:rsidR="00660339" w:rsidRDefault="00CB54C9" w:rsidP="002371B4">
            <w:pPr>
              <w:rPr>
                <w:u w:val="single"/>
              </w:rPr>
            </w:pPr>
            <w:r>
              <w:rPr>
                <w:u w:val="single"/>
              </w:rPr>
              <w:t>Reporte Inicial:</w:t>
            </w:r>
          </w:p>
          <w:p w14:paraId="6B9BAD2A" w14:textId="77777777" w:rsidR="00CB54C9" w:rsidRPr="001E368A" w:rsidRDefault="00CB54C9" w:rsidP="002371B4">
            <w:pPr>
              <w:rPr>
                <w:u w:val="single"/>
              </w:rPr>
            </w:pPr>
            <w:r>
              <w:t>Fotografías georreferenciadas con fecha de la bodega de residuos peligrosos, los tambores y sus rótulos</w:t>
            </w:r>
            <w:r w:rsidR="00360876">
              <w:t xml:space="preserve"> (Ver anexo 1</w:t>
            </w:r>
            <w:r w:rsidR="00BB1818">
              <w:t>8</w:t>
            </w:r>
            <w:r w:rsidR="00360876">
              <w:t>)</w:t>
            </w:r>
            <w:r>
              <w:t>.</w:t>
            </w:r>
          </w:p>
        </w:tc>
        <w:tc>
          <w:tcPr>
            <w:tcW w:w="1074" w:type="pct"/>
          </w:tcPr>
          <w:p w14:paraId="4E4F14A6" w14:textId="77777777" w:rsidR="00CD58AD" w:rsidRDefault="00CD58AD" w:rsidP="00CD58AD">
            <w:r>
              <w:t xml:space="preserve">De la revisión de antecedentes presentados por el titular, es posible indicar que: </w:t>
            </w:r>
          </w:p>
          <w:p w14:paraId="4AD80FD4" w14:textId="77777777" w:rsidR="004D3956" w:rsidRDefault="004D3956" w:rsidP="00CD58AD"/>
          <w:p w14:paraId="5DE40497" w14:textId="77777777" w:rsidR="00660339" w:rsidRDefault="00CD58AD" w:rsidP="00CD58AD">
            <w:r>
              <w:t>Con fecha 01 de febrero de 2017, el titular entrega el Reporte Inicial del programa de cumplimiento y sus anexos, donde hace entrega de la siguiente documentación</w:t>
            </w:r>
            <w:r w:rsidR="004D3956">
              <w:t>:</w:t>
            </w:r>
          </w:p>
          <w:p w14:paraId="0F910720" w14:textId="77777777" w:rsidR="004D3956" w:rsidRDefault="004D3956" w:rsidP="00CD58AD"/>
          <w:p w14:paraId="49CB0A2D" w14:textId="77777777" w:rsidR="00CD58AD" w:rsidRDefault="00CD58AD" w:rsidP="00CD58AD">
            <w:pPr>
              <w:pStyle w:val="Prrafodelista"/>
              <w:numPr>
                <w:ilvl w:val="0"/>
                <w:numId w:val="21"/>
              </w:numPr>
              <w:ind w:left="303" w:hanging="275"/>
            </w:pPr>
            <w:r>
              <w:t xml:space="preserve">10 fotografías de la bodega de residuos peligrosos </w:t>
            </w:r>
            <w:r w:rsidRPr="00CD58AD">
              <w:t>con sus correspondientes rót</w:t>
            </w:r>
            <w:r w:rsidR="0033340E">
              <w:t>ulos</w:t>
            </w:r>
            <w:r>
              <w:t xml:space="preserve"> fecha 22 de enero de 2017.</w:t>
            </w:r>
          </w:p>
          <w:p w14:paraId="0D5238FE" w14:textId="77777777" w:rsidR="00CD58AD" w:rsidRPr="00947E7B" w:rsidRDefault="00CD58AD" w:rsidP="00947E7B">
            <w:pPr>
              <w:ind w:left="28"/>
            </w:pPr>
          </w:p>
          <w:p w14:paraId="2661172E" w14:textId="77777777" w:rsidR="00CD58AD" w:rsidRDefault="00CD58AD" w:rsidP="00CD58AD">
            <w:r w:rsidRPr="00CD58AD">
              <w:t>Lo anterior, en conformidad a la acción N°</w:t>
            </w:r>
            <w:r>
              <w:t>5</w:t>
            </w:r>
            <w:r w:rsidRPr="00CD58AD">
              <w:t xml:space="preserve"> contemplada en el programa de cumplimiento fiscalizado.</w:t>
            </w:r>
          </w:p>
          <w:p w14:paraId="75C30E4F" w14:textId="77777777" w:rsidR="00947E7B" w:rsidRPr="008D7BE2" w:rsidRDefault="00947E7B" w:rsidP="00CD58AD"/>
        </w:tc>
      </w:tr>
      <w:tr w:rsidR="00660339" w:rsidRPr="008D7BE2" w14:paraId="3C83357E" w14:textId="77777777" w:rsidTr="0041765D">
        <w:trPr>
          <w:trHeight w:val="556"/>
        </w:trPr>
        <w:tc>
          <w:tcPr>
            <w:tcW w:w="197" w:type="pct"/>
          </w:tcPr>
          <w:p w14:paraId="09D1A9FC" w14:textId="77777777" w:rsidR="00660339" w:rsidRPr="008D7BE2" w:rsidRDefault="00CB54C9" w:rsidP="002371B4">
            <w:r>
              <w:t>6</w:t>
            </w:r>
          </w:p>
        </w:tc>
        <w:tc>
          <w:tcPr>
            <w:tcW w:w="984" w:type="pct"/>
          </w:tcPr>
          <w:p w14:paraId="674A9AC0" w14:textId="77777777" w:rsidR="00992453" w:rsidRDefault="00CB54C9" w:rsidP="00992453">
            <w:r>
              <w:t xml:space="preserve">Sellado de cámara de contención de la bodega de residuos peligrosos, que </w:t>
            </w:r>
            <w:r>
              <w:lastRenderedPageBreak/>
              <w:t xml:space="preserve">impida la entrada de aguas lluvias, de manera de no afectar la capacidad de </w:t>
            </w:r>
            <w:r w:rsidR="00992453">
              <w:t>retención de escurrimientos o</w:t>
            </w:r>
          </w:p>
          <w:p w14:paraId="341FAB24" w14:textId="77777777" w:rsidR="00992453" w:rsidRDefault="00992453" w:rsidP="00992453">
            <w:r>
              <w:t>derrames de la bodega de</w:t>
            </w:r>
          </w:p>
          <w:p w14:paraId="4B72E4F0" w14:textId="3DF5536D" w:rsidR="00660339" w:rsidRPr="008D7BE2" w:rsidRDefault="00992453" w:rsidP="00992453">
            <w:r>
              <w:t>residuos peligrosos.</w:t>
            </w:r>
          </w:p>
        </w:tc>
        <w:tc>
          <w:tcPr>
            <w:tcW w:w="512" w:type="pct"/>
          </w:tcPr>
          <w:p w14:paraId="11C5B477" w14:textId="77777777" w:rsidR="00660339" w:rsidRPr="008D7BE2" w:rsidRDefault="00CB54C9" w:rsidP="002371B4">
            <w:r>
              <w:lastRenderedPageBreak/>
              <w:t xml:space="preserve">Por ejecutar </w:t>
            </w:r>
          </w:p>
        </w:tc>
        <w:tc>
          <w:tcPr>
            <w:tcW w:w="580" w:type="pct"/>
          </w:tcPr>
          <w:p w14:paraId="68A8F492" w14:textId="77777777" w:rsidR="00660339" w:rsidRPr="008D7BE2" w:rsidRDefault="00CB54C9" w:rsidP="002371B4">
            <w:r>
              <w:t>2 meses.</w:t>
            </w:r>
          </w:p>
        </w:tc>
        <w:tc>
          <w:tcPr>
            <w:tcW w:w="566" w:type="pct"/>
          </w:tcPr>
          <w:p w14:paraId="34BB7FD9" w14:textId="77777777" w:rsidR="00660339" w:rsidRPr="008D7BE2" w:rsidRDefault="00CB54C9" w:rsidP="002371B4">
            <w:r>
              <w:t>Cámara de contención sellada</w:t>
            </w:r>
          </w:p>
        </w:tc>
        <w:tc>
          <w:tcPr>
            <w:tcW w:w="1087" w:type="pct"/>
          </w:tcPr>
          <w:p w14:paraId="18247682" w14:textId="77777777" w:rsidR="00660339" w:rsidRPr="00CB54C9" w:rsidRDefault="00CB54C9" w:rsidP="007F27C3">
            <w:pPr>
              <w:jc w:val="both"/>
              <w:rPr>
                <w:u w:val="single"/>
              </w:rPr>
            </w:pPr>
            <w:r w:rsidRPr="00CB54C9">
              <w:rPr>
                <w:u w:val="single"/>
              </w:rPr>
              <w:t>Reporte de Avance:</w:t>
            </w:r>
          </w:p>
          <w:p w14:paraId="49E3286D" w14:textId="77777777" w:rsidR="00CB54C9" w:rsidRDefault="00CB54C9" w:rsidP="007F27C3">
            <w:pPr>
              <w:jc w:val="both"/>
            </w:pPr>
            <w:r>
              <w:t xml:space="preserve">Fotografías fechadas y georreferenciadas de la cámara </w:t>
            </w:r>
            <w:r>
              <w:lastRenderedPageBreak/>
              <w:t>de contención de residuos, antes y después de la aplicación de material sellante, e informe que da cuenta de cómo se procedió a sellar la cámara</w:t>
            </w:r>
            <w:r w:rsidR="00DA45FD">
              <w:t xml:space="preserve"> (Ver anexo </w:t>
            </w:r>
            <w:r w:rsidR="00BB1818">
              <w:t>19</w:t>
            </w:r>
            <w:r w:rsidR="00DA45FD">
              <w:t>)</w:t>
            </w:r>
          </w:p>
          <w:p w14:paraId="2A92B737" w14:textId="77777777" w:rsidR="00CB54C9" w:rsidRDefault="00CB54C9" w:rsidP="007F27C3">
            <w:pPr>
              <w:jc w:val="both"/>
            </w:pPr>
          </w:p>
          <w:p w14:paraId="598B75BF" w14:textId="77777777" w:rsidR="00CB54C9" w:rsidRPr="00CB54C9" w:rsidRDefault="00CB54C9" w:rsidP="007F27C3">
            <w:pPr>
              <w:jc w:val="both"/>
              <w:rPr>
                <w:u w:val="single"/>
              </w:rPr>
            </w:pPr>
            <w:r w:rsidRPr="00CB54C9">
              <w:rPr>
                <w:u w:val="single"/>
              </w:rPr>
              <w:t>Reporte Final:</w:t>
            </w:r>
          </w:p>
          <w:p w14:paraId="56310623" w14:textId="77777777" w:rsidR="00CB54C9" w:rsidRPr="008D7BE2" w:rsidRDefault="00CB54C9" w:rsidP="007F27C3">
            <w:pPr>
              <w:jc w:val="both"/>
            </w:pPr>
            <w:r>
              <w:t>Informe que dé cuenta del estado de sellado de la cámara, una vez concluida la ejecución del PDC. El informe incluirá fotografías georreferenciadas fechadas de la cámara de contención de la bodega de residuos peligrosos</w:t>
            </w:r>
            <w:r w:rsidR="00C13FD5">
              <w:t xml:space="preserve"> (Ver anexo 2</w:t>
            </w:r>
            <w:r w:rsidR="00BB1818">
              <w:t>0</w:t>
            </w:r>
            <w:r w:rsidR="00C13FD5">
              <w:t>)</w:t>
            </w:r>
          </w:p>
        </w:tc>
        <w:tc>
          <w:tcPr>
            <w:tcW w:w="1074" w:type="pct"/>
          </w:tcPr>
          <w:p w14:paraId="31C5602E" w14:textId="77777777" w:rsidR="00660339" w:rsidRDefault="0033340E" w:rsidP="007F27C3">
            <w:pPr>
              <w:jc w:val="both"/>
            </w:pPr>
            <w:r w:rsidRPr="0033340E">
              <w:lastRenderedPageBreak/>
              <w:t>De la revisión de antecedentes presentados por el titular, es posible indicar que:</w:t>
            </w:r>
          </w:p>
          <w:p w14:paraId="4AD33EF9" w14:textId="77777777" w:rsidR="0033340E" w:rsidRDefault="0033340E" w:rsidP="007F27C3">
            <w:pPr>
              <w:jc w:val="both"/>
            </w:pPr>
            <w:r>
              <w:lastRenderedPageBreak/>
              <w:t xml:space="preserve">Con fecha 07 de junio de 2017 el titula entrega Primer Reporte de avance del programa de cumplimiento, y sus anexos, donde </w:t>
            </w:r>
            <w:r w:rsidRPr="0033340E">
              <w:t>adjunta fotos de la cámara de contención antes de ser sellada y el detalle de su ubicación</w:t>
            </w:r>
            <w:r>
              <w:t xml:space="preserve"> geográfica y</w:t>
            </w:r>
            <w:r w:rsidRPr="0033340E">
              <w:t xml:space="preserve"> fotos </w:t>
            </w:r>
            <w:r>
              <w:t xml:space="preserve">del sellado </w:t>
            </w:r>
            <w:r w:rsidRPr="0033340E">
              <w:t>y apernada, la que además posee una estructura que la protege de las aguas lluvias</w:t>
            </w:r>
            <w:r w:rsidR="00DA45FD">
              <w:t>.</w:t>
            </w:r>
          </w:p>
          <w:p w14:paraId="2523B1CC" w14:textId="77777777" w:rsidR="00C13FD5" w:rsidRDefault="00C13FD5" w:rsidP="007F27C3">
            <w:pPr>
              <w:jc w:val="both"/>
            </w:pPr>
          </w:p>
          <w:p w14:paraId="6568A2B1" w14:textId="77777777" w:rsidR="00C13FD5" w:rsidRDefault="00C13FD5" w:rsidP="007F27C3">
            <w:pPr>
              <w:jc w:val="both"/>
            </w:pPr>
            <w:r w:rsidRPr="00C13FD5">
              <w:t>Con fecha 22 de febrero de 2019 el titular entrega Reporte final del Programa de cumplimiento y sus anexos donde entrega</w:t>
            </w:r>
            <w:r>
              <w:t xml:space="preserve"> </w:t>
            </w:r>
            <w:r w:rsidRPr="00C13FD5">
              <w:t xml:space="preserve">fotografías georreferenciadas fechadas </w:t>
            </w:r>
            <w:r>
              <w:t>del sellado de la</w:t>
            </w:r>
            <w:r w:rsidRPr="00C13FD5">
              <w:t xml:space="preserve"> cámara de contención de la bodega de residuos peligrosos.</w:t>
            </w:r>
          </w:p>
          <w:p w14:paraId="7A365A5B" w14:textId="77777777" w:rsidR="00C13FD5" w:rsidRDefault="00C13FD5" w:rsidP="007F27C3">
            <w:pPr>
              <w:jc w:val="both"/>
            </w:pPr>
          </w:p>
          <w:p w14:paraId="12355125" w14:textId="77777777" w:rsidR="00C13FD5" w:rsidRDefault="00C13FD5" w:rsidP="007F27C3">
            <w:pPr>
              <w:jc w:val="both"/>
            </w:pPr>
            <w:r w:rsidRPr="00CD58AD">
              <w:t>Lo anterior, en conformidad a la acción N°</w:t>
            </w:r>
            <w:r>
              <w:t>6</w:t>
            </w:r>
            <w:r w:rsidRPr="00CD58AD">
              <w:t xml:space="preserve"> contemplada en el programa de cumplimiento fiscalizado.</w:t>
            </w:r>
          </w:p>
          <w:p w14:paraId="2276A420" w14:textId="77777777" w:rsidR="0033340E" w:rsidRPr="008D7BE2" w:rsidRDefault="0033340E" w:rsidP="007F27C3">
            <w:pPr>
              <w:jc w:val="both"/>
            </w:pPr>
          </w:p>
        </w:tc>
      </w:tr>
      <w:tr w:rsidR="00660339" w:rsidRPr="008D7BE2" w14:paraId="38086372" w14:textId="77777777" w:rsidTr="0041765D">
        <w:trPr>
          <w:trHeight w:val="556"/>
        </w:trPr>
        <w:tc>
          <w:tcPr>
            <w:tcW w:w="197" w:type="pct"/>
          </w:tcPr>
          <w:p w14:paraId="10A802C3" w14:textId="77777777" w:rsidR="00660339" w:rsidRDefault="00CB54C9" w:rsidP="002371B4">
            <w:r>
              <w:lastRenderedPageBreak/>
              <w:t>7</w:t>
            </w:r>
          </w:p>
        </w:tc>
        <w:tc>
          <w:tcPr>
            <w:tcW w:w="984" w:type="pct"/>
          </w:tcPr>
          <w:p w14:paraId="187E9A1B" w14:textId="77777777" w:rsidR="00660339" w:rsidRDefault="00CB54C9" w:rsidP="002371B4">
            <w:r>
              <w:t>Inspección mensual y, además, cada vez que las condiciones climáticas lo recomienden, de cámara subterránea que conecta con el pretil de la bodega de residuos peligrosos,</w:t>
            </w:r>
            <w:r w:rsidR="0041765D">
              <w:t xml:space="preserve"> a objeto de verificar la presencia de aguas lluvias.</w:t>
            </w:r>
          </w:p>
        </w:tc>
        <w:tc>
          <w:tcPr>
            <w:tcW w:w="512" w:type="pct"/>
          </w:tcPr>
          <w:p w14:paraId="4BEAB82D" w14:textId="77777777" w:rsidR="00660339" w:rsidRDefault="00CB54C9" w:rsidP="002371B4">
            <w:r>
              <w:t>Por ejecutar</w:t>
            </w:r>
          </w:p>
        </w:tc>
        <w:tc>
          <w:tcPr>
            <w:tcW w:w="580" w:type="pct"/>
          </w:tcPr>
          <w:p w14:paraId="06A8834C" w14:textId="77777777" w:rsidR="00660339" w:rsidRDefault="00CB54C9" w:rsidP="002371B4">
            <w:r>
              <w:t>Inmediatamente y durante toda la ejecución del PDC.</w:t>
            </w:r>
          </w:p>
        </w:tc>
        <w:tc>
          <w:tcPr>
            <w:tcW w:w="566" w:type="pct"/>
          </w:tcPr>
          <w:p w14:paraId="09C1B223" w14:textId="77777777" w:rsidR="00660339" w:rsidRDefault="00CB54C9" w:rsidP="002371B4">
            <w:r>
              <w:t>Cámara de contención libre de aguas lluvias.</w:t>
            </w:r>
          </w:p>
        </w:tc>
        <w:tc>
          <w:tcPr>
            <w:tcW w:w="1087" w:type="pct"/>
          </w:tcPr>
          <w:p w14:paraId="66DB8CAE" w14:textId="77777777" w:rsidR="00660339" w:rsidRDefault="00CB54C9" w:rsidP="002371B4">
            <w:pPr>
              <w:rPr>
                <w:u w:val="single"/>
              </w:rPr>
            </w:pPr>
            <w:r>
              <w:rPr>
                <w:u w:val="single"/>
              </w:rPr>
              <w:t>Reporte de avance:</w:t>
            </w:r>
          </w:p>
          <w:p w14:paraId="0FB0D03F" w14:textId="77777777" w:rsidR="00CB54C9" w:rsidRDefault="00CB54C9" w:rsidP="002371B4">
            <w:r>
              <w:sym w:font="Symbol" w:char="F0B7"/>
            </w:r>
            <w:r>
              <w:t xml:space="preserve"> Registros de inspección periódica de la cámara de contención, y registros de acciones de limpieza, si corresponde; </w:t>
            </w:r>
          </w:p>
          <w:p w14:paraId="0D31BCFC" w14:textId="77777777" w:rsidR="00CB54C9" w:rsidRDefault="00CB54C9" w:rsidP="002371B4">
            <w:r>
              <w:sym w:font="Symbol" w:char="F0B7"/>
            </w:r>
            <w:r>
              <w:t xml:space="preserve"> Fotografías mensuales georreferenciadas con fecha de la cámara de contención bodega.</w:t>
            </w:r>
          </w:p>
          <w:p w14:paraId="482BB696" w14:textId="59972FF9" w:rsidR="0041765D" w:rsidRDefault="001F419A" w:rsidP="002371B4">
            <w:r>
              <w:t>(Ver Anexo 2</w:t>
            </w:r>
            <w:r w:rsidR="0002511B">
              <w:t>1</w:t>
            </w:r>
            <w:r>
              <w:t>)</w:t>
            </w:r>
            <w:r w:rsidR="002A1D27">
              <w:t>.</w:t>
            </w:r>
          </w:p>
          <w:p w14:paraId="18183C66" w14:textId="77777777" w:rsidR="007F5385" w:rsidRDefault="007F5385" w:rsidP="002371B4"/>
          <w:p w14:paraId="50086452" w14:textId="77777777" w:rsidR="0041765D" w:rsidRPr="0041765D" w:rsidRDefault="0041765D" w:rsidP="002371B4">
            <w:pPr>
              <w:rPr>
                <w:u w:val="single"/>
              </w:rPr>
            </w:pPr>
            <w:r w:rsidRPr="0041765D">
              <w:rPr>
                <w:u w:val="single"/>
              </w:rPr>
              <w:t>Reporte Final:</w:t>
            </w:r>
          </w:p>
          <w:p w14:paraId="6CFD70BB" w14:textId="77777777" w:rsidR="0041765D" w:rsidRDefault="0041765D" w:rsidP="002371B4">
            <w:r>
              <w:t>Informe consolidado de inspecciones y acciones de limpieza realizadas durante la ejecución del PDC, que incluya fotografías con fecha de la cámara de contención bodega, a la época de cumplirse el plazo de vigencia del Programa de Cumplimiento</w:t>
            </w:r>
            <w:r w:rsidR="001F419A">
              <w:t xml:space="preserve"> (Ver </w:t>
            </w:r>
            <w:r w:rsidR="002A1D27">
              <w:t>Anexo 2</w:t>
            </w:r>
            <w:r w:rsidR="0002511B">
              <w:t>1</w:t>
            </w:r>
            <w:r w:rsidR="002A1D27">
              <w:t>).</w:t>
            </w:r>
          </w:p>
          <w:p w14:paraId="51DAB90F" w14:textId="77777777" w:rsidR="0041765D" w:rsidRPr="00BC47AC" w:rsidRDefault="0041765D" w:rsidP="002371B4">
            <w:pPr>
              <w:rPr>
                <w:u w:val="single"/>
              </w:rPr>
            </w:pPr>
          </w:p>
        </w:tc>
        <w:tc>
          <w:tcPr>
            <w:tcW w:w="1074" w:type="pct"/>
          </w:tcPr>
          <w:p w14:paraId="4EFA497E" w14:textId="0AF7EDD4" w:rsidR="00660339" w:rsidRDefault="001F419A" w:rsidP="002371B4">
            <w:r w:rsidRPr="001F419A">
              <w:lastRenderedPageBreak/>
              <w:t>De la revisión de antecedentes presentados por el titular, es posible indicar que:</w:t>
            </w:r>
          </w:p>
          <w:p w14:paraId="646BA0BD" w14:textId="77777777" w:rsidR="007F27C3" w:rsidRDefault="007F27C3" w:rsidP="002371B4"/>
          <w:p w14:paraId="72E246D4" w14:textId="77777777" w:rsidR="001F419A" w:rsidRDefault="001F419A" w:rsidP="002371B4">
            <w:r w:rsidRPr="001F419A">
              <w:t xml:space="preserve">El titular realiza reportes trimestrales durante el periodo que dura el Programa de cumplimiento, donde envía registro que evidencia inspección mensual de la cámara </w:t>
            </w:r>
            <w:r w:rsidRPr="001F419A">
              <w:lastRenderedPageBreak/>
              <w:t>de contención de bodega Respel</w:t>
            </w:r>
            <w:r>
              <w:t xml:space="preserve"> de manera mensual, durante el periodo reportado por medio del anexo: </w:t>
            </w:r>
            <w:r w:rsidRPr="001F419A">
              <w:t>Inspección mensual de cámara subterránea que conecta con el pretil de la bodega de residuos peligrosos, además cada vez que las condiciones climáticas lo recomienden a objeto de verificar la presencia de aguas lluvias.</w:t>
            </w:r>
            <w:r>
              <w:t xml:space="preserve"> El cual contiene fecha hora imagen y si existe o no evidencia de presencia de aguas lluvias.</w:t>
            </w:r>
          </w:p>
          <w:p w14:paraId="6DC42DF8" w14:textId="77777777" w:rsidR="001F419A" w:rsidRDefault="001F419A" w:rsidP="002371B4"/>
          <w:p w14:paraId="1A248625" w14:textId="77777777" w:rsidR="002A1D27" w:rsidRDefault="002A1D27" w:rsidP="002A1D27">
            <w:r w:rsidRPr="002A1D27">
              <w:t xml:space="preserve">Con fecha 22 de febrero de 2019 el titular entrega Reporte final del Programa de cumplimiento y </w:t>
            </w:r>
            <w:r w:rsidRPr="00C85064">
              <w:t>sus anexos donde adjunta fotografías de la instalación, en donde se evidencia que no se está haciendo uso de la estructura, debido a que el Centro  se encuentra sin operación, de acuerdo a lo informado en carta MB CC N° 14 – 2017</w:t>
            </w:r>
            <w:r w:rsidR="00531424" w:rsidRPr="00C85064">
              <w:t xml:space="preserve"> (Ver Anexo 2</w:t>
            </w:r>
            <w:r w:rsidR="0002511B">
              <w:t>2</w:t>
            </w:r>
            <w:r w:rsidR="00531424" w:rsidRPr="00C85064">
              <w:t>)</w:t>
            </w:r>
            <w:r w:rsidRPr="00C85064">
              <w:t xml:space="preserve">, presentada a la Superintendencia de Medio Ambiente (SMA), con fecha 22 de noviembre del 2017, en </w:t>
            </w:r>
            <w:r>
              <w:t xml:space="preserve">la cual se indica que no se incluirán aquellas acciones o medios de verificación que se encuentran indisolublemente vinculados a la operación de la Piscicultura. </w:t>
            </w:r>
          </w:p>
          <w:p w14:paraId="063B0772" w14:textId="77777777" w:rsidR="002A1D27" w:rsidRDefault="002A1D27" w:rsidP="002A1D27">
            <w:r>
              <w:tab/>
            </w:r>
          </w:p>
          <w:p w14:paraId="21995744" w14:textId="2C69CA6B" w:rsidR="002A1D27" w:rsidRDefault="002A1D27" w:rsidP="002A1D27">
            <w:r>
              <w:lastRenderedPageBreak/>
              <w:t xml:space="preserve">De igual manera, la cámara de contención es inspeccionada en de los meses de </w:t>
            </w:r>
            <w:r w:rsidR="00C85064">
              <w:t>octubre</w:t>
            </w:r>
            <w:r>
              <w:t xml:space="preserve">, </w:t>
            </w:r>
            <w:r w:rsidR="00C85064">
              <w:t>noviembre</w:t>
            </w:r>
            <w:r>
              <w:t xml:space="preserve">, </w:t>
            </w:r>
            <w:r w:rsidR="00C85064">
              <w:t>diciembre</w:t>
            </w:r>
            <w:r w:rsidR="004C0959">
              <w:t xml:space="preserve"> de 2017</w:t>
            </w:r>
            <w:r w:rsidR="00C85064">
              <w:t xml:space="preserve"> y</w:t>
            </w:r>
            <w:r>
              <w:t xml:space="preserve"> </w:t>
            </w:r>
            <w:r w:rsidR="00C85064">
              <w:t>enero</w:t>
            </w:r>
            <w:r>
              <w:t xml:space="preserve"> </w:t>
            </w:r>
            <w:r w:rsidR="004C0959">
              <w:t xml:space="preserve">2018 </w:t>
            </w:r>
            <w:r>
              <w:t>a pesar de no ser utilizada la bodega de residuos peligrosos. Es por ello que no ha sido necesaria ninguna acción de limpieza de esta cámara.</w:t>
            </w:r>
          </w:p>
          <w:p w14:paraId="12B57DAF" w14:textId="77777777" w:rsidR="002A1D27" w:rsidRDefault="002A1D27" w:rsidP="002A1D27"/>
          <w:p w14:paraId="57A35BF8" w14:textId="77777777" w:rsidR="00C85064" w:rsidRDefault="00C85064" w:rsidP="002A1D27">
            <w:r>
              <w:t>Sin perjuicio de lo</w:t>
            </w:r>
            <w:r w:rsidRPr="00C85064">
              <w:t xml:space="preserve"> anterior, </w:t>
            </w:r>
            <w:r>
              <w:t xml:space="preserve">dicha acción se encuentra </w:t>
            </w:r>
            <w:r w:rsidRPr="00C85064">
              <w:t>en conformidad a la acción N°</w:t>
            </w:r>
            <w:r>
              <w:t>7</w:t>
            </w:r>
            <w:r w:rsidRPr="00C85064">
              <w:t xml:space="preserve"> contemplada en el programa de cumplimiento fiscalizado.</w:t>
            </w:r>
          </w:p>
          <w:p w14:paraId="310C182E" w14:textId="77777777" w:rsidR="002A1D27" w:rsidRPr="008D7BE2" w:rsidRDefault="002A1D27" w:rsidP="002A1D27"/>
        </w:tc>
      </w:tr>
    </w:tbl>
    <w:p w14:paraId="34DBD1E0" w14:textId="77777777" w:rsidR="00D80AB6" w:rsidRDefault="00D80AB6"/>
    <w:p w14:paraId="700F4076" w14:textId="77777777" w:rsidR="00D80AB6" w:rsidRDefault="00D80AB6"/>
    <w:p w14:paraId="1428D0A7" w14:textId="77777777" w:rsidR="00D80AB6" w:rsidRDefault="00D80AB6"/>
    <w:p w14:paraId="7CD94BCA" w14:textId="77777777" w:rsidR="008D7BE2" w:rsidRDefault="008D7BE2" w:rsidP="008D7BE2">
      <w:pPr>
        <w:spacing w:line="240" w:lineRule="auto"/>
        <w:rPr>
          <w:rFonts w:ascii="Calibri" w:eastAsia="Calibri" w:hAnsi="Calibri" w:cs="Calibri"/>
          <w:sz w:val="28"/>
          <w:szCs w:val="32"/>
        </w:rPr>
      </w:pPr>
    </w:p>
    <w:p w14:paraId="373D7C45" w14:textId="77777777" w:rsidR="006D1046" w:rsidRDefault="006D1046" w:rsidP="008D7BE2">
      <w:pPr>
        <w:spacing w:line="240" w:lineRule="auto"/>
        <w:rPr>
          <w:rFonts w:ascii="Calibri" w:eastAsia="Calibri" w:hAnsi="Calibri" w:cs="Calibri"/>
          <w:sz w:val="28"/>
          <w:szCs w:val="32"/>
        </w:rPr>
      </w:pPr>
    </w:p>
    <w:p w14:paraId="4CD52E85" w14:textId="77777777" w:rsidR="006D1046" w:rsidRPr="008D7BE2" w:rsidRDefault="006D1046" w:rsidP="008D7BE2">
      <w:pPr>
        <w:spacing w:line="240" w:lineRule="auto"/>
        <w:rPr>
          <w:rFonts w:ascii="Calibri" w:eastAsia="Calibri" w:hAnsi="Calibri" w:cs="Calibri"/>
          <w:sz w:val="28"/>
          <w:szCs w:val="32"/>
        </w:rPr>
      </w:pPr>
    </w:p>
    <w:p w14:paraId="29667AC9" w14:textId="77777777" w:rsidR="008D7BE2" w:rsidRPr="008D7BE2" w:rsidRDefault="008D7BE2" w:rsidP="008D7BE2">
      <w:pPr>
        <w:spacing w:line="240" w:lineRule="auto"/>
        <w:rPr>
          <w:rFonts w:ascii="Calibri" w:eastAsia="Calibri" w:hAnsi="Calibri" w:cs="Calibri"/>
          <w:sz w:val="28"/>
          <w:szCs w:val="32"/>
        </w:rPr>
      </w:pPr>
    </w:p>
    <w:p w14:paraId="5B813C05" w14:textId="77777777" w:rsidR="00C85064" w:rsidRDefault="00C85064">
      <w:pPr>
        <w:rPr>
          <w:rFonts w:ascii="Calibri" w:eastAsia="Calibri" w:hAnsi="Calibri" w:cs="Calibri"/>
          <w:sz w:val="28"/>
          <w:szCs w:val="32"/>
        </w:rPr>
      </w:pPr>
      <w:r>
        <w:rPr>
          <w:rFonts w:ascii="Calibri" w:eastAsia="Calibri" w:hAnsi="Calibri" w:cs="Calibri"/>
          <w:sz w:val="28"/>
          <w:szCs w:val="32"/>
        </w:rPr>
        <w:br w:type="page"/>
      </w:r>
    </w:p>
    <w:p w14:paraId="07E88534" w14:textId="77777777" w:rsidR="008D7BE2" w:rsidRDefault="008D7BE2" w:rsidP="008D7BE2">
      <w:pPr>
        <w:spacing w:line="240" w:lineRule="auto"/>
        <w:rPr>
          <w:rFonts w:ascii="Calibri" w:eastAsia="Calibri" w:hAnsi="Calibri" w:cs="Calibri"/>
          <w:sz w:val="28"/>
          <w:szCs w:val="32"/>
        </w:rPr>
      </w:pPr>
    </w:p>
    <w:tbl>
      <w:tblPr>
        <w:tblStyle w:val="Tablaconcuadrcula1"/>
        <w:tblW w:w="5000" w:type="pct"/>
        <w:tblLook w:val="04A0" w:firstRow="1" w:lastRow="0" w:firstColumn="1" w:lastColumn="0" w:noHBand="0" w:noVBand="1"/>
      </w:tblPr>
      <w:tblGrid>
        <w:gridCol w:w="535"/>
        <w:gridCol w:w="2669"/>
        <w:gridCol w:w="1389"/>
        <w:gridCol w:w="1573"/>
        <w:gridCol w:w="1535"/>
        <w:gridCol w:w="2948"/>
        <w:gridCol w:w="2913"/>
      </w:tblGrid>
      <w:tr w:rsidR="0041765D" w:rsidRPr="008D7BE2" w14:paraId="187D89C1" w14:textId="77777777" w:rsidTr="002371B4">
        <w:trPr>
          <w:trHeight w:val="687"/>
        </w:trPr>
        <w:tc>
          <w:tcPr>
            <w:tcW w:w="5000" w:type="pct"/>
            <w:gridSpan w:val="7"/>
            <w:shd w:val="clear" w:color="auto" w:fill="D9D9D9" w:themeFill="background1" w:themeFillShade="D9"/>
            <w:vAlign w:val="center"/>
          </w:tcPr>
          <w:p w14:paraId="7E4AD941" w14:textId="77777777" w:rsidR="0041765D" w:rsidRPr="0041765D" w:rsidRDefault="0041765D" w:rsidP="0041765D">
            <w:bookmarkStart w:id="48" w:name="_Hlk19546696"/>
            <w:r>
              <w:rPr>
                <w:b/>
              </w:rPr>
              <w:t>Hechos, actos y omisiones que constituyen la infracción</w:t>
            </w:r>
            <w:r w:rsidRPr="008D7BE2">
              <w:rPr>
                <w:b/>
              </w:rPr>
              <w:t>:</w:t>
            </w:r>
            <w:r>
              <w:t xml:space="preserve"> La operación y mantención del sistema de tratamiento de RILes del Sistema de ensilaje no se realiza conforme a sus indicaciones técnicas.</w:t>
            </w:r>
          </w:p>
        </w:tc>
      </w:tr>
      <w:tr w:rsidR="0041765D" w:rsidRPr="008D7BE2" w14:paraId="641E1715" w14:textId="77777777" w:rsidTr="002371B4">
        <w:trPr>
          <w:trHeight w:val="687"/>
        </w:trPr>
        <w:tc>
          <w:tcPr>
            <w:tcW w:w="5000" w:type="pct"/>
            <w:gridSpan w:val="7"/>
            <w:shd w:val="clear" w:color="auto" w:fill="D9D9D9" w:themeFill="background1" w:themeFillShade="D9"/>
            <w:vAlign w:val="center"/>
          </w:tcPr>
          <w:p w14:paraId="231A5D66" w14:textId="77777777" w:rsidR="0041765D" w:rsidRPr="0041765D" w:rsidRDefault="0041765D" w:rsidP="0041765D">
            <w:pPr>
              <w:ind w:left="2007" w:hanging="1985"/>
              <w:rPr>
                <w:bCs/>
              </w:rPr>
            </w:pPr>
            <w:r>
              <w:rPr>
                <w:b/>
              </w:rPr>
              <w:t>Normativa pertinente: -</w:t>
            </w:r>
            <w:r w:rsidRPr="00660339">
              <w:rPr>
                <w:bCs/>
              </w:rPr>
              <w:t xml:space="preserve"> </w:t>
            </w:r>
            <w:r w:rsidRPr="0041765D">
              <w:rPr>
                <w:bCs/>
              </w:rPr>
              <w:t>RCA N° 326/2010, Considerando 3, Medidas de contingencia, Superación de la capacidad de los depósitos de</w:t>
            </w:r>
            <w:r>
              <w:rPr>
                <w:bCs/>
              </w:rPr>
              <w:t xml:space="preserve"> </w:t>
            </w:r>
            <w:r w:rsidRPr="0041765D">
              <w:rPr>
                <w:bCs/>
              </w:rPr>
              <w:t xml:space="preserve">almacenamiento de residuo </w:t>
            </w:r>
            <w:r>
              <w:rPr>
                <w:bCs/>
              </w:rPr>
              <w:t xml:space="preserve">  </w:t>
            </w:r>
            <w:r w:rsidRPr="0041765D">
              <w:rPr>
                <w:bCs/>
              </w:rPr>
              <w:t>líquido.</w:t>
            </w:r>
          </w:p>
          <w:p w14:paraId="457DD2F1" w14:textId="77777777" w:rsidR="0041765D" w:rsidRPr="0041765D" w:rsidRDefault="0041765D" w:rsidP="0041765D">
            <w:pPr>
              <w:ind w:left="2007" w:hanging="1985"/>
              <w:rPr>
                <w:bCs/>
              </w:rPr>
            </w:pPr>
            <w:r>
              <w:rPr>
                <w:bCs/>
              </w:rPr>
              <w:t xml:space="preserve">                                        -</w:t>
            </w:r>
            <w:r w:rsidRPr="0041765D">
              <w:rPr>
                <w:bCs/>
              </w:rPr>
              <w:t xml:space="preserve"> RCA 326/2010, Adenda N° 1, Anexo 2, Memoria técnica, planos y complementos del sistema de alcantarillado,</w:t>
            </w:r>
          </w:p>
          <w:p w14:paraId="07124CEF" w14:textId="77777777" w:rsidR="0041765D" w:rsidRPr="001E368A" w:rsidRDefault="0041765D" w:rsidP="0041765D">
            <w:pPr>
              <w:pStyle w:val="Prrafodelista"/>
              <w:ind w:left="2007"/>
              <w:rPr>
                <w:b/>
              </w:rPr>
            </w:pPr>
            <w:r w:rsidRPr="0041765D">
              <w:rPr>
                <w:bCs/>
              </w:rPr>
              <w:t>Manual de uso Sistema de Alcantarillado</w:t>
            </w:r>
          </w:p>
        </w:tc>
      </w:tr>
      <w:tr w:rsidR="0041765D" w:rsidRPr="008D7BE2" w14:paraId="4DF2E1C7" w14:textId="77777777" w:rsidTr="002371B4">
        <w:trPr>
          <w:trHeight w:val="687"/>
        </w:trPr>
        <w:tc>
          <w:tcPr>
            <w:tcW w:w="5000" w:type="pct"/>
            <w:gridSpan w:val="7"/>
            <w:shd w:val="clear" w:color="auto" w:fill="D9D9D9" w:themeFill="background1" w:themeFillShade="D9"/>
            <w:vAlign w:val="center"/>
          </w:tcPr>
          <w:p w14:paraId="71686B8D" w14:textId="77777777" w:rsidR="0041765D" w:rsidRPr="00721EA6" w:rsidRDefault="0041765D" w:rsidP="002371B4">
            <w:pPr>
              <w:rPr>
                <w:b/>
                <w:lang w:val="es-CL"/>
              </w:rPr>
            </w:pPr>
            <w:r>
              <w:rPr>
                <w:b/>
                <w:lang w:val="es-CL"/>
              </w:rPr>
              <w:t xml:space="preserve">Descripción de los efectos producidos por la infracción: </w:t>
            </w:r>
            <w:r>
              <w:t>No aplica.</w:t>
            </w:r>
          </w:p>
        </w:tc>
      </w:tr>
      <w:tr w:rsidR="0041765D" w:rsidRPr="008D7BE2" w14:paraId="017B2FA4" w14:textId="77777777" w:rsidTr="002371B4">
        <w:tc>
          <w:tcPr>
            <w:tcW w:w="197" w:type="pct"/>
            <w:shd w:val="clear" w:color="auto" w:fill="D9D9D9" w:themeFill="background1" w:themeFillShade="D9"/>
          </w:tcPr>
          <w:p w14:paraId="79CC7C4F" w14:textId="77777777" w:rsidR="0041765D" w:rsidRPr="008D7BE2" w:rsidRDefault="0041765D" w:rsidP="002371B4">
            <w:pPr>
              <w:jc w:val="center"/>
              <w:rPr>
                <w:b/>
              </w:rPr>
            </w:pPr>
            <w:r>
              <w:rPr>
                <w:b/>
              </w:rPr>
              <w:t xml:space="preserve">N° </w:t>
            </w:r>
          </w:p>
        </w:tc>
        <w:tc>
          <w:tcPr>
            <w:tcW w:w="984" w:type="pct"/>
            <w:shd w:val="clear" w:color="auto" w:fill="D9D9D9" w:themeFill="background1" w:themeFillShade="D9"/>
            <w:vAlign w:val="center"/>
          </w:tcPr>
          <w:p w14:paraId="34C9EDEB" w14:textId="77777777" w:rsidR="0041765D" w:rsidRPr="008D7BE2" w:rsidRDefault="0041765D" w:rsidP="002371B4">
            <w:pPr>
              <w:jc w:val="center"/>
              <w:rPr>
                <w:b/>
              </w:rPr>
            </w:pPr>
            <w:r w:rsidRPr="008D7BE2">
              <w:rPr>
                <w:b/>
              </w:rPr>
              <w:t>Acción</w:t>
            </w:r>
          </w:p>
        </w:tc>
        <w:tc>
          <w:tcPr>
            <w:tcW w:w="512" w:type="pct"/>
            <w:shd w:val="clear" w:color="auto" w:fill="D9D9D9" w:themeFill="background1" w:themeFillShade="D9"/>
            <w:vAlign w:val="center"/>
          </w:tcPr>
          <w:p w14:paraId="41B916BB" w14:textId="77777777" w:rsidR="0041765D" w:rsidRPr="008D7BE2" w:rsidRDefault="0041765D" w:rsidP="002371B4">
            <w:pPr>
              <w:jc w:val="center"/>
              <w:rPr>
                <w:b/>
              </w:rPr>
            </w:pPr>
            <w:r>
              <w:rPr>
                <w:b/>
              </w:rPr>
              <w:t xml:space="preserve">Tipo de Acción </w:t>
            </w:r>
          </w:p>
          <w:p w14:paraId="74A9CCE9" w14:textId="77777777" w:rsidR="0041765D" w:rsidRPr="008D7BE2" w:rsidRDefault="0041765D" w:rsidP="002371B4">
            <w:pPr>
              <w:jc w:val="center"/>
              <w:rPr>
                <w:b/>
              </w:rPr>
            </w:pPr>
          </w:p>
        </w:tc>
        <w:tc>
          <w:tcPr>
            <w:tcW w:w="580" w:type="pct"/>
            <w:shd w:val="clear" w:color="auto" w:fill="D9D9D9" w:themeFill="background1" w:themeFillShade="D9"/>
            <w:vAlign w:val="center"/>
          </w:tcPr>
          <w:p w14:paraId="312703B3" w14:textId="77777777" w:rsidR="0041765D" w:rsidRPr="00EA1096" w:rsidRDefault="0041765D" w:rsidP="002371B4">
            <w:pPr>
              <w:jc w:val="center"/>
              <w:rPr>
                <w:b/>
              </w:rPr>
            </w:pPr>
            <w:r w:rsidRPr="00843BF5">
              <w:rPr>
                <w:b/>
              </w:rPr>
              <w:t>Plazo de ejecución</w:t>
            </w:r>
          </w:p>
        </w:tc>
        <w:tc>
          <w:tcPr>
            <w:tcW w:w="566" w:type="pct"/>
            <w:shd w:val="clear" w:color="auto" w:fill="D9D9D9" w:themeFill="background1" w:themeFillShade="D9"/>
            <w:vAlign w:val="center"/>
          </w:tcPr>
          <w:p w14:paraId="40C5CA03" w14:textId="77777777" w:rsidR="0041765D" w:rsidRPr="008D7BE2" w:rsidRDefault="0041765D" w:rsidP="002371B4">
            <w:pPr>
              <w:jc w:val="center"/>
              <w:rPr>
                <w:b/>
              </w:rPr>
            </w:pPr>
            <w:r>
              <w:rPr>
                <w:b/>
              </w:rPr>
              <w:t>Indicador de cumplimiento</w:t>
            </w:r>
          </w:p>
        </w:tc>
        <w:tc>
          <w:tcPr>
            <w:tcW w:w="1087" w:type="pct"/>
            <w:shd w:val="clear" w:color="auto" w:fill="D9D9D9" w:themeFill="background1" w:themeFillShade="D9"/>
            <w:vAlign w:val="center"/>
          </w:tcPr>
          <w:p w14:paraId="7EE3A2B6" w14:textId="77777777" w:rsidR="0041765D" w:rsidRPr="008D7BE2" w:rsidRDefault="0041765D" w:rsidP="002371B4">
            <w:pPr>
              <w:jc w:val="center"/>
              <w:rPr>
                <w:b/>
              </w:rPr>
            </w:pPr>
            <w:r w:rsidRPr="008D7BE2">
              <w:rPr>
                <w:b/>
              </w:rPr>
              <w:t>Medios de verificación</w:t>
            </w:r>
          </w:p>
        </w:tc>
        <w:tc>
          <w:tcPr>
            <w:tcW w:w="1074" w:type="pct"/>
            <w:shd w:val="clear" w:color="auto" w:fill="D9D9D9" w:themeFill="background1" w:themeFillShade="D9"/>
            <w:vAlign w:val="center"/>
          </w:tcPr>
          <w:p w14:paraId="7DE62736" w14:textId="77777777" w:rsidR="0041765D" w:rsidRPr="008D7BE2" w:rsidRDefault="0041765D" w:rsidP="002371B4">
            <w:pPr>
              <w:jc w:val="center"/>
              <w:rPr>
                <w:b/>
              </w:rPr>
            </w:pPr>
            <w:r w:rsidRPr="008D7BE2">
              <w:rPr>
                <w:b/>
              </w:rPr>
              <w:t>Resultados de la Fiscalización</w:t>
            </w:r>
          </w:p>
        </w:tc>
      </w:tr>
      <w:tr w:rsidR="0041765D" w:rsidRPr="008D7BE2" w14:paraId="27AB45E8" w14:textId="77777777" w:rsidTr="002371B4">
        <w:trPr>
          <w:trHeight w:val="556"/>
        </w:trPr>
        <w:tc>
          <w:tcPr>
            <w:tcW w:w="197" w:type="pct"/>
          </w:tcPr>
          <w:p w14:paraId="6DDF6524" w14:textId="77777777" w:rsidR="0041765D" w:rsidRPr="008D7BE2" w:rsidRDefault="0041765D" w:rsidP="002371B4">
            <w:r>
              <w:t>8</w:t>
            </w:r>
          </w:p>
        </w:tc>
        <w:tc>
          <w:tcPr>
            <w:tcW w:w="984" w:type="pct"/>
          </w:tcPr>
          <w:p w14:paraId="2E38099F" w14:textId="77777777" w:rsidR="0041765D" w:rsidRPr="008D7BE2" w:rsidRDefault="0041765D" w:rsidP="002371B4">
            <w:r>
              <w:t>Implementación de un Sistema de limpieza por aspersión para el área de ensilaje de la Piscicultura, disminuyendo la cantidad de Riles generados en el proceso.</w:t>
            </w:r>
          </w:p>
        </w:tc>
        <w:tc>
          <w:tcPr>
            <w:tcW w:w="512" w:type="pct"/>
          </w:tcPr>
          <w:p w14:paraId="36D5DB39" w14:textId="77777777" w:rsidR="0041765D" w:rsidRPr="008D7BE2" w:rsidRDefault="0041765D" w:rsidP="002371B4">
            <w:r>
              <w:t>Ejecutada</w:t>
            </w:r>
          </w:p>
        </w:tc>
        <w:tc>
          <w:tcPr>
            <w:tcW w:w="580" w:type="pct"/>
          </w:tcPr>
          <w:p w14:paraId="4547F7F8" w14:textId="77777777" w:rsidR="0041765D" w:rsidRPr="008D7BE2" w:rsidRDefault="0041765D" w:rsidP="002371B4">
            <w:r w:rsidRPr="0041765D">
              <w:t>03/05/2016</w:t>
            </w:r>
          </w:p>
        </w:tc>
        <w:tc>
          <w:tcPr>
            <w:tcW w:w="566" w:type="pct"/>
          </w:tcPr>
          <w:p w14:paraId="7500ABE6" w14:textId="77777777" w:rsidR="0041765D" w:rsidRPr="008D7BE2" w:rsidRDefault="0041765D" w:rsidP="002371B4">
            <w:r>
              <w:t>Limpieza del área de ensilaje se realiza mediante sistema por aspersión.</w:t>
            </w:r>
          </w:p>
        </w:tc>
        <w:tc>
          <w:tcPr>
            <w:tcW w:w="1087" w:type="pct"/>
          </w:tcPr>
          <w:p w14:paraId="35CF8959" w14:textId="77777777" w:rsidR="0041765D" w:rsidRDefault="0041765D" w:rsidP="002371B4">
            <w:pPr>
              <w:rPr>
                <w:u w:val="single"/>
              </w:rPr>
            </w:pPr>
            <w:r>
              <w:rPr>
                <w:u w:val="single"/>
              </w:rPr>
              <w:t>Reporte Inicial:</w:t>
            </w:r>
          </w:p>
          <w:p w14:paraId="75D4D94B" w14:textId="77777777" w:rsidR="0041765D" w:rsidRDefault="0041765D" w:rsidP="002371B4">
            <w:r>
              <w:sym w:font="Symbol" w:char="F0B7"/>
            </w:r>
            <w:r>
              <w:t xml:space="preserve"> Órdenes de compra para la adquisición de las bombas de aspersión</w:t>
            </w:r>
            <w:r w:rsidR="009E1614">
              <w:t xml:space="preserve"> (Ver anexo 2</w:t>
            </w:r>
            <w:r w:rsidR="0002511B">
              <w:t>3</w:t>
            </w:r>
            <w:r w:rsidR="009E1614">
              <w:t>)</w:t>
            </w:r>
          </w:p>
          <w:p w14:paraId="01A11AC5" w14:textId="77777777" w:rsidR="0041765D" w:rsidRDefault="0041765D" w:rsidP="002371B4">
            <w:r>
              <w:sym w:font="Symbol" w:char="F0B7"/>
            </w:r>
            <w:r>
              <w:t xml:space="preserve"> Copia del Procedimiento de Ensilaje de Mortalidad en Tierra, Versión 4 (03/05/2016)</w:t>
            </w:r>
            <w:r w:rsidR="009E1614">
              <w:t xml:space="preserve"> (Ver anexo 2</w:t>
            </w:r>
            <w:r w:rsidR="0002511B">
              <w:t>4</w:t>
            </w:r>
            <w:r w:rsidR="009E1614">
              <w:t>)</w:t>
            </w:r>
          </w:p>
          <w:p w14:paraId="1C8CA93F" w14:textId="77777777" w:rsidR="0041765D" w:rsidRDefault="0041765D" w:rsidP="002371B4">
            <w:r>
              <w:sym w:font="Symbol" w:char="F0B7"/>
            </w:r>
            <w:r>
              <w:t xml:space="preserve"> Copia Uso de Desinfectantes e Indumentarias en Piscicultura, versión 5 (05/05/2016)</w:t>
            </w:r>
            <w:r w:rsidR="009E1614">
              <w:t xml:space="preserve"> (Ver Anexo 2</w:t>
            </w:r>
            <w:r w:rsidR="0002511B">
              <w:t>5</w:t>
            </w:r>
            <w:r w:rsidR="009E1614">
              <w:t>)</w:t>
            </w:r>
          </w:p>
          <w:p w14:paraId="5B4599C6" w14:textId="77777777" w:rsidR="0041765D" w:rsidRPr="001E368A" w:rsidRDefault="0041765D" w:rsidP="002371B4">
            <w:pPr>
              <w:rPr>
                <w:u w:val="single"/>
              </w:rPr>
            </w:pPr>
          </w:p>
        </w:tc>
        <w:tc>
          <w:tcPr>
            <w:tcW w:w="1074" w:type="pct"/>
          </w:tcPr>
          <w:p w14:paraId="182915A4" w14:textId="74D1DFD5" w:rsidR="00CD58AD" w:rsidRDefault="00CD58AD" w:rsidP="00CD58AD">
            <w:r>
              <w:t xml:space="preserve">De la revisión de antecedentes presentados por el titular, es posible indicar que: </w:t>
            </w:r>
          </w:p>
          <w:p w14:paraId="3284D2DC" w14:textId="77777777" w:rsidR="007F5385" w:rsidRDefault="007F5385" w:rsidP="00CD58AD"/>
          <w:p w14:paraId="7B2FE222" w14:textId="44AEFB84" w:rsidR="0041765D" w:rsidRDefault="00CD58AD" w:rsidP="00CD58AD">
            <w:r>
              <w:t>Con fecha 01 de febrero de 2017, el titular entrega el Reporte Inicial del programa de cumplimiento y sus anexos, donde hace entrega de la siguiente documentación</w:t>
            </w:r>
            <w:r w:rsidR="007F5385">
              <w:t>:</w:t>
            </w:r>
          </w:p>
          <w:p w14:paraId="07F3D464" w14:textId="77777777" w:rsidR="007F27C3" w:rsidRDefault="007F27C3" w:rsidP="00CD58AD"/>
          <w:p w14:paraId="77031CF9" w14:textId="77777777" w:rsidR="00CD58AD" w:rsidRPr="00CD58AD" w:rsidRDefault="00CD58AD" w:rsidP="00947E7B">
            <w:pPr>
              <w:pStyle w:val="Prrafodelista"/>
              <w:numPr>
                <w:ilvl w:val="0"/>
                <w:numId w:val="21"/>
              </w:numPr>
              <w:ind w:left="161" w:hanging="134"/>
            </w:pPr>
            <w:r w:rsidRPr="00CD58AD">
              <w:t>Órdenes de compra</w:t>
            </w:r>
            <w:r w:rsidR="00947E7B">
              <w:t xml:space="preserve"> N° </w:t>
            </w:r>
            <w:r w:rsidR="00947E7B" w:rsidRPr="00947E7B">
              <w:t>7173616</w:t>
            </w:r>
            <w:r w:rsidR="00947E7B">
              <w:t>,</w:t>
            </w:r>
            <w:r w:rsidRPr="00CD58AD">
              <w:t xml:space="preserve"> para la adquisición de </w:t>
            </w:r>
            <w:r w:rsidR="00947E7B">
              <w:t>Pulverizadores, con fecha de entrega del 29 de abril de 2016.</w:t>
            </w:r>
            <w:r w:rsidRPr="00CD58AD">
              <w:t xml:space="preserve"> </w:t>
            </w:r>
          </w:p>
          <w:p w14:paraId="4D7B6894" w14:textId="77777777" w:rsidR="00CD58AD" w:rsidRPr="00947E7B" w:rsidRDefault="00CD58AD" w:rsidP="00947E7B">
            <w:pPr>
              <w:pStyle w:val="Prrafodelista"/>
              <w:numPr>
                <w:ilvl w:val="0"/>
                <w:numId w:val="21"/>
              </w:numPr>
              <w:ind w:left="161" w:hanging="134"/>
            </w:pPr>
            <w:r w:rsidRPr="00947E7B">
              <w:t xml:space="preserve">Procedimiento de Ensilaje de Mortalidad en Tierra, </w:t>
            </w:r>
            <w:r w:rsidR="00947E7B">
              <w:t xml:space="preserve">con fecha del </w:t>
            </w:r>
            <w:r w:rsidRPr="00947E7B">
              <w:t>03</w:t>
            </w:r>
            <w:r w:rsidR="00947E7B">
              <w:t xml:space="preserve"> de mayo de</w:t>
            </w:r>
            <w:r w:rsidRPr="00947E7B">
              <w:t>2016</w:t>
            </w:r>
            <w:r w:rsidR="00947E7B">
              <w:t>.</w:t>
            </w:r>
            <w:r w:rsidRPr="00947E7B">
              <w:t xml:space="preserve"> </w:t>
            </w:r>
          </w:p>
          <w:p w14:paraId="1267D3CE" w14:textId="77777777" w:rsidR="00CD58AD" w:rsidRDefault="00947E7B" w:rsidP="00947E7B">
            <w:pPr>
              <w:pStyle w:val="Prrafodelista"/>
              <w:numPr>
                <w:ilvl w:val="0"/>
                <w:numId w:val="21"/>
              </w:numPr>
              <w:ind w:left="161" w:hanging="134"/>
            </w:pPr>
            <w:r>
              <w:t xml:space="preserve">Procedimiento de </w:t>
            </w:r>
            <w:r w:rsidR="00CD58AD" w:rsidRPr="00947E7B">
              <w:t xml:space="preserve">Uso de Desinfectantes e Indumentarias en Piscicultura, </w:t>
            </w:r>
            <w:r>
              <w:t xml:space="preserve">con fecha del </w:t>
            </w:r>
            <w:r w:rsidR="00CD58AD" w:rsidRPr="00947E7B">
              <w:t>0</w:t>
            </w:r>
            <w:r>
              <w:t xml:space="preserve">5 de mayo de </w:t>
            </w:r>
            <w:r w:rsidR="00CD58AD" w:rsidRPr="00947E7B">
              <w:t>2016.</w:t>
            </w:r>
          </w:p>
          <w:p w14:paraId="343537BD" w14:textId="77777777" w:rsidR="00947E7B" w:rsidRDefault="00947E7B" w:rsidP="00947E7B"/>
          <w:p w14:paraId="78A82672" w14:textId="77777777" w:rsidR="00947E7B" w:rsidRDefault="00947E7B" w:rsidP="00947E7B">
            <w:r w:rsidRPr="00947E7B">
              <w:t>Lo anterior, en conformidad a la acción N°</w:t>
            </w:r>
            <w:r>
              <w:t>8</w:t>
            </w:r>
            <w:r w:rsidRPr="00947E7B">
              <w:t xml:space="preserve"> contemplada en el programa de cumplimiento fiscalizado.</w:t>
            </w:r>
          </w:p>
          <w:p w14:paraId="65D7ECFB" w14:textId="77777777" w:rsidR="00947E7B" w:rsidRPr="00947E7B" w:rsidRDefault="00947E7B" w:rsidP="00947E7B"/>
        </w:tc>
      </w:tr>
      <w:tr w:rsidR="0041765D" w:rsidRPr="008D7BE2" w14:paraId="7ECAA7AE" w14:textId="77777777" w:rsidTr="002371B4">
        <w:trPr>
          <w:trHeight w:val="556"/>
        </w:trPr>
        <w:tc>
          <w:tcPr>
            <w:tcW w:w="197" w:type="pct"/>
          </w:tcPr>
          <w:p w14:paraId="70A59E42" w14:textId="77777777" w:rsidR="0041765D" w:rsidRPr="008D7BE2" w:rsidRDefault="0041765D" w:rsidP="002371B4">
            <w:r>
              <w:lastRenderedPageBreak/>
              <w:t>9</w:t>
            </w:r>
          </w:p>
        </w:tc>
        <w:tc>
          <w:tcPr>
            <w:tcW w:w="984" w:type="pct"/>
          </w:tcPr>
          <w:p w14:paraId="1CB54709" w14:textId="77777777" w:rsidR="0041765D" w:rsidRPr="008D7BE2" w:rsidRDefault="0041765D" w:rsidP="002371B4">
            <w:r>
              <w:t>Retiro de lodos sépticos, con periodicidad variable, de acuerdo a la etapa productiva y las cantidades de lodos acumulados, no inferior a 2 meses ni superior a 6 meses.</w:t>
            </w:r>
          </w:p>
        </w:tc>
        <w:tc>
          <w:tcPr>
            <w:tcW w:w="512" w:type="pct"/>
          </w:tcPr>
          <w:p w14:paraId="7172DDE3" w14:textId="77777777" w:rsidR="0041765D" w:rsidRPr="008D7BE2" w:rsidRDefault="0041765D" w:rsidP="002371B4">
            <w:r>
              <w:t xml:space="preserve">En ejecución </w:t>
            </w:r>
          </w:p>
        </w:tc>
        <w:tc>
          <w:tcPr>
            <w:tcW w:w="580" w:type="pct"/>
          </w:tcPr>
          <w:p w14:paraId="5EB74174" w14:textId="77777777" w:rsidR="0041765D" w:rsidRPr="008D7BE2" w:rsidRDefault="0041765D" w:rsidP="002371B4">
            <w:r>
              <w:t>07/08/2014 y durante toda la ejecución del programa.</w:t>
            </w:r>
          </w:p>
        </w:tc>
        <w:tc>
          <w:tcPr>
            <w:tcW w:w="566" w:type="pct"/>
          </w:tcPr>
          <w:p w14:paraId="3756DFE0" w14:textId="77777777" w:rsidR="0041765D" w:rsidRPr="008D7BE2" w:rsidRDefault="0041765D" w:rsidP="002371B4">
            <w:r>
              <w:t>Sistema de ensilaje libre de lodos.</w:t>
            </w:r>
          </w:p>
        </w:tc>
        <w:tc>
          <w:tcPr>
            <w:tcW w:w="1087" w:type="pct"/>
          </w:tcPr>
          <w:p w14:paraId="1AD75AF6" w14:textId="77777777" w:rsidR="0041765D" w:rsidRPr="0041765D" w:rsidRDefault="0041765D" w:rsidP="002371B4">
            <w:pPr>
              <w:rPr>
                <w:u w:val="single"/>
              </w:rPr>
            </w:pPr>
            <w:r w:rsidRPr="0041765D">
              <w:rPr>
                <w:u w:val="single"/>
              </w:rPr>
              <w:t>Reporte Inicial:</w:t>
            </w:r>
          </w:p>
          <w:p w14:paraId="52C946E3" w14:textId="77777777" w:rsidR="0041765D" w:rsidRDefault="0041765D" w:rsidP="002371B4">
            <w:r>
              <w:t>Guías de despacho del servicio de traslado de lodos sépticos, a contar de un año anterior a la aprobación del Programa de Cumplimiento</w:t>
            </w:r>
            <w:r w:rsidR="00947E7B">
              <w:t xml:space="preserve"> (Anexo 1</w:t>
            </w:r>
            <w:r w:rsidR="0002511B">
              <w:t>1</w:t>
            </w:r>
            <w:r w:rsidR="00947E7B">
              <w:t>)</w:t>
            </w:r>
            <w:r>
              <w:t>.</w:t>
            </w:r>
          </w:p>
          <w:p w14:paraId="0EB16329" w14:textId="77777777" w:rsidR="0041765D" w:rsidRDefault="0041765D" w:rsidP="002371B4"/>
          <w:p w14:paraId="4635D690" w14:textId="77777777" w:rsidR="0041765D" w:rsidRPr="0041765D" w:rsidRDefault="0041765D" w:rsidP="002371B4">
            <w:pPr>
              <w:rPr>
                <w:u w:val="single"/>
              </w:rPr>
            </w:pPr>
            <w:r w:rsidRPr="0041765D">
              <w:rPr>
                <w:u w:val="single"/>
              </w:rPr>
              <w:t>Reporte de Avance:</w:t>
            </w:r>
          </w:p>
          <w:p w14:paraId="1A7534C5" w14:textId="77777777" w:rsidR="0041765D" w:rsidRDefault="0041765D" w:rsidP="002371B4">
            <w:r>
              <w:t>Guías de despacho del servicio de traslado de lodos generados durante el trimestre respectivo</w:t>
            </w:r>
            <w:r w:rsidR="009E1614">
              <w:t xml:space="preserve"> (Ver Anexo 2</w:t>
            </w:r>
            <w:r w:rsidR="0002511B">
              <w:t>6</w:t>
            </w:r>
            <w:r w:rsidR="009E1614">
              <w:t>)</w:t>
            </w:r>
            <w:r>
              <w:t>.</w:t>
            </w:r>
          </w:p>
          <w:p w14:paraId="1D7636F8" w14:textId="77777777" w:rsidR="0041765D" w:rsidRDefault="0041765D" w:rsidP="002371B4"/>
          <w:p w14:paraId="5B2793EB" w14:textId="77777777" w:rsidR="0041765D" w:rsidRPr="0041765D" w:rsidRDefault="0041765D" w:rsidP="002371B4">
            <w:pPr>
              <w:rPr>
                <w:u w:val="single"/>
              </w:rPr>
            </w:pPr>
            <w:r w:rsidRPr="0041765D">
              <w:rPr>
                <w:u w:val="single"/>
              </w:rPr>
              <w:t>Reporte Final:</w:t>
            </w:r>
          </w:p>
          <w:p w14:paraId="186297AF" w14:textId="77777777" w:rsidR="0041765D" w:rsidRDefault="0041765D" w:rsidP="0041765D">
            <w:r>
              <w:t>Informe consolidado</w:t>
            </w:r>
          </w:p>
          <w:p w14:paraId="1961CAFA" w14:textId="77777777" w:rsidR="0041765D" w:rsidRDefault="0041765D" w:rsidP="0041765D">
            <w:r>
              <w:t>que sistematice las</w:t>
            </w:r>
          </w:p>
          <w:p w14:paraId="57B4875A" w14:textId="77777777" w:rsidR="0041765D" w:rsidRDefault="0041765D" w:rsidP="0041765D">
            <w:r>
              <w:t>guías de despacho del</w:t>
            </w:r>
          </w:p>
          <w:p w14:paraId="43B959D1" w14:textId="77777777" w:rsidR="0041765D" w:rsidRDefault="0041765D" w:rsidP="0041765D">
            <w:r>
              <w:t>servicio de traslado de</w:t>
            </w:r>
          </w:p>
          <w:p w14:paraId="38B783C3" w14:textId="77777777" w:rsidR="0041765D" w:rsidRDefault="0041765D" w:rsidP="0041765D">
            <w:r>
              <w:t>lodos, generados</w:t>
            </w:r>
          </w:p>
          <w:p w14:paraId="7346ABB3" w14:textId="77777777" w:rsidR="0041765D" w:rsidRDefault="0041765D" w:rsidP="0041765D">
            <w:r>
              <w:t>durante la vigencia del</w:t>
            </w:r>
          </w:p>
          <w:p w14:paraId="7935E663" w14:textId="77777777" w:rsidR="0041765D" w:rsidRDefault="0041765D" w:rsidP="0041765D">
            <w:r>
              <w:t>Programa de</w:t>
            </w:r>
          </w:p>
          <w:p w14:paraId="23D4679E" w14:textId="77777777" w:rsidR="0041765D" w:rsidRDefault="0041765D" w:rsidP="0041765D">
            <w:r>
              <w:t>Cumplimiento</w:t>
            </w:r>
            <w:r w:rsidR="0001346C">
              <w:t xml:space="preserve"> (Ver anexo 2</w:t>
            </w:r>
            <w:r w:rsidR="0002511B">
              <w:t>6</w:t>
            </w:r>
            <w:r w:rsidR="0001346C">
              <w:t>)</w:t>
            </w:r>
          </w:p>
          <w:p w14:paraId="2697D16C" w14:textId="77777777" w:rsidR="0041765D" w:rsidRPr="008D7BE2" w:rsidRDefault="0041765D" w:rsidP="0041765D"/>
        </w:tc>
        <w:tc>
          <w:tcPr>
            <w:tcW w:w="1074" w:type="pct"/>
          </w:tcPr>
          <w:p w14:paraId="2949D87A" w14:textId="441E7D8A" w:rsidR="00947E7B" w:rsidRDefault="00947E7B" w:rsidP="00947E7B">
            <w:r>
              <w:t xml:space="preserve">De la revisión de antecedentes presentados por el titular, es posible indicar que: </w:t>
            </w:r>
          </w:p>
          <w:p w14:paraId="60C2ECB3" w14:textId="77777777" w:rsidR="006E433A" w:rsidRDefault="006E433A" w:rsidP="00947E7B"/>
          <w:p w14:paraId="11029BA9" w14:textId="014F8E2B" w:rsidR="0041765D" w:rsidRDefault="00947E7B" w:rsidP="00947E7B">
            <w:r>
              <w:t>Con fecha 01 de febrero de 2017, el titular entrega el Reporte Inicial del programa de cumplimiento y sus anexos, donde hace entrega de la siguiente documentación</w:t>
            </w:r>
            <w:r w:rsidR="00A42F41">
              <w:t>:</w:t>
            </w:r>
          </w:p>
          <w:p w14:paraId="640DB03B" w14:textId="77777777" w:rsidR="00A42F41" w:rsidRDefault="00A42F41" w:rsidP="00947E7B"/>
          <w:p w14:paraId="2C1A65FB" w14:textId="77777777" w:rsidR="00947E7B" w:rsidRPr="00947E7B" w:rsidRDefault="00947E7B" w:rsidP="00947E7B">
            <w:pPr>
              <w:pStyle w:val="Prrafodelista"/>
              <w:numPr>
                <w:ilvl w:val="0"/>
                <w:numId w:val="21"/>
              </w:numPr>
              <w:ind w:left="161" w:hanging="134"/>
            </w:pPr>
            <w:r>
              <w:t>A</w:t>
            </w:r>
            <w:r w:rsidRPr="00947E7B">
              <w:t xml:space="preserve">djuntan guías de despacho, de retiro de lodos correspondiente al periodo solicitado </w:t>
            </w:r>
          </w:p>
          <w:p w14:paraId="0BC721E2" w14:textId="77777777" w:rsidR="00947E7B" w:rsidRPr="0059481E" w:rsidRDefault="00947E7B" w:rsidP="0059481E"/>
          <w:p w14:paraId="716B8A74" w14:textId="77777777" w:rsidR="00947E7B" w:rsidRDefault="00C85064" w:rsidP="00947E7B">
            <w:r w:rsidRPr="00C85064">
              <w:t>El titular realiza reportes trimestrales durante el periodo que dura el Programa de cumplimiento</w:t>
            </w:r>
            <w:r w:rsidR="009E1614">
              <w:t xml:space="preserve">, donde realiza reporta las </w:t>
            </w:r>
            <w:r w:rsidR="008B6759">
              <w:t>guías</w:t>
            </w:r>
            <w:r w:rsidR="009E1614">
              <w:t xml:space="preserve"> de despacho </w:t>
            </w:r>
            <w:r w:rsidR="00811D04">
              <w:t>del</w:t>
            </w:r>
            <w:r w:rsidR="0001346C">
              <w:t xml:space="preserve"> traslado de los lodos correspondiente a periodo reportado y </w:t>
            </w:r>
            <w:r w:rsidR="0001346C" w:rsidRPr="0001346C">
              <w:t>su correspondiente certificado de disposición final</w:t>
            </w:r>
            <w:r w:rsidR="0001346C">
              <w:t>, correspondiente a la empresa Resiter.</w:t>
            </w:r>
          </w:p>
          <w:p w14:paraId="45AB7C8D" w14:textId="77777777" w:rsidR="0001346C" w:rsidRDefault="0001346C" w:rsidP="00947E7B"/>
          <w:p w14:paraId="5ED6032A" w14:textId="77777777" w:rsidR="0001346C" w:rsidRDefault="0001346C" w:rsidP="00947E7B">
            <w:r w:rsidRPr="0001346C">
              <w:t xml:space="preserve">Con fecha 22 de febrero de 2019 el titular entrega Reporte final </w:t>
            </w:r>
            <w:r w:rsidRPr="0001346C">
              <w:lastRenderedPageBreak/>
              <w:t>del Programa de cumplimiento y sus anexos donde adjunta</w:t>
            </w:r>
            <w:r w:rsidR="008B6759">
              <w:t xml:space="preserve"> </w:t>
            </w:r>
            <w:r>
              <w:t xml:space="preserve"> </w:t>
            </w:r>
          </w:p>
          <w:p w14:paraId="53444935" w14:textId="77777777" w:rsidR="008B6759" w:rsidRDefault="008B6759" w:rsidP="00947E7B">
            <w:r w:rsidRPr="008B6759">
              <w:t>último retiro de lodos del mes de noviembre 2017 y su correspondiente certificado de disposición final. No se han realizado retiros posteriores ya que la Piscicultura se encuentra sin operación, de acuerdo a lo informado en carta MB CC N° 14 – 2017, presentada a la Superintendencia de Medio Ambiente (SMA), con fecha 22 de noviembre del 2017</w:t>
            </w:r>
            <w:r>
              <w:t>(Anexo 2</w:t>
            </w:r>
            <w:r w:rsidR="0002511B">
              <w:t>2</w:t>
            </w:r>
            <w:r>
              <w:t>).</w:t>
            </w:r>
          </w:p>
          <w:p w14:paraId="7DB9661E" w14:textId="77777777" w:rsidR="008B6759" w:rsidRDefault="008B6759" w:rsidP="00947E7B"/>
          <w:p w14:paraId="4C8F945E" w14:textId="77777777" w:rsidR="00CF015E" w:rsidRDefault="00CF015E" w:rsidP="00947E7B">
            <w:r w:rsidRPr="00CF015E">
              <w:t>Sin perjuicio de lo anterior, dicha acción se encuentra en conformidad a la acción N°</w:t>
            </w:r>
            <w:r>
              <w:t>9</w:t>
            </w:r>
            <w:r w:rsidRPr="00CF015E">
              <w:t xml:space="preserve"> contemplada en el programa de cumplimiento fiscalizado.</w:t>
            </w:r>
          </w:p>
          <w:p w14:paraId="3B3BC393" w14:textId="77777777" w:rsidR="00CF015E" w:rsidRPr="008D7BE2" w:rsidRDefault="00CF015E" w:rsidP="00947E7B"/>
        </w:tc>
      </w:tr>
      <w:tr w:rsidR="0041765D" w:rsidRPr="008D7BE2" w14:paraId="03843B59" w14:textId="77777777" w:rsidTr="002371B4">
        <w:trPr>
          <w:trHeight w:val="556"/>
        </w:trPr>
        <w:tc>
          <w:tcPr>
            <w:tcW w:w="197" w:type="pct"/>
          </w:tcPr>
          <w:p w14:paraId="3F8FB0C7" w14:textId="77777777" w:rsidR="0041765D" w:rsidRDefault="0041765D" w:rsidP="002371B4">
            <w:r>
              <w:lastRenderedPageBreak/>
              <w:t>10</w:t>
            </w:r>
          </w:p>
        </w:tc>
        <w:tc>
          <w:tcPr>
            <w:tcW w:w="984" w:type="pct"/>
          </w:tcPr>
          <w:p w14:paraId="067D91CC" w14:textId="77777777" w:rsidR="0041765D" w:rsidRDefault="0041765D" w:rsidP="002371B4">
            <w:r>
              <w:t>Elaboración de un Protocolo de mantención y manejo de residuos del Sistema de Ensilaje, que considere acciones de mantención periódica (lavado del sistema de ensilaje, manejo y disposición de Riles, retiro de lodos, capacitación del personal en aplicación del protocolo, etc.).</w:t>
            </w:r>
          </w:p>
        </w:tc>
        <w:tc>
          <w:tcPr>
            <w:tcW w:w="512" w:type="pct"/>
          </w:tcPr>
          <w:p w14:paraId="1A4EE7DF" w14:textId="77777777" w:rsidR="0041765D" w:rsidRDefault="0041765D" w:rsidP="002371B4">
            <w:r>
              <w:t>Por ejecutar</w:t>
            </w:r>
          </w:p>
        </w:tc>
        <w:tc>
          <w:tcPr>
            <w:tcW w:w="580" w:type="pct"/>
          </w:tcPr>
          <w:p w14:paraId="602228A8" w14:textId="77777777" w:rsidR="0041765D" w:rsidRDefault="0041765D" w:rsidP="002371B4">
            <w:r>
              <w:t>Inmediatamente y durante toda la vigencia del PDC.</w:t>
            </w:r>
          </w:p>
        </w:tc>
        <w:tc>
          <w:tcPr>
            <w:tcW w:w="566" w:type="pct"/>
          </w:tcPr>
          <w:p w14:paraId="197E9C49" w14:textId="77777777" w:rsidR="0041765D" w:rsidRDefault="0041765D" w:rsidP="002371B4">
            <w:r>
              <w:t>El manejo de Sistema de ensilaje y su sistema de tratamiento de Riles se realiza de acuerdo a sus</w:t>
            </w:r>
            <w:r w:rsidR="005B7997">
              <w:t xml:space="preserve"> </w:t>
            </w:r>
            <w:r>
              <w:t>especificaciones técnicas</w:t>
            </w:r>
          </w:p>
        </w:tc>
        <w:tc>
          <w:tcPr>
            <w:tcW w:w="1087" w:type="pct"/>
          </w:tcPr>
          <w:p w14:paraId="293E5B89" w14:textId="77777777" w:rsidR="0041765D" w:rsidRDefault="005B7997" w:rsidP="002371B4">
            <w:pPr>
              <w:rPr>
                <w:u w:val="single"/>
              </w:rPr>
            </w:pPr>
            <w:r>
              <w:rPr>
                <w:u w:val="single"/>
              </w:rPr>
              <w:t>Reporte de Avance:</w:t>
            </w:r>
          </w:p>
          <w:p w14:paraId="584A6764" w14:textId="77777777" w:rsidR="005B7997" w:rsidRDefault="005B7997" w:rsidP="002371B4">
            <w:r>
              <w:t>Reporte trimestral que incorpore un registro de acciones de mantenimiento comprometidas en el protocolo (incluyendo guías de despacho de retiro de lodos, registro de lavados, capacitaciones, etc.); y como parte del primer reporte trimestral, texto del protocolo que considere antecedentes técnicos que justifique acciones y periodicidad incorporadas en el protocolo</w:t>
            </w:r>
            <w:r w:rsidR="00F30FB0">
              <w:t xml:space="preserve"> (Ver anexo 2</w:t>
            </w:r>
            <w:r w:rsidR="0002511B">
              <w:t>7</w:t>
            </w:r>
            <w:r w:rsidR="00F30FB0">
              <w:t>)</w:t>
            </w:r>
            <w:r>
              <w:t>.</w:t>
            </w:r>
          </w:p>
          <w:p w14:paraId="396D5240" w14:textId="77777777" w:rsidR="005B7997" w:rsidRDefault="005B7997" w:rsidP="002371B4"/>
          <w:p w14:paraId="31F942CF" w14:textId="77777777" w:rsidR="00F30FB0" w:rsidRDefault="00F30FB0" w:rsidP="002371B4"/>
          <w:p w14:paraId="4284C5B5" w14:textId="77777777" w:rsidR="00F30FB0" w:rsidRDefault="00F30FB0" w:rsidP="002371B4"/>
          <w:p w14:paraId="7AA187AB" w14:textId="77777777" w:rsidR="00F30FB0" w:rsidRDefault="00F30FB0" w:rsidP="002371B4"/>
          <w:p w14:paraId="21DE9FF0" w14:textId="77777777" w:rsidR="00F30FB0" w:rsidRDefault="00F30FB0" w:rsidP="002371B4"/>
          <w:p w14:paraId="74AA748E" w14:textId="77777777" w:rsidR="005B7997" w:rsidRPr="005B7997" w:rsidRDefault="005B7997" w:rsidP="002371B4">
            <w:pPr>
              <w:rPr>
                <w:u w:val="single"/>
              </w:rPr>
            </w:pPr>
            <w:r w:rsidRPr="005B7997">
              <w:rPr>
                <w:u w:val="single"/>
              </w:rPr>
              <w:t>Reporte Final:</w:t>
            </w:r>
          </w:p>
          <w:p w14:paraId="4A465888" w14:textId="77777777" w:rsidR="005B7997" w:rsidRDefault="005B7997" w:rsidP="002371B4">
            <w:r>
              <w:t>Reporte consolidado de acciones de mantenimiento ejecutadas al sistema de ensilaje durante la ejecución del PDC</w:t>
            </w:r>
            <w:r w:rsidR="00B504F4">
              <w:t xml:space="preserve"> (Ver Anexo 2</w:t>
            </w:r>
            <w:r w:rsidR="0002511B">
              <w:t>8</w:t>
            </w:r>
            <w:r w:rsidR="00B504F4">
              <w:t>)</w:t>
            </w:r>
          </w:p>
          <w:p w14:paraId="07BF3772" w14:textId="77777777" w:rsidR="005B7997" w:rsidRPr="00BC47AC" w:rsidRDefault="005B7997" w:rsidP="002371B4">
            <w:pPr>
              <w:rPr>
                <w:u w:val="single"/>
              </w:rPr>
            </w:pPr>
          </w:p>
        </w:tc>
        <w:tc>
          <w:tcPr>
            <w:tcW w:w="1074" w:type="pct"/>
          </w:tcPr>
          <w:p w14:paraId="4DBEC251" w14:textId="77777777" w:rsidR="005B7997" w:rsidRPr="009D5543" w:rsidRDefault="008B6759" w:rsidP="002371B4">
            <w:r w:rsidRPr="009D5543">
              <w:lastRenderedPageBreak/>
              <w:t>De la revisión de antecedentes presentados por el titular, es posible indicar que:</w:t>
            </w:r>
          </w:p>
          <w:p w14:paraId="2A317638" w14:textId="77777777" w:rsidR="000F316C" w:rsidRPr="009D5543" w:rsidRDefault="000F316C" w:rsidP="002371B4"/>
          <w:p w14:paraId="4690FF2F" w14:textId="77777777" w:rsidR="000F316C" w:rsidRPr="009D5543" w:rsidRDefault="00C75AE0" w:rsidP="000F316C">
            <w:r w:rsidRPr="009D5543">
              <w:t xml:space="preserve">El titular realiza reportes trimestrales durante el periodo que dura el Programa de cumplimiento, donde </w:t>
            </w:r>
            <w:r w:rsidR="000F316C" w:rsidRPr="009D5543">
              <w:t>adjunta Protocolo “Manejo de Mortalidad de Piscicultura”, indicándose lavado y desinfección de los</w:t>
            </w:r>
            <w:r w:rsidRPr="009D5543">
              <w:t xml:space="preserve"> </w:t>
            </w:r>
            <w:r w:rsidR="000F316C" w:rsidRPr="009D5543">
              <w:t>implementos, considerando el registro de éstos.</w:t>
            </w:r>
          </w:p>
          <w:p w14:paraId="439A9ACC" w14:textId="77777777" w:rsidR="000F316C" w:rsidRDefault="000F316C" w:rsidP="000F316C">
            <w:r w:rsidRPr="009D5543">
              <w:lastRenderedPageBreak/>
              <w:t xml:space="preserve">Se adjuntan registro de lavado y desinfección de implementos utilizados en el retiro y manejo de la mortalidad </w:t>
            </w:r>
            <w:r w:rsidR="00F30FB0" w:rsidRPr="009D5543">
              <w:t>de los meses comprometidos en el periodo reporta</w:t>
            </w:r>
            <w:r w:rsidR="009D5543" w:rsidRPr="009D5543">
              <w:t xml:space="preserve">do; </w:t>
            </w:r>
            <w:r w:rsidRPr="009D5543">
              <w:t>capacitaciones al personal de Piscicultura Esperanza respecto al “Manejo de Mortalidad en Piscicultura”</w:t>
            </w:r>
            <w:r w:rsidR="009D5543" w:rsidRPr="009D5543">
              <w:t>; G</w:t>
            </w:r>
            <w:r w:rsidRPr="009D5543">
              <w:t>uías de despacho de mortalidad ensilada</w:t>
            </w:r>
            <w:r w:rsidR="009D5543" w:rsidRPr="009D5543">
              <w:t xml:space="preserve">; </w:t>
            </w:r>
            <w:r w:rsidRPr="009D5543">
              <w:t>Procedimiento y Gestión de Mantenimiento de centros de cultivo – Dirección Agua Dulce, donde se considera la</w:t>
            </w:r>
            <w:r w:rsidR="009D5543" w:rsidRPr="009D5543">
              <w:t xml:space="preserve"> </w:t>
            </w:r>
            <w:r w:rsidRPr="009D5543">
              <w:t>mantención de todos los equipos de las instalaciones.</w:t>
            </w:r>
          </w:p>
          <w:p w14:paraId="1D314D18" w14:textId="77777777" w:rsidR="009D5543" w:rsidRDefault="009D5543" w:rsidP="000F316C"/>
          <w:p w14:paraId="0767420D" w14:textId="77777777" w:rsidR="009D5543" w:rsidRDefault="009D5543" w:rsidP="000F316C">
            <w:r w:rsidRPr="009D5543">
              <w:t>Con fecha 22 de febrero de 2019 el titular entrega Reporte final del Programa de cumplimiento y sus anexos donde adjunta</w:t>
            </w:r>
            <w:r>
              <w:t>:</w:t>
            </w:r>
          </w:p>
          <w:p w14:paraId="1F5DA645" w14:textId="77777777" w:rsidR="000F316C" w:rsidRPr="009D5543" w:rsidRDefault="000F316C" w:rsidP="000F316C">
            <w:r w:rsidRPr="009D5543">
              <w:t>•</w:t>
            </w:r>
            <w:r w:rsidR="009D5543">
              <w:t xml:space="preserve"> </w:t>
            </w:r>
            <w:r w:rsidRPr="009D5543">
              <w:t>Protocolo de Sistema de Ensilaje</w:t>
            </w:r>
          </w:p>
          <w:p w14:paraId="66C06BB9" w14:textId="77777777" w:rsidR="000F316C" w:rsidRPr="009D5543" w:rsidRDefault="000F316C" w:rsidP="000F316C">
            <w:r w:rsidRPr="009D5543">
              <w:t>•</w:t>
            </w:r>
            <w:r w:rsidR="009D5543">
              <w:t xml:space="preserve"> </w:t>
            </w:r>
            <w:r w:rsidRPr="009D5543">
              <w:t>Capacitación de sistema de ensilaje.</w:t>
            </w:r>
          </w:p>
          <w:p w14:paraId="7EF17D0F" w14:textId="77777777" w:rsidR="000F316C" w:rsidRPr="009D5543" w:rsidRDefault="000F316C" w:rsidP="000F316C">
            <w:r w:rsidRPr="009D5543">
              <w:t>•</w:t>
            </w:r>
            <w:r w:rsidR="009D5543">
              <w:t xml:space="preserve"> </w:t>
            </w:r>
            <w:r w:rsidRPr="009D5543">
              <w:t>Último registro de Limpieza y desinfección – Sistema Ensilaje.</w:t>
            </w:r>
          </w:p>
          <w:p w14:paraId="11579506" w14:textId="77777777" w:rsidR="000F316C" w:rsidRPr="009D5543" w:rsidRDefault="000F316C" w:rsidP="000F316C">
            <w:r w:rsidRPr="009D5543">
              <w:t>•</w:t>
            </w:r>
            <w:r w:rsidR="009D5543">
              <w:t xml:space="preserve"> </w:t>
            </w:r>
            <w:r w:rsidRPr="009D5543">
              <w:t>Procedimiento y Gestión de Mantenimiento Centros de Cultivos</w:t>
            </w:r>
          </w:p>
          <w:p w14:paraId="67FCC24C" w14:textId="77777777" w:rsidR="009D5543" w:rsidRDefault="000F316C" w:rsidP="000F316C">
            <w:r w:rsidRPr="009D5543">
              <w:t>•</w:t>
            </w:r>
            <w:r w:rsidR="009D5543">
              <w:t xml:space="preserve"> </w:t>
            </w:r>
            <w:r w:rsidRPr="009D5543">
              <w:t>Guías de despacho de mortalidad ensilada de Piscicultura Esperanza, de</w:t>
            </w:r>
            <w:r w:rsidR="009D5543">
              <w:t xml:space="preserve"> los meses del periodo reportado y sus respectivos c</w:t>
            </w:r>
            <w:r w:rsidRPr="009D5543">
              <w:t>ertificado</w:t>
            </w:r>
            <w:r w:rsidR="009D5543">
              <w:t>s</w:t>
            </w:r>
            <w:r w:rsidRPr="009D5543">
              <w:t xml:space="preserve"> de </w:t>
            </w:r>
            <w:r w:rsidR="009D5543">
              <w:t>d</w:t>
            </w:r>
            <w:r w:rsidRPr="009D5543">
              <w:t xml:space="preserve">isposición </w:t>
            </w:r>
            <w:r w:rsidR="009D5543">
              <w:t>f</w:t>
            </w:r>
            <w:r w:rsidRPr="009D5543">
              <w:t xml:space="preserve">inal. </w:t>
            </w:r>
          </w:p>
          <w:p w14:paraId="66B6C383" w14:textId="77777777" w:rsidR="009D5543" w:rsidRPr="009D5543" w:rsidRDefault="009D5543" w:rsidP="009D5543">
            <w:pPr>
              <w:pStyle w:val="Prrafodelista"/>
              <w:numPr>
                <w:ilvl w:val="0"/>
                <w:numId w:val="22"/>
              </w:numPr>
              <w:ind w:left="160" w:hanging="142"/>
            </w:pPr>
            <w:r w:rsidRPr="009D5543">
              <w:lastRenderedPageBreak/>
              <w:t>Ruta</w:t>
            </w:r>
            <w:r w:rsidR="00B504F4">
              <w:t xml:space="preserve"> g</w:t>
            </w:r>
            <w:r w:rsidRPr="009D5543">
              <w:t>eorreferenciada del Sistema de ensilaje</w:t>
            </w:r>
          </w:p>
          <w:p w14:paraId="0C7753A2" w14:textId="77777777" w:rsidR="000F316C" w:rsidRDefault="000F316C" w:rsidP="000F316C">
            <w:r w:rsidRPr="009D5543">
              <w:t>No se</w:t>
            </w:r>
            <w:r w:rsidR="009D5543">
              <w:t xml:space="preserve"> </w:t>
            </w:r>
            <w:r w:rsidR="00B504F4">
              <w:t>registran</w:t>
            </w:r>
            <w:r w:rsidR="00B504F4" w:rsidRPr="009D5543">
              <w:t xml:space="preserve"> retiros</w:t>
            </w:r>
            <w:r w:rsidRPr="009D5543">
              <w:t xml:space="preserve"> posteriores</w:t>
            </w:r>
            <w:r w:rsidR="009D5543">
              <w:t xml:space="preserve"> al mes de noviembre</w:t>
            </w:r>
            <w:r w:rsidRPr="009D5543">
              <w:t>, ya que, la piscicultura se encuentra sin operación de acuerdo a lo informado en carta MB CC N° 14</w:t>
            </w:r>
            <w:r w:rsidR="00B504F4">
              <w:t>/</w:t>
            </w:r>
            <w:r w:rsidRPr="009D5543">
              <w:t xml:space="preserve">2017, presentada a la Superintendencia de Medio Ambiente con fecha 22 de </w:t>
            </w:r>
            <w:r w:rsidR="00B504F4" w:rsidRPr="009D5543">
              <w:t>noviembre</w:t>
            </w:r>
            <w:r w:rsidRPr="009D5543">
              <w:t xml:space="preserve"> del 2017</w:t>
            </w:r>
            <w:r w:rsidR="009D5543">
              <w:t xml:space="preserve"> (Anexo 2</w:t>
            </w:r>
            <w:r w:rsidR="0002511B">
              <w:t>2</w:t>
            </w:r>
            <w:r w:rsidR="009D5543">
              <w:t>)</w:t>
            </w:r>
            <w:r w:rsidRPr="009D5543">
              <w:t>.</w:t>
            </w:r>
          </w:p>
          <w:p w14:paraId="58D01590" w14:textId="77777777" w:rsidR="00B504F4" w:rsidRDefault="00B504F4" w:rsidP="000F316C"/>
          <w:p w14:paraId="41D8197E" w14:textId="77777777" w:rsidR="00B504F4" w:rsidRDefault="00B504F4" w:rsidP="000F316C">
            <w:r w:rsidRPr="00B504F4">
              <w:t>Sin perjuicio de lo anterior, dicha acción se encuentra en conformidad a la acción N°</w:t>
            </w:r>
            <w:r>
              <w:t xml:space="preserve">10 </w:t>
            </w:r>
            <w:r w:rsidRPr="00B504F4">
              <w:t>contemplada en el programa de cumplimiento fiscalizado.</w:t>
            </w:r>
          </w:p>
          <w:p w14:paraId="1A56CAFF" w14:textId="77777777" w:rsidR="00B504F4" w:rsidRPr="009D5543" w:rsidRDefault="00B504F4" w:rsidP="000F316C"/>
          <w:p w14:paraId="0EB65269" w14:textId="77777777" w:rsidR="000F316C" w:rsidRPr="009D5543" w:rsidRDefault="000F316C" w:rsidP="000F316C"/>
        </w:tc>
      </w:tr>
    </w:tbl>
    <w:bookmarkEnd w:id="48"/>
    <w:p w14:paraId="02E57777" w14:textId="77777777" w:rsidR="00B34D71" w:rsidRDefault="0041765D" w:rsidP="008D7BE2">
      <w:pPr>
        <w:spacing w:line="240" w:lineRule="auto"/>
        <w:rPr>
          <w:rFonts w:ascii="Calibri" w:eastAsia="Calibri" w:hAnsi="Calibri" w:cs="Calibri"/>
          <w:sz w:val="28"/>
          <w:szCs w:val="32"/>
        </w:rPr>
      </w:pPr>
      <w:r>
        <w:rPr>
          <w:rFonts w:ascii="Calibri" w:eastAsia="Calibri" w:hAnsi="Calibri" w:cs="Calibri"/>
          <w:sz w:val="28"/>
          <w:szCs w:val="32"/>
        </w:rPr>
        <w:lastRenderedPageBreak/>
        <w:t xml:space="preserve"> </w:t>
      </w:r>
    </w:p>
    <w:p w14:paraId="3824B133" w14:textId="77777777" w:rsidR="00B504F4" w:rsidRDefault="00B504F4">
      <w:pPr>
        <w:rPr>
          <w:rFonts w:ascii="Calibri" w:eastAsia="Calibri" w:hAnsi="Calibri" w:cs="Calibri"/>
          <w:sz w:val="28"/>
          <w:szCs w:val="32"/>
        </w:rPr>
      </w:pPr>
      <w:r>
        <w:rPr>
          <w:rFonts w:ascii="Calibri" w:eastAsia="Calibri" w:hAnsi="Calibri" w:cs="Calibri"/>
          <w:sz w:val="28"/>
          <w:szCs w:val="32"/>
        </w:rPr>
        <w:br w:type="page"/>
      </w:r>
    </w:p>
    <w:p w14:paraId="72AEC85E" w14:textId="77777777" w:rsidR="00DA4378" w:rsidRDefault="00DA4378" w:rsidP="008D7BE2">
      <w:pPr>
        <w:spacing w:line="240" w:lineRule="auto"/>
        <w:rPr>
          <w:rFonts w:ascii="Calibri" w:eastAsia="Calibri" w:hAnsi="Calibri" w:cs="Calibri"/>
          <w:sz w:val="28"/>
          <w:szCs w:val="32"/>
        </w:rPr>
      </w:pPr>
    </w:p>
    <w:tbl>
      <w:tblPr>
        <w:tblStyle w:val="Tablaconcuadrcula1"/>
        <w:tblW w:w="5000" w:type="pct"/>
        <w:tblLook w:val="04A0" w:firstRow="1" w:lastRow="0" w:firstColumn="1" w:lastColumn="0" w:noHBand="0" w:noVBand="1"/>
      </w:tblPr>
      <w:tblGrid>
        <w:gridCol w:w="535"/>
        <w:gridCol w:w="2669"/>
        <w:gridCol w:w="1389"/>
        <w:gridCol w:w="1573"/>
        <w:gridCol w:w="1535"/>
        <w:gridCol w:w="2948"/>
        <w:gridCol w:w="2913"/>
      </w:tblGrid>
      <w:tr w:rsidR="005B7997" w:rsidRPr="008D7BE2" w14:paraId="46CA8C6C" w14:textId="77777777" w:rsidTr="002371B4">
        <w:trPr>
          <w:trHeight w:val="687"/>
        </w:trPr>
        <w:tc>
          <w:tcPr>
            <w:tcW w:w="5000" w:type="pct"/>
            <w:gridSpan w:val="7"/>
            <w:shd w:val="clear" w:color="auto" w:fill="D9D9D9" w:themeFill="background1" w:themeFillShade="D9"/>
            <w:vAlign w:val="center"/>
          </w:tcPr>
          <w:p w14:paraId="3649C2FF" w14:textId="77777777" w:rsidR="005B7997" w:rsidRPr="0041765D" w:rsidRDefault="005B7997" w:rsidP="002371B4">
            <w:bookmarkStart w:id="49" w:name="_Toc352840404"/>
            <w:bookmarkStart w:id="50" w:name="_Toc352841464"/>
            <w:bookmarkStart w:id="51" w:name="_Toc447875253"/>
            <w:bookmarkStart w:id="52" w:name="_Toc449085431"/>
            <w:r>
              <w:rPr>
                <w:b/>
              </w:rPr>
              <w:t>Hechos, actos y omisiones que constituyen la infracción</w:t>
            </w:r>
            <w:r w:rsidRPr="008D7BE2">
              <w:rPr>
                <w:b/>
              </w:rPr>
              <w:t>:</w:t>
            </w:r>
            <w:r>
              <w:t xml:space="preserve"> No contar con la tramitación sectorial del Permiso Ambiental sectorial 90, 91, 93 y 101 del D.S. N° 95/2001 del Ministerio Secretaría General de la Presidencia, Reglamento del Sistema de Evaluación de Impacto Ambiental.</w:t>
            </w:r>
          </w:p>
        </w:tc>
      </w:tr>
      <w:tr w:rsidR="005B7997" w:rsidRPr="008D7BE2" w14:paraId="249F6542" w14:textId="77777777" w:rsidTr="002371B4">
        <w:trPr>
          <w:trHeight w:val="687"/>
        </w:trPr>
        <w:tc>
          <w:tcPr>
            <w:tcW w:w="5000" w:type="pct"/>
            <w:gridSpan w:val="7"/>
            <w:shd w:val="clear" w:color="auto" w:fill="D9D9D9" w:themeFill="background1" w:themeFillShade="D9"/>
            <w:vAlign w:val="center"/>
          </w:tcPr>
          <w:p w14:paraId="6379F8A1" w14:textId="77777777" w:rsidR="005B7997" w:rsidRPr="005B7997" w:rsidRDefault="005B7997" w:rsidP="005B7997">
            <w:pPr>
              <w:ind w:left="2007" w:hanging="1985"/>
              <w:rPr>
                <w:bCs/>
              </w:rPr>
            </w:pPr>
            <w:r>
              <w:rPr>
                <w:b/>
              </w:rPr>
              <w:t>Normativa pertinente: -</w:t>
            </w:r>
            <w:r w:rsidRPr="00660339">
              <w:rPr>
                <w:bCs/>
              </w:rPr>
              <w:t xml:space="preserve"> </w:t>
            </w:r>
            <w:r w:rsidRPr="005B7997">
              <w:rPr>
                <w:bCs/>
              </w:rPr>
              <w:t>RCA N° 202/2004, Considerando N° 4; RCA N° 326/2010, Considerando 4.2.</w:t>
            </w:r>
          </w:p>
          <w:p w14:paraId="594419D2" w14:textId="77777777" w:rsidR="005B7997" w:rsidRPr="005B7997" w:rsidRDefault="005B7997" w:rsidP="005B7997">
            <w:pPr>
              <w:rPr>
                <w:b/>
              </w:rPr>
            </w:pPr>
            <w:r>
              <w:rPr>
                <w:bCs/>
              </w:rPr>
              <w:t xml:space="preserve">                                           -</w:t>
            </w:r>
            <w:r w:rsidRPr="005B7997">
              <w:rPr>
                <w:bCs/>
              </w:rPr>
              <w:t xml:space="preserve"> RCA N° 564/2005, Considerando N° 4.</w:t>
            </w:r>
          </w:p>
        </w:tc>
      </w:tr>
      <w:tr w:rsidR="005B7997" w:rsidRPr="008D7BE2" w14:paraId="17DE8B85" w14:textId="77777777" w:rsidTr="002371B4">
        <w:trPr>
          <w:trHeight w:val="687"/>
        </w:trPr>
        <w:tc>
          <w:tcPr>
            <w:tcW w:w="5000" w:type="pct"/>
            <w:gridSpan w:val="7"/>
            <w:shd w:val="clear" w:color="auto" w:fill="D9D9D9" w:themeFill="background1" w:themeFillShade="D9"/>
            <w:vAlign w:val="center"/>
          </w:tcPr>
          <w:p w14:paraId="11FC51E5" w14:textId="77777777" w:rsidR="005B7997" w:rsidRPr="00721EA6" w:rsidRDefault="005B7997" w:rsidP="002371B4">
            <w:pPr>
              <w:rPr>
                <w:b/>
                <w:lang w:val="es-CL"/>
              </w:rPr>
            </w:pPr>
            <w:r>
              <w:rPr>
                <w:b/>
                <w:lang w:val="es-CL"/>
              </w:rPr>
              <w:t xml:space="preserve">Descripción de los efectos producidos por la infracción: </w:t>
            </w:r>
            <w:r>
              <w:t>No aplica.</w:t>
            </w:r>
          </w:p>
        </w:tc>
      </w:tr>
      <w:tr w:rsidR="005B7997" w:rsidRPr="008D7BE2" w14:paraId="720BCD0E" w14:textId="77777777" w:rsidTr="002371B4">
        <w:tc>
          <w:tcPr>
            <w:tcW w:w="197" w:type="pct"/>
            <w:shd w:val="clear" w:color="auto" w:fill="D9D9D9" w:themeFill="background1" w:themeFillShade="D9"/>
          </w:tcPr>
          <w:p w14:paraId="4F9B322D" w14:textId="77777777" w:rsidR="005B7997" w:rsidRPr="008D7BE2" w:rsidRDefault="005B7997" w:rsidP="002371B4">
            <w:pPr>
              <w:jc w:val="center"/>
              <w:rPr>
                <w:b/>
              </w:rPr>
            </w:pPr>
            <w:r>
              <w:rPr>
                <w:b/>
              </w:rPr>
              <w:t xml:space="preserve">N° </w:t>
            </w:r>
          </w:p>
        </w:tc>
        <w:tc>
          <w:tcPr>
            <w:tcW w:w="984" w:type="pct"/>
            <w:shd w:val="clear" w:color="auto" w:fill="D9D9D9" w:themeFill="background1" w:themeFillShade="D9"/>
            <w:vAlign w:val="center"/>
          </w:tcPr>
          <w:p w14:paraId="0FE0BF6B" w14:textId="77777777" w:rsidR="005B7997" w:rsidRPr="008D7BE2" w:rsidRDefault="005B7997" w:rsidP="002371B4">
            <w:pPr>
              <w:jc w:val="center"/>
              <w:rPr>
                <w:b/>
              </w:rPr>
            </w:pPr>
            <w:r w:rsidRPr="008D7BE2">
              <w:rPr>
                <w:b/>
              </w:rPr>
              <w:t>Acción</w:t>
            </w:r>
          </w:p>
        </w:tc>
        <w:tc>
          <w:tcPr>
            <w:tcW w:w="512" w:type="pct"/>
            <w:shd w:val="clear" w:color="auto" w:fill="D9D9D9" w:themeFill="background1" w:themeFillShade="D9"/>
            <w:vAlign w:val="center"/>
          </w:tcPr>
          <w:p w14:paraId="3C1C21E5" w14:textId="77777777" w:rsidR="005B7997" w:rsidRPr="008D7BE2" w:rsidRDefault="005B7997" w:rsidP="002371B4">
            <w:pPr>
              <w:jc w:val="center"/>
              <w:rPr>
                <w:b/>
              </w:rPr>
            </w:pPr>
            <w:r>
              <w:rPr>
                <w:b/>
              </w:rPr>
              <w:t xml:space="preserve">Tipo de Acción </w:t>
            </w:r>
          </w:p>
          <w:p w14:paraId="1E4D269C" w14:textId="77777777" w:rsidR="005B7997" w:rsidRPr="008D7BE2" w:rsidRDefault="005B7997" w:rsidP="002371B4">
            <w:pPr>
              <w:jc w:val="center"/>
              <w:rPr>
                <w:b/>
              </w:rPr>
            </w:pPr>
          </w:p>
        </w:tc>
        <w:tc>
          <w:tcPr>
            <w:tcW w:w="580" w:type="pct"/>
            <w:shd w:val="clear" w:color="auto" w:fill="D9D9D9" w:themeFill="background1" w:themeFillShade="D9"/>
            <w:vAlign w:val="center"/>
          </w:tcPr>
          <w:p w14:paraId="10CEEF0A" w14:textId="77777777" w:rsidR="005B7997" w:rsidRPr="00EA1096" w:rsidRDefault="005B7997" w:rsidP="002371B4">
            <w:pPr>
              <w:jc w:val="center"/>
              <w:rPr>
                <w:b/>
              </w:rPr>
            </w:pPr>
            <w:r w:rsidRPr="00843BF5">
              <w:rPr>
                <w:b/>
              </w:rPr>
              <w:t>Plazo de ejecución</w:t>
            </w:r>
          </w:p>
        </w:tc>
        <w:tc>
          <w:tcPr>
            <w:tcW w:w="566" w:type="pct"/>
            <w:shd w:val="clear" w:color="auto" w:fill="D9D9D9" w:themeFill="background1" w:themeFillShade="D9"/>
            <w:vAlign w:val="center"/>
          </w:tcPr>
          <w:p w14:paraId="6DB5073B" w14:textId="77777777" w:rsidR="005B7997" w:rsidRPr="008D7BE2" w:rsidRDefault="005B7997" w:rsidP="002371B4">
            <w:pPr>
              <w:jc w:val="center"/>
              <w:rPr>
                <w:b/>
              </w:rPr>
            </w:pPr>
            <w:r>
              <w:rPr>
                <w:b/>
              </w:rPr>
              <w:t>Indicador de cumplimiento</w:t>
            </w:r>
          </w:p>
        </w:tc>
        <w:tc>
          <w:tcPr>
            <w:tcW w:w="1087" w:type="pct"/>
            <w:shd w:val="clear" w:color="auto" w:fill="D9D9D9" w:themeFill="background1" w:themeFillShade="D9"/>
            <w:vAlign w:val="center"/>
          </w:tcPr>
          <w:p w14:paraId="54E34FE7" w14:textId="77777777" w:rsidR="005B7997" w:rsidRPr="008D7BE2" w:rsidRDefault="005B7997" w:rsidP="002371B4">
            <w:pPr>
              <w:jc w:val="center"/>
              <w:rPr>
                <w:b/>
              </w:rPr>
            </w:pPr>
            <w:r w:rsidRPr="008D7BE2">
              <w:rPr>
                <w:b/>
              </w:rPr>
              <w:t>Medios de verificación</w:t>
            </w:r>
          </w:p>
        </w:tc>
        <w:tc>
          <w:tcPr>
            <w:tcW w:w="1074" w:type="pct"/>
            <w:shd w:val="clear" w:color="auto" w:fill="D9D9D9" w:themeFill="background1" w:themeFillShade="D9"/>
            <w:vAlign w:val="center"/>
          </w:tcPr>
          <w:p w14:paraId="2F7D394B" w14:textId="77777777" w:rsidR="005B7997" w:rsidRPr="008D7BE2" w:rsidRDefault="005B7997" w:rsidP="002371B4">
            <w:pPr>
              <w:jc w:val="center"/>
              <w:rPr>
                <w:b/>
              </w:rPr>
            </w:pPr>
            <w:r w:rsidRPr="008D7BE2">
              <w:rPr>
                <w:b/>
              </w:rPr>
              <w:t>Resultados de la Fiscalización</w:t>
            </w:r>
          </w:p>
        </w:tc>
      </w:tr>
      <w:tr w:rsidR="005B7997" w:rsidRPr="008D7BE2" w14:paraId="4321DD79" w14:textId="77777777" w:rsidTr="002371B4">
        <w:trPr>
          <w:trHeight w:val="556"/>
        </w:trPr>
        <w:tc>
          <w:tcPr>
            <w:tcW w:w="197" w:type="pct"/>
          </w:tcPr>
          <w:p w14:paraId="49C697FC" w14:textId="77777777" w:rsidR="005B7997" w:rsidRPr="008D7BE2" w:rsidRDefault="005B7997" w:rsidP="002371B4">
            <w:r>
              <w:t>11</w:t>
            </w:r>
          </w:p>
        </w:tc>
        <w:tc>
          <w:tcPr>
            <w:tcW w:w="984" w:type="pct"/>
          </w:tcPr>
          <w:p w14:paraId="62C168CD" w14:textId="77777777" w:rsidR="005B7997" w:rsidRPr="008D7BE2" w:rsidRDefault="005B7997" w:rsidP="002371B4">
            <w:r>
              <w:t>Presentación de solicitud y obtención del PAS N° 155 (ex 101) ante la Dirección General de Aguas Región de Los Lagos.</w:t>
            </w:r>
          </w:p>
        </w:tc>
        <w:tc>
          <w:tcPr>
            <w:tcW w:w="512" w:type="pct"/>
          </w:tcPr>
          <w:p w14:paraId="30DE5A8A" w14:textId="77777777" w:rsidR="005B7997" w:rsidRPr="008D7BE2" w:rsidRDefault="005B7997" w:rsidP="002371B4">
            <w:r>
              <w:t xml:space="preserve">En ejecución </w:t>
            </w:r>
          </w:p>
        </w:tc>
        <w:tc>
          <w:tcPr>
            <w:tcW w:w="580" w:type="pct"/>
          </w:tcPr>
          <w:p w14:paraId="5D442058" w14:textId="77777777" w:rsidR="005B7997" w:rsidRPr="008D7BE2" w:rsidRDefault="005B7997" w:rsidP="002371B4">
            <w:r>
              <w:t>25/01/2016 y durante todo el plazo de vigencia del PDC.</w:t>
            </w:r>
          </w:p>
        </w:tc>
        <w:tc>
          <w:tcPr>
            <w:tcW w:w="566" w:type="pct"/>
          </w:tcPr>
          <w:p w14:paraId="1999C35C" w14:textId="77777777" w:rsidR="005B7997" w:rsidRPr="008D7BE2" w:rsidRDefault="005B7997" w:rsidP="002371B4">
            <w:r>
              <w:t>Permiso sectorial otorgado por la Dirección Regional de Aguas Región de Los Lagos.</w:t>
            </w:r>
          </w:p>
        </w:tc>
        <w:tc>
          <w:tcPr>
            <w:tcW w:w="1087" w:type="pct"/>
          </w:tcPr>
          <w:p w14:paraId="3AE86FC6" w14:textId="77777777" w:rsidR="005B7997" w:rsidRDefault="005B7997" w:rsidP="002371B4">
            <w:pPr>
              <w:rPr>
                <w:u w:val="single"/>
              </w:rPr>
            </w:pPr>
            <w:r>
              <w:rPr>
                <w:u w:val="single"/>
              </w:rPr>
              <w:t>Reporte Inicial:</w:t>
            </w:r>
          </w:p>
          <w:p w14:paraId="0214C01F" w14:textId="77777777" w:rsidR="005B7997" w:rsidRDefault="005B7997" w:rsidP="002371B4">
            <w:r>
              <w:t>Copia de la solicitud para la obtención del PAS N° 155 (ex 101), con timbre de recepción de la Dirección General de Aguas Región de Los Lagos</w:t>
            </w:r>
            <w:r w:rsidR="00A800B5">
              <w:t xml:space="preserve"> (Ver Anexo </w:t>
            </w:r>
            <w:r w:rsidR="0002511B">
              <w:t>29</w:t>
            </w:r>
            <w:r w:rsidR="00A800B5">
              <w:t>)</w:t>
            </w:r>
          </w:p>
          <w:p w14:paraId="711B19C9" w14:textId="77777777" w:rsidR="005B7997" w:rsidRDefault="005B7997" w:rsidP="002371B4">
            <w:pPr>
              <w:rPr>
                <w:u w:val="single"/>
              </w:rPr>
            </w:pPr>
          </w:p>
          <w:p w14:paraId="37B91A86" w14:textId="77777777" w:rsidR="005B7997" w:rsidRDefault="005B7997" w:rsidP="002371B4">
            <w:pPr>
              <w:rPr>
                <w:u w:val="single"/>
              </w:rPr>
            </w:pPr>
            <w:r>
              <w:rPr>
                <w:u w:val="single"/>
              </w:rPr>
              <w:t>Reporte de Avance:</w:t>
            </w:r>
          </w:p>
          <w:p w14:paraId="533B63D1" w14:textId="77777777" w:rsidR="005B7997" w:rsidRDefault="005B7997" w:rsidP="002371B4">
            <w:r>
              <w:t>Comprobante de gestiones realizadas por el titular para la obtención del permiso, durante el trimestre respectivo, si las hubiere</w:t>
            </w:r>
            <w:r w:rsidR="00A800B5">
              <w:t xml:space="preserve"> (Ver Anexo 3</w:t>
            </w:r>
            <w:r w:rsidR="0002511B">
              <w:t>0</w:t>
            </w:r>
            <w:r w:rsidR="00A800B5">
              <w:t>)</w:t>
            </w:r>
            <w:r>
              <w:t>.</w:t>
            </w:r>
          </w:p>
          <w:p w14:paraId="28711A4D" w14:textId="77777777" w:rsidR="005B7997" w:rsidRDefault="005B7997" w:rsidP="002371B4">
            <w:pPr>
              <w:rPr>
                <w:u w:val="single"/>
              </w:rPr>
            </w:pPr>
          </w:p>
          <w:p w14:paraId="160AB97E" w14:textId="77777777" w:rsidR="005B7997" w:rsidRDefault="005B7997" w:rsidP="002371B4">
            <w:pPr>
              <w:rPr>
                <w:u w:val="single"/>
              </w:rPr>
            </w:pPr>
            <w:r>
              <w:rPr>
                <w:u w:val="single"/>
              </w:rPr>
              <w:t>Reporte Final:</w:t>
            </w:r>
          </w:p>
          <w:p w14:paraId="347ACF1F" w14:textId="77777777" w:rsidR="005B7997" w:rsidRDefault="005B7997" w:rsidP="002371B4">
            <w:r>
              <w:t>Copia de la resolución o documento oficial en que conste le decisión de la autoridad de otorgar el permiso</w:t>
            </w:r>
            <w:r w:rsidR="0012459A">
              <w:t>.</w:t>
            </w:r>
            <w:r w:rsidR="00EC46B7">
              <w:t xml:space="preserve"> </w:t>
            </w:r>
          </w:p>
          <w:p w14:paraId="6668A283" w14:textId="77777777" w:rsidR="005B7997" w:rsidRPr="001E368A" w:rsidRDefault="005B7997" w:rsidP="002371B4">
            <w:pPr>
              <w:rPr>
                <w:u w:val="single"/>
              </w:rPr>
            </w:pPr>
          </w:p>
        </w:tc>
        <w:tc>
          <w:tcPr>
            <w:tcW w:w="1074" w:type="pct"/>
          </w:tcPr>
          <w:p w14:paraId="572F7C04" w14:textId="7F2D9D36" w:rsidR="0059481E" w:rsidRDefault="0059481E" w:rsidP="0059481E">
            <w:r>
              <w:t xml:space="preserve">De la revisión de antecedentes presentados por el titular, es posible indicar que: </w:t>
            </w:r>
          </w:p>
          <w:p w14:paraId="13F514AF" w14:textId="77777777" w:rsidR="00452BB5" w:rsidRDefault="00452BB5" w:rsidP="0059481E"/>
          <w:p w14:paraId="53B58C07" w14:textId="78AC98BE" w:rsidR="0059481E" w:rsidRDefault="0059481E" w:rsidP="0059481E">
            <w:r>
              <w:t>Con fecha 01 de febrero de 2017, el titular entrega el Reporte Inicial del programa de cumplimiento y sus anexos, donde hace entrega de la siguiente documentación</w:t>
            </w:r>
            <w:r w:rsidR="00452BB5">
              <w:t>:</w:t>
            </w:r>
          </w:p>
          <w:p w14:paraId="106C9E92" w14:textId="77777777" w:rsidR="00452BB5" w:rsidRDefault="00452BB5" w:rsidP="0059481E"/>
          <w:p w14:paraId="76C9DBEE" w14:textId="77777777" w:rsidR="0059481E" w:rsidRDefault="0059481E" w:rsidP="0059481E">
            <w:pPr>
              <w:pStyle w:val="Prrafodelista"/>
              <w:numPr>
                <w:ilvl w:val="0"/>
                <w:numId w:val="21"/>
              </w:numPr>
              <w:ind w:left="161" w:hanging="134"/>
            </w:pPr>
            <w:r>
              <w:t>A</w:t>
            </w:r>
            <w:r w:rsidRPr="0059481E">
              <w:t>djunta copia de presentación de solicitud de aprobación de Proyecto Bocatoma, ingresada el 25 de enero del 2016</w:t>
            </w:r>
            <w:r>
              <w:t xml:space="preserve"> y carta de ingreso con antecedentes para continuar con la tramitación de la solicitud de 09 de marzo de 2016</w:t>
            </w:r>
            <w:r w:rsidR="005D0AD4">
              <w:t xml:space="preserve"> a la </w:t>
            </w:r>
            <w:r w:rsidR="005D0AD4" w:rsidRPr="005D0AD4">
              <w:t>Dirección General de Aguas Región de Los Lagos.</w:t>
            </w:r>
          </w:p>
          <w:p w14:paraId="39072F2D" w14:textId="77777777" w:rsidR="001C7991" w:rsidRPr="001C7991" w:rsidRDefault="001C7991" w:rsidP="001C7991">
            <w:pPr>
              <w:ind w:left="27"/>
            </w:pPr>
          </w:p>
          <w:p w14:paraId="63A9929C" w14:textId="04E2D308" w:rsidR="0059481E" w:rsidRDefault="001C7991" w:rsidP="0059481E">
            <w:r w:rsidRPr="001C7991">
              <w:t xml:space="preserve">Con fecha </w:t>
            </w:r>
            <w:r w:rsidR="0072488A">
              <w:t>31</w:t>
            </w:r>
            <w:r w:rsidRPr="001C7991">
              <w:t xml:space="preserve"> de </w:t>
            </w:r>
            <w:r w:rsidR="004E0F15">
              <w:t>octubre</w:t>
            </w:r>
            <w:r w:rsidRPr="001C7991">
              <w:t xml:space="preserve"> de 2017, el titular entrega el </w:t>
            </w:r>
            <w:r>
              <w:t xml:space="preserve">tercer </w:t>
            </w:r>
            <w:r w:rsidRPr="001C7991">
              <w:lastRenderedPageBreak/>
              <w:t xml:space="preserve">Reporte </w:t>
            </w:r>
            <w:r>
              <w:t>de Avance</w:t>
            </w:r>
            <w:r w:rsidRPr="001C7991">
              <w:t xml:space="preserve"> del programa de cumplimiento y sus anexos</w:t>
            </w:r>
            <w:r>
              <w:t xml:space="preserve">, </w:t>
            </w:r>
            <w:r w:rsidRPr="001C7991">
              <w:t>donde hace entrega de la siguiente documentación</w:t>
            </w:r>
            <w:r w:rsidR="00452BB5">
              <w:t>:</w:t>
            </w:r>
          </w:p>
          <w:p w14:paraId="0CC67A94" w14:textId="77777777" w:rsidR="00452BB5" w:rsidRDefault="00452BB5" w:rsidP="0059481E"/>
          <w:p w14:paraId="7B6A4C86" w14:textId="77777777" w:rsidR="001C7991" w:rsidRPr="0072488A" w:rsidRDefault="001C7991" w:rsidP="0072488A">
            <w:pPr>
              <w:pStyle w:val="Prrafodelista"/>
              <w:numPr>
                <w:ilvl w:val="0"/>
                <w:numId w:val="21"/>
              </w:numPr>
              <w:ind w:left="161" w:hanging="134"/>
              <w:jc w:val="left"/>
            </w:pPr>
            <w:r>
              <w:t xml:space="preserve">Resolución </w:t>
            </w:r>
            <w:r w:rsidR="0012459A">
              <w:t>Afecta</w:t>
            </w:r>
            <w:r>
              <w:t xml:space="preserve"> N° 74 del 04 de abril de 2017, de la </w:t>
            </w:r>
            <w:r w:rsidRPr="001C7991">
              <w:t>Dirección General de Aguas Región de Los Lagos</w:t>
            </w:r>
            <w:r>
              <w:t xml:space="preserve">, donde </w:t>
            </w:r>
            <w:r w:rsidR="0012459A">
              <w:t>resuelve</w:t>
            </w:r>
            <w:r>
              <w:t xml:space="preserve"> constituir a </w:t>
            </w:r>
            <w:r w:rsidR="00EC46B7">
              <w:t xml:space="preserve">favor de CERMAQ CHILE S.A. derecho </w:t>
            </w:r>
            <w:r w:rsidR="0072488A">
              <w:t xml:space="preserve">constitutivo </w:t>
            </w:r>
            <w:r w:rsidR="00EC46B7">
              <w:t>de</w:t>
            </w:r>
            <w:r w:rsidR="00EC46B7" w:rsidRPr="0072488A">
              <w:t xml:space="preserve"> aprovechamiento de carácter no consuntivo, sobre las aguas del río La Esperanza.</w:t>
            </w:r>
          </w:p>
          <w:p w14:paraId="3806B96D" w14:textId="77777777" w:rsidR="00463E7C" w:rsidRDefault="00463E7C" w:rsidP="00463E7C">
            <w:pPr>
              <w:pStyle w:val="Prrafodelista"/>
            </w:pPr>
          </w:p>
          <w:p w14:paraId="3B2F1643" w14:textId="4BB33AF2" w:rsidR="00452BB5" w:rsidRDefault="00463E7C" w:rsidP="00EC46B7">
            <w:r w:rsidRPr="00463E7C">
              <w:t>Con fecha 22 de febrero de 2019 el titular entrega Reporte final del Programa de cumplimiento y sus anexos donde</w:t>
            </w:r>
            <w:r w:rsidR="004E0F15">
              <w:t xml:space="preserve"> adjunta oficio de la DGA que recibió como </w:t>
            </w:r>
            <w:r w:rsidR="004E0F15" w:rsidRPr="004E0F15">
              <w:t xml:space="preserve">respuesta </w:t>
            </w:r>
            <w:r w:rsidR="004E0F15">
              <w:t xml:space="preserve">que </w:t>
            </w:r>
            <w:r w:rsidR="004E0F15" w:rsidRPr="004E0F15">
              <w:t xml:space="preserve">el siguiente acto administrativo: </w:t>
            </w:r>
          </w:p>
          <w:p w14:paraId="35E928DC" w14:textId="77777777" w:rsidR="00452BB5" w:rsidRDefault="00452BB5" w:rsidP="00EC46B7"/>
          <w:p w14:paraId="7504511A" w14:textId="7F593736" w:rsidR="004E0F15" w:rsidRPr="00452BB5" w:rsidRDefault="004E0F15" w:rsidP="00452BB5">
            <w:pPr>
              <w:pStyle w:val="Prrafodelista"/>
              <w:numPr>
                <w:ilvl w:val="0"/>
                <w:numId w:val="21"/>
              </w:numPr>
              <w:ind w:left="151" w:hanging="142"/>
            </w:pPr>
            <w:r w:rsidRPr="00452BB5">
              <w:t>Oficio Ordinario de la Dirección General de Aguas, N° 2647 de fecha 31 de diciembre 2018, el que indica que la solicitud se encuentra en trámite y en proceso de revisió</w:t>
            </w:r>
            <w:r w:rsidR="00811D04" w:rsidRPr="00452BB5">
              <w:t>n (Ver Anexo 3</w:t>
            </w:r>
            <w:r w:rsidR="0002511B" w:rsidRPr="00452BB5">
              <w:t>1</w:t>
            </w:r>
            <w:r w:rsidR="00811D04" w:rsidRPr="00452BB5">
              <w:t xml:space="preserve">) y argumenta que </w:t>
            </w:r>
            <w:r w:rsidR="00811D04" w:rsidRPr="00452BB5">
              <w:rPr>
                <w:i/>
                <w:iCs/>
              </w:rPr>
              <w:t>“El Regulado ha cumplido cabalmente con lo ordenado por el Artículo 108 del DS 40 (RSEIA), según instruido por el PdC”.</w:t>
            </w:r>
          </w:p>
          <w:p w14:paraId="41A84FBA" w14:textId="77777777" w:rsidR="0059481E" w:rsidRDefault="0059481E" w:rsidP="0059481E"/>
          <w:p w14:paraId="53FCD628" w14:textId="740A2F8A" w:rsidR="00811D04" w:rsidRDefault="003679B4" w:rsidP="0059481E">
            <w:r>
              <w:lastRenderedPageBreak/>
              <w:t>Con fecha 23 de julio de 2019, el titular envía carta MB CH N° 6- 2019, donde envía información complementaria a reporte final</w:t>
            </w:r>
            <w:r w:rsidR="00151A1F">
              <w:t xml:space="preserve"> del Programa de Cumplimiento</w:t>
            </w:r>
            <w:r>
              <w:t>;</w:t>
            </w:r>
          </w:p>
          <w:p w14:paraId="4059EF6C" w14:textId="33780B26" w:rsidR="00042775" w:rsidRDefault="003679B4" w:rsidP="0059481E">
            <w:r>
              <w:t xml:space="preserve">Respecto a </w:t>
            </w:r>
            <w:r w:rsidR="00042775">
              <w:t>lo referido a este indicador, el titular señala que con fecha 21 de junio den 2019, solicita nuevo pronunciamiento con respecto al otorgamiento del permiso, ante la DGA</w:t>
            </w:r>
            <w:r w:rsidR="00DC436F">
              <w:t xml:space="preserve">, la que con </w:t>
            </w:r>
            <w:r w:rsidR="00042775">
              <w:t xml:space="preserve">fecha 01 de julio de 2019, </w:t>
            </w:r>
            <w:r w:rsidR="00DC436F">
              <w:t xml:space="preserve">da como respuesta por medio de correo electrónico que dicha solicitud se encuentra en </w:t>
            </w:r>
            <w:r w:rsidR="00151A1F">
              <w:t>trámite</w:t>
            </w:r>
            <w:r w:rsidR="00DC436F">
              <w:t xml:space="preserve"> a </w:t>
            </w:r>
            <w:r w:rsidR="00151A1F">
              <w:t>la espera</w:t>
            </w:r>
            <w:r w:rsidR="00DC436F">
              <w:t xml:space="preserve"> de visita de inspección al lugar donde se proyectan las obras.</w:t>
            </w:r>
          </w:p>
          <w:p w14:paraId="1F506E79" w14:textId="6BAADE3D" w:rsidR="001404EE" w:rsidRDefault="001404EE" w:rsidP="0059481E"/>
          <w:p w14:paraId="2FE1484A" w14:textId="3EF71DB8" w:rsidR="003679B4" w:rsidRDefault="001404EE" w:rsidP="0059481E">
            <w:r>
              <w:t>Con fecha 19 de noviembre de 2019, se consulta por medio de correo electrónico a la DGA, en que proceso se encuentra el trámite, dando como respuesta el servicio a cargo de otorgar dicha autorización que:</w:t>
            </w:r>
            <w:r w:rsidRPr="001404EE">
              <w:rPr>
                <w:i/>
                <w:iCs/>
              </w:rPr>
              <w:t xml:space="preserve"> “el expediente se encuentra en trámite y actualmente se encuentra con visita técnica realizada y a la espera de confección del respectivo informe técnico de revisión</w:t>
            </w:r>
            <w:r>
              <w:rPr>
                <w:i/>
                <w:iCs/>
              </w:rPr>
              <w:t>”</w:t>
            </w:r>
            <w:r w:rsidRPr="001404EE">
              <w:t>.</w:t>
            </w:r>
          </w:p>
          <w:p w14:paraId="293C0292" w14:textId="77777777" w:rsidR="001404EE" w:rsidRDefault="001404EE" w:rsidP="0059481E"/>
          <w:p w14:paraId="1DC179B7" w14:textId="0F3FC4D7" w:rsidR="001404EE" w:rsidRPr="001404EE" w:rsidRDefault="001404EE" w:rsidP="0059481E">
            <w:r w:rsidRPr="001404EE">
              <w:t xml:space="preserve">Sin perjuicio de lo anterior, y considerando que las gestiones realizadas por el titular para la obtención de dicho PAS fueron </w:t>
            </w:r>
            <w:r w:rsidRPr="001404EE">
              <w:lastRenderedPageBreak/>
              <w:t>ejecutadas, dicha acción se encuentra en conformidad a la acción N°11 contemplada en el programa de cumplimiento fiscalizado.</w:t>
            </w:r>
          </w:p>
          <w:p w14:paraId="71076104" w14:textId="709EF8F3" w:rsidR="001404EE" w:rsidRPr="0059481E" w:rsidRDefault="001404EE" w:rsidP="0059481E"/>
        </w:tc>
      </w:tr>
      <w:tr w:rsidR="005B7997" w:rsidRPr="008D7BE2" w14:paraId="5A5C706B" w14:textId="77777777" w:rsidTr="002371B4">
        <w:trPr>
          <w:trHeight w:val="556"/>
        </w:trPr>
        <w:tc>
          <w:tcPr>
            <w:tcW w:w="197" w:type="pct"/>
          </w:tcPr>
          <w:p w14:paraId="053A5117" w14:textId="77777777" w:rsidR="005B7997" w:rsidRPr="008D7BE2" w:rsidRDefault="005B7997" w:rsidP="002371B4">
            <w:r>
              <w:lastRenderedPageBreak/>
              <w:t>12</w:t>
            </w:r>
          </w:p>
        </w:tc>
        <w:tc>
          <w:tcPr>
            <w:tcW w:w="984" w:type="pct"/>
          </w:tcPr>
          <w:p w14:paraId="29458293" w14:textId="77777777" w:rsidR="005B7997" w:rsidRDefault="005B7997" w:rsidP="005B7997">
            <w:r>
              <w:t>Presentación de solicitudes y</w:t>
            </w:r>
          </w:p>
          <w:p w14:paraId="6AAF031D" w14:textId="77777777" w:rsidR="005B7997" w:rsidRDefault="005B7997" w:rsidP="005B7997">
            <w:r>
              <w:t>obtención de PAS N° 138 (ex</w:t>
            </w:r>
          </w:p>
          <w:p w14:paraId="571754D6" w14:textId="77777777" w:rsidR="005B7997" w:rsidRPr="008D7BE2" w:rsidRDefault="005B7997" w:rsidP="005B7997">
            <w:r>
              <w:t>91), 139 (ex 90) y 140 (ex 93).</w:t>
            </w:r>
          </w:p>
        </w:tc>
        <w:tc>
          <w:tcPr>
            <w:tcW w:w="512" w:type="pct"/>
          </w:tcPr>
          <w:p w14:paraId="351E85C3" w14:textId="77777777" w:rsidR="005B7997" w:rsidRPr="008D7BE2" w:rsidRDefault="005B7997" w:rsidP="002371B4">
            <w:r>
              <w:t xml:space="preserve">Por ejecutar </w:t>
            </w:r>
          </w:p>
        </w:tc>
        <w:tc>
          <w:tcPr>
            <w:tcW w:w="580" w:type="pct"/>
          </w:tcPr>
          <w:p w14:paraId="6EFE5285" w14:textId="77777777" w:rsidR="005B7997" w:rsidRPr="008D7BE2" w:rsidRDefault="005B7997" w:rsidP="002371B4">
            <w:r>
              <w:t>2 años.</w:t>
            </w:r>
          </w:p>
        </w:tc>
        <w:tc>
          <w:tcPr>
            <w:tcW w:w="566" w:type="pct"/>
          </w:tcPr>
          <w:p w14:paraId="2DB09980" w14:textId="77777777" w:rsidR="005B7997" w:rsidRPr="008D7BE2" w:rsidRDefault="005B7997" w:rsidP="002371B4">
            <w:r>
              <w:t>Permisos otorgados por las autoridades sectoriales respectivas</w:t>
            </w:r>
          </w:p>
        </w:tc>
        <w:tc>
          <w:tcPr>
            <w:tcW w:w="1087" w:type="pct"/>
          </w:tcPr>
          <w:p w14:paraId="6AFD8D9A" w14:textId="77777777" w:rsidR="005B7997" w:rsidRPr="005B7997" w:rsidRDefault="005B7997" w:rsidP="002371B4">
            <w:pPr>
              <w:rPr>
                <w:u w:val="single"/>
              </w:rPr>
            </w:pPr>
            <w:r w:rsidRPr="005B7997">
              <w:rPr>
                <w:u w:val="single"/>
              </w:rPr>
              <w:t>Reporte de Avance:</w:t>
            </w:r>
          </w:p>
          <w:p w14:paraId="1C2E3F70" w14:textId="77777777" w:rsidR="005B7997" w:rsidRDefault="005B7997" w:rsidP="002371B4">
            <w:r>
              <w:t>Copia de las solicitudes para el otorgamiento de los permisos</w:t>
            </w:r>
            <w:r w:rsidR="00811D04">
              <w:t xml:space="preserve"> (Ver Anexo 3</w:t>
            </w:r>
            <w:r w:rsidR="0002511B">
              <w:t>2</w:t>
            </w:r>
            <w:r w:rsidR="00811D04">
              <w:t>)</w:t>
            </w:r>
          </w:p>
          <w:p w14:paraId="35447425" w14:textId="77777777" w:rsidR="005B7997" w:rsidRDefault="005B7997" w:rsidP="002371B4"/>
          <w:p w14:paraId="1E287BB9" w14:textId="77777777" w:rsidR="005B7997" w:rsidRPr="005B7997" w:rsidRDefault="005B7997" w:rsidP="002371B4">
            <w:pPr>
              <w:rPr>
                <w:u w:val="single"/>
              </w:rPr>
            </w:pPr>
            <w:r w:rsidRPr="005B7997">
              <w:rPr>
                <w:u w:val="single"/>
              </w:rPr>
              <w:t>Reporte Final:</w:t>
            </w:r>
          </w:p>
          <w:p w14:paraId="121F183D" w14:textId="77777777" w:rsidR="005B7997" w:rsidRDefault="005B7997" w:rsidP="002371B4">
            <w:r>
              <w:t>Copia de las resoluciones o documentos oficiales en que conste le decisión de la autoridad de otorgar los permisos</w:t>
            </w:r>
            <w:r w:rsidR="00FA63F1">
              <w:t xml:space="preserve"> (Ver anexo 33)</w:t>
            </w:r>
          </w:p>
          <w:p w14:paraId="4DF1A032" w14:textId="77777777" w:rsidR="005B7997" w:rsidRPr="008D7BE2" w:rsidRDefault="005B7997" w:rsidP="002371B4"/>
        </w:tc>
        <w:tc>
          <w:tcPr>
            <w:tcW w:w="1074" w:type="pct"/>
          </w:tcPr>
          <w:p w14:paraId="499B754E" w14:textId="77777777" w:rsidR="005B7997" w:rsidRDefault="008B6759" w:rsidP="002371B4">
            <w:r w:rsidRPr="008B6759">
              <w:t>De la revisión de antecedentes presentados por el titular, es posible indicar que:</w:t>
            </w:r>
          </w:p>
          <w:p w14:paraId="6BF014B0" w14:textId="77777777" w:rsidR="00811D04" w:rsidRDefault="00811D04" w:rsidP="002371B4"/>
          <w:p w14:paraId="74569E98" w14:textId="77777777" w:rsidR="00811D04" w:rsidRDefault="00811D04" w:rsidP="002371B4">
            <w:r>
              <w:t xml:space="preserve">Con fecha 07 de junio de 2017, el titular hace entrega del primer reporte de avance del programa de cumplimiento y sus anexos donde </w:t>
            </w:r>
            <w:r w:rsidRPr="00811D04">
              <w:t xml:space="preserve">adjunta copia de </w:t>
            </w:r>
            <w:r>
              <w:t xml:space="preserve">comprobante de </w:t>
            </w:r>
            <w:r w:rsidRPr="00811D04">
              <w:t>pagos para ingreso de la solicitud para el otorgamiento de los permisos</w:t>
            </w:r>
            <w:r>
              <w:t xml:space="preserve"> sectoriales N° 90, 91 y 93, Ante la Autoridad Sanitaria.</w:t>
            </w:r>
          </w:p>
          <w:p w14:paraId="3A0F1465" w14:textId="77777777" w:rsidR="00D72E6A" w:rsidRDefault="00D72E6A" w:rsidP="002371B4"/>
          <w:p w14:paraId="6F8E452C" w14:textId="2D4A947E" w:rsidR="00D72E6A" w:rsidRDefault="00D72E6A" w:rsidP="002371B4">
            <w:r>
              <w:t xml:space="preserve">Con fecha 31 de enero de 2018, </w:t>
            </w:r>
            <w:r w:rsidRPr="00D72E6A">
              <w:t xml:space="preserve">el titular hace entrega del </w:t>
            </w:r>
            <w:r w:rsidR="00A77213">
              <w:t>Cuarto</w:t>
            </w:r>
            <w:r w:rsidRPr="00D72E6A">
              <w:t xml:space="preserve"> </w:t>
            </w:r>
            <w:r w:rsidR="00A77213">
              <w:t>R</w:t>
            </w:r>
            <w:r w:rsidRPr="00D72E6A">
              <w:t xml:space="preserve">eporte de </w:t>
            </w:r>
            <w:r w:rsidR="00A77213">
              <w:t>A</w:t>
            </w:r>
            <w:r w:rsidRPr="00D72E6A">
              <w:t>vance del programa de cumplimiento y sus anexos donde adjunta</w:t>
            </w:r>
            <w:r>
              <w:t xml:space="preserve">: </w:t>
            </w:r>
          </w:p>
          <w:p w14:paraId="212F7AD2" w14:textId="77777777" w:rsidR="00452BB5" w:rsidRDefault="00452BB5" w:rsidP="002371B4"/>
          <w:p w14:paraId="4000AB0F" w14:textId="77777777" w:rsidR="00D72E6A" w:rsidRDefault="00D72E6A" w:rsidP="002371B4">
            <w:r>
              <w:t xml:space="preserve">Resolución Sanitaria N°101 del 16 de enero de 2018 donde resuelve aprobar el </w:t>
            </w:r>
            <w:r w:rsidR="00CE35C7">
              <w:t>“P</w:t>
            </w:r>
            <w:r>
              <w:t xml:space="preserve">royecto del Sistema Particular de </w:t>
            </w:r>
            <w:r w:rsidR="00CE35C7">
              <w:t>Abastecimiento</w:t>
            </w:r>
            <w:r>
              <w:t xml:space="preserve"> de Agua Potable y </w:t>
            </w:r>
            <w:r w:rsidR="00CE35C7">
              <w:t>R</w:t>
            </w:r>
            <w:r>
              <w:t xml:space="preserve">ecolección y </w:t>
            </w:r>
            <w:r w:rsidR="00CE35C7">
              <w:t xml:space="preserve">Tratamiento de Aguas Servidas Domésticas”, </w:t>
            </w:r>
            <w:r w:rsidR="00A77213">
              <w:t xml:space="preserve">dando </w:t>
            </w:r>
            <w:r w:rsidR="00CE35C7">
              <w:t>cumpli</w:t>
            </w:r>
            <w:r w:rsidR="00A77213">
              <w:t>miento</w:t>
            </w:r>
            <w:r w:rsidR="00CE35C7">
              <w:t xml:space="preserve"> así con la </w:t>
            </w:r>
            <w:r w:rsidR="00CE35C7" w:rsidRPr="00ED7F8E">
              <w:rPr>
                <w:b/>
                <w:bCs/>
              </w:rPr>
              <w:t>obtención del PAS 138</w:t>
            </w:r>
            <w:r w:rsidR="00CE35C7">
              <w:t xml:space="preserve"> </w:t>
            </w:r>
            <w:r w:rsidR="00A77213">
              <w:t>(Ex 91).</w:t>
            </w:r>
          </w:p>
          <w:p w14:paraId="74AF44E0" w14:textId="77777777" w:rsidR="00A77213" w:rsidRDefault="00A77213" w:rsidP="002371B4"/>
          <w:p w14:paraId="02F22AD5" w14:textId="358783FC" w:rsidR="00A77213" w:rsidRDefault="00A77213" w:rsidP="00A77213">
            <w:r>
              <w:lastRenderedPageBreak/>
              <w:t xml:space="preserve">Con fecha 04 de julio de 2018, el titular hace entrega del sexto Reporte de Avance del programa de cumplimiento y sus anexos donde adjunta: </w:t>
            </w:r>
          </w:p>
          <w:p w14:paraId="2ADF2F24" w14:textId="77777777" w:rsidR="00452BB5" w:rsidRDefault="00452BB5" w:rsidP="00A77213"/>
          <w:p w14:paraId="1F61DEC2" w14:textId="77777777" w:rsidR="00A77213" w:rsidRDefault="00A77213" w:rsidP="00A77213">
            <w:r>
              <w:t xml:space="preserve">Resolución N° 1108 del 10 de mayo de 2018, por parte de la “Autoridad Sanitaria donde Autoriza Sitio para Almacenamiento Transitorio de Mortalidad de Peces”, </w:t>
            </w:r>
            <w:r w:rsidRPr="00ED7F8E">
              <w:rPr>
                <w:b/>
                <w:bCs/>
              </w:rPr>
              <w:t>dando cumplimiento así con la obtención del PAS 140</w:t>
            </w:r>
            <w:r w:rsidRPr="00A77213">
              <w:t xml:space="preserve"> (Ex 9</w:t>
            </w:r>
            <w:r>
              <w:t>3</w:t>
            </w:r>
            <w:r w:rsidRPr="00A77213">
              <w:t>).</w:t>
            </w:r>
          </w:p>
          <w:p w14:paraId="08AB86DC" w14:textId="77777777" w:rsidR="00A77213" w:rsidRDefault="00A77213" w:rsidP="00A77213"/>
          <w:p w14:paraId="376149E3" w14:textId="4F2054B0" w:rsidR="00A77213" w:rsidRDefault="009D6888" w:rsidP="00A77213">
            <w:r w:rsidRPr="009D6888">
              <w:t>Con fecha 22 de febrero de 2019 el titular entrega Reporte final del Programa de cumplimiento y sus anexos donde adjunta</w:t>
            </w:r>
            <w:r>
              <w:t>:</w:t>
            </w:r>
          </w:p>
          <w:p w14:paraId="265DD143" w14:textId="77777777" w:rsidR="00452BB5" w:rsidRDefault="00452BB5" w:rsidP="00A77213"/>
          <w:p w14:paraId="2A5C6A80" w14:textId="77777777" w:rsidR="009D6888" w:rsidRDefault="009D6888" w:rsidP="00A77213">
            <w:r w:rsidRPr="009D6888">
              <w:t xml:space="preserve">Resolución </w:t>
            </w:r>
            <w:r>
              <w:t>Sanitaria</w:t>
            </w:r>
            <w:r w:rsidRPr="009D6888">
              <w:t xml:space="preserve"> N° 3052, de fecha 21 de diciembre del 2018, donde sólo se aprueba el sistema de tratamiento de Riles, encontrándose, por ende, </w:t>
            </w:r>
            <w:r w:rsidR="00890DE4">
              <w:t xml:space="preserve">se </w:t>
            </w:r>
            <w:r w:rsidR="00890DE4" w:rsidRPr="00ED7F8E">
              <w:rPr>
                <w:b/>
                <w:bCs/>
              </w:rPr>
              <w:t xml:space="preserve">encuentra </w:t>
            </w:r>
            <w:r w:rsidRPr="00ED7F8E">
              <w:rPr>
                <w:b/>
                <w:bCs/>
              </w:rPr>
              <w:t>pendiente la autorización</w:t>
            </w:r>
            <w:r w:rsidRPr="009D6888">
              <w:t xml:space="preserve"> de recepción de funcionamiento de los sistemas.</w:t>
            </w:r>
          </w:p>
          <w:p w14:paraId="366E6C98" w14:textId="77777777" w:rsidR="00890DE4" w:rsidRDefault="00890DE4" w:rsidP="00A77213"/>
          <w:p w14:paraId="4548D09F" w14:textId="77777777" w:rsidR="00890DE4" w:rsidRDefault="00890DE4" w:rsidP="00890DE4">
            <w:r>
              <w:t>Se adjunta copia de Resolución N° 101, del 16 de enero del 2018, que aprueba el proyecto del sistema particular de abastecimiento de agua potable y recolección y tratamiento de aguas domésticas servidas, vinculado al PAS 138 (ex 91).</w:t>
            </w:r>
          </w:p>
          <w:p w14:paraId="15782F98" w14:textId="77777777" w:rsidR="00890DE4" w:rsidRDefault="00890DE4" w:rsidP="00890DE4"/>
          <w:p w14:paraId="3EC686CD" w14:textId="77777777" w:rsidR="00890DE4" w:rsidRDefault="00890DE4" w:rsidP="00890DE4">
            <w:r>
              <w:t xml:space="preserve">Se adjunta copia de Acta de N° 04907, del 31 de enero 2018, donde se realizan observaciones para la recepción de obras de sistemas particulares de abastecimiento de agua potable y/o tratamiento de aguas servidas domésticas. Una vez subsanadas las observaciones indicadas, se procederá a solicitar nuevamente la recepción de obra. </w:t>
            </w:r>
          </w:p>
          <w:p w14:paraId="612E433B" w14:textId="77777777" w:rsidR="00890DE4" w:rsidRDefault="00890DE4" w:rsidP="00890DE4"/>
          <w:p w14:paraId="46D629B1" w14:textId="77777777" w:rsidR="00890DE4" w:rsidRDefault="00890DE4" w:rsidP="00890DE4">
            <w:r>
              <w:t>Se adjunta copia de la Resolución N° 2383, del 09 de octubre del 2018, donde se Recepciona y Autoriza el sistema de abastecimiento de agua potable y la recolección y el tratamiento de aguas domésticas servidas, vinculado al PAS 138 (Ex 91).</w:t>
            </w:r>
          </w:p>
          <w:p w14:paraId="210A3D6D" w14:textId="77777777" w:rsidR="00890DE4" w:rsidRDefault="00890DE4" w:rsidP="00890DE4"/>
          <w:p w14:paraId="20E33513" w14:textId="4060C436" w:rsidR="00890DE4" w:rsidRDefault="00890DE4" w:rsidP="00890DE4">
            <w:r>
              <w:t>Se adjunta Resolución Exenta N° 1108, del 10 de mayo del 2018, por la que se autoriza el almacenamiento de mortalidad de peces, Sistema de ensilaje, vinculado al PAS 140 (ex 93).</w:t>
            </w:r>
          </w:p>
          <w:p w14:paraId="5B5411C0" w14:textId="4339CD30" w:rsidR="00ED7F8E" w:rsidRDefault="00ED7F8E" w:rsidP="00890DE4"/>
          <w:p w14:paraId="15C4958E" w14:textId="77777777" w:rsidR="00811D04" w:rsidRDefault="00151A1F" w:rsidP="002371B4">
            <w:r w:rsidRPr="00151A1F">
              <w:t>Con fecha 23 de julio de 2019, el titular envía carta MB CH N° 6- 2019, donde envía información complementaria a reporte final del Programa de Cumplimiento;</w:t>
            </w:r>
          </w:p>
          <w:p w14:paraId="2C630F10" w14:textId="29BB8956" w:rsidR="00151A1F" w:rsidRDefault="00151A1F" w:rsidP="002371B4">
            <w:r>
              <w:lastRenderedPageBreak/>
              <w:t>En cuanto a la tramitación del Permiso Ambiental Sectorial 139 por parte de la Autoridad Sanitaria;</w:t>
            </w:r>
            <w:r w:rsidR="00C806B9">
              <w:t xml:space="preserve"> donde adjunta copia de Resolución Sanitaria N° 3052 de fecha de 21 de diciembre de 2018, que aprueba proyecto del “Sistema Particular de Recolección y Tratamiento de Residuos Industriales Líquidos” y copia de Resolución Sanitaria 1532 de fecha 04 de junio de 2019, donde se autoriza y recepción el funcionamiento del proyecto (Ver anexo 34).</w:t>
            </w:r>
          </w:p>
          <w:p w14:paraId="1A908289" w14:textId="34EC7087" w:rsidR="00811224" w:rsidRDefault="00811224" w:rsidP="002371B4"/>
          <w:p w14:paraId="2ED81A5C" w14:textId="77777777" w:rsidR="00811224" w:rsidRDefault="00811224" w:rsidP="002371B4">
            <w:r>
              <w:t xml:space="preserve">De acuerdo a lo antes expuesto, se da por otorgado el Permiso Ambiental 139 (Ex 90), Conforme lo requerido y comprendido en el PDC. Por lo que </w:t>
            </w:r>
            <w:r w:rsidRPr="00811224">
              <w:t>dicha acción se encuentra en conformidad a la acción N°</w:t>
            </w:r>
            <w:r>
              <w:t>12</w:t>
            </w:r>
            <w:r w:rsidRPr="00811224">
              <w:t xml:space="preserve"> contemplada en el programa de cumplimiento fiscalizado.</w:t>
            </w:r>
          </w:p>
          <w:p w14:paraId="4777CF67" w14:textId="29DA1804" w:rsidR="001404EE" w:rsidRPr="008D7BE2" w:rsidRDefault="001404EE" w:rsidP="002371B4"/>
        </w:tc>
      </w:tr>
    </w:tbl>
    <w:p w14:paraId="27519615" w14:textId="77777777" w:rsidR="00DA4378" w:rsidRDefault="00DA4378" w:rsidP="004A20CC">
      <w:pPr>
        <w:pStyle w:val="Ttulo1"/>
        <w:sectPr w:rsidR="00DA4378" w:rsidSect="00DA4378">
          <w:pgSz w:w="15840" w:h="12240" w:orient="landscape" w:code="1"/>
          <w:pgMar w:top="1134" w:right="1134" w:bottom="1134" w:left="1134" w:header="709" w:footer="709" w:gutter="0"/>
          <w:cols w:space="708"/>
          <w:titlePg/>
          <w:docGrid w:linePitch="360"/>
        </w:sectPr>
      </w:pPr>
    </w:p>
    <w:p w14:paraId="7FF77BF7" w14:textId="77777777" w:rsidR="004A20CC" w:rsidRPr="0098474A" w:rsidRDefault="004A20CC" w:rsidP="004A20CC">
      <w:pPr>
        <w:pStyle w:val="Ttulo1"/>
        <w:rPr>
          <w:szCs w:val="24"/>
        </w:rPr>
      </w:pPr>
      <w:bookmarkStart w:id="53" w:name="_Toc20416729"/>
      <w:r w:rsidRPr="0098474A">
        <w:rPr>
          <w:szCs w:val="24"/>
        </w:rPr>
        <w:lastRenderedPageBreak/>
        <w:t>CONCLUSIONES</w:t>
      </w:r>
      <w:bookmarkEnd w:id="49"/>
      <w:bookmarkEnd w:id="50"/>
      <w:bookmarkEnd w:id="51"/>
      <w:bookmarkEnd w:id="52"/>
      <w:bookmarkEnd w:id="53"/>
    </w:p>
    <w:p w14:paraId="545BB8DA" w14:textId="77777777" w:rsidR="004A20CC" w:rsidRPr="0098474A" w:rsidRDefault="004A20CC" w:rsidP="004A20CC">
      <w:pPr>
        <w:spacing w:after="0" w:line="240" w:lineRule="auto"/>
        <w:contextualSpacing/>
        <w:jc w:val="both"/>
        <w:rPr>
          <w:rFonts w:cstheme="minorHAnsi"/>
          <w:sz w:val="24"/>
          <w:szCs w:val="24"/>
        </w:rPr>
      </w:pPr>
    </w:p>
    <w:p w14:paraId="5DCF626D" w14:textId="7E8BD516" w:rsidR="0055554B" w:rsidRPr="00101D28" w:rsidRDefault="0055554B" w:rsidP="00BB1818">
      <w:pPr>
        <w:jc w:val="both"/>
        <w:rPr>
          <w:rFonts w:cstheme="minorHAnsi"/>
        </w:rPr>
      </w:pPr>
      <w:r w:rsidRPr="0098474A">
        <w:rPr>
          <w:rFonts w:cstheme="minorHAnsi"/>
        </w:rPr>
        <w:t>La Actividad de Fiscalización Ambiental realizada, consideró la verificación de las acciones N°</w:t>
      </w:r>
      <w:r>
        <w:rPr>
          <w:rFonts w:cstheme="minorHAnsi"/>
        </w:rPr>
        <w:t xml:space="preserve"> 1, 2, 3, 4, 5, 6, 7, 8, 9</w:t>
      </w:r>
      <w:r w:rsidR="00C806B9">
        <w:rPr>
          <w:rFonts w:cstheme="minorHAnsi"/>
        </w:rPr>
        <w:t>,</w:t>
      </w:r>
      <w:r>
        <w:rPr>
          <w:rFonts w:cstheme="minorHAnsi"/>
        </w:rPr>
        <w:t xml:space="preserve"> 10</w:t>
      </w:r>
      <w:r w:rsidR="001404EE">
        <w:rPr>
          <w:rFonts w:cstheme="minorHAnsi"/>
        </w:rPr>
        <w:t>, 11</w:t>
      </w:r>
      <w:r>
        <w:rPr>
          <w:rFonts w:cstheme="minorHAnsi"/>
        </w:rPr>
        <w:t xml:space="preserve"> </w:t>
      </w:r>
      <w:r w:rsidR="00C806B9">
        <w:rPr>
          <w:rFonts w:cstheme="minorHAnsi"/>
        </w:rPr>
        <w:t xml:space="preserve">y 12, </w:t>
      </w:r>
      <w:r w:rsidRPr="0098474A">
        <w:rPr>
          <w:rFonts w:cstheme="minorHAnsi"/>
        </w:rPr>
        <w:t xml:space="preserve">asociadas al Programa de Cumplimiento aprobado a través de la Resolución </w:t>
      </w:r>
      <w:r w:rsidRPr="00031FD6">
        <w:rPr>
          <w:rFonts w:cstheme="minorHAnsi"/>
        </w:rPr>
        <w:t>Exenta N°</w:t>
      </w:r>
      <w:r w:rsidR="006576F7" w:rsidRPr="006576F7">
        <w:rPr>
          <w:rFonts w:cstheme="minorHAnsi"/>
        </w:rPr>
        <w:t xml:space="preserve"> 5/ROL F-032-2016 </w:t>
      </w:r>
      <w:r w:rsidRPr="0098474A">
        <w:rPr>
          <w:rFonts w:cstheme="minorHAnsi"/>
        </w:rPr>
        <w:t xml:space="preserve">de esta </w:t>
      </w:r>
      <w:r w:rsidRPr="00101D28">
        <w:rPr>
          <w:rFonts w:cstheme="minorHAnsi"/>
        </w:rPr>
        <w:t>Superintendencia.</w:t>
      </w:r>
    </w:p>
    <w:p w14:paraId="77FFEAA0" w14:textId="77777777" w:rsidR="004A20CC" w:rsidRPr="0098474A" w:rsidRDefault="004A20CC" w:rsidP="004A20CC">
      <w:pPr>
        <w:jc w:val="both"/>
        <w:rPr>
          <w:rFonts w:cstheme="minorHAnsi"/>
        </w:rPr>
      </w:pPr>
      <w:r w:rsidRPr="0098474A">
        <w:rPr>
          <w:rFonts w:cstheme="minorHAnsi"/>
        </w:rPr>
        <w:t>Del total de acciones verificadas, se puede indicar que el Programa de Cumplimiento se encuentra en estado Conforme.</w:t>
      </w:r>
    </w:p>
    <w:p w14:paraId="2FD90612" w14:textId="77777777" w:rsidR="00DA4378" w:rsidRDefault="00DA4378" w:rsidP="004A20CC">
      <w:pPr>
        <w:jc w:val="both"/>
        <w:rPr>
          <w:rFonts w:cstheme="minorHAnsi"/>
          <w:sz w:val="24"/>
          <w:szCs w:val="24"/>
        </w:rPr>
      </w:pPr>
    </w:p>
    <w:p w14:paraId="33CAA373" w14:textId="77777777" w:rsidR="006576F7" w:rsidRDefault="006576F7" w:rsidP="004A20CC">
      <w:pPr>
        <w:jc w:val="both"/>
        <w:rPr>
          <w:rFonts w:cstheme="minorHAnsi"/>
          <w:sz w:val="24"/>
          <w:szCs w:val="24"/>
        </w:rPr>
      </w:pPr>
    </w:p>
    <w:p w14:paraId="7FED547B" w14:textId="77777777" w:rsidR="006576F7" w:rsidRDefault="006576F7" w:rsidP="004A20CC">
      <w:pPr>
        <w:jc w:val="both"/>
        <w:rPr>
          <w:rFonts w:cstheme="minorHAnsi"/>
          <w:sz w:val="24"/>
          <w:szCs w:val="24"/>
        </w:rPr>
      </w:pPr>
    </w:p>
    <w:p w14:paraId="4ECEED7E" w14:textId="77777777" w:rsidR="006576F7" w:rsidRDefault="006576F7" w:rsidP="004A20CC">
      <w:pPr>
        <w:jc w:val="both"/>
        <w:rPr>
          <w:rFonts w:cstheme="minorHAnsi"/>
          <w:sz w:val="24"/>
          <w:szCs w:val="24"/>
        </w:rPr>
      </w:pPr>
    </w:p>
    <w:p w14:paraId="7379C985" w14:textId="77777777" w:rsidR="006576F7" w:rsidRDefault="006576F7" w:rsidP="004A20CC">
      <w:pPr>
        <w:jc w:val="both"/>
        <w:rPr>
          <w:rFonts w:cstheme="minorHAnsi"/>
          <w:sz w:val="24"/>
          <w:szCs w:val="24"/>
        </w:rPr>
      </w:pPr>
    </w:p>
    <w:p w14:paraId="2234EFD9" w14:textId="77777777" w:rsidR="006576F7" w:rsidRDefault="006576F7" w:rsidP="004A20CC">
      <w:pPr>
        <w:jc w:val="both"/>
        <w:rPr>
          <w:rFonts w:cstheme="minorHAnsi"/>
          <w:sz w:val="24"/>
          <w:szCs w:val="24"/>
        </w:rPr>
      </w:pPr>
    </w:p>
    <w:p w14:paraId="63E22D79" w14:textId="77777777" w:rsidR="006576F7" w:rsidRDefault="006576F7" w:rsidP="004A20CC">
      <w:pPr>
        <w:jc w:val="both"/>
        <w:rPr>
          <w:rFonts w:cstheme="minorHAnsi"/>
          <w:sz w:val="24"/>
          <w:szCs w:val="24"/>
        </w:rPr>
      </w:pPr>
    </w:p>
    <w:p w14:paraId="76F76C65" w14:textId="77777777" w:rsidR="006576F7" w:rsidRDefault="006576F7" w:rsidP="004A20CC">
      <w:pPr>
        <w:jc w:val="both"/>
        <w:rPr>
          <w:rFonts w:cstheme="minorHAnsi"/>
          <w:sz w:val="24"/>
          <w:szCs w:val="24"/>
        </w:rPr>
      </w:pPr>
    </w:p>
    <w:p w14:paraId="0D065F0C" w14:textId="77777777" w:rsidR="006576F7" w:rsidRDefault="006576F7" w:rsidP="004A20CC">
      <w:pPr>
        <w:jc w:val="both"/>
        <w:rPr>
          <w:rFonts w:cstheme="minorHAnsi"/>
          <w:sz w:val="24"/>
          <w:szCs w:val="24"/>
        </w:rPr>
      </w:pPr>
    </w:p>
    <w:p w14:paraId="487908AE" w14:textId="77777777" w:rsidR="006576F7" w:rsidRDefault="006576F7" w:rsidP="004A20CC">
      <w:pPr>
        <w:jc w:val="both"/>
        <w:rPr>
          <w:rFonts w:cstheme="minorHAnsi"/>
          <w:sz w:val="24"/>
          <w:szCs w:val="24"/>
        </w:rPr>
      </w:pPr>
    </w:p>
    <w:p w14:paraId="664ED353" w14:textId="77777777" w:rsidR="006576F7" w:rsidRDefault="006576F7" w:rsidP="004A20CC">
      <w:pPr>
        <w:jc w:val="both"/>
        <w:rPr>
          <w:rFonts w:cstheme="minorHAnsi"/>
          <w:sz w:val="24"/>
          <w:szCs w:val="24"/>
        </w:rPr>
      </w:pPr>
    </w:p>
    <w:p w14:paraId="790E085E" w14:textId="77777777" w:rsidR="006576F7" w:rsidRDefault="006576F7" w:rsidP="004A20CC">
      <w:pPr>
        <w:jc w:val="both"/>
        <w:rPr>
          <w:rFonts w:cstheme="minorHAnsi"/>
          <w:sz w:val="24"/>
          <w:szCs w:val="24"/>
        </w:rPr>
      </w:pPr>
    </w:p>
    <w:p w14:paraId="2A63E999" w14:textId="77777777" w:rsidR="006576F7" w:rsidRDefault="006576F7" w:rsidP="004A20CC">
      <w:pPr>
        <w:jc w:val="both"/>
        <w:rPr>
          <w:rFonts w:cstheme="minorHAnsi"/>
          <w:sz w:val="24"/>
          <w:szCs w:val="24"/>
        </w:rPr>
      </w:pPr>
    </w:p>
    <w:p w14:paraId="56055857" w14:textId="77777777" w:rsidR="006576F7" w:rsidRDefault="006576F7" w:rsidP="004A20CC">
      <w:pPr>
        <w:jc w:val="both"/>
        <w:rPr>
          <w:rFonts w:cstheme="minorHAnsi"/>
          <w:sz w:val="24"/>
          <w:szCs w:val="24"/>
        </w:rPr>
      </w:pPr>
    </w:p>
    <w:p w14:paraId="261ADF91" w14:textId="77777777" w:rsidR="006576F7" w:rsidRDefault="006576F7" w:rsidP="004A20CC">
      <w:pPr>
        <w:jc w:val="both"/>
        <w:rPr>
          <w:rFonts w:cstheme="minorHAnsi"/>
          <w:sz w:val="24"/>
          <w:szCs w:val="24"/>
        </w:rPr>
      </w:pPr>
    </w:p>
    <w:p w14:paraId="6FFF8EF8" w14:textId="77777777" w:rsidR="006576F7" w:rsidRDefault="006576F7" w:rsidP="004A20CC">
      <w:pPr>
        <w:jc w:val="both"/>
        <w:rPr>
          <w:rFonts w:cstheme="minorHAnsi"/>
          <w:sz w:val="24"/>
          <w:szCs w:val="24"/>
        </w:rPr>
      </w:pPr>
    </w:p>
    <w:p w14:paraId="3A1CC35E" w14:textId="77777777" w:rsidR="006576F7" w:rsidRDefault="006576F7" w:rsidP="004A20CC">
      <w:pPr>
        <w:jc w:val="both"/>
        <w:rPr>
          <w:rFonts w:cstheme="minorHAnsi"/>
          <w:sz w:val="24"/>
          <w:szCs w:val="24"/>
        </w:rPr>
      </w:pPr>
    </w:p>
    <w:p w14:paraId="7C7FCFFA" w14:textId="77777777" w:rsidR="006576F7" w:rsidRDefault="006576F7" w:rsidP="004A20CC">
      <w:pPr>
        <w:jc w:val="both"/>
        <w:rPr>
          <w:rFonts w:cstheme="minorHAnsi"/>
          <w:sz w:val="24"/>
          <w:szCs w:val="24"/>
        </w:rPr>
      </w:pPr>
    </w:p>
    <w:p w14:paraId="4E5A9A10" w14:textId="77777777" w:rsidR="006576F7" w:rsidRDefault="006576F7" w:rsidP="004A20CC">
      <w:pPr>
        <w:jc w:val="both"/>
        <w:rPr>
          <w:rFonts w:cstheme="minorHAnsi"/>
          <w:sz w:val="24"/>
          <w:szCs w:val="24"/>
        </w:rPr>
      </w:pPr>
    </w:p>
    <w:p w14:paraId="04D5358D" w14:textId="77777777" w:rsidR="006576F7" w:rsidRDefault="006576F7" w:rsidP="004A20CC">
      <w:pPr>
        <w:jc w:val="both"/>
        <w:rPr>
          <w:rFonts w:cstheme="minorHAnsi"/>
          <w:sz w:val="24"/>
          <w:szCs w:val="24"/>
        </w:rPr>
      </w:pPr>
    </w:p>
    <w:p w14:paraId="02741E9E" w14:textId="77777777" w:rsidR="006576F7" w:rsidRDefault="006576F7" w:rsidP="004A20CC">
      <w:pPr>
        <w:jc w:val="both"/>
        <w:rPr>
          <w:rFonts w:cstheme="minorHAnsi"/>
          <w:sz w:val="24"/>
          <w:szCs w:val="24"/>
        </w:rPr>
      </w:pPr>
    </w:p>
    <w:p w14:paraId="3BC7564F" w14:textId="77777777" w:rsidR="006576F7" w:rsidRPr="0098474A" w:rsidRDefault="006576F7" w:rsidP="004A20CC">
      <w:pPr>
        <w:jc w:val="both"/>
        <w:rPr>
          <w:rFonts w:cstheme="minorHAnsi"/>
          <w:sz w:val="24"/>
          <w:szCs w:val="24"/>
        </w:rPr>
      </w:pPr>
    </w:p>
    <w:p w14:paraId="6946F668" w14:textId="77777777" w:rsidR="004A20CC" w:rsidRPr="006576F7" w:rsidRDefault="004A20CC" w:rsidP="006576F7">
      <w:pPr>
        <w:pStyle w:val="Ttulo1"/>
        <w:rPr>
          <w:szCs w:val="24"/>
        </w:rPr>
      </w:pPr>
      <w:bookmarkStart w:id="54" w:name="_Toc449085432"/>
      <w:bookmarkStart w:id="55" w:name="_Toc20416730"/>
      <w:r w:rsidRPr="0098474A">
        <w:rPr>
          <w:szCs w:val="24"/>
        </w:rPr>
        <w:lastRenderedPageBreak/>
        <w:t>ANEXOS</w:t>
      </w:r>
      <w:bookmarkEnd w:id="54"/>
      <w:bookmarkEnd w:id="55"/>
    </w:p>
    <w:p w14:paraId="6267DF3A" w14:textId="77777777" w:rsidR="004A20CC" w:rsidRPr="0098474A" w:rsidRDefault="004A20CC" w:rsidP="004A20CC">
      <w:pPr>
        <w:spacing w:after="0" w:line="240" w:lineRule="auto"/>
        <w:jc w:val="both"/>
        <w:rPr>
          <w:rFonts w:ascii="Calibri" w:eastAsia="Calibri" w:hAnsi="Calibri" w:cs="Times New Roman"/>
        </w:rPr>
      </w:pPr>
    </w:p>
    <w:tbl>
      <w:tblPr>
        <w:tblStyle w:val="Tablaconcuadrcula2"/>
        <w:tblW w:w="5000" w:type="pct"/>
        <w:tblLook w:val="04A0" w:firstRow="1" w:lastRow="0" w:firstColumn="1" w:lastColumn="0" w:noHBand="0" w:noVBand="1"/>
      </w:tblPr>
      <w:tblGrid>
        <w:gridCol w:w="1271"/>
        <w:gridCol w:w="8691"/>
      </w:tblGrid>
      <w:tr w:rsidR="00FA63F1" w:rsidRPr="00EF463D" w14:paraId="4FF3175B" w14:textId="77777777" w:rsidTr="00FA63F1">
        <w:trPr>
          <w:trHeight w:val="286"/>
        </w:trPr>
        <w:tc>
          <w:tcPr>
            <w:tcW w:w="638" w:type="pct"/>
          </w:tcPr>
          <w:p w14:paraId="45EBA00B" w14:textId="77777777" w:rsidR="00FA63F1" w:rsidRPr="00EF463D" w:rsidRDefault="00FA63F1" w:rsidP="00C5507E">
            <w:pPr>
              <w:jc w:val="center"/>
              <w:rPr>
                <w:rFonts w:asciiTheme="minorHAnsi" w:hAnsiTheme="minorHAnsi" w:cs="Calibri"/>
                <w:b/>
                <w:sz w:val="22"/>
                <w:szCs w:val="22"/>
                <w:lang w:val="es-CL" w:eastAsia="en-US"/>
              </w:rPr>
            </w:pPr>
            <w:r w:rsidRPr="00EF463D">
              <w:rPr>
                <w:rFonts w:asciiTheme="minorHAnsi" w:hAnsiTheme="minorHAnsi" w:cs="Calibri"/>
                <w:b/>
                <w:sz w:val="22"/>
                <w:szCs w:val="22"/>
                <w:lang w:val="es-CL" w:eastAsia="en-US"/>
              </w:rPr>
              <w:t>N° Anexo</w:t>
            </w:r>
          </w:p>
        </w:tc>
        <w:tc>
          <w:tcPr>
            <w:tcW w:w="4362" w:type="pct"/>
          </w:tcPr>
          <w:p w14:paraId="7B679604" w14:textId="77777777" w:rsidR="00FA63F1" w:rsidRPr="00EF463D" w:rsidRDefault="00FA63F1" w:rsidP="00C5507E">
            <w:pPr>
              <w:jc w:val="center"/>
              <w:rPr>
                <w:rFonts w:asciiTheme="minorHAnsi" w:hAnsiTheme="minorHAnsi" w:cs="Calibri"/>
                <w:b/>
                <w:sz w:val="22"/>
                <w:szCs w:val="22"/>
                <w:lang w:val="es-CL" w:eastAsia="en-US"/>
              </w:rPr>
            </w:pPr>
            <w:r w:rsidRPr="00EF463D">
              <w:rPr>
                <w:rFonts w:asciiTheme="minorHAnsi" w:hAnsiTheme="minorHAnsi" w:cs="Calibri"/>
                <w:b/>
                <w:sz w:val="22"/>
                <w:szCs w:val="22"/>
                <w:lang w:val="es-CL" w:eastAsia="en-US"/>
              </w:rPr>
              <w:t>Nombre Anexo</w:t>
            </w:r>
          </w:p>
        </w:tc>
      </w:tr>
      <w:tr w:rsidR="00FA63F1" w:rsidRPr="00EF463D" w14:paraId="10F51AF7" w14:textId="77777777" w:rsidTr="00FA63F1">
        <w:trPr>
          <w:trHeight w:val="286"/>
        </w:trPr>
        <w:tc>
          <w:tcPr>
            <w:tcW w:w="638" w:type="pct"/>
          </w:tcPr>
          <w:p w14:paraId="3BD3DA4C" w14:textId="77777777" w:rsidR="00FA63F1" w:rsidRPr="00EF463D" w:rsidRDefault="00FA63F1" w:rsidP="00C5507E">
            <w:pPr>
              <w:jc w:val="center"/>
              <w:rPr>
                <w:rFonts w:asciiTheme="minorHAnsi" w:hAnsiTheme="minorHAnsi" w:cs="Calibri"/>
                <w:sz w:val="22"/>
                <w:szCs w:val="22"/>
                <w:lang w:val="es-CL" w:eastAsia="en-US"/>
              </w:rPr>
            </w:pPr>
            <w:r w:rsidRPr="00EF463D">
              <w:rPr>
                <w:rFonts w:asciiTheme="minorHAnsi" w:hAnsiTheme="minorHAnsi" w:cs="Calibri"/>
                <w:sz w:val="22"/>
                <w:szCs w:val="22"/>
                <w:lang w:val="es-CL" w:eastAsia="en-US"/>
              </w:rPr>
              <w:t>1</w:t>
            </w:r>
          </w:p>
        </w:tc>
        <w:tc>
          <w:tcPr>
            <w:tcW w:w="4362" w:type="pct"/>
          </w:tcPr>
          <w:p w14:paraId="496A6016" w14:textId="77777777" w:rsidR="00FA63F1" w:rsidRPr="00EF463D" w:rsidRDefault="00FA63F1" w:rsidP="00C5507E">
            <w:pPr>
              <w:jc w:val="both"/>
              <w:rPr>
                <w:rFonts w:asciiTheme="minorHAnsi" w:hAnsiTheme="minorHAnsi" w:cs="Calibri"/>
                <w:sz w:val="22"/>
                <w:szCs w:val="22"/>
                <w:lang w:val="es-CL" w:eastAsia="en-US"/>
              </w:rPr>
            </w:pPr>
            <w:r w:rsidRPr="00EF463D">
              <w:rPr>
                <w:rFonts w:asciiTheme="minorHAnsi" w:hAnsiTheme="minorHAnsi" w:cs="Calibri"/>
                <w:sz w:val="22"/>
                <w:szCs w:val="22"/>
                <w:lang w:val="es-CL" w:eastAsia="en-US"/>
              </w:rPr>
              <w:t>Resolución N° N° 5/ROL F-032-2016 Aprueba P de C</w:t>
            </w:r>
          </w:p>
        </w:tc>
      </w:tr>
      <w:tr w:rsidR="00FA63F1" w:rsidRPr="00EF463D" w14:paraId="042419F2" w14:textId="77777777" w:rsidTr="00FA63F1">
        <w:trPr>
          <w:trHeight w:val="264"/>
        </w:trPr>
        <w:tc>
          <w:tcPr>
            <w:tcW w:w="638" w:type="pct"/>
          </w:tcPr>
          <w:p w14:paraId="26182995" w14:textId="77777777" w:rsidR="00FA63F1" w:rsidRPr="00EF463D" w:rsidRDefault="00FA63F1" w:rsidP="00C5507E">
            <w:pPr>
              <w:jc w:val="center"/>
              <w:rPr>
                <w:rFonts w:asciiTheme="minorHAnsi" w:hAnsiTheme="minorHAnsi" w:cs="Calibri"/>
                <w:sz w:val="22"/>
                <w:szCs w:val="22"/>
                <w:lang w:val="es-CL" w:eastAsia="en-US"/>
              </w:rPr>
            </w:pPr>
            <w:r w:rsidRPr="00EF463D">
              <w:rPr>
                <w:rFonts w:asciiTheme="minorHAnsi" w:hAnsiTheme="minorHAnsi" w:cs="Calibri"/>
                <w:sz w:val="22"/>
                <w:szCs w:val="22"/>
                <w:lang w:val="es-CL" w:eastAsia="en-US"/>
              </w:rPr>
              <w:t>2</w:t>
            </w:r>
          </w:p>
        </w:tc>
        <w:tc>
          <w:tcPr>
            <w:tcW w:w="4362" w:type="pct"/>
          </w:tcPr>
          <w:p w14:paraId="08000748" w14:textId="77777777" w:rsidR="00FA63F1" w:rsidRPr="00EF463D" w:rsidRDefault="00FA63F1" w:rsidP="00C5507E">
            <w:pPr>
              <w:jc w:val="both"/>
              <w:rPr>
                <w:rFonts w:asciiTheme="minorHAnsi" w:hAnsiTheme="minorHAnsi" w:cs="Calibri"/>
                <w:sz w:val="22"/>
                <w:szCs w:val="22"/>
                <w:lang w:val="es-CL" w:eastAsia="en-US"/>
              </w:rPr>
            </w:pPr>
            <w:r w:rsidRPr="00EF463D">
              <w:rPr>
                <w:rFonts w:asciiTheme="minorHAnsi" w:hAnsiTheme="minorHAnsi" w:cs="Calibri"/>
                <w:sz w:val="22"/>
                <w:szCs w:val="22"/>
                <w:lang w:val="es-CL" w:eastAsia="en-US"/>
              </w:rPr>
              <w:t>Carta consulta de pertinencia al SEA, con fecha 28.11.2013</w:t>
            </w:r>
          </w:p>
        </w:tc>
      </w:tr>
      <w:tr w:rsidR="00FA63F1" w:rsidRPr="00EF463D" w14:paraId="4102559A" w14:textId="77777777" w:rsidTr="00FA63F1">
        <w:trPr>
          <w:trHeight w:val="286"/>
        </w:trPr>
        <w:tc>
          <w:tcPr>
            <w:tcW w:w="638" w:type="pct"/>
          </w:tcPr>
          <w:p w14:paraId="780402A5" w14:textId="77777777" w:rsidR="00FA63F1" w:rsidRPr="00EF463D" w:rsidRDefault="00FA63F1" w:rsidP="00C5507E">
            <w:pPr>
              <w:jc w:val="center"/>
              <w:rPr>
                <w:rFonts w:asciiTheme="minorHAnsi" w:hAnsiTheme="minorHAnsi" w:cs="Calibri"/>
                <w:sz w:val="22"/>
                <w:szCs w:val="22"/>
                <w:lang w:val="es-CL" w:eastAsia="en-US"/>
              </w:rPr>
            </w:pPr>
            <w:r w:rsidRPr="00EF463D">
              <w:rPr>
                <w:rFonts w:asciiTheme="minorHAnsi" w:hAnsiTheme="minorHAnsi" w:cs="Calibri"/>
                <w:sz w:val="22"/>
                <w:szCs w:val="22"/>
                <w:lang w:val="es-CL" w:eastAsia="en-US"/>
              </w:rPr>
              <w:t>3</w:t>
            </w:r>
          </w:p>
        </w:tc>
        <w:tc>
          <w:tcPr>
            <w:tcW w:w="4362" w:type="pct"/>
          </w:tcPr>
          <w:p w14:paraId="4CE67AD0" w14:textId="77777777" w:rsidR="00FA63F1" w:rsidRPr="00EF463D" w:rsidRDefault="00FA63F1" w:rsidP="00C5507E">
            <w:pPr>
              <w:jc w:val="both"/>
              <w:rPr>
                <w:rFonts w:asciiTheme="minorHAnsi" w:hAnsiTheme="minorHAnsi" w:cs="Calibri"/>
                <w:sz w:val="22"/>
                <w:szCs w:val="22"/>
                <w:lang w:val="es-CL" w:eastAsia="en-US"/>
              </w:rPr>
            </w:pPr>
            <w:r w:rsidRPr="00EF463D">
              <w:rPr>
                <w:rFonts w:asciiTheme="minorHAnsi" w:hAnsiTheme="minorHAnsi" w:cs="Calibri"/>
                <w:sz w:val="22"/>
                <w:szCs w:val="22"/>
                <w:lang w:val="es-CL" w:eastAsia="en-US"/>
              </w:rPr>
              <w:t>Ficha técnica del filtro rotatorio</w:t>
            </w:r>
          </w:p>
        </w:tc>
      </w:tr>
      <w:tr w:rsidR="00FA63F1" w:rsidRPr="00EF463D" w14:paraId="7E3EE3BE" w14:textId="77777777" w:rsidTr="00FA63F1">
        <w:trPr>
          <w:trHeight w:val="286"/>
        </w:trPr>
        <w:tc>
          <w:tcPr>
            <w:tcW w:w="638" w:type="pct"/>
          </w:tcPr>
          <w:p w14:paraId="119ADF32" w14:textId="77777777" w:rsidR="00FA63F1" w:rsidRPr="00EF463D" w:rsidRDefault="00FA63F1" w:rsidP="00C5507E">
            <w:pPr>
              <w:jc w:val="center"/>
              <w:rPr>
                <w:rFonts w:asciiTheme="minorHAnsi" w:hAnsiTheme="minorHAnsi" w:cs="Calibri"/>
                <w:sz w:val="22"/>
                <w:szCs w:val="22"/>
                <w:lang w:val="es-CL" w:eastAsia="en-US"/>
              </w:rPr>
            </w:pPr>
            <w:r w:rsidRPr="00EF463D">
              <w:rPr>
                <w:rFonts w:asciiTheme="minorHAnsi" w:hAnsiTheme="minorHAnsi" w:cs="Calibri"/>
                <w:sz w:val="22"/>
                <w:szCs w:val="22"/>
                <w:lang w:val="es-CL" w:eastAsia="en-US"/>
              </w:rPr>
              <w:t>4</w:t>
            </w:r>
          </w:p>
        </w:tc>
        <w:tc>
          <w:tcPr>
            <w:tcW w:w="4362" w:type="pct"/>
          </w:tcPr>
          <w:p w14:paraId="7D714A5E" w14:textId="77777777" w:rsidR="00FA63F1" w:rsidRPr="00EF463D" w:rsidRDefault="00FA63F1" w:rsidP="00C5507E">
            <w:pPr>
              <w:jc w:val="both"/>
              <w:rPr>
                <w:rFonts w:asciiTheme="minorHAnsi" w:hAnsiTheme="minorHAnsi" w:cs="Calibri"/>
                <w:sz w:val="22"/>
                <w:szCs w:val="22"/>
                <w:lang w:val="es-CL" w:eastAsia="en-US"/>
              </w:rPr>
            </w:pPr>
            <w:r w:rsidRPr="00EF463D">
              <w:rPr>
                <w:rFonts w:asciiTheme="minorHAnsi" w:hAnsiTheme="minorHAnsi" w:cs="Calibri"/>
                <w:sz w:val="22"/>
                <w:szCs w:val="22"/>
                <w:lang w:val="es-CL" w:eastAsia="en-US"/>
              </w:rPr>
              <w:t>Certificados de los Resultados Monitoreo mensuales de Autocontrol</w:t>
            </w:r>
          </w:p>
        </w:tc>
      </w:tr>
      <w:tr w:rsidR="00FA63F1" w:rsidRPr="00EF463D" w14:paraId="5EA51D77" w14:textId="77777777" w:rsidTr="00FA63F1">
        <w:trPr>
          <w:trHeight w:val="286"/>
        </w:trPr>
        <w:tc>
          <w:tcPr>
            <w:tcW w:w="638" w:type="pct"/>
          </w:tcPr>
          <w:p w14:paraId="4DB3E9EE" w14:textId="77777777" w:rsidR="00FA63F1" w:rsidRPr="00EF463D" w:rsidRDefault="00FA63F1" w:rsidP="00C5507E">
            <w:pPr>
              <w:jc w:val="center"/>
              <w:rPr>
                <w:rFonts w:asciiTheme="minorHAnsi" w:hAnsiTheme="minorHAnsi" w:cs="Calibri"/>
                <w:sz w:val="22"/>
                <w:szCs w:val="22"/>
              </w:rPr>
            </w:pPr>
            <w:r w:rsidRPr="00EF463D">
              <w:rPr>
                <w:rFonts w:asciiTheme="minorHAnsi" w:hAnsiTheme="minorHAnsi" w:cs="Calibri"/>
                <w:sz w:val="22"/>
                <w:szCs w:val="22"/>
              </w:rPr>
              <w:t>5</w:t>
            </w:r>
          </w:p>
        </w:tc>
        <w:tc>
          <w:tcPr>
            <w:tcW w:w="4362" w:type="pct"/>
          </w:tcPr>
          <w:p w14:paraId="0A223DAF" w14:textId="77777777" w:rsidR="00FA63F1" w:rsidRPr="00EF463D" w:rsidRDefault="00FA63F1" w:rsidP="00C5507E">
            <w:pPr>
              <w:jc w:val="both"/>
              <w:rPr>
                <w:rFonts w:asciiTheme="minorHAnsi" w:hAnsiTheme="minorHAnsi" w:cs="Calibri"/>
                <w:sz w:val="22"/>
                <w:szCs w:val="22"/>
              </w:rPr>
            </w:pPr>
            <w:r w:rsidRPr="00EF463D">
              <w:rPr>
                <w:rFonts w:asciiTheme="minorHAnsi" w:hAnsiTheme="minorHAnsi" w:cs="Calibri"/>
                <w:sz w:val="22"/>
                <w:szCs w:val="22"/>
              </w:rPr>
              <w:t>Cuadro resumen de Monitoreos y caudales</w:t>
            </w:r>
          </w:p>
        </w:tc>
      </w:tr>
      <w:tr w:rsidR="00FA63F1" w:rsidRPr="00EF463D" w14:paraId="37DAD5EE" w14:textId="77777777" w:rsidTr="00FA63F1">
        <w:trPr>
          <w:trHeight w:val="286"/>
        </w:trPr>
        <w:tc>
          <w:tcPr>
            <w:tcW w:w="638" w:type="pct"/>
          </w:tcPr>
          <w:p w14:paraId="7F685596" w14:textId="77777777" w:rsidR="00FA63F1" w:rsidRPr="00EF463D" w:rsidRDefault="00FA63F1" w:rsidP="00C5507E">
            <w:pPr>
              <w:jc w:val="center"/>
              <w:rPr>
                <w:rFonts w:asciiTheme="minorHAnsi" w:hAnsiTheme="minorHAnsi" w:cs="Calibri"/>
                <w:sz w:val="22"/>
                <w:szCs w:val="22"/>
              </w:rPr>
            </w:pPr>
            <w:r w:rsidRPr="00EF463D">
              <w:rPr>
                <w:rFonts w:asciiTheme="minorHAnsi" w:hAnsiTheme="minorHAnsi" w:cs="Calibri"/>
                <w:sz w:val="22"/>
                <w:szCs w:val="22"/>
              </w:rPr>
              <w:t>6</w:t>
            </w:r>
          </w:p>
        </w:tc>
        <w:tc>
          <w:tcPr>
            <w:tcW w:w="4362" w:type="pct"/>
          </w:tcPr>
          <w:p w14:paraId="60A86941" w14:textId="77777777" w:rsidR="00FA63F1" w:rsidRPr="00EF463D" w:rsidRDefault="00FA63F1" w:rsidP="00C5507E">
            <w:pPr>
              <w:jc w:val="both"/>
              <w:rPr>
                <w:rFonts w:asciiTheme="minorHAnsi" w:hAnsiTheme="minorHAnsi" w:cs="Calibri"/>
                <w:sz w:val="22"/>
                <w:szCs w:val="22"/>
              </w:rPr>
            </w:pPr>
            <w:r w:rsidRPr="00EF463D">
              <w:rPr>
                <w:rFonts w:asciiTheme="minorHAnsi" w:hAnsiTheme="minorHAnsi" w:cs="Calibri"/>
                <w:sz w:val="22"/>
                <w:szCs w:val="22"/>
              </w:rPr>
              <w:t>Resoluciones N°s. 470 de 1997, 798, de 2003 y 333, de 2010 de la DGA</w:t>
            </w:r>
          </w:p>
        </w:tc>
      </w:tr>
      <w:tr w:rsidR="00FA63F1" w:rsidRPr="00EF463D" w14:paraId="75A40ECE" w14:textId="77777777" w:rsidTr="00FA63F1">
        <w:trPr>
          <w:trHeight w:val="286"/>
        </w:trPr>
        <w:tc>
          <w:tcPr>
            <w:tcW w:w="638" w:type="pct"/>
          </w:tcPr>
          <w:p w14:paraId="614DD3D7" w14:textId="77777777" w:rsidR="00FA63F1" w:rsidRPr="00EF463D" w:rsidRDefault="00FA63F1" w:rsidP="00C5507E">
            <w:pPr>
              <w:jc w:val="center"/>
              <w:rPr>
                <w:rFonts w:asciiTheme="minorHAnsi" w:hAnsiTheme="minorHAnsi" w:cs="Calibri"/>
                <w:sz w:val="22"/>
                <w:szCs w:val="22"/>
              </w:rPr>
            </w:pPr>
            <w:r w:rsidRPr="00EF463D">
              <w:rPr>
                <w:rFonts w:asciiTheme="minorHAnsi" w:hAnsiTheme="minorHAnsi" w:cs="Calibri"/>
                <w:sz w:val="22"/>
                <w:szCs w:val="22"/>
              </w:rPr>
              <w:t>7</w:t>
            </w:r>
          </w:p>
        </w:tc>
        <w:tc>
          <w:tcPr>
            <w:tcW w:w="4362" w:type="pct"/>
          </w:tcPr>
          <w:p w14:paraId="01C4CAC8" w14:textId="77777777" w:rsidR="00FA63F1" w:rsidRPr="00EF463D" w:rsidRDefault="00FA63F1" w:rsidP="00C5507E">
            <w:pPr>
              <w:jc w:val="both"/>
              <w:rPr>
                <w:rFonts w:asciiTheme="minorHAnsi" w:hAnsiTheme="minorHAnsi" w:cs="Calibri"/>
                <w:sz w:val="22"/>
                <w:szCs w:val="22"/>
              </w:rPr>
            </w:pPr>
            <w:r w:rsidRPr="00EF463D">
              <w:rPr>
                <w:rFonts w:asciiTheme="minorHAnsi" w:hAnsiTheme="minorHAnsi" w:cs="Calibri"/>
                <w:sz w:val="22"/>
                <w:szCs w:val="22"/>
              </w:rPr>
              <w:t>Res</w:t>
            </w:r>
            <w:r>
              <w:rPr>
                <w:rFonts w:asciiTheme="minorHAnsi" w:hAnsiTheme="minorHAnsi" w:cs="Calibri"/>
                <w:sz w:val="22"/>
                <w:szCs w:val="22"/>
              </w:rPr>
              <w:t>.</w:t>
            </w:r>
            <w:r w:rsidRPr="00EF463D">
              <w:rPr>
                <w:rFonts w:asciiTheme="minorHAnsi" w:hAnsiTheme="minorHAnsi" w:cs="Calibri"/>
                <w:sz w:val="22"/>
                <w:szCs w:val="22"/>
              </w:rPr>
              <w:t xml:space="preserve"> Ex SEA</w:t>
            </w:r>
            <w:r>
              <w:rPr>
                <w:rFonts w:asciiTheme="minorHAnsi" w:hAnsiTheme="minorHAnsi" w:cs="Calibri"/>
                <w:sz w:val="22"/>
                <w:szCs w:val="22"/>
              </w:rPr>
              <w:t>.</w:t>
            </w:r>
            <w:r w:rsidRPr="00EF463D">
              <w:rPr>
                <w:rFonts w:asciiTheme="minorHAnsi" w:hAnsiTheme="minorHAnsi" w:cs="Calibri"/>
                <w:sz w:val="22"/>
                <w:szCs w:val="22"/>
              </w:rPr>
              <w:t xml:space="preserve"> N° 70</w:t>
            </w:r>
            <w:r>
              <w:rPr>
                <w:rFonts w:asciiTheme="minorHAnsi" w:hAnsiTheme="minorHAnsi" w:cs="Calibri"/>
                <w:sz w:val="22"/>
                <w:szCs w:val="22"/>
              </w:rPr>
              <w:t xml:space="preserve"> </w:t>
            </w:r>
            <w:r w:rsidRPr="00EF463D">
              <w:rPr>
                <w:rFonts w:asciiTheme="minorHAnsi" w:hAnsiTheme="minorHAnsi" w:cs="Calibri"/>
                <w:sz w:val="22"/>
                <w:szCs w:val="22"/>
              </w:rPr>
              <w:t>de 2014</w:t>
            </w:r>
          </w:p>
        </w:tc>
      </w:tr>
      <w:tr w:rsidR="00FA63F1" w:rsidRPr="00EF463D" w14:paraId="2C935C63" w14:textId="77777777" w:rsidTr="00FA63F1">
        <w:trPr>
          <w:trHeight w:val="286"/>
        </w:trPr>
        <w:tc>
          <w:tcPr>
            <w:tcW w:w="638" w:type="pct"/>
          </w:tcPr>
          <w:p w14:paraId="31D8DEDD" w14:textId="77777777" w:rsidR="00FA63F1" w:rsidRPr="00EF463D" w:rsidRDefault="00FA63F1" w:rsidP="00C5507E">
            <w:pPr>
              <w:jc w:val="center"/>
              <w:rPr>
                <w:rFonts w:asciiTheme="minorHAnsi" w:hAnsiTheme="minorHAnsi" w:cs="Calibri"/>
                <w:sz w:val="22"/>
                <w:szCs w:val="22"/>
              </w:rPr>
            </w:pPr>
            <w:r w:rsidRPr="00EF463D">
              <w:rPr>
                <w:rFonts w:asciiTheme="minorHAnsi" w:hAnsiTheme="minorHAnsi" w:cs="Calibri"/>
                <w:sz w:val="22"/>
                <w:szCs w:val="22"/>
              </w:rPr>
              <w:t>8</w:t>
            </w:r>
          </w:p>
        </w:tc>
        <w:tc>
          <w:tcPr>
            <w:tcW w:w="4362" w:type="pct"/>
          </w:tcPr>
          <w:p w14:paraId="67EA8F96" w14:textId="77777777" w:rsidR="00FA63F1" w:rsidRPr="00EF463D" w:rsidRDefault="00FA63F1" w:rsidP="00C5507E">
            <w:pPr>
              <w:jc w:val="both"/>
              <w:rPr>
                <w:rFonts w:asciiTheme="minorHAnsi" w:hAnsiTheme="minorHAnsi" w:cs="Calibri"/>
                <w:sz w:val="22"/>
                <w:szCs w:val="22"/>
              </w:rPr>
            </w:pPr>
            <w:r w:rsidRPr="0039223A">
              <w:rPr>
                <w:rFonts w:asciiTheme="minorHAnsi" w:hAnsiTheme="minorHAnsi" w:cs="Calibri"/>
                <w:sz w:val="22"/>
                <w:szCs w:val="22"/>
              </w:rPr>
              <w:t>Guía de despacho N° 0312004, de 18</w:t>
            </w:r>
            <w:r>
              <w:rPr>
                <w:rFonts w:asciiTheme="minorHAnsi" w:hAnsiTheme="minorHAnsi" w:cs="Calibri"/>
                <w:sz w:val="22"/>
                <w:szCs w:val="22"/>
              </w:rPr>
              <w:t>.02.</w:t>
            </w:r>
            <w:r w:rsidRPr="0039223A">
              <w:rPr>
                <w:rFonts w:asciiTheme="minorHAnsi" w:hAnsiTheme="minorHAnsi" w:cs="Calibri"/>
                <w:sz w:val="22"/>
                <w:szCs w:val="22"/>
              </w:rPr>
              <w:t>2014</w:t>
            </w:r>
          </w:p>
        </w:tc>
      </w:tr>
      <w:tr w:rsidR="00FA63F1" w:rsidRPr="00EF463D" w14:paraId="2A9B113D" w14:textId="77777777" w:rsidTr="00FA63F1">
        <w:trPr>
          <w:trHeight w:val="286"/>
        </w:trPr>
        <w:tc>
          <w:tcPr>
            <w:tcW w:w="638" w:type="pct"/>
          </w:tcPr>
          <w:p w14:paraId="2C4C1536" w14:textId="77777777" w:rsidR="00FA63F1" w:rsidRPr="00EF463D" w:rsidRDefault="00FA63F1" w:rsidP="00C5507E">
            <w:pPr>
              <w:jc w:val="center"/>
              <w:rPr>
                <w:rFonts w:asciiTheme="minorHAnsi" w:hAnsiTheme="minorHAnsi" w:cs="Calibri"/>
                <w:sz w:val="22"/>
                <w:szCs w:val="22"/>
              </w:rPr>
            </w:pPr>
            <w:r w:rsidRPr="00EF463D">
              <w:rPr>
                <w:rFonts w:asciiTheme="minorHAnsi" w:hAnsiTheme="minorHAnsi" w:cs="Calibri"/>
                <w:sz w:val="22"/>
                <w:szCs w:val="22"/>
              </w:rPr>
              <w:t>9</w:t>
            </w:r>
          </w:p>
        </w:tc>
        <w:tc>
          <w:tcPr>
            <w:tcW w:w="4362" w:type="pct"/>
          </w:tcPr>
          <w:p w14:paraId="7DD68AE3" w14:textId="77777777" w:rsidR="00FA63F1" w:rsidRPr="00EF463D" w:rsidRDefault="00FA63F1" w:rsidP="00C5507E">
            <w:pPr>
              <w:jc w:val="both"/>
              <w:rPr>
                <w:rFonts w:asciiTheme="minorHAnsi" w:hAnsiTheme="minorHAnsi" w:cs="Calibri"/>
                <w:sz w:val="22"/>
                <w:szCs w:val="22"/>
              </w:rPr>
            </w:pPr>
            <w:r>
              <w:rPr>
                <w:rFonts w:asciiTheme="minorHAnsi" w:hAnsiTheme="minorHAnsi" w:cs="Calibri"/>
                <w:sz w:val="22"/>
                <w:szCs w:val="22"/>
              </w:rPr>
              <w:t>O</w:t>
            </w:r>
            <w:r w:rsidRPr="0039223A">
              <w:rPr>
                <w:rFonts w:asciiTheme="minorHAnsi" w:hAnsiTheme="minorHAnsi" w:cs="Calibri"/>
                <w:sz w:val="22"/>
                <w:szCs w:val="22"/>
              </w:rPr>
              <w:t>rden de servicio N° 204286, de 19</w:t>
            </w:r>
            <w:r>
              <w:rPr>
                <w:rFonts w:asciiTheme="minorHAnsi" w:hAnsiTheme="minorHAnsi" w:cs="Calibri"/>
                <w:sz w:val="22"/>
                <w:szCs w:val="22"/>
              </w:rPr>
              <w:t>.02.</w:t>
            </w:r>
            <w:r w:rsidRPr="0039223A">
              <w:rPr>
                <w:rFonts w:asciiTheme="minorHAnsi" w:hAnsiTheme="minorHAnsi" w:cs="Calibri"/>
                <w:sz w:val="22"/>
                <w:szCs w:val="22"/>
              </w:rPr>
              <w:t>2014</w:t>
            </w:r>
          </w:p>
        </w:tc>
      </w:tr>
      <w:tr w:rsidR="00FA63F1" w:rsidRPr="00EF463D" w14:paraId="036064D8" w14:textId="77777777" w:rsidTr="00FA63F1">
        <w:trPr>
          <w:trHeight w:val="286"/>
        </w:trPr>
        <w:tc>
          <w:tcPr>
            <w:tcW w:w="638" w:type="pct"/>
          </w:tcPr>
          <w:p w14:paraId="19F124DC" w14:textId="77777777" w:rsidR="00FA63F1" w:rsidRPr="00EF463D" w:rsidRDefault="00FA63F1" w:rsidP="00C5507E">
            <w:pPr>
              <w:jc w:val="center"/>
              <w:rPr>
                <w:rFonts w:asciiTheme="minorHAnsi" w:hAnsiTheme="minorHAnsi" w:cs="Calibri"/>
                <w:sz w:val="22"/>
                <w:szCs w:val="22"/>
              </w:rPr>
            </w:pPr>
            <w:r w:rsidRPr="00EF463D">
              <w:rPr>
                <w:rFonts w:asciiTheme="minorHAnsi" w:hAnsiTheme="minorHAnsi" w:cs="Calibri"/>
                <w:sz w:val="22"/>
                <w:szCs w:val="22"/>
              </w:rPr>
              <w:t>10</w:t>
            </w:r>
          </w:p>
        </w:tc>
        <w:tc>
          <w:tcPr>
            <w:tcW w:w="4362" w:type="pct"/>
          </w:tcPr>
          <w:p w14:paraId="531FBB47" w14:textId="77777777" w:rsidR="00FA63F1" w:rsidRPr="00EF463D" w:rsidRDefault="00FA63F1" w:rsidP="00C5507E">
            <w:pPr>
              <w:jc w:val="both"/>
              <w:rPr>
                <w:rFonts w:asciiTheme="minorHAnsi" w:hAnsiTheme="minorHAnsi" w:cs="Calibri"/>
                <w:sz w:val="22"/>
                <w:szCs w:val="22"/>
              </w:rPr>
            </w:pPr>
            <w:r w:rsidRPr="0039223A">
              <w:rPr>
                <w:rFonts w:asciiTheme="minorHAnsi" w:hAnsiTheme="minorHAnsi" w:cs="Calibri"/>
                <w:sz w:val="22"/>
                <w:szCs w:val="22"/>
              </w:rPr>
              <w:t>Fotografías con fecha del filtro de prensa</w:t>
            </w:r>
          </w:p>
        </w:tc>
      </w:tr>
      <w:tr w:rsidR="00FA63F1" w:rsidRPr="00EF463D" w14:paraId="067355AE" w14:textId="77777777" w:rsidTr="00FA63F1">
        <w:trPr>
          <w:trHeight w:val="286"/>
        </w:trPr>
        <w:tc>
          <w:tcPr>
            <w:tcW w:w="638" w:type="pct"/>
          </w:tcPr>
          <w:p w14:paraId="240961FA" w14:textId="77777777" w:rsidR="00FA63F1" w:rsidRPr="00EF463D" w:rsidRDefault="00FA63F1" w:rsidP="00C5507E">
            <w:pPr>
              <w:jc w:val="center"/>
              <w:rPr>
                <w:rFonts w:asciiTheme="minorHAnsi" w:hAnsiTheme="minorHAnsi" w:cs="Calibri"/>
                <w:sz w:val="22"/>
                <w:szCs w:val="22"/>
              </w:rPr>
            </w:pPr>
            <w:r w:rsidRPr="00EF463D">
              <w:rPr>
                <w:rFonts w:asciiTheme="minorHAnsi" w:hAnsiTheme="minorHAnsi" w:cs="Calibri"/>
                <w:sz w:val="22"/>
                <w:szCs w:val="22"/>
              </w:rPr>
              <w:t>11</w:t>
            </w:r>
          </w:p>
        </w:tc>
        <w:tc>
          <w:tcPr>
            <w:tcW w:w="4362" w:type="pct"/>
          </w:tcPr>
          <w:p w14:paraId="17006D71" w14:textId="77777777" w:rsidR="00FA63F1" w:rsidRPr="00EF463D" w:rsidRDefault="00FA63F1" w:rsidP="00C5507E">
            <w:pPr>
              <w:jc w:val="both"/>
              <w:rPr>
                <w:rFonts w:asciiTheme="minorHAnsi" w:hAnsiTheme="minorHAnsi" w:cs="Calibri"/>
                <w:sz w:val="22"/>
                <w:szCs w:val="22"/>
              </w:rPr>
            </w:pPr>
            <w:r w:rsidRPr="0039223A">
              <w:rPr>
                <w:rFonts w:asciiTheme="minorHAnsi" w:hAnsiTheme="minorHAnsi" w:cs="Calibri"/>
                <w:sz w:val="22"/>
                <w:szCs w:val="22"/>
              </w:rPr>
              <w:t>Guías de despacho del servicio de traslado de lodos deshidratados</w:t>
            </w:r>
          </w:p>
        </w:tc>
      </w:tr>
      <w:tr w:rsidR="00FA63F1" w:rsidRPr="00EF463D" w14:paraId="603D3400" w14:textId="77777777" w:rsidTr="00FA63F1">
        <w:trPr>
          <w:trHeight w:val="286"/>
        </w:trPr>
        <w:tc>
          <w:tcPr>
            <w:tcW w:w="638" w:type="pct"/>
          </w:tcPr>
          <w:p w14:paraId="11AAAE95" w14:textId="77777777" w:rsidR="00FA63F1" w:rsidRPr="00EF463D" w:rsidRDefault="00FA63F1" w:rsidP="00C5507E">
            <w:pPr>
              <w:jc w:val="center"/>
              <w:rPr>
                <w:rFonts w:asciiTheme="minorHAnsi" w:hAnsiTheme="minorHAnsi" w:cs="Calibri"/>
                <w:sz w:val="22"/>
                <w:szCs w:val="22"/>
              </w:rPr>
            </w:pPr>
            <w:r w:rsidRPr="00EF463D">
              <w:rPr>
                <w:rFonts w:asciiTheme="minorHAnsi" w:hAnsiTheme="minorHAnsi" w:cs="Calibri"/>
                <w:sz w:val="22"/>
                <w:szCs w:val="22"/>
              </w:rPr>
              <w:t>12</w:t>
            </w:r>
          </w:p>
        </w:tc>
        <w:tc>
          <w:tcPr>
            <w:tcW w:w="4362" w:type="pct"/>
          </w:tcPr>
          <w:p w14:paraId="5BF850B6" w14:textId="77777777" w:rsidR="00FA63F1" w:rsidRPr="00EF463D" w:rsidRDefault="00FA63F1" w:rsidP="00C5507E">
            <w:pPr>
              <w:jc w:val="both"/>
              <w:rPr>
                <w:rFonts w:asciiTheme="minorHAnsi" w:hAnsiTheme="minorHAnsi" w:cs="Calibri"/>
                <w:sz w:val="22"/>
                <w:szCs w:val="22"/>
              </w:rPr>
            </w:pPr>
            <w:r w:rsidRPr="0039223A">
              <w:rPr>
                <w:rFonts w:asciiTheme="minorHAnsi" w:hAnsiTheme="minorHAnsi" w:cs="Calibri"/>
                <w:sz w:val="22"/>
                <w:szCs w:val="22"/>
              </w:rPr>
              <w:t>Procedimiento de Mantención Centros de Cultivo</w:t>
            </w:r>
          </w:p>
        </w:tc>
      </w:tr>
      <w:tr w:rsidR="00FA63F1" w:rsidRPr="00EF463D" w14:paraId="39DE7E56" w14:textId="77777777" w:rsidTr="00FA63F1">
        <w:trPr>
          <w:trHeight w:val="286"/>
        </w:trPr>
        <w:tc>
          <w:tcPr>
            <w:tcW w:w="638" w:type="pct"/>
          </w:tcPr>
          <w:p w14:paraId="2700D4B2" w14:textId="77777777" w:rsidR="00FA63F1" w:rsidRPr="00EF463D" w:rsidRDefault="00FA63F1" w:rsidP="00C5507E">
            <w:pPr>
              <w:jc w:val="center"/>
              <w:rPr>
                <w:rFonts w:asciiTheme="minorHAnsi" w:hAnsiTheme="minorHAnsi" w:cs="Calibri"/>
                <w:sz w:val="22"/>
                <w:szCs w:val="22"/>
              </w:rPr>
            </w:pPr>
            <w:r w:rsidRPr="00EF463D">
              <w:rPr>
                <w:rFonts w:asciiTheme="minorHAnsi" w:hAnsiTheme="minorHAnsi" w:cs="Calibri"/>
                <w:sz w:val="22"/>
                <w:szCs w:val="22"/>
              </w:rPr>
              <w:t>13</w:t>
            </w:r>
          </w:p>
        </w:tc>
        <w:tc>
          <w:tcPr>
            <w:tcW w:w="4362" w:type="pct"/>
          </w:tcPr>
          <w:p w14:paraId="65EC6B55" w14:textId="77777777" w:rsidR="00FA63F1" w:rsidRPr="00EF463D" w:rsidRDefault="00FA63F1" w:rsidP="00C5507E">
            <w:pPr>
              <w:jc w:val="both"/>
              <w:rPr>
                <w:rFonts w:asciiTheme="minorHAnsi" w:hAnsiTheme="minorHAnsi" w:cs="Calibri"/>
                <w:sz w:val="22"/>
                <w:szCs w:val="22"/>
              </w:rPr>
            </w:pPr>
            <w:r>
              <w:rPr>
                <w:rFonts w:asciiTheme="minorHAnsi" w:hAnsiTheme="minorHAnsi" w:cs="Calibri"/>
                <w:sz w:val="22"/>
                <w:szCs w:val="22"/>
              </w:rPr>
              <w:t>R</w:t>
            </w:r>
            <w:r w:rsidRPr="0039223A">
              <w:rPr>
                <w:rFonts w:asciiTheme="minorHAnsi" w:hAnsiTheme="minorHAnsi" w:cs="Calibri"/>
                <w:sz w:val="22"/>
                <w:szCs w:val="22"/>
              </w:rPr>
              <w:t>eportes Mantención Check List Equipos y Maquinaria</w:t>
            </w:r>
            <w:r>
              <w:rPr>
                <w:rFonts w:asciiTheme="minorHAnsi" w:hAnsiTheme="minorHAnsi" w:cs="Calibri"/>
                <w:sz w:val="22"/>
                <w:szCs w:val="22"/>
              </w:rPr>
              <w:t>,</w:t>
            </w:r>
            <w:r w:rsidRPr="0039223A">
              <w:rPr>
                <w:rFonts w:asciiTheme="minorHAnsi" w:hAnsiTheme="minorHAnsi" w:cs="Calibri"/>
                <w:sz w:val="22"/>
                <w:szCs w:val="22"/>
              </w:rPr>
              <w:t xml:space="preserve"> </w:t>
            </w:r>
            <w:r>
              <w:rPr>
                <w:rFonts w:asciiTheme="minorHAnsi" w:hAnsiTheme="minorHAnsi" w:cs="Calibri"/>
                <w:sz w:val="22"/>
                <w:szCs w:val="22"/>
              </w:rPr>
              <w:t>antes de iniciado el PDC</w:t>
            </w:r>
          </w:p>
        </w:tc>
      </w:tr>
      <w:tr w:rsidR="00FA63F1" w:rsidRPr="00EF463D" w14:paraId="656D4F83" w14:textId="77777777" w:rsidTr="00FA63F1">
        <w:trPr>
          <w:trHeight w:val="286"/>
        </w:trPr>
        <w:tc>
          <w:tcPr>
            <w:tcW w:w="638" w:type="pct"/>
          </w:tcPr>
          <w:p w14:paraId="27A176A5" w14:textId="77777777" w:rsidR="00FA63F1" w:rsidRPr="00EF463D" w:rsidRDefault="00FA63F1" w:rsidP="00C5507E">
            <w:pPr>
              <w:jc w:val="center"/>
              <w:rPr>
                <w:rFonts w:asciiTheme="minorHAnsi" w:hAnsiTheme="minorHAnsi" w:cs="Calibri"/>
                <w:sz w:val="22"/>
                <w:szCs w:val="22"/>
              </w:rPr>
            </w:pPr>
            <w:r w:rsidRPr="00EF463D">
              <w:rPr>
                <w:rFonts w:asciiTheme="minorHAnsi" w:hAnsiTheme="minorHAnsi" w:cs="Calibri"/>
                <w:sz w:val="22"/>
                <w:szCs w:val="22"/>
              </w:rPr>
              <w:t>14</w:t>
            </w:r>
          </w:p>
        </w:tc>
        <w:tc>
          <w:tcPr>
            <w:tcW w:w="4362" w:type="pct"/>
          </w:tcPr>
          <w:p w14:paraId="785163C4" w14:textId="77777777" w:rsidR="00FA63F1" w:rsidRPr="00EF463D" w:rsidRDefault="00FA63F1" w:rsidP="00C5507E">
            <w:pPr>
              <w:jc w:val="both"/>
              <w:rPr>
                <w:rFonts w:asciiTheme="minorHAnsi" w:hAnsiTheme="minorHAnsi" w:cs="Calibri"/>
                <w:sz w:val="22"/>
                <w:szCs w:val="22"/>
              </w:rPr>
            </w:pPr>
            <w:r>
              <w:rPr>
                <w:rFonts w:asciiTheme="minorHAnsi" w:hAnsiTheme="minorHAnsi" w:cs="Calibri"/>
                <w:sz w:val="22"/>
                <w:szCs w:val="22"/>
              </w:rPr>
              <w:t>R</w:t>
            </w:r>
            <w:r w:rsidRPr="00BD64C2">
              <w:rPr>
                <w:rFonts w:asciiTheme="minorHAnsi" w:hAnsiTheme="minorHAnsi" w:cs="Calibri"/>
                <w:sz w:val="22"/>
                <w:szCs w:val="22"/>
              </w:rPr>
              <w:t>eportes Mantención Check List Equipos y Maquinaria</w:t>
            </w:r>
            <w:r>
              <w:rPr>
                <w:rFonts w:asciiTheme="minorHAnsi" w:hAnsiTheme="minorHAnsi" w:cs="Calibri"/>
                <w:sz w:val="22"/>
                <w:szCs w:val="22"/>
              </w:rPr>
              <w:t>, después de iniciado el PDC</w:t>
            </w:r>
          </w:p>
        </w:tc>
      </w:tr>
      <w:tr w:rsidR="00FA63F1" w:rsidRPr="00EF463D" w14:paraId="1362C2DF" w14:textId="77777777" w:rsidTr="00FA63F1">
        <w:trPr>
          <w:trHeight w:val="286"/>
        </w:trPr>
        <w:tc>
          <w:tcPr>
            <w:tcW w:w="638" w:type="pct"/>
          </w:tcPr>
          <w:p w14:paraId="2D90316D" w14:textId="77777777" w:rsidR="00FA63F1" w:rsidRPr="00EF463D" w:rsidRDefault="00FA63F1" w:rsidP="00C5507E">
            <w:pPr>
              <w:jc w:val="center"/>
              <w:rPr>
                <w:rFonts w:asciiTheme="minorHAnsi" w:hAnsiTheme="minorHAnsi" w:cs="Calibri"/>
                <w:sz w:val="22"/>
                <w:szCs w:val="22"/>
              </w:rPr>
            </w:pPr>
            <w:r w:rsidRPr="00EF463D">
              <w:rPr>
                <w:rFonts w:asciiTheme="minorHAnsi" w:hAnsiTheme="minorHAnsi" w:cs="Calibri"/>
                <w:sz w:val="22"/>
                <w:szCs w:val="22"/>
              </w:rPr>
              <w:t>15</w:t>
            </w:r>
          </w:p>
        </w:tc>
        <w:tc>
          <w:tcPr>
            <w:tcW w:w="4362" w:type="pct"/>
          </w:tcPr>
          <w:p w14:paraId="0FC4FE77" w14:textId="77777777" w:rsidR="00FA63F1" w:rsidRPr="00EF463D" w:rsidRDefault="00FA63F1" w:rsidP="00C5507E">
            <w:pPr>
              <w:jc w:val="both"/>
              <w:rPr>
                <w:rFonts w:asciiTheme="minorHAnsi" w:hAnsiTheme="minorHAnsi" w:cs="Calibri"/>
                <w:sz w:val="22"/>
                <w:szCs w:val="22"/>
              </w:rPr>
            </w:pPr>
            <w:r>
              <w:rPr>
                <w:rFonts w:asciiTheme="minorHAnsi" w:hAnsiTheme="minorHAnsi" w:cs="Calibri"/>
                <w:sz w:val="22"/>
                <w:szCs w:val="22"/>
              </w:rPr>
              <w:t>V</w:t>
            </w:r>
            <w:r w:rsidRPr="00BD64C2">
              <w:rPr>
                <w:rFonts w:asciiTheme="minorHAnsi" w:hAnsiTheme="minorHAnsi" w:cs="Calibri"/>
                <w:sz w:val="22"/>
                <w:szCs w:val="22"/>
              </w:rPr>
              <w:t>ersión actual del 23.03.2017</w:t>
            </w:r>
            <w:r>
              <w:rPr>
                <w:rFonts w:asciiTheme="minorHAnsi" w:hAnsiTheme="minorHAnsi" w:cs="Calibri"/>
                <w:sz w:val="22"/>
                <w:szCs w:val="22"/>
              </w:rPr>
              <w:t xml:space="preserve"> de los </w:t>
            </w:r>
            <w:r w:rsidRPr="00BD64C2">
              <w:rPr>
                <w:rFonts w:asciiTheme="minorHAnsi" w:hAnsiTheme="minorHAnsi" w:cs="Calibri"/>
                <w:sz w:val="22"/>
                <w:szCs w:val="22"/>
              </w:rPr>
              <w:t xml:space="preserve">Registro </w:t>
            </w:r>
            <w:r>
              <w:rPr>
                <w:rFonts w:asciiTheme="minorHAnsi" w:hAnsiTheme="minorHAnsi" w:cs="Calibri"/>
                <w:sz w:val="22"/>
                <w:szCs w:val="22"/>
              </w:rPr>
              <w:t xml:space="preserve">de </w:t>
            </w:r>
            <w:r w:rsidRPr="00BD64C2">
              <w:rPr>
                <w:rFonts w:asciiTheme="minorHAnsi" w:hAnsiTheme="minorHAnsi" w:cs="Calibri"/>
                <w:sz w:val="22"/>
                <w:szCs w:val="22"/>
              </w:rPr>
              <w:t>Limpieza</w:t>
            </w:r>
          </w:p>
        </w:tc>
      </w:tr>
      <w:tr w:rsidR="00FA63F1" w:rsidRPr="00EF463D" w14:paraId="3AAE2D19" w14:textId="77777777" w:rsidTr="00FA63F1">
        <w:trPr>
          <w:trHeight w:val="286"/>
        </w:trPr>
        <w:tc>
          <w:tcPr>
            <w:tcW w:w="638" w:type="pct"/>
          </w:tcPr>
          <w:p w14:paraId="4EDA9BDC" w14:textId="77777777" w:rsidR="00FA63F1" w:rsidRPr="00EF463D" w:rsidRDefault="00FA63F1" w:rsidP="00C5507E">
            <w:pPr>
              <w:jc w:val="center"/>
              <w:rPr>
                <w:rFonts w:asciiTheme="minorHAnsi" w:hAnsiTheme="minorHAnsi" w:cs="Calibri"/>
                <w:sz w:val="22"/>
                <w:szCs w:val="22"/>
              </w:rPr>
            </w:pPr>
            <w:r w:rsidRPr="00EF463D">
              <w:rPr>
                <w:rFonts w:asciiTheme="minorHAnsi" w:hAnsiTheme="minorHAnsi" w:cs="Calibri"/>
                <w:sz w:val="22"/>
                <w:szCs w:val="22"/>
              </w:rPr>
              <w:t>16</w:t>
            </w:r>
          </w:p>
        </w:tc>
        <w:tc>
          <w:tcPr>
            <w:tcW w:w="4362" w:type="pct"/>
          </w:tcPr>
          <w:p w14:paraId="339A1F43" w14:textId="77777777" w:rsidR="00FA63F1" w:rsidRPr="00EF463D" w:rsidRDefault="00FA63F1" w:rsidP="00C5507E">
            <w:pPr>
              <w:jc w:val="both"/>
              <w:rPr>
                <w:rFonts w:asciiTheme="minorHAnsi" w:hAnsiTheme="minorHAnsi" w:cs="Calibri"/>
                <w:sz w:val="22"/>
                <w:szCs w:val="22"/>
              </w:rPr>
            </w:pPr>
            <w:r w:rsidRPr="00BD64C2">
              <w:rPr>
                <w:rFonts w:asciiTheme="minorHAnsi" w:hAnsiTheme="minorHAnsi" w:cs="Calibri"/>
                <w:sz w:val="22"/>
                <w:szCs w:val="22"/>
              </w:rPr>
              <w:t>Registros periódicos de limpieza de sectores aledaños</w:t>
            </w:r>
          </w:p>
        </w:tc>
      </w:tr>
      <w:tr w:rsidR="00FA63F1" w:rsidRPr="00EF463D" w14:paraId="01A6AF85" w14:textId="77777777" w:rsidTr="00FA63F1">
        <w:trPr>
          <w:trHeight w:val="286"/>
        </w:trPr>
        <w:tc>
          <w:tcPr>
            <w:tcW w:w="638" w:type="pct"/>
          </w:tcPr>
          <w:p w14:paraId="4704F72A" w14:textId="77777777" w:rsidR="00FA63F1" w:rsidRPr="00EF463D" w:rsidRDefault="00FA63F1" w:rsidP="00C5507E">
            <w:pPr>
              <w:jc w:val="center"/>
              <w:rPr>
                <w:rFonts w:asciiTheme="minorHAnsi" w:hAnsiTheme="minorHAnsi" w:cs="Calibri"/>
                <w:sz w:val="22"/>
                <w:szCs w:val="22"/>
              </w:rPr>
            </w:pPr>
            <w:r w:rsidRPr="00EF463D">
              <w:rPr>
                <w:rFonts w:asciiTheme="minorHAnsi" w:hAnsiTheme="minorHAnsi" w:cs="Calibri"/>
                <w:sz w:val="22"/>
                <w:szCs w:val="22"/>
              </w:rPr>
              <w:t>17</w:t>
            </w:r>
          </w:p>
        </w:tc>
        <w:tc>
          <w:tcPr>
            <w:tcW w:w="4362" w:type="pct"/>
          </w:tcPr>
          <w:p w14:paraId="248AF35B" w14:textId="77777777" w:rsidR="00FA63F1" w:rsidRPr="00EF463D" w:rsidRDefault="00FA63F1" w:rsidP="00C5507E">
            <w:pPr>
              <w:jc w:val="both"/>
              <w:rPr>
                <w:rFonts w:asciiTheme="minorHAnsi" w:hAnsiTheme="minorHAnsi" w:cs="Calibri"/>
                <w:sz w:val="22"/>
                <w:szCs w:val="22"/>
              </w:rPr>
            </w:pPr>
            <w:r w:rsidRPr="00BD64C2">
              <w:rPr>
                <w:rFonts w:asciiTheme="minorHAnsi" w:hAnsiTheme="minorHAnsi" w:cs="Calibri"/>
                <w:sz w:val="22"/>
                <w:szCs w:val="22"/>
              </w:rPr>
              <w:t>Registros fotográficos georreferenciados de las actividades</w:t>
            </w:r>
            <w:r>
              <w:rPr>
                <w:rFonts w:asciiTheme="minorHAnsi" w:hAnsiTheme="minorHAnsi" w:cs="Calibri"/>
                <w:sz w:val="22"/>
                <w:szCs w:val="22"/>
              </w:rPr>
              <w:t xml:space="preserve"> de limpieza</w:t>
            </w:r>
            <w:r w:rsidRPr="00BD64C2">
              <w:rPr>
                <w:rFonts w:asciiTheme="minorHAnsi" w:hAnsiTheme="minorHAnsi" w:cs="Calibri"/>
                <w:sz w:val="22"/>
                <w:szCs w:val="22"/>
              </w:rPr>
              <w:t xml:space="preserve"> </w:t>
            </w:r>
          </w:p>
        </w:tc>
      </w:tr>
      <w:tr w:rsidR="00FA63F1" w:rsidRPr="00EF463D" w14:paraId="64F7938D" w14:textId="77777777" w:rsidTr="00FA63F1">
        <w:trPr>
          <w:trHeight w:val="286"/>
        </w:trPr>
        <w:tc>
          <w:tcPr>
            <w:tcW w:w="638" w:type="pct"/>
          </w:tcPr>
          <w:p w14:paraId="72A84367" w14:textId="77777777" w:rsidR="00FA63F1" w:rsidRPr="00EF463D" w:rsidRDefault="00FA63F1" w:rsidP="00C5507E">
            <w:pPr>
              <w:jc w:val="center"/>
              <w:rPr>
                <w:rFonts w:asciiTheme="minorHAnsi" w:hAnsiTheme="minorHAnsi" w:cs="Calibri"/>
                <w:sz w:val="22"/>
                <w:szCs w:val="22"/>
              </w:rPr>
            </w:pPr>
            <w:r w:rsidRPr="00EF463D">
              <w:rPr>
                <w:rFonts w:asciiTheme="minorHAnsi" w:hAnsiTheme="minorHAnsi" w:cs="Calibri"/>
                <w:sz w:val="22"/>
                <w:szCs w:val="22"/>
              </w:rPr>
              <w:t>18</w:t>
            </w:r>
          </w:p>
        </w:tc>
        <w:tc>
          <w:tcPr>
            <w:tcW w:w="4362" w:type="pct"/>
          </w:tcPr>
          <w:p w14:paraId="3C2EA833" w14:textId="77777777" w:rsidR="00FA63F1" w:rsidRPr="00EF463D" w:rsidRDefault="00FA63F1" w:rsidP="00C5507E">
            <w:pPr>
              <w:jc w:val="both"/>
              <w:rPr>
                <w:rFonts w:asciiTheme="minorHAnsi" w:hAnsiTheme="minorHAnsi" w:cs="Calibri"/>
                <w:sz w:val="22"/>
                <w:szCs w:val="22"/>
              </w:rPr>
            </w:pPr>
            <w:r w:rsidRPr="00BD64C2">
              <w:rPr>
                <w:rFonts w:asciiTheme="minorHAnsi" w:hAnsiTheme="minorHAnsi" w:cs="Calibri"/>
                <w:sz w:val="22"/>
                <w:szCs w:val="22"/>
              </w:rPr>
              <w:t>10 fotografías de la bodega de residuos peligrosos</w:t>
            </w:r>
          </w:p>
        </w:tc>
      </w:tr>
      <w:tr w:rsidR="00FA63F1" w:rsidRPr="00EF463D" w14:paraId="1BED6F20" w14:textId="77777777" w:rsidTr="00FA63F1">
        <w:trPr>
          <w:trHeight w:val="286"/>
        </w:trPr>
        <w:tc>
          <w:tcPr>
            <w:tcW w:w="638" w:type="pct"/>
          </w:tcPr>
          <w:p w14:paraId="08E47F10" w14:textId="77777777" w:rsidR="00FA63F1" w:rsidRPr="00EF463D" w:rsidRDefault="00FA63F1" w:rsidP="00C5507E">
            <w:pPr>
              <w:jc w:val="center"/>
              <w:rPr>
                <w:rFonts w:asciiTheme="minorHAnsi" w:hAnsiTheme="minorHAnsi" w:cs="Calibri"/>
                <w:sz w:val="22"/>
                <w:szCs w:val="22"/>
              </w:rPr>
            </w:pPr>
            <w:r w:rsidRPr="00EF463D">
              <w:rPr>
                <w:rFonts w:asciiTheme="minorHAnsi" w:hAnsiTheme="minorHAnsi" w:cs="Calibri"/>
                <w:sz w:val="22"/>
                <w:szCs w:val="22"/>
              </w:rPr>
              <w:t>19</w:t>
            </w:r>
          </w:p>
        </w:tc>
        <w:tc>
          <w:tcPr>
            <w:tcW w:w="4362" w:type="pct"/>
          </w:tcPr>
          <w:p w14:paraId="40EB3F6F" w14:textId="77777777" w:rsidR="00FA63F1" w:rsidRPr="00EF463D" w:rsidRDefault="00FA63F1" w:rsidP="00C5507E">
            <w:pPr>
              <w:jc w:val="both"/>
              <w:rPr>
                <w:rFonts w:asciiTheme="minorHAnsi" w:hAnsiTheme="minorHAnsi" w:cs="Calibri"/>
                <w:sz w:val="22"/>
                <w:szCs w:val="22"/>
              </w:rPr>
            </w:pPr>
            <w:r>
              <w:rPr>
                <w:rFonts w:asciiTheme="minorHAnsi" w:hAnsiTheme="minorHAnsi" w:cs="Calibri"/>
                <w:sz w:val="22"/>
                <w:szCs w:val="22"/>
              </w:rPr>
              <w:t>F</w:t>
            </w:r>
            <w:r w:rsidRPr="00BD64C2">
              <w:rPr>
                <w:rFonts w:asciiTheme="minorHAnsi" w:hAnsiTheme="minorHAnsi" w:cs="Calibri"/>
                <w:sz w:val="22"/>
                <w:szCs w:val="22"/>
              </w:rPr>
              <w:t>otos de la cámara de contención antes de ser sellada</w:t>
            </w:r>
            <w:r>
              <w:rPr>
                <w:rFonts w:asciiTheme="minorHAnsi" w:hAnsiTheme="minorHAnsi" w:cs="Calibri"/>
                <w:sz w:val="22"/>
                <w:szCs w:val="22"/>
              </w:rPr>
              <w:t>.</w:t>
            </w:r>
          </w:p>
        </w:tc>
      </w:tr>
      <w:tr w:rsidR="00FA63F1" w:rsidRPr="00EF463D" w14:paraId="7A45A2C2" w14:textId="77777777" w:rsidTr="00FA63F1">
        <w:trPr>
          <w:trHeight w:val="286"/>
        </w:trPr>
        <w:tc>
          <w:tcPr>
            <w:tcW w:w="638" w:type="pct"/>
          </w:tcPr>
          <w:p w14:paraId="7ECCE461" w14:textId="77777777" w:rsidR="00FA63F1" w:rsidRPr="00EF463D" w:rsidRDefault="00FA63F1" w:rsidP="00C5507E">
            <w:pPr>
              <w:jc w:val="center"/>
              <w:rPr>
                <w:rFonts w:asciiTheme="minorHAnsi" w:hAnsiTheme="minorHAnsi" w:cs="Calibri"/>
                <w:sz w:val="22"/>
                <w:szCs w:val="22"/>
              </w:rPr>
            </w:pPr>
            <w:r w:rsidRPr="00EF463D">
              <w:rPr>
                <w:rFonts w:asciiTheme="minorHAnsi" w:hAnsiTheme="minorHAnsi" w:cs="Calibri"/>
                <w:sz w:val="22"/>
                <w:szCs w:val="22"/>
              </w:rPr>
              <w:t>20</w:t>
            </w:r>
          </w:p>
        </w:tc>
        <w:tc>
          <w:tcPr>
            <w:tcW w:w="4362" w:type="pct"/>
          </w:tcPr>
          <w:p w14:paraId="15626191" w14:textId="77777777" w:rsidR="00FA63F1" w:rsidRPr="00EF463D" w:rsidRDefault="00FA63F1" w:rsidP="00C5507E">
            <w:pPr>
              <w:jc w:val="both"/>
              <w:rPr>
                <w:rFonts w:asciiTheme="minorHAnsi" w:hAnsiTheme="minorHAnsi" w:cs="Calibri"/>
                <w:sz w:val="22"/>
                <w:szCs w:val="22"/>
              </w:rPr>
            </w:pPr>
            <w:r>
              <w:rPr>
                <w:rFonts w:asciiTheme="minorHAnsi" w:hAnsiTheme="minorHAnsi" w:cs="Calibri"/>
                <w:sz w:val="22"/>
                <w:szCs w:val="22"/>
              </w:rPr>
              <w:t>F</w:t>
            </w:r>
            <w:r w:rsidRPr="00BD64C2">
              <w:rPr>
                <w:rFonts w:asciiTheme="minorHAnsi" w:hAnsiTheme="minorHAnsi" w:cs="Calibri"/>
                <w:sz w:val="22"/>
                <w:szCs w:val="22"/>
              </w:rPr>
              <w:t>otografías del sellado de la cámara de contención de la bodega de residuos peligrosos</w:t>
            </w:r>
          </w:p>
        </w:tc>
      </w:tr>
      <w:tr w:rsidR="00FA63F1" w:rsidRPr="00EF463D" w14:paraId="1B07B465" w14:textId="77777777" w:rsidTr="00FA63F1">
        <w:trPr>
          <w:trHeight w:val="286"/>
        </w:trPr>
        <w:tc>
          <w:tcPr>
            <w:tcW w:w="638" w:type="pct"/>
          </w:tcPr>
          <w:p w14:paraId="5C81D753" w14:textId="77777777" w:rsidR="00FA63F1" w:rsidRPr="00EF463D" w:rsidRDefault="00FA63F1" w:rsidP="00C5507E">
            <w:pPr>
              <w:jc w:val="center"/>
              <w:rPr>
                <w:rFonts w:asciiTheme="minorHAnsi" w:hAnsiTheme="minorHAnsi" w:cs="Calibri"/>
                <w:sz w:val="22"/>
                <w:szCs w:val="22"/>
              </w:rPr>
            </w:pPr>
            <w:r w:rsidRPr="00EF463D">
              <w:rPr>
                <w:rFonts w:asciiTheme="minorHAnsi" w:hAnsiTheme="minorHAnsi" w:cs="Calibri"/>
                <w:sz w:val="22"/>
                <w:szCs w:val="22"/>
              </w:rPr>
              <w:t>21</w:t>
            </w:r>
          </w:p>
        </w:tc>
        <w:tc>
          <w:tcPr>
            <w:tcW w:w="4362" w:type="pct"/>
          </w:tcPr>
          <w:p w14:paraId="7C2E65E3" w14:textId="77777777" w:rsidR="00FA63F1" w:rsidRPr="00EF463D" w:rsidRDefault="00FA63F1" w:rsidP="00C5507E">
            <w:pPr>
              <w:jc w:val="both"/>
              <w:rPr>
                <w:rFonts w:asciiTheme="minorHAnsi" w:hAnsiTheme="minorHAnsi" w:cs="Calibri"/>
                <w:sz w:val="22"/>
                <w:szCs w:val="22"/>
              </w:rPr>
            </w:pPr>
            <w:r>
              <w:rPr>
                <w:rFonts w:asciiTheme="minorHAnsi" w:hAnsiTheme="minorHAnsi" w:cs="Calibri"/>
                <w:sz w:val="22"/>
                <w:szCs w:val="22"/>
              </w:rPr>
              <w:t>R</w:t>
            </w:r>
            <w:r w:rsidRPr="00015FDA">
              <w:rPr>
                <w:rFonts w:asciiTheme="minorHAnsi" w:hAnsiTheme="minorHAnsi" w:cs="Calibri"/>
                <w:sz w:val="22"/>
                <w:szCs w:val="22"/>
              </w:rPr>
              <w:t>egistro que evidencia inspección mensual de la cámara de contención de bodega Respel</w:t>
            </w:r>
          </w:p>
        </w:tc>
      </w:tr>
      <w:tr w:rsidR="00FA63F1" w:rsidRPr="00EF463D" w14:paraId="47ADE046" w14:textId="77777777" w:rsidTr="00FA63F1">
        <w:trPr>
          <w:trHeight w:val="286"/>
        </w:trPr>
        <w:tc>
          <w:tcPr>
            <w:tcW w:w="638" w:type="pct"/>
          </w:tcPr>
          <w:p w14:paraId="11A05525" w14:textId="77777777" w:rsidR="00FA63F1" w:rsidRPr="00EF463D" w:rsidRDefault="00FA63F1" w:rsidP="00C5507E">
            <w:pPr>
              <w:jc w:val="center"/>
              <w:rPr>
                <w:rFonts w:asciiTheme="minorHAnsi" w:hAnsiTheme="minorHAnsi" w:cs="Calibri"/>
                <w:sz w:val="22"/>
                <w:szCs w:val="22"/>
              </w:rPr>
            </w:pPr>
            <w:r w:rsidRPr="00EF463D">
              <w:rPr>
                <w:rFonts w:asciiTheme="minorHAnsi" w:hAnsiTheme="minorHAnsi" w:cs="Calibri"/>
                <w:sz w:val="22"/>
                <w:szCs w:val="22"/>
              </w:rPr>
              <w:t>22</w:t>
            </w:r>
          </w:p>
        </w:tc>
        <w:tc>
          <w:tcPr>
            <w:tcW w:w="4362" w:type="pct"/>
          </w:tcPr>
          <w:p w14:paraId="4EEF26BC" w14:textId="77777777" w:rsidR="00FA63F1" w:rsidRPr="00EF463D" w:rsidRDefault="00FA63F1" w:rsidP="00C5507E">
            <w:pPr>
              <w:jc w:val="both"/>
              <w:rPr>
                <w:rFonts w:asciiTheme="minorHAnsi" w:hAnsiTheme="minorHAnsi" w:cs="Calibri"/>
                <w:sz w:val="22"/>
                <w:szCs w:val="22"/>
              </w:rPr>
            </w:pPr>
            <w:r>
              <w:rPr>
                <w:rFonts w:asciiTheme="minorHAnsi" w:hAnsiTheme="minorHAnsi" w:cs="Calibri"/>
                <w:sz w:val="22"/>
                <w:szCs w:val="22"/>
              </w:rPr>
              <w:t xml:space="preserve">Carta </w:t>
            </w:r>
            <w:r w:rsidRPr="00015FDA">
              <w:rPr>
                <w:rFonts w:asciiTheme="minorHAnsi" w:hAnsiTheme="minorHAnsi" w:cs="Calibri"/>
                <w:sz w:val="22"/>
                <w:szCs w:val="22"/>
              </w:rPr>
              <w:t>MB CC N° 14 – 2017</w:t>
            </w:r>
            <w:r>
              <w:rPr>
                <w:rFonts w:asciiTheme="minorHAnsi" w:hAnsiTheme="minorHAnsi" w:cs="Calibri"/>
                <w:sz w:val="22"/>
                <w:szCs w:val="22"/>
              </w:rPr>
              <w:t xml:space="preserve"> informa la no operación del centro </w:t>
            </w:r>
          </w:p>
        </w:tc>
      </w:tr>
      <w:tr w:rsidR="00FA63F1" w:rsidRPr="00EF463D" w14:paraId="1D717936" w14:textId="77777777" w:rsidTr="00FA63F1">
        <w:trPr>
          <w:trHeight w:val="286"/>
        </w:trPr>
        <w:tc>
          <w:tcPr>
            <w:tcW w:w="638" w:type="pct"/>
          </w:tcPr>
          <w:p w14:paraId="7481BF6F" w14:textId="77777777" w:rsidR="00FA63F1" w:rsidRPr="00EF463D" w:rsidRDefault="00FA63F1" w:rsidP="00C5507E">
            <w:pPr>
              <w:jc w:val="center"/>
              <w:rPr>
                <w:rFonts w:asciiTheme="minorHAnsi" w:hAnsiTheme="minorHAnsi" w:cs="Calibri"/>
                <w:sz w:val="22"/>
                <w:szCs w:val="22"/>
              </w:rPr>
            </w:pPr>
            <w:r w:rsidRPr="00EF463D">
              <w:rPr>
                <w:rFonts w:asciiTheme="minorHAnsi" w:hAnsiTheme="minorHAnsi" w:cs="Calibri"/>
                <w:sz w:val="22"/>
                <w:szCs w:val="22"/>
              </w:rPr>
              <w:t>23</w:t>
            </w:r>
          </w:p>
        </w:tc>
        <w:tc>
          <w:tcPr>
            <w:tcW w:w="4362" w:type="pct"/>
          </w:tcPr>
          <w:p w14:paraId="3099F5A5" w14:textId="77777777" w:rsidR="00FA63F1" w:rsidRPr="00EF463D" w:rsidRDefault="00FA63F1" w:rsidP="00C5507E">
            <w:pPr>
              <w:jc w:val="both"/>
              <w:rPr>
                <w:rFonts w:asciiTheme="minorHAnsi" w:hAnsiTheme="minorHAnsi" w:cs="Calibri"/>
                <w:sz w:val="22"/>
                <w:szCs w:val="22"/>
              </w:rPr>
            </w:pPr>
            <w:r w:rsidRPr="00015FDA">
              <w:rPr>
                <w:rFonts w:asciiTheme="minorHAnsi" w:hAnsiTheme="minorHAnsi" w:cs="Calibri"/>
                <w:sz w:val="22"/>
                <w:szCs w:val="22"/>
              </w:rPr>
              <w:t>Órdenes de compra para la adquisición de las bombas de aspersión</w:t>
            </w:r>
          </w:p>
        </w:tc>
      </w:tr>
      <w:tr w:rsidR="00FA63F1" w:rsidRPr="00EF463D" w14:paraId="68C618E3" w14:textId="77777777" w:rsidTr="00FA63F1">
        <w:trPr>
          <w:trHeight w:val="286"/>
        </w:trPr>
        <w:tc>
          <w:tcPr>
            <w:tcW w:w="638" w:type="pct"/>
          </w:tcPr>
          <w:p w14:paraId="2543BDEC" w14:textId="77777777" w:rsidR="00FA63F1" w:rsidRPr="00EF463D" w:rsidRDefault="00FA63F1" w:rsidP="00C5507E">
            <w:pPr>
              <w:jc w:val="center"/>
              <w:rPr>
                <w:rFonts w:asciiTheme="minorHAnsi" w:hAnsiTheme="minorHAnsi" w:cs="Calibri"/>
                <w:sz w:val="22"/>
                <w:szCs w:val="22"/>
              </w:rPr>
            </w:pPr>
            <w:r w:rsidRPr="00EF463D">
              <w:rPr>
                <w:rFonts w:asciiTheme="minorHAnsi" w:hAnsiTheme="minorHAnsi" w:cs="Calibri"/>
                <w:sz w:val="22"/>
                <w:szCs w:val="22"/>
              </w:rPr>
              <w:t>24</w:t>
            </w:r>
          </w:p>
        </w:tc>
        <w:tc>
          <w:tcPr>
            <w:tcW w:w="4362" w:type="pct"/>
          </w:tcPr>
          <w:p w14:paraId="32D9CE24" w14:textId="77777777" w:rsidR="00FA63F1" w:rsidRPr="00EF463D" w:rsidRDefault="00FA63F1" w:rsidP="00C5507E">
            <w:pPr>
              <w:jc w:val="both"/>
              <w:rPr>
                <w:rFonts w:asciiTheme="minorHAnsi" w:hAnsiTheme="minorHAnsi" w:cs="Calibri"/>
                <w:sz w:val="22"/>
                <w:szCs w:val="22"/>
              </w:rPr>
            </w:pPr>
            <w:r w:rsidRPr="00015FDA">
              <w:rPr>
                <w:rFonts w:asciiTheme="minorHAnsi" w:hAnsiTheme="minorHAnsi" w:cs="Calibri"/>
                <w:sz w:val="22"/>
                <w:szCs w:val="22"/>
              </w:rPr>
              <w:t>Procedimiento de Ensilaje de Mortalidad en Tierra</w:t>
            </w:r>
          </w:p>
        </w:tc>
      </w:tr>
      <w:tr w:rsidR="00FA63F1" w:rsidRPr="00EF463D" w14:paraId="12E0D6F1" w14:textId="77777777" w:rsidTr="00FA63F1">
        <w:trPr>
          <w:trHeight w:val="286"/>
        </w:trPr>
        <w:tc>
          <w:tcPr>
            <w:tcW w:w="638" w:type="pct"/>
          </w:tcPr>
          <w:p w14:paraId="12B5A631" w14:textId="77777777" w:rsidR="00FA63F1" w:rsidRPr="00EF463D" w:rsidRDefault="00FA63F1" w:rsidP="00C5507E">
            <w:pPr>
              <w:jc w:val="center"/>
              <w:rPr>
                <w:rFonts w:asciiTheme="minorHAnsi" w:hAnsiTheme="minorHAnsi" w:cs="Calibri"/>
                <w:sz w:val="22"/>
                <w:szCs w:val="22"/>
              </w:rPr>
            </w:pPr>
            <w:r w:rsidRPr="00EF463D">
              <w:rPr>
                <w:rFonts w:asciiTheme="minorHAnsi" w:hAnsiTheme="minorHAnsi" w:cs="Calibri"/>
                <w:sz w:val="22"/>
                <w:szCs w:val="22"/>
              </w:rPr>
              <w:t>25</w:t>
            </w:r>
          </w:p>
        </w:tc>
        <w:tc>
          <w:tcPr>
            <w:tcW w:w="4362" w:type="pct"/>
          </w:tcPr>
          <w:p w14:paraId="5DB56497" w14:textId="77777777" w:rsidR="00FA63F1" w:rsidRPr="00EF463D" w:rsidRDefault="00FA63F1" w:rsidP="00C5507E">
            <w:pPr>
              <w:jc w:val="both"/>
              <w:rPr>
                <w:rFonts w:asciiTheme="minorHAnsi" w:hAnsiTheme="minorHAnsi" w:cs="Calibri"/>
                <w:sz w:val="22"/>
                <w:szCs w:val="22"/>
              </w:rPr>
            </w:pPr>
            <w:r w:rsidRPr="00015FDA">
              <w:rPr>
                <w:rFonts w:asciiTheme="minorHAnsi" w:hAnsiTheme="minorHAnsi" w:cs="Calibri"/>
                <w:sz w:val="22"/>
                <w:szCs w:val="22"/>
              </w:rPr>
              <w:t>Uso de Desinfectantes e Indumentarias en Piscicultura</w:t>
            </w:r>
          </w:p>
        </w:tc>
      </w:tr>
      <w:tr w:rsidR="00FA63F1" w:rsidRPr="00EF463D" w14:paraId="758CCB61" w14:textId="77777777" w:rsidTr="00FA63F1">
        <w:trPr>
          <w:trHeight w:val="286"/>
        </w:trPr>
        <w:tc>
          <w:tcPr>
            <w:tcW w:w="638" w:type="pct"/>
          </w:tcPr>
          <w:p w14:paraId="56A2861C" w14:textId="77777777" w:rsidR="00FA63F1" w:rsidRPr="00EF463D" w:rsidRDefault="00FA63F1" w:rsidP="00C5507E">
            <w:pPr>
              <w:jc w:val="center"/>
              <w:rPr>
                <w:rFonts w:asciiTheme="minorHAnsi" w:hAnsiTheme="minorHAnsi" w:cs="Calibri"/>
                <w:sz w:val="22"/>
                <w:szCs w:val="22"/>
              </w:rPr>
            </w:pPr>
            <w:r w:rsidRPr="00EF463D">
              <w:rPr>
                <w:rFonts w:asciiTheme="minorHAnsi" w:hAnsiTheme="minorHAnsi" w:cs="Calibri"/>
                <w:sz w:val="22"/>
                <w:szCs w:val="22"/>
              </w:rPr>
              <w:t>26</w:t>
            </w:r>
          </w:p>
        </w:tc>
        <w:tc>
          <w:tcPr>
            <w:tcW w:w="4362" w:type="pct"/>
          </w:tcPr>
          <w:p w14:paraId="33FFC09B" w14:textId="77777777" w:rsidR="00FA63F1" w:rsidRPr="00EF463D" w:rsidRDefault="00FA63F1" w:rsidP="00C5507E">
            <w:pPr>
              <w:jc w:val="both"/>
              <w:rPr>
                <w:rFonts w:asciiTheme="minorHAnsi" w:hAnsiTheme="minorHAnsi" w:cs="Calibri"/>
                <w:sz w:val="22"/>
                <w:szCs w:val="22"/>
              </w:rPr>
            </w:pPr>
            <w:r w:rsidRPr="00015FDA">
              <w:rPr>
                <w:rFonts w:asciiTheme="minorHAnsi" w:hAnsiTheme="minorHAnsi" w:cs="Calibri"/>
                <w:sz w:val="22"/>
                <w:szCs w:val="22"/>
              </w:rPr>
              <w:t>Guías de despacho del servicio de traslado de lodos generados</w:t>
            </w:r>
          </w:p>
        </w:tc>
      </w:tr>
      <w:tr w:rsidR="00FA63F1" w:rsidRPr="00EF463D" w14:paraId="491F487D" w14:textId="77777777" w:rsidTr="00FA63F1">
        <w:trPr>
          <w:trHeight w:val="286"/>
        </w:trPr>
        <w:tc>
          <w:tcPr>
            <w:tcW w:w="638" w:type="pct"/>
          </w:tcPr>
          <w:p w14:paraId="3563369C" w14:textId="77777777" w:rsidR="00FA63F1" w:rsidRPr="00EF463D" w:rsidRDefault="00FA63F1" w:rsidP="00C5507E">
            <w:pPr>
              <w:jc w:val="center"/>
              <w:rPr>
                <w:rFonts w:asciiTheme="minorHAnsi" w:hAnsiTheme="minorHAnsi" w:cs="Calibri"/>
                <w:sz w:val="22"/>
                <w:szCs w:val="22"/>
              </w:rPr>
            </w:pPr>
            <w:r w:rsidRPr="00EF463D">
              <w:rPr>
                <w:rFonts w:asciiTheme="minorHAnsi" w:hAnsiTheme="minorHAnsi" w:cs="Calibri"/>
                <w:sz w:val="22"/>
                <w:szCs w:val="22"/>
              </w:rPr>
              <w:t>27</w:t>
            </w:r>
          </w:p>
        </w:tc>
        <w:tc>
          <w:tcPr>
            <w:tcW w:w="4362" w:type="pct"/>
          </w:tcPr>
          <w:p w14:paraId="3A32C794" w14:textId="77777777" w:rsidR="00FA63F1" w:rsidRPr="00EF463D" w:rsidRDefault="00FA63F1" w:rsidP="00C5507E">
            <w:pPr>
              <w:jc w:val="both"/>
              <w:rPr>
                <w:rFonts w:asciiTheme="minorHAnsi" w:hAnsiTheme="minorHAnsi" w:cs="Calibri"/>
                <w:sz w:val="22"/>
                <w:szCs w:val="22"/>
              </w:rPr>
            </w:pPr>
            <w:r w:rsidRPr="00015FDA">
              <w:rPr>
                <w:rFonts w:asciiTheme="minorHAnsi" w:hAnsiTheme="minorHAnsi" w:cs="Calibri"/>
                <w:sz w:val="22"/>
                <w:szCs w:val="22"/>
              </w:rPr>
              <w:t>Protocolo “Manejo de Mortalidad de Piscicultura</w:t>
            </w:r>
          </w:p>
        </w:tc>
      </w:tr>
      <w:tr w:rsidR="00FA63F1" w:rsidRPr="00EF463D" w14:paraId="58D5A541" w14:textId="77777777" w:rsidTr="00FA63F1">
        <w:trPr>
          <w:trHeight w:val="286"/>
        </w:trPr>
        <w:tc>
          <w:tcPr>
            <w:tcW w:w="638" w:type="pct"/>
          </w:tcPr>
          <w:p w14:paraId="502CC770" w14:textId="77777777" w:rsidR="00FA63F1" w:rsidRPr="00EF463D" w:rsidRDefault="00FA63F1" w:rsidP="00C5507E">
            <w:pPr>
              <w:jc w:val="center"/>
              <w:rPr>
                <w:rFonts w:asciiTheme="minorHAnsi" w:hAnsiTheme="minorHAnsi" w:cs="Calibri"/>
                <w:sz w:val="22"/>
                <w:szCs w:val="22"/>
              </w:rPr>
            </w:pPr>
            <w:r w:rsidRPr="00EF463D">
              <w:rPr>
                <w:rFonts w:asciiTheme="minorHAnsi" w:hAnsiTheme="minorHAnsi" w:cs="Calibri"/>
                <w:sz w:val="22"/>
                <w:szCs w:val="22"/>
              </w:rPr>
              <w:t>28</w:t>
            </w:r>
          </w:p>
        </w:tc>
        <w:tc>
          <w:tcPr>
            <w:tcW w:w="4362" w:type="pct"/>
          </w:tcPr>
          <w:p w14:paraId="60EC0055" w14:textId="77777777" w:rsidR="00FA63F1" w:rsidRPr="00EF463D" w:rsidRDefault="00FA63F1" w:rsidP="00C5507E">
            <w:pPr>
              <w:jc w:val="both"/>
              <w:rPr>
                <w:rFonts w:asciiTheme="minorHAnsi" w:hAnsiTheme="minorHAnsi" w:cs="Calibri"/>
                <w:sz w:val="22"/>
                <w:szCs w:val="22"/>
              </w:rPr>
            </w:pPr>
            <w:r>
              <w:rPr>
                <w:rFonts w:asciiTheme="minorHAnsi" w:hAnsiTheme="minorHAnsi" w:cs="Calibri"/>
                <w:sz w:val="22"/>
                <w:szCs w:val="22"/>
              </w:rPr>
              <w:t>C</w:t>
            </w:r>
            <w:r w:rsidRPr="00015FDA">
              <w:rPr>
                <w:rFonts w:asciiTheme="minorHAnsi" w:hAnsiTheme="minorHAnsi" w:cs="Calibri"/>
                <w:sz w:val="22"/>
                <w:szCs w:val="22"/>
              </w:rPr>
              <w:t>onsolidado de acciones de mantenimiento ejecutadas al sistema de ensilaje</w:t>
            </w:r>
          </w:p>
        </w:tc>
      </w:tr>
      <w:tr w:rsidR="00FA63F1" w:rsidRPr="00EF463D" w14:paraId="4995B488" w14:textId="77777777" w:rsidTr="00FA63F1">
        <w:trPr>
          <w:trHeight w:val="286"/>
        </w:trPr>
        <w:tc>
          <w:tcPr>
            <w:tcW w:w="638" w:type="pct"/>
          </w:tcPr>
          <w:p w14:paraId="1731896E" w14:textId="77777777" w:rsidR="00FA63F1" w:rsidRPr="00EF463D" w:rsidRDefault="00FA63F1" w:rsidP="00C5507E">
            <w:pPr>
              <w:jc w:val="center"/>
              <w:rPr>
                <w:rFonts w:asciiTheme="minorHAnsi" w:hAnsiTheme="minorHAnsi" w:cs="Calibri"/>
                <w:sz w:val="22"/>
                <w:szCs w:val="22"/>
              </w:rPr>
            </w:pPr>
            <w:r w:rsidRPr="00EF463D">
              <w:rPr>
                <w:rFonts w:asciiTheme="minorHAnsi" w:hAnsiTheme="minorHAnsi" w:cs="Calibri"/>
                <w:sz w:val="22"/>
                <w:szCs w:val="22"/>
              </w:rPr>
              <w:t>29</w:t>
            </w:r>
          </w:p>
        </w:tc>
        <w:tc>
          <w:tcPr>
            <w:tcW w:w="4362" w:type="pct"/>
          </w:tcPr>
          <w:p w14:paraId="6271FA21" w14:textId="77777777" w:rsidR="00FA63F1" w:rsidRPr="00EF463D" w:rsidRDefault="00FA63F1" w:rsidP="00C5507E">
            <w:pPr>
              <w:jc w:val="both"/>
              <w:rPr>
                <w:rFonts w:asciiTheme="minorHAnsi" w:hAnsiTheme="minorHAnsi" w:cs="Calibri"/>
                <w:sz w:val="22"/>
                <w:szCs w:val="22"/>
              </w:rPr>
            </w:pPr>
            <w:r>
              <w:rPr>
                <w:rFonts w:asciiTheme="minorHAnsi" w:hAnsiTheme="minorHAnsi" w:cs="Calibri"/>
                <w:sz w:val="22"/>
                <w:szCs w:val="22"/>
              </w:rPr>
              <w:t>C</w:t>
            </w:r>
            <w:r w:rsidRPr="00015FDA">
              <w:rPr>
                <w:rFonts w:asciiTheme="minorHAnsi" w:hAnsiTheme="minorHAnsi" w:cs="Calibri"/>
                <w:sz w:val="22"/>
                <w:szCs w:val="22"/>
              </w:rPr>
              <w:t>opia de presentación de solicitud de aprobación de Proyecto Bocatoma</w:t>
            </w:r>
          </w:p>
        </w:tc>
      </w:tr>
      <w:tr w:rsidR="00FA63F1" w:rsidRPr="00EF463D" w14:paraId="1675DE2F" w14:textId="77777777" w:rsidTr="00FA63F1">
        <w:trPr>
          <w:trHeight w:val="286"/>
        </w:trPr>
        <w:tc>
          <w:tcPr>
            <w:tcW w:w="638" w:type="pct"/>
          </w:tcPr>
          <w:p w14:paraId="0F3B9881" w14:textId="77777777" w:rsidR="00FA63F1" w:rsidRPr="00EF463D" w:rsidRDefault="00FA63F1" w:rsidP="00C5507E">
            <w:pPr>
              <w:jc w:val="center"/>
              <w:rPr>
                <w:rFonts w:asciiTheme="minorHAnsi" w:hAnsiTheme="minorHAnsi" w:cs="Calibri"/>
                <w:sz w:val="22"/>
                <w:szCs w:val="22"/>
              </w:rPr>
            </w:pPr>
            <w:r w:rsidRPr="00EF463D">
              <w:rPr>
                <w:rFonts w:asciiTheme="minorHAnsi" w:hAnsiTheme="minorHAnsi" w:cs="Calibri"/>
                <w:sz w:val="22"/>
                <w:szCs w:val="22"/>
              </w:rPr>
              <w:t>30</w:t>
            </w:r>
          </w:p>
        </w:tc>
        <w:tc>
          <w:tcPr>
            <w:tcW w:w="4362" w:type="pct"/>
          </w:tcPr>
          <w:p w14:paraId="7C565132" w14:textId="77777777" w:rsidR="00FA63F1" w:rsidRPr="00EF463D" w:rsidRDefault="00FA63F1" w:rsidP="00C5507E">
            <w:pPr>
              <w:jc w:val="both"/>
              <w:rPr>
                <w:rFonts w:asciiTheme="minorHAnsi" w:hAnsiTheme="minorHAnsi" w:cs="Calibri"/>
                <w:sz w:val="22"/>
                <w:szCs w:val="22"/>
              </w:rPr>
            </w:pPr>
            <w:r w:rsidRPr="00015FDA">
              <w:rPr>
                <w:rFonts w:asciiTheme="minorHAnsi" w:hAnsiTheme="minorHAnsi" w:cs="Calibri"/>
                <w:sz w:val="22"/>
                <w:szCs w:val="22"/>
              </w:rPr>
              <w:t xml:space="preserve">Resolución </w:t>
            </w:r>
            <w:r>
              <w:rPr>
                <w:rFonts w:asciiTheme="minorHAnsi" w:hAnsiTheme="minorHAnsi" w:cs="Calibri"/>
                <w:sz w:val="22"/>
                <w:szCs w:val="22"/>
              </w:rPr>
              <w:t xml:space="preserve">DGA </w:t>
            </w:r>
            <w:r w:rsidRPr="00015FDA">
              <w:rPr>
                <w:rFonts w:asciiTheme="minorHAnsi" w:hAnsiTheme="minorHAnsi" w:cs="Calibri"/>
                <w:sz w:val="22"/>
                <w:szCs w:val="22"/>
              </w:rPr>
              <w:t>N° 74 del 04 de abril de 2017</w:t>
            </w:r>
          </w:p>
        </w:tc>
      </w:tr>
      <w:tr w:rsidR="00FA63F1" w:rsidRPr="00EF463D" w14:paraId="76A58AA3" w14:textId="77777777" w:rsidTr="00FA63F1">
        <w:trPr>
          <w:trHeight w:val="286"/>
        </w:trPr>
        <w:tc>
          <w:tcPr>
            <w:tcW w:w="638" w:type="pct"/>
          </w:tcPr>
          <w:p w14:paraId="42D95DA8" w14:textId="77777777" w:rsidR="00FA63F1" w:rsidRPr="00EF463D" w:rsidRDefault="00FA63F1" w:rsidP="00C5507E">
            <w:pPr>
              <w:jc w:val="center"/>
              <w:rPr>
                <w:rFonts w:asciiTheme="minorHAnsi" w:hAnsiTheme="minorHAnsi" w:cs="Calibri"/>
                <w:sz w:val="22"/>
                <w:szCs w:val="22"/>
              </w:rPr>
            </w:pPr>
            <w:r w:rsidRPr="00EF463D">
              <w:rPr>
                <w:rFonts w:asciiTheme="minorHAnsi" w:hAnsiTheme="minorHAnsi" w:cs="Calibri"/>
                <w:sz w:val="22"/>
                <w:szCs w:val="22"/>
              </w:rPr>
              <w:t>31</w:t>
            </w:r>
          </w:p>
        </w:tc>
        <w:tc>
          <w:tcPr>
            <w:tcW w:w="4362" w:type="pct"/>
          </w:tcPr>
          <w:p w14:paraId="27EAD2CB" w14:textId="77777777" w:rsidR="00FA63F1" w:rsidRPr="00EF463D" w:rsidRDefault="00FA63F1" w:rsidP="00C5507E">
            <w:pPr>
              <w:jc w:val="both"/>
              <w:rPr>
                <w:rFonts w:asciiTheme="minorHAnsi" w:hAnsiTheme="minorHAnsi" w:cs="Calibri"/>
                <w:sz w:val="22"/>
                <w:szCs w:val="22"/>
              </w:rPr>
            </w:pPr>
            <w:r w:rsidRPr="00015FDA">
              <w:rPr>
                <w:rFonts w:asciiTheme="minorHAnsi" w:hAnsiTheme="minorHAnsi" w:cs="Calibri"/>
                <w:sz w:val="22"/>
                <w:szCs w:val="22"/>
              </w:rPr>
              <w:t xml:space="preserve">Oficio Ordinario </w:t>
            </w:r>
            <w:r>
              <w:rPr>
                <w:rFonts w:asciiTheme="minorHAnsi" w:hAnsiTheme="minorHAnsi" w:cs="Calibri"/>
                <w:sz w:val="22"/>
                <w:szCs w:val="22"/>
              </w:rPr>
              <w:t>DGA</w:t>
            </w:r>
            <w:r w:rsidRPr="00015FDA">
              <w:rPr>
                <w:rFonts w:asciiTheme="minorHAnsi" w:hAnsiTheme="minorHAnsi" w:cs="Calibri"/>
                <w:sz w:val="22"/>
                <w:szCs w:val="22"/>
              </w:rPr>
              <w:t xml:space="preserve"> N° 2647 de fecha 31</w:t>
            </w:r>
            <w:r>
              <w:rPr>
                <w:rFonts w:asciiTheme="minorHAnsi" w:hAnsiTheme="minorHAnsi" w:cs="Calibri"/>
                <w:sz w:val="22"/>
                <w:szCs w:val="22"/>
              </w:rPr>
              <w:t>.12.</w:t>
            </w:r>
            <w:r w:rsidRPr="00015FDA">
              <w:rPr>
                <w:rFonts w:asciiTheme="minorHAnsi" w:hAnsiTheme="minorHAnsi" w:cs="Calibri"/>
                <w:sz w:val="22"/>
                <w:szCs w:val="22"/>
              </w:rPr>
              <w:t>2018</w:t>
            </w:r>
          </w:p>
        </w:tc>
      </w:tr>
      <w:tr w:rsidR="00FA63F1" w:rsidRPr="00EF463D" w14:paraId="068B8C27" w14:textId="77777777" w:rsidTr="00FA63F1">
        <w:trPr>
          <w:trHeight w:val="286"/>
        </w:trPr>
        <w:tc>
          <w:tcPr>
            <w:tcW w:w="638" w:type="pct"/>
          </w:tcPr>
          <w:p w14:paraId="47C487B3" w14:textId="77777777" w:rsidR="00FA63F1" w:rsidRPr="00EF463D" w:rsidRDefault="00FA63F1" w:rsidP="00C5507E">
            <w:pPr>
              <w:jc w:val="center"/>
              <w:rPr>
                <w:rFonts w:asciiTheme="minorHAnsi" w:hAnsiTheme="minorHAnsi" w:cs="Calibri"/>
                <w:sz w:val="22"/>
                <w:szCs w:val="22"/>
              </w:rPr>
            </w:pPr>
            <w:r w:rsidRPr="00EF463D">
              <w:rPr>
                <w:rFonts w:asciiTheme="minorHAnsi" w:hAnsiTheme="minorHAnsi" w:cs="Calibri"/>
                <w:sz w:val="22"/>
                <w:szCs w:val="22"/>
              </w:rPr>
              <w:t>32</w:t>
            </w:r>
          </w:p>
        </w:tc>
        <w:tc>
          <w:tcPr>
            <w:tcW w:w="4362" w:type="pct"/>
          </w:tcPr>
          <w:p w14:paraId="5996BADD" w14:textId="77777777" w:rsidR="00FA63F1" w:rsidRPr="00EF463D" w:rsidRDefault="00FA63F1" w:rsidP="00C5507E">
            <w:pPr>
              <w:jc w:val="both"/>
              <w:rPr>
                <w:rFonts w:asciiTheme="minorHAnsi" w:hAnsiTheme="minorHAnsi" w:cs="Calibri"/>
                <w:sz w:val="22"/>
                <w:szCs w:val="22"/>
              </w:rPr>
            </w:pPr>
            <w:r>
              <w:rPr>
                <w:rFonts w:asciiTheme="minorHAnsi" w:hAnsiTheme="minorHAnsi" w:cs="Calibri"/>
                <w:sz w:val="22"/>
                <w:szCs w:val="22"/>
              </w:rPr>
              <w:t>C</w:t>
            </w:r>
            <w:r w:rsidRPr="00015FDA">
              <w:rPr>
                <w:rFonts w:asciiTheme="minorHAnsi" w:hAnsiTheme="minorHAnsi" w:cs="Calibri"/>
                <w:sz w:val="22"/>
                <w:szCs w:val="22"/>
              </w:rPr>
              <w:t>omprobante de pagos para ingreso de la solicitud</w:t>
            </w:r>
            <w:r>
              <w:rPr>
                <w:rFonts w:asciiTheme="minorHAnsi" w:hAnsiTheme="minorHAnsi" w:cs="Calibri"/>
                <w:sz w:val="22"/>
                <w:szCs w:val="22"/>
              </w:rPr>
              <w:t xml:space="preserve"> ante la Autoridad Sanitaria</w:t>
            </w:r>
          </w:p>
        </w:tc>
      </w:tr>
      <w:tr w:rsidR="00FA63F1" w:rsidRPr="00EF463D" w14:paraId="2C3C63B4" w14:textId="77777777" w:rsidTr="00FA63F1">
        <w:trPr>
          <w:trHeight w:val="286"/>
        </w:trPr>
        <w:tc>
          <w:tcPr>
            <w:tcW w:w="638" w:type="pct"/>
          </w:tcPr>
          <w:p w14:paraId="328C5BCE" w14:textId="77777777" w:rsidR="00FA63F1" w:rsidRPr="00EF463D" w:rsidRDefault="00FA63F1" w:rsidP="00C5507E">
            <w:pPr>
              <w:jc w:val="center"/>
              <w:rPr>
                <w:rFonts w:asciiTheme="minorHAnsi" w:hAnsiTheme="minorHAnsi" w:cs="Calibri"/>
                <w:sz w:val="22"/>
                <w:szCs w:val="22"/>
              </w:rPr>
            </w:pPr>
            <w:r w:rsidRPr="00EF463D">
              <w:rPr>
                <w:rFonts w:asciiTheme="minorHAnsi" w:hAnsiTheme="minorHAnsi" w:cs="Calibri"/>
                <w:sz w:val="22"/>
                <w:szCs w:val="22"/>
              </w:rPr>
              <w:t>33</w:t>
            </w:r>
          </w:p>
        </w:tc>
        <w:tc>
          <w:tcPr>
            <w:tcW w:w="4362" w:type="pct"/>
          </w:tcPr>
          <w:p w14:paraId="4DAACB0C" w14:textId="77777777" w:rsidR="00FA63F1" w:rsidRPr="00EF463D" w:rsidRDefault="00FA63F1" w:rsidP="00C5507E">
            <w:pPr>
              <w:jc w:val="both"/>
              <w:rPr>
                <w:rFonts w:asciiTheme="minorHAnsi" w:hAnsiTheme="minorHAnsi" w:cs="Calibri"/>
                <w:sz w:val="22"/>
                <w:szCs w:val="22"/>
              </w:rPr>
            </w:pPr>
            <w:r>
              <w:rPr>
                <w:rFonts w:asciiTheme="minorHAnsi" w:hAnsiTheme="minorHAnsi" w:cs="Calibri"/>
                <w:sz w:val="22"/>
                <w:szCs w:val="22"/>
              </w:rPr>
              <w:t xml:space="preserve">Antecedentes de los </w:t>
            </w:r>
            <w:r w:rsidRPr="003A7B4A">
              <w:rPr>
                <w:rFonts w:asciiTheme="minorHAnsi" w:hAnsiTheme="minorHAnsi" w:cs="Calibri"/>
                <w:sz w:val="22"/>
                <w:szCs w:val="22"/>
              </w:rPr>
              <w:t>PAS N° 138 (ex</w:t>
            </w:r>
            <w:r>
              <w:rPr>
                <w:rFonts w:asciiTheme="minorHAnsi" w:hAnsiTheme="minorHAnsi" w:cs="Calibri"/>
                <w:sz w:val="22"/>
                <w:szCs w:val="22"/>
              </w:rPr>
              <w:t xml:space="preserve"> </w:t>
            </w:r>
            <w:r w:rsidRPr="003A7B4A">
              <w:rPr>
                <w:rFonts w:asciiTheme="minorHAnsi" w:hAnsiTheme="minorHAnsi" w:cs="Calibri"/>
                <w:sz w:val="22"/>
                <w:szCs w:val="22"/>
              </w:rPr>
              <w:t>91), 139 (ex 90) y 140 (ex 93).</w:t>
            </w:r>
          </w:p>
        </w:tc>
      </w:tr>
      <w:tr w:rsidR="00C806B9" w:rsidRPr="00EF463D" w14:paraId="0D26D9E6" w14:textId="77777777" w:rsidTr="00FA63F1">
        <w:trPr>
          <w:trHeight w:val="286"/>
        </w:trPr>
        <w:tc>
          <w:tcPr>
            <w:tcW w:w="638" w:type="pct"/>
          </w:tcPr>
          <w:p w14:paraId="475A823D" w14:textId="639B8C56" w:rsidR="00C806B9" w:rsidRPr="00C806B9" w:rsidRDefault="00C806B9" w:rsidP="00C5507E">
            <w:pPr>
              <w:jc w:val="center"/>
              <w:rPr>
                <w:rFonts w:cs="Calibri"/>
                <w:sz w:val="22"/>
                <w:szCs w:val="22"/>
              </w:rPr>
            </w:pPr>
            <w:r w:rsidRPr="00C806B9">
              <w:rPr>
                <w:rFonts w:cs="Calibri"/>
                <w:sz w:val="22"/>
                <w:szCs w:val="22"/>
              </w:rPr>
              <w:t>34</w:t>
            </w:r>
          </w:p>
        </w:tc>
        <w:tc>
          <w:tcPr>
            <w:tcW w:w="4362" w:type="pct"/>
          </w:tcPr>
          <w:p w14:paraId="76434123" w14:textId="162305CD" w:rsidR="00C806B9" w:rsidRPr="00C806B9" w:rsidRDefault="00C806B9" w:rsidP="00C5507E">
            <w:pPr>
              <w:jc w:val="both"/>
              <w:rPr>
                <w:rFonts w:cs="Calibri"/>
                <w:sz w:val="22"/>
                <w:szCs w:val="22"/>
              </w:rPr>
            </w:pPr>
            <w:r w:rsidRPr="00C806B9">
              <w:rPr>
                <w:rFonts w:cs="Calibri"/>
                <w:sz w:val="22"/>
                <w:szCs w:val="22"/>
              </w:rPr>
              <w:t>Carta del titular de información complementaria a Reporte Final de PDC</w:t>
            </w:r>
            <w:r>
              <w:rPr>
                <w:rFonts w:cs="Calibri"/>
                <w:sz w:val="22"/>
                <w:szCs w:val="22"/>
              </w:rPr>
              <w:t>.</w:t>
            </w:r>
          </w:p>
        </w:tc>
      </w:tr>
    </w:tbl>
    <w:p w14:paraId="23C9A9CA" w14:textId="77777777" w:rsidR="004A20CC" w:rsidRPr="0098474A" w:rsidRDefault="004A20CC" w:rsidP="004A20CC">
      <w:pPr>
        <w:spacing w:line="240" w:lineRule="auto"/>
        <w:jc w:val="center"/>
        <w:rPr>
          <w:rFonts w:ascii="Calibri" w:eastAsia="Calibri" w:hAnsi="Calibri" w:cs="Calibri"/>
          <w:sz w:val="24"/>
          <w:szCs w:val="24"/>
        </w:rPr>
      </w:pPr>
    </w:p>
    <w:sectPr w:rsidR="004A20CC" w:rsidRPr="0098474A" w:rsidSect="00DA4378">
      <w:pgSz w:w="12240" w:h="15840" w:code="1"/>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007FB0" w14:textId="77777777" w:rsidR="00E277B6" w:rsidRDefault="00E277B6" w:rsidP="00E56524">
      <w:pPr>
        <w:spacing w:after="0" w:line="240" w:lineRule="auto"/>
      </w:pPr>
      <w:r>
        <w:separator/>
      </w:r>
    </w:p>
    <w:p w14:paraId="7E2F330A" w14:textId="77777777" w:rsidR="00E277B6" w:rsidRDefault="00E277B6"/>
  </w:endnote>
  <w:endnote w:type="continuationSeparator" w:id="0">
    <w:p w14:paraId="0CC7EB19" w14:textId="77777777" w:rsidR="00E277B6" w:rsidRDefault="00E277B6" w:rsidP="00E56524">
      <w:pPr>
        <w:spacing w:after="0" w:line="240" w:lineRule="auto"/>
      </w:pPr>
      <w:r>
        <w:continuationSeparator/>
      </w:r>
    </w:p>
    <w:p w14:paraId="6C92E27D" w14:textId="77777777" w:rsidR="00E277B6" w:rsidRDefault="00E277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2426020"/>
      <w:docPartObj>
        <w:docPartGallery w:val="Page Numbers (Bottom of Page)"/>
        <w:docPartUnique/>
      </w:docPartObj>
    </w:sdtPr>
    <w:sdtEndPr/>
    <w:sdtContent>
      <w:p w14:paraId="0E6139AB" w14:textId="77777777" w:rsidR="003679B4" w:rsidRDefault="003679B4">
        <w:pPr>
          <w:pStyle w:val="Piedepgina"/>
          <w:jc w:val="right"/>
        </w:pPr>
        <w:r>
          <w:fldChar w:fldCharType="begin"/>
        </w:r>
        <w:r>
          <w:instrText>PAGE   \* MERGEFORMAT</w:instrText>
        </w:r>
        <w:r>
          <w:fldChar w:fldCharType="separate"/>
        </w:r>
        <w:r w:rsidRPr="00D66A62">
          <w:rPr>
            <w:noProof/>
            <w:lang w:val="es-ES"/>
          </w:rPr>
          <w:t>3</w:t>
        </w:r>
        <w:r>
          <w:fldChar w:fldCharType="end"/>
        </w:r>
      </w:p>
    </w:sdtContent>
  </w:sdt>
  <w:p w14:paraId="42EE1F13" w14:textId="77777777" w:rsidR="003679B4" w:rsidRPr="00E56524" w:rsidRDefault="003679B4" w:rsidP="00E56524">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442B0075" w14:textId="77777777" w:rsidR="003679B4" w:rsidRPr="00E56524" w:rsidRDefault="003679B4" w:rsidP="00E56524">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Pr>
        <w:rFonts w:ascii="Calibri" w:eastAsia="Calibri" w:hAnsi="Calibri" w:cs="Times New Roman"/>
        <w:color w:val="000000"/>
        <w:sz w:val="16"/>
        <w:szCs w:val="16"/>
      </w:rPr>
      <w:t>Aníbal Pinto 142. Oficina 604, Puerto Montt</w:t>
    </w:r>
    <w:r w:rsidRPr="00E56524">
      <w:rPr>
        <w:rFonts w:ascii="Calibri" w:eastAsia="Calibri" w:hAnsi="Calibri" w:cs="Times New Roman"/>
        <w:color w:val="000000"/>
        <w:sz w:val="16"/>
        <w:szCs w:val="16"/>
      </w:rPr>
      <w:t xml:space="preserve"> / </w:t>
    </w:r>
    <w:hyperlink r:id="rId1" w:history="1">
      <w:r w:rsidRPr="00E56524">
        <w:rPr>
          <w:rFonts w:ascii="Calibri" w:eastAsia="Calibri" w:hAnsi="Calibri" w:cs="Times New Roman"/>
          <w:color w:val="0000FF"/>
          <w:sz w:val="16"/>
          <w:szCs w:val="16"/>
          <w:u w:val="single"/>
        </w:rPr>
        <w:t>www.sma.gob.cl</w:t>
      </w:r>
    </w:hyperlink>
  </w:p>
  <w:p w14:paraId="40BD5934" w14:textId="77777777" w:rsidR="003679B4" w:rsidRDefault="003679B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3478948"/>
      <w:docPartObj>
        <w:docPartGallery w:val="Page Numbers (Bottom of Page)"/>
        <w:docPartUnique/>
      </w:docPartObj>
    </w:sdtPr>
    <w:sdtEndPr/>
    <w:sdtContent>
      <w:p w14:paraId="063B454F" w14:textId="77777777" w:rsidR="003679B4" w:rsidRDefault="003679B4">
        <w:pPr>
          <w:pStyle w:val="Piedepgina"/>
          <w:jc w:val="right"/>
        </w:pPr>
        <w:r>
          <w:fldChar w:fldCharType="begin"/>
        </w:r>
        <w:r>
          <w:instrText>PAGE   \* MERGEFORMAT</w:instrText>
        </w:r>
        <w:r>
          <w:fldChar w:fldCharType="separate"/>
        </w:r>
        <w:r w:rsidRPr="00D66A62">
          <w:rPr>
            <w:noProof/>
            <w:lang w:val="es-ES"/>
          </w:rPr>
          <w:t>5</w:t>
        </w:r>
        <w:r>
          <w:fldChar w:fldCharType="end"/>
        </w:r>
      </w:p>
    </w:sdtContent>
  </w:sdt>
  <w:p w14:paraId="2ADEAE95" w14:textId="77777777" w:rsidR="003679B4" w:rsidRPr="00E56524" w:rsidRDefault="003679B4" w:rsidP="00DA4378">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3BDC5D86" w14:textId="77777777" w:rsidR="003679B4" w:rsidRPr="00E56524" w:rsidRDefault="003679B4" w:rsidP="00DA4378">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Pr>
        <w:rFonts w:ascii="Calibri" w:eastAsia="Calibri" w:hAnsi="Calibri" w:cs="Times New Roman"/>
        <w:color w:val="000000"/>
        <w:sz w:val="16"/>
        <w:szCs w:val="16"/>
      </w:rPr>
      <w:t>Aníbal Pinto 142. Oficina 604, Puerto Montt</w:t>
    </w:r>
    <w:r w:rsidRPr="00E56524">
      <w:rPr>
        <w:rFonts w:ascii="Calibri" w:eastAsia="Calibri" w:hAnsi="Calibri" w:cs="Times New Roman"/>
        <w:color w:val="000000"/>
        <w:sz w:val="16"/>
        <w:szCs w:val="16"/>
      </w:rPr>
      <w:t xml:space="preserve"> / </w:t>
    </w:r>
    <w:hyperlink r:id="rId1" w:history="1">
      <w:r w:rsidRPr="00E56524">
        <w:rPr>
          <w:rFonts w:ascii="Calibri" w:eastAsia="Calibri" w:hAnsi="Calibri" w:cs="Times New Roman"/>
          <w:color w:val="0000FF"/>
          <w:sz w:val="16"/>
          <w:szCs w:val="16"/>
          <w:u w:val="single"/>
        </w:rPr>
        <w:t>www.sma.gob.cl</w:t>
      </w:r>
    </w:hyperlink>
  </w:p>
  <w:p w14:paraId="0FFCBDE4" w14:textId="77777777" w:rsidR="003679B4" w:rsidRDefault="003679B4">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2303764"/>
      <w:docPartObj>
        <w:docPartGallery w:val="Page Numbers (Bottom of Page)"/>
        <w:docPartUnique/>
      </w:docPartObj>
    </w:sdtPr>
    <w:sdtEndPr/>
    <w:sdtContent>
      <w:p w14:paraId="1959FE02" w14:textId="77777777" w:rsidR="003679B4" w:rsidRDefault="003679B4">
        <w:pPr>
          <w:pStyle w:val="Piedepgina"/>
          <w:jc w:val="right"/>
        </w:pPr>
        <w:r>
          <w:fldChar w:fldCharType="begin"/>
        </w:r>
        <w:r>
          <w:instrText>PAGE   \* MERGEFORMAT</w:instrText>
        </w:r>
        <w:r>
          <w:fldChar w:fldCharType="separate"/>
        </w:r>
        <w:r w:rsidRPr="00D66A62">
          <w:rPr>
            <w:noProof/>
            <w:lang w:val="es-ES"/>
          </w:rPr>
          <w:t>6</w:t>
        </w:r>
        <w:r>
          <w:fldChar w:fldCharType="end"/>
        </w:r>
      </w:p>
    </w:sdtContent>
  </w:sdt>
  <w:p w14:paraId="2C725A96" w14:textId="77777777" w:rsidR="003679B4" w:rsidRPr="00E56524" w:rsidRDefault="003679B4" w:rsidP="00DA4378">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3A09E763" w14:textId="77777777" w:rsidR="003679B4" w:rsidRPr="00E56524" w:rsidRDefault="003679B4" w:rsidP="00DA4378">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Pr>
        <w:rFonts w:ascii="Calibri" w:eastAsia="Calibri" w:hAnsi="Calibri" w:cs="Times New Roman"/>
        <w:color w:val="000000"/>
        <w:sz w:val="16"/>
        <w:szCs w:val="16"/>
      </w:rPr>
      <w:t>Aníbal Pinto 142. Oficina 604, Puerto Montt</w:t>
    </w:r>
    <w:r w:rsidRPr="00E56524">
      <w:rPr>
        <w:rFonts w:ascii="Calibri" w:eastAsia="Calibri" w:hAnsi="Calibri" w:cs="Times New Roman"/>
        <w:color w:val="000000"/>
        <w:sz w:val="16"/>
        <w:szCs w:val="16"/>
      </w:rPr>
      <w:t xml:space="preserve"> / </w:t>
    </w:r>
    <w:hyperlink r:id="rId1" w:history="1">
      <w:r w:rsidRPr="00E56524">
        <w:rPr>
          <w:rFonts w:ascii="Calibri" w:eastAsia="Calibri" w:hAnsi="Calibri" w:cs="Times New Roman"/>
          <w:color w:val="0000FF"/>
          <w:sz w:val="16"/>
          <w:szCs w:val="16"/>
          <w:u w:val="single"/>
        </w:rPr>
        <w:t>www.sma.gob.cl</w:t>
      </w:r>
    </w:hyperlink>
  </w:p>
  <w:p w14:paraId="28FE91F7" w14:textId="77777777" w:rsidR="003679B4" w:rsidRDefault="003679B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27518D" w14:textId="77777777" w:rsidR="00E277B6" w:rsidRDefault="00E277B6" w:rsidP="00E56524">
      <w:pPr>
        <w:spacing w:after="0" w:line="240" w:lineRule="auto"/>
      </w:pPr>
      <w:r>
        <w:separator/>
      </w:r>
    </w:p>
    <w:p w14:paraId="3170783F" w14:textId="77777777" w:rsidR="00E277B6" w:rsidRDefault="00E277B6"/>
  </w:footnote>
  <w:footnote w:type="continuationSeparator" w:id="0">
    <w:p w14:paraId="234369D2" w14:textId="77777777" w:rsidR="00E277B6" w:rsidRDefault="00E277B6" w:rsidP="00E56524">
      <w:pPr>
        <w:spacing w:after="0" w:line="240" w:lineRule="auto"/>
      </w:pPr>
      <w:r>
        <w:continuationSeparator/>
      </w:r>
    </w:p>
    <w:p w14:paraId="6C3F6FB5" w14:textId="77777777" w:rsidR="00E277B6" w:rsidRDefault="00E277B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E140C16"/>
    <w:lvl w:ilvl="0">
      <w:start w:val="1"/>
      <w:numFmt w:val="decimal"/>
      <w:pStyle w:val="Listaconnmeros2"/>
      <w:lvlText w:val="%1."/>
      <w:lvlJc w:val="left"/>
      <w:pPr>
        <w:tabs>
          <w:tab w:val="num" w:pos="643"/>
        </w:tabs>
        <w:ind w:left="643" w:hanging="360"/>
      </w:pPr>
    </w:lvl>
  </w:abstractNum>
  <w:abstractNum w:abstractNumId="1" w15:restartNumberingAfterBreak="0">
    <w:nsid w:val="FFFFFF88"/>
    <w:multiLevelType w:val="multilevel"/>
    <w:tmpl w:val="DA3820E0"/>
    <w:lvl w:ilvl="0">
      <w:start w:val="1"/>
      <w:numFmt w:val="decimal"/>
      <w:pStyle w:val="Listaconnmeros"/>
      <w:lvlText w:val="%1."/>
      <w:lvlJc w:val="left"/>
      <w:pPr>
        <w:tabs>
          <w:tab w:val="num" w:pos="360"/>
        </w:tabs>
        <w:ind w:left="360" w:hanging="360"/>
      </w:pPr>
    </w:lvl>
    <w:lvl w:ilvl="1">
      <w:start w:val="1"/>
      <w:numFmt w:val="decimal"/>
      <w:isLgl/>
      <w:lvlText w:val="%1.%2."/>
      <w:lvlJc w:val="left"/>
      <w:pPr>
        <w:ind w:left="989" w:hanging="705"/>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3698" w:hanging="720"/>
      </w:pPr>
      <w:rPr>
        <w:rFonts w:hint="default"/>
        <w:color w:val="auto"/>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4B00B3D"/>
    <w:multiLevelType w:val="multilevel"/>
    <w:tmpl w:val="ADB47A7C"/>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 w15:restartNumberingAfterBreak="0">
    <w:nsid w:val="0BFA249B"/>
    <w:multiLevelType w:val="hybridMultilevel"/>
    <w:tmpl w:val="49E0A0EA"/>
    <w:lvl w:ilvl="0" w:tplc="BDF4B82E">
      <w:numFmt w:val="bullet"/>
      <w:lvlText w:val="-"/>
      <w:lvlJc w:val="left"/>
      <w:pPr>
        <w:ind w:left="720" w:hanging="360"/>
      </w:pPr>
      <w:rPr>
        <w:rFonts w:ascii="Calibri" w:eastAsiaTheme="minorHAnsi" w:hAnsi="Calibri" w:cstheme="minorHAns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5" w15:restartNumberingAfterBreak="0">
    <w:nsid w:val="25CF21B0"/>
    <w:multiLevelType w:val="hybridMultilevel"/>
    <w:tmpl w:val="1F2C33AC"/>
    <w:lvl w:ilvl="0" w:tplc="269A31F6">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32F34AB2"/>
    <w:multiLevelType w:val="hybridMultilevel"/>
    <w:tmpl w:val="C9601B82"/>
    <w:lvl w:ilvl="0" w:tplc="CDC45F08">
      <w:start w:val="1"/>
      <w:numFmt w:val="lowerLetter"/>
      <w:lvlText w:val="%1."/>
      <w:lvlJc w:val="left"/>
      <w:pPr>
        <w:ind w:left="360" w:hanging="360"/>
      </w:pPr>
      <w:rPr>
        <w:b w:val="0"/>
        <w:color w:val="auto"/>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7" w15:restartNumberingAfterBreak="0">
    <w:nsid w:val="448F607F"/>
    <w:multiLevelType w:val="multilevel"/>
    <w:tmpl w:val="3B14E34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45800951"/>
    <w:multiLevelType w:val="multilevel"/>
    <w:tmpl w:val="0728F3CC"/>
    <w:lvl w:ilvl="0">
      <w:start w:val="1"/>
      <w:numFmt w:val="decimal"/>
      <w:pStyle w:val="IFA1"/>
      <w:lvlText w:val="%1"/>
      <w:lvlJc w:val="left"/>
      <w:pPr>
        <w:ind w:left="432"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1002" w:hanging="576"/>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rPr>
        <w:b/>
        <w:color w:val="auto"/>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533140F1"/>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62B7946"/>
    <w:multiLevelType w:val="hybridMultilevel"/>
    <w:tmpl w:val="97C278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60030EF8"/>
    <w:multiLevelType w:val="hybridMultilevel"/>
    <w:tmpl w:val="21840A86"/>
    <w:lvl w:ilvl="0" w:tplc="74A8EBAE">
      <w:numFmt w:val="bullet"/>
      <w:lvlText w:val=""/>
      <w:lvlJc w:val="left"/>
      <w:pPr>
        <w:ind w:left="720" w:hanging="360"/>
      </w:pPr>
      <w:rPr>
        <w:rFonts w:ascii="Symbol" w:eastAsia="Calibri" w:hAnsi="Symbol"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72E043F8"/>
    <w:multiLevelType w:val="multilevel"/>
    <w:tmpl w:val="46F6E2D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76A860CA"/>
    <w:multiLevelType w:val="multilevel"/>
    <w:tmpl w:val="38521A3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7C227917"/>
    <w:multiLevelType w:val="hybridMultilevel"/>
    <w:tmpl w:val="5948A8C8"/>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
  </w:num>
  <w:num w:numId="2">
    <w:abstractNumId w:val="0"/>
  </w:num>
  <w:num w:numId="3">
    <w:abstractNumId w:val="9"/>
  </w:num>
  <w:num w:numId="4">
    <w:abstractNumId w:val="11"/>
  </w:num>
  <w:num w:numId="5">
    <w:abstractNumId w:val="4"/>
  </w:num>
  <w:num w:numId="6">
    <w:abstractNumId w:val="1"/>
  </w:num>
  <w:num w:numId="7">
    <w:abstractNumId w:val="10"/>
  </w:num>
  <w:num w:numId="8">
    <w:abstractNumId w:val="7"/>
  </w:num>
  <w:num w:numId="9">
    <w:abstractNumId w:val="8"/>
  </w:num>
  <w:num w:numId="10">
    <w:abstractNumId w:val="13"/>
  </w:num>
  <w:num w:numId="11">
    <w:abstractNumId w:val="14"/>
  </w:num>
  <w:num w:numId="12">
    <w:abstractNumId w:val="2"/>
  </w:num>
  <w:num w:numId="13">
    <w:abstractNumId w:val="6"/>
  </w:num>
  <w:num w:numId="14">
    <w:abstractNumId w:val="8"/>
  </w:num>
  <w:num w:numId="15">
    <w:abstractNumId w:val="8"/>
  </w:num>
  <w:num w:numId="16">
    <w:abstractNumId w:val="8"/>
  </w:num>
  <w:num w:numId="17">
    <w:abstractNumId w:val="8"/>
  </w:num>
  <w:num w:numId="18">
    <w:abstractNumId w:val="2"/>
  </w:num>
  <w:num w:numId="19">
    <w:abstractNumId w:val="15"/>
  </w:num>
  <w:num w:numId="20">
    <w:abstractNumId w:val="3"/>
  </w:num>
  <w:num w:numId="21">
    <w:abstractNumId w:val="5"/>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B3B"/>
    <w:rsid w:val="0001346C"/>
    <w:rsid w:val="0002511B"/>
    <w:rsid w:val="00031478"/>
    <w:rsid w:val="00042775"/>
    <w:rsid w:val="00047E03"/>
    <w:rsid w:val="000556C1"/>
    <w:rsid w:val="000566BD"/>
    <w:rsid w:val="00062C8D"/>
    <w:rsid w:val="0007552A"/>
    <w:rsid w:val="00081B7A"/>
    <w:rsid w:val="00097148"/>
    <w:rsid w:val="000A28D4"/>
    <w:rsid w:val="000A4390"/>
    <w:rsid w:val="000C31A5"/>
    <w:rsid w:val="000D13D1"/>
    <w:rsid w:val="000E3F40"/>
    <w:rsid w:val="000E530E"/>
    <w:rsid w:val="000E6608"/>
    <w:rsid w:val="000F316C"/>
    <w:rsid w:val="000F541D"/>
    <w:rsid w:val="001029E5"/>
    <w:rsid w:val="0012388A"/>
    <w:rsid w:val="0012459A"/>
    <w:rsid w:val="001404EE"/>
    <w:rsid w:val="00145020"/>
    <w:rsid w:val="00151A1F"/>
    <w:rsid w:val="001520B1"/>
    <w:rsid w:val="00191FC0"/>
    <w:rsid w:val="001A3F6D"/>
    <w:rsid w:val="001A6602"/>
    <w:rsid w:val="001B5DCF"/>
    <w:rsid w:val="001C1708"/>
    <w:rsid w:val="001C286B"/>
    <w:rsid w:val="001C2BC9"/>
    <w:rsid w:val="001C3633"/>
    <w:rsid w:val="001C7991"/>
    <w:rsid w:val="001D32B8"/>
    <w:rsid w:val="001E368A"/>
    <w:rsid w:val="001E7D01"/>
    <w:rsid w:val="001F419A"/>
    <w:rsid w:val="002330FA"/>
    <w:rsid w:val="00236422"/>
    <w:rsid w:val="002371B4"/>
    <w:rsid w:val="002561F7"/>
    <w:rsid w:val="00262969"/>
    <w:rsid w:val="00272917"/>
    <w:rsid w:val="00273ABC"/>
    <w:rsid w:val="00282585"/>
    <w:rsid w:val="002A1D27"/>
    <w:rsid w:val="002B28E6"/>
    <w:rsid w:val="002B2E6F"/>
    <w:rsid w:val="002C05EF"/>
    <w:rsid w:val="002D3B77"/>
    <w:rsid w:val="002E78C9"/>
    <w:rsid w:val="0031512B"/>
    <w:rsid w:val="0032389F"/>
    <w:rsid w:val="0033340E"/>
    <w:rsid w:val="003376DD"/>
    <w:rsid w:val="00342DF2"/>
    <w:rsid w:val="003437A1"/>
    <w:rsid w:val="00360876"/>
    <w:rsid w:val="003679B4"/>
    <w:rsid w:val="003A39BD"/>
    <w:rsid w:val="003A498D"/>
    <w:rsid w:val="003A4E42"/>
    <w:rsid w:val="003B10A2"/>
    <w:rsid w:val="003C0FFC"/>
    <w:rsid w:val="003C1349"/>
    <w:rsid w:val="00415EB0"/>
    <w:rsid w:val="0041765D"/>
    <w:rsid w:val="004438A3"/>
    <w:rsid w:val="0044610D"/>
    <w:rsid w:val="00452BB5"/>
    <w:rsid w:val="00463E7C"/>
    <w:rsid w:val="00470A06"/>
    <w:rsid w:val="004A20CC"/>
    <w:rsid w:val="004A3FDC"/>
    <w:rsid w:val="004B2DEB"/>
    <w:rsid w:val="004B58F6"/>
    <w:rsid w:val="004C0959"/>
    <w:rsid w:val="004D3956"/>
    <w:rsid w:val="004E09F0"/>
    <w:rsid w:val="004E0F15"/>
    <w:rsid w:val="0051607A"/>
    <w:rsid w:val="00531424"/>
    <w:rsid w:val="00534ADC"/>
    <w:rsid w:val="005365CB"/>
    <w:rsid w:val="00537346"/>
    <w:rsid w:val="00541E5B"/>
    <w:rsid w:val="0055554B"/>
    <w:rsid w:val="00556C92"/>
    <w:rsid w:val="005863D4"/>
    <w:rsid w:val="00591581"/>
    <w:rsid w:val="005933B2"/>
    <w:rsid w:val="0059481E"/>
    <w:rsid w:val="00594DC6"/>
    <w:rsid w:val="005A1478"/>
    <w:rsid w:val="005B1200"/>
    <w:rsid w:val="005B7997"/>
    <w:rsid w:val="005D0AD4"/>
    <w:rsid w:val="005D66DF"/>
    <w:rsid w:val="00613EF9"/>
    <w:rsid w:val="006200A4"/>
    <w:rsid w:val="00641FD0"/>
    <w:rsid w:val="006576F7"/>
    <w:rsid w:val="00660339"/>
    <w:rsid w:val="00663D09"/>
    <w:rsid w:val="00675909"/>
    <w:rsid w:val="0068151B"/>
    <w:rsid w:val="006B03F9"/>
    <w:rsid w:val="006B3AD4"/>
    <w:rsid w:val="006B481F"/>
    <w:rsid w:val="006C5878"/>
    <w:rsid w:val="006D1046"/>
    <w:rsid w:val="006D140A"/>
    <w:rsid w:val="006D7484"/>
    <w:rsid w:val="006E3AB8"/>
    <w:rsid w:val="006E433A"/>
    <w:rsid w:val="006F4870"/>
    <w:rsid w:val="006F4EA6"/>
    <w:rsid w:val="00707FEF"/>
    <w:rsid w:val="007202C2"/>
    <w:rsid w:val="00721EA6"/>
    <w:rsid w:val="0072488A"/>
    <w:rsid w:val="00742F86"/>
    <w:rsid w:val="00747C26"/>
    <w:rsid w:val="00753442"/>
    <w:rsid w:val="00791465"/>
    <w:rsid w:val="007A0150"/>
    <w:rsid w:val="007A7DEB"/>
    <w:rsid w:val="007B0E1A"/>
    <w:rsid w:val="007C177C"/>
    <w:rsid w:val="007D0EDE"/>
    <w:rsid w:val="007F27C3"/>
    <w:rsid w:val="007F5385"/>
    <w:rsid w:val="008043E3"/>
    <w:rsid w:val="00810D59"/>
    <w:rsid w:val="00811224"/>
    <w:rsid w:val="00811D04"/>
    <w:rsid w:val="00843BF5"/>
    <w:rsid w:val="00856DB8"/>
    <w:rsid w:val="00863EE2"/>
    <w:rsid w:val="00864549"/>
    <w:rsid w:val="00890DE4"/>
    <w:rsid w:val="008A0EAC"/>
    <w:rsid w:val="008A11C2"/>
    <w:rsid w:val="008A3799"/>
    <w:rsid w:val="008A66DC"/>
    <w:rsid w:val="008B5FB2"/>
    <w:rsid w:val="008B6759"/>
    <w:rsid w:val="008D5296"/>
    <w:rsid w:val="008D7BE2"/>
    <w:rsid w:val="009076E5"/>
    <w:rsid w:val="0093042A"/>
    <w:rsid w:val="00933D7F"/>
    <w:rsid w:val="00946364"/>
    <w:rsid w:val="00947E7B"/>
    <w:rsid w:val="00952423"/>
    <w:rsid w:val="0095256C"/>
    <w:rsid w:val="00956221"/>
    <w:rsid w:val="00956D48"/>
    <w:rsid w:val="0096574A"/>
    <w:rsid w:val="00973A55"/>
    <w:rsid w:val="0098474A"/>
    <w:rsid w:val="00987770"/>
    <w:rsid w:val="0099216D"/>
    <w:rsid w:val="00992453"/>
    <w:rsid w:val="00992B8C"/>
    <w:rsid w:val="009A3990"/>
    <w:rsid w:val="009D5543"/>
    <w:rsid w:val="009D6888"/>
    <w:rsid w:val="009E1614"/>
    <w:rsid w:val="00A36CB2"/>
    <w:rsid w:val="00A37206"/>
    <w:rsid w:val="00A425B7"/>
    <w:rsid w:val="00A42F41"/>
    <w:rsid w:val="00A6065A"/>
    <w:rsid w:val="00A77213"/>
    <w:rsid w:val="00A800B5"/>
    <w:rsid w:val="00A83366"/>
    <w:rsid w:val="00A858AE"/>
    <w:rsid w:val="00A9797F"/>
    <w:rsid w:val="00AA081B"/>
    <w:rsid w:val="00AB0365"/>
    <w:rsid w:val="00AB4A8F"/>
    <w:rsid w:val="00AD068E"/>
    <w:rsid w:val="00AD6A8F"/>
    <w:rsid w:val="00AF0371"/>
    <w:rsid w:val="00B00625"/>
    <w:rsid w:val="00B11911"/>
    <w:rsid w:val="00B164E6"/>
    <w:rsid w:val="00B312FC"/>
    <w:rsid w:val="00B32B3B"/>
    <w:rsid w:val="00B34D71"/>
    <w:rsid w:val="00B40D40"/>
    <w:rsid w:val="00B504F4"/>
    <w:rsid w:val="00B54A74"/>
    <w:rsid w:val="00B54A9E"/>
    <w:rsid w:val="00B5591A"/>
    <w:rsid w:val="00B75D9D"/>
    <w:rsid w:val="00B825CE"/>
    <w:rsid w:val="00B8609F"/>
    <w:rsid w:val="00B926A4"/>
    <w:rsid w:val="00BA02B6"/>
    <w:rsid w:val="00BB091E"/>
    <w:rsid w:val="00BB1818"/>
    <w:rsid w:val="00BB6A80"/>
    <w:rsid w:val="00BB72F4"/>
    <w:rsid w:val="00BC47AC"/>
    <w:rsid w:val="00BF33C7"/>
    <w:rsid w:val="00C1005C"/>
    <w:rsid w:val="00C11245"/>
    <w:rsid w:val="00C13FD5"/>
    <w:rsid w:val="00C5507E"/>
    <w:rsid w:val="00C75AE0"/>
    <w:rsid w:val="00C806B9"/>
    <w:rsid w:val="00C80993"/>
    <w:rsid w:val="00C85064"/>
    <w:rsid w:val="00CB54C9"/>
    <w:rsid w:val="00CD58AD"/>
    <w:rsid w:val="00CE35C7"/>
    <w:rsid w:val="00CF015E"/>
    <w:rsid w:val="00D05C92"/>
    <w:rsid w:val="00D069E7"/>
    <w:rsid w:val="00D14AAD"/>
    <w:rsid w:val="00D200F9"/>
    <w:rsid w:val="00D20131"/>
    <w:rsid w:val="00D27973"/>
    <w:rsid w:val="00D30A16"/>
    <w:rsid w:val="00D41CC0"/>
    <w:rsid w:val="00D42470"/>
    <w:rsid w:val="00D66A62"/>
    <w:rsid w:val="00D72E6A"/>
    <w:rsid w:val="00D80AB6"/>
    <w:rsid w:val="00D836AE"/>
    <w:rsid w:val="00D870B9"/>
    <w:rsid w:val="00DA4378"/>
    <w:rsid w:val="00DA45FD"/>
    <w:rsid w:val="00DC436F"/>
    <w:rsid w:val="00DD0A8E"/>
    <w:rsid w:val="00DD6203"/>
    <w:rsid w:val="00DE166A"/>
    <w:rsid w:val="00DF0816"/>
    <w:rsid w:val="00DF60E9"/>
    <w:rsid w:val="00E131F5"/>
    <w:rsid w:val="00E22786"/>
    <w:rsid w:val="00E277B6"/>
    <w:rsid w:val="00E432B1"/>
    <w:rsid w:val="00E46996"/>
    <w:rsid w:val="00E56524"/>
    <w:rsid w:val="00E65EF9"/>
    <w:rsid w:val="00E71D23"/>
    <w:rsid w:val="00E910BD"/>
    <w:rsid w:val="00E93179"/>
    <w:rsid w:val="00E94D0F"/>
    <w:rsid w:val="00EA1096"/>
    <w:rsid w:val="00EB37C1"/>
    <w:rsid w:val="00EC46B7"/>
    <w:rsid w:val="00ED7F8E"/>
    <w:rsid w:val="00EE5B80"/>
    <w:rsid w:val="00EF1051"/>
    <w:rsid w:val="00EF2EC3"/>
    <w:rsid w:val="00EF3131"/>
    <w:rsid w:val="00F03CD4"/>
    <w:rsid w:val="00F23745"/>
    <w:rsid w:val="00F30FB0"/>
    <w:rsid w:val="00F3727E"/>
    <w:rsid w:val="00F430EB"/>
    <w:rsid w:val="00F444C7"/>
    <w:rsid w:val="00F67953"/>
    <w:rsid w:val="00F72D4E"/>
    <w:rsid w:val="00F7456A"/>
    <w:rsid w:val="00F84D02"/>
    <w:rsid w:val="00F85E0A"/>
    <w:rsid w:val="00F913B6"/>
    <w:rsid w:val="00F9722B"/>
    <w:rsid w:val="00FA63F1"/>
    <w:rsid w:val="00FB200E"/>
    <w:rsid w:val="00FC5FD6"/>
    <w:rsid w:val="00FD4F85"/>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ECF423"/>
  <w15:docId w15:val="{A449E930-6A75-420B-86DC-DAE720A64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4378"/>
  </w:style>
  <w:style w:type="paragraph" w:styleId="Ttulo1">
    <w:name w:val="heading 1"/>
    <w:aliases w:val="IFA2"/>
    <w:basedOn w:val="IFA1"/>
    <w:next w:val="Listaconnmeros"/>
    <w:link w:val="Ttulo1Car"/>
    <w:uiPriority w:val="9"/>
    <w:qFormat/>
    <w:rsid w:val="00987770"/>
    <w:pPr>
      <w:numPr>
        <w:numId w:val="12"/>
      </w:numPr>
    </w:pPr>
  </w:style>
  <w:style w:type="paragraph" w:styleId="Ttulo2">
    <w:name w:val="heading 2"/>
    <w:aliases w:val="IFA3"/>
    <w:basedOn w:val="Normal"/>
    <w:next w:val="Normal"/>
    <w:link w:val="Ttulo2Car"/>
    <w:uiPriority w:val="9"/>
    <w:unhideWhenUsed/>
    <w:qFormat/>
    <w:rsid w:val="00987770"/>
    <w:pPr>
      <w:numPr>
        <w:ilvl w:val="1"/>
        <w:numId w:val="12"/>
      </w:numPr>
      <w:spacing w:after="0" w:line="240" w:lineRule="auto"/>
      <w:contextualSpacing/>
      <w:jc w:val="both"/>
      <w:outlineLvl w:val="1"/>
    </w:pPr>
    <w:rPr>
      <w:rFonts w:ascii="Calibri" w:eastAsia="Calibri" w:hAnsi="Calibri" w:cs="Calibri"/>
      <w:b/>
    </w:rPr>
  </w:style>
  <w:style w:type="paragraph" w:styleId="Ttulo3">
    <w:name w:val="heading 3"/>
    <w:basedOn w:val="Normal"/>
    <w:next w:val="Normal"/>
    <w:link w:val="Ttulo3Car"/>
    <w:uiPriority w:val="99"/>
    <w:unhideWhenUsed/>
    <w:qFormat/>
    <w:rsid w:val="00987770"/>
    <w:pPr>
      <w:keepNext/>
      <w:keepLines/>
      <w:numPr>
        <w:ilvl w:val="2"/>
        <w:numId w:val="12"/>
      </w:numPr>
      <w:spacing w:before="40" w:after="0"/>
      <w:outlineLvl w:val="2"/>
    </w:pPr>
    <w:rPr>
      <w:rFonts w:asciiTheme="majorHAnsi" w:eastAsiaTheme="majorEastAsia" w:hAnsiTheme="majorHAnsi" w:cstheme="majorBidi"/>
      <w:b/>
      <w:szCs w:val="24"/>
    </w:rPr>
  </w:style>
  <w:style w:type="paragraph" w:styleId="Ttulo4">
    <w:name w:val="heading 4"/>
    <w:basedOn w:val="Normal"/>
    <w:next w:val="Normal"/>
    <w:link w:val="Ttulo4Car"/>
    <w:uiPriority w:val="9"/>
    <w:unhideWhenUsed/>
    <w:qFormat/>
    <w:rsid w:val="00987770"/>
    <w:pPr>
      <w:keepNext/>
      <w:keepLines/>
      <w:numPr>
        <w:ilvl w:val="3"/>
        <w:numId w:val="12"/>
      </w:numPr>
      <w:spacing w:before="40" w:after="0"/>
      <w:outlineLvl w:val="3"/>
    </w:pPr>
    <w:rPr>
      <w:rFonts w:eastAsiaTheme="majorEastAsia" w:cstheme="majorBidi"/>
      <w:b/>
      <w:iCs/>
    </w:rPr>
  </w:style>
  <w:style w:type="paragraph" w:styleId="Ttulo5">
    <w:name w:val="heading 5"/>
    <w:basedOn w:val="Normal"/>
    <w:next w:val="Normal"/>
    <w:link w:val="Ttulo5Car"/>
    <w:uiPriority w:val="9"/>
    <w:semiHidden/>
    <w:unhideWhenUsed/>
    <w:qFormat/>
    <w:rsid w:val="00E71D23"/>
    <w:pPr>
      <w:keepNext/>
      <w:keepLines/>
      <w:numPr>
        <w:ilvl w:val="4"/>
        <w:numId w:val="12"/>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E71D23"/>
    <w:pPr>
      <w:keepNext/>
      <w:keepLines/>
      <w:numPr>
        <w:ilvl w:val="5"/>
        <w:numId w:val="12"/>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E71D23"/>
    <w:pPr>
      <w:keepNext/>
      <w:keepLines/>
      <w:numPr>
        <w:ilvl w:val="6"/>
        <w:numId w:val="12"/>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E71D23"/>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71D23"/>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IFA2 Car"/>
    <w:basedOn w:val="Fuentedeprrafopredeter"/>
    <w:link w:val="Ttulo1"/>
    <w:uiPriority w:val="9"/>
    <w:rsid w:val="00987770"/>
    <w:rPr>
      <w:rFonts w:ascii="Calibri" w:eastAsia="Calibri" w:hAnsi="Calibri" w:cs="Calibri"/>
      <w:b/>
      <w:sz w:val="24"/>
      <w:szCs w:val="20"/>
    </w:rPr>
  </w:style>
  <w:style w:type="paragraph" w:styleId="TtuloTDC">
    <w:name w:val="TOC Heading"/>
    <w:basedOn w:val="Ttulo1"/>
    <w:next w:val="Normal"/>
    <w:uiPriority w:val="39"/>
    <w:unhideWhenUsed/>
    <w:qFormat/>
    <w:rsid w:val="00145020"/>
    <w:pPr>
      <w:numPr>
        <w:numId w:val="9"/>
      </w:numPr>
      <w:outlineLvl w:val="9"/>
    </w:pPr>
    <w:rPr>
      <w:lang w:eastAsia="es-CL"/>
    </w:rPr>
  </w:style>
  <w:style w:type="paragraph" w:customStyle="1" w:styleId="IFA1">
    <w:name w:val="IFA1"/>
    <w:basedOn w:val="Normal"/>
    <w:next w:val="Ttulo1"/>
    <w:qFormat/>
    <w:rsid w:val="0007552A"/>
    <w:pPr>
      <w:numPr>
        <w:numId w:val="9"/>
      </w:numPr>
      <w:spacing w:after="0" w:line="240" w:lineRule="auto"/>
      <w:contextualSpacing/>
      <w:outlineLvl w:val="0"/>
    </w:pPr>
    <w:rPr>
      <w:rFonts w:ascii="Calibri" w:eastAsia="Calibri" w:hAnsi="Calibri" w:cs="Calibri"/>
      <w:b/>
      <w:sz w:val="24"/>
      <w:szCs w:val="20"/>
    </w:rPr>
  </w:style>
  <w:style w:type="paragraph" w:styleId="Encabezado">
    <w:name w:val="header"/>
    <w:basedOn w:val="Normal"/>
    <w:link w:val="EncabezadoCar"/>
    <w:uiPriority w:val="99"/>
    <w:unhideWhenUsed/>
    <w:rsid w:val="00E56524"/>
    <w:pPr>
      <w:tabs>
        <w:tab w:val="center" w:pos="4419"/>
        <w:tab w:val="right" w:pos="8838"/>
      </w:tabs>
      <w:spacing w:after="0" w:line="240" w:lineRule="auto"/>
    </w:pPr>
  </w:style>
  <w:style w:type="paragraph" w:styleId="Listaconnmeros">
    <w:name w:val="List Number"/>
    <w:basedOn w:val="Normal"/>
    <w:uiPriority w:val="99"/>
    <w:semiHidden/>
    <w:unhideWhenUsed/>
    <w:rsid w:val="00145020"/>
    <w:pPr>
      <w:numPr>
        <w:numId w:val="1"/>
      </w:numPr>
      <w:contextualSpacing/>
    </w:pPr>
  </w:style>
  <w:style w:type="character" w:customStyle="1" w:styleId="EncabezadoCar">
    <w:name w:val="Encabezado Car"/>
    <w:basedOn w:val="Fuentedeprrafopredeter"/>
    <w:link w:val="Encabezado"/>
    <w:uiPriority w:val="99"/>
    <w:rsid w:val="00E56524"/>
  </w:style>
  <w:style w:type="paragraph" w:styleId="Piedepgina">
    <w:name w:val="footer"/>
    <w:basedOn w:val="Normal"/>
    <w:link w:val="PiedepginaCar"/>
    <w:uiPriority w:val="99"/>
    <w:unhideWhenUsed/>
    <w:rsid w:val="00E565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6524"/>
  </w:style>
  <w:style w:type="character" w:customStyle="1" w:styleId="Ttulo2Car">
    <w:name w:val="Título 2 Car"/>
    <w:aliases w:val="IFA3 Car"/>
    <w:basedOn w:val="Fuentedeprrafopredeter"/>
    <w:link w:val="Ttulo2"/>
    <w:uiPriority w:val="9"/>
    <w:rsid w:val="00987770"/>
    <w:rPr>
      <w:rFonts w:ascii="Calibri" w:eastAsia="Calibri" w:hAnsi="Calibri" w:cs="Calibri"/>
      <w:b/>
    </w:rPr>
  </w:style>
  <w:style w:type="paragraph" w:styleId="Listaconnmeros2">
    <w:name w:val="List Number 2"/>
    <w:basedOn w:val="Normal"/>
    <w:uiPriority w:val="99"/>
    <w:semiHidden/>
    <w:unhideWhenUsed/>
    <w:rsid w:val="00B54A74"/>
    <w:pPr>
      <w:numPr>
        <w:numId w:val="2"/>
      </w:numPr>
      <w:contextualSpacing/>
    </w:pPr>
  </w:style>
  <w:style w:type="paragraph" w:styleId="Textodeglobo">
    <w:name w:val="Balloon Text"/>
    <w:basedOn w:val="Normal"/>
    <w:link w:val="TextodegloboCar"/>
    <w:uiPriority w:val="99"/>
    <w:semiHidden/>
    <w:unhideWhenUsed/>
    <w:rsid w:val="007914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1465"/>
    <w:rPr>
      <w:rFonts w:ascii="Segoe UI" w:hAnsi="Segoe UI" w:cs="Segoe UI"/>
      <w:sz w:val="18"/>
      <w:szCs w:val="18"/>
    </w:rPr>
  </w:style>
  <w:style w:type="character" w:styleId="Refdecomentario">
    <w:name w:val="annotation reference"/>
    <w:basedOn w:val="Fuentedeprrafopredeter"/>
    <w:uiPriority w:val="99"/>
    <w:semiHidden/>
    <w:rsid w:val="009076E5"/>
    <w:rPr>
      <w:rFonts w:cs="Times New Roman"/>
      <w:sz w:val="16"/>
      <w:szCs w:val="16"/>
    </w:rPr>
  </w:style>
  <w:style w:type="paragraph" w:styleId="Textocomentario">
    <w:name w:val="annotation text"/>
    <w:basedOn w:val="Normal"/>
    <w:link w:val="TextocomentarioCar"/>
    <w:uiPriority w:val="99"/>
    <w:rsid w:val="009076E5"/>
    <w:pPr>
      <w:spacing w:after="0" w:line="240" w:lineRule="auto"/>
      <w:jc w:val="both"/>
    </w:pPr>
    <w:rPr>
      <w:rFonts w:eastAsia="Calibri" w:cs="Times New Roman"/>
      <w:sz w:val="20"/>
      <w:szCs w:val="20"/>
    </w:rPr>
  </w:style>
  <w:style w:type="character" w:customStyle="1" w:styleId="TextocomentarioCar">
    <w:name w:val="Texto comentario Car"/>
    <w:basedOn w:val="Fuentedeprrafopredeter"/>
    <w:link w:val="Textocomentario"/>
    <w:uiPriority w:val="99"/>
    <w:rsid w:val="009076E5"/>
    <w:rPr>
      <w:rFonts w:eastAsia="Calibri" w:cs="Times New Roman"/>
      <w:sz w:val="20"/>
      <w:szCs w:val="20"/>
    </w:rPr>
  </w:style>
  <w:style w:type="table" w:styleId="Tablaconcuadrcula">
    <w:name w:val="Table Grid"/>
    <w:basedOn w:val="Tablanormal"/>
    <w:uiPriority w:val="99"/>
    <w:rsid w:val="00E9317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987770"/>
    <w:rPr>
      <w:rFonts w:asciiTheme="majorHAnsi" w:eastAsiaTheme="majorEastAsia" w:hAnsiTheme="majorHAnsi" w:cstheme="majorBidi"/>
      <w:b/>
      <w:szCs w:val="24"/>
    </w:rPr>
  </w:style>
  <w:style w:type="paragraph" w:styleId="TDC1">
    <w:name w:val="toc 1"/>
    <w:basedOn w:val="Normal"/>
    <w:next w:val="Normal"/>
    <w:autoRedefine/>
    <w:uiPriority w:val="39"/>
    <w:unhideWhenUsed/>
    <w:rsid w:val="00C11245"/>
    <w:pPr>
      <w:spacing w:after="100"/>
    </w:pPr>
  </w:style>
  <w:style w:type="paragraph" w:styleId="Continuarlista3">
    <w:name w:val="List Continue 3"/>
    <w:basedOn w:val="Normal"/>
    <w:uiPriority w:val="99"/>
    <w:semiHidden/>
    <w:unhideWhenUsed/>
    <w:rsid w:val="0093042A"/>
    <w:pPr>
      <w:spacing w:after="120"/>
      <w:ind w:left="849"/>
      <w:contextualSpacing/>
    </w:pPr>
  </w:style>
  <w:style w:type="paragraph" w:styleId="TDC2">
    <w:name w:val="toc 2"/>
    <w:basedOn w:val="Normal"/>
    <w:next w:val="Normal"/>
    <w:autoRedefine/>
    <w:uiPriority w:val="39"/>
    <w:unhideWhenUsed/>
    <w:rsid w:val="00C11245"/>
    <w:pPr>
      <w:spacing w:after="100"/>
      <w:ind w:left="220"/>
    </w:pPr>
  </w:style>
  <w:style w:type="paragraph" w:styleId="TDC3">
    <w:name w:val="toc 3"/>
    <w:basedOn w:val="Normal"/>
    <w:next w:val="Normal"/>
    <w:autoRedefine/>
    <w:uiPriority w:val="39"/>
    <w:unhideWhenUsed/>
    <w:rsid w:val="00A37206"/>
    <w:pPr>
      <w:tabs>
        <w:tab w:val="left" w:pos="1320"/>
        <w:tab w:val="right" w:leader="dot" w:pos="9962"/>
      </w:tabs>
      <w:spacing w:after="100"/>
      <w:ind w:left="440"/>
    </w:pPr>
    <w:rPr>
      <w:rFonts w:ascii="Calibri" w:eastAsia="Calibri" w:hAnsi="Calibri" w:cs="Calibri"/>
      <w:b/>
      <w:bCs/>
      <w:noProof/>
    </w:rPr>
  </w:style>
  <w:style w:type="character" w:styleId="Hipervnculo">
    <w:name w:val="Hyperlink"/>
    <w:basedOn w:val="Fuentedeprrafopredeter"/>
    <w:uiPriority w:val="99"/>
    <w:unhideWhenUsed/>
    <w:rsid w:val="00C11245"/>
    <w:rPr>
      <w:color w:val="0563C1" w:themeColor="hyperlink"/>
      <w:u w:val="single"/>
    </w:rPr>
  </w:style>
  <w:style w:type="paragraph" w:styleId="Cita">
    <w:name w:val="Quote"/>
    <w:basedOn w:val="Normal"/>
    <w:next w:val="Normal"/>
    <w:link w:val="CitaCar"/>
    <w:uiPriority w:val="29"/>
    <w:qFormat/>
    <w:rsid w:val="00C11245"/>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C11245"/>
    <w:rPr>
      <w:i/>
      <w:iCs/>
      <w:color w:val="404040" w:themeColor="text1" w:themeTint="BF"/>
    </w:rPr>
  </w:style>
  <w:style w:type="paragraph" w:styleId="Prrafodelista">
    <w:name w:val="List Paragraph"/>
    <w:basedOn w:val="Normal"/>
    <w:uiPriority w:val="34"/>
    <w:qFormat/>
    <w:rsid w:val="000A28D4"/>
    <w:pPr>
      <w:spacing w:after="0" w:line="240" w:lineRule="auto"/>
      <w:ind w:left="720"/>
      <w:contextualSpacing/>
      <w:jc w:val="both"/>
    </w:pPr>
    <w:rPr>
      <w:rFonts w:eastAsia="Calibri" w:cs="Times New Roman"/>
    </w:rPr>
  </w:style>
  <w:style w:type="table" w:customStyle="1" w:styleId="Tablaconcuadrcula1">
    <w:name w:val="Tabla con cuadrícula1"/>
    <w:basedOn w:val="Tablanormal"/>
    <w:next w:val="Tablaconcuadrcula"/>
    <w:uiPriority w:val="99"/>
    <w:rsid w:val="002E78C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99"/>
    <w:rsid w:val="00A37206"/>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rsid w:val="00987770"/>
    <w:rPr>
      <w:rFonts w:eastAsiaTheme="majorEastAsia" w:cstheme="majorBidi"/>
      <w:b/>
      <w:iCs/>
    </w:rPr>
  </w:style>
  <w:style w:type="character" w:customStyle="1" w:styleId="Ttulo5Car">
    <w:name w:val="Título 5 Car"/>
    <w:basedOn w:val="Fuentedeprrafopredeter"/>
    <w:link w:val="Ttulo5"/>
    <w:uiPriority w:val="9"/>
    <w:semiHidden/>
    <w:rsid w:val="00E71D23"/>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E71D23"/>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E71D23"/>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E71D23"/>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71D23"/>
    <w:rPr>
      <w:rFonts w:asciiTheme="majorHAnsi" w:eastAsiaTheme="majorEastAsia" w:hAnsiTheme="majorHAnsi" w:cstheme="majorBidi"/>
      <w:i/>
      <w:iCs/>
      <w:color w:val="272727" w:themeColor="text1" w:themeTint="D8"/>
      <w:sz w:val="21"/>
      <w:szCs w:val="21"/>
    </w:rPr>
  </w:style>
  <w:style w:type="paragraph" w:customStyle="1" w:styleId="IFA4">
    <w:name w:val="IFA 4"/>
    <w:basedOn w:val="Ttulo2"/>
    <w:link w:val="IFA4Car"/>
    <w:qFormat/>
    <w:rsid w:val="00C1005C"/>
  </w:style>
  <w:style w:type="character" w:customStyle="1" w:styleId="IFA4Car">
    <w:name w:val="IFA 4 Car"/>
    <w:basedOn w:val="Ttulo2Car"/>
    <w:link w:val="IFA4"/>
    <w:rsid w:val="00C1005C"/>
    <w:rPr>
      <w:rFonts w:ascii="Calibri" w:eastAsia="Calibri" w:hAnsi="Calibri" w:cs="Calibri"/>
      <w:b/>
    </w:rPr>
  </w:style>
  <w:style w:type="paragraph" w:styleId="Ttulo">
    <w:name w:val="Title"/>
    <w:basedOn w:val="Normal"/>
    <w:next w:val="Normal"/>
    <w:link w:val="TtuloCar"/>
    <w:uiPriority w:val="10"/>
    <w:qFormat/>
    <w:rsid w:val="00EF105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F1051"/>
    <w:rPr>
      <w:rFonts w:asciiTheme="majorHAnsi" w:eastAsiaTheme="majorEastAsia" w:hAnsiTheme="majorHAnsi" w:cstheme="majorBidi"/>
      <w:spacing w:val="-10"/>
      <w:kern w:val="28"/>
      <w:sz w:val="56"/>
      <w:szCs w:val="56"/>
    </w:rPr>
  </w:style>
  <w:style w:type="paragraph" w:styleId="Asuntodelcomentario">
    <w:name w:val="annotation subject"/>
    <w:basedOn w:val="Textocomentario"/>
    <w:next w:val="Textocomentario"/>
    <w:link w:val="AsuntodelcomentarioCar"/>
    <w:uiPriority w:val="99"/>
    <w:semiHidden/>
    <w:unhideWhenUsed/>
    <w:rsid w:val="006D7484"/>
    <w:pPr>
      <w:spacing w:after="160"/>
      <w:jc w:val="left"/>
    </w:pPr>
    <w:rPr>
      <w:rFonts w:eastAsiaTheme="minorHAnsi" w:cstheme="minorBidi"/>
      <w:b/>
      <w:bCs/>
    </w:rPr>
  </w:style>
  <w:style w:type="character" w:customStyle="1" w:styleId="AsuntodelcomentarioCar">
    <w:name w:val="Asunto del comentario Car"/>
    <w:basedOn w:val="TextocomentarioCar"/>
    <w:link w:val="Asuntodelcomentario"/>
    <w:uiPriority w:val="99"/>
    <w:semiHidden/>
    <w:rsid w:val="006D7484"/>
    <w:rPr>
      <w:rFonts w:eastAsia="Calibri" w:cs="Times New Roman"/>
      <w:b/>
      <w:bCs/>
      <w:sz w:val="20"/>
      <w:szCs w:val="20"/>
    </w:rPr>
  </w:style>
  <w:style w:type="paragraph" w:styleId="Revisin">
    <w:name w:val="Revision"/>
    <w:hidden/>
    <w:uiPriority w:val="99"/>
    <w:semiHidden/>
    <w:rsid w:val="00613EF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LjzThP/zmisBF+BCZLWYWXu5MxfNUi6aRyS+tzt8Qms=</DigestValue>
    </Reference>
    <Reference Type="http://www.w3.org/2000/09/xmldsig#Object" URI="#idOfficeObject">
      <DigestMethod Algorithm="http://www.w3.org/2001/04/xmlenc#sha256"/>
      <DigestValue>uf1TqBXAUagwjsX9fA3kWR8d4yyGsrJyPlTOexPqsjA=</DigestValue>
    </Reference>
    <Reference Type="http://uri.etsi.org/01903#SignedProperties" URI="#idSignedProperties">
      <Transforms>
        <Transform Algorithm="http://www.w3.org/TR/2001/REC-xml-c14n-20010315"/>
      </Transforms>
      <DigestMethod Algorithm="http://www.w3.org/2001/04/xmlenc#sha256"/>
      <DigestValue>Fz3IuYEA35FheKiHnCXqtHcr1de9FIKtZv5WK1PghTg=</DigestValue>
    </Reference>
    <Reference Type="http://www.w3.org/2000/09/xmldsig#Object" URI="#idValidSigLnImg">
      <DigestMethod Algorithm="http://www.w3.org/2001/04/xmlenc#sha256"/>
      <DigestValue>9FI9Tad6Uo6Ep8h/Eg6orLtjpojgVyxbUZ3o0wNx4AU=</DigestValue>
    </Reference>
    <Reference Type="http://www.w3.org/2000/09/xmldsig#Object" URI="#idInvalidSigLnImg">
      <DigestMethod Algorithm="http://www.w3.org/2001/04/xmlenc#sha256"/>
      <DigestValue>hpwZeSP2PSE/IfP9jljJUvk7F/adVcpA3RQ0C4JF2GQ=</DigestValue>
    </Reference>
  </SignedInfo>
  <SignatureValue>msZpg94kFSw1tXyZRMbhGhCdKmkuc6SbAY5sQPAOWlb77ZSr+95SgBkhVnx9oIsXnr0s8FKoBbut
UV9KZ2tigeVhH1z0sGQAjHjjT33WJ7gRZzm6oA+f8IVg+JyvixAspAAFOdn2ptLrvgRQMeK5xFL+
ZrVUDmw5tbqCUcBfmLYDIrGMUGJjcQc4klVmjjptXZ59zOeOT+Jldq1euhTmUusRLJTcsb6q92Ky
mwmawCwpOi/A2FyXZouWB7ftisAEVvpzMSbstufkISSdn6t+lCcwvRGdBXYkxHIQoEwOuChhfe5Q
u8yyu7E5YO5/3F3Cmufz5WSJo+dBynJ+BKHneQ==</SignatureValue>
  <KeyInfo>
    <X509Data>
      <X509Certificate>MIIH5zCCBs+gAwIBAgIIdRQjRjRuaDk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E5MjcwMDEtNDAjBgNVHRIEHDAaoBgGCCsGAQQBwQECoAwWCjk5NTUxNzQwLUswDQYJKoZIhvcNAQELBQADggEBAEScegZDslqlSV7cbo5qN2wQbPXbmnNy2spKJaGXd+lUfomh55KDkt/4oNTwuy7o/YdC4WLSoR4tv0jSHAfzVV2qH2pU6QwQQCXStxQriK/C/vbEZtetCEMHy148A3JZRhY0rdud2edKi1vW3biPgbZn+6Y8l4d+AOjrkNXfN021BjxK/NPqCkV3h0oKzQmqt2a1UI5o+Xrqa441JU+oVNb/aMbOPfjKXN6tlfdONC1ANuok8qx7gdV2PvObBjxJYVQUC657YC4UFoLa/o6hSI2TdKfDJvCwvXyL2EythR8gue0zRP/zTA7kon9ZLX5qoH2Gn8E4uiUmTlQfXCkPqT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Transform>
          <Transform Algorithm="http://www.w3.org/TR/2001/REC-xml-c14n-20010315"/>
        </Transforms>
        <DigestMethod Algorithm="http://www.w3.org/2001/04/xmlenc#sha256"/>
        <DigestValue>zQ63Ka4246aTKSLwlQG8zOXyQdzobYMndGqaW0Xjz20=</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vrhKUnfCF//EWgvPOscjYx3+73xi/fuK6u+wdVcAEnE=</DigestValue>
      </Reference>
      <Reference URI="/word/endnotes.xml?ContentType=application/vnd.openxmlformats-officedocument.wordprocessingml.endnotes+xml">
        <DigestMethod Algorithm="http://www.w3.org/2001/04/xmlenc#sha256"/>
        <DigestValue>//AOnqUhwkeiAQO76r+YsiiiKZXDpxenohRshlKTCIo=</DigestValue>
      </Reference>
      <Reference URI="/word/fontTable.xml?ContentType=application/vnd.openxmlformats-officedocument.wordprocessingml.fontTable+xml">
        <DigestMethod Algorithm="http://www.w3.org/2001/04/xmlenc#sha256"/>
        <DigestValue>CQQ7KcKoXOHDKCkY0JWWUSwycSMXV/GcGNORnkI1pqE=</DigestValue>
      </Reference>
      <Reference URI="/word/footer1.xml?ContentType=application/vnd.openxmlformats-officedocument.wordprocessingml.footer+xml">
        <DigestMethod Algorithm="http://www.w3.org/2001/04/xmlenc#sha256"/>
        <DigestValue>WGVykyAIVDgrzY9K2ISm+kYnEMVCxS3ujTrsAyAI1OA=</DigestValue>
      </Reference>
      <Reference URI="/word/footer2.xml?ContentType=application/vnd.openxmlformats-officedocument.wordprocessingml.footer+xml">
        <DigestMethod Algorithm="http://www.w3.org/2001/04/xmlenc#sha256"/>
        <DigestValue>d6QGhMXykbLZHTo+oybjb9qvaPsfNl7MkCYnwM3U9aY=</DigestValue>
      </Reference>
      <Reference URI="/word/footer3.xml?ContentType=application/vnd.openxmlformats-officedocument.wordprocessingml.footer+xml">
        <DigestMethod Algorithm="http://www.w3.org/2001/04/xmlenc#sha256"/>
        <DigestValue>vep8YLsuGy5MOzXaYVGstDDw8MscYx/hwPSgsLvbWvE=</DigestValue>
      </Reference>
      <Reference URI="/word/footnotes.xml?ContentType=application/vnd.openxmlformats-officedocument.wordprocessingml.footnotes+xml">
        <DigestMethod Algorithm="http://www.w3.org/2001/04/xmlenc#sha256"/>
        <DigestValue>ymZ9fPM6Wm/3vLpZi78dsu3gM9xmzy+ZNSmHCoBF438=</DigestValue>
      </Reference>
      <Reference URI="/word/media/image1.jpeg?ContentType=image/jpeg">
        <DigestMethod Algorithm="http://www.w3.org/2001/04/xmlenc#sha256"/>
        <DigestValue>V1kLc46+MUTxrUH29X0cLTOQGhTuyO480VNLusBImow=</DigestValue>
      </Reference>
      <Reference URI="/word/media/image2.emf?ContentType=image/x-emf">
        <DigestMethod Algorithm="http://www.w3.org/2001/04/xmlenc#sha256"/>
        <DigestValue>KdO914HZ9vLKXQzWQzGQmXV2rFkVmupfHYxYsrdGdvs=</DigestValue>
      </Reference>
      <Reference URI="/word/media/image3.emf?ContentType=image/x-emf">
        <DigestMethod Algorithm="http://www.w3.org/2001/04/xmlenc#sha256"/>
        <DigestValue>mHAkajBISqvMHwcqsVB3cLpSfDnsZ3133MTm35nauGE=</DigestValue>
      </Reference>
      <Reference URI="/word/numbering.xml?ContentType=application/vnd.openxmlformats-officedocument.wordprocessingml.numbering+xml">
        <DigestMethod Algorithm="http://www.w3.org/2001/04/xmlenc#sha256"/>
        <DigestValue>4QeFL5E18ij2q4km4EoiLZH4mJER3/8fYEKl8LdkSDE=</DigestValue>
      </Reference>
      <Reference URI="/word/settings.xml?ContentType=application/vnd.openxmlformats-officedocument.wordprocessingml.settings+xml">
        <DigestMethod Algorithm="http://www.w3.org/2001/04/xmlenc#sha256"/>
        <DigestValue>1c3c8y55CEgI8AlNizoL4t2R0lkhn74/ABgeqw24M40=</DigestValue>
      </Reference>
      <Reference URI="/word/styles.xml?ContentType=application/vnd.openxmlformats-officedocument.wordprocessingml.styles+xml">
        <DigestMethod Algorithm="http://www.w3.org/2001/04/xmlenc#sha256"/>
        <DigestValue>ksVr88FIF1soi3KvqItdgA6QAeYnpHS/HL0xmBJwVL0=</DigestValue>
      </Reference>
      <Reference URI="/word/theme/theme1.xml?ContentType=application/vnd.openxmlformats-officedocument.theme+xml">
        <DigestMethod Algorithm="http://www.w3.org/2001/04/xmlenc#sha256"/>
        <DigestValue>A/qhjtRDgIpjRqWNzcSjcM7YKg6t7+FEy3l3D53WJQs=</DigestValue>
      </Reference>
      <Reference URI="/word/webSettings.xml?ContentType=application/vnd.openxmlformats-officedocument.wordprocessingml.webSettings+xml">
        <DigestMethod Algorithm="http://www.w3.org/2001/04/xmlenc#sha256"/>
        <DigestValue>IjnrFPcCWyWLxX+l3LU8TsTbg0qYIOK02K5wr1pPA0U=</DigestValue>
      </Reference>
    </Manifest>
    <SignatureProperties>
      <SignatureProperty Id="idSignatureTime" Target="#idPackageSignature">
        <mdssi:SignatureTime xmlns:mdssi="http://schemas.openxmlformats.org/package/2006/digital-signature">
          <mdssi:Format>YYYY-MM-DDThh:mm:ssTZD</mdssi:Format>
          <mdssi:Value>2019-12-24T13:54:18Z</mdssi:Value>
        </mdssi:SignatureTime>
      </SignatureProperty>
    </SignatureProperties>
  </Object>
  <Object Id="idOfficeObject">
    <SignatureProperties>
      <SignatureProperty Id="idOfficeV1Details" Target="#idPackageSignature">
        <SignatureInfoV1 xmlns="http://schemas.microsoft.com/office/2006/digsig">
          <SetupID>{BF07C3DA-CECB-4753-9978-8A9DA0FFAC1E}</SetupID>
          <SignatureText/>
          <SignatureImage>AQAAAGwAAAAAAAAAAAAAAMsAAABYAAAAAAAAAAAAAAAYHAAAQwwAACBFTUYAAAEAfLkAAAwAAAABAAAAAAAAAAAAAAAAAAAAgAcAADgEAAClAgAAfQEAAAAAAAAAAAAAAAAAANVVCgBI0AUARgAAACwAAAAgAAAARU1GKwFAAQAcAAAAEAAAAAIQwNsBAAAAeAAAAHgAAABGAAAAyCkAALwpAABFTUYrIkAEAAwAAAAAAAAAHkAJAAwAAAAAAAAAJEABAAwAAAAAAAAAMEACABAAAAAEAAAAAACAPyFABwAMAAAAAAAAAAhAAAUUKQAACCkAAAIQwNsBAAAAAAAAAAAAAAAAAAAAAAAAAAEAAAD/2P/gABBKRklGAAEBAQB4AHgAAP/hEQhFeGlmAABNTQAqAAAACAAEATsAAgAAABUAAAhKh2kABAAAAAEAAAhgnJ0AAQAAACgAABDY6hwABwAACAwAAAA+AAAAABzqA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Sm9zw6kgTW9yYWdhIEVtaGFyZHQAAAAFkAMAAgAAABQAABCukAQAAgAAABQAABDCkpEAAgAAAAM5OQAAkpIAAgAAAAM5OQAA6hwABwAACAwAAAiiAAAAABzqA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397b/9//3//f/9//3//f/9//3//f/9//3//f/9//3//f/9//3//f/9//3//f/9//3//f/9//3//f/9//3//f/9//3//f/9//3//f/9//3//f/9//3//f/9//3//f/9//3//f/9//3//f/9//3//f/9//3//f/9//3//f/9//3//f/9//3//f/9//3//f/9//3//f/9//3//f/9//3//f/9//3//f/9//3//f/9//3//f/9//3//f/9//3//f/9//3//f/9//3//f/9//3//f/9//3//f/9//3//f/9//3//f/9//3//f/9//3//f/9//3//f/9//3//f/9//3//f/9//3//f/9//3//f/9//3//f/9//3//f/9//3//f/9//3//f/9//3//f/9//3//f/9//3//f/9//3//f/9//3//f/9//3//f/9//3//f/9//3//f/9//3//f/9//3//f/9//3//f/9//3//f/9//3//f/9//3//f/9//3//f/9//3//f/9//3//f/9//3//f/9//3//f/9//3+3Uv9//3//f/9//3//f/9//3//f/9//3//f/9//3//f/9//3//f/9//3//f/9//3//f/9//3//f/9//3//f/9//3//f/9//3//f/9//3//f/9//3//f/9//3//f/9//3//f/9//3//f/9//3//f/9//3//f/9//3//f/9//3//f/9//3//f/9//3//f/9//3//f/9//3//f/9//3//f/9//3//f/9//3//f/9//3//f/9//3//f/9//3//f/9//3//f/9//n//f/5//3//f/9//3//f/9//3//f/9//n//f/5//3/+f/9//3//f/9//3//f/9//3//f/9//3//f/9//3//f/9//3//f/9//3//f/9//3//f/9//3//f/9//3//f/9//3//f/9//3//f/9//3//f/9//3//f/9//3//f/9//3//f/9//3//f/9//3//f/9//3//f/9//n/+f/9//n//f/5//3//f/9//3//f/9//3//f/9//3//f/9//3//f/9//3//f/9//3//f/9//n//f/97/3MWNv9//3//f/9//3//f/9//3//f/9//3//f/9//3//f/9//3//f/9//3//f/9//3//f/9//3//f/9//3//f/9//3//f/9//3//f/9//3//f/9//3//f/9//3//f/9//3//f/9//3//f/9//3//f/9//3//f/9//3//f/9//3//f/9//3//f/9//3//f/9//3//f/9//3//f/9//3//f/9//3//f/9//3//f/9//3//f/9//3//f/9//3//f/9//3//f/9//3/+f/9//3//f/9//3//f/9//3//f/9//n/+f/9//n//f/9//3//f/9//3//f/9//3//f/9//3//f/9//3//f/9//3//f/9//3/+f/9//3//f/9//3//f/9//3//f/9//3//f/9//3//f/9//3//f/9//3//f/9//3//f/9//3//f/9//3//f/9//3//f/9//3//f/9//n//f/9//3/de/9//3//f/9//3/+f/9//3//f/9//3//f/9//3//f/9//3//f/9//3//f/9//3/+f/9732f3Ld93/3//f/9//3//f/9//3//f/9//3//f/9//3//f/9//3//f/9//3//f/9//3//f/9//3//f/9//3//f/9//3//f/9//3//f/9//3//f/9//3//f/9//3//f/9//3//f/9//3//f/9//3//f/9//3//f/9//3//f/9//3//f/9//3//f/9//3//f/9//3//f/9//3//f/9//3//f/9//3//f/9//3//f/9//3//f/9//3//f/9//3//f/9//3//f/9//3//f/9//3//f/9//3//f/9//3//f/9//3//f/9//3//f/9//3//f/9//3//f/9//3//f/9//3//f/9//3//f/9//3//f/9//3//f/9//3//f/9//3//f/9//3//f/9//3//f/9//3//f/9//3//f/9//3//f/9//3//f/9//3//f/9//3//f/5//3/ef/9//3//f/9//3//f/9//3//f/9//3/9f/9//3//f/9//3//f/9//3//f/9//3//f/9//3//f/9//3//f/9//n//f/97n2PWKd93/3//f/9//3//f/9//3//f/9//3//f/9//3//f/9//3//f/9//3//f/9//3//f/9//3//f/9//3//f/9//3//f/9//3//f/9//3//f/9//3//f/9//3//f/9//3//f/9//3//f/9//3//f/9//3//f/9//3//f/9//3//f/9//3//f/9//3//f/9//3//f/9//3//f/9//3//f/9//3//f/9//3//f/9//3//f/9//3//f/9//3//f/9//3//f/9//3//f/9//3//f/9//3/+f/9//3//f/9//3//f/9//3//f/9//3//f/9//3//f/5//3/+f/9//3//f/9//3//f/9//3//f/9//3//f/9//3//f/9//3/+f/9//3//f/9//3/+f/9//n//f/9//3//f/9//3//f/9//3//f/9//3//f/9//3/+f/5//n/+f/9//3//f/9/33v/f/9//3//f/9//nv9f/5//3//f/9//3//f/9//3//f/9//3//f/9//3//f/9//3//f/9//3/+f/97P1O1Jb93/3//f/9//3//f/9//3//f/9//3//f/9//3//f/9//3//f/9//3//f/9//3//f/9//3//f/9//3//f/9//3//f/9//3//f/9//3//f/9//3//f/9//3//f/9//3//f/9//3//f/9//3//f/9//3//f/9//3//f/9//3//f/9//3//f/9//3//f/9//3//f/9//3//f/9//3//f/9//3//f/9//3//f/9//3//f/9//3//f/9//3//f/9//3//f/9//3//f/9//3//f/9//n//f/5//3//f/9//3//f/9//3//f/9//3//f/9//n/+f/9//3//f/9//3//f/9//3//f/9//3//f/9//3//f/9//3//f/9//n/9f/1//3//f/9//3//f/5//3//f/9//3//f/9//3//f/9//3//f/9//3//f/9//3//f/1//X/+f/9//3/fe/9//3//f/9/33vfe/9//3//f/5//n//f/9//3//f/9//3//f/9//3//f/9//3//f/9//3//f/9//3//f/97/0qVIf97/3//f/9//3//f/9//3//f/9//3//f/9//3//f/9//3//f/9//3//f/9//3//f/9//3//f/9//3//f/9//3//f/9//3//f/9//3//f/9//3//f/9//3//f/9//3//f/9//3//f/9//3//f/9//3//f/9//3//f/9//3//f/9//3//f/9//3//f/9//3//f/9//3//f/9//3//f/9//3//f/9//3//f/9//3//f/9//3//f/9//3//f/9//3//f/9//3//f/9//3//f/5//3/+f/9//3//f/9//3//f/9//3//f/9//3//f/5//X/+f/9//3//f/9//3//f/9//3//f/9//3//f/9//3//f/9//3//f/9//n/9f/5//3//f/9//3//f/9//n//f/9//3//f/9//3//f/9//3//f/9//3//f/9//3/+f/1//H/8e997/3/fez9n9T1wLU8lcS2zMVlKP2f/f/9//nv/f/9//3//f/9//3//f/9//3//f/9//3//f/9//3//f/9//3//f/97fT6WId97/3//f/9//3//f/9//3//f/9//3//f/9//3//f/9//3//f/9//3//f/9//3//f/9//3//f/9//3//f/9//3//f/9//3//f/9//3//f/9//3//f/9//3//f/9//3//f/9//3//f/9//3//f/9//3//f/9//3//f/9//3//f/9//3//f/9//3//f/9//3//f/9//3//f/9//3//f/9//3//f/9//3//f/9//3//f/9//3//f/9//3//f/9//3//f/9//3//f/5//3/+f/9//n//f/5//n/+f/5//n//f/9//3//f/9//3//f/5//3//f/9//3//f/9//3//f/9//3//f/9//3//f/9//3//f/9//3//f/9//3//f/9//3//f/9//3//f/9//3//f/9//3//f/9//3//f/9//3//f/9//3//f/9//3//f/5//n//f/9/P2cZQjIlTiXQNblSVkrSNS8hMikZQl9r/3//f/9//3//f/9//3//f/9//3//f/9//3//f/9//3//f/9//3//f/93XDqWIf9//3//f/9//3//f/9//3//f/9//3//f/9//3//f/9//3//f/9//3//f/9//3//f/9//3//f/9//3//f/9//3//f/9//3//f/9//3//f/9//3//f/9//3//f/9//3//f/9//3//f/9//3//f/9//3//f/9//3//f/9//3//f/9//3//f/9//3//f/9//3//f/9//3//f/9//3//f/9//3//f/9//3//f/9//3//f/9//3//f/9//3//f/9//3//f/5//3/+f/9//3//f/9//3//f/9//3v/f/97/3//f/9//3//f/5//n/+f/9//3//f/9//3//f/9//3//f/9//3//f/9//3//f/9//3//f/9//3//f/9//3//f/9//3//f/9//3//f/9//3//f/9//3//f/9//3//f/9//3//f/9//3//f/9//3//f/9//nv/e/1eUiXwGFpKn2//f/97/3v/f79zOUYRIXQt/V7/f/9//3//f/9//3//f/9//3//f/9//3//f/9//3//f/9//3//f/93GjJ3If97/3//f/9//3//f/9//3//f/9//3//f/9//3//f/9//3//f/9//3//f/9//3//f/9//3//f/9//3//f/9//3//f/9//3//f/9//3//f/9//3//f/9//3//f/9//3//f/9//3//f/9//3//f/9//3//f/9//3//f/9//3//f/9//3//f/9//3//f/9//3//f/9//3//f/9//3//f/9//3//f/9//3//f/9//3//f/9//3//f/9//3//f/9//n/9f/5//nv/f/9//3+/d/9e+D2WMXUtdi2WMTpCP2P/f997/3//f/17/Xv/f/97/3/ff/9//3//f99//3//f/9//X//f/9//3//f/9//3//f/9//3//f/9//3//f/9//3//f/9/33ffe/9//3//e/9//3//f/1//3//f/9//3//f/9//3//f/9//3//f/93/38dXzIlMyW9Uv97/3v/f/9//3//e/9//3/cVnYtNCVfZ/97/3/9f/9//3//f/9//3//f/9//3//f/9//3//f/9//3//f/972Sm4Jf9//3//f/9//3//f/9//3//f/9//3//f/9//3//f/9//3//f/9//3//f/9//3//f/9//3//f/9//3//f/9//3//f/9//3//f/9//3//f/9//3//f/9//3//f/9//3//f/9//3//f/9//3//f/9//3//f/9//3//f/9//3//f/9//3//f/9//3//f/9//3//f/9//3//f/9//3//f/9//3//f/9//3//f/9//3//f/9//3//f/9//3//f/9//X/9f/57/3//e79zWUp0LfEcVSnZORtCGz75OTQl8RzxIL1a/3vfd/57/nf/e/9/33//f/9//3//f/9//3//e/5//3/+f/9/33v/f/9//3/+f/9//3//f/9//3+fc95aVkaxMXEtFkJ6Tj9n33f/e/97/3/+f/9//n//f/9/33//f/9//3//f/5//3/+d/9/n2+2NdEYW0b/e997/3v/e/9//3v/f/9//3f/f19rVinRGD9n/3v9e/9//3//f/9//3//f/9//3//f/9//3//f/9//3//f/97uCW5Kd97/3//f/9//3//f/9//3//f/9//3//f/9//3//f/9//3//f/9//3//f/9//3//f/9//3//f/9//3//f/9//3//f/9//3//f/9//3//f/9//3//f/9//3//f/9//3//f/9//3//f/9//3//f/9//3//f/9//3//f/9//3//f/9//3//f/9//3//f/9//3//f/9//3//f/9//3//f/9//3//f/9//3//f/9//3//f/9//3//f/9//3//f/9//n//e/97/3v/e9Y1lC21MT9jv3P/f/97/3v/e79z/Vq1NVMt1TlfZ/9z/3v/e/97/3//f/9/33//f/9//3/9e/9//3//f/9//3//f/9//3//f/5//3//f993eU5TKRAhLiHSNfQ9szVyLQ8h1DU9Y/9//3//f/9//3//f/9//3//f/9//3//f/9//3//e/97W0YUHbk1v3f/f/9//3//f/9//3//f/5//3//f/97f2+YMRIhX2f/f/9//3+/d/9//3//f/9//3//f/9//3//f/9//3//f/932Sm4Jf9//3//f/9//3//f/9//3//f/9//3//f/9//3//f/9//3//f/9//3//f/9//3//f/9//3//f/9//3//f/9//3//f/9//3//f/9//3//f/9//3//f/9//3//f/9//3//f/9//3//f/9//3//f/9//3//f/9//3//f/9//3//f/9//3//f/9//3//f/9//3//f/9//3//f/9//3//f/9//3//f/9//3//f/9//3//f/9//3//f/9//3//f/9//3v/d/97v3PWOXUt1jXfe/97/3//e/9//3v/e/97/3u/ezlKECFSJR5b/3f/d/97/3//f99//3//f/97/nv/f/9//3//f/9//3//f/9//3//e/9//39/b9M1Dx1zKZxS/3v/f/97/3/fd1hGDh1PJblS33f/f/9//3//f/9//3/9f/9//3//f/9//3//e39nNCUUHX9v/3//e/9//3//f/9//3/+f9x3/n//f993/39fa1UpdC2fc/9//3//f/9//3//f/9//3//f/9//3//f/9//3//f/97uCW4Jd97/3//f/9//3//f/9//3//f/9//3//f/9//3//f/9//3//f/9//3//f/9//3//f/9//3//f/9//3//f/9//3//f/9//3//f/9//3//f/9//3//f/9//3//f/9//3//f/9//3//f/9//3//f/9//3//f/9//3//f/9//3//f/9//3//f/9//3//f/9//3//f/9//3//f/9//3//f/9//3//f/9//3//f/9//3//f/9//3//f/9//3//f/9//3/fd/9/eUoxJdc5/3v/f/97/3v9e/5//n/+e/9//3//f997H2MzIVIdvE7/d/97/3//f/9//3//f/97/3ucZ55vfmv/f/9//3//f/9//3//f/97v3NwKQ4d9Tn/e/97/3vfe/9//3v/e/97f2tPIQ4dN0Lfe/9//3//f/9//n//f/9//3//f/9//3f/fxg+VSXYNf9//3v/f/5//3//f/9//3//f/9//3//f/9//3f/f51SNCU7Sv9//3//f/9//3//f/9//3//f/9//3//f/9//3//f/93uCW4Jf9//3//f/9//3//f/9//3//f/9//3//f/9//3//f/9//3//f/9//3//f/9//3//f/9//3//f/9//3//f/9//3//f/9//3//f/9//3//f/9//3//f/9//3//f/9//3//f/9//3//f/9//3//f/9//3//f/9//3//f/9//3//f/9//3//f/9//3//f/9//3//f/9//3//f/9//3//f/9//3//f/9//3//f/9//3//f/9//3//f/9//3//f/9//3//ex5jci1yLd93v3f/f/9//3/8e/1//n//f/9//3//f/9//3t/ZxEZUh2ZRv97/3//f/9//3//f/9/G1eRKcwY9UHfe/9//3//f/9//3//f39vMCUQIfU5/3v/d/97/3//f/9//3/ed/93/3v/e9U1EB06Rt97/3//f/5//n/+f/9//n//f/9//3vfc3QpMiE/Y993/3/+f/9//3//f/9/3n//f/9//3/+e/1//3//d/972Tl2Mf5e/3v/f/9//3//f/9//3//f/9//3//f/9//3//f/93lyG4Jd97/3//f/9//3//f/9//3//f/9//3//f/9//3//f/9//3//f/9//3//f/9//3//f/9//3//f/9//3//f/9//3//f/9//3//f/9//3//f/9//3//f/9//3//f/9//3//f/9//3//f/9//3//f/9//3//f/9//3//f/9//3//f/9//3//f/9//3//f/9//3//f/9//3//f/9//3//f/9//3//f/9//3//f/9//3//f/9//3//f/9//3//f/9//3v/exU+LiVfa/97/3v/f/9//n//f/5//3//f/9//3//f913/3//d79rciEQGR9f/3//f/9//3//f79zty1uBDIlP2f/f/9//3/+e/9//3//f9c5ESG2Mf9733P/d/97/3//f/5//Xv+f/5//3f/e99zuDVVJZ1S33v/f/5//X//f/9//n/+f/9//3sfXzQhky3/d/9/3Hf/f957/3/ff/9//3//f957/3/+f/5//n//f/97/3uUMXMtv3f/f957/3//f/9//3//f/9//3//f/9//3//f99ztyW3Jf9//3//f/9//3//f/9//3//f/9//3//f/9//3//f/9//3//f/9//3//f/9//3//f/9//3//f/9//3//f/9//3//f/9//3//f/9//3//f/9//3//f/9//3//f/9//3//f/9//3//f/9//3//f/9//3//f/9//3//f/9//3//f/9//3//f/9//3//f/9//3//f/9//3//f/9//3//f/9//3//f/9//3//f/9//3//f/9//3//f/9//3//f/9//3tfY1Al8z2/d/9//3//f/5//n//f/9//3//f99//3/+f/9//3//e/97X2NSIRAdP2ffe/9//3//d/9WsgwVGREh/3//f/9//n//f/9//3sfY/EcUym/c993/3//e/13/3//f/5//n/9f/5//3//f/97f29VKTMl/l7/f/9//n//f/9//X/+f99z/3scPjUhFj7/f/13/n//f/9/v3v/f99//3//f/9//3//f/57/3//f/9//3seY3MtGEL/f/9//3//f/9//3//f/9//3//f/9//3//f993lyG4Jf97/3//f/9//3//f/9//3//f/9//3//f/9//3//f/9//3//f/9//3//f/9//3//f/9//3//f/9//3//f/9//3//f/9//3//f/9//3//f/9//3//f/9//3//f/9//3//f/9//3//f/9//3//f/9//3//f/9//3//f/9//3//f/9//3//f/9//3//f/9//3//f/9//3//f/9//3//f/9//3//f/9//3//f/9//3//f/9//3//f/9//3//f/97/3v5NVAhXWP/f/5//3//f/9//3//f/9//3//f/9//3//f/97/3//f/9//3/8Vg8Zkynfc/97/3vfc1UhNhXyDBxb/3v/f/9//3//f/9/33e5NTQhV0b/e/9//3//f/9//3//f/9//3//f/9//3//f/9//3+9VjIltjXfe/97/3//f/9//n//f/97/3eYKVUhPmPfd/9//3//f/9//3//f/9//3//f/9//3//f/9//3//f/9//3//fzZCMCV/a/97/3/+f/9//3//f/9//3//f/9//3//f99zmSG6Jf9//3//f/9//3//f/9//3//f/9//3//f/9//3//f/9//3//f/9//n//f/5//3/+f/9//n//f/9//3//f/9//3//f/9//3//f/9//3//f/9//3//f/9//3//f/9//3//f/9//3//f/9//3//f/9//3//f/9//3//f/9//3//f/9//3//f/9//3//f/9//3//f/9//3//f/9//3//f/9//3//f/9//3//f/5//n//f/9//3//f/5//3//f/9/f2e4KZMl33P/f/5//n//f/9//3//f/9//3//f/9//3//e/9//3//f99//39/a3hGERkXNv93/3cfVzYZ9AgzFd9z/3//f/9//3//f/9//1oVIVUlv3P/f/5//3/ff/9//3//f/9//3//f/9//3//f/9//3/fexc+ESFaRv97/3//f/9//n//f/93v2tWIVYhn2v/f/9//3//f/9//3//f/5//3//f/9//3//f/9//3//f/9//3+/d39rki0YPt9733v/f/9//3//f/9//3//f/9//3/+f99zeR26Jf97/3//f/9//3//f/9//3//f/9//3//f/9//3//f/9//3//f/9//3//f/9//n//f/5//3//f/9//3//f/9//3//f/9//3//f/9//3//f/9//3//f/9//3//f/9//3//f/9//3//f/9//3//f/9//3//f/9//3//f/9//3//f/9//3//f/9//3//f/9//3//f/9//3//f/9//3//f/9//3//f/9//3//f/9//n//f/9//3//f/9//3//e/97nkpVHXpG/3v/f/9//n//f/9//3//f/9//3//f/9//3//f/9//3//f/9//3//f59vlCkxHRxX/3f7NdUQ9QxVHf9//3//f/9//3//e/9/lTEUITpC/3/9d/9//3//f/9//3//f/9//3//f/9//3//f/9//3//f19rUilyKb9z/3v/f/9//3//f/9/H1tWIZcp/3v/f/9//3//f/9//3/+f/9//3//f/9//3//f/9//3//f/9//3//f/9/3FYxIR9f/3//f/9//3v/f/9//3//f/9//n//f79zmSGZJf97/3//f/9//3//f/9//3//f/9//3//f/9//3//f/9//3//f/9//3//f/9//3//f/9//3//f/9//3//f/9//3//f/9//3//f/9//3//f/9//3//f/9//3//f/9//3//f/9//3//f/9//3//f/9//3//f/9//3//f/9//3//f/9//3//f/9//3//f/9//3//f/9//3//f/9//3//f/9//3//f/9//3//f/5//3//f/9//3//f/9//3/fe/9/lylVHV9f/3vfd/9//3//f/9//3//f/9//3//f/9//3//f/9//3//f99//3//f/9/vVJzJbMpX1sWGdYQFREZNv97/3//f/9//3//f19rMiFUJV9n/3v+e/57/3//f/9//3//f/9//3//f/9//3//f/9//3//e/9/mk5yKXpK/3//f/9//3//f/97m0ZVHRo2/3v/f/9//3//f/9//3//f/5//3//f/9//3//f/9//3//f/9/3nv/f993/3+0MdU1/3/fe/97/3//f/9//3//f/5//3//f99zeB25Jf97/3//f/9//3//f/9//3//f/9//3//f/9//3//f/9//3//f/9//3//f/9//3//f/9//3//f/9//3//f/9//3//f/9//3//f/9//3//f/9//3//f/9//3//f/9//3//f/9//3//f/9//3//f/9//3//f/9//3//f/9//3//f/9//3//f/9//3//f/9//3//f/9//3//f/9//3//f/9//3//f/9//3//f/9//3//f/9//3//f/9//3//f79zVCGWJf93/3v/f/9//3//f/9//3//f/9//3//f/9//3//f/9//3//f/9//3//f/9//3/1NXIhdiH3EPgQNhkfW/9//3//f/9//3//f71SMyWVMf97/3v/f/9//3//f/9//3//f/9//3//f/9//3//f/9//3v/f99333eSLbUxv3f/f/9//3//f/97FzZVIVxC/3//f/9//3//f/9//3//f/9//3//f/9//3//f/9//3//f/5//3//f/9//39fZ1Al/V7/e/9//3//f/9//3/+f/5//3//f793mCGYIf97/3//f/9//3//f/9//3//f/9//3//f/9//3//f/9//3//f/9//3//f/9//3//f/9//3//f/9//3//f/9//3//f/9//3//f/9//3//f/9//3//f/9//3//f/9//3//f/9//3//f/9//3//f/9//3//f/9//3//f/9//3//f/9//3//f/9//3//f/9//3//f/9//3//f/9//3//f/9//3//f/9//3//f/5//3//f/9//3//f/9//3//e91WVCEbOv93/3v/f/9//3//f/9//3//f/9//3//f/9//3//f/9//n/+f/9//3//f/9//38/Y1Mh8wzXCPgQNRnfc/9//3//f/9//3//f7YxNCV6Sv97/3v/f/9//3/ff/9//3//f/9//3//f/9//3//f/9//3//f/9//3uZTlMpfE7/f/9//3//f/931S1VHd9S/3v/f/9//3//f/9//n//f/9//3//f/9//3//f/9//3/+f/9//3//f/9/33v/ezdCkjH/f/97/3//f/9//n/+f/1//3/ff793dx2XId93/3//f/9//3//f/9//3//f/9//3//f/9//3//f/9//3//f/9//3//f/9//3//f/9//3//f/9//3//f/9//3//f/9//3//f/9//3//f/9//3//f/9//3//f/9//3//f/9//3//f/9//3//f/9//3//f/9//3//f/9//3//f/9//3//f/9//3//f/9//3//f/9//3//f/9//3//f/9//3//f/9//3//f/9//3//f/9//3//f/9//3v/e9U1dSX/Vv97/3v/f/9//3//f/9//3//f/9//3//f/9//3//f/9//3/9f/9//3//f/9//3//fzs+NhXXCNYMliX/e/9//3//f/9//39fZ1UlNCWfb/97/3//e/9//3//f/9//3//f/9//3//f/9//3//f/9//3//f/9//3+/c7c1VSnfd/9//3//f/97lCmWJT9f/3//f/9//3//f/9//3//f/9//3//f/9//3//f/9//3//f/9//3//f/9//3//f19rczH+Xv97/3v/f/9//n/+f/5//3//f79zeCGXIf97/3//f/9//3//f/9//3//f/9//3//f/9//3//f/9//3//f/9//3//f/9//3//f/9//3//f/9//3//f/9//3//f/9//3//f/9//3//f/9//3//f/9//3//f/9//3//f/9//3//f/9//3//f/9//3//f/9//3//f/9//3//f/9//3//f/9//3//f/9//3//f/9//3//f/9//3//f/9//3//f/9//3//f/9//3//f/9//3//f/9//3//e1MlUyG/b/97/3//f/9//3//f/9//3//f/9//n//f/9//3/ff/9//n/+f/9//3//f/9//3//f39jFhHXCBcRcyX/e/9//3/+f/9//3e7TjUluDHfd/9//3//f/9//3//f/9//3//f/9//3//f/9//3//f/9//3/+f/17/3//expGdi1fZ/97/3v/f99zcyF1IX9n/3v/f/9//n//e/9//3//f/9//3//f/9//3//f/9//3//f917/3//f/97/3//e/9/OEa0Mf93/3v/e/9//Xv+f/5//3//f993eCGYId97/3//f/9//3//f/9//3//f/9//3//f/9//3//f/9//3//f/97/3//e/9//3//f/9//3//f/9//3//f/9//3//f/9//3//f/9//3//f/9//3//f/9//3//f/9//3//f/9//3//f/9//3//f/9//3//f/9//3//f/9//3//f/9//3//f/9//3//f/9//3//f/9//3//f/9//3//f/9//3//f/9//3//f/9//3//f/9//3//f/9//3vfc3QpcyX/d/97/3//f/9//3//f/9//3//f/5//3//f/9//3//f/9//3/+f/9//3//f/9//3//e39jFhHWCBYRm0b/e/9//3//f/9//3/VMVYpGj7/f/9//3//f/9//3//f/9//3//f/9//3//f/9//3//f/9//3//f/5//3//f793EyG1Mf97/3//e59rdSUzGd9z/3//f/9//3//f/9//3//f/9//3//f/9//3//f/9//3//f/9//3//f/9//3//f/9/v3dyLZpO/3v/f/57/3/9e/9/33//f/97uylXHf97/3//f/9//3//f/9//3//f/9//3//f/9//3//f/9//3//f59ztTUwIVlKv3P/e/9//3//f/9//3//f/9//3//f/9//3//f/9//3//f/9//3//f/9//3//f/9//3//f/9//3//f/9//3//f/9//3//f/9//3//f/9//3//f/9//3//f/9//3//f/9//3//f/9//3//f/9//3//f/9//3//f/9//3//f/9//3//f/9//3//f/97/3tfY3UllC3/e/97/3//f/9//n//f/9//3/+f/5//Xv+f/9//3//f/9//3//f/9//3//f/9//n//f99OOBn2DBQR/E7/e/9//3/+f/9//3eVKRQd/1r/e/5//3//f/9//3//f/9//3//f/9//3//f/9//3//f/9//3/+f/5//nv/f7932Dl0Kb9z/3v/ez9fdSVUIf93/3//f/9//3//f/9//3//f/9//3//f/9//3//f/9//3//f/9//3//f/9//3//f/9/33u8VrQx/3vfd/9//n//f/9//3//f/97uil4Hb9z/3//f/9//3//f/9//3//f/9//3//f/9//3//f/9//3//f7UxrxCvFBEh7xxZRt93/3v/f/9//3//f/9//3/+f/9//3//f/9//3//f/9//3//f/9//3//f/9//3//f/9//3//f/9//3//f/9//3//f/9//3//f/9//3//f/9//3//f/9//3//f/9//3//f/9//3//f/9//3//f/9//3//f/9//3//f/9//3//f/9//3//f/9//3u/UlUlFz7/e/9//3//f/5//3//f/57/3//f/5//3//f/9//3//f/9//3//f/9//3//f/9//3//e1xCFhXUDLEImkb/d/9//3//f/97f2dUITQdv3P/f/5//3//f/9//3//f/9//3//f/9//3//f/9//3//f/9//3//f/5//3//f/9/3lYyHf5W/3v/e/9WNR2WKf97/3//f/9//3//f/9//3//f/9//3//f/9//3//f/9//3//f/9//3//f/9//3//f/9//3+/d3Mpf2v/e/9//3//f/9//3//f/93/C1YHX9r/3//f/9//3//f/9//3//f/9//3//f/9//3//f/9//3//fz9jcykQHVElDx2yMV5n/3//f/9//3//f/9//3//f/9//3//f/9//3//f/9//3//f/9//3//f/9//3//f/9//3//f/9//3//f/9//3//f/9//3//f/9//3//f/9//3//f/9//3//f/9//3//f/9//3//f/9//3//f/9//3//f/9//3//f/9//3//f/9//n//f/97/3sbOnYlekr/f/9//3/+f/5//3//f/9//3/+e/9//3//f/9//3//f/9//3//f/9//3//f/9//nv/dxs6FhXUDPIM1Sn/d99//3//f/97m0pUIXUl/3v/e/5//n//f/9//3//f/9//3//f/9//3//f/9//3//f/9//3//f/9//3//f/9/n3MRGfc1/3f/e75ONR2VJf97/3//f/9//3//f/9//3//f/9//3//f/9//3//f/9//3//f/9//3//f/9//3//f/9//3//f1lGOEL/f/97/3//f/9//3//f/97+y1XGf1a/3//f/9//3//f/9//3//f/9//3//f/9//3//f/9//3//f993/3/fd/97v3MTPvE5/3//f/9//3//f/9//3//f/9//3//f/9//3//f/9//3//f/9//3//f/9//3//f/9//3//f/9//3//f/9//3//f/9//3//f/9//3//f/9//3//f/9//3//f/9//3//f/9//3//f/9//3//f/9//3//f/9//3//f/9//3//f/9//3/+f/9//3faMXclHl//f/9//3//f/5//3//f/97/3//f/9//3//f/9//3//f/9//3//f/9//3//f/9//3//d9kx9hQ2GTUZVBm/a/9//3//f/97GDo0HRk6/3f/f/5//n/+f/9//3//f/9//3//f/9//3//f/9//3//f/9//3//f/9//3//f/9//3v4NVQh/3f/e79ONh22Lf97/3//f/9//3//f/9//3//f/9//3//f/9//3//f/9//3//f/9//3//f/9//3//f/9//3//f59vcSn/e/9//3//f/9//3//f/93PDJWFZtK/3//f/9//3//f/9//3//f/9//3//f/9//3//f/9//3//f/9//3v/f/9//3v/e/9//3v/f/9//3//f/9//3//f/9//3//f/9//3//f/9//3//f/9//3//f/9//3//f/9//3//f/9//3//f/9//3//f/9//3//f/9//3//f/9//3//f/9//3//f/9//3//f/9//3//f/9//3//f/9//3//f/9//3//f/9//3//f/9//n/+f/97/3eYKXclf2v/f/9//3/+f/9//3//f/9//3//f/9//3//f797/3//f/9//3//f/9//3//f/9//3P/dzYd9hQ2HZgl9AydRv9/33/+e/97lik1HXxG/3f/e/5//X/+f/9//3//f/9//3//f/9//3//f/9//3//f/5//3//f/9//3//f/57/3//VlQdPF//d15GNx22Lf97/3//f/9//3//f/9//3//f/9//3//f/9//3//f/9//3//f/9//3//f/9//3//f/9//3//f/979TmaVv9//3//f/9//3//f/97XDZ2GRg6/3//f/9//3//f/9//3//f/9//3//f/9//3//f/9//3//f/9//3//f/57/nv/f/9//nv/f/9//3//f/9//3//f/9//3//f/9//3//f/9//3//f/9//3//f/9//3//f/9//3//f/9//3//f/9//3//f/9//3//f/9//3//f/9//3//f/9//3//f/9//3//f/9//3//f/9//3//f/9//3//f/9//3//f/9//3//f/9//3/9e/9/32+ZKVch33f/f/9//3//f/9//3//f/9//3//f/972FrKHE8tn3P/f/9//3//f/9//3//f/97/3v/c1ch+BhYIb9Keh2YJf9//3//f/93dSU2HT9b/3f/f/9//n/9f/9//3//f/9//3//f/9//3//f/9//3//f/9//3//f/9//3//f/1//3u/b1UhNDr/dz0+Fh34Mf97/3//f/9//3//f/9//3//f/9//3//f/9//3//f/9//3//f/9//3//f/9//3//f/5//3//f/9/HmPUOb93/3//f/9//3//f/93nT52Gfc1/3//f/9//3//f/9//3//f/9//3//f/9//3//f/9//3//f/9/33v/f/9//3//f/9//3//f/9//3//f/9//3//f/9//3//f/9//3//f/9//3//f/9//3//f/9//3//f/9//3//f/9//3//f/9//3//f/9//3//f/9//3//f/9//3//f/9//3//f/9//3//f/9//3//f/9//3//f/9//3//f/9//3//f/9//3//f/9//n/+f/97v2+ZKTYh/3f/f/9//3//f/9//3//f/9//3//f/9/G2MtJYsUFUL/e/9//3//f/9//3//f/9//3dfX1gh9xg2Hd9zvCk2GX9r/3//e79v8hRWIX9n/3v/f/9//n//f/5//3//f/9//3//f/9//3//f/9//3//f/5//3//f/9/33//f/x7/3//d5UpLh3/e/05Nx34Nf97/3//f/9//3//f/9//3//f/9//3//f/9//3//f/9//3//f/9//3//f/9//3//f/9//n//f/9//39zMT9n/3//f/9//3//f/97nT6XIbYt/3//f/9//3//f/9//3//f/9//3//f/9//3//f/9//3//f/9//3//f/9//3//f/9//3//f/9//3//f/9//3//f/9//3//f/9//3//f/9//3//f/9//3//f/9//3//f/9//3//f/9//3//f/9//3//f/9//3//f/9//3//f/9//3//f/9//3//f/9//3//f/9//3//f/9//3//f/9//3//f/9//3//f/9//3//f/9//3//f/9/n2uZJXgl/3v/f/9//3//f/9//3//f/9//n//f/9//3seYxAhMCGea/97/3//f/5//n//f/9//3sfV1cZFhW2Ld93/1IVGVxG/3v/ex1XExkzHf9/33v/f/9//3//f/9//3//f/9//3//f/9//3//f/9//3//f/9//3//f/9//3//f/9//3//e7pKciU/Xx86FxkYNv97/3//f/9//3//f/9//3//f/9//3//f/9//3//f/9//3//f/9//3//f/9//3//f/9//3/+e/9/3397TpMt/3v/e/9//3//f/93P1eXIZUp/3v/f/9//3//f/9//3//f/9//3//f/9//3//f/9//3//f/9//3//f/9//3//f/9//3//f/9//3//f/9//3//f/9//3//f99//3//f/9//3//f/9//3//f/9//3//f/9//3//f/9//3//f/9//3//f/9//3//f/9//3//f/9//3//f/9//3//f/9//3//f/9//3//f/9//3//f/9//3//f/9//3//f/9//3//f/9//3//f/9/n2t4IXgh/3v/f/9//3//f/9//3//f/5//n/+e/9//3ufc7U1MCF4Sv9//3v/f/17/n/+f/9//3e+SjUV8wzWNf9/f2dVHVUl/3v/b3k+NBmWLd97/3//f/9//3//f/9//3//f/9//3//f/9//3//f/9//3//f/9//3//f/9//3//f/9//3//e79vMh0dOh8+WSHWLf93/3//f/9//3//f/9//3//f/9//3//f/9//3//f/9//3//f/9//3//f/9//3//f/9//3//f/9//3+fc9U1v2//f/5//3/ee/97X192IVMh/3f/f/9//3//f/9//3//f/9//3//f/9//3//f/9//3//f/9//3//f/9//3//f/9//3//f/9//3//f/9//3//f/9//n//f/9//3//f/9//3//f/9//3/+f/9//3//f/9//3//f/9//3//f/9//3//f/9//3//f/9//3//f/9//3//f/9//3//f/9//3//f/9//3//f/9//3//f/9//3//f/9//3//f/9//3//f/9//3//f/9/n2t4IXch/3v/f/9//3//f/9//3//f/9//n//f/97/3//f91aECGTLf93/3v/f/97/n//f/9//385OlYZ0wx5Sv9//3fXLTUhn2//dzc2ViHYNd97/3//f/9//3//f/9//3//f/9//3//f/9//3//f/9//3//f/9//3//f/9//3//f/9//3//f/97dCkUGR86WCH4Nf93/3//f/9//3//f/9//3//f/9//3//f/9//3//f/9//3//f/9//3//f/9//3//f/9//3//f/9/33//f1lG3FL/e/9//n//f/97n2tWHZUl/3f/f/9//3//f/9//3//f/9//3//f/9//3//f/9//3//f/9//3//f/9//3//f/9//3//f/9//3//f/9//3//f/9//3/+f/9//Xv/f/9//3/+e/9//3//f/9//3/+f/5//n//f/9//3//f/9//3//f/9//3//f/9//3//f/9//3//f/9//3//f/9//3//f/9//3//f/9//3//f/9//3//f/9//3//f/9//3//f/9//3//f/97n2tXHXch/3f/f/9//3//f/9//3//f/5//3//f/9//3//f39vcikwIX9r33v/f/97/3//f/9//3v3MTYVFBXcVt93/3P+UhQdGz7fa/gxFBUaOv9//3//f/9//3//f/9//3//f/9//3//f/9//3//f/9//3//f/9//3//f/9//3//f/9//3//e/93WUIUHZwpFhkZOv97/3v/f/9//3//f/9//3//f/9//3//f/9//3//f/9//3//f/9//3//f/9//3//f/9//3//f/9//3//f19n1THfd/5//n//f/97n2t2HXUlv2//f/9//3//f/9//3//f/9//3//f/9//3//f/9//3//f/9//3//f/9//3//f/9//3//f/9//3//f/9//3//f/9//3//f/9//3//e/9733f/f/97/3//f/9//n/+f/1//X/+f/9//n//f/9//3//f/9//3//f/9//3//f/9//3//f/9//3//f/9//3//f/9//3//f/9//3//f/9//3//f/9//3//f/9//3//f/9//3//f/9/f2t4IVch/3v/f/9//3//f/9//3//f/9//n//f/9//3//f/9/N0IyIZ1O/3//e/9//3//f/9//3v3MRYVFBVeZ/97/3vfc1UlFBn/c/ktNhk8Pv9//3//f/9//3//f/9//3//f/9//3//f/9//3//f/9//3//f/9//3//f/9//3//f/9//3//f/93f2dVITkh9hQZNv97/3//f/9//3//f/9//3//f/9//3//f/9//3//f/9//3//f/9//3//f/9//3//f/9//3//f/9//3//e/97GD4fX/9//X//f/97/3NVHVUhP1//f/9//3//f/9//3//f/9//3//f/9//3//f/9//3//f/9//3//f/9//3//f/9//3//f/9//3//f/9//3//f/9//3++b/9/33dYRv1W/3/fd993/3v/f/9//3/de/9//3//f/5//3/+f/9//3//f/9//3//f/9//3//f/9//3//f/9//3//f/9//3//f/9//3//f/9//3//f/9//3//f/9//3//f/9//3//f/9//3//f/9/n2tXHXch/3v/f/9//3//f/9//3//f/9//3//f/9//3//f/9/HmMTIdg1/3v/e/9//3/ef/9//3cYNvUU9Bh/b/9//3f/e3UpFRm/a9klNxl+Rv97/3//f/9//3//f/9//3//f/9//3//f/9//3//f/9//3//f/9//3//f/9//3//f/9//3//e/9//3dTIfUUNx2WKf97/3//f/9//3//f/9//3//f/9//3//f/9//3//f/9//3//f/9//3//f/9//3//f/9//3//f95//3//f/9/vlb3Pf9//3/+e/97/3NVITMZ/lb/f/9//3//f/9//3//f/9//3//f/9//3//f/9//3//f/9//3//f/9//3//f/9//3//f/9//3//f/9//3//f/9//3//f59r7hiNDI4MEh2WLV9n33f/e/9//3//f/9//3//f/9//n//f/5//3//f/9//3//f/9//3//f/9//3//f/9//3//f/9//3//f/9//3//f/9//3//f/9//3//f/9//3//f/9//3//f/9//3//f/9/n2t4JXch/3v/f/9//3//f/9//3//f/9//3//f/9//3//f/9/v3eYMVUl/3f/e/9//3//f/9//3vWLTgdNh3fd/9//3v/d/g19BR/PlcZOBmfRv97/3//f/9//3//f/9//3//f/9//3//f/9//3//f/9//3//f/9//3//f/9//3//f/9//3//f/9//3uVKRUZNx2WKf93/3//f/9//3//f/9//3//f/9//3//f/9//3//f/9//3//f/9//3//f/9//3//f/9//3//f/9//n//f993n2+VMZ9z/3//f/97/3e3KVYdW0L/f/9//3//f/9//3//f/9//3//f/9//3//f/9//3//f/9//3//f/9//3//f/9//3//f/9//3//f/9//3//f/9//3//e11jzBTxGNIY1Bj2HNUYNiWYMb5Wv3f/f/9/33f/f/9//3//f/9//3//f/9//3//f/9//3//f/9//3//f/9//3//f/9//3//f/9//3//f/9//3//f/9//3//f/9//3//f/9//3//f/9//3//f/9/n294IZgl/3v/f/9//3//f/9//3//f/9//3//f/9//3//f/9//38bPjQhf2P/e993/3//f/9//3NTITgdeSn/e/5//nv/fx9bNRl4HZohFxWfRv97/3//f/9//3//f/9//3//f/9//3//f/9//3//f/9//3//f/9//3//f/9//3//f/9//3//f/9//3t6RhUZ9RR2Jf97/3v/f/9//3//f/9//3//f/9//3//f/9//3//f/9//3//f/9//3//f/9//3//f/9//3//f/9//3/+f/9733tZSplS/3//f/97/3c6OlYdtin/f/9//3//f/9//3//f/9//3//f/9//3//f/9//3//f/9//3//f/9//3//f/9//3//f/9//3//f/9//3//f/9//3/fd/97HF9ZRjpCdy30HNMUFiHTGDQhdSkZPn9r/3//f/9//3//f/9//3//f/9//3//f/9//3//f/9//3//f/9//3//f/9//3//f/9//3//f/9//3//f/9//3//f/9//3//f/9//3//f/9//3//f/9/n2t4IVch/3v/f/9//3//f/9//3//f/9//3//f/9//3//f/9//38fX1QhmUb/d/9//3//f/9/33N0IRcd3Dn/f/9//3//e/93NR03GTgVWRm/Sv97/3//f/9//3//f/9//3//f/9//3//f/9//3//f/9//3//f/9//3//f/9//3//f/9//3//f/97/39/ZzUd9BR2Jd9z/3//f/9//3//f/9//3//f/9//3//f/9//3//f/9//3//f/9//3//f/9//3//f/9//3//f/9//3/+f/9/33u7VrQ1/3//e/97/3t7QlYdlyn/f/9//3//f/9//3//f/9//3//f/9//3//f/9//3//f/9//3//f/9//3//f/9//3//f/9//3//f/9//3//f/9//3//f/9//3//f/97/3vfc19jOD50JVQlNCHzGJktfk7/f/9/33//f/9//3//f/9//3//f/9//3//f/9//3//f/9//3//f/9//3//f/9//3//f/9//3//f/9//3//f/9//3//f/9//3//f/9//3//f/9/n29XIVch/3f/f/9//3//f/9//3//f/9//3//f/9//3//f/9//39/bzIh0y3/e/9//3//f/9/n2dUHdYU/D3/f/9//3//f9932DEWFTkVOBW/Sv93/3//f/9//3//f/9//3//f/9//3//f/9//3//f/9//3//f/9//3//f/9//3//f/9//3//f/9//3v/d3YlFRk0Hb9v/3v/f/9//3//f/9//3//f/9//3//f/9//3//f/9//3//f/9//3//f/9//3//f/9//3//f/9//3/+e/9//3+fc7Y1H2P/e/97/3f+UjYZdyHfd/9//3//f/9//3//f/9//3//f/9//3//f/9//3//f/9//3//f/9//3//f/9//3//f/9//3//f/9//3//f/9//3//f/9//3//f/9//3v/d/97/3u/bx5b+DU0HRUZdimTMV5v/3/ff/9//3/ff/9//3//f/9//3//f/9//3//f/9//3//f/9//3//f/9//3//f/9//3//f/9//3//f/9//3//f/9//3//f/9//3//f/9/v294JVch/3v/f/9//3//f/9//3//f/9//3//f/9//3//f/9//3//f5QtkiX/d/9//n//f/97f2M0GfYYPUb/f/9//3//f/97vU43GRgVORl+Qv97/3//f/9//3//f/9//3//f/9//3//f/9//3//f/9//3//f/9//3//f/9//3//f/9//3//f/9//3//d7ct9BQ0Hb9v/3//f/9//3//f/9//3//f/9//3//f/9//3//f/9//3//f/9//3//f/9//3//f/9//3//f/9//3//f/9//3//f1tKGUL/f/97/3t/Y1gdNhnfd/9//3//f/9//3//f/9//3//f/9//3//f/9//3//f/9//3//f/9//3//f/9//3//f/9//3//f/9//3//f/9//n/+f/9//3//f/9//3//e/9//3v/e/97/3u/a5xKciVxLRVG/3//f/9//3//f/9//3//f/9//3//f/9//3//f/9//3//f/9//3//f/9//3//f/9//3//f/9//3//f/9//3//f/9//3//f/9//3//f/9/v294IVcd/3f/f/9//3//f/9//3//f/9//3//f/9//3//f/9//3//e3pKkyW/a/9//n//f/97H1c1GfUYv1L/e/9//3//f/97n2s2GRcVFxVdPv97/3//f/9//3//f/9//3//f/9//3//f/9//3//f/9//3//f/9//3//f/9//3//f/9//3//f/9//3v/d/k10hD0GJ9v/3v/f/9//3//f/9//3//f/9//3//f/9//3//f/9//3//f/9//3//f/9//3//f/9//3//f/9//3//e/57/n//fx9jljF/Z/97/3ffb1cZNxmfb/9//3//f/9//3//f/9//3//f/9//3//f/9//3//f/9//3//f/9//3//f/9//3//f/9//3//f/9//3//f/9//n//f/9//3//f/9//3//f/97/3//e/93/3P/d/93/3scY1ZOv3f/f/9//3//f/9//3//f/9//3//f/9//3//f/9//3//f/9//3//f/9//3//f/9//3//f/9//3//f/9//3//f/9//3//f/9//3//f/9/v295JTYd33f/f/9//3//f/9//3//f/9//3//f/9//3//f/9//3//fz9jlSXdUv9//n//f/97vkoUGRUhH1//f/5//3//f/9//3eYJdUMFxUbOv9//n//f/9//3//f/9//3//f/9//3//f/9//3//f/9//3//f/9//3//f/9//3//f/9//3//f/5//3//e99SsQwVHV9j/3//f/9//3//f/9//3//f/9//3//f/9//3//f/9//3//f/9//3//f/9//3//f/9//3/+f/9//3//f/9//3//f997tjGaSv97/3vfc1gdNxl/a/9//3//f/9//3//f/9//3//f/9//3//f/9//3//f/9//3//f/9//3//f/9//3//f/9//3//f/9//3//f/9//3//f/9//3//f/9//3//f/9//3//f/9//3//e/9//3v/f797/3+/d/9//3//f/9//3//f/9//3//f/9//3//f/9//3//f/9//3//f/9//3//f/9//3//f/9//3//f/9//3//f/9//3//f/9//3//f/9/33N4IVcdX2f/f/9//3//f/9//3//f/9//3//f/9//3//f/9//3//f59vVB34Nf9//n//f/9/GjoVGTQhf2v/e/9//3//f/9//3v7NdUM1RDYMf97/3//f/9//3//f/9//3//f/9//3//f/9//3//f/9//3//f/9//3//f/9//3//f/9//3//f/9//n//e19f0hAVGT9f/3v/f/9//3//f/9//3//f/9//3//f/9//3//f/9//3//f/9//3//f/9//3//f/9//3//f/5//3v/f/9//3//f/97WkaULZ9r/3v/dzYVNxn9Wv9//3//f/9//3//f/9//3//f/9//3//f/9//3//f/9//3//f/9//3//f/9//3//f/9//3//f/9//3//f/9//3//f/9//3//f/9//3//f/9//3//f/9//3//f/5//3//f/9//3//f/9//3//f/9//3//f/9//3//f/9//3//f/9//3//f/9//3//f/9//3//f/9//3//f/9//3//f/9//3//f/9//3//f/9//3//f/9/33e6KVcd/Fb/f/9//3//f/9//3//f/9//3//f/9//3//f/9//3//f79zuS12Kf9//X//f/972TEVFXUpv3P/e/5//3//f/5//3v/VvYU1RBUIf97/n//f/9//3//f/9//3//f/9//3//f/9//3//f/9//3//f/9//3//f/9//3//f/9//3//f/9//n//e59r8xQ2Hf9W/3//f/9//3//f/9//3//f/9//3//f/9//3//f/9//3//f/9//3//f/9//3//f/9//3//f/5//nv/f/9//3//f/9/P190KZxO/3//d1cZNxl6Sv9//3//f/9//3//f/9//3//f/9//3//f/9//3//f/9//3//f/9//3//f/9//3//f/9//3//f/9//3//f/9//3//f/9//3//f/9//3//f/9//3//f/9//3//f/9//3//f957/3//f/9//n//f/5//3//f/9//3//f/9//3//f/9//3//f/9//3//f/9//3//f/9//3//f/9//3//f/9//3//f/9//3//f/9//3//f/9//3e5LXclWEb/f/9//3//f/5//3//f/9//3//f/9//3//f/9//3//f993XEKWKf9/3X//f993mCk2GZQp/3v+e/5//3//f/1//3+/bzYhtAwTGf93/3//f/9//3//f/9//3//f/9//3//f/9//3//f/9//3//f/9//3//f/9//3//f/9//3//f/9//Xv/f79vNB3zGL5O/3v/f/9//3//f/9//3//f/9//3//f/9//3//f/9//3//f/9//3//f/9//3//f/9//3//f/5//3//f/9//3//f/97/3eUKfg5/3f/d1YZVx32Od97/3//f/9//3//f/9//3//f/9//3//f/9//3//f/9//3//f/9//3//f/9//3//f/9//3//f/9//3//f/9//X/+f/5//3//f/9//3//f/5//n/+f/9//3//f99//3//f/9//3/de/5//3/de/9//3//f/9//3//f/9//3//f/9//3//f/9//3//f/9//3//f/9//3//f/9//3//f/9//3//f/9//3/+f/5//3//f/9/33ffUjMhky3/e/9//3/+f/5//3//f/9//3//f/9//3//f/9//3//f997f2eSKf9/33v/f/97eCUWGVhC/3v/f/9//3//f/5//3//e7Ut1BDTEL9r/3v9f/1//3//f/9//3//f/9//3//f/9//3//f/9//3//f/9//3//f/9//3//f/9//3//f/9//3//f/9/8BjxGDpC/3v/e/9//3//f/9//3//f/9//3//f/9//3//f/9//3//f/9//3//f/9//3//f/9//3//f/9//3//f/9//3//f/9//3uZSnIlP1//c5glNRl0Kf97/3//e/9//3//f/9//3//f/9//3//f/9//3//f/9//3//f/9//3//f/9//3//f/9//3//f/9//3//f/9//3//f/9//3//f/9//3//f/9//3//f/9//3//f/9//3//f/9//3//f/9//3//f/9//3//f/9//3//f/9//3//f/9//3//f/9//3//f/9//3//f/9//3//f/9//3//f/9//3//f/9//3/+f/5//n//f/97/3sfX1MlMiH/e/97/3/+f/9//3//f/9//3//e/9//3//f/9//3//f/9/n2twJfpW/3//f/97WCEXGZlG/3//f/9//3//f/5//3//e1hC1BD1EB9X/3f8e/x//3//f/9//3//f/9//3//f/9//3//f/9//3//f/9//3//f/9//3//f/9//3//f/9//3/fe9977xyuFNU1/3v/f/97/3//f/9//n//f/9//3//f/9//3//f/9//3//f/9//3//f/9//3//f/9//3//f/9//3//f/9//3//f997/3+/b3Il1y3/dz02Vh0zId93/3v/e/9//3/+f/9//3//f/9//3//f/9//3//f/9//3//f/9//3//f/9//3//f/9//3//f/9//3//f/9//3//f/9//3//f/9//3//f/9//3//f/9//3//f/9//3//f/9//3//f/9//3//f/9//3//f/9//3//f/9//3//f/9//3//f/9//3//f/9//3//f/9//3//f/9//3//f/9//3//f/9//3//f/5//3//f/9//3+/c3QpVCW/c/97/3v/f/9//3//f/9//3//f/9//3//f/9//3//f/9//3dxKRQ+/3//f993Nx0WGT1b/3v/f/9//3//f/9//3//fx5fFh3UEHtC/3v+f/1//3//f/9//3//f/9//3//f/9//3//f/9//3//f/9//3//f/9//3//f/9//3//f/57/3//e/9/7hytFHIp/3//e/9//3//f/9//3//f/9//3//f/9//3//f/9//3//f/9//3//f/9//3//f/9//3//f/9//3//f/9//3//f/9//3//e9QxlSU/Wx9XFRUzIb9v/3//e/9//3//f/5//3//f/9//3//f/9//3//f/9//3//f/9//3//f/9//3//f/9//3//f/9//3//f/9//3//f/9//3//f/9//3//f/9//3//f/9//3//f/9//3//f/9//3//f/9//3//f/9//3//f/9//3//f/9//3//f/9//3//f/9//3//f/9//3//f/9//3//f/9//3//f/9//3//f/9//3/+f/5//3//f/9//3//e3MpNSEfW/97/3//f/9/33//f/9//3//f/9//3//f/5//3//f/9/33f1OZIt/3//f39r9Rg2HZ9n/3//f/9//3//f/9//3//f993NiHTELUp/3v/e/5//3//f/9//3//f/9//3//f/9//3//f/9//3//f/9//3//f/9//3//f/9//3//f/5//3//f793DiGsEJIx/3v/f/9//3//f/9//3//f/9//3//f/9//3//f/9//3//f/9//3//f/9//3//f/9//3//f/9//3//f/9//n//f/9//3//dx9bVCGZKZ9KWB0SHZ9v/3v/f/9//3/+f/9//3//f/9//3//f/9//3//f/9//3//f/9//3//f/9//3//f/9//3//f/9//3//f/9//3//f/9//3//f/9//3//f/9//3//f/9//3//f/9//3//f/9//3//f/9//3//f/9//3//f/9//3//f/9//3//f/9//3//f/9//3//f/9//3//f/9//3//f/9//3//f/9//3//f/9//3//f/5//3//f/9/33f/e7QtFh3bMf97/3v/f/9//3//f/9//n//f/9//3//f/9//n//f/9//3tYRpMt33f/f51OFRl3Jf9z/3//f/9//3//f/9//3//f/97ly2yDDMh33P/f/9//3//f/9//3//f/9//3//f/9//3//f/9//3//f/9//3//f/9//3//f/9//3//f/5//3//f/9//F78Xr93/3//f/9//3//f/9//3//f/9//3//f/9//3//f/9//3//f/9//3//f/9//3//f/9//3//f/9//3//f/5//n/+f/9//3//f/93ty1XIb0tOB0yHX9r/3//f/9//3//f/5//3//f/9//3//f/9//3//f/9//3//f/9//3//f/9//3//f/9//3//f/9//3//f/9//3//f/9//3//f/9//3//f/9//3//f/9//3//f/9//3//f/9//3//f/9//3//f/9//3//f/9//3//f/9//3//f/9//3//f/9//3//f/9//3//f/9//3//f/9//3//f/9//3//f/9//3//f/9//3//f/9//3v/e7xONx03Hb9r/3v/f/9//3//f/9//3//f/9//3//f/9//3/+f/9//3u7TnMpv3P/e/k59Bj6Nf93/3v/f/9//3//f/9//3//f/97GTqxENAU/lr/e/9//3//f/9//3//f/9//3//f/9//3//f/9//3//f/9//3//f/9//3//f/9//3//f/9//n//f/9//3+/d/9//3//f/9//3//f/9//3//f/9//3//f/9//3//f/9//3//f/9//3//f/9//3//f/9//3//f/9//3/+f/9//X/+f/5//3//e/97H1tWITgd0xDwHF9r33v/f/9//3/+f/9//3//f/9//3//f/9//3//f/9//3//f/9//3//f/9//3//f/9//3//f/9//3//f/9//3//f/9//3//f/9//3//f/9//3//f/9//3//f/9//3//f/9//3//f/9//3//f/9//3//f/9//3//f/9//3//f/9//3//f/9//3//f/9//3//f/9//3//f/9//3//f/9//3//f/9//3//f/9//3//f/9//3//f79veCU2HR1b/3v/f/5//3//f/9//3//f/9//3//f/9//3//f/9//38/X3Upf2u/b1UlFBl8Rv9//nv/f/9//3//f/9//3//f/933VbQFK8QtTX/f/9//3//f/9//3//f/9//3//f/9//3//f/9//3//f/9//3//f/9//3//f/9//3//f/9//3//f/9//3//f/9//3//f/9//3//f/9//3//f/9//3//f/9//3//f/9//3//f/9//3//f/9//3//f/9//3//f/9//3//f/5//n/+f/5//3//f/97/3t1JVYh8xgwIV9r/3//f/9//3//f/9//3//f/9//3//f/9//3//f/9//3//f/9//3//f/9//3//f/9//3//f/9//3//f/9//3//f/9//3//f/9//3//f/9//3//f/9//3//f/9//3//f/9//3//f/9//3//f/9//3//f/9//3//f/9//3//f/9//3//f/9//3//f/9//3//f/9//3//f/9//3//f/9//3//f/9//3/ff/9//3//f/9//3/fd/9/ViFWHVg+/3f+e/5//3//f/9//3//f/9//3//f/9//3//f/9//3ufb1UhH1u/TtIQ8xi+Uv97/n/+f/9//3//f/9//3/+f/97X2cQHY0Q7xz/f/9//3//f/5//3//f/9//3//f/9//3//f/9//3//f/9//3//f/9//3//f/9//3//f/9//3//f/9//3v/e/9//3//f/5//3//f/9//3//f/9//3//f/9//3//f/9//3//f/9//3//f/9//3//f/9//3//f/9//3//f/9//n//f/9//3//f/9733M/YxEZMR1PJX9v/3//f/9//3//f/9//3//f/9//3//f/9//3//f/9//3//f/9//3//f/9//3//f/9//3//f/9//3//f/9//3//f/9//3//f/9//3//f/9//3//f/9//3//f/9//3//f/9//3//f/9//3//f/9//3//f/9//3//f/9//3//f/9//3//f/9//3//f/9//3//f/9//3//f/9//3//f/9//3//f/9//3//f/9//3//f/9//3//f/9/+DVVIZQlf2f/f/9//3/+f/9//3//f/9//3//f/9//3//f957/3/fd3Yluy03HZIMEx1fZ/9//n//f/9//3//f/9//3/9f/9/33cWQjEl1jn/f/9//3/+f/5//n//f/9//3//f/9//3//f/9//3//f/9//3//f/9//3//f/9//3//f/9//3//f/9//3//f/9//3//f/9//3//f/9//3//f/9//3//f/9//3//f/9//3//f/9//3//f/9//3//f/9//3//f/9//3//f/9//3//f/9//3//f/9//3+/b/tWFDq/c997/3//f/9//3//f/9//3//f/9//3//f/9//3//f/9//3//f/9//3//f/9//3//f/9//3//f/9//3//f/9//3//f/9//3//f/9//3//f/9//3//f/9//3//f/9//3//f/9//3//f/9//3//f/9//3//f/9//3//f/9//3//f/9//3//f/9//3//f/9//3//f/9//3//f/9//3//f/9//3//f/9//3//f/9//3//f/9//3//f/9/n2szHTMd/1rfc/9//X/9f/5//3//f/9//n/+f/5//n//f/9//3/fc5cptAj2EBUZEh1/b/9//3/+f/9//3//f/9//3/9f/5//3/fe59z/3//f/9//3/+f/5//3//f/9//3//f/9//3//f/9//3//f/9//3//f/9//3//f/9//3//f/9//3//f/9//3/+f/9//3//f/9//3//f/9//3//f/9//3//f/9//3//f/9//3//f/9//3//f/9//3//f/9//n//f/9//3//f/9//3//f/9//3//f/9//3//f/97/3vfe/9//3//f/9//3//f/9//3//f/9//3//f/9//3//f/9//3//f/9//3//f/9//3//f/9//3//f/9//3//f/9//3//f/9//3//f/9//3//f/9//3//f/9//3//f/9//3//f/9//3//f/9//3//f/9//3//f/9//3//f/9//3//f/9//3//f/9//3//f/9//3//f/9//3//f/9//3//f/9//3//f/9//3//f/9//3//f/9//3//f/9//3u2MRYdVyX/e/97/nv9f/9//3//f/9//3/9f/1//X//f/9//3//ezUdFxU/OvUUMiG/d/9//3//f/9//3//f/9//3/+f/x7/3//f/9//3//f/9//3/+f/9//n//f/9//3//f/9//3//f/9//3//f/9//3//f/9//3//f/9//3//f/9//3//f/9//3//f/5//3//f/9//3//f/9//3//f/9//3//f/9//3//f/9//3//f/9//3//f/9//3//f/9//3/+f/9//3//f/9//3//f/9//3//f/9//n/+e/9//3//f/9//3//f/9//3//f/9//3//f/9//3//f/9//3//f/9//3//f/9//3//f/9//3//f/9//3//f/9//3//f/9//3//f/9//3//f/9//3//f/9//3//f/9//3//f/9//3//f/9//3//f/9//3//f/9//3//f/9//3//f/9//3//f/9//3//f/9//3//f/9//3//f/9//3//f/9//3//f/9//3//f/9//3//f/9//3//f/9//3//f/9//38fXzYlWSVeRv93/3v9e/9//3//f/9//3/+f/1//nv/e/9/33d3RhQZ9hC/SjYZUiX/f/9//3//f/97/3//f/9//3/9f/1//3//f/9/33//f/9//n//f/5//3//f/9//3//f/9//3//f/9//3//f/9//3//f/9//3//f/9//3//f/9//3//f/9//3/+f/9//3//f/9//3//f/9//3//f/9//3//f/9//3//f/9//3//f/9//3//f/9//3//f/9//n//f/9//3//f/9//3//f/9//3//f/9//n/+f/5//n//f/9//3//f/9//3//f/9//3//f/9//3//f/9//3//f/9//3//f/9//3//f/9//3//f/9//3//f/9//3//f/9//3//f/9//3//f/9//3//f/9//3//f/9//3//f/9//3//f/9//3//f/9//3//f/9//3//f/9//3//f/9//3//f/9//3//f/9//3//f/9//3//f/9//3//f/9//3//f/9//3//f/9//3//f/9//3//f/9//3//f/9//3/fd/o9FiEUHb5S/3f/e/9//3v/f/9//3//f/9//3//f/97VEbrFNkteh3eKTYZtTX/f/9//3//f/97/3//f/9/33v+f/1//n//f/9//3//f/9//3//f/9//3//f/9//3//f/9//3//f/9//3//f/9//3//f/9//3//f/9//3//f/9//3//f/9//3//f/9//3//f/9//3//f/9//3//f/9//3//f/9//3//f/9//3//f/9//3//f/9//3//f/9//3//f/9//3//f/9//3//f/9//3//f/9//3//f/9//3//f/9//3//f/9//3//f/9//3//f/9//3//f/9//3//f/9//3//f/9//3//f/9//3//f/9//3//f/9//3//f/9//3//f/9//3//f/9//3//f/9//3//f/9//3//f/9//3//f/9//3//f/9//3//f/9//3//f/9//3//f/9//3//f/9//3//f/9//3//f/9//3//f/9//3//f/9//3//f/9//3//f/9//3//f/9//3//f/9//3//f/9//n//f59zuDVVITMdFzr/c/97/3//e/9//3v/f/97/39/a3AtbCn/d59GWRkYETYVOEb/f99//3//f/9//3//f/9//3/+f/5//n//f/9//3//f/9//n//f/9//3//f/9//3//f/9//3//f/9//3//f/9//3//f/9//3//f/9//3//f/9//3//f/9//3/+f/9//3//f/9//3/+f/9//3//f/9//3//f/9//3//f/9//3//f/9//3//f/9//3//f/9//3//f/9//3//f/9//3//f/9//3//f/9//n//f/9//3//f/9//3//f/9//3//f/9//3//f/9//3//f/9//3//f/9//3//f/9//3//f/9//3//f/9//3//f/9//3//f/9//3//f/9//3//f/9//3//f/9//3//f/9//3//f/9//3//f/9//3//f/9//3//f/9//3//f/9//3//f/9//3//f/9//3//f/9//3//f/9//3//f/9//3//f/9//3//f/9//3//f/9//3//f/9//3//f/9//3//f/9//n/df/9/f2vWMRIZEhmVKTk+X2f/f99733e/c/9atjFSKVdKvnP/e59jFxEYDfUQ/lr/f/9//3//f/9//3//f/9//3//f/5//3//f/9//3//f/9//3//f/9//3//f/9//3//f/9//3//f/9//3//f/9//3//f/9//3//f/9//3//f/9//3//f/9//3//f/9//3//f/9//3//f/5//3//f/9//3//f/9//3//f/9//3//f/9//3//f/9//3//f/9//3//f/9//3//f/9//3//f/9//3//f/9//3//f/9//3//f/9//3//f/9//3//f/9//3//f/9//3//f/9//3//f/9//3//f/9//3//f/9//3//f/9//3//f/9//3//f/9//3//f/9//3//f/9//3//f/9//3//f/9//3//f/9//3//f/9//3//f/9//3//f/9//3//f/9//3//f/9//3//f/9//3//f/9//3//f/9//3//f/9//3//f/9//3//f/9//3//f/9//3//f/9//3//f/9//3//f/9//X/+f/97/3//ex9bGDoxHTEhDh0NHZAtcCkwJXQtOkI/Z/9//3v/e59rNhXVDBQVX2f/f/9//3//e/9//3//f/9//3//f/9//3//f/9//3//f/9//3//f/9//3//f/9//3//f/9//3//f/9//3//f/9//3//f/9//3//f/9//3//f/9//3//f/9//3//f/9//3//f/9//3//f/9//3//f/9//3//f/9//3//f/9//3//f/9//3//f/9//3//f/9//3//f/9//3//f/9//3//f/9//3/+f/9//3//f/9//3//f/9//3//f/9//3//f/9//3//f/9//3//f/9//3//f/9//3//f/9//3//f/9//3//f/9//3//f/9//3//f/9//3//f/9//3//f/9//3//f/9//3//f/9//3//f/9//3//f/9//3//f/9//3//f/9//3//f/9//3//f/9//3//f/9//3//f/9//3//f/9//3//f/9//3//f/9//3//f/9//3//f/9//3//f/9//3//f/9//3//f/9//3//f/9//3//f/97/3vfdxxjuFaWUnZO+l5ea997/3//f997/3//f79zMyHzGBId33f/e/9//3//f/9//3//f/9//3//f/9//3//f/9//3//f/9//3//f/9//3//f/9//3//f/9//3//f/9//3//f/9//3//f/9//3//f/9//3//f/9//3//f/9//3//f/9//3//f/9//3//f/9//3//f/9//3//f/9//3//f/9//3//f/9//3//f/9//3//f/9//3//f/9//3//f/9//3//f/9//3//f/9//3//f/9//3//f/9//3//f/9//3//f/9//3//f/9//3//f/9//3//f/9//3//f/9//3//f/9//3//f/9//3//f/9//3//f/9//3//f/9//3//f/9//3//f/9//3//f/9//3//f/9//3//f/9//3//f/9//3//f/9//3//f/9//3//f/9//3//f/9//3//f/9//3//f/9//3//f/9//3//f/9//3//f/9//3//f/9//3//f/9//3//f/9//3//f/9//3//f/9//3//f/9//3//f/9//3/fe/9//3//f/9//3//f/9//3//f997zxhtDFIp33f/e/97/3//f/9//3//f/9//3//f/9//3//f/9//3//f/9//3//f/9//3//f/9//3//f/9//3//f/9//3//f/9//3//f/9//3//f/9//3//f/9//3//f/9//3//f/9//3//f/9//3//f/9//3//f/9//3//f/9//3//f/9//3//f/9//3//f/9//3//f/9//3//f/9//3//f/9//3//f/9//3//f/9//3//f/9//3//f/9//3//f/9//3//f/9//3//f/9//3//f/9//3//f/9//3//f/9//3//f/9//3//f/9//3//f/9//3//f/9//3//f/9//3//f/9//3//f/9//3//f/9//3//f/9//3//f/9//3//f/9//3//f/9//3//f/9//3//f/9//3//f/9//3//f/9//3//f/9//3//f/9//3//f/9//3//f/9//3//f/9//3//f/9//3//f/9//3//f/9//3//f/9//3//f/9//3//f/9//3//f/9//3//f/9//3//f/9//3/fd/9/7hzOGPY9/3//f/9//3//f/9//3//f/9//3//f/9//3//f/9//3//f/9//3//f/9//3//f/9//3//f/9//3//f/9//3//f/9//3//f/9//3//f/9//3//f/9//3//f/9//3//f/9//3//f/9//3//f/9//3//f/9//3//f/9//3//f/9//3//f/9//3//f/9//3//f/9//3//f/9//3//f/9//3//f/9//3//f/9//3//f/9//3//f/9//3//f/9//3//f/9//3//f/9//3//f/9//3//f/9//3//f/9//3//f/9//3//f/9//3//f/9//3//f/9//3//f/9//3//f/9//3//f/9//3//f/9//3//f/9//3//f/9//3//f/9//3//f/9//3//f/9//3//f/9//3//f/9//3//f/9//3//f/9//3//f/9//3//f/9//3//f/9//3//f/9//3//f/9//3//f/9//3//f/9//3//f/9//3//f/9//3//f/9//3//f/9/33v/f/9//3//f/5//3//f9937RwPIT5n/3v/f/9//3//f/9//3//f/9//3//f/9//3//f/9//3//f/9//3//f/9//3//f/9//3//f/9//3//f/9//3//f/9//3//f/9//3//f/9//3//f/9//3//f/9//3//f/9//3//f/9//3//f/9//3//f/9//3//f/9//3//f/9//3//f/9//3//f/9//3//f/9//3//f/9//3//f/9//3//f/9//3//f/9//3//f/9//3//f/9//3//f/9//3//f/9//3//f/9//3//f/9//3//f/9//3//f/9//3//f/9//3//f/9//3//f/9//3//f/9//3//f/9//3//f/9//3//f/9//3//f/9//3//f/9//3//f/9//3//f/9//3//f/9//3//f/9//3//f/9//3//f/9//3//f/9//3//f/9//3//f/9//3//f/9//3//f/9//3//f/9//3//f/9//3//f/9//3//f/9//3//f/9//3//f/9//3//f/9//3//f/9//3//f/9//3//f/5//3++d/9//3//f/97/3//f/9//3//f/9//3//f/9//3//f/9//3//f/9//3//f/9//3//f/9//3//f/9//3//f/9//3//f/9//3//f/9//3//f/9//3//f/9//3//f/9//3//f/9//3//f/9//3//f/9//3//f/9//3//f/9//3//f/9//3//f/9//3//f/9//3//f/9//3//f/9//3//f/9//3//f/9//3//f/9//3//f/9//3//f/9//3//f/9//3//f/9//3//f/9//3//f/9//3//f/9//3//f/9//3//f/9//3//f/9//3//f/9//3//f/9//3//f/9//3//f/9//3//f/9//3//f/9//3//f/9//3//f/9//3//f/9//3//f/9//3//f/9//3//f/9//3//f/9//3//f/9//3//f/9//3//f/9//3//f/9//3//f/9//3//f/9//3//f/9//3//f/9//3//f/9//3//f/9//3//f/9//3//f/9//3//f/9//3//f/9//3//f/9//3//f/9//n//f997/3//f/9//3//f/5//3//f/9//3//f/9//3//f/9//3//f/9//3//f/9//3//f/9//3//f/9//3//f/9//3//f/9//3//f/9//3//f/9//3//f/9//3//f/9//3//f/9//3//f/9//3//f/9//3//f/9//3//f/9//3//f/9//3//f/9//3//f/9//3//f/9//3//f/9//3//f/9//3//f/9//3//f/9//3//f/9//3//f/9//3//f/9//3//f/9//3//f/9//3//f/9//3//f/9//3//f/9//3//f/9//3//f/9//3//f/9//3//f/9//3//f/9//3//f/9//3//f/9//3//f/9//3//f/9//3//f/9//3//f/9//3//f/9//3//f/9//3//f/9//3//f/9//3//f/9//3//f/9//3//f/9//3//f/9//3//f/9//3//f/9//3//f/9//3//f/9//3//f/9//3//f/9//3//f/9//3//f/9//3//f/9//3//f/9//3//f/9//3//f/5//3//f/9//3//f/97/3/+f/9//3//f/9//3//f/9//3//f/9//3//f/9//3//f/9//3//f/9//3//f/9//3//f/9//3//f/9//3//f/9//3//f/9//3//f/9//3//f/9//3//f/9//3//f/9//3//f/9//3//f/9//3//f/9//3//f/9//3//f/9//3//f/9//3//f/9//3//f/9//3//f/9//3//f/9//3//f/9//3//f/9//3//f/9//3//f/9//3//f/9//3//f/9//3//f/9//3//f/9//3//f/9//3//f/9//3//f/9//3//f/9//3//f/9//3//f/9//3//f/9//3//f/9//3//f/9//3//f/9//3//f/9//3//f/9//3//f/9//3//f/9//3//f/9//3//f/9//3//f/9//3//f/9//3//f/9//3//f/9//3//f/9//3//f/9//3//f/9//3//f/9//3//f/9//3//f/9//3//f/9//3//f/9//3//f/5//3//f/9//3//f/9//3//f/9//3//f/9//3//f/9//n/+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9//3//f/9//3//f/5//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39MAAAAZAAAAAAAAAAAAAAAywAAAFgAAAAAAAAAAAAAAMwAAABZAAAAKQCqAAAAAAAAAAAAAACAPwAAAAAAAAAAAACAPwAAAAAAAAAAAAAAAAAAAAAAAAAAAAAAAAAAAAAAAAAAIgAAAAwAAAD/////RgAAABwAAAAQAAAARU1GKwJAAAAMAAAAAAAAAA4AAAAUAAAAAAAAABAAAAAUAAAA</SignatureImage>
          <SignatureComments/>
          <WindowsVersion>6.1</WindowsVersion>
          <OfficeVersion>16.0.12228/19</OfficeVersion>
          <ApplicationVersion>16.0.12228</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2019-12-24T13:54:18Z</xd:SigningTime>
          <xd:SigningCertificate>
            <xd:Cert>
              <xd:CertDigest>
                <DigestMethod Algorithm="http://www.w3.org/2001/04/xmlenc#sha256"/>
                <DigestValue>M8i4FI9vDOQ1bHtqbied2RR3iTSiXeafqHiMzs4Bu50=</DigestValue>
              </xd:CertDigest>
              <xd:IssuerSerial>
                <X509IssuerName>E=e-sign@esign-la.com, CN=ESign Class 3 Firma Electronica Avanzada para Estado de Chile CA, OU=Terminos de uso en www.esign-la.com/acuerdoterceros, O=E-Sign S.A., C=CL</X509IssuerName>
                <X509SerialNumber>8436406786406115385</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DRYAACBFTUYAAAEAkKkAAMs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A/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ee/9//3//f/9//3//f/9//3//f/9//3//f/9//3//f/9//3//f/9//3//f/9//3//f/9//3//f/9//3//f/9//3//f/9//3//f/9//3//f/9//3//f/9//3//f/9//3//f/9//3//f/9//3//f/9//3//f/9//3//f/9//38AAP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3tv/3//f/9//3//f/9//3//f/9//3//f/9//3//f/9//3//f/9//3//f/9//3//f/9//3//f/9//3//f/9//3//f/9//3//f/9//3//f/9//3//f/9//3//f/9//3//f/9//3//f/9//3//f/9//3//f/9//3//f/9//38AAP9//3//f/9//3//f/9//3//f/9//3//f/9//3//f/9//3//f/9//3//f/9//3//f/9//3//f/9//3//f/9//3//f/9//3//f/9//3//f/9//3//f/9//3//f/9//3//f/9//3//f/9//3//f/9//3//f/9//3//f/9//3//f/9//3//f/9//3//f/9//3//f/9//3//f/9//3//f/9//3//f/9//3//f/9//3//f/9//3//f/9//3//f/9//3//f/9//3//f/9//3//f/9//3//f/9//3//f/9//3//f/9//3//f/9//3//f/9//3//f/9//3//f/9//3//f/9//3//f/9//3//f/9//3//f/9//3//f/9//3v/f7dS/3//f/9//3//f/9//3//f/9//3//f/9//3//f/9//3//f/9//3//f/9//3//f/9//3//f/9//3//f/9//3//f/9//3//f/9//3//f/9//3//f/9//3//f/9//3//f/9//3//f/9//3//f/9//3//f/9//3//f/9//38AAP9//3//f/9//3//f/9//3//f/9//3//f/9//3//f/9//3//f/9//3//f/9//3//f/9//3//f/9//3//f/9//3//f/9//3//f/5//n//f/9//3//f/9//3//f/9//n//f/5//n/+f/9//3//f/9//3//f/9//3//f/9//3//f/9//3//f/9//3//f/9//3//f/5//3//f/9//3//f/9//3//f/9//3//f/9//3//f/9//3//f/9//3//f/9//3//f/9//3//f/9//3//f/9//3//f/9//3//f/5//3/+f/9//n//f/5//3//f/9//3//f/5//3//f/9//3//f/9//3//f/9//3//f/9//3//f/9//3//f/5//3vfbxY2/3v/f/9//3//f/9//3//f/9//3//f/9//3//f/9//3//f/9//3//f/9//3//f/9//3//f/9//3//f/9//3//f/9//3//f/9//3//f/9//3//f/9//3//f/9//3//f/9//3//f/9//3//f/9//3//f/9//3//f/9//38AAP9//3//f/9//3//f/9//3//f/9//3//f/9//3//f/9//3//f/9//3//f/9//3//f/9//3//f/9//3//f/9//3//f/9//3//f/9//3//f/9//3//f/9//3//f/9//3/+f/9//n//f/5//3//f/9//3//f/9//3//f/9//3//f/9//3//f/9//3//f/9//3//f/9//3//f/9//3//f/9//3//f/9//3//f/9//3//f/9//3//f/9//3//f/9//3//f/9//3//f/9//3//f/9//3//f/9//3//f/9//3//f/5//3//f/5//3//f/9//3//f/9//3//f/9//3//f/9//3//f/9//3//f/9//3//f/9//3/+f/9//3vfa/ct/3v+f/9//3//f/9//3//f/9//3//f/9//3//f/9//3//f/9//3//f/9//3//f/9//3//f/9//3//f/9//3//f/9//3//f/9//3//f/9//3//f/9//3//f/9//3//f/9//3//f/9//3//f/9//3//f/9//3//f/9//38AAP9//3//f/9//3//f/9//3//f/9//3//f/9//3//f/9//3//f/9//3//f/9//3//f/9//3//f/9//3//f/9//3//f/9//3//f/9//3//f/9//3//f/9//3//f/9//3//f/9//3//f/9//3//f/9//3//f/9//3//f/5//3//f/9//3//f/9//3//f/9//3//f/9//3//f/9//3//f/9//3//f/9//3//f/9//3//f/9//3//f/9//3//f/9//3//f/9//3//f/9//3//f/5//3//f/9//3//f/9//3/fe/9//3//f/9//3/+f/5//n//f/9//3//f/9//3//f/9//3//f/9//3//f/9//3//f/9//3//f/5//3t/X9Ypv3f/f/9//3//f/9//3//f/9//3//f/9//3//f/9//3//f/9//3//f/9//3//f/9//3//f/9//3//f/9//3//f/9//3//f/9//3//f/9//3//f/9//3//f/9//3//f/9//3//f/9//3//f/9//3//f/9//3//f/9//38AAP9//3//f/9//3//f/9//3//f/9//3//f/9//3//f/9//3//f/9//3//f/9//3//f/9//3//f/9//3//f/9//3//f/9//3//f/9//3//f/9//3/+f/9//n//f/9//3//f/9//3//f/9//3//f/9//3//f/9//3/+f/9//n//f/9//3//f/9//3//f/9//3//f/9//3//f/9//3//f/5//n//f/9//3//f/9//n//f/9//3//f/9//3//f/9//3//f/9//3//f/9//3//f/5//X//f/1//3//f/9//3//f/9//3//f/9//3//f/1//n//f/9//3//f/9//3//f/9//3//f/9//3//f/9//3//f/9//3//f/9//3s/V7Ul33f/f/9//3//f/9//3//f/9//3//f/9//3//f/9//3//f/9//3//f/9//3//f/9//3//f/9//3//f/9//3//f/9//3//f/9//3//f/9//3//f/9//3//f/9//3//f/9//3//f/9//3//f/9//3//f/9//3//f/9//38AAP9//3//f/9//3//f/9//3//f/9//3//f/9//3//f/9//3//f/9//3//f/9//3//f/9//3//f/9//3//f/9//3//f/9//3//f/9//3//f/9//n/+f/5//3//f/9//3//f/9//3//f/9//3//f/9//3/+f/5//n//f/9//3//f/9//3//f/9//3//f/9//3//f/9//3//f/9//3/+f/x//n//f/9//3//f/5//n/+f/9//3//f/9//3//f/9//3//f/9//3//f/9//3//f/5//X/8f/5//3//f793/3//f/9//3/fe793/3//f/9//Xv/f/9//3//f/9//3//f/9//3//f/9//3//f/9//3//f/9//3//f/5//3vfSpUh33f/f/9//3//f/9//3//f/9//3//f/9//3//f/9//3//f/9//3//f/9//3//f/9//3//f/9//3//f/9//3//f/9//3//f/9//3//f/9//3//f/9//3//f/9//3//f/9//3//f/9//3//f/9//3//f/9//3//f/9//38AAP9//3//f/9//3//f/9//3//f/9//3//f/9//3//f/9//3//f/9//3//f/9//3//f/9//3//f/9//3//f/9//3//f/9//3//f/9//3//f/9//3/+f/9//n//f/9//3//f/9//3//f/9//3//f/9//n/+f/5//3//f/9//3//f/9//3//f/9//3//f/9//3//f/9//3//f/9//3/+f/5//n//f/9//3//f/9//3//f/9//3//f/9//3//f/9//3//f/9//3//f/9//3//f/9//X/9f9x3/3//f/9/P2cVQnApbylwKbQ1WUpfa/9//3/+e/9//3//f/9//3//f/9//3//f/9//3//f/9//3//f/9//3//f/9//3udQpUh/3v/f/9//3//f/9//3//f/9//3//f/9//3//f/9//3//f/9//3//f/9//3//f/9//3//f/9//3//f/9//3//f/9//3//f/9//3//f/9//3//f/9//3//f/9//3//f/9//3//f/9//3//f/9//3//f/9//3//f/9//38AAP9//3//f/9//3//f/9//3//f/9//3//f/9//3//f/9//3//f/9//3//f/9//3//f/9//3//f/9//3//f/9//3//f/9//3//f/5//3/+f/9//n//f/5//n/+f/5//X/+f/9//3//f/9//3//f/5//n/+f/9//3//f/9//3//f/9//3//f/9//3//f/9//3//f/9//3//f/9//3//f/5//3//f/9//3//f/9//3//f/9//3//f/9//3//f/9//3//f/9//3//f/9//3//f/9//n/9f/9//39fZ/g9UikuIdE1uFJ3SrI1LyUxJRlCP2f/f/9//3//f/9//3//f/9//3//f/9//3//f/9//3//f/9//3//f/9//3s7NpYh/3v/f/9//3//f/9//3//f/9//3//f/9//3//f/9//3//f/9//3//f/9//3//f/9//3//f/9//3//f/9//3//f/9//3//f/9//3//f/9//3//f/9//3//f/9//3//f/9//3//f/9//3//f/9//3//f/9//3//f/9//38AAP9//3//f/9//3//f/9//3//f/9//3//f/9//3//f/9//3//f/9//3//f/9//3//f/9//3//f/9//3//f/9//3//f/5//3/+f/9//3//f/9//3//f/9//3//f/9//3//f/9//3//f/9//3/+f/9//3//f/9//3//f/9//3//f/9//3/+f/9//3//f/9//3//f/9//3//f/9//3//f/9//3//f/9//3//f/9//3//f/9//3//f/9//3//f/9//3//f/9//3//f/9//3//f/9//3//f/97HV8yJfEcWkqfb/97/3//e/9/v3NaSvEclTH9Xv9//3//f/9//3//f/9//3//f/9//3//f/9//3//f/9//3//f/9//3cbNnYh/3//f/9//3//f/9//3//f/9//3//f/9//3//f/9//3//f/9//3//f/9//3//f/9//3//f/9//3//f/9//3//f/9//3//f/9//3//f/9//3//f/9//3//f/9//3//f/9//3//f/9//3//f/9//3//f/9//3//f/9//38AAP9//3//f/9//3//f/9//3//f/9//3//f/9//3//f/9//3//f/9//3//f/9//3//f/9//3//f/9//3//f/9//3/9f/1//X/+f/97/3//f793/174PXUtdS11LbYxGUI/Z99/33v/e/9//Hf9e/9//3//f99//3//f/9//3//f/9//3/+f/9//3/ff/9//3//f/5//3/+f/9//3//f997/3//e/9//3/fe993/3//f/9//3//f/5//n/+f/9/33//f/9//3/+f/9//3//f/9//3v/ex1fESEzJZ1O/3//d/9//3v/f/97/3//e9xWVSk0JT9n/3v+e/5//3//f/9//3//f/9//3//f/9//3//f/9//3//f/9//3u4Jbgp33v/f/9//3//f/9//3//f/9//3//f/9//3//f/9//3//f/9//3//f/9//3//f/9//3//f/9//3//f/9//3//f/9//3//f/9//3//f/9//3//f/9//3//f/9//3//f/9//3//f/9//3//f/9//3//f/9//3//f/9//38AAP9//3//f/9//3//f/9//3//f/9//3//f/9//3//f/9//3//f/9//3//f/9//3//f/9//3//f/9//3//f/9//3/9f/1//n//f/9/v3N6TnQt8RxUKfo9G0IbQtk5VSnxHBIlvFb/f953/3/9d/9//3//f/9//3//f/9//3//f/97/3//f/9//3//f/9//3//f/5//n//f/9//3//f7933VpXSpAxkjEWPptSP2Pfe/97/3v/e/9//n//f/9//3/ff/9//3//f/9//3//f/97/3ufb7Y18hw7Rv9/33f/f/97/3//e/9//3v/e/97f282KdEcP2f/f/17/3//f/9//3//f/9//3//f/9//3//f/9//3//f/9//3vZKbgl/3//f/9//3//f/9//3//f/9//3//f/9//3//f/9//3//f/9//3//f/9//3//f/9//3//f/9//3//f/9//3//f/9//3//f/9//3//f/9//3//f/9//3//f/9//3//f/9//3//f/9//3//f/9//3//f/9//3//f/9//38AAP9//3//f/9//3//f/9//3//f/9//3//f/9//3//f/9//3//f/9//3//f/9//3//f/9//3//f/9//3//f/9//3/9e/9//3f/f9931jV0LbUxH1/fd/97/3v/e/97n2/9WpQxUy20NX9n33P/e/93/3//f/9/33//f/9//3/+f/17/nv/f/9//3//f/9/3nv/f/5//n//e/9/v3N6TlIpECENIdI19DmzNVEpDyGzMT1j/3v/f/97/3//f/9//3//f/5//3//f/9//n//f/93/3s6QhQdmDG/d/9//3//f/9//3//f/9//3/+f/9/33t/b3cxEiE+Y/9//3//f55z/3//f/9//3//f/9//3//f/9//3//f/9//3u4Jbgp33v/f/9//3//f/9//3//f/9//3//f/9//3//f/9//3//f/9//3//f/9//3//f/9//3//f/9//3//f/9//3//f/9//3//f/9//3//f/9//3//f/9//3//f/9//3//f/9//3//f/9//3//f/9//3//f/9//3//f/9//38AAP9//3//f/9//3//f/9//3//f/9//3//f/9//3//f/9//3//f/9//3//f/9//3//f/9//3//f/9//3//f/9//3//f/93/3+/c/c9dC3XOd93/3v/f/97/3v/f/97/3/fe997OUoRIVIlH1v/d/97/3v/f/9//3//f/9//3v/f/57/3//f/9/33v/f/9//3//f/9//3//f35r9DkPHXMtm07/f/9//3//f/97WEYuIU8l2lLfd/9//3//f/9//3//f/5//3//f/9//3//f/9/X2dVKfQcn2//e/9//3//f/9//3//f/5/3Hf/f/9/33f/e39vVSmVMZ9z/3//f/9/33v/f/9//3//f/9//3//f/9//3//f/9//3e4Kbgl/3//f/9//3//f/9//3//f/9//3//f/9//3//f/9//3//f/9//3//f/9//3//f/9//3//f/9//3//f/9//3//f/9//3//f/9//3//f/9//3//f/9//3//f/9//3//f/9//3//f/9//3//f/9//3//f/9//3//f/9//38AAP9//3//f/9//3//f/9//3//f/9//3//f/9//3//f/9//3//f/9//3//f/9//3//f/9//3//f/9//3//f/9//3//e/93/3t6ShEh1znfe/9/33v/e/x3/n/+f/57/3v/f/9/33//XjMhMh3cTv9z/3v+e/9//3//f997/3v/d5xrfmt+b/9//3//f/9//3//f/9//3+fb3Et7Rj1Of97/3/fe997/3//e/97/39/Z08lDRlYRr93/3/fe/9//3//f/5//3//f/9//3//d/97OD40Idk5/3v/f/9//n/+e/9//3//f/9//3//f/9//3//e/97vVIUIVxK33v/f/9//3//f/9//3//f/9//3//f/9//3//f/9//3eXIbgl/3v/f/9//3//f/9//3//f/9//3//f/9//3//f/9//3//f/9//3//f/9//3//f/9//3//f/9//3//f/9//3//f/9//3//f/9//3//f/9//3//f/9//3//f/9//3//f/9//3//f/9//3//f/9//3//f/9//3//f/9//38AAP9//3//f/9//3//f/9//3//f/9//3//f/9//3//f/9//3//f/9//3//f/9//3//f/9//3//f/9//3//f/9//3//f/97P2NyLZMtv3ffe/9//3/+f/1//X/+f/5//3//f/9//3//f39nMhkyHZpK/3v/f/9//3//f/9//3scW5Ap7Rz0Pf9//3//f/9//3//f/9/f29RKQ8hFj7/e/97/3f/f/9//3//f/93/3f/f/939jnvGFtK33v/f/9//3/+f/9//3//f/9//3//d993dClTJT9j/3v/f/5//n//f/9//3/ee/9//3//f/17/n/+f/9733v6PXYtHl/fe/9//3//f/9//3//f/9//3//f/9//3//f/9/33e3JZgl/3//f/9//3//f/9//3//f/9//3//f/9//3//f/9//3//f/9//3//f/9//3//f/9//3//f/9//3//f/9//3//f/9//3//f/9//3//f/9//3//f/9//3//f/9//3//f/9//3//f/9//3//f/9//3//f/9//3//f/9//38AAP9//3//f/9//3//f/9//3//f/9//3//f/9//3//f/9//3//f/9//3//f/9//3//f/9//3//f/9//3//f/9//3/fe/9/9DkuJV5n/3vfd/9//3//f/5//n//f/9//3//f/9/3nv/e/93n2dzIe8UP1//e/9//n//f/9/33OWKW4IESE/Z/9//3/+e/5//3//f9971z3xHLY1/3vfc/9z/3//e/9//nv9e/1//3//d/97v3PYNTQlnlK/d/9//n/+f/9//3/9f/5//3v/f/9aVSVzKf97/3v8d/5/3nv/f/9//3//f/9/33//f/9//n/+f/97/3vfd5UxUynfe/9//nv/f/9//3//f/9//3//f/9//3//f/9/33eWIbgl/3v/f/9//3//f/9//3//f/9//3//f/9//3//f/9//3//f/9//3//f/9//3//f/9//3//f/9//3//f/9//3//f/9//3//f/9//3//f/9//3//f/9//3//f/9//3//f/9//3//f/9//3//f/9//3//f/9//3//f/9//38AAP9//3//f/9//3//f/9//3//f/9//3//f/9//3//f/9//3//f/9//3//f/9//3//f/9//3//f/9//3//f/9//3//fz9jcCnzOd97/3//f/9//3/+f/9//3//f/9//3//f/9//3//f/97/39fY3MlEB1fZ993/3//f/97/1bTEPQUMiX/f/9//3//f/9//3//ez9n8Rh0Kb9z/3v/e/9//Xf/f/9//3/9f/5//n//f/97/39/a3UtMyUfY/9//3/+f/9//3/9f/5/33f/dx0+FB03Qv97/Xv+f/9//3/ff/9//3//f/9//3//f/5//3//f/9//3//ex5flDEXQv9//3//f/9//3//f/9//3//f/9//3//f/9/33OYJZgl/3//f/9//3//f/9//3//f/9//3//f/9//3//f/9//3//f/9//3//f/9//3//f/9//3//f/9//3//f/9//3//f/9//3//f/9//3//f/9//3//f/9//3//f/9//3//f/9//3//f/9//3//f/9//3//f/9//3//f/9//38AAP9//3//f/9//3//f/9//3//f/9//3//f/9//3//f/9//3//f/9//3//f/9//n//f/9//3/ff/9//n//f/9//3//d/k1Lx1dY/97/n//f/9//3//f/9//3//f/9//3//f/9//3v/f/9//3//f9tWDxlzJf9z/3f/e79vVSEWEfIQ+1r/f/9//3//f/9//3/fe5gxNCVWQv9//3v/f/9//3//f/9//3//f/9//3//f/9//3v/f7xWMiWVMf9733f/f/9//3/9f/9//3v/e3glVSEdX993/3//f/97/3//f/9//3//f/9//3//f/9//3//f/9//3//e/9/FT5QJV9n/3//f/9//3//f/9//3//f/9//3//f/9/33N4Hbol/3v/f/9//3//f/9//3//f/9//3//f/9//3//f/9//3//f/9//n/+f/5//n/+f/5//n//f/5//3//f/9//3//f/9//3//f/9//3//f/9//3//f/9//3//f/9//3//f/9//3//f/9//3//f/9//3//f/9//3//f/9//38AAP9//3//f/9//3//f/9//3//f/9//3//f/9//3//f/9//3//f/9//3//f/9//3/+f/9//3//f/9//3//f/9//3ufZ5clsynfc/9//n/+f/9//3//f/9//3//f/9//3//f/9//3v/f/9//3//f59vWEYyHRc2/3v/dx9bFRX1DDMV33f/f/9//3//f/9//3/fWhYhVSXfc/9//3/+f/9//3//f/9//3//f/9//3//f/9//3//f/97Fz4xIVpG/3//f/9//3//f/9//3u/a3clViGfb/9//3//f/9//3//f/9//3//f/9//3//f/9//3//f/9//3//f793f2+SLTlC33f/f/9//3//f/9//3//f/9//3/+f/9/v3N5IZol/3v+f/9//3//f/9//3//f/9//3//f/9//3//f/9//3//f/9//3//f/9//3//f/9//3//f/9//3//f/9//3//f/9//3//f/9//3//f/9//3//f/9//3//f/9//3//f/9//3//f/9//3//f/9//3//f/9//3//f/9//38AAP9//3//f/9//3//f/9//3//f/9//3//f/9//3//f/9//3//f/9//3//f/9//n//f/9//3//f/9//n//f993/39+RlUhWUL/e/97/3/+f/9//3//f/9//3//f/9//3//f/9//3//f/9/33//f/9/n29zKVEd+1L/d/ox1RDUDHUd/3v/f/9//3//f/97/3u2MRMdO0L/e/53/3//f/9//3//f/9//3//f/9//3//f/9//3//f/9/f2tRJXMtv2//e/9//3//f/9//3s/W1Udlynfd/9//3//f/9//3//f/9//n//f/9//3//f/9//3//f/9//3//f/9//3/cVhAhH1//f/9//nv/f/9//3//f/9//n//f/9/v3N4Hbol/3f/f/9//3//f/9//3//f/9//3//f/9//3//f/9//3//f/9//3//f/9//3//f/9//3//f/9//3//f/9//3//f/9//3//f/9//3//f/9//3//f/9//3//f/9//3//f/9//3//f/9//3//f/9//3//f/9//3//f/9//38AAP9//3//f/9//3//f/9//3//f/9//3//f/9//3//f/9//3//f/9//3//f/9//3/+f/9//3//f/9//3//f/9//3u4LVUdX2P/e/97/3//f/9//3//f/9//3//f/9//3//f/9//3//f/9//3//f/9//3/dVnMl0y0/WzcZ1gwWFRk2/3/+f/9//3//f/9/f2sRIVUpX2f/e/53/3//f/9//3//f/9//3//f/9//3//f/9//3//f/9//3+7UnIpm07/e/9//3//f/9//3+aRlYh+jX/f/9//3//f/9//3//f/9//3//f/9//3//f/9//3//f/9//3//e/9//3v/e9U11DX/f993/3//f/9//3//f/9//3//f/9/v3OZIZkl/3v/f/9//3//f/9//3//f/9//3//f/9//3//f/9//3//f/9//3//f/9//3//f/9//3//f/9//3//f/9//3//f/9//3//f/9//3//f/9//3//f/9//3//f/9//3//f/9//3//f/9//3//f/9//3//f/9//3//f/9//38AAP9//3//f/9//3//f/9//3//f/9//3//f/9//3//f/9//3//f/9//3//f/9//n//f/9//3//f/9//3//f/97v3M0HZcl33P/e/97/3//f/9//3//f/9//3//f/9//3//f/9//3/+f/9//3//f/9//3/fe/Y1UR2WIfYQ+BQVFR9b/3v/f/9//3//e/9/nE5UJZQt/3v/d/9//3//f/9//3//f/9//3//f/9//3//f/9//3//f/9/33e/c5ItlDHfd/9//3//f/9//3cXNjUdfEL/e/9//3//f/9//3/+f/9//3//f/9//3//f/9//3//f/9//3//f/9//3v/fz9jUCncXv9//3v/f997/3//f/9//X//f/9/33d3HZgl/3v/f/9//3//f/9//3//f/9//3//f/9//3//f/9//3//f/9//3//f/9//3//f/9//3//f/9//3//f/9//3//f/9//3//f/9//3//f/9//3//f/9//3//f/9//3//f/9//3//f/9//3//f/9//3//f/9//3//f/9//38AAP9//3//f/9//3//f/9//3//f/9//3//f/9//3//f/9//3//f/9//3//f/9//3//f/9//3//f/9//3//f/9/3FZVIRo6/3v/e/9//3//f/9//3//f/9//3//f/9//3//f/9//3//f/5//3//f/9//3//fx9fdCHzDNcM+BBWHd9z/3//f/9//3//f/971zU0JZpO/3v/f/9//3//f/9//3//f/9//3//f/9//3//f/9//3//f/9//3//f5lOdC18Tv9//3//f/9//3u1LXYh31L/f/9//3//f/9//3//f/9//3//f/9//3//f/9//3//f/9//3//f/97/3/fd/9/N0KTNf9//3//f/9//3//f/5//n//f/9/v3N4IZch/3v/f/9//3//f/9//3//f/9//3//f/9//3//f/9//3//f/9//3//f/9//3//f/9//3//f/9//3//f/9//3//f/9//3//f/9//3//f/9//3//f/9//3//f/9//3//f/9//3//f/9//3//f/9//3//f/9//3//f/9//38AAP9//3//f/9//3//f/9//3//f/9//3//f/9//3//f/9//3//f/9//3//f/9//3//f/9//3//f/9//nv/f9931jVUIf9W/3f/e/9//3//f/9//3//f/9//3//f/9//3//f/9//3/+f/5//3//f/9//3//f/9/Ojo3GbYE9wx1If97/3//f/5//3//f19nNCFUJX9r/3v/f/97/3//f957/3//f/9//3//f/9//3//f/9//3//f/9//3//e793ljF1Lb9z/3//f/9//3eUKXUhP1//f/9//3//f/9//3//f/9//3//f/9//3//f/9//3//f/5//3//f/9//3//f/97X2tyLR5j/3f/e/9//3/+e/5//n//f99/v3d3IZch33f/f/9//3//f/9//3//f/9//3//f/9//3//f/9//3//f/9//3//f/9//3//f/9//3//f/9//3//f/9//3//f/9//3//f/9//3//f/9//3//f/9//3//f/9//3//f/9//3//f/9//3//f/9//3//f/9//3//f/9//38AAP9//3//f/9//3//f/9//3//f/9//3//f/9//3//f/9//3//f/9//3//f/9//3//f/9//3//f/9//3//f/97UiVUJZ9v/3//f/9//3//f/9//3//f/9//3//f/9//3//f/9//3//f/5//3//f/9//3//f/9/n2cWEdgMFxGUJf97/3//f/9//3//e7pOViWXMf97/3//f/9//3//f/9//3//f/9//3//f/9//3//f/9//3//f/9//Xv/f997O0ZVKV9r/3v/f/9/33dzIZUlf2f/f/9//3/+f/9//3//f/9//3//f/9//3//f/9//3//f/9/3Xv/f/9//3//f/9//3tZSpQx/3v/e/9//3/9e/5//3//f/9/33eZJZch/3v/f/9//3//f/9//3//f/9//3//f/9//3//f/9//3//f/9//3//f/9//3//f/9//3//f/9//3//f/9//3//f/9//3//f/9//3//f/9//3//f/9//3//f/9//3//f/9//3//f/9//3//f/9//3//f/9//3//f/9//38AAP9//3//f/9//3//f/9//3//f/9//3//f/9//3//f/9//3//f/9//3//f/9//3//f/9//3//f/9//3//e79zdClTIf93/3f/f/9//3/+f/9//3//f/9//3/+f/9//3//f/9//3/+f/5//3//f/9//3//f/97X18WEbUEFhWaRv97/3//f/9//3//e9U1ViUaPv97/3//f/9//3//f/9//3//f/9//3//f/9//3//f/9//3//f/5//n/+e/9/n3MzJZQt/3//f/97f2eVJRIZ33P/f/9//3//f/9//3//f/9//3//f/9//3//f/9//3//f/9//3//f/9//3//f/9//3+/d3Itekr/e/9//n/+f/17/3/ff/9//3uaJXgh/3v/f/9//3//f/9//3//f/9//3//f/9//3//f/9//3//f/9/n2+1NQ8deUqfb/97/3//f/9//3//f/9//3//f/5//3//f/9//3//f/9//3//f/9//3//f/9//3//f/9//3//f/9//3//f/9//3//f/9//3//f/9//38AAP9//3//f/9//3//f/9//3//f/9//3//f/9//3//f/9//3//f/9//3//f/9//3//f/9//3//f/9//3//e19ndSW0Lf97/3//f/9//n//f/9//3//f/9//n/+f/5//3//f/9//3//f/5//3//f/9//3//f/97/1I4GfcQ9BAdU/97/3//f/9//3//d5QpNSHfWv9//n//f/9//3//f/9//3//f/9//3//f/9//3//f/9//3//f/9//n/+f/9/33vYOXQpv3P/f/97P2N1IXQl/3f/f/9//3//f/9//3//f/9//3//f/9//3//f/9//3//f/9//3//f/9//3//f/9//3//f7tS1TX/e993/3//f/9//3/ff/9//3vbKVgd33f/f/9//3//f/9//3//f/9//3//f/9//3//f/9//3//f/9/tTWvENAYESEQHVhG/3v/e/9//3//f/9//3//f/9//n//f/9//3//f/9//3//f/9//3//f/9//3//f/9//3//f/9//3//f/9//3//f/9//3//f/9//38AAP9//3//f/9//3//f/9//3//f/9//3//f/9//3//f/9//3//f/9//3//f/9//3//f/9//3/+f/9//3v/e75OdSX2Of9//3v/f/5//3/+f/9/3nv/f/5//3/+f/9//3//f/9//3//f/9//3//f/9//3/+f/97PD4WFdQI0QiaQv93/3//f/57/3tfZ1QlEx2/c/97/n/+f/9//3//f/9//3//f/9//3//f/9//3//f/9//3//f/5//n//f/9//3/eWhEd/lb/e/9731JVIXUl/3v/f/9//3//f/9//3//f/9//3//f/9//3//f/9//3//f/9//3//f/9//3//f/9//3//f793cimfb993/3/+e/9//3//f/9//3vbKVgdX2f/f/9//3//f/9//3//f/9//3//f/9//3//f/9//3//f/9/H2N0Ke8YUiXuGLIxPWP/f/9//3//f/9//3//f/5//3//f/9//3//f/9//3//f/9//3//f/9//3//f/9//3//f/9//3//f/9//3//f/9//3//f/9//38AAP9//3//f/9//3//f/9//3//f/9//3//f/9//3//f/9//3//f/9//3//f/9//3//f/9//3//f/5//3//ezs+ViWaTv9//3//f/9//n//f/9//3//f/57/3//f/9//3//f/9//3//f/9//3//f/9//3//f/93Ozr2FPUQ8gzWLf93/3//f/9//3e8TlQhdin/e/9//n//f/9//3//f/9//3//f/9//3//f/9//3//f/9//3//f/9//3//f/9//3+fbzId9zX/e/97v041HbYp/3f/f/9//3//f/9//3//f/9//3//f/9//3//f/9//3//f/9//3//f/9//3//f/9//3//f/9/WkoXQv9//3v/f/9//3//f/9//3ccLlcZ/lr/f/9//3//f/9//3//f/9//3//f/9//3//f/9//3//f/9//3v/e/97/3vfcxM+8jn/e/9//3//f/9//3//f/9//3//f/9//3//f/9//3//f/9//3//f/9//3//f/9//3//f/9//3//f/9//3//f/9//3//f/9//38AAP9//3//f/9//3//f/9//3//f/9//3//f/9//3//f/9//3//f/9//3//f/9//3//f/9//3/+f/9//3v/e7ktdyX9Wv9//3//f/5//3//f/9/3nv/f/9//3//f/9//3//f/9//3//f/9//3//f/9//3//e/93uS32FBUVNRkzFb9r/3//f/9//3/4NTUd+TX/d/97/n/+f/9//3//f/9//3//f/9//3//f/9//3//f/9//n//f/9//3//f/9//3//e9cxdCHfc/97n0pWIZYp/3v/f/9//3//f/9//3//f/9//3//f/9//3//f/9//3//f/9//3//f/9//3//f/9//3//f/9/f2txKd97/3//f/9//3//f/9//3sbMlYZekr/f/9//3//f/9//3//f/9//3//f/9//3//f/9//3//f/9//3//e/9//3/fd/97/3//f/9//3//f/9//3//f/9//3//f/9//3//f/9//3//f/9//3//f/9//3//f/9//3//f/9//3//f/9//3//f/9//3//f/9//38AAP9//3//f/9//3//f/9//3//f/9//3//f/9//3//f/9//3//f/9//3//f/9//3//f/9//3//f/5//3//d7ktVyWfa/9//3//f/9//3//f/9//3//f/9//3//f99/33//f/9//3//f/9//3//f/9//3v/d/93ViH2FDcdmCUVEX1G/3/ef/9//3u3LTUZnUr/d/9//n/+f/5//3//f/9//3//f/9//3//f/9//3//f/9//3//f/9//3//f/9//3//f/9WMx1dY/93f0Y2Hdcx/3v/f/9//3//f/9//3//f/9//3//f/9//3//f/9//3//f/9//3//f/9//3//f/9//3//f/9//3/1ObpW/3//f/9//3//f/9//3dcOlYZOT7/f/9//3//f/9//3//f/9//3//f/9//3//f/9//3//f/9//3//f/9//nv/f/9//3/+e/9//3//f/9//3//f/9//3//f/9//3//f/9//3//f/9//3//f/9//3//f/9//3//f/9//3//f/9//3//f/9//3//f/9//38AAP9//3//f/9//3//f/9//3//f/9//3//f/9//3//f/9//3//f/9//3//f/9//3//f/9//3/+f/5//3vfc5glVyG/c/9//3//f/5//3//f/9//3//f/97/3+3VuocLymfc/97/3//f/9//3//f/9//3v/d/9zNyEYHTchv0pZGZgl33v/f/57/3tVITYdH1v/d/97/3/9f/5//n//f/9//3//f/9//3//f/9//3//f/9//n//f/9//3//f/9//Hv/f59rdSETOv93HD42Hdcx/3v/f/9//3//f/9//3//f/9//3//f/9//3//f/9//3//f/9//3//f/9//3//f/5//3/+f/9//3seY7Q1v3v/e/9//3//f/9//3d8OpYd1jH/f/9//3//f/9//3//f/9//3//f/9//3//f/9//3//f/9//3/fe99//3//f/9//3//f/9//3//f/9//3//f/9//3//f/9//3//f/9//3//f/9//3//f/9//3//f/9//3//f/9//3//f/9//3//f/9//3//f/9//38AAP9//3//f/9//3//f/9//3//f/9//3//f/9//3//f/9//3//f/9//3//f/9//3//f/9//3//f/17/3+/b7kpNh3/e/9//3//f/9//3//f/9//3//f/9//388Zy0lqxT1Pf9//3//f/9//3//f/9//3v/d19feSX3GFYhv2/dKTUZf2//f/9/n2sTGVYhn2v/e/9//3//f/5//3//f/9//3//f/9//3//f/9//3//f/9//3//f/9//3//f/9//X//f/97lSVPHf97HT4XHRk6/3v/f/9//3//f/9//3//f/9//3//f/9//3//f/9//3//f/9//3//f/9//3//f/9//3//f/97/3//f5Q1P2f/f/9//3//f/9//3u+QpYd1zH/f/9//3//f/9//3//f/9//3//f/9//3//f/9//3//f/9//3//f/9//3//f/9//3//f/9//3//f/9//3//f/9//3//f/9//3//f/9//3//f/9//3//f/9//3//f/9//3//f/9//3//f/9//3//f/9//3//f/9//38AAP9//3//f/9//3//f/9//3//f/9//3//f/9//3//f/9//3//f/9//3//f/9//3//f/9//3//f/9//3+fa3ghmCX/d/9//3//f/9//3//f/9//n//f/57/3/fdx5j7xwwIX1n/3//f/9//Xv+f/9//3//dz9XNhUWFZUt33ffTjUZO0L/f/93HVfyFDQd/3v/f/9//3//f/9//3//f/9//3//f/9//3//f/9//3//f/9//3//f/9//3//f/9//3//f/93uk5RIV9j/zk3Hfcx/3v/f/9//3//f/9//3//f/9//3//f/9//3//f/9//3//f/9//3//f/9//3//f/9//3/+f/9//3//f1pKky3/d/97/n//f/97/3sfU5chdCX/e/9//3//f/9//3//f/9//3//f/9//3//f/9//3//f/9//3//f/9//3//f/9//3//f/9//3//f/9//3//f/9//3//f/9/vnv/f99//3//f/9//3//f/9//3//f/9//3//f/9//3//f/9//3//f/9//3//f/9//38AAP9//3//f/9//3//f/9//3//f/9//3//f/9//3//f/9//3//f/9//3//f/9//3//f/9//3//f/9//3+fa3kleCH/e/9//3//f/9//3//f/5//n/+f/9//3//f59v1jUQIZhK/3v/f/9//nv+f/9//3//e71GVhXzDPc5/3ufazUdViX/e/9zeT5UHZYp/3//f/9//3//f/9//3//f/9//3//f/9//3//f/9//3//f/9//3//f/9//3//f/9//3//f/9/v29TIf05Pz5ZIfcx/3f/f/9//3//f/9//3//f/9//3//f/9//3//f/9//3//f/9//3//f/9//3//f/9//3//f/9//3/ff59z1TG/b/97/3/+f/9//3t/Y3YddCH/d/9//3//f/9//3//f/9//3//f/9//3//f/9//3//f/9//3//f/9//3//f/9//3//f/9//3//f/9//3//f/9//3//f/9//3//f/9//3//f/9//3/+f/9//3//f/9//3//f/9//3//f/9//3//f/9//3//f/9//38AAP9//3//f/9//3//f/9//3//f/9//3//f/9//3//f/9//3//f/9//3//f/9//3//f/9//3//f/9//3+fa1cddyH/e/9//3//f/9//3//f/9//n//f/9//3//f/9/vFYwIZIp/3vfd/9//nv+f/9//3//ezo6NhXzDFlG/3/fc9ctNB2/b/9zODZVHdk133f/f/9//3//f/9//3//f/9//3//f/9//3//f/9//3//f/9//3//f/9//3//f/9//3//f/97/3tzJRUZ/zVZIfcx/3f/f/9//3//f/9//3//f/9//3//f/9//3//f/9//3//f/9//3//f/9//3//f/9//3//f/9//3//f/9/eUa7Tv9//3/+f/97/3ufZ3YddCH/d/9//3//f/9//3//f/9//3//f/9//3//f/9//3//f/9//3//f/9//3//f/9//3//f/9//3//f/9//3//f/9//3//f/9//n/9e/5//3//f/57/nv/f/9//3/+f/5//n/+f/5//3//f/9//3//f/9//3//f/9//38AAP9//3//f/9//3//f/9//3//f/9//3//f/9//3//f/9//3//f/9//3//f/9//3//f/9//3//f/9//39/a3ghVx3/e/9//3//f/9//3//f/9//3/+f/9//3v/f/9/n3NyKVElf2v/e/9//3//f/9//3//f/cxVhkUFfxa33f/d95SNCEbOv9v9y01Gfo5/3//f/9//3//f/9//3//f/9//3//f/9//3//f/9//3//f/9//3//f/9//3//f/9//3//f/9//3daQhQZvC0WGRk6/3v/f/9//3//f/9//3//f/9//3//f/9//3//f/9//3//f/9//3//f/9//3//f/9//3//f/9//3//f/9/X2fWNd93/3/9f/9//3u/b1YdliW/b/9//3//f/9//3//f/9//3//f/9//3//f/9//3//f/9//3//f/9//3//f/9//3//f/9//3//f/9//3//f/9//3//f/9//3//e/9//3v/d/97/3//f/9//3//f/5//n/9f/9//n//f/9//3//f/9//3//f/9//38AAP9//3//f/9//3//f/9//3//f/9//3//f/9//3//f/9//3//f/9//3//f/9//3//f/9//3//f/9//3ufa1cdVyH/e/9//3//f/9//3//f/9//3//f/9//3//f/9//3s3QhIdvlL/e/97/3//f/9//3//d/cxFREVGT5j/3v/d/9zVCE0Hf9v+S0VFTw+/3v/f/9//3//f/9//3//f/9//3//f/9//3//f/9//3//f/9//3//f/9//3//f/9//3//f/9//3tfZ1UhOB32GPg1/3v/e/9//3//f/9//3//f/9//3//f/9//3//f/9//3//f/9//3//f/9//3//f/9//3//f/9//3//f997/3/4OR9f/3v9f/9//3vfb1YdVB0/X/9//3//f/9//3//f/9//3//f/9//3//f/9//3//f/9//3//f/9//3//f/9//3//f/9//3//f/9//3//f/9//3//f75v/3vfd1dG/Vr/e/97v3P/f/97/3/+e957/3//f/5//n/+f/9//n//f/9//3//f/9//38AAP9//3//f/9//3//f/9//3//f/9//3//f/9//3//f/9//3//f/9//3//f/9//3//f/9//3//f/9//3+fa3ghdyH/e/9//3//f/9//3//f/9//3//f/9//3//f/9//38eXzQh2DX/f/97/3//f/9//3//exgyFhn0FJ9v/3//e/97likVGd9r2SVYHX5C/3//f/9//3//f/9//3//f/9//3//f/9//3//f/9//3//f/9//3//f/9//3//f/9//3//f/9//3v/ezMdFhk3Hbct/3f/f/9//3//f/9//3//f/9//3//f/9//3//f/9//3//f/9//3//f/9//3//f/9//3//f/9//3//f/9//3vfWvc5/3/+f/9//3v/d1UdVB3eUv9//3//f/9//3//f/9//3//f/9//3//f/9//3//f/9//3//f/9//3//f/9//3//f/9//3//f/9//3//f/9//3//f/97v2/uGI0MbgwTIZYtX2u/d/9//3//f/9//3//f/9//n//f/9//3//f/9//3//f/9//38AAP9//3//f/9//3//f/9//3//f/9//3//f/9//3//f/9//3//f/9//3//f/9//3//f/9//3//f/9//3+fa3gheCX/e/9//3//f/9//3//f/9//3//f/9//3//f/9//3+/d3ctVSXfc/97/3v/f99//3//d9ctFxk2Hb93/3/+e/971zH0FF8+eBkXFZ9G/3f/f/9//3//f/9//3//f/9//3//f/9//3//f/9//3//f/9//3//f/9//3//f/9//3//f/97/3//d5Up9RQ3HXUl/3v/f/9//3//f/9//3//f/9//3//f/9//3//f/9//3//f/9//3//f/9//3//f/9//3//f/9//3//f/5/33d/b5U1n3P/f/57/3vfc7cpVR17Rv9//3//f/9//3//f/9//3//f/9//3//f/9//3//f/9//3//f/9//3//f/9//3//f/9//3//f/9//3//f/9//3//e/97PF/MFNAY0xjUFPYctBQ3JXctvla/c/9//3/fe/9//3//f/9//3//f/9//3//f/9//38AAP9//3//f/9//3//f/9//3//f/9//3//f/9//3//f/9//3//f/9//3//f/9//3//f/9//3//f/9//3+fa5kleCX/e/9//3//f/9//3//f/9//3//f/9//3//f/9//3//fxxCNCF/Z/97/3v/f/9//3//d1MdOSF4Kf9//nv/f/97P181GXkheh04FZ9G/3v+e/9//3//f/9//3//f/9//3//f/9//3//f/9//3//f/9//3//f/9//3//f/9//3//f/9//3//f1pCNR31FJYp/3v/f/9//3//f/9//3//f/9//3//f/9//3//f/9//3//f/9//3//f/9//3//f/9//3//f/9//3//f/9//3v/ezlGmlb/e/9//3v/dzo6dyGWKf9//3//f/9//3//f/9//3//f/9//3//f/9//3//f/9//3//f/9//3//f/9//3//f/9//3//f/9//3//f/9//3//f993/3/8WnpKOkKXLfQY1BgWIfQcNCGWLRg+n2//f/9//3//f/9//3//f/9//3//f/9//38AAP9//3//f/9//3//f/9//3//f/9//3//f/9//3//f/9//3//f/9//3//f/9//3//f/9//3//f/9//3ufa1cdVyH/d/9//3//f/9//3//f/9//3//f/9//3//f/9//3//f/9aVCF4Qv97/3//f/9//3+/b3Qh9xjcOf9//3/+f/9733c1HRYVOBU5Fb9K/3f/f/9//3//f/9//3//f/9//3//f/9//3//f/9//3//f/9//3//f/9//3//f/9//3//f/9//3//e59rFBn0FHUl/3f/e/9//3//f/9//3//f/9//3//f/9//3//f/9//3//f/9//3//f/9//3//f/9//3//f/9//3//f/57/3/fd7talDX/f/97/3v/d3tCNhmYKf97/3//f/9//3//f/9//3//f/9//3//f/9//3//f/9//3//f/9//3//f/9//3//f/9//3//f/9//3//f/9//3//f/9//3//f/9//3//d993P2M4PlMlVCUUHfMYeCmeTt97/3+/e/9//3//f/9//3//f/9//38AAP9//3//f/9//3//f/9//3//f/9//3//f/9//3//f/9//3//f/9//3//f/9//3//f/9//3//f/9//3+fa3glVyH/e/9//3//f/9//3//f/9//3//f/9//3//f/9//3//f59vMiH0Mf93/3/+f/9//3+fazQd9xj8Pf9//n//f/9//3fYLTcZOBU5GZ9G/3v/f/9//3//f/9//3//f/9//3//f/9//3//f/9//3//f/9//3//f/9//3//f/9//3//f/9//3//f993diUVGVUhv2//f/9//3//f/9//3//f/9//3//f/9//3//f/9//3//f/9//3//f/9//3//f/9//3//f/9//3//f/9//3//f59z1jkfX/9//3v/e95SVx1XIf97/3//f/9//3//f/9//3//f/9//3//f/9//3//f/9//3//f/9//3//f/9//3//f/9//3//f/9//3//f/9//3//f/9//3//f/9//3//f/93/3v/d99zHlf4NTQdNh1WKbQ1Xmv/f997/3//f/9//3//f/9//38AAP9//3//f/9//3//f/9//3//f/9//3//f/9//3//f/9//3//f/9//3//f/9//3//f/9//3//f/9//3+/b3ghVyH/d/9//3//f/9//3//f/9//3//f/9//3//f/9//3//f/97lC1xIf93/3/+f/9//39fXzQZ1RQ9Rv9//3//f/9//3u+ThYVGBUYFX5G/3f/f/9//3//f/9//3//f/9//3//f/9//3//f/9//3//f/9//3//f/9//3//f/9//3//f/9//3//e/97lin0FBQZv2//e/9//3//f/9//3//f/9//3//f/9//3//f/9//3//f/9//3//f/9//3//f/9//3//f/9//3v/f/97/3//f/9/OkYaQv97/3v/d39nNxk3Hb9z/3//f/9//3//f/9//3//f/9//3//f/9//3//f/9//3//f/9//3//f/9//3//f/9//3//f/9//3//f/9//3/+f/5//n//f/9//3//f/9//3v/e/97/3v/d79vm0ZzJVApFUb/f/9//3//f99//3//f/9//38AAP9//3//f/9//3//f/9//3//f/9//3//f/9//3//f/9//3//f/9//3//f/9//3//f/9//3//f/9//3+/b3glVh3/e/9//3//f/9//3//f/9//3//f/9//3//f/9//3//f/9/ekq0Kb9r/3/+f/9//3s/WzUZ9RyfUv9//3//f/9//3+fa1Yd9xAYFV0+/3v+f/9//3//f/9//3//f/9//3//f/9//3//f/9//3//f/9//3//f/9//3//f/9//3//f/9//3//f/93GjrSEBQZn2v/f/9//3//f/9//3//f/9//3//f/9//3//f/9//3//f/9//3//f/9//3//f/9//3//f/5//3//f/9//nv/f/9/P2eWMZ9r/3v/e99vWB03Gb9z/3//f/9//3//f/9//3//f/9//3//f/9//3//f/9//3//f/9//3//f/9//3//f/9//3//f/9//3//f/9//3//f/9//3//f/9//3//f/9//3//f/9//3f/d/93/3v/ez1nVk6/e/9//3//f/9//3//f/9//38AAP9//3//f/9//3//f/9//3//f/9//3//f/9//3//f/9//3//f/9//3//f/9//3//f/9//3//f/9//3+/b3ghVx2/c/9//3//f/9//3//f/9//3//f/9//3//f/9//3//f/97P2OUJd1S/3/+f/9//3+dSjUZFB0fY/97/3//f/9//3//e3cl1hD2EDs6/3v/f/9//3//f/9//3//f/9//3//f/9//3//f/9//3//f/9//3//f/9//3//f/9//3//f/9//n//f/97vk6yDBQZX2P/e/9//3//f/9//3//f/9//3//f/9//3//f/9//3//f/9//3//f/9//3//f/9//3/ef/9//3//f/9//3//f/9/33e2MXlG/3v/d/9zNxk3HV9r/3//f/9//3//f/9//3//f/9//3//f/9//3//f/9//3//f/9//3//f/9//3//f/9//3//f/9//3//f/9//3//f/9//3//f/9//3//f/9//3//f/97/3//e/9//3v/e/9/33v/f797/3//f/9//3//f/9//38AAP9//3//f/9//3//f/9//3//f/9//3//f/9//3//f/9//3//f/9//3//f/9//3//f/9//3//f/9//3+/c5klNx1/a/9//3//f/9//3//f/9//3//f/9//3//f/9//3//f/9/f2t1Ifg1/3/+f/9//387OhQVNSV/a/97/n//f/9//3//exw6tQz1ELgt/3/+f/9//3//f/9//3//f/9//3//f/9//3//f/9//3//f/9//3//f/9//3//f/9//3//f/9//n//f/97X2PSEDUdP1//f/9//3//f/9//3//f/9//3//f/9//3//f/9//3//f/9//3//f/9//3//f/9//3//f/9//3//e/9//3//f/9//39ZRrUxf2v/f/9zVxk3GR5f/3//f/9//3//f/9//3//f/9//3//f/9//3//f/9//3//f/9//3//f/9//3//f/9//3//f/9//3//f/9//3//f/9//3//f/9//3//f/9//3//f/9//3//f/9//3//f/9//3//f/9//3//f/9//3//f/9//38AAP9//3//f/9//3//f/9//3//f/9//3//f/9//3//f/9//3//f/9//3//f/9//3//f/9//3//f/9//3//d5klWCHbUv9//3//f/9//3//f/9//3//f/9//3//f/9//3//f/9/v3O4KZYp/3/9f/9//3vYLRUZVCW/d/93/n//f/9//n//e/9W9hTUDHQh/3v/f/9//3//f/9//3//f/9//3//f/9//3//f/9//3//f/9//3//f/9//3//f/9//3//f/9//3/9e/97n2fzFBUd/1r/e/9//n//f/9//3//f/9//3//f/9//3//f/9//3//f/9//3//f/9//3//f/9//3//f/9//n/+e/9//3/ff/9//3s/Y1MlvVL/e/93NhU3GVlK/3//f/9//3//f/9//3//f/9//3//f/9//3//f/9//3//f/9//3//f/9//3//f/9//3//f/9//3//f/9//3//f/9//3//f/9//3//f/9//3//f/9//3//f/9//3//f/9/3nv/f/9//3/+f/5//n/+f/9//38AAP9//3//f/9//3//f/9//3//f/9//3//f/9//3//f/9//3//f/9//3//f/9//3//f/9//3//f/9//3//d7ktdyV5Sv97/3//f/9//n//f/9//3//f/9//3//f/9//3//f/9/33ddQpYp/3/df/9/33e5LTYZlS3/e/9//n//f/9//n//f79zNh3UEBMZ/3f/f/9//3//f/9//3//f/9//3//f/9//3//f/9//3//f/9//3//f/9//3//f/9//3//f/9//3/+f/9733M0HRQZnU7/f/9//3//f/9//3//f/9//3//f/9//3//f/9//3//f/9//3//f/9//3//f/9//3//f/9//3//f/9//3//f/9//3//d5Qt9zn/e/93Vx1XGRc+33v/f/9//3//f/9//3//f/9//3//f/9//3//f/9//3//f/9//3//f/9//3//f/9//3//f/9//3//f/9//3/+f/1//3//f/9//3//f/9//3/+f/9//3//f/9//3//f/9//3//f917/3//f/1//3//f/9//38AAP9//3//f/9//3//f/9//3//f/9//3//f/9//3//f/9//3//f/9//3//f/9//3//f/1//3//f/9//3//e75OVCFyKf97/3//f/5//n//f/9//3//f/97/3//f/9//3//f/9/33tfY5Mp/3v/e/9//3tYIRYZOD7/f/9//3//f/9//n//f/93tS2zDPQQn2v/e/17/X//f/9//3//f/9//3//f/9//3//f/9//3//f/9//3//f/9//3//f/9//3//f/5//3//f/9//3vxHNAUOkL/e/9//3//f/9//3//f/9//3//f/9//3//f/9//3//f/9//3//f/9//3//f/9//3//f/9//3//f/9//3//f/9//3//f3lKciU/W/9zmCE1GVMl/3v/f/9//3//f/5//3//f/9//3//f/9//3//f/9//3//f/9//3//f/9//3//f/9//3//f/9//3//f/9//3//f/9//3//f/9//3//f/9//3//f/9//3//f/9//3//f/9//3//f/9//3//f/9//3//f/9//38AAP9//3//f/9//3//f/9//3//f/9//3//f/9//3//f/9//3//f/9//3//f/9//3//f/5//n//f/9//3/fdz9jUyVSJd93/3//f/9//3//f/9//3//e/9//3//f/9//3//f/9//3+/b3Al+1r/e/9//3tYIRYZukr/f/9//3//f/9//3//f/9/WEL0FNQQP1v/d/1//H//f/9//3//f/9//3//f/9//3//f/9//3//f/9//3//f/9//3//f/9//3//f/9//3//f997/3vvGM8Y1TX/e/97/3//f/9//3//f/5//3//f/9//3//f/9//3//f/9//3//f/9//3//f/9//3//f/9//3//f/9//3//f/9/33v/f99zciX3Mf9zXjpWGVMhv3P/f/97/3//f/9//n//f/9//3//f/9//3//f/9//3//f/9//3//f/9//3//f/9//3//f/9//3//f/9//3//f/9//3//f/9//3//f/9//3//f/9//3//f/9//3//f/9//3//f/9//3//f/9//3//f/9//38AAP9//3//f/9//3//f/9//3//f/9//3//f/9//3//f/9//3//f/9//3//f/9//3//f/5//n/+f/9//3//f59vdCk0Id9333f/f/9//3/ff/9//3//f/97/3//f/9//3//f/9//3/fc5Ep8zn/f/9//3sWHRYZHVf/f/9//3//f/9//n//f/9/Pl8VGdQQWj7/e/57/n//f/9//3//f/9//3//f/9//3//f/9//3//f/9//3//f/9//3//f/9//3//f/9//3//f/97/3/vHIwQcin/e/9//3v/f/9//3//f/9//3//f/9//3//f/9//3//f/9//3//f/9//3//f/9//3//f/9//3//f/9//3//f/9//3//f9931TF1JT9b/1IVFTIdv3P/e/9//3//f/5//3//f/9//3//f/9//3//f/9//3//f/9//3//f/9//3//f/9//3//f/9//3//f/9//3//f/9//3//f/9//3//f/9//3//f/9//3//f/9//3//f/9//3//f/9//3//f/9//3//f/9//38AAP9//3//f/9//3//f/9//3//f/9//3//f/9//3//f/9//3//f/9//3//f/9//3//f/9//n//f/9//3//f/97cylWJf9a/3//f/9//3//f/9//3/+f/9//3//f/9//3/+f/9//3//d/U1sjH/f/9/f2sWHTYdv2v/f/9//3//f/9//3//f/9/33NWJdMQti3/e/9//n//f/9//3//f/9//3//f/9//3//f/9//3//f/9//3//f/9//3//f/9//3//f/9//n//f/9/33sOIawUki3/f/9//3//f/9//3//f/9//3//f/9//3//f/9//3//f/9//3//f/9//3//f/9//3//f/9//3//f/9//3//f/9//3//f/97Hlt1JZkpv0o3HTMhn2//f/9//3//f/9//3//f/9//3//f/9//3//f/9//3//f/9//3//f/9//3//f/9//3//f/9//3//f/9//3//f/9//3//f/9//3//f/9//3//f/9//3//f/9//3//f/9//3//f/9//3//f/9//3//f/9//38AAP9//3//f/9//3//f/9//3//f/9//3//f/9//3//f/9//3//f/9//3//f/9//3//f/9//3//f/9//3//e993tTEVGdsx/3f/e/9//3//f/9//n/+f/9//3//f/9//n/+f/9//3//d3hGcinfd/97vU70FJcl33P/f/9//3//f/9//3//f/9//3t3KbIMMh3fd/97/3//f/9//3//f/9//3//f/9//3//f/9//3//f/9//3//f/9//3//f/9//3//f/9//3/+e/9//3/8Xtxa33f/e/9//3//f/9//3//f/9//3//f/9//3//f/9//3//f/9//3//f/9//3//f/9//3//f/9//3//f/9//n/+f/5//n//f/97/3uXLVghnCk4HREdf2v/e/9//3//f/5//3//f/9//3//f/9//3//f/9//3//f/9//3//f/9//3//f/9//3//f/9//3//f/9//3//f/9//3//f/9//3//f/9//3//f/9//3//f/9//3//f/9//3//f/9//3//f/9//3//f/9//38AAP9//3//f/9//3//f/9//3//f/9//3//f/9//3//f/9//3//f/9//3//f/9//3//f/9//3//f/9//3//e/9/m044ITYd32//e/9//3//f/9//3/+f/9//3//f/9//3//f/9//3//e7tOlC2/c/9/+TkVGfk1/3v/e/9//3//f/9//3//f/9//3saPrAM8Rj+Wv9//3//f/9//3//f/9//3//f/9//3//f/9//3//f/9//3//f/9//3//f/9//3//f/9//3//f/9//3//f997/3v/f/9//3//f/9//3//f/9//3//f/9//3//f/9//3//f/9//3//f/9//3//f/9//3//f/9//3//f/9//n/+f/5//3//f/97/3sfXzYhWSHTEBEdX2f/e/9//3//f/9//3//f/9//3//f/9//3//f/9//3//f/9//3//f/9//3//f/9//3//f/9//3//f/9//3//f/9//3//f/9//3//f/9//3//f/9//3//f/9//3//f/9//3//f/9//3//f/9//3//f/9//38AAP9//3//f/9//3//f/9//3//f/9//3//f/9//3//f/9//3//f/9//3//f/9//3//f/9//3//f/9//3//f/9/v3NYITYdHVf/e/5//n//f/9//3//f/9//3//f/9//3//f/5//3//ez9fdCV/a59vVSXzFHxK/3v+e/9//3//f/9//3//f/9//3u9UtAUjhC1Nf9//3//f/9//n//f/9//3//f/9//3//f/9//3//f/9//3//f/9//3//f/9//3//f/5//3//f/9//3//f/9//3//f/9//3//f/9//3//f/9//3//f/9//3//f/9//3//f/9//3//f/9//3//f/9//3//f/9//3//f/9//3/+f/5//nv/f/9//3v/d3UlNR0TGRAhf2v/e/9//3//f/9//3//f/9//3//f/9//3//f/9//3//f/9//3//f/9//3//f/9//3//f/9//3//f/9//3//f/9//3//f/9//3//f/9//3//f/9//3//f/9//3//f/9//3//f/9//3//f/9//3//f/9//38AAP9//3//f/9//3//f/9//3//f/9//3//f/9//3//f/9//3//f/9//3//f/9//3//f/9//3//f/9//3//f/97/3t2JVYdeUL/d/9//n//f/9//3//f/9//3//f/9//3//f/9//3//f59rdSUfW99S0hAUGb1S/3/+e/9//3//f/9//3//f/9//3t/ZxAdrhDuGP9//3//f/9//3/+f/9//3//f/9//3//f/9//3//f/9//3//f/9//3//f/9//3//f/9//3//f/9//3/fe/9//3//f/9//3//f/9//3//f/9//3//f/9//3//f/9//3//f/9//3//f/9//3//f/9//3//f/9//3//f/9//3//f/9//3//f/9//3v/dz9jER0RHVApf2//f/9//3//f/9//3//f/9//3//f/9//3//f/9//3//f/9//3//f/9//3//f/9//3//f/9//3//f/9//3//f/9//3//f/9//3//f/9//3//f/9//3//f/9//3//f/9//3//f/9//3//f/9//3//f/9//38AAP9//3//f/9//3//f/9//3//f/9//3//f/9//3//f/9//3//f/9//3//f/9//3//f/9//3//f/9//3//f/9//3/YMVUhcyV/Z/97/3/+f/5//3//f/9//3//f/9//3//f/9//3v/f/93VSG8LRcZsgzyHF9n/3/+f/5//3//f/9//3//f/17/3+/czdCMSX2Pf9//3//f/9//X/+f/9//3//f/9//3//f/9//3//f/9//3//f/9//3//f/9//3//f/9//3//f/9//3//f/9//3//f/9//3//f/9//3//f/9//3//f/9//3//f/9//3//f/9//3//f/9//3//f/9//3//f/9//3//f/9//3//f/9//3//f/9//3//e79z2lIVPp9v33v/f/9//3//f/9//3//f/9//3//f/9//3//f/9//3//f/9//3//f/9//3//f/9//3//f/9//3//f/9//3//f/9//3//f/9//3//f/9//3//f/9//3//f/9//3//f/9//3//f/9//3//f/9//3//f/9//38AAP9//3//f/9//3//f/9//3//f/9//3//f/9//3//f/9//3//f/9//3//f/9//3//f/9//3//f/9//3//f/9//3+fazMdVCH/Wt93/3/+f/1//3//f/9//3/+f/5//3/+e/9//3//f79zmCmTCPcU9RQSHX9r/3/+f/9//3//f/9//3//f/5//n//f997v3f/f/9//3//f/5//n/+f/9//3//f/9//3//f/9//3//f/9//3//f/9//3//f/9//3//f/9//3//f/9//3//f/9//n//f/9//3//f/9//3//f/9//3//f/9//3//f/9//3//f/9//3//f/9//3//f/9//3//f/5//3//f/9//3//f/9//3//f/9//3//f/9//3//e/97/3//f/9//3//f/9//3//f/9//3//f/9//3//f/9//3//f/9//3//f/9//3//f/9//3//f/9//3//f/9//3//f/9//3//f/9//3//f/9//3//f/9//3//f/9//3//f/9//3//f/9//3//f/9//3//f/9//38AAP9//3//f/9//3//f/9//3//f/9//3//f/9//3//f/9//3//f/9//3//f/9//3//f/9//3//f/9//3//f/9//3/fd9YxFR1XJf97/3v9d/1//n//f99//3//f/1//Hv+f/97/3//f/97NBkXFR82FhURHb93/3//f/9//3//f/9/33//f/1//Hv/f/9//3//f/9//3/+f/5//n//f/9//3//f/9//3//f/9//3//f/9//3//f/9//3//f/9//3//f/9//3//f/9//3//f/5//3//f/9//3//f/9//3//f/9//3//f/9//3//f/9//3//f/9//3//f/9//3//f/9//3/+f/9//3//f/9//3//f/9//3//f/9//3/+e/5//3//f/9//3//f/9//3//f/9//3//f/9//3//f/9//3//f/9//3//f/9//3//f/9//3//f/9//3//f/9//3//f/9//3//f/9//3//f/9//3//f/9//3//f/9//3//f/9//3//f/9//3//f/9//3//f/9//3//f/9//38AAP9//3//f/9//3//f/9//3//f/9//3//f/9//3//f/9//3//f/9//3//f/9//3//f/9//3//f/9//3//f/9//3//fx5fNyU4JX9K/3f/f/13/3//f/9//3//f/5//n/9e/9//3//e3dGNRn2EN9OFhVzKd9//3//f/9//3v/f/9//3//f/5//X//f/9//3/ff/9//3//f/5//3//f/9//3//f/9//3//f/9//3//f/9//3//f/9//3//f/9//3//f/9//3//f/9//3//f/5//n//f/9//3//f/9//3//f/9//3//f/9//3//f/9//3//f/9//3//f/9//3//f/9//3//f/5//3//f/9//3//f/9//3//f/9//3//f/5//n/+e/9//3//f/9//3//f/9//3//f/9//3//f/9//3//f/9//3//f/9//3//f/9//3//f/9//3//f/9//3//f/9//3//f/9//3//f/9//3//f/9//3//f/9//3//f/9//3//f/9//3//f/9//3//f/9//3//f/9//38AAP9//3//f/9//3//f/9//3//f/9//3//f/9//3//f/9//3//f/9//3//f/9//3//f/9//3//f/9//3//f/9//3//f9972jkWIfMY3lL/c/97/3v/e997/3//f/9//3v/f/97/3szRusYuCl6Hb4pNxm0Mf9//3//f/9//3v/f/9//3//f/1//n/9f/9//3//f/9//3/+f/9//3//f/9//3//f/9//3//f/9//3//f/9//3//f/9//3//f/9//3//f/9//3//f/9//3//f/5//3//f/9//3//f/5//3//f/9//3//f/9//3//f/9//3//f/9//3//f/9//3//f/9//3//f/9//3//f/9//3//f/9//3//f/9//3/+f/9//3//f/9//3//f/9//3//f/9//3//f/9//3//f/9//3//f/9//3//f/9//3//f/9//3//f/9//3//f/9//3//f/9//3//f/9//3//f/9//3//f/9//3//f/9//3//f/9//3//f/9//3//f/9//3//f/9//3//f/9//38AAP9//3//f/9//3//f/9//3//f/9//3//f/9//3//f/9//3//f/9//3//f/9//3//f/9//3//f/9//3//f/9//3/+f/9/v3e4NVYlMx04Pt9z/3v/e/9//3//f/97/3//e39vbymNLf93v0ZYGTkVNhVZRv9//3//f/9//3v/f/9//3//f/9//n/+f/9//3//f/9//3//f/9//3//f/9//3//f/9//3//f/9//3//f/9//3//f/9//3//f/9//3//f/9//3//f/9//3//f/9//3//f/9//3//f/9//n//f/9//3//f/9//3//f/9//3//f/9//3//f/9//3//f/9//3//f/9//3//f/9//3//f/9//3//f/9//3//f957/3//f/9//3//f/9//3//f/9//3//f/9//3//f/9//3//f/9//3//f/9//3//f/9//3//f/9//3//f/9//3//f/9//3//f/9//3//f/9//3//f/9//3//f/9//3//f/9//3//f/9//3//f/9//3//f/9//3//f/9//38AAP9//3//f/9//3//f/9//3//f/9//3//f/9//3//f/9//3//f/9//3//f/9//3//f/9//3//f/9//3//f/9//3/9f91//39/a7UtMhnxFJUpGD5fZ/97/3u/d79z31a2NVIlWEqeb/97f183EfcIFRHdWv9/33//f/97/3//f/9/33v/f/9//n/+f/9//3//f/9//3//f/9//3//f/9//3//f/9//3//f/9//3//f/9//3//f/9//3//f/9//3//f/9//3//f/9//3//f/5//3//f/9//3//f/5//3//f/9//3//f/9//3//f/9//3//f/9//3//f/9//3//f/9//3//f/9//3//f/9//3//f/9//n//f/9//3//f/9//3//f/9//3//f/9//3//f/9//3//f/9//3//f/9//3//f/9//3//f/9//3//f/9//3//f/9//3//f/9//3//f/9//3//f/9//3//f/9//3//f/9//3//f/9//3//f/9//3//f/9//3//f/9//3//f/9//3//f/9//38AAP9//3//f/9//3//f/9//3//f/9//3//f/9//3//f/9//3//f/9//3//f/9//3//f/9//3//f/9//3//f/9//3/+f/5//3//f/9/H1s5PhEdUiUOHS0hby2QLTAllTEaQl9r/3//f/93v2sWFfYM8xB/a/9//3//f/9//3//f/9//3//f/9//3//f/9//3//f/9//3//f/9//3//f/9//3//f/9//3//f/9//3//f/9//3//f/9//3//f/9//3//f/9//3//f/9//3//f/9//3//f/9//3//f/9//3//f/9//3//f/9//3//f/9//3//f/9//3//f/9//3//f/9//3//f/9//3//f/9//3//f/9//3//f/9//3//f/9//3//f/9//3//f/9//3//f/9//3//f/9//3//f/9//3//f/9//3//f/9//3//f/9//3//f/9//3//f/9//3//f/9//3//f/9//3//f/9//3//f/9//3//f/9//3//f/9//3//f/9//3//f/9//3//f/9//3//f/9//38AAP9//3//f/9//3//f/9//3//f/9//3//f/9//3//f/9//3//f/9//3//f/9//3//f/9//3//f/9//3//f/9//3/+f/9//3//f/9//3vfe997+17ZVnZOllLZWl5rv3f/f/9//3v/f/9/n280IdIUEh3fc/97/3//f/9//3//f/9//3//f/9//3//f/9//3//f/9//3//f/9//3//f/9//3//f/9//3//f/9//3//f/9//3//f/9//3//f/9//3//f/9//3//f/9//3//f/9//3//f/9//3//f/9//3//f/9//3//f/9//3//f/9//3//f/9//3//f/9//3//f/9//3//f/9//3//f/9//3//f/9//3//f/9//3//f/9//3//f/9//3//f/9//3//f/9//3//f/9//3//f/9//3//f/9//3//f/9//3//f/9//3//f/9//3//f/9//3//f/9//3//f/9//3//f/9//3//f/9//3//f/9//3//f/9//3//f/9//3//f/9//3//f/9//3//f/9//38AAP9//3//f/9//3//f/9//3//f/9//3//f/9//3//f/9//3//f/9//3//f/9//3//f/9//3//f/9//3//f/9//3//f/9//3//f/9//3//f/9//3//f/9//3//f/9//3//f/9//3//f/9//3vPGI4QUiX/e/97/3//f/9//3//f/9//3//f/9//3//f/9//3//f/9//3//f/9//3//f/9//3//f/9//3//f/9//3//f/9//3//f/9//3//f/9//3//f/9//3//f/9//3//f/9//3//f/9//3//f/9//3//f/9//3//f/9//3//f/9//3//f/9//3//f/9//3//f/9//3//f/9//3//f/9//3//f/9//3//f/9//3//f/9//3//f/9//3//f/9//3//f/9//3//f/9//3//f/9//3//f/9//3//f/9//3//f/9//3//f/9//3//f/9//3//f/9//3//f/9//3//f/9//3//f/9//3//f/9//3//f/9//3//f/9//3//f/9//3//f/9//3//f/9//38AAP9//3//f/9//3//f/9//3//f/9//3//f/9//3//f/9//3//f/9//3//f/9//3//f/9//3//f/9//3//f/9//3//f/9//3//f/9//3//f/9//3//f/9//3//f/9//3//f/9//3//f997/3/uHK0UFj7/e/9//3//f/9//3//f/9//3//f/9//3//f/9//3//f/9//3//f/9//3//f/9//3//f/9//3//f/9//3//f/9//3//f/9//3//f/9//3//f/9//3//f/9//3//f/9//3//f/9//3//f/9//3//f/9//3//f/9//3//f/9//3//f/9//3//f/9//3//f/9//3//f/9//3//f/9//3//f/9//3//f/9//3//f/9//3//f/9//3//f/9//3//f/9//3//f/9//3//f/9//3//f/9//3//f/9//3//f/9//3//f/9//3//f/9//3//f/9//3//f/9//3//f/9//3//f/9//3//f/9//3//f/9//3//f/9//3//f/9//3//f/9//3//f/9//38AAP9//3//f/9//3//f/9//3//f/9//3//f/9//3//f/9//3//f/9//3//f/9//3//f/9//3//f/9//3//f/9//3//f/9//3//f/9//3//f/9//3//f/9//3//f99//3//f/9//n//f/9/33vtHC8lPmP/f/9//3//f/9//3//f/9//3//f/9//3//f/9//3//f/9//3//f/9//3//f/9//3//f/9//3//f/9//3//f/9//3//f/9//3//f/9//3//f/9//3//f/9//3//f/9//3//f/9//3//f/9//3//f/9//3//f/9//3//f/9//3//f/9//3//f/9//3//f/9//3//f/9//3//f/9//3//f/9//3//f/9//3//f/9//3//f/9//3//f/9//3//f/9//3//f/9//3//f/9//3//f/9//3//f/9//3//f/9//3//f/9//3//f/9//3//f/9//3//f/9//3//f/9//3//f/9//3//f/9//3//f/9//3//f/9//3//f/9//3//f/9//3//f/9//38AAP9//3//f/9//3//f/9//3//f/9//3//f/9//3//f/9//3//f/9//3//f/9//3//f/9//3//f/9//3//f/9//3//f/9//3//f/9//3//f/9//3//f/9//3//f/9//3//f/5//3/+f957/3//f/9//3v/f/9//n//f/9//3//f/9//3//f/9//3//f/9//3//f/9//3//f/9//3//f/9//3//f/9//3//f/9//3//f/9//3//f/9//3//f/9//3//f/9//3//f/9//3//f/9//3//f/9//3//f/9//3//f/9//3//f/9//3//f/9//3//f/9//3//f/9//3//f/9//3//f/9//3//f/9//3//f/9//3//f/9//3//f/9//3//f/9//3//f/9//3//f/9//3//f/9//3//f/9//3//f/9//3//f/9//3//f/9//3//f/9//3//f/9//3//f/9//3//f/9//3//f/9//3//f/9//3//f/9//3//f/9//3//f/9//3//f/9//3//f/9//3//f/9//38AAP9//3//f/9//3//f/9//3//f/9//3//f/9//3//f/9//3//f/9//3//f/9//3//f/9//3//f/9//3//f/9//3//f/9//3//f/9//3//f/9//3//f/9//3//f/9//3//f/9//n//f/9//3//f/9//3//f/9//3//f/9//3//f/9//3//f/9//3//f/9//3//f/9//3//f/9//3//f/9//3//f/9//3//f/9//3//f/9//3//f/9//3//f/9//3//f/9//3//f/9//3//f/9//3//f/9//3//f/9//3//f/9//3//f/9//3//f/9//3//f/9//3//f/9//3//f/9//3//f/9//3//f/9//3//f/9//3//f/9//3//f/9//3//f/9//3//f/9//3//f/9//3//f/9//3//f/9//3//f/9//3//f/9//3//f/9//3//f/9//3//f/9//3//f/9//3//f/9//3//f/9//3//f/9//3//f/9//3//f/9//3//f/9//3//f/9//3//f/9//3//f/9//38AAP9//3//f/9//3//f/9//3//f/9//3//f/9//3//f/9//3//f/9//3//f/9//3//f/9//3//f/9//3//f/9//3//f/9//3//f/9//3//f/9//3//f/9//3//f/9//3//f/9//n/+f/9//3//f/9//3v/f/9//n//f/9//3//f/9//3//f/9//3//f/9//3//f/9//3//f/9//3//f/9//3//f/9//3//f/9//3//f/9//3//f/9//3//f/9//3//f/9//3//f/9//3//f/9//3//f/9//3//f/9//3//f/9//3//f/9//3//f/9//3//f/9//3//f/9//3//f/9//3//f/9//3//f/9//3//f/9//3//f/9//3//f/9//3//f/9//3//f/9//3//f/9//3//f/9//3//f/9//3//f/9//3//f/9//3//f/9//3//f/9//3//f/9//3//f/9//3//f/9//3//f/9//3//f/9//3//f/9//3//f/9//3//f/9//3//f/9//3//f/9//3//f/9//38AAP9//3//f/9//3//f/9//3//f/9//3//f/9//3//f/9//3//f/9//3//f/9//3//f/9//3//f/9//3//f/9//3//f/9//3//f/9//3//f/9//3//f/9//3//f/9//3//f/9//3//f/9//3//f/9//3//f/5//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38AAP9//3//f/9//3//f/9//3//f/9//3//f/9//3//f/9//3//f/9//3//f/9//3//f/9//3//f/9//3//f/9//3//f/9//3//f/9//3//f/9//3//f/9//3//f/9//3//f/9//3//f/9//3//f/5//3//f/9//3//f/9//3//f/9//3//f/9//3//f/9//3//f/9//3//f/9//3//f/9//3//f/9//3//f/9//3//f/9//3//f/9//3//f/9//3//f/9//3//f/9//3//f/9//3//f/9//3//f/9//3//f/9//3//f/9//3//f/9//3//f/9//3//f/9//3//f/9//3//f/9//3//f/9//3//f/9//3//f/9//3//f/9//3//f/9//3//f/9//3//f/9//3//f/9//3//f/9//3//f/9//3//f/9//3//f/9//3//f/9//3//f/9//3//f/9//3//f/9//3//f/9//3//f/9//3//f/9//3//f/9//3//f/9//3//f/9//3//f/9//3//f/9//38AAP9//3//f/9//3//f/9//3//f/9//3//f/9//3//f/9//3//f/9//3//f/9//3//f/9//3//f/9//3//f/9//3//f/9//3//f/9//3//f/9//3//f/9//3//f/9//3//f/9//3//f/9//3//f/9//3//f/9//3//f/9//n//f/9//3//f/9//3//f/9//3//f/9//3//f/9//3//f/9//3//f/9//3//f/9//3//f/9//3//f/9//3//f/9//3//f/9//3//f/9//3//f/9//3//f/9//3//f/9//3//f/9//3//f/9//3//f/9//3//f/9//3//f/9//3//f/9//3//f/9//3//f/9//3//f/9//3//f/9//3//f/9//3//f/9//3//f/9//3//f/9//3//f/9//3//f/9//3//f/9//3//f/9//3//f/9//3//f/9//3//f/9//3//f/9//3//f/9//3//f/9//3//f/9//3//f/9//3//f/9//3//f/9//3//f/9//3//f/9//3//f/9//38AAP9//3//f/9//3//f/9//3//f/9//3//f/9//3//f/9//3//f/9//3//f/9//3//f/9//3//f/9//3//f/9//3//f/9//3//f/9//3//f/9//3//f/9//3//f/9//3//f/9//3//f/9//3//f/5//3//f/9//3//f/5//n//f/9//3//f/9//3//f/9//3//f/9//3//f/9//3//f/9//3//f/9//3//f/9//3//f/9//3//f/9//3//f/9//3//f/9//3//f/9//3//f/9//3//f/9//3//f/9//3//f/9//3//f/9//3//f/9//3//f/9//3//f/9//3//f/9//3//f/9//3//f/9//3//f/9//3//f/9//3//f/9//3//f/9//3//f/9//3//f/9//3//f/9//3//f/9//3//f/9//3//f/9//3//f/9//3//f/9//3//f/9//3//f/9//3//f/9//3//f/9//3//f/9//3//f/9//3//f/9//3//f/9//3//f/9//3//f/9//3//f/9//38AAP9//3//f/9//3//f/9//3//f/9//3//f/9//3//f/9//3//f/9//3//f/9//3//f/9//3//f/9//3//f/9//3//f/9//3//f/9//3//f/9//3//f/9//3//f/9//3//f/9//3//f/9//3/+f/5//3//f/9//3//f/9//n//f/9//3//f/9//3//f/9//3//f/9//3//f/9//3//f/9//3//f/9//3//f/9//3//f/9//3//f/9//3//f/9//3//f/9//3//f/9//3//f/9//3//f/9//3//f/9//3//f/9//3//f/9//3//f/9//3//f/9//3//f/9//3//f/9//3//f/9//3//f/9//3//f/9//3//f/9//3//f/9//3//f/9//3//f/9//3//f/9//3//f/9//3//f/9//3//f/9//3//f/9//3//f/9//3//f/9//3//f/9//3//f/9//3//f/9//3//f/9//3//f/9//3//f/9//3//f/9//3//f/9//3//f/9//3//f/9//3//f/9//38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</Object>
  <Object Id="idInvalidSigLnImg">AQAAAGwAAAAAAAAAAAAAAD8BAACfAAAAAAAAAAAAAAAULAAADRYAACBFTUYAAAEAxK0AAN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957/3//f/9//3//f/9//3//f/9//3//f/9//3//f/9//3//f/9//3//f/9//3//f/9//3//f/9//3//f/9//3//f/9//3//f/9//3//f/9//3//f/9//3//f/9//3//f/9//3//f/9//3//f/9//3//f/9//3//f/9//3//fwAA/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e2//f/9//3//f/9//3//f/9//3//f/9//3//f/9//3//f/9//3//f/9//3//f/9//3//f/9//3//f/9//3//f/9//3//f/9//3//f/9//3//f/9//3//f/9//3//f/9//3//f/9//3//f/9//3//f/9//3//f/9//3//fwAA/3//f/9//3//f/9//3//f/9//3//f/9//3//f/9//3//f/9//3//f/9//3//f/9//3//f/9//3//f/9//3//f/9//3//f/9//3//f/9//3//f/9//3//f/9//3//f/9//3//f/9//3//f/9//3//f/9//3//f/9//3//f/9//3//f/9//3//f/9//3//f/9//3//f/9//3//f/9//3//f/9//3//f/9//3//f/9//3//f/9//3//f/9//3//f/9//3//f/9//3//f/9//3//f/9//3//f/9//3//f/9//3//f/9//3//f/9//3//f/9//3//f/9//3//f/9//3//f/9//3//f/9//3//f/9//3//f/9//3//e/9/t1L/f/9//3//f/9//3//f/9//3//f/9//3//f/9//3//f/9//3//f/9//3//f/9//3//f/9//3//f/9//3//f/9//3//f/9//3//f/9//3//f/9//3//f/9//3//f/9//3//f/9//3//f/9//3//f/9//3//f/9//3//fwAA/3//f/9//3//f/9//3//f/9//3//f/9//3//f/9//3//f/9//3//f/9//3//f/9//3//f/9//3//f/9//3//f/9//3//f/9//n/+f/9//3//f/9//3//f/9//3/+f/9//n/+f/5//3//f/9//3//f/9//3//f/9//3//f/9//3//f/9//3//f/9//3//f/9//n//f/9//3//f/9//3//f/9//3//f/9//3//f/9//3//f/9//3//f/9//3//f/9//3//f/9//3//f/9//3//f/9//3//f/9//n//f/5//3/+f/9//n//f/9//3//f/9//n//f/9//3//f/9//3//f/9//3//f/9//3//f/9//3//f/9//n//e99vFjb/e/9//3//f/9//3//f/9//3//f/9//3//f/9//3//f/9//3//f/9//3//f/9//3//f/9//3//f/9//3//f/9//3//f/9//3//f/9//3//f/9//3//f/9//3//f/9//3//f/9//3//f/9//3//f/9//3//f/9//3//fwAA/3//f/9//3//f/9//3//f/9//3//f/9//3//f/9//3//f/9//3//f/9//3//f/9//3//f/9//3//f/9//3//f/9//3//f/9//3//f/9//3//f/9//3//f/9//3//f/5//3/+f/9//n//f/9//3//f/9//3//f/9//3//f/9//3//f/9//3//f/9//3//f/9//3//f/9//3//f/9//3//f/9//3//f/9//3//f/9//3//f/9//3//f/9//3//f/9//3//f/9//3//f/9//3//f/9//3//f/9//3//f/9//n//f/9//n//f/9//3//f/9//3//f/9//3//f/9//3//f/9//3//f/9//3//f/9//3//f/5//3//e99r9y3/e/5//3//f/9//3//f/9//3//f/9//3//f/9//3//f/9//3//f/9//3//f/9//3//f/9//3//f/9//3//f/9//3//f/9//3//f/9//3//f/9//3//f/9//3//f/9//3//f/9//3//f/9//3//f/9//3//f/9//3//fwAA/3//f/9//3//f/9//3//f/9//3//f/9//3//f/9//3//f/9//3//f/9//3//f/9//3//f/9//3//f/9//3//f/9//3//f/9//3//f/9//3//f/9//3//f/9//3//f/9//3//f/9//3//f/9//3//f/9//3//f/9//n//f/9//3//f/9//3//f/9//3//f/9//3//f/9//3//f/9//3//f/9//3//f/9//3//f/9//3//f/9//3//f/9//3//f/9//3//f/9//3//f/9//n//f/9//3//f/9//3//f997/3//f/9//3//f/5//n/+f/9//3//f/9//3//f/9//3//f/9//3//f/9//3//f/9//3//f/9//n//e39f1im/d/9//3//f/9//3//f/9//3//f/9//3//f/9//3//f/9//3//f/9//3//f/9//3//f/9//3//f/9//3//f/9//3//f/9//3//f/9//3//f/9//3//f/9//3//f/9//3//f/9//3//f/9//3//f/9//3//f/9//3//fwAA/3//f/9//3//f/9//3//f/9//3//f/9//3//f/9//3//f/9//3//f/9//3//f/9//3//f/9//3//f/9//3//f/9//3//f/9//3//f/9//3//f/5//3/+f/9//3//f/9//3//f/9//3//f/9//3//f/9//3//f/5//3/+f/9//3//f/9//3//f/9//3//f/9//3//f/9//3//f/9//n/+f/9//3//f/9//3/+f/9//3//f/9//3//f/9//3//f/9//3//f/9//3//f/9//n/9f/9//X//f/9//3//f/9//3//f/9//3//f/9//X/+f/9//3//f/9//3//f/9//3//f/9//3//f/9//3//f/9//3//f/9//3//ez9XtSXfd/9//3//f/9//3//f/9//3//f/9//3//f/9//3//f/9//3//f/9//3//f/9//3//f/9//3//f/9//3//f/9//3//f/9//3//f/9//3//f/9//3//f/9//3//f/9//3//f/9//3//f/9//3//f/9//3//f/9//3//fwAA/3//f/9//3//f/9//3//f/9//3//f/9//3//f/9//3//f/9//3//f/9//3//f/9//3//f/9//3//f/9//3//f/9//3//f/9//3//f/9//3/+f/5//n//f/9//3//f/9//3//f/9//3//f/9//3//f/5//n/+f/9//3//f/9//3//f/9//3//f/9//3//f/9//3//f/9//3//f/5//H/+f/9//3//f/9//n/+f/5//3//f/9//3//f/9//3//f/9//3//f/9//3//f/9//n/9f/x//n//f/9/v3f/f/9//3//f997v3f/f/9//3/9e/9//3//f/9//3//f/9//3//f/9//3//f/9//3//f/9//3//f/9//n//e99KlSHfd/9//3//f/9//3//f/9//3//f/9//3//f/9//3//f/9//3//f/9//3//f/9//3//f/9//3//f/9//3//f/9//3//f/9//3//f/9//3//f/9//3//f/9//3//f/9//3//f/9//3//f/9//3//f/9//3//f/9//3//fwAA/3//f/9//3//f/9//3//f/9//3//f/9//3//f/9//3//f/9//3//f/9//3//f/9//3//f/9//3//f/9//3//f/9//3//f/9//3//f/9//3//f/5//3/+f/9//3//f/9//3//f/9//3//f/9//3/+f/5//n//f/9//3//f/9//3//f/9//3//f/9//3//f/9//3//f/9//3//f/5//n/+f/9//3//f/9//3//f/9//3//f/9//3//f/9//3//f/9//3//f/9//3//f/9//3/9f/1/3Hf/f/9//38/ZxVCcClvKXAptDVZSl9r/3//f/57/3//f/9//3//f/9//3//f/9//3//f/9//3//f/9//3//f/9//3//e51ClSH/e/9//3//f/9//3//f/9//3//f/9//3//f/9//3//f/9//3//f/9//3//f/9//3//f/9//3//f/9//3//f/9//3//f/9//3//f/9//3//f/9//3//f/9//3//f/9//3//f/9//3//f/9//3//f/9//3//f/9//3//fwAA/3//f/9//3//f/9//3//f/9//3//f/9//3//f/9//3//f/9//3//f/9//3//f/9//3//f/9//3//f/9//3//f/9//3//f/9//n//f/5//3/+f/9//n/+f/5//n/9f/5//3//f/9//3//f/9//n/+f/5//3//f/9//3//f/9//3//f/9//3//f/9//3//f/9//3//f/9//3//f/9//n//f/9//3//f/9//3//f/9//3//f/9//3//f/9//3//f/9//3//f/9//3//f/9//3/+f/1//3//f19n+D1SKS4h0TW4UndKsjUvJTElGUI/Z/9//3//f/9//3//f/9//3//f/9//3//f/9//3//f/9//3//f/9//3//ezs2liH/e/9//3//f/9//3//f/9//3//f/9//3//f/9//3//f/9//3//f/9//3//f/9//3//f/9//3//f/9//3//f/9//3//f/9//3//f/9//3//f/9//3//f/9//3//f/9//3//f/9//3//f/9//3//f/9//3//f/9//3//fwAA/3//f/9//3//f/9//3//f/9//3//f/9//3//f/9//3//f/9//3//f/9//3//f/9//3//f/9//3//f/9//3//f/9//n//f/5//3//f/9//3//f/9//3//f/9//3//f/9//3//f/9//3//f/5//3//f/9//3//f/9//3//f/9//3//f/5//3//f/9//3//f/9//3//f/9//3//f/9//3//f/9//3//f/9//3//f/9//3//f/9//3//f/9//3//f/9//3//f/9//3//f/9//3//f/9//3sdXzIl8RxaSp9v/3v/f/97/3+/c1pK8RyVMf1e/3//f/9//3//f/9//3//f/9//3//f/9//3//f/9//3//f/9//3//dxs2diH/f/9//3//f/9//3//f/9//3//f/9//3//f/9//3//f/9//3//f/9//3//f/9//3//f/9//3//f/9//3//f/9//3//f/9//3//f/9//3//f/9//3//f/9//3//f/9//3//f/9//3//f/9//3//f/9//3//f/9//3//fwAA/3//f/9//3//f/9//3//f/9//3//f/9//3//f/9//3//f/9//3//f/9//3//f/9//3//f/9//3//f/9//3//f/1//X/9f/5//3v/f/9/v3f/Xvg9dS11LXUttjEZQj9n33/fe/97/3/8d/17/3//f/9/33//f/9//3//f/9//3//f/5//3//f99//3//f/9//n//f/5//3//f/9/33v/f/97/3//f99733f/f/9//3//f/9//n/+f/5//3/ff/9//3//f/5//3//f/9//3//e/97HV8RITMlnU7/f/93/3//e/9//3v/f/973FZVKTQlP2f/e/57/n//f/9//3//f/9//3//f/9//3//f/9//3//f/9//3//e7gluCnfe/9//3//f/9//3//f/9//3//f/9//3//f/9//3//f/9//3//f/9//3//f/9//3//f/9//3//f/9//3//f/9//3//f/9//3//f/9//3//f/9//3//f/9//3//f/9//3//f/9//3//f/9//3//f/9//3//f/9//3//fwAA/3//f/9//3//f/9//3//f/9//3//f/9//3//f/9//3//f/9//3//f/9//3//f/9//3//f/9//3//f/9//3//f/1//X/+f/9//3+/c3pOdC3xHFQp+j0bQhtC2TlVKfEcEiW8Vv9/3nf/f/13/3//f/9//3//f/9//3//f/9//3v/f/9//3//f/9//3//f/9//n/+f/9//3//f/9/v3fdWldKkDGSMRY+m1I/Y997/3v/e/97/3/+f/9//3//f99//3//f/9//3//f/9//3v/e59vtjXyHDtG/3/fd/9//3v/f/97/3//e/97/3t/bzYp0Rw/Z/9//Xv/f/9//3//f/9//3//f/9//3//f/9//3//f/9//3//e9kpuCX/f/9//3//f/9//3//f/9//3//f/9//3//f/9//3//f/9//3//f/9//3//f/9//3//f/9//3//f/9//3//f/9//3//f/9//3//f/9//3//f/9//3//f/9//3//f/9//3//f/9//3//f/9//3//f/9//3//f/9//3//fwAA/3//f/9//3//f/9//3//f/9//3//f/9//3//f/9//3//f/9//3//f/9//3//f/9//3//f/9//3//f/9//3//f/17/3//d/9/33fWNXQttTEfX993/3v/e/97/3ufb/1alDFTLbQ1f2ffc/97/3f/f/9//3/ff/9//3//f/5//Xv+e/9//3//f/9//3/ee/9//n/+f/97/3+/c3pOUikQIQ0h0jX0ObM1USkPIbMxPWP/e/9//3v/f/9//3//f/9//n//f/9//3/+f/9//3f/ezpCFB2YMb93/3//f/9//3//f/9//3//f/5//3/fe39vdzESIT5j/3//f/9/nnP/f/9//3//f/9//3//f/9//3//f/9//3//e7gluCnfe/9//3//f/9//3//f/9//3//f/9//3//f/9//3//f/9//3//f/9//3//f/9//3//f/9//3//f/9//3//f/9//3//f/9//3//f/9//3//f/9//3//f/9//3//f/9//3//f/9//3//f/9//3//f/9//3//f/9//3//fwAA/3//f/9//3//f/9//3//f/9//3//f/9//3//f/9//3//f/9//3//f/9//3//f/9//3//f/9//3//f/9//3//f/9//3f/f79z9z10Ldc533f/e/9//3v/e/9//3v/f99733s5ShEhUiUfW/93/3v/e/9//3//f/9//3//e/9//nv/f/9//3/fe/9//3//f/9//3//f/9/fmv0OQ8dcy2bTv9//3//f/9//3tYRi4hTyXaUt93/3//f/9//3//f/9//n//f/9//3//f/9//39fZ1Up9Byfb/97/3//f/9//3//f/9//n/cd/9//3/fd/97f29VKZUxn3P/f/9//3/fe/9//3//f/9//3//f/9//3//f/9//3//d7gpuCX/f/9//3//f/9//3//f/9//3//f/9//3//f/9//3//f/9//3//f/9//3//f/9//3//f/9//3//f/9//3//f/9//3//f/9//3//f/9//3//f/9//3//f/9//3//f/9//3//f/9//3//f/9//3//f/9//3//f/9//3//fwAA/3//f/9//3//f/9//3//f/9//3//f/9//3//f/9//3//f/9//3//f/9//3//f/9//3//f/9//3//f/9//3//f/97/3f/e3pKESHXOd97/3/fe/97/Hf+f/5//nv/e/9//3/ff/9eMyEyHdxO/3P/e/57/3//f/9/33v/e/93nGt+a35v/3//f/9//3//f/9//3//f59vcS3tGPU5/3v/f99733v/f/97/3v/f39nTyUNGVhGv3f/f997/3//f/9//n//f/9//3//f/93/3s4PjQh2Tn/e/9//3/+f/57/3//f/9//3//f/9//3//f/97/3u9UhQhXErfe/9//3//f/9//3//f/9//3//f/9//3//f/9//3//d5chuCX/e/9//3//f/9//3//f/9//3//f/9//3//f/9//3//f/9//3//f/9//3//f/9//3//f/9//3//f/9//3//f/9//3//f/9//3//f/9//3//f/9//3//f/9//3//f/9//3//f/9//3//f/9//3//f/9//3//f/9//3//fwAA/3//f/9//3//f/9//3//f/9//3//f/9//3//f/9//3//f/9//3//f/9//3//f/9//3//f/9//3//f/9//3//f/9//3s/Y3Itky2/d997/3//f/5//X/9f/5//n//f/9//3//f/9/f2cyGTIdmkr/e/9//3//f/9//3//exxbkCntHPQ9/3//f/9//3//f/9//39/b1EpDyEWPv97/3v/d/9//3//f/9//3f/d/9//3f2Oe8YW0rfe/9//3//f/5//3//f/9//3//f/9333d0KVMlP2P/e/9//n/+f/9//3//f957/3//f/9//Xv+f/5//3vfe/o9di0eX997/3//f/9//3//f/9//3//f/9//3//f/9//3/fd7clmCX/f/9//3//f/9//3//f/9//3//f/9//3//f/9//3//f/9//3//f/9//3//f/9//3//f/9//3//f/9//3//f/9//3//f/9//3//f/9//3//f/9//3//f/9//3//f/9//3//f/9//3//f/9//3//f/9//3//f/9//3//fwAA/3//f/9//3//f/9//3//f/9//3//f/9//3//f/9//3//f/9//3//f/9//3//f/9//3//f/9//3//f/9//3//f997/3/0OS4lXmf/e993/3//f/9//n/+f/9//3//f/9//3/ee/97/3efZ3Mh7xQ/X/97/3/+f/9//3/fc5YpbggRIT9n/3//f/57/n//f/9/33vXPfEctjX/e99z/3P/f/97/3/+e/17/X//f/93/3u/c9g1NCWeUr93/3/+f/5//3//f/1//n//e/9//1pVJXMp/3v/e/x3/n/ee/9//3//f/9//3/ff/9//3/+f/5//3v/e993lTFTKd97/3/+e/9//3//f/9//3//f/9//3//f/9//3/fd5YhuCX/e/9//3//f/9//3//f/9//3//f/9//3//f/9//3//f/9//3//f/9//3//f/9//3//f/9//3//f/9//3//f/9//3//f/9//3//f/9//3//f/9//3//f/9//3//f/9//3//f/9//3//f/9//3//f/9//3//f/9//3//fwAA/3//f/9//3//f/9//3//f/9//3//f/9//3//f/9//3//f/9//3//f/9//3//f/9//3//f/9//3//f/9//3//f/9/P2NwKfM533v/f/9//3//f/5//3//f/9//3//f/9//3//f/9//3v/f19jcyUQHV9n33f/f/9//3v/VtMQ9BQyJf9//3//f/9//3//f/97P2fxGHQpv3P/e/97/3/9d/9//3//f/1//n/+f/9//3v/f39rdS0zJR9j/3//f/5//3//f/1//n/fd/93HT4UHTdC/3v9e/5//3//f99//3//f/9//3//f/9//n//f/9//3//f/97Hl+UMRdC/3//f/9//3//f/9//3//f/9//3//f/9//3/fc5glmCX/f/9//3//f/9//3//f/9//3//f/9//3//f/9//3//f/9//3//f/9//3//f/9//3//f/9//3//f/9//3//f/9//3//f/9//3//f/9//3//f/9//3//f/9//3//f/9//3//f/9//3//f/9//3//f/9//3//f/9//3//fwAA/3//f/9//3//f/9//3//f/9//3//f/9//3//f/9//3//f/9//3//f/9//3/+f/9//3//f99//3/+f/9//3//f/93+TUvHV1j/3v+f/9//3//f/9//3//f/9//3//f/9//3//e/9//3//f/9/21YPGXMl/3P/d/97v29VIRYR8hD7Wv9//3//f/9//3//f997mDE0JVZC/3//e/9//3//f/9//3//f/9//3//f/9//3//e/9/vFYyJZUx/3vfd/9//3//f/1//3//e/97eCVVIR1f33f/f/9//3v/f/9//3//f/9//3//f/9//3//f/9//3//f/97/38VPlAlX2f/f/9//3//f/9//3//f/9//3//f/9//3/fc3gduiX/e/9//3//f/9//3//f/9//3//f/9//3//f/9//3//f/9//3/+f/5//n/+f/5//n/+f/9//n//f/9//3//f/9//3//f/9//3//f/9//3//f/9//3//f/9//3//f/9//3//f/9//3//f/9//3//f/9//3//f/9//3//fwAA/3//f/9//3//f/9//3//f/9//3//f/9//3//f/9//3//f/9//3//f/9//3//f/5//3//f/9//3//f/9//3//e59nlyWzKd9z/3/+f/5//3//f/9//3//f/9//3//f/9//3//e/9//3//f/9/n29YRjIdFzb/e/93H1sVFfUMMxXfd/9//3//f/9//3//f99aFiFVJd9z/3//f/5//3//f/9//3//f/9//3//f/9//3//f/9//3sXPjEhWkb/f/9//3//f/9//3//e79rdyVWIZ9v/3//f/9//3//f/9//3//f/9//3//f/9//3//f/9//3//f/9/v3d/b5ItOULfd/9//3//f/9//3//f/9//3//f/5//3+/c3khmiX/e/5//3//f/9//3//f/9//3//f/9//3//f/9//3//f/9//3//f/9//3//f/9//3//f/9//3//f/9//3//f/9//3//f/9//3//f/9//3//f/9//3//f/9//3//f/9//3//f/9//3//f/9//3//f/9//3//f/9//3//fwAA/3//f/9//3//f/9//3//f/9//3//f/9//3//f/9//3//f/9//3//f/9//3/+f/9//3//f/9//3/+f/9/33f/f35GVSFZQv97/3v/f/5//3//f/9//3//f/9//3//f/9//3//f/9//3/ff/9//3+fb3MpUR37Uv93+jHVENQMdR3/e/9//3//f/9//3v/e7YxEx07Qv97/nf/f/9//3//f/9//3//f/9//3//f/9//3//f/9//39/a1Elcy2/b/97/3//f/9//3//ez9bVR2XKd93/3//f/9//3//f/9//3/+f/9//3//f/9//3//f/9//3//f/9//3//f9xWECEfX/9//3/+e/9//3//f/9//3/+f/9//3+/c3gduiX/d/9//3//f/9//3//f/9//3//f/9//3//f/9//3//f/9//3//f/9//3//f/9//3//f/9//3//f/9//3//f/9//3//f/9//3//f/9//3//f/9//3//f/9//3//f/9//3//f/9//3//f/9//3//f/9//3//f/9//3//fwAA/3//f/9//3//f/9//3//f/9//3//f/9//3//f/9//3//f/9//3//f/9//3//f/5//3//f/9//3//f/9//3//e7gtVR1fY/97/3v/f/9//3//f/9//3//f/9//3//f/9//3//f/9//3//f/9//3//f91WcyXTLT9bNxnWDBYVGTb/f/5//3//f/9//39/axEhVSlfZ/97/nf/f/9//3//f/9//3//f/9//3//f/9//3//f/9//3//f7tScimbTv97/3//f/9//3//f5pGViH6Nf9//3//f/9//3//f/9//3//f/9//3//f/9//3//f/9//3//f/97/3//e/971TXUNf9/33f/f/9//3//f/9//3//f/9//3+/c5khmSX/e/9//3//f/9//3//f/9//3//f/9//3//f/9//3//f/9//3//f/9//3//f/9//3//f/9//3//f/9//3//f/9//3//f/9//3//f/9//3//f/9//3//f/9//3//f/9//3//f/9//3//f/9//3//f/9//3//f/9//3//fwAA/3//f/9//3//f/9//3//f/9//3//f/9//3//f/9//3//f/9//3//f/9//3/+f/9//3//f/9//3//f/9//3u/czQdlyXfc/97/3v/f/9//3//f/9//3//f/9//3//f/9//3//f/5//3//f/9//3//f9979jVRHZYh9hD4FBUVH1v/e/9//3//f/97/3+cTlQllC3/e/93/3//f/9//3//f/9//3//f/9//3//f/9//3//f/9//3/fd79zki2UMd93/3//f/9//3//dxc2NR18Qv97/3//f/9//3//f/5//3//f/9//3//f/9//3//f/9//3//f/9//3//e/9/P2NQKdxe/3//e/9/33v/f/9//3/9f/9//3/fd3cdmCX/e/9//3//f/9//3//f/9//3//f/9//3//f/9//3//f/9//3//f/9//3//f/9//3//f/9//3//f/9//3//f/9//3//f/9//3//f/9//3//f/9//3//f/9//3//f/9//3//f/9//3//f/9//3//f/9//3//f/9//3//fwAA/3//f/9//3//f/9//3//f/9//3//f/9//3//f/9//3//f/9//3//f/9//3//f/9//3//f/9//3//f/9//3/cVlUhGjr/e/97/3//f/9//3//f/9//3//f/9//3//f/9//3//f/9//n//f/9//3//f/9/H190IfMM1wz4EFYd33P/f/9//3//f/9//3vXNTQlmk7/e/9//3//f/9//3//f/9//3//f/9//3//f/9//3//f/9//3//f/9/mU50LXxO/3//f/9//3//e7UtdiHfUv9//3//f/9//3//f/9//3//f/9//3//f/9//3//f/9//3//f/9//3v/f993/383QpM1/3//f/9//3//f/9//n/+f/9//3+/c3ghlyH/e/9//3//f/9//3//f/9//3//f/9//3//f/9//3//f/9//3//f/9//3//f/9//3//f/9//3//f/9//3//f/9//3//f/9//3//f/9//3//f/9//3//f/9//3//f/9//3//f/9//3//f/9//3//f/9//3//f/9//3//fwAA/3//f/9//3//f/9//3//f/9//3//f/9//3//f/9//3//f/9//3//f/9//3//f/9//3//f/9//3/+e/9/33fWNVQh/1b/d/97/3//f/9//3//f/9//3//f/9//3//f/9//3//f/5//n//f/9//3//f/9//386OjcZtgT3DHUh/3v/f/9//n//f/9/X2c0IVQlf2v/e/9//3v/f/9/3nv/f/9//3//f/9//3//f/9//3//f/9//3//f/97v3eWMXUtv3P/f/9//3//d5QpdSE/X/9//3//f/9//3//f/9//3//f/9//3//f/9//3//f/9//n//f/9//3//f/9//3tfa3ItHmP/d/97/3//f/57/n/+f/9/33+/d3chlyHfd/9//3//f/9//3//f/9//3//f/9//3//f/9//3//f/9//3//f/9//3//f/9//3//f/9//3//f/9//3//f/9//3//f/9//3//f/9//3//f/9//3//f/9//3//f/9//3//f/9//3//f/9//3//f/9//3//f/9//3//fwAA/3//f/9//3//f/9//3//f/9//3//f/9//3//f/9//3//f/9//3//f/9//3//f/9//3//f/9//3//f/9//3tSJVQln2//f/9//3//f/9//3//f/9//3//f/9//3//f/9//3//f/9//n//f/9//3//f/9//3+fZxYR2AwXEZQl/3v/f/9//3//f/97uk5WJZcx/3v/f/9//3//f/9//3//f/9//3//f/9//3//f/9//3//f/9//3/9e/9/33s7RlUpX2v/e/9//3/fd3MhlSV/Z/9//3//f/5//3//f/9//3//f/9//3//f/9//3//f/9//3/de/9//3//f/9//3//e1lKlDH/e/97/3//f/17/n//f/9//3/fd5kllyH/e/9//3//f/9//3//f/9//3//f/9//3//f/9//3//f/9//3//f/9//3//f/9//3//f/9//3//f/9//3//f/9//3//f/9//3//f/9//3//f/9//3//f/9//3//f/9//3//f/9//3//f/9//3//f/9//3//f/9//3//fwAA/3//f/9//3//f/9//3//f/9//3//f/9//3//f/9//3//f/9//3//f/9//3//f/9//3//f/9//3//f/97v3N0KVMh/3f/d/9//3//f/5//3//f/9//3//f/5//3//f/9//3//f/5//n//f/9//3//f/9//3tfXxYRtQQWFZpG/3v/f/9//3//f/971TVWJRo+/3v/f/9//3//f/9//3//f/9//3//f/9//3//f/9//3//f/9//n/+f/57/3+fczMllC3/f/9//3t/Z5UlEhnfc/9//3//f/9//3//f/9//3//f/9//3//f/9//3//f/9//3//f/9//3//f/9//3//f793ci16Sv97/3/+f/5//Xv/f99//3//e5oleCH/e/9//3//f/9//3//f/9//3//f/9//3//f/9//3//f/9//3+fb7U1Dx15Sp9v/3v/f/9//3//f/9//3//f/9//n//f/9//3//f/9//3//f/9//3//f/9//3//f/9//3//f/9//3//f/9//3//f/9//3//f/9//3//fwAA/3//f/9//3//f/9//3//f/9//3//f/9//3//f/9//3//f/9//3//f/9//3//f/9//3//f/9//3//f/97X2d1JbQt/3v/f/9//3/+f/9//3//f/9//3/+f/5//n//f/9//3//f/9//n//f/9//3//f/9//3v/UjgZ9xD0EB1T/3v/f/9//3//f/93lCk1Id9a/3/+f/9//3//f/9//3//f/9//3//f/9//3//f/9//3//f/9//3/+f/5//3/fe9g5dCm/c/9//3s/Y3UhdCX/d/9//3//f/9//3//f/9//3//f/9//3//f/9//3//f/9//3//f/9//3//f/9//3//f/9/u1LVNf9733f/f/9//3//f99//3//e9spWB3fd/9//3//f/9//3//f/9//3//f/9//3//f/9//3//f/9//3+1Na8Q0BgRIRAdWEb/e/97/3//f/9//3//f/9//3/+f/9//3//f/9//3//f/9//3//f/9//3//f/9//3//f/9//3//f/9//3//f/9//3//f/9//3//fwAA/3//f/9//3//f/9//3//f/9//3//f/9//3//f/9//3//f/9//3//f/9//3//f/9//3//f/5//3//e/97vk51JfY5/3//e/9//n//f/5//3/ee/9//n//f/5//3//f/9//3//f/9//3//f/9//3//f/5//3s8PhYV1AjRCJpC/3f/f/9//nv/e19nVCUTHb9z/3v+f/5//3//f/9//3//f/9//3//f/9//3//f/9//3//f/9//n/+f/9//3//f95aER3+Vv97/3vfUlUhdSX/e/9//3//f/9//3//f/9//3//f/9//3//f/9//3//f/9//3//f/9//3//f/9//3//f/9/v3dyKZ9v33f/f/57/3//f/9//3//e9spWB1fZ/9//3//f/9//3//f/9//3//f/9//3//f/9//3//f/9//38fY3Qp7xhSJe4YsjE9Y/9//3//f/9//3//f/9//n//f/9//3//f/9//3//f/9//3//f/9//3//f/9//3//f/9//3//f/9//3//f/9//3//f/9//3//fwAA/3//f/9//3//f/9//3//f/9//3//f/9//3//f/9//3//f/9//3//f/9//3//f/9//3//f/9//n//f/97Oz5WJZpO/3//f/9//3/+f/9//3//f/9//nv/f/9//3//f/9//3//f/9//3//f/9//3//f/9//3c7OvYU9RDyDNYt/3f/f/9//3//d7xOVCF2Kf97/3/+f/9//3//f/9//3//f/9//3//f/9//3//f/9//3//f/9//3//f/9//3//f59vMh33Nf97/3u/TjUdtin/d/9//3//f/9//3//f/9//3//f/9//3//f/9//3//f/9//3//f/9//3//f/9//3//f/9//39aShdC/3//e/9//3//f/9//3//dxwuVxn+Wv9//3//f/9//3//f/9//3//f/9//3//f/9//3//f/9//3//e/97/3v/e99zEz7yOf97/3//f/9//3//f/9//3//f/9//3//f/9//3//f/9//3//f/9//3//f/9//3//f/9//3//f/9//3//f/9//3//f/9//3//fwAA/3//f/9//3//f/9//3//f/9//3//f/9//3//f/9//3//f/9//3//f/9//3//f/9//3//f/5//3//e/97uS13Jf1a/3//f/9//n//f/9//3/ee/9//3//f/9//3//f/9//3//f/9//3//f/9//3//f/97/3e5LfYUFRU1GTMVv2v/f/9//3//f/g1NR35Nf93/3v+f/5//3//f/9//3//f/9//3//f/9//3//f/9//3/+f/9//3//f/9//3//f/971zF0Id9z/3ufSlYhlin/e/9//3//f/9//3//f/9//3//f/9//3//f/9//3//f/9//3//f/9//3//f/9//3//f/9//39/a3Ep33v/f/9//3//f/9//3//exsyVhl6Sv9//3//f/9//3//f/9//3//f/9//3//f/9//3//f/9//3//f/97/3//f993/3v/f/9//3//f/9//3//f/9//3//f/9//3//f/9//3//f/9//3//f/9//3//f/9//3//f/9//3//f/9//3//f/9//3//f/9//3//fwAA/3//f/9//3//f/9//3//f/9//3//f/9//3//f/9//3//f/9//3//f/9//3//f/9//3//f/9//n//f/93uS1XJZ9r/3//f/9//3//f/9//3//f/9//3//f/9/33/ff/9//3//f/9//3//f/9//3//e/93/3dWIfYUNx2YJRURfUb/f95//3//e7ctNRmdSv93/3/+f/5//n//f/9//3//f/9//3//f/9//3//f/9//3//f/9//3//f/9//3//f/9//1YzHV1j/3d/RjYd1zH/e/9//3//f/9//3//f/9//3//f/9//3//f/9//3//f/9//3//f/9//3//f/9//3//f/9//3//f/U5ulb/f/9//3//f/9//3//d1w6Vhk5Pv9//3//f/9//3//f/9//3//f/9//3//f/9//3//f/9//3//f/9//3/+e/9//3//f/57/3//f/9//3//f/9//3//f/9//3//f/9//3//f/9//3//f/9//3//f/9//3//f/9//3//f/9//3//f/9//3//f/9//3//fwAA/3//f/9//3//f/9//3//f/9//3//f/9//3//f/9//3//f/9//3//f/9//3//f/9//3//f/5//n//e99zmCVXIb9z/3//f/9//n//f/9//3//f/9//3v/f7dW6hwvKZ9z/3v/f/9//3//f/9//3//e/93/3M3IRgdNyG/SlkZmCXfe/9//nv/e1UhNh0fW/93/3v/f/1//n/+f/9//3//f/9//3//f/9//3//f/9//3/+f/9//3//f/9//3/8e/9/n2t1IRM6/3ccPjYd1zH/e/9//3//f/9//3//f/9//3//f/9//3//f/9//3//f/9//3//f/9//3//f/9//n//f/5//3//ex5jtDW/e/97/3//f/9//3//d3w6lh3WMf9//3//f/9//3//f/9//3//f/9//3//f/9//3//f/9//3//f99733//f/9//3//f/9//3//f/9//3//f/9//3//f/9//3//f/9//3//f/9//3//f/9//3//f/9//3//f/9//3//f/9//3//f/9//3//f/9//3//fwAA/3//f/9//3//f/9//3//f/9//3//f/9//3//f/9//3//f/9//3//f/9//3//f/9//3//f/9//Xv/f79vuSk2Hf97/3//f/9//3//f/9//3//f/9//3//fzxnLSWrFPU9/3//f/9//3//f/9//3//e/93X195JfcYViG/b90pNRl/b/9//3+faxMZViGfa/97/3//f/9//n//f/9//3//f/9//3//f/9//3//f/9//3//f/9//3//f/9//3/9f/9//3uVJU8d/3sdPhcdGTr/e/9//3//f/9//3//f/9//3//f/9//3//f/9//3//f/9//3//f/9//3//f/9//3//f/9//3v/f/9/lDU/Z/9//3//f/9//3//e75Clh3XMf9//3//f/9//3//f/9//3//f/9//3//f/9//3//f/9//3//f/9//3//f/9//3//f/9//3//f/9//3//f/9//3//f/9//3//f/9//3//f/9//3//f/9//3//f/9//3//f/9//3//f/9//3//f/9//3//f/9//3//fwAA/3//f/9//3//f/9//3//f/9//3//f/9//3//f/9//3//f/9//3//f/9//3//f/9//3//f/9//3//f59reCGYJf93/3//f/9//3//f/9//3/+f/9//nv/f993HmPvHDAhfWf/f/9//3/9e/5//3//f/93P1c2FRYVlS3fd99ONRk7Qv9//3cdV/IUNB3/e/9//3//f/9//3//f/9//3//f/9//3//f/9//3//f/9//3//f/9//3//f/9//3//f/9//3e6TlEhX2P/OTcd9zH/e/9//3//f/9//3//f/9//3//f/9//3//f/9//3//f/9//3//f/9//3//f/9//3//f/5//3//f/9/WkqTLf93/3v+f/9//3v/ex9TlyF0Jf97/3//f/9//3//f/9//3//f/9//3//f/9//3//f/9//3//f/9//3//f/9//3//f/9//3//f/9//3//f/9//3//f/9//3++e/9/33//f/9//3//f/9//3//f/9//3//f/9//3//f/9//3//f/9//3//f/9//3//fwAA/3//f/9//3//f/9//3//f/9//3//f/9//3//f/9//3//f/9//3//f/9//3//f/9//3//f/9//3//f59reSV4If97/3//f/9//3//f/9//n/+f/5//3//f/9/n2/WNRAhmEr/e/9//3/+e/5//3//f/97vUZWFfMM9zn/e59rNR1WJf97/3N5PlQdlin/f/9//3//f/9//3//f/9//3//f/9//3//f/9//3//f/9//3//f/9//3//f/9//3//f/9//3+/b1Mh/Tk/Plkh9zH/d/9//3//f/9//3//f/9//3//f/9//3//f/9//3//f/9//3//f/9//3//f/9//3//f/9//3//f99/n3PVMb9v/3v/f/5//3//e39jdh10If93/3//f/9//3//f/9//3//f/9//3//f/9//3//f/9//3//f/9//3//f/9//3//f/9//3//f/9//3//f/9//3//f/9//3//f/9//3//f/9//3//f/5//3//f/9//3//f/9//3//f/9//3//f/9//3//f/9//3//fwAA/3//f/9//3//f/9//3//f/9//3//f/9//3//f/9//3//f/9//3//f/9//3//f/9//3//f/9//3//f59rVx13If97/3//f/9//3//f/9//3/+f/9//3//f/9//3+8VjAhkin/e993/3/+e/5//3//f/97Ojo2FfMMWUb/f99z1y00Hb9v/3M4NlUd2TXfd/9//3//f/9//3//f/9//3//f/9//3//f/9//3//f/9//3//f/9//3//f/9//3//f/9//3v/e3MlFRn/NVkh9zH/d/9//3//f/9//3//f/9//3//f/9//3//f/9//3//f/9//3//f/9//3//f/9//3//f/9//3//f/9//395RrtO/3//f/5//3v/e59ndh10If93/3//f/9//3//f/9//3//f/9//3//f/9//3//f/9//3//f/9//3//f/9//3//f/9//3//f/9//3//f/9//3//f/9//3/+f/17/n//f/9//nv+e/9//3//f/5//n/+f/5//n//f/9//3//f/9//3//f/9//3//fwAA/3//f/9//3//f/9//3//f/9//3//f/9//3//f/9//3//f/9//3//f/9//3//f/9//3//f/9//3//f39reCFXHf97/3//f/9//3//f/9//3//f/5//3//e/9//3+fc3IpUSV/a/97/3//f/9//3//f/9/9zFWGRQV/Frfd/933lI0IRs6/2/3LTUZ+jn/f/9//3//f/9//3//f/9//3//f/9//3//f/9//3//f/9//3//f/9//3//f/9//3//f/9//3//d1pCFBm8LRYZGTr/e/9//3//f/9//3//f/9//3//f/9//3//f/9//3//f/9//3//f/9//3//f/9//3//f/9//3//f/9//39fZ9Y133f/f/1//3//e79vVh2WJb9v/3//f/9//3//f/9//3//f/9//3//f/9//3//f/9//3//f/9//3//f/9//3//f/9//3//f/9//3//f/9//3//f/9//3//f/97/3//e/93/3v/f/9//3//f/9//n/+f/1//3/+f/9//3//f/9//3//f/9//3//fwAA/3//f/9//3//f/9//3//f/9//3//f/9//3//f/9//3//f/9//3//f/9//3//f/9//3//f/9//3//e59rVx1XIf97/3//f/9//3//f/9//3//f/9//3//f/9//3//ezdCEh2+Uv97/3v/f/9//3//f/939zEVERUZPmP/e/93/3NUITQd/2/5LRUVPD7/e/9//3//f/9//3//f/9//3//f/9//3//f/9//3//f/9//3//f/9//3//f/9//3//f/9//3//e19nVSE4HfYY+DX/e/97/3//f/9//3//f/9//3//f/9//3//f/9//3//f/9//3//f/9//3//f/9//3//f/9//3//f/9/33v/f/g5H1//e/1//3//e99vVh1UHT9f/3//f/9//3//f/9//3//f/9//3//f/9//3//f/9//3//f/9//3//f/9//3//f/9//3//f/9//3//f/9//3//f/9/vm//e993V0b9Wv97/3u/c/9//3v/f/573nv/f/9//n/+f/5//3/+f/9//3//f/9//3//fwAA/3//f/9//3//f/9//3//f/9//3//f/9//3//f/9//3//f/9//3//f/9//3//f/9//3//f/9//3//f59reCF3If97/3//f/9//3//f/9//3//f/9//3//f/9//3//fx5fNCHYNf9//3v/f/9//3//f/97GDIWGfQUn2//f/97/3uWKRUZ32vZJVgdfkL/f/9//3//f/9//3//f/9//3//f/9//3//f/9//3//f/9//3//f/9//3//f/9//3//f/9//3//e/97Mx0WGTcdty3/d/9//3//f/9//3//f/9//3//f/9//3//f/9//3//f/9//3//f/9//3//f/9//3//f/9//3//f/9//3//e99a9zn/f/5//3//e/93VR1UHd5S/3//f/9//3//f/9//3//f/9//3//f/9//3//f/9//3//f/9//3//f/9//3//f/9//3//f/9//3//f/9//3//f/9//3u/b+4YjQxuDBMhli1fa793/3//f/9//3//f/9//3/+f/9//3//f/9//3//f/9//3//fwAA/3//f/9//3//f/9//3//f/9//3//f/9//3//f/9//3//f/9//3//f/9//3//f/9//3//f/9//3//f59reCF4Jf97/3//f/9//3//f/9//3//f/9//3//f/9//3//f793dy1VJd9z/3v/e/9/33//f/931y0XGTYdv3f/f/57/3vXMfQUXz54GRcVn0b/d/9//3//f/9//3//f/9//3//f/9//3//f/9//3//f/9//3//f/9//3//f/9//3//f/9//3v/f/93lSn1FDcddSX/e/9//3//f/9//3//f/9//3//f/9//3//f/9//3//f/9//3//f/9//3//f/9//3//f/9//3//f/9//n/fd39vlTWfc/9//nv/e99ztylVHXtG/3//f/9//3//f/9//3//f/9//3//f/9//3//f/9//3//f/9//3//f/9//3//f/9//3//f/9//3//f/9//3//f/97/3s8X8wU0BjTGNQU9hy0FDcldy2+Vr9z/3//f997/3//f/9//3//f/9//3//f/9//3//fwAA/3//f/9//3//f/9//3//f/9//3//f/9//3//f/9//3//f/9//3//f/9//3//f/9//3//f/9//3//f59rmSV4Jf97/3//f/9//3//f/9//3//f/9//3//f/9//3//f/9/HEI0IX9n/3v/e/9//3//f/93Ux05IXgp/3/+e/9//3s/XzUZeSF6HTgVn0b/e/57/3//f/9//3//f/9//3//f/9//3//f/9//3//f/9//3//f/9//3//f/9//3//f/9//3//f/9/WkI1HfUUlin/e/9//3//f/9//3//f/9//3//f/9//3//f/9//3//f/9//3//f/9//3//f/9//3//f/9//3//f/9//3//e/97OUaaVv97/3//e/93Ojp3IZYp/3//f/9//3//f/9//3//f/9//3//f/9//3//f/9//3//f/9//3//f/9//3//f/9//3//f/9//3//f/9//3//f/9/33f/f/xaeko6Qpct9BjUGBYh9Bw0IZYtGD6fb/9//3//f/9//3//f/9//3//f/9//3//fwAA/3//f/9//3//f/9//3//f/9//3//f/9//3//f/9//3//f/9//3//f/9//3//f/9//3//f/9//3//e59rVx1XIf93/3//f/9//3//f/9//3//f/9//3//f/9//3//f/9//1pUIXhC/3v/f/9//3//f79vdCH3GNw5/3//f/5//3vfdzUdFhU4FTkVv0r/d/9//3//f/9//3//f/9//3//f/9//3//f/9//3//f/9//3//f/9//3//f/9//3//f/9//3//f/97n2sUGfQUdSX/d/97/3//f/9//3//f/9//3//f/9//3//f/9//3//f/9//3//f/9//3//f/9//3//f/9//3//f/9//nv/f993u1qUNf9//3v/e/93e0I2GZgp/3v/f/9//3//f/9//3//f/9//3//f/9//3//f/9//3//f/9//3//f/9//3//f/9//3//f/9//3//f/9//3//f/9//3//f/9//3//f/9333c/Yzg+UyVUJRQd8xh4KZ5O33v/f797/3//f/9//3//f/9//3//fwAA/3//f/9//3//f/9//3//f/9//3//f/9//3//f/9//3//f/9//3//f/9//3//f/9//3//f/9//3//f59reCVXIf97/3//f/9//3//f/9//3//f/9//3//f/9//3//f/9/n28yIfQx/3f/f/5//3//f59rNB33GPw9/3/+f/9//3//d9gtNxk4FTkZn0b/e/9//3//f/9//3//f/9//3//f/9//3//f/9//3//f/9//3//f/9//3//f/9//3//f/9//3//f/9/33d2JRUZVSG/b/9//3//f/9//3//f/9//3//f/9//3//f/9//3//f/9//3//f/9//3//f/9//3//f/9//3//f/9//3//f/9/n3PWOR9f/3//e/973lJXHVch/3v/f/9//3//f/9//3//f/9//3//f/9//3//f/9//3//f/9//3//f/9//3//f/9//3//f/9//3//f/9//3//f/9//3//f/9//3//f/9//3f/e/9333MeV/g1NB02HVYptDVea/9/33v/f/9//3//f/9//3//fwAA/3//f/9//3//f/9//3//f/9//3//f/9//3//f/9//3//f/9//3//f/9//3//f/9//3//f/9//3//f79veCFXIf93/3//f/9//3//f/9//3//f/9//3//f/9//3//f/9//3uULXEh/3f/f/5//3//f19fNBnVFD1G/3//f/9//3//e75OFhUYFRgVfkb/d/9//3//f/9//3//f/9//3//f/9//3//f/9//3//f/9//3//f/9//3//f/9//3//f/9//3//f/97/3uWKfQUFBm/b/97/3//f/9//3//f/9//3//f/9//3//f/9//3//f/9//3//f/9//3//f/9//3//f/9//3//e/9//3v/f/9//386RhpC/3v/e/93f2c3GTcdv3P/f/9//3//f/9//3//f/9//3//f/9//3//f/9//3//f/9//3//f/9//3//f/9//3//f/9//3//f/9//3//f/5//n/+f/9//3//f/9//3//e/97/3v/e/93v2+bRnMlUCkVRv9//3//f/9/33//f/9//3//fwAA/3//f/9//3//f/9//3//f/9//3//f/9//3//f/9//3//f/9//3//f/9//3//f/9//3//f/9//3//f79veCVWHf97/3//f/9//3//f/9//3//f/9//3//f/9//3//f/9//396SrQpv2v/f/5//3//ez9bNRn1HJ9S/3//f/9//3//f59rVh33EBgVXT7/e/5//3//f/9//3//f/9//3//f/9//3//f/9//3//f/9//3//f/9//3//f/9//3//f/9//3//f/9//3caOtIQFBmfa/9//3//f/9//3//f/9//3//f/9//3//f/9//3//f/9//3//f/9//3//f/9//3//f/9//n//f/9//3/+e/9//38/Z5Yxn2v/e/97329YHTcZv3P/f/9//3//f/9//3//f/9//3//f/9//3//f/9//3//f/9//3//f/9//3//f/9//3//f/9//3//f/9//3//f/9//3//f/9//3//f/9//3//f/9//3//d/93/3f/e/97PWdWTr97/3//f/9//3//f/9//3//fwAA/3//f/9//3//f/9//3//f/9//3//f/9//3//f/9//3//f/9//3//f/9//3//f/9//3//f/9//3//f79veCFXHb9z/3//f/9//3//f/9//3//f/9//3//f/9//3//f/9//3s/Y5Ql3VL/f/5//3//f51KNRkUHR9j/3v/f/9//3//f/97dyXWEPYQOzr/e/9//3//f/9//3//f/9//3//f/9//3//f/9//3//f/9//3//f/9//3//f/9//3//f/9//3/+f/9//3u+TrIMFBlfY/97/3//f/9//3//f/9//3//f/9//3//f/9//3//f/9//3//f/9//3//f/9//3//f95//3//f/9//3//f/9//3/fd7YxeUb/e/93/3M3GTcdX2v/f/9//3//f/9//3//f/9//3//f/9//3//f/9//3//f/9//3//f/9//3//f/9//3//f/9//3//f/9//3//f/9//3//f/9//3//f/9//3//f/9//3v/f/97/3//e/97/3/fe/9/v3v/f/9//3//f/9//3//fwAA/3//f/9//3//f/9//3//f/9//3//f/9//3//f/9//3//f/9//3//f/9//3//f/9//3//f/9//3//f79zmSU3HX9r/3//f/9//3//f/9//3//f/9//3//f/9//3//f/9//39/a3Uh+DX/f/5//3//fzs6FBU1JX9r/3v+f/9//3//f/97HDq1DPUQuC3/f/5//3//f/9//3//f/9//3//f/9//3//f/9//3//f/9//3//f/9//3//f/9//3//f/9//3/+f/9//3tfY9IQNR0/X/9//3//f/9//3//f/9//3//f/9//3//f/9//3//f/9//3//f/9//3//f/9//3//f/9//3//f/97/3//f/9//3//f1lGtTF/a/9//3NXGTcZHl//f/9//3//f/9//3//f/9//3//f/9//3//f/9//3//f/9//3//f/9//3//f/9//3//f/9//3//f/9//3//f/9//3//f/9//3//f/9//3//f/9//3//f/9//3//f/9//3//f/9//3//f/9//3//f/9//3//fwAA/3//f/9//3//f/9//3//f/9//3//f/9//3//f/9//3//f/9//3//f/9//3//f/9//3//f/9//3//f/93mSVYIdtS/3//f/9//3//f/9//3//f/9//3//f/9//3//f/9//3+/c7gplin/f/1//3//e9gtFRlUJb93/3f+f/9//3/+f/97/1b2FNQMdCH/e/9//3//f/9//3//f/9//3//f/9//3//f/9//3//f/9//3//f/9//3//f/9//3//f/9//3//f/17/3ufZ/MUFR3/Wv97/3/+f/9//3//f/9//3//f/9//3//f/9//3//f/9//3//f/9//3//f/9//3//f/9//3/+f/57/3//f99//3//ez9jUyW9Uv97/3c2FTcZWUr/f/9//3//f/9//3//f/9//3//f/9//3//f/9//3//f/9//3//f/9//3//f/9//3//f/9//3//f/9//3//f/9//3//f/9//3//f/9//3//f/9//3//f/9//3//f/9//3/ee/9//3//f/5//n/+f/5//3//fwAA/3//f/9//3//f/9//3//f/9//3//f/9//3//f/9//3//f/9//3//f/9//3//f/9//3//f/9//3//f/93uS13JXlK/3v/f/9//3/+f/9//3//f/9//3//f/9//3//f/9//3/fd11Clin/f91//3/fd7ktNhmVLf97/3/+f/9//3/+f/9/v3M2HdQQExn/d/9//3//f/9//3//f/9//3//f/9//3//f/9//3//f/9//3//f/9//3//f/9//3//f/9//3//f/5//3vfczQdFBmdTv9//3//f/9//3//f/9//3//f/9//3//f/9//3//f/9//3//f/9//3//f/9//3//f/9//3//f/9//3//f/9//3//f/93lC33Of97/3dXHVcZFz7fe/9//3//f/9//3//f/9//3//f/9//3//f/9//3//f/9//3//f/9//3//f/9//3//f/9//3//f/9//3//f/5//X//f/9//3//f/9//3//f/5//3//f/9//3//f/9//3//f/9/3Xv/f/9//X//f/9//3//fwAA/3//f/9//3//f/9//3//f/9//3//f/9//3//f/9//3//f/9//3//f/9//3//f/9//X//f/9//3//f/97vk5UIXIp/3v/f/9//n/+f/9//3//f/9//3v/f/9//3//f/9//3/fe19jkyn/e/97/3//e1ghFhk4Pv9//3//f/9//3/+f/9//3e1LbMM9BCfa/97/Xv9f/9//3//f/9//3//f/9//3//f/9//3//f/9//3//f/9//3//f/9//3//f/9//n//f/9//3//e/Ec0BQ6Qv97/3//f/9//3//f/9//3//f/9//3//f/9//3//f/9//3//f/9//3//f/9//3//f/9//3//f/9//3//f/9//3//f/9/eUpyJT9b/3OYITUZUyX/e/9//3//f/9//n//f/9//3//f/9//3//f/9//3//f/9//3//f/9//3//f/9//3//f/9//3//f/9//3//f/9//3//f/9//3//f/9//3//f/9//3//f/9//3//f/9//3//f/9//3//f/9//3//f/9//3//fwAA/3//f/9//3//f/9//3//f/9//3//f/9//3//f/9//3//f/9//3//f/9//3//f/9//n/+f/9//3//f993P2NTJVIl33f/f/9//3//f/9//3//f/97/3//f/9//3//f/9//3//f79vcCX7Wv97/3//e1ghFhm6Sv9//3//f/9//3//f/9//39YQvQU1BA/W/93/X/8f/9//3//f/9//3//f/9//3//f/9//3//f/9//3//f/9//3//f/9//3//f/9//3//f/9/33v/e+8YzxjVNf97/3v/f/9//3//f/9//n//f/9//3//f/9//3//f/9//3//f/9//3//f/9//3//f/9//3//f/9//3//f/9//3/fe/9/33NyJfcx/3NeOlYZUyG/c/9//3v/f/9//3/+f/9//3//f/9//3//f/9//3//f/9//3//f/9//3//f/9//3//f/9//3//f/9//3//f/9//3//f/9//3//f/9//3//f/9//3//f/9//3//f/9//3//f/9//3//f/9//3//f/9//3//fwAA/3//f/9//3//f/9//3//f/9//3//f/9//3//f/9//3//f/9//3//f/9//3//f/9//n/+f/5//3//f/9/n290KTQh33ffd/9//3//f99//3//f/9//3v/f/9//3//f/9//3//f99zkSnzOf9//3//exYdFhkdV/9//3//f/9//3/+f/9//38+XxUZ1BBaPv97/nv+f/9//3//f/9//3//f/9//3//f/9//3//f/9//3//f/9//3//f/9//3//f/9//3//f/9//3v/f+8cjBByKf97/3//e/9//3//f/9//3//f/9//3//f/9//3//f/9//3//f/9//3//f/9//3//f/9//3//f/9//3//f/9//3//f/9/33fVMXUlP1v/UhUVMh2/c/97/3//f/9//n//f/9//3//f/9//3//f/9//3//f/9//3//f/9//3//f/9//3//f/9//3//f/9//3//f/9//3//f/9//3//f/9//3//f/9//3//f/9//3//f/9//3//f/9//3//f/9//3//f/9//3//fwAA/3//f/9//3//f/9//3//f/9//3//f/9//3//f/9//3//f/9//3//f/9//3//f/9//3/+f/9//3//f/9//3tzKVYl/1r/f/9//3//f/9//3//f/5//3//f/9//3//f/5//3//f/939TWyMf9//39/axYdNh2/a/9//3//f/9//3//f/9//3/fc1Yl0xC2Lf97/3/+f/9//3//f/9//3//f/9//3//f/9//3//f/9//3//f/9//3//f/9//3//f/9//3/+f/9//3/few4hrBSSLf9//3//f/9//3//f/9//3//f/9//3//f/9//3//f/9//3//f/9//3//f/9//3//f/9//3//f/9//3//f/9//3//f/9//3seW3UlmSm/SjcdMyGfb/9//3//f/9//3//f/9//3//f/9//3//f/9//3//f/9//3//f/9//3//f/9//3//f/9//3//f/9//3//f/9//3//f/9//3//f/9//3//f/9//3//f/9//3//f/9//3//f/9//3//f/9//3//f/9//3//fwAA/3//f/9//3//f/9//3//f/9//3//f/9//3//f/9//3//f/9//3//f/9//3//f/9//3//f/9//3//f/9733e1MRUZ2zH/d/97/3//f/9//3/+f/5//3//f/9//3/+f/5//3//f/93eEZyKd93/3u9TvQUlyXfc/9//3//f/9//3//f/9//3//e3cpsgwyHd93/3v/f/9//3//f/9//3//f/9//3//f/9//3//f/9//3//f/9//3//f/9//3//f/9//3//f/57/3//f/xe3Frfd/97/3//f/9//3//f/9//3//f/9//3//f/9//3//f/9//3//f/9//3//f/9//3//f/9//3//f/9//3/+f/5//n/+f/9//3v/e5ctWCGcKTgdER1/a/97/3//f/9//n//f/9//3//f/9//3//f/9//3//f/9//3//f/9//3//f/9//3//f/9//3//f/9//3//f/9//3//f/9//3//f/9//3//f/9//3//f/9//3//f/9//3//f/9//3//f/9//3//f/9//3//fwAA/3//f/9//3//f/9//3//f/9//3//f/9//3//f/9//3//f/9//3//f/9//3//f/9//3//f/9//3//f/97/3+bTjghNh3fb/97/3//f/9//3//f/5//3//f/9//3//f/9//3//f/97u06ULb9z/3/5ORUZ+TX/e/97/3//f/9//3//f/9//3//exo+sAzxGP5a/3//f/9//3//f/9//3//f/9//3//f/9//3//f/9//3//f/9//3//f/9//3//f/9//3//f/9//3//f/9/33v/e/9//3//f/9//3//f/9//3//f/9//3//f/9//3//f/9//3//f/9//3//f/9//3//f/9//3//f/9//3/+f/5//n//f/9//3v/ex9fNiFZIdMQER1fZ/97/3//f/9//3//f/9//3//f/9//3//f/9//3//f/9//3//f/9//3//f/9//3//f/9//3//f/9//3//f/9//3//f/9//3//f/9//3//f/9//3//f/9//3//f/9//3//f/9//3//f/9//3//f/9//3//fwAA/3//f/9//3//f/9//3//f/9//3//f/9//3//f/9//3//f/9//3//f/9//3//f/9//3//f/9//3//f/9//3+/c1ghNh0dV/97/n/+f/9//3//f/9//3//f/9//3//f/9//n//f/97P190JX9rn29VJfMUfEr/e/57/3//f/9//3//f/9//3//e71S0BSOELU1/3//f/9//3/+f/9//3//f/9//3//f/9//3//f/9//3//f/9//3//f/9//3//f/9//n//f/9//3//f/9//3//f/9//3//f/9//3//f/9//3//f/9//3//f/9//3//f/9//3//f/9//3//f/9//3//f/9//3//f/9//3//f/5//n/+e/9//3//e/93dSU1HRMZECF/a/97/3//f/9//3//f/9//3//f/9//3//f/9//3//f/9//3//f/9//3//f/9//3//f/9//3//f/9//3//f/9//3//f/9//3//f/9//3//f/9//3//f/9//3//f/9//3//f/9//3//f/9//3//f/9//3//fwAA/3//f/9//3//f/9//3//f/9//3//f/9//3//f/9//3//f/9//3//f/9//3//f/9//3//f/9//3//f/9//3v/e3YlVh15Qv93/3/+f/9//3//f/9//3//f/9//3//f/9//3//f/9/n2t1JR9b31LSEBQZvVL/f/57/3//f/9//3//f/9//3//e39nEB2uEO4Y/3//f/9//3//f/5//3//f/9//3//f/9//3//f/9//3//f/9//3//f/9//3//f/9//3//f/9//3//f997/3//f/9//3//f/9//3//f/9//3//f/9//3//f/9//3//f/9//3//f/9//3//f/9//3//f/9//3//f/9//3//f/9//3//f/9//3//e/93P2MRHREdUCl/b/9//3//f/9//3//f/9//3//f/9//3//f/9//3//f/9//3//f/9//3//f/9//3//f/9//3//f/9//3//f/9//3//f/9//3//f/9//3//f/9//3//f/9//3//f/9//3//f/9//3//f/9//3//f/9//3//fwAA/3//f/9//3//f/9//3//f/9//3//f/9//3//f/9//3//f/9//3//f/9//3//f/9//3//f/9//3//f/9//3//f9gxVSFzJX9n/3v/f/5//n//f/9//3//f/9//3//f/9//3//e/9//3dVIbwtFxmyDPIcX2f/f/5//n//f/9//3//f/9//Xv/f79zN0IxJfY9/3//f/9//3/9f/5//3//f/9//3//f/9//3//f/9//3//f/9//3//f/9//3//f/9//3//f/9//3//f/9//3//f/9//3//f/9//3//f/9//3//f/9//3//f/9//3//f/9//3//f/9//3//f/9//3//f/9//3//f/9//3//f/9//3//f/9//3//f/97v3PaUhU+n2/fe/9//3//f/9//3//f/9//3//f/9//3//f/9//3//f/9//3//f/9//3//f/9//3//f/9//3//f/9//3//f/9//3//f/9//3//f/9//3//f/9//3//f/9//3//f/9//3//f/9//3//f/9//3//f/9//3//fwAA/3//f/9//3//f/9//3//f/9//3//f/9//3//f/9//3//f/9//3//f/9//3//f/9//3//f/9//3//f/9//3//f59rMx1UIf9a33f/f/5//X//f/9//3//f/5//n//f/57/3//f/9/v3OYKZMI9xT1FBIdf2v/f/5//3//f/9//3//f/9//n/+f/9/33u/d/9//3//f/9//n/+f/5//3//f/9//3//f/9//3//f/9//3//f/9//3//f/9//3//f/9//3//f/9//3//f/9//3/+f/9//3//f/9//3//f/9//3//f/9//3//f/9//3//f/9//3//f/9//3//f/9//3//f/9//n//f/9//3//f/9//3//f/9//3//f/9//3//f/97/3v/f/9//3//f/9//3//f/9//3//f/9//3//f/9//3//f/9//3//f/9//3//f/9//3//f/9//3//f/9//3//f/9//3//f/9//3//f/9//3//f/9//3//f/9//3//f/9//3//f/9//3//f/9//3//f/9//3//fwAA/3//f/9//3//f/9//3//f/9//3//f/9//3//f/9//3//f/9//3//f/9//3//f/9//3//f/9//3//f/9//3//f9931jEVHVcl/3v/e/13/X/+f/9/33//f/9//X/8e/5//3v/f/9//3s0GRcVHzYWFREdv3f/f/9//3//f/9//3/ff/9//X/8e/9//3//f/9//3//f/5//n/+f/9//3//f/9//3//f/9//3//f/9//3//f/9//3//f/9//3//f/9//3//f/9//3//f/9//n//f/9//3//f/9//3//f/9//3//f/9//3//f/9//3//f/9//3//f/9//3//f/9//3//f/5//3//f/9//3//f/9//3//f/9//3//f/57/n//f/9//3//f/9//3//f/9//3//f/9//3//f/9//3//f/9//3//f/9//3//f/9//3//f/9//3//f/9//3//f/9//3//f/9//3//f/9//3//f/9//3//f/9//3//f/9//3//f/9//3//f/9//3//f/9//3//f/9//3//fwAA/3//f/9//3//f/9//3//f/9//3//f/9//3//f/9//3//f/9//3//f/9//3//f/9//3//f/9//3//f/9//3//f/9/Hl83JTglf0r/d/9//Xf/f/9//3//f/9//n/+f/17/3//f/97d0Y1GfYQ304WFXMp33//f/9//3//e/9//3//f/9//n/9f/9//3//f99//3//f/9//n//f/9//3//f/9//3//f/9//3//f/9//3//f/9//3//f/9//3//f/9//3//f/9//3//f/9//n/+f/9//3//f/9//3//f/9//3//f/9//3//f/9//3//f/9//3//f/9//3//f/9//3//f/9//n//f/9//3//f/9//3//f/9//3//f/9//n/+f/57/3//f/9//3//f/9//3//f/9//3//f/9//3//f/9//3//f/9//3//f/9//3//f/9//3//f/9//3//f/9//3//f/9//3//f/9//3//f/9//3//f/9//3//f/9//3//f/9//3//f/9//3//f/9//3//f/9//3//fwAA/3//f/9//3//f/9//3//f/9//3//f/9//3//f/9//3//f/9//3//f/9//3//f/9//3//f/9//3//f/9//3//f/9/33vaORYh8xjeUv9z/3v/e/9733v/f/9//3//e/9//3v/ezNG6xi4KXodvik3GbQx/3//f/9//3//e/9//3//f/9//X/+f/1//3//f/9//3//f/5//3//f/9//3//f/9//3//f/9//3//f/9//3//f/9//3//f/9//3//f/9//3//f/9//3//f/9//n//f/9//3//f/9//n//f/9//3//f/9//3//f/9//3//f/9//3//f/9//3//f/9//3//f/9//3//f/9//3//f/9//3//f/9//3//f/5//3//f/9//3//f/9//3//f/9//3//f/9//3//f/9//3//f/9//3//f/9//3//f/9//3//f/9//3//f/9//3//f/9//3//f/9//3//f/9//3//f/9//3//f/9//3//f/9//3//f/9//3//f/9//3//f/9//3//f/9//3//fwAA/3//f/9//3//f/9//3//f/9//3//f/9//3//f/9//3//f/9//3//f/9//3//f/9//3//f/9//3//f/9//3//f/5//3+/d7g1ViUzHTg+33P/e/97/3//f/9//3v/f/97f29vKY0t/3e/RlgZORU2FVlG/3//f/9//3//e/9//3//f/9//3/+f/5//3//f/9//3//f/9//3//f/9//3//f/9//3//f/9//3//f/9//3//f/9//3//f/9//3//f/9//3//f/9//3//f/9//3//f/9//3//f/9//3/+f/9//3//f/9//3//f/9//3//f/9//3//f/9//3//f/9//3//f/9//3//f/9//3//f/9//3//f/9//3//f/9/3nv/f/9//3//f/9//3//f/9//3//f/9//3//f/9//3//f/9//3//f/9//3//f/9//3//f/9//3//f/9//3//f/9//3//f/9//3//f/9//3//f/9//3//f/9//3//f/9//3//f/9//3//f/9//3//f/9//3//f/9//3//fwAA/3//f/9//3//f/9//3//f/9//3//f/9//3//f/9//3//f/9//3//f/9//3//f/9//3//f/9//3//f/9//3//f/1/3X//f39rtS0yGfEUlSkYPl9n/3v/e793v3PfVrY1UiVYSp5v/3t/XzcR9wgVEd1a/3/ff/9//3v/f/9//3/fe/9//3/+f/5//3//f/9//3//f/9//3//f/9//3//f/9//3//f/9//3//f/9//3//f/9//3//f/9//3//f/9//3//f/9//3//f/9//n//f/9//3//f/9//n//f/9//3//f/9//3//f/9//3//f/9//3//f/9//3//f/9//3//f/9//3//f/9//3//f/9//3/+f/9//3//f/9//3//f/9//3//f/9//3//f/9//3//f/9//3//f/9//3//f/9//3//f/9//3//f/9//3//f/9//3//f/9//3//f/9//3//f/9//3//f/9//3//f/9//3//f/9//3//f/9//3//f/9//3//f/9//3//f/9//3//f/9//3//fwAA/3//f/9//3//f/9//3//f/9//3//f/9//3//f/9//3//f/9//3//f/9//3//f/9//3//f/9//3//f/9//3//f/5//n//f/9//38fWzk+ER1SJQ4dLSFvLZAtMCWVMRpCX2v/f/9//3e/axYV9gzzEH9r/3//f/9//3//f/9//3//f/9//3//f/9//3//f/9//3//f/9//3//f/9//3//f/9//3//f/9//3//f/9//3//f/9//3//f/9//3//f/9//3//f/9//3//f/9//3//f/9//3//f/9//3//f/9//3//f/9//3//f/9//3//f/9//3//f/9//3//f/9//3//f/9//3//f/9//3//f/9//3//f/9//3//f/9//3//f/9//3//f/9//3//f/9//3//f/9//3//f/9//3//f/9//3//f/9//3//f/9//3//f/9//3//f/9//3//f/9//3//f/9//3//f/9//3//f/9//3//f/9//3//f/9//3//f/9//3//f/9//3//f/9//3//f/9//3//fwAA/3//f/9//3//f/9//3//f/9//3//f/9//3//f/9//3//f/9//3//f/9//3//f/9//3//f/9//3//f/9//3//f/5//3//f/9//3//e99733v7XtlWdk6WUtlaXmu/d/9//3//e/9//3+fbzQh0hQSHd9z/3v/f/9//3//f/9//3//f/9//3//f/9//3//f/9//3//f/9//3//f/9//3//f/9//3//f/9//3//f/9//3//f/9//3//f/9//3//f/9//3//f/9//3//f/9//3//f/9//3//f/9//3//f/9//3//f/9//3//f/9//3//f/9//3//f/9//3//f/9//3//f/9//3//f/9//3//f/9//3//f/9//3//f/9//3//f/9//3//f/9//3//f/9//3//f/9//3//f/9//3//f/9//3//f/9//3//f/9//3//f/9//3//f/9//3//f/9//3//f/9//3//f/9//3//f/9//3//f/9//3//f/9//3//f/9//3//f/9//3//f/9//3//f/9//3//fwAA/3//f/9//3//f/9//3//f/9//3//f/9//3//f/9//3//f/9//3//f/9//3//f/9//3//f/9//3//f/9//3//f/9//3//f/9//3//f/9//3//f/9//3//f/9//3//f/9//3//f/9//3//e88YjhBSJf97/3v/f/9//3//f/9//3//f/9//3//f/9//3//f/9//3//f/9//3//f/9//3//f/9//3//f/9//3//f/9//3//f/9//3//f/9//3//f/9//3//f/9//3//f/9//3//f/9//3//f/9//3//f/9//3//f/9//3//f/9//3//f/9//3//f/9//3//f/9//3//f/9//3//f/9//3//f/9//3//f/9//3//f/9//3//f/9//3//f/9//3//f/9//3//f/9//3//f/9//3//f/9//3//f/9//3//f/9//3//f/9//3//f/9//3//f/9//3//f/9//3//f/9//3//f/9//3//f/9//3//f/9//3//f/9//3//f/9//3//f/9//3//f/9//3//fwAA/3//f/9//3//f/9//3//f/9//3//f/9//3//f/9//3//f/9//3//f/9//3//f/9//3//f/9//3//f/9//3//f/9//3//f/9//3//f/9//3//f/9//3//f/9//3//f/9//3//f/9/33v/f+4crRQWPv97/3//f/9//3//f/9//3//f/9//3//f/9//3//f/9//3//f/9//3//f/9//3//f/9//3//f/9//3//f/9//3//f/9//3//f/9//3//f/9//3//f/9//3//f/9//3//f/9//3//f/9//3//f/9//3//f/9//3//f/9//3//f/9//3//f/9//3//f/9//3//f/9//3//f/9//3//f/9//3//f/9//3//f/9//3//f/9//3//f/9//3//f/9//3//f/9//3//f/9//3//f/9//3//f/9//3//f/9//3//f/9//3//f/9//3//f/9//3//f/9//3//f/9//3//f/9//3//f/9//3//f/9//3//f/9//3//f/9//3//f/9//3//f/9//3//fwAA/3//f/9//3//f/9//3//f/9//3//f/9//3//f/9//3//f/9//3//f/9//3//f/9//3//f/9//3//f/9//3//f/9//3//f/9//3//f/9//3//f/9//3//f/9/33//f/9//3/+f/9//3/fe+0cLyU+Y/9//3//f/9//3//f/9//3//f/9//3//f/9//3//f/9//3//f/9//3//f/9//3//f/9//3//f/9//3//f/9//3//f/9//3//f/9//3//f/9//3//f/9//3//f/9//3//f/9//3//f/9//3//f/9//3//f/9//3//f/9//3//f/9//3//f/9//3//f/9//3//f/9//3//f/9//3//f/9//3//f/9//3//f/9//3//f/9//3//f/9//3//f/9//3//f/9//3//f/9//3//f/9//3//f/9//3//f/9//3//f/9//3//f/9//3//f/9//3//f/9//3//f/9//3//f/9//3//f/9//3//f/9//3//f/9//3//f/9//3//f/9//3//f/9//3//fwAA/3//f/9//3//f/9//3//f/9//3//f/9//3//f/9//3//f/9//3//f/9//3//f/9//3//f/9//3//f/9//3//f/9//3//f/9//3//f/9//3//f/9//3//f/9//3//f/9//n//f/5/3nv/f/9//3//e/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wAA/3//f/9//3//f/9//3//f/9//3//f/9//3//f/9//3//f/9//3//f/9//3//f/9//3//f/9//3//f/9//3//f/9//3//f/9//3//f/9//3//f/9//3//f/9//3//f/9//3/+f/5//3//f/9//3//e/9//3/+f/9//3//f/9//3//f/9//3//f/9//3//f/9//3//f/9//3//f/9//3//f/9//3//f/9//3//f/9//3//f/9//3//f/9//3//f/9//3//f/9//3//f/9//3//f/9//3//f/9//3//f/9//3//f/9//3//f/9//3//f/9//3//f/9//3//f/9//3//f/9//3//f/9//3//f/9//3//f/9//3//f/9//3//f/9//3//f/9//3//f/9//3//f/9//3//f/9//3//f/9//3//f/9//3//f/9//3//f/9//3//f/9//3//f/9//3//f/9//3//f/9//3//f/9//3//f/9//3//f/9//3//f/9//3//f/9//3//f/9//3//f/9//3//fwAA/3//f/9//3//f/9//3//f/9//3//f/9//3//f/9//3//f/9//3//f/9//3//f/9//3//f/9//3//f/9//3//f/9//3//f/9//3//f/9//3//f/9//3//f/9//3//f/9//3//f/9//3//f/9//3//f/9//n//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wAA/3//f/9//3//f/9//3//f/9//3//f/9//3//f/9//3//f/9//3//f/9//3//f/9//3//f/9//3//f/9//3//f/9//3//f/9//3//f/9//3//f/9//3//f/9//3//f/9//3//f/9//3//f/9//n//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wAA/3//f/9//3//f/9//3//f/9//3//f/9//3//f/9//3//f/9//3//f/9//3//f/9//3//f/9//3//f/9//3//f/9//3//f/9//3//f/9//3//f/9//3//f/9//3//f/9//3//f/9//3//f/9//n//f/9//3//f/9//n/+f/9//3//f/9//3//f/9//3//f/9//3//f/9//3//f/9//3//f/9//3//f/9//3//f/9//3//f/9//3//f/9//3//f/9//3//f/9//3//f/9//3//f/9//3//f/9//3//f/9//3//f/9//3//f/9//3//f/9//3//f/9//3//f/9//3//f/9//3//f/9//3//f/9//3//f/9//3//f/9//3//f/9//3//f/9//3//f/9//3//f/9//3//f/9//3//f/9//3//f/9//3//f/9//3//f/9//3//f/9//3//f/9//3//f/9//3//f/9//3//f/9//3//f/9//3//f/9//3//f/9//3//f/9//3//f/9//3//f/9//3//fwAA/3//f/9//3//f/9//3//f/9//3//f/9//3//f/9//3//f/9//3//f/9//3//f/9//3//f/9//3//f/9//3//f/9//3//f/9//3//f/9//3//f/9//3//f/9//3//f/9//3//f/9//3//f/5//n//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5Q0Yhq8ln6LTnKYbjOo+573Ck01kX2XK2fXh3OTkCb8=</DigestValue>
    </Reference>
    <Reference Type="http://www.w3.org/2000/09/xmldsig#Object" URI="#idOfficeObject">
      <DigestMethod Algorithm="http://www.w3.org/2001/04/xmlenc#sha256"/>
      <DigestValue>Ipx+njTO7nJyLkHpyPrYShZnAqcsAFWIHkvOp4S6jfY=</DigestValue>
    </Reference>
    <Reference Type="http://uri.etsi.org/01903#SignedProperties" URI="#idSignedProperties">
      <Transforms>
        <Transform Algorithm="http://www.w3.org/TR/2001/REC-xml-c14n-20010315"/>
      </Transforms>
      <DigestMethod Algorithm="http://www.w3.org/2001/04/xmlenc#sha256"/>
      <DigestValue>W0Ood8X2bM6zN9mmkCLfCEgipr2ihTwsoCPV2Vq48ms=</DigestValue>
    </Reference>
    <Reference Type="http://www.w3.org/2000/09/xmldsig#Object" URI="#idValidSigLnImg">
      <DigestMethod Algorithm="http://www.w3.org/2001/04/xmlenc#sha256"/>
      <DigestValue>+OJeEoFQZJ9QZnKOCeAwdNi27lmZ/5rEDbrJkC8mH+Q=</DigestValue>
    </Reference>
    <Reference Type="http://www.w3.org/2000/09/xmldsig#Object" URI="#idInvalidSigLnImg">
      <DigestMethod Algorithm="http://www.w3.org/2001/04/xmlenc#sha256"/>
      <DigestValue>U6lw7fzsWHFiDPI+tSBAguJOTabuVq94kuRQ1c5KXTI=</DigestValue>
    </Reference>
  </SignedInfo>
  <SignatureValue>6sUgIFf2ZuwsKBTce/nKbHAU1sUcVCwq2OR1I/HF5AhMyHr9SAdP0tKFmpc5LQ1wu9bDBRbrzTPz
9HEEjcODWL31lrevndJy6DzfrP0jQ5ReSWQS8NdDiBzdv+ymP2h2KLVKGzbiqrf+ID6aMNwYMDZR
lAnpV/3Xw/TTYqHs0S+TPwiH3BajykqXyH2ow3H0dSOFR3lV2q7Dz5kfQbU0AvKeS1Jh/JnbAHEA
rD1zlzzNUQ7f1lDq9U1RP/ZLbU0+UnAAweI5A4l4j/GrBmUD0V8KEu+i7hhQcVoGFE1hBYXuG1Lh
nVMLGOmlAv+3J5eUH7eU9xLiXZpoAZwF91jHtw==</SignatureValue>
  <KeyInfo>
    <X509Data>
      <X509Certificate>MIIH+jCCBuKgAwIBAgIIf2CvkzgjuRA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wNzg1MjA5LTMwIwYDVR0SBBwwGqAYBggrBgEEAcEBAqAMFgo5OTU1MTc0MC1LMA0GCSqGSIb3DQEBCwUAA4IBAQA+gjsoTPYsfi1GtQg3lvfib/t9zPajieSYWogIdOZpoR98SDMhgQFy9CJjgpotX1Qx6eejd4SZW+/xDhjqOdAV9kuEXQnCgyavKAPEFIjvnZmkaIQi4BJhPsFHVT31sWGt64XdIbW/Mk5qidxFkhuz00V7USvuBtei0DubFfX4663cFtXzei/U21Hp5I+rR0GFu51vLK8fV7Xb1uefFS86RJzxUBDPJ2JBkVle9JhC2iAuoyNVkVkHaec53b2LOkdtbpInkHuVzc74/ZEjJotiGDd09W75geL3E3qWSChsy/ggVxc8JqjHNMEvYYWLTY5dJ5qF4pWTzPEMKhlMOAQs</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Transform>
          <Transform Algorithm="http://www.w3.org/TR/2001/REC-xml-c14n-20010315"/>
        </Transforms>
        <DigestMethod Algorithm="http://www.w3.org/2001/04/xmlenc#sha256"/>
        <DigestValue>zQ63Ka4246aTKSLwlQG8zOXyQdzobYMndGqaW0Xjz20=</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vrhKUnfCF//EWgvPOscjYx3+73xi/fuK6u+wdVcAEnE=</DigestValue>
      </Reference>
      <Reference URI="/word/endnotes.xml?ContentType=application/vnd.openxmlformats-officedocument.wordprocessingml.endnotes+xml">
        <DigestMethod Algorithm="http://www.w3.org/2001/04/xmlenc#sha256"/>
        <DigestValue>//AOnqUhwkeiAQO76r+YsiiiKZXDpxenohRshlKTCIo=</DigestValue>
      </Reference>
      <Reference URI="/word/fontTable.xml?ContentType=application/vnd.openxmlformats-officedocument.wordprocessingml.fontTable+xml">
        <DigestMethod Algorithm="http://www.w3.org/2001/04/xmlenc#sha256"/>
        <DigestValue>CQQ7KcKoXOHDKCkY0JWWUSwycSMXV/GcGNORnkI1pqE=</DigestValue>
      </Reference>
      <Reference URI="/word/footer1.xml?ContentType=application/vnd.openxmlformats-officedocument.wordprocessingml.footer+xml">
        <DigestMethod Algorithm="http://www.w3.org/2001/04/xmlenc#sha256"/>
        <DigestValue>WGVykyAIVDgrzY9K2ISm+kYnEMVCxS3ujTrsAyAI1OA=</DigestValue>
      </Reference>
      <Reference URI="/word/footer2.xml?ContentType=application/vnd.openxmlformats-officedocument.wordprocessingml.footer+xml">
        <DigestMethod Algorithm="http://www.w3.org/2001/04/xmlenc#sha256"/>
        <DigestValue>d6QGhMXykbLZHTo+oybjb9qvaPsfNl7MkCYnwM3U9aY=</DigestValue>
      </Reference>
      <Reference URI="/word/footer3.xml?ContentType=application/vnd.openxmlformats-officedocument.wordprocessingml.footer+xml">
        <DigestMethod Algorithm="http://www.w3.org/2001/04/xmlenc#sha256"/>
        <DigestValue>vep8YLsuGy5MOzXaYVGstDDw8MscYx/hwPSgsLvbWvE=</DigestValue>
      </Reference>
      <Reference URI="/word/footnotes.xml?ContentType=application/vnd.openxmlformats-officedocument.wordprocessingml.footnotes+xml">
        <DigestMethod Algorithm="http://www.w3.org/2001/04/xmlenc#sha256"/>
        <DigestValue>ymZ9fPM6Wm/3vLpZi78dsu3gM9xmzy+ZNSmHCoBF438=</DigestValue>
      </Reference>
      <Reference URI="/word/media/image1.jpeg?ContentType=image/jpeg">
        <DigestMethod Algorithm="http://www.w3.org/2001/04/xmlenc#sha256"/>
        <DigestValue>V1kLc46+MUTxrUH29X0cLTOQGhTuyO480VNLusBImow=</DigestValue>
      </Reference>
      <Reference URI="/word/media/image2.emf?ContentType=image/x-emf">
        <DigestMethod Algorithm="http://www.w3.org/2001/04/xmlenc#sha256"/>
        <DigestValue>KdO914HZ9vLKXQzWQzGQmXV2rFkVmupfHYxYsrdGdvs=</DigestValue>
      </Reference>
      <Reference URI="/word/media/image3.emf?ContentType=image/x-emf">
        <DigestMethod Algorithm="http://www.w3.org/2001/04/xmlenc#sha256"/>
        <DigestValue>mHAkajBISqvMHwcqsVB3cLpSfDnsZ3133MTm35nauGE=</DigestValue>
      </Reference>
      <Reference URI="/word/numbering.xml?ContentType=application/vnd.openxmlformats-officedocument.wordprocessingml.numbering+xml">
        <DigestMethod Algorithm="http://www.w3.org/2001/04/xmlenc#sha256"/>
        <DigestValue>4QeFL5E18ij2q4km4EoiLZH4mJER3/8fYEKl8LdkSDE=</DigestValue>
      </Reference>
      <Reference URI="/word/settings.xml?ContentType=application/vnd.openxmlformats-officedocument.wordprocessingml.settings+xml">
        <DigestMethod Algorithm="http://www.w3.org/2001/04/xmlenc#sha256"/>
        <DigestValue>1c3c8y55CEgI8AlNizoL4t2R0lkhn74/ABgeqw24M40=</DigestValue>
      </Reference>
      <Reference URI="/word/styles.xml?ContentType=application/vnd.openxmlformats-officedocument.wordprocessingml.styles+xml">
        <DigestMethod Algorithm="http://www.w3.org/2001/04/xmlenc#sha256"/>
        <DigestValue>ksVr88FIF1soi3KvqItdgA6QAeYnpHS/HL0xmBJwVL0=</DigestValue>
      </Reference>
      <Reference URI="/word/theme/theme1.xml?ContentType=application/vnd.openxmlformats-officedocument.theme+xml">
        <DigestMethod Algorithm="http://www.w3.org/2001/04/xmlenc#sha256"/>
        <DigestValue>A/qhjtRDgIpjRqWNzcSjcM7YKg6t7+FEy3l3D53WJQs=</DigestValue>
      </Reference>
      <Reference URI="/word/webSettings.xml?ContentType=application/vnd.openxmlformats-officedocument.wordprocessingml.webSettings+xml">
        <DigestMethod Algorithm="http://www.w3.org/2001/04/xmlenc#sha256"/>
        <DigestValue>IjnrFPcCWyWLxX+l3LU8TsTbg0qYIOK02K5wr1pPA0U=</DigestValue>
      </Reference>
    </Manifest>
    <SignatureProperties>
      <SignatureProperty Id="idSignatureTime" Target="#idPackageSignature">
        <mdssi:SignatureTime xmlns:mdssi="http://schemas.openxmlformats.org/package/2006/digital-signature">
          <mdssi:Format>YYYY-MM-DDThh:mm:ssTZD</mdssi:Format>
          <mdssi:Value>2019-12-24T14:16:33Z</mdssi:Value>
        </mdssi:SignatureTime>
      </SignatureProperty>
    </SignatureProperties>
  </Object>
  <Object Id="idOfficeObject">
    <SignatureProperties>
      <SignatureProperty Id="idOfficeV1Details" Target="#idPackageSignature">
        <SignatureInfoV1 xmlns="http://schemas.microsoft.com/office/2006/digsig">
          <SetupID>{B84F1772-AB74-46C8-B98A-DB8B38C0EB01}</SetupID>
          <SignatureText/>
          <SignatureImage>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X/ALHa/wDPvD/3wKPsdr/z7w/98CpqKAIfsdr/AM+8P/fAo+x2v/PvD/3wKmooAh+x2v8Az7w/98Cj7Ha/8+8P/fAqaigCH7Ha/wDPvD/3wKPsdr/z7w/98CpqKAIfsdr/AM+8P/fAo+x2v/PvD/3wKmooAh+x2v8Az7w/98Cj7Ha/8+8P/fAqaigCH7Ha/wDPvD/3wKPsdr/z7w/98CpqKAIfsdr/AM+8P/fAo+x2v/PvD/3wKmooAh+x2v8Az7w/98Cj7Ha/8+8P/fAqaigCH7Ha/wDPvD/3wKPsdr/z7w/98CpqKAIfsdr/AM+8P/fAo+x2v/PvD/3wKmooAh+x2v8Az7w/98Cj7Ha/8+8P/fAqaigCH7Ha/wDPvD/3wKPsdr/z7w/98CpqKAIfsdr/AM+8P/fAo+x2v/PvD/3wKmooAh+x2v8Az7w/98Cj7Ha/8+8P/fAqaigCH7Ha/wDPvD/3wKPsdr/z7w/98CpqKACiio7idLa3lnlOI4kLsfQAZNG4BLPFAm+aRI0zjc7AD9aeCGAKkEHkEVymiWC+Jrc63rUK3HnbvstrJgxwx5wOOhY4ySfbpUngTT9R03TbuHUIGtozcs1vA0gfy0PYEds/1Pet50YxT11X9aehCk21pozqKKKztc1u20HTXvLo5x8scYPzSN2UVlGLk1GO5TaSuzRornvCfiS415b2O+s/sl3aSBXi54BGRnPfg1lw+OZ7jxbDaxwJ/Y00zWsdztOXlAHQ5xjJA6dDmtlhqjlKNtiHVikn3O1ork9c8S6o2qzad4btIbmW0j8y6llztTuFHI5/z2ONrw9q413QrXUAnlmZTuTOdrAkH9RUyoThBTe39W+8aqJuyNKiiisSwooooAKKKKACm+YnmeXvXfjdtzzj1xTq8z0wyT+NItbMrFrjU5rQDPBjEYC/59q3o0PaqTvayM5z5beZ6ZRXPeNNcuNE0VTYYN9czLBBkZ+Y98d+Bj6kVZ8JarNrfhmzvrnb50gYPtGASrFc/jjNS6MlS9r0vYfOubk6mxRRRWRYVU1PVLTR7F7u+lEUKdzySewA7mrdclcRjxF47+zy/NY6PGsjJ2aZuRn1wP5H1Na0YKbblstWROTS03ZdsvGVndXkNvPaX9l9oOIJLqHYkp9Acnn/AOtXQVj+LdPTUvDF9Ew+dIjLG3dXUZBHp0x+Jp3hbU31jw1Y3sv+skTDn1ZSVJ/EiqnCLh7SCtrZ/oCbUuVmtRRRWBYUUUUAFFFFABWH4n1VLW0GnxQNd3t+rQw26HGQRgsT2AHf/wCuRtkgAknAHeua8LJ/at5eeIZgSblzDa5/ggU449MkEn/69bUopXnLZfn0Jk/srqc9Yv468P2sOnwabaXUMI2o/XI68kMOmccgV3umS3k2nQyalAlvdsP3kSPuCnPr/n8ao3Xia0gu3tLWK5v7qP8A1kVpHv8AL/3mOFH51JZeIbS7ultZEntLphlYLqMxsw/2ezfgTWtZzqrmcEuuhEEo6cxoXAlNvKLcoJth8sv90NjjPtmuY0vw1qN3qseqeKLmK5ng4toIh+6i/wBroMt/9b0GOqorCFWUE1Hr95o4pvU831+/l0nxPr1vZ8XOqRQRQgcfMQFz9cE/iav+LdKj0HwXp32RQTplzFLuAwWOTk/ixzUep2a3fxe08N92OATH6qGx+uK6DxvCJ/Bupqegi3/98kN/SvRdRRlRXezf5fl+Zy8t4zfrb8yn4AhKeGn1G45nv5pLiVj1PJA/ln8aT4agjwZbZ6GSTH/fRqfSJlg+G8Ey4Aj04ufqEJNP8BxeV4L05fVGb83Y/wBaxrSvCo+8l+Fy6as4ry/yOhorL1nxBaaKI0l3zXUxxDbQjdJIfYenvWFYeN7yTxZHomo6P9lklGV2zhyvy7hnAweB+Fc0aFScXJLQ1dSKdmzsaKy18Rac2vtoyz5vlXcU2nHTOM9M45ok8R6ZDrqaPJcgXzjIjwcdMgZ6ZI5x/iKj2c+z2v8ALuPmj3NSisfW/FOl+H5IY9QmZZJRlURCxCjqxx0H/wBf0NS3fiLTLPSI9Tmu1+xSkBJVBYHP0Gex/Kn7Kdk7PXYOeOuuxNpesWWswPNp86zRo5RiARgj2Nef+HWD2nhkN96fUJ5v++RXo9rbW1sjfZYYokkYyN5agBiepOOpPrXmXgt/tmu6PZ4JOmLcySDsNx2/4V24a3JUcdl/lL9TGr8UU/61R0fiYrdeNvD1q+PLg8y6fP8AsjIP5p+tXPh6hTwRp4IxnzD/AORGrnvG9+NO8VvM2OdIaOMHuzMy/wBf0rs/D1i2m+HrC0kGJI4VDj0bGT+pNKv7uGgu9v8A26/5hDWrL+u3+RpUVyGteJ9Se+vrfQI7Yx6bEZby4uASoIBOxQO/B/XpitDwb4l/4SjRftTxCKeNzHKq/dzgHI9iDXNLDzjDne3+exoqkXLlN+uW8G/vtQ8RXX8T6k8WfZOn866muT8LsNM8S67pM3yyS3BvYc/xo/XH04H/AOqnS1pzS7L8wn8UR/j/AMQ/2LojW8UMklzfq8MRUcL0BJ98NxWp4Y019I8N2NnL/rI48uPRmJYj8yareM9YTRPDdxcblW4YbLfIyfMPQj6cn8Kk8HTXdz4VsJ7+Zpp5ULl26kEkj9MVTT+rJpWV/v8A+GEmvateRtUVk+JNTvdJ0wXGnWDXsvmKpjUEkKc5OByew/GtK3keW2ikljMUjoGaMnJUkcjPtXO4tRUjS+tiSiiipGFFYGqeL9OsWNtbu97etwkFoN7Z+vQfz9qm8MHWG01n13as7SExp8u5U7BivGf8mtXRlGHPLT9fQlTTdkO8VztbeFdSkQkN5DKCO2eP61k3VxNYeG9H0fS22X19EkUbj/lmoUF5PwH881va5YHU9EvLNfvzRMq5/vY4/XFcf4Nvm1bxHGbhGSXTtNW2ZHGCsgbDH68V00EnScv5Xf8ADT8TOb9+3f8ApnZ6Vpdto2nx2logVEHJ7ue7E9yaxPFxW41HQLGL/j6e/SZSOqogJY/kf09q29U1az0e0a5vpljQdB/E59FHc1j+H7G6vtTn1/U4jDNMnlWsDdYYvf8A2j1/P1wMqTabrS/4d/1uVLX3EdJSVUn1KO31K2sminMlwGKusZKLtGTk9quVztNbmlzhjIG+MIXP3bTb/wCO5/rXTeJEEnhjVVIzm0l499hrK/4Rq6HxC/tzzIvsph27cndnbtxj9a6dlV1KsAVIwQRkEV01qkeaDj0SMoRdpJ9Wzz+1v/8Aiy7SKfmWBoSB7ybP5Gugg1KDw74HsbiYbvLtIlSMHmRyowo+p/qat6l4ftbvw3caRbRpbQyIQgRcBWzuBx9axND8NarJe2U/iGaF49MQR2kMRyCRx5je+APy7d9eelUi3J2XM3bq+y/rYjlnFpLtYd4Dg/tK0k8RX5E1/eOyhyOIkUlQqjsOD+lczpusQ3nxTudUZh9lSOUq46FEjI3D67SfxrpJvBF6j3Frputy2mk3LFpLYRhiueqq3YH/APXms/xL8PZ5205dAKQxxQm2k3vg7SSSx9c7mz/nG9OpRc5Xl8SsvJf1poZzhU5VZbfizL8MRTN450rVLriTVEnnwT937+APwA/OpJdNfV9E1nxJbf8AH5HqBuLaQcny4+nP0JP/AAEV0ninwtdXFhpz6C4iu9NHlwgkDKEBSMnvx/Otbw1ov9ieHLbT5druinzccgsxJP1HOKKmLjZVYvXRW8k2/utYI0Xfke3fz0/4JgeEbmHxN4h1jV5I1ZDFFBErjO1Sp3r+f8zXG3Fg+qahq2h6TeBtKsfNvolHzDcFxtU+mTj8zzXd3XgVYPDl5puh3klq1zN5jM5yCP7mRyF/M+uab4J8EN4YNxPeTxz3My+XiMHaq9T1654/KnHE0oc9SL7JL06/mDpTlaLXqy74a1yB/A1pqNzKAkFvtmY9cp8p/E4/Wua+Hc8aeIdSe6g+zT6kPtNqr94yzEhfXt9ce1dHqXgu0vLG00+1lNnpsUxlmt4xnzvqxOR+vX2FaOq+HdN1i3ihu7cYh/1TIdrR/Qjt7dK5vbUlGSV/f/BX09f8jXkm2m+n4nDeK7+x1Dx9pu9fMtLKWOG5l/gDliQpPTjBz9CO1ekTSCKIux6dM9z2H4nisn/hEtKXQZNIjt9ltJySDl9397J7/wD6unFZ9h4U1EXtqdX1hr2zsWD28ITblh91nPcj8f55VSdKrGKTty9+v9McYyi27bmFoN3Db/CzVryZx59x54lbPJkYbR/MfnWz8MTF/wAIVbiIKHEsglwOS249ffbt/Sln+HOlzar9qEs62zS+c9mG/dM307D/ACMVNN4C02S+lminvbeCZt8trDNtic+4/wA+2K1q1qNSMld6u+23kRCE4tO2yt/wTpgQwBBBB6EVk654ctdc8qSR5be7g5huYG2yJ+Pp/nitSGGO3gjhhUJHGoRFHQADAFPrz4zcJXizoaTVmcD4k8I+VoV7qGq6lc6lcW8DeT5nypGT3Cjv0rqvDC7fCukjGP8AQ4j/AOOCofGP/Io6nxn9w1ZWleL9NsPD2lWqtJd3v2WJfs1qnmPkIOD2B/HNdv72vQVtdf0/Aw92FT5HX1WvdQtdOh829uIoI+xkYDPsPU1gO/irVyBFHb6Nbk8s5Es2PYdP5VYtPBemxTC4vvN1G67y3bl//HemPrmsPZQh/El8lr+O35mnM38K+8gPi6bUWMfh7TJ709PPkHlwj8T1+nFIfDWpav8AN4g1ZzGw5tLP93H9CerD6/nXTqqooVFCqowABgAUtHt1H+FG3nu/v/ysHJf4ncp6dpFhpMXl2FpFAMYJVfmb6nqfxq5RRWEpOTu2WlbYK4jWdDtZviFbvctNAt7alYpYJDG3mqeeR/s/0rtqz9a0iPWLIQs7RSxsJIJl+9E46MK2w9X2ct7X0JnHmRXsPCmmWF0Lry5Lm6ByJ7mQyOPpngVs1n6dNqPywalajzFXm4hdTG/4EhgfbGPetCoqSk37zuVFJLQKKKKzGFFFFABRRRQAUUUUAFFFFABRRRQAUUVTvtXsdN2i8uo43b7qZy7fRRyfwFNRcnZIG7blyisj+09RvONP0x41/wCet63lD8EGWP4gUv8AZd/c83+rShT1itEEK/8AfXL/AJMKv2dvidv68iebsaU1xDbR+ZPLHEg/idgo/M1QbxHpn/LG5+0/9esbT/8AoANZF5d+GNFuNjRJeX2dojUG5nJ9MsSQfqRTvM8S60AsEUWiWnTfJiSYj2Xov481tHDq3NLRd3p/m38iHU6Lct3ni+wsIhJdw30MZ4DS2zJn/vrGay7vx+svlLpFk8glOBc3Z8iEH/ePX6ce2a07LwbplvMLi6WTULrHM143mH8jx+lbbRRvEYnRWjI2lSMgj0xVc+Gg9IuXq7L+vuFao93Y4zWtB1W+8P391rGrtIUtnlS1tBshBCkgE9WH1rW8E2drb+FrCW3gijeWFTI6qMue5J71V1Swfw7BPPZB30iRWW6sxz5KngvH6AZ5Xp/R/wAO7jz/AAZaAnLRM6H/AL6J/kRWtWUpYdtPS6206PoTFJVfOx09FFFecdAUUUUAFFFFACUtFFABRRRQAUUUUAFFFFABRRRQAUUUUAFFFZOq+IrXTZltUV7u/f7lrANzn3P90e5qoQlN2ihNpas1qx7nxJbLObbT45NRuwcGK2wQn+8/3V/E/hVRdH1LWzv164MFselhauQMf7bjlvoOKuXOqaL4YthC8lvaqPuwRD5j9FHJz61sqcU+Ve8+y2/4Py+8hye+yI/sGralk6he/YoT0gsT83/ApSM/98gVbttO0zQ4ZJYoobZeskznk/7ztyfxNZR1fXdXJXSdL+xQn/l51Dg49oxz9CeKfB4QinlE+u3c2qzg7lEvyxKfaMcVclZWqSsuy/q33u4k7/ChJvF8dy5h0Gyn1SYHBZBsiU+7nj/PWoxoGr6yN2vamYoW/wCXOx+RfozdT9P1rpIoo4Y1jiRUjUYVVGAPoKfUe2UP4Ubeb1f/AAPkh8l/iZR0zRrDR4fL0+1jhGMEgZY/Vjyfxq9RRWEpOTvJ3ZaSWiCiiikMR0WRGR1DKwwQRwRXG+Bwuk6trmgcgW9x58IPJKMBj8ht/OuzrnX0G6j8ex6zbNGLaW2MNyrH5ie2PyT8jXRRkuScJPdfiv6ZnNO6aOiooornNAooooAKKKKACiiigAooooAKKKKACiiigAooooAKZLLHBE8szrHGg3MzHAA9SafUN5ZwX9pJa3UYkglG10PcU1a+oHJ3XiabWzIunXUWm6UjbZNRnYK0nqIgf5/yPU03V9LsFe38M6bdanOf9ZMq4Dt/tyt/+qtS18D+HrSXzItLiLf9NGaQfkxIrcjjSKNUjRURRgKowB+Fdk61FLlgnb7vvtq/vRjGE95PU53+zfEOrc6jqKadA3/LCxHz495D0P04rQ0vw3pekHfa2q+d1M0nzyE+u4/0rUorCVebXKtF2Wn/AA/zNFBLUKKKQnFYlC0UUUAFFFFABRRRQAUUUUAFFFFABRRRQAUUUUAf/9kAAAhAAQgkAAAAGAAAAAIQwNsBAAAAAwAAAAAAAAAAAAAAAAAAABtAAABAAAAANAAAAAEAAAACAAAAAAAAvwAAAL8AAIBDAADgQgMAAAAAAACAAAAAgP7/GUMAAACAAAAAgP7/hUIhAAAACAAAAGIAAAAMAAAAAQAAABUAAAAMAAAABAAAABUAAAAMAAAABAAAAFEAAAB44AAAAAAAAAAAAACZAAAAQgAAAAAAAAAAAAAAAAAAAAAAAAAAAQAAcAAAAFAAAAAoAAAAeAAAAADgAAAAAAAAIADMAJoAAABDAAAAKAAAAAABAABwAAAAAQAQAAAAAAAAAAAAAAAAAAAAAAAAAAAAAAAAAP9//3//f/9//3//f/9//3//f/9//3//f/9//3//f/9//3//f/9//3//f/9//3//f/9//3//f/9//3//f/9//3//f/9//3//f/9//3//f/9//3//f/9//3//f/9//3//f/9//3//f/9//3//f/9//3//f/9//3//f/9//3//f/9//3//f/9//3//f/9//3//f/9//3//f/9//3//f/9//3//f/9//3//f/9//3//f/9//3//f/9//3/+f/9//3//f99//3//f/9//3//f/9//3//f/9//3//f/9//3//f/9//3//f/9//3//f/9//3//f/5//n/+f/9//3//f/9//3//f/9//3//f/9//3//f/9//3//f/9//3//f/9//3//f/9//3//f/9//3//f/9//3//f/9//3//f/9//3//f/9//3//f/9//3//f/9//3//f/9//3//f/9//3//f/9//3//f/9//3//f/9//3//f/9//3//f/9//3//f/9//3//f/9//3//f/9//3//f/9//3//f/9//3//f/9//3//f/9//3//f/9//3//f/9//3//f/9//3//f/9//3//f/9//3//f/9//3//f/9//3//f/9//3//f/9//3//f/9//3//f/9//3//f/9//3//f/9//3//f/9//3//f/9//3//f/9//3//f/9//3//f/9//3//f/9//3//f/9//3//f/9//3//f/9//3//f/9//3//f/9//3//f/9//3//f/9//3//f/9//3//f/9//3//f/9//3//f/9//3//f/9//3//f/9//3//f/9//3//f/9//3//f/9//3//f/9//3//f/9//3//f/9//3//f/9//3//f/9//3//f/9//3//f/9//3//f/9//3//f/9//3//f/9//3//f/9//3//f/9//3//f/9//3//f/9//3//f/9//3//f/97/3v/f/9//3//f/9//3//f/9//3//f/9//3//f/9//3/+f/9//3//f/9//3//f/9//3//f/9//3//f/9//3//f/9//3//f/9//3//f/9//3//f/9//3//f/9//3//f/9//3//f/9//3//f/9//3//f/9//3//f/9//3//f/9//3//f/9//3//f/9//3//f/9//3//f/9//3//f/9//3//f/9//3//f/9//3//f/9//3//f/9//3//f/9//3//f/9//3//f/9//3//f/9//3//f/9//3//f/9//3//f/9//3//f/9//3//f/9//3//f/9//3//f/9//3//f/9//3//f/9//3//f/9//3//f/9//3//f/9//3//f/9//3//f/9//3//f/9//3//f/9//3//f/9//3//f/9//3//f/9//3//f/9//3//f/9//3//f/9//3//f/9//3//f/9//3//f/9//3//f/9//3//f/9//3//f/9//3//f/9//3//f/9//3//f/9//3//f/9//3//f/9//3//f/9//3//f/9//3//f/9//3//f/9//3//f/9//3//f/9//3//f/9//3//f/9//3//f/9//3//f/9//3//f/9//3//f/9//3//f/9//3//f/9//3//f/9//3/df/5//n//f/9//3//f/9//3//f/5//n/9f/5//n/+f/9//3//f/9//3//f/9//3//f/9//3//f/9//3//f/9//3//f/9//3//f/9//3//f/9//3//f/9//3//f/9//3//f/9//3//f/9//3//f/9//3//f/9//3//f/9//3//f/9//3//f/9//3//f/9//3//f/9//3//f/9//3//f/9//3//f/9//3//f/9//3//f/9//3//f/9//3//f/9//3//f/9//3//f/9//3//f/9//3//f/9//3//f/9//3//f/9//3//f/9//3//f/9//3//f/9//3//f/9//3//f/9//3//f/9//3//f/9//3//f/9//3//f/9//3//f/9//3//f/9//3//f/9//3//f/9//3//f/9//3//f/9//3//f/9//3//f/9//3//f/9//3//f/9//3//f/9//3//f/9//3//f/9//3//f/9//3//f/9//3//f/9//3//f/9//3//f/9//3//f/9//3//f/9//3//f/9//3//f/9//3//f/9//3//f/9//3//f/9//3//f/9//3//f/9//3//f/9//3//f/9//3//f/9//3//f/9//3//f/9//3//f/9//3//f/9//3//f/9//3//f/9//3//f/9//3//f/9//3//f/9//3//f/97/3//f/9//3//f/9//3/9f/5//n//f/9//3//f/9//n//f/9//3//f/9//3//f/9//3//f/9//3//f/9//3//f/9//3//f/9//3//f/9//3//f/9//3//f/9//3//f/9//3//f/9//3//f/9//3//f/9//3//f/9//3//f/9//3//f/9//3//f/9//3//f/9//3//f/9//3//f/9//3//f/9//3//f/9//3//f/9//3//f/9//3//f/9//3//f/9//3//f/9//3//f/9//3//f/9//3//f/9//3//f/9//3//f/9//3//f/9//3//f/9//3//f/9//3//f/9//3//f/9//3//f/9//3//f/9//3//f/9//3//f/9//3//f/9//3//f/9//3//f/9//3//f/9//3//f/9//3//f/9//3//f/9//3//f/9//3//f/9//3//f/9//3//f/9//3//f/9//3//f/9//3//f/9//3//f/9//3//f/9//3//f/9//3//f/9//3//f/9//3//f/9//3//f/9//3//f/9//3//f/9//3//f/9//3//f/9//3//f/9//3//f/9//3//f/9//3//f/9//3//f/9//3//f/9//3//f/9//3//f/9//3//f/9//3//f/9//3//f/9//3//f/9//3f/e/97/3//f/9//3//f917/3//f/9//3//f/9//3//f/9//3//f/5//3//f/9//3//f/9//3//f/5//H/9f/5//3//f/9//3//f/9//3//f/9//3//f/9//3//f/9//3//f/9//3//f/9//3//f/9//3//f/9//3//f/9//3//f/9//3//f/9//3//f/9//3//f/9//3//f/9//3//f/9//3//f/9//3//f/9//3//f/9//3//f/9//3//f/9//3//f/9//3//f/9//3//f/9//3//f/9//3//f/9//3//f/9//3//f/9//3//f/9//3//f/9//3//f/9//3//f/9//3//f/9//3//f/9//3//f/9//3//f/9//3//f/9//3//f/9//3//f/9//3//f/9//3//f/9//3//f/9//3//f/9//3//f/9//3//f/9//3//f/9//3//f/9//3//f/9//3//f/9//3//f/9//3//f/9//3//f/9//3//f/9//3//f/9//3//f/9//3//f/9//3//f/9//3//f/9//3//f/9//3//f/9//3//f/9//3//f/9//3//f/9//3//f/9//3//f/9//3//f/9//3//f/9//3//f/9//3//f/9//3//f/9//3//f/9//3//f/9//3//f/9//3//f/9/n2//e/93/3v/e/97/3v/f/9//3//f/9//3//f/9//3//f/9//3//f/9//3//f/9//3//f/9//3//f/9//X/9f/1//3//f/9//3//f/9//3//f/9//3//f/9//3//f/9//3//f/9//3//f/9//3//f/9//3//f/9//3//f/9//3//f/9//3//f/9//3//f/9//3//f/9//3//f/9//3//f/9//3//f/9//3//f/9//3//f/9//3//f/9//3//f/9//3//f/9//3//f/9//3//f/9//3//f/9//3//f/9//3//f/9//3//f/9//3//f/9//3//f/9//3//f/9//3//f/9//3//f/9//3//f/9//3//f/9//3//f/9//3//f/9//3//f/9//3//f/9//3//f/9//3//f/9//3//f/9//3//f/9//3//f/9//3//f/9//3//f/9//3//f/9//3//f/9//3//f/9//3//f/9//3//f/9//3//f/9//3//f/9//3//f/9//3//f/9//3//f/9//3//f/9//3//f/9//3//f/9//3//f/9//3//f/9//3//f/9//3//f/9//3//f/9//3//f/9//3//f/9//3//f/9//3//f/9//3//f/9//3//f/9//3//f/9//3//f/9//3//f/9//3//f/9/G2MWQjQZNhUVETYdui2fTn9r/3+/d/9//3//f993/3v/e/9//3/+f/9//3//f/9//3//f/9//n/9f/1//X/+f/9//3//f/9//3//f/9//3//f/9//3//f/9//3//f/9//3//f/9//3//f/9//3//f/9//3//f/9//3//f/9//3//f/9//3//f/9//3//f/9//3//f/9//3//f/9//3//f/9//3//f/9//3//f/9//3//f/9//3//f/9//3//f/9//3//f/9//3//f/9//3//f/9//3//f/9//3//f/9//3//f/9//3//f/9//3//f/9//3//f/9//3//f/9//3//f/9//3//f/9//3//f/9//3//f/9//3//f/9//3//f/9//3//f/9//3//f/9//3//f/9//3//f/9//3//f/9//3//f/9//3//f/9//3//f/9//3//f/9//3//f/9//3//f/9//3//f/9//3//f/9//3//f/9//3//f/9//3//f/9//3//f/9//3//f/9//3//f/9//3//f/9//3//f/9//3//f/9//3//f/9//3//f/9//3//f/9//3//f/9//3//f/9//3//f/9//3//f/9//3//f/9//3//f/9//3//f/9//3//f/9//3//f/9//3//f/9//3//f/9//3//f/9/3392TswUVhk5ETgRFhE2GTUdVCVSJXlKHmP/f/9//3//e/97/3v/f/5//3//f/9//3//f/9//3/9f/1//X//f/9//3//f/9//3//f/9//3//f/9//3//f/9//3//f/9//3//f/9//3//f/9//3//f/9//3//f/9//3//f/9//3//f/9//3//f/9//3//f/9//3//f/9//3//f/9//3//f/9//3//f/9//3//f/9//3//f/9//3//f/9//3//f/9//3//f/9//3//f/9//3//f/9//3//f/9//3//f/9//3//f/9//3//f/9//3//f/9//3//f/9//3//f/9//3//f/9//3//f/9//3//f/9//3//f/9//3//f/9//3//f/9//3//f/9//3//f/9//3//f/9//3//f/9//3//f/9//3//f/9//3//f/9//3//f/9//3//f/9//3//f/9//3//f/9//3//f/9//3//f/9//3//f/9//3//f/9//3//f/9//3//f/9//3//f/9//3//f/9//3//f/9//3//f/9//3//f/9//3//f/9//3//f/9//3//f/9//3//f/9//3//f/9//3//f/9//3//f/9//3//f/9//3//f/9//3//f/9//3//f/9//3//f/9//3//f/9//3//f99//3//f99//3//fxtnszH0DFgR30LfYx9PWTpTIRMdNiEXIVkpX0p/a/97/3f/d/97/3//f/9//3//f/5//Xvde/9//3//f99//3//f/9//3//f/9//3//f/9//3//f/9//3//f/9//3//f/9//3//f/9//3//f/9//3//f/9//3//f/9//3//f/9//3//f/9//3//f/9//3//f/9//3//f/9//3//f/9//3//f/9//3//f/9//3//f/9//3//f/9//3//f/9//3//f/9//3//f/9//3//f/9//3//f/9//3//f/9//3//f/9//3//f/9//3//f/9//3//f/9//3//f/9//3//f/9//3//f/9//3//f/9//3//f/9//3//f/9//3//f/9//3//f/9//3//f/9//3//f/9//3//f/9//3//f/9//3//f/9//3//f/9//3//f/9//3//f/9//3//f/9//3//f/9//3//f/9//3//f/9//3//f/9//3//f/9//3//f/9//3//f/9//3//f/9//3//f/9//3//f/9//3//f/9//3//f/9//3//f/9//3//f/9//3//f/9//3//f/9//3//f/9//3//f/9//3//f/9//3//f/9//3//f/9//3//f/9//3//f/9//3//f/9//3//f/9//3//f/9//3//f/9/33v/f/9//3+faxoydxURCbs+/3P/b/93X1+fTrsxGCEXIVUltCn6Uv93/3//f/9//3/+e/x3/n/+f/9//3/fe997/3//f/9//3//f/9//3//f/9//3//f/9//3//f/9//3//f/9//3//f/9//3//f/9//3//f/9//3//f/9//3//f/9//3//f/9//3//f/9//3//f/9//3//f/9//3//f/9//3//f/9//3//f/9//3//f/9//3//f/9//3//f/9//3//f/9//3//f/9//3//f/9//3//f/9//3//f/9//3//f/9//3//f/9//3//f/9//3//f/9//3//f/9//3//f/9//3//f/9//3//f/9//3//f/9//3//f/9//3//f/9//3//f/9//3//f/9//3//f/9//3//f/9//3//f/9//3//f/9//3//f/9//3//f/9//3//f/9//3//f/9//3//f/9//3//f/9//3//f/9//3//f/9//3//f/9//3//f/9//3//f/9//3//f/9//3//f/9//3//f/9//3//f/9//3//f/9//3//f/9//3//f/9//3//f/9//3//f/9//3//f/9//3//f/9//3//f/9//3//f/9//3//f/9//3//f/9//3//f/9//3//f/9//3//f/9//3//f/9//3//f/9//3//f/9//3//f/9//29ZMlARchkWLv9z/2//d99v/3d/Y1g+cyV1JTUh8xj7PT9n/3v/f/97/3//e9133nf/f/9//3//f/9/3Xv/f/9//3//f/9//3//f/9//3//f/9//3//f/9//3//f/9//3//f/9//3//f/9//3//f/9//3//f/9//3//f/9//3//f/9//3//f/9//3//f/9//3//f/9//3//f/9//3//f/9//3//f/9//3//f/9//3//f/9//3//f/9//3//f/9//3//f/9//3//f/9//3//f/9//3//f/9//3//f/9//3//f/9//3//f/9//3//f/9//3//f/9//3//f/9//3//f/9//3//f/9//3//f/9//3//f/9//3//f/9//3//f/9//3//f/9//3//f/9//3//f/9//3//f/9//3//f/9//3//f/9//3//f/9//3//f/9//3//f/9//3//f/9//3//f/9//3//f/9//3//f/9//3//f/9//3//f/9//3//f/9//3//f/9//3//f/9//3//f/9//3//f/9//3//f/9//3//f/9//3//f/9//3//f/9//3//f/9//3//f/9//3//f/9//3//f/9//3//f/9//3//f/9//3//f/9//3//f/9//3//f/9//3//f/9//3//f/9//3//f/9//3//f/9//3v/d/9zHlMQEZUhcx3+Tv9z/3f/d/97/3f/d19jXEZWJXcp9Bx1Lb1Sv3P/d/97/3v/f/97/3//e/9//3/+f/5//3//f/9//3//f/9//3//f/9//3//f/9//3//f/9//3//f/9//3//f/9//3//f/9//3//f/9//3//f/9//3//f/9//3//f/9//3//f/9//3//f/9//3//f/9//3//f/9//3//f/9//3//f/9//3//f/9//3//f/9//3//f/9//3//f/9//3//f/9//3//f/9//3//f/9//3//f/9//3//f/9//3//f/9//3//f/9//3//f/9//3//f/9//3//f/9//3//f/9//3//f/9//3//f/9//3//f/9//3//f/9//3//f/9//3//f/9//3//f/9//3//f/9//3//f/9//3//f/9//3//f/9//3//f/9//3//f/9//3//f/9//3//f/9//3//f/9//3//f/9//3//f/9//3//f/9//3//f/9//3//f/9//3//f/9//3//f/9//3//f/9//3//f/9//3//f/9//3//f/9//3//f/9//3//f/9//3//f/9//3//f/9//3//f/9//3//f/9//3//f/9//3//f/9//3//f/9//3//f/9//3//f/9//3//f/9//3//f/9//3//f/9//3//f/97/3vfc/932TEVGZglv0rfb/93/3f+d/53/nv+e/9721bXNfIcFSFXJdo1v1L/d/97/3v+e/x723f+f/9//3//f/9//3//f/9//3//f/9//3//f/9//3//f/9//3//f/9//3//f/9//3//f/9//3//f/9//3//f/9//3//f/9//3//f/9//3//f/9//3//f/9//3//f/9//3//f/9//3//f/9//3//f/9//3//f/9//3//f/9//3//f/9//3//f/9//3//f/9//3//f/9//3//f/9//3//f/9//3//f/9//3//f/9//3//f/9//3//f/9//3//f/9//3//f/9//3//f/9//3//f/9//3//f/9//3//f/9//3//f/9//3//f/9//3//f/9//3//f/9//3//f/9//3//f/9//3//f/9//3//f/9//3//f/9//3//f/9//3//f/9//3//f/9//3//f/9//3//f/9//3//f/9//3//f/9//3//f/9//3//f/9//3//f/9//3//f/9//3//f/9//3//f/9//3//f/9//3//f/9//3//f/9//3//f/9//3//f/9//3//f/9//3//f/9//3//f/9//3//f/9//3//f/9//3//f/9//3//f/9//3//f/9//3//f/9//3//f/9//3//f/9//3//f/9//3/ed/9/v3P/e99SNR1UHTk6X2P/e/973HP8e/1//n//e/97v287QlclNyF4KTQhWUI9X/97/3//f/9//3//f/9//3//f/9//3//f/9//3//f/9//3//f/9//3//f/9//3//f/9//3//f/9//3//f/9//3//f/9//3//f/9//3//f/9//3//f/9//3//f/9//3//f/9//3//f/9//3//f/9//3//f/9//3//f/9//3//f/9//3//f/9//3//f/9//3//f/9//3//f/9//3//f/9//3//f/9//3//f/9//3//f/9//3//f/9//3//f/9//3//f/9//3//f/9//3//f/9//3//f/9//3//f/9//3//f/9//3//f/9//3//f/9//3//f/9//3//f/9//3//f/9//3//f/9//3//f/9//3//f/9//3//f/9//3//f/9//3//f/9//3//f/9//3//f/9//3//f/9//3//f/9//3//f/9//3//f/9//3//f/9//3//f/9//3//f/9//3//f/9//3//f/9//3//f/9//3//f/9//3//f/9//3//f/9//3//f/9//3//f/9//3//f/9//3//f/9//3//f/9//3//f/9//3//f/9//3//f/9//3//f/9//3//f/9//3//f/5//3//f/9//3//f997/3//f/9/fHP/f/9//3u/bxY2EBl0JXxK33v/f/9/v3v/f/97/3v/d/93/3c/X/k1NR0VHVcl2jXfWr93/3//f/9//3//f/9//3//f/9//3//f/9//3//f/9//3//f/9//3//f/9//3//f/9//3//f/9//3//f/9//3//f/9//3//f/9//3//f/9//3//f/9//3//f/9//3//f/9//3//f/9//3//f/9//3//f/9//3//f/9//3//f/9//3//f/9//3//f/9//3//f/9//3//f/9//3//f/9//3//f/9//3//f/9//3//f/9//3//f/9//3//f/9//3//f/9//3//f/9//3//f/9//3//f/9//3//f/9//3//f/9//3//f/9//3//f/9//3//f/9//3//f/9//3//f/9//3//f/9//3//f/9//3//f/9//3//f/9//3//f/9//3//f/9//3//f/9//3//f/9//3//f/9//3//f/9//3//f/9//3//f/9//3//f/9//3//f/9//3//f/9//3//f/9//3//f/9//3//f/9//3//f/9//3//f/9//3//f/9//3//f/9//3//f/9//3//f/9//3//f/9//3//f/9//3//f/9//3//f/9//3//f/9//3//f/9//3//f/9//3/+f/57/3//f/9//3//f/9/3n//f/5//n//f/9//3v9VtYxEh2XMR9j33//f997/3v9e/97/3f/e/97/3vfd35KeC0VHRUhmDEaQj9j/3v/f/9//3//f/9//3//f/9//3//f/9//3//f/9//3//f/9//3//f/9//3//f/9//3//f/9//3//f/9//3//f/9//3//f/9//3//f/9//3//f/9//3//f/9//3//f/9//3//f/9//3//f/9//3//f/9//3//f/9//3//f/9//3//f/9//3//f/5//3//f/9//3//f/9//3//f/9//3//f/9//3//f/9//3//f/9//3//f/9//3//f/9//3//f/9//3//f/9//3//f/9//3//f/9//3//f/9//3//f/9//3//f/9//3//f/9//3//f/9//3//f/9//3//f/9//3//f/9//3//f/9//3//f/9//3//f/9//3//f/9//3//f/9//3//f/9//3//f/9//3//f/9//3//f/9//3//f/9//3//f/9//3//f/9//3//f/9//3//f/9//3//f/9//3//f/9//3//f/9//3//f/9//3//f/9//3//f/9//3//f/9//3//f/9//3//f/9//3//f/9//3//f/9//3//f/9//3//f/9//3//f/9//3//f/9//3//f/9//3//f/9//3//f/9//3//f/9//3//f/9//3//f/97v3N6ShEd8BhbQp9r/3v/d/5//3v/e997/3//f/9/33v/fz5j9jlTIRMVNhnaLV9f/3v/d99v/3v/f/9//3v/f/9//3//f/1//X/9f/9/33//f/9//3//f/97/3//f/9//3//f/9//3v/f/97/3//f/9//3//f/5//n/+f/5//n/+f/5//3//f/9//3//f/9//3//f/9//3//f/9//3//f/9//3//f/9//3//f/9//3//f/1//X//f/9//3//f/9//3/+e/9//3//f997/3//f/9//3//f/9//3//f/9//3//f/9//3//f/9//3//f/9//3//f/9//3//f/9//3//f/9//3//f/9//3//f/9//3//f/9//3//f/9//3//f/9//3//f/9//3//f/9//3//f/9//3//f/9//3//f/9//3//f/9//3//f/9//3//f/9//3//f/9//3//f/9//3//f/9//3//f/9//3//f/9//3//f/9//3//f/9//3//f/9//3//f/9//3//f/9//3//f/9//3//f/9//3//f/9//3//f/9//3//f/9//3//f/9//3//f/9//3//f/9//3//f/9//3//f/9//3//f/9//3//f/9//3//f/9//3//f/9//3//f/9//3//f/9//3//f/9//3//f/9//3//f/9//3//e/9/f2sYOu8QdSXdTv97/3v/e/9//3//f/5/u3f/f95733v/e99vv0rZKTQVcx0wGZpG/3f/e99z/3v/f/9//3//f/9//3/+f/9/3n//f99//3//f/9//3//f/97/3//f/9//3//f/9//3//f/9//3//f/9//3/+f/5//n/+f/5//3//f/9//3//f/9//3//f/9//3//f/9//3//f/9//3//f/9//3//f/9//3//f/9//X/8f/9//3//f/9//3//f/97/3/fe/9//3//f/9//3//f/9//3//f/9//3//f/9//3//f/9//3//f/9//3//f/9//3//f/9//3//f/9//3//f/9//3//f/9//3//f/9//3//f/9//3//f/9//3//f/9//3//f/9//3//f/9//3//f/9//3//f/9//3//f/9//3//f/9//3//f/9//3//f/9//3//f/9//3//f/9//3//f/9//3//f/9//3//f/9//3//f/9//3//f/9//3//f/9//3//f/9//3//f/9//3//f/9//3//f/9//3//f/9//3//f/9//3//f/9//3//f/9//3//f/9//3//f/9//3//f/9//3//f/9//3//f/9//3//f/9//3//f/9//3//f/9//3//f/9//3//f/9//3//f/9//3//f/9//3//f/9//3v/f79zvE6UKTIdmS3fWv97/3/9e/x//X//f/9/33v/f/9//3f/d99rHVf1MXMhEhUSGZUpP1//e/93/nv+f/5//3//f/9//3//f/9//3/+f/9//3//f/9//3//f/9//3//f/9//n/9f/5//3//f/9//3//f/9//n//f/5//3/+f/9//3//f/9//3//f/9//3//f/9//3//f/9//3//f/9//3//f/9//3//f/9//3/+f/5//3//f/9//3//e/9//3ufa9xWX2v/e/9//3//f/9//3//f/9//3//f/9//3//f/9//3//f/9//3//f/9//3//f/9//3//f/9//3//f/9//3//f/9//3//f/9//3//f/9//3//f/9//3//f/9//3//f/9//3//f/9//3//f/9//3//f/9//3//f/9//3//f/9//3//f/9//3//f/9//3//f/9//3//f/9//3//f/9//3//f/9//3//f/9//3//f/9//3//f/9//3//f/9//3//f/9//3//f/9//3//f/9//3//f/9//3//f/9//3//f/9//3//f/9//3//f/9//3//f/9//3//f/9//3//f/9//3//f/9//3//f/9//3//f/9//3//f/9//3//f/9//3//f/9//3//f/9//3//f/9//3//f/9//3//f/9//3//f/97/3//e39rW0ZXJTYdGTp/Z/9//3v+d/9//3v/f/9//3vfd/97/3v/d/9zv2udSnUlUyExHbItd0bfb/93/3//e/97/3//f/9//3/9f/5//n//f/9//3//f/9//3//f/9//3/+f/9//3//f/9//3//f/9//3//f/9//3//f/9//3//f/9//3//f/9//3//f/9//3//f/9//3//f/9//3//f/9//3//f/9//3//f/9//3//f/9//3//f/9//3f/e/U1lC2TLf97/3//f/9//3//f/9//3//f/9//3//f/9//3//f/9//3//f/9//3//f/9//3//f/9//3//f/9//3//f/9//3//f/9//3//f/9//3//f/9//3//f/9//3//f/9//3//f/9//3//f/9//3//f/9//3//f/9//3//f/9//3//f/9//3//f/9//3//f/9//3//f/9//3//f/9//3//f/9//3//f/9//3//f/9//3//f/9//3//f/9//3//f/9//3//f/9//3//f/9//3//f/9//3//f/9//3//f/9//3//f/9//3//f/9//3//f/9//3//f/9//3//f/9//3//f/9//3//f/9//3//f/9//3//f/9//3//f/9//3//f/9//3//f/9//3//f/9//n//f/5//n/+f/9/3nv/f/9//3//e/97/3v/e19jOz4TGTUhXEafb/97/3//e/973Xf/f/9//3/cd/9//3f/d/93/3d/Y/Y10BQ2IRUd2jW+Ur9v/3v/e/97/Xfcd/1//n//f/9//3/+f/1//H/9f/1//n//f/9/33//f/9//3//f/9//3//f/9//3//f/9//3//f/9//3/+f/9//3//f/9//3//f/9//3//f/9//3//f/9//3//f/9//3//f/9//3//f/9//3//f/9//3v/d/93ERnQEDEh/3v/f/9//3//f/9//3//f/9//3//f/9//3//f/9//3//f/9//3//f/9//3//f/9//3//f/9//3//f/9//3//f/9//3//f/9//3//f/9//3//f/9//3//f/9//3//f/9//3//f/9//3//f/9//3//f/9//3//f/9//3//f/9//3//f/9//3//f/9//3//f/9//3//f/9//3//f/9//3//f/9//3//f/9//3//f/9//3//f/9//3//f/9//3//f/9//3//f/9//3//f/9//3//f/9//3//f/9//3//f/9//3//f/9//3//f/9//3//f/9//3//f/9//3//f/9//3//f/9//3//f/9//3//f/9//3//f/9//3//f/9//3//f/9//3//f/9//3//f/5//3/+f/9//n//f/9//3//f/9//3//f/97/3v/dz9fty0UGbgt/1a/b/97/3v/e/13/3//f/9//3//f/9z/3f/e/97/3ufb19GNyH1GDQh9jXbUp9n/3f/e/9//3//f/57/3/+f/5//H/9f/x//n//f/9//3//f99//3//f/9//3//f/9//3//f/9//3//f/9//3//f/9//3//f/9//3//f/9//3//f/9//3//f/9//3//f/9//3//f/9//3//f/9//3//f/9//3//f/93H1sUGfIUe0b/f/97/3//f/9//3//f/9//3//f/9//3//f/9//3//f/9//3//f/9//3//f/9//3//f/9//3//f/9//3//f/9//3//f/9//3//f/9//3//f/9//3//f/9//3//f/9//3//f/9//3//f/9//3//f/9//3//f/9//3//f/9//3//f/9//3//f/9//3//f/9//3//f/9//3//f/9//3//f/9//3//f/9//3//f/9//3//f/9//3//f/9//3//f/9//3//f/9//3//f/9//3//f/9//3//f/9//3//f/9//3//f/9//3//f/9//3//f/9//3//f/9//3//f/9//3//f/9//3//f/9//3//f/9//3//f/9//3//f/9//3//f/9//3//f/9//3//f/9//3/+f/9//n/+f917/3//f/9//3//f/9//3//e/93/3f/e/1WdCXxFHUl/1bfb/97/3//e/9//3/fe/9//3v/e/9/33P/e/97/3v/ex5b1DExHREZdil9Rn9nn2//e/97/3v+e/5//n/+f/9//3//f/9//3//f/5//3//f/9//3//f/9//3//f/9//3//f/9//3//f/9//n//f/9//3//f/9//3//f/9//3//f/9//3//f/9//3//f/9//X//f/9//3//f/9//3//f/93/3cbNjcd8xS/b/97/3f/f/9//3//f/9//3//f/9//3//f/9//3//f/9//3//f/9//3//f/9//3//f/9//3//f/9//3//f/9//3//f/9//3//f/9//3//f/9//3//f/9//3//f/9//3//f/9//3//f/9//3//f/9//3//f/9//3//f/9//3//f/9//3//f/9//3//f/9//3//f/9//3//f/9//3//f/9//3//f/9//3//f/9//3//f/9//3//f/9//3//f/9//3//f/9//3//f/9//3//f/9//3//f/9//3//f/9//3//f/9//3//f/9//3//f/9//3//f/9//3//f/9//3//f/9//3//f/9//3//f/9//3//f/9//3//f/9//3//f/9//3//f/9//3//f/9//3//f/9//3//f/5//3/+f/9//3//f95//3//f/9//3//f/97/3//d/9WlilTIZQp3FL/d/9//3//f/9//3//f/9/33f/f/9//3f/d/9//3f/d59rfUo1HfQYVyUcPv9a/3v/e/9//3f/f/9//3//f/9//3//f/5//X/9f/5//n//f/9//3//f/9//3//f/9//3//f/9//3//f/9//3//f/9//3//f/9//3//f/9//3//f/9//3//f/9//n/9f/5//3//f/9//3//f/97/3v/d7kt9xTzFP93/3v/d/9//3//f/9//3//f/9//3//f/9//3//f/9//3//f/9//3//f/9//3//f/9//3//f/9//3//f/9//3//f/9//3//f/9//3//f/9//3//f/9//3//f/9//3//f/9//3//f/9//3//f/9//3//f/9//3//f/9//3//f/9//3//f/9//3//f/9//3//f/9//3//f/9//3//f/9//3//f/9//3//f/9//3//f/9//3//f/9//3//f/9//3//f/9//3//f/9//3//f/9//3//f/9//3//f/9//3//f/9//3//f/9//3//f/9//3//f/9//3//f/9//3//f/9//3//f/9//3//f/9//3//f/9//3//f/9//3//f/9//3//f/9//3//f/9//3//f/9//3//f/9//3/+f/9//3//f/9//3//f/9//n//f/9//3//e/97/3f/d9xOtS3xFLct/1rfe/9//3/9e/5//3//f/9//3//f/9//3v/f/97/3v/e79zfEp2JTchFx1YJZ9Kf2v/e/97/3v/e/17/Hf+f/5//X/9f/5//X/9f/x//n/+f/9//3//f/9//3//f/9//3//f/9//3//f/9//3//f/9//3//f/9//3//f/9//3//f/9//3//f/t//X//f/9//3//f/9//3v/d/939BA4GZcp/3P/d/9//3//f/9//3//f/9//3//f/9//3//f/9//3//f/9//3//f/9//3//f/9//3//f/9//3//f/9//3//f/9//3//f/9//3//f/9//3//f/9//3//f/9//3//f/9//3//f/9//3//f/9//3//f/9//3//f/9//3//f/9//3//f/9//3//f/9//3//f/9//3//f/9//3//f/9//3//f/9//3//f/9//3//f/9//3//f/9//3//f/9//3//f/9//3//f/9//3//f/9//3//f/9//3//f/9//3//f/9//3//f/9//3//f/9//3//f/9//3//f/9//3//f/9//3//f/9//3//f/9//3//f/9//3//f/9//3//f/9//3//f/9//3//f/9//3//f/9//3//f/9//3//f/9//3//f/9//3//f/9//3//f/9//3//f/9//3//e/93/3v/d39j+DUQGVEl+1b/f/9//3//f/9//3//f/9//3v/e/97/3/fd/93/3v/f/97/1r8NVchNh13JdkxH1v/e/93/3v/f/5//n/+e/9//3/8e/x//n/+f/5//n//f/9//3//f/9//3//f/9//3//f/9//3//f/9//3//f/9//3//f/9//3//f/9//3//f/5//H/9f/9/33//f/5//3//e/93n2MVFRYVnkr/d/93/Xf/f/9//3//f/9//3//f/9//3//f/9//3//f/9//3//f/9//3//f/9//3//f/9//3//f/9//3//f/9//3//f/9//3//f/9//3//f/9//3//f/9//3//f/9//3//f/9//3//f/9//3//f/9//3//f/9//3//f/9//3//f/9//3//f/9//3//f/9//3//f/9//3//f/9//3//f/9//3//f/9//3//f/9//3//f/9//3//f/9//3//f/9//3//f/9//3//f/9//3//f/9//3//f/9//3//f/9//3//f/9//3//f/9//3//f/9//3//f/9//3//f/9//3//f/9//3//f/9//3//f/9//3//f/9//3//f/9//3//f/9//3//f/9//3//f/9//3//f/9//3//f/9//3//f/9//3//f/9//3//f99//3//f/9//3//f/97/3v/c/5v/3f/e59nNz4yIRMh32J/d/9//3/9f9x7/n//f/9//3//f/9//3//f/97/3f/b/93f2N8RngpWCU3IRYdnkq/b/97/3v/c/97/3v+d/5//n/9e/1//n//f/5/3n//f/9//3//f/9//3//f/9//3//f/9//3//f/9//3//f/9//3//f/9//3//f/9//3/8f/1//3//f/9//3/+e/97/3ebRtMQFRmfa/97/nf9e/9//3//f/9//3//f/9//3//f/9//3//f/9//3//f/9//3//f/9//3//f/9//3//f/9//3//f/9//3//f/9//3//f/9//3//f/9//3//f/9//3//f/9//3//f/9//3//f/9//3//f/9//3//f/9//3//f/9//3//f/9//3//f/9//3//f/9//3//f/9//3//f/9//3//f/9//3//f/9//3//f/9//3//f/9//3//f/9//3//f/9//3//f/9//3//f/9//3//f/9//3//f/9//3//f/9//3//f/9//3//f/9//3//f/9//3//f/9//3//f/9//3//f/9//3//f/9//3//f/9//3//f/9//3//f/9//3//f/9//3//f/9//3//f/9//3//f/9//3//f/9//3//f/9//3//f/9//3//f/9//3/ff/9//3//f/9//3//f/9//nv+e/53/3vfdz9jPEbyIFQxWE5da/9//3//f713/3v/f/9//n/+f/1//3/+f/5//nv/e/9333N+SpktNyFYJVYlO0Kfa/97/3f/c/973m//e/9//3//f/9//3//f/9//3//f/9//3//f/9//3//f/9//3//f/9//3//f/9//3//f/9//3//f/9//3//f/5//n//f/9//3/+f/5//3v/e7Yt8xS4Kf97/3v/f/1//3//f/9//3//f/9//3//f/9//3//f/9//3//f/9//3//f/9//3//f/9//3//f/9//3//f/9//3//f/9//3//f/9//3//f/9//3//f/9//3//f/9//3//f/9//3//f/9//3//f/9//3//f/9//3//f/9//3//f/9//3//f/9//3//f/9//3//f/9//3//f/9//3//f/9//3//f/9//3//f/9//3//f/9//3//f/9//3//f/9//3//f/9//3//f/9//3//f/9//3//f/9//3//f/9//3//f/9//3//f/9//3//f/9//3//f/9//3//f/9//3//f/9//3//f/9//3//f/9//3//f/9//3//f/9//3//f/9//3//f/9//3//f/9//3//f/9//3//f/9//3//f/9//3//f/9//3//f/9//3//f/9//3//f/9//3/+f/5//X/8d/17/3//e99333f/f/97u1ZRKTElGEJ/b/9//3//f/9//n//f/9//3/+f/573XP/f/57/Hf9d/97/3c/Y3UpmS0XHRUZ+jV/Z/9332//d/97/3v/d993/3//f/9//n//f/9//3//f/9//3//f/9//3//f/9//3//f/9//3//f/9//3//f/9//3//f/9//n//f/9//3//f/5//nv/e79vNB3zFL9O33P/e/5//X//f/9//3//f/9//3//f/9//3//f/9//3//f/9//3//f/9//3//f/9//3//f/9//3//f/9//3//f/9//3//f/9//3//f/9//3//f/9//3//f/9//3//f/9//3//f/9//3//f/9//3//f/9//3//f/9//3//f/9//3//f/9//3//f/9//3//f/9//3//f/9//3//f/9//3//f/9//3//f/9//3//f/9//3//f/9//3//f/9//3//f/9//3//f/9//3//f/9//3//f/9//3//f/9//3//f/9//3//f/9//3//f/9//3//f/9//3//f/9//3//f/9//3//f/9//3//f/9//3//f/9//3//f/9//3//f/9//3//f/9//3//f/9//3//f/9//3//f/9//3//f/9//3//f/9//3//f/9//3//f/9//3//f/9//3//f/9//n/+f/9//3++d/97/3//f953/3f/e/973lqVMfAcszF3Sv9//3v/f/97/3//e/9//3//f/57/Xv9f/x//Hv/e/97/3v/Whw6eCk1HfMU2DHeUt9v33P/e/93/3//f/9/3nv/f/5//3//f/9//3//f/9//3//f/9//3//f/9//3//f/9//3//f/9//3//f/9//3//f/9//3//f/9//3//f/97n06zEDQdn2v/d/9//3/9f/9//3//f/9//3//f/9//3//f/9//3//f/9//3//f/9//3//f/9//3//f/9//3//f/9//3//f/9//3//f/9//3//f/9//3//f/9//3//f/9//3//f/9//3//f/9//3//f/9//3//f/9//3//f/9//3//f/9//3//f/9//3//f/9//3//f/9//3//f/9//3//f/9//3//f/9//3//f/9//3//f/9//3//f/9//3//f/9//3//f/9//3//f/9//3//f/9//3//f/9//3//f/9//3//f/9//3//f/9//3//f/9//3//f/9//3//f/9//3//f/9//3//f/9//3//f/9//3//f/9//3//f/9//3//f/9//3//f/9//3//f/9//3//f/9//3/+f/9//3//f/9//3//f/9//3v/f/9//3//f/9//X/+f/57/3//f/9//3//f/9//3//f/9//3/+f/x7/n//e/93/3f/e/97f2saQjMlEiEZPj9n/3//f/9//3v/f/9//3//f/9/3nv/f/9//3v/e/97/3e/a5xKtik0GTUZ8RA6Pn9n/3v/e/9//3//f/9//n/+f/5//3//f/9//3//f/9//3//f/9//3//f/9//3//f/9//3//f/9//3//f/9//3//f/9//3//f/57v29XJdUUFB3/d/97/3/+f/5//3//f/9//3//f/9//3//f/9//3//f/9//3//f/9//3//f/9//3//f/9//3//f/9//3//f/9//3//f/9//3//f/9//3//f/9//3//f/9//3//f/9//3//f/9//3//f/9//3//f/9//3//f/9//3//f/9//3//f/5//3//f/9//3//f/9//3//f/9//3//f/9//3//f/9//3//f/9//3//f/9//3//f/9//3//f/9//3//f/9//3//f/9//3//f/9//3//f/9//3//f/9//3//f/9//3//f/9//3//f/9//3//f/9//3//f/9//3//f/9//3//f/9//3//f/9//3//f/9//3//f/9//3//f/9//3//f/9//3//f/9//3//f/9//3//f/9//3//f/9//3//f/9//3//f/9//3//f/9//3/+f/17/n/+f/9//3//f/9/33//f/9/33/+f/5//n/9f/9//3v/e/93/3v/e/9733vfWrg18BxyLdpa33f/f/97/3/ff/9//3//f/97/3v/f/57/nv/e/93/3v/dx9b+TVVJVMdVCHXMf9a/3f/e/93/3//f/9//n//f/9//3//f/9//3//f/9//3//f/9//3//f/9//3//f/9//3//f/9//3//f/9/33//f/9/vmvbTvYUOR11Jf93/3//f957/n//f/9//3//f/9//3//f/9//3//f/9//3//f/9//3//f/9//3//f/9//3//f/9//3//f/9//3//f/9//3//f/9//3//f/9//3//f/9//3//f/9//3//f/9//3//f/9//3//f/9//3//f/9//3//f/9/3n/+f/x/+3/7f/5//3//f/9//3//e/9//3//f/9//3//f/9//3//f/9//3//f/9//3//f/9//3//f/9//3//f/9//3//f/9//3//f/9//3//f/9//3//f/9//3//f/9//3//f/9//3//f/9//3//f/9//3//f/9//3//f/9//3//f/9//3//f/9//3//f/9//3//f/9//3//f/9//3//f/9//3//f/9//3//f/9//3//f/9//3//f/9//3//f/9//3//f/9//3//f/9//3//f/5//3//f/9//3//f/9//3//f/9//3//f/9//3//f/9//3//f/9//3//f/9//3//f997/3+fc5lObykuIfM121b/e/9//3v/e993/3v/e/9//3v/f/97/3//e/97/3v/e993ekYyITQhNR1WHTw6n2P/c/9z/3P/e/57/n/9e/5//3//f/9//3//f/9//3//f/9//3//e/9//nv9e/x7/n//f753/3//f55v/3e/X5MVFg1ZGTg2/3vff/9//3//f/9//3//f/9//3//f/9//3//f/9//3//f/9//3//f/9//3//f/9//3//f/9//3//f/9//3//f/9//3//f/9//3//f/9//3//f/9//3//f/9//3//f/9//3//f/9//3//f/9//3//f/5//3//f/9//3//f/1//H/7f/x//n//f/9//3v/e/9//3//f/9//3//f/9//3//f/9//3//f/9//3//f/9//3//f/9//3//f/9//3//f/9//3//f/9//3//f/9//3//f/9//3//f/9//3//f/9//3//f/9//3//f/9//3//f/9//3//f/9//3//f/9//3//f/9//3//f/9//3//f/9//3//f/9//3//f/9//3//f/9//3//f/9//3//f/9//3//f/9//3//f/9//3//f/9//3//f/9//3//f/9//3//f/9//3//f/9//3//f/9//3//f/9//3//f/9//3//f/9//3//f/9//3//f/9//3//e/9//3//f39neUaSKXEpFj4+X993/3//e/9//3f/f/9//3//e/9//3//f/9//3v/e/97P18aNjQZNRmXHRouP1P/d/93/3v/e/9//n/+f/9//3//f/9//3//f/9//3//f/9//3//f/9//nv9d/9//3/ff/9//3v/bxYmlRFZDVkVu0b/f/9//3//f/9//3//f/9//3//f/9//3//f/9//3//f/9//3//f/9//3//f/9//3//f/9//3//f/9//3//f/9//3//f/9//3//f/9//3//f/9//3//f/9//3//f/9//3//f/9//3//f/9//3//f/5//n/+f/9//3//f/9//n/8f/1//X//f/9//3//e/97uFIsJW0pGmf/f513/3//f/9//3//f/9//3//f/9//3//f/9//3//f/9//3//f/9//3//f/9//3//f/9//3//f/9//3//f/9//3//f/9//3//f/9//3//f/9//3//f/9//3//f/9//3//f/9//3//f/9//3//f/9//3//f/9//3//f/9//3//f/9//3//f/9//3//f/9//3//f/9//3//f/9//3//f/9//3//f/9//3//f/9//3//f/9//3//f/9//3//f/9//3//f/9//3//f/9//3//f/9//3//f/9//3//f/9//3//f/9//3//f/9//3//f/93/3v/d/97Hl83QjAhUCUWPj5j33f/f/97/3//f/9//3//f/9//3//f/9//3f/c/9332t5PhIRdyH1EDYZf0qfa/93/3f/f/9//3//f/9/3nv/f/9//3/+f/9//3//f/9//3//f/9//nv/f/9/33//e5lCcxVeLjsNOhX/Vv9//3//f/5//n//f/9//3//f/9//3//f/9//3//f/9//3//f/9//3//f/9//3//f/9//3//f/9//3//f/9//3//f/9//3//f/9//3//f/9//3//f/9//3//f/9//3//f/9//3//f/9//3//f/9//3/+f/9//3//f/9//3//f/9//n//f/9//39/bxU+bykUPp9z/3/ff/9//3//f/9//3//f/9//3//f/9//3//f/9//3//f/9//3//f/9//3//f/9//3//f/9//3//f/9//3//f/9//3//f/9//3//f/9//3//f/9//3//f/9//3//f/9//3//f/9//3//f/9//3//f/9//3//f/9//3//f/9//3//f/9//3//f/9//3//f/9//3//f/9//3//f/9//3//f/9//3//f/9//3//f/9//3//f/9//3//f/9//3//f/9//3//f/9//3//f/9//3//f/9//3//f/9//3//f/9//3//f/9//3//f/5//3//f/9//3//f/9//3v/e/9//39eZzVCbymwMfM5XWefb/9//3//f/97/3//f/9//3v/f/97/3v/d/93/3e/Tvw1NyHUFFYlOkJfY/93/3f/e/9//3v/f/9//3/9f/5//n//f/9//3//f/9//3//f/9733//f3lOkyX4Kf9nOxEZEZ9r/3v/f/9//n/+f/9//3//f/9//3//f/9//3//f/9//3//f/9//3//f/9//3//f/9//3//f/9//3//f/9//3//f/9//3//f/9//3//f/9//3//f/9//3//f/9//3//f/9//3//f/9//3//f/9//3/+f/5//n//f/9//3//f/9//3//e/9//38/Z/hBUSm6Wt97/3/fe/9//3+/e/9//3//f/9//3//f/9//3//f/9//3//f/9//3//f/9//3//f/9//3//f/9//3//f/9//3//f/9//3//f/9//3//f/9//3//f/9//3//f/9//3//f/9//3//f/9//3//f/9//3//f/9//3//f/9//3//f/9//3//f/9//3//f/9//3//f/9//3//f/9//3//f/9//3//f/9//3//f/9//3//f/9//3//f/9//3//f/9//3//f/9//3//f/9//3//f/9//3//f/9//3//f/9//3//f/9//3//f/5//n/+f/9//n//f/57/3v/e/9//3//f/9//3//e/9//3u/cxpfl05OKZAt9DnbVp9v/3//e993/3v+d/5z/3v/e/93/3f/e99z/3d/Z3xGNSHUFBkdvTFfY79r/3P/d/93/nv+e/5//Xv+f/9//3//f99/3n//f/9//3/ffzlKMCX1Nf9rv18XDTYV33P/f/9//3/9e/9//3//f/9//3//f/9//3//f/9//3//f/9//3//f/9//3//f/9//3//f/9//3//f/9//3//f/9//3//f/9//3//f/9//3//f/9//3//f/9//3//f/9//3//f/9//3//f/9//3//f/9//n//f/9//3//f/9//3//f/97/3+fczpC8BzcWr93/3//f79733//f/9//3//f/9//3//f/9//3//f/9//3//f/9//3//f/9//3//f/9//3//f/9//3//f/9//3//f/9//3//f/9//3//f/9//3//f/9//3//f/9//3//f/9//3//f/9//3//f/9//3//f/9//3//f/9//3//f/9//3//f/9//3//f/9//3//f/9//3//f/9//3//f/9//3//f/9//3//f/9//3//f/9//3//f/9//3//f/9//3//f/9//3//f/9//3//f/9//3//f/9//3//f/9//3//f/9//3//f/9//3/+f/9//n+8d/17/3//f/9//3//f/9//3/+f/9//3//f/9//3/fd/9/f2+6UnItzRgxJXxOn2//e/97/3//e/97/3v/f/97/3//d/93/3u/a19CWyHXFPMQtiW9Sn9j/3P/d/97/3f/f/97/3//f/9//n/+f/9//39/b/lBMy3VOd93/3fdRjYVVh3/e/9//3//f/9//3//f/9//3//f/9//3//f/9//3//f/9//3//f/9//3//f/9//3//f/9//3//f/9//3//f/9//3//f/9//3//f/9//3//f/9//3//f/9//3//f/9//3//f/9//3//f/9//3//f/9//n//f/9//3//f/9/33v/f/97/3+/d1lGcykYPv9//3/ff/9//3//f99//3//f/9//3//f/9//3//f/9//3//f/9//3//f/9//3//f/9//3//f/9//3//f/9//3//f/9//3//f/9//3//f/9//3//f/9//3//f/9//3//f/9//3//f/9//3//f/9//3//f/9//3//f/9//3//f/9//3//f/9//3//f/9//3//f/9//3//f/9//3//f/9//3//f/9//3//f/9//3//f/9//3//f/9//3//f/9//3//f/9//3//f/9//3//f/9//3//f/9//3//f/9//3//f/9//3//f/9//3//f/9//n/+f/5//3/+f/5//3//f/9//3//f/9//3//f99333v/e/9//3//f/97/3//e39rFT4OHc0Uky1ZRh9fv3f/f/9/33vfd/9//3v/c/9z/3ffbz9XliF3ITUVNhm5Kd9Ov2//d99z/3v/e/17/Xv+f/5/vnOfa5UtEiVbTv9//3ffa7pCNBm3Lf97/3//f/9//3//f/9//3//f/9//3//f/9//3//f/9//3//f/9//3//f/9//3//f/9//3//f/9//3//f/9//3//f/9//3//f/9//3//f/9//3//f/9//3//f/9//3//f/9//3//f/9//3//f/9//3//f/9//3//f/9//3//f/9//3//e19nLyFzKf97/3//f/9/33//f/9//3//f/9//3//f/9//3//f/9//3//f/9//3//f/9//3//f/9//3//f/9//3//f/9//3//f/9//3//f/9//3//f/9//3//f/9//3//f/9//3//f/9//3//f/9//3//f/9//3//f/9//3//f/9//3//f/9//3//f/9//3//f/9//3//f/9//3//f/9//3//f/9//3//f/9//3//f/9//3//f/9//3//f/9//3//f/9//3//f/9//3//f/9//3//f/9//3//f/9//3//f/9//3//f/9//3//f/9//3//f/9//3//f/5//3//f/9//3//f/9//3//f/9//3//f/9//3//f/9//3//f/9//3//e/9//3v/f/9733c/Y1lGki1QKZE1Nkq5Wn9z33v/f/97/3v/c/9z/3P/c39ffz55IRcVNxmaKbktX2P/c/97/3f/e/97nWdVQg0Z9TVfa99/33v/e/939S12Ifk1/3//f/9//3//f/97/3//f/9//3//f/9//3//f/9//3//f/9//3//f/9//3//f/9//3//f/9//3//f/9//3//f/9//3//f/9//3//f/9//3//f/9//3//f/9//3//f/9//3//f/9//3//f/9//3//f/9//3//f/9//3//f/9//3//f/9/cClPHT9f/3v/e/9//3//f/9//3//f/9//3//f/9//3//f/9//3//f/9//3//f/9//3//f/9//3//f/9//3//f/9//3//f/9//3//f/9//3//f/9//3//f/9//3//f/9//3//f/9//3//f/9//3//f/9//3//f/9//3//f/9//3//f/9//3//f/9//3//f/9//3//f/9//3//f/9//3//f/9//3//f/9//3//f/9//3//f/9//3//f/9//3//f/9//3//f/9//3//f/9//3//f/9//3//f/9//3//f/9//3//f/9//3//f/9//3//f/9//3//f/9//3//f/9//3//f/9//3//f/9//3//f/9//3//f/9//3//f/9//3//f/9//3v/f/97/3//d/97/3//f7x3GGNTStI97iRRLZU1OUbcUn9j32v/c/9v/3P/c99v307aLTYZFhUXFd0tn0Y/X/9S2S0zGfUtW1v/e/97/3//f/97/3OTIdMMn0r/f/9/33//f/9//3v/f/9//3//f/9//3//f/9//3//f/9//3//f/9//3//f/9//3//f/9//3//f/9//3//f/9//3//f/9//3//f/9//3//f/9//3//f/9//3//f/9//3//f/9//3//f/9//3//f/9//3//f/9//3//f/9//3//e/9//FqRKbIp32//e/9//3//f/9//n/+f/9//3//f/9//3//f/9//3//f/9//3//f/9//3//f/9//3//f/9//3//f/9//3//f/9//3//f/9//3//f/9//3//f/9//3//f/9//3//f/9//3//f/9//3//f/9//3//f/9//3//f/9//3//f/9//3//f/9//3//f/9//3//f/9//3//f/9//3//f/9//3//f/9//3//f/9//3//f/9//3//f/9//3//f/9//3//f/9//3//f/9//3//f/9//3//f/9//3//f/9//3//f/9//3//f/9//3//f/9//3//f/9//3//f/9//3//f/9//3//f/9//3//f/9//3//f/9//3//f/9//3//f/9//3//f/9//3//f/9//3v/f/5//3//f/9//3//f797X2/dWlhCsi1uHQwVcyFTIbUp1zEZNvgx2S2ZJTgd1QxbHVsd1wz+Lb9n/2//c/93/3//e/9//3f/c5QdeSHfTv97/3//f/9//3//f/9//3//f/9//3//f/9//3//f/9//3//f/9//3//f/9//3//f/9//3//f/9//3//f/9//3//f/9//3//f/9//3//f/9//3//f/9//3//f/9//3//f/9//3//f/9//3//f/9//3//f/9//3//f/5//3//f/97/3sWOnEl3E7/c/93/3v/f/9//3//f/9//n/de/9//3//f/9//3//f/9//3//f/9//3//f/9//3//f/9//3//f/9//3//f/9//3//f/9//3//f/9//3//f/9//3//f/9//3//f/9//3//f/9//3//f/9//3//f/9//3//f/9//3//f/9//3//f/9//3//f/9//3//f/9//3//f/9//3//f/9//3//f/9//3//f/9//3//f/9//3//f/9//3//f/9//3//f/9//3//f/9//3//f/9//3//f/9//3//f/9//3//f/9//3//f/9//3//f/9//3//f/9//3//f/9//3//f/9//3//f/9//3//f/5//n/+f/5//n//f/5//3//f/9//3//f/9//3//f/9//3//f/9//3//f/9//3//f/9//3//f/9//3f/d99z/3NdY1xfG1scV9tOu0qaQptG/k4/V/kpFBF5HVsZXBnfSr9r/3v/e/9//3v/e/9vMRE2Ed9O/3f/f/9//n/bd/5//3//f/9//3//f/9//3//f/9//3//f/9//3//f/9//3//f/9//3//f/9//3//f/9//3//f/9//3//f/9//3//f/9//3//f/9//3//f/9//3//f/9//3//f/9//3//f/9//3//f/9//3//f/9//3//f/9//3vfc3MlMRm/a/9v/3f/e/97/3ffd/97/3v/f/9//3//f/9//3//f/9//3//f/9//3//f/9//3//f/9//3//f/9//3//f/9//3//f/9//3//f/9//3//f/9//3//f/9//3//f/9//3//f/9//3//f/9//3//f/9//3//f/9//3//f/9//3//f/9//3//f/9//3//f/9//3//f/9//3//f/9//3//f/9//3//f/9//3//f/9//3//f/9//3//f/9//3//f/9//3//f/9//3//f/9//3//f/9//3//f/9//3//f/9//3//f/9//3//f/9//3//f/9//3//f/9//3//f/9//3//f/9//3//f/9//3/+f/9//n//f/9//3//f/9//3//f/9//3//f/9//3//f/9//3//f/9//3//f99//3//f/9//3//f/9//3//e/9//3//f/97/3v/e/97/3f/e/9v/3f/czs2FhE5GfYQMxk6Qn9v33v/e/93/28PBTUNH1P/e/5//n/9f/x//X//f/9//3//f/9//3//f/9//3//f/9//3//f/9//3//f/9//3//f/9//3//f/9//3//f/9//3//f/9//3//f/9//3//f/9//3//f/9//3//f/9//3//f/9//3//f/9//3//f/9//3//f/9//3/+f/9//3v/f19nMx1UIf93/2//d/9z/3v/e/97/3v/e/9//3//f/9//3//f/9//3//f/9//3//f/9//3//f/9//3//f/9//3//f/9//3//f/9//3//f/9//3//f/9//3//f/9//3//f/9//3//f/9//3//f/9//3//f/9//3//f/9//3//f/9//3//f/9//3//f/9//3//f/9//3//f/9//3//f/9//3//f/9//3//f/9//3//f/9//3//f/9//3//f/9//3//f/9//3//f/9//3//f/9//3//f/9//3//f/9//3//f/9//3//f/9//3//f/9//3//f/9//3//f/9//3//f/9//3//f/9//3//f/9//3//f/9//3//f/9//3//f/9//3//f/5//n/9f/1//X/9f/x//X/+f/9//3//f/9//3//f/9//3//f/9//3/+e/9//3//f/57/nv9e/1//Xv8d/53/3v/d99v/3f/dx5TOj4UHfQYFiG5Nb5Ov2e/W1ENVQ1fV/93/Hf9f/5//H/9f/5//3//f/9//3//f/9//3//f/9//3//f/9//3//f/9//3//f/9//3//f/9//3//f/9//3//f/9//3//f/9//3//f/9//3//f/9//3//f/9//3//f/9//3//f/9//3//f/9//3//f/9//3//f/9//3//f/93X2cUGZkpv0q9Rjc2FzY4Pv1Sv2//e/97/3/fe/9//3//f/9//3//f/9//3//f/9//3//f/9//3//f/9//3//f/9//3//f/9//3//f/9//3//f/9//3//f/9//3//f/9//3//f/9//3//f/9//3//f/9//3//f/9//3//f/9//3//f/9//3//f/9//3//f/9//3//f/9//3//f/9//3//f/9//3//f/9//3//f/9//3//f/9//3//f/9//3//f/9//3//f/9//3//f/9//3//f/9//3//f/9//3//f/9//3//f/9//3//f/9//3//f/9//3//f/9//3//f/9//3//f/9//3//f/9//3//f/9//3//f/9//3//f/9//3//f/9//3/+f/5//X/+f/1//n/9f/9//n//f/97/3//f/9//3//f/9//3//f/9//3//f/9//3/+f/5//X/9f/1//Xf/f/9//3//f/97/3v/e79zPkY2JdIYUyG0IVgqcw02CT9P/3v/f/9//3/+f/5//3//f/9//3//f/9//3//f/9//3//f/9//3//f/9//3//f/9//3//f/9//3//f/9//3//f/9//3//f/9//3//f/9//3//f/9//3//f/9//3//f/9//3//f/9//3//f/9//n//f/9//3//f/9//n//f/9733efStUU1hQWFVQZ8BB1ITIZ8BSUKVlCHl+/d/9//3//f/9//3//f/9//3//f/9//3//f/9//3//f/9//3//f/9//3//f/9//3//f/9//3//f/9//3//f/9//3//f/9//3//f/9//3//f/9//3//f/9//3//f/9//3//f/9//3//f/9//3//f/9//3//f/9//3//f/9//3//f/9//3//f/9//3//f/9//3//f/9//3//f/9//3//f/9//3//f/9//3//f/9//3//f/9//3//f/9//3//f/9//3//f/9//3//f/9//3//f/9//3//f/9//3//f/9//3//f/9//3//f/9//3//f/9//3/+f/9//3//f/9//3//f/9//3//f/9//3//f/9//3//f/9//3/ff/9//3//f/5//n/9f/5//X/+f/5//3//f/9//3//f757/3//f/9/33//f/9//3//f79733//f/9//n//f/9//3v/e993H184OjARUglWBRoFfzp/Y99333//f/9//3//f/9//3//f/9//3//f/9//3//f/9//3//f/9//3//f/9//3//f/9//3//f/9//3//f/9//3//f/9//3//f/9//3//f/9//3//f/9//3//f/9//3//f/9//3//f/9//3/+f/5//3//f/9//3//f/9//3efZ5kl9hT1GNoxH1ufZ79rH1tZQnIlDxlRJZtOv3P/f/9//3//f/9//3//f/9//3//f/9//3//f/9//3//f/9//3//f/9//3//f/9//3//f/9//3//f/9//3//f/9//3//f/9//3//f/9//3//f/9//3//f/9//3//f/9//3//f/9//3/+f/9//3//f/9//3//f/9//3//f/9//3//f/9//3//f/9//3//f/9//3//f/9//3//f/9//3//f/9//3//f/9//3//f/9//3//f/9//3//f/9//3//f/9//3//f/9//3//f/9//3//f/9//n/+f/9//3//f/9//3//f/9//3//f/9//3//f/9//3//f/9//3/+f/9//3//f/9//3//f/9//3//f/9//3//f/9//3//f/5//X/8f/1//X/+f/5//3//f/9//3//f/9//3//f/9//3//f/9//3/ff/9//3//f95//3//f/9//3//e/9//3/fd/97n1+dNhYBPAkaCVYdGT4/a99//3/fe/9//3//f/9//3//f/9//3//f/9//3//f/9//3//f/9//3//f/9//3//f/9//3//f/9//3//f/9//3//f/9//3//f/9//3//f/9//3//f/9//3//f/9//3//f/9//3//f/5//3//e/9/3nv/f957/3u/Y1YRNxE2GVxG33f/e/97/3//f/9//3v7VpMpEhmWKV9j/3v/e/9//3/ef99//3//f/9//3//f3ZS11b/f997/3//f/9//3//f/9//3//f/5//3//d/97/3vfe/5//n/de/9//3//f/9//3//f/9//3//f/5//n/+f/9//3//f/9//Xv8e/t3/Hv/f/9/33/df/1//Xv/f/9//3/ff/1/+3/8f/9//3f/e/9733/ff/5/3Hf/e/93/3v/e797/3/ff/5//n/+d/97/3/+e/9//3/ef/1//n//f/9//3//f99//3/df/9//3/ff/9//n/7e/1/33//f59//3//f91//n//f/9//3/+f/9//3/ff/9//3/+f/9/33//f99//3/+f/5//3//f/1//X/+f/9/33//f/9/3n/9f/5//3//f/9//3/ff99/33//f/9//3//f/5//3//f/9//3/ee/9//3//f/9//3//f/9//3//f/5//n//f/9//3v/d/9KVw0YCd4l8hBUIVUldy3fUv97/3//f/9//3/fe/9//3//f/9//3//f/9//3v/f/9//3/9f/1//n//f/9//3//f997/3//f/9//3//f/9//3//f/9//3//f/9//3//f/9//3//f/9//3//f/5//3/+f/9//3//f/97/3v/f/9//3/fbxoqFQV5FRQRWkr/f/9//3//f/9//n//e/9/n2t8QjMZlSkeV/93/3//e/9//3/ff/9/33vfe/peKyEsJZ5z/3v/f/9//3//f/9//3//f/9/3X//f/97/3f/e/9//n/cf/9//3//f/97/3/+f/9//3/ff99//n/+f/9//3//f/9//3//e/97/Xf+f/1733//f/9//n//f/97/3+/f99//n/8f/1//3v/e/97/3u/e/9//3/+f/97/3f/e/9733/ff/9//3/9d/53/3v/e/5//X//f/9//n/8e/9//3//f/9//3/ff75//3//f/9//3/8e/x//H//f/9//3/ff/9//n//f/9//3//f/9//X//f/9//3//f/5//n//f99//3//f/9//3/fe997/n/9f/9//3//f99//3/+f/5/3Xv/f/9//3/ff/9//3/ff/9//3//f/9//3//f/9//3/+f/9//3//f/5//3//f/9//3//f/9//n/9f/9//3//f/93/041DVgRv2NfXzo6Ex0UGZgpdSEfW19n33v/f/9//3//f/9//3//f/9//3//f957/3//f/5//Xv+f/57/3//f/9//3//f/9//3//f/9//3//f/9//3//f/9//3//f/9//3//f/9//3//f/9//3/+f/9//3/+f/9//3v/f/5//3//e/1S8QiZGf0pNBVaRv9//3//f/9//3//f/97/3v/e59rekIRGTIdX2f/d953/3/ff/9//3//f997XGsSQjNG33f/f/9//3//f/9//3//f/9//3/+f/9//3c/Vx1X/3//f/5//3//f/93/3//f/9//3//f/5//3/9f/9//3//f/9/v3c/Y3pGukr/d91v/3++e/9//3/fe/97/3vfc/9//3/ff99/33//f/97X19YPnpKv3P/f/9//3v/e/9vv2s4Qvc9/17/e/53/nv/e953/3//f/9/v3vdd/5//3vfc/93/3vfd997/3v/f/9//3//f/5//X/+f/9//3+/d793/Xv9f9t7/3//f/9//X/9f/9//3//f/9//X/+f/9//3/ee997/3//f/97/3//f99733v/f/9//3/9e/9//nv/f/57/3/+e/9//3/ee/57/3v9d/57/3//f/9//3/+f/9//3//f/9//3//f/9//3//f/9//3/8f/1//3//f/9//3ffSjUN0gDfY/9z/3efb31KlynzEDgdWB25Kb5Kn2f/d/93/nf+e/57/n//f/9//3//f/9//3//f/9//3//f/9//n//f/9//3//f/9//3//f/5//n//f/9//3//f/9//3//f/9//3//f/9//3//f/9//3//f/9//3//f/9//3/+e/979jE0Eb9C30o0GTpC33v/f/9//3//f/9//3//e/93/3v/d3tGdSkxHZ9v/3//f99//3//f/9//3//f/9/33v/f/9//3//f/9//3//f/9//3//f/9/33vcTpIdkiG5Ut9//3//f/97/3//f/9//3//f/9//3/+f/5//3//f/9//3/fVrgt0hA0HXMh/3f/e997/3//f/9//3tfY/tOXl//d993/3//f99333NSHVMZMhEXMv9//3//f/97/3d4OjId8xSXIV9b/3v9e/5//n//f99//3//f/9//3v/e/93H1dUHbkp+jHcTr9r/3//f/9//3//f5tz/n/+c/97v2//e/57/n/+f/9//3/9f/t7/3v/e/9//nf+f/17/n//f/9//3//f7xSW0adTt93/3//f79z/3/+f/97/2//d/97/3/+e/5//3//f/93/3v/e/9//3//f/9//3//f/9//3//f957/3//f/9//3//f/9//3//f/1//X//f/9//3//d/9ONQ11Fd9n/2//c/9//3v/d59n/C27JZklVB1RGbIl+1L/e/9//3//f75333//f/9/33//f/9//3//f/9//n/9f/1//n/+f/9//n//f/5//n/+f/9//3//f/9//3//f/9//3//f/9//3//f/9//3//f/9//3//f/9//3/+f/93v29zIRMVf18/VzIVty3/d/9//3//f/9//3//f/97/nf/d/97/3e2LXUpcyn/e997/3//f997/3//f/9//3//f/9//3//f/9//3//f/9//3//f/9/33/fe/YtMQ0PEfQ133//f/9//3//f/9//n/+f99//3//e/57/X/9f/97/38/Y3cl9BQVFTcdFRmXKZ9v/3v/e/97/3cZOvAQMRUPDVMV/1Lfc/97/3t4RlMd9AwWBRQJv3P/f95//38eU1QV0Qg2ERcFfjL/d/17/Xv+f99/v39fa/97/3f/d/9vdTrPCDYRtADUAFQRFi7/d/9//3//f99//3/+e/9vtCUyGVc6/3v/f/5//3/ef/x//n//d/9z/3f/e/97/nf9c/97/3O/b9UxUyGvDHUpEhkfX/97/3v/e95v32ufX3k63Erfc/9//3vfc/9z/288V59j/3v/f/9//3/fe/9//3//f/9//3//f/9//3//f/9//3//f/9//3//f/9//3//f/97/05UFREJ/2v/d/9//3//f/97/3f/c79ju0IYMpYhNBkUGXYlfEZ/Z/97/3//f/97/3v/f/9//3/ef/9//n//f/5//n/+f/5//n//f/5//3/+f/9//3//f/9//3//f/9//3//f/9//3//f/9//3//f/9//3//f/9//3//f/5//3d/YzMZNR3/c99vURl1Id9z/3/ef/9//3//f/9//3/+f/9//3f/e/97MyF1KXpO/3//f91z/3//f/9//3//f/9//3//f/9//3//f/9//3//f/9//3//f/9/9ylUEXMZ9DH/f/9//3//f/9//3v/f/9//3//f/9//3f+f/x//3//e55K0xDyDB9Tf2O0DFkhGzr/c/97/3eTJbAMVB0xFRANUxHxCDo2/3P/f/U18xBZFRYBNgX/Uv9/33//e9cl9AQUEXcRWQGZDf97/3/+f/5/33/ff59z0BBxJf933mvxKTMR9QRZCTgFVwkyDX5b/3v/f99//3//f/5z/3OUIRMNMhXdTv97/3//f/9//3//d19fekKZRv93v2//d/97vmu/a5IlERkSGTo+0BAzHXQlv2//c/97f2PWJREJdhkSEdcx/3v/e/9zeDovEZMhUR2zLT5n33v/f/9//3//f997/3//f/9//3//f/9//3//f/9//3//f/9//3//f/9//3sfU1MVcxn/b/97/3//f75z/nf/e/93/3f/e/93X2M8PngpFh14KVUl2DX+Vv97/3v/f/97/3//f/9//3//f/9//3//f/9//n//f/9//3//f/9//3//f/9//3//f/9//3//f/9//3//f/9//3//f/9//3//f/9//3+/f/9//X//d91KVRmYLf97/3f1MTQZX2P/f99//3//f/9//3/+e/9//3v/e/93/3veVlQlMiHfc/97/nv/f/9/3nv/f/9//3//f/9//3//f/9//3//f/9//3//f/9//3vXJRMJEg32Mf9//3//f/9//3//f/9//3//f993H18fV/57/Hv/e/972C0TFXIZ/2//bx9XthBZIf5O/3NbOpclExl8Rv9zv2MWJnQREgleOv9zFBkWERYJ+xVUBZUd/3v/f997NxF6EX063jpXAVYBn2v/f/9/3Xv/f99/NBk1FTIV3E7/d1xbEREVCRYBOAE4ARQFFi7/c/9//3+TLbMtv2f/c99rVhkWFTUZ/3e/b/97/39eZ7It8BSVKTEdEBlfY79r/3P/d7MlUx0yHV9jv2/fc7QtUSGxLf9332tVGZAAVxnTCLIEmSVdPp9n2CkSEVQVrwTxEJUpciWZUv9//3//f/9/33//f/9//3//f/9//3//f/9//3//f/9//3//f/9//3//e/xOURXvCP93/3ved/9//3/+f/17/X/+f913/3//f/9/n28/Y5gteSlXIVYdVR33LR9T/3ffd/9//3//f997/3//f/9//3//f/5//3//f/9//3//f/9//3//f/9//3//f/9//3//f/9//3//f/9//3//f/9//3//f99//3/+f/93fD42GT1C33v/e3hCVR2fSr93/3//f/5//n//f/9//3//f/9//3//e/93lS00JZ1O/3v/e/9//3//f/9//3//f/9//3//f/9//3//f/9//3//f/9//3//ezsyNAlUEVo6/3//f/9//3//f/9//3//f79z/Vo1GTQdnWv9e/9/33d1ITMVFSr/b/9v/3MeOtUQ2S3/b5kdFQ2/Sv97/3f/d/9v1R12EfUIX1s5GfYQuh1fQzIBcxGfZ/9/P2f4DBgJf1u/W5cBNQEfY79//3//e/9/3VZVFfMAdxmdRv9z/3tfX7chVhEWATkFeQ20Hf9z/38/ZzQdEhU2Nv9z/3e/Slgd9RB9Qr9r/3cdV5MpEBmUKdY1MSESHVchf2f/d1o6tynxEB9b33P/e/97/3+xLW0h/2/6LTcRNhlePv9SmCXTCDcVHjI3FfQQXT7fd39nOj60LW8t33v/f/9//3//f/9//n//f/9//3//f/9//3//f/9//3//f/9//3//f/97/U4xEXMZ/3P/e/9//3/ef/x7/n/+f/5//3/+f/9//3//f/97/3ufZ55GlyVVGZYdtiGUHf5Wn2//f/97/3v/f/9//3//f/9//3//f/9//3//f/9//3//f/9//3//f/9//3//f/9//3//f/9//3//f/9//3//f/9/33//f/57/3d7OlYdHEL/f99z/3MREXUh/3/fe957/3//f/9//3//f/97/3/+e/9//3v/WjQh8BT/d/97/3//f/9//3//f/9//3//f/9//3//f/9//3//f/9//3/ff/97+SVWDRMJWzrfd/9//3//f997/3//f/9//3u0KdUM9BA9X/93/3v/e1MdcxX0If9v/3P/b/93+jXzDD82FwkVCZ9r/3v/f/9//3P/bxIFWA2/IRoROBX6Jf9jkw1TCd9C/3u+UvgMOA3fa/9zMgGWEXxO/3//e/9z/3eVIVUNFQE4EV5C/3f/f/97/3vXJRQJGQX4BJYZ/2v/d3xCFhHUCP1O/3f/d/93XUIUFRUVP1f/b1UZEhW2LZ9v/3/fd/AYNyFYIb9rVR0UFdkx/3f/d/9//Xv/e/9311Lfb1YRFgnYLf97n3OfazMVFAlYEfQIdiH/e997/3v/d/97fmvfd/9//3//f/9//n//f/5//3/+f/5/3nv/f/9//nv+f/5/33v/f/9//3ucQlMZMBX/d/97/X/+f/9//3//f99//3/ff/9//3//f/9//3//d/97/3f/dx5T+C1VFXgdOBl6JT0+f2f/d/97/3f/e/93/3//f/9733v/f/5//n//f/9//3//f/9//3//f/9//n//f/9//3//f/9//3//f/9//3//f/9//nv/d3w+NhmfTr93/3/fc/cxVCG8Uv9//3//f/9//3//f/9//3/+e/1//3/fd/93lS0yHR9X/3v/f/9//3//f/9//3//f/9//3//f/9//3//f/9//3//f/9//3s7LlYNNA1bOv9//3//f/9//3//f/9//3//e3MhFhEVEZ9r/3v/f/97dB0zEVcu/2f/d/97/3efa3cdehk4CdIA33P/f/9/vnv/f/9z/T41CX0V+QhXFRkq/29YKlQFPCr/d1xCWhVZGf97/3dZKnQRW07ff/93/29fW1UVVQm6FTkVHjrfe/9//3//f/9z+i06EfgEFAn/b/9v+S34DBcR32v/e/9//39/a7cpVhX8JT8ueRl2HX9n/3+/e/9/n2/0GNUQuyn1EFcdn2f/e/97/X/8f/9//3u/c59jdxEWCXtG/3//f99zODI0CRYF9AS/Tt97/3/fe/97/3P/d/9//3//f/9//n//f/5//n/+f/9//3//f/9//3//f/17/n//f/9//3//e75G8AhRFf9z/3/9f/9//3//f/9//3/ff/9//3//f/9//3/9f/1//Xv/f/93/3v/d39nv0qbKXohVx0zGdYt/FLfc/97/3//e/9//3//f957/n/+f957/3//f/9//3/+f/5//n//f/5//3//f/9//3//f/9//3//f/9//3/+d/93nEI1HV1G/3//e/97X2MQGZMt33v/f/97/3//f/9//3//f/1//n//f/97/3u6SjAZ+DH/d/9//3//f/9//3//f/9//3//f/9//3//f/9//3//f/9//3//fzsydg00CXw+/3v/f/9//3//f/9//3//f/93UxkWCTYV33P/f/9//392HTUN1iH/b/xv/H/+e/97307zCHYNEgl/Y/9/33+/f/9//3f/b3QNOAkZBTURFyr/c19TEwGYEd9n+S04EXcd/3v/e/1GEQ2UMf9//2//bzsuNgmXDX8uORF6Jf9//3/+f/9//3ufZ7YI1wR4FZ9b/2eWGRYJ2SX/d/5//n//f/9/3FIQCTUJOQkWBf5K/3v/f/9/vnf/f55O9BQWFVgZVx3/d/97/3/6e/x/3n//f/9/P1s3BTYJ/Vb/f/5//38dTzMFFQH0BJ9vv3/ff/5//3v/d/97/3//f/9//n/+f/5//n/+f917/3//f/97/3v/e/97/3v/f/9/33v/f/9330pUFRAN/2//e/5//3//f/9//3//f/9//3//f/5//n/9f/5/3Hv/f/9/33v/f/9//3+/c99rHk8YLnYhNhlYIZkt+jlfZ/97/3v/e/97/3//f993/3//f993/3v/f/9//n/+f/5//n/+f/5//n//f/5//3//f99//3//f/9//3f/UjQdGj7/f/97/3v/f9U1USGaSv97/3v/f/9//3//f/1//n//f/97/3//e79vMB11If93/3//f/9//3//f/9//3//f/9//3//f/9//3//f/9//3//f/9/nT5VDVUNfD7/f/9//3//f/9//3//f/9//3dSFRUJdhn/e/9//3//f9stNxGUGf9v/Xv6e/5//3f/dxgqUw1SDd1S/3+/f/9//3//e/9zOCoXBToNNQ32Kf93/2+WERUBX1O4ITcRdh3/f/97n2PwEPAY/3v/b/9ndxUWBb86H0s5GfUU/3//f/5//X//ex9bOR34EBUN+iX/Z9EAVhGcPv97/X//f99//3//c9UlMwl7ERYJ/2v/c/5//n//f993/3uWJRURVxlePv93/3//f/t//H/+f99//39fXxYBNgkfX99//n//f99nUwV3CdIAv3Pff/9//n/+e/97/3//f/9//n//f/5//3/+f/5//3//f75z/3//f/97/3f/d99v/3//e/9/32/fSjMNMhH/b/97/3//f/9//3//f/9//3//f/9//n/9f/5//n//f/9//3//f/9/vn//f/9//3f/c/9332u/TnklNx14JVUlGT4/Y/93/3//e/9//3//e/9//3//f/9//3//f/9//3/+f/9//n//f/9//3//f99/33//f/9//3v/ex9bMx23Mb9z/3/+e/97v3MyHVMhX2P/f/9/v3f/f/9//H/+f/9//3//e/9//3ezLfEQv2//f/9//3//f/9//3//f/9//3//f/9//3//f/9//3//f99//3+9QlUNNA2cPv97/3/ff/9//3//f/9//3//c1MVFAXXIf97/n/ff/9/Pz44FXUV/2v/e9t//X//f/9332tSEREN9y3/e/9//3/8f/5/329fV/cEOw31CBgu/3f/d3syFAVeMpodFg24Jf93/3//d3Qh0BBfW/9r+z4VCRcNv2O/Y/UQ9BTfc/93/Hf/e/93f0pYHZMAFAlVDZgVNA3wCH9f/3v/f99//3/dd/97f1sRCfUE2yXfa/97/3/+f/9//3/fc71G8ggVEd9K/3f/d/9//X/9f/5//3/fe99v9QBXDd5W/3+/f/9//3NUDTUF8gS/b99/33/+f713/3//e/9//3v/f/5//3//f/9//3/fe/9//3/fd/97v2/cUrMp1C16Sv1av2//cx9PEwkTDf9v/3v/f/9//3//f/5//nv+e/97/3//e/9//3//f/5//n/df/9//3/ff79//3/+e/53/nP/d/93/3s/Xxs+9BhYJVcldilaQr9v/3f/c/97/3//e/97/3v/f/9//3//f/9//n//f/9//3//f/9//3/ff/9//3f/e/97X2cyIXUpv3P/f/5//nv/f3xG8hTYMb9z/3//e/9//X/+f/5//3//f/9//3v/e5IlMhlfX/9//3//f/9//3//f/9//3//f/9//3//f/9//3//f/9//3//f/9KVAlUDZs+/3//f/9//3//f/9//3//e/9zUxFUCTku/3/+f99/33/fUhYRVRX/b/9//3/+f/5//3f/dz5TcxnxEHxC/3//f/9//X//d/9zFg34CBcNGjL/e/93n1tVDVkROg05ERsy/3f/e/97ti1WHV02/2+zGVcVmSH/d99zNR1WIR9X/3f/e/93v2sVGbIIPTa4IfMENgnzBO8Q/3v/f/9//3//f/57/3v/cxIN9QhXGf9z/3v/f/9//3v/f/973EpWGTUNGS7/c/93/3v/f91//n//f793/3eYETYJWkL/f/9//3//dzMJEwEzCf93/3//f71//3//f/9//3//f/9//3//f/9//3//f/9//3//f/93mkpRITAVMRUQFTId7xjUMT9XH082DTUN32v/e/9//3//f/9//n/+f/57/3//f/9//3//f/9//3/+f/5//n//f/9//3//f/9//n//f/5//nv/e/9//3ffd15GVyE1HVQhUh0WNhxT33P/d/9//3v/f/9//3//f/9//3//f/9//3//f/9//3/ff/9//3v/d/93/3u/c5UtERm/b75v/3/9f/9/v2s+OvQUXEa/c/9//H/8f/5//3//f99//3+/c/97EBl0IZ9n/3//f/9//3//f/9//3//f/9//3//f/9//3//f/9//3/ef/9//k5TCVMNnD7/e/9//3//f91//3//f/9732sxDTIFnDr/e/9/33//f19fMhHzDN9vf3P/f91//X//e/93/3cdUzQVFRH/Up9r/3//f/9//3t0HfQI9wgcLv93/3f/b9cl+AT7BPoI+y3/b/9733N7QlgZmxlfTzINNhW/Tv97/3saPjQdGDL/a/9vvmO5JTcV0wyfX39bEwkWCRUNlCn/f99//3//f/9//nv/d19fFhX4FLUMX2P/d/97/3//f/97/3f1KVURNQ0RDb9n/3f/f/9//n/8f/1/3nP/d3wuVQ10IZ9z33//f/9zVBHxAFINHlP/f/9//3//f/9//3//f/9//3//f/9//3//f/9//3//e79zOD4xHREVUx0fU95KOz5VJY4IdiHbIRYJFAnfZ/93/3//f/9//3//f/9//3//f/9//3//f/9//3//e/9//3//f/97/3/+f/9//3/ff79//3//f/9//3//f/93/3v/dz9b9y00GRUVVh2UKbxOv3P/e/97/3v/e/9//3//f/9//3//f/9//3//f99//3//f/93/3v/f/9/GD4yHd5S/3f/e/5//3//e99zuTERGTU+3nP/f/9//3//f/9//3/fe/97P18QGZMl/3f/f/9//3//f/9//3//f/9//3//f/9//3//f/9//3//f/9//38fVzMNVBGcQv9//3//f/5//n//f/9/33e/ZxAFMQm8Pv97/3//f/9/328xFTUVH1f/f79/3X/9f/9//3f/c/97nkLzDHYhvUr/d/97/3+/axguFA0WDbkl/3P/d/93WTpbGdsIGw2ZIf9z/3f/ez9fFxH4CLohEg0zFf93/3//f39nrwx0Hf5G/293NhMR1AzfTv9z32syDVcRFA2cTt9/33//f/9/3Xf/f/93/1LWDNgUWiX5Mf93/3//e/9//3/fbzgydhU1DTINWDb/e/9//3/+f/1//H//f/93X1dTEREVH1//f99z/3eVGTQN8QSTIf93/3//f/9//3//f/9//3//f/9//3//f/9//3//f993WUIPGQ8ZnEr/d/9z/3P/e39rdiXTDBgNOA0UCd9j/3f/f/9//3//f/9//3//f/9//3//f/9//3//f/9//3//f/97/3/+e/57/n/ff/9//3/ff/9//3/+f/t3/n/+e/93/3P/e99vv0pVHVIhLx1RIfU1H1//e/9//3f/f/9//3//f/9//3//f/9//3//f/9//3//f/9/33efcxMZlyn/d/97/Hf+f/9/33u/b3dCLR2RKfxW/3v/d99z33P/d99ze0YxHbMpHFf/e/9//3//f/9//3//f/5//n/9f/5//n//f/9//3//f/9//3v/dz9bVhnyDJxGv3v/f/1//X//d/97/3/ff19bEAkxCf5O33f/f/9//3v/ezEZNBGdPv97/3//f/9//3//f953/3v/c5pGDhEPEXtC/3f/b/9z+ilVFRMN8Qz/a/93/3O/Z/QQ2BAZFZgl/3P/d/5z/3c2GToZ1QzRCLlG/3v/e/97/3fXKRMNFA0aLu8Irgw4Pv97/3f/d/ctNA3xDB5j33/+f/1//3//f/57/3deNhkNOR31FFQV/2v/e/9//3//e/93dCEWEbshNAl0Ff9z/3/+e/5//n/+f/9//3//c9MpMxl3Jf9z/2v/b1QRsgB5GfAMXl//e/5//3//f/9//3//f/9//3//f/5//3//e/93P1sSGQ4ZPV//e/9//3v/f/9//3tfY/UQ+Ag5DRMFf1v/e/9//3/ff/9//3//f/9//3//f993/39fZ/97/3v/f/97/3/+d/57/n/+f/9//3//f/9//3//f/9//3/+f/9//3//f/97/3//e/9/2U4UNlEhVCE1HZgpv07/d/93/3f/d/9//n//f/9//3//f/9//3//f/9//3//f993liU0Hd9v32//f9t3/n//f/9/v295SlIlEBlzIXlCHVeZRtQtEBkyHXtG33P/f/93/3//f/9//3//f/9//3//f/9//n//f/9//3//f/9//3//e/9zX182HRQROz7/f/9//n/9e/93/3v/f99/X1sRCTINH1f/f/9//3//e/9/UyFUEXs2/3v/f/9//3//f/9//3//d/97/3cdV5IhMhW3Jb9j/2/7LfIIMxUPDV9b/3P/d/9v+TWzEBUZW0L/e/53/nv/d/9Wkgw3IXUl/3f9d/57/3vfb99r8gg1EdEEVB15Rl1n/3//f/93Vz5zHVIZ/3//f/1//H//f/9//3//c14uOQm7KTUZNBF/V/97/3//f/9//3t0ITcVPzKZGVQVX1v/e/9//n//f99//3//f/97PV8zHRUZv0b/b/9rdBU3EfUM8QyfZ/97/Hv/f/9//3/+f/9//3//f/9//n//e/93/3PaLTQZFTb/e/9//3//f/9//3//f993XjoXCRcFMwn+Sv97/3//f/9//3//f/9//3//f/9//3+ZTnEpDR0cX/97/3//e/9//3//f/9//3//f/9//3//f/9//3//f/9//3//f/9//3//f/9//3//d/93f2cZOjUdNh2ZKZclP1v/d/9//3v/f/5//n//f/9//3//f/9//3//f/9//398RjIZekL/c/97/3+cd/9/33v/f/9//3/fWtY1Lx3sGC4hFTr+Wr9z/3v/f/9//3/+f/5//n//f/9//3//f/9//3//f/9//3//f/9//3//f/93/3c/WzYZ9QzaMf9//3//f/5//nf/f/9//3//TjMNEQlfX/9//3//f/9//3u2LTQRWjL/e/9//3//f/9//3//f/9//3//f/97Plv1MTIZEhV2IRIV8RDODFAdf2P/c/53/3u/c95W31b/e/97/Hf9e/9733e/c3xK/3f/e/17/X/dd/97/3e/Z5w+vEZfX/97/3//f/9//3v/c59j/3Pfd99//X/9f7x3/3//f/932yE5DT46uCk0Db5C33f/f/9//3+/b3QdFhHfRhsqMxEZNv97/3v+f/5//n//f/9//3/fc1tCExkyGV9X/2/XJfQM0giVJf93/nf9e/9//3//f/9//3//f/9//3/9f/9//3dfXxMVExWfZ/9//3//f/5//3/de/9//3vfa3YVNQk0DVs6/3v/f/9//3//f/9//3//f/9/33v/f28p7BgtHdIx/3f/e/97/3//f917/3//f/9//3//f/9//3//f/9//3//f/9//3//f/9//3//f/97/3ffc/97v284PhAZERnOEDEh/Vr/f997/3/9f9t7/3//f/9//3//f/9//3//e79vciFyIf93/3v/f99//3//f99733/ff/9//3//f993/3//f/9/33//f99//3/+f/5//X//f/9//3//f/9//3//f/9//3//f/9//n/+f/5//3//e19fNRUYEXkd/3//f/9//3/+e/9//3//f75CVAkSDX9f/3/ee/9//3//fxg2VRH5Kf97/3//f/9//3//f99//3//f993/3v/e/9z/VaTJfAUERkwHQ4ZFDrfc/93/3/+e/9//3v/f/9//nv9e/5/u2//f/9//3v/f/9//X/9f/x//3//d/97/3P/d/97/3v/f7x7/n//f/9//3P/d/9//3//f/5//3//f/9//3eZGTgN305dQnYVOjL/e/9//3//f99zMxU3Ff9K30IxDXQd33P/f/1//n/+f/9//3//f/9733N0JXIhzQizITAR0Ah2IR9X/3v/e/9//3//f/9//3//f/9//3//f/5//3v/e3o+NBmWKf97/3f/f/9//n/+f/9//3//e/9zejYyCVURtyX/e99//3/9f/9//3//f/9//3/fe/9/kC0uIZEtNUL/d/9//3v/f/9//n//f/9//3//f/9//3//f/9//3//f/9//3//f/9//3//f/9/v3P/e/9//3P/e/97v295QrYt8Ri2MV9r/3//f/1/+3//f/9//3//f/9//3//f/9//3c2Pi8d/Vb/e793/3//f/9//3//f/9//3//f/9//3//f/9//3//f/9/33/df/5//X/+f/5//3//f/9//3//f/9//3//f/9//n/+f/1//n/+f/97P1tVFRoNORGfa/9//3//f/5//n//f/9/OzJWDRMJn2P/f/9//3//f/97ekI0Dbch/3v/f/9//3//f/9//3//f/9//3//f/9//3v/f/97v2/9Wvxaf2v/f/9//3//f/5/3nv/f/9/3nv9e/5//n/de/9/vXf/f917/n/+f9t//n/9e/97/3P/e99z/3//f/9//n/+f/5//3/+d/97/3//f79z/3//f/9/vXf/e1cVWBEfV/9SVhW4Jd97/3//f/9/33cSFTcR30Z/V3MZ8hCfa/97/n/9f/5//3//f/9//3//e/931DEOFS4VLxW0Kf5S/3f/e/97/3/ff/9//3//f/9//3//f/9//n//f/93lCUTFd9O/3P/f793/3/+f/5//3//f91z/3ddU+0E8Qg0Gb9z33//f/1//3//f/9//n//f/97/389Y1VCuE6/c/9//3//f/57/n//f/9//3//f/9//3//f/9//3//f/9//3//f/9//3//f/9//3//f/9733f/e/97/3v/d/97WkYSHRMh/17/f/9//Hv8f/9//3//f/9//3//f/9//3v/f35nDhm0Lb9z/3v/f/9//X/9f/9//3//f99//3//f/9/33/ff99//3//f/9//n//f/9//3//f/9//3//f/9//3//f/9//3//f/5//n/+f/9//38/V1URPA34CB9X/3//f/9//n/+f/9//3v6JVcJVQ1fW/9//3//f/97/3+8SlURdhn/f/97/3//f/9//3//f/5//3//f/9//3v/f/9//3/fe/97/3//f/9//3/ff/5//3/+f/5//3/+f/9//3/ef/9/3X/+f/9//n//f/9/3X/+f/9/3nv/f/97/3//f/9/33/ef71/3n/+f/9//3//f/9//3//f/9//n//f/97dxlYET9bX181EVUZ/3v/f/9//3//fxMVWBm/Pv9v9iU0Ff9W/3/9f/1//n//f/9/33//f993/3//d59n+1KfZ79r/3f/f/97/3//f99//3//f/9//3//f/9//3//f/97/3fuDFQdP1//e/97/3//f/9//n//f/9//3//d/9vshkzEVUhn3P/f/9//X//f/9//3/+f/9/33v/f/9/33v/f/9//3v/f/9//3/+f/9//n//f/9//3//f/9//3//f/9//3//f/9//3//f/9//3//f/9//3//f/5//n//e/93fmcXPjIlW0q/e99733//f/1//3//f/9//3//f/9//3//f/97/3vUMTIhPEL/f993/3v8f/x//H/9f/5//3/+f/9//3//f/9//3/ff99/3n//f/9//3//f/9//3//f/5//n/+f/9//3//f/9//3//f/9//3//f/1OVRE8DfkIOjr/e/9//3/+f/5//3//e3gRWAVVCR9T/3v/f/9//3v/e/5SNRFVFf97/3v/f/9//3//f/9//3//f/5//n//f/9//3//f/9//3//f31z33//f/9//3//f95/3X/df/9//3//f/9//3+9e95//3/ef99//3//f/9/3n//f/97/3++d/9/33//f99//3//f/9//n/fd997v3P/e/9/3nv+f/9//3dWFXgZH1e/b/QMNRW/c/9//X//f/97diE3Eb8+/283MjUVfkb/f/1//H/9f/9//3//f997/3//e/97/3v/e/97/3v/e/97/3//f/9//3//f/9//3//f/9//3//f/5//3/fb80MNBlfX/93/3v/f/9//3/+f/9//3//f/93/2c+T5w+vUq/e/9//n/+f/9//3/de/9//3//f/9//3v/e/9//3v/d/53/3//f/9//3/ee/9//3//f/9//3//f/9//3//f/9//3//f/9//3//f/9//n/+f/17/Xv/f/9//3+/c39v/3//f/9//3//f513/3//f/9//3//f/9//3//f/9//n//e993MiEUHT9j/3//e/5//H/+f/5//3/+f/9//3//f/9//3//f/9//3//f/9//3//f/9//3//f/5//n/9f/9//n//f/9//3//f/9//3//f/9/HU9VEXwR+ATYKf93/3//f/9//3//f/97dw05AVYN30b/e/9//3//e/9//lZWFRUR/3vfe/9//3//f/9//3//f/9//3//f/5//n//f957/3++e/9//3//f71//3//f99//3//f/9//3//f/9//3/ff/9//3//f/9//3/ff99//3//f/9//3//e/9//3//f/9/33/ff99//3//f/9/PmfuHJIxv3f/f/5//3//c1URdxlfX/93NhUVEZ9z3nv+f/9/33uYLTcRnzr/cxYyVxkcNv9/3X/9f/17/3//f/9//3//f917/3//e/97/3v/e/13/3//f99/33//f91//3//f/9//3//f/9//3//e59nUh3xEN9v/3f/e/9//3//f99//3/ff/97fmc+U/9v/3P/d/9//3/ef/5//3//f/9//n//f/9//3/fe/9/33f/f/9//3//f/9//n//f/9//3//f/9//3//f/9//3//f/9//3//f/9//3//f/9//n/8f/x//n//f/9/33v/f/9//3//e/9//3//f/9//3//f/9//3//f/9//3//f/9//3/bd/9//3+9VhQhVSm/c/97/3f/c/9z/3veb/97/3v/d/97/3//e/97/3//f997/3//f/9//3//f/5//n/9e/17/nv/f/9//3//f/9/33//f/9//3+bPrcVOQlaEfMM32/fd/9//3++f/9/f2NXCXsJVglbMv93/3//e/97/3t/ZxUNNhU/Y/9//3/9e/9//3//f/9//3//f/5//n/+f/9//n//f/9//3//f/9//3//f/9//3//f/9//3//f/9//3//f/9//3//f/9//3//f/9/33//f/9//3//f/9//3//f/9//3/ff/9//3//f/9//39wLawUcSk9Z/9//3//f/97NBFWEV9f/3t4HRURX2f/f/5//3//f/k1FQkbJv9vHlNYGZkl/3//f/17/n//f/9//3//f/5//n//f/9//3//f/5//X/+f/9//3//f/9//3//f/9//3//f99//3//f/9/v2sPFRMV32//d/97/3//f/9//3+/f/9/sjVRITEVOTL/b/93/3/ef/5/3n//f/9//n//f/9//3//f/9//3//f/9//3//f/9//n//f/9//3//f/9//3//f/9//3//f/9//3//f/9//3//f/9//3//f/x//H/+f/9//3//f/9//3//f/9//n/+f/5//3//f/9//3//f/9//3//f/9//3/+f/5//n/fe/9/uDUzIbIp/3P/b/9z/2/fa/xSmEYdW39n/3ffc/9//3//e/97/3//f/9//3//f/9//3/+f/9//3//f/9//3+/d997/3//f/9/v3//f3o6lhHbHZoZeB3fTv9733f/f99//39eW1cJOQFXCbcd/3v/f/9//3v/f59nNhEXET9j/3//f/17/3//f/9//3//f/9//3/+f/9//n//f/9//3//f/9//3//f/9//3//f/9//3//f/9//3//f/9//3//f/9//3//f/9//3//f/9//3//f/9//3//f/9//3//f/9//3//f/9//3//fxQ+cSlXRp9z/3//f/9//3tVFVURX1//d7olFRFfZ/9//3/fe/9/Gj53FbgZ/3d/X1gVWB3/f/9//n//f/9//3//f/9//n/9f/9//3//f/9//n/8f/9//3//f/9//3/+f/9//3//f/9//3//f/9//3v/cw8VMxW/a/97/3v/f/9//3+/e/9//38PIdAQ8xBUGV9b/3f/f91//3/ff/9//3//f/5//3//f/9//3//f/9//3//f/9//3//f/9//3//f/9//3//f/9//3//f/9//3//f/9//3//f/9//3//f/9//X/9f/9//3//f/9//3//f/9//n/+f/1//n//f/9//3//f/9//3//f/9//3//f/5//n//f/9/v3v/f1IlUCG0Jf9S30r0DBMRdR1THTIdMRlRIdpS33P/e/97/3u9b/9//3//f/5//3/+f/9//3+/c19rf2/fe/9//3/fe/9//3/ff/9/OjJ2ETwuXDY2Gbgt/3f/e/9//3//e9tKFQU5BTcJMw3/d/97/3v/f/97328WERcRH1//f/9//n//f/9//3//f/9//3//f/9//n//f/9//3//f/9//3//f/9//3/+f/9//3//f/9//3/+f/5//X//f/9//3//f/9//n/+f/9//3//f/5//n/+f/5//3//f/9//3//f/9//3/+f/9//3ufb79z/3//f/9//3//ezQRVREeV/93+ylWFR5f/3//f99//3+cSncVVQ3/c99vFw1YGd9//3/+e/9//3//f/9//3/9f/1//3//f/9//3/9f/1//n//f/9//3//f/5//3//f/9//3//f/9//3//f/9zMRUTFZ9n/3f/e/9//3//f997/3//f7U1ViWzCPIINjL/d/5//X//f/9//3//f/9//3//f/9//3//f/9//3//f/9//n//f/9//3//f/9//3//f/9//3//f/9//3//f/9//3//f/9//3//f/9//3/+f/9//3//f/9//3//f/9//3//f/1//n/+f/9//3//f/9//3//f/9//3//f/9//3//f/9//3//f997/3uyKVIZ9gw8GRcRNxU1GbAI0RDxFK0Mki2/b/97/3v/e/9//3f/f/9//n/+f/9//3//fxU+7hjOGJQxP2f/f/9//3v/f/9/v3M6MnURvD5fWxQVNBmfZ/97/3//f/97FjI2DZsReA0SCX9n/3//f/53/3//dzcVFxH/Xt9//3/9f/9//3//f/9//3//f/9//3//f/9//3//f/9//3//f/9//3/+f/5//X//f/9//3//f/5//X/9f/1//3//f/9//3/+f/1//3//f/9//n/+f/1//n/+f/9//3//f/9//3/+f/5//3//f/97/3//f99/33//f/97dhk1Ef5W/3d+NnYZHlv/f/9//3//f/9adxETBd9r/3M3ETcV33//f/9//3v/f/9//3//f/5//X//f/9//3//f/5//X//f/9//3//f/9//n//f/9//3//f/9//3//f/97/3sxGTQZX1//e/97/3//f/9//3//f/9/n3PfVhYVExFxHZ5n/3/+f/9//3//f/97/3//f/9//3//f/9//3//f/9//3//f/9//3//f/9//3//f/9//3//f/9//3//f/9//3//f/9//3//f/9//3//f/9//3//f/9//3//f/9//3//f/9//3/+f/9//3//f/5//3//f/9//3//f/9//3//f/9//3/ff/9//3//d/9zfEI6GbcE1QzTDNEMVB0zHTMhGD5fZ/97/nf+f/9/3nf/f/5//3/de/9//3//f/971DVzKdAYrxS2MR5f/3v/e993/3+/c7cdVA27Qv93uC0TFRky/3ffe/9//3eUIVYRPy54ETQNfEb/f/97/Xf/f/93FxH4EP9a33/+e/1//3//f/9//3//f/9//3//f/9//3//f/9//3//f/9//3//f/5//X/+f/9//3//f/9//X/9f/1//n//f/9//3//f/1//n/+f/5//n//f/5//n/+f/9//n/+f/5//3/+f/5//n//f99333f/e/9/33//f/9//3uWHVURvEr/d58+dRncUv9/33//f/9/n2s0CTQJHlf/dxYNNhXff/9//3v/e/9//3//f/9//n/+f/9//3//f/9//n/+f/9//3//f/9//3//f/5//3//f/9/33//f/9//3//d5QlFBUfV/93/3v/f/9//3//f/9//3//e/97PDY0ERARuk7fe/9/33//f/9//3//f/9//3//f/9//3//f/9//3//f/9//3//f/9//3//f/9//3//f/9//3//f/9//3//f/9//3//f/9//3//f/9//3//f/9//3//f/9//3//f/9//3//f/9//3//f/5//n//f/9//3//f/9//n//f/9//3+ff/9//3+9d/97/3u+StMIFxVfX59nf2ffc993/3v/f993/3/+f9x7/n//f/9//3//f/5//3//f/97/38+Y1pGfEoTHa8QzhR/Z/9//3v/f/97dBVTDfxS/3sfW/MQVRl/X/9//3//d1MVVRG/Ph0iVQ22Lf9//3/+d/9//3c4EfgQ/17ff/9//X//f/9//3//f/9//3//f/9//3//f/9//3//f/9//3//f/9//n//f/9//3//f/9//3//f/5//3//f/9//3//f/9//3/+f/9//n//f/9//3//f/9//3//f/5//3/+f/9//3//f/9//3//f/9//3//f/9//3//e9glVRGcRv93/0Z0FbtK/3/ff/9//3//d3YRdw16Qv93VxE2Ed9//3//f/97/3/+f/9//3//f/9//3//f/9//3//f/9//3//f/9//3//f/9//3/+f/9//3//f/9//3//e/979zE1GX1G/3v/e/9//n//f/1//3//f/97/3e/ZzIRMxXWMf9//3//f/9//3//f/9//3//f/9//3//f/9//3//f/9//3//f/9//3//f/9//3//f/9//3//f/9//3//f/9//3//f/9//3//f/9//3//f/9//3//f/9//n//f/9//3//f/9//3//f/9//3//f/9//3//f/9//nv+f/9//3+/f/9/nX/+f7t3/3//d7QlMhlbPv9z/3f/c99333v/f99//3/+f/x//X/+f757/3//f/9//3//f/5//3v/e/97/3v/d/93Ex11KRAZf2ffd997/3syCTINX2P/e99ztyk3FVw2/3f/e59nVBXyDF9TH0N3ERIZP2P/e/97/3v/dxcR+RD/Xv9//n/9f/9//3//f/9//3//f/9//3//f/9//3//f/9//3//f/9//n/+f/9//3//f/9//3//f/9//3//f/9//3//f/9//3//f/9//3//f/9//3//f/9//3//f/9//3/+f/9//3//f/9//3//f/9/+3v9e99//3//f/9/+S1WFVs+/3P/RnQVeUL/f99//3//f/972R13EZMp/3c2DTURv3v/f/97/3v+e/5//3//f/9//3//f/9//3//f/9//3//f/9//3//f/97/3/+f/9//3//f/9//3//f/9//3d7QjQZ+TH/d/9/3nv/f/1//X/+f/9/3nP/e/9ztSFVGVUh33//f/9//n//e/9//3//f/9//3//f/9//3//f/9//3/+f/9//3//f/9//3//f/9//3//f/9//3//f/9//3//f/9//3//f/9//3//f/9//3//f/9//n//f/5//3//f/9//3//f/9//3//f/9//3//f/9//3//f/5//3//f99//3/ff/5//n/+e/971C0wGdtK/3Pfc/9//3//f/9//3//f/9//n/+f/9//3//f/9//3//f/5//3/+f/57/3v/e/9733O/c1Mh8BSUJZ9r/3s/WzINEA3/d/9//3+/TlcZ0Qjfa99rH1NVFRMR32f/b3UVERV6Rv97/3v/d/93GBX4EB9j/3//f/x//3//f/9//3//f/9//3//f/9//3//f/9//3//f/9//3//f/5//3//f/9//3//f/9//3//f/9//3//f/9//3//f/9//3//f/9//3//f/9//3//f/9//3//f/9//3//f/9//3//f/9//3/+f/5//3//f/9//386NlYVXDr/bx9LcxV4Qv9//3/ff/9//3tbMjUNMhXfbzcNFQ3fd/9//3//e/9//n//f/9//3//f/9//3//f/9//3//f/9//3//f/9//3//f/9//3//f/9//3//f/9//3v/e71GNRmXJf93/3/+f/5//n/+f91//n//f/9z/3c5Nlch9BT/f99//3/+f/9//3v/f/9//3//f/9//3//f/9//3//f/9//3//f/9//3//f/9//3//f/9//3//f/9//3//f/9//3//f/9//3//f/9//3//f/9//3//f/9//3//f/9//3//f/9//3//f/9//3//f/9//3//f/9//3//f/9//3//f95//3/+f/9//3uxLTAZmkL/d/9/33//f99/v3//f/9//3//f/97/3//f/9//3//f/9//3//f/9//n//f/9//3v/e/97P19zJdAM2S3/b79G8QxzJf9733v/f/93liE0EbYh/288MhMNliH/c/9v20YzGRQZf2P/d/9zP1s4GfYQn2//e/17/X//f/9//3//f/9//3//f/9//3//f/9//3//f/9//3//f/9//3//f/9//3//f/9//3//f/9//3//f/9//3//f/9//3//f/9//3//f/9//3//f/9//3//f/9//3//f/9//3//f/9//3v/f/9//3//f/9//3//f1g6UxX6Kf9r/0pRFbhG/3//f99//3//f9tGUxHTBH9b+AQ3Ed9r/3v/e/9//3//f/9//3//f/9//3//f/9//3//f/9//3//f/9//3//f/9//3//f/9//3/+f/5//X//f/93P1sUFVYh33Pfd/5//H//f99//3/+f/5//3v/czs+9hT2GP97/3v9f/1/vXf/f/9//3//f/9//3//f/9//3//f/9//3//f/9//3//f/9//3//f/9//3//f/9//3//f/9//3//f/9//3//f/9//3//f/9//3//f/9//3//f/9//3//f/9//3//f/9//3//f/9//3//f/9//3//f/9//3//f/9//3//f/9//3//f1VGUBl6Pv9/n3P/f99/v3//f/97+Vr/c99z/3//f717/3//f/9//3//f/9//3//f/5//3/+f/9//3v/d91StikTEfwpmR3wEJMt33vff/9//3tfXxENdhWfOnYVVRm3Kf93/3P/b1MddyF3If9z32v/UhUVVyH/d/97/3/8e/9//3//f/9//3//f/9//3//f/9//3//f/9//3//f/9//3//f/9//3//f/9//3//f/9//3//f/9//3//f/9//3//f/9//3//f/9//3//f/9//3//f/9//3//f/9//3//f/9//3//e/97/3//f/9//3//f/9//FJTGbkh/2vfRlIZ2k7/f/9//3/ee/97/3MPDTcR/yVbEdQE/2//d/17/X//f/9//3//f/9//3//f/9//3//f/9//3//f/9//3//f/9//3//f/9//3//f/5//X/+f/9//3vfbzQZNR0fX/97/3/9f99/33//f/9//n//e/93GjoXHRUZ/3v/e/1//X//f/9//3//f/9//3//f/9//3//f/9//3//f/9//3//f/9//3//f/9//3//f/9//3//f/9//3//f/9//3//f/9//3//f/9//3//f/9//3//f/9//3//f/9//3//f/9//3//f/9//3//f/9//3//f/9//3//f/9//3//f/9//3//f/9/PGMQFRERv2//e99//3//f1xrLSEuHVAhn2f/e/9//n/+f/9//3//f/9//3//f/5//3/+f/9//3v/f/97/3u9ShIV8ggzEREZmU7fe/9//3/fd/93ejrQBDMR8QgxER9X/3f/d/97f2PPDDMZdSGeQlQdrwjYMf93/3v/f/57/3//f/9//3//f/9//3//f/9//3//f/9//3//f/9//3//f/9//3//f/9//3//f/9//3//f/9//3//f/9//3//f/9//3//f/9//3//f/9//3//f/9//3//f/9//3//f/9//3//f/97/3//f/9//3//f/9//39fX1MZNRH/b38+VB27Tv9//3//f957/3v/d3EdVhVaFVoV8wj/c/93/HP+f/5//3//f/9//3//f/9//3//f/9//3//f/9//3//f/9//3//f/9//3//f/9//n/+f/1//3//c/93GjbyFFs+/3v/e/9/33//f7x7/n/+f/97/3eXKRUZlynfc/97/Xv8f/9//3//f/9//3//f/9//3//f/9//3//f/9//3//f/9//3//f/9//3//f/9//3//f/9//3//f/9//3//f/9//3//f/9//3//f/9//3//f/9//3//f/9//3//f/9//3//f/9//3//f/9//3//f/9//3//f/9//3//f/9//3//f/9//3/fdxc2EhWcSv97/3//f75333cwHe8Qzgw/W/9/33f/f91//3//f/9//3//f/9//3//f/9//3//f/97/3v/e99ve0JTFRARUSFdZ/9//3//f/9//3f/b5MdMRExFVEd/3vfb/93/3vfc9tOEBnxFDMdERlyIdtO/3v/e/9//3v/f/5//3//f/9//3//f/9//3//f/9//3//f/9//3//f/9//3//f/9//3//f/9//3//f/9//3//f/9//3//f/9//3//f/9//3//f/9//3//f/9//3//f/9//3//f/9//3//f/9//3//e/9//3//f/9//3//f79rMxUUDd9nXz40GR9b/3v/f99//3//f/9z207zEPUMFhFUGf93/3v+f/1//3//f/9//3//f/9//3//f/9//3//f/9//3//f/9//3//f/9//3//f/9//3//f/5//3//f/93/3v/UjMdcyHfb/97/3//f/9//n/bd/9//3f/c1QdExlbQv97/3v/f/17/3//f/9//3//f/9//3//f/9//3//f/9//3//f/9//3//f/9//3//f/9//3//f/9//3//f/9//3//f/9//3//f/9//3//f/9//3//f/9//3//f/9//3//f/9//3//f/9//3//f/9//3//f/9//3//f/9//3//f/9//3//f/9//3//f/9/329SHREZv2+/d/9//3vfc19fMxmVIZtG/3ffd/9//3//f/9//3//f/9//3//f/9//3//f/9//3/fd/9//3v/d7xKeUJ3Rv97/3//f/5//3//e/9zmkIvFcsIVz7/d/97/3v/e/9733M3PlIh8RQxHdpO/3P/e/97/3//f/9//X//f/9//3//f/9//3//f/9//3//f/9//3//f/9//3//f/9//3//f/9//3//f/9//3//f/9//3//f/9//3//f/9//3//f/9//3//f/9//3//f/9//3//f/9//3//f/9//3/+e/9//3//f/9//3//f/9/32+VIfQM/07cLRMVX2P/f/9/33v/f/9//3P/ezIZsQjSEHtC32//e/1//X//f/9//3//f/9//3//f/9//3//f/9//3//f/9//3//f/9//3/+e/9//3//f/9//3/+f/9//3v/c79vUh1SHbxK/3f/e997/3/9f/1//nf/e/9WMx0yGX9j/3v+d/5//3//f/9//3//f/9//3//f/9//3//f/9//3//f/9//3//f/9//3//f/9//3//f/9//3//f/9//3//f/9//3//f/9//3//f/9//3//f/9//3//f/9//3//f/9//3//f/9//3//f/9//3//f/9//3//f/9//3//f/9//3//f/9//3//f/9//3//d19fMR0QHX9r/3v/e/93P1fxDM8IHlP/e/9//3//f/9//3//f/9//3//f/9//3//f/5//3//f/9//3v/f/97/3v/d/9//3/9f/1//n//f/9//3f/e/9zn2f/e993/3v/f997/3//f/9/33Ofb59v/3P/e/9//3v/f/9//3/9f/9//3//f/9//3//f/9//3//f/9//3//f/9//3//f/9//3//f/9//3//f/9//3//f/9//3//f/9//3//f/9//3//f/9//3//f/9//3//f/9//3//f/9//3//f/9//3//f/9//n//f/9//3//f/9//3//dzk68xC7KVYdEhW/b/9733v/f/9//3//f/973VbYNTtCv3P/e/53/n/8e/9//3//f/9//3//f/9//3//f/9//3//f/9//3//f/9//3//f/9//nv/f/9//3//f/9//3//f993/3tYPjEZkyGfY/93/3//f/57/n//d/97GTrQEBc2/3f/f/1z/3//f/9//3//f/9//3//f/9//3//f/9//3//f/9//3//f/9//3//f/9//3//f/9//3//f/9//3//f/9//3//f/9//3//f/9//3//f/9//3//f/9//3//f/9//3//f/9//3//f/9//3//f/9//3//f/9//3//f/9//3//f/9//3//f/9//3//f/97/3s/Y5MtLyF5Sr9r32u0JXIZcBn/d/93/3/ff99//3//f/9//3//f/9//3//f99//3//f/9//3//f997/3//d/97/3//f9x7/X/9f/5//3//f99z/3v/d/97/3//f/9//3/+f9x3/3//f993/3v/e/17/nv/e/97/3//f/5//3//f/9//3//f/9//3//f/9//3//f/9//3//f/9//3//f/9//3//f/9//3//f/9//3//f/9//3//f/9//3//f/9//3//f/9//3//f/9//3//f/9//3//f/9//3//f/9//n//f/9//3//f/9//3//f/93P1/yEDQZ0RCVKd93/3vfe/9//nv/f/9/33f/f793n3P/f/9//3/+f/1//3//f/9//3//f/9//3//f/9//3//f/9//3//f/9//3//f/9//nv/f/9//3//f/9//3//f953/3//d/93LxmTIdYp/3P/e/9/m2//f/97n2tVIRIZPlv/e/57/Xv/f/9/33//f/9//3//f/9//3//f/9//3//f/9//3//f/9//3//f/9//3//f/9//3//f/9//3//f/9//3//f/9//3//f/9//3//f/9//3//f/9//3//f/9//3//f/9//3//f/9//3//f/9//3//f/9//3//f/9//3//f/9//3//f/9//3//f/9//3//e/9/v3OSLZIpMB0uFU8ZThn/c/93/3//f/9//3//f/9//3//f/9//3//f/9//3//f/9/3Xv/f/9//3//f/9//3//f/9//n/9f/x//n//f/9//3//e/9//3v/f/9//3//f/5//X//f/9/v3f/f/9/+3f+f/9//3//f/9//3//f/9//3//f/9//3//f/9//3//f/9//3//f/9//3//f/9//3//f/9//3//f/9//3//f/9//3//f/9//3//f/9//3//f/9//3//f/9//3//f/9//3//f/9//3//f/9//3//f/9//3//f/9//3//f/9//3//e3MhMh0xGVlC/3//e/9//3+8c/9//3//f/9//3//f997/3//f/9//n//f/9//3//f/9//3//f/9//3//f/9//3//f/9//3//f/9//3//f/57/3//f/9//3//f/9//3/fe/9/329fXw8RdB3fTv93/3//f/97/3vXMTQh2DX/e/97/Xv9f/9//3//f/9//3//f/9//3//f/9//3//f/9//3//f/9//3//f/9//3//f/9//3//f/9//3//f/9//3//f/9//3//f/9//3//f/9//3//f/9//3//f/9//3//f/9//3//f/9//3//f/9//3//f/9//3//f/9//3//f/9//3//f/9//3//f/9//3//f/9//3//f79zHl96SnhCf2P/b/93/3v/e/9//3//f/5//3//f/9//3//f/9//3//f/9//3//f/5//n/+f/9//3//f/9//3/+f/1//X//f/9//3//f/9//3//f/9//3//f/9//n//f/9//3//f/9//n/9f/1//3//f/9//3//f/9//3//f/9//3//f/9//3//f/9//3//f/9//3//f/9//3//f/9//3//f/9//3//f/9//3//f/9//3//f/9//3//f/9//3//f/9//3//f/9//3//f/9//3//f/9//3//f/9//3//f/9//3//f/9//3//e/97v2/9VvxW33P/e/97/3v/f/9//3/+f/9//3//f/9//3//f/9//n//f/9//3//f/9//3//f/9//3//f/9//3//f/9//3//f/9//3//f/5//3//f/9//3//f/9//3//f/9//3v/e99rWDoRETIVnEp/Z/97/3sXOvEYmC2fb/97/3v9e/1//3//f/9//3//f/9//3//f/9//3//f/9//3//f/9//3//f/9//3//f/9//3//f/9//3//f/9//3//f/9//3//f/9//3//f/9//3//f/9//3//f/9//3//f/9//3//f/9//3//f/9//3//f/9//3//f/9//3//f/9//3//f/9//3//f/9//3//f/9/33//f/9//3//f/97/3v/c/97/3//f/9//3//f/5//3/+f/9//3//f/9//3//f/9//3//f/5//3/+f/9//3//f/9//3//f/9//n//f/9//3//f/9//3//f/9//3//f/9//n//f/9//3//f/9//3//f/5//3//f/9//3//f/9//3//f/9//3//f/9//3//f/9//3//f/9//3//f/9//3//f/9//3//f/9//3//f/9//3//f/9//3//f/9//3//f/9//3//f/9//3//f/9//3//f/9//3//f/9//3//f/9//3//f/9//3//f/9//3/+f/97/3//f993/3f/e/9//Xv/f/9//3//f/9//3//f/9//3//f/9//n//f/9//3//f/9//3//f/9//3//f/9//3//f/9//3//f/9//3//f/9//3//f/9//3//f/9//3//f/9//3//f/9//3u/a3s+MhVTIVIlsi0OHTEhlS0fX/97/3//f/5//X//f/9//3//f/9//3//f/9//3//f/9//3//f/9//3//f/9//3//f/9//3//f/9//3//f/9//3//f/9//3//f/9//3//f/9//3//f/9//3//f/9//3//f/9//3//f/9//3//f/9//3//f/9//3//f/9//3//f/9//3//f/9//3//f/9//3//f/9//3//f91//X//f/97/3v/f/9//3//f/9/33//f/1//H/9f/9//3//f/9//3//f/9//3//f/9//3/+f/9//n//f/9//3//f/9//3//f/9//3//f/9//3//f/9//3//f/9//n/+f/9//3//f/9//n/+f/9//3/+f/5//n//f/9//3//f/9//3//f/9//3//f/9//3//f/9//3//f/9//3//f/9//3//f/9//3//f/9//3//f/9//3//f/9//3//f/9//3//f/9//3//f/9//3//f/9//3//f/9//3//f/9//3//f/9//3//f/9//3/+f/5//n//f/9//3//f/9//Hv9f/9//3//f/9//3//f/9//3//f/9//3//f/9//3//f/9//3//f/9//3//f/9//3//f/9//3//f/9//3//f/9//3//f/9//3//f/9//3//f/9/33//f/9//3v/e/9732veTnQpUiUPIe0Y9zkfY/97/3//e/9//n/+f/9//3//f/9//3//f/9//3//f/9//3//f/9//3//f/9//3//f/9//3//f/9//3//f/9//3//f/9//3//f/9//3//f/9//3//f/9//3//f/9//3//f/9//3//f/9//3//f/9//3//f/9//3//f/9//3//f/9//3//f/9//3//f/9//3//f/9//3//f99//n/9f/5//3//f/9//3//f/9//3//f/9//X/8f/5//3//f/9//3//f/9//3//f/9//3//f/9//3//f/9//3//f/9//3//f/9//3//f/9//3//f/9//3//f/9//3/+f/5//3//f/9//3//f/5//3//f/9//n/+f/9//3//f/9//3//f/9//3//f/9//3//f/9//3//f/9//3//f/9//3//f/9//3//f/9//3//f/9//3//f/9//3//f/9//3//f/9//3//f/9//3//f/9//3//f/9//3//f/9//3//f/9//3//f/9//3//f/9//X/+f/5//3//f/9//nv8f/x//3//f/9//3//f/9//3//f/9//3//f/9//3//f/9//3//f/9//3//f/9//3//f/9//3//f/9//3//f/9//3//f/9//3//f/5//3//f/9//3//f/9//3//f993/3v/e/93/3//f59z33v/e/9//3/fe/9//3//f/9//3//f/9//3//f/9//3//f/9//3//f/9//3//f/9//3//f/9//3//f/9//3//f/9//3//f/9//3//f/9//3//f/9//3//f/9//3//f/9//3//f/9//3//f/9//3//f/9//3//f/9//3//f/9//3//f/9//3//f/9//3//f/9//3//f/9//3//f/9//3/+f/5//X//f/9//3//f/9/33//f/9//3/9f/1//n//f/9//3//f/9//3//f/9//3//f/9//3//f/9//3//f/9//3//f/9//3//f/9//3//f/9//3//f/9//3//f/1//n//f/9//3//f/9//3//f/9//3//f/5//3//f/9//3//f/9//3//f/9//3//f/9//3//f/9//3//f/9//3//f/9//3//f/9//3//f/9//3//f/9//3//f/9//3//f/9//3//f/9//3//f/9//3//f/9//3//f/9//3//f/9//3//f/9//3//f/9//n/+f/1//n//f/9//3//f/1//X/+f/9//3//f/9//3//f/9//3//f/9//3//f/9//3//f/9//3//f/9//3//f/9//3//f/9//3//f/9//3//f/9/33//f/9//n/9e/5//3//f/9/33//f/9//3//f/97/3ffd997v3P/f/9//3//e/9//3//f/9//3//f/9//3//f/9//3//f/9//3//f/9//3//f/9//3//f/9//3//f/9//3//f/9//3//f/9//3//f/9//3//f/9//3//f/9//3//f/9//3//f/9//3//f/9//3//f/9//3//f/9//3//f/9//3//f/9//3//f/9//3//f/9//3//f/9//3//f/9//3//f/9//3//f/17/n/+f/9//3//f/9//3//f/9//3v/f/9//3//f/9//3//f/9//3//f/9//3//f/9//3//f/9//3//f/9//3//f/9//3//f/9//3//f/9//3//f/9//n/+f/9//3//f/9//3//f/9//3//f/9//3//f/9//3//f/9//3//f/9//3//f/9//3//f/9//3//f/9//3//f/9//3//f/9//3//f/9//3//f/9//3//f/9//3//f/9//3//f/9//3//f/9//3//f/9//3//f/9//3//f/9//3//f/9//3//f/9//3//f/1//X/+f/9//3//f/9//3/9f/9//3//f/9//3//f/9//3//f/9//3//f/9//3//f/9//3//f/9//3//f/9//3//f/9//3//f/9//3//f/9//3//f99//3/9f/1//nv/f/9//3/ff/9//n/+f/9//3/fd/9//3//f/97/3/8e/1//X//f/9//3//f/9//3//f/9//3//f/9//3//f/9//3//f/9//3//f/9//3//f/9//3//f/9//3//f/9//3//f/9//3//f/9//3//f/9//3//f/9//3//f/9//3//f/9//3//f/9//3//f/9//3//f/9//3//f/9//3//f/9//3//f/9//3//f/9//3//f/9//3/9f/5//3//f/9//3/+f/5//n/+f/1//X/9f/5//3f/f/9//3//f/9//3//f/9//3//f/9//3//f/9//3//f/9//3//f/9//3//f/9//3v/f/9//3//f/9//3//f/9//3/+f/5//3//f/9//3//f/9//3//f/9//3//f/9//3//f/9//3//f/9//3//f/9//3//f/9//3//f/9//3//f/9//3//f/9//3//f/9//3//f/9//3//f/9//3//f/9//3//f/9//3//f/9//3//f/9//3//f/9//3//f/9//3//f/5//3//f/9//3//f/5//n/+f/9/33/ff99//3//f/9//n//f/9//3//f/9//3//f/9//3//f/9//3//f/9//3//f/9//3//f/9//3//f/9//3//f/9//3//f/9//3//f99//3//f/1//Hv+e/97/3+/e/9//3/+f/x//n//f/9//nv/e/9/3nv8f/t/+X/7f/9//3//f/9//3//f/9//3//f/9//3//f/9//3//f/9//3//f/9//3//f/9//3//f/9//3//f/9//3//f/9//3//f/9//3//f/9//3//f/9//3//f/9//3//f/9//3//f/9//3//f/9//3//f/9//3//f/9//3//f/9//3//f/9//3//f/9//3//f/9//3/+f/5//n//f/9//3//f/9//X//f/5//X/9f/1//nv/f/9//3//f/9//3//f/9//3//f/9//3//f/9//3//f/9//3//f/9//3//f/9//3//f/9//3//f/9//3//f/9//3//f/9//3//f/9//3//f/9//3//f/9//3//f/9//3//f/9//3//f/9//3//f/9//3//f/9//3//f/9//3//f/9//3//f/9//3//f/9//3//f/9//3//f/9//3//f/9//3//f/9//3//f/9//3//f/9//3//f/9//3//f/9//3//f/9//3//f/9//3//f/9//3/+f/9//3//f/9//3//f/9//3//f/9//3//f/9//3//f/9//3//f/9//3//f/9//3//f/9//3//f/9//3//f/9//3//f/9//3//f/9//3//f/9//3/ff/9//n/+f/57/3//f/9//3//f/5//n/9f917/3//f/9//3//f/1/+3/5f/t//3//f/9//3//f/9//3//f/9//3//f/9//3//f/9//3//f/9//3//f/9//3//f/9//3//f/9//3//f/9//3//f/9//3//f/9//3//f/9//3//f/9//3//f/9//3//f/9//3//f/9//3//f/9//3//f/9//3//f/9//3//f/9//3//f/9//3//f/9//3//f/9//n//f/9//3//f/9//3//f/9//3//f/9//n//f/9//3//f/9//3//f/9//3//f/9//3//f/9//3//f/9//3//f/9//3//f/9//3//f/9//3//f/9//3//f/9//3//f/9//3//f/9//3//f/9//3//f/9//3//f/9//3//f/9//3//f/9//3//f/9//3//f/9//3//f/9//3//f/9//3//f/9//3//f/9//3//f/9//3//f/9//3//f/9//3//f/9//3//f/9//3//f/9//3//f/9//3//f/9//3//f/9//3//f/9//3//f/9//3//f/9//3//f/9//3//f/9//3//f/9//3//f/9//3//f/9//3//f/9//3//f/9//3//f/9//3//f/9//3//f/9//3//f/9//3//f/9//3//f/9//3//f/9//3//f/5//3//f/9//3//f/9//3//f/9//3//f/9//3//f/9//n/+f/1//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TAAAAGQAAAAAAAAAAAAAAJkAAABCAAAAAAAAAAAAAACaAAAAQwAAACkAqgAAAAAAAAAAAAAAgD8AAAAAAAAAAAAAgD8AAAAAAAAAAAAAAAAAAAAAAAAAAAAAAAAAAAAAAAAAACIAAAAMAAAA/////0YAAAAcAAAAEAAAAEVNRisCQAAADAAAAAAAAAAOAAAAFAAAAAAAAAAQAAAAFAAAAA==</SignatureImage>
          <SignatureComments/>
          <WindowsVersion>6.1</WindowsVersion>
          <OfficeVersion>16.0.12228/19</OfficeVersion>
          <ApplicationVersion>16.0.12228</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2019-12-24T14:16:33Z</xd:SigningTime>
          <xd:SigningCertificate>
            <xd:Cert>
              <xd:CertDigest>
                <DigestMethod Algorithm="http://www.w3.org/2001/04/xmlenc#sha256"/>
                <DigestValue>EqyrWmOwk9Soxz+S87LnM6nFzhNWPgJUNPRH5vkQ1CM=</DigestValue>
              </xd:CertDigest>
              <xd:IssuerSerial>
                <X509IssuerName>E=e-sign@esign-la.com, CN=ESign Class 3 Firma Electronica Avanzada para Estado de Chile CA, OU=Terminos de uso en www.esign-la.com/acuerdoterceros, O=E-Sign S.A., C=CL</X509IssuerName>
                <X509SerialNumber>9178529087417989392</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A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</Object>
  <Object Id="idInvalidSigLnImg">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B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B3E0CD-2419-4DE2-B4AA-095FFFE46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6201</Words>
  <Characters>34109</Characters>
  <Application>Microsoft Office Word</Application>
  <DocSecurity>0</DocSecurity>
  <Lines>284</Lines>
  <Paragraphs>80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40230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Angélica Andrea Medina Rodríguez</dc:creator>
  <cp:keywords/>
  <dc:description/>
  <cp:lastModifiedBy>José Moraga Emhardt</cp:lastModifiedBy>
  <cp:revision>2</cp:revision>
  <cp:lastPrinted>2019-09-26T20:30:00Z</cp:lastPrinted>
  <dcterms:created xsi:type="dcterms:W3CDTF">2019-12-24T13:52:00Z</dcterms:created>
  <dcterms:modified xsi:type="dcterms:W3CDTF">2019-12-24T13:52:00Z</dcterms:modified>
</cp:coreProperties>
</file>