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B7F50" w14:textId="42EBC36F" w:rsidR="00D870B9" w:rsidRPr="001029E5" w:rsidRDefault="00B32B3B" w:rsidP="00B32B3B">
      <w:pPr>
        <w:jc w:val="center"/>
        <w:rPr>
          <w:sz w:val="28"/>
          <w:szCs w:val="28"/>
        </w:rPr>
      </w:pPr>
      <w:r>
        <w:rPr>
          <w:noProof/>
          <w:lang w:eastAsia="es-CL"/>
        </w:rPr>
        <w:drawing>
          <wp:inline distT="0" distB="0" distL="0" distR="0" wp14:anchorId="26A0ABB6" wp14:editId="425539A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BCFCE4A" w14:textId="796520E9" w:rsidR="00B32B3B" w:rsidRPr="001029E5" w:rsidRDefault="00B32B3B" w:rsidP="00B32B3B">
      <w:pPr>
        <w:jc w:val="center"/>
        <w:rPr>
          <w:sz w:val="28"/>
          <w:szCs w:val="28"/>
        </w:rPr>
      </w:pPr>
    </w:p>
    <w:p w14:paraId="1E29EFDC" w14:textId="45A3F9F1"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DE FISCALIZACIÓN AMBIENTAL</w:t>
      </w:r>
      <w:bookmarkEnd w:id="0"/>
      <w:bookmarkEnd w:id="1"/>
      <w:bookmarkEnd w:id="2"/>
      <w:bookmarkEnd w:id="3"/>
    </w:p>
    <w:p w14:paraId="49E391E1" w14:textId="77777777" w:rsidR="007A7DEB" w:rsidRDefault="007A7DEB" w:rsidP="007A7DEB">
      <w:pPr>
        <w:spacing w:after="0" w:line="240" w:lineRule="auto"/>
        <w:jc w:val="center"/>
        <w:rPr>
          <w:rFonts w:ascii="Calibri" w:eastAsia="Calibri" w:hAnsi="Calibri" w:cs="Calibri"/>
          <w:b/>
          <w:sz w:val="24"/>
          <w:szCs w:val="24"/>
        </w:rPr>
      </w:pPr>
    </w:p>
    <w:p w14:paraId="1961A489" w14:textId="77777777" w:rsidR="004B4617" w:rsidRDefault="004B4617" w:rsidP="007A7DEB">
      <w:pPr>
        <w:spacing w:after="0" w:line="240" w:lineRule="auto"/>
        <w:jc w:val="center"/>
        <w:rPr>
          <w:rFonts w:ascii="Calibri" w:eastAsia="Calibri" w:hAnsi="Calibri" w:cs="Calibri"/>
          <w:b/>
          <w:sz w:val="24"/>
          <w:szCs w:val="24"/>
        </w:rPr>
      </w:pPr>
    </w:p>
    <w:p w14:paraId="51F1D850" w14:textId="77777777" w:rsidR="004B4617" w:rsidRPr="007A7DEB" w:rsidRDefault="004B4617" w:rsidP="007A7DEB">
      <w:pPr>
        <w:spacing w:after="0" w:line="240" w:lineRule="auto"/>
        <w:jc w:val="center"/>
        <w:rPr>
          <w:rFonts w:ascii="Calibri" w:eastAsia="Calibri" w:hAnsi="Calibri" w:cs="Calibri"/>
          <w:b/>
          <w:sz w:val="24"/>
          <w:szCs w:val="24"/>
        </w:rPr>
      </w:pPr>
    </w:p>
    <w:p w14:paraId="460445E9" w14:textId="6BB71525" w:rsidR="007A7DEB" w:rsidRPr="005D65CD" w:rsidRDefault="0011212F" w:rsidP="007A7DEB">
      <w:pPr>
        <w:spacing w:after="0" w:line="240" w:lineRule="auto"/>
        <w:jc w:val="center"/>
        <w:rPr>
          <w:rFonts w:ascii="Calibri" w:eastAsia="Calibri" w:hAnsi="Calibri" w:cs="Calibri"/>
          <w:b/>
          <w:sz w:val="24"/>
          <w:szCs w:val="24"/>
        </w:rPr>
      </w:pPr>
      <w:r>
        <w:rPr>
          <w:rFonts w:ascii="Calibri" w:eastAsia="Calibri" w:hAnsi="Calibri" w:cs="Times New Roman"/>
          <w:b/>
          <w:sz w:val="24"/>
          <w:szCs w:val="24"/>
        </w:rPr>
        <w:t>HIDRO CASUALIDAD</w:t>
      </w:r>
    </w:p>
    <w:p w14:paraId="2CFAD51C" w14:textId="77777777" w:rsidR="004B4617" w:rsidRDefault="004B4617" w:rsidP="007A7DEB">
      <w:pPr>
        <w:spacing w:after="0" w:line="240" w:lineRule="auto"/>
        <w:jc w:val="center"/>
        <w:rPr>
          <w:rFonts w:ascii="Calibri" w:eastAsia="Calibri" w:hAnsi="Calibri" w:cs="Calibri"/>
          <w:b/>
          <w:sz w:val="24"/>
          <w:szCs w:val="24"/>
        </w:rPr>
      </w:pPr>
    </w:p>
    <w:p w14:paraId="6286A5C7" w14:textId="7A4457F7" w:rsidR="007A7DEB" w:rsidRPr="005D65CD" w:rsidRDefault="0011212F"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11212F">
        <w:rPr>
          <w:rFonts w:ascii="Calibri" w:eastAsia="Calibri" w:hAnsi="Calibri" w:cs="Calibri"/>
          <w:b/>
          <w:sz w:val="24"/>
          <w:szCs w:val="24"/>
        </w:rPr>
        <w:t>DFZ-2019-401-XIV-RCA</w:t>
      </w:r>
      <w:bookmarkEnd w:id="4"/>
      <w:bookmarkEnd w:id="5"/>
      <w:bookmarkEnd w:id="6"/>
      <w:bookmarkEnd w:id="7"/>
    </w:p>
    <w:p w14:paraId="6292B602" w14:textId="77777777" w:rsidR="007A7DEB" w:rsidRDefault="007A7DEB" w:rsidP="007A7DEB">
      <w:pPr>
        <w:spacing w:after="0" w:line="240" w:lineRule="auto"/>
        <w:jc w:val="center"/>
        <w:rPr>
          <w:rFonts w:ascii="Calibri" w:eastAsia="Calibri" w:hAnsi="Calibri" w:cs="Times New Roman"/>
          <w:b/>
          <w:sz w:val="24"/>
          <w:szCs w:val="24"/>
        </w:rPr>
      </w:pPr>
    </w:p>
    <w:p w14:paraId="315D4817"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6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2422"/>
        <w:gridCol w:w="3047"/>
      </w:tblGrid>
      <w:tr w:rsidR="007A7DEB" w:rsidRPr="007A7DEB" w14:paraId="1E372A6C" w14:textId="77777777" w:rsidTr="00DD1105">
        <w:trPr>
          <w:trHeight w:val="1091"/>
          <w:jc w:val="center"/>
        </w:trPr>
        <w:tc>
          <w:tcPr>
            <w:tcW w:w="1385" w:type="dxa"/>
            <w:shd w:val="clear" w:color="auto" w:fill="D9D9D9"/>
            <w:vAlign w:val="center"/>
          </w:tcPr>
          <w:p w14:paraId="62A35A44"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422" w:type="dxa"/>
            <w:shd w:val="clear" w:color="auto" w:fill="D9D9D9"/>
            <w:vAlign w:val="center"/>
          </w:tcPr>
          <w:p w14:paraId="2FCAE095"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3047" w:type="dxa"/>
            <w:shd w:val="clear" w:color="auto" w:fill="D9D9D9"/>
            <w:vAlign w:val="center"/>
          </w:tcPr>
          <w:p w14:paraId="151693F7" w14:textId="32A9963C"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0A046C1E" w14:textId="77777777" w:rsidTr="00DD1105">
        <w:trPr>
          <w:trHeight w:val="1091"/>
          <w:jc w:val="center"/>
        </w:trPr>
        <w:tc>
          <w:tcPr>
            <w:tcW w:w="1385" w:type="dxa"/>
            <w:tcBorders>
              <w:top w:val="single" w:sz="4" w:space="0" w:color="auto"/>
              <w:left w:val="single" w:sz="4" w:space="0" w:color="auto"/>
              <w:bottom w:val="single" w:sz="4" w:space="0" w:color="auto"/>
              <w:right w:val="single" w:sz="4" w:space="0" w:color="auto"/>
            </w:tcBorders>
            <w:vAlign w:val="center"/>
          </w:tcPr>
          <w:p w14:paraId="456333D8"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422" w:type="dxa"/>
            <w:tcBorders>
              <w:top w:val="single" w:sz="4" w:space="0" w:color="auto"/>
              <w:left w:val="single" w:sz="4" w:space="0" w:color="auto"/>
              <w:bottom w:val="single" w:sz="4" w:space="0" w:color="auto"/>
              <w:right w:val="single" w:sz="4" w:space="0" w:color="auto"/>
            </w:tcBorders>
            <w:vAlign w:val="center"/>
          </w:tcPr>
          <w:p w14:paraId="09C8D1AB" w14:textId="77777777" w:rsidR="007A7DEB" w:rsidRPr="007A7DEB" w:rsidRDefault="0099081B"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Eduardo Rodriguez S.</w:t>
            </w:r>
          </w:p>
        </w:tc>
        <w:tc>
          <w:tcPr>
            <w:tcW w:w="3047" w:type="dxa"/>
            <w:tcBorders>
              <w:top w:val="single" w:sz="4" w:space="0" w:color="auto"/>
              <w:left w:val="single" w:sz="4" w:space="0" w:color="auto"/>
              <w:bottom w:val="single" w:sz="4" w:space="0" w:color="auto"/>
              <w:right w:val="single" w:sz="4" w:space="0" w:color="auto"/>
            </w:tcBorders>
            <w:vAlign w:val="center"/>
          </w:tcPr>
          <w:p w14:paraId="78204BAF" w14:textId="3719173E" w:rsidR="007A7DEB" w:rsidRPr="007A7DEB" w:rsidRDefault="00C924A9"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0B09D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9" type="#_x0000_t75" alt="Línea de firma de Microsoft Office..." style="width:114pt;height:55.5pt">
                  <v:imagedata r:id="rId9" o:title=""/>
                  <o:lock v:ext="edit" ungrouping="t" rotation="t" aspectratio="f" cropping="t" verticies="t" text="t" grouping="t"/>
                  <o:signatureline v:ext="edit" id="{4617164B-0E03-45F4-87AA-F1F547CC8B2B}" provid="{00000000-0000-0000-0000-000000000000}" o:suggestedsigner="Eduardo Rodriguez" o:suggestedsigner2="Jefe Oficina Los Ríos SMA" o:suggestedsigneremail="eduardo.rodriguez@sma.gob.cl" issignatureline="t"/>
                </v:shape>
              </w:pict>
            </w:r>
          </w:p>
        </w:tc>
      </w:tr>
      <w:tr w:rsidR="007A7DEB" w:rsidRPr="007A7DEB" w14:paraId="17BD47AB" w14:textId="77777777" w:rsidTr="00DD1105">
        <w:trPr>
          <w:trHeight w:val="1091"/>
          <w:jc w:val="center"/>
        </w:trPr>
        <w:tc>
          <w:tcPr>
            <w:tcW w:w="1385" w:type="dxa"/>
            <w:tcBorders>
              <w:top w:val="single" w:sz="4" w:space="0" w:color="auto"/>
              <w:left w:val="single" w:sz="4" w:space="0" w:color="auto"/>
              <w:bottom w:val="single" w:sz="4" w:space="0" w:color="auto"/>
              <w:right w:val="single" w:sz="4" w:space="0" w:color="auto"/>
            </w:tcBorders>
            <w:vAlign w:val="center"/>
          </w:tcPr>
          <w:p w14:paraId="4C336CC9" w14:textId="38D8914E"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422" w:type="dxa"/>
            <w:tcBorders>
              <w:top w:val="single" w:sz="4" w:space="0" w:color="auto"/>
              <w:left w:val="single" w:sz="4" w:space="0" w:color="auto"/>
              <w:bottom w:val="single" w:sz="4" w:space="0" w:color="auto"/>
              <w:right w:val="single" w:sz="4" w:space="0" w:color="auto"/>
            </w:tcBorders>
            <w:vAlign w:val="center"/>
          </w:tcPr>
          <w:p w14:paraId="6BE12F63" w14:textId="377F8323" w:rsidR="007A7DEB" w:rsidRPr="007A7DEB" w:rsidRDefault="0099081B"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Harries M.</w:t>
            </w:r>
          </w:p>
        </w:tc>
        <w:tc>
          <w:tcPr>
            <w:tcW w:w="3047" w:type="dxa"/>
            <w:tcBorders>
              <w:top w:val="single" w:sz="4" w:space="0" w:color="auto"/>
              <w:left w:val="single" w:sz="4" w:space="0" w:color="auto"/>
              <w:bottom w:val="single" w:sz="4" w:space="0" w:color="auto"/>
              <w:right w:val="single" w:sz="4" w:space="0" w:color="auto"/>
            </w:tcBorders>
            <w:vAlign w:val="center"/>
          </w:tcPr>
          <w:p w14:paraId="38E3D709" w14:textId="589D72C6" w:rsidR="007A7DEB" w:rsidRPr="007A7DEB" w:rsidRDefault="00DD1105" w:rsidP="007A7DEB">
            <w:pPr>
              <w:spacing w:after="0" w:line="240" w:lineRule="auto"/>
              <w:jc w:val="center"/>
              <w:rPr>
                <w:rFonts w:ascii="Calibri" w:eastAsia="Calibri" w:hAnsi="Calibri" w:cs="Calibri"/>
                <w:sz w:val="18"/>
                <w:szCs w:val="18"/>
              </w:rPr>
            </w:pPr>
            <w:r>
              <w:rPr>
                <w:noProof/>
                <w:lang w:eastAsia="es-CL"/>
              </w:rPr>
              <w:drawing>
                <wp:anchor distT="0" distB="0" distL="114300" distR="114300" simplePos="0" relativeHeight="251714560" behindDoc="0" locked="0" layoutInCell="1" allowOverlap="1" wp14:anchorId="59963F34" wp14:editId="1760D8DF">
                  <wp:simplePos x="0" y="0"/>
                  <wp:positionH relativeFrom="column">
                    <wp:posOffset>598805</wp:posOffset>
                  </wp:positionH>
                  <wp:positionV relativeFrom="paragraph">
                    <wp:posOffset>17145</wp:posOffset>
                  </wp:positionV>
                  <wp:extent cx="555625" cy="395605"/>
                  <wp:effectExtent l="0" t="0" r="0" b="4445"/>
                  <wp:wrapNone/>
                  <wp:docPr id="7" name="Imagen 7"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ma JH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625" cy="395605"/>
                          </a:xfrm>
                          <a:prstGeom prst="rect">
                            <a:avLst/>
                          </a:prstGeom>
                        </pic:spPr>
                      </pic:pic>
                    </a:graphicData>
                  </a:graphic>
                  <wp14:sizeRelH relativeFrom="margin">
                    <wp14:pctWidth>0</wp14:pctWidth>
                  </wp14:sizeRelH>
                  <wp14:sizeRelV relativeFrom="margin">
                    <wp14:pctHeight>0</wp14:pctHeight>
                  </wp14:sizeRelV>
                </wp:anchor>
              </w:drawing>
            </w:r>
            <w:r w:rsidR="00C924A9">
              <w:rPr>
                <w:rFonts w:ascii="Calibri" w:eastAsia="Calibri" w:hAnsi="Calibri" w:cs="Calibri"/>
                <w:sz w:val="18"/>
                <w:szCs w:val="18"/>
              </w:rPr>
              <w:pict w14:anchorId="6AA204B9">
                <v:shape id="_x0000_i1300"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Juan Harries" o:suggestedsigner2="Fiscalizador DFZ" o:suggestedsigneremail="juan.harries@sma.gob.cl" issignatureline="t"/>
                </v:shape>
              </w:pict>
            </w:r>
          </w:p>
        </w:tc>
      </w:tr>
    </w:tbl>
    <w:p w14:paraId="035DFA44"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bookmarkStart w:id="8" w:name="_GoBack"/>
      <w:bookmarkEnd w:id="8"/>
    </w:p>
    <w:bookmarkStart w:id="9" w:name="_Toc449106078" w:displacedByCustomXml="next"/>
    <w:bookmarkStart w:id="10" w:name="_Toc28612343" w:displacedByCustomXml="next"/>
    <w:sdt>
      <w:sdtPr>
        <w:rPr>
          <w:lang w:val="es-ES"/>
        </w:rPr>
        <w:id w:val="-818871519"/>
        <w:docPartObj>
          <w:docPartGallery w:val="Table of Contents"/>
          <w:docPartUnique/>
        </w:docPartObj>
      </w:sdtPr>
      <w:sdtEndPr>
        <w:rPr>
          <w:bCs/>
        </w:rPr>
      </w:sdtEndPr>
      <w:sdtContent>
        <w:p w14:paraId="4756B0B5"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10"/>
          <w:bookmarkEnd w:id="9"/>
        </w:p>
        <w:p w14:paraId="2EF17679" w14:textId="471D1581" w:rsidR="000E31D4"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28612343" w:history="1">
            <w:r w:rsidR="000E31D4" w:rsidRPr="00D84872">
              <w:rPr>
                <w:rStyle w:val="Hipervnculo"/>
                <w:rFonts w:ascii="Calibri" w:eastAsia="Calibri" w:hAnsi="Calibri" w:cs="Calibri"/>
                <w:b/>
                <w:noProof/>
                <w:lang w:val="es-ES"/>
              </w:rPr>
              <w:t>Contenido</w:t>
            </w:r>
            <w:r w:rsidR="000E31D4">
              <w:rPr>
                <w:noProof/>
                <w:webHidden/>
              </w:rPr>
              <w:tab/>
            </w:r>
            <w:r w:rsidR="000E31D4">
              <w:rPr>
                <w:noProof/>
                <w:webHidden/>
              </w:rPr>
              <w:fldChar w:fldCharType="begin"/>
            </w:r>
            <w:r w:rsidR="000E31D4">
              <w:rPr>
                <w:noProof/>
                <w:webHidden/>
              </w:rPr>
              <w:instrText xml:space="preserve"> PAGEREF _Toc28612343 \h </w:instrText>
            </w:r>
            <w:r w:rsidR="000E31D4">
              <w:rPr>
                <w:noProof/>
                <w:webHidden/>
              </w:rPr>
            </w:r>
            <w:r w:rsidR="000E31D4">
              <w:rPr>
                <w:noProof/>
                <w:webHidden/>
              </w:rPr>
              <w:fldChar w:fldCharType="separate"/>
            </w:r>
            <w:r w:rsidR="000E31D4">
              <w:rPr>
                <w:noProof/>
                <w:webHidden/>
              </w:rPr>
              <w:t>1</w:t>
            </w:r>
            <w:r w:rsidR="000E31D4">
              <w:rPr>
                <w:noProof/>
                <w:webHidden/>
              </w:rPr>
              <w:fldChar w:fldCharType="end"/>
            </w:r>
          </w:hyperlink>
        </w:p>
        <w:p w14:paraId="005AD3F5" w14:textId="0F293EFA" w:rsidR="000E31D4" w:rsidRDefault="00C924A9">
          <w:pPr>
            <w:pStyle w:val="TDC1"/>
            <w:tabs>
              <w:tab w:val="left" w:pos="440"/>
              <w:tab w:val="right" w:leader="dot" w:pos="9962"/>
            </w:tabs>
            <w:rPr>
              <w:rFonts w:eastAsiaTheme="minorEastAsia"/>
              <w:noProof/>
              <w:lang w:eastAsia="es-CL"/>
            </w:rPr>
          </w:pPr>
          <w:hyperlink w:anchor="_Toc28612344" w:history="1">
            <w:r w:rsidR="000E31D4" w:rsidRPr="00D84872">
              <w:rPr>
                <w:rStyle w:val="Hipervnculo"/>
                <w:noProof/>
              </w:rPr>
              <w:t>1</w:t>
            </w:r>
            <w:r w:rsidR="000E31D4">
              <w:rPr>
                <w:rFonts w:eastAsiaTheme="minorEastAsia"/>
                <w:noProof/>
                <w:lang w:eastAsia="es-CL"/>
              </w:rPr>
              <w:tab/>
            </w:r>
            <w:r w:rsidR="000E31D4" w:rsidRPr="00D84872">
              <w:rPr>
                <w:rStyle w:val="Hipervnculo"/>
                <w:noProof/>
              </w:rPr>
              <w:t>RESUMEN</w:t>
            </w:r>
            <w:r w:rsidR="000E31D4">
              <w:rPr>
                <w:noProof/>
                <w:webHidden/>
              </w:rPr>
              <w:tab/>
            </w:r>
            <w:r w:rsidR="000E31D4">
              <w:rPr>
                <w:noProof/>
                <w:webHidden/>
              </w:rPr>
              <w:fldChar w:fldCharType="begin"/>
            </w:r>
            <w:r w:rsidR="000E31D4">
              <w:rPr>
                <w:noProof/>
                <w:webHidden/>
              </w:rPr>
              <w:instrText xml:space="preserve"> PAGEREF _Toc28612344 \h </w:instrText>
            </w:r>
            <w:r w:rsidR="000E31D4">
              <w:rPr>
                <w:noProof/>
                <w:webHidden/>
              </w:rPr>
            </w:r>
            <w:r w:rsidR="000E31D4">
              <w:rPr>
                <w:noProof/>
                <w:webHidden/>
              </w:rPr>
              <w:fldChar w:fldCharType="separate"/>
            </w:r>
            <w:r w:rsidR="000E31D4">
              <w:rPr>
                <w:noProof/>
                <w:webHidden/>
              </w:rPr>
              <w:t>2</w:t>
            </w:r>
            <w:r w:rsidR="000E31D4">
              <w:rPr>
                <w:noProof/>
                <w:webHidden/>
              </w:rPr>
              <w:fldChar w:fldCharType="end"/>
            </w:r>
          </w:hyperlink>
        </w:p>
        <w:p w14:paraId="378202DF" w14:textId="709FABEE" w:rsidR="000E31D4" w:rsidRDefault="00C924A9">
          <w:pPr>
            <w:pStyle w:val="TDC1"/>
            <w:tabs>
              <w:tab w:val="left" w:pos="440"/>
              <w:tab w:val="right" w:leader="dot" w:pos="9962"/>
            </w:tabs>
            <w:rPr>
              <w:rFonts w:eastAsiaTheme="minorEastAsia"/>
              <w:noProof/>
              <w:lang w:eastAsia="es-CL"/>
            </w:rPr>
          </w:pPr>
          <w:hyperlink w:anchor="_Toc28612345" w:history="1">
            <w:r w:rsidR="000E31D4" w:rsidRPr="00D84872">
              <w:rPr>
                <w:rStyle w:val="Hipervnculo"/>
                <w:noProof/>
              </w:rPr>
              <w:t>2</w:t>
            </w:r>
            <w:r w:rsidR="000E31D4">
              <w:rPr>
                <w:rFonts w:eastAsiaTheme="minorEastAsia"/>
                <w:noProof/>
                <w:lang w:eastAsia="es-CL"/>
              </w:rPr>
              <w:tab/>
            </w:r>
            <w:r w:rsidR="000E31D4" w:rsidRPr="00D84872">
              <w:rPr>
                <w:rStyle w:val="Hipervnculo"/>
                <w:noProof/>
              </w:rPr>
              <w:t>IDENTIFICACIÓN DE LA UNIDAD FISCALIZABLE</w:t>
            </w:r>
            <w:r w:rsidR="000E31D4">
              <w:rPr>
                <w:noProof/>
                <w:webHidden/>
              </w:rPr>
              <w:tab/>
            </w:r>
            <w:r w:rsidR="000E31D4">
              <w:rPr>
                <w:noProof/>
                <w:webHidden/>
              </w:rPr>
              <w:fldChar w:fldCharType="begin"/>
            </w:r>
            <w:r w:rsidR="000E31D4">
              <w:rPr>
                <w:noProof/>
                <w:webHidden/>
              </w:rPr>
              <w:instrText xml:space="preserve"> PAGEREF _Toc28612345 \h </w:instrText>
            </w:r>
            <w:r w:rsidR="000E31D4">
              <w:rPr>
                <w:noProof/>
                <w:webHidden/>
              </w:rPr>
            </w:r>
            <w:r w:rsidR="000E31D4">
              <w:rPr>
                <w:noProof/>
                <w:webHidden/>
              </w:rPr>
              <w:fldChar w:fldCharType="separate"/>
            </w:r>
            <w:r w:rsidR="000E31D4">
              <w:rPr>
                <w:noProof/>
                <w:webHidden/>
              </w:rPr>
              <w:t>3</w:t>
            </w:r>
            <w:r w:rsidR="000E31D4">
              <w:rPr>
                <w:noProof/>
                <w:webHidden/>
              </w:rPr>
              <w:fldChar w:fldCharType="end"/>
            </w:r>
          </w:hyperlink>
        </w:p>
        <w:p w14:paraId="11B4E694" w14:textId="5935BA96" w:rsidR="000E31D4" w:rsidRDefault="00C924A9">
          <w:pPr>
            <w:pStyle w:val="TDC2"/>
            <w:tabs>
              <w:tab w:val="left" w:pos="880"/>
              <w:tab w:val="right" w:leader="dot" w:pos="9962"/>
            </w:tabs>
            <w:rPr>
              <w:rFonts w:eastAsiaTheme="minorEastAsia"/>
              <w:noProof/>
              <w:lang w:eastAsia="es-CL"/>
            </w:rPr>
          </w:pPr>
          <w:hyperlink w:anchor="_Toc28612346" w:history="1">
            <w:r w:rsidR="000E31D4" w:rsidRPr="00D84872">
              <w:rPr>
                <w:rStyle w:val="Hipervnculo"/>
                <w:noProof/>
              </w:rPr>
              <w:t>2.1</w:t>
            </w:r>
            <w:r w:rsidR="000E31D4">
              <w:rPr>
                <w:rFonts w:eastAsiaTheme="minorEastAsia"/>
                <w:noProof/>
                <w:lang w:eastAsia="es-CL"/>
              </w:rPr>
              <w:tab/>
            </w:r>
            <w:r w:rsidR="000E31D4" w:rsidRPr="00D84872">
              <w:rPr>
                <w:rStyle w:val="Hipervnculo"/>
                <w:noProof/>
              </w:rPr>
              <w:t>Antecedentes Generales</w:t>
            </w:r>
            <w:r w:rsidR="000E31D4">
              <w:rPr>
                <w:noProof/>
                <w:webHidden/>
              </w:rPr>
              <w:tab/>
            </w:r>
            <w:r w:rsidR="000E31D4">
              <w:rPr>
                <w:noProof/>
                <w:webHidden/>
              </w:rPr>
              <w:fldChar w:fldCharType="begin"/>
            </w:r>
            <w:r w:rsidR="000E31D4">
              <w:rPr>
                <w:noProof/>
                <w:webHidden/>
              </w:rPr>
              <w:instrText xml:space="preserve"> PAGEREF _Toc28612346 \h </w:instrText>
            </w:r>
            <w:r w:rsidR="000E31D4">
              <w:rPr>
                <w:noProof/>
                <w:webHidden/>
              </w:rPr>
            </w:r>
            <w:r w:rsidR="000E31D4">
              <w:rPr>
                <w:noProof/>
                <w:webHidden/>
              </w:rPr>
              <w:fldChar w:fldCharType="separate"/>
            </w:r>
            <w:r w:rsidR="000E31D4">
              <w:rPr>
                <w:noProof/>
                <w:webHidden/>
              </w:rPr>
              <w:t>3</w:t>
            </w:r>
            <w:r w:rsidR="000E31D4">
              <w:rPr>
                <w:noProof/>
                <w:webHidden/>
              </w:rPr>
              <w:fldChar w:fldCharType="end"/>
            </w:r>
          </w:hyperlink>
        </w:p>
        <w:p w14:paraId="63FE7B27" w14:textId="16385154" w:rsidR="000E31D4" w:rsidRDefault="00C924A9">
          <w:pPr>
            <w:pStyle w:val="TDC2"/>
            <w:tabs>
              <w:tab w:val="left" w:pos="880"/>
              <w:tab w:val="right" w:leader="dot" w:pos="9962"/>
            </w:tabs>
            <w:rPr>
              <w:rFonts w:eastAsiaTheme="minorEastAsia"/>
              <w:noProof/>
              <w:lang w:eastAsia="es-CL"/>
            </w:rPr>
          </w:pPr>
          <w:hyperlink w:anchor="_Toc28612347" w:history="1">
            <w:r w:rsidR="000E31D4" w:rsidRPr="00D84872">
              <w:rPr>
                <w:rStyle w:val="Hipervnculo"/>
                <w:noProof/>
              </w:rPr>
              <w:t>2.2</w:t>
            </w:r>
            <w:r w:rsidR="000E31D4">
              <w:rPr>
                <w:rFonts w:eastAsiaTheme="minorEastAsia"/>
                <w:noProof/>
                <w:lang w:eastAsia="es-CL"/>
              </w:rPr>
              <w:tab/>
            </w:r>
            <w:r w:rsidR="000E31D4" w:rsidRPr="00D84872">
              <w:rPr>
                <w:rStyle w:val="Hipervnculo"/>
                <w:noProof/>
              </w:rPr>
              <w:t>Ubicación y Layout</w:t>
            </w:r>
            <w:r w:rsidR="000E31D4">
              <w:rPr>
                <w:noProof/>
                <w:webHidden/>
              </w:rPr>
              <w:tab/>
            </w:r>
            <w:r w:rsidR="000E31D4">
              <w:rPr>
                <w:noProof/>
                <w:webHidden/>
              </w:rPr>
              <w:fldChar w:fldCharType="begin"/>
            </w:r>
            <w:r w:rsidR="000E31D4">
              <w:rPr>
                <w:noProof/>
                <w:webHidden/>
              </w:rPr>
              <w:instrText xml:space="preserve"> PAGEREF _Toc28612347 \h </w:instrText>
            </w:r>
            <w:r w:rsidR="000E31D4">
              <w:rPr>
                <w:noProof/>
                <w:webHidden/>
              </w:rPr>
            </w:r>
            <w:r w:rsidR="000E31D4">
              <w:rPr>
                <w:noProof/>
                <w:webHidden/>
              </w:rPr>
              <w:fldChar w:fldCharType="separate"/>
            </w:r>
            <w:r w:rsidR="000E31D4">
              <w:rPr>
                <w:noProof/>
                <w:webHidden/>
              </w:rPr>
              <w:t>5</w:t>
            </w:r>
            <w:r w:rsidR="000E31D4">
              <w:rPr>
                <w:noProof/>
                <w:webHidden/>
              </w:rPr>
              <w:fldChar w:fldCharType="end"/>
            </w:r>
          </w:hyperlink>
        </w:p>
        <w:p w14:paraId="34C77AA2" w14:textId="7FF2B684" w:rsidR="000E31D4" w:rsidRDefault="00C924A9">
          <w:pPr>
            <w:pStyle w:val="TDC1"/>
            <w:tabs>
              <w:tab w:val="left" w:pos="440"/>
              <w:tab w:val="right" w:leader="dot" w:pos="9962"/>
            </w:tabs>
            <w:rPr>
              <w:rFonts w:eastAsiaTheme="minorEastAsia"/>
              <w:noProof/>
              <w:lang w:eastAsia="es-CL"/>
            </w:rPr>
          </w:pPr>
          <w:hyperlink w:anchor="_Toc28612348" w:history="1">
            <w:r w:rsidR="000E31D4" w:rsidRPr="00D84872">
              <w:rPr>
                <w:rStyle w:val="Hipervnculo"/>
                <w:noProof/>
              </w:rPr>
              <w:t>3</w:t>
            </w:r>
            <w:r w:rsidR="000E31D4">
              <w:rPr>
                <w:rFonts w:eastAsiaTheme="minorEastAsia"/>
                <w:noProof/>
                <w:lang w:eastAsia="es-CL"/>
              </w:rPr>
              <w:tab/>
            </w:r>
            <w:r w:rsidR="000E31D4" w:rsidRPr="00D84872">
              <w:rPr>
                <w:rStyle w:val="Hipervnculo"/>
                <w:noProof/>
              </w:rPr>
              <w:t>INSTRUMENTOS DE CARÁCTER AMBIENTAL FISCALIZADOS</w:t>
            </w:r>
            <w:r w:rsidR="000E31D4">
              <w:rPr>
                <w:noProof/>
                <w:webHidden/>
              </w:rPr>
              <w:tab/>
            </w:r>
            <w:r w:rsidR="000E31D4">
              <w:rPr>
                <w:noProof/>
                <w:webHidden/>
              </w:rPr>
              <w:fldChar w:fldCharType="begin"/>
            </w:r>
            <w:r w:rsidR="000E31D4">
              <w:rPr>
                <w:noProof/>
                <w:webHidden/>
              </w:rPr>
              <w:instrText xml:space="preserve"> PAGEREF _Toc28612348 \h </w:instrText>
            </w:r>
            <w:r w:rsidR="000E31D4">
              <w:rPr>
                <w:noProof/>
                <w:webHidden/>
              </w:rPr>
            </w:r>
            <w:r w:rsidR="000E31D4">
              <w:rPr>
                <w:noProof/>
                <w:webHidden/>
              </w:rPr>
              <w:fldChar w:fldCharType="separate"/>
            </w:r>
            <w:r w:rsidR="000E31D4">
              <w:rPr>
                <w:noProof/>
                <w:webHidden/>
              </w:rPr>
              <w:t>7</w:t>
            </w:r>
            <w:r w:rsidR="000E31D4">
              <w:rPr>
                <w:noProof/>
                <w:webHidden/>
              </w:rPr>
              <w:fldChar w:fldCharType="end"/>
            </w:r>
          </w:hyperlink>
        </w:p>
        <w:p w14:paraId="63B86F2B" w14:textId="63A4D05B" w:rsidR="000E31D4" w:rsidRDefault="00C924A9">
          <w:pPr>
            <w:pStyle w:val="TDC1"/>
            <w:tabs>
              <w:tab w:val="left" w:pos="440"/>
              <w:tab w:val="right" w:leader="dot" w:pos="9962"/>
            </w:tabs>
            <w:rPr>
              <w:rFonts w:eastAsiaTheme="minorEastAsia"/>
              <w:noProof/>
              <w:lang w:eastAsia="es-CL"/>
            </w:rPr>
          </w:pPr>
          <w:hyperlink w:anchor="_Toc28612349" w:history="1">
            <w:r w:rsidR="000E31D4" w:rsidRPr="00D84872">
              <w:rPr>
                <w:rStyle w:val="Hipervnculo"/>
                <w:noProof/>
              </w:rPr>
              <w:t>4</w:t>
            </w:r>
            <w:r w:rsidR="000E31D4">
              <w:rPr>
                <w:rFonts w:eastAsiaTheme="minorEastAsia"/>
                <w:noProof/>
                <w:lang w:eastAsia="es-CL"/>
              </w:rPr>
              <w:tab/>
            </w:r>
            <w:r w:rsidR="000E31D4" w:rsidRPr="00D84872">
              <w:rPr>
                <w:rStyle w:val="Hipervnculo"/>
                <w:noProof/>
              </w:rPr>
              <w:t>ANTECEDENTES DE LA ACTIVIDAD DE FISCALIZACIÓN</w:t>
            </w:r>
            <w:r w:rsidR="000E31D4">
              <w:rPr>
                <w:noProof/>
                <w:webHidden/>
              </w:rPr>
              <w:tab/>
            </w:r>
            <w:r w:rsidR="000E31D4">
              <w:rPr>
                <w:noProof/>
                <w:webHidden/>
              </w:rPr>
              <w:fldChar w:fldCharType="begin"/>
            </w:r>
            <w:r w:rsidR="000E31D4">
              <w:rPr>
                <w:noProof/>
                <w:webHidden/>
              </w:rPr>
              <w:instrText xml:space="preserve"> PAGEREF _Toc28612349 \h </w:instrText>
            </w:r>
            <w:r w:rsidR="000E31D4">
              <w:rPr>
                <w:noProof/>
                <w:webHidden/>
              </w:rPr>
            </w:r>
            <w:r w:rsidR="000E31D4">
              <w:rPr>
                <w:noProof/>
                <w:webHidden/>
              </w:rPr>
              <w:fldChar w:fldCharType="separate"/>
            </w:r>
            <w:r w:rsidR="000E31D4">
              <w:rPr>
                <w:noProof/>
                <w:webHidden/>
              </w:rPr>
              <w:t>8</w:t>
            </w:r>
            <w:r w:rsidR="000E31D4">
              <w:rPr>
                <w:noProof/>
                <w:webHidden/>
              </w:rPr>
              <w:fldChar w:fldCharType="end"/>
            </w:r>
          </w:hyperlink>
        </w:p>
        <w:p w14:paraId="358DA80D" w14:textId="50607132" w:rsidR="000E31D4" w:rsidRDefault="00C924A9">
          <w:pPr>
            <w:pStyle w:val="TDC2"/>
            <w:tabs>
              <w:tab w:val="left" w:pos="880"/>
              <w:tab w:val="right" w:leader="dot" w:pos="9962"/>
            </w:tabs>
            <w:rPr>
              <w:rFonts w:eastAsiaTheme="minorEastAsia"/>
              <w:noProof/>
              <w:lang w:eastAsia="es-CL"/>
            </w:rPr>
          </w:pPr>
          <w:hyperlink w:anchor="_Toc28612350" w:history="1">
            <w:r w:rsidR="000E31D4" w:rsidRPr="00D84872">
              <w:rPr>
                <w:rStyle w:val="Hipervnculo"/>
                <w:noProof/>
              </w:rPr>
              <w:t>4.1</w:t>
            </w:r>
            <w:r w:rsidR="000E31D4">
              <w:rPr>
                <w:rFonts w:eastAsiaTheme="minorEastAsia"/>
                <w:noProof/>
                <w:lang w:eastAsia="es-CL"/>
              </w:rPr>
              <w:tab/>
            </w:r>
            <w:r w:rsidR="000E31D4" w:rsidRPr="00D84872">
              <w:rPr>
                <w:rStyle w:val="Hipervnculo"/>
                <w:noProof/>
              </w:rPr>
              <w:t>Motivo de la Actividad de Fiscalización</w:t>
            </w:r>
            <w:r w:rsidR="000E31D4">
              <w:rPr>
                <w:noProof/>
                <w:webHidden/>
              </w:rPr>
              <w:tab/>
            </w:r>
            <w:r w:rsidR="000E31D4">
              <w:rPr>
                <w:noProof/>
                <w:webHidden/>
              </w:rPr>
              <w:fldChar w:fldCharType="begin"/>
            </w:r>
            <w:r w:rsidR="000E31D4">
              <w:rPr>
                <w:noProof/>
                <w:webHidden/>
              </w:rPr>
              <w:instrText xml:space="preserve"> PAGEREF _Toc28612350 \h </w:instrText>
            </w:r>
            <w:r w:rsidR="000E31D4">
              <w:rPr>
                <w:noProof/>
                <w:webHidden/>
              </w:rPr>
            </w:r>
            <w:r w:rsidR="000E31D4">
              <w:rPr>
                <w:noProof/>
                <w:webHidden/>
              </w:rPr>
              <w:fldChar w:fldCharType="separate"/>
            </w:r>
            <w:r w:rsidR="000E31D4">
              <w:rPr>
                <w:noProof/>
                <w:webHidden/>
              </w:rPr>
              <w:t>8</w:t>
            </w:r>
            <w:r w:rsidR="000E31D4">
              <w:rPr>
                <w:noProof/>
                <w:webHidden/>
              </w:rPr>
              <w:fldChar w:fldCharType="end"/>
            </w:r>
          </w:hyperlink>
        </w:p>
        <w:p w14:paraId="1674D5FD" w14:textId="0C511C8C" w:rsidR="000E31D4" w:rsidRDefault="00C924A9">
          <w:pPr>
            <w:pStyle w:val="TDC2"/>
            <w:tabs>
              <w:tab w:val="left" w:pos="880"/>
              <w:tab w:val="right" w:leader="dot" w:pos="9962"/>
            </w:tabs>
            <w:rPr>
              <w:rFonts w:eastAsiaTheme="minorEastAsia"/>
              <w:noProof/>
              <w:lang w:eastAsia="es-CL"/>
            </w:rPr>
          </w:pPr>
          <w:hyperlink w:anchor="_Toc28612351" w:history="1">
            <w:r w:rsidR="000E31D4" w:rsidRPr="00D84872">
              <w:rPr>
                <w:rStyle w:val="Hipervnculo"/>
                <w:noProof/>
              </w:rPr>
              <w:t>4.2</w:t>
            </w:r>
            <w:r w:rsidR="000E31D4">
              <w:rPr>
                <w:rFonts w:eastAsiaTheme="minorEastAsia"/>
                <w:noProof/>
                <w:lang w:eastAsia="es-CL"/>
              </w:rPr>
              <w:tab/>
            </w:r>
            <w:r w:rsidR="000E31D4" w:rsidRPr="00D84872">
              <w:rPr>
                <w:rStyle w:val="Hipervnculo"/>
                <w:noProof/>
              </w:rPr>
              <w:t>Materia Específica Objeto de la Fiscalización Ambiental</w:t>
            </w:r>
            <w:r w:rsidR="000E31D4">
              <w:rPr>
                <w:noProof/>
                <w:webHidden/>
              </w:rPr>
              <w:tab/>
            </w:r>
            <w:r w:rsidR="000E31D4">
              <w:rPr>
                <w:noProof/>
                <w:webHidden/>
              </w:rPr>
              <w:fldChar w:fldCharType="begin"/>
            </w:r>
            <w:r w:rsidR="000E31D4">
              <w:rPr>
                <w:noProof/>
                <w:webHidden/>
              </w:rPr>
              <w:instrText xml:space="preserve"> PAGEREF _Toc28612351 \h </w:instrText>
            </w:r>
            <w:r w:rsidR="000E31D4">
              <w:rPr>
                <w:noProof/>
                <w:webHidden/>
              </w:rPr>
            </w:r>
            <w:r w:rsidR="000E31D4">
              <w:rPr>
                <w:noProof/>
                <w:webHidden/>
              </w:rPr>
              <w:fldChar w:fldCharType="separate"/>
            </w:r>
            <w:r w:rsidR="000E31D4">
              <w:rPr>
                <w:noProof/>
                <w:webHidden/>
              </w:rPr>
              <w:t>8</w:t>
            </w:r>
            <w:r w:rsidR="000E31D4">
              <w:rPr>
                <w:noProof/>
                <w:webHidden/>
              </w:rPr>
              <w:fldChar w:fldCharType="end"/>
            </w:r>
          </w:hyperlink>
        </w:p>
        <w:p w14:paraId="1B420788" w14:textId="09883A1A" w:rsidR="000E31D4" w:rsidRDefault="00C924A9">
          <w:pPr>
            <w:pStyle w:val="TDC2"/>
            <w:tabs>
              <w:tab w:val="left" w:pos="880"/>
              <w:tab w:val="right" w:leader="dot" w:pos="9962"/>
            </w:tabs>
            <w:rPr>
              <w:rFonts w:eastAsiaTheme="minorEastAsia"/>
              <w:noProof/>
              <w:lang w:eastAsia="es-CL"/>
            </w:rPr>
          </w:pPr>
          <w:hyperlink w:anchor="_Toc28612352" w:history="1">
            <w:r w:rsidR="000E31D4" w:rsidRPr="00D84872">
              <w:rPr>
                <w:rStyle w:val="Hipervnculo"/>
                <w:noProof/>
              </w:rPr>
              <w:t>4.3</w:t>
            </w:r>
            <w:r w:rsidR="000E31D4">
              <w:rPr>
                <w:rFonts w:eastAsiaTheme="minorEastAsia"/>
                <w:noProof/>
                <w:lang w:eastAsia="es-CL"/>
              </w:rPr>
              <w:tab/>
            </w:r>
            <w:r w:rsidR="000E31D4" w:rsidRPr="00D84872">
              <w:rPr>
                <w:rStyle w:val="Hipervnculo"/>
                <w:noProof/>
              </w:rPr>
              <w:t>Aspectos relativos a la ejecución de la Inspección Ambiental</w:t>
            </w:r>
            <w:r w:rsidR="000E31D4">
              <w:rPr>
                <w:noProof/>
                <w:webHidden/>
              </w:rPr>
              <w:tab/>
            </w:r>
            <w:r w:rsidR="000E31D4">
              <w:rPr>
                <w:noProof/>
                <w:webHidden/>
              </w:rPr>
              <w:fldChar w:fldCharType="begin"/>
            </w:r>
            <w:r w:rsidR="000E31D4">
              <w:rPr>
                <w:noProof/>
                <w:webHidden/>
              </w:rPr>
              <w:instrText xml:space="preserve"> PAGEREF _Toc28612352 \h </w:instrText>
            </w:r>
            <w:r w:rsidR="000E31D4">
              <w:rPr>
                <w:noProof/>
                <w:webHidden/>
              </w:rPr>
            </w:r>
            <w:r w:rsidR="000E31D4">
              <w:rPr>
                <w:noProof/>
                <w:webHidden/>
              </w:rPr>
              <w:fldChar w:fldCharType="separate"/>
            </w:r>
            <w:r w:rsidR="000E31D4">
              <w:rPr>
                <w:noProof/>
                <w:webHidden/>
              </w:rPr>
              <w:t>8</w:t>
            </w:r>
            <w:r w:rsidR="000E31D4">
              <w:rPr>
                <w:noProof/>
                <w:webHidden/>
              </w:rPr>
              <w:fldChar w:fldCharType="end"/>
            </w:r>
          </w:hyperlink>
        </w:p>
        <w:p w14:paraId="5D15758A" w14:textId="2B376404" w:rsidR="000E31D4" w:rsidRDefault="00C924A9">
          <w:pPr>
            <w:pStyle w:val="TDC2"/>
            <w:tabs>
              <w:tab w:val="left" w:pos="880"/>
              <w:tab w:val="right" w:leader="dot" w:pos="9962"/>
            </w:tabs>
            <w:rPr>
              <w:rFonts w:eastAsiaTheme="minorEastAsia"/>
              <w:noProof/>
              <w:lang w:eastAsia="es-CL"/>
            </w:rPr>
          </w:pPr>
          <w:hyperlink w:anchor="_Toc28612356" w:history="1">
            <w:r w:rsidR="000E31D4" w:rsidRPr="00D84872">
              <w:rPr>
                <w:rStyle w:val="Hipervnculo"/>
                <w:noProof/>
              </w:rPr>
              <w:t>4.4</w:t>
            </w:r>
            <w:r w:rsidR="000E31D4">
              <w:rPr>
                <w:rFonts w:eastAsiaTheme="minorEastAsia"/>
                <w:noProof/>
                <w:lang w:eastAsia="es-CL"/>
              </w:rPr>
              <w:tab/>
            </w:r>
            <w:r w:rsidR="000E31D4" w:rsidRPr="00D84872">
              <w:rPr>
                <w:rStyle w:val="Hipervnculo"/>
                <w:noProof/>
              </w:rPr>
              <w:t>Revisión Documental</w:t>
            </w:r>
            <w:r w:rsidR="000E31D4">
              <w:rPr>
                <w:noProof/>
                <w:webHidden/>
              </w:rPr>
              <w:tab/>
            </w:r>
            <w:r w:rsidR="000E31D4">
              <w:rPr>
                <w:noProof/>
                <w:webHidden/>
              </w:rPr>
              <w:fldChar w:fldCharType="begin"/>
            </w:r>
            <w:r w:rsidR="000E31D4">
              <w:rPr>
                <w:noProof/>
                <w:webHidden/>
              </w:rPr>
              <w:instrText xml:space="preserve"> PAGEREF _Toc28612356 \h </w:instrText>
            </w:r>
            <w:r w:rsidR="000E31D4">
              <w:rPr>
                <w:noProof/>
                <w:webHidden/>
              </w:rPr>
            </w:r>
            <w:r w:rsidR="000E31D4">
              <w:rPr>
                <w:noProof/>
                <w:webHidden/>
              </w:rPr>
              <w:fldChar w:fldCharType="separate"/>
            </w:r>
            <w:r w:rsidR="000E31D4">
              <w:rPr>
                <w:noProof/>
                <w:webHidden/>
              </w:rPr>
              <w:t>11</w:t>
            </w:r>
            <w:r w:rsidR="000E31D4">
              <w:rPr>
                <w:noProof/>
                <w:webHidden/>
              </w:rPr>
              <w:fldChar w:fldCharType="end"/>
            </w:r>
          </w:hyperlink>
        </w:p>
        <w:p w14:paraId="2947E2C2" w14:textId="6B55ADB8" w:rsidR="000E31D4" w:rsidRDefault="00C924A9">
          <w:pPr>
            <w:pStyle w:val="TDC1"/>
            <w:tabs>
              <w:tab w:val="left" w:pos="440"/>
              <w:tab w:val="right" w:leader="dot" w:pos="9962"/>
            </w:tabs>
            <w:rPr>
              <w:rFonts w:eastAsiaTheme="minorEastAsia"/>
              <w:noProof/>
              <w:lang w:eastAsia="es-CL"/>
            </w:rPr>
          </w:pPr>
          <w:hyperlink w:anchor="_Toc28612358" w:history="1">
            <w:r w:rsidR="000E31D4" w:rsidRPr="00D84872">
              <w:rPr>
                <w:rStyle w:val="Hipervnculo"/>
                <w:noProof/>
              </w:rPr>
              <w:t>5</w:t>
            </w:r>
            <w:r w:rsidR="000E31D4">
              <w:rPr>
                <w:rFonts w:eastAsiaTheme="minorEastAsia"/>
                <w:noProof/>
                <w:lang w:eastAsia="es-CL"/>
              </w:rPr>
              <w:tab/>
            </w:r>
            <w:r w:rsidR="000E31D4" w:rsidRPr="00D84872">
              <w:rPr>
                <w:rStyle w:val="Hipervnculo"/>
                <w:noProof/>
              </w:rPr>
              <w:t>HECHOS CONSTATADOS.</w:t>
            </w:r>
            <w:r w:rsidR="000E31D4">
              <w:rPr>
                <w:noProof/>
                <w:webHidden/>
              </w:rPr>
              <w:tab/>
            </w:r>
            <w:r w:rsidR="000E31D4">
              <w:rPr>
                <w:noProof/>
                <w:webHidden/>
              </w:rPr>
              <w:fldChar w:fldCharType="begin"/>
            </w:r>
            <w:r w:rsidR="000E31D4">
              <w:rPr>
                <w:noProof/>
                <w:webHidden/>
              </w:rPr>
              <w:instrText xml:space="preserve"> PAGEREF _Toc28612358 \h </w:instrText>
            </w:r>
            <w:r w:rsidR="000E31D4">
              <w:rPr>
                <w:noProof/>
                <w:webHidden/>
              </w:rPr>
            </w:r>
            <w:r w:rsidR="000E31D4">
              <w:rPr>
                <w:noProof/>
                <w:webHidden/>
              </w:rPr>
              <w:fldChar w:fldCharType="separate"/>
            </w:r>
            <w:r w:rsidR="000E31D4">
              <w:rPr>
                <w:noProof/>
                <w:webHidden/>
              </w:rPr>
              <w:t>12</w:t>
            </w:r>
            <w:r w:rsidR="000E31D4">
              <w:rPr>
                <w:noProof/>
                <w:webHidden/>
              </w:rPr>
              <w:fldChar w:fldCharType="end"/>
            </w:r>
          </w:hyperlink>
        </w:p>
        <w:p w14:paraId="5FAC8B00" w14:textId="30200660" w:rsidR="000E31D4" w:rsidRDefault="00C924A9">
          <w:pPr>
            <w:pStyle w:val="TDC1"/>
            <w:tabs>
              <w:tab w:val="left" w:pos="440"/>
              <w:tab w:val="right" w:leader="dot" w:pos="9962"/>
            </w:tabs>
            <w:rPr>
              <w:rFonts w:eastAsiaTheme="minorEastAsia"/>
              <w:noProof/>
              <w:lang w:eastAsia="es-CL"/>
            </w:rPr>
          </w:pPr>
          <w:hyperlink w:anchor="_Toc28612371" w:history="1">
            <w:r w:rsidR="000E31D4" w:rsidRPr="00D84872">
              <w:rPr>
                <w:rStyle w:val="Hipervnculo"/>
                <w:noProof/>
              </w:rPr>
              <w:t>6</w:t>
            </w:r>
            <w:r w:rsidR="000E31D4">
              <w:rPr>
                <w:rFonts w:eastAsiaTheme="minorEastAsia"/>
                <w:noProof/>
                <w:lang w:eastAsia="es-CL"/>
              </w:rPr>
              <w:tab/>
            </w:r>
            <w:r w:rsidR="000E31D4" w:rsidRPr="00D84872">
              <w:rPr>
                <w:rStyle w:val="Hipervnculo"/>
                <w:noProof/>
              </w:rPr>
              <w:t>CONCLUSIONES</w:t>
            </w:r>
            <w:r w:rsidR="000E31D4">
              <w:rPr>
                <w:noProof/>
                <w:webHidden/>
              </w:rPr>
              <w:tab/>
            </w:r>
            <w:r w:rsidR="000E31D4">
              <w:rPr>
                <w:noProof/>
                <w:webHidden/>
              </w:rPr>
              <w:fldChar w:fldCharType="begin"/>
            </w:r>
            <w:r w:rsidR="000E31D4">
              <w:rPr>
                <w:noProof/>
                <w:webHidden/>
              </w:rPr>
              <w:instrText xml:space="preserve"> PAGEREF _Toc28612371 \h </w:instrText>
            </w:r>
            <w:r w:rsidR="000E31D4">
              <w:rPr>
                <w:noProof/>
                <w:webHidden/>
              </w:rPr>
            </w:r>
            <w:r w:rsidR="000E31D4">
              <w:rPr>
                <w:noProof/>
                <w:webHidden/>
              </w:rPr>
              <w:fldChar w:fldCharType="separate"/>
            </w:r>
            <w:r w:rsidR="000E31D4">
              <w:rPr>
                <w:noProof/>
                <w:webHidden/>
              </w:rPr>
              <w:t>24</w:t>
            </w:r>
            <w:r w:rsidR="000E31D4">
              <w:rPr>
                <w:noProof/>
                <w:webHidden/>
              </w:rPr>
              <w:fldChar w:fldCharType="end"/>
            </w:r>
          </w:hyperlink>
        </w:p>
        <w:p w14:paraId="795D6AAB" w14:textId="44048CBC" w:rsidR="000E31D4" w:rsidRDefault="00C924A9">
          <w:pPr>
            <w:pStyle w:val="TDC1"/>
            <w:tabs>
              <w:tab w:val="left" w:pos="440"/>
              <w:tab w:val="right" w:leader="dot" w:pos="9962"/>
            </w:tabs>
            <w:rPr>
              <w:rFonts w:eastAsiaTheme="minorEastAsia"/>
              <w:noProof/>
              <w:lang w:eastAsia="es-CL"/>
            </w:rPr>
          </w:pPr>
          <w:hyperlink w:anchor="_Toc28612372" w:history="1">
            <w:r w:rsidR="000E31D4" w:rsidRPr="00D84872">
              <w:rPr>
                <w:rStyle w:val="Hipervnculo"/>
                <w:noProof/>
              </w:rPr>
              <w:t>7</w:t>
            </w:r>
            <w:r w:rsidR="000E31D4">
              <w:rPr>
                <w:rFonts w:eastAsiaTheme="minorEastAsia"/>
                <w:noProof/>
                <w:lang w:eastAsia="es-CL"/>
              </w:rPr>
              <w:tab/>
            </w:r>
            <w:r w:rsidR="000E31D4" w:rsidRPr="00D84872">
              <w:rPr>
                <w:rStyle w:val="Hipervnculo"/>
                <w:noProof/>
              </w:rPr>
              <w:t>ANEXOS</w:t>
            </w:r>
            <w:r w:rsidR="000E31D4">
              <w:rPr>
                <w:noProof/>
                <w:webHidden/>
              </w:rPr>
              <w:tab/>
            </w:r>
            <w:r w:rsidR="000E31D4">
              <w:rPr>
                <w:noProof/>
                <w:webHidden/>
              </w:rPr>
              <w:fldChar w:fldCharType="begin"/>
            </w:r>
            <w:r w:rsidR="000E31D4">
              <w:rPr>
                <w:noProof/>
                <w:webHidden/>
              </w:rPr>
              <w:instrText xml:space="preserve"> PAGEREF _Toc28612372 \h </w:instrText>
            </w:r>
            <w:r w:rsidR="000E31D4">
              <w:rPr>
                <w:noProof/>
                <w:webHidden/>
              </w:rPr>
            </w:r>
            <w:r w:rsidR="000E31D4">
              <w:rPr>
                <w:noProof/>
                <w:webHidden/>
              </w:rPr>
              <w:fldChar w:fldCharType="separate"/>
            </w:r>
            <w:r w:rsidR="000E31D4">
              <w:rPr>
                <w:noProof/>
                <w:webHidden/>
              </w:rPr>
              <w:t>26</w:t>
            </w:r>
            <w:r w:rsidR="000E31D4">
              <w:rPr>
                <w:noProof/>
                <w:webHidden/>
              </w:rPr>
              <w:fldChar w:fldCharType="end"/>
            </w:r>
          </w:hyperlink>
        </w:p>
        <w:p w14:paraId="36C35271" w14:textId="0FD22300" w:rsidR="007A7DEB" w:rsidRPr="007A7DEB" w:rsidRDefault="007A7DEB" w:rsidP="007A7DEB">
          <w:pPr>
            <w:spacing w:line="240" w:lineRule="auto"/>
          </w:pPr>
          <w:r w:rsidRPr="007A7DEB">
            <w:rPr>
              <w:b/>
              <w:bCs/>
              <w:lang w:val="es-ES"/>
            </w:rPr>
            <w:fldChar w:fldCharType="end"/>
          </w:r>
        </w:p>
      </w:sdtContent>
    </w:sdt>
    <w:p w14:paraId="7E3E8ACB" w14:textId="77777777" w:rsidR="007A7DEB" w:rsidRPr="004438A3" w:rsidRDefault="007A7DEB" w:rsidP="007A7DEB">
      <w:pPr>
        <w:spacing w:after="0" w:line="240" w:lineRule="auto"/>
        <w:jc w:val="center"/>
        <w:rPr>
          <w:rFonts w:ascii="Calibri" w:eastAsia="Calibri" w:hAnsi="Calibri" w:cs="Calibri"/>
          <w:b/>
          <w:sz w:val="20"/>
          <w:szCs w:val="20"/>
        </w:rPr>
      </w:pPr>
    </w:p>
    <w:p w14:paraId="405F9478" w14:textId="77777777" w:rsidR="00D14AAD" w:rsidRPr="004438A3" w:rsidRDefault="00D14AAD" w:rsidP="007A7DEB">
      <w:pPr>
        <w:spacing w:after="0" w:line="240" w:lineRule="auto"/>
        <w:jc w:val="center"/>
        <w:rPr>
          <w:rFonts w:ascii="Calibri" w:eastAsia="Calibri" w:hAnsi="Calibri" w:cs="Calibri"/>
          <w:b/>
          <w:sz w:val="20"/>
          <w:szCs w:val="20"/>
        </w:rPr>
      </w:pPr>
    </w:p>
    <w:p w14:paraId="6096283A" w14:textId="685FFCB2" w:rsidR="004438A3" w:rsidRDefault="004438A3" w:rsidP="007A7DEB">
      <w:pPr>
        <w:spacing w:after="0" w:line="240" w:lineRule="auto"/>
        <w:jc w:val="center"/>
        <w:rPr>
          <w:rFonts w:ascii="Calibri" w:eastAsia="Calibri" w:hAnsi="Calibri" w:cs="Calibri"/>
          <w:b/>
          <w:sz w:val="20"/>
          <w:szCs w:val="20"/>
        </w:rPr>
      </w:pPr>
    </w:p>
    <w:p w14:paraId="456E339F" w14:textId="2FBF3760" w:rsidR="000E31D4" w:rsidRDefault="000E31D4" w:rsidP="007A7DEB">
      <w:pPr>
        <w:spacing w:after="0" w:line="240" w:lineRule="auto"/>
        <w:jc w:val="center"/>
        <w:rPr>
          <w:rFonts w:ascii="Calibri" w:eastAsia="Calibri" w:hAnsi="Calibri" w:cs="Calibri"/>
          <w:b/>
          <w:sz w:val="20"/>
          <w:szCs w:val="20"/>
        </w:rPr>
      </w:pPr>
    </w:p>
    <w:p w14:paraId="55BC24D5" w14:textId="2DDDD9BE" w:rsidR="000E31D4" w:rsidRDefault="000E31D4" w:rsidP="007A7DEB">
      <w:pPr>
        <w:spacing w:after="0" w:line="240" w:lineRule="auto"/>
        <w:jc w:val="center"/>
        <w:rPr>
          <w:rFonts w:ascii="Calibri" w:eastAsia="Calibri" w:hAnsi="Calibri" w:cs="Calibri"/>
          <w:b/>
          <w:sz w:val="20"/>
          <w:szCs w:val="20"/>
        </w:rPr>
      </w:pPr>
    </w:p>
    <w:p w14:paraId="32F72A1D" w14:textId="4F175714" w:rsidR="000E31D4" w:rsidRDefault="000E31D4" w:rsidP="007A7DEB">
      <w:pPr>
        <w:spacing w:after="0" w:line="240" w:lineRule="auto"/>
        <w:jc w:val="center"/>
        <w:rPr>
          <w:rFonts w:ascii="Calibri" w:eastAsia="Calibri" w:hAnsi="Calibri" w:cs="Calibri"/>
          <w:b/>
          <w:sz w:val="20"/>
          <w:szCs w:val="20"/>
        </w:rPr>
      </w:pPr>
    </w:p>
    <w:p w14:paraId="4D746B1D" w14:textId="063E1101" w:rsidR="000E31D4" w:rsidRDefault="000E31D4" w:rsidP="007A7DEB">
      <w:pPr>
        <w:spacing w:after="0" w:line="240" w:lineRule="auto"/>
        <w:jc w:val="center"/>
        <w:rPr>
          <w:rFonts w:ascii="Calibri" w:eastAsia="Calibri" w:hAnsi="Calibri" w:cs="Calibri"/>
          <w:b/>
          <w:sz w:val="20"/>
          <w:szCs w:val="20"/>
        </w:rPr>
      </w:pPr>
    </w:p>
    <w:p w14:paraId="161F0232" w14:textId="3EA3FFCC" w:rsidR="000E31D4" w:rsidRDefault="000E31D4" w:rsidP="007A7DEB">
      <w:pPr>
        <w:spacing w:after="0" w:line="240" w:lineRule="auto"/>
        <w:jc w:val="center"/>
        <w:rPr>
          <w:rFonts w:ascii="Calibri" w:eastAsia="Calibri" w:hAnsi="Calibri" w:cs="Calibri"/>
          <w:b/>
          <w:sz w:val="20"/>
          <w:szCs w:val="20"/>
        </w:rPr>
      </w:pPr>
    </w:p>
    <w:p w14:paraId="34990176" w14:textId="6CD9E93A" w:rsidR="000E31D4" w:rsidRDefault="000E31D4" w:rsidP="007A7DEB">
      <w:pPr>
        <w:spacing w:after="0" w:line="240" w:lineRule="auto"/>
        <w:jc w:val="center"/>
        <w:rPr>
          <w:rFonts w:ascii="Calibri" w:eastAsia="Calibri" w:hAnsi="Calibri" w:cs="Calibri"/>
          <w:b/>
          <w:sz w:val="20"/>
          <w:szCs w:val="20"/>
        </w:rPr>
      </w:pPr>
    </w:p>
    <w:p w14:paraId="7ED53C58" w14:textId="5578F9EC" w:rsidR="000E31D4" w:rsidRDefault="000E31D4" w:rsidP="007A7DEB">
      <w:pPr>
        <w:spacing w:after="0" w:line="240" w:lineRule="auto"/>
        <w:jc w:val="center"/>
        <w:rPr>
          <w:rFonts w:ascii="Calibri" w:eastAsia="Calibri" w:hAnsi="Calibri" w:cs="Calibri"/>
          <w:b/>
          <w:sz w:val="20"/>
          <w:szCs w:val="20"/>
        </w:rPr>
      </w:pPr>
    </w:p>
    <w:p w14:paraId="1D18B99D" w14:textId="58957E92" w:rsidR="000E31D4" w:rsidRDefault="000E31D4" w:rsidP="007A7DEB">
      <w:pPr>
        <w:spacing w:after="0" w:line="240" w:lineRule="auto"/>
        <w:jc w:val="center"/>
        <w:rPr>
          <w:rFonts w:ascii="Calibri" w:eastAsia="Calibri" w:hAnsi="Calibri" w:cs="Calibri"/>
          <w:b/>
          <w:sz w:val="20"/>
          <w:szCs w:val="20"/>
        </w:rPr>
      </w:pPr>
    </w:p>
    <w:p w14:paraId="7A258C44" w14:textId="0D82F5C2" w:rsidR="000E31D4" w:rsidRDefault="000E31D4" w:rsidP="007A7DEB">
      <w:pPr>
        <w:spacing w:after="0" w:line="240" w:lineRule="auto"/>
        <w:jc w:val="center"/>
        <w:rPr>
          <w:rFonts w:ascii="Calibri" w:eastAsia="Calibri" w:hAnsi="Calibri" w:cs="Calibri"/>
          <w:b/>
          <w:sz w:val="20"/>
          <w:szCs w:val="20"/>
        </w:rPr>
      </w:pPr>
    </w:p>
    <w:p w14:paraId="741ABA10" w14:textId="4060E68F" w:rsidR="000E31D4" w:rsidRDefault="000E31D4" w:rsidP="007A7DEB">
      <w:pPr>
        <w:spacing w:after="0" w:line="240" w:lineRule="auto"/>
        <w:jc w:val="center"/>
        <w:rPr>
          <w:rFonts w:ascii="Calibri" w:eastAsia="Calibri" w:hAnsi="Calibri" w:cs="Calibri"/>
          <w:b/>
          <w:sz w:val="20"/>
          <w:szCs w:val="20"/>
        </w:rPr>
      </w:pPr>
    </w:p>
    <w:p w14:paraId="6079C168" w14:textId="39FD9B3B" w:rsidR="000E31D4" w:rsidRDefault="000E31D4" w:rsidP="007A7DEB">
      <w:pPr>
        <w:spacing w:after="0" w:line="240" w:lineRule="auto"/>
        <w:jc w:val="center"/>
        <w:rPr>
          <w:rFonts w:ascii="Calibri" w:eastAsia="Calibri" w:hAnsi="Calibri" w:cs="Calibri"/>
          <w:b/>
          <w:sz w:val="20"/>
          <w:szCs w:val="20"/>
        </w:rPr>
      </w:pPr>
    </w:p>
    <w:p w14:paraId="51390837" w14:textId="13FD0165" w:rsidR="000E31D4" w:rsidRDefault="000E31D4" w:rsidP="007A7DEB">
      <w:pPr>
        <w:spacing w:after="0" w:line="240" w:lineRule="auto"/>
        <w:jc w:val="center"/>
        <w:rPr>
          <w:rFonts w:ascii="Calibri" w:eastAsia="Calibri" w:hAnsi="Calibri" w:cs="Calibri"/>
          <w:b/>
          <w:sz w:val="20"/>
          <w:szCs w:val="20"/>
        </w:rPr>
      </w:pPr>
    </w:p>
    <w:p w14:paraId="6C2B4A3E" w14:textId="53CC2276" w:rsidR="000E31D4" w:rsidRDefault="000E31D4" w:rsidP="007A7DEB">
      <w:pPr>
        <w:spacing w:after="0" w:line="240" w:lineRule="auto"/>
        <w:jc w:val="center"/>
        <w:rPr>
          <w:rFonts w:ascii="Calibri" w:eastAsia="Calibri" w:hAnsi="Calibri" w:cs="Calibri"/>
          <w:b/>
          <w:sz w:val="20"/>
          <w:szCs w:val="20"/>
        </w:rPr>
      </w:pPr>
    </w:p>
    <w:p w14:paraId="5952DF1C" w14:textId="5B4611A2" w:rsidR="000E31D4" w:rsidRDefault="000E31D4" w:rsidP="007A7DEB">
      <w:pPr>
        <w:spacing w:after="0" w:line="240" w:lineRule="auto"/>
        <w:jc w:val="center"/>
        <w:rPr>
          <w:rFonts w:ascii="Calibri" w:eastAsia="Calibri" w:hAnsi="Calibri" w:cs="Calibri"/>
          <w:b/>
          <w:sz w:val="20"/>
          <w:szCs w:val="20"/>
        </w:rPr>
      </w:pPr>
    </w:p>
    <w:p w14:paraId="2A1F533D" w14:textId="0EC90768" w:rsidR="000E31D4" w:rsidRDefault="000E31D4" w:rsidP="007A7DEB">
      <w:pPr>
        <w:spacing w:after="0" w:line="240" w:lineRule="auto"/>
        <w:jc w:val="center"/>
        <w:rPr>
          <w:rFonts w:ascii="Calibri" w:eastAsia="Calibri" w:hAnsi="Calibri" w:cs="Calibri"/>
          <w:b/>
          <w:sz w:val="20"/>
          <w:szCs w:val="20"/>
        </w:rPr>
      </w:pPr>
    </w:p>
    <w:p w14:paraId="512DD5C1" w14:textId="666E370F" w:rsidR="000E31D4" w:rsidRDefault="000E31D4" w:rsidP="007A7DEB">
      <w:pPr>
        <w:spacing w:after="0" w:line="240" w:lineRule="auto"/>
        <w:jc w:val="center"/>
        <w:rPr>
          <w:rFonts w:ascii="Calibri" w:eastAsia="Calibri" w:hAnsi="Calibri" w:cs="Calibri"/>
          <w:b/>
          <w:sz w:val="20"/>
          <w:szCs w:val="20"/>
        </w:rPr>
      </w:pPr>
    </w:p>
    <w:p w14:paraId="2D433482" w14:textId="064234F3" w:rsidR="000E31D4" w:rsidRDefault="000E31D4" w:rsidP="007A7DEB">
      <w:pPr>
        <w:spacing w:after="0" w:line="240" w:lineRule="auto"/>
        <w:jc w:val="center"/>
        <w:rPr>
          <w:rFonts w:ascii="Calibri" w:eastAsia="Calibri" w:hAnsi="Calibri" w:cs="Calibri"/>
          <w:b/>
          <w:sz w:val="20"/>
          <w:szCs w:val="20"/>
        </w:rPr>
      </w:pPr>
    </w:p>
    <w:p w14:paraId="34F5F9F6" w14:textId="5B83283C" w:rsidR="000E31D4" w:rsidRDefault="000E31D4" w:rsidP="007A7DEB">
      <w:pPr>
        <w:spacing w:after="0" w:line="240" w:lineRule="auto"/>
        <w:jc w:val="center"/>
        <w:rPr>
          <w:rFonts w:ascii="Calibri" w:eastAsia="Calibri" w:hAnsi="Calibri" w:cs="Calibri"/>
          <w:b/>
          <w:sz w:val="20"/>
          <w:szCs w:val="20"/>
        </w:rPr>
      </w:pPr>
    </w:p>
    <w:p w14:paraId="51AB65C7" w14:textId="376C7748" w:rsidR="000E31D4" w:rsidRDefault="000E31D4" w:rsidP="007A7DEB">
      <w:pPr>
        <w:spacing w:after="0" w:line="240" w:lineRule="auto"/>
        <w:jc w:val="center"/>
        <w:rPr>
          <w:rFonts w:ascii="Calibri" w:eastAsia="Calibri" w:hAnsi="Calibri" w:cs="Calibri"/>
          <w:b/>
          <w:sz w:val="20"/>
          <w:szCs w:val="20"/>
        </w:rPr>
      </w:pPr>
    </w:p>
    <w:p w14:paraId="5728E5E3" w14:textId="57082269" w:rsidR="000E31D4" w:rsidRDefault="000E31D4" w:rsidP="007A7DEB">
      <w:pPr>
        <w:spacing w:after="0" w:line="240" w:lineRule="auto"/>
        <w:jc w:val="center"/>
        <w:rPr>
          <w:rFonts w:ascii="Calibri" w:eastAsia="Calibri" w:hAnsi="Calibri" w:cs="Calibri"/>
          <w:b/>
          <w:sz w:val="20"/>
          <w:szCs w:val="20"/>
        </w:rPr>
      </w:pPr>
    </w:p>
    <w:p w14:paraId="6E1CF407" w14:textId="67CAA13C" w:rsidR="000E31D4" w:rsidRDefault="000E31D4" w:rsidP="007A7DEB">
      <w:pPr>
        <w:spacing w:after="0" w:line="240" w:lineRule="auto"/>
        <w:jc w:val="center"/>
        <w:rPr>
          <w:rFonts w:ascii="Calibri" w:eastAsia="Calibri" w:hAnsi="Calibri" w:cs="Calibri"/>
          <w:b/>
          <w:sz w:val="20"/>
          <w:szCs w:val="20"/>
        </w:rPr>
      </w:pPr>
    </w:p>
    <w:p w14:paraId="63985BD4" w14:textId="6707B678" w:rsidR="000E31D4" w:rsidRDefault="000E31D4" w:rsidP="007A7DEB">
      <w:pPr>
        <w:spacing w:after="0" w:line="240" w:lineRule="auto"/>
        <w:jc w:val="center"/>
        <w:rPr>
          <w:rFonts w:ascii="Calibri" w:eastAsia="Calibri" w:hAnsi="Calibri" w:cs="Calibri"/>
          <w:b/>
          <w:sz w:val="20"/>
          <w:szCs w:val="20"/>
        </w:rPr>
      </w:pPr>
    </w:p>
    <w:p w14:paraId="2DF00D5C" w14:textId="77777777" w:rsidR="000E31D4" w:rsidRDefault="000E31D4" w:rsidP="007A7DEB">
      <w:pPr>
        <w:spacing w:after="0" w:line="240" w:lineRule="auto"/>
        <w:jc w:val="center"/>
        <w:rPr>
          <w:rFonts w:ascii="Calibri" w:eastAsia="Calibri" w:hAnsi="Calibri" w:cs="Calibri"/>
          <w:b/>
          <w:sz w:val="20"/>
          <w:szCs w:val="20"/>
        </w:rPr>
      </w:pPr>
    </w:p>
    <w:p w14:paraId="2A0EE236" w14:textId="487A56FD" w:rsidR="004438A3" w:rsidRDefault="004438A3" w:rsidP="007A7DEB">
      <w:pPr>
        <w:spacing w:after="0" w:line="240" w:lineRule="auto"/>
        <w:jc w:val="center"/>
        <w:rPr>
          <w:rFonts w:ascii="Calibri" w:eastAsia="Calibri" w:hAnsi="Calibri" w:cs="Calibri"/>
          <w:b/>
          <w:sz w:val="20"/>
          <w:szCs w:val="20"/>
        </w:rPr>
      </w:pPr>
    </w:p>
    <w:p w14:paraId="1867FCF5" w14:textId="77777777" w:rsidR="000E31D4" w:rsidRPr="004438A3" w:rsidRDefault="000E31D4" w:rsidP="007A7DEB">
      <w:pPr>
        <w:spacing w:after="0" w:line="240" w:lineRule="auto"/>
        <w:jc w:val="center"/>
        <w:rPr>
          <w:rFonts w:ascii="Calibri" w:eastAsia="Calibri" w:hAnsi="Calibri" w:cs="Calibri"/>
          <w:b/>
          <w:sz w:val="20"/>
          <w:szCs w:val="20"/>
        </w:rPr>
      </w:pPr>
    </w:p>
    <w:p w14:paraId="1808F61B" w14:textId="77777777" w:rsidR="00D14AAD" w:rsidRPr="004438A3" w:rsidRDefault="00D14AAD" w:rsidP="007A7DEB">
      <w:pPr>
        <w:spacing w:after="0" w:line="240" w:lineRule="auto"/>
        <w:jc w:val="center"/>
        <w:rPr>
          <w:rFonts w:ascii="Calibri" w:eastAsia="Calibri" w:hAnsi="Calibri" w:cs="Calibri"/>
          <w:b/>
          <w:sz w:val="20"/>
          <w:szCs w:val="20"/>
        </w:rPr>
      </w:pPr>
    </w:p>
    <w:p w14:paraId="2AD61E09" w14:textId="77777777" w:rsidR="00D42470" w:rsidRPr="00D42470" w:rsidRDefault="00D42470" w:rsidP="00987770">
      <w:pPr>
        <w:pStyle w:val="Ttulo1"/>
      </w:pPr>
      <w:bookmarkStart w:id="11" w:name="_Toc449085405"/>
      <w:bookmarkStart w:id="12" w:name="_Toc28612344"/>
      <w:r w:rsidRPr="00D42470">
        <w:t>RESUMEN</w:t>
      </w:r>
      <w:bookmarkEnd w:id="11"/>
      <w:bookmarkEnd w:id="12"/>
    </w:p>
    <w:p w14:paraId="734B09E5"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20C79319" w14:textId="3547762C" w:rsidR="00D42470" w:rsidRDefault="00D42470" w:rsidP="00D42470">
      <w:pPr>
        <w:spacing w:after="0" w:line="240" w:lineRule="auto"/>
        <w:jc w:val="both"/>
        <w:rPr>
          <w:rFonts w:cstheme="minorHAnsi"/>
          <w:sz w:val="20"/>
          <w:szCs w:val="20"/>
        </w:rPr>
      </w:pPr>
      <w:r w:rsidRPr="00D42470">
        <w:rPr>
          <w:rFonts w:ascii="Calibri" w:eastAsia="Calibri" w:hAnsi="Calibri" w:cs="Calibri"/>
          <w:sz w:val="20"/>
          <w:szCs w:val="20"/>
        </w:rPr>
        <w:t>El presente documento da c</w:t>
      </w:r>
      <w:r w:rsidR="000C3B5F">
        <w:rPr>
          <w:rFonts w:ascii="Calibri" w:eastAsia="Calibri" w:hAnsi="Calibri" w:cs="Calibri"/>
          <w:sz w:val="20"/>
          <w:szCs w:val="20"/>
        </w:rPr>
        <w:t>uenta de los resultados de la actividad</w:t>
      </w:r>
      <w:r w:rsidRPr="00D42470">
        <w:rPr>
          <w:rFonts w:ascii="Calibri" w:eastAsia="Calibri" w:hAnsi="Calibri" w:cs="Calibri"/>
          <w:sz w:val="20"/>
          <w:szCs w:val="20"/>
        </w:rPr>
        <w:t xml:space="preserve"> de fiscalización ambiental realizada por </w:t>
      </w:r>
      <w:r w:rsidR="000C3B5F">
        <w:rPr>
          <w:rFonts w:ascii="Calibri" w:eastAsia="Calibri" w:hAnsi="Calibri" w:cs="Calibri"/>
          <w:sz w:val="20"/>
          <w:szCs w:val="20"/>
        </w:rPr>
        <w:t>La Superintendencia del Medio Ambiente</w:t>
      </w:r>
      <w:r w:rsidRPr="00D42470">
        <w:rPr>
          <w:rFonts w:ascii="Calibri" w:eastAsia="Calibri" w:hAnsi="Calibri" w:cs="Calibri"/>
          <w:sz w:val="20"/>
          <w:szCs w:val="20"/>
        </w:rPr>
        <w:t xml:space="preserve">, junto a </w:t>
      </w:r>
      <w:r w:rsidR="000C3B5F">
        <w:rPr>
          <w:rFonts w:ascii="Calibri" w:eastAsia="Calibri" w:hAnsi="Calibri" w:cs="Calibri"/>
          <w:sz w:val="20"/>
          <w:szCs w:val="20"/>
        </w:rPr>
        <w:t>la Dirección General de Aguas (DGA), y a la Corporación Nacional Forestal (CONAF)</w:t>
      </w:r>
      <w:r w:rsidRPr="00D42470">
        <w:rPr>
          <w:rFonts w:ascii="Calibri" w:eastAsia="Calibri" w:hAnsi="Calibri" w:cs="Calibri"/>
          <w:sz w:val="20"/>
          <w:szCs w:val="20"/>
        </w:rPr>
        <w:t>, a la unidad fiscalizable “</w:t>
      </w:r>
      <w:r w:rsidR="0011212F">
        <w:rPr>
          <w:rFonts w:ascii="Calibri" w:eastAsia="Calibri" w:hAnsi="Calibri" w:cs="Calibri"/>
          <w:sz w:val="20"/>
          <w:szCs w:val="20"/>
        </w:rPr>
        <w:t>HIDRO CASUALIDAD</w:t>
      </w:r>
      <w:r w:rsidRPr="00D42470">
        <w:rPr>
          <w:rFonts w:ascii="Calibri" w:eastAsia="Calibri" w:hAnsi="Calibri" w:cs="Calibri"/>
          <w:sz w:val="20"/>
          <w:szCs w:val="20"/>
        </w:rPr>
        <w:t>”</w:t>
      </w:r>
      <w:r w:rsidR="00004D3C">
        <w:rPr>
          <w:rFonts w:ascii="Calibri" w:eastAsia="Calibri" w:hAnsi="Calibri" w:cs="Calibri"/>
          <w:sz w:val="20"/>
          <w:szCs w:val="20"/>
        </w:rPr>
        <w:t xml:space="preserve">, localizada al Este del Lago Puyehue, </w:t>
      </w:r>
      <w:r w:rsidR="005B1B18">
        <w:rPr>
          <w:rFonts w:ascii="Calibri" w:eastAsia="Calibri" w:hAnsi="Calibri" w:cs="Calibri"/>
          <w:sz w:val="20"/>
          <w:szCs w:val="20"/>
        </w:rPr>
        <w:t xml:space="preserve">al suroeste de </w:t>
      </w:r>
      <w:r w:rsidR="00004D3C">
        <w:rPr>
          <w:rFonts w:ascii="Calibri" w:eastAsia="Calibri" w:hAnsi="Calibri" w:cs="Calibri"/>
          <w:sz w:val="20"/>
          <w:szCs w:val="20"/>
        </w:rPr>
        <w:t>las faldas del Volcán Puyehue</w:t>
      </w:r>
      <w:r w:rsidR="00A313E3">
        <w:rPr>
          <w:rFonts w:ascii="Calibri" w:eastAsia="Calibri" w:hAnsi="Calibri" w:cs="Calibri"/>
          <w:sz w:val="20"/>
          <w:szCs w:val="20"/>
        </w:rPr>
        <w:t>, comuna</w:t>
      </w:r>
      <w:r w:rsidR="00004D3C">
        <w:rPr>
          <w:rFonts w:ascii="Calibri" w:eastAsia="Calibri" w:hAnsi="Calibri" w:cs="Calibri"/>
          <w:sz w:val="20"/>
          <w:szCs w:val="20"/>
        </w:rPr>
        <w:t xml:space="preserve"> de </w:t>
      </w:r>
      <w:r w:rsidR="0098072D">
        <w:rPr>
          <w:rFonts w:ascii="Calibri" w:eastAsia="Calibri" w:hAnsi="Calibri" w:cs="Calibri"/>
          <w:sz w:val="20"/>
          <w:szCs w:val="20"/>
        </w:rPr>
        <w:t xml:space="preserve">Río Bueno, </w:t>
      </w:r>
      <w:r w:rsidR="004D34CB">
        <w:rPr>
          <w:rFonts w:ascii="Calibri" w:eastAsia="Calibri" w:hAnsi="Calibri" w:cs="Calibri"/>
          <w:sz w:val="20"/>
          <w:szCs w:val="20"/>
        </w:rPr>
        <w:t>p</w:t>
      </w:r>
      <w:r w:rsidR="0098072D">
        <w:rPr>
          <w:rFonts w:ascii="Calibri" w:eastAsia="Calibri" w:hAnsi="Calibri" w:cs="Calibri"/>
          <w:sz w:val="20"/>
          <w:szCs w:val="20"/>
        </w:rPr>
        <w:t>rovincia de Ranco, Región de Los Ríos</w:t>
      </w:r>
      <w:r w:rsidRPr="00D42470">
        <w:rPr>
          <w:rFonts w:ascii="Calibri" w:eastAsia="Calibri" w:hAnsi="Calibri" w:cs="Calibri"/>
          <w:sz w:val="20"/>
          <w:szCs w:val="20"/>
        </w:rPr>
        <w:t xml:space="preserve">. La actividad de inspección fue desarrollada durante </w:t>
      </w:r>
      <w:r w:rsidR="00660D4F">
        <w:rPr>
          <w:rFonts w:ascii="Calibri" w:eastAsia="Calibri" w:hAnsi="Calibri" w:cs="Calibri"/>
          <w:sz w:val="20"/>
          <w:szCs w:val="20"/>
        </w:rPr>
        <w:t xml:space="preserve">los días </w:t>
      </w:r>
      <w:r w:rsidR="005B1B18">
        <w:rPr>
          <w:rFonts w:ascii="Calibri" w:eastAsia="Calibri" w:hAnsi="Calibri" w:cs="Calibri"/>
          <w:sz w:val="20"/>
          <w:szCs w:val="20"/>
        </w:rPr>
        <w:t>30 de abril y 14 de mayo del 2019</w:t>
      </w:r>
      <w:r w:rsidR="00660D4F">
        <w:rPr>
          <w:rFonts w:ascii="Calibri" w:eastAsia="Calibri" w:hAnsi="Calibri" w:cs="Calibri"/>
          <w:sz w:val="20"/>
          <w:szCs w:val="20"/>
        </w:rPr>
        <w:t xml:space="preserve"> </w:t>
      </w:r>
      <w:r w:rsidR="0098072D" w:rsidRPr="0098072D">
        <w:rPr>
          <w:rFonts w:cstheme="minorHAnsi"/>
          <w:sz w:val="20"/>
          <w:szCs w:val="20"/>
        </w:rPr>
        <w:t>(Ver anexo</w:t>
      </w:r>
      <w:r w:rsidRPr="0098072D">
        <w:rPr>
          <w:rFonts w:cstheme="minorHAnsi"/>
          <w:sz w:val="20"/>
          <w:szCs w:val="20"/>
        </w:rPr>
        <w:t xml:space="preserve">s </w:t>
      </w:r>
      <w:r w:rsidR="0098072D" w:rsidRPr="0098072D">
        <w:rPr>
          <w:rFonts w:cstheme="minorHAnsi"/>
          <w:sz w:val="20"/>
          <w:szCs w:val="20"/>
        </w:rPr>
        <w:t>1</w:t>
      </w:r>
      <w:r w:rsidR="00660D4F">
        <w:rPr>
          <w:rFonts w:cstheme="minorHAnsi"/>
          <w:sz w:val="20"/>
          <w:szCs w:val="20"/>
        </w:rPr>
        <w:t xml:space="preserve"> y </w:t>
      </w:r>
      <w:r w:rsidR="00D95C4E">
        <w:rPr>
          <w:rFonts w:cstheme="minorHAnsi"/>
          <w:sz w:val="20"/>
          <w:szCs w:val="20"/>
        </w:rPr>
        <w:t>2</w:t>
      </w:r>
      <w:r w:rsidRPr="0098072D">
        <w:rPr>
          <w:rFonts w:cstheme="minorHAnsi"/>
          <w:sz w:val="20"/>
          <w:szCs w:val="20"/>
        </w:rPr>
        <w:t>).</w:t>
      </w:r>
    </w:p>
    <w:p w14:paraId="2362F821" w14:textId="77777777" w:rsidR="00A073E7" w:rsidRDefault="00A073E7" w:rsidP="00D42470">
      <w:pPr>
        <w:spacing w:after="0" w:line="240" w:lineRule="auto"/>
        <w:jc w:val="both"/>
        <w:rPr>
          <w:rFonts w:cstheme="minorHAnsi"/>
          <w:sz w:val="20"/>
          <w:szCs w:val="20"/>
        </w:rPr>
      </w:pPr>
    </w:p>
    <w:p w14:paraId="07900620" w14:textId="7ABF1C6B" w:rsidR="00B54EF4" w:rsidRDefault="00A5280C" w:rsidP="00B869A1">
      <w:pPr>
        <w:spacing w:after="0" w:line="240" w:lineRule="auto"/>
        <w:jc w:val="both"/>
        <w:rPr>
          <w:rFonts w:cstheme="minorHAnsi"/>
          <w:sz w:val="20"/>
          <w:szCs w:val="20"/>
        </w:rPr>
      </w:pPr>
      <w:r>
        <w:rPr>
          <w:rFonts w:cstheme="minorHAnsi"/>
          <w:sz w:val="20"/>
          <w:szCs w:val="20"/>
        </w:rPr>
        <w:t xml:space="preserve">Durante el </w:t>
      </w:r>
      <w:r w:rsidR="004D34CB">
        <w:rPr>
          <w:rFonts w:cstheme="minorHAnsi"/>
          <w:sz w:val="20"/>
          <w:szCs w:val="20"/>
        </w:rPr>
        <w:t>año 201</w:t>
      </w:r>
      <w:r>
        <w:rPr>
          <w:rFonts w:cstheme="minorHAnsi"/>
          <w:sz w:val="20"/>
          <w:szCs w:val="20"/>
        </w:rPr>
        <w:t>9</w:t>
      </w:r>
      <w:r w:rsidR="004D34CB">
        <w:rPr>
          <w:rFonts w:cstheme="minorHAnsi"/>
          <w:sz w:val="20"/>
          <w:szCs w:val="20"/>
        </w:rPr>
        <w:t xml:space="preserve"> el proyecto se enc</w:t>
      </w:r>
      <w:r>
        <w:rPr>
          <w:rFonts w:cstheme="minorHAnsi"/>
          <w:sz w:val="20"/>
          <w:szCs w:val="20"/>
        </w:rPr>
        <w:t>uentra</w:t>
      </w:r>
      <w:r w:rsidR="004D34CB">
        <w:rPr>
          <w:rFonts w:cstheme="minorHAnsi"/>
          <w:sz w:val="20"/>
          <w:szCs w:val="20"/>
        </w:rPr>
        <w:t xml:space="preserve"> en fase de construcción, </w:t>
      </w:r>
      <w:r>
        <w:rPr>
          <w:rFonts w:cstheme="minorHAnsi"/>
          <w:sz w:val="20"/>
          <w:szCs w:val="20"/>
        </w:rPr>
        <w:t>condición que</w:t>
      </w:r>
      <w:r w:rsidR="004D34CB">
        <w:rPr>
          <w:rFonts w:cstheme="minorHAnsi"/>
          <w:sz w:val="20"/>
          <w:szCs w:val="20"/>
        </w:rPr>
        <w:t xml:space="preserve"> no ha variado </w:t>
      </w:r>
      <w:r>
        <w:rPr>
          <w:rFonts w:cstheme="minorHAnsi"/>
          <w:sz w:val="20"/>
          <w:szCs w:val="20"/>
        </w:rPr>
        <w:t>hasta fines del mismo año</w:t>
      </w:r>
      <w:r w:rsidR="004D34CB">
        <w:rPr>
          <w:rFonts w:cstheme="minorHAnsi"/>
          <w:sz w:val="20"/>
          <w:szCs w:val="20"/>
        </w:rPr>
        <w:t xml:space="preserve">. </w:t>
      </w:r>
      <w:r w:rsidR="00644805">
        <w:rPr>
          <w:rFonts w:cstheme="minorHAnsi"/>
          <w:sz w:val="20"/>
          <w:szCs w:val="20"/>
        </w:rPr>
        <w:t>El</w:t>
      </w:r>
      <w:r w:rsidR="001B13F6">
        <w:rPr>
          <w:rFonts w:cstheme="minorHAnsi"/>
          <w:sz w:val="20"/>
          <w:szCs w:val="20"/>
        </w:rPr>
        <w:t xml:space="preserve"> proyecto </w:t>
      </w:r>
      <w:r>
        <w:rPr>
          <w:rFonts w:cstheme="minorHAnsi"/>
          <w:sz w:val="20"/>
          <w:szCs w:val="20"/>
        </w:rPr>
        <w:t xml:space="preserve">al momento de la inspección </w:t>
      </w:r>
      <w:r w:rsidR="001B13F6">
        <w:rPr>
          <w:rFonts w:cstheme="minorHAnsi"/>
          <w:sz w:val="20"/>
          <w:szCs w:val="20"/>
        </w:rPr>
        <w:t>registra un</w:t>
      </w:r>
      <w:r w:rsidR="00710020">
        <w:rPr>
          <w:rFonts w:cstheme="minorHAnsi"/>
          <w:sz w:val="20"/>
          <w:szCs w:val="20"/>
        </w:rPr>
        <w:t xml:space="preserve"> </w:t>
      </w:r>
      <w:r>
        <w:rPr>
          <w:rFonts w:cstheme="minorHAnsi"/>
          <w:sz w:val="20"/>
          <w:szCs w:val="20"/>
        </w:rPr>
        <w:t>20</w:t>
      </w:r>
      <w:r w:rsidR="00710020">
        <w:rPr>
          <w:rFonts w:cstheme="minorHAnsi"/>
          <w:sz w:val="20"/>
          <w:szCs w:val="20"/>
        </w:rPr>
        <w:t>%</w:t>
      </w:r>
      <w:r w:rsidR="00FB7B42">
        <w:rPr>
          <w:rFonts w:cstheme="minorHAnsi"/>
          <w:sz w:val="20"/>
          <w:szCs w:val="20"/>
        </w:rPr>
        <w:t xml:space="preserve"> de avance</w:t>
      </w:r>
      <w:r>
        <w:rPr>
          <w:rFonts w:cstheme="minorHAnsi"/>
          <w:sz w:val="20"/>
          <w:szCs w:val="20"/>
        </w:rPr>
        <w:t xml:space="preserve"> de la casa de máquinas</w:t>
      </w:r>
      <w:r w:rsidR="00710020">
        <w:rPr>
          <w:rFonts w:cstheme="minorHAnsi"/>
          <w:sz w:val="20"/>
          <w:szCs w:val="20"/>
        </w:rPr>
        <w:t>,</w:t>
      </w:r>
      <w:r>
        <w:rPr>
          <w:rFonts w:cstheme="minorHAnsi"/>
          <w:sz w:val="20"/>
          <w:szCs w:val="20"/>
        </w:rPr>
        <w:t xml:space="preserve"> en la bocatoma solo se realizado el despeje del área, el trabajo correspondiente a </w:t>
      </w:r>
      <w:r w:rsidR="00710020">
        <w:rPr>
          <w:rFonts w:cstheme="minorHAnsi"/>
          <w:sz w:val="20"/>
          <w:szCs w:val="20"/>
        </w:rPr>
        <w:t>tuberías</w:t>
      </w:r>
      <w:r>
        <w:rPr>
          <w:rFonts w:cstheme="minorHAnsi"/>
          <w:sz w:val="20"/>
          <w:szCs w:val="20"/>
        </w:rPr>
        <w:t xml:space="preserve"> tiene un 60% de avance</w:t>
      </w:r>
      <w:r w:rsidR="00FB7B42">
        <w:rPr>
          <w:rFonts w:cstheme="minorHAnsi"/>
          <w:sz w:val="20"/>
          <w:szCs w:val="20"/>
        </w:rPr>
        <w:t>.</w:t>
      </w:r>
      <w:r w:rsidR="0024389B">
        <w:rPr>
          <w:rFonts w:cstheme="minorHAnsi"/>
          <w:sz w:val="20"/>
          <w:szCs w:val="20"/>
        </w:rPr>
        <w:t xml:space="preserve"> </w:t>
      </w:r>
    </w:p>
    <w:p w14:paraId="10B23C6B" w14:textId="77777777" w:rsidR="00A5280C" w:rsidRDefault="00A5280C" w:rsidP="00B869A1">
      <w:pPr>
        <w:spacing w:after="0" w:line="240" w:lineRule="auto"/>
        <w:jc w:val="both"/>
        <w:rPr>
          <w:rFonts w:ascii="Calibri" w:eastAsia="Calibri" w:hAnsi="Calibri" w:cs="Calibri"/>
          <w:sz w:val="20"/>
          <w:szCs w:val="20"/>
        </w:rPr>
      </w:pPr>
    </w:p>
    <w:p w14:paraId="03D74449" w14:textId="044AC41D" w:rsidR="002C0E2E" w:rsidRDefault="006433FA" w:rsidP="002C0E2E">
      <w:pPr>
        <w:spacing w:after="0" w:line="240" w:lineRule="auto"/>
        <w:jc w:val="both"/>
        <w:rPr>
          <w:rFonts w:ascii="Calibri" w:eastAsia="Calibri" w:hAnsi="Calibri" w:cs="Calibri"/>
          <w:sz w:val="20"/>
          <w:szCs w:val="20"/>
        </w:rPr>
      </w:pPr>
      <w:r>
        <w:rPr>
          <w:rFonts w:ascii="Calibri" w:eastAsia="Calibri" w:hAnsi="Calibri" w:cs="Calibri"/>
          <w:sz w:val="20"/>
          <w:szCs w:val="20"/>
        </w:rPr>
        <w:t>Se consider</w:t>
      </w:r>
      <w:r w:rsidR="00A45118">
        <w:rPr>
          <w:rFonts w:ascii="Calibri" w:eastAsia="Calibri" w:hAnsi="Calibri" w:cs="Calibri"/>
          <w:sz w:val="20"/>
          <w:szCs w:val="20"/>
        </w:rPr>
        <w:t>ó</w:t>
      </w:r>
      <w:r>
        <w:rPr>
          <w:rFonts w:ascii="Calibri" w:eastAsia="Calibri" w:hAnsi="Calibri" w:cs="Calibri"/>
          <w:sz w:val="20"/>
          <w:szCs w:val="20"/>
        </w:rPr>
        <w:t xml:space="preserve"> realizar inspección ambiental sobre la base de dos</w:t>
      </w:r>
      <w:r w:rsidR="002C0E2E">
        <w:rPr>
          <w:rFonts w:ascii="Calibri" w:eastAsia="Calibri" w:hAnsi="Calibri" w:cs="Calibri"/>
          <w:sz w:val="20"/>
          <w:szCs w:val="20"/>
        </w:rPr>
        <w:t xml:space="preserve"> Resoluciones de Calificación Ambiental (RCA) aprobadas. La RCA </w:t>
      </w:r>
      <w:r w:rsidR="00312577">
        <w:rPr>
          <w:rFonts w:ascii="Calibri" w:eastAsia="Calibri" w:hAnsi="Calibri" w:cs="Calibri"/>
          <w:sz w:val="20"/>
          <w:szCs w:val="20"/>
        </w:rPr>
        <w:t>Ni</w:t>
      </w:r>
      <w:r w:rsidR="002C0E2E">
        <w:rPr>
          <w:rFonts w:ascii="Calibri" w:eastAsia="Calibri" w:hAnsi="Calibri" w:cs="Calibri"/>
          <w:sz w:val="20"/>
          <w:szCs w:val="20"/>
        </w:rPr>
        <w:t xml:space="preserve"> 128 de fecha </w:t>
      </w:r>
      <w:r w:rsidR="002C0E2E" w:rsidRPr="002C0E2E">
        <w:rPr>
          <w:rFonts w:ascii="Calibri" w:eastAsia="Calibri" w:hAnsi="Calibri" w:cs="Calibri"/>
          <w:sz w:val="20"/>
          <w:szCs w:val="20"/>
        </w:rPr>
        <w:t>de fecha 01 de diciembre</w:t>
      </w:r>
      <w:r w:rsidR="002C0E2E">
        <w:rPr>
          <w:rFonts w:ascii="Calibri" w:eastAsia="Calibri" w:hAnsi="Calibri" w:cs="Calibri"/>
          <w:sz w:val="20"/>
          <w:szCs w:val="20"/>
        </w:rPr>
        <w:t xml:space="preserve"> </w:t>
      </w:r>
      <w:r w:rsidR="002C0E2E" w:rsidRPr="002C0E2E">
        <w:rPr>
          <w:rFonts w:ascii="Calibri" w:eastAsia="Calibri" w:hAnsi="Calibri" w:cs="Calibri"/>
          <w:sz w:val="20"/>
          <w:szCs w:val="20"/>
        </w:rPr>
        <w:t>de 2008</w:t>
      </w:r>
      <w:r w:rsidR="002C0E2E">
        <w:rPr>
          <w:rFonts w:ascii="Calibri" w:eastAsia="Calibri" w:hAnsi="Calibri" w:cs="Calibri"/>
          <w:sz w:val="20"/>
          <w:szCs w:val="20"/>
        </w:rPr>
        <w:t xml:space="preserve">, </w:t>
      </w:r>
      <w:r w:rsidR="002C0E2E" w:rsidRPr="002C0E2E">
        <w:rPr>
          <w:rFonts w:ascii="Calibri" w:eastAsia="Calibri" w:hAnsi="Calibri" w:cs="Calibri"/>
          <w:sz w:val="20"/>
          <w:szCs w:val="20"/>
        </w:rPr>
        <w:t>de la Comisión Regional del</w:t>
      </w:r>
      <w:r w:rsidR="002C0E2E">
        <w:rPr>
          <w:rFonts w:ascii="Calibri" w:eastAsia="Calibri" w:hAnsi="Calibri" w:cs="Calibri"/>
          <w:sz w:val="20"/>
          <w:szCs w:val="20"/>
        </w:rPr>
        <w:t xml:space="preserve"> </w:t>
      </w:r>
      <w:r w:rsidR="002C0E2E" w:rsidRPr="002C0E2E">
        <w:rPr>
          <w:rFonts w:ascii="Calibri" w:eastAsia="Calibri" w:hAnsi="Calibri" w:cs="Calibri"/>
          <w:sz w:val="20"/>
          <w:szCs w:val="20"/>
        </w:rPr>
        <w:t>Medio Ambiente de la Región de Los Ríos, que</w:t>
      </w:r>
      <w:r w:rsidR="002C0E2E">
        <w:rPr>
          <w:rFonts w:ascii="Calibri" w:eastAsia="Calibri" w:hAnsi="Calibri" w:cs="Calibri"/>
          <w:sz w:val="20"/>
          <w:szCs w:val="20"/>
        </w:rPr>
        <w:t xml:space="preserve"> </w:t>
      </w:r>
      <w:r w:rsidR="002C0E2E" w:rsidRPr="002C0E2E">
        <w:rPr>
          <w:rFonts w:ascii="Calibri" w:eastAsia="Calibri" w:hAnsi="Calibri" w:cs="Calibri"/>
          <w:sz w:val="20"/>
          <w:szCs w:val="20"/>
        </w:rPr>
        <w:t>califica ambientalmente favorable el proyecto "Minicentral Hidroeléctrica de</w:t>
      </w:r>
      <w:r w:rsidR="002C0E2E">
        <w:rPr>
          <w:rFonts w:ascii="Calibri" w:eastAsia="Calibri" w:hAnsi="Calibri" w:cs="Calibri"/>
          <w:sz w:val="20"/>
          <w:szCs w:val="20"/>
        </w:rPr>
        <w:t xml:space="preserve"> </w:t>
      </w:r>
      <w:r w:rsidR="002C0E2E" w:rsidRPr="002C0E2E">
        <w:rPr>
          <w:rFonts w:ascii="Calibri" w:eastAsia="Calibri" w:hAnsi="Calibri" w:cs="Calibri"/>
          <w:sz w:val="20"/>
          <w:szCs w:val="20"/>
        </w:rPr>
        <w:t>Pasada· Casualidad", cuyo titular es Hidromocho S.A.</w:t>
      </w:r>
      <w:r w:rsidR="002C0E2E">
        <w:rPr>
          <w:rFonts w:ascii="Calibri" w:eastAsia="Calibri" w:hAnsi="Calibri" w:cs="Calibri"/>
          <w:sz w:val="20"/>
          <w:szCs w:val="20"/>
        </w:rPr>
        <w:t xml:space="preserve"> y la RCA </w:t>
      </w:r>
      <w:r w:rsidR="002C0E2E" w:rsidRPr="002C0E2E">
        <w:rPr>
          <w:rFonts w:ascii="Calibri" w:eastAsia="Calibri" w:hAnsi="Calibri" w:cs="Calibri"/>
          <w:sz w:val="20"/>
          <w:szCs w:val="20"/>
        </w:rPr>
        <w:t>N° 104, de fecha 18 de noviembre</w:t>
      </w:r>
      <w:r w:rsidR="002C0E2E">
        <w:rPr>
          <w:rFonts w:ascii="Calibri" w:eastAsia="Calibri" w:hAnsi="Calibri" w:cs="Calibri"/>
          <w:sz w:val="20"/>
          <w:szCs w:val="20"/>
        </w:rPr>
        <w:t xml:space="preserve"> </w:t>
      </w:r>
      <w:r w:rsidR="002C0E2E" w:rsidRPr="002C0E2E">
        <w:rPr>
          <w:rFonts w:ascii="Calibri" w:eastAsia="Calibri" w:hAnsi="Calibri" w:cs="Calibri"/>
          <w:sz w:val="20"/>
          <w:szCs w:val="20"/>
        </w:rPr>
        <w:t>de 2011</w:t>
      </w:r>
      <w:r w:rsidR="002C0E2E">
        <w:rPr>
          <w:rFonts w:ascii="Calibri" w:eastAsia="Calibri" w:hAnsi="Calibri" w:cs="Calibri"/>
          <w:sz w:val="20"/>
          <w:szCs w:val="20"/>
        </w:rPr>
        <w:t xml:space="preserve">, </w:t>
      </w:r>
      <w:r w:rsidR="002C0E2E" w:rsidRPr="002C0E2E">
        <w:rPr>
          <w:rFonts w:ascii="Calibri" w:eastAsia="Calibri" w:hAnsi="Calibri" w:cs="Calibri"/>
          <w:sz w:val="20"/>
          <w:szCs w:val="20"/>
        </w:rPr>
        <w:t>de la Comisión de Evaluación</w:t>
      </w:r>
      <w:r w:rsidR="002C0E2E">
        <w:rPr>
          <w:rFonts w:ascii="Calibri" w:eastAsia="Calibri" w:hAnsi="Calibri" w:cs="Calibri"/>
          <w:sz w:val="20"/>
          <w:szCs w:val="20"/>
        </w:rPr>
        <w:t xml:space="preserve"> </w:t>
      </w:r>
      <w:r w:rsidR="002C0E2E" w:rsidRPr="002C0E2E">
        <w:rPr>
          <w:rFonts w:ascii="Calibri" w:eastAsia="Calibri" w:hAnsi="Calibri" w:cs="Calibri"/>
          <w:sz w:val="20"/>
          <w:szCs w:val="20"/>
        </w:rPr>
        <w:t>de la Región de Los Ríos, que califica ambientalmente favorable el proyecto</w:t>
      </w:r>
      <w:r w:rsidR="002C0E2E">
        <w:rPr>
          <w:rFonts w:ascii="Calibri" w:eastAsia="Calibri" w:hAnsi="Calibri" w:cs="Calibri"/>
          <w:sz w:val="20"/>
          <w:szCs w:val="20"/>
        </w:rPr>
        <w:t xml:space="preserve"> </w:t>
      </w:r>
      <w:r w:rsidR="002C0E2E" w:rsidRPr="002C0E2E">
        <w:rPr>
          <w:rFonts w:ascii="Calibri" w:eastAsia="Calibri" w:hAnsi="Calibri" w:cs="Calibri"/>
          <w:sz w:val="20"/>
          <w:szCs w:val="20"/>
        </w:rPr>
        <w:t>"Modificación Proyecto Minicentral Hidroeléctrica de Pasada Casualidad:</w:t>
      </w:r>
      <w:r w:rsidR="002C0E2E">
        <w:rPr>
          <w:rFonts w:ascii="Calibri" w:eastAsia="Calibri" w:hAnsi="Calibri" w:cs="Calibri"/>
          <w:sz w:val="20"/>
          <w:szCs w:val="20"/>
        </w:rPr>
        <w:t xml:space="preserve"> </w:t>
      </w:r>
      <w:r w:rsidR="002C0E2E" w:rsidRPr="002C0E2E">
        <w:rPr>
          <w:rFonts w:ascii="Calibri" w:eastAsia="Calibri" w:hAnsi="Calibri" w:cs="Calibri"/>
          <w:sz w:val="20"/>
          <w:szCs w:val="20"/>
        </w:rPr>
        <w:t>Minicentrales El Salto y El Mocho"</w:t>
      </w:r>
      <w:r w:rsidR="002C0E2E">
        <w:rPr>
          <w:rFonts w:ascii="Calibri" w:eastAsia="Calibri" w:hAnsi="Calibri" w:cs="Calibri"/>
          <w:sz w:val="20"/>
          <w:szCs w:val="20"/>
        </w:rPr>
        <w:t xml:space="preserve"> del mismo titular.</w:t>
      </w:r>
    </w:p>
    <w:p w14:paraId="2236832E" w14:textId="77777777" w:rsidR="002C0E2E" w:rsidRDefault="002C0E2E" w:rsidP="002C0E2E">
      <w:pPr>
        <w:spacing w:after="0" w:line="240" w:lineRule="auto"/>
        <w:jc w:val="both"/>
        <w:rPr>
          <w:rFonts w:ascii="Calibri" w:eastAsia="Calibri" w:hAnsi="Calibri" w:cs="Calibri"/>
          <w:sz w:val="20"/>
          <w:szCs w:val="20"/>
        </w:rPr>
      </w:pPr>
    </w:p>
    <w:p w14:paraId="126AE0C6" w14:textId="6930EC20" w:rsidR="002C0E2E" w:rsidRDefault="00A52577" w:rsidP="00B60C7C">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El proyecto cuenta con trámite de pertinencia ante el SEA de los Ríos, respecto de </w:t>
      </w:r>
      <w:r w:rsidR="002C0E2E">
        <w:rPr>
          <w:rFonts w:ascii="Calibri" w:eastAsia="Calibri" w:hAnsi="Calibri" w:cs="Calibri"/>
          <w:sz w:val="20"/>
          <w:szCs w:val="20"/>
        </w:rPr>
        <w:t>reubicación de la sala de m</w:t>
      </w:r>
      <w:r>
        <w:rPr>
          <w:rFonts w:ascii="Calibri" w:eastAsia="Calibri" w:hAnsi="Calibri" w:cs="Calibri"/>
          <w:sz w:val="20"/>
          <w:szCs w:val="20"/>
        </w:rPr>
        <w:t>á</w:t>
      </w:r>
      <w:r w:rsidR="002C0E2E">
        <w:rPr>
          <w:rFonts w:ascii="Calibri" w:eastAsia="Calibri" w:hAnsi="Calibri" w:cs="Calibri"/>
          <w:sz w:val="20"/>
          <w:szCs w:val="20"/>
        </w:rPr>
        <w:t xml:space="preserve">quinas y bocatomas, </w:t>
      </w:r>
      <w:r>
        <w:rPr>
          <w:rFonts w:ascii="Calibri" w:eastAsia="Calibri" w:hAnsi="Calibri" w:cs="Calibri"/>
          <w:sz w:val="20"/>
          <w:szCs w:val="20"/>
        </w:rPr>
        <w:t xml:space="preserve">obteniendo resolución que </w:t>
      </w:r>
      <w:r w:rsidR="002C0E2E">
        <w:rPr>
          <w:rFonts w:ascii="Calibri" w:eastAsia="Calibri" w:hAnsi="Calibri" w:cs="Calibri"/>
          <w:sz w:val="20"/>
          <w:szCs w:val="20"/>
        </w:rPr>
        <w:t xml:space="preserve">no </w:t>
      </w:r>
      <w:r w:rsidR="001F4349">
        <w:rPr>
          <w:rFonts w:ascii="Calibri" w:eastAsia="Calibri" w:hAnsi="Calibri" w:cs="Calibri"/>
          <w:sz w:val="20"/>
          <w:szCs w:val="20"/>
        </w:rPr>
        <w:t>obliga</w:t>
      </w:r>
      <w:r w:rsidR="002C0E2E">
        <w:rPr>
          <w:rFonts w:ascii="Calibri" w:eastAsia="Calibri" w:hAnsi="Calibri" w:cs="Calibri"/>
          <w:sz w:val="20"/>
          <w:szCs w:val="20"/>
        </w:rPr>
        <w:t xml:space="preserve"> entrar al Sistema de Evaluación Ambiental</w:t>
      </w:r>
      <w:r w:rsidR="00E77DD2">
        <w:rPr>
          <w:rFonts w:ascii="Calibri" w:eastAsia="Calibri" w:hAnsi="Calibri" w:cs="Calibri"/>
          <w:sz w:val="20"/>
          <w:szCs w:val="20"/>
        </w:rPr>
        <w:t xml:space="preserve"> (SEIA)</w:t>
      </w:r>
      <w:r w:rsidR="002C0E2E">
        <w:rPr>
          <w:rFonts w:ascii="Calibri" w:eastAsia="Calibri" w:hAnsi="Calibri" w:cs="Calibri"/>
          <w:sz w:val="20"/>
          <w:szCs w:val="20"/>
        </w:rPr>
        <w:t>. Junto con  ello</w:t>
      </w:r>
      <w:r>
        <w:rPr>
          <w:rFonts w:ascii="Calibri" w:eastAsia="Calibri" w:hAnsi="Calibri" w:cs="Calibri"/>
          <w:sz w:val="20"/>
          <w:szCs w:val="20"/>
        </w:rPr>
        <w:t>,</w:t>
      </w:r>
      <w:r w:rsidR="002C0E2E">
        <w:rPr>
          <w:rFonts w:ascii="Calibri" w:eastAsia="Calibri" w:hAnsi="Calibri" w:cs="Calibri"/>
          <w:sz w:val="20"/>
          <w:szCs w:val="20"/>
        </w:rPr>
        <w:t xml:space="preserve"> el titular ingresa </w:t>
      </w:r>
      <w:r w:rsidR="00B60C7C">
        <w:rPr>
          <w:rFonts w:ascii="Calibri" w:eastAsia="Calibri" w:hAnsi="Calibri" w:cs="Calibri"/>
          <w:sz w:val="20"/>
          <w:szCs w:val="20"/>
        </w:rPr>
        <w:t xml:space="preserve">nuevamente una </w:t>
      </w:r>
      <w:r w:rsidR="002C0E2E">
        <w:rPr>
          <w:rFonts w:ascii="Calibri" w:eastAsia="Calibri" w:hAnsi="Calibri" w:cs="Calibri"/>
          <w:sz w:val="20"/>
          <w:szCs w:val="20"/>
        </w:rPr>
        <w:t>carta de pertinencia indicando la no construcción de: S</w:t>
      </w:r>
      <w:r w:rsidR="002C0E2E" w:rsidRPr="002C0E2E">
        <w:rPr>
          <w:rFonts w:ascii="Calibri" w:eastAsia="Calibri" w:hAnsi="Calibri" w:cs="Calibri"/>
          <w:sz w:val="20"/>
          <w:szCs w:val="20"/>
        </w:rPr>
        <w:t>ubestación eléctrica Casualidad</w:t>
      </w:r>
      <w:r w:rsidR="002C0E2E">
        <w:rPr>
          <w:rFonts w:ascii="Calibri" w:eastAsia="Calibri" w:hAnsi="Calibri" w:cs="Calibri"/>
          <w:sz w:val="20"/>
          <w:szCs w:val="20"/>
        </w:rPr>
        <w:t xml:space="preserve">, </w:t>
      </w:r>
      <w:r w:rsidR="00B60C7C" w:rsidRPr="00B60C7C">
        <w:rPr>
          <w:rFonts w:ascii="Calibri" w:eastAsia="Calibri" w:hAnsi="Calibri" w:cs="Calibri"/>
          <w:sz w:val="20"/>
          <w:szCs w:val="20"/>
        </w:rPr>
        <w:t>bocatoma del El Salto</w:t>
      </w:r>
      <w:r w:rsidR="00B60C7C">
        <w:rPr>
          <w:rFonts w:ascii="Calibri" w:eastAsia="Calibri" w:hAnsi="Calibri" w:cs="Calibri"/>
          <w:sz w:val="20"/>
          <w:szCs w:val="20"/>
        </w:rPr>
        <w:t xml:space="preserve">, </w:t>
      </w:r>
      <w:r w:rsidR="00B60C7C" w:rsidRPr="00B60C7C">
        <w:rPr>
          <w:rFonts w:ascii="Calibri" w:eastAsia="Calibri" w:hAnsi="Calibri" w:cs="Calibri"/>
          <w:sz w:val="20"/>
          <w:szCs w:val="20"/>
        </w:rPr>
        <w:t>tubería T1 que va desde la bocatoma de la</w:t>
      </w:r>
      <w:r w:rsidR="00B60C7C">
        <w:rPr>
          <w:rFonts w:ascii="Calibri" w:eastAsia="Calibri" w:hAnsi="Calibri" w:cs="Calibri"/>
          <w:sz w:val="20"/>
          <w:szCs w:val="20"/>
        </w:rPr>
        <w:t xml:space="preserve"> </w:t>
      </w:r>
      <w:r w:rsidR="00B60C7C" w:rsidRPr="00B60C7C">
        <w:rPr>
          <w:rFonts w:ascii="Calibri" w:eastAsia="Calibri" w:hAnsi="Calibri" w:cs="Calibri"/>
          <w:sz w:val="20"/>
          <w:szCs w:val="20"/>
        </w:rPr>
        <w:t>Minicentral El Salto a la Bocatoma de la Minicentral que utiliza el caudal</w:t>
      </w:r>
      <w:r w:rsidR="00B60C7C">
        <w:rPr>
          <w:rFonts w:ascii="Calibri" w:eastAsia="Calibri" w:hAnsi="Calibri" w:cs="Calibri"/>
          <w:sz w:val="20"/>
          <w:szCs w:val="20"/>
        </w:rPr>
        <w:t xml:space="preserve"> </w:t>
      </w:r>
      <w:r w:rsidR="00B60C7C" w:rsidRPr="00B60C7C">
        <w:rPr>
          <w:rFonts w:ascii="Calibri" w:eastAsia="Calibri" w:hAnsi="Calibri" w:cs="Calibri"/>
          <w:sz w:val="20"/>
          <w:szCs w:val="20"/>
        </w:rPr>
        <w:t>del río El Mocho</w:t>
      </w:r>
      <w:r w:rsidR="00E77DD2">
        <w:rPr>
          <w:rFonts w:ascii="Calibri" w:eastAsia="Calibri" w:hAnsi="Calibri" w:cs="Calibri"/>
          <w:sz w:val="20"/>
          <w:szCs w:val="20"/>
        </w:rPr>
        <w:t xml:space="preserve">, </w:t>
      </w:r>
      <w:r w:rsidR="00E77DD2" w:rsidRPr="00E77DD2">
        <w:rPr>
          <w:rFonts w:ascii="Calibri" w:eastAsia="Calibri" w:hAnsi="Calibri" w:cs="Calibri"/>
          <w:sz w:val="20"/>
          <w:szCs w:val="20"/>
        </w:rPr>
        <w:t>edificio de la casa de máquinas que utiliza el</w:t>
      </w:r>
      <w:r w:rsidR="00E77DD2">
        <w:rPr>
          <w:rFonts w:ascii="Calibri" w:eastAsia="Calibri" w:hAnsi="Calibri" w:cs="Calibri"/>
          <w:sz w:val="20"/>
          <w:szCs w:val="20"/>
        </w:rPr>
        <w:t xml:space="preserve"> </w:t>
      </w:r>
      <w:r w:rsidR="00E77DD2" w:rsidRPr="00E77DD2">
        <w:rPr>
          <w:rFonts w:ascii="Calibri" w:eastAsia="Calibri" w:hAnsi="Calibri" w:cs="Calibri"/>
          <w:sz w:val="20"/>
          <w:szCs w:val="20"/>
        </w:rPr>
        <w:t>caudal del río El Salto</w:t>
      </w:r>
      <w:r w:rsidR="00E77DD2">
        <w:rPr>
          <w:rFonts w:ascii="Calibri" w:eastAsia="Calibri" w:hAnsi="Calibri" w:cs="Calibri"/>
          <w:sz w:val="20"/>
          <w:szCs w:val="20"/>
        </w:rPr>
        <w:t xml:space="preserve">, </w:t>
      </w:r>
      <w:r w:rsidR="00E77DD2" w:rsidRPr="00E77DD2">
        <w:rPr>
          <w:rFonts w:ascii="Calibri" w:eastAsia="Calibri" w:hAnsi="Calibri" w:cs="Calibri"/>
          <w:sz w:val="20"/>
          <w:szCs w:val="20"/>
        </w:rPr>
        <w:t>canal de restitución de la Minicentral que utiliza</w:t>
      </w:r>
      <w:r w:rsidR="00E77DD2">
        <w:rPr>
          <w:rFonts w:ascii="Calibri" w:eastAsia="Calibri" w:hAnsi="Calibri" w:cs="Calibri"/>
          <w:sz w:val="20"/>
          <w:szCs w:val="20"/>
        </w:rPr>
        <w:t xml:space="preserve"> </w:t>
      </w:r>
      <w:r w:rsidR="00E77DD2" w:rsidRPr="00E77DD2">
        <w:rPr>
          <w:rFonts w:ascii="Calibri" w:eastAsia="Calibri" w:hAnsi="Calibri" w:cs="Calibri"/>
          <w:sz w:val="20"/>
          <w:szCs w:val="20"/>
        </w:rPr>
        <w:t>el caudal del río El Salto</w:t>
      </w:r>
      <w:r w:rsidR="00E77DD2">
        <w:rPr>
          <w:rFonts w:ascii="Calibri" w:eastAsia="Calibri" w:hAnsi="Calibri" w:cs="Calibri"/>
          <w:sz w:val="20"/>
          <w:szCs w:val="20"/>
        </w:rPr>
        <w:t xml:space="preserve"> y la reducción de</w:t>
      </w:r>
      <w:r w:rsidR="00B60C7C" w:rsidRPr="00B60C7C">
        <w:rPr>
          <w:rFonts w:ascii="Calibri" w:eastAsia="Calibri" w:hAnsi="Calibri" w:cs="Calibri"/>
          <w:sz w:val="20"/>
          <w:szCs w:val="20"/>
        </w:rPr>
        <w:t xml:space="preserve"> la potencia nominal de generación de energía de la Minicentral</w:t>
      </w:r>
      <w:r w:rsidR="00B60C7C">
        <w:rPr>
          <w:rFonts w:ascii="Calibri" w:eastAsia="Calibri" w:hAnsi="Calibri" w:cs="Calibri"/>
          <w:sz w:val="20"/>
          <w:szCs w:val="20"/>
        </w:rPr>
        <w:t>,</w:t>
      </w:r>
      <w:r w:rsidR="00E77DD2">
        <w:rPr>
          <w:rFonts w:ascii="Calibri" w:eastAsia="Calibri" w:hAnsi="Calibri" w:cs="Calibri"/>
          <w:sz w:val="20"/>
          <w:szCs w:val="20"/>
        </w:rPr>
        <w:t xml:space="preserve"> </w:t>
      </w:r>
      <w:r w:rsidR="00B60C7C" w:rsidRPr="00B60C7C">
        <w:rPr>
          <w:rFonts w:ascii="Calibri" w:eastAsia="Calibri" w:hAnsi="Calibri" w:cs="Calibri"/>
          <w:sz w:val="20"/>
          <w:szCs w:val="20"/>
        </w:rPr>
        <w:t>El Mocho de 17 MW a 15 MW.</w:t>
      </w:r>
      <w:r w:rsidR="00E77DD2">
        <w:rPr>
          <w:rFonts w:ascii="Calibri" w:eastAsia="Calibri" w:hAnsi="Calibri" w:cs="Calibri"/>
          <w:sz w:val="20"/>
          <w:szCs w:val="20"/>
        </w:rPr>
        <w:t xml:space="preserve"> Todas estas modificaciones han sido consideradas como no obligatorias de entrar al SEIA.</w:t>
      </w:r>
    </w:p>
    <w:p w14:paraId="2F8773CB" w14:textId="7A71EFCF" w:rsidR="00E77DD2" w:rsidRDefault="00E77DD2" w:rsidP="00B60C7C">
      <w:pPr>
        <w:spacing w:after="0" w:line="240" w:lineRule="auto"/>
        <w:jc w:val="both"/>
        <w:rPr>
          <w:rFonts w:ascii="Calibri" w:eastAsia="Calibri" w:hAnsi="Calibri" w:cs="Calibri"/>
          <w:sz w:val="20"/>
          <w:szCs w:val="20"/>
        </w:rPr>
      </w:pPr>
    </w:p>
    <w:p w14:paraId="0009D9D4" w14:textId="67874643" w:rsidR="00E77DD2" w:rsidRDefault="00E77DD2" w:rsidP="00B60C7C">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Por lo tanto, el proyecto solo contemplará la construcción </w:t>
      </w:r>
      <w:r w:rsidR="00A52577">
        <w:rPr>
          <w:rFonts w:ascii="Calibri" w:eastAsia="Calibri" w:hAnsi="Calibri" w:cs="Calibri"/>
          <w:sz w:val="20"/>
          <w:szCs w:val="20"/>
        </w:rPr>
        <w:t xml:space="preserve">de </w:t>
      </w:r>
      <w:r>
        <w:rPr>
          <w:rFonts w:ascii="Calibri" w:eastAsia="Calibri" w:hAnsi="Calibri" w:cs="Calibri"/>
          <w:sz w:val="20"/>
          <w:szCs w:val="20"/>
        </w:rPr>
        <w:t>un</w:t>
      </w:r>
      <w:r w:rsidR="00A52577">
        <w:rPr>
          <w:rFonts w:ascii="Calibri" w:eastAsia="Calibri" w:hAnsi="Calibri" w:cs="Calibri"/>
          <w:sz w:val="20"/>
          <w:szCs w:val="20"/>
        </w:rPr>
        <w:t>a</w:t>
      </w:r>
      <w:r>
        <w:rPr>
          <w:rFonts w:ascii="Calibri" w:eastAsia="Calibri" w:hAnsi="Calibri" w:cs="Calibri"/>
          <w:sz w:val="20"/>
          <w:szCs w:val="20"/>
        </w:rPr>
        <w:t xml:space="preserve"> central para el río </w:t>
      </w:r>
      <w:r w:rsidR="00A52577">
        <w:rPr>
          <w:rFonts w:ascii="Calibri" w:eastAsia="Calibri" w:hAnsi="Calibri" w:cs="Calibri"/>
          <w:sz w:val="20"/>
          <w:szCs w:val="20"/>
        </w:rPr>
        <w:t>E</w:t>
      </w:r>
      <w:r>
        <w:rPr>
          <w:rFonts w:ascii="Calibri" w:eastAsia="Calibri" w:hAnsi="Calibri" w:cs="Calibri"/>
          <w:sz w:val="20"/>
          <w:szCs w:val="20"/>
        </w:rPr>
        <w:t xml:space="preserve">l Mocho. </w:t>
      </w:r>
    </w:p>
    <w:p w14:paraId="7731ADE7" w14:textId="77777777" w:rsidR="00E77DD2" w:rsidRDefault="00E77DD2" w:rsidP="00B60C7C">
      <w:pPr>
        <w:spacing w:after="0" w:line="240" w:lineRule="auto"/>
        <w:jc w:val="both"/>
        <w:rPr>
          <w:rFonts w:ascii="Calibri" w:eastAsia="Calibri" w:hAnsi="Calibri" w:cs="Calibri"/>
          <w:sz w:val="20"/>
          <w:szCs w:val="20"/>
        </w:rPr>
      </w:pPr>
    </w:p>
    <w:p w14:paraId="3B47B3FF" w14:textId="4B9F58EC" w:rsidR="008D5A3C" w:rsidRDefault="001B13F6" w:rsidP="00B869A1">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El proyecto </w:t>
      </w:r>
      <w:r w:rsidR="00D657DA">
        <w:rPr>
          <w:rFonts w:ascii="Calibri" w:eastAsia="Calibri" w:hAnsi="Calibri" w:cs="Calibri"/>
          <w:sz w:val="20"/>
          <w:szCs w:val="20"/>
        </w:rPr>
        <w:t xml:space="preserve">se emplaza a </w:t>
      </w:r>
      <w:r w:rsidR="00EE6B16">
        <w:rPr>
          <w:rFonts w:ascii="Calibri" w:eastAsia="Calibri" w:hAnsi="Calibri" w:cs="Calibri"/>
          <w:sz w:val="20"/>
          <w:szCs w:val="20"/>
        </w:rPr>
        <w:t>una distancia 3</w:t>
      </w:r>
      <w:r w:rsidR="00A52577">
        <w:rPr>
          <w:rFonts w:ascii="Calibri" w:eastAsia="Calibri" w:hAnsi="Calibri" w:cs="Calibri"/>
          <w:sz w:val="20"/>
          <w:szCs w:val="20"/>
        </w:rPr>
        <w:t>,</w:t>
      </w:r>
      <w:r w:rsidR="00EE6B16">
        <w:rPr>
          <w:rFonts w:ascii="Calibri" w:eastAsia="Calibri" w:hAnsi="Calibri" w:cs="Calibri"/>
          <w:sz w:val="20"/>
          <w:szCs w:val="20"/>
        </w:rPr>
        <w:t>5 kilómetros del P</w:t>
      </w:r>
      <w:r w:rsidR="00F029EB">
        <w:rPr>
          <w:rFonts w:ascii="Calibri" w:eastAsia="Calibri" w:hAnsi="Calibri" w:cs="Calibri"/>
          <w:sz w:val="20"/>
          <w:szCs w:val="20"/>
        </w:rPr>
        <w:t>arque N</w:t>
      </w:r>
      <w:r>
        <w:rPr>
          <w:rFonts w:ascii="Calibri" w:eastAsia="Calibri" w:hAnsi="Calibri" w:cs="Calibri"/>
          <w:sz w:val="20"/>
          <w:szCs w:val="20"/>
        </w:rPr>
        <w:t>acional Puyehue,</w:t>
      </w:r>
      <w:r w:rsidR="00EE6B16">
        <w:rPr>
          <w:rFonts w:ascii="Calibri" w:eastAsia="Calibri" w:hAnsi="Calibri" w:cs="Calibri"/>
          <w:sz w:val="20"/>
          <w:szCs w:val="20"/>
        </w:rPr>
        <w:t xml:space="preserve"> desde el punto más cercano, la casa de máquinas. </w:t>
      </w:r>
      <w:r>
        <w:rPr>
          <w:rFonts w:ascii="Calibri" w:eastAsia="Calibri" w:hAnsi="Calibri" w:cs="Calibri"/>
          <w:sz w:val="20"/>
          <w:szCs w:val="20"/>
        </w:rPr>
        <w:t xml:space="preserve"> </w:t>
      </w:r>
    </w:p>
    <w:p w14:paraId="48D10438" w14:textId="77777777" w:rsidR="00864184" w:rsidRPr="00D42470" w:rsidRDefault="00864184" w:rsidP="00D42470">
      <w:pPr>
        <w:spacing w:after="0" w:line="240" w:lineRule="auto"/>
        <w:jc w:val="both"/>
        <w:rPr>
          <w:rFonts w:ascii="Calibri" w:eastAsia="Calibri" w:hAnsi="Calibri" w:cs="Calibri"/>
          <w:sz w:val="20"/>
          <w:szCs w:val="20"/>
        </w:rPr>
      </w:pPr>
    </w:p>
    <w:p w14:paraId="159BB63B" w14:textId="50AB4326" w:rsidR="00293FC6" w:rsidRPr="00F111B5" w:rsidRDefault="00EE6B16"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L</w:t>
      </w:r>
      <w:r w:rsidR="004937FF">
        <w:rPr>
          <w:rFonts w:ascii="Calibri" w:eastAsia="Calibri" w:hAnsi="Calibri" w:cs="Calibri"/>
          <w:sz w:val="20"/>
          <w:szCs w:val="20"/>
        </w:rPr>
        <w:t xml:space="preserve">a actividad </w:t>
      </w:r>
      <w:r>
        <w:rPr>
          <w:rFonts w:ascii="Calibri" w:eastAsia="Calibri" w:hAnsi="Calibri" w:cs="Calibri"/>
          <w:sz w:val="20"/>
          <w:szCs w:val="20"/>
        </w:rPr>
        <w:t>contempl</w:t>
      </w:r>
      <w:r w:rsidR="00A52577">
        <w:rPr>
          <w:rFonts w:ascii="Calibri" w:eastAsia="Calibri" w:hAnsi="Calibri" w:cs="Calibri"/>
          <w:sz w:val="20"/>
          <w:szCs w:val="20"/>
        </w:rPr>
        <w:t>ó</w:t>
      </w:r>
      <w:r>
        <w:rPr>
          <w:rFonts w:ascii="Calibri" w:eastAsia="Calibri" w:hAnsi="Calibri" w:cs="Calibri"/>
          <w:sz w:val="20"/>
          <w:szCs w:val="20"/>
        </w:rPr>
        <w:t xml:space="preserve"> la revisión de las </w:t>
      </w:r>
      <w:r w:rsidR="004937FF">
        <w:rPr>
          <w:rFonts w:ascii="Calibri" w:eastAsia="Calibri" w:hAnsi="Calibri" w:cs="Calibri"/>
          <w:sz w:val="20"/>
          <w:szCs w:val="20"/>
        </w:rPr>
        <w:t xml:space="preserve">siguientes materias: </w:t>
      </w:r>
      <w:r w:rsidR="001052E7">
        <w:rPr>
          <w:rFonts w:ascii="Calibri" w:eastAsia="Calibri" w:hAnsi="Calibri" w:cs="Calibri"/>
          <w:sz w:val="20"/>
          <w:szCs w:val="20"/>
        </w:rPr>
        <w:t>E</w:t>
      </w:r>
      <w:r w:rsidR="002669AA">
        <w:rPr>
          <w:rFonts w:ascii="Calibri" w:eastAsia="Calibri" w:hAnsi="Calibri" w:cs="Calibri"/>
          <w:sz w:val="20"/>
          <w:szCs w:val="20"/>
        </w:rPr>
        <w:t>stado de las obras principales, bocatoma</w:t>
      </w:r>
      <w:r>
        <w:rPr>
          <w:rFonts w:ascii="Calibri" w:eastAsia="Calibri" w:hAnsi="Calibri" w:cs="Calibri"/>
          <w:sz w:val="20"/>
          <w:szCs w:val="20"/>
        </w:rPr>
        <w:t xml:space="preserve">, </w:t>
      </w:r>
      <w:r w:rsidR="002669AA">
        <w:rPr>
          <w:rFonts w:ascii="Calibri" w:eastAsia="Calibri" w:hAnsi="Calibri" w:cs="Calibri"/>
          <w:sz w:val="20"/>
          <w:szCs w:val="20"/>
        </w:rPr>
        <w:t>tubería</w:t>
      </w:r>
      <w:r>
        <w:rPr>
          <w:rFonts w:ascii="Calibri" w:eastAsia="Calibri" w:hAnsi="Calibri" w:cs="Calibri"/>
          <w:sz w:val="20"/>
          <w:szCs w:val="20"/>
        </w:rPr>
        <w:t>s,</w:t>
      </w:r>
      <w:r w:rsidR="002669AA">
        <w:rPr>
          <w:rFonts w:ascii="Calibri" w:eastAsia="Calibri" w:hAnsi="Calibri" w:cs="Calibri"/>
          <w:sz w:val="20"/>
          <w:szCs w:val="20"/>
        </w:rPr>
        <w:t xml:space="preserve"> sala de máquinas,</w:t>
      </w:r>
      <w:r>
        <w:rPr>
          <w:rFonts w:ascii="Calibri" w:eastAsia="Calibri" w:hAnsi="Calibri" w:cs="Calibri"/>
          <w:sz w:val="20"/>
          <w:szCs w:val="20"/>
        </w:rPr>
        <w:t xml:space="preserve"> </w:t>
      </w:r>
      <w:r w:rsidR="00F40D55">
        <w:rPr>
          <w:rFonts w:ascii="Calibri" w:eastAsia="Calibri" w:hAnsi="Calibri" w:cs="Calibri"/>
          <w:sz w:val="20"/>
          <w:szCs w:val="20"/>
        </w:rPr>
        <w:t>fase de obras civiles (</w:t>
      </w:r>
      <w:r w:rsidR="002669AA">
        <w:rPr>
          <w:rFonts w:ascii="Calibri" w:eastAsia="Calibri" w:hAnsi="Calibri" w:cs="Calibri"/>
          <w:sz w:val="20"/>
          <w:szCs w:val="20"/>
        </w:rPr>
        <w:t>atraviesos), estado del plan de manejo forestal</w:t>
      </w:r>
      <w:r>
        <w:rPr>
          <w:rFonts w:ascii="Calibri" w:eastAsia="Calibri" w:hAnsi="Calibri" w:cs="Calibri"/>
          <w:sz w:val="20"/>
          <w:szCs w:val="20"/>
        </w:rPr>
        <w:t>.</w:t>
      </w:r>
    </w:p>
    <w:p w14:paraId="11AABFC4" w14:textId="77777777" w:rsidR="00D42470" w:rsidRPr="005933B2" w:rsidRDefault="00D42470" w:rsidP="00D42470">
      <w:pPr>
        <w:spacing w:after="0" w:line="240" w:lineRule="auto"/>
        <w:jc w:val="both"/>
        <w:rPr>
          <w:rFonts w:ascii="Calibri" w:eastAsia="Calibri" w:hAnsi="Calibri" w:cs="Calibri"/>
          <w:sz w:val="20"/>
          <w:szCs w:val="20"/>
        </w:rPr>
      </w:pPr>
    </w:p>
    <w:p w14:paraId="5E8B7CDF" w14:textId="2058FCA4" w:rsidR="00D42470" w:rsidRPr="004438A3" w:rsidRDefault="00FB7B42" w:rsidP="004438A3">
      <w:pPr>
        <w:spacing w:after="0" w:line="240" w:lineRule="auto"/>
        <w:jc w:val="both"/>
        <w:rPr>
          <w:rFonts w:ascii="Calibri" w:eastAsia="Calibri" w:hAnsi="Calibri" w:cs="Calibri"/>
          <w:sz w:val="20"/>
          <w:szCs w:val="20"/>
        </w:rPr>
      </w:pPr>
      <w:r w:rsidRPr="001052E7">
        <w:rPr>
          <w:rFonts w:ascii="Calibri" w:eastAsia="Calibri" w:hAnsi="Calibri" w:cs="Calibri"/>
          <w:sz w:val="20"/>
          <w:szCs w:val="20"/>
        </w:rPr>
        <w:t xml:space="preserve">Entre los hallazgos ambientales se encuentran: Corta e intervención de </w:t>
      </w:r>
      <w:r w:rsidR="00A52577">
        <w:rPr>
          <w:rFonts w:ascii="Calibri" w:eastAsia="Calibri" w:hAnsi="Calibri" w:cs="Calibri"/>
          <w:sz w:val="20"/>
          <w:szCs w:val="20"/>
        </w:rPr>
        <w:t>b</w:t>
      </w:r>
      <w:r w:rsidRPr="001052E7">
        <w:rPr>
          <w:rFonts w:ascii="Calibri" w:eastAsia="Calibri" w:hAnsi="Calibri" w:cs="Calibri"/>
          <w:sz w:val="20"/>
          <w:szCs w:val="20"/>
        </w:rPr>
        <w:t xml:space="preserve">osque nativo </w:t>
      </w:r>
      <w:r w:rsidR="00974C70" w:rsidRPr="001052E7">
        <w:rPr>
          <w:rFonts w:ascii="Calibri" w:eastAsia="Calibri" w:hAnsi="Calibri" w:cs="Calibri"/>
          <w:sz w:val="20"/>
          <w:szCs w:val="20"/>
        </w:rPr>
        <w:t>en una</w:t>
      </w:r>
      <w:r w:rsidRPr="001052E7">
        <w:rPr>
          <w:rFonts w:ascii="Calibri" w:eastAsia="Calibri" w:hAnsi="Calibri" w:cs="Calibri"/>
          <w:sz w:val="20"/>
          <w:szCs w:val="20"/>
        </w:rPr>
        <w:t xml:space="preserve"> superficie superior a la autorizada</w:t>
      </w:r>
      <w:r w:rsidR="007B280F">
        <w:rPr>
          <w:rFonts w:ascii="Calibri" w:eastAsia="Calibri" w:hAnsi="Calibri" w:cs="Calibri"/>
          <w:sz w:val="20"/>
          <w:szCs w:val="20"/>
        </w:rPr>
        <w:t xml:space="preserve">. Esta </w:t>
      </w:r>
      <w:r w:rsidR="00A52577">
        <w:rPr>
          <w:rFonts w:ascii="Calibri" w:eastAsia="Calibri" w:hAnsi="Calibri" w:cs="Calibri"/>
          <w:sz w:val="20"/>
          <w:szCs w:val="20"/>
        </w:rPr>
        <w:t>m</w:t>
      </w:r>
      <w:r w:rsidR="007B280F">
        <w:rPr>
          <w:rFonts w:ascii="Calibri" w:eastAsia="Calibri" w:hAnsi="Calibri" w:cs="Calibri"/>
          <w:sz w:val="20"/>
          <w:szCs w:val="20"/>
        </w:rPr>
        <w:t>ateria fue abordada por Conaf de manera sectorial, cuyo resultado fue que el proyecto había realizado Corta No Autorizada (CNA), todos los antecedentes de</w:t>
      </w:r>
      <w:r w:rsidR="00A52577">
        <w:rPr>
          <w:rFonts w:ascii="Calibri" w:eastAsia="Calibri" w:hAnsi="Calibri" w:cs="Calibri"/>
          <w:sz w:val="20"/>
          <w:szCs w:val="20"/>
        </w:rPr>
        <w:t xml:space="preserve"> </w:t>
      </w:r>
      <w:r w:rsidR="007B280F">
        <w:rPr>
          <w:rFonts w:ascii="Calibri" w:eastAsia="Calibri" w:hAnsi="Calibri" w:cs="Calibri"/>
          <w:sz w:val="20"/>
          <w:szCs w:val="20"/>
        </w:rPr>
        <w:t>l</w:t>
      </w:r>
      <w:r w:rsidR="00A52577">
        <w:rPr>
          <w:rFonts w:ascii="Calibri" w:eastAsia="Calibri" w:hAnsi="Calibri" w:cs="Calibri"/>
          <w:sz w:val="20"/>
          <w:szCs w:val="20"/>
        </w:rPr>
        <w:t>a</w:t>
      </w:r>
      <w:r w:rsidR="007B280F">
        <w:rPr>
          <w:rFonts w:ascii="Calibri" w:eastAsia="Calibri" w:hAnsi="Calibri" w:cs="Calibri"/>
          <w:sz w:val="20"/>
          <w:szCs w:val="20"/>
        </w:rPr>
        <w:t xml:space="preserve"> CNA fueron derivados de acuerdo a las facultades de</w:t>
      </w:r>
      <w:r w:rsidR="00A52577">
        <w:rPr>
          <w:rFonts w:ascii="Calibri" w:eastAsia="Calibri" w:hAnsi="Calibri" w:cs="Calibri"/>
          <w:sz w:val="20"/>
          <w:szCs w:val="20"/>
        </w:rPr>
        <w:t xml:space="preserve"> </w:t>
      </w:r>
      <w:r w:rsidR="007B280F">
        <w:rPr>
          <w:rFonts w:ascii="Calibri" w:eastAsia="Calibri" w:hAnsi="Calibri" w:cs="Calibri"/>
          <w:sz w:val="20"/>
          <w:szCs w:val="20"/>
        </w:rPr>
        <w:t>l</w:t>
      </w:r>
      <w:r w:rsidR="00A52577">
        <w:rPr>
          <w:rFonts w:ascii="Calibri" w:eastAsia="Calibri" w:hAnsi="Calibri" w:cs="Calibri"/>
          <w:sz w:val="20"/>
          <w:szCs w:val="20"/>
        </w:rPr>
        <w:t>a</w:t>
      </w:r>
      <w:r w:rsidR="007B280F">
        <w:rPr>
          <w:rFonts w:ascii="Calibri" w:eastAsia="Calibri" w:hAnsi="Calibri" w:cs="Calibri"/>
          <w:sz w:val="20"/>
          <w:szCs w:val="20"/>
        </w:rPr>
        <w:t xml:space="preserve"> </w:t>
      </w:r>
      <w:r w:rsidR="00A52577">
        <w:rPr>
          <w:rFonts w:ascii="Calibri" w:eastAsia="Calibri" w:hAnsi="Calibri" w:cs="Calibri"/>
          <w:sz w:val="20"/>
          <w:szCs w:val="20"/>
        </w:rPr>
        <w:t xml:space="preserve">Corporación </w:t>
      </w:r>
      <w:r w:rsidR="007B280F">
        <w:rPr>
          <w:rFonts w:ascii="Calibri" w:eastAsia="Calibri" w:hAnsi="Calibri" w:cs="Calibri"/>
          <w:sz w:val="20"/>
          <w:szCs w:val="20"/>
        </w:rPr>
        <w:t xml:space="preserve">al Juzgado de </w:t>
      </w:r>
      <w:r w:rsidR="00A52577">
        <w:rPr>
          <w:rFonts w:ascii="Calibri" w:eastAsia="Calibri" w:hAnsi="Calibri" w:cs="Calibri"/>
          <w:sz w:val="20"/>
          <w:szCs w:val="20"/>
        </w:rPr>
        <w:t>P</w:t>
      </w:r>
      <w:r w:rsidR="007B280F">
        <w:rPr>
          <w:rFonts w:ascii="Calibri" w:eastAsia="Calibri" w:hAnsi="Calibri" w:cs="Calibri"/>
          <w:sz w:val="20"/>
          <w:szCs w:val="20"/>
        </w:rPr>
        <w:t xml:space="preserve">olicía Local de Río Bueno. </w:t>
      </w:r>
    </w:p>
    <w:p w14:paraId="28425978" w14:textId="77777777" w:rsidR="00D42470" w:rsidRPr="004438A3" w:rsidRDefault="00D42470" w:rsidP="004438A3">
      <w:pPr>
        <w:spacing w:after="0" w:line="276" w:lineRule="auto"/>
        <w:jc w:val="both"/>
        <w:rPr>
          <w:rFonts w:ascii="Calibri" w:eastAsia="Calibri" w:hAnsi="Calibri" w:cs="Calibri"/>
          <w:sz w:val="20"/>
          <w:szCs w:val="20"/>
        </w:rPr>
      </w:pPr>
    </w:p>
    <w:p w14:paraId="146F1DFF" w14:textId="77777777" w:rsidR="00D42470" w:rsidRPr="004438A3" w:rsidRDefault="00D42470" w:rsidP="004438A3">
      <w:pPr>
        <w:jc w:val="both"/>
        <w:rPr>
          <w:rFonts w:ascii="Calibri" w:eastAsia="Calibri" w:hAnsi="Calibri" w:cs="Calibri"/>
          <w:sz w:val="20"/>
          <w:szCs w:val="20"/>
        </w:rPr>
      </w:pPr>
    </w:p>
    <w:p w14:paraId="05DE8B78" w14:textId="6D3D4E3F" w:rsidR="00D42470" w:rsidRDefault="00D42470" w:rsidP="004438A3">
      <w:pPr>
        <w:jc w:val="both"/>
        <w:rPr>
          <w:rFonts w:ascii="Calibri" w:eastAsia="Calibri" w:hAnsi="Calibri" w:cs="Calibri"/>
          <w:sz w:val="20"/>
          <w:szCs w:val="20"/>
        </w:rPr>
      </w:pPr>
    </w:p>
    <w:p w14:paraId="63EFC032" w14:textId="77777777" w:rsidR="000E31D4" w:rsidRPr="004438A3" w:rsidRDefault="000E31D4" w:rsidP="004438A3">
      <w:pPr>
        <w:jc w:val="both"/>
        <w:rPr>
          <w:rFonts w:ascii="Calibri" w:eastAsia="Calibri" w:hAnsi="Calibri" w:cs="Calibri"/>
          <w:sz w:val="20"/>
          <w:szCs w:val="20"/>
        </w:rPr>
      </w:pPr>
    </w:p>
    <w:p w14:paraId="4599272D" w14:textId="77777777" w:rsidR="00D42470" w:rsidRPr="004438A3" w:rsidRDefault="00D42470" w:rsidP="004438A3">
      <w:pPr>
        <w:jc w:val="both"/>
        <w:rPr>
          <w:rFonts w:ascii="Calibri" w:eastAsia="Calibri" w:hAnsi="Calibri" w:cs="Calibri"/>
          <w:sz w:val="20"/>
          <w:szCs w:val="20"/>
        </w:rPr>
      </w:pPr>
    </w:p>
    <w:p w14:paraId="1F80C61C" w14:textId="77777777" w:rsidR="00D42470" w:rsidRPr="004438A3" w:rsidRDefault="00D42470" w:rsidP="004438A3">
      <w:pPr>
        <w:jc w:val="both"/>
        <w:rPr>
          <w:rFonts w:ascii="Calibri" w:eastAsia="Calibri" w:hAnsi="Calibri" w:cs="Calibri"/>
          <w:sz w:val="20"/>
          <w:szCs w:val="20"/>
        </w:rPr>
      </w:pPr>
    </w:p>
    <w:p w14:paraId="2A3CF511" w14:textId="77777777" w:rsidR="00D42470" w:rsidRDefault="00D42470" w:rsidP="004438A3">
      <w:pPr>
        <w:jc w:val="both"/>
        <w:rPr>
          <w:rFonts w:ascii="Calibri" w:eastAsia="Calibri" w:hAnsi="Calibri" w:cs="Calibri"/>
          <w:sz w:val="20"/>
          <w:szCs w:val="20"/>
        </w:rPr>
      </w:pPr>
    </w:p>
    <w:p w14:paraId="791EF9A9" w14:textId="77777777" w:rsidR="00D42470" w:rsidRDefault="00D42470" w:rsidP="00987770">
      <w:pPr>
        <w:pStyle w:val="Ttulo1"/>
      </w:pPr>
      <w:bookmarkStart w:id="13" w:name="_Toc390777017"/>
      <w:bookmarkStart w:id="14" w:name="_Toc449085406"/>
      <w:bookmarkStart w:id="15" w:name="_Toc28612345"/>
      <w:r w:rsidRPr="00D42470">
        <w:lastRenderedPageBreak/>
        <w:t xml:space="preserve">IDENTIFICACIÓN </w:t>
      </w:r>
      <w:bookmarkEnd w:id="13"/>
      <w:r w:rsidRPr="00D42470">
        <w:t>DE LA UNIDAD FISCALIZABLE</w:t>
      </w:r>
      <w:bookmarkEnd w:id="14"/>
      <w:bookmarkEnd w:id="15"/>
    </w:p>
    <w:p w14:paraId="345CC7D9" w14:textId="77777777" w:rsidR="0007552A" w:rsidRPr="0007552A" w:rsidRDefault="0007552A" w:rsidP="00987770">
      <w:pPr>
        <w:pStyle w:val="Ttulo1"/>
        <w:numPr>
          <w:ilvl w:val="0"/>
          <w:numId w:val="0"/>
        </w:numPr>
        <w:ind w:left="718"/>
      </w:pPr>
    </w:p>
    <w:p w14:paraId="666BA89F" w14:textId="77777777" w:rsidR="00D42470" w:rsidRPr="00D42470" w:rsidRDefault="00D42470" w:rsidP="00987770">
      <w:pPr>
        <w:pStyle w:val="Ttulo2"/>
      </w:pPr>
      <w:bookmarkStart w:id="16" w:name="_Toc449085407"/>
      <w:bookmarkStart w:id="17" w:name="_Toc28612346"/>
      <w:r w:rsidRPr="00D42470">
        <w:t>Antecedentes Generales</w:t>
      </w:r>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5E3240F4"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30BEF7"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81AF674" w14:textId="42E2AD75" w:rsidR="00E55815" w:rsidRPr="00D42470" w:rsidRDefault="00EE6B16" w:rsidP="00D42470">
            <w:pPr>
              <w:spacing w:after="0" w:line="240" w:lineRule="auto"/>
              <w:jc w:val="both"/>
              <w:rPr>
                <w:rFonts w:ascii="Calibri" w:eastAsia="Calibri" w:hAnsi="Calibri" w:cs="Calibri"/>
                <w:b/>
                <w:sz w:val="20"/>
                <w:szCs w:val="20"/>
              </w:rPr>
            </w:pPr>
            <w:r>
              <w:rPr>
                <w:rFonts w:ascii="Calibri" w:eastAsia="Calibri" w:hAnsi="Calibri" w:cs="Calibri"/>
                <w:b/>
                <w:sz w:val="20"/>
                <w:szCs w:val="20"/>
              </w:rPr>
              <w:t>HIDRO CASUALIDAD</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D6D891F" w14:textId="77777777" w:rsidR="00E55815" w:rsidRP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293FC6">
              <w:rPr>
                <w:rFonts w:ascii="Calibri" w:eastAsia="Calibri" w:hAnsi="Calibri" w:cs="Calibri"/>
                <w:b/>
                <w:sz w:val="20"/>
                <w:szCs w:val="20"/>
                <w:lang w:eastAsia="es-ES"/>
              </w:rPr>
              <w:t xml:space="preserve"> En Construcción.</w:t>
            </w:r>
          </w:p>
        </w:tc>
      </w:tr>
      <w:tr w:rsidR="00D42470" w:rsidRPr="00D42470" w14:paraId="4145B798"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F2B08C"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293FC6">
              <w:rPr>
                <w:rFonts w:ascii="Calibri" w:eastAsia="Calibri" w:hAnsi="Calibri" w:cs="Calibr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216BD7E2" w14:textId="6D5C9822" w:rsidR="00D42470" w:rsidRP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293FC6">
              <w:rPr>
                <w:rFonts w:ascii="Calibri" w:eastAsia="Calibri" w:hAnsi="Calibri" w:cs="Calibri"/>
                <w:sz w:val="20"/>
                <w:szCs w:val="20"/>
              </w:rPr>
              <w:t>C</w:t>
            </w:r>
            <w:r w:rsidR="00293FC6" w:rsidRPr="00293FC6">
              <w:rPr>
                <w:rFonts w:ascii="Calibri" w:eastAsia="Calibri" w:hAnsi="Calibri" w:cs="Calibri"/>
                <w:sz w:val="20"/>
                <w:szCs w:val="20"/>
              </w:rPr>
              <w:t xml:space="preserve">omuna de Rio Bueno, provincia de Ranco, a unos </w:t>
            </w:r>
            <w:r w:rsidR="00EE6B16">
              <w:rPr>
                <w:rFonts w:ascii="Calibri" w:eastAsia="Calibri" w:hAnsi="Calibri" w:cs="Calibri"/>
                <w:sz w:val="20"/>
                <w:szCs w:val="20"/>
              </w:rPr>
              <w:t>35</w:t>
            </w:r>
            <w:r w:rsidR="00293FC6" w:rsidRPr="00293FC6">
              <w:rPr>
                <w:rFonts w:ascii="Calibri" w:eastAsia="Calibri" w:hAnsi="Calibri" w:cs="Calibri"/>
                <w:sz w:val="20"/>
                <w:szCs w:val="20"/>
              </w:rPr>
              <w:t xml:space="preserve"> kilómetros al oriente del pueb</w:t>
            </w:r>
            <w:r w:rsidR="00293FC6">
              <w:rPr>
                <w:rFonts w:ascii="Calibri" w:eastAsia="Calibri" w:hAnsi="Calibri" w:cs="Calibri"/>
                <w:sz w:val="20"/>
                <w:szCs w:val="20"/>
              </w:rPr>
              <w:t xml:space="preserve">lo de Puyehue, en la ribera este </w:t>
            </w:r>
            <w:r w:rsidR="00293FC6" w:rsidRPr="00293FC6">
              <w:rPr>
                <w:rFonts w:ascii="Calibri" w:eastAsia="Calibri" w:hAnsi="Calibri" w:cs="Calibri"/>
                <w:sz w:val="20"/>
                <w:szCs w:val="20"/>
              </w:rPr>
              <w:t>del lago Puyehue.</w:t>
            </w:r>
          </w:p>
        </w:tc>
      </w:tr>
      <w:tr w:rsidR="00D42470" w:rsidRPr="00D42470" w14:paraId="1E2B484D"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A1086E"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293FC6">
              <w:rPr>
                <w:rFonts w:ascii="Calibri" w:eastAsia="Calibri" w:hAnsi="Calibri" w:cs="Calibri"/>
                <w:sz w:val="20"/>
                <w:szCs w:val="20"/>
              </w:rPr>
              <w:t>Ranco</w:t>
            </w:r>
          </w:p>
        </w:tc>
        <w:tc>
          <w:tcPr>
            <w:tcW w:w="2296" w:type="pct"/>
            <w:vMerge/>
            <w:tcBorders>
              <w:left w:val="single" w:sz="4" w:space="0" w:color="auto"/>
              <w:right w:val="single" w:sz="4" w:space="0" w:color="auto"/>
            </w:tcBorders>
            <w:shd w:val="clear" w:color="auto" w:fill="FFFFFF"/>
          </w:tcPr>
          <w:p w14:paraId="7ECD1F00"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BEDE371"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816AD7"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293FC6">
              <w:rPr>
                <w:rFonts w:ascii="Calibri" w:eastAsia="Calibri" w:hAnsi="Calibri" w:cs="Calibri"/>
                <w:sz w:val="20"/>
                <w:szCs w:val="20"/>
              </w:rPr>
              <w:t>Rio Bueno</w:t>
            </w:r>
          </w:p>
        </w:tc>
        <w:tc>
          <w:tcPr>
            <w:tcW w:w="2296" w:type="pct"/>
            <w:vMerge/>
            <w:tcBorders>
              <w:left w:val="single" w:sz="4" w:space="0" w:color="auto"/>
              <w:bottom w:val="single" w:sz="4" w:space="0" w:color="auto"/>
              <w:right w:val="single" w:sz="4" w:space="0" w:color="auto"/>
            </w:tcBorders>
            <w:shd w:val="clear" w:color="auto" w:fill="FFFFFF"/>
          </w:tcPr>
          <w:p w14:paraId="68ECB523"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1F2CC624"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03B5D30" w14:textId="409F7725" w:rsidR="00293FC6"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EE6B16">
              <w:rPr>
                <w:rFonts w:ascii="Calibri" w:eastAsia="Calibri" w:hAnsi="Calibri" w:cs="Calibri"/>
                <w:sz w:val="20"/>
                <w:szCs w:val="20"/>
              </w:rPr>
              <w:t>Hidromocho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72CCF0" w14:textId="0AAD4636"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293FC6">
              <w:rPr>
                <w:rFonts w:ascii="Verdana" w:hAnsi="Verdana"/>
                <w:color w:val="000000"/>
                <w:sz w:val="18"/>
                <w:szCs w:val="18"/>
                <w:shd w:val="clear" w:color="auto" w:fill="FFFFFF"/>
              </w:rPr>
              <w:t>76.</w:t>
            </w:r>
            <w:r w:rsidR="00EE6B16">
              <w:rPr>
                <w:rFonts w:ascii="Verdana" w:hAnsi="Verdana"/>
                <w:color w:val="000000"/>
                <w:sz w:val="18"/>
                <w:szCs w:val="18"/>
                <w:shd w:val="clear" w:color="auto" w:fill="FFFFFF"/>
              </w:rPr>
              <w:t>379</w:t>
            </w:r>
            <w:r w:rsidR="00293FC6">
              <w:rPr>
                <w:rFonts w:ascii="Verdana" w:hAnsi="Verdana"/>
                <w:color w:val="000000"/>
                <w:sz w:val="18"/>
                <w:szCs w:val="18"/>
                <w:shd w:val="clear" w:color="auto" w:fill="FFFFFF"/>
              </w:rPr>
              <w:t>.</w:t>
            </w:r>
            <w:r w:rsidR="00EE6B16">
              <w:rPr>
                <w:rFonts w:ascii="Verdana" w:hAnsi="Verdana"/>
                <w:color w:val="000000"/>
                <w:sz w:val="18"/>
                <w:szCs w:val="18"/>
                <w:shd w:val="clear" w:color="auto" w:fill="FFFFFF"/>
              </w:rPr>
              <w:t>526</w:t>
            </w:r>
            <w:r w:rsidR="00293FC6">
              <w:rPr>
                <w:rFonts w:ascii="Verdana" w:hAnsi="Verdana"/>
                <w:color w:val="000000"/>
                <w:sz w:val="18"/>
                <w:szCs w:val="18"/>
                <w:shd w:val="clear" w:color="auto" w:fill="FFFFFF"/>
              </w:rPr>
              <w:t>-</w:t>
            </w:r>
            <w:r w:rsidR="00EE6B16">
              <w:rPr>
                <w:rFonts w:ascii="Verdana" w:hAnsi="Verdana"/>
                <w:color w:val="000000"/>
                <w:sz w:val="18"/>
                <w:szCs w:val="18"/>
                <w:shd w:val="clear" w:color="auto" w:fill="FFFFFF"/>
              </w:rPr>
              <w:t>5</w:t>
            </w:r>
          </w:p>
        </w:tc>
      </w:tr>
      <w:tr w:rsidR="00D42470" w:rsidRPr="00D42470" w14:paraId="0C49BB81"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BA1A57" w14:textId="1F3B0D29"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293FC6">
              <w:rPr>
                <w:rFonts w:ascii="Calibri" w:eastAsia="Calibri" w:hAnsi="Calibri" w:cs="Calibri"/>
                <w:sz w:val="20"/>
                <w:szCs w:val="20"/>
              </w:rPr>
              <w:t>Vitacura 2969</w:t>
            </w:r>
            <w:r w:rsidR="00A52577">
              <w:rPr>
                <w:rFonts w:ascii="Calibri" w:eastAsia="Calibri" w:hAnsi="Calibri" w:cs="Calibri"/>
                <w:sz w:val="20"/>
                <w:szCs w:val="20"/>
              </w:rPr>
              <w:t>,</w:t>
            </w:r>
            <w:r w:rsidR="00293FC6">
              <w:rPr>
                <w:rFonts w:ascii="Calibri" w:eastAsia="Calibri" w:hAnsi="Calibri" w:cs="Calibri"/>
                <w:sz w:val="20"/>
                <w:szCs w:val="20"/>
              </w:rPr>
              <w:t xml:space="preserve"> </w:t>
            </w:r>
            <w:r w:rsidR="00A52577">
              <w:rPr>
                <w:rFonts w:ascii="Calibri" w:eastAsia="Calibri" w:hAnsi="Calibri" w:cs="Calibri"/>
                <w:sz w:val="20"/>
                <w:szCs w:val="20"/>
              </w:rPr>
              <w:t>O</w:t>
            </w:r>
            <w:r w:rsidR="00293FC6">
              <w:rPr>
                <w:rFonts w:ascii="Calibri" w:eastAsia="Calibri" w:hAnsi="Calibri" w:cs="Calibri"/>
                <w:sz w:val="20"/>
                <w:szCs w:val="20"/>
              </w:rPr>
              <w:t>f</w:t>
            </w:r>
            <w:r w:rsidR="00A52577">
              <w:rPr>
                <w:rFonts w:ascii="Calibri" w:eastAsia="Calibri" w:hAnsi="Calibri" w:cs="Calibri"/>
                <w:sz w:val="20"/>
                <w:szCs w:val="20"/>
              </w:rPr>
              <w:t>.</w:t>
            </w:r>
            <w:r w:rsidR="00293FC6">
              <w:rPr>
                <w:rFonts w:ascii="Calibri" w:eastAsia="Calibri" w:hAnsi="Calibri" w:cs="Calibri"/>
                <w:sz w:val="20"/>
                <w:szCs w:val="20"/>
              </w:rPr>
              <w:t xml:space="preserve"> 90</w:t>
            </w:r>
            <w:r w:rsidR="00EE6B16">
              <w:rPr>
                <w:rFonts w:ascii="Calibri" w:eastAsia="Calibri" w:hAnsi="Calibri" w:cs="Calibri"/>
                <w:sz w:val="20"/>
                <w:szCs w:val="20"/>
              </w:rPr>
              <w:t>2</w:t>
            </w:r>
            <w:r w:rsidR="00293FC6">
              <w:rPr>
                <w:rFonts w:ascii="Calibri" w:eastAsia="Calibri" w:hAnsi="Calibri" w:cs="Calibri"/>
                <w:sz w:val="20"/>
                <w:szCs w:val="20"/>
              </w:rPr>
              <w:t xml:space="preserve">, </w:t>
            </w:r>
            <w:r w:rsidR="00A52577">
              <w:rPr>
                <w:rFonts w:ascii="Calibri" w:eastAsia="Calibri" w:hAnsi="Calibri" w:cs="Calibri"/>
                <w:sz w:val="20"/>
                <w:szCs w:val="20"/>
              </w:rPr>
              <w:t>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91251D" w14:textId="28CD6351"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EE6B16">
              <w:rPr>
                <w:rFonts w:ascii="Calibri" w:eastAsia="Calibri" w:hAnsi="Calibri" w:cs="Calibri"/>
                <w:sz w:val="20"/>
                <w:szCs w:val="20"/>
              </w:rPr>
              <w:t>rpaz</w:t>
            </w:r>
            <w:r w:rsidR="00293FC6">
              <w:rPr>
                <w:rFonts w:ascii="Calibri" w:eastAsia="Calibri" w:hAnsi="Calibri" w:cs="Calibri"/>
                <w:sz w:val="20"/>
                <w:szCs w:val="20"/>
              </w:rPr>
              <w:t>@</w:t>
            </w:r>
            <w:r w:rsidR="00EE6B16">
              <w:rPr>
                <w:rFonts w:ascii="Calibri" w:eastAsia="Calibri" w:hAnsi="Calibri" w:cs="Calibri"/>
                <w:sz w:val="20"/>
                <w:szCs w:val="20"/>
              </w:rPr>
              <w:t>siedchile</w:t>
            </w:r>
            <w:r w:rsidR="00293FC6">
              <w:rPr>
                <w:rFonts w:ascii="Calibri" w:eastAsia="Calibri" w:hAnsi="Calibri" w:cs="Calibri"/>
                <w:sz w:val="20"/>
                <w:szCs w:val="20"/>
              </w:rPr>
              <w:t>.cl</w:t>
            </w:r>
          </w:p>
        </w:tc>
      </w:tr>
      <w:tr w:rsidR="00D42470" w:rsidRPr="00D42470" w14:paraId="695D4DC4"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3AB01E8"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74E40B" w14:textId="45CA9CA4"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EE6B16">
              <w:rPr>
                <w:rFonts w:ascii="Calibri" w:eastAsia="Calibri" w:hAnsi="Calibri" w:cs="Calibri"/>
                <w:sz w:val="20"/>
                <w:szCs w:val="20"/>
              </w:rPr>
              <w:t>232038980</w:t>
            </w:r>
          </w:p>
        </w:tc>
      </w:tr>
      <w:tr w:rsidR="00D42470" w:rsidRPr="00D42470" w14:paraId="64BBAE5B"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7D34E4" w14:textId="0A3DF03C"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EE6B16">
              <w:rPr>
                <w:rFonts w:ascii="Calibri" w:eastAsia="Calibri" w:hAnsi="Calibri" w:cs="Calibri"/>
                <w:sz w:val="20"/>
                <w:szCs w:val="20"/>
              </w:rPr>
              <w:t>Robinson Paz Grez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62DCC1" w14:textId="100F4193"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EE6B16">
              <w:rPr>
                <w:rFonts w:ascii="Calibri" w:eastAsia="Calibri" w:hAnsi="Calibri" w:cs="Calibri"/>
                <w:sz w:val="20"/>
                <w:szCs w:val="20"/>
              </w:rPr>
              <w:t>14.615.270-8</w:t>
            </w:r>
          </w:p>
        </w:tc>
      </w:tr>
      <w:tr w:rsidR="00D42470" w:rsidRPr="00D42470" w14:paraId="6EAB4BA1"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1CB586" w14:textId="3774A7ED"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293FC6">
              <w:rPr>
                <w:rFonts w:ascii="Calibri" w:eastAsia="Calibri" w:hAnsi="Calibri" w:cs="Calibri"/>
                <w:sz w:val="20"/>
                <w:szCs w:val="20"/>
              </w:rPr>
              <w:t>Vitacura 2969</w:t>
            </w:r>
            <w:r w:rsidR="00A52577">
              <w:rPr>
                <w:rFonts w:ascii="Calibri" w:eastAsia="Calibri" w:hAnsi="Calibri" w:cs="Calibri"/>
                <w:sz w:val="20"/>
                <w:szCs w:val="20"/>
              </w:rPr>
              <w:t>,</w:t>
            </w:r>
            <w:r w:rsidR="00293FC6">
              <w:rPr>
                <w:rFonts w:ascii="Calibri" w:eastAsia="Calibri" w:hAnsi="Calibri" w:cs="Calibri"/>
                <w:sz w:val="20"/>
                <w:szCs w:val="20"/>
              </w:rPr>
              <w:t xml:space="preserve"> </w:t>
            </w:r>
            <w:r w:rsidR="00A52577">
              <w:rPr>
                <w:rFonts w:ascii="Calibri" w:eastAsia="Calibri" w:hAnsi="Calibri" w:cs="Calibri"/>
                <w:sz w:val="20"/>
                <w:szCs w:val="20"/>
              </w:rPr>
              <w:t>O</w:t>
            </w:r>
            <w:r w:rsidR="00293FC6">
              <w:rPr>
                <w:rFonts w:ascii="Calibri" w:eastAsia="Calibri" w:hAnsi="Calibri" w:cs="Calibri"/>
                <w:sz w:val="20"/>
                <w:szCs w:val="20"/>
              </w:rPr>
              <w:t>f</w:t>
            </w:r>
            <w:r w:rsidR="00A52577">
              <w:rPr>
                <w:rFonts w:ascii="Calibri" w:eastAsia="Calibri" w:hAnsi="Calibri" w:cs="Calibri"/>
                <w:sz w:val="20"/>
                <w:szCs w:val="20"/>
              </w:rPr>
              <w:t>.</w:t>
            </w:r>
            <w:r w:rsidR="00293FC6">
              <w:rPr>
                <w:rFonts w:ascii="Calibri" w:eastAsia="Calibri" w:hAnsi="Calibri" w:cs="Calibri"/>
                <w:sz w:val="20"/>
                <w:szCs w:val="20"/>
              </w:rPr>
              <w:t xml:space="preserve"> 90</w:t>
            </w:r>
            <w:r w:rsidR="00EE6B16">
              <w:rPr>
                <w:rFonts w:ascii="Calibri" w:eastAsia="Calibri" w:hAnsi="Calibri" w:cs="Calibri"/>
                <w:sz w:val="20"/>
                <w:szCs w:val="20"/>
              </w:rPr>
              <w:t>2</w:t>
            </w:r>
            <w:r w:rsidR="00293FC6">
              <w:rPr>
                <w:rFonts w:ascii="Calibri" w:eastAsia="Calibri" w:hAnsi="Calibri" w:cs="Calibri"/>
                <w:sz w:val="20"/>
                <w:szCs w:val="20"/>
              </w:rPr>
              <w:t>,</w:t>
            </w:r>
            <w:r w:rsidR="00EE6B16">
              <w:rPr>
                <w:rFonts w:ascii="Calibri" w:eastAsia="Calibri" w:hAnsi="Calibri" w:cs="Calibri"/>
                <w:sz w:val="20"/>
                <w:szCs w:val="20"/>
              </w:rPr>
              <w:t xml:space="preserve">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6C8EB3" w14:textId="2B37BDE0"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EE6B16">
              <w:rPr>
                <w:rFonts w:ascii="Calibri" w:eastAsia="Calibri" w:hAnsi="Calibri" w:cs="Calibri"/>
                <w:sz w:val="20"/>
                <w:szCs w:val="20"/>
              </w:rPr>
              <w:t>rpaz@siedchile.cl</w:t>
            </w:r>
          </w:p>
        </w:tc>
      </w:tr>
      <w:tr w:rsidR="00D42470" w:rsidRPr="00D42470" w14:paraId="52A08188"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C816131"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7A5876" w14:textId="6280C05C"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EE6B16">
              <w:rPr>
                <w:rFonts w:ascii="Calibri" w:eastAsia="Calibri" w:hAnsi="Calibri" w:cs="Calibri"/>
                <w:sz w:val="20"/>
                <w:szCs w:val="20"/>
              </w:rPr>
              <w:t>232038980</w:t>
            </w:r>
          </w:p>
        </w:tc>
      </w:tr>
    </w:tbl>
    <w:p w14:paraId="72961000" w14:textId="77777777" w:rsidR="00D42470" w:rsidRPr="00D42470" w:rsidRDefault="00D42470" w:rsidP="00D42470">
      <w:pPr>
        <w:contextualSpacing/>
      </w:pPr>
    </w:p>
    <w:p w14:paraId="01F0C8CA" w14:textId="77777777" w:rsidR="00D42470" w:rsidRPr="00D42470" w:rsidRDefault="00D42470" w:rsidP="00D42470">
      <w:pPr>
        <w:contextualSpacing/>
      </w:pPr>
    </w:p>
    <w:p w14:paraId="0D53995F" w14:textId="77777777" w:rsidR="00D42470" w:rsidRPr="00D42470" w:rsidRDefault="00D42470" w:rsidP="00D42470">
      <w:pPr>
        <w:jc w:val="center"/>
        <w:rPr>
          <w:rFonts w:ascii="Calibri" w:eastAsia="Calibri" w:hAnsi="Calibri" w:cs="Calibri"/>
          <w:sz w:val="28"/>
          <w:szCs w:val="32"/>
        </w:rPr>
      </w:pPr>
    </w:p>
    <w:p w14:paraId="5B2F7687" w14:textId="77777777" w:rsidR="00D42470" w:rsidRPr="00D42470" w:rsidRDefault="00D42470" w:rsidP="00D42470">
      <w:pPr>
        <w:jc w:val="center"/>
        <w:rPr>
          <w:rFonts w:ascii="Calibri" w:eastAsia="Calibri" w:hAnsi="Calibri" w:cs="Calibri"/>
          <w:sz w:val="28"/>
          <w:szCs w:val="32"/>
        </w:rPr>
      </w:pPr>
    </w:p>
    <w:p w14:paraId="46E2FF89" w14:textId="77777777" w:rsidR="00D42470" w:rsidRPr="00D42470" w:rsidRDefault="00D42470" w:rsidP="00D42470">
      <w:pPr>
        <w:jc w:val="center"/>
        <w:rPr>
          <w:rFonts w:ascii="Calibri" w:eastAsia="Calibri" w:hAnsi="Calibri" w:cs="Calibri"/>
          <w:sz w:val="28"/>
          <w:szCs w:val="32"/>
        </w:rPr>
      </w:pPr>
    </w:p>
    <w:p w14:paraId="0D7207E9" w14:textId="77777777" w:rsidR="00D42470" w:rsidRPr="00D42470" w:rsidRDefault="00D42470" w:rsidP="00D42470">
      <w:pPr>
        <w:jc w:val="center"/>
        <w:rPr>
          <w:rFonts w:ascii="Calibri" w:eastAsia="Calibri" w:hAnsi="Calibri" w:cs="Calibri"/>
          <w:sz w:val="28"/>
          <w:szCs w:val="32"/>
        </w:rPr>
      </w:pPr>
    </w:p>
    <w:p w14:paraId="6AA620A7"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023F8A8D" w14:textId="77777777" w:rsidR="00D42470" w:rsidRPr="00D42470" w:rsidRDefault="00D42470" w:rsidP="00EF1051">
      <w:pPr>
        <w:pStyle w:val="Ttulo2"/>
      </w:pPr>
      <w:bookmarkStart w:id="27" w:name="_Toc449085408"/>
      <w:bookmarkStart w:id="28" w:name="_Toc28612347"/>
      <w:r w:rsidRPr="00D42470">
        <w:lastRenderedPageBreak/>
        <w:t>Ubicación</w:t>
      </w:r>
      <w:bookmarkEnd w:id="18"/>
      <w:bookmarkEnd w:id="19"/>
      <w:bookmarkEnd w:id="20"/>
      <w:bookmarkEnd w:id="21"/>
      <w:bookmarkEnd w:id="22"/>
      <w:bookmarkEnd w:id="23"/>
      <w:r w:rsidRPr="00D42470">
        <w:t xml:space="preserve"> y Layout</w:t>
      </w:r>
      <w:bookmarkEnd w:id="24"/>
      <w:bookmarkEnd w:id="25"/>
      <w:bookmarkEnd w:id="26"/>
      <w:bookmarkEnd w:id="27"/>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9233542"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5AB2FB91" w14:textId="761C593C" w:rsidR="00D42470" w:rsidRPr="00D42470" w:rsidRDefault="00D42470" w:rsidP="00D42470">
            <w:pPr>
              <w:spacing w:after="0" w:line="240" w:lineRule="auto"/>
              <w:jc w:val="both"/>
              <w:rPr>
                <w:rFonts w:ascii="Calibri" w:eastAsia="Calibri" w:hAnsi="Calibri" w:cs="Times New Roman"/>
                <w:color w:val="FF0000"/>
                <w:sz w:val="20"/>
                <w:szCs w:val="20"/>
              </w:rPr>
            </w:pPr>
            <w:bookmarkStart w:id="29" w:name="_Toc352840382"/>
            <w:bookmarkStart w:id="30" w:name="_Toc352841442"/>
            <w:bookmarkStart w:id="31" w:name="_Toc352940732"/>
            <w:bookmarkStart w:id="32" w:name="_Toc353998108"/>
            <w:bookmarkStart w:id="33" w:name="_Toc353998181"/>
            <w:r w:rsidRPr="00D42470">
              <w:rPr>
                <w:rFonts w:ascii="Calibri" w:eastAsia="Calibri" w:hAnsi="Calibri" w:cs="Times New Roman"/>
                <w:b/>
              </w:rPr>
              <w:t xml:space="preserve">Figura 1. Mapa de ubicación local </w:t>
            </w:r>
            <w:r w:rsidR="008D3D2A">
              <w:rPr>
                <w:rFonts w:ascii="Calibri" w:eastAsia="Calibri" w:hAnsi="Calibri" w:cs="Times New Roman"/>
                <w:b/>
              </w:rPr>
              <w:t xml:space="preserve">y </w:t>
            </w:r>
            <w:r w:rsidR="00D95C4E">
              <w:rPr>
                <w:rFonts w:ascii="Calibri" w:eastAsia="Calibri" w:hAnsi="Calibri" w:cs="Times New Roman"/>
                <w:b/>
              </w:rPr>
              <w:t>Ubicación</w:t>
            </w:r>
            <w:r w:rsidR="008D3D2A">
              <w:rPr>
                <w:rFonts w:ascii="Calibri" w:eastAsia="Calibri" w:hAnsi="Calibri" w:cs="Times New Roman"/>
                <w:b/>
              </w:rPr>
              <w:t xml:space="preserve"> en relación a Parque Nacional </w:t>
            </w:r>
            <w:r w:rsidRPr="00D42470">
              <w:rPr>
                <w:rFonts w:ascii="Calibri" w:eastAsia="Calibri" w:hAnsi="Calibri" w:cs="Times New Roman"/>
                <w:b/>
                <w:sz w:val="20"/>
                <w:szCs w:val="20"/>
              </w:rPr>
              <w:t>(</w:t>
            </w:r>
            <w:r w:rsidR="00207E3A">
              <w:rPr>
                <w:rFonts w:ascii="Calibri" w:eastAsia="Calibri" w:hAnsi="Calibri" w:cs="Times New Roman"/>
                <w:sz w:val="20"/>
                <w:szCs w:val="20"/>
              </w:rPr>
              <w:t>Fuente: Google Earth</w:t>
            </w:r>
            <w:r w:rsidR="008D3D2A">
              <w:rPr>
                <w:rFonts w:ascii="Calibri" w:eastAsia="Calibri" w:hAnsi="Calibri" w:cs="Times New Roman"/>
                <w:sz w:val="20"/>
                <w:szCs w:val="20"/>
              </w:rPr>
              <w:t xml:space="preserve"> y </w:t>
            </w:r>
            <w:r w:rsidR="00130660">
              <w:rPr>
                <w:rFonts w:ascii="Calibri" w:eastAsia="Calibri" w:hAnsi="Calibri" w:cs="Times New Roman"/>
                <w:sz w:val="20"/>
                <w:szCs w:val="20"/>
              </w:rPr>
              <w:t>Track de inspección</w:t>
            </w:r>
            <w:r w:rsidRPr="00D42470">
              <w:rPr>
                <w:rFonts w:ascii="Calibri" w:eastAsia="Calibri" w:hAnsi="Calibri" w:cs="Times New Roman"/>
                <w:sz w:val="20"/>
                <w:szCs w:val="20"/>
              </w:rPr>
              <w:t>)</w:t>
            </w:r>
            <w:bookmarkEnd w:id="29"/>
            <w:bookmarkEnd w:id="30"/>
            <w:r w:rsidRPr="00D42470">
              <w:rPr>
                <w:rFonts w:ascii="Calibri" w:eastAsia="Calibri" w:hAnsi="Calibri" w:cs="Times New Roman"/>
                <w:sz w:val="20"/>
                <w:szCs w:val="20"/>
              </w:rPr>
              <w:t xml:space="preserve">. </w:t>
            </w:r>
            <w:bookmarkEnd w:id="31"/>
            <w:bookmarkEnd w:id="32"/>
            <w:bookmarkEnd w:id="33"/>
          </w:p>
          <w:p w14:paraId="1F69DA4C" w14:textId="77777777" w:rsidR="00D42470" w:rsidRDefault="00207E3A" w:rsidP="00D4247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anchor distT="0" distB="0" distL="114300" distR="114300" simplePos="0" relativeHeight="251658240" behindDoc="0" locked="0" layoutInCell="1" allowOverlap="1" wp14:anchorId="649C2E88" wp14:editId="68552F90">
                  <wp:simplePos x="0" y="0"/>
                  <wp:positionH relativeFrom="column">
                    <wp:posOffset>4824221</wp:posOffset>
                  </wp:positionH>
                  <wp:positionV relativeFrom="paragraph">
                    <wp:posOffset>2329180</wp:posOffset>
                  </wp:positionV>
                  <wp:extent cx="270344" cy="335865"/>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CA.png"/>
                          <pic:cNvPicPr/>
                        </pic:nvPicPr>
                        <pic:blipFill>
                          <a:blip r:embed="rId13">
                            <a:extLst>
                              <a:ext uri="{28A0092B-C50C-407E-A947-70E740481C1C}">
                                <a14:useLocalDpi xmlns:a14="http://schemas.microsoft.com/office/drawing/2010/main" val="0"/>
                              </a:ext>
                            </a:extLst>
                          </a:blip>
                          <a:stretch>
                            <a:fillRect/>
                          </a:stretch>
                        </pic:blipFill>
                        <pic:spPr>
                          <a:xfrm>
                            <a:off x="0" y="0"/>
                            <a:ext cx="270344" cy="33586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24"/>
                <w:szCs w:val="20"/>
                <w:lang w:eastAsia="es-CL"/>
              </w:rPr>
              <w:drawing>
                <wp:inline distT="0" distB="0" distL="0" distR="0" wp14:anchorId="0671EDAE" wp14:editId="5BB7D9B1">
                  <wp:extent cx="7362825" cy="46577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calizacion.JPG"/>
                          <pic:cNvPicPr/>
                        </pic:nvPicPr>
                        <pic:blipFill>
                          <a:blip r:embed="rId14">
                            <a:extLst>
                              <a:ext uri="{28A0092B-C50C-407E-A947-70E740481C1C}">
                                <a14:useLocalDpi xmlns:a14="http://schemas.microsoft.com/office/drawing/2010/main" val="0"/>
                              </a:ext>
                            </a:extLst>
                          </a:blip>
                          <a:stretch>
                            <a:fillRect/>
                          </a:stretch>
                        </pic:blipFill>
                        <pic:spPr>
                          <a:xfrm>
                            <a:off x="0" y="0"/>
                            <a:ext cx="7362825" cy="4657725"/>
                          </a:xfrm>
                          <a:prstGeom prst="rect">
                            <a:avLst/>
                          </a:prstGeom>
                        </pic:spPr>
                      </pic:pic>
                    </a:graphicData>
                  </a:graphic>
                </wp:inline>
              </w:drawing>
            </w:r>
          </w:p>
          <w:p w14:paraId="3AE86050" w14:textId="77777777" w:rsidR="008D3D2A" w:rsidRDefault="008D3D2A" w:rsidP="00D42470">
            <w:pPr>
              <w:spacing w:after="0" w:line="240" w:lineRule="auto"/>
              <w:jc w:val="center"/>
              <w:rPr>
                <w:rFonts w:ascii="Calibri" w:eastAsia="Calibri" w:hAnsi="Calibri" w:cs="Calibri"/>
                <w:b/>
                <w:noProof/>
                <w:sz w:val="24"/>
                <w:szCs w:val="20"/>
                <w:lang w:eastAsia="es-CL"/>
              </w:rPr>
            </w:pPr>
          </w:p>
          <w:p w14:paraId="7FC3BA92" w14:textId="77777777" w:rsidR="008D3D2A" w:rsidRDefault="008D3D2A" w:rsidP="00D42470">
            <w:pPr>
              <w:spacing w:after="0" w:line="240" w:lineRule="auto"/>
              <w:jc w:val="center"/>
              <w:rPr>
                <w:rFonts w:ascii="Calibri" w:eastAsia="Calibri" w:hAnsi="Calibri" w:cs="Calibri"/>
                <w:b/>
                <w:noProof/>
                <w:sz w:val="24"/>
                <w:szCs w:val="20"/>
                <w:lang w:eastAsia="es-CL"/>
              </w:rPr>
            </w:pPr>
          </w:p>
          <w:p w14:paraId="12D96742" w14:textId="77777777" w:rsidR="008D3D2A" w:rsidRDefault="008D3D2A" w:rsidP="00D42470">
            <w:pPr>
              <w:spacing w:after="0" w:line="240" w:lineRule="auto"/>
              <w:jc w:val="center"/>
              <w:rPr>
                <w:rFonts w:ascii="Calibri" w:eastAsia="Calibri" w:hAnsi="Calibri" w:cs="Calibri"/>
                <w:b/>
                <w:noProof/>
                <w:sz w:val="24"/>
                <w:szCs w:val="20"/>
                <w:lang w:eastAsia="es-CL"/>
              </w:rPr>
            </w:pPr>
          </w:p>
          <w:p w14:paraId="395AF7F7" w14:textId="77777777" w:rsidR="008D3D2A" w:rsidRDefault="008D3D2A" w:rsidP="00D42470">
            <w:pPr>
              <w:spacing w:after="0" w:line="240" w:lineRule="auto"/>
              <w:jc w:val="center"/>
              <w:rPr>
                <w:rFonts w:ascii="Calibri" w:eastAsia="Calibri" w:hAnsi="Calibri" w:cs="Calibri"/>
                <w:b/>
                <w:noProof/>
                <w:sz w:val="24"/>
                <w:szCs w:val="20"/>
                <w:lang w:eastAsia="es-CL"/>
              </w:rPr>
            </w:pPr>
          </w:p>
          <w:p w14:paraId="71E77FEA" w14:textId="5F41C5B0" w:rsidR="008D3D2A" w:rsidRPr="00D42470" w:rsidRDefault="00130660" w:rsidP="008D3D2A">
            <w:pPr>
              <w:spacing w:after="0" w:line="240" w:lineRule="auto"/>
              <w:jc w:val="center"/>
              <w:rPr>
                <w:rFonts w:ascii="Calibri" w:eastAsia="Calibri" w:hAnsi="Calibri" w:cs="Calibri"/>
                <w:b/>
                <w:noProof/>
                <w:sz w:val="24"/>
                <w:szCs w:val="20"/>
                <w:lang w:eastAsia="es-CL"/>
              </w:rPr>
            </w:pPr>
            <w:r>
              <w:rPr>
                <w:noProof/>
                <w:lang w:eastAsia="es-CL"/>
              </w:rPr>
              <w:lastRenderedPageBreak/>
              <mc:AlternateContent>
                <mc:Choice Requires="wps">
                  <w:drawing>
                    <wp:anchor distT="0" distB="0" distL="114300" distR="114300" simplePos="0" relativeHeight="251695104" behindDoc="0" locked="0" layoutInCell="1" allowOverlap="1" wp14:anchorId="37273EF5" wp14:editId="676D5E51">
                      <wp:simplePos x="0" y="0"/>
                      <wp:positionH relativeFrom="column">
                        <wp:posOffset>4958780</wp:posOffset>
                      </wp:positionH>
                      <wp:positionV relativeFrom="paragraph">
                        <wp:posOffset>4428662</wp:posOffset>
                      </wp:positionV>
                      <wp:extent cx="1697064" cy="418454"/>
                      <wp:effectExtent l="0" t="0" r="17780" b="20320"/>
                      <wp:wrapNone/>
                      <wp:docPr id="44" name="Cuadro de texto 44"/>
                      <wp:cNvGraphicFramePr/>
                      <a:graphic xmlns:a="http://schemas.openxmlformats.org/drawingml/2006/main">
                        <a:graphicData uri="http://schemas.microsoft.com/office/word/2010/wordprocessingShape">
                          <wps:wsp>
                            <wps:cNvSpPr txBox="1"/>
                            <wps:spPr>
                              <a:xfrm>
                                <a:off x="0" y="0"/>
                                <a:ext cx="1697064" cy="4184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33B2E6" w14:textId="2EDF9BFC" w:rsidR="007D4507" w:rsidRDefault="007D4507" w:rsidP="00E12B73">
                                  <w:r>
                                    <w:t>Parque Nacional Puyehue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73EF5" id="_x0000_t202" coordsize="21600,21600" o:spt="202" path="m,l,21600r21600,l21600,xe">
                      <v:stroke joinstyle="miter"/>
                      <v:path gradientshapeok="t" o:connecttype="rect"/>
                    </v:shapetype>
                    <v:shape id="Cuadro de texto 44" o:spid="_x0000_s1026" type="#_x0000_t202" style="position:absolute;left:0;text-align:left;margin-left:390.45pt;margin-top:348.7pt;width:133.65pt;height:3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" fillcolor="white [3201]" strokeweight=".5pt">
                      <v:textbox>
                        <w:txbxContent>
                          <w:p w14:paraId="7A33B2E6" w14:textId="2EDF9BFC" w:rsidR="007D4507" w:rsidRDefault="007D4507" w:rsidP="00E12B73">
                            <w:r>
                              <w:t>Parque Nacional Puyehue</w:t>
                            </w:r>
                          </w:p>
                        </w:txbxContent>
                      </v:textbox>
                    </v:shape>
                  </w:pict>
                </mc:Fallback>
              </mc:AlternateContent>
            </w:r>
            <w:r>
              <w:rPr>
                <w:noProof/>
                <w:lang w:eastAsia="es-CL"/>
              </w:rPr>
              <mc:AlternateContent>
                <mc:Choice Requires="wps">
                  <w:drawing>
                    <wp:anchor distT="0" distB="0" distL="114300" distR="114300" simplePos="0" relativeHeight="251679744" behindDoc="0" locked="0" layoutInCell="1" allowOverlap="1" wp14:anchorId="69FE6F86" wp14:editId="40947971">
                      <wp:simplePos x="0" y="0"/>
                      <wp:positionH relativeFrom="column">
                        <wp:posOffset>4555823</wp:posOffset>
                      </wp:positionH>
                      <wp:positionV relativeFrom="paragraph">
                        <wp:posOffset>2793592</wp:posOffset>
                      </wp:positionV>
                      <wp:extent cx="937357" cy="54244"/>
                      <wp:effectExtent l="38100" t="19050" r="15240" b="98425"/>
                      <wp:wrapNone/>
                      <wp:docPr id="33" name="Conector recto de flecha 33"/>
                      <wp:cNvGraphicFramePr/>
                      <a:graphic xmlns:a="http://schemas.openxmlformats.org/drawingml/2006/main">
                        <a:graphicData uri="http://schemas.microsoft.com/office/word/2010/wordprocessingShape">
                          <wps:wsp>
                            <wps:cNvCnPr/>
                            <wps:spPr>
                              <a:xfrm flipH="1">
                                <a:off x="0" y="0"/>
                                <a:ext cx="937357" cy="542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3D0D96" id="_x0000_t32" coordsize="21600,21600" o:spt="32" o:oned="t" path="m,l21600,21600e" filled="f">
                      <v:path arrowok="t" fillok="f" o:connecttype="none"/>
                      <o:lock v:ext="edit" shapetype="t"/>
                    </v:shapetype>
                    <v:shape id="Conector recto de flecha 33" o:spid="_x0000_s1026" type="#_x0000_t32" style="position:absolute;margin-left:358.75pt;margin-top:219.95pt;width:73.8pt;height:4.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" strokecolor="#5b9bd5 [3204]" strokeweight=".5pt">
                      <v:stroke endarrow="block" joinstyle="miter"/>
                    </v:shape>
                  </w:pict>
                </mc:Fallback>
              </mc:AlternateContent>
            </w:r>
            <w:r>
              <w:rPr>
                <w:noProof/>
                <w:lang w:eastAsia="es-CL"/>
              </w:rPr>
              <mc:AlternateContent>
                <mc:Choice Requires="wps">
                  <w:drawing>
                    <wp:anchor distT="0" distB="0" distL="114300" distR="114300" simplePos="0" relativeHeight="251688960" behindDoc="0" locked="0" layoutInCell="1" allowOverlap="1" wp14:anchorId="7F972794" wp14:editId="65CA42F8">
                      <wp:simplePos x="0" y="0"/>
                      <wp:positionH relativeFrom="column">
                        <wp:posOffset>3625925</wp:posOffset>
                      </wp:positionH>
                      <wp:positionV relativeFrom="paragraph">
                        <wp:posOffset>1576974</wp:posOffset>
                      </wp:positionV>
                      <wp:extent cx="1619573" cy="1122831"/>
                      <wp:effectExtent l="0" t="38100" r="57150" b="20320"/>
                      <wp:wrapNone/>
                      <wp:docPr id="41" name="Conector recto de flecha 41"/>
                      <wp:cNvGraphicFramePr/>
                      <a:graphic xmlns:a="http://schemas.openxmlformats.org/drawingml/2006/main">
                        <a:graphicData uri="http://schemas.microsoft.com/office/word/2010/wordprocessingShape">
                          <wps:wsp>
                            <wps:cNvCnPr/>
                            <wps:spPr>
                              <a:xfrm flipV="1">
                                <a:off x="0" y="0"/>
                                <a:ext cx="1619573" cy="11228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935FA" id="Conector recto de flecha 41" o:spid="_x0000_s1026" type="#_x0000_t32" style="position:absolute;margin-left:285.5pt;margin-top:124.15pt;width:127.55pt;height:88.4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" strokecolor="#5b9bd5 [3204]" strokeweight=".5pt">
                      <v:stroke endarrow="block" joinstyle="miter"/>
                    </v:shape>
                  </w:pict>
                </mc:Fallback>
              </mc:AlternateContent>
            </w:r>
            <w:r>
              <w:rPr>
                <w:noProof/>
                <w:lang w:eastAsia="es-CL"/>
              </w:rPr>
              <mc:AlternateContent>
                <mc:Choice Requires="wps">
                  <w:drawing>
                    <wp:anchor distT="0" distB="0" distL="114300" distR="114300" simplePos="0" relativeHeight="251686912" behindDoc="0" locked="0" layoutInCell="1" allowOverlap="1" wp14:anchorId="5DBD09D1" wp14:editId="48286B0E">
                      <wp:simplePos x="0" y="0"/>
                      <wp:positionH relativeFrom="column">
                        <wp:posOffset>3626248</wp:posOffset>
                      </wp:positionH>
                      <wp:positionV relativeFrom="paragraph">
                        <wp:posOffset>1150770</wp:posOffset>
                      </wp:positionV>
                      <wp:extent cx="991418" cy="154337"/>
                      <wp:effectExtent l="0" t="0" r="75565" b="74295"/>
                      <wp:wrapNone/>
                      <wp:docPr id="40" name="Conector recto de flecha 40"/>
                      <wp:cNvGraphicFramePr/>
                      <a:graphic xmlns:a="http://schemas.openxmlformats.org/drawingml/2006/main">
                        <a:graphicData uri="http://schemas.microsoft.com/office/word/2010/wordprocessingShape">
                          <wps:wsp>
                            <wps:cNvCnPr/>
                            <wps:spPr>
                              <a:xfrm>
                                <a:off x="0" y="0"/>
                                <a:ext cx="991418" cy="1543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CA4377" id="Conector recto de flecha 40" o:spid="_x0000_s1026" type="#_x0000_t32" style="position:absolute;margin-left:285.55pt;margin-top:90.6pt;width:78.05pt;height:1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" strokecolor="#5b9bd5 [3204]" strokeweight=".5pt">
                      <v:stroke endarrow="block" joinstyle="miter"/>
                    </v:shape>
                  </w:pict>
                </mc:Fallback>
              </mc:AlternateContent>
            </w:r>
            <w:r>
              <w:rPr>
                <w:noProof/>
                <w:lang w:eastAsia="es-CL"/>
              </w:rPr>
              <mc:AlternateContent>
                <mc:Choice Requires="wps">
                  <w:drawing>
                    <wp:anchor distT="0" distB="0" distL="114300" distR="114300" simplePos="0" relativeHeight="251691008" behindDoc="0" locked="0" layoutInCell="1" allowOverlap="1" wp14:anchorId="6886626D" wp14:editId="65BFD181">
                      <wp:simplePos x="0" y="0"/>
                      <wp:positionH relativeFrom="column">
                        <wp:posOffset>2962081</wp:posOffset>
                      </wp:positionH>
                      <wp:positionV relativeFrom="paragraph">
                        <wp:posOffset>1019197</wp:posOffset>
                      </wp:positionV>
                      <wp:extent cx="666750" cy="238125"/>
                      <wp:effectExtent l="0" t="0" r="19050" b="28575"/>
                      <wp:wrapNone/>
                      <wp:docPr id="42" name="Cuadro de texto 42"/>
                      <wp:cNvGraphicFramePr/>
                      <a:graphic xmlns:a="http://schemas.openxmlformats.org/drawingml/2006/main">
                        <a:graphicData uri="http://schemas.microsoft.com/office/word/2010/wordprocessingShape">
                          <wps:wsp>
                            <wps:cNvSpPr txBox="1"/>
                            <wps:spPr>
                              <a:xfrm>
                                <a:off x="0" y="0"/>
                                <a:ext cx="666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DF4EFC" w14:textId="77777777" w:rsidR="007D4507" w:rsidRDefault="007D4507" w:rsidP="00E12B73">
                                  <w:r>
                                    <w:t>Camino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6626D" id="Cuadro de texto 42" o:spid="_x0000_s1027" type="#_x0000_t202" style="position:absolute;left:0;text-align:left;margin-left:233.25pt;margin-top:80.25pt;width:52.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" fillcolor="white [3201]" strokeweight=".5pt">
                      <v:textbox>
                        <w:txbxContent>
                          <w:p w14:paraId="70DF4EFC" w14:textId="77777777" w:rsidR="007D4507" w:rsidRDefault="007D4507" w:rsidP="00E12B73">
                            <w:r>
                              <w:t>Camino</w:t>
                            </w:r>
                          </w:p>
                        </w:txbxContent>
                      </v:textbox>
                    </v:shape>
                  </w:pict>
                </mc:Fallback>
              </mc:AlternateContent>
            </w:r>
            <w:r>
              <w:rPr>
                <w:noProof/>
                <w:lang w:eastAsia="es-CL"/>
              </w:rPr>
              <mc:AlternateContent>
                <mc:Choice Requires="wps">
                  <w:drawing>
                    <wp:anchor distT="0" distB="0" distL="114300" distR="114300" simplePos="0" relativeHeight="251684864" behindDoc="0" locked="0" layoutInCell="1" allowOverlap="1" wp14:anchorId="0BCFCE7C" wp14:editId="664A3FDA">
                      <wp:simplePos x="0" y="0"/>
                      <wp:positionH relativeFrom="column">
                        <wp:posOffset>5718066</wp:posOffset>
                      </wp:positionH>
                      <wp:positionV relativeFrom="paragraph">
                        <wp:posOffset>474495</wp:posOffset>
                      </wp:positionV>
                      <wp:extent cx="604563" cy="241031"/>
                      <wp:effectExtent l="38100" t="0" r="24130" b="64135"/>
                      <wp:wrapNone/>
                      <wp:docPr id="39" name="Conector recto de flecha 39"/>
                      <wp:cNvGraphicFramePr/>
                      <a:graphic xmlns:a="http://schemas.openxmlformats.org/drawingml/2006/main">
                        <a:graphicData uri="http://schemas.microsoft.com/office/word/2010/wordprocessingShape">
                          <wps:wsp>
                            <wps:cNvCnPr/>
                            <wps:spPr>
                              <a:xfrm flipH="1">
                                <a:off x="0" y="0"/>
                                <a:ext cx="604563" cy="2410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FF6A1" id="Conector recto de flecha 39" o:spid="_x0000_s1026" type="#_x0000_t32" style="position:absolute;margin-left:450.25pt;margin-top:37.35pt;width:47.6pt;height:19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" strokecolor="#5b9bd5 [3204]" strokeweight=".5pt">
                      <v:stroke endarrow="block" joinstyle="miter"/>
                    </v:shape>
                  </w:pict>
                </mc:Fallback>
              </mc:AlternateContent>
            </w:r>
            <w:r>
              <w:rPr>
                <w:noProof/>
                <w:lang w:eastAsia="es-CL"/>
              </w:rPr>
              <mc:AlternateContent>
                <mc:Choice Requires="wps">
                  <w:drawing>
                    <wp:anchor distT="0" distB="0" distL="114300" distR="114300" simplePos="0" relativeHeight="251682816" behindDoc="0" locked="0" layoutInCell="1" allowOverlap="1" wp14:anchorId="7F249890" wp14:editId="286B90E4">
                      <wp:simplePos x="0" y="0"/>
                      <wp:positionH relativeFrom="column">
                        <wp:posOffset>5985058</wp:posOffset>
                      </wp:positionH>
                      <wp:positionV relativeFrom="paragraph">
                        <wp:posOffset>239276</wp:posOffset>
                      </wp:positionV>
                      <wp:extent cx="838200" cy="238125"/>
                      <wp:effectExtent l="0" t="0" r="19050" b="28575"/>
                      <wp:wrapNone/>
                      <wp:docPr id="38" name="Cuadro de texto 38"/>
                      <wp:cNvGraphicFramePr/>
                      <a:graphic xmlns:a="http://schemas.openxmlformats.org/drawingml/2006/main">
                        <a:graphicData uri="http://schemas.microsoft.com/office/word/2010/wordprocessingShape">
                          <wps:wsp>
                            <wps:cNvSpPr txBox="1"/>
                            <wps:spPr>
                              <a:xfrm>
                                <a:off x="0" y="0"/>
                                <a:ext cx="8382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978A67" w14:textId="77777777" w:rsidR="007D4507" w:rsidRDefault="007D4507" w:rsidP="00E12B73">
                                  <w:r>
                                    <w:t>Bocatoma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49890" id="Cuadro de texto 38" o:spid="_x0000_s1028" type="#_x0000_t202" style="position:absolute;left:0;text-align:left;margin-left:471.25pt;margin-top:18.85pt;width:66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" fillcolor="white [3201]" strokeweight=".5pt">
                      <v:textbox>
                        <w:txbxContent>
                          <w:p w14:paraId="0F978A67" w14:textId="77777777" w:rsidR="007D4507" w:rsidRDefault="007D4507" w:rsidP="00E12B73">
                            <w:r>
                              <w:t>Bocatoma</w:t>
                            </w:r>
                          </w:p>
                        </w:txbxContent>
                      </v:textbox>
                    </v:shape>
                  </w:pict>
                </mc:Fallback>
              </mc:AlternateContent>
            </w:r>
            <w:r>
              <w:rPr>
                <w:noProof/>
                <w:lang w:eastAsia="es-CL"/>
              </w:rPr>
              <mc:AlternateContent>
                <mc:Choice Requires="wps">
                  <w:drawing>
                    <wp:anchor distT="0" distB="0" distL="114300" distR="114300" simplePos="0" relativeHeight="251680768" behindDoc="0" locked="0" layoutInCell="1" allowOverlap="1" wp14:anchorId="56097364" wp14:editId="09663911">
                      <wp:simplePos x="0" y="0"/>
                      <wp:positionH relativeFrom="column">
                        <wp:posOffset>4919065</wp:posOffset>
                      </wp:positionH>
                      <wp:positionV relativeFrom="paragraph">
                        <wp:posOffset>2556758</wp:posOffset>
                      </wp:positionV>
                      <wp:extent cx="1228725" cy="238125"/>
                      <wp:effectExtent l="0" t="0" r="28575" b="28575"/>
                      <wp:wrapNone/>
                      <wp:docPr id="35" name="Cuadro de texto 35"/>
                      <wp:cNvGraphicFramePr/>
                      <a:graphic xmlns:a="http://schemas.openxmlformats.org/drawingml/2006/main">
                        <a:graphicData uri="http://schemas.microsoft.com/office/word/2010/wordprocessingShape">
                          <wps:wsp>
                            <wps:cNvSpPr txBox="1"/>
                            <wps:spPr>
                              <a:xfrm>
                                <a:off x="0" y="0"/>
                                <a:ext cx="12287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313849" w14:textId="77777777" w:rsidR="007D4507" w:rsidRDefault="007D4507">
                                  <w:r>
                                    <w:t>Sala de Maquinas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97364" id="Cuadro de texto 35" o:spid="_x0000_s1029" type="#_x0000_t202" style="position:absolute;left:0;text-align:left;margin-left:387.35pt;margin-top:201.3pt;width:96.7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" fillcolor="white [3201]" strokeweight=".5pt">
                      <v:textbox>
                        <w:txbxContent>
                          <w:p w14:paraId="36313849" w14:textId="77777777" w:rsidR="007D4507" w:rsidRDefault="007D4507">
                            <w:r>
                              <w:t>Sala de Maquinas</w:t>
                            </w:r>
                          </w:p>
                        </w:txbxContent>
                      </v:textbox>
                    </v:shape>
                  </w:pict>
                </mc:Fallback>
              </mc:AlternateContent>
            </w:r>
            <w:r w:rsidR="00E12B73">
              <w:rPr>
                <w:noProof/>
                <w:lang w:eastAsia="es-CL"/>
              </w:rPr>
              <mc:AlternateContent>
                <mc:Choice Requires="wps">
                  <w:drawing>
                    <wp:anchor distT="0" distB="0" distL="114300" distR="114300" simplePos="0" relativeHeight="251693056" behindDoc="0" locked="0" layoutInCell="1" allowOverlap="1" wp14:anchorId="3126CCFF" wp14:editId="007B9A46">
                      <wp:simplePos x="0" y="0"/>
                      <wp:positionH relativeFrom="column">
                        <wp:posOffset>3068955</wp:posOffset>
                      </wp:positionH>
                      <wp:positionV relativeFrom="paragraph">
                        <wp:posOffset>2465705</wp:posOffset>
                      </wp:positionV>
                      <wp:extent cx="638175" cy="238125"/>
                      <wp:effectExtent l="0" t="0" r="28575" b="28575"/>
                      <wp:wrapNone/>
                      <wp:docPr id="43" name="Cuadro de texto 43"/>
                      <wp:cNvGraphicFramePr/>
                      <a:graphic xmlns:a="http://schemas.openxmlformats.org/drawingml/2006/main">
                        <a:graphicData uri="http://schemas.microsoft.com/office/word/2010/wordprocessingShape">
                          <wps:wsp>
                            <wps:cNvSpPr txBox="1"/>
                            <wps:spPr>
                              <a:xfrm>
                                <a:off x="0" y="0"/>
                                <a:ext cx="6381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7CEED8" w14:textId="77777777" w:rsidR="007D4507" w:rsidRDefault="007D4507" w:rsidP="00E12B73">
                                  <w:r>
                                    <w:t>Tubería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CCFF" id="Cuadro de texto 43" o:spid="_x0000_s1030" type="#_x0000_t202" style="position:absolute;left:0;text-align:left;margin-left:241.65pt;margin-top:194.15pt;width:50.25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" fillcolor="white [3201]" strokeweight=".5pt">
                      <v:textbox>
                        <w:txbxContent>
                          <w:p w14:paraId="307CEED8" w14:textId="77777777" w:rsidR="007D4507" w:rsidRDefault="007D4507" w:rsidP="00E12B73">
                            <w:r>
                              <w:t>Tubería</w:t>
                            </w:r>
                          </w:p>
                        </w:txbxContent>
                      </v:textbox>
                    </v:shape>
                  </w:pict>
                </mc:Fallback>
              </mc:AlternateContent>
            </w:r>
            <w:r w:rsidR="006433FA" w:rsidRPr="00130660">
              <w:rPr>
                <w:noProof/>
                <w:bdr w:val="single" w:sz="4" w:space="0" w:color="auto"/>
              </w:rPr>
              <w:drawing>
                <wp:inline distT="0" distB="0" distL="0" distR="0" wp14:anchorId="47FB3979" wp14:editId="5D0359CF">
                  <wp:extent cx="6238067" cy="508873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6925" cy="5112271"/>
                          </a:xfrm>
                          <a:prstGeom prst="rect">
                            <a:avLst/>
                          </a:prstGeom>
                        </pic:spPr>
                      </pic:pic>
                    </a:graphicData>
                  </a:graphic>
                </wp:inline>
              </w:drawing>
            </w:r>
          </w:p>
        </w:tc>
      </w:tr>
      <w:tr w:rsidR="00D42470" w:rsidRPr="00D42470" w14:paraId="6C37730E" w14:textId="77777777" w:rsidTr="00556C92">
        <w:trPr>
          <w:trHeight w:val="229"/>
          <w:jc w:val="center"/>
        </w:trPr>
        <w:tc>
          <w:tcPr>
            <w:tcW w:w="1798" w:type="pct"/>
            <w:shd w:val="clear" w:color="auto" w:fill="FFFFFF"/>
            <w:tcMar>
              <w:top w:w="58" w:type="dxa"/>
              <w:left w:w="58" w:type="dxa"/>
              <w:bottom w:w="58" w:type="dxa"/>
              <w:right w:w="58" w:type="dxa"/>
            </w:tcMar>
            <w:hideMark/>
          </w:tcPr>
          <w:p w14:paraId="36BF0B8E"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lastRenderedPageBreak/>
              <w:t xml:space="preserve">Coordenadas UTM de referencia: </w:t>
            </w:r>
            <w:r w:rsidRPr="00207E3A">
              <w:rPr>
                <w:rFonts w:ascii="Calibri" w:eastAsia="Calibri" w:hAnsi="Calibri" w:cs="Calibri"/>
                <w:b/>
                <w:sz w:val="20"/>
                <w:szCs w:val="18"/>
              </w:rPr>
              <w:t>DATUM WGS 84</w:t>
            </w:r>
          </w:p>
        </w:tc>
        <w:tc>
          <w:tcPr>
            <w:tcW w:w="928" w:type="pct"/>
            <w:shd w:val="clear" w:color="auto" w:fill="FFFFFF"/>
          </w:tcPr>
          <w:p w14:paraId="5A2B139C"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6435F8">
              <w:rPr>
                <w:rFonts w:ascii="Calibri" w:eastAsia="Calibri" w:hAnsi="Calibri" w:cs="Calibri"/>
                <w:b/>
                <w:sz w:val="20"/>
                <w:szCs w:val="18"/>
              </w:rPr>
              <w:t xml:space="preserve"> 18</w:t>
            </w:r>
          </w:p>
        </w:tc>
        <w:tc>
          <w:tcPr>
            <w:tcW w:w="1146" w:type="pct"/>
            <w:shd w:val="clear" w:color="auto" w:fill="FFFFFF"/>
          </w:tcPr>
          <w:p w14:paraId="419C3D62" w14:textId="0C4646A8"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6435F8">
              <w:rPr>
                <w:rFonts w:ascii="Calibri" w:eastAsia="Calibri" w:hAnsi="Calibri" w:cs="Calibri"/>
                <w:b/>
                <w:sz w:val="20"/>
                <w:szCs w:val="18"/>
              </w:rPr>
              <w:t xml:space="preserve"> 5.49</w:t>
            </w:r>
            <w:r w:rsidR="00130660">
              <w:rPr>
                <w:rFonts w:ascii="Calibri" w:eastAsia="Calibri" w:hAnsi="Calibri" w:cs="Calibri"/>
                <w:b/>
                <w:sz w:val="20"/>
                <w:szCs w:val="18"/>
              </w:rPr>
              <w:t>7</w:t>
            </w:r>
            <w:r w:rsidR="006435F8">
              <w:rPr>
                <w:rFonts w:ascii="Calibri" w:eastAsia="Calibri" w:hAnsi="Calibri" w:cs="Calibri"/>
                <w:b/>
                <w:sz w:val="20"/>
                <w:szCs w:val="18"/>
              </w:rPr>
              <w:t>.4</w:t>
            </w:r>
            <w:r w:rsidR="00130660">
              <w:rPr>
                <w:rFonts w:ascii="Calibri" w:eastAsia="Calibri" w:hAnsi="Calibri" w:cs="Calibri"/>
                <w:b/>
                <w:sz w:val="20"/>
                <w:szCs w:val="18"/>
              </w:rPr>
              <w:t>85</w:t>
            </w:r>
          </w:p>
        </w:tc>
        <w:tc>
          <w:tcPr>
            <w:tcW w:w="1128" w:type="pct"/>
            <w:shd w:val="clear" w:color="auto" w:fill="FFFFFF"/>
          </w:tcPr>
          <w:p w14:paraId="21EBC028" w14:textId="63F293C3"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6435F8">
              <w:rPr>
                <w:rFonts w:ascii="Calibri" w:eastAsia="Calibri" w:hAnsi="Calibri" w:cs="Calibri"/>
                <w:b/>
                <w:sz w:val="20"/>
                <w:szCs w:val="16"/>
              </w:rPr>
              <w:t xml:space="preserve"> 73</w:t>
            </w:r>
            <w:r w:rsidR="00130660">
              <w:rPr>
                <w:rFonts w:ascii="Calibri" w:eastAsia="Calibri" w:hAnsi="Calibri" w:cs="Calibri"/>
                <w:b/>
                <w:sz w:val="20"/>
                <w:szCs w:val="16"/>
              </w:rPr>
              <w:t>2</w:t>
            </w:r>
            <w:r w:rsidR="006435F8">
              <w:rPr>
                <w:rFonts w:ascii="Calibri" w:eastAsia="Calibri" w:hAnsi="Calibri" w:cs="Calibri"/>
                <w:b/>
                <w:sz w:val="20"/>
                <w:szCs w:val="16"/>
              </w:rPr>
              <w:t>.</w:t>
            </w:r>
            <w:r w:rsidR="00130660">
              <w:rPr>
                <w:rFonts w:ascii="Calibri" w:eastAsia="Calibri" w:hAnsi="Calibri" w:cs="Calibri"/>
                <w:b/>
                <w:sz w:val="20"/>
                <w:szCs w:val="16"/>
              </w:rPr>
              <w:t>628</w:t>
            </w:r>
          </w:p>
        </w:tc>
      </w:tr>
      <w:tr w:rsidR="00D42470" w:rsidRPr="00D42470" w14:paraId="0226687B" w14:textId="77777777" w:rsidTr="00130660">
        <w:trPr>
          <w:trHeight w:val="633"/>
          <w:jc w:val="center"/>
        </w:trPr>
        <w:tc>
          <w:tcPr>
            <w:tcW w:w="5000" w:type="pct"/>
            <w:gridSpan w:val="4"/>
            <w:shd w:val="clear" w:color="auto" w:fill="FFFFFF"/>
            <w:tcMar>
              <w:top w:w="58" w:type="dxa"/>
              <w:left w:w="58" w:type="dxa"/>
              <w:bottom w:w="58" w:type="dxa"/>
              <w:right w:w="58" w:type="dxa"/>
            </w:tcMar>
          </w:tcPr>
          <w:p w14:paraId="5DE054E9" w14:textId="49256C40" w:rsidR="00D42470" w:rsidRPr="00130660"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207E3A">
              <w:rPr>
                <w:rFonts w:ascii="Calibri" w:eastAsia="Calibri" w:hAnsi="Calibri" w:cs="Calibri"/>
                <w:sz w:val="20"/>
                <w:szCs w:val="18"/>
              </w:rPr>
              <w:t xml:space="preserve">Desde la localidad de Puyehue, mediante la ruta T-215 hacia el oriente, y mediante </w:t>
            </w:r>
            <w:r w:rsidR="00130660">
              <w:rPr>
                <w:rFonts w:ascii="Calibri" w:eastAsia="Calibri" w:hAnsi="Calibri" w:cs="Calibri"/>
                <w:sz w:val="20"/>
                <w:szCs w:val="18"/>
              </w:rPr>
              <w:t>35</w:t>
            </w:r>
            <w:r w:rsidR="00207E3A">
              <w:rPr>
                <w:rFonts w:ascii="Calibri" w:eastAsia="Calibri" w:hAnsi="Calibri" w:cs="Calibri"/>
                <w:sz w:val="20"/>
                <w:szCs w:val="18"/>
              </w:rPr>
              <w:t xml:space="preserve"> kilómetros se emplaza a mano izquierda </w:t>
            </w:r>
            <w:r w:rsidR="00130660">
              <w:rPr>
                <w:rFonts w:ascii="Calibri" w:eastAsia="Calibri" w:hAnsi="Calibri" w:cs="Calibri"/>
                <w:sz w:val="20"/>
                <w:szCs w:val="18"/>
              </w:rPr>
              <w:t xml:space="preserve">sector la Hoyeria. </w:t>
            </w:r>
            <w:r w:rsidR="008D3D2A">
              <w:rPr>
                <w:rFonts w:ascii="Calibri" w:eastAsia="Calibri" w:hAnsi="Calibri" w:cs="Calibri"/>
                <w:sz w:val="20"/>
                <w:szCs w:val="18"/>
              </w:rPr>
              <w:t>El</w:t>
            </w:r>
            <w:r w:rsidR="002C4D32">
              <w:rPr>
                <w:rFonts w:ascii="Calibri" w:eastAsia="Calibri" w:hAnsi="Calibri" w:cs="Calibri"/>
                <w:sz w:val="20"/>
                <w:szCs w:val="18"/>
              </w:rPr>
              <w:t xml:space="preserve"> proyecto </w:t>
            </w:r>
            <w:r w:rsidR="00130660">
              <w:rPr>
                <w:rFonts w:ascii="Calibri" w:eastAsia="Calibri" w:hAnsi="Calibri" w:cs="Calibri"/>
                <w:sz w:val="20"/>
                <w:szCs w:val="18"/>
              </w:rPr>
              <w:t xml:space="preserve">se distancia del </w:t>
            </w:r>
            <w:r w:rsidR="002C4D32">
              <w:rPr>
                <w:rFonts w:ascii="Calibri" w:eastAsia="Calibri" w:hAnsi="Calibri" w:cs="Calibri"/>
                <w:sz w:val="20"/>
                <w:szCs w:val="18"/>
              </w:rPr>
              <w:t>Parque nacional Puyehue</w:t>
            </w:r>
            <w:r w:rsidR="00130660">
              <w:rPr>
                <w:rFonts w:ascii="Calibri" w:eastAsia="Calibri" w:hAnsi="Calibri" w:cs="Calibri"/>
                <w:sz w:val="20"/>
                <w:szCs w:val="18"/>
              </w:rPr>
              <w:t xml:space="preserve"> a una distancia de 3.5, punto más cercano correspondiente a la </w:t>
            </w:r>
            <w:r w:rsidR="008D3D2A">
              <w:rPr>
                <w:rFonts w:ascii="Calibri" w:eastAsia="Calibri" w:hAnsi="Calibri" w:cs="Calibri"/>
                <w:sz w:val="20"/>
                <w:szCs w:val="18"/>
              </w:rPr>
              <w:t xml:space="preserve">sala de </w:t>
            </w:r>
            <w:r w:rsidR="00130660">
              <w:rPr>
                <w:rFonts w:ascii="Calibri" w:eastAsia="Calibri" w:hAnsi="Calibri" w:cs="Calibri"/>
                <w:sz w:val="20"/>
                <w:szCs w:val="18"/>
              </w:rPr>
              <w:t>máquina.</w:t>
            </w:r>
          </w:p>
        </w:tc>
      </w:tr>
    </w:tbl>
    <w:p w14:paraId="3952B549"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35018C8F" w14:textId="77777777" w:rsidR="00D42470" w:rsidRDefault="00D42470" w:rsidP="00987770">
      <w:pPr>
        <w:pStyle w:val="Ttulo1"/>
      </w:pPr>
      <w:bookmarkStart w:id="34" w:name="_Toc390777020"/>
      <w:bookmarkStart w:id="35" w:name="_Toc449085409"/>
      <w:bookmarkStart w:id="36" w:name="_Toc28612348"/>
      <w:r w:rsidRPr="00D42470">
        <w:lastRenderedPageBreak/>
        <w:t>INSTRUMENTOS DE CARÁCTER AMBIENTAL FISCALIZADOS</w:t>
      </w:r>
      <w:bookmarkEnd w:id="34"/>
      <w:bookmarkEnd w:id="35"/>
      <w:bookmarkEnd w:id="36"/>
    </w:p>
    <w:p w14:paraId="177A1807"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
        <w:gridCol w:w="1212"/>
        <w:gridCol w:w="1135"/>
        <w:gridCol w:w="1275"/>
        <w:gridCol w:w="1702"/>
        <w:gridCol w:w="1559"/>
        <w:gridCol w:w="2694"/>
      </w:tblGrid>
      <w:tr w:rsidR="005933B2" w:rsidRPr="00D42470" w14:paraId="29368EB6" w14:textId="77777777" w:rsidTr="001A52D9">
        <w:trPr>
          <w:trHeight w:val="498"/>
        </w:trPr>
        <w:tc>
          <w:tcPr>
            <w:tcW w:w="5000" w:type="pct"/>
            <w:gridSpan w:val="7"/>
            <w:shd w:val="clear" w:color="000000" w:fill="D9D9D9"/>
            <w:noWrap/>
          </w:tcPr>
          <w:p w14:paraId="41F8825C"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75ADD7A3"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585E88" w:rsidRPr="00D42470" w14:paraId="7DF5BCEF" w14:textId="77777777" w:rsidTr="001A52D9">
        <w:trPr>
          <w:trHeight w:val="498"/>
        </w:trPr>
        <w:tc>
          <w:tcPr>
            <w:tcW w:w="172" w:type="pct"/>
            <w:shd w:val="clear" w:color="auto" w:fill="auto"/>
            <w:vAlign w:val="center"/>
            <w:hideMark/>
          </w:tcPr>
          <w:p w14:paraId="2D0DB7C2"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11" w:type="pct"/>
            <w:shd w:val="clear" w:color="auto" w:fill="auto"/>
            <w:vAlign w:val="center"/>
            <w:hideMark/>
          </w:tcPr>
          <w:p w14:paraId="024F4693"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2" w:type="pct"/>
            <w:shd w:val="clear" w:color="auto" w:fill="auto"/>
            <w:vAlign w:val="center"/>
            <w:hideMark/>
          </w:tcPr>
          <w:p w14:paraId="3653389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31AFB641"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43" w:type="pct"/>
            <w:vAlign w:val="center"/>
          </w:tcPr>
          <w:p w14:paraId="3CEFB694"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58" w:type="pct"/>
            <w:shd w:val="clear" w:color="auto" w:fill="auto"/>
            <w:vAlign w:val="center"/>
            <w:hideMark/>
          </w:tcPr>
          <w:p w14:paraId="533C12D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786" w:type="pct"/>
            <w:shd w:val="clear" w:color="auto" w:fill="auto"/>
            <w:vAlign w:val="center"/>
            <w:hideMark/>
          </w:tcPr>
          <w:p w14:paraId="42ACDD50"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358" w:type="pct"/>
          </w:tcPr>
          <w:p w14:paraId="7CB319E7" w14:textId="77777777" w:rsidR="00987C39" w:rsidRPr="00D42470" w:rsidRDefault="00987C39" w:rsidP="00585E8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585E88" w:rsidRPr="00D42470" w14:paraId="78E18F49" w14:textId="77777777" w:rsidTr="001A52D9">
        <w:trPr>
          <w:trHeight w:val="498"/>
        </w:trPr>
        <w:tc>
          <w:tcPr>
            <w:tcW w:w="172" w:type="pct"/>
            <w:shd w:val="clear" w:color="auto" w:fill="auto"/>
            <w:noWrap/>
            <w:vAlign w:val="center"/>
            <w:hideMark/>
          </w:tcPr>
          <w:p w14:paraId="575E0D24" w14:textId="77777777" w:rsidR="00987C39" w:rsidRPr="00D42470" w:rsidRDefault="00585E8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11" w:type="pct"/>
            <w:shd w:val="clear" w:color="auto" w:fill="auto"/>
            <w:noWrap/>
            <w:vAlign w:val="center"/>
          </w:tcPr>
          <w:p w14:paraId="4E2B02B5" w14:textId="77777777" w:rsidR="00987C39" w:rsidRPr="00D42470" w:rsidRDefault="00585E8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72" w:type="pct"/>
            <w:shd w:val="clear" w:color="auto" w:fill="auto"/>
            <w:noWrap/>
            <w:vAlign w:val="center"/>
          </w:tcPr>
          <w:p w14:paraId="6313B16B" w14:textId="4D4F67EB" w:rsidR="00987C39" w:rsidRPr="00D42470" w:rsidRDefault="0013066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128</w:t>
            </w:r>
            <w:r w:rsidR="00585E88">
              <w:rPr>
                <w:rFonts w:ascii="Calibri" w:eastAsia="Calibri" w:hAnsi="Calibri" w:cs="Times New Roman"/>
                <w:color w:val="000000"/>
                <w:sz w:val="20"/>
              </w:rPr>
              <w:t>/</w:t>
            </w:r>
            <w:r>
              <w:rPr>
                <w:rFonts w:ascii="Calibri" w:eastAsia="Calibri" w:hAnsi="Calibri" w:cs="Times New Roman"/>
                <w:color w:val="000000"/>
                <w:sz w:val="20"/>
              </w:rPr>
              <w:t>2008</w:t>
            </w:r>
          </w:p>
        </w:tc>
        <w:tc>
          <w:tcPr>
            <w:tcW w:w="643" w:type="pct"/>
            <w:vAlign w:val="center"/>
          </w:tcPr>
          <w:p w14:paraId="058A43A5" w14:textId="71FD35E4" w:rsidR="00987C39" w:rsidRPr="00D42470" w:rsidRDefault="0013066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5/12/08</w:t>
            </w:r>
          </w:p>
        </w:tc>
        <w:tc>
          <w:tcPr>
            <w:tcW w:w="858" w:type="pct"/>
            <w:shd w:val="clear" w:color="auto" w:fill="auto"/>
            <w:noWrap/>
            <w:vAlign w:val="center"/>
          </w:tcPr>
          <w:p w14:paraId="013CD815" w14:textId="563DA139" w:rsidR="00130660" w:rsidRPr="00130660" w:rsidRDefault="00130660" w:rsidP="00130660">
            <w:pPr>
              <w:spacing w:after="0" w:line="0" w:lineRule="atLeast"/>
              <w:jc w:val="center"/>
              <w:rPr>
                <w:rFonts w:ascii="Calibri" w:eastAsia="Calibri" w:hAnsi="Calibri" w:cs="Times New Roman"/>
                <w:color w:val="000000"/>
                <w:sz w:val="20"/>
              </w:rPr>
            </w:pPr>
            <w:r w:rsidRPr="00130660">
              <w:rPr>
                <w:rFonts w:ascii="Calibri" w:eastAsia="Calibri" w:hAnsi="Calibri" w:cs="Times New Roman"/>
                <w:color w:val="000000"/>
                <w:sz w:val="20"/>
              </w:rPr>
              <w:t xml:space="preserve">Comisión Regional </w:t>
            </w:r>
            <w:r>
              <w:rPr>
                <w:rFonts w:ascii="Calibri" w:eastAsia="Calibri" w:hAnsi="Calibri" w:cs="Times New Roman"/>
                <w:color w:val="000000"/>
                <w:sz w:val="20"/>
              </w:rPr>
              <w:t>d</w:t>
            </w:r>
            <w:r w:rsidRPr="00130660">
              <w:rPr>
                <w:rFonts w:ascii="Calibri" w:eastAsia="Calibri" w:hAnsi="Calibri" w:cs="Times New Roman"/>
                <w:color w:val="000000"/>
                <w:sz w:val="20"/>
              </w:rPr>
              <w:t>el Medio Ambiente</w:t>
            </w:r>
          </w:p>
          <w:p w14:paraId="708167B0" w14:textId="42E559E5" w:rsidR="00987C39" w:rsidRPr="00D42470" w:rsidRDefault="00130660" w:rsidP="0013066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w:t>
            </w:r>
            <w:r w:rsidRPr="00130660">
              <w:rPr>
                <w:rFonts w:ascii="Calibri" w:eastAsia="Calibri" w:hAnsi="Calibri" w:cs="Times New Roman"/>
                <w:color w:val="000000"/>
                <w:sz w:val="20"/>
              </w:rPr>
              <w:t xml:space="preserve">e </w:t>
            </w:r>
            <w:r>
              <w:rPr>
                <w:rFonts w:ascii="Calibri" w:eastAsia="Calibri" w:hAnsi="Calibri" w:cs="Times New Roman"/>
                <w:color w:val="000000"/>
                <w:sz w:val="20"/>
              </w:rPr>
              <w:t>l</w:t>
            </w:r>
            <w:r w:rsidRPr="00130660">
              <w:rPr>
                <w:rFonts w:ascii="Calibri" w:eastAsia="Calibri" w:hAnsi="Calibri" w:cs="Times New Roman"/>
                <w:color w:val="000000"/>
                <w:sz w:val="20"/>
              </w:rPr>
              <w:t>a Región De Los Ríos</w:t>
            </w:r>
          </w:p>
        </w:tc>
        <w:tc>
          <w:tcPr>
            <w:tcW w:w="786" w:type="pct"/>
            <w:shd w:val="clear" w:color="auto" w:fill="auto"/>
            <w:noWrap/>
            <w:vAlign w:val="center"/>
          </w:tcPr>
          <w:p w14:paraId="2F73B018" w14:textId="33DD3A52" w:rsidR="00987C39" w:rsidRPr="00D42470" w:rsidRDefault="00130660" w:rsidP="00585E88">
            <w:pPr>
              <w:spacing w:after="0" w:line="0" w:lineRule="atLeast"/>
              <w:jc w:val="both"/>
              <w:rPr>
                <w:rFonts w:ascii="Calibri" w:eastAsia="Calibri" w:hAnsi="Calibri" w:cs="Times New Roman"/>
                <w:color w:val="000000"/>
                <w:sz w:val="20"/>
              </w:rPr>
            </w:pPr>
            <w:r w:rsidRPr="00130660">
              <w:rPr>
                <w:rFonts w:ascii="Calibri" w:eastAsia="Calibri" w:hAnsi="Calibri" w:cs="Times New Roman"/>
                <w:color w:val="000000"/>
                <w:sz w:val="20"/>
              </w:rPr>
              <w:t>Minicentral Hidroeléctrica de Pasada Casualidad</w:t>
            </w:r>
          </w:p>
        </w:tc>
        <w:tc>
          <w:tcPr>
            <w:tcW w:w="1358" w:type="pct"/>
          </w:tcPr>
          <w:p w14:paraId="0EC00DE4" w14:textId="12306A6D" w:rsidR="00FB7B42" w:rsidRPr="00D42470" w:rsidRDefault="00FB7B42" w:rsidP="00D42470">
            <w:pPr>
              <w:spacing w:after="0" w:line="0" w:lineRule="atLeast"/>
              <w:jc w:val="both"/>
              <w:rPr>
                <w:rFonts w:ascii="Calibri" w:eastAsia="Times New Roman" w:hAnsi="Calibri" w:cs="Calibri"/>
                <w:color w:val="000000"/>
                <w:sz w:val="20"/>
                <w:szCs w:val="20"/>
                <w:lang w:eastAsia="es-CL"/>
              </w:rPr>
            </w:pPr>
          </w:p>
        </w:tc>
      </w:tr>
      <w:tr w:rsidR="00130660" w:rsidRPr="00D42470" w14:paraId="119D7A37" w14:textId="77777777" w:rsidTr="001A52D9">
        <w:trPr>
          <w:trHeight w:val="498"/>
        </w:trPr>
        <w:tc>
          <w:tcPr>
            <w:tcW w:w="172" w:type="pct"/>
            <w:shd w:val="clear" w:color="auto" w:fill="auto"/>
            <w:noWrap/>
            <w:vAlign w:val="center"/>
          </w:tcPr>
          <w:p w14:paraId="52BCFA53" w14:textId="6166531D" w:rsidR="00130660" w:rsidRDefault="0013066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611" w:type="pct"/>
            <w:shd w:val="clear" w:color="auto" w:fill="auto"/>
            <w:noWrap/>
            <w:vAlign w:val="center"/>
          </w:tcPr>
          <w:p w14:paraId="36DC26B5" w14:textId="689C6F43" w:rsidR="00130660" w:rsidRDefault="0013066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72" w:type="pct"/>
            <w:shd w:val="clear" w:color="auto" w:fill="auto"/>
            <w:noWrap/>
            <w:vAlign w:val="center"/>
          </w:tcPr>
          <w:p w14:paraId="36C5BE74" w14:textId="511025AA" w:rsidR="00130660" w:rsidRDefault="0013066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104/2011</w:t>
            </w:r>
          </w:p>
        </w:tc>
        <w:tc>
          <w:tcPr>
            <w:tcW w:w="643" w:type="pct"/>
            <w:vAlign w:val="center"/>
          </w:tcPr>
          <w:p w14:paraId="5B2833AB" w14:textId="125E3F83" w:rsidR="00130660" w:rsidRDefault="0013066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18/11/11</w:t>
            </w:r>
          </w:p>
        </w:tc>
        <w:tc>
          <w:tcPr>
            <w:tcW w:w="858" w:type="pct"/>
            <w:shd w:val="clear" w:color="auto" w:fill="auto"/>
            <w:noWrap/>
            <w:vAlign w:val="center"/>
          </w:tcPr>
          <w:p w14:paraId="3053048F" w14:textId="144CBFF0" w:rsidR="00130660" w:rsidRPr="00585E88" w:rsidRDefault="00130660" w:rsidP="00585E8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de Evaluación Región de los Ríos</w:t>
            </w:r>
          </w:p>
        </w:tc>
        <w:tc>
          <w:tcPr>
            <w:tcW w:w="786" w:type="pct"/>
            <w:shd w:val="clear" w:color="auto" w:fill="auto"/>
            <w:noWrap/>
            <w:vAlign w:val="center"/>
          </w:tcPr>
          <w:p w14:paraId="7BE2A8D4" w14:textId="336DD0F2" w:rsidR="00130660" w:rsidRDefault="00130660" w:rsidP="00585E88">
            <w:pPr>
              <w:spacing w:after="0" w:line="0" w:lineRule="atLeast"/>
              <w:jc w:val="both"/>
              <w:rPr>
                <w:rFonts w:ascii="Calibri" w:eastAsia="Calibri" w:hAnsi="Calibri" w:cs="Times New Roman"/>
                <w:color w:val="000000"/>
                <w:sz w:val="20"/>
              </w:rPr>
            </w:pPr>
            <w:r w:rsidRPr="00130660">
              <w:rPr>
                <w:rFonts w:ascii="Calibri" w:eastAsia="Calibri" w:hAnsi="Calibri" w:cs="Times New Roman"/>
                <w:color w:val="000000"/>
                <w:sz w:val="20"/>
              </w:rPr>
              <w:t>Modificación Proyecto Minicentral Hidroeléctrica de Pasada Casualidad: Minicentrales El Salto y El Mocho</w:t>
            </w:r>
          </w:p>
        </w:tc>
        <w:tc>
          <w:tcPr>
            <w:tcW w:w="1358" w:type="pct"/>
          </w:tcPr>
          <w:p w14:paraId="4173C6C6" w14:textId="6959548D" w:rsidR="00130660" w:rsidRDefault="00A52577"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Trámite de pertinencia</w:t>
            </w:r>
            <w:r w:rsidR="003D2FCE">
              <w:rPr>
                <w:rFonts w:ascii="Calibri" w:eastAsia="Times New Roman" w:hAnsi="Calibri" w:cs="Calibri"/>
                <w:color w:val="000000"/>
                <w:sz w:val="20"/>
                <w:szCs w:val="20"/>
                <w:lang w:eastAsia="es-CL"/>
              </w:rPr>
              <w:t xml:space="preserve"> Res Ex N° 069 de fecha 20 de agosto del 2018, que resuelve el no ingreso al SEIA de las modificaciones solicitadas en carta pertenencia, las cuales considera:  </w:t>
            </w:r>
            <w:r w:rsidR="003D2FCE">
              <w:rPr>
                <w:rFonts w:ascii="Calibri" w:eastAsia="Calibri" w:hAnsi="Calibri" w:cs="Calibri"/>
                <w:sz w:val="20"/>
                <w:szCs w:val="20"/>
              </w:rPr>
              <w:t>no construcción de: S</w:t>
            </w:r>
            <w:r w:rsidR="003D2FCE" w:rsidRPr="002C0E2E">
              <w:rPr>
                <w:rFonts w:ascii="Calibri" w:eastAsia="Calibri" w:hAnsi="Calibri" w:cs="Calibri"/>
                <w:sz w:val="20"/>
                <w:szCs w:val="20"/>
              </w:rPr>
              <w:t>ubestación eléctrica Casualidad</w:t>
            </w:r>
            <w:r w:rsidR="003D2FCE">
              <w:rPr>
                <w:rFonts w:ascii="Calibri" w:eastAsia="Calibri" w:hAnsi="Calibri" w:cs="Calibri"/>
                <w:sz w:val="20"/>
                <w:szCs w:val="20"/>
              </w:rPr>
              <w:t xml:space="preserve">, </w:t>
            </w:r>
            <w:r w:rsidR="003D2FCE" w:rsidRPr="00B60C7C">
              <w:rPr>
                <w:rFonts w:ascii="Calibri" w:eastAsia="Calibri" w:hAnsi="Calibri" w:cs="Calibri"/>
                <w:sz w:val="20"/>
                <w:szCs w:val="20"/>
              </w:rPr>
              <w:t>bocatoma del El Salto</w:t>
            </w:r>
            <w:r w:rsidR="003D2FCE">
              <w:rPr>
                <w:rFonts w:ascii="Calibri" w:eastAsia="Calibri" w:hAnsi="Calibri" w:cs="Calibri"/>
                <w:sz w:val="20"/>
                <w:szCs w:val="20"/>
              </w:rPr>
              <w:t xml:space="preserve">, </w:t>
            </w:r>
            <w:r w:rsidR="003D2FCE" w:rsidRPr="00B60C7C">
              <w:rPr>
                <w:rFonts w:ascii="Calibri" w:eastAsia="Calibri" w:hAnsi="Calibri" w:cs="Calibri"/>
                <w:sz w:val="20"/>
                <w:szCs w:val="20"/>
              </w:rPr>
              <w:t>tubería T1 que va desde la bocatoma de la</w:t>
            </w:r>
            <w:r w:rsidR="003D2FCE">
              <w:rPr>
                <w:rFonts w:ascii="Calibri" w:eastAsia="Calibri" w:hAnsi="Calibri" w:cs="Calibri"/>
                <w:sz w:val="20"/>
                <w:szCs w:val="20"/>
              </w:rPr>
              <w:t xml:space="preserve"> </w:t>
            </w:r>
            <w:r w:rsidR="003D2FCE" w:rsidRPr="00B60C7C">
              <w:rPr>
                <w:rFonts w:ascii="Calibri" w:eastAsia="Calibri" w:hAnsi="Calibri" w:cs="Calibri"/>
                <w:sz w:val="20"/>
                <w:szCs w:val="20"/>
              </w:rPr>
              <w:t>Minicentral El Salto a la Bocatoma de la Minicentral que utiliza el caudal</w:t>
            </w:r>
            <w:r w:rsidR="003D2FCE">
              <w:rPr>
                <w:rFonts w:ascii="Calibri" w:eastAsia="Calibri" w:hAnsi="Calibri" w:cs="Calibri"/>
                <w:sz w:val="20"/>
                <w:szCs w:val="20"/>
              </w:rPr>
              <w:t xml:space="preserve"> </w:t>
            </w:r>
            <w:r w:rsidR="003D2FCE" w:rsidRPr="00B60C7C">
              <w:rPr>
                <w:rFonts w:ascii="Calibri" w:eastAsia="Calibri" w:hAnsi="Calibri" w:cs="Calibri"/>
                <w:sz w:val="20"/>
                <w:szCs w:val="20"/>
              </w:rPr>
              <w:t>del río El Mocho</w:t>
            </w:r>
            <w:r w:rsidR="003D2FCE">
              <w:rPr>
                <w:rFonts w:ascii="Calibri" w:eastAsia="Calibri" w:hAnsi="Calibri" w:cs="Calibri"/>
                <w:sz w:val="20"/>
                <w:szCs w:val="20"/>
              </w:rPr>
              <w:t xml:space="preserve">, </w:t>
            </w:r>
            <w:r w:rsidR="003D2FCE" w:rsidRPr="00E77DD2">
              <w:rPr>
                <w:rFonts w:ascii="Calibri" w:eastAsia="Calibri" w:hAnsi="Calibri" w:cs="Calibri"/>
                <w:sz w:val="20"/>
                <w:szCs w:val="20"/>
              </w:rPr>
              <w:t>edificio de la casa de máquinas que utiliza el</w:t>
            </w:r>
            <w:r w:rsidR="003D2FCE">
              <w:rPr>
                <w:rFonts w:ascii="Calibri" w:eastAsia="Calibri" w:hAnsi="Calibri" w:cs="Calibri"/>
                <w:sz w:val="20"/>
                <w:szCs w:val="20"/>
              </w:rPr>
              <w:t xml:space="preserve"> </w:t>
            </w:r>
            <w:r w:rsidR="003D2FCE" w:rsidRPr="00E77DD2">
              <w:rPr>
                <w:rFonts w:ascii="Calibri" w:eastAsia="Calibri" w:hAnsi="Calibri" w:cs="Calibri"/>
                <w:sz w:val="20"/>
                <w:szCs w:val="20"/>
              </w:rPr>
              <w:t>caudal del río El Salto</w:t>
            </w:r>
            <w:r w:rsidR="003D2FCE">
              <w:rPr>
                <w:rFonts w:ascii="Calibri" w:eastAsia="Calibri" w:hAnsi="Calibri" w:cs="Calibri"/>
                <w:sz w:val="20"/>
                <w:szCs w:val="20"/>
              </w:rPr>
              <w:t xml:space="preserve">, </w:t>
            </w:r>
            <w:r w:rsidR="003D2FCE" w:rsidRPr="00E77DD2">
              <w:rPr>
                <w:rFonts w:ascii="Calibri" w:eastAsia="Calibri" w:hAnsi="Calibri" w:cs="Calibri"/>
                <w:sz w:val="20"/>
                <w:szCs w:val="20"/>
              </w:rPr>
              <w:t>canal de restitución de la Minicentral que utiliza</w:t>
            </w:r>
            <w:r w:rsidR="003D2FCE">
              <w:rPr>
                <w:rFonts w:ascii="Calibri" w:eastAsia="Calibri" w:hAnsi="Calibri" w:cs="Calibri"/>
                <w:sz w:val="20"/>
                <w:szCs w:val="20"/>
              </w:rPr>
              <w:t xml:space="preserve"> </w:t>
            </w:r>
            <w:r w:rsidR="003D2FCE" w:rsidRPr="00E77DD2">
              <w:rPr>
                <w:rFonts w:ascii="Calibri" w:eastAsia="Calibri" w:hAnsi="Calibri" w:cs="Calibri"/>
                <w:sz w:val="20"/>
                <w:szCs w:val="20"/>
              </w:rPr>
              <w:t>el caudal del río El Salto</w:t>
            </w:r>
            <w:r w:rsidR="003D2FCE">
              <w:rPr>
                <w:rFonts w:ascii="Calibri" w:eastAsia="Calibri" w:hAnsi="Calibri" w:cs="Calibri"/>
                <w:sz w:val="20"/>
                <w:szCs w:val="20"/>
              </w:rPr>
              <w:t xml:space="preserve"> y la reducción de</w:t>
            </w:r>
            <w:r w:rsidR="003D2FCE" w:rsidRPr="00B60C7C">
              <w:rPr>
                <w:rFonts w:ascii="Calibri" w:eastAsia="Calibri" w:hAnsi="Calibri" w:cs="Calibri"/>
                <w:sz w:val="20"/>
                <w:szCs w:val="20"/>
              </w:rPr>
              <w:t xml:space="preserve"> la potencia nominal de generación de energía de la Minicentral</w:t>
            </w:r>
            <w:r w:rsidR="003D2FCE">
              <w:rPr>
                <w:rFonts w:ascii="Calibri" w:eastAsia="Calibri" w:hAnsi="Calibri" w:cs="Calibri"/>
                <w:sz w:val="20"/>
                <w:szCs w:val="20"/>
              </w:rPr>
              <w:t xml:space="preserve">, </w:t>
            </w:r>
            <w:r w:rsidR="003D2FCE" w:rsidRPr="00B60C7C">
              <w:rPr>
                <w:rFonts w:ascii="Calibri" w:eastAsia="Calibri" w:hAnsi="Calibri" w:cs="Calibri"/>
                <w:sz w:val="20"/>
                <w:szCs w:val="20"/>
              </w:rPr>
              <w:t>El Mocho de 17 MW a 15 MW.</w:t>
            </w:r>
            <w:r w:rsidR="003D2FCE">
              <w:rPr>
                <w:rFonts w:ascii="Calibri" w:eastAsia="Calibri" w:hAnsi="Calibri" w:cs="Calibri"/>
                <w:sz w:val="20"/>
                <w:szCs w:val="20"/>
              </w:rPr>
              <w:t xml:space="preserve"> Todas estas modificaciones han sido consideradas como no obligatorias de entrar al SEIA.</w:t>
            </w:r>
          </w:p>
        </w:tc>
      </w:tr>
    </w:tbl>
    <w:p w14:paraId="0042CADA"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1D6CACE4" w14:textId="2B700DFA" w:rsidR="00D42470" w:rsidRDefault="00D42470" w:rsidP="00E22786">
      <w:pPr>
        <w:contextualSpacing/>
        <w:rPr>
          <w:sz w:val="24"/>
          <w:szCs w:val="24"/>
        </w:rPr>
      </w:pPr>
    </w:p>
    <w:p w14:paraId="04D4F0B6" w14:textId="78233521" w:rsidR="003D2FCE" w:rsidRDefault="003D2FCE" w:rsidP="00E22786">
      <w:pPr>
        <w:contextualSpacing/>
        <w:rPr>
          <w:sz w:val="24"/>
          <w:szCs w:val="24"/>
        </w:rPr>
      </w:pPr>
    </w:p>
    <w:p w14:paraId="79BA29F9" w14:textId="1689DA91" w:rsidR="003D2FCE" w:rsidRDefault="003D2FCE" w:rsidP="00E22786">
      <w:pPr>
        <w:contextualSpacing/>
        <w:rPr>
          <w:sz w:val="24"/>
          <w:szCs w:val="24"/>
        </w:rPr>
      </w:pPr>
    </w:p>
    <w:p w14:paraId="4192A014" w14:textId="7C018428" w:rsidR="003D2FCE" w:rsidRDefault="003D2FCE" w:rsidP="00E22786">
      <w:pPr>
        <w:contextualSpacing/>
        <w:rPr>
          <w:sz w:val="24"/>
          <w:szCs w:val="24"/>
        </w:rPr>
      </w:pPr>
    </w:p>
    <w:p w14:paraId="6137E82B" w14:textId="5E608076" w:rsidR="003D2FCE" w:rsidRDefault="003D2FCE" w:rsidP="00E22786">
      <w:pPr>
        <w:contextualSpacing/>
        <w:rPr>
          <w:sz w:val="24"/>
          <w:szCs w:val="24"/>
        </w:rPr>
      </w:pPr>
    </w:p>
    <w:p w14:paraId="372D1F90" w14:textId="38984404" w:rsidR="003D2FCE" w:rsidRDefault="003D2FCE" w:rsidP="00E22786">
      <w:pPr>
        <w:contextualSpacing/>
        <w:rPr>
          <w:sz w:val="24"/>
          <w:szCs w:val="24"/>
        </w:rPr>
      </w:pPr>
    </w:p>
    <w:p w14:paraId="4476129D" w14:textId="00B4DD9E" w:rsidR="00D95C4E" w:rsidRDefault="00D95C4E" w:rsidP="00E22786">
      <w:pPr>
        <w:contextualSpacing/>
        <w:rPr>
          <w:sz w:val="24"/>
          <w:szCs w:val="24"/>
        </w:rPr>
      </w:pPr>
    </w:p>
    <w:p w14:paraId="35A69BF0" w14:textId="77777777" w:rsidR="00D95C4E" w:rsidRDefault="00D95C4E" w:rsidP="00E22786">
      <w:pPr>
        <w:contextualSpacing/>
        <w:rPr>
          <w:sz w:val="24"/>
          <w:szCs w:val="24"/>
        </w:rPr>
      </w:pPr>
    </w:p>
    <w:p w14:paraId="0DDE0344" w14:textId="13A79E1D" w:rsidR="003D2FCE" w:rsidRDefault="003D2FCE" w:rsidP="00E22786">
      <w:pPr>
        <w:contextualSpacing/>
        <w:rPr>
          <w:sz w:val="24"/>
          <w:szCs w:val="24"/>
        </w:rPr>
      </w:pPr>
    </w:p>
    <w:p w14:paraId="20696E31" w14:textId="4D93D351" w:rsidR="003D2FCE" w:rsidRDefault="003D2FCE" w:rsidP="00E22786">
      <w:pPr>
        <w:contextualSpacing/>
        <w:rPr>
          <w:sz w:val="24"/>
          <w:szCs w:val="24"/>
        </w:rPr>
      </w:pPr>
    </w:p>
    <w:p w14:paraId="6E17389F" w14:textId="06C05EFF" w:rsidR="003D2FCE" w:rsidRDefault="00A52577" w:rsidP="007D4507">
      <w:pPr>
        <w:tabs>
          <w:tab w:val="left" w:pos="7091"/>
        </w:tabs>
        <w:contextualSpacing/>
        <w:rPr>
          <w:sz w:val="24"/>
          <w:szCs w:val="24"/>
        </w:rPr>
      </w:pPr>
      <w:r>
        <w:rPr>
          <w:sz w:val="24"/>
          <w:szCs w:val="24"/>
        </w:rPr>
        <w:tab/>
      </w:r>
    </w:p>
    <w:p w14:paraId="6D317A4C" w14:textId="77777777" w:rsidR="00D42470" w:rsidRDefault="00D42470" w:rsidP="00987770">
      <w:pPr>
        <w:pStyle w:val="Ttulo1"/>
      </w:pPr>
      <w:bookmarkStart w:id="37" w:name="_Toc352840385"/>
      <w:bookmarkStart w:id="38" w:name="_Toc352841445"/>
      <w:bookmarkStart w:id="39" w:name="_Toc447875232"/>
      <w:bookmarkStart w:id="40" w:name="_Toc449085410"/>
      <w:bookmarkStart w:id="41" w:name="_Toc28612349"/>
      <w:r w:rsidRPr="00D42470">
        <w:lastRenderedPageBreak/>
        <w:t>ANTECEDENTES DE LA ACTIVIDAD DE FISCALIZACIÓN</w:t>
      </w:r>
      <w:bookmarkEnd w:id="37"/>
      <w:bookmarkEnd w:id="38"/>
      <w:bookmarkEnd w:id="39"/>
      <w:bookmarkEnd w:id="40"/>
      <w:bookmarkEnd w:id="41"/>
    </w:p>
    <w:p w14:paraId="1E2DAB2D"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90C90AC" w14:textId="77777777" w:rsidR="00D42470" w:rsidRDefault="00D42470" w:rsidP="00987770">
      <w:pPr>
        <w:pStyle w:val="Ttulo2"/>
      </w:pPr>
      <w:bookmarkStart w:id="42" w:name="_Toc352840386"/>
      <w:bookmarkStart w:id="43" w:name="_Toc352841446"/>
      <w:bookmarkStart w:id="44" w:name="_Toc353998112"/>
      <w:bookmarkStart w:id="45" w:name="_Toc353998185"/>
      <w:bookmarkStart w:id="46" w:name="_Toc382383537"/>
      <w:bookmarkStart w:id="47" w:name="_Toc382472359"/>
      <w:bookmarkStart w:id="48" w:name="_Toc390184270"/>
      <w:bookmarkStart w:id="49" w:name="_Toc390360001"/>
      <w:bookmarkStart w:id="50" w:name="_Toc390777022"/>
      <w:bookmarkStart w:id="51" w:name="_Toc447875233"/>
      <w:bookmarkStart w:id="52" w:name="_Toc449085411"/>
      <w:bookmarkStart w:id="53" w:name="_Toc28612350"/>
      <w:r w:rsidRPr="00D42470">
        <w:t>Motivo de la Actividad de Fiscalización</w:t>
      </w:r>
      <w:bookmarkEnd w:id="42"/>
      <w:bookmarkEnd w:id="43"/>
      <w:bookmarkEnd w:id="44"/>
      <w:bookmarkEnd w:id="45"/>
      <w:bookmarkEnd w:id="46"/>
      <w:bookmarkEnd w:id="47"/>
      <w:bookmarkEnd w:id="48"/>
      <w:bookmarkEnd w:id="49"/>
      <w:bookmarkEnd w:id="50"/>
      <w:bookmarkEnd w:id="51"/>
      <w:bookmarkEnd w:id="52"/>
      <w:bookmarkEnd w:id="53"/>
    </w:p>
    <w:p w14:paraId="52170095"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D42470" w14:paraId="2079C139" w14:textId="77777777" w:rsidTr="0031512B">
        <w:trPr>
          <w:trHeight w:val="350"/>
        </w:trPr>
        <w:tc>
          <w:tcPr>
            <w:tcW w:w="1210" w:type="pct"/>
            <w:gridSpan w:val="2"/>
            <w:vAlign w:val="center"/>
          </w:tcPr>
          <w:p w14:paraId="577E35C2" w14:textId="77777777" w:rsidR="00D42470" w:rsidRPr="00D42470" w:rsidRDefault="00D42470" w:rsidP="00D42470">
            <w:pPr>
              <w:rPr>
                <w:b/>
              </w:rPr>
            </w:pPr>
            <w:r w:rsidRPr="00D42470">
              <w:rPr>
                <w:b/>
              </w:rPr>
              <w:t>Motivo</w:t>
            </w:r>
          </w:p>
        </w:tc>
        <w:tc>
          <w:tcPr>
            <w:tcW w:w="3790" w:type="pct"/>
            <w:vAlign w:val="center"/>
          </w:tcPr>
          <w:p w14:paraId="1FE14751" w14:textId="77777777" w:rsidR="00D42470" w:rsidRPr="00D42470" w:rsidRDefault="00D42470" w:rsidP="00D42470">
            <w:pPr>
              <w:rPr>
                <w:b/>
              </w:rPr>
            </w:pPr>
            <w:r w:rsidRPr="00D42470">
              <w:rPr>
                <w:b/>
              </w:rPr>
              <w:t>Descripción</w:t>
            </w:r>
          </w:p>
        </w:tc>
      </w:tr>
      <w:tr w:rsidR="00D42470" w:rsidRPr="00D42470" w14:paraId="18210484" w14:textId="77777777" w:rsidTr="0031512B">
        <w:trPr>
          <w:trHeight w:val="481"/>
        </w:trPr>
        <w:tc>
          <w:tcPr>
            <w:tcW w:w="246" w:type="pct"/>
            <w:vAlign w:val="center"/>
          </w:tcPr>
          <w:p w14:paraId="79F67687" w14:textId="77777777" w:rsidR="00D42470" w:rsidRPr="00761E43" w:rsidRDefault="00D42470" w:rsidP="00D42470">
            <w:pPr>
              <w:jc w:val="center"/>
            </w:pPr>
            <w:r w:rsidRPr="00761E43">
              <w:t>X</w:t>
            </w:r>
          </w:p>
        </w:tc>
        <w:tc>
          <w:tcPr>
            <w:tcW w:w="964" w:type="pct"/>
            <w:vAlign w:val="center"/>
          </w:tcPr>
          <w:p w14:paraId="7F2E1C8A" w14:textId="77777777" w:rsidR="00D42470" w:rsidRPr="00761E43" w:rsidRDefault="00D42470" w:rsidP="00D42470">
            <w:r w:rsidRPr="00761E43">
              <w:t>Programada</w:t>
            </w:r>
          </w:p>
        </w:tc>
        <w:tc>
          <w:tcPr>
            <w:tcW w:w="3790" w:type="pct"/>
            <w:vAlign w:val="center"/>
          </w:tcPr>
          <w:p w14:paraId="3EC7F579" w14:textId="230D977E" w:rsidR="001A52D9" w:rsidRPr="00761E43" w:rsidRDefault="001A52D9" w:rsidP="003D2FCE">
            <w:r w:rsidRPr="00761E43">
              <w:t xml:space="preserve">Según </w:t>
            </w:r>
            <w:r w:rsidR="00D7326A">
              <w:t>Resolución SMA N°1</w:t>
            </w:r>
            <w:r w:rsidR="003D2FCE">
              <w:t>637</w:t>
            </w:r>
            <w:r w:rsidR="00D7326A">
              <w:t>/201</w:t>
            </w:r>
            <w:r w:rsidR="003D2FCE">
              <w:t>8</w:t>
            </w:r>
            <w:r w:rsidR="001A3817">
              <w:t>,</w:t>
            </w:r>
            <w:r w:rsidRPr="00761E43">
              <w:t xml:space="preserve"> que fij</w:t>
            </w:r>
            <w:r w:rsidR="001A3817">
              <w:t>ó</w:t>
            </w:r>
            <w:r w:rsidRPr="00761E43">
              <w:t xml:space="preserve"> Programa y Subprogramas de Fiscalización Ambiental de Resoluciones de Calificaci</w:t>
            </w:r>
            <w:r w:rsidR="00D7326A">
              <w:t>ón Ambiental para el año 201</w:t>
            </w:r>
            <w:r w:rsidR="003D2FCE">
              <w:t>9</w:t>
            </w:r>
            <w:r w:rsidR="001A3817">
              <w:t>.</w:t>
            </w:r>
          </w:p>
        </w:tc>
      </w:tr>
    </w:tbl>
    <w:p w14:paraId="45B70276"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4" w:name="_Toc352840387"/>
      <w:bookmarkStart w:id="55" w:name="_Toc352841447"/>
      <w:bookmarkStart w:id="56" w:name="_Toc353998113"/>
      <w:bookmarkStart w:id="57" w:name="_Toc353998186"/>
      <w:bookmarkStart w:id="58" w:name="_Toc382383538"/>
      <w:bookmarkStart w:id="59" w:name="_Toc382472360"/>
      <w:bookmarkStart w:id="60" w:name="_Toc390184271"/>
      <w:bookmarkStart w:id="61" w:name="_Toc390360002"/>
      <w:bookmarkStart w:id="62" w:name="_Toc390777023"/>
      <w:bookmarkStart w:id="63" w:name="_Toc447875234"/>
      <w:bookmarkStart w:id="64" w:name="_Toc449085412"/>
    </w:p>
    <w:p w14:paraId="18E63FC9"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5429D078" w14:textId="77777777" w:rsidR="00D42470" w:rsidRDefault="00D42470" w:rsidP="00987770">
      <w:pPr>
        <w:pStyle w:val="Ttulo2"/>
      </w:pPr>
      <w:bookmarkStart w:id="65" w:name="_Toc28612351"/>
      <w:r w:rsidRPr="00D42470">
        <w:t>Materia Específica Objeto de la Fiscalización Ambiental</w:t>
      </w:r>
      <w:bookmarkEnd w:id="54"/>
      <w:bookmarkEnd w:id="55"/>
      <w:bookmarkEnd w:id="56"/>
      <w:bookmarkEnd w:id="57"/>
      <w:bookmarkEnd w:id="58"/>
      <w:bookmarkEnd w:id="59"/>
      <w:bookmarkEnd w:id="60"/>
      <w:bookmarkEnd w:id="61"/>
      <w:bookmarkEnd w:id="62"/>
      <w:bookmarkEnd w:id="63"/>
      <w:bookmarkEnd w:id="64"/>
      <w:bookmarkEnd w:id="65"/>
    </w:p>
    <w:p w14:paraId="632F6C40"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2A0BE6D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D58B93B" w14:textId="41600543" w:rsidR="00A6652F" w:rsidRDefault="00A6652F" w:rsidP="00A6652F">
            <w:pPr>
              <w:numPr>
                <w:ilvl w:val="0"/>
                <w:numId w:val="4"/>
              </w:numPr>
              <w:spacing w:after="0" w:line="276" w:lineRule="auto"/>
              <w:contextualSpacing/>
              <w:jc w:val="both"/>
              <w:rPr>
                <w:rFonts w:ascii="Calibri" w:eastAsia="Times New Roman" w:hAnsi="Calibri" w:cs="Calibri"/>
                <w:sz w:val="16"/>
                <w:szCs w:val="16"/>
                <w:lang w:eastAsia="es-CL"/>
              </w:rPr>
            </w:pPr>
            <w:r>
              <w:rPr>
                <w:rFonts w:ascii="Calibri" w:eastAsia="Calibri" w:hAnsi="Calibri" w:cs="Calibri"/>
                <w:sz w:val="20"/>
                <w:szCs w:val="20"/>
              </w:rPr>
              <w:t xml:space="preserve">Estado de avance de las obras principales del proyecto, bocatoma, tuberías, casa de máquinas, obras de restitución. </w:t>
            </w:r>
          </w:p>
          <w:p w14:paraId="47F67138" w14:textId="5B797053" w:rsidR="00A6652F" w:rsidRDefault="009F63D5" w:rsidP="00A6652F">
            <w:pPr>
              <w:numPr>
                <w:ilvl w:val="0"/>
                <w:numId w:val="4"/>
              </w:numPr>
              <w:spacing w:after="0" w:line="276" w:lineRule="auto"/>
              <w:contextualSpacing/>
              <w:jc w:val="both"/>
              <w:rPr>
                <w:rFonts w:ascii="Calibri" w:eastAsia="Times New Roman" w:hAnsi="Calibri" w:cs="Calibri"/>
                <w:sz w:val="16"/>
                <w:szCs w:val="16"/>
                <w:lang w:eastAsia="es-CL"/>
              </w:rPr>
            </w:pPr>
            <w:r>
              <w:rPr>
                <w:rFonts w:ascii="Calibri" w:eastAsia="Calibri" w:hAnsi="Calibri" w:cs="Calibri"/>
                <w:sz w:val="20"/>
                <w:szCs w:val="20"/>
              </w:rPr>
              <w:t>Medidas ambientales por</w:t>
            </w:r>
            <w:r w:rsidR="00A6652F">
              <w:rPr>
                <w:rFonts w:ascii="Calibri" w:eastAsia="Calibri" w:hAnsi="Calibri" w:cs="Calibri"/>
                <w:sz w:val="20"/>
                <w:szCs w:val="20"/>
              </w:rPr>
              <w:t xml:space="preserve"> la intervención de esteros y cursos de agua. </w:t>
            </w:r>
          </w:p>
          <w:p w14:paraId="44E96E24" w14:textId="5CD6F8CB" w:rsidR="00A6652F" w:rsidRPr="00F464B4" w:rsidRDefault="00A6652F" w:rsidP="003D2FCE">
            <w:pPr>
              <w:numPr>
                <w:ilvl w:val="0"/>
                <w:numId w:val="4"/>
              </w:numPr>
              <w:spacing w:after="0" w:line="276" w:lineRule="auto"/>
              <w:contextualSpacing/>
              <w:jc w:val="both"/>
              <w:rPr>
                <w:rFonts w:ascii="Calibri" w:eastAsia="Times New Roman" w:hAnsi="Calibri" w:cs="Calibri"/>
                <w:sz w:val="16"/>
                <w:szCs w:val="16"/>
                <w:lang w:eastAsia="es-CL"/>
              </w:rPr>
            </w:pPr>
            <w:r>
              <w:rPr>
                <w:rFonts w:ascii="Calibri" w:eastAsia="Calibri" w:hAnsi="Calibri" w:cs="Calibri"/>
                <w:sz w:val="20"/>
                <w:szCs w:val="20"/>
              </w:rPr>
              <w:t>Manejo Forestal etapa de construcción</w:t>
            </w:r>
            <w:r w:rsidR="001A3817">
              <w:rPr>
                <w:rFonts w:ascii="Calibri" w:eastAsia="Calibri" w:hAnsi="Calibri" w:cs="Calibri"/>
                <w:sz w:val="20"/>
                <w:szCs w:val="20"/>
              </w:rPr>
              <w:t>.</w:t>
            </w:r>
          </w:p>
          <w:p w14:paraId="4A333883" w14:textId="77777777" w:rsidR="00D42470" w:rsidRPr="00FE0796" w:rsidRDefault="00D42470" w:rsidP="00F464B4">
            <w:pPr>
              <w:spacing w:after="0" w:line="276" w:lineRule="auto"/>
              <w:ind w:left="720"/>
              <w:contextualSpacing/>
              <w:jc w:val="both"/>
              <w:rPr>
                <w:rFonts w:ascii="Calibri" w:eastAsia="Times New Roman" w:hAnsi="Calibri" w:cs="Calibri"/>
                <w:sz w:val="16"/>
                <w:szCs w:val="16"/>
                <w:lang w:eastAsia="es-CL"/>
              </w:rPr>
            </w:pPr>
          </w:p>
        </w:tc>
      </w:tr>
    </w:tbl>
    <w:p w14:paraId="25A37324" w14:textId="77777777" w:rsidR="00D42470" w:rsidRDefault="00D42470" w:rsidP="00D42470">
      <w:pPr>
        <w:spacing w:after="0" w:line="240" w:lineRule="auto"/>
        <w:jc w:val="both"/>
        <w:rPr>
          <w:rFonts w:ascii="Calibri" w:eastAsia="Calibri" w:hAnsi="Calibri" w:cs="Times New Roman"/>
        </w:rPr>
      </w:pPr>
    </w:p>
    <w:p w14:paraId="0A84E5ED" w14:textId="77777777" w:rsidR="005933B2" w:rsidRDefault="005933B2" w:rsidP="00D42470">
      <w:pPr>
        <w:spacing w:after="0" w:line="240" w:lineRule="auto"/>
        <w:jc w:val="both"/>
        <w:rPr>
          <w:rFonts w:ascii="Calibri" w:eastAsia="Calibri" w:hAnsi="Calibri" w:cs="Times New Roman"/>
        </w:rPr>
      </w:pPr>
    </w:p>
    <w:p w14:paraId="68E875FD" w14:textId="77777777" w:rsidR="005933B2" w:rsidRDefault="005933B2" w:rsidP="00D42470">
      <w:pPr>
        <w:spacing w:after="0" w:line="240" w:lineRule="auto"/>
        <w:jc w:val="both"/>
        <w:rPr>
          <w:rFonts w:ascii="Calibri" w:eastAsia="Calibri" w:hAnsi="Calibri" w:cs="Times New Roman"/>
        </w:rPr>
      </w:pPr>
    </w:p>
    <w:p w14:paraId="39036A84" w14:textId="77777777" w:rsidR="00D42470" w:rsidRPr="00D42470" w:rsidRDefault="00D42470" w:rsidP="00987770">
      <w:pPr>
        <w:pStyle w:val="Ttulo2"/>
      </w:pPr>
      <w:bookmarkStart w:id="66" w:name="_Toc352162452"/>
      <w:bookmarkStart w:id="67" w:name="_Toc352162789"/>
      <w:bookmarkStart w:id="68" w:name="_Toc352840388"/>
      <w:bookmarkStart w:id="69" w:name="_Toc352841448"/>
      <w:bookmarkStart w:id="70" w:name="_Toc353998114"/>
      <w:bookmarkStart w:id="71" w:name="_Toc353998187"/>
      <w:bookmarkStart w:id="72" w:name="_Toc382383539"/>
      <w:bookmarkStart w:id="73" w:name="_Toc382472361"/>
      <w:bookmarkStart w:id="74" w:name="_Toc390184272"/>
      <w:bookmarkStart w:id="75" w:name="_Toc390360003"/>
      <w:bookmarkStart w:id="76" w:name="_Toc390777024"/>
      <w:bookmarkStart w:id="77" w:name="_Toc447875235"/>
      <w:bookmarkStart w:id="78" w:name="_Toc449085413"/>
      <w:bookmarkStart w:id="79" w:name="_Toc28612352"/>
      <w:r w:rsidRPr="00D42470">
        <w:t>Aspectos relativos a la ejecución de la Inspección Ambiental</w:t>
      </w:r>
      <w:bookmarkStart w:id="80" w:name="_Toc353998115"/>
      <w:bookmarkStart w:id="81" w:name="_Toc353998188"/>
      <w:bookmarkStart w:id="82" w:name="_Toc382383540"/>
      <w:bookmarkStart w:id="83" w:name="_Toc382472362"/>
      <w:bookmarkStart w:id="84" w:name="_Toc390184273"/>
      <w:bookmarkStart w:id="85" w:name="_Toc390360004"/>
      <w:bookmarkStart w:id="86" w:name="_Toc390777025"/>
      <w:bookmarkStart w:id="87" w:name="_Toc447875236"/>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31A0A3E" w14:textId="77777777" w:rsidR="00D42470" w:rsidRPr="00D42470" w:rsidRDefault="00D42470" w:rsidP="00D42470">
      <w:pPr>
        <w:ind w:left="360"/>
        <w:contextualSpacing/>
      </w:pPr>
    </w:p>
    <w:p w14:paraId="2907C085" w14:textId="77777777" w:rsidR="00D42470" w:rsidRPr="00987770" w:rsidRDefault="00D42470" w:rsidP="00987770">
      <w:pPr>
        <w:pStyle w:val="Ttulo3"/>
      </w:pPr>
      <w:bookmarkStart w:id="88" w:name="_Toc449085414"/>
      <w:bookmarkStart w:id="89" w:name="_Toc28612353"/>
      <w:r w:rsidRPr="00987770">
        <w:t>Ejecución de la inspección</w:t>
      </w:r>
      <w:bookmarkEnd w:id="80"/>
      <w:bookmarkEnd w:id="81"/>
      <w:bookmarkEnd w:id="82"/>
      <w:bookmarkEnd w:id="83"/>
      <w:bookmarkEnd w:id="84"/>
      <w:bookmarkEnd w:id="85"/>
      <w:bookmarkEnd w:id="86"/>
      <w:bookmarkEnd w:id="87"/>
      <w:bookmarkEnd w:id="88"/>
      <w:bookmarkEnd w:id="89"/>
    </w:p>
    <w:p w14:paraId="2971798C"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FE0796" w14:paraId="6D9B0CD7"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50B16D" w14:textId="77777777" w:rsidR="00D42470" w:rsidRPr="00FE0796" w:rsidRDefault="00D42470" w:rsidP="00D42470">
            <w:pPr>
              <w:spacing w:after="0" w:line="0" w:lineRule="atLeast"/>
              <w:rPr>
                <w:rFonts w:ascii="Calibri" w:eastAsia="Calibri" w:hAnsi="Calibri" w:cs="Times New Roman"/>
                <w:b/>
                <w:sz w:val="20"/>
                <w:szCs w:val="20"/>
              </w:rPr>
            </w:pPr>
            <w:r w:rsidRPr="00FE0796">
              <w:rPr>
                <w:rFonts w:ascii="Calibri" w:eastAsia="Calibri" w:hAnsi="Calibri" w:cs="Times New Roman"/>
                <w:b/>
                <w:sz w:val="20"/>
                <w:szCs w:val="20"/>
              </w:rPr>
              <w:t>Existió oposición al ingreso:</w:t>
            </w:r>
            <w:r w:rsidRPr="00FE0796">
              <w:rPr>
                <w:rFonts w:ascii="Calibri" w:eastAsia="Calibri" w:hAnsi="Calibri" w:cs="Times New Roman"/>
                <w:sz w:val="20"/>
                <w:szCs w:val="20"/>
              </w:rPr>
              <w:t xml:space="preserve"> </w:t>
            </w:r>
            <w:r w:rsidR="00FE0796" w:rsidRPr="00FE0796">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FB3539B" w14:textId="77777777" w:rsidR="00D42470" w:rsidRPr="00FE0796" w:rsidRDefault="00D42470" w:rsidP="00D42470">
            <w:pPr>
              <w:spacing w:after="0" w:line="0" w:lineRule="atLeast"/>
              <w:rPr>
                <w:rFonts w:ascii="Calibri" w:eastAsia="Calibri" w:hAnsi="Calibri" w:cs="Times New Roman"/>
                <w:b/>
                <w:sz w:val="20"/>
                <w:szCs w:val="20"/>
              </w:rPr>
            </w:pPr>
            <w:r w:rsidRPr="00FE0796">
              <w:rPr>
                <w:rFonts w:ascii="Calibri" w:eastAsia="Calibri" w:hAnsi="Calibri" w:cs="Times New Roman"/>
                <w:b/>
                <w:sz w:val="20"/>
                <w:szCs w:val="20"/>
              </w:rPr>
              <w:t xml:space="preserve">Existió auxilio de fuerza pública: </w:t>
            </w:r>
            <w:r w:rsidR="00FE0796" w:rsidRPr="00FE0796">
              <w:rPr>
                <w:rFonts w:ascii="Calibri" w:eastAsia="Calibri" w:hAnsi="Calibri" w:cs="Times New Roman"/>
                <w:sz w:val="20"/>
                <w:szCs w:val="20"/>
              </w:rPr>
              <w:t>NO</w:t>
            </w:r>
          </w:p>
        </w:tc>
      </w:tr>
      <w:tr w:rsidR="00FE0796" w:rsidRPr="00FE0796" w14:paraId="71BD6442"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0488DE6" w14:textId="77777777" w:rsidR="00D42470" w:rsidRPr="00FE0796" w:rsidRDefault="00D42470" w:rsidP="00D42470">
            <w:pPr>
              <w:spacing w:after="0" w:line="0" w:lineRule="atLeast"/>
              <w:rPr>
                <w:rFonts w:ascii="Calibri" w:eastAsia="Calibri" w:hAnsi="Calibri" w:cs="Times New Roman"/>
                <w:b/>
                <w:sz w:val="20"/>
                <w:szCs w:val="20"/>
              </w:rPr>
            </w:pPr>
            <w:r w:rsidRPr="00FE0796">
              <w:rPr>
                <w:rFonts w:ascii="Calibri" w:eastAsia="Calibri" w:hAnsi="Calibri" w:cs="Times New Roman"/>
                <w:b/>
                <w:sz w:val="20"/>
                <w:szCs w:val="20"/>
              </w:rPr>
              <w:t xml:space="preserve">Existió colaboración por parte de los fiscalizados: </w:t>
            </w:r>
            <w:r w:rsidR="00FE0796" w:rsidRPr="00FE0796">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A78A778" w14:textId="77777777" w:rsidR="00D42470" w:rsidRPr="00FE0796" w:rsidRDefault="00D42470" w:rsidP="00FE0796">
            <w:pPr>
              <w:spacing w:after="0" w:line="0" w:lineRule="atLeast"/>
              <w:rPr>
                <w:rFonts w:ascii="Calibri" w:eastAsia="Calibri" w:hAnsi="Calibri" w:cs="Times New Roman"/>
                <w:b/>
                <w:sz w:val="20"/>
                <w:szCs w:val="20"/>
              </w:rPr>
            </w:pPr>
            <w:r w:rsidRPr="00FE0796">
              <w:rPr>
                <w:rFonts w:ascii="Calibri" w:eastAsia="Calibri" w:hAnsi="Calibri" w:cs="Times New Roman"/>
                <w:b/>
                <w:sz w:val="20"/>
                <w:szCs w:val="20"/>
              </w:rPr>
              <w:t>Existi</w:t>
            </w:r>
            <w:r w:rsidR="00FE0796" w:rsidRPr="00FE0796">
              <w:rPr>
                <w:rFonts w:ascii="Calibri" w:eastAsia="Calibri" w:hAnsi="Calibri" w:cs="Times New Roman"/>
                <w:b/>
                <w:sz w:val="20"/>
                <w:szCs w:val="20"/>
              </w:rPr>
              <w:t xml:space="preserve">ó trato respetuoso y deferente: </w:t>
            </w:r>
            <w:r w:rsidR="00FE0796" w:rsidRPr="00FE0796">
              <w:rPr>
                <w:rFonts w:ascii="Calibri" w:eastAsia="Calibri" w:hAnsi="Calibri" w:cs="Times New Roman"/>
                <w:sz w:val="20"/>
                <w:szCs w:val="20"/>
              </w:rPr>
              <w:t>SI</w:t>
            </w:r>
          </w:p>
        </w:tc>
      </w:tr>
      <w:tr w:rsidR="00D42470" w:rsidRPr="00D42470" w14:paraId="11D5D04A"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9BC24A0"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p>
        </w:tc>
      </w:tr>
    </w:tbl>
    <w:p w14:paraId="52A46945"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90" w:name="_Toc390184274"/>
      <w:bookmarkStart w:id="91" w:name="_Toc390360005"/>
      <w:bookmarkStart w:id="92" w:name="_Toc390777026"/>
      <w:bookmarkStart w:id="93" w:name="_Toc447875237"/>
      <w:bookmarkStart w:id="94" w:name="_Toc449085415"/>
      <w:bookmarkStart w:id="95" w:name="_Toc352840390"/>
      <w:bookmarkStart w:id="96" w:name="_Toc352841450"/>
      <w:bookmarkStart w:id="97" w:name="_Toc353998117"/>
      <w:bookmarkStart w:id="98" w:name="_Toc353998190"/>
      <w:bookmarkStart w:id="99" w:name="_Toc382383541"/>
      <w:bookmarkStart w:id="100" w:name="_Toc382472363"/>
    </w:p>
    <w:p w14:paraId="0867535D" w14:textId="48F1B954" w:rsidR="00FE0796" w:rsidRDefault="00FE0796" w:rsidP="005933B2">
      <w:pPr>
        <w:spacing w:after="0" w:line="240" w:lineRule="auto"/>
        <w:ind w:left="720"/>
        <w:contextualSpacing/>
        <w:jc w:val="both"/>
        <w:outlineLvl w:val="1"/>
        <w:rPr>
          <w:rFonts w:ascii="Calibri" w:eastAsia="Calibri" w:hAnsi="Calibri" w:cs="Calibri"/>
          <w:b/>
        </w:rPr>
      </w:pPr>
    </w:p>
    <w:p w14:paraId="7C5FAD12" w14:textId="7D7F7868" w:rsidR="003D2FCE" w:rsidRDefault="003D2FCE" w:rsidP="005933B2">
      <w:pPr>
        <w:spacing w:after="0" w:line="240" w:lineRule="auto"/>
        <w:ind w:left="720"/>
        <w:contextualSpacing/>
        <w:jc w:val="both"/>
        <w:outlineLvl w:val="1"/>
        <w:rPr>
          <w:rFonts w:ascii="Calibri" w:eastAsia="Calibri" w:hAnsi="Calibri" w:cs="Calibri"/>
          <w:b/>
        </w:rPr>
      </w:pPr>
    </w:p>
    <w:p w14:paraId="1E3B2B24" w14:textId="5EF2B335" w:rsidR="003D2FCE" w:rsidRDefault="003D2FCE" w:rsidP="005933B2">
      <w:pPr>
        <w:spacing w:after="0" w:line="240" w:lineRule="auto"/>
        <w:ind w:left="720"/>
        <w:contextualSpacing/>
        <w:jc w:val="both"/>
        <w:outlineLvl w:val="1"/>
        <w:rPr>
          <w:rFonts w:ascii="Calibri" w:eastAsia="Calibri" w:hAnsi="Calibri" w:cs="Calibri"/>
          <w:b/>
        </w:rPr>
      </w:pPr>
    </w:p>
    <w:p w14:paraId="1FD1DBC3" w14:textId="50E883B5" w:rsidR="003D2FCE" w:rsidRDefault="003D2FCE" w:rsidP="005933B2">
      <w:pPr>
        <w:spacing w:after="0" w:line="240" w:lineRule="auto"/>
        <w:ind w:left="720"/>
        <w:contextualSpacing/>
        <w:jc w:val="both"/>
        <w:outlineLvl w:val="1"/>
        <w:rPr>
          <w:rFonts w:ascii="Calibri" w:eastAsia="Calibri" w:hAnsi="Calibri" w:cs="Calibri"/>
          <w:b/>
        </w:rPr>
      </w:pPr>
    </w:p>
    <w:p w14:paraId="0311959E" w14:textId="54A5803A" w:rsidR="003D2FCE" w:rsidRDefault="003D2FCE" w:rsidP="005933B2">
      <w:pPr>
        <w:spacing w:after="0" w:line="240" w:lineRule="auto"/>
        <w:ind w:left="720"/>
        <w:contextualSpacing/>
        <w:jc w:val="both"/>
        <w:outlineLvl w:val="1"/>
        <w:rPr>
          <w:rFonts w:ascii="Calibri" w:eastAsia="Calibri" w:hAnsi="Calibri" w:cs="Calibri"/>
          <w:b/>
        </w:rPr>
      </w:pPr>
    </w:p>
    <w:p w14:paraId="6C3502E4" w14:textId="48BCE328" w:rsidR="003D2FCE" w:rsidRDefault="003D2FCE" w:rsidP="005933B2">
      <w:pPr>
        <w:spacing w:after="0" w:line="240" w:lineRule="auto"/>
        <w:ind w:left="720"/>
        <w:contextualSpacing/>
        <w:jc w:val="both"/>
        <w:outlineLvl w:val="1"/>
        <w:rPr>
          <w:rFonts w:ascii="Calibri" w:eastAsia="Calibri" w:hAnsi="Calibri" w:cs="Calibri"/>
          <w:b/>
        </w:rPr>
      </w:pPr>
    </w:p>
    <w:p w14:paraId="116358F7" w14:textId="2B58B0A2" w:rsidR="003D2FCE" w:rsidRDefault="003D2FCE" w:rsidP="005933B2">
      <w:pPr>
        <w:spacing w:after="0" w:line="240" w:lineRule="auto"/>
        <w:ind w:left="720"/>
        <w:contextualSpacing/>
        <w:jc w:val="both"/>
        <w:outlineLvl w:val="1"/>
        <w:rPr>
          <w:rFonts w:ascii="Calibri" w:eastAsia="Calibri" w:hAnsi="Calibri" w:cs="Calibri"/>
          <w:b/>
        </w:rPr>
      </w:pPr>
    </w:p>
    <w:p w14:paraId="047CF379" w14:textId="48951A69" w:rsidR="003D2FCE" w:rsidRDefault="003D2FCE" w:rsidP="005933B2">
      <w:pPr>
        <w:spacing w:after="0" w:line="240" w:lineRule="auto"/>
        <w:ind w:left="720"/>
        <w:contextualSpacing/>
        <w:jc w:val="both"/>
        <w:outlineLvl w:val="1"/>
        <w:rPr>
          <w:rFonts w:ascii="Calibri" w:eastAsia="Calibri" w:hAnsi="Calibri" w:cs="Calibri"/>
          <w:b/>
        </w:rPr>
      </w:pPr>
    </w:p>
    <w:p w14:paraId="1B23037E" w14:textId="2949A7FB" w:rsidR="003D2FCE" w:rsidRDefault="003D2FCE" w:rsidP="005933B2">
      <w:pPr>
        <w:spacing w:after="0" w:line="240" w:lineRule="auto"/>
        <w:ind w:left="720"/>
        <w:contextualSpacing/>
        <w:jc w:val="both"/>
        <w:outlineLvl w:val="1"/>
        <w:rPr>
          <w:rFonts w:ascii="Calibri" w:eastAsia="Calibri" w:hAnsi="Calibri" w:cs="Calibri"/>
          <w:b/>
        </w:rPr>
      </w:pPr>
    </w:p>
    <w:p w14:paraId="09BE0C4C" w14:textId="5AEA775B" w:rsidR="003D2FCE" w:rsidRDefault="003D2FCE" w:rsidP="005933B2">
      <w:pPr>
        <w:spacing w:after="0" w:line="240" w:lineRule="auto"/>
        <w:ind w:left="720"/>
        <w:contextualSpacing/>
        <w:jc w:val="both"/>
        <w:outlineLvl w:val="1"/>
        <w:rPr>
          <w:rFonts w:ascii="Calibri" w:eastAsia="Calibri" w:hAnsi="Calibri" w:cs="Calibri"/>
          <w:b/>
        </w:rPr>
      </w:pPr>
    </w:p>
    <w:p w14:paraId="6FF1BD4A" w14:textId="27F7BAEB" w:rsidR="003D2FCE" w:rsidRDefault="003D2FCE" w:rsidP="005933B2">
      <w:pPr>
        <w:spacing w:after="0" w:line="240" w:lineRule="auto"/>
        <w:ind w:left="720"/>
        <w:contextualSpacing/>
        <w:jc w:val="both"/>
        <w:outlineLvl w:val="1"/>
        <w:rPr>
          <w:rFonts w:ascii="Calibri" w:eastAsia="Calibri" w:hAnsi="Calibri" w:cs="Calibri"/>
          <w:b/>
        </w:rPr>
      </w:pPr>
    </w:p>
    <w:p w14:paraId="65CA86BC" w14:textId="259FD16F" w:rsidR="003D2FCE" w:rsidRDefault="003D2FCE" w:rsidP="005933B2">
      <w:pPr>
        <w:spacing w:after="0" w:line="240" w:lineRule="auto"/>
        <w:ind w:left="720"/>
        <w:contextualSpacing/>
        <w:jc w:val="both"/>
        <w:outlineLvl w:val="1"/>
        <w:rPr>
          <w:rFonts w:ascii="Calibri" w:eastAsia="Calibri" w:hAnsi="Calibri" w:cs="Calibri"/>
          <w:b/>
        </w:rPr>
      </w:pPr>
    </w:p>
    <w:p w14:paraId="7F3261D1" w14:textId="4ADF8E9A" w:rsidR="003D2FCE" w:rsidRDefault="003D2FCE" w:rsidP="005933B2">
      <w:pPr>
        <w:spacing w:after="0" w:line="240" w:lineRule="auto"/>
        <w:ind w:left="720"/>
        <w:contextualSpacing/>
        <w:jc w:val="both"/>
        <w:outlineLvl w:val="1"/>
        <w:rPr>
          <w:rFonts w:ascii="Calibri" w:eastAsia="Calibri" w:hAnsi="Calibri" w:cs="Calibri"/>
          <w:b/>
        </w:rPr>
      </w:pPr>
    </w:p>
    <w:p w14:paraId="7D6E9790" w14:textId="16B9658D" w:rsidR="003D2FCE" w:rsidRDefault="003D2FCE" w:rsidP="005933B2">
      <w:pPr>
        <w:spacing w:after="0" w:line="240" w:lineRule="auto"/>
        <w:ind w:left="720"/>
        <w:contextualSpacing/>
        <w:jc w:val="both"/>
        <w:outlineLvl w:val="1"/>
        <w:rPr>
          <w:rFonts w:ascii="Calibri" w:eastAsia="Calibri" w:hAnsi="Calibri" w:cs="Calibri"/>
          <w:b/>
        </w:rPr>
      </w:pPr>
    </w:p>
    <w:p w14:paraId="61799DF9" w14:textId="11AE4BCD" w:rsidR="003D2FCE" w:rsidRDefault="003D2FCE" w:rsidP="005933B2">
      <w:pPr>
        <w:spacing w:after="0" w:line="240" w:lineRule="auto"/>
        <w:ind w:left="720"/>
        <w:contextualSpacing/>
        <w:jc w:val="both"/>
        <w:outlineLvl w:val="1"/>
        <w:rPr>
          <w:rFonts w:ascii="Calibri" w:eastAsia="Calibri" w:hAnsi="Calibri" w:cs="Calibri"/>
          <w:b/>
        </w:rPr>
      </w:pPr>
    </w:p>
    <w:p w14:paraId="669EB1FD" w14:textId="711F31CA" w:rsidR="003D2FCE" w:rsidRDefault="003D2FCE" w:rsidP="005933B2">
      <w:pPr>
        <w:spacing w:after="0" w:line="240" w:lineRule="auto"/>
        <w:ind w:left="720"/>
        <w:contextualSpacing/>
        <w:jc w:val="both"/>
        <w:outlineLvl w:val="1"/>
        <w:rPr>
          <w:rFonts w:ascii="Calibri" w:eastAsia="Calibri" w:hAnsi="Calibri" w:cs="Calibri"/>
          <w:b/>
        </w:rPr>
      </w:pPr>
    </w:p>
    <w:p w14:paraId="54C60E63" w14:textId="77777777" w:rsidR="003D2FCE" w:rsidRDefault="003D2FCE" w:rsidP="005933B2">
      <w:pPr>
        <w:spacing w:after="0" w:line="240" w:lineRule="auto"/>
        <w:ind w:left="720"/>
        <w:contextualSpacing/>
        <w:jc w:val="both"/>
        <w:outlineLvl w:val="1"/>
        <w:rPr>
          <w:rFonts w:ascii="Calibri" w:eastAsia="Calibri" w:hAnsi="Calibri" w:cs="Calibri"/>
          <w:b/>
        </w:rPr>
      </w:pPr>
    </w:p>
    <w:p w14:paraId="7EF5BB59" w14:textId="77777777" w:rsidR="00FE0796" w:rsidRDefault="00FE0796" w:rsidP="005933B2">
      <w:pPr>
        <w:spacing w:after="0" w:line="240" w:lineRule="auto"/>
        <w:ind w:left="720"/>
        <w:contextualSpacing/>
        <w:jc w:val="both"/>
        <w:outlineLvl w:val="1"/>
        <w:rPr>
          <w:rFonts w:ascii="Calibri" w:eastAsia="Calibri" w:hAnsi="Calibri" w:cs="Calibri"/>
          <w:b/>
        </w:rPr>
      </w:pPr>
    </w:p>
    <w:p w14:paraId="342137C0" w14:textId="77777777" w:rsidR="00D42470" w:rsidRPr="00D42470" w:rsidRDefault="00D42470" w:rsidP="00EF1051">
      <w:pPr>
        <w:pStyle w:val="Ttulo3"/>
        <w:rPr>
          <w:rFonts w:eastAsia="Calibri"/>
        </w:rPr>
      </w:pPr>
      <w:bookmarkStart w:id="101" w:name="_Toc28612354"/>
      <w:r w:rsidRPr="00D42470">
        <w:rPr>
          <w:rFonts w:eastAsia="Calibri"/>
        </w:rPr>
        <w:lastRenderedPageBreak/>
        <w:t>Esquema de recorrido</w:t>
      </w:r>
      <w:bookmarkEnd w:id="101"/>
      <w:r w:rsidRPr="00D42470">
        <w:rPr>
          <w:rFonts w:eastAsia="Calibri"/>
        </w:rPr>
        <w:t xml:space="preserve"> </w:t>
      </w:r>
      <w:bookmarkEnd w:id="90"/>
      <w:bookmarkEnd w:id="91"/>
      <w:bookmarkEnd w:id="92"/>
      <w:bookmarkEnd w:id="93"/>
      <w:bookmarkEnd w:id="94"/>
    </w:p>
    <w:p w14:paraId="7964824F"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75058533" w14:textId="77777777" w:rsidTr="0031512B">
        <w:tc>
          <w:tcPr>
            <w:tcW w:w="5000" w:type="pct"/>
          </w:tcPr>
          <w:p w14:paraId="1FE80E6E" w14:textId="4EFEEB8C" w:rsidR="00D323D1" w:rsidRDefault="00D323D1" w:rsidP="00D42470">
            <w:pPr>
              <w:rPr>
                <w:rFonts w:cstheme="minorHAnsi"/>
                <w:noProof/>
                <w:lang w:eastAsia="es-CL"/>
              </w:rPr>
            </w:pPr>
          </w:p>
          <w:p w14:paraId="247E6402" w14:textId="2F544CB8" w:rsidR="00D42470" w:rsidRPr="00D42470" w:rsidRDefault="003D2FCE" w:rsidP="00D323D1">
            <w:pPr>
              <w:jc w:val="center"/>
            </w:pPr>
            <w:r>
              <w:rPr>
                <w:noProof/>
                <w:lang w:eastAsia="es-CL"/>
              </w:rPr>
              <mc:AlternateContent>
                <mc:Choice Requires="wps">
                  <w:drawing>
                    <wp:anchor distT="0" distB="0" distL="114300" distR="114300" simplePos="0" relativeHeight="251699200" behindDoc="0" locked="0" layoutInCell="1" allowOverlap="1" wp14:anchorId="73D5C89B" wp14:editId="74E62C0E">
                      <wp:simplePos x="0" y="0"/>
                      <wp:positionH relativeFrom="column">
                        <wp:posOffset>3782986</wp:posOffset>
                      </wp:positionH>
                      <wp:positionV relativeFrom="paragraph">
                        <wp:posOffset>4432494</wp:posOffset>
                      </wp:positionV>
                      <wp:extent cx="1697064" cy="418454"/>
                      <wp:effectExtent l="0" t="0" r="17780" b="20320"/>
                      <wp:wrapNone/>
                      <wp:docPr id="50" name="Cuadro de texto 50"/>
                      <wp:cNvGraphicFramePr/>
                      <a:graphic xmlns:a="http://schemas.openxmlformats.org/drawingml/2006/main">
                        <a:graphicData uri="http://schemas.microsoft.com/office/word/2010/wordprocessingShape">
                          <wps:wsp>
                            <wps:cNvSpPr txBox="1"/>
                            <wps:spPr>
                              <a:xfrm>
                                <a:off x="0" y="0"/>
                                <a:ext cx="1697064" cy="4184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FB8708" w14:textId="77777777" w:rsidR="007D4507" w:rsidRDefault="007D4507" w:rsidP="003D2FCE">
                                  <w:r>
                                    <w:t>Parque Nacional Puyehue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5C89B" id="Cuadro de texto 50" o:spid="_x0000_s1031" type="#_x0000_t202" style="position:absolute;left:0;text-align:left;margin-left:297.85pt;margin-top:349pt;width:133.65pt;height:3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" fillcolor="white [3201]" strokeweight=".5pt">
                      <v:textbox>
                        <w:txbxContent>
                          <w:p w14:paraId="62FB8708" w14:textId="77777777" w:rsidR="007D4507" w:rsidRDefault="007D4507" w:rsidP="003D2FCE">
                            <w:r>
                              <w:t>Parque Nacional Puyehue</w:t>
                            </w:r>
                          </w:p>
                        </w:txbxContent>
                      </v:textbox>
                    </v:shape>
                  </w:pict>
                </mc:Fallback>
              </mc:AlternateContent>
            </w:r>
            <w:r>
              <w:rPr>
                <w:noProof/>
                <w:lang w:eastAsia="es-CL"/>
              </w:rPr>
              <w:drawing>
                <wp:anchor distT="0" distB="0" distL="114300" distR="114300" simplePos="0" relativeHeight="251663360" behindDoc="0" locked="0" layoutInCell="1" allowOverlap="1" wp14:anchorId="41D2ED0F" wp14:editId="51A307AA">
                  <wp:simplePos x="0" y="0"/>
                  <wp:positionH relativeFrom="column">
                    <wp:posOffset>2646841</wp:posOffset>
                  </wp:positionH>
                  <wp:positionV relativeFrom="paragraph">
                    <wp:posOffset>1482144</wp:posOffset>
                  </wp:positionV>
                  <wp:extent cx="259715" cy="322660"/>
                  <wp:effectExtent l="0" t="0" r="6985" b="127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16">
                            <a:extLst>
                              <a:ext uri="{28A0092B-C50C-407E-A947-70E740481C1C}">
                                <a14:useLocalDpi xmlns:a14="http://schemas.microsoft.com/office/drawing/2010/main" val="0"/>
                              </a:ext>
                            </a:extLst>
                          </a:blip>
                          <a:stretch>
                            <a:fillRect/>
                          </a:stretch>
                        </pic:blipFill>
                        <pic:spPr>
                          <a:xfrm>
                            <a:off x="0" y="0"/>
                            <a:ext cx="259715" cy="3226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65408" behindDoc="0" locked="0" layoutInCell="1" allowOverlap="1" wp14:anchorId="6535D134" wp14:editId="3C54029A">
                  <wp:simplePos x="0" y="0"/>
                  <wp:positionH relativeFrom="column">
                    <wp:posOffset>4053952</wp:posOffset>
                  </wp:positionH>
                  <wp:positionV relativeFrom="paragraph">
                    <wp:posOffset>1197288</wp:posOffset>
                  </wp:positionV>
                  <wp:extent cx="231140" cy="287159"/>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140" cy="287159"/>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61312" behindDoc="0" locked="0" layoutInCell="1" allowOverlap="1" wp14:anchorId="2620C6FE" wp14:editId="7B0F1544">
                  <wp:simplePos x="0" y="0"/>
                  <wp:positionH relativeFrom="column">
                    <wp:posOffset>4468209</wp:posOffset>
                  </wp:positionH>
                  <wp:positionV relativeFrom="paragraph">
                    <wp:posOffset>440679</wp:posOffset>
                  </wp:positionV>
                  <wp:extent cx="231140" cy="287159"/>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140" cy="287159"/>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64384" behindDoc="0" locked="0" layoutInCell="1" allowOverlap="1" wp14:anchorId="09C97A58" wp14:editId="0C4062F9">
                  <wp:simplePos x="0" y="0"/>
                  <wp:positionH relativeFrom="column">
                    <wp:posOffset>3242310</wp:posOffset>
                  </wp:positionH>
                  <wp:positionV relativeFrom="paragraph">
                    <wp:posOffset>2521542</wp:posOffset>
                  </wp:positionV>
                  <wp:extent cx="240665" cy="298890"/>
                  <wp:effectExtent l="0" t="0" r="6985" b="63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665" cy="298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60288" behindDoc="0" locked="0" layoutInCell="1" allowOverlap="1" wp14:anchorId="63B1EAAF" wp14:editId="57158746">
                  <wp:simplePos x="0" y="0"/>
                  <wp:positionH relativeFrom="column">
                    <wp:posOffset>1242469</wp:posOffset>
                  </wp:positionH>
                  <wp:positionV relativeFrom="paragraph">
                    <wp:posOffset>3236487</wp:posOffset>
                  </wp:positionV>
                  <wp:extent cx="230895" cy="28685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895" cy="286855"/>
                          </a:xfrm>
                          <a:prstGeom prst="rect">
                            <a:avLst/>
                          </a:prstGeom>
                        </pic:spPr>
                      </pic:pic>
                    </a:graphicData>
                  </a:graphic>
                  <wp14:sizeRelH relativeFrom="margin">
                    <wp14:pctWidth>0</wp14:pctWidth>
                  </wp14:sizeRelH>
                  <wp14:sizeRelV relativeFrom="margin">
                    <wp14:pctHeight>0</wp14:pctHeight>
                  </wp14:sizeRelV>
                </wp:anchor>
              </w:drawing>
            </w:r>
            <w:r w:rsidRPr="00130660">
              <w:rPr>
                <w:noProof/>
                <w:bdr w:val="single" w:sz="4" w:space="0" w:color="auto"/>
              </w:rPr>
              <w:drawing>
                <wp:inline distT="0" distB="0" distL="0" distR="0" wp14:anchorId="1D7AFFA3" wp14:editId="695E98BA">
                  <wp:extent cx="6238067" cy="508873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6925" cy="5112271"/>
                          </a:xfrm>
                          <a:prstGeom prst="rect">
                            <a:avLst/>
                          </a:prstGeom>
                        </pic:spPr>
                      </pic:pic>
                    </a:graphicData>
                  </a:graphic>
                </wp:inline>
              </w:drawing>
            </w:r>
          </w:p>
          <w:p w14:paraId="1FCF7699" w14:textId="77777777" w:rsidR="00D42470" w:rsidRPr="00D42470" w:rsidRDefault="00D42470" w:rsidP="00FE0796"/>
        </w:tc>
      </w:tr>
    </w:tbl>
    <w:p w14:paraId="6FD3E984" w14:textId="77777777" w:rsidR="00D42470" w:rsidRDefault="00D42470" w:rsidP="00D42470"/>
    <w:p w14:paraId="2FB24DB0" w14:textId="77777777" w:rsidR="00D42470" w:rsidRDefault="00D42470" w:rsidP="00EF1051">
      <w:pPr>
        <w:pStyle w:val="Ttulo3"/>
      </w:pPr>
      <w:bookmarkStart w:id="102" w:name="_Toc28612355"/>
      <w:bookmarkStart w:id="103" w:name="_Toc390184275"/>
      <w:bookmarkStart w:id="104" w:name="_Toc390360006"/>
      <w:bookmarkStart w:id="105" w:name="_Toc390777027"/>
      <w:bookmarkStart w:id="106" w:name="_Toc447875238"/>
      <w:bookmarkStart w:id="107" w:name="_Toc449085416"/>
      <w:r w:rsidRPr="00D42470">
        <w:t>Detalle del Recorrido de la Inspección</w:t>
      </w:r>
      <w:bookmarkEnd w:id="95"/>
      <w:bookmarkEnd w:id="96"/>
      <w:bookmarkEnd w:id="102"/>
      <w:r w:rsidR="00D14AAD">
        <w:t xml:space="preserve"> </w:t>
      </w:r>
      <w:bookmarkEnd w:id="97"/>
      <w:bookmarkEnd w:id="98"/>
      <w:bookmarkEnd w:id="99"/>
      <w:bookmarkEnd w:id="100"/>
      <w:bookmarkEnd w:id="103"/>
      <w:bookmarkEnd w:id="104"/>
      <w:bookmarkEnd w:id="105"/>
      <w:bookmarkEnd w:id="106"/>
      <w:bookmarkEnd w:id="107"/>
    </w:p>
    <w:p w14:paraId="50D7EF12" w14:textId="78919A7F" w:rsidR="00863EE2" w:rsidRDefault="00863EE2" w:rsidP="00987770">
      <w:pPr>
        <w:pStyle w:val="Ttulo4"/>
      </w:pPr>
      <w:r w:rsidRPr="00987770">
        <w:t>Primer</w:t>
      </w:r>
      <w:r w:rsidR="003D2FCE">
        <w:t xml:space="preserve"> </w:t>
      </w:r>
      <w:r w:rsidRPr="00987770">
        <w:t>día de inspección</w:t>
      </w:r>
      <w:r w:rsidR="00E364D2">
        <w:t xml:space="preserve"> (</w:t>
      </w:r>
      <w:r w:rsidR="003D2FCE">
        <w:t>30</w:t>
      </w:r>
      <w:r w:rsidR="00E364D2">
        <w:t>/04/201</w:t>
      </w:r>
      <w:r w:rsidR="003D2FCE">
        <w:t>9</w:t>
      </w:r>
      <w:r w:rsidR="006B03F9">
        <w:t>)</w:t>
      </w: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3D133343"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77557D93"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25BF75B4"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26D31F8A"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24A26603" w14:textId="77777777" w:rsidR="00863EE2" w:rsidRPr="0031512B" w:rsidRDefault="00E364D2"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05303E4F" w14:textId="77777777" w:rsidR="00863EE2" w:rsidRPr="0031512B" w:rsidRDefault="00E364D2"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Instalación de Faenas</w:t>
            </w:r>
          </w:p>
        </w:tc>
      </w:tr>
      <w:tr w:rsidR="00863EE2" w:rsidRPr="0031512B" w14:paraId="1222EE0D"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C6DA583" w14:textId="77777777" w:rsidR="00863EE2" w:rsidRPr="0031512B" w:rsidRDefault="00E364D2"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657344CA" w14:textId="35FDBA2D" w:rsidR="00863EE2" w:rsidRPr="0031512B" w:rsidRDefault="00E364D2" w:rsidP="009755C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Sala de </w:t>
            </w:r>
            <w:r w:rsidR="00F111B5">
              <w:rPr>
                <w:rFonts w:ascii="Calibri" w:eastAsia="Times New Roman" w:hAnsi="Calibri" w:cs="Calibri"/>
                <w:sz w:val="20"/>
                <w:szCs w:val="20"/>
                <w:lang w:val="es-ES_tradnl" w:eastAsia="es-CL"/>
              </w:rPr>
              <w:t>Máquinas</w:t>
            </w:r>
            <w:r w:rsidR="009755C7">
              <w:rPr>
                <w:rFonts w:ascii="Calibri" w:eastAsia="Times New Roman" w:hAnsi="Calibri" w:cs="Calibri"/>
                <w:sz w:val="20"/>
                <w:szCs w:val="20"/>
                <w:lang w:val="es-ES_tradnl" w:eastAsia="es-CL"/>
              </w:rPr>
              <w:t>;</w:t>
            </w:r>
            <w:r w:rsidR="009755C7" w:rsidRPr="009755C7">
              <w:rPr>
                <w:rFonts w:ascii="Calibri" w:eastAsia="Times New Roman" w:hAnsi="Calibri" w:cs="Calibri"/>
                <w:sz w:val="20"/>
                <w:szCs w:val="20"/>
                <w:lang w:val="es-ES_tradnl" w:eastAsia="es-CL"/>
              </w:rPr>
              <w:t xml:space="preserve"> Canal de Restitución.</w:t>
            </w:r>
          </w:p>
        </w:tc>
      </w:tr>
      <w:tr w:rsidR="003D2FCE" w:rsidRPr="0031512B" w14:paraId="4F4276A7" w14:textId="77777777" w:rsidTr="003D2FCE">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EAC0A63" w14:textId="6A819E9F" w:rsidR="003D2FCE" w:rsidRPr="0031512B" w:rsidRDefault="003D2FCE" w:rsidP="00F70ADB">
            <w:pPr>
              <w:spacing w:after="0" w:line="240" w:lineRule="auto"/>
              <w:jc w:val="center"/>
              <w:rPr>
                <w:rFonts w:ascii="Calibri" w:eastAsia="Times New Roman" w:hAnsi="Calibri" w:cs="Calibri"/>
                <w:sz w:val="20"/>
                <w:szCs w:val="20"/>
                <w:lang w:val="es-ES_tradnl" w:eastAsia="es-CL"/>
              </w:rPr>
            </w:pPr>
            <w:bookmarkStart w:id="108" w:name="_Toc382383544"/>
            <w:bookmarkStart w:id="109" w:name="_Toc382472366"/>
            <w:bookmarkStart w:id="110" w:name="_Toc390184276"/>
            <w:bookmarkStart w:id="111" w:name="_Toc390360007"/>
            <w:bookmarkStart w:id="112" w:name="_Toc390777028"/>
            <w:bookmarkStart w:id="113" w:name="_Toc352840392"/>
            <w:bookmarkStart w:id="114" w:name="_Toc352841452"/>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391755C7" w14:textId="77777777" w:rsidR="003D2FCE" w:rsidRPr="0031512B" w:rsidRDefault="003D2FCE" w:rsidP="00F70AD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Bocatoma</w:t>
            </w:r>
          </w:p>
        </w:tc>
      </w:tr>
      <w:tr w:rsidR="003D2FCE" w:rsidRPr="0031512B" w14:paraId="6E54906F" w14:textId="77777777" w:rsidTr="003D2FCE">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3CEC9D2" w14:textId="4C945CF9" w:rsidR="003D2FCE" w:rsidRPr="0031512B" w:rsidRDefault="003D2FCE" w:rsidP="00F70AD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6F215F5E" w14:textId="39A5C8A0" w:rsidR="003D2FCE" w:rsidRPr="0031512B" w:rsidRDefault="003D2FCE" w:rsidP="00F70AD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Tubería</w:t>
            </w:r>
          </w:p>
        </w:tc>
      </w:tr>
      <w:tr w:rsidR="003D2FCE" w:rsidRPr="0031512B" w14:paraId="2A5A221A" w14:textId="77777777" w:rsidTr="003D2FCE">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3D35D2C2" w14:textId="5D1A9EC6" w:rsidR="003D2FCE" w:rsidRPr="0031512B" w:rsidRDefault="003D2FCE" w:rsidP="00F70AD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14:paraId="54E32D9F" w14:textId="3C4B9727" w:rsidR="003D2FCE" w:rsidRPr="0031512B" w:rsidRDefault="003D2FCE" w:rsidP="00F70AD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Camino</w:t>
            </w:r>
          </w:p>
        </w:tc>
      </w:tr>
    </w:tbl>
    <w:p w14:paraId="5611806A" w14:textId="77777777"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78783D2B" w14:textId="062DDAAB" w:rsidR="00D7326A" w:rsidRDefault="00A073E7" w:rsidP="00D7326A">
      <w:pPr>
        <w:pStyle w:val="Ttulo4"/>
      </w:pPr>
      <w:r>
        <w:lastRenderedPageBreak/>
        <w:t>Segundo</w:t>
      </w:r>
      <w:r w:rsidR="00D7326A" w:rsidRPr="00987770">
        <w:t xml:space="preserve"> día de inspección</w:t>
      </w:r>
      <w:r w:rsidR="00F37963">
        <w:t xml:space="preserve"> (</w:t>
      </w:r>
      <w:r w:rsidR="003D2FCE">
        <w:t>14</w:t>
      </w:r>
      <w:r w:rsidR="00F37963">
        <w:t>/0</w:t>
      </w:r>
      <w:r w:rsidR="003D2FCE">
        <w:t>5</w:t>
      </w:r>
      <w:r w:rsidR="00F37963">
        <w:t>/201</w:t>
      </w:r>
      <w:r w:rsidR="003D2FCE">
        <w:t>9</w:t>
      </w:r>
      <w:r w:rsidR="00D7326A">
        <w:t>)</w:t>
      </w:r>
    </w:p>
    <w:p w14:paraId="37CF9295" w14:textId="77777777" w:rsidR="00D7326A" w:rsidRPr="00EF1051" w:rsidRDefault="00D7326A" w:rsidP="00D7326A"/>
    <w:tbl>
      <w:tblPr>
        <w:tblW w:w="5000" w:type="pct"/>
        <w:jc w:val="center"/>
        <w:tblCellMar>
          <w:left w:w="70" w:type="dxa"/>
          <w:right w:w="70" w:type="dxa"/>
        </w:tblCellMar>
        <w:tblLook w:val="04A0" w:firstRow="1" w:lastRow="0" w:firstColumn="1" w:lastColumn="0" w:noHBand="0" w:noVBand="1"/>
      </w:tblPr>
      <w:tblGrid>
        <w:gridCol w:w="1841"/>
        <w:gridCol w:w="8121"/>
      </w:tblGrid>
      <w:tr w:rsidR="00D7326A" w:rsidRPr="0031512B" w14:paraId="21950D4F" w14:textId="77777777" w:rsidTr="001C34C7">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313730A0" w14:textId="77777777" w:rsidR="00D7326A" w:rsidRPr="0031512B" w:rsidRDefault="00D7326A" w:rsidP="001C34C7">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2D514371" w14:textId="77777777" w:rsidR="00D7326A" w:rsidRPr="0031512B" w:rsidRDefault="00D7326A" w:rsidP="001C34C7">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D7326A" w:rsidRPr="0031512B" w14:paraId="45FF48D8" w14:textId="77777777" w:rsidTr="001C34C7">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6E2C5F92" w14:textId="193C08D5" w:rsidR="00D7326A" w:rsidRPr="0031512B" w:rsidRDefault="002C427D" w:rsidP="001C34C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375B5601" w14:textId="3E135904" w:rsidR="00D7326A" w:rsidRPr="0031512B" w:rsidRDefault="002C427D" w:rsidP="00F3796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Casa de M</w:t>
            </w:r>
            <w:r w:rsidR="001A3817">
              <w:rPr>
                <w:rFonts w:ascii="Calibri" w:eastAsia="Times New Roman" w:hAnsi="Calibri" w:cs="Calibri"/>
                <w:sz w:val="20"/>
                <w:szCs w:val="20"/>
                <w:lang w:val="es-ES_tradnl" w:eastAsia="es-CL"/>
              </w:rPr>
              <w:t>á</w:t>
            </w:r>
            <w:r>
              <w:rPr>
                <w:rFonts w:ascii="Calibri" w:eastAsia="Times New Roman" w:hAnsi="Calibri" w:cs="Calibri"/>
                <w:sz w:val="20"/>
                <w:szCs w:val="20"/>
                <w:lang w:val="es-ES_tradnl" w:eastAsia="es-CL"/>
              </w:rPr>
              <w:t xml:space="preserve">quinas, restitución, tubería final. </w:t>
            </w:r>
          </w:p>
        </w:tc>
      </w:tr>
      <w:tr w:rsidR="00D7326A" w:rsidRPr="0031512B" w14:paraId="25F28F7C" w14:textId="77777777" w:rsidTr="001C34C7">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D9A5032" w14:textId="4C907800" w:rsidR="00D7326A" w:rsidRPr="0031512B" w:rsidRDefault="002C427D" w:rsidP="001C34C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14:paraId="5403842D" w14:textId="5D16B689" w:rsidR="00D7326A" w:rsidRPr="0031512B" w:rsidRDefault="00197CBA" w:rsidP="00F3796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Camino </w:t>
            </w:r>
            <w:r w:rsidR="002C427D">
              <w:rPr>
                <w:rFonts w:ascii="Calibri" w:eastAsia="Times New Roman" w:hAnsi="Calibri" w:cs="Calibri"/>
                <w:sz w:val="20"/>
                <w:szCs w:val="20"/>
                <w:lang w:val="es-ES_tradnl" w:eastAsia="es-CL"/>
              </w:rPr>
              <w:t>(realizado por Conaf</w:t>
            </w:r>
            <w:r>
              <w:rPr>
                <w:rFonts w:ascii="Calibri" w:eastAsia="Times New Roman" w:hAnsi="Calibri" w:cs="Calibri"/>
                <w:sz w:val="20"/>
                <w:szCs w:val="20"/>
                <w:lang w:val="es-ES_tradnl" w:eastAsia="es-CL"/>
              </w:rPr>
              <w:t>)</w:t>
            </w:r>
            <w:r w:rsidR="001A3817">
              <w:rPr>
                <w:rFonts w:ascii="Calibri" w:eastAsia="Times New Roman" w:hAnsi="Calibri" w:cs="Calibri"/>
                <w:sz w:val="20"/>
                <w:szCs w:val="20"/>
                <w:lang w:val="es-ES_tradnl" w:eastAsia="es-CL"/>
              </w:rPr>
              <w:t>.</w:t>
            </w:r>
          </w:p>
        </w:tc>
      </w:tr>
    </w:tbl>
    <w:p w14:paraId="408DA0F1" w14:textId="77777777" w:rsidR="00D7326A" w:rsidRDefault="00D7326A" w:rsidP="00D7326A">
      <w:pPr>
        <w:pStyle w:val="Ttulo4"/>
        <w:numPr>
          <w:ilvl w:val="0"/>
          <w:numId w:val="0"/>
        </w:numPr>
        <w:ind w:left="864"/>
      </w:pPr>
    </w:p>
    <w:p w14:paraId="5D5B3A96" w14:textId="77777777" w:rsidR="00D7326A" w:rsidRPr="00EF1051" w:rsidRDefault="00D7326A" w:rsidP="00D7326A"/>
    <w:p w14:paraId="47D8DD38" w14:textId="77777777" w:rsidR="00E364D2" w:rsidRPr="0031512B" w:rsidRDefault="00E364D2"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E364D2" w:rsidRPr="0031512B" w:rsidSect="000A28D4">
          <w:type w:val="nextColumn"/>
          <w:pgSz w:w="12240" w:h="15840" w:code="1"/>
          <w:pgMar w:top="1134" w:right="1134" w:bottom="1134" w:left="1134" w:header="708" w:footer="708" w:gutter="0"/>
          <w:cols w:space="708"/>
          <w:docGrid w:linePitch="360"/>
        </w:sectPr>
      </w:pPr>
    </w:p>
    <w:p w14:paraId="65AB8755" w14:textId="77777777" w:rsidR="00D42470" w:rsidRDefault="00D42470" w:rsidP="00F03CD4">
      <w:pPr>
        <w:pStyle w:val="Ttulo2"/>
      </w:pPr>
      <w:bookmarkStart w:id="115" w:name="_Toc449085417"/>
      <w:bookmarkStart w:id="116" w:name="_Toc28612356"/>
      <w:bookmarkEnd w:id="108"/>
      <w:bookmarkEnd w:id="109"/>
      <w:bookmarkEnd w:id="110"/>
      <w:bookmarkEnd w:id="111"/>
      <w:bookmarkEnd w:id="112"/>
      <w:r w:rsidRPr="00D42470">
        <w:lastRenderedPageBreak/>
        <w:t>Revisión Documental</w:t>
      </w:r>
      <w:bookmarkEnd w:id="115"/>
      <w:bookmarkEnd w:id="116"/>
    </w:p>
    <w:p w14:paraId="0073A77E" w14:textId="77777777" w:rsidR="00F03CD4" w:rsidRPr="00F03CD4" w:rsidRDefault="00F03CD4" w:rsidP="00F03CD4"/>
    <w:p w14:paraId="6FED378E" w14:textId="77777777" w:rsidR="00D42470" w:rsidRDefault="00D42470" w:rsidP="00F03CD4">
      <w:pPr>
        <w:pStyle w:val="Ttulo3"/>
        <w:rPr>
          <w:rFonts w:eastAsia="Calibri"/>
        </w:rPr>
      </w:pPr>
      <w:bookmarkStart w:id="117" w:name="_Toc382383545"/>
      <w:bookmarkStart w:id="118" w:name="_Toc382472367"/>
      <w:bookmarkStart w:id="119" w:name="_Toc390184277"/>
      <w:bookmarkStart w:id="120" w:name="_Toc390360008"/>
      <w:bookmarkStart w:id="121" w:name="_Toc390777029"/>
      <w:bookmarkStart w:id="122" w:name="_Toc449085418"/>
      <w:bookmarkStart w:id="123" w:name="_Toc28612357"/>
      <w:r w:rsidRPr="00D42470">
        <w:rPr>
          <w:rFonts w:eastAsia="Calibri"/>
        </w:rPr>
        <w:t>Documentos Revisados</w:t>
      </w:r>
      <w:bookmarkEnd w:id="117"/>
      <w:bookmarkEnd w:id="118"/>
      <w:bookmarkEnd w:id="119"/>
      <w:bookmarkEnd w:id="120"/>
      <w:bookmarkEnd w:id="121"/>
      <w:bookmarkEnd w:id="122"/>
      <w:bookmarkEnd w:id="123"/>
    </w:p>
    <w:p w14:paraId="7A7937EC"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455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99"/>
        <w:gridCol w:w="5670"/>
        <w:gridCol w:w="1844"/>
        <w:gridCol w:w="1212"/>
        <w:gridCol w:w="2918"/>
      </w:tblGrid>
      <w:tr w:rsidR="005933B2" w:rsidRPr="00D42470" w14:paraId="3047CE69" w14:textId="77777777" w:rsidTr="001D2C16">
        <w:trPr>
          <w:trHeight w:val="1221"/>
        </w:trPr>
        <w:tc>
          <w:tcPr>
            <w:tcW w:w="283" w:type="pct"/>
            <w:shd w:val="clear" w:color="auto" w:fill="D9D9D9"/>
            <w:vAlign w:val="center"/>
          </w:tcPr>
          <w:p w14:paraId="17634F59"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2297" w:type="pct"/>
            <w:shd w:val="clear" w:color="auto" w:fill="D9D9D9"/>
            <w:tcMar>
              <w:top w:w="0" w:type="dxa"/>
              <w:left w:w="108" w:type="dxa"/>
              <w:bottom w:w="0" w:type="dxa"/>
              <w:right w:w="108" w:type="dxa"/>
            </w:tcMar>
            <w:vAlign w:val="center"/>
          </w:tcPr>
          <w:p w14:paraId="57E7D17D"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747" w:type="pct"/>
            <w:shd w:val="clear" w:color="auto" w:fill="D9D9D9"/>
            <w:vAlign w:val="center"/>
          </w:tcPr>
          <w:p w14:paraId="735C7F2D" w14:textId="77777777" w:rsidR="005933B2" w:rsidRPr="00D42470" w:rsidRDefault="007C1EB9" w:rsidP="004B064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491" w:type="pct"/>
            <w:shd w:val="clear" w:color="auto" w:fill="D9D9D9"/>
            <w:vAlign w:val="center"/>
          </w:tcPr>
          <w:p w14:paraId="3E87C83A"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182" w:type="pct"/>
            <w:shd w:val="clear" w:color="auto" w:fill="D9D9D9"/>
            <w:vAlign w:val="center"/>
          </w:tcPr>
          <w:p w14:paraId="7A191BAE" w14:textId="77777777" w:rsidR="005933B2" w:rsidRPr="00D42470" w:rsidRDefault="009F63D5" w:rsidP="009F63D5">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5933B2" w:rsidRPr="00D42470" w14:paraId="048656F6" w14:textId="77777777" w:rsidTr="001D2C16">
        <w:trPr>
          <w:trHeight w:val="361"/>
        </w:trPr>
        <w:tc>
          <w:tcPr>
            <w:tcW w:w="283" w:type="pct"/>
          </w:tcPr>
          <w:p w14:paraId="4DC650B6" w14:textId="45E30538" w:rsidR="005933B2" w:rsidRPr="00D42470" w:rsidRDefault="00977A9E" w:rsidP="00D42470">
            <w:pPr>
              <w:spacing w:after="0" w:line="240" w:lineRule="auto"/>
              <w:jc w:val="center"/>
              <w:rPr>
                <w:rFonts w:ascii="Calibri" w:eastAsia="Calibri" w:hAnsi="Calibri" w:cs="Times New Roman"/>
                <w:sz w:val="20"/>
                <w:szCs w:val="20"/>
                <w:lang w:val="es-ES"/>
              </w:rPr>
            </w:pPr>
            <w:r w:rsidRPr="00977A9E">
              <w:rPr>
                <w:rFonts w:ascii="Calibri" w:eastAsia="Calibri" w:hAnsi="Calibri" w:cs="Times New Roman"/>
                <w:sz w:val="20"/>
                <w:szCs w:val="20"/>
                <w:lang w:val="es-ES"/>
              </w:rPr>
              <w:t>4</w:t>
            </w:r>
            <w:r w:rsidR="002C427D">
              <w:rPr>
                <w:rFonts w:ascii="Calibri" w:eastAsia="Calibri" w:hAnsi="Calibri" w:cs="Times New Roman"/>
                <w:sz w:val="20"/>
                <w:szCs w:val="20"/>
                <w:lang w:val="es-ES"/>
              </w:rPr>
              <w:t>3813</w:t>
            </w:r>
          </w:p>
        </w:tc>
        <w:tc>
          <w:tcPr>
            <w:tcW w:w="2297" w:type="pct"/>
            <w:tcMar>
              <w:top w:w="0" w:type="dxa"/>
              <w:left w:w="108" w:type="dxa"/>
              <w:bottom w:w="0" w:type="dxa"/>
              <w:right w:w="108" w:type="dxa"/>
            </w:tcMar>
            <w:vAlign w:val="center"/>
          </w:tcPr>
          <w:p w14:paraId="01CA7C80" w14:textId="77777777" w:rsidR="002C427D" w:rsidRPr="002C427D" w:rsidRDefault="002C427D" w:rsidP="002C427D">
            <w:pPr>
              <w:spacing w:after="0" w:line="240" w:lineRule="auto"/>
              <w:jc w:val="center"/>
              <w:rPr>
                <w:rFonts w:ascii="Calibri" w:eastAsia="Calibri" w:hAnsi="Calibri" w:cs="Times New Roman"/>
                <w:sz w:val="20"/>
                <w:szCs w:val="20"/>
                <w:lang w:val="es-ES"/>
              </w:rPr>
            </w:pPr>
            <w:r w:rsidRPr="002C427D">
              <w:rPr>
                <w:rFonts w:ascii="Calibri" w:eastAsia="Calibri" w:hAnsi="Calibri" w:cs="Times New Roman"/>
                <w:sz w:val="20"/>
                <w:szCs w:val="20"/>
                <w:lang w:val="es-ES"/>
              </w:rPr>
              <w:t>RESPUESTA A CONSULTA DE PERTINENCIA</w:t>
            </w:r>
          </w:p>
          <w:p w14:paraId="4C13234B" w14:textId="08B8672C" w:rsidR="005933B2" w:rsidRPr="00D42470" w:rsidRDefault="002C427D" w:rsidP="002C427D">
            <w:pPr>
              <w:spacing w:after="0" w:line="240" w:lineRule="auto"/>
              <w:jc w:val="center"/>
              <w:rPr>
                <w:rFonts w:ascii="Calibri" w:eastAsia="Calibri" w:hAnsi="Calibri" w:cs="Times New Roman"/>
                <w:sz w:val="20"/>
                <w:szCs w:val="20"/>
                <w:lang w:val="es-ES"/>
              </w:rPr>
            </w:pPr>
            <w:r w:rsidRPr="002C427D">
              <w:rPr>
                <w:rFonts w:ascii="Calibri" w:eastAsia="Calibri" w:hAnsi="Calibri" w:cs="Times New Roman"/>
                <w:sz w:val="20"/>
                <w:szCs w:val="20"/>
                <w:lang w:val="es-ES"/>
              </w:rPr>
              <w:t xml:space="preserve">En la respuesta a la consulta de pertinencia </w:t>
            </w:r>
            <w:r w:rsidR="00312577" w:rsidRPr="002C427D">
              <w:rPr>
                <w:rFonts w:ascii="Calibri" w:eastAsia="Calibri" w:hAnsi="Calibri" w:cs="Times New Roman"/>
                <w:sz w:val="20"/>
                <w:szCs w:val="20"/>
                <w:lang w:val="es-ES"/>
              </w:rPr>
              <w:t>resuelve</w:t>
            </w:r>
            <w:r w:rsidRPr="002C427D">
              <w:rPr>
                <w:rFonts w:ascii="Calibri" w:eastAsia="Calibri" w:hAnsi="Calibri" w:cs="Times New Roman"/>
                <w:sz w:val="20"/>
                <w:szCs w:val="20"/>
                <w:lang w:val="es-ES"/>
              </w:rPr>
              <w:t xml:space="preserve"> que, ante la no construcción de la Minicentral Hidroeléctrica El Salto y la </w:t>
            </w:r>
            <w:r w:rsidR="000E31D4" w:rsidRPr="002C427D">
              <w:rPr>
                <w:rFonts w:ascii="Calibri" w:eastAsia="Calibri" w:hAnsi="Calibri" w:cs="Times New Roman"/>
                <w:sz w:val="20"/>
                <w:szCs w:val="20"/>
                <w:lang w:val="es-ES"/>
              </w:rPr>
              <w:t>Subestación</w:t>
            </w:r>
            <w:r w:rsidRPr="002C427D">
              <w:rPr>
                <w:rFonts w:ascii="Calibri" w:eastAsia="Calibri" w:hAnsi="Calibri" w:cs="Times New Roman"/>
                <w:sz w:val="20"/>
                <w:szCs w:val="20"/>
                <w:lang w:val="es-ES"/>
              </w:rPr>
              <w:t xml:space="preserve"> Casualidad, no es necesario ingresar al SEIA.</w:t>
            </w:r>
          </w:p>
        </w:tc>
        <w:tc>
          <w:tcPr>
            <w:tcW w:w="747" w:type="pct"/>
            <w:vAlign w:val="center"/>
          </w:tcPr>
          <w:p w14:paraId="153DD189" w14:textId="527DD840" w:rsidR="005933B2" w:rsidRPr="00D42470" w:rsidRDefault="002C427D" w:rsidP="00D42470">
            <w:pPr>
              <w:spacing w:after="0" w:line="240" w:lineRule="auto"/>
              <w:jc w:val="center"/>
              <w:rPr>
                <w:rFonts w:ascii="Calibri" w:eastAsia="Calibri" w:hAnsi="Calibri" w:cs="Times New Roman"/>
                <w:sz w:val="20"/>
                <w:szCs w:val="20"/>
                <w:lang w:val="es-ES"/>
              </w:rPr>
            </w:pPr>
            <w:r w:rsidRPr="002C427D">
              <w:rPr>
                <w:rFonts w:ascii="Calibri" w:eastAsia="Calibri" w:hAnsi="Calibri" w:cs="Times New Roman"/>
                <w:sz w:val="20"/>
                <w:szCs w:val="20"/>
                <w:lang w:val="es-ES"/>
              </w:rPr>
              <w:t>http://ssa.sma.gob.cl/Documento/Descargar/96983</w:t>
            </w:r>
          </w:p>
        </w:tc>
        <w:tc>
          <w:tcPr>
            <w:tcW w:w="491" w:type="pct"/>
            <w:vAlign w:val="center"/>
          </w:tcPr>
          <w:p w14:paraId="7F9C2DB6" w14:textId="34D895AC" w:rsidR="005933B2" w:rsidRPr="00D42470" w:rsidRDefault="00977A9E"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w:t>
            </w:r>
            <w:r w:rsidR="002C427D">
              <w:rPr>
                <w:rFonts w:ascii="Calibri" w:eastAsia="Calibri" w:hAnsi="Calibri" w:cs="Times New Roman"/>
                <w:sz w:val="20"/>
                <w:szCs w:val="20"/>
                <w:lang w:val="es-ES" w:eastAsia="es-ES"/>
              </w:rPr>
              <w:t>MA</w:t>
            </w:r>
          </w:p>
        </w:tc>
        <w:tc>
          <w:tcPr>
            <w:tcW w:w="1182" w:type="pct"/>
          </w:tcPr>
          <w:p w14:paraId="2592A11F" w14:textId="77777777" w:rsidR="005933B2" w:rsidRDefault="005933B2" w:rsidP="00D42470">
            <w:pPr>
              <w:spacing w:after="0" w:line="240" w:lineRule="auto"/>
              <w:jc w:val="center"/>
              <w:rPr>
                <w:rFonts w:ascii="Calibri" w:eastAsia="Calibri" w:hAnsi="Calibri" w:cs="Times New Roman"/>
                <w:sz w:val="20"/>
                <w:szCs w:val="20"/>
                <w:lang w:val="es-ES" w:eastAsia="es-ES"/>
              </w:rPr>
            </w:pPr>
          </w:p>
          <w:p w14:paraId="053BDB70" w14:textId="77777777" w:rsidR="00136D7A" w:rsidRDefault="00136D7A" w:rsidP="00D42470">
            <w:pPr>
              <w:spacing w:after="0" w:line="240" w:lineRule="auto"/>
              <w:jc w:val="center"/>
              <w:rPr>
                <w:rFonts w:ascii="Calibri" w:eastAsia="Calibri" w:hAnsi="Calibri" w:cs="Times New Roman"/>
                <w:sz w:val="20"/>
                <w:szCs w:val="20"/>
                <w:lang w:val="es-ES" w:eastAsia="es-ES"/>
              </w:rPr>
            </w:pPr>
          </w:p>
          <w:p w14:paraId="645DFB80" w14:textId="77777777" w:rsidR="00136D7A" w:rsidRPr="00D42470" w:rsidRDefault="00136D7A" w:rsidP="00DF17F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5933B2" w:rsidRPr="00D42470" w14:paraId="224CE0ED" w14:textId="77777777" w:rsidTr="001D2C16">
        <w:trPr>
          <w:trHeight w:val="379"/>
        </w:trPr>
        <w:tc>
          <w:tcPr>
            <w:tcW w:w="283" w:type="pct"/>
          </w:tcPr>
          <w:p w14:paraId="30C2DFB4" w14:textId="0C32FE7E" w:rsidR="005933B2" w:rsidRPr="00D42470" w:rsidRDefault="00977A9E" w:rsidP="00D42470">
            <w:pPr>
              <w:spacing w:after="0" w:line="240" w:lineRule="auto"/>
              <w:jc w:val="center"/>
              <w:rPr>
                <w:rFonts w:ascii="Calibri" w:eastAsia="Calibri" w:hAnsi="Calibri" w:cs="Times New Roman"/>
                <w:sz w:val="20"/>
                <w:szCs w:val="20"/>
                <w:lang w:val="es-ES"/>
              </w:rPr>
            </w:pPr>
            <w:r w:rsidRPr="00977A9E">
              <w:rPr>
                <w:rFonts w:ascii="Calibri" w:eastAsia="Calibri" w:hAnsi="Calibri" w:cs="Times New Roman"/>
                <w:sz w:val="20"/>
                <w:szCs w:val="20"/>
                <w:lang w:val="es-ES"/>
              </w:rPr>
              <w:t>4</w:t>
            </w:r>
            <w:r w:rsidR="002C427D">
              <w:rPr>
                <w:rFonts w:ascii="Calibri" w:eastAsia="Calibri" w:hAnsi="Calibri" w:cs="Times New Roman"/>
                <w:sz w:val="20"/>
                <w:szCs w:val="20"/>
                <w:lang w:val="es-ES"/>
              </w:rPr>
              <w:t>3814</w:t>
            </w:r>
          </w:p>
        </w:tc>
        <w:tc>
          <w:tcPr>
            <w:tcW w:w="2297" w:type="pct"/>
            <w:tcMar>
              <w:top w:w="0" w:type="dxa"/>
              <w:left w:w="70" w:type="dxa"/>
              <w:bottom w:w="0" w:type="dxa"/>
              <w:right w:w="70" w:type="dxa"/>
            </w:tcMar>
            <w:vAlign w:val="center"/>
          </w:tcPr>
          <w:p w14:paraId="41EC891E" w14:textId="77777777" w:rsidR="002C427D" w:rsidRPr="002C427D" w:rsidRDefault="002C427D" w:rsidP="002C427D">
            <w:pPr>
              <w:spacing w:after="0" w:line="240" w:lineRule="auto"/>
              <w:jc w:val="center"/>
              <w:rPr>
                <w:rFonts w:ascii="Calibri" w:eastAsia="Calibri" w:hAnsi="Calibri" w:cs="Times New Roman"/>
                <w:sz w:val="20"/>
                <w:szCs w:val="20"/>
                <w:lang w:val="es-ES"/>
              </w:rPr>
            </w:pPr>
            <w:r w:rsidRPr="002C427D">
              <w:rPr>
                <w:rFonts w:ascii="Calibri" w:eastAsia="Calibri" w:hAnsi="Calibri" w:cs="Times New Roman"/>
                <w:sz w:val="20"/>
                <w:szCs w:val="20"/>
                <w:lang w:val="es-ES"/>
              </w:rPr>
              <w:t>CAMBIO DE TITULARIDAD</w:t>
            </w:r>
          </w:p>
          <w:p w14:paraId="3F0CC90B" w14:textId="2A552335" w:rsidR="005933B2" w:rsidRPr="00D42470" w:rsidRDefault="002C427D" w:rsidP="002C427D">
            <w:pPr>
              <w:spacing w:after="0" w:line="240" w:lineRule="auto"/>
              <w:jc w:val="center"/>
              <w:rPr>
                <w:rFonts w:ascii="Calibri" w:eastAsia="Calibri" w:hAnsi="Calibri" w:cs="Times New Roman"/>
                <w:sz w:val="20"/>
                <w:szCs w:val="20"/>
                <w:lang w:val="es-ES"/>
              </w:rPr>
            </w:pPr>
            <w:r w:rsidRPr="002C427D">
              <w:rPr>
                <w:rFonts w:ascii="Calibri" w:eastAsia="Calibri" w:hAnsi="Calibri" w:cs="Times New Roman"/>
                <w:sz w:val="20"/>
                <w:szCs w:val="20"/>
                <w:lang w:val="es-ES"/>
              </w:rPr>
              <w:t>Cambio de titularidad</w:t>
            </w:r>
          </w:p>
        </w:tc>
        <w:tc>
          <w:tcPr>
            <w:tcW w:w="747" w:type="pct"/>
            <w:vAlign w:val="center"/>
          </w:tcPr>
          <w:p w14:paraId="68897DDD" w14:textId="0AD70ED7" w:rsidR="005933B2" w:rsidRPr="00D42470" w:rsidRDefault="002C427D" w:rsidP="00D42470">
            <w:pPr>
              <w:spacing w:after="0" w:line="240" w:lineRule="auto"/>
              <w:jc w:val="center"/>
              <w:rPr>
                <w:rFonts w:ascii="Calibri" w:eastAsia="Calibri" w:hAnsi="Calibri" w:cs="Times New Roman"/>
                <w:sz w:val="20"/>
                <w:szCs w:val="20"/>
                <w:lang w:val="es-ES"/>
              </w:rPr>
            </w:pPr>
            <w:r w:rsidRPr="002C427D">
              <w:rPr>
                <w:rFonts w:ascii="Calibri" w:eastAsia="Calibri" w:hAnsi="Calibri" w:cs="Times New Roman"/>
                <w:sz w:val="20"/>
                <w:szCs w:val="20"/>
                <w:lang w:val="es-ES"/>
              </w:rPr>
              <w:t>http://ssa.sma.gob.cl/Documento/Descargar/96984</w:t>
            </w:r>
          </w:p>
        </w:tc>
        <w:tc>
          <w:tcPr>
            <w:tcW w:w="491" w:type="pct"/>
            <w:vAlign w:val="center"/>
          </w:tcPr>
          <w:p w14:paraId="7DAE8370" w14:textId="709D01A1" w:rsidR="005933B2" w:rsidRPr="00D42470" w:rsidRDefault="00977A9E" w:rsidP="00977A9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w:t>
            </w:r>
            <w:r w:rsidR="002C427D">
              <w:rPr>
                <w:rFonts w:ascii="Calibri" w:eastAsia="Calibri" w:hAnsi="Calibri" w:cs="Times New Roman"/>
                <w:sz w:val="20"/>
                <w:szCs w:val="20"/>
                <w:lang w:val="es-ES" w:eastAsia="es-ES"/>
              </w:rPr>
              <w:t>MA</w:t>
            </w:r>
          </w:p>
        </w:tc>
        <w:tc>
          <w:tcPr>
            <w:tcW w:w="1182" w:type="pct"/>
            <w:vAlign w:val="center"/>
          </w:tcPr>
          <w:p w14:paraId="2AF55F11" w14:textId="77777777" w:rsidR="005933B2" w:rsidRPr="00D42470" w:rsidRDefault="00DF17F2"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977A9E" w:rsidRPr="00D42470" w14:paraId="59BE2480" w14:textId="77777777" w:rsidTr="001D2C16">
        <w:trPr>
          <w:trHeight w:val="379"/>
        </w:trPr>
        <w:tc>
          <w:tcPr>
            <w:tcW w:w="283" w:type="pct"/>
          </w:tcPr>
          <w:p w14:paraId="7A5D9E17" w14:textId="586E786C" w:rsidR="00977A9E" w:rsidRPr="00D42470" w:rsidRDefault="002C427D"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43818</w:t>
            </w:r>
          </w:p>
        </w:tc>
        <w:tc>
          <w:tcPr>
            <w:tcW w:w="2297" w:type="pct"/>
            <w:tcMar>
              <w:top w:w="0" w:type="dxa"/>
              <w:left w:w="70" w:type="dxa"/>
              <w:bottom w:w="0" w:type="dxa"/>
              <w:right w:w="70" w:type="dxa"/>
            </w:tcMar>
            <w:vAlign w:val="center"/>
          </w:tcPr>
          <w:p w14:paraId="707D82C5" w14:textId="537D4330" w:rsidR="002C427D" w:rsidRPr="002C427D" w:rsidRDefault="001D2C16" w:rsidP="002C427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w:t>
            </w:r>
            <w:r w:rsidR="002C427D" w:rsidRPr="002C427D">
              <w:rPr>
                <w:rFonts w:ascii="Calibri" w:eastAsia="Calibri" w:hAnsi="Calibri" w:cs="Times New Roman"/>
                <w:sz w:val="20"/>
                <w:szCs w:val="20"/>
                <w:lang w:val="es-ES"/>
              </w:rPr>
              <w:t>NFORMA DEL INICIO DE OBRAS O EJECUCIÓN DEL PROYECTO</w:t>
            </w:r>
          </w:p>
          <w:p w14:paraId="7486C8D2" w14:textId="0F75509E" w:rsidR="00977A9E" w:rsidRPr="00D42470" w:rsidRDefault="002C427D" w:rsidP="002C427D">
            <w:pPr>
              <w:spacing w:after="0" w:line="240" w:lineRule="auto"/>
              <w:jc w:val="center"/>
              <w:rPr>
                <w:rFonts w:ascii="Calibri" w:eastAsia="Calibri" w:hAnsi="Calibri" w:cs="Times New Roman"/>
                <w:sz w:val="20"/>
                <w:szCs w:val="20"/>
                <w:lang w:val="es-ES"/>
              </w:rPr>
            </w:pPr>
            <w:r w:rsidRPr="002C427D">
              <w:rPr>
                <w:rFonts w:ascii="Calibri" w:eastAsia="Calibri" w:hAnsi="Calibri" w:cs="Times New Roman"/>
                <w:sz w:val="20"/>
                <w:szCs w:val="20"/>
                <w:lang w:val="es-ES"/>
              </w:rPr>
              <w:t xml:space="preserve">Resuelve acreditado el inicio de la ejecución del proyecto, en los términos del inciso primero del articulo 25 ter de la </w:t>
            </w:r>
            <w:r>
              <w:rPr>
                <w:rFonts w:ascii="Calibri" w:eastAsia="Calibri" w:hAnsi="Calibri" w:cs="Times New Roman"/>
                <w:sz w:val="20"/>
                <w:szCs w:val="20"/>
                <w:lang w:val="es-ES"/>
              </w:rPr>
              <w:t>Le</w:t>
            </w:r>
            <w:r w:rsidRPr="002C427D">
              <w:rPr>
                <w:rFonts w:ascii="Calibri" w:eastAsia="Calibri" w:hAnsi="Calibri" w:cs="Times New Roman"/>
                <w:sz w:val="20"/>
                <w:szCs w:val="20"/>
                <w:lang w:val="es-ES"/>
              </w:rPr>
              <w:t xml:space="preserve">y Nº19.300, articulo 73 y </w:t>
            </w:r>
            <w:r w:rsidR="000E31D4" w:rsidRPr="002C427D">
              <w:rPr>
                <w:rFonts w:ascii="Calibri" w:eastAsia="Calibri" w:hAnsi="Calibri" w:cs="Times New Roman"/>
                <w:sz w:val="20"/>
                <w:szCs w:val="20"/>
                <w:lang w:val="es-ES"/>
              </w:rPr>
              <w:t>artículo</w:t>
            </w:r>
            <w:r w:rsidRPr="002C427D">
              <w:rPr>
                <w:rFonts w:ascii="Calibri" w:eastAsia="Calibri" w:hAnsi="Calibri" w:cs="Times New Roman"/>
                <w:sz w:val="20"/>
                <w:szCs w:val="20"/>
                <w:lang w:val="es-ES"/>
              </w:rPr>
              <w:t xml:space="preserve"> 4º transitorio del D.S. Nº40/2014.</w:t>
            </w:r>
          </w:p>
        </w:tc>
        <w:tc>
          <w:tcPr>
            <w:tcW w:w="747" w:type="pct"/>
            <w:vAlign w:val="center"/>
          </w:tcPr>
          <w:p w14:paraId="49872B0F" w14:textId="51C213CE" w:rsidR="00977A9E" w:rsidRPr="00D42470" w:rsidRDefault="002C427D" w:rsidP="00D42470">
            <w:pPr>
              <w:spacing w:after="0" w:line="240" w:lineRule="auto"/>
              <w:jc w:val="center"/>
              <w:rPr>
                <w:rFonts w:ascii="Calibri" w:eastAsia="Calibri" w:hAnsi="Calibri" w:cs="Times New Roman"/>
                <w:sz w:val="20"/>
                <w:szCs w:val="20"/>
                <w:lang w:val="es-ES"/>
              </w:rPr>
            </w:pPr>
            <w:r w:rsidRPr="002C427D">
              <w:rPr>
                <w:rFonts w:ascii="Calibri" w:eastAsia="Calibri" w:hAnsi="Calibri" w:cs="Times New Roman"/>
                <w:sz w:val="20"/>
                <w:szCs w:val="20"/>
                <w:lang w:val="es-ES"/>
              </w:rPr>
              <w:t>http://ssa.sma.gob.cl/Documento/Descargar/97063</w:t>
            </w:r>
          </w:p>
        </w:tc>
        <w:tc>
          <w:tcPr>
            <w:tcW w:w="491" w:type="pct"/>
            <w:vAlign w:val="center"/>
          </w:tcPr>
          <w:p w14:paraId="618BADA6" w14:textId="0ABC8726" w:rsidR="00977A9E" w:rsidRPr="00D42470" w:rsidRDefault="00977A9E" w:rsidP="001D2C1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w:t>
            </w:r>
            <w:r w:rsidR="002C427D">
              <w:rPr>
                <w:rFonts w:ascii="Calibri" w:eastAsia="Calibri" w:hAnsi="Calibri" w:cs="Times New Roman"/>
                <w:sz w:val="20"/>
                <w:szCs w:val="20"/>
                <w:lang w:val="es-ES" w:eastAsia="es-ES"/>
              </w:rPr>
              <w:t>MA</w:t>
            </w:r>
          </w:p>
        </w:tc>
        <w:tc>
          <w:tcPr>
            <w:tcW w:w="1182" w:type="pct"/>
            <w:vAlign w:val="center"/>
          </w:tcPr>
          <w:p w14:paraId="469192EB" w14:textId="77777777" w:rsidR="00977A9E" w:rsidRPr="00D42470" w:rsidRDefault="00DF17F2"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bookmarkEnd w:id="113"/>
      <w:bookmarkEnd w:id="114"/>
    </w:tbl>
    <w:p w14:paraId="78F85E72" w14:textId="77777777" w:rsidR="00D42470" w:rsidRDefault="00D42470" w:rsidP="00D42470">
      <w:pPr>
        <w:rPr>
          <w:rFonts w:ascii="Calibri" w:eastAsia="Calibri" w:hAnsi="Calibri" w:cs="Calibri"/>
          <w:sz w:val="28"/>
          <w:szCs w:val="32"/>
        </w:rPr>
      </w:pPr>
    </w:p>
    <w:p w14:paraId="6B4C33D2" w14:textId="77777777" w:rsidR="003E14F7" w:rsidRDefault="003E14F7" w:rsidP="00D42470">
      <w:pPr>
        <w:rPr>
          <w:rFonts w:ascii="Calibri" w:eastAsia="Calibri" w:hAnsi="Calibri" w:cs="Calibri"/>
          <w:sz w:val="28"/>
          <w:szCs w:val="32"/>
        </w:rPr>
      </w:pPr>
    </w:p>
    <w:p w14:paraId="656CFB98" w14:textId="77777777" w:rsidR="003E14F7" w:rsidRDefault="003E14F7" w:rsidP="00D42470">
      <w:pPr>
        <w:rPr>
          <w:rFonts w:ascii="Calibri" w:eastAsia="Calibri" w:hAnsi="Calibri" w:cs="Calibri"/>
          <w:sz w:val="28"/>
          <w:szCs w:val="32"/>
        </w:rPr>
      </w:pPr>
    </w:p>
    <w:p w14:paraId="20FCDD3F" w14:textId="77777777" w:rsidR="003E14F7" w:rsidRDefault="003E14F7" w:rsidP="00D42470">
      <w:pPr>
        <w:rPr>
          <w:rFonts w:ascii="Calibri" w:eastAsia="Calibri" w:hAnsi="Calibri" w:cs="Calibri"/>
          <w:sz w:val="28"/>
          <w:szCs w:val="32"/>
        </w:rPr>
      </w:pPr>
    </w:p>
    <w:p w14:paraId="1FC08A5D" w14:textId="2EFED3B2" w:rsidR="003E14F7" w:rsidRDefault="003E14F7" w:rsidP="00D42470">
      <w:pPr>
        <w:rPr>
          <w:rFonts w:ascii="Calibri" w:eastAsia="Calibri" w:hAnsi="Calibri" w:cs="Calibri"/>
          <w:sz w:val="28"/>
          <w:szCs w:val="32"/>
        </w:rPr>
      </w:pPr>
    </w:p>
    <w:p w14:paraId="010C31DA" w14:textId="4BE13809" w:rsidR="006D061D" w:rsidRDefault="006D061D" w:rsidP="00D42470">
      <w:pPr>
        <w:rPr>
          <w:rFonts w:ascii="Calibri" w:eastAsia="Calibri" w:hAnsi="Calibri" w:cs="Calibri"/>
          <w:sz w:val="28"/>
          <w:szCs w:val="32"/>
        </w:rPr>
      </w:pPr>
    </w:p>
    <w:p w14:paraId="1A2F81D2" w14:textId="77777777" w:rsidR="006D061D" w:rsidRDefault="006D061D" w:rsidP="00D42470">
      <w:pPr>
        <w:rPr>
          <w:rFonts w:ascii="Calibri" w:eastAsia="Calibri" w:hAnsi="Calibri" w:cs="Calibri"/>
          <w:sz w:val="28"/>
          <w:szCs w:val="32"/>
        </w:rPr>
      </w:pPr>
    </w:p>
    <w:p w14:paraId="3888C869" w14:textId="77777777" w:rsidR="0061085A" w:rsidRPr="00D42470" w:rsidRDefault="0061085A" w:rsidP="00D42470">
      <w:pPr>
        <w:rPr>
          <w:rFonts w:ascii="Calibri" w:eastAsia="Calibri" w:hAnsi="Calibri" w:cs="Calibri"/>
          <w:sz w:val="28"/>
          <w:szCs w:val="32"/>
        </w:rPr>
      </w:pPr>
    </w:p>
    <w:p w14:paraId="727D2794" w14:textId="77777777" w:rsidR="00D14AAD" w:rsidRDefault="00D42470" w:rsidP="00D655E1">
      <w:pPr>
        <w:pStyle w:val="Ttulo1"/>
      </w:pPr>
      <w:bookmarkStart w:id="124" w:name="_Toc390777030"/>
      <w:bookmarkStart w:id="125" w:name="_Toc449085419"/>
      <w:bookmarkStart w:id="126" w:name="_Toc28612358"/>
      <w:r w:rsidRPr="00D42470">
        <w:lastRenderedPageBreak/>
        <w:t>HECHOS CONSTATADOS.</w:t>
      </w:r>
      <w:bookmarkEnd w:id="124"/>
      <w:bookmarkEnd w:id="125"/>
      <w:bookmarkEnd w:id="126"/>
    </w:p>
    <w:p w14:paraId="466444E3" w14:textId="16BC698A" w:rsidR="00464DD6" w:rsidRPr="00464DD6" w:rsidRDefault="00187569" w:rsidP="00464DD6">
      <w:pPr>
        <w:pStyle w:val="Ttulo2"/>
      </w:pPr>
      <w:bookmarkStart w:id="127" w:name="_Toc28612359"/>
      <w:r>
        <w:t>Estado de avance, Casa Maquinas, Restitución.</w:t>
      </w:r>
      <w:bookmarkEnd w:id="127"/>
      <w:r>
        <w:t xml:space="preserve"> </w:t>
      </w:r>
    </w:p>
    <w:p w14:paraId="0FB39681" w14:textId="77777777" w:rsidR="009755C7" w:rsidRPr="009755C7" w:rsidRDefault="009755C7" w:rsidP="009755C7"/>
    <w:tbl>
      <w:tblPr>
        <w:tblStyle w:val="Tablaconcuadrcula"/>
        <w:tblW w:w="5001" w:type="pct"/>
        <w:tblLook w:val="04A0" w:firstRow="1" w:lastRow="0" w:firstColumn="1" w:lastColumn="0" w:noHBand="0" w:noVBand="1"/>
      </w:tblPr>
      <w:tblGrid>
        <w:gridCol w:w="3768"/>
        <w:gridCol w:w="9797"/>
      </w:tblGrid>
      <w:tr w:rsidR="00D42470" w:rsidRPr="00D42470" w14:paraId="65F7928D" w14:textId="77777777" w:rsidTr="00F14D23">
        <w:trPr>
          <w:trHeight w:val="142"/>
        </w:trPr>
        <w:tc>
          <w:tcPr>
            <w:tcW w:w="1389" w:type="pct"/>
          </w:tcPr>
          <w:p w14:paraId="77A184C3" w14:textId="77777777" w:rsidR="00D42470" w:rsidRPr="00D42470" w:rsidRDefault="00D42470" w:rsidP="00D42470">
            <w:r w:rsidRPr="00D42470">
              <w:rPr>
                <w:rFonts w:eastAsia="Times New Roman"/>
                <w:b/>
                <w:bCs/>
                <w:color w:val="000000"/>
                <w:lang w:eastAsia="es-CL"/>
              </w:rPr>
              <w:t>Número de hecho constatado: 1</w:t>
            </w:r>
          </w:p>
        </w:tc>
        <w:tc>
          <w:tcPr>
            <w:tcW w:w="3611" w:type="pct"/>
          </w:tcPr>
          <w:p w14:paraId="0A6F2BFF" w14:textId="6CFC9846"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9755C7">
              <w:rPr>
                <w:rFonts w:eastAsia="Times New Roman"/>
                <w:color w:val="000000"/>
                <w:lang w:eastAsia="es-CL"/>
              </w:rPr>
              <w:t xml:space="preserve"> </w:t>
            </w:r>
            <w:r w:rsidR="00433451">
              <w:rPr>
                <w:rFonts w:eastAsia="Times New Roman"/>
                <w:color w:val="000000"/>
                <w:lang w:eastAsia="es-CL"/>
              </w:rPr>
              <w:t>2</w:t>
            </w:r>
          </w:p>
        </w:tc>
      </w:tr>
      <w:tr w:rsidR="00F14D23" w:rsidRPr="00D42470" w14:paraId="19A68984" w14:textId="77777777" w:rsidTr="00F14D23">
        <w:trPr>
          <w:trHeight w:val="627"/>
        </w:trPr>
        <w:tc>
          <w:tcPr>
            <w:tcW w:w="5000" w:type="pct"/>
            <w:gridSpan w:val="2"/>
          </w:tcPr>
          <w:p w14:paraId="3C148185" w14:textId="77777777" w:rsidR="009755C7" w:rsidRPr="00433451" w:rsidRDefault="009755C7" w:rsidP="00F14D23">
            <w:pPr>
              <w:rPr>
                <w:b/>
              </w:rPr>
            </w:pPr>
            <w:r w:rsidRPr="00433451">
              <w:rPr>
                <w:b/>
              </w:rPr>
              <w:t>Exigencia (s):</w:t>
            </w:r>
          </w:p>
          <w:p w14:paraId="79B9951E" w14:textId="49AC0E1F" w:rsidR="009755C7" w:rsidRPr="00433451" w:rsidRDefault="009755C7" w:rsidP="00F14D23">
            <w:pPr>
              <w:rPr>
                <w:b/>
              </w:rPr>
            </w:pPr>
            <w:r w:rsidRPr="00433451">
              <w:rPr>
                <w:b/>
              </w:rPr>
              <w:t xml:space="preserve">RCA </w:t>
            </w:r>
            <w:r w:rsidR="00433451" w:rsidRPr="00433451">
              <w:rPr>
                <w:b/>
              </w:rPr>
              <w:t>128</w:t>
            </w:r>
            <w:r w:rsidRPr="00433451">
              <w:rPr>
                <w:b/>
              </w:rPr>
              <w:t>/20</w:t>
            </w:r>
            <w:r w:rsidR="00433451" w:rsidRPr="00433451">
              <w:rPr>
                <w:b/>
              </w:rPr>
              <w:t>08</w:t>
            </w:r>
            <w:r w:rsidRPr="00433451">
              <w:rPr>
                <w:b/>
              </w:rPr>
              <w:t xml:space="preserve"> Considerando N° </w:t>
            </w:r>
            <w:r w:rsidR="00433451" w:rsidRPr="00433451">
              <w:rPr>
                <w:b/>
              </w:rPr>
              <w:t>3.1</w:t>
            </w:r>
            <w:r w:rsidRPr="00433451">
              <w:rPr>
                <w:b/>
              </w:rPr>
              <w:t>:</w:t>
            </w:r>
          </w:p>
          <w:p w14:paraId="4060FCCB" w14:textId="77777777" w:rsidR="00433451" w:rsidRPr="00433451" w:rsidRDefault="00433451" w:rsidP="00433451">
            <w:pPr>
              <w:rPr>
                <w:bCs/>
              </w:rPr>
            </w:pPr>
            <w:r w:rsidRPr="00433451">
              <w:rPr>
                <w:bCs/>
              </w:rPr>
              <w:t>El proyecto Hidroeléctrico se localiza cercano a la localidad de tres palos, aproximadamente a 85 Km. al oeste de Osorno, comuna de Río Bueno, provincia de Ranco, región de Los Ríos. Sus coordenadas UTM, en Datum WGS 84, Huso 18, son:</w:t>
            </w:r>
          </w:p>
          <w:p w14:paraId="14565C4D" w14:textId="77777777" w:rsidR="00433451" w:rsidRPr="00433451" w:rsidRDefault="00433451" w:rsidP="00433451">
            <w:pPr>
              <w:rPr>
                <w:rFonts w:ascii="Times New Roman" w:eastAsia="Times New Roman" w:hAnsi="Times New Roman"/>
                <w:lang w:eastAsia="es-CL"/>
              </w:rPr>
            </w:pPr>
          </w:p>
          <w:tbl>
            <w:tblPr>
              <w:tblW w:w="0" w:type="auto"/>
              <w:tblInd w:w="468" w:type="dxa"/>
              <w:shd w:val="clear" w:color="auto" w:fill="FFFFFF"/>
              <w:tblCellMar>
                <w:left w:w="0" w:type="dxa"/>
                <w:right w:w="0" w:type="dxa"/>
              </w:tblCellMar>
              <w:tblLook w:val="04A0" w:firstRow="1" w:lastRow="0" w:firstColumn="1" w:lastColumn="0" w:noHBand="0" w:noVBand="1"/>
            </w:tblPr>
            <w:tblGrid>
              <w:gridCol w:w="2499"/>
              <w:gridCol w:w="1286"/>
              <w:gridCol w:w="1185"/>
            </w:tblGrid>
            <w:tr w:rsidR="00433451" w:rsidRPr="00433451" w14:paraId="53D22C99" w14:textId="77777777" w:rsidTr="00433451">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1FB2F7" w14:textId="77777777" w:rsidR="00433451" w:rsidRPr="00433451" w:rsidRDefault="00433451" w:rsidP="00433451">
                  <w:pPr>
                    <w:spacing w:after="0" w:line="240" w:lineRule="auto"/>
                    <w:ind w:left="360"/>
                    <w:jc w:val="center"/>
                    <w:rPr>
                      <w:rFonts w:ascii="Times New Roman" w:eastAsia="Times New Roman" w:hAnsi="Times New Roman" w:cs="Times New Roman"/>
                      <w:color w:val="000000"/>
                      <w:sz w:val="20"/>
                      <w:szCs w:val="20"/>
                      <w:lang w:eastAsia="es-CL"/>
                    </w:rPr>
                  </w:pPr>
                  <w:r w:rsidRPr="00433451">
                    <w:rPr>
                      <w:rFonts w:ascii="Calibri" w:eastAsia="Times New Roman" w:hAnsi="Calibri" w:cs="Calibri"/>
                      <w:color w:val="000000"/>
                      <w:sz w:val="20"/>
                      <w:szCs w:val="20"/>
                      <w:lang w:eastAsia="es-CL"/>
                    </w:rPr>
                    <w:t>Detalle</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B218206" w14:textId="77777777" w:rsidR="00433451" w:rsidRPr="00433451" w:rsidRDefault="00433451" w:rsidP="00433451">
                  <w:pPr>
                    <w:spacing w:after="0" w:line="240" w:lineRule="auto"/>
                    <w:ind w:left="360"/>
                    <w:jc w:val="center"/>
                    <w:rPr>
                      <w:rFonts w:ascii="Times New Roman" w:eastAsia="Times New Roman" w:hAnsi="Times New Roman" w:cs="Times New Roman"/>
                      <w:color w:val="000000"/>
                      <w:sz w:val="20"/>
                      <w:szCs w:val="20"/>
                      <w:lang w:eastAsia="es-CL"/>
                    </w:rPr>
                  </w:pPr>
                  <w:r w:rsidRPr="00433451">
                    <w:rPr>
                      <w:rFonts w:ascii="Calibri" w:eastAsia="Times New Roman" w:hAnsi="Calibri" w:cs="Calibri"/>
                      <w:color w:val="000000"/>
                      <w:sz w:val="20"/>
                      <w:szCs w:val="20"/>
                      <w:lang w:eastAsia="es-CL"/>
                    </w:rPr>
                    <w:t>Norte</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F860747" w14:textId="77777777" w:rsidR="00433451" w:rsidRPr="00433451" w:rsidRDefault="00433451" w:rsidP="00433451">
                  <w:pPr>
                    <w:spacing w:after="0" w:line="240" w:lineRule="auto"/>
                    <w:ind w:left="360"/>
                    <w:jc w:val="center"/>
                    <w:rPr>
                      <w:rFonts w:ascii="Times New Roman" w:eastAsia="Times New Roman" w:hAnsi="Times New Roman" w:cs="Times New Roman"/>
                      <w:color w:val="000000"/>
                      <w:sz w:val="20"/>
                      <w:szCs w:val="20"/>
                      <w:lang w:eastAsia="es-CL"/>
                    </w:rPr>
                  </w:pPr>
                  <w:r w:rsidRPr="00433451">
                    <w:rPr>
                      <w:rFonts w:ascii="Calibri" w:eastAsia="Times New Roman" w:hAnsi="Calibri" w:cs="Calibri"/>
                      <w:color w:val="000000"/>
                      <w:sz w:val="20"/>
                      <w:szCs w:val="20"/>
                      <w:lang w:eastAsia="es-CL"/>
                    </w:rPr>
                    <w:t>Este</w:t>
                  </w:r>
                </w:p>
              </w:tc>
            </w:tr>
            <w:tr w:rsidR="00433451" w:rsidRPr="00433451" w14:paraId="1666AA47" w14:textId="77777777" w:rsidTr="00433451">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05C286" w14:textId="77777777" w:rsidR="00433451" w:rsidRPr="00433451" w:rsidRDefault="00433451" w:rsidP="00433451">
                  <w:pPr>
                    <w:spacing w:after="0" w:line="240" w:lineRule="auto"/>
                    <w:ind w:left="360"/>
                    <w:jc w:val="both"/>
                    <w:rPr>
                      <w:rFonts w:ascii="Times New Roman" w:eastAsia="Times New Roman" w:hAnsi="Times New Roman" w:cs="Times New Roman"/>
                      <w:color w:val="000000"/>
                      <w:sz w:val="20"/>
                      <w:szCs w:val="20"/>
                      <w:lang w:eastAsia="es-CL"/>
                    </w:rPr>
                  </w:pPr>
                  <w:r w:rsidRPr="00433451">
                    <w:rPr>
                      <w:rFonts w:ascii="Calibri" w:eastAsia="Times New Roman" w:hAnsi="Calibri" w:cs="Calibri"/>
                      <w:color w:val="000000"/>
                      <w:sz w:val="20"/>
                      <w:szCs w:val="20"/>
                      <w:lang w:eastAsia="es-CL"/>
                    </w:rPr>
                    <w:t>Captación Río El Salto</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045976" w14:textId="77777777" w:rsidR="00433451" w:rsidRPr="00433451" w:rsidRDefault="00433451" w:rsidP="00433451">
                  <w:pPr>
                    <w:spacing w:after="0" w:line="240" w:lineRule="auto"/>
                    <w:ind w:left="360"/>
                    <w:jc w:val="both"/>
                    <w:rPr>
                      <w:rFonts w:ascii="Times New Roman" w:eastAsia="Times New Roman" w:hAnsi="Times New Roman" w:cs="Times New Roman"/>
                      <w:color w:val="000000"/>
                      <w:sz w:val="20"/>
                      <w:szCs w:val="20"/>
                      <w:lang w:eastAsia="es-CL"/>
                    </w:rPr>
                  </w:pPr>
                  <w:r w:rsidRPr="00433451">
                    <w:rPr>
                      <w:rFonts w:ascii="Calibri" w:eastAsia="Times New Roman" w:hAnsi="Calibri" w:cs="Calibri"/>
                      <w:color w:val="000000"/>
                      <w:sz w:val="20"/>
                      <w:szCs w:val="20"/>
                      <w:lang w:eastAsia="es-CL"/>
                    </w:rPr>
                    <w:t>5501900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E8C1FB" w14:textId="77777777" w:rsidR="00433451" w:rsidRPr="00433451" w:rsidRDefault="00433451" w:rsidP="00433451">
                  <w:pPr>
                    <w:spacing w:after="0" w:line="240" w:lineRule="auto"/>
                    <w:ind w:left="360"/>
                    <w:jc w:val="both"/>
                    <w:rPr>
                      <w:rFonts w:ascii="Times New Roman" w:eastAsia="Times New Roman" w:hAnsi="Times New Roman" w:cs="Times New Roman"/>
                      <w:color w:val="000000"/>
                      <w:sz w:val="20"/>
                      <w:szCs w:val="20"/>
                      <w:lang w:eastAsia="es-CL"/>
                    </w:rPr>
                  </w:pPr>
                  <w:r w:rsidRPr="00433451">
                    <w:rPr>
                      <w:rFonts w:ascii="Calibri" w:eastAsia="Times New Roman" w:hAnsi="Calibri" w:cs="Calibri"/>
                      <w:color w:val="000000"/>
                      <w:sz w:val="20"/>
                      <w:szCs w:val="20"/>
                      <w:lang w:eastAsia="es-CL"/>
                    </w:rPr>
                    <w:t>736700</w:t>
                  </w:r>
                </w:p>
              </w:tc>
            </w:tr>
            <w:tr w:rsidR="00433451" w:rsidRPr="00433451" w14:paraId="74012DED" w14:textId="77777777" w:rsidTr="00433451">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9F3570" w14:textId="77777777" w:rsidR="00433451" w:rsidRPr="00433451" w:rsidRDefault="00433451" w:rsidP="00433451">
                  <w:pPr>
                    <w:spacing w:after="0" w:line="240" w:lineRule="auto"/>
                    <w:ind w:left="360"/>
                    <w:jc w:val="both"/>
                    <w:rPr>
                      <w:rFonts w:ascii="Times New Roman" w:eastAsia="Times New Roman" w:hAnsi="Times New Roman" w:cs="Times New Roman"/>
                      <w:color w:val="000000"/>
                      <w:sz w:val="20"/>
                      <w:szCs w:val="20"/>
                      <w:lang w:eastAsia="es-CL"/>
                    </w:rPr>
                  </w:pPr>
                  <w:r w:rsidRPr="00433451">
                    <w:rPr>
                      <w:rFonts w:ascii="Calibri" w:eastAsia="Times New Roman" w:hAnsi="Calibri" w:cs="Calibri"/>
                      <w:color w:val="000000"/>
                      <w:sz w:val="20"/>
                      <w:szCs w:val="20"/>
                      <w:lang w:eastAsia="es-CL"/>
                    </w:rPr>
                    <w:t>Captación Río El Mocho</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D20D1D" w14:textId="77777777" w:rsidR="00433451" w:rsidRPr="00433451" w:rsidRDefault="00433451" w:rsidP="00433451">
                  <w:pPr>
                    <w:spacing w:after="0" w:line="240" w:lineRule="auto"/>
                    <w:ind w:left="360"/>
                    <w:jc w:val="both"/>
                    <w:rPr>
                      <w:rFonts w:ascii="Times New Roman" w:eastAsia="Times New Roman" w:hAnsi="Times New Roman" w:cs="Times New Roman"/>
                      <w:color w:val="000000"/>
                      <w:sz w:val="20"/>
                      <w:szCs w:val="20"/>
                      <w:lang w:eastAsia="es-CL"/>
                    </w:rPr>
                  </w:pPr>
                  <w:r w:rsidRPr="00433451">
                    <w:rPr>
                      <w:rFonts w:ascii="Calibri" w:eastAsia="Times New Roman" w:hAnsi="Calibri" w:cs="Calibri"/>
                      <w:color w:val="000000"/>
                      <w:sz w:val="20"/>
                      <w:szCs w:val="20"/>
                      <w:lang w:eastAsia="es-CL"/>
                    </w:rPr>
                    <w:t>5501900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4DDC18" w14:textId="77777777" w:rsidR="00433451" w:rsidRPr="00433451" w:rsidRDefault="00433451" w:rsidP="00433451">
                  <w:pPr>
                    <w:spacing w:after="0" w:line="240" w:lineRule="auto"/>
                    <w:ind w:left="360"/>
                    <w:jc w:val="both"/>
                    <w:rPr>
                      <w:rFonts w:ascii="Times New Roman" w:eastAsia="Times New Roman" w:hAnsi="Times New Roman" w:cs="Times New Roman"/>
                      <w:color w:val="000000"/>
                      <w:sz w:val="20"/>
                      <w:szCs w:val="20"/>
                      <w:lang w:eastAsia="es-CL"/>
                    </w:rPr>
                  </w:pPr>
                  <w:r w:rsidRPr="00433451">
                    <w:rPr>
                      <w:rFonts w:ascii="Calibri" w:eastAsia="Times New Roman" w:hAnsi="Calibri" w:cs="Calibri"/>
                      <w:color w:val="000000"/>
                      <w:sz w:val="20"/>
                      <w:szCs w:val="20"/>
                      <w:lang w:eastAsia="es-CL"/>
                    </w:rPr>
                    <w:t>735100</w:t>
                  </w:r>
                </w:p>
              </w:tc>
            </w:tr>
            <w:tr w:rsidR="00433451" w:rsidRPr="00433451" w14:paraId="046555BB" w14:textId="77777777" w:rsidTr="00433451">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4BD98D" w14:textId="77777777" w:rsidR="00433451" w:rsidRPr="00433451" w:rsidRDefault="00433451" w:rsidP="00433451">
                  <w:pPr>
                    <w:spacing w:after="0" w:line="240" w:lineRule="auto"/>
                    <w:ind w:left="360"/>
                    <w:jc w:val="both"/>
                    <w:rPr>
                      <w:rFonts w:ascii="Times New Roman" w:eastAsia="Times New Roman" w:hAnsi="Times New Roman" w:cs="Times New Roman"/>
                      <w:color w:val="000000"/>
                      <w:sz w:val="20"/>
                      <w:szCs w:val="20"/>
                      <w:lang w:eastAsia="es-CL"/>
                    </w:rPr>
                  </w:pPr>
                  <w:r w:rsidRPr="00433451">
                    <w:rPr>
                      <w:rFonts w:ascii="Calibri" w:eastAsia="Times New Roman" w:hAnsi="Calibri" w:cs="Calibri"/>
                      <w:color w:val="000000"/>
                      <w:sz w:val="20"/>
                      <w:szCs w:val="20"/>
                      <w:lang w:eastAsia="es-CL"/>
                    </w:rPr>
                    <w:t>Restitución</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E5EB30" w14:textId="77777777" w:rsidR="00433451" w:rsidRPr="00433451" w:rsidRDefault="00433451" w:rsidP="00433451">
                  <w:pPr>
                    <w:spacing w:after="0" w:line="240" w:lineRule="auto"/>
                    <w:ind w:left="360"/>
                    <w:jc w:val="both"/>
                    <w:rPr>
                      <w:rFonts w:ascii="Times New Roman" w:eastAsia="Times New Roman" w:hAnsi="Times New Roman" w:cs="Times New Roman"/>
                      <w:color w:val="000000"/>
                      <w:sz w:val="20"/>
                      <w:szCs w:val="20"/>
                      <w:lang w:eastAsia="es-CL"/>
                    </w:rPr>
                  </w:pPr>
                  <w:r w:rsidRPr="00433451">
                    <w:rPr>
                      <w:rFonts w:ascii="Calibri" w:eastAsia="Times New Roman" w:hAnsi="Calibri" w:cs="Calibri"/>
                      <w:color w:val="000000"/>
                      <w:sz w:val="20"/>
                      <w:szCs w:val="20"/>
                      <w:lang w:eastAsia="es-CL"/>
                    </w:rPr>
                    <w:t>5497400</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7C58BE" w14:textId="77777777" w:rsidR="00433451" w:rsidRPr="00433451" w:rsidRDefault="00433451" w:rsidP="00433451">
                  <w:pPr>
                    <w:spacing w:after="0" w:line="240" w:lineRule="auto"/>
                    <w:ind w:left="360"/>
                    <w:jc w:val="both"/>
                    <w:rPr>
                      <w:rFonts w:ascii="Times New Roman" w:eastAsia="Times New Roman" w:hAnsi="Times New Roman" w:cs="Times New Roman"/>
                      <w:color w:val="000000"/>
                      <w:sz w:val="20"/>
                      <w:szCs w:val="20"/>
                      <w:lang w:eastAsia="es-CL"/>
                    </w:rPr>
                  </w:pPr>
                  <w:r w:rsidRPr="00433451">
                    <w:rPr>
                      <w:rFonts w:ascii="Calibri" w:eastAsia="Times New Roman" w:hAnsi="Calibri" w:cs="Calibri"/>
                      <w:color w:val="000000"/>
                      <w:sz w:val="20"/>
                      <w:szCs w:val="20"/>
                      <w:lang w:eastAsia="es-CL"/>
                    </w:rPr>
                    <w:t>732400</w:t>
                  </w:r>
                </w:p>
              </w:tc>
            </w:tr>
          </w:tbl>
          <w:p w14:paraId="3B5F54A1" w14:textId="77777777" w:rsidR="00433451" w:rsidRPr="00433451" w:rsidRDefault="00433451" w:rsidP="00433451"/>
          <w:p w14:paraId="3974B3E8" w14:textId="77777777" w:rsidR="00F93694" w:rsidRPr="00433451" w:rsidRDefault="00433451" w:rsidP="00433451">
            <w:pPr>
              <w:rPr>
                <w:b/>
              </w:rPr>
            </w:pPr>
            <w:r w:rsidRPr="00433451">
              <w:t xml:space="preserve"> </w:t>
            </w:r>
            <w:r w:rsidRPr="00433451">
              <w:rPr>
                <w:b/>
              </w:rPr>
              <w:t>RCA 128/2008 Considerando N° 3.7.1.1:</w:t>
            </w:r>
          </w:p>
          <w:p w14:paraId="2943B44A" w14:textId="77777777" w:rsidR="00433451" w:rsidRPr="00433451" w:rsidRDefault="00433451" w:rsidP="00433451">
            <w:pPr>
              <w:pStyle w:val="Ttulo3"/>
              <w:numPr>
                <w:ilvl w:val="0"/>
                <w:numId w:val="0"/>
              </w:numPr>
              <w:shd w:val="clear" w:color="auto" w:fill="FFFFFF"/>
              <w:spacing w:before="0"/>
              <w:jc w:val="both"/>
              <w:outlineLvl w:val="2"/>
              <w:rPr>
                <w:rFonts w:ascii="Calibri" w:hAnsi="Calibri" w:cs="Calibri"/>
                <w:b w:val="0"/>
                <w:bCs/>
                <w:color w:val="000000"/>
                <w:szCs w:val="20"/>
              </w:rPr>
            </w:pPr>
            <w:bookmarkStart w:id="128" w:name="_Toc28612360"/>
            <w:r w:rsidRPr="00433451">
              <w:rPr>
                <w:rFonts w:ascii="Calibri" w:hAnsi="Calibri" w:cs="Calibri"/>
                <w:b w:val="0"/>
                <w:bCs/>
                <w:color w:val="000000"/>
                <w:szCs w:val="20"/>
              </w:rPr>
              <w:t>Servicios:</w:t>
            </w:r>
            <w:bookmarkEnd w:id="128"/>
          </w:p>
          <w:p w14:paraId="7926BD8A" w14:textId="5BF517A7" w:rsidR="00433451" w:rsidRPr="00433451" w:rsidRDefault="00433451" w:rsidP="00433451">
            <w:pPr>
              <w:pStyle w:val="Ttulo3"/>
              <w:numPr>
                <w:ilvl w:val="0"/>
                <w:numId w:val="0"/>
              </w:numPr>
              <w:shd w:val="clear" w:color="auto" w:fill="FFFFFF"/>
              <w:spacing w:before="0"/>
              <w:jc w:val="both"/>
              <w:outlineLvl w:val="2"/>
              <w:rPr>
                <w:rFonts w:ascii="Arial" w:hAnsi="Arial" w:cs="Arial"/>
                <w:b w:val="0"/>
                <w:bCs/>
                <w:color w:val="000000"/>
                <w:szCs w:val="20"/>
              </w:rPr>
            </w:pPr>
            <w:bookmarkStart w:id="129" w:name="_Toc28612361"/>
            <w:r w:rsidRPr="00433451">
              <w:rPr>
                <w:rFonts w:ascii="Calibri" w:hAnsi="Calibri" w:cs="Calibri"/>
                <w:b w:val="0"/>
                <w:bCs/>
                <w:color w:val="000000"/>
                <w:szCs w:val="20"/>
              </w:rPr>
              <w:t>En cuanto a los servicios requeridos por el proyecto, se pretende también realizar las obras necesarias para:</w:t>
            </w:r>
            <w:bookmarkEnd w:id="129"/>
          </w:p>
          <w:p w14:paraId="5E424A25" w14:textId="77777777" w:rsidR="00433451" w:rsidRPr="00433451" w:rsidRDefault="00433451" w:rsidP="00433451">
            <w:pPr>
              <w:shd w:val="clear" w:color="auto" w:fill="FFFFFF"/>
              <w:ind w:left="360" w:hanging="360"/>
              <w:jc w:val="both"/>
              <w:rPr>
                <w:color w:val="000000"/>
              </w:rPr>
            </w:pPr>
            <w:r w:rsidRPr="00433451">
              <w:rPr>
                <w:rFonts w:cs="Calibri"/>
                <w:color w:val="000000"/>
              </w:rPr>
              <w:t> </w:t>
            </w:r>
          </w:p>
          <w:p w14:paraId="302366C0" w14:textId="77777777" w:rsidR="00433451" w:rsidRPr="00433451" w:rsidRDefault="00433451" w:rsidP="00433451">
            <w:pPr>
              <w:shd w:val="clear" w:color="auto" w:fill="FFFFFF"/>
              <w:ind w:left="360" w:hanging="360"/>
              <w:jc w:val="both"/>
              <w:rPr>
                <w:color w:val="000000"/>
              </w:rPr>
            </w:pPr>
            <w:r w:rsidRPr="00433451">
              <w:rPr>
                <w:rFonts w:cs="Calibri"/>
                <w:color w:val="000000"/>
              </w:rPr>
              <w:t>-      Evacuación de aguas, en especial la construcción de una red de drenaje de aguas servidas domésticas, incluyendo las obras civiles y disposición de agua servidas en fosas sépticas;</w:t>
            </w:r>
          </w:p>
          <w:p w14:paraId="5929B083" w14:textId="77777777" w:rsidR="00433451" w:rsidRPr="00433451" w:rsidRDefault="00433451" w:rsidP="00433451">
            <w:pPr>
              <w:shd w:val="clear" w:color="auto" w:fill="FFFFFF"/>
              <w:jc w:val="both"/>
              <w:rPr>
                <w:color w:val="000000"/>
              </w:rPr>
            </w:pPr>
            <w:r w:rsidRPr="00433451">
              <w:rPr>
                <w:rFonts w:cs="Calibri"/>
                <w:color w:val="000000"/>
              </w:rPr>
              <w:t>-     Suministro de agua potable;</w:t>
            </w:r>
          </w:p>
          <w:p w14:paraId="2F65667C" w14:textId="77777777" w:rsidR="00433451" w:rsidRPr="00433451" w:rsidRDefault="00433451" w:rsidP="00433451">
            <w:pPr>
              <w:shd w:val="clear" w:color="auto" w:fill="FFFFFF"/>
              <w:jc w:val="both"/>
              <w:rPr>
                <w:color w:val="000000"/>
              </w:rPr>
            </w:pPr>
            <w:r w:rsidRPr="00433451">
              <w:rPr>
                <w:rFonts w:cs="Calibri"/>
                <w:color w:val="000000"/>
              </w:rPr>
              <w:t>-     Suministro eléctrico;</w:t>
            </w:r>
          </w:p>
          <w:p w14:paraId="6019752B" w14:textId="77777777" w:rsidR="00433451" w:rsidRPr="00433451" w:rsidRDefault="00433451" w:rsidP="00433451">
            <w:pPr>
              <w:shd w:val="clear" w:color="auto" w:fill="FFFFFF"/>
              <w:ind w:left="360" w:hanging="360"/>
              <w:jc w:val="both"/>
              <w:rPr>
                <w:color w:val="000000"/>
              </w:rPr>
            </w:pPr>
            <w:r w:rsidRPr="00433451">
              <w:rPr>
                <w:rFonts w:cs="Calibri"/>
                <w:color w:val="000000"/>
              </w:rPr>
              <w:t>-      Habilitación de caminos, para acceder a la sala de máquinas, a la cámara de carga y a las bocatomas.</w:t>
            </w:r>
          </w:p>
          <w:p w14:paraId="5F0F42A1" w14:textId="77777777" w:rsidR="00433451" w:rsidRPr="00433451" w:rsidRDefault="00433451" w:rsidP="00433451"/>
          <w:p w14:paraId="1A2D4E95" w14:textId="19721EA0" w:rsidR="00433451" w:rsidRDefault="00433451" w:rsidP="00433451">
            <w:pPr>
              <w:rPr>
                <w:b/>
              </w:rPr>
            </w:pPr>
            <w:r w:rsidRPr="00433451">
              <w:rPr>
                <w:b/>
              </w:rPr>
              <w:t>RCA 128/2008 Considerando N° 3.7.1.</w:t>
            </w:r>
            <w:r>
              <w:rPr>
                <w:b/>
              </w:rPr>
              <w:t>2</w:t>
            </w:r>
            <w:r w:rsidRPr="00433451">
              <w:rPr>
                <w:b/>
              </w:rPr>
              <w:t>:</w:t>
            </w:r>
          </w:p>
          <w:p w14:paraId="48C13952" w14:textId="2FD43B6F" w:rsidR="009B6E4C" w:rsidRPr="009B6E4C" w:rsidRDefault="009B6E4C" w:rsidP="009B6E4C">
            <w:pPr>
              <w:rPr>
                <w:bCs/>
              </w:rPr>
            </w:pPr>
            <w:r w:rsidRPr="009B6E4C">
              <w:rPr>
                <w:bCs/>
              </w:rPr>
              <w:t>Instalación de faenas</w:t>
            </w:r>
            <w:r>
              <w:rPr>
                <w:bCs/>
              </w:rPr>
              <w:t>:</w:t>
            </w:r>
            <w:r w:rsidRPr="009B6E4C">
              <w:rPr>
                <w:bCs/>
              </w:rPr>
              <w:t xml:space="preserve"> </w:t>
            </w:r>
          </w:p>
          <w:p w14:paraId="7BF00DE8" w14:textId="14C4BA11" w:rsidR="009B6E4C" w:rsidRPr="009B6E4C" w:rsidRDefault="009B6E4C" w:rsidP="009B6E4C">
            <w:pPr>
              <w:rPr>
                <w:bCs/>
              </w:rPr>
            </w:pPr>
            <w:r w:rsidRPr="009B6E4C">
              <w:rPr>
                <w:bCs/>
              </w:rPr>
              <w:t>Se considera la instalación de contenedores para el apoyo a las faenas de construcción. Estas instalaciones cumplirán con los requisitos establecidos en la legislación vigente y no se contempla su uso para pernoctar. Los trabajadores serán trasladados diariamente a la obra por una empresa contratista.</w:t>
            </w:r>
          </w:p>
          <w:p w14:paraId="43528174" w14:textId="77777777" w:rsidR="009B6E4C" w:rsidRPr="009B6E4C" w:rsidRDefault="009B6E4C" w:rsidP="009B6E4C">
            <w:pPr>
              <w:rPr>
                <w:b/>
              </w:rPr>
            </w:pPr>
          </w:p>
          <w:p w14:paraId="04EE840D" w14:textId="2BC412BB" w:rsidR="009B6E4C" w:rsidRDefault="009B6E4C" w:rsidP="009B6E4C">
            <w:pPr>
              <w:rPr>
                <w:b/>
              </w:rPr>
            </w:pPr>
            <w:r w:rsidRPr="00433451">
              <w:rPr>
                <w:b/>
              </w:rPr>
              <w:t>RCA 128/2008 Considerando N° 3.7.1.</w:t>
            </w:r>
            <w:r>
              <w:rPr>
                <w:b/>
              </w:rPr>
              <w:t>4</w:t>
            </w:r>
            <w:r w:rsidRPr="00433451">
              <w:rPr>
                <w:b/>
              </w:rPr>
              <w:t>:</w:t>
            </w:r>
          </w:p>
          <w:p w14:paraId="1C0F4DAD" w14:textId="0CC1B65C" w:rsidR="009B6E4C" w:rsidRDefault="009B6E4C" w:rsidP="009B6E4C">
            <w:pPr>
              <w:rPr>
                <w:bCs/>
              </w:rPr>
            </w:pPr>
            <w:r w:rsidRPr="009B6E4C">
              <w:rPr>
                <w:bCs/>
              </w:rPr>
              <w:t>C) Casa de Máquinas:</w:t>
            </w:r>
          </w:p>
          <w:p w14:paraId="13771802" w14:textId="77777777" w:rsidR="009B6E4C" w:rsidRPr="009B6E4C" w:rsidRDefault="009B6E4C" w:rsidP="009B6E4C">
            <w:pPr>
              <w:shd w:val="clear" w:color="auto" w:fill="FFFFFF"/>
              <w:ind w:left="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La casa de máquinas se emplaza en la ribera derecha del río Cenizo, aproximadamente 6 km aguas abajo de la bocatoma proyectada en el río El Mocho.</w:t>
            </w:r>
          </w:p>
          <w:p w14:paraId="5AE0ADA3" w14:textId="77777777" w:rsidR="009B6E4C" w:rsidRPr="009B6E4C" w:rsidRDefault="009B6E4C" w:rsidP="009B6E4C">
            <w:pPr>
              <w:shd w:val="clear" w:color="auto" w:fill="FFFFFF"/>
              <w:ind w:left="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 </w:t>
            </w:r>
          </w:p>
          <w:p w14:paraId="787226CB" w14:textId="553B7B3A" w:rsidR="009B6E4C" w:rsidRPr="009B6E4C" w:rsidRDefault="009B6E4C" w:rsidP="009B6E4C">
            <w:pPr>
              <w:shd w:val="clear" w:color="auto" w:fill="FFFFFF"/>
              <w:ind w:left="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La casa de máquinas presenta dimensiones externas en planta de 28,30 m por 15,30 m, y una altura de 10,20 m., a partir de la altitud de pavimentación, ubicada en la cota 205,00 m.s.n.m.</w:t>
            </w:r>
          </w:p>
          <w:p w14:paraId="4E473F1E" w14:textId="77777777" w:rsidR="009B6E4C" w:rsidRPr="009B6E4C" w:rsidRDefault="009B6E4C" w:rsidP="009B6E4C">
            <w:pPr>
              <w:shd w:val="clear" w:color="auto" w:fill="FFFFFF"/>
              <w:ind w:left="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 </w:t>
            </w:r>
          </w:p>
          <w:p w14:paraId="1E4D4807" w14:textId="77777777" w:rsidR="009B6E4C" w:rsidRPr="009B6E4C" w:rsidRDefault="009B6E4C" w:rsidP="009B6E4C">
            <w:pPr>
              <w:shd w:val="clear" w:color="auto" w:fill="FFFFFF"/>
              <w:ind w:left="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lastRenderedPageBreak/>
              <w:t>La casa de máquinas está proyectada estructuralmente en hormigón armado, con relleno en mampostería. Se ha considerado la inserción de la casa de máquinas en el contexto del área rural como medida de mitigación al impacto visual que esta podría tener. El proyecto considera las siguientes características:</w:t>
            </w:r>
          </w:p>
          <w:p w14:paraId="15D0FE20" w14:textId="77777777" w:rsidR="009B6E4C" w:rsidRPr="009B6E4C" w:rsidRDefault="009B6E4C" w:rsidP="009B6E4C">
            <w:pPr>
              <w:shd w:val="clear" w:color="auto" w:fill="FFFFFF"/>
              <w:ind w:left="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 </w:t>
            </w:r>
          </w:p>
          <w:p w14:paraId="0DB1D357" w14:textId="77777777" w:rsidR="009B6E4C" w:rsidRPr="009B6E4C" w:rsidRDefault="009B6E4C" w:rsidP="009B6E4C">
            <w:pPr>
              <w:shd w:val="clear" w:color="auto" w:fill="FFFFFF"/>
              <w:ind w:left="360" w:hanging="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      techo a dos aguas</w:t>
            </w:r>
          </w:p>
          <w:p w14:paraId="7A056F8B" w14:textId="77777777" w:rsidR="009B6E4C" w:rsidRPr="009B6E4C" w:rsidRDefault="009B6E4C" w:rsidP="009B6E4C">
            <w:pPr>
              <w:shd w:val="clear" w:color="auto" w:fill="FFFFFF"/>
              <w:ind w:left="360" w:hanging="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      vierteaguas y tubos pluviales (bajadas de agua) en chapa barnizada;</w:t>
            </w:r>
          </w:p>
          <w:p w14:paraId="3D951784" w14:textId="77777777" w:rsidR="009B6E4C" w:rsidRPr="009B6E4C" w:rsidRDefault="009B6E4C" w:rsidP="009B6E4C">
            <w:pPr>
              <w:shd w:val="clear" w:color="auto" w:fill="FFFFFF"/>
              <w:ind w:left="360" w:hanging="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      ausencia de soportales y terrazas</w:t>
            </w:r>
          </w:p>
          <w:p w14:paraId="1BB3EBB6" w14:textId="77777777" w:rsidR="009B6E4C" w:rsidRPr="009B6E4C" w:rsidRDefault="009B6E4C" w:rsidP="009B6E4C">
            <w:pPr>
              <w:shd w:val="clear" w:color="auto" w:fill="FFFFFF"/>
              <w:ind w:left="360" w:hanging="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      fachadas pintadas con colores acordes al área de emplazamiento (para el caso de este proyecto se ha pensado utilizar colores verdes y café)</w:t>
            </w:r>
          </w:p>
          <w:p w14:paraId="606666E7" w14:textId="77777777" w:rsidR="009B6E4C" w:rsidRPr="009B6E4C" w:rsidRDefault="009B6E4C" w:rsidP="009B6E4C">
            <w:pPr>
              <w:shd w:val="clear" w:color="auto" w:fill="FFFFFF"/>
              <w:ind w:left="360" w:hanging="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      ventanas y portón, de acuerdo a la tipología local</w:t>
            </w:r>
          </w:p>
          <w:p w14:paraId="53869830" w14:textId="77777777" w:rsidR="009B6E4C" w:rsidRPr="009B6E4C" w:rsidRDefault="009B6E4C" w:rsidP="009B6E4C">
            <w:pPr>
              <w:shd w:val="clear" w:color="auto" w:fill="FFFFFF"/>
              <w:ind w:left="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 </w:t>
            </w:r>
          </w:p>
          <w:p w14:paraId="6D895555" w14:textId="77777777" w:rsidR="009B6E4C" w:rsidRPr="009B6E4C" w:rsidRDefault="009B6E4C" w:rsidP="009B6E4C">
            <w:pPr>
              <w:shd w:val="clear" w:color="auto" w:fill="FFFFFF"/>
              <w:ind w:left="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Para la generación hidroeléctrica, se considera que al final de la tubería de derivación sean colocadas 2 turbinas del tipo Pelton, cada una con un generador eléctrico, con un total de 2 grupos turbina-generador, de potencia neta 10,9 MW cada uno.</w:t>
            </w:r>
          </w:p>
          <w:p w14:paraId="489B8D4C" w14:textId="77777777" w:rsidR="009B6E4C" w:rsidRPr="009B6E4C" w:rsidRDefault="009B6E4C" w:rsidP="009B6E4C">
            <w:pPr>
              <w:shd w:val="clear" w:color="auto" w:fill="FFFFFF"/>
              <w:ind w:left="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 </w:t>
            </w:r>
          </w:p>
          <w:tbl>
            <w:tblPr>
              <w:tblW w:w="0" w:type="auto"/>
              <w:jc w:val="center"/>
              <w:tblCellMar>
                <w:left w:w="0" w:type="dxa"/>
                <w:right w:w="0" w:type="dxa"/>
              </w:tblCellMar>
              <w:tblLook w:val="04A0" w:firstRow="1" w:lastRow="0" w:firstColumn="1" w:lastColumn="0" w:noHBand="0" w:noVBand="1"/>
            </w:tblPr>
            <w:tblGrid>
              <w:gridCol w:w="3490"/>
              <w:gridCol w:w="2700"/>
            </w:tblGrid>
            <w:tr w:rsidR="009B6E4C" w:rsidRPr="009B6E4C" w14:paraId="2786F67C" w14:textId="77777777" w:rsidTr="009B6E4C">
              <w:trPr>
                <w:trHeight w:val="458"/>
                <w:jc w:val="center"/>
              </w:trPr>
              <w:tc>
                <w:tcPr>
                  <w:tcW w:w="34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887A59" w14:textId="77777777" w:rsidR="009B6E4C" w:rsidRPr="009B6E4C" w:rsidRDefault="009B6E4C" w:rsidP="009B6E4C">
                  <w:pPr>
                    <w:spacing w:after="0" w:line="240" w:lineRule="auto"/>
                    <w:ind w:left="360"/>
                    <w:jc w:val="both"/>
                    <w:rPr>
                      <w:rFonts w:ascii="Times New Roman" w:eastAsia="Times New Roman" w:hAnsi="Times New Roman" w:cs="Times New Roman"/>
                      <w:sz w:val="24"/>
                      <w:szCs w:val="24"/>
                      <w:lang w:eastAsia="es-CL"/>
                    </w:rPr>
                  </w:pPr>
                  <w:r w:rsidRPr="009B6E4C">
                    <w:rPr>
                      <w:rFonts w:ascii="Calibri" w:eastAsia="Times New Roman" w:hAnsi="Calibri" w:cs="Calibri"/>
                      <w:lang w:eastAsia="es-CL"/>
                    </w:rPr>
                    <w:t>CAUDAL</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CA64BA" w14:textId="77777777" w:rsidR="009B6E4C" w:rsidRPr="009B6E4C" w:rsidRDefault="009B6E4C" w:rsidP="009B6E4C">
                  <w:pPr>
                    <w:spacing w:after="0" w:line="240" w:lineRule="auto"/>
                    <w:ind w:left="360"/>
                    <w:jc w:val="both"/>
                    <w:rPr>
                      <w:rFonts w:ascii="Times New Roman" w:eastAsia="Times New Roman" w:hAnsi="Times New Roman" w:cs="Times New Roman"/>
                      <w:sz w:val="24"/>
                      <w:szCs w:val="24"/>
                      <w:lang w:eastAsia="es-CL"/>
                    </w:rPr>
                  </w:pPr>
                  <w:r w:rsidRPr="009B6E4C">
                    <w:rPr>
                      <w:rFonts w:ascii="Calibri" w:eastAsia="Times New Roman" w:hAnsi="Calibri" w:cs="Calibri"/>
                      <w:lang w:eastAsia="es-CL"/>
                    </w:rPr>
                    <w:t>3,5 m3/s</w:t>
                  </w:r>
                </w:p>
              </w:tc>
            </w:tr>
            <w:tr w:rsidR="009B6E4C" w:rsidRPr="009B6E4C" w14:paraId="269DA8AE" w14:textId="77777777" w:rsidTr="009B6E4C">
              <w:trPr>
                <w:trHeight w:val="409"/>
                <w:jc w:val="center"/>
              </w:trPr>
              <w:tc>
                <w:tcPr>
                  <w:tcW w:w="3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AAE63" w14:textId="77777777" w:rsidR="009B6E4C" w:rsidRPr="009B6E4C" w:rsidRDefault="009B6E4C" w:rsidP="009B6E4C">
                  <w:pPr>
                    <w:spacing w:after="0" w:line="240" w:lineRule="auto"/>
                    <w:ind w:left="360"/>
                    <w:jc w:val="both"/>
                    <w:rPr>
                      <w:rFonts w:ascii="Times New Roman" w:eastAsia="Times New Roman" w:hAnsi="Times New Roman" w:cs="Times New Roman"/>
                      <w:sz w:val="24"/>
                      <w:szCs w:val="24"/>
                      <w:lang w:eastAsia="es-CL"/>
                    </w:rPr>
                  </w:pPr>
                  <w:r w:rsidRPr="009B6E4C">
                    <w:rPr>
                      <w:rFonts w:ascii="Calibri" w:eastAsia="Times New Roman" w:hAnsi="Calibri" w:cs="Calibri"/>
                      <w:lang w:eastAsia="es-CL"/>
                    </w:rPr>
                    <w:t>SALTO HIDRÁULICO BRUTO</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14:paraId="51F106C6" w14:textId="77777777" w:rsidR="009B6E4C" w:rsidRPr="009B6E4C" w:rsidRDefault="009B6E4C" w:rsidP="009B6E4C">
                  <w:pPr>
                    <w:spacing w:after="0" w:line="240" w:lineRule="auto"/>
                    <w:ind w:left="360"/>
                    <w:jc w:val="both"/>
                    <w:rPr>
                      <w:rFonts w:ascii="Times New Roman" w:eastAsia="Times New Roman" w:hAnsi="Times New Roman" w:cs="Times New Roman"/>
                      <w:sz w:val="24"/>
                      <w:szCs w:val="24"/>
                      <w:lang w:eastAsia="es-CL"/>
                    </w:rPr>
                  </w:pPr>
                  <w:r w:rsidRPr="009B6E4C">
                    <w:rPr>
                      <w:rFonts w:ascii="Calibri" w:eastAsia="Times New Roman" w:hAnsi="Calibri" w:cs="Calibri"/>
                      <w:lang w:eastAsia="es-CL"/>
                    </w:rPr>
                    <w:t>742 m</w:t>
                  </w:r>
                </w:p>
              </w:tc>
            </w:tr>
            <w:tr w:rsidR="009B6E4C" w:rsidRPr="009B6E4C" w14:paraId="4AF44870" w14:textId="77777777" w:rsidTr="009B6E4C">
              <w:trPr>
                <w:trHeight w:val="409"/>
                <w:jc w:val="center"/>
              </w:trPr>
              <w:tc>
                <w:tcPr>
                  <w:tcW w:w="3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5CF162" w14:textId="77777777" w:rsidR="009B6E4C" w:rsidRPr="009B6E4C" w:rsidRDefault="009B6E4C" w:rsidP="009B6E4C">
                  <w:pPr>
                    <w:spacing w:after="0" w:line="240" w:lineRule="auto"/>
                    <w:ind w:left="360"/>
                    <w:jc w:val="both"/>
                    <w:rPr>
                      <w:rFonts w:ascii="Times New Roman" w:eastAsia="Times New Roman" w:hAnsi="Times New Roman" w:cs="Times New Roman"/>
                      <w:sz w:val="24"/>
                      <w:szCs w:val="24"/>
                      <w:lang w:eastAsia="es-CL"/>
                    </w:rPr>
                  </w:pPr>
                  <w:r w:rsidRPr="009B6E4C">
                    <w:rPr>
                      <w:rFonts w:ascii="Calibri" w:eastAsia="Times New Roman" w:hAnsi="Calibri" w:cs="Calibri"/>
                      <w:lang w:eastAsia="es-CL"/>
                    </w:rPr>
                    <w:t>TURBINAS</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14:paraId="4DA4EBBB" w14:textId="77777777" w:rsidR="009B6E4C" w:rsidRPr="009B6E4C" w:rsidRDefault="009B6E4C" w:rsidP="009B6E4C">
                  <w:pPr>
                    <w:spacing w:after="0" w:line="240" w:lineRule="auto"/>
                    <w:ind w:left="360"/>
                    <w:jc w:val="both"/>
                    <w:rPr>
                      <w:rFonts w:ascii="Times New Roman" w:eastAsia="Times New Roman" w:hAnsi="Times New Roman" w:cs="Times New Roman"/>
                      <w:sz w:val="24"/>
                      <w:szCs w:val="24"/>
                      <w:lang w:eastAsia="es-CL"/>
                    </w:rPr>
                  </w:pPr>
                  <w:r w:rsidRPr="009B6E4C">
                    <w:rPr>
                      <w:rFonts w:ascii="Calibri" w:eastAsia="Times New Roman" w:hAnsi="Calibri" w:cs="Calibri"/>
                      <w:lang w:eastAsia="es-CL"/>
                    </w:rPr>
                    <w:t>2 PELTON de 10,9 MW</w:t>
                  </w:r>
                </w:p>
              </w:tc>
            </w:tr>
          </w:tbl>
          <w:p w14:paraId="188BD2EC" w14:textId="77777777" w:rsidR="009B6E4C" w:rsidRPr="009B6E4C" w:rsidRDefault="009B6E4C" w:rsidP="009B6E4C">
            <w:pPr>
              <w:shd w:val="clear" w:color="auto" w:fill="FFFFFF"/>
              <w:ind w:left="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 </w:t>
            </w:r>
          </w:p>
          <w:p w14:paraId="4CA38FA0" w14:textId="0505D939" w:rsidR="009B6E4C" w:rsidRPr="009B6E4C" w:rsidRDefault="009B6E4C" w:rsidP="009B6E4C">
            <w:pPr>
              <w:shd w:val="clear" w:color="auto" w:fill="FFFFFF"/>
              <w:ind w:left="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Al interior de la sala de máquinas serán instalados los tableros eléctricos, los tableros de control, máquinas y transformadores.</w:t>
            </w:r>
          </w:p>
          <w:p w14:paraId="0BAF313E" w14:textId="42AC252B" w:rsidR="009B6E4C" w:rsidRPr="009B6E4C" w:rsidRDefault="009B6E4C" w:rsidP="009B6E4C">
            <w:pPr>
              <w:shd w:val="clear" w:color="auto" w:fill="FFFFFF"/>
              <w:ind w:left="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Bajo las turbinas, se ubica una tina de desagüe de un ancho interno de 6,5 m y una altura interna de 2 m, unida al canal de descarga. </w:t>
            </w:r>
          </w:p>
          <w:p w14:paraId="4B3E90BA" w14:textId="1B205B8C" w:rsidR="009B6E4C" w:rsidRPr="009B6E4C" w:rsidRDefault="009B6E4C" w:rsidP="009B6E4C">
            <w:pPr>
              <w:shd w:val="clear" w:color="auto" w:fill="FFFFFF"/>
              <w:ind w:left="360"/>
              <w:jc w:val="both"/>
              <w:rPr>
                <w:rFonts w:ascii="Times New Roman" w:eastAsia="Times New Roman" w:hAnsi="Times New Roman"/>
                <w:color w:val="000000"/>
                <w:sz w:val="24"/>
                <w:szCs w:val="24"/>
                <w:lang w:eastAsia="es-CL"/>
              </w:rPr>
            </w:pPr>
            <w:r w:rsidRPr="009B6E4C">
              <w:rPr>
                <w:rFonts w:eastAsia="Times New Roman" w:cs="Calibri"/>
                <w:color w:val="000000"/>
                <w:lang w:eastAsia="es-CL"/>
              </w:rPr>
              <w:t>El canal de restitución, que devuelve las aguas en el río Cenizo, se ha proyectado en hormigón, con una pendiente longitudinal cercana al 1%.</w:t>
            </w:r>
          </w:p>
          <w:p w14:paraId="3A431ADE" w14:textId="00E6D9E6" w:rsidR="009B6E4C" w:rsidRDefault="009B6E4C" w:rsidP="009B6E4C">
            <w:pPr>
              <w:shd w:val="clear" w:color="auto" w:fill="FFFFFF"/>
              <w:ind w:left="360"/>
              <w:jc w:val="both"/>
              <w:rPr>
                <w:rFonts w:eastAsia="Times New Roman" w:cs="Calibri"/>
                <w:color w:val="000000"/>
                <w:lang w:eastAsia="es-CL"/>
              </w:rPr>
            </w:pPr>
            <w:r w:rsidRPr="009B6E4C">
              <w:rPr>
                <w:rFonts w:eastAsia="Times New Roman" w:cs="Calibri"/>
                <w:color w:val="000000"/>
                <w:lang w:eastAsia="es-CL"/>
              </w:rPr>
              <w:t>Al respecto y según aclara el titular en el punto 1 de la Adenda 1 la construcción del canal de restitución de las aguas no genera modificaciones de riberas ni remoción significativa de sedimentos.</w:t>
            </w:r>
          </w:p>
          <w:p w14:paraId="3341F22B" w14:textId="03F43C82" w:rsidR="00C40503" w:rsidRDefault="00C40503" w:rsidP="009B6E4C">
            <w:pPr>
              <w:shd w:val="clear" w:color="auto" w:fill="FFFFFF"/>
              <w:ind w:left="360"/>
              <w:jc w:val="both"/>
              <w:rPr>
                <w:rFonts w:eastAsia="Times New Roman" w:cs="Calibri"/>
                <w:color w:val="000000"/>
                <w:lang w:eastAsia="es-CL"/>
              </w:rPr>
            </w:pPr>
          </w:p>
          <w:p w14:paraId="6CA8C264" w14:textId="77777777" w:rsidR="00C40503" w:rsidRPr="00AA3246" w:rsidRDefault="00C40503" w:rsidP="00C40503">
            <w:pPr>
              <w:rPr>
                <w:rFonts w:cs="Calibri"/>
                <w:color w:val="000000"/>
              </w:rPr>
            </w:pPr>
            <w:r w:rsidRPr="00F021EC">
              <w:rPr>
                <w:b/>
              </w:rPr>
              <w:t xml:space="preserve">RCA </w:t>
            </w:r>
            <w:r>
              <w:rPr>
                <w:b/>
              </w:rPr>
              <w:t>104</w:t>
            </w:r>
            <w:r w:rsidRPr="00F021EC">
              <w:rPr>
                <w:b/>
              </w:rPr>
              <w:t>/201</w:t>
            </w:r>
            <w:r>
              <w:rPr>
                <w:b/>
              </w:rPr>
              <w:t>1</w:t>
            </w:r>
            <w:r w:rsidRPr="00F021EC">
              <w:rPr>
                <w:b/>
              </w:rPr>
              <w:t xml:space="preserve"> Considerando N° </w:t>
            </w:r>
            <w:r>
              <w:rPr>
                <w:b/>
              </w:rPr>
              <w:t>3.7.1.1</w:t>
            </w:r>
            <w:r w:rsidRPr="00F021EC">
              <w:rPr>
                <w:b/>
              </w:rPr>
              <w:t>.</w:t>
            </w:r>
          </w:p>
          <w:p w14:paraId="21366839" w14:textId="77777777" w:rsidR="00C40503" w:rsidRDefault="00C40503" w:rsidP="00C40503">
            <w:pPr>
              <w:jc w:val="both"/>
            </w:pPr>
          </w:p>
          <w:p w14:paraId="4BC200E2" w14:textId="70090489" w:rsidR="00C40503" w:rsidRPr="009B6E4C" w:rsidRDefault="00C40503" w:rsidP="00C40503">
            <w:pPr>
              <w:jc w:val="both"/>
              <w:rPr>
                <w:rFonts w:ascii="Times New Roman" w:eastAsia="Times New Roman" w:hAnsi="Times New Roman"/>
                <w:color w:val="000000"/>
                <w:sz w:val="24"/>
                <w:szCs w:val="24"/>
                <w:lang w:eastAsia="es-CL"/>
              </w:rPr>
            </w:pPr>
            <w:r>
              <w:t>La ubicación o emplazamiento de las casas de máquinas no será modificada respecto de lo aprobado, siendo ambas emplazadas en la superficie de 2.000 m2 cuyo cambio de uso de suelo fue aprobado por Res. Ex. N" 128/08, junto a la subestación eléctrica. La casa de máquinas de la Central El Salto tendrá un largo de 23,1 m y un ancho de 18 m, mientras que la casa de máquinas de la Central El Mocho tendrá un largo de 23,6 m y un ancho de 18m, lo que suma una superficie total de 840,6 m2</w:t>
            </w:r>
          </w:p>
          <w:p w14:paraId="543F40D2" w14:textId="54731422" w:rsidR="00433451" w:rsidRPr="00433451" w:rsidRDefault="00433451" w:rsidP="009B6E4C"/>
        </w:tc>
      </w:tr>
      <w:tr w:rsidR="00F14D23" w:rsidRPr="00D42470" w14:paraId="518D3E88" w14:textId="77777777" w:rsidTr="00F14D23">
        <w:trPr>
          <w:trHeight w:val="627"/>
        </w:trPr>
        <w:tc>
          <w:tcPr>
            <w:tcW w:w="5000" w:type="pct"/>
            <w:gridSpan w:val="2"/>
          </w:tcPr>
          <w:p w14:paraId="596040D9" w14:textId="77777777" w:rsidR="001A3817" w:rsidRDefault="00873EA2" w:rsidP="00F14D23">
            <w:pPr>
              <w:rPr>
                <w:b/>
              </w:rPr>
            </w:pPr>
            <w:r>
              <w:rPr>
                <w:b/>
              </w:rPr>
              <w:lastRenderedPageBreak/>
              <w:t>Hecho</w:t>
            </w:r>
            <w:r w:rsidR="001A3817">
              <w:rPr>
                <w:b/>
              </w:rPr>
              <w:t>(s) Constatado(s)</w:t>
            </w:r>
          </w:p>
          <w:p w14:paraId="24F63C89" w14:textId="074ABD0F" w:rsidR="00F14D23" w:rsidRPr="006D061D" w:rsidRDefault="001A3817" w:rsidP="00F14D23">
            <w:pPr>
              <w:rPr>
                <w:b/>
              </w:rPr>
            </w:pPr>
            <w:r>
              <w:rPr>
                <w:b/>
              </w:rPr>
              <w:t>D</w:t>
            </w:r>
            <w:r w:rsidR="00873EA2">
              <w:rPr>
                <w:b/>
              </w:rPr>
              <w:t>ía 1 (</w:t>
            </w:r>
            <w:r w:rsidR="006D061D">
              <w:rPr>
                <w:b/>
              </w:rPr>
              <w:t>30</w:t>
            </w:r>
            <w:r w:rsidR="00873EA2">
              <w:rPr>
                <w:b/>
              </w:rPr>
              <w:t xml:space="preserve"> abril 201</w:t>
            </w:r>
            <w:r w:rsidR="006D061D">
              <w:rPr>
                <w:b/>
              </w:rPr>
              <w:t>9</w:t>
            </w:r>
            <w:r w:rsidR="00873EA2">
              <w:rPr>
                <w:b/>
              </w:rPr>
              <w:t>)</w:t>
            </w:r>
            <w:r w:rsidR="00F14D23" w:rsidRPr="00D42470">
              <w:rPr>
                <w:b/>
              </w:rPr>
              <w:t>:</w:t>
            </w:r>
            <w:r w:rsidR="00F14D23" w:rsidRPr="00D42470">
              <w:t xml:space="preserve"> </w:t>
            </w:r>
          </w:p>
          <w:p w14:paraId="157D145C" w14:textId="77777777" w:rsidR="00F14D23" w:rsidRPr="00D42470" w:rsidRDefault="00F14D23" w:rsidP="00F14D23"/>
          <w:p w14:paraId="2576F30C" w14:textId="77777777" w:rsidR="009B6E4C" w:rsidRDefault="006D061D" w:rsidP="006D061D">
            <w:pPr>
              <w:numPr>
                <w:ilvl w:val="0"/>
                <w:numId w:val="5"/>
              </w:numPr>
              <w:contextualSpacing/>
              <w:jc w:val="both"/>
              <w:rPr>
                <w:rFonts w:eastAsia="Times New Roman"/>
                <w:color w:val="000000"/>
                <w:lang w:eastAsia="es-CL"/>
              </w:rPr>
            </w:pPr>
            <w:r w:rsidRPr="006D061D">
              <w:rPr>
                <w:rFonts w:eastAsia="Times New Roman"/>
                <w:color w:val="000000"/>
                <w:lang w:eastAsia="es-CL"/>
              </w:rPr>
              <w:t xml:space="preserve">Estación N°1, Casa de máquinas: Esta estación se encuentra </w:t>
            </w:r>
            <w:r>
              <w:rPr>
                <w:rFonts w:eastAsia="Times New Roman"/>
                <w:color w:val="000000"/>
                <w:lang w:eastAsia="es-CL"/>
              </w:rPr>
              <w:t xml:space="preserve">al momento de la inspección </w:t>
            </w:r>
            <w:r w:rsidRPr="006D061D">
              <w:rPr>
                <w:rFonts w:eastAsia="Times New Roman"/>
                <w:color w:val="000000"/>
                <w:lang w:eastAsia="es-CL"/>
              </w:rPr>
              <w:t>en construcción, la casa de máquinas lleva un 20% de avance</w:t>
            </w:r>
            <w:r w:rsidR="009B6E4C">
              <w:rPr>
                <w:rFonts w:eastAsia="Times New Roman"/>
                <w:color w:val="000000"/>
                <w:lang w:eastAsia="es-CL"/>
              </w:rPr>
              <w:t>.</w:t>
            </w:r>
          </w:p>
          <w:p w14:paraId="4B2FBFA1" w14:textId="0F1E232A" w:rsidR="009B6E4C" w:rsidRDefault="009B6E4C" w:rsidP="006D061D">
            <w:pPr>
              <w:numPr>
                <w:ilvl w:val="0"/>
                <w:numId w:val="5"/>
              </w:numPr>
              <w:contextualSpacing/>
              <w:jc w:val="both"/>
              <w:rPr>
                <w:rFonts w:eastAsia="Times New Roman"/>
                <w:color w:val="000000"/>
                <w:lang w:eastAsia="es-CL"/>
              </w:rPr>
            </w:pPr>
            <w:r>
              <w:rPr>
                <w:rFonts w:eastAsia="Times New Roman"/>
                <w:color w:val="000000"/>
                <w:lang w:eastAsia="es-CL"/>
              </w:rPr>
              <w:t>E</w:t>
            </w:r>
            <w:r w:rsidR="006D061D" w:rsidRPr="006D061D">
              <w:rPr>
                <w:rFonts w:eastAsia="Times New Roman"/>
                <w:color w:val="000000"/>
                <w:lang w:eastAsia="es-CL"/>
              </w:rPr>
              <w:t>l canal de restitución se encuentra construido desde la casa de m</w:t>
            </w:r>
            <w:r w:rsidR="001A3817">
              <w:rPr>
                <w:rFonts w:eastAsia="Times New Roman"/>
                <w:color w:val="000000"/>
                <w:lang w:eastAsia="es-CL"/>
              </w:rPr>
              <w:t>á</w:t>
            </w:r>
            <w:r w:rsidR="006D061D" w:rsidRPr="006D061D">
              <w:rPr>
                <w:rFonts w:eastAsia="Times New Roman"/>
                <w:color w:val="000000"/>
                <w:lang w:eastAsia="es-CL"/>
              </w:rPr>
              <w:t>quina hasta su descarga, tiene un ancho de 3 metros, por 1</w:t>
            </w:r>
            <w:r w:rsidR="001A3817">
              <w:rPr>
                <w:rFonts w:eastAsia="Times New Roman"/>
                <w:color w:val="000000"/>
                <w:lang w:eastAsia="es-CL"/>
              </w:rPr>
              <w:t>,</w:t>
            </w:r>
            <w:r w:rsidR="006D061D" w:rsidRPr="006D061D">
              <w:rPr>
                <w:rFonts w:eastAsia="Times New Roman"/>
                <w:color w:val="000000"/>
                <w:lang w:eastAsia="es-CL"/>
              </w:rPr>
              <w:t>5 metros de altura</w:t>
            </w:r>
            <w:r>
              <w:rPr>
                <w:rFonts w:eastAsia="Times New Roman"/>
                <w:color w:val="000000"/>
                <w:lang w:eastAsia="es-CL"/>
              </w:rPr>
              <w:t>, no existe, modificación del cauce en la restitución.</w:t>
            </w:r>
          </w:p>
          <w:p w14:paraId="1FBF4890" w14:textId="7AA7AD39" w:rsidR="006D061D" w:rsidRPr="006D061D" w:rsidRDefault="006D061D" w:rsidP="006D061D">
            <w:pPr>
              <w:numPr>
                <w:ilvl w:val="0"/>
                <w:numId w:val="5"/>
              </w:numPr>
              <w:contextualSpacing/>
              <w:jc w:val="both"/>
              <w:rPr>
                <w:rFonts w:eastAsia="Times New Roman"/>
                <w:color w:val="000000"/>
                <w:lang w:eastAsia="es-CL"/>
              </w:rPr>
            </w:pPr>
            <w:r w:rsidRPr="006D061D">
              <w:rPr>
                <w:rFonts w:eastAsia="Times New Roman"/>
                <w:color w:val="000000"/>
                <w:lang w:eastAsia="es-CL"/>
              </w:rPr>
              <w:t xml:space="preserve">El sector se encuentra despejado de vegetación. </w:t>
            </w:r>
          </w:p>
          <w:p w14:paraId="084F6D2B" w14:textId="48CD63DE" w:rsidR="006D061D" w:rsidRPr="006D061D" w:rsidRDefault="006D061D" w:rsidP="006D061D">
            <w:pPr>
              <w:numPr>
                <w:ilvl w:val="0"/>
                <w:numId w:val="5"/>
              </w:numPr>
              <w:contextualSpacing/>
              <w:jc w:val="both"/>
              <w:rPr>
                <w:rFonts w:eastAsia="Times New Roman"/>
                <w:color w:val="000000"/>
                <w:lang w:eastAsia="es-CL"/>
              </w:rPr>
            </w:pPr>
            <w:r w:rsidRPr="006D061D">
              <w:rPr>
                <w:rFonts w:eastAsia="Times New Roman"/>
                <w:color w:val="000000"/>
                <w:lang w:eastAsia="es-CL"/>
              </w:rPr>
              <w:lastRenderedPageBreak/>
              <w:t xml:space="preserve">La casa de máquinas aún no está conectada con la tubería, </w:t>
            </w:r>
            <w:r>
              <w:rPr>
                <w:rFonts w:eastAsia="Times New Roman"/>
                <w:color w:val="000000"/>
                <w:lang w:eastAsia="es-CL"/>
              </w:rPr>
              <w:t>dicha tubería se encuentra ya localizada en la faja.</w:t>
            </w:r>
            <w:r w:rsidRPr="006D061D">
              <w:rPr>
                <w:rFonts w:eastAsia="Times New Roman"/>
                <w:color w:val="000000"/>
                <w:lang w:eastAsia="es-CL"/>
              </w:rPr>
              <w:t xml:space="preserve"> </w:t>
            </w:r>
          </w:p>
          <w:p w14:paraId="3F8E7248" w14:textId="5675FFFF" w:rsidR="006D061D" w:rsidRPr="006D061D" w:rsidRDefault="006D061D" w:rsidP="006D061D">
            <w:pPr>
              <w:numPr>
                <w:ilvl w:val="0"/>
                <w:numId w:val="5"/>
              </w:numPr>
              <w:contextualSpacing/>
              <w:jc w:val="both"/>
              <w:rPr>
                <w:b/>
              </w:rPr>
            </w:pPr>
            <w:r w:rsidRPr="006D061D">
              <w:rPr>
                <w:rFonts w:eastAsia="Times New Roman"/>
                <w:color w:val="000000"/>
                <w:lang w:eastAsia="es-CL"/>
              </w:rPr>
              <w:t>Se constata instalación de faenas en el sector de casa de máquinas, baños</w:t>
            </w:r>
            <w:r w:rsidR="009B6E4C">
              <w:rPr>
                <w:rFonts w:eastAsia="Times New Roman"/>
                <w:color w:val="000000"/>
                <w:lang w:eastAsia="es-CL"/>
              </w:rPr>
              <w:t xml:space="preserve"> con fosas</w:t>
            </w:r>
            <w:r w:rsidRPr="006D061D">
              <w:rPr>
                <w:rFonts w:eastAsia="Times New Roman"/>
                <w:color w:val="000000"/>
                <w:lang w:eastAsia="es-CL"/>
              </w:rPr>
              <w:t>, comedores y camarines.</w:t>
            </w:r>
          </w:p>
          <w:p w14:paraId="0A7B1C54" w14:textId="5BF062A7" w:rsidR="006D061D" w:rsidRPr="00C40503" w:rsidRDefault="006D061D" w:rsidP="006D061D">
            <w:pPr>
              <w:numPr>
                <w:ilvl w:val="0"/>
                <w:numId w:val="5"/>
              </w:numPr>
              <w:contextualSpacing/>
              <w:jc w:val="both"/>
              <w:rPr>
                <w:b/>
              </w:rPr>
            </w:pPr>
            <w:r w:rsidRPr="006D061D">
              <w:rPr>
                <w:iCs/>
                <w:color w:val="000000" w:themeColor="text1"/>
              </w:rPr>
              <w:t xml:space="preserve">Se </w:t>
            </w:r>
            <w:r w:rsidR="001A3817">
              <w:rPr>
                <w:iCs/>
                <w:color w:val="000000" w:themeColor="text1"/>
              </w:rPr>
              <w:t>verifica implementación de</w:t>
            </w:r>
            <w:r w:rsidR="001A3817" w:rsidRPr="006D061D">
              <w:rPr>
                <w:iCs/>
                <w:color w:val="000000" w:themeColor="text1"/>
              </w:rPr>
              <w:t xml:space="preserve"> </w:t>
            </w:r>
            <w:r w:rsidRPr="006D061D">
              <w:rPr>
                <w:iCs/>
                <w:color w:val="000000" w:themeColor="text1"/>
              </w:rPr>
              <w:t xml:space="preserve">pozo de acumulación de lavado de camiones de hormigón, cubierto con polietileno el </w:t>
            </w:r>
            <w:r w:rsidR="00D97CEF" w:rsidRPr="006D061D">
              <w:rPr>
                <w:iCs/>
                <w:color w:val="000000" w:themeColor="text1"/>
              </w:rPr>
              <w:t>cual</w:t>
            </w:r>
            <w:r w:rsidR="00D97CEF">
              <w:rPr>
                <w:iCs/>
                <w:color w:val="000000" w:themeColor="text1"/>
              </w:rPr>
              <w:t xml:space="preserve"> </w:t>
            </w:r>
            <w:r w:rsidRPr="006D061D">
              <w:rPr>
                <w:iCs/>
                <w:color w:val="000000" w:themeColor="text1"/>
              </w:rPr>
              <w:t xml:space="preserve">en dos de sus paredes, dicho polietileno no está operativo. En este pozo de decantación se acumulan los residuos sólidos del hormigón, que según el Sr. Rosas, Supervisor de obras de la empresa Scotta (Scotta Chile S.A) quienes son los encargados de ejecutar las obras de la central hidroeléctrica, serán retirados posteriormente. </w:t>
            </w:r>
          </w:p>
          <w:p w14:paraId="06FA75FE" w14:textId="34B30007" w:rsidR="00C40503" w:rsidRPr="006D061D" w:rsidRDefault="00C40503" w:rsidP="006D061D">
            <w:pPr>
              <w:numPr>
                <w:ilvl w:val="0"/>
                <w:numId w:val="5"/>
              </w:numPr>
              <w:contextualSpacing/>
              <w:jc w:val="both"/>
              <w:rPr>
                <w:b/>
              </w:rPr>
            </w:pPr>
            <w:r>
              <w:rPr>
                <w:iCs/>
                <w:color w:val="000000" w:themeColor="text1"/>
              </w:rPr>
              <w:t>Las turbinas aun no han sido instaladas y aun no llegan al lugar de faenas.</w:t>
            </w:r>
          </w:p>
        </w:tc>
      </w:tr>
    </w:tbl>
    <w:p w14:paraId="32A4B628" w14:textId="77777777" w:rsidR="00291E7B" w:rsidRDefault="00291E7B"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23"/>
        <w:gridCol w:w="1646"/>
        <w:gridCol w:w="1649"/>
        <w:gridCol w:w="3125"/>
        <w:gridCol w:w="1842"/>
        <w:gridCol w:w="1777"/>
      </w:tblGrid>
      <w:tr w:rsidR="00025646" w:rsidRPr="00D42470" w14:paraId="11F0303D" w14:textId="77777777" w:rsidTr="00AB501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C7C19A" w14:textId="77777777" w:rsidR="004D29E2" w:rsidRDefault="004D29E2" w:rsidP="00025646">
            <w:pPr>
              <w:spacing w:after="0" w:line="240" w:lineRule="auto"/>
              <w:jc w:val="center"/>
              <w:rPr>
                <w:rFonts w:ascii="Calibri" w:eastAsia="Times New Roman" w:hAnsi="Calibri" w:cs="Times New Roman"/>
                <w:b/>
                <w:bCs/>
                <w:color w:val="000000"/>
                <w:sz w:val="20"/>
                <w:szCs w:val="20"/>
                <w:lang w:eastAsia="es-CL"/>
              </w:rPr>
            </w:pPr>
          </w:p>
          <w:p w14:paraId="7A5B0C34" w14:textId="77777777" w:rsidR="00025646" w:rsidRPr="00D42470" w:rsidRDefault="00025646" w:rsidP="0002564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887DF0" w:rsidRPr="00D42470" w14:paraId="27D561B3" w14:textId="77777777" w:rsidTr="00210252">
        <w:trPr>
          <w:trHeight w:val="4110"/>
          <w:jc w:val="center"/>
        </w:trPr>
        <w:tc>
          <w:tcPr>
            <w:tcW w:w="2514" w:type="pct"/>
            <w:gridSpan w:val="3"/>
            <w:tcBorders>
              <w:top w:val="nil"/>
              <w:left w:val="single" w:sz="4" w:space="0" w:color="auto"/>
              <w:right w:val="single" w:sz="4" w:space="0" w:color="auto"/>
            </w:tcBorders>
            <w:shd w:val="clear" w:color="auto" w:fill="auto"/>
            <w:noWrap/>
            <w:vAlign w:val="center"/>
            <w:hideMark/>
          </w:tcPr>
          <w:p w14:paraId="467745B0" w14:textId="37BD76C3" w:rsidR="00025646" w:rsidRPr="00D42470" w:rsidRDefault="00887DF0" w:rsidP="00AB5017">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A81DE8B" wp14:editId="63064D2E">
                  <wp:extent cx="4224494" cy="2224006"/>
                  <wp:effectExtent l="0" t="0" r="508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9541" cy="2252986"/>
                          </a:xfrm>
                          <a:prstGeom prst="rect">
                            <a:avLst/>
                          </a:prstGeom>
                        </pic:spPr>
                      </pic:pic>
                    </a:graphicData>
                  </a:graphic>
                </wp:inline>
              </w:drawing>
            </w:r>
          </w:p>
        </w:tc>
        <w:tc>
          <w:tcPr>
            <w:tcW w:w="2486" w:type="pct"/>
            <w:gridSpan w:val="3"/>
            <w:tcBorders>
              <w:top w:val="nil"/>
              <w:left w:val="single" w:sz="4" w:space="0" w:color="auto"/>
              <w:right w:val="single" w:sz="4" w:space="0" w:color="auto"/>
            </w:tcBorders>
            <w:shd w:val="clear" w:color="auto" w:fill="auto"/>
            <w:noWrap/>
            <w:vAlign w:val="center"/>
            <w:hideMark/>
          </w:tcPr>
          <w:p w14:paraId="68B94D3F" w14:textId="678F91C0" w:rsidR="00025646" w:rsidRPr="00D42470" w:rsidRDefault="00887DF0" w:rsidP="00AB5017">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9D76BFD" wp14:editId="518913E1">
                  <wp:extent cx="4192614" cy="292126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36347" cy="2951741"/>
                          </a:xfrm>
                          <a:prstGeom prst="rect">
                            <a:avLst/>
                          </a:prstGeom>
                        </pic:spPr>
                      </pic:pic>
                    </a:graphicData>
                  </a:graphic>
                </wp:inline>
              </w:drawing>
            </w:r>
          </w:p>
        </w:tc>
      </w:tr>
      <w:tr w:rsidR="00887DF0" w:rsidRPr="00C52583" w14:paraId="3DBCCADA" w14:textId="77777777" w:rsidTr="00210252">
        <w:trPr>
          <w:trHeight w:val="300"/>
          <w:jc w:val="center"/>
        </w:trPr>
        <w:tc>
          <w:tcPr>
            <w:tcW w:w="1299" w:type="pct"/>
            <w:tcBorders>
              <w:top w:val="single" w:sz="4" w:space="0" w:color="auto"/>
              <w:left w:val="single" w:sz="4" w:space="0" w:color="auto"/>
              <w:bottom w:val="single" w:sz="4" w:space="0" w:color="auto"/>
              <w:right w:val="nil"/>
            </w:tcBorders>
            <w:shd w:val="clear" w:color="auto" w:fill="auto"/>
            <w:noWrap/>
            <w:vAlign w:val="center"/>
            <w:hideMark/>
          </w:tcPr>
          <w:p w14:paraId="4011D483" w14:textId="77777777" w:rsidR="00025646" w:rsidRPr="00C52583" w:rsidRDefault="00C52583" w:rsidP="00C52583">
            <w:pPr>
              <w:spacing w:after="0" w:line="240" w:lineRule="auto"/>
              <w:contextualSpacing/>
              <w:outlineLvl w:val="1"/>
              <w:rPr>
                <w:rFonts w:ascii="Calibri" w:eastAsia="Times New Roman" w:hAnsi="Calibri" w:cs="Calibri"/>
                <w:b/>
                <w:sz w:val="18"/>
                <w:szCs w:val="18"/>
                <w:lang w:eastAsia="es-CL"/>
              </w:rPr>
            </w:pPr>
            <w:bookmarkStart w:id="130" w:name="_Toc523906066"/>
            <w:bookmarkStart w:id="131" w:name="_Toc28612362"/>
            <w:r w:rsidRPr="00C52583">
              <w:rPr>
                <w:rFonts w:ascii="Calibri" w:eastAsia="Times New Roman" w:hAnsi="Calibri" w:cs="Calibri"/>
                <w:b/>
                <w:sz w:val="18"/>
                <w:szCs w:val="20"/>
              </w:rPr>
              <w:t xml:space="preserve">Fotografía </w:t>
            </w:r>
            <w:r>
              <w:rPr>
                <w:rFonts w:ascii="Calibri" w:eastAsia="Times New Roman" w:hAnsi="Calibri" w:cs="Calibri"/>
                <w:b/>
                <w:sz w:val="18"/>
                <w:szCs w:val="20"/>
              </w:rPr>
              <w:t>1</w:t>
            </w:r>
            <w:r w:rsidRPr="00C52583">
              <w:rPr>
                <w:rFonts w:ascii="Calibri" w:eastAsia="Times New Roman" w:hAnsi="Calibri" w:cs="Calibri"/>
                <w:b/>
                <w:sz w:val="18"/>
                <w:szCs w:val="18"/>
              </w:rPr>
              <w:t>.</w:t>
            </w:r>
            <w:bookmarkEnd w:id="130"/>
            <w:bookmarkEnd w:id="131"/>
          </w:p>
        </w:tc>
        <w:tc>
          <w:tcPr>
            <w:tcW w:w="121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12802F" w14:textId="550EE20A" w:rsidR="00025646" w:rsidRPr="00C52583" w:rsidRDefault="00025646" w:rsidP="00AB5017">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Fecha:</w:t>
            </w:r>
            <w:r w:rsidRPr="00C52583">
              <w:rPr>
                <w:rFonts w:ascii="Calibri" w:eastAsia="Times New Roman" w:hAnsi="Calibri" w:cs="Times New Roman"/>
                <w:sz w:val="18"/>
                <w:szCs w:val="18"/>
                <w:lang w:eastAsia="es-CL"/>
              </w:rPr>
              <w:t xml:space="preserve">  </w:t>
            </w:r>
            <w:r w:rsidR="00C52583" w:rsidRPr="00C52583">
              <w:rPr>
                <w:rFonts w:ascii="Calibri" w:eastAsia="Times New Roman" w:hAnsi="Calibri" w:cs="Times New Roman"/>
                <w:sz w:val="18"/>
                <w:szCs w:val="18"/>
                <w:lang w:eastAsia="es-CL"/>
              </w:rPr>
              <w:t>(</w:t>
            </w:r>
            <w:r w:rsidR="00887DF0">
              <w:rPr>
                <w:rFonts w:ascii="Calibri" w:eastAsia="Times New Roman" w:hAnsi="Calibri" w:cs="Times New Roman"/>
                <w:sz w:val="18"/>
                <w:szCs w:val="18"/>
                <w:lang w:eastAsia="es-CL"/>
              </w:rPr>
              <w:t>30</w:t>
            </w:r>
            <w:r w:rsidR="00C52583" w:rsidRPr="00C52583">
              <w:rPr>
                <w:rFonts w:ascii="Calibri" w:eastAsia="Times New Roman" w:hAnsi="Calibri" w:cs="Times New Roman"/>
                <w:sz w:val="18"/>
                <w:szCs w:val="18"/>
                <w:lang w:eastAsia="es-CL"/>
              </w:rPr>
              <w:t>-04-201</w:t>
            </w:r>
            <w:r w:rsidR="00887DF0">
              <w:rPr>
                <w:rFonts w:ascii="Calibri" w:eastAsia="Times New Roman" w:hAnsi="Calibri" w:cs="Times New Roman"/>
                <w:sz w:val="18"/>
                <w:szCs w:val="18"/>
                <w:lang w:eastAsia="es-CL"/>
              </w:rPr>
              <w:t>9</w:t>
            </w:r>
            <w:r w:rsidRPr="00C52583">
              <w:rPr>
                <w:rFonts w:ascii="Calibri" w:eastAsia="Times New Roman" w:hAnsi="Calibri" w:cs="Times New Roman"/>
                <w:sz w:val="18"/>
                <w:szCs w:val="18"/>
                <w:lang w:eastAsia="es-CL"/>
              </w:rPr>
              <w:t>)</w:t>
            </w:r>
            <w:r w:rsidRPr="00C52583" w:rsidDel="00CA3F62">
              <w:rPr>
                <w:rFonts w:ascii="Calibri" w:eastAsia="Times New Roman" w:hAnsi="Calibri" w:cs="Times New Roman"/>
                <w:sz w:val="18"/>
                <w:szCs w:val="18"/>
                <w:lang w:eastAsia="es-CL"/>
              </w:rPr>
              <w:t xml:space="preserve"> </w:t>
            </w:r>
          </w:p>
        </w:tc>
        <w:tc>
          <w:tcPr>
            <w:tcW w:w="1152" w:type="pct"/>
            <w:tcBorders>
              <w:top w:val="single" w:sz="4" w:space="0" w:color="auto"/>
              <w:left w:val="nil"/>
              <w:bottom w:val="single" w:sz="4" w:space="0" w:color="auto"/>
              <w:right w:val="nil"/>
            </w:tcBorders>
            <w:shd w:val="clear" w:color="auto" w:fill="auto"/>
            <w:noWrap/>
            <w:vAlign w:val="center"/>
            <w:hideMark/>
          </w:tcPr>
          <w:p w14:paraId="6BCC2F56" w14:textId="77777777" w:rsidR="00025646" w:rsidRPr="00C52583" w:rsidRDefault="00025646" w:rsidP="00AB5017">
            <w:pPr>
              <w:spacing w:after="0" w:line="240" w:lineRule="auto"/>
              <w:contextualSpacing/>
              <w:outlineLvl w:val="1"/>
              <w:rPr>
                <w:rFonts w:ascii="Calibri" w:eastAsia="Times New Roman" w:hAnsi="Calibri" w:cs="Calibri"/>
                <w:b/>
                <w:sz w:val="18"/>
                <w:szCs w:val="18"/>
              </w:rPr>
            </w:pPr>
            <w:bookmarkStart w:id="132" w:name="_Toc448926931"/>
            <w:bookmarkStart w:id="133" w:name="_Toc448927019"/>
            <w:bookmarkStart w:id="134" w:name="_Toc448928082"/>
            <w:bookmarkStart w:id="135" w:name="_Toc449085430"/>
            <w:bookmarkStart w:id="136" w:name="_Toc449105988"/>
            <w:bookmarkStart w:id="137" w:name="_Toc449106104"/>
            <w:bookmarkStart w:id="138" w:name="_Toc523906067"/>
            <w:bookmarkStart w:id="139" w:name="_Toc28612363"/>
            <w:r w:rsidRPr="00C52583">
              <w:rPr>
                <w:rFonts w:ascii="Calibri" w:eastAsia="Times New Roman" w:hAnsi="Calibri" w:cs="Calibri"/>
                <w:b/>
                <w:sz w:val="18"/>
                <w:szCs w:val="20"/>
              </w:rPr>
              <w:t xml:space="preserve">Fotografía </w:t>
            </w:r>
            <w:r w:rsidRPr="00C52583">
              <w:rPr>
                <w:rFonts w:ascii="Calibri" w:eastAsia="Times New Roman" w:hAnsi="Calibri" w:cs="Calibri"/>
                <w:b/>
                <w:sz w:val="18"/>
                <w:szCs w:val="20"/>
              </w:rPr>
              <w:fldChar w:fldCharType="begin"/>
            </w:r>
            <w:r w:rsidRPr="00C52583">
              <w:rPr>
                <w:rFonts w:ascii="Calibri" w:eastAsia="Times New Roman" w:hAnsi="Calibri" w:cs="Calibri"/>
                <w:b/>
                <w:sz w:val="18"/>
                <w:szCs w:val="20"/>
              </w:rPr>
              <w:instrText xml:space="preserve"> SEQ Fotografía \* ARABIC </w:instrText>
            </w:r>
            <w:r w:rsidRPr="00C52583">
              <w:rPr>
                <w:rFonts w:ascii="Calibri" w:eastAsia="Times New Roman" w:hAnsi="Calibri" w:cs="Calibri"/>
                <w:b/>
                <w:sz w:val="18"/>
                <w:szCs w:val="20"/>
              </w:rPr>
              <w:fldChar w:fldCharType="separate"/>
            </w:r>
            <w:r w:rsidRPr="00C52583">
              <w:rPr>
                <w:rFonts w:ascii="Calibri" w:eastAsia="Times New Roman" w:hAnsi="Calibri" w:cs="Calibri"/>
                <w:b/>
                <w:noProof/>
                <w:sz w:val="18"/>
                <w:szCs w:val="20"/>
              </w:rPr>
              <w:t>2</w:t>
            </w:r>
            <w:r w:rsidRPr="00C52583">
              <w:rPr>
                <w:rFonts w:ascii="Calibri" w:eastAsia="Times New Roman" w:hAnsi="Calibri" w:cs="Calibri"/>
                <w:b/>
                <w:sz w:val="18"/>
                <w:szCs w:val="20"/>
              </w:rPr>
              <w:fldChar w:fldCharType="end"/>
            </w:r>
            <w:r w:rsidRPr="00C52583">
              <w:rPr>
                <w:rFonts w:ascii="Calibri" w:eastAsia="Times New Roman" w:hAnsi="Calibri" w:cs="Calibri"/>
                <w:b/>
                <w:sz w:val="18"/>
                <w:szCs w:val="18"/>
              </w:rPr>
              <w:t>.</w:t>
            </w:r>
            <w:bookmarkEnd w:id="132"/>
            <w:bookmarkEnd w:id="133"/>
            <w:bookmarkEnd w:id="134"/>
            <w:bookmarkEnd w:id="135"/>
            <w:bookmarkEnd w:id="136"/>
            <w:bookmarkEnd w:id="137"/>
            <w:bookmarkEnd w:id="138"/>
            <w:bookmarkEnd w:id="139"/>
          </w:p>
        </w:tc>
        <w:tc>
          <w:tcPr>
            <w:tcW w:w="13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40F327" w14:textId="41C3D21F" w:rsidR="00025646" w:rsidRPr="00C52583" w:rsidRDefault="00025646" w:rsidP="00AB5017">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Fecha:</w:t>
            </w:r>
            <w:r w:rsidRPr="00C52583">
              <w:rPr>
                <w:rFonts w:ascii="Calibri" w:eastAsia="Times New Roman" w:hAnsi="Calibri" w:cs="Times New Roman"/>
                <w:sz w:val="18"/>
                <w:szCs w:val="18"/>
                <w:lang w:eastAsia="es-CL"/>
              </w:rPr>
              <w:t xml:space="preserve"> </w:t>
            </w:r>
            <w:r w:rsidR="00C52583" w:rsidRPr="00C52583">
              <w:rPr>
                <w:rFonts w:ascii="Calibri" w:eastAsia="Times New Roman" w:hAnsi="Calibri" w:cs="Times New Roman"/>
                <w:sz w:val="18"/>
                <w:szCs w:val="18"/>
                <w:lang w:eastAsia="es-CL"/>
              </w:rPr>
              <w:t>(</w:t>
            </w:r>
            <w:r w:rsidR="00887DF0">
              <w:rPr>
                <w:rFonts w:ascii="Calibri" w:eastAsia="Times New Roman" w:hAnsi="Calibri" w:cs="Times New Roman"/>
                <w:sz w:val="18"/>
                <w:szCs w:val="18"/>
                <w:lang w:eastAsia="es-CL"/>
              </w:rPr>
              <w:t>30</w:t>
            </w:r>
            <w:r w:rsidR="00C52583" w:rsidRPr="00C52583">
              <w:rPr>
                <w:rFonts w:ascii="Calibri" w:eastAsia="Times New Roman" w:hAnsi="Calibri" w:cs="Times New Roman"/>
                <w:sz w:val="18"/>
                <w:szCs w:val="18"/>
                <w:lang w:eastAsia="es-CL"/>
              </w:rPr>
              <w:t>-04-201</w:t>
            </w:r>
            <w:r w:rsidR="00887DF0">
              <w:rPr>
                <w:rFonts w:ascii="Calibri" w:eastAsia="Times New Roman" w:hAnsi="Calibri" w:cs="Times New Roman"/>
                <w:sz w:val="18"/>
                <w:szCs w:val="18"/>
                <w:lang w:eastAsia="es-CL"/>
              </w:rPr>
              <w:t>9</w:t>
            </w:r>
            <w:r w:rsidRPr="00C52583">
              <w:rPr>
                <w:rFonts w:ascii="Calibri" w:eastAsia="Times New Roman" w:hAnsi="Calibri" w:cs="Times New Roman"/>
                <w:sz w:val="18"/>
                <w:szCs w:val="18"/>
                <w:lang w:eastAsia="es-CL"/>
              </w:rPr>
              <w:t>)</w:t>
            </w:r>
          </w:p>
        </w:tc>
      </w:tr>
      <w:tr w:rsidR="00887DF0" w:rsidRPr="00C52583" w14:paraId="7095DFAD" w14:textId="77777777" w:rsidTr="00210252">
        <w:trPr>
          <w:trHeight w:val="300"/>
          <w:jc w:val="center"/>
        </w:trPr>
        <w:tc>
          <w:tcPr>
            <w:tcW w:w="129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BEE311" w14:textId="77777777" w:rsidR="00025646" w:rsidRPr="00C52583" w:rsidRDefault="00025646" w:rsidP="00AB5017">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 xml:space="preserve">Coordenadas UTM DATUM WGS84 HUSO </w:t>
            </w:r>
            <w:r w:rsidR="00C52583" w:rsidRPr="00C52583">
              <w:rPr>
                <w:rFonts w:ascii="Calibri" w:eastAsia="Times New Roman" w:hAnsi="Calibri" w:cs="Times New Roman"/>
                <w:b/>
                <w:sz w:val="18"/>
                <w:szCs w:val="18"/>
                <w:lang w:eastAsia="es-CL"/>
              </w:rPr>
              <w:t>18</w:t>
            </w:r>
          </w:p>
        </w:tc>
        <w:tc>
          <w:tcPr>
            <w:tcW w:w="607" w:type="pct"/>
            <w:tcBorders>
              <w:top w:val="single" w:sz="4" w:space="0" w:color="auto"/>
              <w:left w:val="nil"/>
              <w:bottom w:val="single" w:sz="4" w:space="0" w:color="auto"/>
              <w:right w:val="single" w:sz="4" w:space="0" w:color="000000"/>
            </w:tcBorders>
            <w:shd w:val="clear" w:color="auto" w:fill="auto"/>
            <w:noWrap/>
            <w:vAlign w:val="center"/>
            <w:hideMark/>
          </w:tcPr>
          <w:p w14:paraId="4C19BCCC" w14:textId="107BE642" w:rsidR="00025646" w:rsidRPr="00C52583" w:rsidRDefault="00025646" w:rsidP="00AB5017">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Norte:</w:t>
            </w:r>
            <w:r w:rsidRPr="00C52583">
              <w:rPr>
                <w:rFonts w:ascii="Calibri" w:eastAsia="Times New Roman" w:hAnsi="Calibri" w:cs="Times New Roman"/>
                <w:sz w:val="18"/>
                <w:szCs w:val="18"/>
                <w:lang w:eastAsia="es-CL"/>
              </w:rPr>
              <w:t xml:space="preserve"> </w:t>
            </w:r>
            <w:r w:rsidR="00C52583" w:rsidRPr="00C52583">
              <w:rPr>
                <w:rFonts w:eastAsia="Times New Roman"/>
                <w:sz w:val="18"/>
                <w:szCs w:val="18"/>
                <w:lang w:eastAsia="es-CL"/>
              </w:rPr>
              <w:t>549</w:t>
            </w:r>
            <w:r w:rsidR="00887DF0">
              <w:rPr>
                <w:rFonts w:eastAsia="Times New Roman"/>
                <w:sz w:val="18"/>
                <w:szCs w:val="18"/>
                <w:lang w:eastAsia="es-CL"/>
              </w:rPr>
              <w:t>7485</w:t>
            </w:r>
          </w:p>
        </w:tc>
        <w:tc>
          <w:tcPr>
            <w:tcW w:w="608" w:type="pct"/>
            <w:tcBorders>
              <w:top w:val="single" w:sz="4" w:space="0" w:color="auto"/>
              <w:left w:val="nil"/>
              <w:bottom w:val="single" w:sz="4" w:space="0" w:color="auto"/>
              <w:right w:val="single" w:sz="4" w:space="0" w:color="000000"/>
            </w:tcBorders>
            <w:shd w:val="clear" w:color="auto" w:fill="auto"/>
            <w:noWrap/>
            <w:vAlign w:val="center"/>
            <w:hideMark/>
          </w:tcPr>
          <w:p w14:paraId="126CABBD" w14:textId="3ED75BA8" w:rsidR="00025646" w:rsidRPr="00C52583" w:rsidRDefault="00025646" w:rsidP="00AB5017">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Este:</w:t>
            </w:r>
            <w:r w:rsidRPr="00C52583">
              <w:rPr>
                <w:rFonts w:ascii="Calibri" w:eastAsia="Times New Roman" w:hAnsi="Calibri" w:cs="Times New Roman"/>
                <w:sz w:val="18"/>
                <w:szCs w:val="18"/>
                <w:lang w:eastAsia="es-CL"/>
              </w:rPr>
              <w:t xml:space="preserve"> </w:t>
            </w:r>
            <w:r w:rsidR="00C52583" w:rsidRPr="00C52583">
              <w:rPr>
                <w:rFonts w:eastAsia="Times New Roman"/>
                <w:sz w:val="18"/>
                <w:szCs w:val="18"/>
                <w:lang w:eastAsia="es-CL"/>
              </w:rPr>
              <w:t>73</w:t>
            </w:r>
            <w:r w:rsidR="00887DF0">
              <w:rPr>
                <w:rFonts w:eastAsia="Times New Roman"/>
                <w:sz w:val="18"/>
                <w:szCs w:val="18"/>
                <w:lang w:eastAsia="es-CL"/>
              </w:rPr>
              <w:t>2628</w:t>
            </w:r>
          </w:p>
        </w:tc>
        <w:tc>
          <w:tcPr>
            <w:tcW w:w="1152" w:type="pct"/>
            <w:tcBorders>
              <w:top w:val="single" w:sz="4" w:space="0" w:color="auto"/>
              <w:left w:val="nil"/>
              <w:bottom w:val="single" w:sz="4" w:space="0" w:color="auto"/>
              <w:right w:val="single" w:sz="4" w:space="0" w:color="000000"/>
            </w:tcBorders>
            <w:shd w:val="clear" w:color="auto" w:fill="auto"/>
            <w:noWrap/>
            <w:vAlign w:val="center"/>
            <w:hideMark/>
          </w:tcPr>
          <w:p w14:paraId="6E052C07" w14:textId="77777777" w:rsidR="00025646" w:rsidRPr="00C52583" w:rsidRDefault="00025646" w:rsidP="00AB5017">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 xml:space="preserve">Coordenadas DATUM WGS84 HUSO </w:t>
            </w:r>
            <w:r w:rsidR="00C52583" w:rsidRPr="00C52583">
              <w:rPr>
                <w:rFonts w:ascii="Calibri" w:eastAsia="Times New Roman" w:hAnsi="Calibri" w:cs="Times New Roman"/>
                <w:b/>
                <w:sz w:val="18"/>
                <w:szCs w:val="18"/>
                <w:lang w:eastAsia="es-CL"/>
              </w:rPr>
              <w:t>18</w:t>
            </w:r>
          </w:p>
        </w:tc>
        <w:tc>
          <w:tcPr>
            <w:tcW w:w="679" w:type="pct"/>
            <w:tcBorders>
              <w:top w:val="single" w:sz="4" w:space="0" w:color="auto"/>
              <w:left w:val="nil"/>
              <w:bottom w:val="single" w:sz="4" w:space="0" w:color="auto"/>
              <w:right w:val="single" w:sz="4" w:space="0" w:color="000000"/>
            </w:tcBorders>
            <w:shd w:val="clear" w:color="auto" w:fill="auto"/>
            <w:noWrap/>
            <w:vAlign w:val="center"/>
            <w:hideMark/>
          </w:tcPr>
          <w:p w14:paraId="5776F57D" w14:textId="6EF29640" w:rsidR="00025646" w:rsidRPr="00C52583" w:rsidRDefault="00025646" w:rsidP="00AB5017">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Norte:</w:t>
            </w:r>
            <w:r w:rsidRPr="00C52583">
              <w:rPr>
                <w:rFonts w:ascii="Calibri" w:eastAsia="Times New Roman" w:hAnsi="Calibri" w:cs="Times New Roman"/>
                <w:sz w:val="18"/>
                <w:szCs w:val="18"/>
                <w:lang w:eastAsia="es-CL"/>
              </w:rPr>
              <w:t xml:space="preserve"> </w:t>
            </w:r>
            <w:r w:rsidR="00C52583">
              <w:rPr>
                <w:rFonts w:eastAsia="Times New Roman"/>
                <w:color w:val="000000"/>
                <w:sz w:val="18"/>
                <w:szCs w:val="18"/>
                <w:lang w:eastAsia="es-CL"/>
              </w:rPr>
              <w:t>549</w:t>
            </w:r>
            <w:r w:rsidR="00887DF0">
              <w:rPr>
                <w:rFonts w:eastAsia="Times New Roman"/>
                <w:color w:val="000000"/>
                <w:sz w:val="18"/>
                <w:szCs w:val="18"/>
                <w:lang w:eastAsia="es-CL"/>
              </w:rPr>
              <w:t>7</w:t>
            </w:r>
            <w:r w:rsidR="00210252">
              <w:rPr>
                <w:rFonts w:eastAsia="Times New Roman"/>
                <w:color w:val="000000"/>
                <w:sz w:val="18"/>
                <w:szCs w:val="18"/>
                <w:lang w:eastAsia="es-CL"/>
              </w:rPr>
              <w:t>330</w:t>
            </w:r>
          </w:p>
        </w:tc>
        <w:tc>
          <w:tcPr>
            <w:tcW w:w="654" w:type="pct"/>
            <w:tcBorders>
              <w:top w:val="single" w:sz="4" w:space="0" w:color="auto"/>
              <w:left w:val="nil"/>
              <w:bottom w:val="single" w:sz="4" w:space="0" w:color="auto"/>
              <w:right w:val="single" w:sz="4" w:space="0" w:color="000000"/>
            </w:tcBorders>
            <w:shd w:val="clear" w:color="auto" w:fill="auto"/>
            <w:noWrap/>
            <w:vAlign w:val="center"/>
            <w:hideMark/>
          </w:tcPr>
          <w:p w14:paraId="09B49A73" w14:textId="4773B7D3" w:rsidR="00025646" w:rsidRPr="00C52583" w:rsidRDefault="00025646" w:rsidP="00AB5017">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Este:</w:t>
            </w:r>
            <w:r w:rsidRPr="00C52583">
              <w:rPr>
                <w:rFonts w:ascii="Calibri" w:eastAsia="Times New Roman" w:hAnsi="Calibri" w:cs="Times New Roman"/>
                <w:sz w:val="18"/>
                <w:szCs w:val="18"/>
                <w:lang w:eastAsia="es-CL"/>
              </w:rPr>
              <w:t xml:space="preserve"> </w:t>
            </w:r>
            <w:r w:rsidR="00C52583">
              <w:rPr>
                <w:rFonts w:eastAsia="Times New Roman"/>
                <w:color w:val="000000"/>
                <w:sz w:val="18"/>
                <w:szCs w:val="18"/>
                <w:lang w:eastAsia="es-CL"/>
              </w:rPr>
              <w:t>73</w:t>
            </w:r>
            <w:r w:rsidR="00887DF0">
              <w:rPr>
                <w:rFonts w:eastAsia="Times New Roman"/>
                <w:color w:val="000000"/>
                <w:sz w:val="18"/>
                <w:szCs w:val="18"/>
                <w:lang w:eastAsia="es-CL"/>
              </w:rPr>
              <w:t>2</w:t>
            </w:r>
            <w:r w:rsidR="00210252">
              <w:rPr>
                <w:rFonts w:eastAsia="Times New Roman"/>
                <w:color w:val="000000"/>
                <w:sz w:val="18"/>
                <w:szCs w:val="18"/>
                <w:lang w:eastAsia="es-CL"/>
              </w:rPr>
              <w:t>509</w:t>
            </w:r>
          </w:p>
        </w:tc>
      </w:tr>
      <w:tr w:rsidR="00210252" w:rsidRPr="00D42470" w14:paraId="57A00D59" w14:textId="77777777" w:rsidTr="00210252">
        <w:trPr>
          <w:trHeight w:val="450"/>
          <w:jc w:val="center"/>
        </w:trPr>
        <w:tc>
          <w:tcPr>
            <w:tcW w:w="251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B87B648" w14:textId="0A333B01" w:rsidR="00654229" w:rsidRPr="00887DF0" w:rsidRDefault="00025646" w:rsidP="00887DF0">
            <w:pPr>
              <w:jc w:val="both"/>
              <w:rPr>
                <w:rFonts w:ascii="Calibri" w:eastAsia="Times New Roman" w:hAnsi="Calibri" w:cs="Times New Roman"/>
                <w:bCs/>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887DF0">
              <w:rPr>
                <w:rFonts w:ascii="Calibri" w:eastAsia="Times New Roman" w:hAnsi="Calibri" w:cs="Times New Roman"/>
                <w:b/>
                <w:color w:val="000000"/>
                <w:sz w:val="18"/>
                <w:szCs w:val="18"/>
                <w:lang w:eastAsia="es-CL"/>
              </w:rPr>
              <w:t>:</w:t>
            </w:r>
            <w:r w:rsidR="00887DF0">
              <w:rPr>
                <w:rFonts w:ascii="Calibri" w:eastAsia="Times New Roman" w:hAnsi="Calibri" w:cs="Times New Roman"/>
                <w:bCs/>
                <w:color w:val="000000"/>
                <w:sz w:val="18"/>
                <w:szCs w:val="18"/>
                <w:lang w:eastAsia="es-CL"/>
              </w:rPr>
              <w:t xml:space="preserve"> Avance de construcción de Casa de Maquinas. </w:t>
            </w:r>
          </w:p>
        </w:tc>
        <w:tc>
          <w:tcPr>
            <w:tcW w:w="248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C071AE9" w14:textId="0F290BC1" w:rsidR="00025646" w:rsidRPr="00D42470" w:rsidRDefault="00025646" w:rsidP="00887DF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10252">
              <w:rPr>
                <w:rFonts w:ascii="Calibri" w:eastAsia="Times New Roman" w:hAnsi="Calibri" w:cs="Times New Roman"/>
                <w:color w:val="000000"/>
                <w:sz w:val="18"/>
                <w:szCs w:val="18"/>
                <w:lang w:eastAsia="es-CL"/>
              </w:rPr>
              <w:t xml:space="preserve">vista del final de la zona de restitución. </w:t>
            </w:r>
          </w:p>
        </w:tc>
      </w:tr>
      <w:tr w:rsidR="00887DF0" w:rsidRPr="00D42470" w14:paraId="5C6B2CB4" w14:textId="77777777" w:rsidTr="00210252">
        <w:trPr>
          <w:trHeight w:val="450"/>
          <w:jc w:val="center"/>
        </w:trPr>
        <w:tc>
          <w:tcPr>
            <w:tcW w:w="2514" w:type="pct"/>
            <w:gridSpan w:val="3"/>
            <w:vMerge/>
            <w:tcBorders>
              <w:top w:val="single" w:sz="4" w:space="0" w:color="auto"/>
              <w:left w:val="single" w:sz="4" w:space="0" w:color="auto"/>
              <w:bottom w:val="single" w:sz="4" w:space="0" w:color="000000"/>
              <w:right w:val="single" w:sz="4" w:space="0" w:color="000000"/>
            </w:tcBorders>
            <w:vAlign w:val="center"/>
            <w:hideMark/>
          </w:tcPr>
          <w:p w14:paraId="322CEBB8" w14:textId="77777777" w:rsidR="00025646" w:rsidRPr="00D42470" w:rsidRDefault="00025646" w:rsidP="00AB5017">
            <w:pPr>
              <w:spacing w:after="0" w:line="240" w:lineRule="auto"/>
              <w:rPr>
                <w:rFonts w:ascii="Calibri" w:eastAsia="Times New Roman" w:hAnsi="Calibri" w:cs="Times New Roman"/>
                <w:color w:val="000000"/>
                <w:sz w:val="20"/>
                <w:szCs w:val="20"/>
                <w:lang w:eastAsia="es-CL"/>
              </w:rPr>
            </w:pPr>
          </w:p>
        </w:tc>
        <w:tc>
          <w:tcPr>
            <w:tcW w:w="2486" w:type="pct"/>
            <w:gridSpan w:val="3"/>
            <w:vMerge/>
            <w:tcBorders>
              <w:top w:val="single" w:sz="4" w:space="0" w:color="auto"/>
              <w:left w:val="single" w:sz="4" w:space="0" w:color="auto"/>
              <w:bottom w:val="single" w:sz="4" w:space="0" w:color="000000"/>
              <w:right w:val="single" w:sz="4" w:space="0" w:color="000000"/>
            </w:tcBorders>
            <w:vAlign w:val="center"/>
            <w:hideMark/>
          </w:tcPr>
          <w:p w14:paraId="005BCA43" w14:textId="77777777" w:rsidR="00025646" w:rsidRPr="00D42470" w:rsidRDefault="00025646" w:rsidP="00AB5017">
            <w:pPr>
              <w:spacing w:after="0" w:line="240" w:lineRule="auto"/>
              <w:rPr>
                <w:rFonts w:ascii="Calibri" w:eastAsia="Times New Roman" w:hAnsi="Calibri" w:cs="Times New Roman"/>
                <w:color w:val="000000"/>
                <w:sz w:val="20"/>
                <w:szCs w:val="20"/>
                <w:lang w:eastAsia="es-CL"/>
              </w:rPr>
            </w:pPr>
          </w:p>
        </w:tc>
      </w:tr>
    </w:tbl>
    <w:p w14:paraId="70F99BD0" w14:textId="32DB62CA" w:rsidR="00210252" w:rsidRDefault="00210252"/>
    <w:p w14:paraId="2569AC56" w14:textId="6205279F" w:rsidR="00210252" w:rsidRDefault="00210252"/>
    <w:tbl>
      <w:tblPr>
        <w:tblW w:w="5000" w:type="pct"/>
        <w:jc w:val="center"/>
        <w:tblCellMar>
          <w:left w:w="70" w:type="dxa"/>
          <w:right w:w="70" w:type="dxa"/>
        </w:tblCellMar>
        <w:tblLook w:val="04A0" w:firstRow="1" w:lastRow="0" w:firstColumn="1" w:lastColumn="0" w:noHBand="0" w:noVBand="1"/>
      </w:tblPr>
      <w:tblGrid>
        <w:gridCol w:w="13562"/>
      </w:tblGrid>
      <w:tr w:rsidR="00291E7B" w:rsidRPr="00D42470" w14:paraId="4B649D26" w14:textId="77777777" w:rsidTr="00AB5017">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0AE0F2" w14:textId="2167DFF1" w:rsidR="00291E7B" w:rsidRPr="00D42470" w:rsidRDefault="00210252" w:rsidP="00210252">
            <w:pPr>
              <w:spacing w:after="0" w:line="240" w:lineRule="auto"/>
              <w:jc w:val="center"/>
              <w:rPr>
                <w:rFonts w:ascii="Calibri" w:eastAsia="Times New Roman" w:hAnsi="Calibri" w:cs="Times New Roman"/>
                <w:b/>
                <w:bCs/>
                <w:color w:val="000000"/>
                <w:sz w:val="20"/>
                <w:szCs w:val="20"/>
                <w:lang w:eastAsia="es-CL"/>
              </w:rPr>
            </w:pPr>
            <w:bookmarkStart w:id="140" w:name="_Toc352840403"/>
            <w:bookmarkStart w:id="141" w:name="_Toc352841463"/>
            <w:bookmarkStart w:id="142" w:name="_Toc447875250"/>
            <w:bookmarkStart w:id="143" w:name="_Toc449085428"/>
            <w:r>
              <w:rPr>
                <w:rFonts w:ascii="Calibri" w:eastAsia="Times New Roman" w:hAnsi="Calibri" w:cs="Times New Roman"/>
                <w:b/>
                <w:bCs/>
                <w:color w:val="000000"/>
                <w:sz w:val="20"/>
                <w:szCs w:val="20"/>
                <w:lang w:eastAsia="es-CL"/>
              </w:rPr>
              <w:lastRenderedPageBreak/>
              <w:t>R</w:t>
            </w:r>
            <w:r w:rsidR="00291E7B" w:rsidRPr="00D42470">
              <w:rPr>
                <w:rFonts w:ascii="Calibri" w:eastAsia="Times New Roman" w:hAnsi="Calibri" w:cs="Times New Roman"/>
                <w:b/>
                <w:bCs/>
                <w:color w:val="000000"/>
                <w:sz w:val="20"/>
                <w:szCs w:val="20"/>
                <w:lang w:eastAsia="es-CL"/>
              </w:rPr>
              <w:t>egistros</w:t>
            </w:r>
          </w:p>
        </w:tc>
      </w:tr>
      <w:tr w:rsidR="00291E7B" w:rsidRPr="00D42470" w14:paraId="4DD11699" w14:textId="77777777" w:rsidTr="00291E7B">
        <w:trPr>
          <w:trHeight w:val="4110"/>
          <w:jc w:val="center"/>
        </w:trPr>
        <w:tc>
          <w:tcPr>
            <w:tcW w:w="5000" w:type="pct"/>
            <w:tcBorders>
              <w:top w:val="nil"/>
              <w:left w:val="single" w:sz="4" w:space="0" w:color="auto"/>
              <w:right w:val="single" w:sz="4" w:space="0" w:color="auto"/>
            </w:tcBorders>
            <w:shd w:val="clear" w:color="auto" w:fill="auto"/>
            <w:noWrap/>
            <w:vAlign w:val="center"/>
            <w:hideMark/>
          </w:tcPr>
          <w:p w14:paraId="711BE5CD" w14:textId="6907B957" w:rsidR="00210252" w:rsidRDefault="00210252" w:rsidP="00B516A6">
            <w:pPr>
              <w:spacing w:after="0" w:line="240" w:lineRule="auto"/>
              <w:rPr>
                <w:rFonts w:ascii="Calibri" w:eastAsia="Times New Roman" w:hAnsi="Calibri" w:cs="Times New Roman"/>
                <w:noProof/>
                <w:color w:val="000000"/>
                <w:sz w:val="20"/>
                <w:szCs w:val="20"/>
                <w:lang w:eastAsia="es-CL"/>
              </w:rPr>
            </w:pPr>
          </w:p>
          <w:p w14:paraId="6DED9098" w14:textId="503B5589" w:rsidR="00291E7B" w:rsidRPr="00D42470" w:rsidRDefault="00210252" w:rsidP="002102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5344" behindDoc="0" locked="0" layoutInCell="1" allowOverlap="1" wp14:anchorId="6A599760" wp14:editId="214C1E01">
                      <wp:simplePos x="0" y="0"/>
                      <wp:positionH relativeFrom="column">
                        <wp:posOffset>1067435</wp:posOffset>
                      </wp:positionH>
                      <wp:positionV relativeFrom="paragraph">
                        <wp:posOffset>4336415</wp:posOffset>
                      </wp:positionV>
                      <wp:extent cx="836295" cy="448945"/>
                      <wp:effectExtent l="0" t="0" r="20955" b="27305"/>
                      <wp:wrapNone/>
                      <wp:docPr id="59" name="Cuadro de texto 59"/>
                      <wp:cNvGraphicFramePr/>
                      <a:graphic xmlns:a="http://schemas.openxmlformats.org/drawingml/2006/main">
                        <a:graphicData uri="http://schemas.microsoft.com/office/word/2010/wordprocessingShape">
                          <wps:wsp>
                            <wps:cNvSpPr txBox="1"/>
                            <wps:spPr>
                              <a:xfrm>
                                <a:off x="0" y="0"/>
                                <a:ext cx="836295" cy="448945"/>
                              </a:xfrm>
                              <a:prstGeom prst="rect">
                                <a:avLst/>
                              </a:prstGeom>
                              <a:solidFill>
                                <a:schemeClr val="lt1"/>
                              </a:solidFill>
                              <a:ln w="6350">
                                <a:solidFill>
                                  <a:prstClr val="black"/>
                                </a:solidFill>
                              </a:ln>
                            </wps:spPr>
                            <wps:txbx>
                              <w:txbxContent>
                                <w:p w14:paraId="73D461D1" w14:textId="0F4D4CE1" w:rsidR="007D4507" w:rsidRDefault="007D4507" w:rsidP="00210252">
                                  <w:pPr>
                                    <w:jc w:val="center"/>
                                  </w:pPr>
                                  <w:r>
                                    <w:t>Instalación de Faenas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99760" id="Cuadro de texto 59" o:spid="_x0000_s1032" type="#_x0000_t202" style="position:absolute;left:0;text-align:left;margin-left:84.05pt;margin-top:341.45pt;width:65.85pt;height:3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" fillcolor="white [3201]" strokeweight=".5pt">
                      <v:textbox>
                        <w:txbxContent>
                          <w:p w14:paraId="73D461D1" w14:textId="0F4D4CE1" w:rsidR="007D4507" w:rsidRDefault="007D4507" w:rsidP="00210252">
                            <w:pPr>
                              <w:jc w:val="center"/>
                            </w:pPr>
                            <w:r>
                              <w:t>Instalación de Faenas</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7392" behindDoc="0" locked="0" layoutInCell="1" allowOverlap="1" wp14:anchorId="1E741DBE" wp14:editId="509D15B7">
                      <wp:simplePos x="0" y="0"/>
                      <wp:positionH relativeFrom="column">
                        <wp:posOffset>4662805</wp:posOffset>
                      </wp:positionH>
                      <wp:positionV relativeFrom="paragraph">
                        <wp:posOffset>4475480</wp:posOffset>
                      </wp:positionV>
                      <wp:extent cx="890905" cy="448945"/>
                      <wp:effectExtent l="0" t="0" r="23495" b="27305"/>
                      <wp:wrapNone/>
                      <wp:docPr id="60" name="Cuadro de texto 60"/>
                      <wp:cNvGraphicFramePr/>
                      <a:graphic xmlns:a="http://schemas.openxmlformats.org/drawingml/2006/main">
                        <a:graphicData uri="http://schemas.microsoft.com/office/word/2010/wordprocessingShape">
                          <wps:wsp>
                            <wps:cNvSpPr txBox="1"/>
                            <wps:spPr>
                              <a:xfrm>
                                <a:off x="0" y="0"/>
                                <a:ext cx="890905" cy="448945"/>
                              </a:xfrm>
                              <a:prstGeom prst="rect">
                                <a:avLst/>
                              </a:prstGeom>
                              <a:solidFill>
                                <a:schemeClr val="lt1"/>
                              </a:solidFill>
                              <a:ln w="6350">
                                <a:solidFill>
                                  <a:prstClr val="black"/>
                                </a:solidFill>
                              </a:ln>
                            </wps:spPr>
                            <wps:txbx>
                              <w:txbxContent>
                                <w:p w14:paraId="51E28318" w14:textId="238AFAA1" w:rsidR="007D4507" w:rsidRDefault="007D4507" w:rsidP="00210252">
                                  <w:pPr>
                                    <w:jc w:val="center"/>
                                  </w:pPr>
                                  <w:r>
                                    <w:t>Subestación Torino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41DBE" id="Cuadro de texto 60" o:spid="_x0000_s1033" type="#_x0000_t202" style="position:absolute;left:0;text-align:left;margin-left:367.15pt;margin-top:352.4pt;width:70.15pt;height:3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" fillcolor="white [3201]" strokeweight=".5pt">
                      <v:textbox>
                        <w:txbxContent>
                          <w:p w14:paraId="51E28318" w14:textId="238AFAA1" w:rsidR="007D4507" w:rsidRDefault="007D4507" w:rsidP="00210252">
                            <w:pPr>
                              <w:jc w:val="center"/>
                            </w:pPr>
                            <w:r>
                              <w:t>Subestación Torino</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3296" behindDoc="0" locked="0" layoutInCell="1" allowOverlap="1" wp14:anchorId="436B953A" wp14:editId="17926DC3">
                      <wp:simplePos x="0" y="0"/>
                      <wp:positionH relativeFrom="column">
                        <wp:posOffset>4817745</wp:posOffset>
                      </wp:positionH>
                      <wp:positionV relativeFrom="paragraph">
                        <wp:posOffset>1499870</wp:posOffset>
                      </wp:positionV>
                      <wp:extent cx="828675" cy="448945"/>
                      <wp:effectExtent l="0" t="0" r="28575" b="27305"/>
                      <wp:wrapNone/>
                      <wp:docPr id="58" name="Cuadro de texto 58"/>
                      <wp:cNvGraphicFramePr/>
                      <a:graphic xmlns:a="http://schemas.openxmlformats.org/drawingml/2006/main">
                        <a:graphicData uri="http://schemas.microsoft.com/office/word/2010/wordprocessingShape">
                          <wps:wsp>
                            <wps:cNvSpPr txBox="1"/>
                            <wps:spPr>
                              <a:xfrm>
                                <a:off x="0" y="0"/>
                                <a:ext cx="828675" cy="448945"/>
                              </a:xfrm>
                              <a:prstGeom prst="rect">
                                <a:avLst/>
                              </a:prstGeom>
                              <a:solidFill>
                                <a:schemeClr val="lt1"/>
                              </a:solidFill>
                              <a:ln w="6350">
                                <a:solidFill>
                                  <a:prstClr val="black"/>
                                </a:solidFill>
                              </a:ln>
                            </wps:spPr>
                            <wps:txbx>
                              <w:txbxContent>
                                <w:p w14:paraId="56BE2E99" w14:textId="3E078B33" w:rsidR="007D4507" w:rsidRDefault="007D4507" w:rsidP="00210252">
                                  <w:pPr>
                                    <w:jc w:val="center"/>
                                  </w:pPr>
                                  <w:r>
                                    <w:t>Canal de Restitución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953A" id="Cuadro de texto 58" o:spid="_x0000_s1034" type="#_x0000_t202" style="position:absolute;left:0;text-align:left;margin-left:379.35pt;margin-top:118.1pt;width:65.25pt;height:35.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" fillcolor="white [3201]" strokeweight=".5pt">
                      <v:textbox>
                        <w:txbxContent>
                          <w:p w14:paraId="56BE2E99" w14:textId="3E078B33" w:rsidR="007D4507" w:rsidRDefault="007D4507" w:rsidP="00210252">
                            <w:pPr>
                              <w:jc w:val="center"/>
                            </w:pPr>
                            <w:r>
                              <w:t>Canal de Restitución</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11488" behindDoc="0" locked="0" layoutInCell="1" allowOverlap="1" wp14:anchorId="64E697C6" wp14:editId="5828179B">
                      <wp:simplePos x="0" y="0"/>
                      <wp:positionH relativeFrom="column">
                        <wp:posOffset>4290060</wp:posOffset>
                      </wp:positionH>
                      <wp:positionV relativeFrom="paragraph">
                        <wp:posOffset>4080510</wp:posOffset>
                      </wp:positionV>
                      <wp:extent cx="674370" cy="394970"/>
                      <wp:effectExtent l="38100" t="38100" r="30480" b="24130"/>
                      <wp:wrapNone/>
                      <wp:docPr id="62" name="Conector recto de flecha 62"/>
                      <wp:cNvGraphicFramePr/>
                      <a:graphic xmlns:a="http://schemas.openxmlformats.org/drawingml/2006/main">
                        <a:graphicData uri="http://schemas.microsoft.com/office/word/2010/wordprocessingShape">
                          <wps:wsp>
                            <wps:cNvCnPr/>
                            <wps:spPr>
                              <a:xfrm flipH="1" flipV="1">
                                <a:off x="0" y="0"/>
                                <a:ext cx="674370" cy="39497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93106" id="Conector recto de flecha 62" o:spid="_x0000_s1026" type="#_x0000_t32" style="position:absolute;margin-left:337.8pt;margin-top:321.3pt;width:53.1pt;height:31.1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" strokecolor="white [3212]" strokeweight=".5pt">
                      <v:stroke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13536" behindDoc="0" locked="0" layoutInCell="1" allowOverlap="1" wp14:anchorId="2F256BDC" wp14:editId="2163FEE7">
                      <wp:simplePos x="0" y="0"/>
                      <wp:positionH relativeFrom="column">
                        <wp:posOffset>5205095</wp:posOffset>
                      </wp:positionH>
                      <wp:positionV relativeFrom="paragraph">
                        <wp:posOffset>1941830</wp:posOffset>
                      </wp:positionV>
                      <wp:extent cx="495935" cy="603885"/>
                      <wp:effectExtent l="0" t="0" r="75565" b="62865"/>
                      <wp:wrapNone/>
                      <wp:docPr id="63" name="Conector recto de flecha 63"/>
                      <wp:cNvGraphicFramePr/>
                      <a:graphic xmlns:a="http://schemas.openxmlformats.org/drawingml/2006/main">
                        <a:graphicData uri="http://schemas.microsoft.com/office/word/2010/wordprocessingShape">
                          <wps:wsp>
                            <wps:cNvCnPr/>
                            <wps:spPr>
                              <a:xfrm>
                                <a:off x="0" y="0"/>
                                <a:ext cx="495935" cy="60388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4EBC2" id="Conector recto de flecha 63" o:spid="_x0000_s1026" type="#_x0000_t32" style="position:absolute;margin-left:409.85pt;margin-top:152.9pt;width:39.05pt;height:4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" strokecolor="white [3212]" strokeweight=".5pt">
                      <v:stroke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1248" behindDoc="0" locked="0" layoutInCell="1" allowOverlap="1" wp14:anchorId="7D6EDB10" wp14:editId="508B803D">
                      <wp:simplePos x="0" y="0"/>
                      <wp:positionH relativeFrom="column">
                        <wp:posOffset>1471790</wp:posOffset>
                      </wp:positionH>
                      <wp:positionV relativeFrom="paragraph">
                        <wp:posOffset>1300253</wp:posOffset>
                      </wp:positionV>
                      <wp:extent cx="774915" cy="1325611"/>
                      <wp:effectExtent l="0" t="0" r="63500" b="65405"/>
                      <wp:wrapNone/>
                      <wp:docPr id="57" name="Conector recto de flecha 57"/>
                      <wp:cNvGraphicFramePr/>
                      <a:graphic xmlns:a="http://schemas.openxmlformats.org/drawingml/2006/main">
                        <a:graphicData uri="http://schemas.microsoft.com/office/word/2010/wordprocessingShape">
                          <wps:wsp>
                            <wps:cNvCnPr/>
                            <wps:spPr>
                              <a:xfrm>
                                <a:off x="0" y="0"/>
                                <a:ext cx="774915" cy="1325611"/>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213DFA" id="Conector recto de flecha 57" o:spid="_x0000_s1026" type="#_x0000_t32" style="position:absolute;margin-left:115.9pt;margin-top:102.4pt;width:61pt;height:104.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" strokecolor="white [3212]" strokeweight=".5pt">
                      <v:stroke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0224" behindDoc="0" locked="0" layoutInCell="1" allowOverlap="1" wp14:anchorId="10CE31C4" wp14:editId="70F5929C">
                      <wp:simplePos x="0" y="0"/>
                      <wp:positionH relativeFrom="column">
                        <wp:posOffset>1049655</wp:posOffset>
                      </wp:positionH>
                      <wp:positionV relativeFrom="paragraph">
                        <wp:posOffset>854075</wp:posOffset>
                      </wp:positionV>
                      <wp:extent cx="735965" cy="448945"/>
                      <wp:effectExtent l="0" t="0" r="26035" b="27305"/>
                      <wp:wrapNone/>
                      <wp:docPr id="56" name="Cuadro de texto 56"/>
                      <wp:cNvGraphicFramePr/>
                      <a:graphic xmlns:a="http://schemas.openxmlformats.org/drawingml/2006/main">
                        <a:graphicData uri="http://schemas.microsoft.com/office/word/2010/wordprocessingShape">
                          <wps:wsp>
                            <wps:cNvSpPr txBox="1"/>
                            <wps:spPr>
                              <a:xfrm>
                                <a:off x="0" y="0"/>
                                <a:ext cx="735965" cy="448945"/>
                              </a:xfrm>
                              <a:prstGeom prst="rect">
                                <a:avLst/>
                              </a:prstGeom>
                              <a:solidFill>
                                <a:schemeClr val="lt1"/>
                              </a:solidFill>
                              <a:ln w="6350">
                                <a:solidFill>
                                  <a:prstClr val="black"/>
                                </a:solidFill>
                              </a:ln>
                            </wps:spPr>
                            <wps:txbx>
                              <w:txbxContent>
                                <w:p w14:paraId="4A737AD9" w14:textId="4273EA4C" w:rsidR="007D4507" w:rsidRDefault="007D4507" w:rsidP="00210252">
                                  <w:pPr>
                                    <w:jc w:val="center"/>
                                  </w:pPr>
                                  <w:r>
                                    <w:t>Casa de Maquinas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E31C4" id="Cuadro de texto 56" o:spid="_x0000_s1035" type="#_x0000_t202" style="position:absolute;left:0;text-align:left;margin-left:82.65pt;margin-top:67.25pt;width:57.95pt;height:35.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" fillcolor="white [3201]" strokeweight=".5pt">
                      <v:textbox>
                        <w:txbxContent>
                          <w:p w14:paraId="4A737AD9" w14:textId="4273EA4C" w:rsidR="007D4507" w:rsidRDefault="007D4507" w:rsidP="00210252">
                            <w:pPr>
                              <w:jc w:val="center"/>
                            </w:pPr>
                            <w:r>
                              <w:t>Casa de Maquinas</w:t>
                            </w:r>
                          </w:p>
                        </w:txbxContent>
                      </v:textbox>
                    </v:shape>
                  </w:pict>
                </mc:Fallback>
              </mc:AlternateContent>
            </w:r>
            <w:r>
              <w:rPr>
                <w:rFonts w:ascii="Calibri" w:eastAsia="Times New Roman" w:hAnsi="Calibri" w:cs="Times New Roman"/>
                <w:noProof/>
                <w:color w:val="000000"/>
                <w:sz w:val="20"/>
                <w:szCs w:val="20"/>
                <w:lang w:eastAsia="es-CL"/>
              </w:rPr>
              <w:drawing>
                <wp:inline distT="0" distB="0" distL="0" distR="0" wp14:anchorId="271078F9" wp14:editId="43563CBA">
                  <wp:extent cx="6981825" cy="5013702"/>
                  <wp:effectExtent l="0" t="0" r="0" b="0"/>
                  <wp:docPr id="53" name="Imagen 53" descr="Imagen que contiene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JI_0208.JPG"/>
                          <pic:cNvPicPr/>
                        </pic:nvPicPr>
                        <pic:blipFill rotWithShape="1">
                          <a:blip r:embed="rId23" cstate="print">
                            <a:extLst>
                              <a:ext uri="{28A0092B-C50C-407E-A947-70E740481C1C}">
                                <a14:useLocalDpi xmlns:a14="http://schemas.microsoft.com/office/drawing/2010/main" val="0"/>
                              </a:ext>
                            </a:extLst>
                          </a:blip>
                          <a:srcRect r="18986" b="12734"/>
                          <a:stretch/>
                        </pic:blipFill>
                        <pic:spPr bwMode="auto">
                          <a:xfrm>
                            <a:off x="0" y="0"/>
                            <a:ext cx="6981987" cy="5013818"/>
                          </a:xfrm>
                          <a:prstGeom prst="rect">
                            <a:avLst/>
                          </a:prstGeom>
                          <a:ln>
                            <a:noFill/>
                          </a:ln>
                          <a:extLst>
                            <a:ext uri="{53640926-AAD7-44D8-BBD7-CCE9431645EC}">
                              <a14:shadowObscured xmlns:a14="http://schemas.microsoft.com/office/drawing/2010/main"/>
                            </a:ext>
                          </a:extLst>
                        </pic:spPr>
                      </pic:pic>
                    </a:graphicData>
                  </a:graphic>
                </wp:inline>
              </w:drawing>
            </w:r>
          </w:p>
        </w:tc>
      </w:tr>
      <w:tr w:rsidR="00291E7B" w:rsidRPr="00C52583" w14:paraId="25D81FE0" w14:textId="77777777" w:rsidTr="00291E7B">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5CBD54" w14:textId="378557FA" w:rsidR="00291E7B" w:rsidRPr="00C52583" w:rsidRDefault="00210252" w:rsidP="00291E7B">
            <w:pPr>
              <w:spacing w:after="0" w:line="240" w:lineRule="auto"/>
              <w:rPr>
                <w:rFonts w:ascii="Calibri" w:eastAsia="Times New Roman" w:hAnsi="Calibri" w:cs="Times New Roman"/>
                <w:b/>
                <w:sz w:val="18"/>
                <w:szCs w:val="18"/>
                <w:lang w:eastAsia="es-CL"/>
              </w:rPr>
            </w:pPr>
            <w:r>
              <w:rPr>
                <w:rFonts w:ascii="Calibri" w:eastAsia="Times New Roman" w:hAnsi="Calibri" w:cs="Calibri"/>
                <w:b/>
                <w:sz w:val="18"/>
                <w:szCs w:val="20"/>
              </w:rPr>
              <w:t>Fotografía 3</w:t>
            </w:r>
            <w:r w:rsidR="00291E7B" w:rsidRPr="00C52583">
              <w:rPr>
                <w:rFonts w:ascii="Calibri" w:eastAsia="Times New Roman" w:hAnsi="Calibri" w:cs="Calibri"/>
                <w:b/>
                <w:sz w:val="18"/>
                <w:szCs w:val="18"/>
              </w:rPr>
              <w:t>.</w:t>
            </w:r>
          </w:p>
        </w:tc>
      </w:tr>
      <w:tr w:rsidR="00291E7B" w:rsidRPr="00D42470" w14:paraId="430BA0D0" w14:textId="77777777" w:rsidTr="00B516A6">
        <w:trPr>
          <w:trHeight w:val="511"/>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14:paraId="6F4B9E7A" w14:textId="68B4ED52" w:rsidR="00291E7B" w:rsidRPr="00D42470" w:rsidRDefault="00210252" w:rsidP="00291E7B">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9440" behindDoc="0" locked="0" layoutInCell="1" allowOverlap="1" wp14:anchorId="7D257E90" wp14:editId="3DB60C53">
                      <wp:simplePos x="0" y="0"/>
                      <wp:positionH relativeFrom="column">
                        <wp:posOffset>1812752</wp:posOffset>
                      </wp:positionH>
                      <wp:positionV relativeFrom="paragraph">
                        <wp:posOffset>-1002084</wp:posOffset>
                      </wp:positionV>
                      <wp:extent cx="883403" cy="356461"/>
                      <wp:effectExtent l="0" t="38100" r="50165" b="24765"/>
                      <wp:wrapNone/>
                      <wp:docPr id="61" name="Conector recto de flecha 61"/>
                      <wp:cNvGraphicFramePr/>
                      <a:graphic xmlns:a="http://schemas.openxmlformats.org/drawingml/2006/main">
                        <a:graphicData uri="http://schemas.microsoft.com/office/word/2010/wordprocessingShape">
                          <wps:wsp>
                            <wps:cNvCnPr/>
                            <wps:spPr>
                              <a:xfrm flipV="1">
                                <a:off x="0" y="0"/>
                                <a:ext cx="883403" cy="356461"/>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3664B" id="Conector recto de flecha 61" o:spid="_x0000_s1026" type="#_x0000_t32" style="position:absolute;margin-left:142.75pt;margin-top:-78.9pt;width:69.55pt;height:28.0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" strokecolor="white [3212]" strokeweight=".5pt">
                      <v:stroke endarrow="block" joinstyle="miter"/>
                    </v:shape>
                  </w:pict>
                </mc:Fallback>
              </mc:AlternateContent>
            </w:r>
            <w:r w:rsidR="00291E7B" w:rsidRPr="00D42470">
              <w:rPr>
                <w:rFonts w:ascii="Calibri" w:eastAsia="Times New Roman" w:hAnsi="Calibri" w:cs="Times New Roman"/>
                <w:b/>
                <w:color w:val="000000"/>
                <w:sz w:val="18"/>
                <w:szCs w:val="18"/>
                <w:lang w:eastAsia="es-CL"/>
              </w:rPr>
              <w:t>Descripción del medio de prueba:</w:t>
            </w:r>
            <w:r w:rsidR="00291E7B">
              <w:rPr>
                <w:rFonts w:eastAsia="Times New Roman"/>
                <w:color w:val="000000"/>
                <w:sz w:val="18"/>
                <w:szCs w:val="18"/>
                <w:lang w:eastAsia="es-CL"/>
              </w:rPr>
              <w:t xml:space="preserve"> </w:t>
            </w:r>
            <w:r>
              <w:rPr>
                <w:rFonts w:eastAsia="Times New Roman"/>
                <w:color w:val="000000"/>
                <w:sz w:val="18"/>
                <w:szCs w:val="18"/>
                <w:lang w:eastAsia="es-CL"/>
              </w:rPr>
              <w:t>Estación 2, Casa de Maquinas, Canal de Restitución, Instalación de Faenas. Subestación Torino. Fotografía con Dron de empresa constructora de fecha 14 de mayo de 2019.</w:t>
            </w:r>
          </w:p>
        </w:tc>
      </w:tr>
    </w:tbl>
    <w:p w14:paraId="30251405" w14:textId="77777777" w:rsidR="00551A61" w:rsidRDefault="00551A61" w:rsidP="00551A61">
      <w:pPr>
        <w:pStyle w:val="Ttulo2"/>
        <w:numPr>
          <w:ilvl w:val="0"/>
          <w:numId w:val="0"/>
        </w:numPr>
        <w:ind w:left="576"/>
        <w:rPr>
          <w:b w:val="0"/>
        </w:rPr>
      </w:pPr>
    </w:p>
    <w:p w14:paraId="05AA5F12" w14:textId="508525C5" w:rsidR="00FC6E78" w:rsidRPr="009755C7" w:rsidRDefault="0086135B" w:rsidP="00FC6E78">
      <w:pPr>
        <w:pStyle w:val="Ttulo2"/>
        <w:rPr>
          <w:b w:val="0"/>
        </w:rPr>
      </w:pPr>
      <w:bookmarkStart w:id="144" w:name="_Toc28612364"/>
      <w:r>
        <w:t>Estado de Avance Bocatoma</w:t>
      </w:r>
      <w:r w:rsidR="00363149">
        <w:t>.</w:t>
      </w:r>
      <w:bookmarkEnd w:id="144"/>
    </w:p>
    <w:p w14:paraId="740DF23A" w14:textId="77777777" w:rsidR="00FC6E78" w:rsidRPr="009755C7" w:rsidRDefault="00FC6E78" w:rsidP="00FC6E78"/>
    <w:tbl>
      <w:tblPr>
        <w:tblStyle w:val="Tablaconcuadrcula"/>
        <w:tblW w:w="5001" w:type="pct"/>
        <w:tblLook w:val="04A0" w:firstRow="1" w:lastRow="0" w:firstColumn="1" w:lastColumn="0" w:noHBand="0" w:noVBand="1"/>
      </w:tblPr>
      <w:tblGrid>
        <w:gridCol w:w="3768"/>
        <w:gridCol w:w="9797"/>
      </w:tblGrid>
      <w:tr w:rsidR="00FC6E78" w:rsidRPr="00D42470" w14:paraId="4C77517D" w14:textId="77777777" w:rsidTr="00AB5017">
        <w:trPr>
          <w:trHeight w:val="142"/>
        </w:trPr>
        <w:tc>
          <w:tcPr>
            <w:tcW w:w="1389" w:type="pct"/>
          </w:tcPr>
          <w:p w14:paraId="5612A038" w14:textId="40E6CFA4" w:rsidR="00FC6E78" w:rsidRPr="00D42470" w:rsidRDefault="00FC6E78" w:rsidP="00AB5017">
            <w:r w:rsidRPr="00D42470">
              <w:rPr>
                <w:rFonts w:eastAsia="Times New Roman"/>
                <w:b/>
                <w:bCs/>
                <w:color w:val="000000"/>
                <w:lang w:eastAsia="es-CL"/>
              </w:rPr>
              <w:t>N</w:t>
            </w:r>
            <w:r>
              <w:rPr>
                <w:rFonts w:eastAsia="Times New Roman"/>
                <w:b/>
                <w:bCs/>
                <w:color w:val="000000"/>
                <w:lang w:eastAsia="es-CL"/>
              </w:rPr>
              <w:t xml:space="preserve">úmero de hecho constatado: </w:t>
            </w:r>
            <w:r w:rsidR="009408D1">
              <w:rPr>
                <w:rFonts w:eastAsia="Times New Roman"/>
                <w:b/>
                <w:bCs/>
                <w:color w:val="000000"/>
                <w:lang w:eastAsia="es-CL"/>
              </w:rPr>
              <w:t>2</w:t>
            </w:r>
          </w:p>
        </w:tc>
        <w:tc>
          <w:tcPr>
            <w:tcW w:w="3611" w:type="pct"/>
          </w:tcPr>
          <w:p w14:paraId="239955A5" w14:textId="75616C6F" w:rsidR="00FC6E78" w:rsidRPr="00D42470" w:rsidRDefault="00FC6E78" w:rsidP="00AB5017">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86135B">
              <w:rPr>
                <w:rFonts w:eastAsia="Times New Roman"/>
                <w:color w:val="000000"/>
                <w:lang w:eastAsia="es-CL"/>
              </w:rPr>
              <w:t>3</w:t>
            </w:r>
          </w:p>
        </w:tc>
      </w:tr>
      <w:tr w:rsidR="00FC6E78" w:rsidRPr="00D42470" w14:paraId="0407F4C2" w14:textId="77777777" w:rsidTr="00AB5017">
        <w:trPr>
          <w:trHeight w:val="627"/>
        </w:trPr>
        <w:tc>
          <w:tcPr>
            <w:tcW w:w="5000" w:type="pct"/>
            <w:gridSpan w:val="2"/>
          </w:tcPr>
          <w:p w14:paraId="372F3401" w14:textId="77777777" w:rsidR="00FC6E78" w:rsidRDefault="00FC6E78" w:rsidP="00AB5017">
            <w:pPr>
              <w:rPr>
                <w:b/>
              </w:rPr>
            </w:pPr>
            <w:r>
              <w:rPr>
                <w:b/>
              </w:rPr>
              <w:t>Exigencia (s):</w:t>
            </w:r>
          </w:p>
          <w:p w14:paraId="28EADF2F" w14:textId="4FE470E5" w:rsidR="00FC6E78" w:rsidRDefault="000B6695" w:rsidP="000B6695">
            <w:pPr>
              <w:rPr>
                <w:b/>
              </w:rPr>
            </w:pPr>
            <w:r w:rsidRPr="000B6695">
              <w:rPr>
                <w:b/>
              </w:rPr>
              <w:t xml:space="preserve">Considerando </w:t>
            </w:r>
            <w:r w:rsidR="0086135B">
              <w:rPr>
                <w:b/>
              </w:rPr>
              <w:t>3.7.1.4 RCA 128/2008</w:t>
            </w:r>
          </w:p>
          <w:p w14:paraId="09CBD2CB" w14:textId="4CF12700" w:rsidR="0086135B" w:rsidRDefault="0086135B" w:rsidP="0086135B">
            <w:pPr>
              <w:rPr>
                <w:bCs/>
              </w:rPr>
            </w:pPr>
            <w:r w:rsidRPr="0086135B">
              <w:rPr>
                <w:bCs/>
              </w:rPr>
              <w:t>Bocatoma en el río El Mocho, con compuertas de regulación metálicas y cámara desarenadora en</w:t>
            </w:r>
            <w:r>
              <w:rPr>
                <w:bCs/>
              </w:rPr>
              <w:t xml:space="preserve"> </w:t>
            </w:r>
            <w:r w:rsidRPr="0086135B">
              <w:rPr>
                <w:bCs/>
              </w:rPr>
              <w:t xml:space="preserve">hormigón armado, parcialmente enterrado con un muro </w:t>
            </w:r>
            <w:r>
              <w:rPr>
                <w:bCs/>
              </w:rPr>
              <w:t>transversal</w:t>
            </w:r>
            <w:r w:rsidRPr="0086135B">
              <w:rPr>
                <w:bCs/>
              </w:rPr>
              <w:t xml:space="preserve"> para la retención y posterior</w:t>
            </w:r>
            <w:r>
              <w:rPr>
                <w:bCs/>
              </w:rPr>
              <w:t xml:space="preserve"> </w:t>
            </w:r>
            <w:r w:rsidRPr="0086135B">
              <w:rPr>
                <w:bCs/>
              </w:rPr>
              <w:t>descarga de las arenas, por una compuerta en el lado derecho.</w:t>
            </w:r>
          </w:p>
          <w:p w14:paraId="6353670D" w14:textId="76BC66CC" w:rsidR="0086135B" w:rsidRDefault="0086135B" w:rsidP="0086135B">
            <w:pPr>
              <w:rPr>
                <w:bCs/>
              </w:rPr>
            </w:pPr>
          </w:p>
          <w:p w14:paraId="66936351" w14:textId="77777777" w:rsidR="00F70ADB" w:rsidRDefault="00F70ADB" w:rsidP="0086135B">
            <w:pPr>
              <w:rPr>
                <w:bCs/>
              </w:rPr>
            </w:pPr>
          </w:p>
          <w:p w14:paraId="3EE7D262" w14:textId="77777777" w:rsidR="0086135B" w:rsidRDefault="0086135B" w:rsidP="0086135B">
            <w:pPr>
              <w:rPr>
                <w:b/>
              </w:rPr>
            </w:pPr>
            <w:r w:rsidRPr="000B6695">
              <w:rPr>
                <w:b/>
              </w:rPr>
              <w:t xml:space="preserve">Considerando </w:t>
            </w:r>
            <w:r>
              <w:rPr>
                <w:b/>
              </w:rPr>
              <w:t>3.7.1.4 RCA 128/2008</w:t>
            </w:r>
          </w:p>
          <w:p w14:paraId="73590484" w14:textId="77777777" w:rsidR="0086135B" w:rsidRPr="0086135B" w:rsidRDefault="0086135B" w:rsidP="0086135B">
            <w:pPr>
              <w:rPr>
                <w:bCs/>
              </w:rPr>
            </w:pPr>
            <w:r w:rsidRPr="0086135B">
              <w:rPr>
                <w:bCs/>
              </w:rPr>
              <w:t>a.2. Bocatoma en el río El Mocho</w:t>
            </w:r>
          </w:p>
          <w:p w14:paraId="04B1DA1D" w14:textId="38A37809" w:rsidR="0086135B" w:rsidRPr="0086135B" w:rsidRDefault="0086135B" w:rsidP="0086135B">
            <w:pPr>
              <w:rPr>
                <w:bCs/>
              </w:rPr>
            </w:pPr>
            <w:r w:rsidRPr="0086135B">
              <w:rPr>
                <w:bCs/>
              </w:rPr>
              <w:t>La segunda bocatoma de la central se ubica en el cauce del río El Mocho, aproximadamente en las</w:t>
            </w:r>
            <w:r>
              <w:rPr>
                <w:bCs/>
              </w:rPr>
              <w:t xml:space="preserve"> </w:t>
            </w:r>
            <w:r w:rsidRPr="0086135B">
              <w:rPr>
                <w:bCs/>
              </w:rPr>
              <w:t>coordenadas (WGS ’84) N= 5501900 y E=735100, en un punto donde la cota de fondo del río es</w:t>
            </w:r>
            <w:r>
              <w:rPr>
                <w:bCs/>
              </w:rPr>
              <w:t xml:space="preserve"> </w:t>
            </w:r>
            <w:r w:rsidRPr="0086135B">
              <w:rPr>
                <w:bCs/>
              </w:rPr>
              <w:t>aproximadamente 953,00 m.s.n.m. y el ancho de álveo incidido es cercano a los 40 m.</w:t>
            </w:r>
          </w:p>
          <w:p w14:paraId="7501410A" w14:textId="0DBF8108" w:rsidR="0086135B" w:rsidRPr="0086135B" w:rsidRDefault="0086135B" w:rsidP="0086135B">
            <w:pPr>
              <w:rPr>
                <w:bCs/>
              </w:rPr>
            </w:pPr>
            <w:r w:rsidRPr="0086135B">
              <w:rPr>
                <w:bCs/>
              </w:rPr>
              <w:t>Esta bocatoma será fundada en roca, de altura máxima de 4,50 m, colocada en la orilla orográfica</w:t>
            </w:r>
            <w:r w:rsidR="00F70ADB">
              <w:rPr>
                <w:bCs/>
              </w:rPr>
              <w:t xml:space="preserve"> </w:t>
            </w:r>
            <w:r w:rsidRPr="0086135B">
              <w:rPr>
                <w:bCs/>
              </w:rPr>
              <w:t xml:space="preserve">derecha, con compuertas de interceptación y </w:t>
            </w:r>
            <w:r w:rsidR="000E31D4" w:rsidRPr="0086135B">
              <w:rPr>
                <w:bCs/>
              </w:rPr>
              <w:t xml:space="preserve">cámara </w:t>
            </w:r>
            <w:r w:rsidR="000E31D4">
              <w:rPr>
                <w:bCs/>
              </w:rPr>
              <w:t>desarenadora</w:t>
            </w:r>
            <w:r w:rsidRPr="0086135B">
              <w:rPr>
                <w:bCs/>
              </w:rPr>
              <w:t>, dimensionada por un caudal de</w:t>
            </w:r>
            <w:r w:rsidR="00F70ADB">
              <w:rPr>
                <w:bCs/>
              </w:rPr>
              <w:t xml:space="preserve"> </w:t>
            </w:r>
            <w:r w:rsidRPr="0086135B">
              <w:rPr>
                <w:bCs/>
              </w:rPr>
              <w:t>3,5 m3/s.</w:t>
            </w:r>
          </w:p>
          <w:p w14:paraId="0F84451C" w14:textId="4C2900BD" w:rsidR="0086135B" w:rsidRPr="0086135B" w:rsidRDefault="0086135B" w:rsidP="0086135B">
            <w:pPr>
              <w:rPr>
                <w:bCs/>
              </w:rPr>
            </w:pPr>
            <w:r w:rsidRPr="0086135B">
              <w:rPr>
                <w:bCs/>
              </w:rPr>
              <w:t>La compuerta desgravadora metálica se ubicará sobre la parte orográfica derecha (figura 9 de la DIA).</w:t>
            </w:r>
          </w:p>
          <w:p w14:paraId="4B1A6707" w14:textId="786C77BF" w:rsidR="000B6695" w:rsidRDefault="000B6695" w:rsidP="000B6695"/>
          <w:p w14:paraId="2D8BB1D2" w14:textId="77777777" w:rsidR="00F70ADB" w:rsidRDefault="00961459" w:rsidP="00961459">
            <w:pPr>
              <w:rPr>
                <w:b/>
              </w:rPr>
            </w:pPr>
            <w:r w:rsidRPr="000B6695">
              <w:rPr>
                <w:b/>
              </w:rPr>
              <w:t xml:space="preserve">Considerando </w:t>
            </w:r>
            <w:r w:rsidR="00F70ADB">
              <w:rPr>
                <w:b/>
              </w:rPr>
              <w:t>5.4 RCA N° 104/2001</w:t>
            </w:r>
            <w:r w:rsidRPr="000B6695">
              <w:rPr>
                <w:b/>
              </w:rPr>
              <w:t>.</w:t>
            </w:r>
          </w:p>
          <w:p w14:paraId="4CC346F9" w14:textId="0B7E500B" w:rsidR="001039C0" w:rsidRPr="00F70ADB" w:rsidRDefault="00F70ADB" w:rsidP="001039C0">
            <w:pPr>
              <w:rPr>
                <w:bCs/>
              </w:rPr>
            </w:pPr>
            <w:r w:rsidRPr="00F70ADB">
              <w:rPr>
                <w:bCs/>
              </w:rPr>
              <w:t>De acuerdo a los antecedentes tenidos a la vista en el proceso de evaluación ambiental, no</w:t>
            </w:r>
            <w:r>
              <w:rPr>
                <w:bCs/>
              </w:rPr>
              <w:t xml:space="preserve"> </w:t>
            </w:r>
            <w:r w:rsidRPr="00F70ADB">
              <w:rPr>
                <w:bCs/>
              </w:rPr>
              <w:t>existen poblaciones, áreas o recursos protegidos, sitios prioritarios para la conservación,</w:t>
            </w:r>
            <w:r>
              <w:rPr>
                <w:bCs/>
              </w:rPr>
              <w:t xml:space="preserve"> </w:t>
            </w:r>
            <w:r w:rsidRPr="00F70ADB">
              <w:rPr>
                <w:bCs/>
              </w:rPr>
              <w:t>humedales, y/o glaciares susceptibles de ser afectados en el área de emplazamiento del</w:t>
            </w:r>
            <w:r>
              <w:rPr>
                <w:bCs/>
              </w:rPr>
              <w:t xml:space="preserve"> </w:t>
            </w:r>
            <w:r w:rsidRPr="00F70ADB">
              <w:rPr>
                <w:bCs/>
              </w:rPr>
              <w:t>proyecto. En específico, en relación al límite del Parque Nacional Puyehue y el sector de la</w:t>
            </w:r>
            <w:r>
              <w:rPr>
                <w:bCs/>
              </w:rPr>
              <w:t xml:space="preserve"> </w:t>
            </w:r>
            <w:r w:rsidRPr="00F70ADB">
              <w:rPr>
                <w:bCs/>
              </w:rPr>
              <w:t>nueva bocatoma, este se encuentra a una distancia de aproximada a 3 km.</w:t>
            </w:r>
            <w:r w:rsidR="00961459" w:rsidRPr="00F70ADB">
              <w:rPr>
                <w:bCs/>
              </w:rPr>
              <w:t xml:space="preserve"> </w:t>
            </w:r>
          </w:p>
          <w:p w14:paraId="47041E37" w14:textId="07E11024" w:rsidR="002066DF" w:rsidRPr="000B6695" w:rsidRDefault="002066DF" w:rsidP="002066DF">
            <w:pPr>
              <w:jc w:val="both"/>
            </w:pPr>
            <w:r w:rsidRPr="000B6695">
              <w:t xml:space="preserve"> </w:t>
            </w:r>
          </w:p>
        </w:tc>
      </w:tr>
      <w:tr w:rsidR="00FC6E78" w:rsidRPr="008755FC" w14:paraId="18C05411" w14:textId="77777777" w:rsidTr="006C5241">
        <w:trPr>
          <w:trHeight w:val="698"/>
        </w:trPr>
        <w:tc>
          <w:tcPr>
            <w:tcW w:w="5000" w:type="pct"/>
            <w:gridSpan w:val="2"/>
          </w:tcPr>
          <w:p w14:paraId="70459877" w14:textId="36D11992" w:rsidR="00A32B7C" w:rsidRDefault="00126AEC" w:rsidP="00F70ADB">
            <w:r>
              <w:rPr>
                <w:b/>
              </w:rPr>
              <w:t>Hecho</w:t>
            </w:r>
            <w:r w:rsidR="00363149">
              <w:rPr>
                <w:b/>
              </w:rPr>
              <w:t>(</w:t>
            </w:r>
            <w:r w:rsidR="00FC6E78" w:rsidRPr="00D42470">
              <w:rPr>
                <w:b/>
              </w:rPr>
              <w:t>s</w:t>
            </w:r>
            <w:r w:rsidR="00363149">
              <w:rPr>
                <w:b/>
              </w:rPr>
              <w:t>) Constatado(s):</w:t>
            </w:r>
            <w:r>
              <w:rPr>
                <w:b/>
              </w:rPr>
              <w:t xml:space="preserve"> </w:t>
            </w:r>
          </w:p>
          <w:p w14:paraId="38F71321" w14:textId="77777777" w:rsidR="00A32B7C" w:rsidRDefault="00A32B7C" w:rsidP="009F5BFA">
            <w:pPr>
              <w:contextualSpacing/>
              <w:jc w:val="both"/>
            </w:pPr>
          </w:p>
          <w:p w14:paraId="127B40C1" w14:textId="77777777" w:rsidR="00F70ADB" w:rsidRDefault="00F70ADB" w:rsidP="00F70ADB">
            <w:pPr>
              <w:pStyle w:val="Prrafodelista"/>
              <w:numPr>
                <w:ilvl w:val="0"/>
                <w:numId w:val="45"/>
              </w:numPr>
              <w:rPr>
                <w:iCs/>
                <w:color w:val="000000" w:themeColor="text1"/>
              </w:rPr>
            </w:pPr>
            <w:r w:rsidRPr="00F70ADB">
              <w:rPr>
                <w:iCs/>
                <w:color w:val="000000" w:themeColor="text1"/>
              </w:rPr>
              <w:t xml:space="preserve">La zona de construcción de la bocatoma esta despejada de vegetación constatando obras relacionadas al mejoramiento del camino. </w:t>
            </w:r>
          </w:p>
          <w:p w14:paraId="7ED2F77C" w14:textId="5CF98528" w:rsidR="00F70ADB" w:rsidRDefault="00F70ADB" w:rsidP="00F70ADB">
            <w:pPr>
              <w:pStyle w:val="Prrafodelista"/>
              <w:numPr>
                <w:ilvl w:val="0"/>
                <w:numId w:val="45"/>
              </w:numPr>
              <w:rPr>
                <w:iCs/>
                <w:color w:val="000000" w:themeColor="text1"/>
              </w:rPr>
            </w:pPr>
            <w:r w:rsidRPr="00F70ADB">
              <w:rPr>
                <w:iCs/>
                <w:color w:val="000000" w:themeColor="text1"/>
              </w:rPr>
              <w:t xml:space="preserve">En relación con obras de construcción de la bocatoma, no existen avances, ni existe intervención del </w:t>
            </w:r>
            <w:r w:rsidR="007D4507">
              <w:rPr>
                <w:iCs/>
                <w:color w:val="000000" w:themeColor="text1"/>
              </w:rPr>
              <w:t>estero el Mocho.</w:t>
            </w:r>
          </w:p>
          <w:p w14:paraId="2624324F" w14:textId="77777777" w:rsidR="00F70ADB" w:rsidRDefault="00F70ADB" w:rsidP="00F70ADB">
            <w:pPr>
              <w:pStyle w:val="Prrafodelista"/>
              <w:numPr>
                <w:ilvl w:val="0"/>
                <w:numId w:val="45"/>
              </w:numPr>
              <w:rPr>
                <w:iCs/>
                <w:color w:val="000000" w:themeColor="text1"/>
              </w:rPr>
            </w:pPr>
            <w:r w:rsidRPr="00F70ADB">
              <w:rPr>
                <w:iCs/>
                <w:color w:val="000000" w:themeColor="text1"/>
              </w:rPr>
              <w:t>Se observa que el cauce aún sigue su curso natural, y el material de los trabajos de caminos están siendo depositados a un costado del cauce, pero sin llegar a intervenirlo.</w:t>
            </w:r>
          </w:p>
          <w:p w14:paraId="6D7918B4" w14:textId="05E98D95" w:rsidR="000123D3" w:rsidRPr="00F70ADB" w:rsidRDefault="00F70ADB" w:rsidP="006C5241">
            <w:pPr>
              <w:pStyle w:val="Prrafodelista"/>
              <w:numPr>
                <w:ilvl w:val="0"/>
                <w:numId w:val="45"/>
              </w:numPr>
              <w:rPr>
                <w:iCs/>
                <w:color w:val="000000" w:themeColor="text1"/>
              </w:rPr>
            </w:pPr>
            <w:r w:rsidRPr="00F70ADB">
              <w:rPr>
                <w:iCs/>
                <w:color w:val="000000" w:themeColor="text1"/>
              </w:rPr>
              <w:t xml:space="preserve">En esta estación aún no existe instalación de faenas asociada a la construcción de la bocatoma. </w:t>
            </w:r>
          </w:p>
          <w:p w14:paraId="71A9C390" w14:textId="77777777" w:rsidR="000123D3" w:rsidRPr="00D42F9C" w:rsidRDefault="000123D3" w:rsidP="000123D3"/>
        </w:tc>
      </w:tr>
    </w:tbl>
    <w:p w14:paraId="2565C141" w14:textId="77777777" w:rsidR="00FC6E78" w:rsidRDefault="00FC6E78" w:rsidP="00F93694">
      <w:pPr>
        <w:pStyle w:val="Listaconnmeros"/>
        <w:numPr>
          <w:ilvl w:val="0"/>
          <w:numId w:val="0"/>
        </w:numPr>
      </w:pPr>
    </w:p>
    <w:p w14:paraId="4BB3B37A" w14:textId="1671973A" w:rsidR="00F53DF3" w:rsidRDefault="00F53DF3" w:rsidP="00F93694">
      <w:pPr>
        <w:pStyle w:val="Listaconnmeros"/>
        <w:numPr>
          <w:ilvl w:val="0"/>
          <w:numId w:val="0"/>
        </w:numPr>
      </w:pPr>
    </w:p>
    <w:p w14:paraId="1EC35AF9" w14:textId="2121838D" w:rsidR="006806DA" w:rsidRDefault="006806DA" w:rsidP="00F93694">
      <w:pPr>
        <w:pStyle w:val="Listaconnmeros"/>
        <w:numPr>
          <w:ilvl w:val="0"/>
          <w:numId w:val="0"/>
        </w:numPr>
      </w:pPr>
    </w:p>
    <w:p w14:paraId="1DC06D33" w14:textId="7A2A011C" w:rsidR="006806DA" w:rsidRDefault="006806DA" w:rsidP="00F93694">
      <w:pPr>
        <w:pStyle w:val="Listaconnmeros"/>
        <w:numPr>
          <w:ilvl w:val="0"/>
          <w:numId w:val="0"/>
        </w:numPr>
      </w:pPr>
    </w:p>
    <w:p w14:paraId="3879893B" w14:textId="2992723A" w:rsidR="006806DA" w:rsidRDefault="006806DA" w:rsidP="00F93694">
      <w:pPr>
        <w:pStyle w:val="Listaconnmeros"/>
        <w:numPr>
          <w:ilvl w:val="0"/>
          <w:numId w:val="0"/>
        </w:numPr>
      </w:pPr>
    </w:p>
    <w:p w14:paraId="7234F415" w14:textId="7484C1BC" w:rsidR="006806DA" w:rsidRDefault="006806DA" w:rsidP="00F93694">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493"/>
        <w:gridCol w:w="1617"/>
        <w:gridCol w:w="1622"/>
        <w:gridCol w:w="3166"/>
        <w:gridCol w:w="1866"/>
        <w:gridCol w:w="1798"/>
      </w:tblGrid>
      <w:tr w:rsidR="00F70ADB" w:rsidRPr="00D42470" w14:paraId="5EA0714D" w14:textId="77777777" w:rsidTr="00F70AD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BCA978" w14:textId="77777777" w:rsidR="00F70ADB" w:rsidRDefault="00F70ADB" w:rsidP="00F70ADB">
            <w:pPr>
              <w:spacing w:after="0" w:line="240" w:lineRule="auto"/>
              <w:jc w:val="center"/>
              <w:rPr>
                <w:rFonts w:ascii="Calibri" w:eastAsia="Times New Roman" w:hAnsi="Calibri" w:cs="Times New Roman"/>
                <w:b/>
                <w:bCs/>
                <w:color w:val="000000"/>
                <w:sz w:val="20"/>
                <w:szCs w:val="20"/>
                <w:lang w:eastAsia="es-CL"/>
              </w:rPr>
            </w:pPr>
          </w:p>
          <w:p w14:paraId="40BE466C" w14:textId="77777777" w:rsidR="00F70ADB" w:rsidRPr="00D42470" w:rsidRDefault="00F70ADB" w:rsidP="00F70AD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6806DA" w:rsidRPr="00D42470" w14:paraId="170B475C" w14:textId="77777777" w:rsidTr="007B280F">
        <w:trPr>
          <w:trHeight w:val="4110"/>
          <w:jc w:val="center"/>
        </w:trPr>
        <w:tc>
          <w:tcPr>
            <w:tcW w:w="2482" w:type="pct"/>
            <w:gridSpan w:val="3"/>
            <w:tcBorders>
              <w:top w:val="nil"/>
              <w:left w:val="single" w:sz="4" w:space="0" w:color="auto"/>
              <w:right w:val="single" w:sz="4" w:space="0" w:color="auto"/>
            </w:tcBorders>
            <w:shd w:val="clear" w:color="auto" w:fill="auto"/>
            <w:noWrap/>
            <w:vAlign w:val="center"/>
            <w:hideMark/>
          </w:tcPr>
          <w:p w14:paraId="4C278F88" w14:textId="6F4D0820" w:rsidR="00F70ADB" w:rsidRPr="00D42470" w:rsidRDefault="006806DA" w:rsidP="00F70AD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93DA25E" wp14:editId="457E5C34">
                  <wp:extent cx="4152819" cy="2774196"/>
                  <wp:effectExtent l="0" t="0" r="635" b="76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8106" cy="2784408"/>
                          </a:xfrm>
                          <a:prstGeom prst="rect">
                            <a:avLst/>
                          </a:prstGeom>
                        </pic:spPr>
                      </pic:pic>
                    </a:graphicData>
                  </a:graphic>
                </wp:inline>
              </w:drawing>
            </w:r>
          </w:p>
        </w:tc>
        <w:tc>
          <w:tcPr>
            <w:tcW w:w="2518" w:type="pct"/>
            <w:gridSpan w:val="3"/>
            <w:tcBorders>
              <w:top w:val="nil"/>
              <w:left w:val="single" w:sz="4" w:space="0" w:color="auto"/>
              <w:right w:val="single" w:sz="4" w:space="0" w:color="auto"/>
            </w:tcBorders>
            <w:shd w:val="clear" w:color="auto" w:fill="auto"/>
            <w:noWrap/>
            <w:vAlign w:val="center"/>
            <w:hideMark/>
          </w:tcPr>
          <w:p w14:paraId="24BA3836" w14:textId="01AEE4CB" w:rsidR="00F70ADB" w:rsidRPr="00D42470" w:rsidRDefault="006806DA" w:rsidP="00F70AD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D8BFE8A" wp14:editId="34A4D625">
                  <wp:extent cx="4246859" cy="2901830"/>
                  <wp:effectExtent l="0" t="0" r="190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71411" cy="2918606"/>
                          </a:xfrm>
                          <a:prstGeom prst="rect">
                            <a:avLst/>
                          </a:prstGeom>
                        </pic:spPr>
                      </pic:pic>
                    </a:graphicData>
                  </a:graphic>
                </wp:inline>
              </w:drawing>
            </w:r>
          </w:p>
        </w:tc>
      </w:tr>
      <w:tr w:rsidR="006806DA" w:rsidRPr="00C52583" w14:paraId="341790F1" w14:textId="77777777" w:rsidTr="007B280F">
        <w:trPr>
          <w:trHeight w:val="300"/>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14:paraId="26BD62CC" w14:textId="3E4ED152" w:rsidR="00F70ADB" w:rsidRPr="00C52583" w:rsidRDefault="00F70ADB" w:rsidP="00F70ADB">
            <w:pPr>
              <w:spacing w:after="0" w:line="240" w:lineRule="auto"/>
              <w:contextualSpacing/>
              <w:outlineLvl w:val="1"/>
              <w:rPr>
                <w:rFonts w:ascii="Calibri" w:eastAsia="Times New Roman" w:hAnsi="Calibri" w:cs="Calibri"/>
                <w:b/>
                <w:sz w:val="18"/>
                <w:szCs w:val="18"/>
                <w:lang w:eastAsia="es-CL"/>
              </w:rPr>
            </w:pPr>
            <w:bookmarkStart w:id="145" w:name="_Toc28612365"/>
            <w:r w:rsidRPr="00C52583">
              <w:rPr>
                <w:rFonts w:ascii="Calibri" w:eastAsia="Times New Roman" w:hAnsi="Calibri" w:cs="Calibri"/>
                <w:b/>
                <w:sz w:val="18"/>
                <w:szCs w:val="20"/>
              </w:rPr>
              <w:t xml:space="preserve">Fotografía </w:t>
            </w:r>
            <w:r w:rsidR="001F4349">
              <w:rPr>
                <w:rFonts w:ascii="Calibri" w:eastAsia="Times New Roman" w:hAnsi="Calibri" w:cs="Calibri"/>
                <w:b/>
                <w:sz w:val="18"/>
                <w:szCs w:val="20"/>
              </w:rPr>
              <w:t>4</w:t>
            </w:r>
            <w:r w:rsidRPr="00C52583">
              <w:rPr>
                <w:rFonts w:ascii="Calibri" w:eastAsia="Times New Roman" w:hAnsi="Calibri" w:cs="Calibri"/>
                <w:b/>
                <w:sz w:val="18"/>
                <w:szCs w:val="18"/>
              </w:rPr>
              <w:t>.</w:t>
            </w:r>
            <w:bookmarkEnd w:id="145"/>
          </w:p>
        </w:tc>
        <w:tc>
          <w:tcPr>
            <w:tcW w:w="119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8405CC" w14:textId="77777777" w:rsidR="00F70ADB" w:rsidRPr="00C52583" w:rsidRDefault="00F70ADB" w:rsidP="00F70ADB">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Fecha:</w:t>
            </w:r>
            <w:r w:rsidRPr="00C52583">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30</w:t>
            </w:r>
            <w:r w:rsidRPr="00C52583">
              <w:rPr>
                <w:rFonts w:ascii="Calibri" w:eastAsia="Times New Roman" w:hAnsi="Calibri" w:cs="Times New Roman"/>
                <w:sz w:val="18"/>
                <w:szCs w:val="18"/>
                <w:lang w:eastAsia="es-CL"/>
              </w:rPr>
              <w:t>-04-201</w:t>
            </w:r>
            <w:r>
              <w:rPr>
                <w:rFonts w:ascii="Calibri" w:eastAsia="Times New Roman" w:hAnsi="Calibri" w:cs="Times New Roman"/>
                <w:sz w:val="18"/>
                <w:szCs w:val="18"/>
                <w:lang w:eastAsia="es-CL"/>
              </w:rPr>
              <w:t>9</w:t>
            </w:r>
            <w:r w:rsidRPr="00C52583">
              <w:rPr>
                <w:rFonts w:ascii="Calibri" w:eastAsia="Times New Roman" w:hAnsi="Calibri" w:cs="Times New Roman"/>
                <w:sz w:val="18"/>
                <w:szCs w:val="18"/>
                <w:lang w:eastAsia="es-CL"/>
              </w:rPr>
              <w:t>)</w:t>
            </w:r>
            <w:r w:rsidRPr="00C52583" w:rsidDel="00CA3F62">
              <w:rPr>
                <w:rFonts w:ascii="Calibri" w:eastAsia="Times New Roman" w:hAnsi="Calibri" w:cs="Times New Roman"/>
                <w:sz w:val="18"/>
                <w:szCs w:val="18"/>
                <w:lang w:eastAsia="es-CL"/>
              </w:rPr>
              <w:t xml:space="preserve"> </w:t>
            </w:r>
          </w:p>
        </w:tc>
        <w:tc>
          <w:tcPr>
            <w:tcW w:w="1167" w:type="pct"/>
            <w:tcBorders>
              <w:top w:val="single" w:sz="4" w:space="0" w:color="auto"/>
              <w:left w:val="nil"/>
              <w:bottom w:val="single" w:sz="4" w:space="0" w:color="auto"/>
              <w:right w:val="nil"/>
            </w:tcBorders>
            <w:shd w:val="clear" w:color="auto" w:fill="auto"/>
            <w:noWrap/>
            <w:vAlign w:val="center"/>
            <w:hideMark/>
          </w:tcPr>
          <w:p w14:paraId="45DF4D35" w14:textId="3B7F2CF4" w:rsidR="00F70ADB" w:rsidRPr="00C52583" w:rsidRDefault="00F70ADB" w:rsidP="00F70ADB">
            <w:pPr>
              <w:spacing w:after="0" w:line="240" w:lineRule="auto"/>
              <w:contextualSpacing/>
              <w:outlineLvl w:val="1"/>
              <w:rPr>
                <w:rFonts w:ascii="Calibri" w:eastAsia="Times New Roman" w:hAnsi="Calibri" w:cs="Calibri"/>
                <w:b/>
                <w:sz w:val="18"/>
                <w:szCs w:val="18"/>
              </w:rPr>
            </w:pPr>
            <w:bookmarkStart w:id="146" w:name="_Toc28612366"/>
            <w:r w:rsidRPr="00C52583">
              <w:rPr>
                <w:rFonts w:ascii="Calibri" w:eastAsia="Times New Roman" w:hAnsi="Calibri" w:cs="Calibri"/>
                <w:b/>
                <w:sz w:val="18"/>
                <w:szCs w:val="20"/>
              </w:rPr>
              <w:t xml:space="preserve">Fotografía </w:t>
            </w:r>
            <w:r w:rsidR="001F4349">
              <w:rPr>
                <w:rFonts w:ascii="Calibri" w:eastAsia="Times New Roman" w:hAnsi="Calibri" w:cs="Calibri"/>
                <w:b/>
                <w:sz w:val="18"/>
                <w:szCs w:val="20"/>
              </w:rPr>
              <w:t>5</w:t>
            </w:r>
            <w:r w:rsidRPr="00C52583">
              <w:rPr>
                <w:rFonts w:ascii="Calibri" w:eastAsia="Times New Roman" w:hAnsi="Calibri" w:cs="Calibri"/>
                <w:b/>
                <w:sz w:val="18"/>
                <w:szCs w:val="18"/>
              </w:rPr>
              <w:t>.</w:t>
            </w:r>
            <w:bookmarkEnd w:id="146"/>
          </w:p>
        </w:tc>
        <w:tc>
          <w:tcPr>
            <w:tcW w:w="135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A1CBE3" w14:textId="77777777" w:rsidR="00F70ADB" w:rsidRPr="00C52583" w:rsidRDefault="00F70ADB" w:rsidP="00F70ADB">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Fecha:</w:t>
            </w:r>
            <w:r w:rsidRPr="00C52583">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30</w:t>
            </w:r>
            <w:r w:rsidRPr="00C52583">
              <w:rPr>
                <w:rFonts w:ascii="Calibri" w:eastAsia="Times New Roman" w:hAnsi="Calibri" w:cs="Times New Roman"/>
                <w:sz w:val="18"/>
                <w:szCs w:val="18"/>
                <w:lang w:eastAsia="es-CL"/>
              </w:rPr>
              <w:t>-04-201</w:t>
            </w:r>
            <w:r>
              <w:rPr>
                <w:rFonts w:ascii="Calibri" w:eastAsia="Times New Roman" w:hAnsi="Calibri" w:cs="Times New Roman"/>
                <w:sz w:val="18"/>
                <w:szCs w:val="18"/>
                <w:lang w:eastAsia="es-CL"/>
              </w:rPr>
              <w:t>9</w:t>
            </w:r>
            <w:r w:rsidRPr="00C52583">
              <w:rPr>
                <w:rFonts w:ascii="Calibri" w:eastAsia="Times New Roman" w:hAnsi="Calibri" w:cs="Times New Roman"/>
                <w:sz w:val="18"/>
                <w:szCs w:val="18"/>
                <w:lang w:eastAsia="es-CL"/>
              </w:rPr>
              <w:t>)</w:t>
            </w:r>
          </w:p>
        </w:tc>
      </w:tr>
      <w:tr w:rsidR="006806DA" w:rsidRPr="00C52583" w14:paraId="1EE383AA" w14:textId="77777777" w:rsidTr="007B280F">
        <w:trPr>
          <w:trHeight w:val="300"/>
          <w:jc w:val="center"/>
        </w:trPr>
        <w:tc>
          <w:tcPr>
            <w:tcW w:w="12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20405A" w14:textId="77777777" w:rsidR="00F70ADB" w:rsidRPr="00C52583" w:rsidRDefault="00F70ADB" w:rsidP="00F70ADB">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Coordenadas UTM DATUM WGS84 HUSO 18</w:t>
            </w:r>
          </w:p>
        </w:tc>
        <w:tc>
          <w:tcPr>
            <w:tcW w:w="596" w:type="pct"/>
            <w:tcBorders>
              <w:top w:val="single" w:sz="4" w:space="0" w:color="auto"/>
              <w:left w:val="nil"/>
              <w:bottom w:val="single" w:sz="4" w:space="0" w:color="auto"/>
              <w:right w:val="single" w:sz="4" w:space="0" w:color="000000"/>
            </w:tcBorders>
            <w:shd w:val="clear" w:color="auto" w:fill="auto"/>
            <w:noWrap/>
            <w:vAlign w:val="center"/>
            <w:hideMark/>
          </w:tcPr>
          <w:p w14:paraId="7B516527" w14:textId="5F0084CA" w:rsidR="00F70ADB" w:rsidRPr="00C52583" w:rsidRDefault="00F70ADB" w:rsidP="00F70ADB">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Norte:</w:t>
            </w:r>
            <w:r w:rsidRPr="00C52583">
              <w:rPr>
                <w:rFonts w:ascii="Calibri" w:eastAsia="Times New Roman" w:hAnsi="Calibri" w:cs="Times New Roman"/>
                <w:sz w:val="18"/>
                <w:szCs w:val="18"/>
                <w:lang w:eastAsia="es-CL"/>
              </w:rPr>
              <w:t xml:space="preserve"> </w:t>
            </w:r>
            <w:r w:rsidRPr="00C52583">
              <w:rPr>
                <w:rFonts w:eastAsia="Times New Roman"/>
                <w:sz w:val="18"/>
                <w:szCs w:val="18"/>
                <w:lang w:eastAsia="es-CL"/>
              </w:rPr>
              <w:t>5</w:t>
            </w:r>
            <w:r w:rsidR="006806DA">
              <w:rPr>
                <w:rFonts w:eastAsia="Times New Roman"/>
                <w:sz w:val="18"/>
                <w:szCs w:val="18"/>
                <w:lang w:eastAsia="es-CL"/>
              </w:rPr>
              <w:t>502273</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14:paraId="7CA28CAA" w14:textId="440962BF" w:rsidR="00F70ADB" w:rsidRPr="00C52583" w:rsidRDefault="00F70ADB" w:rsidP="00F70ADB">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Este:</w:t>
            </w:r>
            <w:r w:rsidRPr="00C52583">
              <w:rPr>
                <w:rFonts w:ascii="Calibri" w:eastAsia="Times New Roman" w:hAnsi="Calibri" w:cs="Times New Roman"/>
                <w:sz w:val="18"/>
                <w:szCs w:val="18"/>
                <w:lang w:eastAsia="es-CL"/>
              </w:rPr>
              <w:t xml:space="preserve"> </w:t>
            </w:r>
            <w:r w:rsidRPr="00C52583">
              <w:rPr>
                <w:rFonts w:eastAsia="Times New Roman"/>
                <w:sz w:val="18"/>
                <w:szCs w:val="18"/>
                <w:lang w:eastAsia="es-CL"/>
              </w:rPr>
              <w:t>73</w:t>
            </w:r>
            <w:r w:rsidR="006806DA">
              <w:rPr>
                <w:rFonts w:eastAsia="Times New Roman"/>
                <w:sz w:val="18"/>
                <w:szCs w:val="18"/>
                <w:lang w:eastAsia="es-CL"/>
              </w:rPr>
              <w:t>5532</w:t>
            </w:r>
          </w:p>
        </w:tc>
        <w:tc>
          <w:tcPr>
            <w:tcW w:w="1167" w:type="pct"/>
            <w:tcBorders>
              <w:top w:val="single" w:sz="4" w:space="0" w:color="auto"/>
              <w:left w:val="nil"/>
              <w:bottom w:val="single" w:sz="4" w:space="0" w:color="auto"/>
              <w:right w:val="single" w:sz="4" w:space="0" w:color="000000"/>
            </w:tcBorders>
            <w:shd w:val="clear" w:color="auto" w:fill="auto"/>
            <w:noWrap/>
            <w:vAlign w:val="center"/>
            <w:hideMark/>
          </w:tcPr>
          <w:p w14:paraId="02FB4D92" w14:textId="77777777" w:rsidR="00F70ADB" w:rsidRPr="00C52583" w:rsidRDefault="00F70ADB" w:rsidP="00F70ADB">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Coordenadas DATUM WGS84 HUSO 18</w:t>
            </w:r>
          </w:p>
        </w:tc>
        <w:tc>
          <w:tcPr>
            <w:tcW w:w="688" w:type="pct"/>
            <w:tcBorders>
              <w:top w:val="single" w:sz="4" w:space="0" w:color="auto"/>
              <w:left w:val="nil"/>
              <w:bottom w:val="single" w:sz="4" w:space="0" w:color="auto"/>
              <w:right w:val="single" w:sz="4" w:space="0" w:color="000000"/>
            </w:tcBorders>
            <w:shd w:val="clear" w:color="auto" w:fill="auto"/>
            <w:noWrap/>
            <w:vAlign w:val="center"/>
            <w:hideMark/>
          </w:tcPr>
          <w:p w14:paraId="7DDB9E98" w14:textId="467608E3" w:rsidR="00F70ADB" w:rsidRPr="00C52583" w:rsidRDefault="00F70ADB" w:rsidP="00F70ADB">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Norte:</w:t>
            </w:r>
            <w:r w:rsidRPr="00C52583">
              <w:rPr>
                <w:rFonts w:ascii="Calibri" w:eastAsia="Times New Roman" w:hAnsi="Calibri" w:cs="Times New Roman"/>
                <w:sz w:val="18"/>
                <w:szCs w:val="18"/>
                <w:lang w:eastAsia="es-CL"/>
              </w:rPr>
              <w:t xml:space="preserve"> </w:t>
            </w:r>
            <w:r>
              <w:rPr>
                <w:rFonts w:eastAsia="Times New Roman"/>
                <w:color w:val="000000"/>
                <w:sz w:val="18"/>
                <w:szCs w:val="18"/>
                <w:lang w:eastAsia="es-CL"/>
              </w:rPr>
              <w:t>5</w:t>
            </w:r>
            <w:r w:rsidR="006806DA">
              <w:rPr>
                <w:rFonts w:eastAsia="Times New Roman"/>
                <w:color w:val="000000"/>
                <w:sz w:val="18"/>
                <w:szCs w:val="18"/>
                <w:lang w:eastAsia="es-CL"/>
              </w:rPr>
              <w:t>502273</w:t>
            </w:r>
          </w:p>
        </w:tc>
        <w:tc>
          <w:tcPr>
            <w:tcW w:w="663" w:type="pct"/>
            <w:tcBorders>
              <w:top w:val="single" w:sz="4" w:space="0" w:color="auto"/>
              <w:left w:val="nil"/>
              <w:bottom w:val="single" w:sz="4" w:space="0" w:color="auto"/>
              <w:right w:val="single" w:sz="4" w:space="0" w:color="000000"/>
            </w:tcBorders>
            <w:shd w:val="clear" w:color="auto" w:fill="auto"/>
            <w:noWrap/>
            <w:vAlign w:val="center"/>
            <w:hideMark/>
          </w:tcPr>
          <w:p w14:paraId="6D603523" w14:textId="2E626182" w:rsidR="00F70ADB" w:rsidRPr="00C52583" w:rsidRDefault="00F70ADB" w:rsidP="00F70ADB">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Este:</w:t>
            </w:r>
            <w:r w:rsidRPr="00C52583">
              <w:rPr>
                <w:rFonts w:ascii="Calibri" w:eastAsia="Times New Roman" w:hAnsi="Calibri" w:cs="Times New Roman"/>
                <w:sz w:val="18"/>
                <w:szCs w:val="18"/>
                <w:lang w:eastAsia="es-CL"/>
              </w:rPr>
              <w:t xml:space="preserve"> </w:t>
            </w:r>
            <w:r>
              <w:rPr>
                <w:rFonts w:eastAsia="Times New Roman"/>
                <w:color w:val="000000"/>
                <w:sz w:val="18"/>
                <w:szCs w:val="18"/>
                <w:lang w:eastAsia="es-CL"/>
              </w:rPr>
              <w:t>7</w:t>
            </w:r>
            <w:r w:rsidR="006806DA">
              <w:rPr>
                <w:rFonts w:eastAsia="Times New Roman"/>
                <w:color w:val="000000"/>
                <w:sz w:val="18"/>
                <w:szCs w:val="18"/>
                <w:lang w:eastAsia="es-CL"/>
              </w:rPr>
              <w:t>35532</w:t>
            </w:r>
          </w:p>
        </w:tc>
      </w:tr>
      <w:tr w:rsidR="006806DA" w:rsidRPr="00D42470" w14:paraId="326D6738" w14:textId="77777777" w:rsidTr="007B280F">
        <w:trPr>
          <w:trHeight w:val="450"/>
          <w:jc w:val="center"/>
        </w:trPr>
        <w:tc>
          <w:tcPr>
            <w:tcW w:w="248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93EE5A7" w14:textId="7CE6ABAF" w:rsidR="00F70ADB" w:rsidRPr="00887DF0" w:rsidRDefault="00F70ADB" w:rsidP="00F70ADB">
            <w:pPr>
              <w:jc w:val="both"/>
              <w:rPr>
                <w:rFonts w:ascii="Calibri" w:eastAsia="Times New Roman" w:hAnsi="Calibri" w:cs="Times New Roman"/>
                <w:bCs/>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w:t>
            </w:r>
            <w:r>
              <w:rPr>
                <w:rFonts w:ascii="Calibri" w:eastAsia="Times New Roman" w:hAnsi="Calibri" w:cs="Times New Roman"/>
                <w:bCs/>
                <w:color w:val="000000"/>
                <w:sz w:val="18"/>
                <w:szCs w:val="18"/>
                <w:lang w:eastAsia="es-CL"/>
              </w:rPr>
              <w:t xml:space="preserve"> </w:t>
            </w:r>
            <w:r w:rsidR="006806DA">
              <w:rPr>
                <w:rFonts w:ascii="Calibri" w:eastAsia="Times New Roman" w:hAnsi="Calibri" w:cs="Times New Roman"/>
                <w:bCs/>
                <w:color w:val="000000"/>
                <w:sz w:val="18"/>
                <w:szCs w:val="18"/>
                <w:lang w:eastAsia="es-CL"/>
              </w:rPr>
              <w:t>Zona de instalación bocatoma, sin avances.</w:t>
            </w:r>
            <w:r>
              <w:rPr>
                <w:rFonts w:ascii="Calibri" w:eastAsia="Times New Roman" w:hAnsi="Calibri" w:cs="Times New Roman"/>
                <w:bCs/>
                <w:color w:val="000000"/>
                <w:sz w:val="18"/>
                <w:szCs w:val="18"/>
                <w:lang w:eastAsia="es-CL"/>
              </w:rPr>
              <w:t xml:space="preserve"> </w:t>
            </w:r>
          </w:p>
        </w:tc>
        <w:tc>
          <w:tcPr>
            <w:tcW w:w="251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CFD09CB" w14:textId="3759FFF8" w:rsidR="00F70ADB" w:rsidRPr="00D42470" w:rsidRDefault="00F70ADB" w:rsidP="00F70ADB">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806DA">
              <w:rPr>
                <w:rFonts w:ascii="Calibri" w:eastAsia="Times New Roman" w:hAnsi="Calibri" w:cs="Times New Roman"/>
                <w:bCs/>
                <w:color w:val="000000"/>
                <w:sz w:val="18"/>
                <w:szCs w:val="18"/>
                <w:lang w:eastAsia="es-CL"/>
              </w:rPr>
              <w:t>Zona de instalación bocatoma, sin avances.</w:t>
            </w:r>
          </w:p>
        </w:tc>
      </w:tr>
      <w:tr w:rsidR="006806DA" w:rsidRPr="00D42470" w14:paraId="138440D4" w14:textId="77777777" w:rsidTr="007B280F">
        <w:trPr>
          <w:trHeight w:val="450"/>
          <w:jc w:val="center"/>
        </w:trPr>
        <w:tc>
          <w:tcPr>
            <w:tcW w:w="2482" w:type="pct"/>
            <w:gridSpan w:val="3"/>
            <w:vMerge/>
            <w:tcBorders>
              <w:top w:val="single" w:sz="4" w:space="0" w:color="auto"/>
              <w:left w:val="single" w:sz="4" w:space="0" w:color="auto"/>
              <w:bottom w:val="single" w:sz="4" w:space="0" w:color="000000"/>
              <w:right w:val="single" w:sz="4" w:space="0" w:color="000000"/>
            </w:tcBorders>
            <w:vAlign w:val="center"/>
            <w:hideMark/>
          </w:tcPr>
          <w:p w14:paraId="2A1DAB35" w14:textId="77777777" w:rsidR="00F70ADB" w:rsidRPr="00D42470" w:rsidRDefault="00F70ADB" w:rsidP="00F70ADB">
            <w:pPr>
              <w:spacing w:after="0" w:line="240" w:lineRule="auto"/>
              <w:rPr>
                <w:rFonts w:ascii="Calibri" w:eastAsia="Times New Roman" w:hAnsi="Calibri" w:cs="Times New Roman"/>
                <w:color w:val="000000"/>
                <w:sz w:val="20"/>
                <w:szCs w:val="20"/>
                <w:lang w:eastAsia="es-CL"/>
              </w:rPr>
            </w:pPr>
          </w:p>
        </w:tc>
        <w:tc>
          <w:tcPr>
            <w:tcW w:w="2518" w:type="pct"/>
            <w:gridSpan w:val="3"/>
            <w:vMerge/>
            <w:tcBorders>
              <w:top w:val="single" w:sz="4" w:space="0" w:color="auto"/>
              <w:left w:val="single" w:sz="4" w:space="0" w:color="auto"/>
              <w:bottom w:val="single" w:sz="4" w:space="0" w:color="000000"/>
              <w:right w:val="single" w:sz="4" w:space="0" w:color="000000"/>
            </w:tcBorders>
            <w:vAlign w:val="center"/>
            <w:hideMark/>
          </w:tcPr>
          <w:p w14:paraId="4F3DDE41" w14:textId="77777777" w:rsidR="00F70ADB" w:rsidRPr="00D42470" w:rsidRDefault="00F70ADB" w:rsidP="00F70ADB">
            <w:pPr>
              <w:spacing w:after="0" w:line="240" w:lineRule="auto"/>
              <w:rPr>
                <w:rFonts w:ascii="Calibri" w:eastAsia="Times New Roman" w:hAnsi="Calibri" w:cs="Times New Roman"/>
                <w:color w:val="000000"/>
                <w:sz w:val="20"/>
                <w:szCs w:val="20"/>
                <w:lang w:eastAsia="es-CL"/>
              </w:rPr>
            </w:pPr>
          </w:p>
        </w:tc>
      </w:tr>
    </w:tbl>
    <w:p w14:paraId="53358A8A" w14:textId="4810B7AF" w:rsidR="00F70ADB" w:rsidRDefault="00F70ADB" w:rsidP="00F93694">
      <w:pPr>
        <w:pStyle w:val="Listaconnmeros"/>
        <w:numPr>
          <w:ilvl w:val="0"/>
          <w:numId w:val="0"/>
        </w:numPr>
      </w:pPr>
    </w:p>
    <w:p w14:paraId="44638F76" w14:textId="7AEC3682" w:rsidR="00F70ADB" w:rsidRDefault="00F70ADB" w:rsidP="00F93694">
      <w:pPr>
        <w:pStyle w:val="Listaconnmeros"/>
        <w:numPr>
          <w:ilvl w:val="0"/>
          <w:numId w:val="0"/>
        </w:numPr>
      </w:pPr>
    </w:p>
    <w:p w14:paraId="52F40067" w14:textId="12BDA237" w:rsidR="00F70ADB" w:rsidRDefault="00F70ADB" w:rsidP="00F93694">
      <w:pPr>
        <w:pStyle w:val="Listaconnmeros"/>
        <w:numPr>
          <w:ilvl w:val="0"/>
          <w:numId w:val="0"/>
        </w:numPr>
      </w:pPr>
    </w:p>
    <w:p w14:paraId="1004D8A6" w14:textId="24F8026B" w:rsidR="006806DA" w:rsidRDefault="006806DA" w:rsidP="00F93694">
      <w:pPr>
        <w:pStyle w:val="Listaconnmeros"/>
        <w:numPr>
          <w:ilvl w:val="0"/>
          <w:numId w:val="0"/>
        </w:numPr>
      </w:pPr>
    </w:p>
    <w:p w14:paraId="5981797E" w14:textId="571EC092" w:rsidR="006806DA" w:rsidRDefault="006806DA" w:rsidP="00F93694">
      <w:pPr>
        <w:pStyle w:val="Listaconnmeros"/>
        <w:numPr>
          <w:ilvl w:val="0"/>
          <w:numId w:val="0"/>
        </w:numPr>
      </w:pPr>
    </w:p>
    <w:p w14:paraId="51CE8D29" w14:textId="32FB17E2" w:rsidR="006806DA" w:rsidRDefault="006806DA" w:rsidP="00F93694">
      <w:pPr>
        <w:pStyle w:val="Listaconnmeros"/>
        <w:numPr>
          <w:ilvl w:val="0"/>
          <w:numId w:val="0"/>
        </w:numPr>
      </w:pPr>
    </w:p>
    <w:p w14:paraId="65CFF7AA" w14:textId="765D284B" w:rsidR="000869CF" w:rsidRDefault="000869CF" w:rsidP="00F93694">
      <w:pPr>
        <w:pStyle w:val="Listaconnmeros"/>
        <w:numPr>
          <w:ilvl w:val="0"/>
          <w:numId w:val="0"/>
        </w:numPr>
      </w:pPr>
    </w:p>
    <w:p w14:paraId="6EDFC8E4" w14:textId="77777777" w:rsidR="000869CF" w:rsidRDefault="000869CF" w:rsidP="00F93694">
      <w:pPr>
        <w:pStyle w:val="Listaconnmeros"/>
        <w:numPr>
          <w:ilvl w:val="0"/>
          <w:numId w:val="0"/>
        </w:numPr>
      </w:pPr>
    </w:p>
    <w:p w14:paraId="2FA711DB" w14:textId="3764DB8C" w:rsidR="006806DA" w:rsidRDefault="006806DA" w:rsidP="00F93694">
      <w:pPr>
        <w:pStyle w:val="Listaconnmeros"/>
        <w:numPr>
          <w:ilvl w:val="0"/>
          <w:numId w:val="0"/>
        </w:numPr>
      </w:pPr>
    </w:p>
    <w:p w14:paraId="47F9397E" w14:textId="30425D64" w:rsidR="00F53DF3" w:rsidRPr="009755C7" w:rsidRDefault="006806DA" w:rsidP="00F53DF3">
      <w:pPr>
        <w:pStyle w:val="Ttulo2"/>
        <w:rPr>
          <w:b w:val="0"/>
        </w:rPr>
      </w:pPr>
      <w:bookmarkStart w:id="147" w:name="_Toc28612367"/>
      <w:r>
        <w:t>Manejo Forestal</w:t>
      </w:r>
      <w:bookmarkEnd w:id="147"/>
      <w:r>
        <w:t xml:space="preserve"> </w:t>
      </w:r>
    </w:p>
    <w:p w14:paraId="3F1F7F60" w14:textId="77777777" w:rsidR="00F53DF3" w:rsidRPr="009755C7" w:rsidRDefault="00F53DF3" w:rsidP="00F53DF3"/>
    <w:tbl>
      <w:tblPr>
        <w:tblStyle w:val="Tablaconcuadrcula"/>
        <w:tblW w:w="5001" w:type="pct"/>
        <w:tblLook w:val="04A0" w:firstRow="1" w:lastRow="0" w:firstColumn="1" w:lastColumn="0" w:noHBand="0" w:noVBand="1"/>
      </w:tblPr>
      <w:tblGrid>
        <w:gridCol w:w="3768"/>
        <w:gridCol w:w="9797"/>
      </w:tblGrid>
      <w:tr w:rsidR="00F53DF3" w:rsidRPr="00D42470" w14:paraId="58E5CE9C" w14:textId="77777777" w:rsidTr="00AB5017">
        <w:trPr>
          <w:trHeight w:val="142"/>
        </w:trPr>
        <w:tc>
          <w:tcPr>
            <w:tcW w:w="1389" w:type="pct"/>
          </w:tcPr>
          <w:p w14:paraId="36664F3B" w14:textId="5333F770" w:rsidR="00F53DF3" w:rsidRPr="00D42470" w:rsidRDefault="00F53DF3" w:rsidP="00AB5017">
            <w:r w:rsidRPr="00D42470">
              <w:rPr>
                <w:rFonts w:eastAsia="Times New Roman"/>
                <w:b/>
                <w:bCs/>
                <w:color w:val="000000"/>
                <w:lang w:eastAsia="es-CL"/>
              </w:rPr>
              <w:t>N</w:t>
            </w:r>
            <w:r>
              <w:rPr>
                <w:rFonts w:eastAsia="Times New Roman"/>
                <w:b/>
                <w:bCs/>
                <w:color w:val="000000"/>
                <w:lang w:eastAsia="es-CL"/>
              </w:rPr>
              <w:t xml:space="preserve">úmero de hecho constatado: </w:t>
            </w:r>
            <w:r w:rsidR="009408D1">
              <w:rPr>
                <w:rFonts w:eastAsia="Times New Roman"/>
                <w:b/>
                <w:bCs/>
                <w:color w:val="000000"/>
                <w:lang w:eastAsia="es-CL"/>
              </w:rPr>
              <w:t>3</w:t>
            </w:r>
          </w:p>
        </w:tc>
        <w:tc>
          <w:tcPr>
            <w:tcW w:w="3611" w:type="pct"/>
          </w:tcPr>
          <w:p w14:paraId="0DFA5D9B" w14:textId="77777777" w:rsidR="00F53DF3" w:rsidRPr="00D42470" w:rsidRDefault="00F53DF3" w:rsidP="00F53DF3">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1</w:t>
            </w:r>
            <w:r w:rsidR="00652D57">
              <w:rPr>
                <w:rFonts w:eastAsia="Times New Roman"/>
                <w:color w:val="000000"/>
                <w:lang w:eastAsia="es-CL"/>
              </w:rPr>
              <w:t>, 2, 3, 4,5</w:t>
            </w:r>
            <w:r>
              <w:rPr>
                <w:rFonts w:eastAsia="Times New Roman"/>
                <w:color w:val="000000"/>
                <w:lang w:eastAsia="es-CL"/>
              </w:rPr>
              <w:t>.</w:t>
            </w:r>
          </w:p>
        </w:tc>
      </w:tr>
      <w:tr w:rsidR="00F53DF3" w:rsidRPr="00D42470" w14:paraId="369F66CA" w14:textId="77777777" w:rsidTr="00AB5017">
        <w:trPr>
          <w:trHeight w:val="627"/>
        </w:trPr>
        <w:tc>
          <w:tcPr>
            <w:tcW w:w="5000" w:type="pct"/>
            <w:gridSpan w:val="2"/>
          </w:tcPr>
          <w:p w14:paraId="71D50622" w14:textId="77777777" w:rsidR="00F53DF3" w:rsidRDefault="00F53DF3" w:rsidP="00AB5017">
            <w:pPr>
              <w:rPr>
                <w:b/>
              </w:rPr>
            </w:pPr>
            <w:r>
              <w:rPr>
                <w:b/>
              </w:rPr>
              <w:t>Exigencia (s):</w:t>
            </w:r>
          </w:p>
          <w:p w14:paraId="6F614CF0" w14:textId="4A688C2E" w:rsidR="007B280F" w:rsidRDefault="007B280F" w:rsidP="007B280F">
            <w:pPr>
              <w:rPr>
                <w:b/>
              </w:rPr>
            </w:pPr>
            <w:r w:rsidRPr="000B6695">
              <w:rPr>
                <w:b/>
              </w:rPr>
              <w:t xml:space="preserve">Considerando </w:t>
            </w:r>
            <w:r>
              <w:rPr>
                <w:b/>
              </w:rPr>
              <w:t>4.2 RCA N° 104/2001</w:t>
            </w:r>
            <w:r w:rsidRPr="000B6695">
              <w:rPr>
                <w:b/>
              </w:rPr>
              <w:t>.</w:t>
            </w:r>
          </w:p>
          <w:p w14:paraId="36909C0F" w14:textId="6CEBAC90" w:rsidR="007B280F" w:rsidRPr="007B280F" w:rsidRDefault="007B280F" w:rsidP="007B280F">
            <w:pPr>
              <w:rPr>
                <w:bCs/>
              </w:rPr>
            </w:pPr>
            <w:r w:rsidRPr="007B280F">
              <w:rPr>
                <w:bCs/>
              </w:rPr>
              <w:t>En lo relativo al permiso ambiental sectorial W 102, y a objeto de asegurar el cumplimiento a los</w:t>
            </w:r>
            <w:r>
              <w:rPr>
                <w:bCs/>
              </w:rPr>
              <w:t xml:space="preserve"> </w:t>
            </w:r>
            <w:r w:rsidRPr="007B280F">
              <w:rPr>
                <w:bCs/>
              </w:rPr>
              <w:t>contenidos sectoriales del Plan de Manejo Forestal, el proponente deberá:</w:t>
            </w:r>
          </w:p>
          <w:p w14:paraId="27EA28A2" w14:textId="6B16BEAB" w:rsidR="007B280F" w:rsidRPr="007B280F" w:rsidRDefault="007B280F" w:rsidP="007B280F">
            <w:pPr>
              <w:rPr>
                <w:bCs/>
              </w:rPr>
            </w:pPr>
            <w:r w:rsidRPr="007B280F">
              <w:rPr>
                <w:bCs/>
              </w:rPr>
              <w:t>• Reforestar, por equivalencia de superficie, en suelos de las características planteadas por</w:t>
            </w:r>
            <w:r>
              <w:rPr>
                <w:bCs/>
              </w:rPr>
              <w:t xml:space="preserve"> </w:t>
            </w:r>
            <w:r w:rsidRPr="007B280F">
              <w:rPr>
                <w:bCs/>
              </w:rPr>
              <w:t>el Órgano del Estado competente (preferentemente suelos Clase VIl).</w:t>
            </w:r>
          </w:p>
          <w:p w14:paraId="0389DC3E" w14:textId="50E95F2D" w:rsidR="007B280F" w:rsidRPr="007B280F" w:rsidRDefault="007B280F" w:rsidP="007B280F">
            <w:pPr>
              <w:rPr>
                <w:bCs/>
              </w:rPr>
            </w:pPr>
            <w:r w:rsidRPr="007B280F">
              <w:rPr>
                <w:bCs/>
              </w:rPr>
              <w:t>• Realizar los tratamientos culturales adicionales que aseguren el prendimiento de las</w:t>
            </w:r>
            <w:r>
              <w:rPr>
                <w:bCs/>
              </w:rPr>
              <w:t xml:space="preserve"> </w:t>
            </w:r>
            <w:r w:rsidRPr="007B280F">
              <w:rPr>
                <w:bCs/>
              </w:rPr>
              <w:t>especies del tipo forestal intervenido.</w:t>
            </w:r>
          </w:p>
          <w:p w14:paraId="48CA3440" w14:textId="62522DBB" w:rsidR="007B280F" w:rsidRPr="007B280F" w:rsidRDefault="007B280F" w:rsidP="007B280F">
            <w:pPr>
              <w:rPr>
                <w:bCs/>
              </w:rPr>
            </w:pPr>
            <w:r w:rsidRPr="007B280F">
              <w:rPr>
                <w:bCs/>
              </w:rPr>
              <w:t>• Realizar la reforestación en territorio de la Región de Los Ríos.</w:t>
            </w:r>
            <w:r>
              <w:rPr>
                <w:bCs/>
              </w:rPr>
              <w:t xml:space="preserve"> </w:t>
            </w:r>
            <w:r w:rsidRPr="007B280F">
              <w:rPr>
                <w:bCs/>
              </w:rPr>
              <w:t>• Regularizar sectorialmente con la Dirección Regional de la Conaf dichas materias, antes de</w:t>
            </w:r>
            <w:r>
              <w:rPr>
                <w:bCs/>
              </w:rPr>
              <w:t xml:space="preserve"> </w:t>
            </w:r>
            <w:r w:rsidRPr="007B280F">
              <w:rPr>
                <w:bCs/>
              </w:rPr>
              <w:t>la ejecución del Plan de Manejo respectivo.</w:t>
            </w:r>
          </w:p>
          <w:p w14:paraId="14592FA1" w14:textId="6DF6FD96" w:rsidR="00F53DF3" w:rsidRDefault="007B280F" w:rsidP="007B280F">
            <w:pPr>
              <w:rPr>
                <w:bCs/>
              </w:rPr>
            </w:pPr>
            <w:r w:rsidRPr="007B280F">
              <w:rPr>
                <w:bCs/>
              </w:rPr>
              <w:t>• Adicionalmente, deberá realizar un plan de control de la erosión para la faja que quedará</w:t>
            </w:r>
            <w:r>
              <w:rPr>
                <w:bCs/>
              </w:rPr>
              <w:t xml:space="preserve"> </w:t>
            </w:r>
            <w:r w:rsidRPr="007B280F">
              <w:rPr>
                <w:bCs/>
              </w:rPr>
              <w:t>deforestada por la ejecución del proyecto. Dicho plan deberá implementarse antes de la</w:t>
            </w:r>
            <w:r>
              <w:rPr>
                <w:bCs/>
              </w:rPr>
              <w:t xml:space="preserve"> </w:t>
            </w:r>
            <w:r w:rsidRPr="007B280F">
              <w:rPr>
                <w:bCs/>
              </w:rPr>
              <w:t>operación del proyecto y contener las siguientes dos fases:</w:t>
            </w:r>
          </w:p>
          <w:p w14:paraId="3BD4F6D7" w14:textId="6646FA7F" w:rsidR="007B280F" w:rsidRPr="007B280F" w:rsidRDefault="007B280F" w:rsidP="007B280F">
            <w:pPr>
              <w:rPr>
                <w:bCs/>
              </w:rPr>
            </w:pPr>
            <w:r w:rsidRPr="007B280F">
              <w:rPr>
                <w:bCs/>
              </w:rPr>
              <w:t>a. La primera fase, mientras se esté estableciendo la vegetación, deberá incluir</w:t>
            </w:r>
            <w:r>
              <w:rPr>
                <w:bCs/>
              </w:rPr>
              <w:t xml:space="preserve"> </w:t>
            </w:r>
            <w:r w:rsidRPr="007B280F">
              <w:rPr>
                <w:bCs/>
              </w:rPr>
              <w:t>medidas de carácter ingenieril o arquitectónico, y</w:t>
            </w:r>
          </w:p>
          <w:p w14:paraId="04308B09" w14:textId="651A6CC8" w:rsidR="007B280F" w:rsidRPr="007B280F" w:rsidRDefault="007B280F" w:rsidP="007B280F">
            <w:pPr>
              <w:rPr>
                <w:bCs/>
              </w:rPr>
            </w:pPr>
            <w:r w:rsidRPr="007B280F">
              <w:rPr>
                <w:bCs/>
              </w:rPr>
              <w:t>b. Una fase definitiva con vegetación baja que establezca continuidad entre las áreas</w:t>
            </w:r>
            <w:r>
              <w:rPr>
                <w:bCs/>
              </w:rPr>
              <w:t xml:space="preserve"> </w:t>
            </w:r>
            <w:r w:rsidRPr="007B280F">
              <w:rPr>
                <w:bCs/>
              </w:rPr>
              <w:t>de bosque que quedan a ambos lados de la faja, y que se trate de una vegetación</w:t>
            </w:r>
            <w:r>
              <w:rPr>
                <w:bCs/>
              </w:rPr>
              <w:t xml:space="preserve"> </w:t>
            </w:r>
            <w:r w:rsidRPr="007B280F">
              <w:rPr>
                <w:bCs/>
              </w:rPr>
              <w:t>nativa que tenga raíces que no pe</w:t>
            </w:r>
            <w:r>
              <w:rPr>
                <w:bCs/>
              </w:rPr>
              <w:t>r</w:t>
            </w:r>
            <w:r w:rsidRPr="007B280F">
              <w:rPr>
                <w:bCs/>
              </w:rPr>
              <w:t>judiquen el acceso a las tuberías y que eviten la</w:t>
            </w:r>
            <w:r>
              <w:rPr>
                <w:bCs/>
              </w:rPr>
              <w:t xml:space="preserve"> </w:t>
            </w:r>
            <w:r w:rsidRPr="007B280F">
              <w:rPr>
                <w:bCs/>
              </w:rPr>
              <w:t>pérdida de suelo.</w:t>
            </w:r>
          </w:p>
          <w:p w14:paraId="376B578F" w14:textId="5B69295C" w:rsidR="007B280F" w:rsidRPr="007B280F" w:rsidRDefault="007B280F" w:rsidP="007B280F">
            <w:pPr>
              <w:rPr>
                <w:bCs/>
              </w:rPr>
            </w:pPr>
            <w:r w:rsidRPr="007B280F">
              <w:rPr>
                <w:bCs/>
              </w:rPr>
              <w:t>Lo anterior, a objeto dar continuidad visual y ambiental de la biodiversidad entre las dos partes</w:t>
            </w:r>
            <w:r>
              <w:rPr>
                <w:bCs/>
              </w:rPr>
              <w:t xml:space="preserve"> </w:t>
            </w:r>
            <w:r w:rsidRPr="007B280F">
              <w:rPr>
                <w:bCs/>
              </w:rPr>
              <w:t>del bosque y evitar la erosión del suelo.</w:t>
            </w:r>
          </w:p>
          <w:p w14:paraId="58CEB7F3" w14:textId="77777777" w:rsidR="0080046E" w:rsidRDefault="0080046E" w:rsidP="001039C0"/>
          <w:p w14:paraId="39742258" w14:textId="49A5ED07" w:rsidR="007B280F" w:rsidRDefault="007B280F" w:rsidP="007B280F">
            <w:pPr>
              <w:rPr>
                <w:b/>
              </w:rPr>
            </w:pPr>
            <w:r w:rsidRPr="000B6695">
              <w:rPr>
                <w:b/>
              </w:rPr>
              <w:t xml:space="preserve">Considerando </w:t>
            </w:r>
            <w:r>
              <w:rPr>
                <w:b/>
              </w:rPr>
              <w:t>4.1.1.4 RCA N° 128/2008</w:t>
            </w:r>
            <w:r w:rsidRPr="000B6695">
              <w:rPr>
                <w:b/>
              </w:rPr>
              <w:t>.</w:t>
            </w:r>
          </w:p>
          <w:p w14:paraId="23B78024" w14:textId="60D43BDE" w:rsidR="007B280F" w:rsidRDefault="007B280F" w:rsidP="007B280F">
            <w:r>
              <w:t xml:space="preserve">Este cuerpo legal en el Art. 2º de la Ley de Bosques establece como obligación que los terrenos calificados de aptitud preferentemente forestal y los bosques naturales y artificiales, quedan sujetos a los planes de manejo forestal aprobados por la Corporación Nacional Forestal (CONAF), de acuerdo a las modalidades y obligaciones dispuestas en el Decreto Ley Nº 701 de 1974, sobre Fomento Forestal. </w:t>
            </w:r>
          </w:p>
          <w:p w14:paraId="2E24004D" w14:textId="182451E2" w:rsidR="007B280F" w:rsidRDefault="007B280F" w:rsidP="007B280F">
            <w:r>
              <w:t>Asimismo, el ar</w:t>
            </w:r>
            <w:r>
              <w:rPr>
                <w:rFonts w:cs="Calibri" w:hint="eastAsia"/>
              </w:rPr>
              <w:t>􀆡</w:t>
            </w:r>
            <w:r>
              <w:t>culo 21 del DL Nº 701 establece que cualquier corta o explotación de bosque nativo deberá hacerse previo plan de manejo aprobado por la Corporación. La misma obligación regirá para las plantaciones existentes en terrenos de aptitud preferentemente forestal.</w:t>
            </w:r>
          </w:p>
          <w:p w14:paraId="43EBAD46" w14:textId="14F61F14" w:rsidR="007B280F" w:rsidRDefault="007B280F" w:rsidP="007B280F">
            <w:r>
              <w:t>La expresión “bosque”, es definida como “sitio poblado con formaciones vegetales en las que predominan árboles y que ocupa una superficie de por lo menos 5.000 metros cuadrados, con un ancho mínimo de 40 metros, con cobertura de copa arbórea que supere el 10% de dicha superficie total en condiciones áridas y semiáridas y el 25% en circunstancias más favorables”.</w:t>
            </w:r>
          </w:p>
          <w:p w14:paraId="5FE41566" w14:textId="31273DDD" w:rsidR="007B280F" w:rsidRDefault="007B280F" w:rsidP="00312577">
            <w:pPr>
              <w:autoSpaceDE w:val="0"/>
              <w:autoSpaceDN w:val="0"/>
              <w:adjustRightInd w:val="0"/>
            </w:pPr>
            <w:r>
              <w:t>Respecto de esta materia el proyecto durante la etapa de construcción contempla la corta de vegetación nativa, para lo cual el titular presentó los antecedentes para dar cumplimiento al permiso ambiental sectorial del artículo 102 del Reglamento del SEIA. Cabe mencionar que el servicio con competencia en la</w:t>
            </w:r>
            <w:r w:rsidR="00312577">
              <w:rPr>
                <w:rFonts w:cs="Calibri"/>
              </w:rPr>
              <w:t xml:space="preserve"> metería se pronunció conforme sobre los antecedentes presentados por el titular para otorgar dicho PAS.</w:t>
            </w:r>
          </w:p>
          <w:p w14:paraId="79C6DCD6" w14:textId="258DD559" w:rsidR="007B280F" w:rsidRDefault="007B280F" w:rsidP="001039C0"/>
          <w:p w14:paraId="4D3E766C" w14:textId="7051E4D3" w:rsidR="001D2C16" w:rsidRDefault="001D2C16" w:rsidP="001039C0"/>
          <w:p w14:paraId="10C45975" w14:textId="77777777" w:rsidR="001D2C16" w:rsidRDefault="001D2C16" w:rsidP="001039C0"/>
          <w:p w14:paraId="7860DA30" w14:textId="4C15C22C" w:rsidR="007B280F" w:rsidRPr="000B6695" w:rsidRDefault="007B280F" w:rsidP="001039C0"/>
        </w:tc>
      </w:tr>
      <w:tr w:rsidR="00F53DF3" w:rsidRPr="00D42470" w14:paraId="15EB99C6" w14:textId="77777777" w:rsidTr="00AB5017">
        <w:trPr>
          <w:trHeight w:val="627"/>
        </w:trPr>
        <w:tc>
          <w:tcPr>
            <w:tcW w:w="5000" w:type="pct"/>
            <w:gridSpan w:val="2"/>
          </w:tcPr>
          <w:p w14:paraId="1C3716E5" w14:textId="64CEFE79" w:rsidR="00030AEF" w:rsidRPr="00D42470" w:rsidRDefault="00030AEF" w:rsidP="00030AEF">
            <w:r>
              <w:rPr>
                <w:b/>
              </w:rPr>
              <w:lastRenderedPageBreak/>
              <w:t>Hecho</w:t>
            </w:r>
            <w:r w:rsidR="001D2C16">
              <w:rPr>
                <w:b/>
              </w:rPr>
              <w:t>(</w:t>
            </w:r>
            <w:r w:rsidRPr="00D42470">
              <w:rPr>
                <w:b/>
              </w:rPr>
              <w:t>s</w:t>
            </w:r>
            <w:r w:rsidR="001D2C16">
              <w:rPr>
                <w:b/>
              </w:rPr>
              <w:t>)</w:t>
            </w:r>
            <w:r>
              <w:rPr>
                <w:b/>
              </w:rPr>
              <w:t xml:space="preserve"> </w:t>
            </w:r>
            <w:r w:rsidR="000869CF">
              <w:rPr>
                <w:b/>
              </w:rPr>
              <w:t>Constatado</w:t>
            </w:r>
            <w:r w:rsidR="001D2C16">
              <w:rPr>
                <w:b/>
              </w:rPr>
              <w:t>(</w:t>
            </w:r>
            <w:r w:rsidR="000869CF">
              <w:rPr>
                <w:b/>
              </w:rPr>
              <w:t>s</w:t>
            </w:r>
            <w:r w:rsidR="001D2C16">
              <w:rPr>
                <w:b/>
              </w:rPr>
              <w:t>)</w:t>
            </w:r>
            <w:r w:rsidR="000869CF">
              <w:rPr>
                <w:b/>
              </w:rPr>
              <w:t>:</w:t>
            </w:r>
          </w:p>
          <w:p w14:paraId="08761BEC" w14:textId="7D05A29C" w:rsidR="00F53DF3" w:rsidRDefault="00F53DF3" w:rsidP="00AB5017"/>
          <w:p w14:paraId="4BD52E08" w14:textId="714231EE" w:rsidR="006806DA" w:rsidRDefault="001D2C16" w:rsidP="006806DA">
            <w:pPr>
              <w:pStyle w:val="Prrafodelista"/>
              <w:numPr>
                <w:ilvl w:val="0"/>
                <w:numId w:val="27"/>
              </w:numPr>
            </w:pPr>
            <w:r>
              <w:t>P</w:t>
            </w:r>
            <w:r w:rsidR="006806DA" w:rsidRPr="006806DA">
              <w:t>ersonal de Conaf y luego de la reunión de inici</w:t>
            </w:r>
            <w:r>
              <w:t>o</w:t>
            </w:r>
            <w:r w:rsidR="006806DA">
              <w:t>, realizó</w:t>
            </w:r>
            <w:r w:rsidR="006806DA" w:rsidRPr="006806DA">
              <w:t xml:space="preserve"> el recorrido al camino y faja de tubería del proyecto. </w:t>
            </w:r>
          </w:p>
          <w:p w14:paraId="7AC6919D" w14:textId="2542CAD0" w:rsidR="006806DA" w:rsidRDefault="006806DA" w:rsidP="006806DA">
            <w:pPr>
              <w:pStyle w:val="Prrafodelista"/>
              <w:numPr>
                <w:ilvl w:val="0"/>
                <w:numId w:val="27"/>
              </w:numPr>
            </w:pPr>
            <w:r w:rsidRPr="006806DA">
              <w:t>Conaf complement</w:t>
            </w:r>
            <w:r>
              <w:t>ó</w:t>
            </w:r>
            <w:r w:rsidRPr="006806DA">
              <w:t xml:space="preserve"> trabajo de medición de caminos y fajas realizado previamente de manera sectorial al proyecto</w:t>
            </w:r>
            <w:r>
              <w:t>.</w:t>
            </w:r>
          </w:p>
          <w:p w14:paraId="0E6B50C7" w14:textId="30AAC121" w:rsidR="006806DA" w:rsidRPr="000869CF" w:rsidRDefault="006806DA" w:rsidP="006806DA">
            <w:pPr>
              <w:pStyle w:val="Prrafodelista"/>
              <w:numPr>
                <w:ilvl w:val="0"/>
                <w:numId w:val="27"/>
              </w:numPr>
            </w:pPr>
            <w:r>
              <w:rPr>
                <w:iCs/>
                <w:color w:val="000000" w:themeColor="text1"/>
              </w:rPr>
              <w:t>Durante el recorrido efectuado por Conaf, se realizaron mediciones de ancho en diferentes puntos del camino que va desde la instalación de faenas principal hasta la bocatoma, así como también se miden el ancho de la faja de tubería en la sección del tramo.</w:t>
            </w:r>
          </w:p>
          <w:p w14:paraId="21BFDF04" w14:textId="3D891A9B" w:rsidR="000869CF" w:rsidRDefault="000869CF" w:rsidP="000869CF"/>
          <w:p w14:paraId="4FCE8612" w14:textId="2A84D6FA" w:rsidR="000869CF" w:rsidRPr="001D2C16" w:rsidRDefault="000869CF" w:rsidP="000869CF">
            <w:pPr>
              <w:rPr>
                <w:b/>
                <w:bCs/>
              </w:rPr>
            </w:pPr>
            <w:r w:rsidRPr="001D2C16">
              <w:rPr>
                <w:b/>
                <w:bCs/>
              </w:rPr>
              <w:t>Examen de Información:</w:t>
            </w:r>
          </w:p>
          <w:p w14:paraId="6399F02F" w14:textId="4D59DD5F" w:rsidR="000869CF" w:rsidRDefault="000869CF" w:rsidP="000869CF">
            <w:r>
              <w:t>En relación con información levantada en terreno y sobre información previamente realizada de forma sectorial al proyecto, Conaf Informa mediante ORD. N° 125/2019 sobre hallazgos de incumplimiento sectoriales y sus acciones.</w:t>
            </w:r>
          </w:p>
          <w:p w14:paraId="0B8E710A" w14:textId="729332D8" w:rsidR="000869CF" w:rsidRDefault="000869CF" w:rsidP="000869CF"/>
          <w:p w14:paraId="14127ABD" w14:textId="16FCFC45" w:rsidR="000869CF" w:rsidRDefault="000869CF" w:rsidP="000869CF">
            <w:r>
              <w:t xml:space="preserve">Se informa que se constató que el titular del proyecto realizó </w:t>
            </w:r>
            <w:r>
              <w:rPr>
                <w:b/>
                <w:bCs/>
              </w:rPr>
              <w:t>Corta No Autorizada (CNA)</w:t>
            </w:r>
            <w:r>
              <w:t xml:space="preserve"> de bosque nativo, en una superficie de 5.9 hás. Las cuales no forman parte de la superficie tramitada en el SEIA, aprobadas sectorialmente mediante resoluciones N°14376 y N°14402 de fecha 30 de enero de 2017 y 13 de febrero de 2018 respectivamente.</w:t>
            </w:r>
          </w:p>
          <w:p w14:paraId="27B20C4C" w14:textId="388C656E" w:rsidR="000869CF" w:rsidRDefault="000869CF" w:rsidP="000869CF">
            <w:r>
              <w:t xml:space="preserve">Es por este motivo que Conaf de acuerdo con sus facultades, los antecedentes de la </w:t>
            </w:r>
            <w:r>
              <w:rPr>
                <w:b/>
                <w:bCs/>
              </w:rPr>
              <w:t xml:space="preserve">CNA </w:t>
            </w:r>
            <w:r>
              <w:t>fueron derivados al Juzgado de Policía Local de Río Bueno.</w:t>
            </w:r>
          </w:p>
          <w:p w14:paraId="65825378" w14:textId="53D56EB5" w:rsidR="000869CF" w:rsidRDefault="000869CF" w:rsidP="000869CF"/>
          <w:p w14:paraId="3E050074" w14:textId="0BFC674D" w:rsidR="00D83250" w:rsidRDefault="00D83250" w:rsidP="000869CF">
            <w:r>
              <w:t>Dentro de las observaciones que el informe técnico</w:t>
            </w:r>
            <w:r w:rsidR="00C47B4F">
              <w:t xml:space="preserve"> </w:t>
            </w:r>
            <w:r w:rsidR="00D95C4E">
              <w:t xml:space="preserve">(Anexo 3) </w:t>
            </w:r>
            <w:r w:rsidR="00C47B4F">
              <w:t>Corta No Autorizada de Bosque Nativo</w:t>
            </w:r>
            <w:r>
              <w:t xml:space="preserve"> de Conaf (</w:t>
            </w:r>
            <w:r w:rsidR="000E31D4">
              <w:t>Código</w:t>
            </w:r>
            <w:r w:rsidR="00C47B4F">
              <w:t xml:space="preserve"> FF-FF-7.5-P1-R16 de fecha 06 de agosto del </w:t>
            </w:r>
            <w:r w:rsidR="000E31D4">
              <w:t>2019)</w:t>
            </w:r>
            <w:r>
              <w:t xml:space="preserve"> son las siguientes:</w:t>
            </w:r>
          </w:p>
          <w:p w14:paraId="6F900646" w14:textId="034DA5B7" w:rsidR="00D83250" w:rsidRDefault="00D83250" w:rsidP="000869CF"/>
          <w:p w14:paraId="54DB21BD" w14:textId="0E84B838" w:rsidR="00D83250" w:rsidRDefault="00D83250" w:rsidP="00D83250">
            <w:pPr>
              <w:pStyle w:val="Prrafodelista"/>
              <w:numPr>
                <w:ilvl w:val="0"/>
                <w:numId w:val="46"/>
              </w:numPr>
            </w:pPr>
            <w:r>
              <w:t xml:space="preserve">Se solicita al tribunal que obligue al o los infractores a presentar un plan de manejo de corrección según </w:t>
            </w:r>
            <w:r w:rsidR="001F4349">
              <w:t>Artículo</w:t>
            </w:r>
            <w:r>
              <w:t xml:space="preserve"> </w:t>
            </w:r>
            <w:r w:rsidR="001F4349">
              <w:t>44 Reglamento</w:t>
            </w:r>
            <w:r>
              <w:t xml:space="preserve"> General de la Ley sobre Recuperación del Bosque Nativo y Fomento Forestal. Este Estudio debe contener un programa de reforestación que incluya entre otros:</w:t>
            </w:r>
          </w:p>
          <w:p w14:paraId="2210D79A" w14:textId="1D2BC735" w:rsidR="00D83250" w:rsidRDefault="00D83250" w:rsidP="00D83250">
            <w:pPr>
              <w:pStyle w:val="Prrafodelista"/>
              <w:numPr>
                <w:ilvl w:val="1"/>
                <w:numId w:val="46"/>
              </w:numPr>
            </w:pPr>
            <w:r>
              <w:t xml:space="preserve">Las mismas especies </w:t>
            </w:r>
            <w:r w:rsidRPr="00D83250">
              <w:t xml:space="preserve">Intervenidas o aquellas </w:t>
            </w:r>
            <w:r>
              <w:t>que caracterizan a</w:t>
            </w:r>
            <w:r w:rsidRPr="00D83250">
              <w:t>l tipo forestal intervenido</w:t>
            </w:r>
            <w:r>
              <w:t>.</w:t>
            </w:r>
          </w:p>
          <w:p w14:paraId="2284A9AC" w14:textId="43101745" w:rsidR="00D83250" w:rsidRDefault="00D83250" w:rsidP="00D83250">
            <w:pPr>
              <w:pStyle w:val="Prrafodelista"/>
              <w:numPr>
                <w:ilvl w:val="1"/>
                <w:numId w:val="46"/>
              </w:numPr>
            </w:pPr>
            <w:r w:rsidRPr="00D83250">
              <w:t xml:space="preserve">Una superficie igual o superior a la intervenida </w:t>
            </w:r>
            <w:r>
              <w:t>e</w:t>
            </w:r>
            <w:r w:rsidRPr="00D83250">
              <w:t xml:space="preserve">n un terreno de aptitud preferentemente forestal </w:t>
            </w:r>
            <w:r>
              <w:t>y</w:t>
            </w:r>
            <w:r w:rsidRPr="00D83250">
              <w:t xml:space="preserve"> preferentemente dentro de la provincia</w:t>
            </w:r>
            <w:r>
              <w:t xml:space="preserve"> o</w:t>
            </w:r>
            <w:r w:rsidRPr="00D83250">
              <w:t xml:space="preserve"> región</w:t>
            </w:r>
            <w:r>
              <w:t>.</w:t>
            </w:r>
          </w:p>
          <w:p w14:paraId="3385F4AD" w14:textId="6E05550C" w:rsidR="00D83250" w:rsidRDefault="00D83250" w:rsidP="00D83250">
            <w:pPr>
              <w:pStyle w:val="Prrafodelista"/>
              <w:numPr>
                <w:ilvl w:val="1"/>
                <w:numId w:val="46"/>
              </w:numPr>
            </w:pPr>
            <w:r w:rsidRPr="00D83250">
              <w:t xml:space="preserve"> Una densidad de plantación acordé a lo Comprometido en el plan de manejo aprobado en el </w:t>
            </w:r>
            <w:r>
              <w:t xml:space="preserve">SEIA </w:t>
            </w:r>
            <w:r w:rsidRPr="00D83250">
              <w:t xml:space="preserve">Y que permita asegurar la </w:t>
            </w:r>
            <w:r>
              <w:t>formación de un nuevo bosque.</w:t>
            </w:r>
          </w:p>
          <w:p w14:paraId="5D9C9416" w14:textId="0AAF69AA" w:rsidR="00D83250" w:rsidRDefault="00D83250" w:rsidP="00D83250">
            <w:pPr>
              <w:pStyle w:val="Prrafodelista"/>
              <w:numPr>
                <w:ilvl w:val="1"/>
                <w:numId w:val="46"/>
              </w:numPr>
            </w:pPr>
            <w:r>
              <w:t xml:space="preserve">Dependiendo del lugar donde se establecerá la reforestación, se deberá indicar las medidas de protección a la plantación como la construcción de un cerco perimetral que cumpla la función de excluir el ganado domestico y la eliminación periódica de especies competidoras. </w:t>
            </w:r>
          </w:p>
          <w:p w14:paraId="46CF3330" w14:textId="31A797FD" w:rsidR="006806DA" w:rsidRPr="006806DA" w:rsidRDefault="006806DA" w:rsidP="006806DA"/>
        </w:tc>
      </w:tr>
    </w:tbl>
    <w:p w14:paraId="0A76F289" w14:textId="77777777" w:rsidR="00F53DF3" w:rsidRDefault="00F53DF3" w:rsidP="00F93694">
      <w:pPr>
        <w:pStyle w:val="Listaconnmeros"/>
        <w:numPr>
          <w:ilvl w:val="0"/>
          <w:numId w:val="0"/>
        </w:numPr>
      </w:pPr>
    </w:p>
    <w:p w14:paraId="10432EB1" w14:textId="77777777" w:rsidR="008C6CFE" w:rsidRDefault="008C6CFE" w:rsidP="00F93694">
      <w:pPr>
        <w:pStyle w:val="Listaconnmeros"/>
        <w:numPr>
          <w:ilvl w:val="0"/>
          <w:numId w:val="0"/>
        </w:numPr>
      </w:pPr>
    </w:p>
    <w:p w14:paraId="7C62E343" w14:textId="77777777" w:rsidR="008C6CFE" w:rsidRDefault="008C6CFE" w:rsidP="00F93694">
      <w:pPr>
        <w:pStyle w:val="Listaconnmeros"/>
        <w:numPr>
          <w:ilvl w:val="0"/>
          <w:numId w:val="0"/>
        </w:numPr>
      </w:pPr>
    </w:p>
    <w:p w14:paraId="78B56C8F" w14:textId="029BBA7A" w:rsidR="008C6CFE" w:rsidRDefault="008C6CFE" w:rsidP="00F93694">
      <w:pPr>
        <w:pStyle w:val="Listaconnmeros"/>
        <w:numPr>
          <w:ilvl w:val="0"/>
          <w:numId w:val="0"/>
        </w:numPr>
      </w:pPr>
    </w:p>
    <w:p w14:paraId="2B4D796B" w14:textId="5637BFF6" w:rsidR="006806DA" w:rsidRDefault="006806DA" w:rsidP="00F93694">
      <w:pPr>
        <w:pStyle w:val="Listaconnmeros"/>
        <w:numPr>
          <w:ilvl w:val="0"/>
          <w:numId w:val="0"/>
        </w:numPr>
      </w:pPr>
    </w:p>
    <w:p w14:paraId="33CC12CA" w14:textId="36F9A1BB" w:rsidR="006806DA" w:rsidRDefault="006806DA" w:rsidP="00F93694">
      <w:pPr>
        <w:pStyle w:val="Listaconnmeros"/>
        <w:numPr>
          <w:ilvl w:val="0"/>
          <w:numId w:val="0"/>
        </w:numPr>
      </w:pPr>
    </w:p>
    <w:p w14:paraId="21BE4E50" w14:textId="1CCF2290" w:rsidR="006806DA" w:rsidRDefault="006806DA" w:rsidP="00F93694">
      <w:pPr>
        <w:pStyle w:val="Listaconnmeros"/>
        <w:numPr>
          <w:ilvl w:val="0"/>
          <w:numId w:val="0"/>
        </w:numPr>
      </w:pPr>
    </w:p>
    <w:p w14:paraId="516DBD70" w14:textId="7A094455" w:rsidR="006806DA" w:rsidRDefault="006806DA" w:rsidP="00F93694">
      <w:pPr>
        <w:pStyle w:val="Listaconnmeros"/>
        <w:numPr>
          <w:ilvl w:val="0"/>
          <w:numId w:val="0"/>
        </w:numPr>
      </w:pPr>
    </w:p>
    <w:p w14:paraId="508F5821" w14:textId="2634CF85" w:rsidR="006806DA" w:rsidRDefault="006806DA" w:rsidP="00F93694">
      <w:pPr>
        <w:pStyle w:val="Listaconnmeros"/>
        <w:numPr>
          <w:ilvl w:val="0"/>
          <w:numId w:val="0"/>
        </w:numPr>
      </w:pPr>
    </w:p>
    <w:p w14:paraId="5309D983" w14:textId="77777777" w:rsidR="006806DA" w:rsidRDefault="006806DA" w:rsidP="00F93694">
      <w:pPr>
        <w:pStyle w:val="Listaconnmeros"/>
        <w:numPr>
          <w:ilvl w:val="0"/>
          <w:numId w:val="0"/>
        </w:numPr>
      </w:pPr>
    </w:p>
    <w:p w14:paraId="6312A774" w14:textId="58B15B1F" w:rsidR="008C6CFE" w:rsidRDefault="008C6CFE" w:rsidP="00F93694">
      <w:pPr>
        <w:pStyle w:val="Listaconnmeros"/>
        <w:numPr>
          <w:ilvl w:val="0"/>
          <w:numId w:val="0"/>
        </w:numPr>
      </w:pPr>
    </w:p>
    <w:p w14:paraId="2701A52E" w14:textId="052AA54A" w:rsidR="007B280F" w:rsidRDefault="007B280F" w:rsidP="00F93694">
      <w:pPr>
        <w:pStyle w:val="Listaconnmeros"/>
        <w:numPr>
          <w:ilvl w:val="0"/>
          <w:numId w:val="0"/>
        </w:numPr>
      </w:pPr>
    </w:p>
    <w:p w14:paraId="5013B79D" w14:textId="1F77D090" w:rsidR="007B280F" w:rsidRDefault="007B280F" w:rsidP="00F93694">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13562"/>
      </w:tblGrid>
      <w:tr w:rsidR="008C6CFE" w:rsidRPr="00D42470" w14:paraId="1A9E7560" w14:textId="77777777" w:rsidTr="00410B6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B169F0" w14:textId="77777777" w:rsidR="008C6CFE" w:rsidRDefault="008C6CFE" w:rsidP="00410B6F">
            <w:pPr>
              <w:spacing w:after="0" w:line="240" w:lineRule="auto"/>
              <w:jc w:val="center"/>
              <w:rPr>
                <w:rFonts w:ascii="Calibri" w:eastAsia="Times New Roman" w:hAnsi="Calibri" w:cs="Times New Roman"/>
                <w:b/>
                <w:bCs/>
                <w:color w:val="000000"/>
                <w:sz w:val="20"/>
                <w:szCs w:val="20"/>
                <w:lang w:eastAsia="es-CL"/>
              </w:rPr>
            </w:pPr>
          </w:p>
          <w:p w14:paraId="263A0354" w14:textId="77777777" w:rsidR="008C6CFE" w:rsidRPr="00D42470" w:rsidRDefault="008C6CFE" w:rsidP="00410B6F">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BF0675" w:rsidRPr="00D42470" w14:paraId="281CBC91" w14:textId="77777777" w:rsidTr="00BF0675">
        <w:trPr>
          <w:trHeight w:val="4110"/>
          <w:jc w:val="center"/>
        </w:trPr>
        <w:tc>
          <w:tcPr>
            <w:tcW w:w="5000" w:type="pct"/>
            <w:tcBorders>
              <w:top w:val="nil"/>
              <w:left w:val="single" w:sz="4" w:space="0" w:color="auto"/>
              <w:right w:val="single" w:sz="4" w:space="0" w:color="auto"/>
            </w:tcBorders>
            <w:shd w:val="clear" w:color="auto" w:fill="auto"/>
            <w:noWrap/>
            <w:vAlign w:val="center"/>
            <w:hideMark/>
          </w:tcPr>
          <w:p w14:paraId="4C099EC5" w14:textId="7E7A7D76" w:rsidR="00BF0675" w:rsidRPr="00D42470" w:rsidRDefault="00C47B4F" w:rsidP="00410B6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C2C1988" wp14:editId="02DC49CE">
                  <wp:extent cx="4714875" cy="3886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4875" cy="3886200"/>
                          </a:xfrm>
                          <a:prstGeom prst="rect">
                            <a:avLst/>
                          </a:prstGeom>
                        </pic:spPr>
                      </pic:pic>
                    </a:graphicData>
                  </a:graphic>
                </wp:inline>
              </w:drawing>
            </w:r>
          </w:p>
        </w:tc>
      </w:tr>
      <w:tr w:rsidR="00C47B4F" w:rsidRPr="00C52583" w14:paraId="28815EC8" w14:textId="77777777" w:rsidTr="00C47B4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4C846F" w14:textId="3C8C77BE" w:rsidR="00C47B4F" w:rsidRPr="00C52583" w:rsidRDefault="00C47B4F" w:rsidP="00410B6F">
            <w:pPr>
              <w:spacing w:after="0" w:line="240" w:lineRule="auto"/>
              <w:rPr>
                <w:rFonts w:ascii="Calibri" w:eastAsia="Times New Roman" w:hAnsi="Calibri" w:cs="Times New Roman"/>
                <w:b/>
                <w:sz w:val="18"/>
                <w:szCs w:val="18"/>
                <w:lang w:eastAsia="es-CL"/>
              </w:rPr>
            </w:pPr>
            <w:bookmarkStart w:id="148" w:name="_Toc523906071"/>
            <w:r w:rsidRPr="00C52583">
              <w:rPr>
                <w:rFonts w:ascii="Calibri" w:eastAsia="Times New Roman" w:hAnsi="Calibri" w:cs="Calibri"/>
                <w:b/>
                <w:sz w:val="18"/>
                <w:szCs w:val="20"/>
              </w:rPr>
              <w:t xml:space="preserve">Fotografía </w:t>
            </w:r>
            <w:r w:rsidR="001F4349">
              <w:rPr>
                <w:rFonts w:ascii="Calibri" w:eastAsia="Times New Roman" w:hAnsi="Calibri" w:cs="Calibri"/>
                <w:b/>
                <w:sz w:val="18"/>
                <w:szCs w:val="20"/>
              </w:rPr>
              <w:t>6</w:t>
            </w:r>
            <w:r w:rsidRPr="00C52583">
              <w:rPr>
                <w:rFonts w:ascii="Calibri" w:eastAsia="Times New Roman" w:hAnsi="Calibri" w:cs="Calibri"/>
                <w:b/>
                <w:sz w:val="18"/>
                <w:szCs w:val="18"/>
              </w:rPr>
              <w:t>.</w:t>
            </w:r>
            <w:bookmarkEnd w:id="148"/>
          </w:p>
        </w:tc>
      </w:tr>
      <w:tr w:rsidR="00410B6F" w:rsidRPr="00D42470" w14:paraId="7E9CF882" w14:textId="77777777" w:rsidTr="00410B6F">
        <w:trPr>
          <w:trHeight w:val="871"/>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14:paraId="356F0198" w14:textId="6E48E57C" w:rsidR="00410B6F" w:rsidRPr="00D42470" w:rsidRDefault="00410B6F" w:rsidP="00410B6F">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47B4F">
              <w:rPr>
                <w:rFonts w:ascii="Calibri" w:eastAsia="Times New Roman" w:hAnsi="Calibri" w:cs="Times New Roman"/>
                <w:color w:val="000000"/>
                <w:sz w:val="18"/>
                <w:szCs w:val="18"/>
                <w:lang w:eastAsia="es-CL"/>
              </w:rPr>
              <w:t xml:space="preserve">La fotografía corresponde a los anexos del informe técnico de Conaf. En el registro muestra el estado del bosque remanente contiguo a la faena de corta. </w:t>
            </w:r>
          </w:p>
        </w:tc>
      </w:tr>
    </w:tbl>
    <w:p w14:paraId="66F6A0B0" w14:textId="77777777" w:rsidR="008C6CFE" w:rsidRDefault="008C6CFE" w:rsidP="00F93694">
      <w:pPr>
        <w:pStyle w:val="Listaconnmeros"/>
        <w:numPr>
          <w:ilvl w:val="0"/>
          <w:numId w:val="0"/>
        </w:numPr>
      </w:pPr>
    </w:p>
    <w:p w14:paraId="1E7F7DBF" w14:textId="77777777" w:rsidR="00410B6F" w:rsidRDefault="00410B6F" w:rsidP="00F93694">
      <w:pPr>
        <w:pStyle w:val="Listaconnmeros"/>
        <w:numPr>
          <w:ilvl w:val="0"/>
          <w:numId w:val="0"/>
        </w:numPr>
      </w:pPr>
    </w:p>
    <w:p w14:paraId="1C07BAE4" w14:textId="77777777" w:rsidR="00410B6F" w:rsidRDefault="00410B6F" w:rsidP="00F93694">
      <w:pPr>
        <w:pStyle w:val="Listaconnmeros"/>
        <w:numPr>
          <w:ilvl w:val="0"/>
          <w:numId w:val="0"/>
        </w:numPr>
      </w:pPr>
    </w:p>
    <w:p w14:paraId="6F9980A3" w14:textId="77777777" w:rsidR="00410B6F" w:rsidRDefault="00410B6F" w:rsidP="00F93694">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13562"/>
      </w:tblGrid>
      <w:tr w:rsidR="00410B6F" w:rsidRPr="00D42470" w14:paraId="63BB4880" w14:textId="77777777" w:rsidTr="00410B6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D59B7F" w14:textId="08713CB7" w:rsidR="00410B6F" w:rsidRPr="00D42470" w:rsidRDefault="00410B6F" w:rsidP="00D95C4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410B6F" w:rsidRPr="00D42470" w14:paraId="05DD54B5" w14:textId="77777777" w:rsidTr="00410B6F">
        <w:trPr>
          <w:trHeight w:val="4110"/>
          <w:jc w:val="center"/>
        </w:trPr>
        <w:tc>
          <w:tcPr>
            <w:tcW w:w="5000" w:type="pct"/>
            <w:tcBorders>
              <w:top w:val="nil"/>
              <w:left w:val="single" w:sz="4" w:space="0" w:color="auto"/>
              <w:right w:val="single" w:sz="4" w:space="0" w:color="auto"/>
            </w:tcBorders>
            <w:shd w:val="clear" w:color="auto" w:fill="auto"/>
            <w:noWrap/>
            <w:vAlign w:val="center"/>
            <w:hideMark/>
          </w:tcPr>
          <w:p w14:paraId="22D94FF6" w14:textId="33C7C7F7" w:rsidR="00410B6F" w:rsidRPr="00D42470" w:rsidRDefault="00C47B4F" w:rsidP="00410B6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24F18B0" wp14:editId="7F72D620">
                  <wp:extent cx="4962525" cy="40957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62525" cy="4095750"/>
                          </a:xfrm>
                          <a:prstGeom prst="rect">
                            <a:avLst/>
                          </a:prstGeom>
                        </pic:spPr>
                      </pic:pic>
                    </a:graphicData>
                  </a:graphic>
                </wp:inline>
              </w:drawing>
            </w:r>
          </w:p>
        </w:tc>
      </w:tr>
      <w:tr w:rsidR="00C47B4F" w:rsidRPr="00C52583" w14:paraId="419ACC71" w14:textId="77777777" w:rsidTr="00C47B4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B05ADF" w14:textId="6E3F86D0" w:rsidR="00C47B4F" w:rsidRPr="00C52583" w:rsidRDefault="00C47B4F" w:rsidP="00410B6F">
            <w:pPr>
              <w:spacing w:after="0" w:line="240" w:lineRule="auto"/>
              <w:rPr>
                <w:rFonts w:ascii="Calibri" w:eastAsia="Times New Roman" w:hAnsi="Calibri" w:cs="Times New Roman"/>
                <w:b/>
                <w:sz w:val="18"/>
                <w:szCs w:val="18"/>
                <w:lang w:eastAsia="es-CL"/>
              </w:rPr>
            </w:pPr>
            <w:bookmarkStart w:id="149" w:name="_Toc523906072"/>
            <w:r w:rsidRPr="00C52583">
              <w:rPr>
                <w:rFonts w:ascii="Calibri" w:eastAsia="Times New Roman" w:hAnsi="Calibri" w:cs="Calibri"/>
                <w:b/>
                <w:sz w:val="18"/>
                <w:szCs w:val="20"/>
              </w:rPr>
              <w:t xml:space="preserve">Fotografía </w:t>
            </w:r>
            <w:r w:rsidR="001F4349">
              <w:rPr>
                <w:rFonts w:ascii="Calibri" w:eastAsia="Times New Roman" w:hAnsi="Calibri" w:cs="Calibri"/>
                <w:b/>
                <w:sz w:val="18"/>
                <w:szCs w:val="20"/>
              </w:rPr>
              <w:t>7</w:t>
            </w:r>
            <w:r w:rsidRPr="00C52583">
              <w:rPr>
                <w:rFonts w:ascii="Calibri" w:eastAsia="Times New Roman" w:hAnsi="Calibri" w:cs="Calibri"/>
                <w:b/>
                <w:sz w:val="18"/>
                <w:szCs w:val="18"/>
              </w:rPr>
              <w:t>.</w:t>
            </w:r>
            <w:bookmarkEnd w:id="149"/>
          </w:p>
        </w:tc>
      </w:tr>
      <w:tr w:rsidR="00410B6F" w:rsidRPr="00D42470" w14:paraId="53E76C1C" w14:textId="77777777" w:rsidTr="00410B6F">
        <w:trPr>
          <w:trHeight w:val="871"/>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14:paraId="772EA7C7" w14:textId="6DB3C268" w:rsidR="00410B6F" w:rsidRPr="00D42470" w:rsidRDefault="00410B6F" w:rsidP="00410B6F">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47B4F">
              <w:rPr>
                <w:rFonts w:ascii="Calibri" w:eastAsia="Times New Roman" w:hAnsi="Calibri" w:cs="Times New Roman"/>
                <w:color w:val="000000"/>
                <w:sz w:val="18"/>
                <w:szCs w:val="18"/>
                <w:lang w:eastAsia="es-CL"/>
              </w:rPr>
              <w:t xml:space="preserve">La siguiente imagen del informe técnico de Conaf, muestra una zona de derrumbe, zona a cual fue afectada bosque nativo. </w:t>
            </w:r>
          </w:p>
        </w:tc>
      </w:tr>
    </w:tbl>
    <w:p w14:paraId="702B60E2" w14:textId="77777777" w:rsidR="00410B6F" w:rsidRDefault="00410B6F" w:rsidP="00F93694">
      <w:pPr>
        <w:pStyle w:val="Listaconnmeros"/>
        <w:numPr>
          <w:ilvl w:val="0"/>
          <w:numId w:val="0"/>
        </w:numPr>
      </w:pPr>
    </w:p>
    <w:p w14:paraId="4B30C1D3" w14:textId="77777777" w:rsidR="00410B6F" w:rsidRDefault="00410B6F" w:rsidP="00F93694">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4953"/>
        <w:gridCol w:w="8609"/>
      </w:tblGrid>
      <w:tr w:rsidR="00410B6F" w:rsidRPr="00D42470" w14:paraId="32BA5312" w14:textId="77777777" w:rsidTr="00410B6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8FCDD4" w14:textId="77777777" w:rsidR="00410B6F" w:rsidRDefault="00410B6F" w:rsidP="00410B6F">
            <w:pPr>
              <w:spacing w:after="0" w:line="240" w:lineRule="auto"/>
              <w:jc w:val="center"/>
              <w:rPr>
                <w:rFonts w:ascii="Calibri" w:eastAsia="Times New Roman" w:hAnsi="Calibri" w:cs="Times New Roman"/>
                <w:b/>
                <w:bCs/>
                <w:color w:val="000000"/>
                <w:sz w:val="20"/>
                <w:szCs w:val="20"/>
                <w:lang w:eastAsia="es-CL"/>
              </w:rPr>
            </w:pPr>
          </w:p>
          <w:p w14:paraId="61D7E6B3" w14:textId="77777777" w:rsidR="00410B6F" w:rsidRPr="00D42470" w:rsidRDefault="00410B6F" w:rsidP="00410B6F">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410B6F" w:rsidRPr="00D42470" w14:paraId="0F6EBE2A" w14:textId="77777777" w:rsidTr="00410B6F">
        <w:trPr>
          <w:trHeight w:val="4110"/>
          <w:jc w:val="center"/>
        </w:trPr>
        <w:tc>
          <w:tcPr>
            <w:tcW w:w="5000" w:type="pct"/>
            <w:gridSpan w:val="2"/>
            <w:tcBorders>
              <w:top w:val="nil"/>
              <w:left w:val="single" w:sz="4" w:space="0" w:color="auto"/>
              <w:right w:val="single" w:sz="4" w:space="0" w:color="auto"/>
            </w:tcBorders>
            <w:shd w:val="clear" w:color="auto" w:fill="auto"/>
            <w:noWrap/>
            <w:vAlign w:val="center"/>
            <w:hideMark/>
          </w:tcPr>
          <w:p w14:paraId="3111B58D" w14:textId="46EC3C7F" w:rsidR="00410B6F" w:rsidRPr="00D42470" w:rsidRDefault="00C47B4F" w:rsidP="00410B6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FD9A1E9" wp14:editId="0B255651">
                  <wp:extent cx="4781550" cy="3962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1550" cy="3962400"/>
                          </a:xfrm>
                          <a:prstGeom prst="rect">
                            <a:avLst/>
                          </a:prstGeom>
                        </pic:spPr>
                      </pic:pic>
                    </a:graphicData>
                  </a:graphic>
                </wp:inline>
              </w:drawing>
            </w:r>
          </w:p>
        </w:tc>
      </w:tr>
      <w:tr w:rsidR="00410B6F" w:rsidRPr="00C52583" w14:paraId="43CC2D97" w14:textId="77777777" w:rsidTr="00410B6F">
        <w:trPr>
          <w:trHeight w:val="300"/>
          <w:jc w:val="center"/>
        </w:trPr>
        <w:tc>
          <w:tcPr>
            <w:tcW w:w="1826" w:type="pct"/>
            <w:tcBorders>
              <w:top w:val="single" w:sz="4" w:space="0" w:color="auto"/>
              <w:left w:val="single" w:sz="4" w:space="0" w:color="auto"/>
              <w:bottom w:val="single" w:sz="4" w:space="0" w:color="auto"/>
              <w:right w:val="nil"/>
            </w:tcBorders>
            <w:shd w:val="clear" w:color="auto" w:fill="auto"/>
            <w:noWrap/>
            <w:vAlign w:val="center"/>
            <w:hideMark/>
          </w:tcPr>
          <w:p w14:paraId="2681FFDD" w14:textId="75DC632D" w:rsidR="00410B6F" w:rsidRPr="00C52583" w:rsidRDefault="00410B6F" w:rsidP="00410B6F">
            <w:pPr>
              <w:spacing w:after="0" w:line="240" w:lineRule="auto"/>
              <w:contextualSpacing/>
              <w:outlineLvl w:val="1"/>
              <w:rPr>
                <w:rFonts w:ascii="Calibri" w:eastAsia="Times New Roman" w:hAnsi="Calibri" w:cs="Calibri"/>
                <w:b/>
                <w:sz w:val="18"/>
                <w:szCs w:val="18"/>
                <w:lang w:eastAsia="es-CL"/>
              </w:rPr>
            </w:pPr>
            <w:bookmarkStart w:id="150" w:name="_Toc523906073"/>
            <w:bookmarkStart w:id="151" w:name="_Toc28612368"/>
            <w:r w:rsidRPr="00C52583">
              <w:rPr>
                <w:rFonts w:ascii="Calibri" w:eastAsia="Times New Roman" w:hAnsi="Calibri" w:cs="Calibri"/>
                <w:b/>
                <w:sz w:val="18"/>
                <w:szCs w:val="20"/>
              </w:rPr>
              <w:t xml:space="preserve">Fotografía </w:t>
            </w:r>
            <w:r w:rsidR="001F4349">
              <w:rPr>
                <w:rFonts w:ascii="Calibri" w:eastAsia="Times New Roman" w:hAnsi="Calibri" w:cs="Calibri"/>
                <w:b/>
                <w:sz w:val="18"/>
                <w:szCs w:val="20"/>
              </w:rPr>
              <w:t>8</w:t>
            </w:r>
            <w:r w:rsidRPr="00C52583">
              <w:rPr>
                <w:rFonts w:ascii="Calibri" w:eastAsia="Times New Roman" w:hAnsi="Calibri" w:cs="Calibri"/>
                <w:b/>
                <w:sz w:val="18"/>
                <w:szCs w:val="18"/>
              </w:rPr>
              <w:t>.</w:t>
            </w:r>
            <w:bookmarkEnd w:id="150"/>
            <w:bookmarkEnd w:id="151"/>
          </w:p>
        </w:tc>
        <w:tc>
          <w:tcPr>
            <w:tcW w:w="317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419A5F" w14:textId="44052286" w:rsidR="00410B6F" w:rsidRPr="00C52583" w:rsidRDefault="00410B6F" w:rsidP="00410B6F">
            <w:pPr>
              <w:spacing w:after="0" w:line="240" w:lineRule="auto"/>
              <w:rPr>
                <w:rFonts w:ascii="Calibri" w:eastAsia="Times New Roman" w:hAnsi="Calibri" w:cs="Times New Roman"/>
                <w:b/>
                <w:sz w:val="18"/>
                <w:szCs w:val="18"/>
                <w:lang w:eastAsia="es-CL"/>
              </w:rPr>
            </w:pPr>
            <w:r w:rsidRPr="00C52583">
              <w:rPr>
                <w:rFonts w:ascii="Calibri" w:eastAsia="Times New Roman" w:hAnsi="Calibri" w:cs="Times New Roman"/>
                <w:b/>
                <w:sz w:val="18"/>
                <w:szCs w:val="18"/>
                <w:lang w:eastAsia="es-CL"/>
              </w:rPr>
              <w:t>Fecha</w:t>
            </w:r>
            <w:r w:rsidR="001F4349" w:rsidRPr="00C52583">
              <w:rPr>
                <w:rFonts w:ascii="Calibri" w:eastAsia="Times New Roman" w:hAnsi="Calibri" w:cs="Times New Roman"/>
                <w:b/>
                <w:sz w:val="18"/>
                <w:szCs w:val="18"/>
                <w:lang w:eastAsia="es-CL"/>
              </w:rPr>
              <w:t>:</w:t>
            </w:r>
            <w:r w:rsidR="001F4349" w:rsidRPr="00C52583">
              <w:rPr>
                <w:rFonts w:ascii="Calibri" w:eastAsia="Times New Roman" w:hAnsi="Calibri" w:cs="Times New Roman"/>
                <w:sz w:val="18"/>
                <w:szCs w:val="18"/>
                <w:lang w:eastAsia="es-CL"/>
              </w:rPr>
              <w:t xml:space="preserve"> (</w:t>
            </w:r>
            <w:r w:rsidR="001F4349">
              <w:rPr>
                <w:rFonts w:ascii="Calibri" w:eastAsia="Times New Roman" w:hAnsi="Calibri" w:cs="Times New Roman"/>
                <w:sz w:val="18"/>
                <w:szCs w:val="18"/>
                <w:lang w:eastAsia="es-CL"/>
              </w:rPr>
              <w:t>14</w:t>
            </w:r>
            <w:r>
              <w:rPr>
                <w:rFonts w:ascii="Calibri" w:eastAsia="Times New Roman" w:hAnsi="Calibri" w:cs="Times New Roman"/>
                <w:sz w:val="18"/>
                <w:szCs w:val="18"/>
                <w:lang w:eastAsia="es-CL"/>
              </w:rPr>
              <w:t>-</w:t>
            </w:r>
            <w:r w:rsidR="001F4349">
              <w:rPr>
                <w:rFonts w:ascii="Calibri" w:eastAsia="Times New Roman" w:hAnsi="Calibri" w:cs="Times New Roman"/>
                <w:sz w:val="18"/>
                <w:szCs w:val="18"/>
                <w:lang w:eastAsia="es-CL"/>
              </w:rPr>
              <w:t>05</w:t>
            </w:r>
            <w:r>
              <w:rPr>
                <w:rFonts w:ascii="Calibri" w:eastAsia="Times New Roman" w:hAnsi="Calibri" w:cs="Times New Roman"/>
                <w:sz w:val="18"/>
                <w:szCs w:val="18"/>
                <w:lang w:eastAsia="es-CL"/>
              </w:rPr>
              <w:t>-201</w:t>
            </w:r>
            <w:r w:rsidR="001F4349">
              <w:rPr>
                <w:rFonts w:ascii="Calibri" w:eastAsia="Times New Roman" w:hAnsi="Calibri" w:cs="Times New Roman"/>
                <w:sz w:val="18"/>
                <w:szCs w:val="18"/>
                <w:lang w:eastAsia="es-CL"/>
              </w:rPr>
              <w:t>9</w:t>
            </w:r>
            <w:r w:rsidRPr="00C52583">
              <w:rPr>
                <w:rFonts w:ascii="Calibri" w:eastAsia="Times New Roman" w:hAnsi="Calibri" w:cs="Times New Roman"/>
                <w:sz w:val="18"/>
                <w:szCs w:val="18"/>
                <w:lang w:eastAsia="es-CL"/>
              </w:rPr>
              <w:t>)</w:t>
            </w:r>
            <w:r w:rsidRPr="00C52583" w:rsidDel="00CA3F62">
              <w:rPr>
                <w:rFonts w:ascii="Calibri" w:eastAsia="Times New Roman" w:hAnsi="Calibri" w:cs="Times New Roman"/>
                <w:sz w:val="18"/>
                <w:szCs w:val="18"/>
                <w:lang w:eastAsia="es-CL"/>
              </w:rPr>
              <w:t xml:space="preserve"> </w:t>
            </w:r>
          </w:p>
        </w:tc>
      </w:tr>
      <w:tr w:rsidR="00410B6F" w:rsidRPr="00D42470" w14:paraId="139405CE" w14:textId="77777777" w:rsidTr="00410B6F">
        <w:trPr>
          <w:trHeight w:val="25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D15ACD4" w14:textId="67F5BF57" w:rsidR="00410B6F" w:rsidRPr="00D42470" w:rsidRDefault="00410B6F" w:rsidP="00410B6F">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1F4349">
              <w:rPr>
                <w:rFonts w:ascii="Calibri" w:eastAsia="Times New Roman" w:hAnsi="Calibri" w:cs="Times New Roman"/>
                <w:color w:val="000000"/>
                <w:sz w:val="18"/>
                <w:szCs w:val="18"/>
                <w:lang w:eastAsia="es-CL"/>
              </w:rPr>
              <w:t xml:space="preserve">Se muestra en la imagen que forma parte del informe técnico de Conaf erosión del suelo en masa en sector de corna no autorizada. </w:t>
            </w:r>
          </w:p>
        </w:tc>
      </w:tr>
    </w:tbl>
    <w:p w14:paraId="30AF5992" w14:textId="77777777" w:rsidR="00410B6F" w:rsidRDefault="00410B6F" w:rsidP="00F93694">
      <w:pPr>
        <w:pStyle w:val="Listaconnmeros"/>
        <w:numPr>
          <w:ilvl w:val="0"/>
          <w:numId w:val="0"/>
        </w:numPr>
      </w:pPr>
    </w:p>
    <w:p w14:paraId="520C168C" w14:textId="77777777" w:rsidR="00410B6F" w:rsidRPr="00C52583" w:rsidRDefault="00410B6F" w:rsidP="00F93694">
      <w:pPr>
        <w:pStyle w:val="Listaconnmeros"/>
        <w:numPr>
          <w:ilvl w:val="0"/>
          <w:numId w:val="0"/>
        </w:numPr>
      </w:pPr>
    </w:p>
    <w:p w14:paraId="34C9D0E7" w14:textId="5F65874A" w:rsidR="007C1EB9" w:rsidRDefault="007C1EB9" w:rsidP="007C1EB9">
      <w:pPr>
        <w:pStyle w:val="Ttulo1"/>
        <w:numPr>
          <w:ilvl w:val="0"/>
          <w:numId w:val="0"/>
        </w:numPr>
        <w:ind w:left="432"/>
      </w:pPr>
    </w:p>
    <w:p w14:paraId="5503F893" w14:textId="1463FF50" w:rsidR="00C40503" w:rsidRDefault="00C40503" w:rsidP="00C40503">
      <w:pPr>
        <w:pStyle w:val="Listaconnmeros"/>
        <w:numPr>
          <w:ilvl w:val="0"/>
          <w:numId w:val="0"/>
        </w:numPr>
        <w:ind w:left="792" w:hanging="360"/>
      </w:pPr>
    </w:p>
    <w:p w14:paraId="5B4666B8" w14:textId="377266D3" w:rsidR="00C40503" w:rsidRDefault="00C40503" w:rsidP="00C40503">
      <w:pPr>
        <w:pStyle w:val="Listaconnmeros"/>
        <w:numPr>
          <w:ilvl w:val="0"/>
          <w:numId w:val="0"/>
        </w:numPr>
        <w:ind w:left="792" w:hanging="360"/>
      </w:pPr>
    </w:p>
    <w:p w14:paraId="3ADF8BD0" w14:textId="72EA0B1E" w:rsidR="00C40503" w:rsidRDefault="00C40503" w:rsidP="00C40503">
      <w:pPr>
        <w:pStyle w:val="Listaconnmeros"/>
        <w:numPr>
          <w:ilvl w:val="0"/>
          <w:numId w:val="0"/>
        </w:numPr>
        <w:ind w:left="792" w:hanging="360"/>
      </w:pPr>
    </w:p>
    <w:p w14:paraId="400835B6" w14:textId="4CC6AAC6" w:rsidR="00D97CEF" w:rsidRPr="001D2C16" w:rsidRDefault="00D97CEF" w:rsidP="00D97CEF">
      <w:pPr>
        <w:pStyle w:val="Ttulo2"/>
      </w:pPr>
      <w:bookmarkStart w:id="152" w:name="_Toc28612369"/>
      <w:r w:rsidRPr="001D2C16">
        <w:t>Otros Hechos</w:t>
      </w:r>
      <w:r w:rsidR="009408D1" w:rsidRPr="001D2C16">
        <w:t xml:space="preserve"> 1</w:t>
      </w:r>
      <w:r w:rsidRPr="001D2C16">
        <w:t>.</w:t>
      </w:r>
      <w:bookmarkEnd w:id="152"/>
    </w:p>
    <w:p w14:paraId="17B96FF1" w14:textId="77777777" w:rsidR="00D97CEF" w:rsidRDefault="00D97CEF" w:rsidP="00C40503">
      <w:pPr>
        <w:pStyle w:val="Listaconnmeros"/>
        <w:numPr>
          <w:ilvl w:val="0"/>
          <w:numId w:val="0"/>
        </w:numPr>
        <w:ind w:left="792" w:hanging="360"/>
      </w:pPr>
    </w:p>
    <w:tbl>
      <w:tblPr>
        <w:tblStyle w:val="Tablaconcuadrcula"/>
        <w:tblW w:w="5001" w:type="pct"/>
        <w:tblLook w:val="04A0" w:firstRow="1" w:lastRow="0" w:firstColumn="1" w:lastColumn="0" w:noHBand="0" w:noVBand="1"/>
      </w:tblPr>
      <w:tblGrid>
        <w:gridCol w:w="3768"/>
        <w:gridCol w:w="9797"/>
      </w:tblGrid>
      <w:tr w:rsidR="00D97CEF" w:rsidRPr="00D42470" w14:paraId="5F6C9944" w14:textId="77777777" w:rsidTr="00FF41E1">
        <w:trPr>
          <w:trHeight w:val="142"/>
        </w:trPr>
        <w:tc>
          <w:tcPr>
            <w:tcW w:w="1389" w:type="pct"/>
          </w:tcPr>
          <w:p w14:paraId="33C6E0DC" w14:textId="577A3A4C" w:rsidR="00D97CEF" w:rsidRPr="00D42470" w:rsidRDefault="00D97CEF" w:rsidP="00FF41E1">
            <w:r w:rsidRPr="00D42470">
              <w:rPr>
                <w:rFonts w:eastAsia="Times New Roman"/>
                <w:b/>
                <w:bCs/>
                <w:color w:val="000000"/>
                <w:lang w:eastAsia="es-CL"/>
              </w:rPr>
              <w:t>N</w:t>
            </w:r>
            <w:r>
              <w:rPr>
                <w:rFonts w:eastAsia="Times New Roman"/>
                <w:b/>
                <w:bCs/>
                <w:color w:val="000000"/>
                <w:lang w:eastAsia="es-CL"/>
              </w:rPr>
              <w:t xml:space="preserve">úmero de hecho constatado: </w:t>
            </w:r>
            <w:r w:rsidR="009408D1">
              <w:rPr>
                <w:rFonts w:eastAsia="Times New Roman"/>
                <w:b/>
                <w:bCs/>
                <w:color w:val="000000"/>
                <w:lang w:eastAsia="es-CL"/>
              </w:rPr>
              <w:t>4</w:t>
            </w:r>
          </w:p>
        </w:tc>
        <w:tc>
          <w:tcPr>
            <w:tcW w:w="3611" w:type="pct"/>
          </w:tcPr>
          <w:p w14:paraId="6FAD1E34" w14:textId="77777777" w:rsidR="00D97CEF" w:rsidRPr="00D42470" w:rsidRDefault="00D97CEF" w:rsidP="00FF41E1">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4 y 5.</w:t>
            </w:r>
          </w:p>
        </w:tc>
      </w:tr>
      <w:tr w:rsidR="00D97CEF" w:rsidRPr="00D42470" w14:paraId="1DB7F613" w14:textId="77777777" w:rsidTr="00FF41E1">
        <w:trPr>
          <w:trHeight w:val="627"/>
        </w:trPr>
        <w:tc>
          <w:tcPr>
            <w:tcW w:w="5000" w:type="pct"/>
            <w:gridSpan w:val="2"/>
          </w:tcPr>
          <w:p w14:paraId="536B6574" w14:textId="77777777" w:rsidR="00D97CEF" w:rsidRDefault="00D97CEF" w:rsidP="00FF41E1">
            <w:pPr>
              <w:rPr>
                <w:b/>
              </w:rPr>
            </w:pPr>
            <w:r w:rsidRPr="00D42470">
              <w:rPr>
                <w:b/>
              </w:rPr>
              <w:t>Hecho</w:t>
            </w:r>
            <w:r>
              <w:rPr>
                <w:b/>
              </w:rPr>
              <w:t>(s) Constatado(s):</w:t>
            </w:r>
          </w:p>
          <w:p w14:paraId="161B07A0" w14:textId="77777777" w:rsidR="00D97CEF" w:rsidRPr="00D42470" w:rsidRDefault="00D97CEF" w:rsidP="00FF41E1"/>
          <w:p w14:paraId="26004437" w14:textId="77777777" w:rsidR="00D97CEF" w:rsidRDefault="00D97CEF" w:rsidP="00FF41E1">
            <w:pPr>
              <w:numPr>
                <w:ilvl w:val="0"/>
                <w:numId w:val="25"/>
              </w:numPr>
              <w:contextualSpacing/>
              <w:jc w:val="both"/>
              <w:rPr>
                <w:rFonts w:eastAsia="Times New Roman"/>
                <w:color w:val="000000"/>
                <w:lang w:eastAsia="es-CL"/>
              </w:rPr>
            </w:pPr>
            <w:r w:rsidRPr="00C40503">
              <w:rPr>
                <w:rFonts w:eastAsia="Times New Roman"/>
                <w:color w:val="000000"/>
                <w:lang w:eastAsia="es-CL"/>
              </w:rPr>
              <w:t xml:space="preserve">Durante la inspección ambiental se recorrió todo el camino desde la Instalación de Faenas principal, hasta el lugar de construcción de la bocatoma, aproximadamente 23 kilómetros. </w:t>
            </w:r>
          </w:p>
          <w:p w14:paraId="7345C992" w14:textId="77777777" w:rsidR="00D97CEF" w:rsidRPr="00C40503" w:rsidRDefault="00D97CEF" w:rsidP="00FF41E1">
            <w:pPr>
              <w:numPr>
                <w:ilvl w:val="0"/>
                <w:numId w:val="25"/>
              </w:numPr>
              <w:contextualSpacing/>
              <w:jc w:val="both"/>
              <w:rPr>
                <w:rFonts w:eastAsia="Times New Roman"/>
                <w:color w:val="000000"/>
                <w:lang w:eastAsia="es-CL"/>
              </w:rPr>
            </w:pPr>
            <w:r>
              <w:rPr>
                <w:rFonts w:eastAsia="Times New Roman"/>
                <w:color w:val="000000"/>
                <w:lang w:eastAsia="es-CL"/>
              </w:rPr>
              <w:t>S</w:t>
            </w:r>
            <w:r w:rsidRPr="00C40503">
              <w:rPr>
                <w:rFonts w:eastAsia="Times New Roman"/>
                <w:color w:val="000000"/>
                <w:lang w:eastAsia="es-CL"/>
              </w:rPr>
              <w:t xml:space="preserve">e </w:t>
            </w:r>
            <w:r>
              <w:rPr>
                <w:rFonts w:eastAsia="Times New Roman"/>
                <w:color w:val="000000"/>
                <w:lang w:eastAsia="es-CL"/>
              </w:rPr>
              <w:t>inspeccionó</w:t>
            </w:r>
            <w:r w:rsidRPr="00C40503">
              <w:rPr>
                <w:rFonts w:eastAsia="Times New Roman"/>
                <w:color w:val="000000"/>
                <w:lang w:eastAsia="es-CL"/>
              </w:rPr>
              <w:t xml:space="preserve"> el camino de acceso desde la Instalación de faenas principal, hasta la casa de máquinas, en este tramo se constató la construcción de 12 obras de alcantarilla, que permiten que los cauces atraviesen el camino.  Las obras más pequeñas consisten en tubos de 0</w:t>
            </w:r>
            <w:r>
              <w:rPr>
                <w:rFonts w:eastAsia="Times New Roman"/>
                <w:color w:val="000000"/>
                <w:lang w:eastAsia="es-CL"/>
              </w:rPr>
              <w:t>,</w:t>
            </w:r>
            <w:r w:rsidRPr="00C40503">
              <w:rPr>
                <w:rFonts w:eastAsia="Times New Roman"/>
                <w:color w:val="000000"/>
                <w:lang w:eastAsia="es-CL"/>
              </w:rPr>
              <w:t>6 metros de diámetro y la de mayor envergadura está compuesta por 4 tubos de diámetro 1</w:t>
            </w:r>
            <w:r>
              <w:rPr>
                <w:rFonts w:eastAsia="Times New Roman"/>
                <w:color w:val="000000"/>
                <w:lang w:eastAsia="es-CL"/>
              </w:rPr>
              <w:t>,</w:t>
            </w:r>
            <w:r w:rsidRPr="00C40503">
              <w:rPr>
                <w:rFonts w:eastAsia="Times New Roman"/>
                <w:color w:val="000000"/>
                <w:lang w:eastAsia="es-CL"/>
              </w:rPr>
              <w:t xml:space="preserve">6 metros. </w:t>
            </w:r>
          </w:p>
          <w:p w14:paraId="5752CCD7" w14:textId="77777777" w:rsidR="00D97CEF" w:rsidRPr="00C40503" w:rsidRDefault="00D97CEF" w:rsidP="00FF41E1">
            <w:pPr>
              <w:numPr>
                <w:ilvl w:val="0"/>
                <w:numId w:val="25"/>
              </w:numPr>
              <w:contextualSpacing/>
              <w:jc w:val="both"/>
              <w:rPr>
                <w:rFonts w:eastAsia="Times New Roman"/>
                <w:color w:val="000000"/>
                <w:lang w:eastAsia="es-CL"/>
              </w:rPr>
            </w:pPr>
            <w:r w:rsidRPr="00C40503">
              <w:rPr>
                <w:rFonts w:eastAsia="Times New Roman"/>
                <w:color w:val="000000"/>
                <w:lang w:eastAsia="es-CL"/>
              </w:rPr>
              <w:t>Se constata que el recorrido desde la Instalación de faenas principal hasta el lugar de construcción de la bocatoma, aún no se construyen obras relacionadas a atraviesos.</w:t>
            </w:r>
          </w:p>
          <w:p w14:paraId="1E89360A" w14:textId="77777777" w:rsidR="00D97CEF" w:rsidRPr="00C40503" w:rsidRDefault="00D97CEF" w:rsidP="00FF41E1">
            <w:pPr>
              <w:numPr>
                <w:ilvl w:val="0"/>
                <w:numId w:val="25"/>
              </w:numPr>
              <w:contextualSpacing/>
              <w:jc w:val="both"/>
              <w:rPr>
                <w:rFonts w:eastAsia="Times New Roman"/>
                <w:color w:val="000000"/>
                <w:lang w:eastAsia="es-CL"/>
              </w:rPr>
            </w:pPr>
            <w:r w:rsidRPr="00C40503">
              <w:rPr>
                <w:rFonts w:eastAsia="Times New Roman"/>
                <w:color w:val="000000"/>
                <w:lang w:eastAsia="es-CL"/>
              </w:rPr>
              <w:t xml:space="preserve">Se </w:t>
            </w:r>
            <w:r>
              <w:rPr>
                <w:rFonts w:eastAsia="Times New Roman"/>
                <w:color w:val="000000"/>
                <w:lang w:eastAsia="es-CL"/>
              </w:rPr>
              <w:t>verifica</w:t>
            </w:r>
            <w:r w:rsidRPr="00C40503">
              <w:rPr>
                <w:rFonts w:eastAsia="Times New Roman"/>
                <w:color w:val="000000"/>
                <w:lang w:eastAsia="es-CL"/>
              </w:rPr>
              <w:t xml:space="preserve"> que el camino adyacente a la faja de tubería, hay 5 obras de atravieso de cauce construidas, estando la de mayor envergadura compuesta por 4 tuberías de diámetro 1.6 metros.</w:t>
            </w:r>
          </w:p>
          <w:p w14:paraId="10EAE09F" w14:textId="77777777" w:rsidR="00D97CEF" w:rsidRPr="0086135B" w:rsidRDefault="00D97CEF" w:rsidP="00FF41E1">
            <w:pPr>
              <w:numPr>
                <w:ilvl w:val="0"/>
                <w:numId w:val="25"/>
              </w:numPr>
              <w:contextualSpacing/>
              <w:jc w:val="both"/>
            </w:pPr>
            <w:r w:rsidRPr="00C40503">
              <w:rPr>
                <w:rFonts w:eastAsia="Times New Roman"/>
                <w:color w:val="000000"/>
                <w:lang w:eastAsia="es-CL"/>
              </w:rPr>
              <w:t xml:space="preserve">Se constata que el último tramo, denominado tramo G, aún está en construcción, se pudo observar que </w:t>
            </w:r>
            <w:r>
              <w:rPr>
                <w:rFonts w:eastAsia="Times New Roman"/>
                <w:color w:val="000000"/>
                <w:lang w:eastAsia="es-CL"/>
              </w:rPr>
              <w:t xml:space="preserve">en </w:t>
            </w:r>
            <w:r w:rsidRPr="00C40503">
              <w:rPr>
                <w:rFonts w:eastAsia="Times New Roman"/>
                <w:color w:val="000000"/>
                <w:lang w:eastAsia="es-CL"/>
              </w:rPr>
              <w:t>parte del avance de las obras de construcción de caminos, se han usado explosivos.</w:t>
            </w:r>
          </w:p>
        </w:tc>
      </w:tr>
    </w:tbl>
    <w:p w14:paraId="01136DE3" w14:textId="151B9513" w:rsidR="00C40503" w:rsidRDefault="00C40503" w:rsidP="00C40503">
      <w:pPr>
        <w:pStyle w:val="Listaconnmeros"/>
        <w:numPr>
          <w:ilvl w:val="0"/>
          <w:numId w:val="0"/>
        </w:numPr>
        <w:ind w:left="792" w:hanging="360"/>
      </w:pPr>
    </w:p>
    <w:p w14:paraId="5E32C760" w14:textId="20E1B784" w:rsidR="00C40503" w:rsidRDefault="00C40503" w:rsidP="00C40503">
      <w:pPr>
        <w:pStyle w:val="Listaconnmeros"/>
        <w:numPr>
          <w:ilvl w:val="0"/>
          <w:numId w:val="0"/>
        </w:numPr>
        <w:ind w:left="792" w:hanging="360"/>
      </w:pPr>
    </w:p>
    <w:p w14:paraId="426C812F" w14:textId="2BD72E19" w:rsidR="009408D1" w:rsidRPr="001D2C16" w:rsidRDefault="009408D1" w:rsidP="009408D1">
      <w:pPr>
        <w:pStyle w:val="Ttulo2"/>
      </w:pPr>
      <w:bookmarkStart w:id="153" w:name="_Toc28612370"/>
      <w:r w:rsidRPr="001D2C16">
        <w:t>Otros Hechos 2.</w:t>
      </w:r>
      <w:bookmarkEnd w:id="153"/>
    </w:p>
    <w:p w14:paraId="57A4BC25" w14:textId="77777777" w:rsidR="009408D1" w:rsidRDefault="009408D1" w:rsidP="009408D1">
      <w:pPr>
        <w:pStyle w:val="Listaconnmeros"/>
        <w:numPr>
          <w:ilvl w:val="0"/>
          <w:numId w:val="0"/>
        </w:numPr>
        <w:ind w:left="792" w:hanging="360"/>
      </w:pPr>
    </w:p>
    <w:tbl>
      <w:tblPr>
        <w:tblStyle w:val="Tablaconcuadrcula"/>
        <w:tblW w:w="5001" w:type="pct"/>
        <w:tblLook w:val="04A0" w:firstRow="1" w:lastRow="0" w:firstColumn="1" w:lastColumn="0" w:noHBand="0" w:noVBand="1"/>
      </w:tblPr>
      <w:tblGrid>
        <w:gridCol w:w="13565"/>
      </w:tblGrid>
      <w:tr w:rsidR="009408D1" w:rsidRPr="00D42470" w14:paraId="11CDB590" w14:textId="77777777" w:rsidTr="009408D1">
        <w:trPr>
          <w:trHeight w:val="142"/>
        </w:trPr>
        <w:tc>
          <w:tcPr>
            <w:tcW w:w="5000" w:type="pct"/>
          </w:tcPr>
          <w:p w14:paraId="5DC2B605" w14:textId="3EFFF239" w:rsidR="009408D1" w:rsidRPr="00D42470" w:rsidRDefault="009408D1" w:rsidP="00FF41E1">
            <w:r w:rsidRPr="00D42470">
              <w:rPr>
                <w:rFonts w:eastAsia="Times New Roman"/>
                <w:b/>
                <w:bCs/>
                <w:color w:val="000000"/>
                <w:lang w:eastAsia="es-CL"/>
              </w:rPr>
              <w:t>N</w:t>
            </w:r>
            <w:r>
              <w:rPr>
                <w:rFonts w:eastAsia="Times New Roman"/>
                <w:b/>
                <w:bCs/>
                <w:color w:val="000000"/>
                <w:lang w:eastAsia="es-CL"/>
              </w:rPr>
              <w:t>úmero de hecho constatado: 5</w:t>
            </w:r>
          </w:p>
        </w:tc>
      </w:tr>
      <w:tr w:rsidR="009408D1" w:rsidRPr="00D42470" w14:paraId="3AA2C29D" w14:textId="77777777" w:rsidTr="00FF41E1">
        <w:trPr>
          <w:trHeight w:val="627"/>
        </w:trPr>
        <w:tc>
          <w:tcPr>
            <w:tcW w:w="5000" w:type="pct"/>
          </w:tcPr>
          <w:p w14:paraId="1BBAFD54" w14:textId="0AAC3AC1" w:rsidR="009408D1" w:rsidRPr="001D2C16" w:rsidRDefault="009408D1" w:rsidP="009408D1">
            <w:pPr>
              <w:rPr>
                <w:b/>
                <w:bCs/>
              </w:rPr>
            </w:pPr>
            <w:r w:rsidRPr="001D2C16">
              <w:rPr>
                <w:b/>
                <w:bCs/>
              </w:rPr>
              <w:t>Examen de Información</w:t>
            </w:r>
            <w:r w:rsidR="001D2C16">
              <w:rPr>
                <w:b/>
                <w:bCs/>
              </w:rPr>
              <w:t>:</w:t>
            </w:r>
          </w:p>
          <w:p w14:paraId="5F4279BB" w14:textId="185016C0" w:rsidR="009408D1" w:rsidRDefault="009408D1" w:rsidP="009408D1">
            <w:r>
              <w:t xml:space="preserve">Requerimiento de Información </w:t>
            </w:r>
          </w:p>
          <w:p w14:paraId="538594F9" w14:textId="46B0EA66" w:rsidR="009408D1" w:rsidRDefault="009408D1" w:rsidP="009408D1"/>
          <w:p w14:paraId="0C1D3202" w14:textId="55BB7ECA" w:rsidR="009408D1" w:rsidRDefault="003F2B55" w:rsidP="003F2B55">
            <w:pPr>
              <w:pStyle w:val="Prrafodelista"/>
              <w:numPr>
                <w:ilvl w:val="0"/>
                <w:numId w:val="46"/>
              </w:numPr>
            </w:pPr>
            <w:r w:rsidRPr="003F2B55">
              <w:t>Resolución Exenta ORLR N° 021 de fecha 12 de julio de 2019</w:t>
            </w:r>
            <w:r w:rsidR="00312577">
              <w:t xml:space="preserve"> (Anexo 4)</w:t>
            </w:r>
          </w:p>
          <w:p w14:paraId="371D00F8" w14:textId="5D402005" w:rsidR="003F2B55" w:rsidRDefault="003F2B55" w:rsidP="003F2B55">
            <w:pPr>
              <w:pStyle w:val="Prrafodelista"/>
              <w:numPr>
                <w:ilvl w:val="0"/>
                <w:numId w:val="46"/>
              </w:numPr>
            </w:pPr>
            <w:r>
              <w:t>Respuesta Carta Hidromocho de fecha 24 de Julio de 2019</w:t>
            </w:r>
            <w:r w:rsidR="00312577">
              <w:t xml:space="preserve"> y anexos (Anexo 5)</w:t>
            </w:r>
          </w:p>
          <w:p w14:paraId="67502320" w14:textId="39AF777D" w:rsidR="003F2B55" w:rsidRDefault="003F2B55" w:rsidP="003F2B55"/>
          <w:p w14:paraId="79FF0BB4" w14:textId="110D0DAF" w:rsidR="003F2B55" w:rsidRDefault="003F2B55" w:rsidP="003F2B55">
            <w:r>
              <w:t>Se solicita:</w:t>
            </w:r>
          </w:p>
          <w:p w14:paraId="3CD29DCF" w14:textId="77777777" w:rsidR="003F2B55" w:rsidRDefault="003F2B55" w:rsidP="003F2B55"/>
          <w:p w14:paraId="5DB5ED83" w14:textId="16116F21" w:rsidR="003F2B55" w:rsidRPr="003F2B55" w:rsidRDefault="003F2B55" w:rsidP="003F2B55">
            <w:pPr>
              <w:pStyle w:val="Prrafodelista"/>
              <w:numPr>
                <w:ilvl w:val="0"/>
                <w:numId w:val="47"/>
              </w:numPr>
              <w:ind w:left="360"/>
              <w:rPr>
                <w:rFonts w:asciiTheme="minorHAnsi" w:hAnsiTheme="minorHAnsi" w:cstheme="minorHAnsi"/>
                <w:szCs w:val="22"/>
                <w:lang w:eastAsia="en-US"/>
              </w:rPr>
            </w:pPr>
            <w:r>
              <w:rPr>
                <w:rFonts w:asciiTheme="minorHAnsi" w:hAnsiTheme="minorHAnsi" w:cstheme="minorHAnsi"/>
                <w:szCs w:val="22"/>
                <w:lang w:eastAsia="en-US"/>
              </w:rPr>
              <w:t xml:space="preserve">Fotografías aéreas o mediante el uso de Dron de las intervenciones forestales, para la construcción de la tubería. </w:t>
            </w:r>
          </w:p>
          <w:p w14:paraId="013817E7" w14:textId="226EEE0D" w:rsidR="003F2B55" w:rsidRPr="003F2B55" w:rsidRDefault="003F2B55" w:rsidP="003F2B55">
            <w:pPr>
              <w:pStyle w:val="Prrafodelista"/>
              <w:numPr>
                <w:ilvl w:val="0"/>
                <w:numId w:val="47"/>
              </w:numPr>
              <w:ind w:left="360"/>
              <w:rPr>
                <w:rFonts w:asciiTheme="minorHAnsi" w:hAnsiTheme="minorHAnsi" w:cstheme="minorHAnsi"/>
                <w:szCs w:val="22"/>
                <w:lang w:eastAsia="en-US"/>
              </w:rPr>
            </w:pPr>
            <w:r>
              <w:rPr>
                <w:rFonts w:asciiTheme="minorHAnsi" w:hAnsiTheme="minorHAnsi" w:cstheme="minorHAnsi"/>
                <w:szCs w:val="22"/>
                <w:lang w:eastAsia="en-US"/>
              </w:rPr>
              <w:t>Plano actualizado respecto de la superficie de corta.</w:t>
            </w:r>
          </w:p>
          <w:p w14:paraId="061B6A1B" w14:textId="112C8E87" w:rsidR="003F2B55" w:rsidRPr="003F2B55" w:rsidRDefault="003F2B55" w:rsidP="003F2B55">
            <w:pPr>
              <w:pStyle w:val="Prrafodelista"/>
              <w:numPr>
                <w:ilvl w:val="0"/>
                <w:numId w:val="47"/>
              </w:numPr>
              <w:ind w:left="360"/>
              <w:rPr>
                <w:rFonts w:asciiTheme="minorHAnsi" w:hAnsiTheme="minorHAnsi" w:cstheme="minorHAnsi"/>
                <w:szCs w:val="22"/>
                <w:lang w:eastAsia="en-US"/>
              </w:rPr>
            </w:pPr>
            <w:r>
              <w:rPr>
                <w:rFonts w:asciiTheme="minorHAnsi" w:hAnsiTheme="minorHAnsi" w:cstheme="minorHAnsi"/>
                <w:szCs w:val="22"/>
                <w:lang w:eastAsia="en-US"/>
              </w:rPr>
              <w:t xml:space="preserve">Plano actualizado de caminos de toda la ruta. </w:t>
            </w:r>
          </w:p>
          <w:p w14:paraId="0960F570" w14:textId="2315C162" w:rsidR="003F2B55" w:rsidRPr="003F2B55" w:rsidRDefault="003F2B55" w:rsidP="003F2B55">
            <w:pPr>
              <w:pStyle w:val="Prrafodelista"/>
              <w:numPr>
                <w:ilvl w:val="0"/>
                <w:numId w:val="47"/>
              </w:numPr>
              <w:ind w:left="360"/>
              <w:rPr>
                <w:rFonts w:asciiTheme="minorHAnsi" w:hAnsiTheme="minorHAnsi" w:cstheme="minorHAnsi"/>
                <w:szCs w:val="22"/>
                <w:lang w:eastAsia="en-US"/>
              </w:rPr>
            </w:pPr>
            <w:r>
              <w:rPr>
                <w:rFonts w:asciiTheme="minorHAnsi" w:hAnsiTheme="minorHAnsi" w:cstheme="minorHAnsi"/>
                <w:szCs w:val="22"/>
                <w:lang w:eastAsia="en-US"/>
              </w:rPr>
              <w:lastRenderedPageBreak/>
              <w:t>Informar medidas sobre disposición de residuos en sector de Instalación de faenas.</w:t>
            </w:r>
          </w:p>
          <w:p w14:paraId="67B48EFE" w14:textId="77777777" w:rsidR="003F2B55" w:rsidRDefault="003F2B55" w:rsidP="003F2B55">
            <w:pPr>
              <w:pStyle w:val="Prrafodelista"/>
              <w:numPr>
                <w:ilvl w:val="0"/>
                <w:numId w:val="47"/>
              </w:numPr>
              <w:ind w:left="360"/>
              <w:rPr>
                <w:rFonts w:asciiTheme="minorHAnsi" w:hAnsiTheme="minorHAnsi" w:cstheme="minorHAnsi"/>
                <w:szCs w:val="22"/>
                <w:lang w:eastAsia="en-US"/>
              </w:rPr>
            </w:pPr>
            <w:r>
              <w:rPr>
                <w:rFonts w:asciiTheme="minorHAnsi" w:hAnsiTheme="minorHAnsi" w:cstheme="minorHAnsi"/>
                <w:szCs w:val="22"/>
                <w:lang w:eastAsia="en-US"/>
              </w:rPr>
              <w:t>Permisos asociados a zona de almacenamiento y carga de combustible.</w:t>
            </w:r>
          </w:p>
          <w:p w14:paraId="7780ACAC" w14:textId="14A89C41" w:rsidR="003F2B55" w:rsidRDefault="003F2B55" w:rsidP="003F2B55"/>
          <w:p w14:paraId="237F2050" w14:textId="3F4028F9" w:rsidR="003F2B55" w:rsidRDefault="003F2B55" w:rsidP="003F2B55">
            <w:r>
              <w:t>El titular responde mediante carta señalada:</w:t>
            </w:r>
          </w:p>
          <w:p w14:paraId="1B70A3EA" w14:textId="4B4CF81D" w:rsidR="003F2B55" w:rsidRDefault="003F2B55" w:rsidP="003F2B55"/>
          <w:p w14:paraId="62D73B89" w14:textId="596AAEBF" w:rsidR="003F2B55" w:rsidRDefault="003F2B55" w:rsidP="003F2B55">
            <w:r>
              <w:t xml:space="preserve">Con relación a las preguntas 1 -3 el titular argumenta </w:t>
            </w:r>
            <w:r w:rsidR="000E31D4">
              <w:t>que,</w:t>
            </w:r>
            <w:r>
              <w:t xml:space="preserve"> debido a la gran cantidad de nieve en el sector, </w:t>
            </w:r>
            <w:r w:rsidR="000E31D4">
              <w:t>las faenas de vuelo para realizar fotografías se proyectarán</w:t>
            </w:r>
            <w:r>
              <w:t xml:space="preserve"> para enero 2020. </w:t>
            </w:r>
          </w:p>
          <w:p w14:paraId="226A2737" w14:textId="401F3801" w:rsidR="003F2B55" w:rsidRPr="003F2B55" w:rsidRDefault="003F2B55" w:rsidP="003F2B55">
            <w:r>
              <w:t xml:space="preserve">En relación a las preguntas 4 y 5 se informa que el titular </w:t>
            </w:r>
            <w:r w:rsidR="00312577">
              <w:t>acoge las observaciones levantadas adjuntando resoluciones de los servicios que se encargan del retiro y disposición final de los residuos. Además,</w:t>
            </w:r>
            <w:r>
              <w:t xml:space="preserve"> adjunta permiso SEC del </w:t>
            </w:r>
            <w:r w:rsidR="00312577">
              <w:t>estanque</w:t>
            </w:r>
            <w:r>
              <w:t xml:space="preserve"> de combustible de 5m3. </w:t>
            </w:r>
          </w:p>
          <w:p w14:paraId="51C62C6A" w14:textId="7BFC5523" w:rsidR="009408D1" w:rsidRPr="0086135B" w:rsidRDefault="009408D1" w:rsidP="00312577">
            <w:pPr>
              <w:contextualSpacing/>
              <w:jc w:val="both"/>
            </w:pPr>
          </w:p>
        </w:tc>
      </w:tr>
    </w:tbl>
    <w:p w14:paraId="0E49FA54" w14:textId="3A487FB1" w:rsidR="009408D1" w:rsidRDefault="009408D1" w:rsidP="00C40503">
      <w:pPr>
        <w:pStyle w:val="Listaconnmeros"/>
        <w:numPr>
          <w:ilvl w:val="0"/>
          <w:numId w:val="0"/>
        </w:numPr>
        <w:ind w:left="792" w:hanging="360"/>
      </w:pPr>
    </w:p>
    <w:p w14:paraId="0A5777FB" w14:textId="77777777" w:rsidR="009408D1" w:rsidRDefault="009408D1" w:rsidP="00C40503">
      <w:pPr>
        <w:pStyle w:val="Listaconnmeros"/>
        <w:numPr>
          <w:ilvl w:val="0"/>
          <w:numId w:val="0"/>
        </w:numPr>
        <w:ind w:left="792" w:hanging="360"/>
      </w:pPr>
    </w:p>
    <w:p w14:paraId="24CC350B" w14:textId="77777777" w:rsidR="00D42470" w:rsidRPr="00D42470" w:rsidRDefault="00D42470" w:rsidP="005863D4">
      <w:pPr>
        <w:pStyle w:val="Ttulo1"/>
      </w:pPr>
      <w:bookmarkStart w:id="154" w:name="_Toc352840404"/>
      <w:bookmarkStart w:id="155" w:name="_Toc352841464"/>
      <w:bookmarkStart w:id="156" w:name="_Toc447875253"/>
      <w:bookmarkStart w:id="157" w:name="_Toc449085431"/>
      <w:bookmarkStart w:id="158" w:name="_Toc28612371"/>
      <w:bookmarkEnd w:id="140"/>
      <w:bookmarkEnd w:id="141"/>
      <w:bookmarkEnd w:id="142"/>
      <w:bookmarkEnd w:id="143"/>
      <w:r w:rsidRPr="00D42470">
        <w:t>CONCLUSIONES</w:t>
      </w:r>
      <w:bookmarkEnd w:id="154"/>
      <w:bookmarkEnd w:id="155"/>
      <w:bookmarkEnd w:id="156"/>
      <w:bookmarkEnd w:id="157"/>
      <w:bookmarkEnd w:id="158"/>
    </w:p>
    <w:p w14:paraId="491BAC3B" w14:textId="77777777" w:rsidR="00D42470" w:rsidRPr="00F7456A" w:rsidRDefault="00D42470" w:rsidP="00D42470">
      <w:pPr>
        <w:spacing w:after="0" w:line="240" w:lineRule="auto"/>
        <w:contextualSpacing/>
        <w:jc w:val="both"/>
        <w:rPr>
          <w:rFonts w:eastAsia="Calibri" w:cs="Calibri"/>
          <w:b/>
          <w:sz w:val="20"/>
          <w:szCs w:val="20"/>
        </w:rPr>
      </w:pPr>
    </w:p>
    <w:p w14:paraId="45AB26FB" w14:textId="27008865" w:rsidR="00D42470" w:rsidRDefault="00D42470" w:rsidP="00D42470">
      <w:pPr>
        <w:spacing w:after="0" w:line="240" w:lineRule="auto"/>
        <w:jc w:val="both"/>
        <w:rPr>
          <w:rFonts w:eastAsia="Calibri" w:cs="Calibri"/>
          <w:sz w:val="20"/>
          <w:szCs w:val="20"/>
        </w:rPr>
      </w:pPr>
      <w:r w:rsidRPr="00B80F09">
        <w:rPr>
          <w:rFonts w:eastAsia="Calibri" w:cs="Calibri"/>
          <w:sz w:val="20"/>
          <w:szCs w:val="20"/>
        </w:rPr>
        <w:t xml:space="preserve">Los resultados de las actividades de fiscalización, asociados los Instrumentos de </w:t>
      </w:r>
      <w:r w:rsidR="00E65EF9" w:rsidRPr="00B80F09">
        <w:rPr>
          <w:rFonts w:eastAsia="Calibri" w:cs="Calibri"/>
          <w:sz w:val="20"/>
          <w:szCs w:val="20"/>
        </w:rPr>
        <w:t>Carácter</w:t>
      </w:r>
      <w:r w:rsidRPr="00B80F09">
        <w:rPr>
          <w:rFonts w:eastAsia="Calibri" w:cs="Calibri"/>
          <w:sz w:val="20"/>
          <w:szCs w:val="20"/>
        </w:rPr>
        <w:t xml:space="preserve"> Ambiental indicados en el punto 3, permitieron </w:t>
      </w:r>
      <w:r w:rsidR="00D97CEF" w:rsidRPr="00B80F09">
        <w:rPr>
          <w:rFonts w:eastAsia="Calibri" w:cs="Calibri"/>
          <w:sz w:val="20"/>
          <w:szCs w:val="20"/>
        </w:rPr>
        <w:t>identificar hallazgos</w:t>
      </w:r>
      <w:r w:rsidR="00363149">
        <w:rPr>
          <w:rFonts w:eastAsia="Calibri" w:cs="Calibri"/>
          <w:sz w:val="20"/>
          <w:szCs w:val="20"/>
        </w:rPr>
        <w:t xml:space="preserve"> menores</w:t>
      </w:r>
      <w:r w:rsidRPr="00B80F09">
        <w:rPr>
          <w:rFonts w:eastAsia="Calibri" w:cs="Calibri"/>
          <w:sz w:val="20"/>
          <w:szCs w:val="20"/>
        </w:rPr>
        <w:t xml:space="preserve"> que se describen a continuación:</w:t>
      </w:r>
    </w:p>
    <w:p w14:paraId="520332F7"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484"/>
        <w:gridCol w:w="4635"/>
      </w:tblGrid>
      <w:tr w:rsidR="00D42470" w:rsidRPr="00F7456A" w14:paraId="78E526FA" w14:textId="77777777" w:rsidTr="00D97CEF">
        <w:trPr>
          <w:trHeight w:val="629"/>
          <w:tblHeader/>
          <w:jc w:val="center"/>
        </w:trPr>
        <w:tc>
          <w:tcPr>
            <w:tcW w:w="423" w:type="pct"/>
            <w:shd w:val="clear" w:color="auto" w:fill="D9D9D9"/>
            <w:vAlign w:val="center"/>
          </w:tcPr>
          <w:p w14:paraId="5FC70804" w14:textId="77777777" w:rsidR="00D42470" w:rsidRPr="00F7456A" w:rsidRDefault="00D42470" w:rsidP="00D42470">
            <w:pPr>
              <w:jc w:val="center"/>
              <w:rPr>
                <w:rFonts w:cs="Calibri"/>
                <w:b/>
              </w:rPr>
            </w:pPr>
            <w:r w:rsidRPr="00F7456A">
              <w:rPr>
                <w:rFonts w:cs="Calibri"/>
                <w:b/>
              </w:rPr>
              <w:t>N° Hecho constatado</w:t>
            </w:r>
          </w:p>
        </w:tc>
        <w:tc>
          <w:tcPr>
            <w:tcW w:w="1215" w:type="pct"/>
            <w:shd w:val="clear" w:color="auto" w:fill="D9D9D9"/>
            <w:vAlign w:val="center"/>
          </w:tcPr>
          <w:p w14:paraId="718B7CEF" w14:textId="77777777" w:rsidR="00D42470" w:rsidRPr="00F7456A" w:rsidRDefault="00D42470" w:rsidP="00D42470">
            <w:pPr>
              <w:jc w:val="center"/>
              <w:rPr>
                <w:rFonts w:cs="Calibri"/>
                <w:b/>
                <w:color w:val="A6A6A6"/>
              </w:rPr>
            </w:pPr>
            <w:r w:rsidRPr="00F7456A">
              <w:rPr>
                <w:rFonts w:cs="Calibri"/>
                <w:b/>
              </w:rPr>
              <w:t>Materia específica objeto de la fiscalización ambiental.</w:t>
            </w:r>
          </w:p>
        </w:tc>
        <w:tc>
          <w:tcPr>
            <w:tcW w:w="1653" w:type="pct"/>
            <w:shd w:val="clear" w:color="auto" w:fill="D9D9D9"/>
            <w:vAlign w:val="center"/>
          </w:tcPr>
          <w:p w14:paraId="0F44C3DB" w14:textId="77777777" w:rsidR="00D42470" w:rsidRPr="00F7456A" w:rsidRDefault="00D42470" w:rsidP="00D42470">
            <w:pPr>
              <w:jc w:val="center"/>
              <w:rPr>
                <w:rFonts w:cs="Calibri"/>
                <w:b/>
              </w:rPr>
            </w:pPr>
            <w:r w:rsidRPr="00F7456A">
              <w:rPr>
                <w:rFonts w:cs="Calibri"/>
                <w:b/>
              </w:rPr>
              <w:t>Exigencia asociada</w:t>
            </w:r>
          </w:p>
        </w:tc>
        <w:tc>
          <w:tcPr>
            <w:tcW w:w="1709" w:type="pct"/>
            <w:shd w:val="clear" w:color="auto" w:fill="D9D9D9"/>
            <w:vAlign w:val="center"/>
          </w:tcPr>
          <w:p w14:paraId="5C1A52BE" w14:textId="77777777" w:rsidR="00D42470" w:rsidRPr="00F7456A" w:rsidRDefault="00F7456A" w:rsidP="00D42470">
            <w:pPr>
              <w:jc w:val="center"/>
              <w:rPr>
                <w:rFonts w:cs="Calibri"/>
                <w:b/>
              </w:rPr>
            </w:pPr>
            <w:r>
              <w:rPr>
                <w:rFonts w:cs="Calibri"/>
                <w:b/>
              </w:rPr>
              <w:t>Hallazgo</w:t>
            </w:r>
          </w:p>
        </w:tc>
      </w:tr>
      <w:tr w:rsidR="00301740" w:rsidRPr="00303675" w14:paraId="5252D761" w14:textId="77777777" w:rsidTr="005249F1">
        <w:trPr>
          <w:jc w:val="center"/>
        </w:trPr>
        <w:tc>
          <w:tcPr>
            <w:tcW w:w="423" w:type="pct"/>
            <w:vAlign w:val="center"/>
          </w:tcPr>
          <w:p w14:paraId="18A8BCCD" w14:textId="77777777" w:rsidR="00301740" w:rsidRDefault="00655F8D" w:rsidP="00464DD6">
            <w:pPr>
              <w:widowControl w:val="0"/>
              <w:overflowPunct w:val="0"/>
              <w:autoSpaceDE w:val="0"/>
              <w:autoSpaceDN w:val="0"/>
              <w:adjustRightInd w:val="0"/>
              <w:spacing w:after="120" w:line="285" w:lineRule="auto"/>
              <w:jc w:val="center"/>
              <w:rPr>
                <w:rFonts w:cs="Calibri"/>
                <w:iCs/>
              </w:rPr>
            </w:pPr>
            <w:r>
              <w:rPr>
                <w:rFonts w:cs="Calibri"/>
                <w:iCs/>
              </w:rPr>
              <w:t>3</w:t>
            </w:r>
          </w:p>
        </w:tc>
        <w:tc>
          <w:tcPr>
            <w:tcW w:w="1215" w:type="pct"/>
            <w:vAlign w:val="center"/>
          </w:tcPr>
          <w:p w14:paraId="1C5FC60A" w14:textId="77777777" w:rsidR="00301740" w:rsidRDefault="00655F8D" w:rsidP="00464DD6">
            <w:pPr>
              <w:widowControl w:val="0"/>
              <w:overflowPunct w:val="0"/>
              <w:autoSpaceDE w:val="0"/>
              <w:autoSpaceDN w:val="0"/>
              <w:adjustRightInd w:val="0"/>
              <w:spacing w:after="120" w:line="285" w:lineRule="auto"/>
              <w:jc w:val="center"/>
            </w:pPr>
            <w:r w:rsidRPr="00655F8D">
              <w:t>Manejo Forestal</w:t>
            </w:r>
          </w:p>
        </w:tc>
        <w:tc>
          <w:tcPr>
            <w:tcW w:w="1653" w:type="pct"/>
            <w:vAlign w:val="center"/>
          </w:tcPr>
          <w:p w14:paraId="0E79594C" w14:textId="77777777" w:rsidR="00312577" w:rsidRDefault="00312577" w:rsidP="00312577">
            <w:pPr>
              <w:rPr>
                <w:b/>
              </w:rPr>
            </w:pPr>
            <w:r w:rsidRPr="000B6695">
              <w:rPr>
                <w:b/>
              </w:rPr>
              <w:t xml:space="preserve">Considerando </w:t>
            </w:r>
            <w:r>
              <w:rPr>
                <w:b/>
              </w:rPr>
              <w:t>4.1.1.4 RCA N° 128/2008</w:t>
            </w:r>
            <w:r w:rsidRPr="000B6695">
              <w:rPr>
                <w:b/>
              </w:rPr>
              <w:t>.</w:t>
            </w:r>
          </w:p>
          <w:p w14:paraId="2C3566F7" w14:textId="77777777" w:rsidR="00312577" w:rsidRDefault="00312577" w:rsidP="00312577">
            <w:r>
              <w:t>La expresión “bosque”, es definida como “sitio poblado con formaciones vegetales en las que predominan árboles y que ocupa una superficie de por lo menos 5.000 metros cuadrados, con un ancho mínimo de 40 metros, con cobertura de copa arbórea que supere el 10% de dicha superficie total en condiciones áridas y semiáridas y el 25% en circunstancias más favorables”.</w:t>
            </w:r>
          </w:p>
          <w:p w14:paraId="17BBD911" w14:textId="0C7C356E" w:rsidR="00312577" w:rsidRDefault="00312577" w:rsidP="00312577">
            <w:r>
              <w:t xml:space="preserve">Respecto de esta materia el proyecto durante la etapa de construcción contempla la corta de vegetación nativa, para lo cual el titular presentó los antecedentes para dar cumplimiento al permiso ambiental sectorial del artículo 102 del Reglamento del SEIA. Cabe mencionar que el servicio con competencia en la </w:t>
            </w:r>
            <w:r>
              <w:rPr>
                <w:rFonts w:cs="Calibri"/>
              </w:rPr>
              <w:t xml:space="preserve">metería se pronunció conforme </w:t>
            </w:r>
            <w:r>
              <w:rPr>
                <w:rFonts w:cs="Calibri"/>
              </w:rPr>
              <w:lastRenderedPageBreak/>
              <w:t>sobre los antecedentes presentados por el titular para otorgar dicho PAS.</w:t>
            </w:r>
          </w:p>
          <w:p w14:paraId="19159178" w14:textId="5DAD0095" w:rsidR="00655F8D" w:rsidRPr="00655F8D" w:rsidRDefault="00655F8D" w:rsidP="00655F8D"/>
        </w:tc>
        <w:tc>
          <w:tcPr>
            <w:tcW w:w="1709" w:type="pct"/>
            <w:vAlign w:val="center"/>
          </w:tcPr>
          <w:p w14:paraId="6B7A6A74" w14:textId="0C56C766" w:rsidR="00D06E83" w:rsidRPr="005C446C" w:rsidRDefault="00D97CEF" w:rsidP="005C446C">
            <w:pPr>
              <w:pStyle w:val="Prrafodelista"/>
              <w:ind w:left="0"/>
            </w:pPr>
            <w:r>
              <w:lastRenderedPageBreak/>
              <w:t>Corta No Autorizada, (hallazgo enviado al Juzgado de Policía Local de Rio Bueno)</w:t>
            </w:r>
            <w:r w:rsidR="001D2C16">
              <w:t>.</w:t>
            </w:r>
          </w:p>
        </w:tc>
      </w:tr>
      <w:tr w:rsidR="00BF4753" w:rsidRPr="00303675" w14:paraId="687208D2" w14:textId="77777777" w:rsidTr="005249F1">
        <w:trPr>
          <w:jc w:val="center"/>
        </w:trPr>
        <w:tc>
          <w:tcPr>
            <w:tcW w:w="423" w:type="pct"/>
            <w:vAlign w:val="center"/>
          </w:tcPr>
          <w:p w14:paraId="15A6EDD2" w14:textId="0B29C33D" w:rsidR="00BF4753" w:rsidRDefault="00312577" w:rsidP="00464DD6">
            <w:pPr>
              <w:widowControl w:val="0"/>
              <w:overflowPunct w:val="0"/>
              <w:autoSpaceDE w:val="0"/>
              <w:autoSpaceDN w:val="0"/>
              <w:adjustRightInd w:val="0"/>
              <w:spacing w:after="120" w:line="285" w:lineRule="auto"/>
              <w:jc w:val="center"/>
              <w:rPr>
                <w:rFonts w:cs="Calibri"/>
                <w:iCs/>
              </w:rPr>
            </w:pPr>
            <w:r>
              <w:rPr>
                <w:rFonts w:cs="Calibri"/>
                <w:iCs/>
              </w:rPr>
              <w:t>5</w:t>
            </w:r>
          </w:p>
        </w:tc>
        <w:tc>
          <w:tcPr>
            <w:tcW w:w="1215" w:type="pct"/>
            <w:vAlign w:val="center"/>
          </w:tcPr>
          <w:p w14:paraId="3FFE5A32" w14:textId="65E4E9AB" w:rsidR="00BF4753" w:rsidRPr="00655F8D" w:rsidRDefault="00312577" w:rsidP="00464DD6">
            <w:pPr>
              <w:widowControl w:val="0"/>
              <w:overflowPunct w:val="0"/>
              <w:autoSpaceDE w:val="0"/>
              <w:autoSpaceDN w:val="0"/>
              <w:adjustRightInd w:val="0"/>
              <w:spacing w:after="120" w:line="285" w:lineRule="auto"/>
              <w:jc w:val="center"/>
            </w:pPr>
            <w:r>
              <w:t>Examen de Información ante requerimiento de información</w:t>
            </w:r>
          </w:p>
        </w:tc>
        <w:tc>
          <w:tcPr>
            <w:tcW w:w="1653" w:type="pct"/>
            <w:vAlign w:val="center"/>
          </w:tcPr>
          <w:p w14:paraId="12E61E06" w14:textId="151CD657" w:rsidR="00BF4753" w:rsidRPr="000B6695" w:rsidRDefault="00312577" w:rsidP="00655F8D">
            <w:pPr>
              <w:rPr>
                <w:b/>
              </w:rPr>
            </w:pPr>
            <w:r>
              <w:rPr>
                <w:b/>
              </w:rPr>
              <w:t>Res Ex.  N°021 de fecha 12 de julio 2019</w:t>
            </w:r>
          </w:p>
        </w:tc>
        <w:tc>
          <w:tcPr>
            <w:tcW w:w="1709" w:type="pct"/>
            <w:vAlign w:val="center"/>
          </w:tcPr>
          <w:p w14:paraId="0F7DCEC5" w14:textId="672653F5" w:rsidR="00CD20E3" w:rsidRDefault="00312577" w:rsidP="001052E7">
            <w:pPr>
              <w:pStyle w:val="Prrafodelista"/>
              <w:ind w:left="60"/>
            </w:pPr>
            <w:r>
              <w:t xml:space="preserve">El titular no ha podido responder a las solicitudes de fotografías debido acumulación de nieve, comprometiéndose a entregar dicho archivo fotográfico en enero del 2020. </w:t>
            </w:r>
          </w:p>
        </w:tc>
      </w:tr>
    </w:tbl>
    <w:p w14:paraId="79C95566" w14:textId="77777777" w:rsidR="00D42470" w:rsidRPr="00F7456A" w:rsidRDefault="00D42470" w:rsidP="00D42470">
      <w:pPr>
        <w:spacing w:after="0" w:line="240" w:lineRule="auto"/>
        <w:contextualSpacing/>
        <w:jc w:val="both"/>
        <w:rPr>
          <w:rFonts w:eastAsia="Calibri" w:cs="Calibri"/>
          <w:b/>
          <w:sz w:val="20"/>
          <w:szCs w:val="20"/>
        </w:rPr>
      </w:pPr>
    </w:p>
    <w:p w14:paraId="39DF18BC"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3EC4C3E8" w14:textId="77777777" w:rsidR="00D42470" w:rsidRPr="00D42470" w:rsidRDefault="00D42470" w:rsidP="005863D4">
      <w:pPr>
        <w:pStyle w:val="Ttulo1"/>
      </w:pPr>
      <w:bookmarkStart w:id="159" w:name="_Toc449085432"/>
      <w:bookmarkStart w:id="160" w:name="_Toc28612372"/>
      <w:r w:rsidRPr="00D42470">
        <w:lastRenderedPageBreak/>
        <w:t>ANEXOS</w:t>
      </w:r>
      <w:bookmarkEnd w:id="159"/>
      <w:bookmarkEnd w:id="160"/>
    </w:p>
    <w:p w14:paraId="1D9C6C6E" w14:textId="77777777" w:rsidR="00D42470" w:rsidRPr="00D42470" w:rsidRDefault="00D42470" w:rsidP="00D42470">
      <w:pPr>
        <w:spacing w:after="0" w:line="240" w:lineRule="auto"/>
        <w:jc w:val="both"/>
        <w:rPr>
          <w:rFonts w:ascii="Calibri" w:eastAsia="Calibri" w:hAnsi="Calibri" w:cs="Times New Roman"/>
          <w:sz w:val="20"/>
          <w:szCs w:val="20"/>
        </w:rPr>
      </w:pPr>
    </w:p>
    <w:p w14:paraId="14F886F0"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5AADCF34" w14:textId="77777777" w:rsidTr="0031512B">
        <w:trPr>
          <w:trHeight w:val="286"/>
          <w:jc w:val="center"/>
        </w:trPr>
        <w:tc>
          <w:tcPr>
            <w:tcW w:w="1038" w:type="pct"/>
            <w:shd w:val="clear" w:color="auto" w:fill="D9D9D9"/>
          </w:tcPr>
          <w:p w14:paraId="1D5D69E6" w14:textId="77777777" w:rsidR="00D42470" w:rsidRPr="00D42470" w:rsidRDefault="00D42470" w:rsidP="00D42470">
            <w:pPr>
              <w:jc w:val="center"/>
              <w:rPr>
                <w:rFonts w:cs="Calibri"/>
                <w:b/>
              </w:rPr>
            </w:pPr>
            <w:r w:rsidRPr="00D42470">
              <w:rPr>
                <w:rFonts w:cs="Calibri"/>
                <w:b/>
              </w:rPr>
              <w:t>N° Anexo</w:t>
            </w:r>
          </w:p>
        </w:tc>
        <w:tc>
          <w:tcPr>
            <w:tcW w:w="3962" w:type="pct"/>
            <w:shd w:val="clear" w:color="auto" w:fill="D9D9D9"/>
          </w:tcPr>
          <w:p w14:paraId="23B465B0" w14:textId="77777777" w:rsidR="00D42470" w:rsidRPr="00D42470" w:rsidRDefault="00D42470" w:rsidP="00D42470">
            <w:pPr>
              <w:jc w:val="center"/>
              <w:rPr>
                <w:rFonts w:cs="Calibri"/>
                <w:b/>
              </w:rPr>
            </w:pPr>
            <w:r w:rsidRPr="00D42470">
              <w:rPr>
                <w:rFonts w:cs="Calibri"/>
                <w:b/>
              </w:rPr>
              <w:t>Nombre Anexo</w:t>
            </w:r>
          </w:p>
        </w:tc>
      </w:tr>
      <w:tr w:rsidR="00D42470" w:rsidRPr="00D42470" w14:paraId="134FFEDF" w14:textId="77777777" w:rsidTr="0031512B">
        <w:trPr>
          <w:trHeight w:val="286"/>
          <w:jc w:val="center"/>
        </w:trPr>
        <w:tc>
          <w:tcPr>
            <w:tcW w:w="1038" w:type="pct"/>
            <w:vAlign w:val="center"/>
          </w:tcPr>
          <w:p w14:paraId="58F2D58E" w14:textId="77777777" w:rsidR="00D42470" w:rsidRPr="00D42470" w:rsidRDefault="00D42470" w:rsidP="00D42470">
            <w:pPr>
              <w:jc w:val="center"/>
              <w:rPr>
                <w:rFonts w:cs="Calibri"/>
              </w:rPr>
            </w:pPr>
            <w:r w:rsidRPr="00D42470">
              <w:rPr>
                <w:rFonts w:cs="Calibri"/>
              </w:rPr>
              <w:t>1</w:t>
            </w:r>
          </w:p>
        </w:tc>
        <w:tc>
          <w:tcPr>
            <w:tcW w:w="3962" w:type="pct"/>
            <w:vAlign w:val="center"/>
          </w:tcPr>
          <w:p w14:paraId="76F7965A" w14:textId="77777777" w:rsidR="00D42470" w:rsidRPr="00D42470" w:rsidRDefault="00A23B61" w:rsidP="00D42470">
            <w:pPr>
              <w:jc w:val="both"/>
              <w:rPr>
                <w:rFonts w:cs="Calibri"/>
              </w:rPr>
            </w:pPr>
            <w:r>
              <w:rPr>
                <w:rFonts w:cs="Calibri"/>
              </w:rPr>
              <w:t xml:space="preserve">Acta de inspección ambiental día 1 </w:t>
            </w:r>
          </w:p>
        </w:tc>
      </w:tr>
      <w:tr w:rsidR="00D42470" w:rsidRPr="00D42470" w14:paraId="751F6CFC" w14:textId="77777777" w:rsidTr="0031512B">
        <w:trPr>
          <w:trHeight w:val="264"/>
          <w:jc w:val="center"/>
        </w:trPr>
        <w:tc>
          <w:tcPr>
            <w:tcW w:w="1038" w:type="pct"/>
            <w:vAlign w:val="center"/>
          </w:tcPr>
          <w:p w14:paraId="7EF1745E" w14:textId="77777777" w:rsidR="00D42470" w:rsidRPr="00D42470" w:rsidRDefault="005C446C" w:rsidP="00D42470">
            <w:pPr>
              <w:jc w:val="center"/>
              <w:rPr>
                <w:rFonts w:cs="Calibri"/>
              </w:rPr>
            </w:pPr>
            <w:r>
              <w:rPr>
                <w:rFonts w:cs="Calibri"/>
              </w:rPr>
              <w:t>2</w:t>
            </w:r>
          </w:p>
        </w:tc>
        <w:tc>
          <w:tcPr>
            <w:tcW w:w="3962" w:type="pct"/>
            <w:vAlign w:val="center"/>
          </w:tcPr>
          <w:p w14:paraId="100A45AB" w14:textId="77777777" w:rsidR="00D42470" w:rsidRPr="00D42470" w:rsidRDefault="00A23B61" w:rsidP="00A23B61">
            <w:pPr>
              <w:jc w:val="both"/>
              <w:rPr>
                <w:rFonts w:cs="Calibri"/>
              </w:rPr>
            </w:pPr>
            <w:r>
              <w:rPr>
                <w:rFonts w:cs="Calibri"/>
              </w:rPr>
              <w:t>Acta de inspección ambiental día 2</w:t>
            </w:r>
          </w:p>
        </w:tc>
      </w:tr>
      <w:tr w:rsidR="00D42470" w:rsidRPr="00D42470" w14:paraId="2DE5910B" w14:textId="77777777" w:rsidTr="0031512B">
        <w:trPr>
          <w:trHeight w:val="286"/>
          <w:jc w:val="center"/>
        </w:trPr>
        <w:tc>
          <w:tcPr>
            <w:tcW w:w="1038" w:type="pct"/>
            <w:vAlign w:val="center"/>
          </w:tcPr>
          <w:p w14:paraId="51A504C5" w14:textId="77777777" w:rsidR="00D42470" w:rsidRPr="00D42470" w:rsidRDefault="005C446C" w:rsidP="00D42470">
            <w:pPr>
              <w:jc w:val="center"/>
              <w:rPr>
                <w:rFonts w:cs="Calibri"/>
              </w:rPr>
            </w:pPr>
            <w:r>
              <w:rPr>
                <w:rFonts w:cs="Calibri"/>
              </w:rPr>
              <w:t>3</w:t>
            </w:r>
          </w:p>
        </w:tc>
        <w:tc>
          <w:tcPr>
            <w:tcW w:w="3962" w:type="pct"/>
            <w:vAlign w:val="center"/>
          </w:tcPr>
          <w:p w14:paraId="42B4D1E8" w14:textId="33DE355C" w:rsidR="00D42470" w:rsidRPr="00D42470" w:rsidRDefault="00312577" w:rsidP="00D42470">
            <w:pPr>
              <w:jc w:val="both"/>
              <w:rPr>
                <w:rFonts w:cs="Calibri"/>
              </w:rPr>
            </w:pPr>
            <w:r>
              <w:rPr>
                <w:rFonts w:cs="Calibri"/>
              </w:rPr>
              <w:t>Informe Técnico Conaf de fecha 06 de agosto del 2019</w:t>
            </w:r>
          </w:p>
        </w:tc>
      </w:tr>
      <w:tr w:rsidR="005C446C" w:rsidRPr="00D42470" w14:paraId="2E68EA20" w14:textId="77777777" w:rsidTr="0031512B">
        <w:trPr>
          <w:trHeight w:val="286"/>
          <w:jc w:val="center"/>
        </w:trPr>
        <w:tc>
          <w:tcPr>
            <w:tcW w:w="1038" w:type="pct"/>
            <w:vAlign w:val="center"/>
          </w:tcPr>
          <w:p w14:paraId="6F183F09" w14:textId="36419609" w:rsidR="005C446C" w:rsidRDefault="00312577" w:rsidP="00D42470">
            <w:pPr>
              <w:jc w:val="center"/>
              <w:rPr>
                <w:rFonts w:cs="Calibri"/>
              </w:rPr>
            </w:pPr>
            <w:r>
              <w:rPr>
                <w:rFonts w:cs="Calibri"/>
              </w:rPr>
              <w:t>4</w:t>
            </w:r>
          </w:p>
        </w:tc>
        <w:tc>
          <w:tcPr>
            <w:tcW w:w="3962" w:type="pct"/>
            <w:vAlign w:val="center"/>
          </w:tcPr>
          <w:p w14:paraId="103723E6" w14:textId="736E55A7" w:rsidR="00A23B61" w:rsidRPr="00D42470" w:rsidRDefault="00312577" w:rsidP="00D42470">
            <w:pPr>
              <w:jc w:val="both"/>
              <w:rPr>
                <w:rFonts w:cs="Calibri"/>
              </w:rPr>
            </w:pPr>
            <w:r>
              <w:rPr>
                <w:rFonts w:cs="Calibri"/>
              </w:rPr>
              <w:t>RES EX N° 021 de fecha 12 de julio de 2019, Requerimiento de Información.</w:t>
            </w:r>
          </w:p>
        </w:tc>
      </w:tr>
      <w:tr w:rsidR="00A23B61" w:rsidRPr="00D42470" w14:paraId="3F99BBA8" w14:textId="77777777" w:rsidTr="0031512B">
        <w:trPr>
          <w:trHeight w:val="286"/>
          <w:jc w:val="center"/>
        </w:trPr>
        <w:tc>
          <w:tcPr>
            <w:tcW w:w="1038" w:type="pct"/>
            <w:vAlign w:val="center"/>
          </w:tcPr>
          <w:p w14:paraId="09EA909D" w14:textId="778FED4B" w:rsidR="00A23B61" w:rsidRDefault="00312577" w:rsidP="00D42470">
            <w:pPr>
              <w:jc w:val="center"/>
              <w:rPr>
                <w:rFonts w:cs="Calibri"/>
              </w:rPr>
            </w:pPr>
            <w:r>
              <w:rPr>
                <w:rFonts w:cs="Calibri"/>
              </w:rPr>
              <w:t>5</w:t>
            </w:r>
          </w:p>
        </w:tc>
        <w:tc>
          <w:tcPr>
            <w:tcW w:w="3962" w:type="pct"/>
            <w:vAlign w:val="center"/>
          </w:tcPr>
          <w:p w14:paraId="06BA995A" w14:textId="0CB899EB" w:rsidR="00A23B61" w:rsidRDefault="00A23B61" w:rsidP="00D42470">
            <w:pPr>
              <w:jc w:val="both"/>
              <w:rPr>
                <w:rFonts w:cs="Calibri"/>
              </w:rPr>
            </w:pPr>
            <w:r>
              <w:rPr>
                <w:rFonts w:cs="Calibri"/>
              </w:rPr>
              <w:t xml:space="preserve">Carta </w:t>
            </w:r>
            <w:r w:rsidR="00312577">
              <w:rPr>
                <w:rFonts w:cs="Calibri"/>
              </w:rPr>
              <w:t>Hidromocho de fecha 24 de julio de 2019</w:t>
            </w:r>
          </w:p>
        </w:tc>
      </w:tr>
    </w:tbl>
    <w:p w14:paraId="07C0EB16" w14:textId="77777777" w:rsidR="007A7DEB" w:rsidRPr="007A7DEB" w:rsidRDefault="007A7DEB" w:rsidP="007A7DEB">
      <w:pPr>
        <w:spacing w:line="240" w:lineRule="auto"/>
        <w:jc w:val="center"/>
        <w:rPr>
          <w:rFonts w:ascii="Calibri" w:eastAsia="Calibri" w:hAnsi="Calibri" w:cs="Calibri"/>
          <w:sz w:val="28"/>
          <w:szCs w:val="32"/>
        </w:rPr>
      </w:pPr>
    </w:p>
    <w:p w14:paraId="0F07504F"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29890" w14:textId="77777777" w:rsidR="00C924A9" w:rsidRDefault="00C924A9" w:rsidP="00E56524">
      <w:pPr>
        <w:spacing w:after="0" w:line="240" w:lineRule="auto"/>
      </w:pPr>
      <w:r>
        <w:separator/>
      </w:r>
    </w:p>
    <w:p w14:paraId="06939931" w14:textId="77777777" w:rsidR="00C924A9" w:rsidRDefault="00C924A9"/>
  </w:endnote>
  <w:endnote w:type="continuationSeparator" w:id="0">
    <w:p w14:paraId="35F03D69" w14:textId="77777777" w:rsidR="00C924A9" w:rsidRDefault="00C924A9" w:rsidP="00E56524">
      <w:pPr>
        <w:spacing w:after="0" w:line="240" w:lineRule="auto"/>
      </w:pPr>
      <w:r>
        <w:continuationSeparator/>
      </w:r>
    </w:p>
    <w:p w14:paraId="5C70BF48" w14:textId="77777777" w:rsidR="00C924A9" w:rsidRDefault="00C924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6BD4504" w14:textId="77777777" w:rsidR="007D4507" w:rsidRDefault="007D4507">
        <w:pPr>
          <w:pStyle w:val="Piedepgina"/>
          <w:jc w:val="right"/>
        </w:pPr>
        <w:r>
          <w:fldChar w:fldCharType="begin"/>
        </w:r>
        <w:r>
          <w:instrText>PAGE   \* MERGEFORMAT</w:instrText>
        </w:r>
        <w:r>
          <w:fldChar w:fldCharType="separate"/>
        </w:r>
        <w:r w:rsidRPr="00927BE3">
          <w:rPr>
            <w:noProof/>
            <w:lang w:val="es-ES"/>
          </w:rPr>
          <w:t>1</w:t>
        </w:r>
        <w:r>
          <w:fldChar w:fldCharType="end"/>
        </w:r>
      </w:p>
    </w:sdtContent>
  </w:sdt>
  <w:p w14:paraId="660D72FB" w14:textId="77777777" w:rsidR="007D4507" w:rsidRPr="00E56524" w:rsidRDefault="007D450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D0100CB" w14:textId="35BB392A" w:rsidR="007D4507" w:rsidRPr="00E56524" w:rsidRDefault="007D450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Yerbas Buenas N°170, Valdivia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1A883E05" w14:textId="77777777" w:rsidR="007D4507" w:rsidRDefault="007D45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1D5526B1" w14:textId="77777777" w:rsidR="007D4507" w:rsidRDefault="007D4507">
        <w:pPr>
          <w:pStyle w:val="Piedepgina"/>
          <w:jc w:val="right"/>
        </w:pPr>
        <w:r>
          <w:fldChar w:fldCharType="begin"/>
        </w:r>
        <w:r>
          <w:instrText>PAGE   \* MERGEFORMAT</w:instrText>
        </w:r>
        <w:r>
          <w:fldChar w:fldCharType="separate"/>
        </w:r>
        <w:r w:rsidRPr="00927BE3">
          <w:rPr>
            <w:noProof/>
            <w:lang w:val="es-ES"/>
          </w:rPr>
          <w:t>43</w:t>
        </w:r>
        <w:r>
          <w:fldChar w:fldCharType="end"/>
        </w:r>
      </w:p>
    </w:sdtContent>
  </w:sdt>
  <w:p w14:paraId="66BA230C" w14:textId="77777777" w:rsidR="007D4507" w:rsidRPr="00E56524" w:rsidRDefault="007D450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DDF7FE5" w14:textId="77A82ADC" w:rsidR="007D4507" w:rsidRPr="00E56524" w:rsidRDefault="007D450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Yerbas Buenas N°170, Valdivia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523A2352" w14:textId="77777777" w:rsidR="007D4507" w:rsidRDefault="007D4507">
    <w:pPr>
      <w:pStyle w:val="Piedepgina"/>
    </w:pPr>
  </w:p>
  <w:p w14:paraId="1B69E44C" w14:textId="77777777" w:rsidR="007D4507" w:rsidRDefault="007D45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D610D" w14:textId="77777777" w:rsidR="00C924A9" w:rsidRDefault="00C924A9" w:rsidP="00E56524">
      <w:pPr>
        <w:spacing w:after="0" w:line="240" w:lineRule="auto"/>
      </w:pPr>
      <w:r>
        <w:separator/>
      </w:r>
    </w:p>
    <w:p w14:paraId="66E0FAF3" w14:textId="77777777" w:rsidR="00C924A9" w:rsidRDefault="00C924A9"/>
  </w:footnote>
  <w:footnote w:type="continuationSeparator" w:id="0">
    <w:p w14:paraId="3361B642" w14:textId="77777777" w:rsidR="00C924A9" w:rsidRDefault="00C924A9" w:rsidP="00E56524">
      <w:pPr>
        <w:spacing w:after="0" w:line="240" w:lineRule="auto"/>
      </w:pPr>
      <w:r>
        <w:continuationSeparator/>
      </w:r>
    </w:p>
    <w:p w14:paraId="4699D3E0" w14:textId="77777777" w:rsidR="00C924A9" w:rsidRDefault="00C924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046A93DE"/>
    <w:lvl w:ilvl="0">
      <w:start w:val="1"/>
      <w:numFmt w:val="decimal"/>
      <w:pStyle w:val="Listaconnmeros"/>
      <w:lvlText w:val="%1."/>
      <w:lvlJc w:val="left"/>
      <w:pPr>
        <w:tabs>
          <w:tab w:val="num" w:pos="792"/>
        </w:tabs>
        <w:ind w:left="792" w:hanging="360"/>
      </w:pPr>
    </w:lvl>
    <w:lvl w:ilvl="1">
      <w:start w:val="1"/>
      <w:numFmt w:val="decimal"/>
      <w:isLgl/>
      <w:lvlText w:val="%1.%2."/>
      <w:lvlJc w:val="left"/>
      <w:pPr>
        <w:ind w:left="1421"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4130" w:hanging="720"/>
      </w:pPr>
      <w:rPr>
        <w:rFonts w:hint="default"/>
        <w:color w:val="auto"/>
        <w:sz w:val="22"/>
        <w:szCs w:val="22"/>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2" w15:restartNumberingAfterBreak="0">
    <w:nsid w:val="022872E6"/>
    <w:multiLevelType w:val="hybridMultilevel"/>
    <w:tmpl w:val="106E9A7E"/>
    <w:lvl w:ilvl="0" w:tplc="16F2B594">
      <w:numFmt w:val="bullet"/>
      <w:lvlText w:val="-"/>
      <w:lvlJc w:val="left"/>
      <w:pPr>
        <w:ind w:left="720" w:hanging="360"/>
      </w:pPr>
      <w:rPr>
        <w:rFonts w:ascii="Times New Roman" w:eastAsia="Times New Roman" w:hAnsi="Times New Roman" w:cs="Times New Roman" w:hint="default"/>
        <w:color w:val="auto"/>
        <w:sz w:val="24"/>
        <w:szCs w:val="24"/>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F833E96"/>
    <w:multiLevelType w:val="hybridMultilevel"/>
    <w:tmpl w:val="892CFB46"/>
    <w:lvl w:ilvl="0" w:tplc="A3CE7E60">
      <w:start w:val="1"/>
      <w:numFmt w:val="lowerLetter"/>
      <w:lvlText w:val="%1."/>
      <w:lvlJc w:val="left"/>
      <w:pPr>
        <w:ind w:left="36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847BE4"/>
    <w:multiLevelType w:val="hybridMultilevel"/>
    <w:tmpl w:val="380ED3EE"/>
    <w:lvl w:ilvl="0" w:tplc="8A0A45A4">
      <w:start w:val="3"/>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3F0015F"/>
    <w:multiLevelType w:val="hybridMultilevel"/>
    <w:tmpl w:val="7674A950"/>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5FA4681"/>
    <w:multiLevelType w:val="hybridMultilevel"/>
    <w:tmpl w:val="313C39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72C15CE"/>
    <w:multiLevelType w:val="hybridMultilevel"/>
    <w:tmpl w:val="D1E85E6A"/>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1B6E0436"/>
    <w:multiLevelType w:val="hybridMultilevel"/>
    <w:tmpl w:val="702A9D7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1B9C6F6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1F3316C9"/>
    <w:multiLevelType w:val="hybridMultilevel"/>
    <w:tmpl w:val="5E10FF7E"/>
    <w:lvl w:ilvl="0" w:tplc="5112A696">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FD31E3E"/>
    <w:multiLevelType w:val="hybridMultilevel"/>
    <w:tmpl w:val="E048CF4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27E12140"/>
    <w:multiLevelType w:val="hybridMultilevel"/>
    <w:tmpl w:val="9C32D76E"/>
    <w:lvl w:ilvl="0" w:tplc="04C0725C">
      <w:start w:val="1"/>
      <w:numFmt w:val="lowerLetter"/>
      <w:lvlText w:val="%1."/>
      <w:lvlJc w:val="left"/>
      <w:pPr>
        <w:ind w:left="720" w:hanging="360"/>
      </w:pPr>
      <w:rPr>
        <w:rFonts w:ascii="Calibri" w:eastAsia="Times New Roman" w:hAnsi="Calibri" w:hint="default"/>
        <w:b/>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ACE4D5A"/>
    <w:multiLevelType w:val="hybridMultilevel"/>
    <w:tmpl w:val="D5BC47A8"/>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2F3372A1"/>
    <w:multiLevelType w:val="hybridMultilevel"/>
    <w:tmpl w:val="C3088C8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31A71405"/>
    <w:multiLevelType w:val="hybridMultilevel"/>
    <w:tmpl w:val="90EE70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3E074312"/>
    <w:multiLevelType w:val="hybridMultilevel"/>
    <w:tmpl w:val="355EA084"/>
    <w:lvl w:ilvl="0" w:tplc="A3CE7E60">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3EE5262B"/>
    <w:multiLevelType w:val="hybridMultilevel"/>
    <w:tmpl w:val="D0500DFE"/>
    <w:lvl w:ilvl="0" w:tplc="A3CE7E60">
      <w:start w:val="1"/>
      <w:numFmt w:val="lowerLetter"/>
      <w:lvlText w:val="%1."/>
      <w:lvlJc w:val="left"/>
      <w:pPr>
        <w:ind w:left="36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B2A4EDE"/>
    <w:multiLevelType w:val="hybridMultilevel"/>
    <w:tmpl w:val="D5BC47A8"/>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4CDB42FB"/>
    <w:multiLevelType w:val="hybridMultilevel"/>
    <w:tmpl w:val="C5EA202E"/>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4" w15:restartNumberingAfterBreak="0">
    <w:nsid w:val="4E554656"/>
    <w:multiLevelType w:val="hybridMultilevel"/>
    <w:tmpl w:val="2954ED4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DD3227B"/>
    <w:multiLevelType w:val="hybridMultilevel"/>
    <w:tmpl w:val="D5BC47A8"/>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15:restartNumberingAfterBreak="0">
    <w:nsid w:val="5FE2337D"/>
    <w:multiLevelType w:val="hybridMultilevel"/>
    <w:tmpl w:val="1D3C05E6"/>
    <w:lvl w:ilvl="0" w:tplc="340A001B">
      <w:start w:val="1"/>
      <w:numFmt w:val="low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0872CC9"/>
    <w:multiLevelType w:val="hybridMultilevel"/>
    <w:tmpl w:val="3CDE5D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7FB1EED"/>
    <w:multiLevelType w:val="hybridMultilevel"/>
    <w:tmpl w:val="3C46CAC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793772F6"/>
    <w:multiLevelType w:val="hybridMultilevel"/>
    <w:tmpl w:val="42D67900"/>
    <w:lvl w:ilvl="0" w:tplc="04C0725C">
      <w:start w:val="1"/>
      <w:numFmt w:val="lowerLetter"/>
      <w:lvlText w:val="%1."/>
      <w:lvlJc w:val="left"/>
      <w:pPr>
        <w:ind w:left="360" w:hanging="360"/>
      </w:pPr>
      <w:rPr>
        <w:rFonts w:ascii="Calibri" w:eastAsia="Times New Roman" w:hAnsi="Calibri" w:hint="default"/>
        <w:b/>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15:restartNumberingAfterBreak="0">
    <w:nsid w:val="7B610EF8"/>
    <w:multiLevelType w:val="hybridMultilevel"/>
    <w:tmpl w:val="D5BC47A8"/>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15:restartNumberingAfterBreak="0">
    <w:nsid w:val="7DBF6C96"/>
    <w:multiLevelType w:val="hybridMultilevel"/>
    <w:tmpl w:val="94C6DFAA"/>
    <w:lvl w:ilvl="0" w:tplc="01CC38EE">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F55220B"/>
    <w:multiLevelType w:val="hybridMultilevel"/>
    <w:tmpl w:val="8FA40AD2"/>
    <w:lvl w:ilvl="0" w:tplc="39BE9618">
      <w:start w:val="1"/>
      <w:numFmt w:val="lowerLetter"/>
      <w:lvlText w:val="%1."/>
      <w:lvlJc w:val="left"/>
      <w:pPr>
        <w:ind w:left="720" w:hanging="360"/>
      </w:pPr>
      <w:rPr>
        <w:rFonts w:ascii="Calibri" w:eastAsia="Times New Roman" w:hAnsi="Calibri" w:hint="default"/>
        <w:b/>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FA94695"/>
    <w:multiLevelType w:val="hybridMultilevel"/>
    <w:tmpl w:val="D47C19CA"/>
    <w:lvl w:ilvl="0" w:tplc="9E82654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5"/>
  </w:num>
  <w:num w:numId="4">
    <w:abstractNumId w:val="27"/>
  </w:num>
  <w:num w:numId="5">
    <w:abstractNumId w:val="8"/>
  </w:num>
  <w:num w:numId="6">
    <w:abstractNumId w:val="1"/>
  </w:num>
  <w:num w:numId="7">
    <w:abstractNumId w:val="26"/>
  </w:num>
  <w:num w:numId="8">
    <w:abstractNumId w:val="20"/>
  </w:num>
  <w:num w:numId="9">
    <w:abstractNumId w:val="21"/>
  </w:num>
  <w:num w:numId="10">
    <w:abstractNumId w:val="31"/>
  </w:num>
  <w:num w:numId="11">
    <w:abstractNumId w:val="32"/>
  </w:num>
  <w:num w:numId="12">
    <w:abstractNumId w:val="3"/>
  </w:num>
  <w:num w:numId="13">
    <w:abstractNumId w:val="17"/>
  </w:num>
  <w:num w:numId="14">
    <w:abstractNumId w:val="21"/>
  </w:num>
  <w:num w:numId="15">
    <w:abstractNumId w:val="21"/>
  </w:num>
  <w:num w:numId="16">
    <w:abstractNumId w:val="21"/>
  </w:num>
  <w:num w:numId="17">
    <w:abstractNumId w:val="21"/>
  </w:num>
  <w:num w:numId="18">
    <w:abstractNumId w:val="3"/>
  </w:num>
  <w:num w:numId="19">
    <w:abstractNumId w:val="10"/>
  </w:num>
  <w:num w:numId="20">
    <w:abstractNumId w:val="30"/>
  </w:num>
  <w:num w:numId="21">
    <w:abstractNumId w:val="11"/>
  </w:num>
  <w:num w:numId="22">
    <w:abstractNumId w:val="13"/>
  </w:num>
  <w:num w:numId="23">
    <w:abstractNumId w:val="37"/>
  </w:num>
  <w:num w:numId="24">
    <w:abstractNumId w:val="34"/>
  </w:num>
  <w:num w:numId="25">
    <w:abstractNumId w:val="14"/>
  </w:num>
  <w:num w:numId="26">
    <w:abstractNumId w:val="22"/>
  </w:num>
  <w:num w:numId="27">
    <w:abstractNumId w:val="35"/>
  </w:num>
  <w:num w:numId="28">
    <w:abstractNumId w:val="38"/>
  </w:num>
  <w:num w:numId="29">
    <w:abstractNumId w:val="6"/>
  </w:num>
  <w:num w:numId="30">
    <w:abstractNumId w:val="29"/>
  </w:num>
  <w:num w:numId="31">
    <w:abstractNumId w:val="28"/>
  </w:num>
  <w:num w:numId="32">
    <w:abstractNumId w:val="12"/>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7"/>
  </w:num>
  <w:num w:numId="36">
    <w:abstractNumId w:val="15"/>
  </w:num>
  <w:num w:numId="37">
    <w:abstractNumId w:val="5"/>
  </w:num>
  <w:num w:numId="38">
    <w:abstractNumId w:val="33"/>
  </w:num>
  <w:num w:numId="39">
    <w:abstractNumId w:val="18"/>
  </w:num>
  <w:num w:numId="40">
    <w:abstractNumId w:val="4"/>
  </w:num>
  <w:num w:numId="41">
    <w:abstractNumId w:val="19"/>
  </w:num>
  <w:num w:numId="42">
    <w:abstractNumId w:val="16"/>
  </w:num>
  <w:num w:numId="43">
    <w:abstractNumId w:val="36"/>
  </w:num>
  <w:num w:numId="44">
    <w:abstractNumId w:val="27"/>
  </w:num>
  <w:num w:numId="45">
    <w:abstractNumId w:val="24"/>
  </w:num>
  <w:num w:numId="46">
    <w:abstractNumId w:val="2"/>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4D3C"/>
    <w:rsid w:val="000123D3"/>
    <w:rsid w:val="00014938"/>
    <w:rsid w:val="00020B89"/>
    <w:rsid w:val="00025646"/>
    <w:rsid w:val="00030AEF"/>
    <w:rsid w:val="00031478"/>
    <w:rsid w:val="00037F34"/>
    <w:rsid w:val="0004451F"/>
    <w:rsid w:val="00052B62"/>
    <w:rsid w:val="000548FA"/>
    <w:rsid w:val="000554E9"/>
    <w:rsid w:val="000556C1"/>
    <w:rsid w:val="00062C8D"/>
    <w:rsid w:val="0007552A"/>
    <w:rsid w:val="000758EC"/>
    <w:rsid w:val="000869CF"/>
    <w:rsid w:val="000A28D4"/>
    <w:rsid w:val="000A6366"/>
    <w:rsid w:val="000B6695"/>
    <w:rsid w:val="000C3B5F"/>
    <w:rsid w:val="000D13D1"/>
    <w:rsid w:val="000D7522"/>
    <w:rsid w:val="000E31D4"/>
    <w:rsid w:val="000E52B7"/>
    <w:rsid w:val="000F41DC"/>
    <w:rsid w:val="00100B95"/>
    <w:rsid w:val="001029E5"/>
    <w:rsid w:val="001039C0"/>
    <w:rsid w:val="001052E7"/>
    <w:rsid w:val="00107871"/>
    <w:rsid w:val="0011212F"/>
    <w:rsid w:val="00126AEC"/>
    <w:rsid w:val="00130660"/>
    <w:rsid w:val="00136D7A"/>
    <w:rsid w:val="00140979"/>
    <w:rsid w:val="00145020"/>
    <w:rsid w:val="001520B1"/>
    <w:rsid w:val="001523B5"/>
    <w:rsid w:val="00177674"/>
    <w:rsid w:val="00187569"/>
    <w:rsid w:val="00191FC0"/>
    <w:rsid w:val="00197CBA"/>
    <w:rsid w:val="001A2EC8"/>
    <w:rsid w:val="001A3817"/>
    <w:rsid w:val="001A50F8"/>
    <w:rsid w:val="001A52D9"/>
    <w:rsid w:val="001A6602"/>
    <w:rsid w:val="001A7FD0"/>
    <w:rsid w:val="001B13F6"/>
    <w:rsid w:val="001B7CF6"/>
    <w:rsid w:val="001C286B"/>
    <w:rsid w:val="001C2BC9"/>
    <w:rsid w:val="001C34C7"/>
    <w:rsid w:val="001D2C16"/>
    <w:rsid w:val="001F1F3C"/>
    <w:rsid w:val="001F4349"/>
    <w:rsid w:val="001F5835"/>
    <w:rsid w:val="002066DF"/>
    <w:rsid w:val="00207E3A"/>
    <w:rsid w:val="00210252"/>
    <w:rsid w:val="00212357"/>
    <w:rsid w:val="00213B31"/>
    <w:rsid w:val="00215B29"/>
    <w:rsid w:val="00221572"/>
    <w:rsid w:val="002229E8"/>
    <w:rsid w:val="00236422"/>
    <w:rsid w:val="002364DE"/>
    <w:rsid w:val="0024389B"/>
    <w:rsid w:val="00247774"/>
    <w:rsid w:val="002561F7"/>
    <w:rsid w:val="00262969"/>
    <w:rsid w:val="002634FD"/>
    <w:rsid w:val="002669AA"/>
    <w:rsid w:val="00276BB3"/>
    <w:rsid w:val="0029042F"/>
    <w:rsid w:val="00291E7B"/>
    <w:rsid w:val="00293FC6"/>
    <w:rsid w:val="002B6CFD"/>
    <w:rsid w:val="002C0E2E"/>
    <w:rsid w:val="002C427D"/>
    <w:rsid w:val="002C4D32"/>
    <w:rsid w:val="002D0B32"/>
    <w:rsid w:val="002D2E1B"/>
    <w:rsid w:val="002D3B77"/>
    <w:rsid w:val="002E5923"/>
    <w:rsid w:val="002E78C9"/>
    <w:rsid w:val="002F0D4E"/>
    <w:rsid w:val="002F417D"/>
    <w:rsid w:val="00301740"/>
    <w:rsid w:val="00303675"/>
    <w:rsid w:val="00303DE0"/>
    <w:rsid w:val="00303EE7"/>
    <w:rsid w:val="00312577"/>
    <w:rsid w:val="0031512B"/>
    <w:rsid w:val="00325DFB"/>
    <w:rsid w:val="003437A1"/>
    <w:rsid w:val="00354890"/>
    <w:rsid w:val="00362C8B"/>
    <w:rsid w:val="00363149"/>
    <w:rsid w:val="00380A12"/>
    <w:rsid w:val="00395871"/>
    <w:rsid w:val="003A42D3"/>
    <w:rsid w:val="003B4175"/>
    <w:rsid w:val="003C054D"/>
    <w:rsid w:val="003C1349"/>
    <w:rsid w:val="003C78D5"/>
    <w:rsid w:val="003D2FCE"/>
    <w:rsid w:val="003D5DA0"/>
    <w:rsid w:val="003E14F7"/>
    <w:rsid w:val="003E1BD4"/>
    <w:rsid w:val="003E4783"/>
    <w:rsid w:val="003F2B55"/>
    <w:rsid w:val="003F537A"/>
    <w:rsid w:val="00402E5F"/>
    <w:rsid w:val="004078AC"/>
    <w:rsid w:val="00410B6F"/>
    <w:rsid w:val="00432FBD"/>
    <w:rsid w:val="00433451"/>
    <w:rsid w:val="004438A3"/>
    <w:rsid w:val="0044610D"/>
    <w:rsid w:val="00446401"/>
    <w:rsid w:val="0045528B"/>
    <w:rsid w:val="00457524"/>
    <w:rsid w:val="00464DD6"/>
    <w:rsid w:val="004661BC"/>
    <w:rsid w:val="0047556C"/>
    <w:rsid w:val="00491B87"/>
    <w:rsid w:val="004937FF"/>
    <w:rsid w:val="004977A3"/>
    <w:rsid w:val="004B0643"/>
    <w:rsid w:val="004B0E5D"/>
    <w:rsid w:val="004B4617"/>
    <w:rsid w:val="004B58F6"/>
    <w:rsid w:val="004D16A8"/>
    <w:rsid w:val="004D29E2"/>
    <w:rsid w:val="004D34CB"/>
    <w:rsid w:val="004E09F0"/>
    <w:rsid w:val="004F4B0E"/>
    <w:rsid w:val="005141B7"/>
    <w:rsid w:val="00514DE0"/>
    <w:rsid w:val="005249F1"/>
    <w:rsid w:val="00526AB5"/>
    <w:rsid w:val="005318A6"/>
    <w:rsid w:val="00541E5B"/>
    <w:rsid w:val="0054584D"/>
    <w:rsid w:val="00550479"/>
    <w:rsid w:val="00551A61"/>
    <w:rsid w:val="00556C92"/>
    <w:rsid w:val="00564083"/>
    <w:rsid w:val="00564DB7"/>
    <w:rsid w:val="005822D2"/>
    <w:rsid w:val="00585E88"/>
    <w:rsid w:val="005863D4"/>
    <w:rsid w:val="005933B2"/>
    <w:rsid w:val="005B1B18"/>
    <w:rsid w:val="005B544D"/>
    <w:rsid w:val="005B63D6"/>
    <w:rsid w:val="005C446C"/>
    <w:rsid w:val="005C7EFF"/>
    <w:rsid w:val="005D65CD"/>
    <w:rsid w:val="005F2D5F"/>
    <w:rsid w:val="0061085A"/>
    <w:rsid w:val="00610B6C"/>
    <w:rsid w:val="00610E5F"/>
    <w:rsid w:val="00612CA7"/>
    <w:rsid w:val="006279DF"/>
    <w:rsid w:val="00631757"/>
    <w:rsid w:val="00641FD0"/>
    <w:rsid w:val="006433FA"/>
    <w:rsid w:val="006435F8"/>
    <w:rsid w:val="00644805"/>
    <w:rsid w:val="00650060"/>
    <w:rsid w:val="00652D57"/>
    <w:rsid w:val="00654229"/>
    <w:rsid w:val="00655F8D"/>
    <w:rsid w:val="00657877"/>
    <w:rsid w:val="00660D4F"/>
    <w:rsid w:val="00663FBB"/>
    <w:rsid w:val="006719C3"/>
    <w:rsid w:val="006728E8"/>
    <w:rsid w:val="006806DA"/>
    <w:rsid w:val="006932E5"/>
    <w:rsid w:val="006933DD"/>
    <w:rsid w:val="00696369"/>
    <w:rsid w:val="006A1BB0"/>
    <w:rsid w:val="006B03F9"/>
    <w:rsid w:val="006B5BCB"/>
    <w:rsid w:val="006C03EA"/>
    <w:rsid w:val="006C1281"/>
    <w:rsid w:val="006C5241"/>
    <w:rsid w:val="006D061D"/>
    <w:rsid w:val="006D5DC4"/>
    <w:rsid w:val="006F4870"/>
    <w:rsid w:val="006F4EA6"/>
    <w:rsid w:val="00710020"/>
    <w:rsid w:val="0071540D"/>
    <w:rsid w:val="00716DE2"/>
    <w:rsid w:val="00742F86"/>
    <w:rsid w:val="00743E02"/>
    <w:rsid w:val="0074486B"/>
    <w:rsid w:val="0075220D"/>
    <w:rsid w:val="00761C94"/>
    <w:rsid w:val="00761E43"/>
    <w:rsid w:val="00771C8D"/>
    <w:rsid w:val="007812B0"/>
    <w:rsid w:val="00783E45"/>
    <w:rsid w:val="007863C0"/>
    <w:rsid w:val="00787DEA"/>
    <w:rsid w:val="00791465"/>
    <w:rsid w:val="00793C19"/>
    <w:rsid w:val="007A7DEB"/>
    <w:rsid w:val="007B1913"/>
    <w:rsid w:val="007B280F"/>
    <w:rsid w:val="007B7B28"/>
    <w:rsid w:val="007C1EB9"/>
    <w:rsid w:val="007C4C44"/>
    <w:rsid w:val="007D4507"/>
    <w:rsid w:val="007E0AC6"/>
    <w:rsid w:val="0080046E"/>
    <w:rsid w:val="00803A7A"/>
    <w:rsid w:val="008043E3"/>
    <w:rsid w:val="008079BC"/>
    <w:rsid w:val="00810D59"/>
    <w:rsid w:val="00815BAE"/>
    <w:rsid w:val="0081741A"/>
    <w:rsid w:val="00825881"/>
    <w:rsid w:val="00826499"/>
    <w:rsid w:val="0084576E"/>
    <w:rsid w:val="00846506"/>
    <w:rsid w:val="0085246F"/>
    <w:rsid w:val="00853FDA"/>
    <w:rsid w:val="0085612C"/>
    <w:rsid w:val="008573C0"/>
    <w:rsid w:val="0086135B"/>
    <w:rsid w:val="00863EE2"/>
    <w:rsid w:val="00864184"/>
    <w:rsid w:val="00873EA2"/>
    <w:rsid w:val="008755FC"/>
    <w:rsid w:val="00881FA6"/>
    <w:rsid w:val="00887DF0"/>
    <w:rsid w:val="0089083F"/>
    <w:rsid w:val="0089418D"/>
    <w:rsid w:val="008C6CFE"/>
    <w:rsid w:val="008D3D2A"/>
    <w:rsid w:val="008D5A3C"/>
    <w:rsid w:val="008D614A"/>
    <w:rsid w:val="008E4840"/>
    <w:rsid w:val="009076E5"/>
    <w:rsid w:val="009114FB"/>
    <w:rsid w:val="00912123"/>
    <w:rsid w:val="00927BE3"/>
    <w:rsid w:val="0093042A"/>
    <w:rsid w:val="00933D7F"/>
    <w:rsid w:val="009408D1"/>
    <w:rsid w:val="00945A14"/>
    <w:rsid w:val="0095256C"/>
    <w:rsid w:val="00956221"/>
    <w:rsid w:val="00961459"/>
    <w:rsid w:val="00974C70"/>
    <w:rsid w:val="009755C7"/>
    <w:rsid w:val="00977A9E"/>
    <w:rsid w:val="0098072D"/>
    <w:rsid w:val="0098242C"/>
    <w:rsid w:val="009835D4"/>
    <w:rsid w:val="00987770"/>
    <w:rsid w:val="00987C39"/>
    <w:rsid w:val="0099081B"/>
    <w:rsid w:val="00992B8C"/>
    <w:rsid w:val="009A2AFF"/>
    <w:rsid w:val="009A3990"/>
    <w:rsid w:val="009A7046"/>
    <w:rsid w:val="009B2F4F"/>
    <w:rsid w:val="009B6E4C"/>
    <w:rsid w:val="009F1382"/>
    <w:rsid w:val="009F5BFA"/>
    <w:rsid w:val="009F63D5"/>
    <w:rsid w:val="009F7891"/>
    <w:rsid w:val="00A06131"/>
    <w:rsid w:val="00A06FF4"/>
    <w:rsid w:val="00A073E7"/>
    <w:rsid w:val="00A12099"/>
    <w:rsid w:val="00A15456"/>
    <w:rsid w:val="00A23B61"/>
    <w:rsid w:val="00A25752"/>
    <w:rsid w:val="00A313E3"/>
    <w:rsid w:val="00A32B7C"/>
    <w:rsid w:val="00A36970"/>
    <w:rsid w:val="00A37206"/>
    <w:rsid w:val="00A425B7"/>
    <w:rsid w:val="00A45118"/>
    <w:rsid w:val="00A52577"/>
    <w:rsid w:val="00A5280C"/>
    <w:rsid w:val="00A6065A"/>
    <w:rsid w:val="00A6652F"/>
    <w:rsid w:val="00A67128"/>
    <w:rsid w:val="00A84C96"/>
    <w:rsid w:val="00A858AE"/>
    <w:rsid w:val="00A9797F"/>
    <w:rsid w:val="00AA081B"/>
    <w:rsid w:val="00AB4A8F"/>
    <w:rsid w:val="00AB5017"/>
    <w:rsid w:val="00AC291D"/>
    <w:rsid w:val="00AC3176"/>
    <w:rsid w:val="00AD523E"/>
    <w:rsid w:val="00AD6A8F"/>
    <w:rsid w:val="00B06E20"/>
    <w:rsid w:val="00B1475C"/>
    <w:rsid w:val="00B2182F"/>
    <w:rsid w:val="00B32B3B"/>
    <w:rsid w:val="00B36889"/>
    <w:rsid w:val="00B516A6"/>
    <w:rsid w:val="00B54A74"/>
    <w:rsid w:val="00B54A9E"/>
    <w:rsid w:val="00B54EF4"/>
    <w:rsid w:val="00B5591A"/>
    <w:rsid w:val="00B60C7C"/>
    <w:rsid w:val="00B75D9D"/>
    <w:rsid w:val="00B80F09"/>
    <w:rsid w:val="00B869A1"/>
    <w:rsid w:val="00B93CAA"/>
    <w:rsid w:val="00B9480C"/>
    <w:rsid w:val="00B95A9B"/>
    <w:rsid w:val="00BA2098"/>
    <w:rsid w:val="00BB7ED5"/>
    <w:rsid w:val="00BC0335"/>
    <w:rsid w:val="00BF0675"/>
    <w:rsid w:val="00BF33C7"/>
    <w:rsid w:val="00BF4753"/>
    <w:rsid w:val="00C1005C"/>
    <w:rsid w:val="00C10656"/>
    <w:rsid w:val="00C11245"/>
    <w:rsid w:val="00C327B7"/>
    <w:rsid w:val="00C377D0"/>
    <w:rsid w:val="00C40503"/>
    <w:rsid w:val="00C47B4F"/>
    <w:rsid w:val="00C52583"/>
    <w:rsid w:val="00C609B0"/>
    <w:rsid w:val="00C6191D"/>
    <w:rsid w:val="00C6634E"/>
    <w:rsid w:val="00C80993"/>
    <w:rsid w:val="00C924A9"/>
    <w:rsid w:val="00C96739"/>
    <w:rsid w:val="00CA618D"/>
    <w:rsid w:val="00CB27C5"/>
    <w:rsid w:val="00CB6AC8"/>
    <w:rsid w:val="00CC7E28"/>
    <w:rsid w:val="00CD20E3"/>
    <w:rsid w:val="00CE29FB"/>
    <w:rsid w:val="00CF1F3D"/>
    <w:rsid w:val="00D06E83"/>
    <w:rsid w:val="00D11085"/>
    <w:rsid w:val="00D14AAD"/>
    <w:rsid w:val="00D200F9"/>
    <w:rsid w:val="00D2026D"/>
    <w:rsid w:val="00D22E71"/>
    <w:rsid w:val="00D323D1"/>
    <w:rsid w:val="00D41CC0"/>
    <w:rsid w:val="00D42470"/>
    <w:rsid w:val="00D42F9C"/>
    <w:rsid w:val="00D46F07"/>
    <w:rsid w:val="00D63F6F"/>
    <w:rsid w:val="00D655E1"/>
    <w:rsid w:val="00D657DA"/>
    <w:rsid w:val="00D7326A"/>
    <w:rsid w:val="00D77A9E"/>
    <w:rsid w:val="00D80A20"/>
    <w:rsid w:val="00D83250"/>
    <w:rsid w:val="00D870B9"/>
    <w:rsid w:val="00D87CE6"/>
    <w:rsid w:val="00D95897"/>
    <w:rsid w:val="00D95C4E"/>
    <w:rsid w:val="00D97CEF"/>
    <w:rsid w:val="00DA05CE"/>
    <w:rsid w:val="00DD0A8E"/>
    <w:rsid w:val="00DD1105"/>
    <w:rsid w:val="00DD27E0"/>
    <w:rsid w:val="00DD6203"/>
    <w:rsid w:val="00DE0630"/>
    <w:rsid w:val="00DE44AF"/>
    <w:rsid w:val="00DE68D9"/>
    <w:rsid w:val="00DF17F2"/>
    <w:rsid w:val="00DF6740"/>
    <w:rsid w:val="00E12B73"/>
    <w:rsid w:val="00E22786"/>
    <w:rsid w:val="00E23851"/>
    <w:rsid w:val="00E364D2"/>
    <w:rsid w:val="00E46996"/>
    <w:rsid w:val="00E53682"/>
    <w:rsid w:val="00E54E44"/>
    <w:rsid w:val="00E55815"/>
    <w:rsid w:val="00E56524"/>
    <w:rsid w:val="00E65EF9"/>
    <w:rsid w:val="00E71D23"/>
    <w:rsid w:val="00E7339B"/>
    <w:rsid w:val="00E7354B"/>
    <w:rsid w:val="00E77DD2"/>
    <w:rsid w:val="00E809C1"/>
    <w:rsid w:val="00E8509D"/>
    <w:rsid w:val="00E906D9"/>
    <w:rsid w:val="00E93179"/>
    <w:rsid w:val="00E937F2"/>
    <w:rsid w:val="00EA04E4"/>
    <w:rsid w:val="00EA18D3"/>
    <w:rsid w:val="00EA78E8"/>
    <w:rsid w:val="00EB6189"/>
    <w:rsid w:val="00ED1751"/>
    <w:rsid w:val="00ED6774"/>
    <w:rsid w:val="00EE6B16"/>
    <w:rsid w:val="00EF08F6"/>
    <w:rsid w:val="00EF1051"/>
    <w:rsid w:val="00EF2194"/>
    <w:rsid w:val="00EF4563"/>
    <w:rsid w:val="00F021EC"/>
    <w:rsid w:val="00F029EB"/>
    <w:rsid w:val="00F03CD4"/>
    <w:rsid w:val="00F102C6"/>
    <w:rsid w:val="00F111B5"/>
    <w:rsid w:val="00F14D23"/>
    <w:rsid w:val="00F2101D"/>
    <w:rsid w:val="00F32A32"/>
    <w:rsid w:val="00F36139"/>
    <w:rsid w:val="00F37963"/>
    <w:rsid w:val="00F40D55"/>
    <w:rsid w:val="00F444C7"/>
    <w:rsid w:val="00F464B4"/>
    <w:rsid w:val="00F47BDF"/>
    <w:rsid w:val="00F53DF3"/>
    <w:rsid w:val="00F54F60"/>
    <w:rsid w:val="00F61614"/>
    <w:rsid w:val="00F6507B"/>
    <w:rsid w:val="00F65449"/>
    <w:rsid w:val="00F67953"/>
    <w:rsid w:val="00F70ADB"/>
    <w:rsid w:val="00F721B7"/>
    <w:rsid w:val="00F72D4E"/>
    <w:rsid w:val="00F7456A"/>
    <w:rsid w:val="00F93694"/>
    <w:rsid w:val="00F93ADC"/>
    <w:rsid w:val="00F9765E"/>
    <w:rsid w:val="00F97930"/>
    <w:rsid w:val="00FA0BA5"/>
    <w:rsid w:val="00FB1817"/>
    <w:rsid w:val="00FB712E"/>
    <w:rsid w:val="00FB7B42"/>
    <w:rsid w:val="00FC5FD6"/>
    <w:rsid w:val="00FC6E78"/>
    <w:rsid w:val="00FD776D"/>
    <w:rsid w:val="00FE0060"/>
    <w:rsid w:val="00FE0796"/>
    <w:rsid w:val="00FE359E"/>
    <w:rsid w:val="00FF136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6090A"/>
  <w15:chartTrackingRefBased/>
  <w15:docId w15:val="{B10545B3-28F2-41D7-BD87-BF89508AC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4D34C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D34CB"/>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087283">
      <w:bodyDiv w:val="1"/>
      <w:marLeft w:val="0"/>
      <w:marRight w:val="0"/>
      <w:marTop w:val="0"/>
      <w:marBottom w:val="0"/>
      <w:divBdr>
        <w:top w:val="none" w:sz="0" w:space="0" w:color="auto"/>
        <w:left w:val="none" w:sz="0" w:space="0" w:color="auto"/>
        <w:bottom w:val="none" w:sz="0" w:space="0" w:color="auto"/>
        <w:right w:val="none" w:sz="0" w:space="0" w:color="auto"/>
      </w:divBdr>
    </w:div>
    <w:div w:id="555548810">
      <w:bodyDiv w:val="1"/>
      <w:marLeft w:val="0"/>
      <w:marRight w:val="0"/>
      <w:marTop w:val="0"/>
      <w:marBottom w:val="0"/>
      <w:divBdr>
        <w:top w:val="none" w:sz="0" w:space="0" w:color="auto"/>
        <w:left w:val="none" w:sz="0" w:space="0" w:color="auto"/>
        <w:bottom w:val="none" w:sz="0" w:space="0" w:color="auto"/>
        <w:right w:val="none" w:sz="0" w:space="0" w:color="auto"/>
      </w:divBdr>
    </w:div>
    <w:div w:id="859969079">
      <w:bodyDiv w:val="1"/>
      <w:marLeft w:val="0"/>
      <w:marRight w:val="0"/>
      <w:marTop w:val="0"/>
      <w:marBottom w:val="0"/>
      <w:divBdr>
        <w:top w:val="none" w:sz="0" w:space="0" w:color="auto"/>
        <w:left w:val="none" w:sz="0" w:space="0" w:color="auto"/>
        <w:bottom w:val="none" w:sz="0" w:space="0" w:color="auto"/>
        <w:right w:val="none" w:sz="0" w:space="0" w:color="auto"/>
      </w:divBdr>
    </w:div>
    <w:div w:id="875653479">
      <w:bodyDiv w:val="1"/>
      <w:marLeft w:val="0"/>
      <w:marRight w:val="0"/>
      <w:marTop w:val="0"/>
      <w:marBottom w:val="0"/>
      <w:divBdr>
        <w:top w:val="none" w:sz="0" w:space="0" w:color="auto"/>
        <w:left w:val="none" w:sz="0" w:space="0" w:color="auto"/>
        <w:bottom w:val="none" w:sz="0" w:space="0" w:color="auto"/>
        <w:right w:val="none" w:sz="0" w:space="0" w:color="auto"/>
      </w:divBdr>
    </w:div>
    <w:div w:id="894512647">
      <w:bodyDiv w:val="1"/>
      <w:marLeft w:val="0"/>
      <w:marRight w:val="0"/>
      <w:marTop w:val="0"/>
      <w:marBottom w:val="0"/>
      <w:divBdr>
        <w:top w:val="none" w:sz="0" w:space="0" w:color="auto"/>
        <w:left w:val="none" w:sz="0" w:space="0" w:color="auto"/>
        <w:bottom w:val="none" w:sz="0" w:space="0" w:color="auto"/>
        <w:right w:val="none" w:sz="0" w:space="0" w:color="auto"/>
      </w:divBdr>
    </w:div>
    <w:div w:id="949236800">
      <w:bodyDiv w:val="1"/>
      <w:marLeft w:val="0"/>
      <w:marRight w:val="0"/>
      <w:marTop w:val="0"/>
      <w:marBottom w:val="0"/>
      <w:divBdr>
        <w:top w:val="none" w:sz="0" w:space="0" w:color="auto"/>
        <w:left w:val="none" w:sz="0" w:space="0" w:color="auto"/>
        <w:bottom w:val="none" w:sz="0" w:space="0" w:color="auto"/>
        <w:right w:val="none" w:sz="0" w:space="0" w:color="auto"/>
      </w:divBdr>
    </w:div>
    <w:div w:id="1561362124">
      <w:bodyDiv w:val="1"/>
      <w:marLeft w:val="0"/>
      <w:marRight w:val="0"/>
      <w:marTop w:val="0"/>
      <w:marBottom w:val="0"/>
      <w:divBdr>
        <w:top w:val="none" w:sz="0" w:space="0" w:color="auto"/>
        <w:left w:val="none" w:sz="0" w:space="0" w:color="auto"/>
        <w:bottom w:val="none" w:sz="0" w:space="0" w:color="auto"/>
        <w:right w:val="none" w:sz="0" w:space="0" w:color="auto"/>
      </w:divBdr>
    </w:div>
    <w:div w:id="1624189659">
      <w:bodyDiv w:val="1"/>
      <w:marLeft w:val="0"/>
      <w:marRight w:val="0"/>
      <w:marTop w:val="0"/>
      <w:marBottom w:val="0"/>
      <w:divBdr>
        <w:top w:val="none" w:sz="0" w:space="0" w:color="auto"/>
        <w:left w:val="none" w:sz="0" w:space="0" w:color="auto"/>
        <w:bottom w:val="none" w:sz="0" w:space="0" w:color="auto"/>
        <w:right w:val="none" w:sz="0" w:space="0" w:color="auto"/>
      </w:divBdr>
    </w:div>
    <w:div w:id="186563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4/dFT7SDdN7XQkBivzY/PaGv7hNAGtONoFFyl1z93nQ=</DigestValue>
    </Reference>
    <Reference Type="http://www.w3.org/2000/09/xmldsig#Object" URI="#idOfficeObject">
      <DigestMethod Algorithm="http://www.w3.org/2001/04/xmlenc#sha256"/>
      <DigestValue>Cp30G2mDjuiFH0gn3pEWJFSB7n9WXhTgcqpVSX/9Pc8=</DigestValue>
    </Reference>
    <Reference Type="http://uri.etsi.org/01903#SignedProperties" URI="#idSignedProperties">
      <Transforms>
        <Transform Algorithm="http://www.w3.org/TR/2001/REC-xml-c14n-20010315"/>
      </Transforms>
      <DigestMethod Algorithm="http://www.w3.org/2001/04/xmlenc#sha256"/>
      <DigestValue>+UPtUHSGSYcpTzDafMZ8fWRumrOdNEv1LeBMDn0GUzA=</DigestValue>
    </Reference>
    <Reference Type="http://www.w3.org/2000/09/xmldsig#Object" URI="#idValidSigLnImg">
      <DigestMethod Algorithm="http://www.w3.org/2001/04/xmlenc#sha256"/>
      <DigestValue>RG4kuwCIyOE+drLRcBE2SkdrC4FE+mR7zeERYIiHhE4=</DigestValue>
    </Reference>
    <Reference Type="http://www.w3.org/2000/09/xmldsig#Object" URI="#idInvalidSigLnImg">
      <DigestMethod Algorithm="http://www.w3.org/2001/04/xmlenc#sha256"/>
      <DigestValue>xjgSKAY/KYi0BJ0WfVxZLPbshZvQ93hiCUMJHpT7kTY=</DigestValue>
    </Reference>
  </SignedInfo>
  <SignatureValue>oBpnNXA93jTaga7BNhDM7yTIp/UN1yUF9vlVNi/BTQLVDPo7iQvE3GEVN4q6a5+e5IVYNLSPZcNW
NyXL/OU/3NrMSIMSVpP+rhbXh203fuUjrInlL1MWAnPUpd85SQknvmSYXFtE2g8XbjmLH+fqcBwv
NInns6Xg5loj400RH9Uip9BfVT6Wv0u1Ze2Bx4EYOdu5CT22hDl6d4DJiesQBSlfjer/ydDKszyu
hf6t+IlGJp1LtWp9gNL/tswsUwfX77TvbR+oGtO9T3L25OuGKHdt11gYgOxLuxRrgSU7MRdyJ5pK
fMeg48o9wmO3JPUGIpNji7zAk8Sn6WOdXqyJLg==</SignatureValue>
  <KeyInfo>
    <X509Data>
      <X509Certificate>MIIICDCCBvCgAwIBAgIIS4eCmjPWVY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1MjYzNDEtMjAjBgNVHRIEHDAaoBgGCCsGAQQBwQECoAwWCjk5NTUxNzQwLUswDQYJKoZIhvcNAQELBQADggEBAFcFKsjhcK00L6obVazNQaNO2C/F6a79U+pfLaAzrgPDx33lTrzfSj86v+o3pf/o+WswXCzfk1KvOrtuecYvu9oh3kcK9g/j1LISBH2967RJqCzKJ8G1Eq0sd0vtk8DpEKVzMBUefd9T8XCg8zPNv3oQkTUDM07e3n1pYXFpHpVab1xR57wu/clXzvdqfDeNlEseRcVUeNtatfM/CjcfQgFwdRNilSdkQFE2nWyrVTlQP9Mizxsa9XF81eqsrLMJX+fj1lHkQLh3sjgYLoreX6i+/OtTeye9JtsxVA38uVM4bHrqGIuqPUIMQnStz6p06d2dKTYyx8VvJN9JuwgFCb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pxNTUoT5R8nDyYVD0EtRZxPdc5CMLrK/O9uzU8125sg=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GGkMOkV9Vv7VSRrO84JiPZ6A7Z85V0y1ShY4ode2QFw=</DigestValue>
      </Reference>
      <Reference URI="/word/endnotes.xml?ContentType=application/vnd.openxmlformats-officedocument.wordprocessingml.endnotes+xml">
        <DigestMethod Algorithm="http://www.w3.org/2001/04/xmlenc#sha256"/>
        <DigestValue>0P2qBt0U+BvpL/zXp1PmfPRLP5I52v5UMO/QXOKkJ3s=</DigestValue>
      </Reference>
      <Reference URI="/word/fontTable.xml?ContentType=application/vnd.openxmlformats-officedocument.wordprocessingml.fontTable+xml">
        <DigestMethod Algorithm="http://www.w3.org/2001/04/xmlenc#sha256"/>
        <DigestValue>qvPUHjfYrzjtCIXWoPXzqcABsQdssqSHwYAZvLcPZtc=</DigestValue>
      </Reference>
      <Reference URI="/word/footer1.xml?ContentType=application/vnd.openxmlformats-officedocument.wordprocessingml.footer+xml">
        <DigestMethod Algorithm="http://www.w3.org/2001/04/xmlenc#sha256"/>
        <DigestValue>qu0kcvhm3opGPTu1FEjHR6Ms/8LLQ1ZBXe/0k4bqroE=</DigestValue>
      </Reference>
      <Reference URI="/word/footer2.xml?ContentType=application/vnd.openxmlformats-officedocument.wordprocessingml.footer+xml">
        <DigestMethod Algorithm="http://www.w3.org/2001/04/xmlenc#sha256"/>
        <DigestValue>mbbblEaqSFtsoR0Nloep6AOB+QQ7VS/lwQod6GSrg4I=</DigestValue>
      </Reference>
      <Reference URI="/word/footnotes.xml?ContentType=application/vnd.openxmlformats-officedocument.wordprocessingml.footnotes+xml">
        <DigestMethod Algorithm="http://www.w3.org/2001/04/xmlenc#sha256"/>
        <DigestValue>pDjxi9PYOT17yIbuZvxMjwu+eNtecRhJfJ0UCUh6y4E=</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kOt2mJhD5fdpUioaP/c9IG0SXQ4gSfAfRKp7GUFZOVI=</DigestValue>
      </Reference>
      <Reference URI="/word/media/image11.png?ContentType=image/png">
        <DigestMethod Algorithm="http://www.w3.org/2001/04/xmlenc#sha256"/>
        <DigestValue>TX0yrO27lRtuMD28q03bor4vRkeAuna3ksB8f919YE0=</DigestValue>
      </Reference>
      <Reference URI="/word/media/image12.png?ContentType=image/png">
        <DigestMethod Algorithm="http://www.w3.org/2001/04/xmlenc#sha256"/>
        <DigestValue>vaUl866u16HVuP7jLSNidrawLoXbryTGAKQe58YzIIk=</DigestValue>
      </Reference>
      <Reference URI="/word/media/image13.png?ContentType=image/png">
        <DigestMethod Algorithm="http://www.w3.org/2001/04/xmlenc#sha256"/>
        <DigestValue>phyZhYSdvRj8N0dvIUO8c1VF7vSU20jf8HhBOnz4oTs=</DigestValue>
      </Reference>
      <Reference URI="/word/media/image14.png?ContentType=image/png">
        <DigestMethod Algorithm="http://www.w3.org/2001/04/xmlenc#sha256"/>
        <DigestValue>gaXQaNO6KNm6mMs34aRilbKpmUOGXaUc867p4KO4618=</DigestValue>
      </Reference>
      <Reference URI="/word/media/image15.jpeg?ContentType=image/jpeg">
        <DigestMethod Algorithm="http://www.w3.org/2001/04/xmlenc#sha256"/>
        <DigestValue>w9c33DQuVqHPGApFa6BD5b7REHz2H9u+CEwL7xOFbTI=</DigestValue>
      </Reference>
      <Reference URI="/word/media/image16.png?ContentType=image/png">
        <DigestMethod Algorithm="http://www.w3.org/2001/04/xmlenc#sha256"/>
        <DigestValue>qlHJcXpNsNTpg3FJw7M1jM8ZnbyVZ2wSAPIOkUEAkYE=</DigestValue>
      </Reference>
      <Reference URI="/word/media/image17.png?ContentType=image/png">
        <DigestMethod Algorithm="http://www.w3.org/2001/04/xmlenc#sha256"/>
        <DigestValue>dWv3CEswZ7Zx3F/Tfzu3mR092MlBdqOPNNabwe6sEQw=</DigestValue>
      </Reference>
      <Reference URI="/word/media/image18.png?ContentType=image/png">
        <DigestMethod Algorithm="http://www.w3.org/2001/04/xmlenc#sha256"/>
        <DigestValue>Gfd8jizE/Azu+x9DZowBYPyzH7yeQwMPux9SLaXhbtA=</DigestValue>
      </Reference>
      <Reference URI="/word/media/image19.png?ContentType=image/png">
        <DigestMethod Algorithm="http://www.w3.org/2001/04/xmlenc#sha256"/>
        <DigestValue>QOBsOyZhJn+W2YE3en+CIOZZCaMuFqAy9cyejBFKiZ8=</DigestValue>
      </Reference>
      <Reference URI="/word/media/image2.emf?ContentType=image/x-emf">
        <DigestMethod Algorithm="http://www.w3.org/2001/04/xmlenc#sha256"/>
        <DigestValue>lG7S9tz6ta0GNahmnJ67qu7mW84Brr4ifYTjhZtUnBY=</DigestValue>
      </Reference>
      <Reference URI="/word/media/image20.png?ContentType=image/png">
        <DigestMethod Algorithm="http://www.w3.org/2001/04/xmlenc#sha256"/>
        <DigestValue>52hHLxv0+SzkmbVIa1uqSS2CduLWg4SSgc10yX8LC60=</DigestValue>
      </Reference>
      <Reference URI="/word/media/image3.png?ContentType=image/png">
        <DigestMethod Algorithm="http://www.w3.org/2001/04/xmlenc#sha256"/>
        <DigestValue>UMfMDnkBJgg1skKeU3BHGbnjagrmHg9UjNYgZLiLqKs=</DigestValue>
      </Reference>
      <Reference URI="/word/media/image4.emf?ContentType=image/x-emf">
        <DigestMethod Algorithm="http://www.w3.org/2001/04/xmlenc#sha256"/>
        <DigestValue>9wsuEDEO2mdVqSvgm8vd7SoQQNI32PE8PgnivXMAGTY=</DigestValue>
      </Reference>
      <Reference URI="/word/media/image5.png?ContentType=image/png">
        <DigestMethod Algorithm="http://www.w3.org/2001/04/xmlenc#sha256"/>
        <DigestValue>KvSdFuZH39DRLkBhlA23SiNC9OtZdmyEa86deXfGl74=</DigestValue>
      </Reference>
      <Reference URI="/word/media/image6.JPG?ContentType=image/jpeg">
        <DigestMethod Algorithm="http://www.w3.org/2001/04/xmlenc#sha256"/>
        <DigestValue>z9yG/RQA2sZgAzLQqvugbOgeso/7f401rc1MKNEOK00=</DigestValue>
      </Reference>
      <Reference URI="/word/media/image7.png?ContentType=image/png">
        <DigestMethod Algorithm="http://www.w3.org/2001/04/xmlenc#sha256"/>
        <DigestValue>6cQOXJDD3t5zZo/VtVoz0BcjVduE4nt/JNJi36annUc=</DigestValue>
      </Reference>
      <Reference URI="/word/media/image8.png?ContentType=image/png">
        <DigestMethod Algorithm="http://www.w3.org/2001/04/xmlenc#sha256"/>
        <DigestValue>aChL71hCWRjoKGSwQn/HWyV+F9ks68Shfss4AhCJyLE=</DigestValue>
      </Reference>
      <Reference URI="/word/media/image9.png?ContentType=image/png">
        <DigestMethod Algorithm="http://www.w3.org/2001/04/xmlenc#sha256"/>
        <DigestValue>HJHGaJ+gStTeYEqI2RjmVdANCO4zqyR5lXkDqlTAtRU=</DigestValue>
      </Reference>
      <Reference URI="/word/numbering.xml?ContentType=application/vnd.openxmlformats-officedocument.wordprocessingml.numbering+xml">
        <DigestMethod Algorithm="http://www.w3.org/2001/04/xmlenc#sha256"/>
        <DigestValue>9xb+Gk5FbqVQyZ8UXJZzgZZAynuuQlJRfs1A7sqjSOk=</DigestValue>
      </Reference>
      <Reference URI="/word/settings.xml?ContentType=application/vnd.openxmlformats-officedocument.wordprocessingml.settings+xml">
        <DigestMethod Algorithm="http://www.w3.org/2001/04/xmlenc#sha256"/>
        <DigestValue>jwIbpPO88iXEbMM5yr15OkIl0hm0g8GorRbzKmwwXag=</DigestValue>
      </Reference>
      <Reference URI="/word/styles.xml?ContentType=application/vnd.openxmlformats-officedocument.wordprocessingml.styles+xml">
        <DigestMethod Algorithm="http://www.w3.org/2001/04/xmlenc#sha256"/>
        <DigestValue>tQW3smIyR8EzwIr9ER20Y2Fg7oxPkMcm+rJiehf7E08=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JM7jP07fbHcP4wU9XNZI07+Vlq6SYN1TXEFUsgHaWRo=</DigestValue>
      </Reference>
    </Manifest>
    <SignatureProperties>
      <SignatureProperty Id="idSignatureTime" Target="#idPackageSignature">
        <mdssi:SignatureTime xmlns:mdssi="http://schemas.openxmlformats.org/package/2006/digital-signature">
          <mdssi:Format>YYYY-MM-DDThh:mm:ssTZD</mdssi:Format>
          <mdssi:Value>2019-12-30T19:37:09Z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SPMd////////////////////////////////////////////////f///////////////////////////////////////////////////////////////f///////////////////////////////////////////////////////////////f///////////////////////////////////////////////////////////////f///////////////////////////////////////////////////////////////f///////////////////////////////////////////////////////////////f///////////////////////////////////////////////////////////////f///////////////////////////////////////////////////////////////f///////////////////////////////////////////////////////////////f///////////////////////////////////////////////////////////////f///////////////////////////////////////////////////////////////f///////////////////////////////////////////////////////////////f///////////////////////////////////////////////////////////////f///////////////////////////////////////////////////////////////f///////////////////////////////////////////////////////////////f///////////////////////////////////////////////////////////////f///////////////////////////////////////////////////////////////f///////////////////////////////////////////////////////////////f///////////////////////////////////////////////////////////////f///////////////////////////////////////////////////////////////f///////////////////////////////////////////////////////////////f///////////////////////////////////////////////////////////////f///////////////////////////////////////////AAAA////////////bwAAf///////////m/Md////////////AAAA////////////AAAA////////////AAAAf///////////AMD/////////////AAD/////////////AAD/////////////j4//f///////////QUlM////////////AMD/////////////AAAA////////////yMjzf///////////QUlM////////////AAAA////////////AAAA////////////AABDf///////////QUlM////////////AAAA////////////AAAA////////////s7PZf///////////LvMd////////////AAAA////////////HvMd////////////AQAAf///////////AAAA////////////AAAA////////////GCFA////////////AAAAf///////////AAAA////////////0tL/////////////AAAA////////////AAAAf///////////AAAA////////////fwAA////////////o/Md////////////AQ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10.0</WindowsVersion>
          <OfficeVersion>16.0.12228/19</OfficeVersion>
          <ApplicationVersion>16.0.12228</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2019-12-30T19:37:09Z</xd:SigningTime>
          <xd:SigningCertificate>
            <xd:Cert>
              <xd:CertDigest>
                <DigestMethod Algorithm="http://www.w3.org/2001/04/xmlenc#sha256"/>
                <DigestValue>dtXiOqgcRo/vJ7L+MWo4uJx8SgJa/R0k02CiFv4oRpc=</DigestValue>
              </xd:CertDigest>
              <xd:IssuerSerial>
                <X509IssuerName>E=e-sign@esign-la.com, CN=ESign Class 3 Firma Electronica Avanzada para Estado de Chile CA, OU=Terminos de uso en www.esign-la.com/acuerdoterceros, O=E-Sign S.A., C=CL</X509IssuerName>
                <X509SerialNumber>5442462273506792832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ABAAB/AAAAAAAAAAAAAAD0GgAARAsAACBFTUYAAAEAqGsAAM4AAAAFAAAAAAAAAAAAAAAAAAAAVgUAAAADAAA1AQAArQAAAAAAAAAAAAAAAAAAAAi3BADIowI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UQq0MFT7/fzxnUiGzMf9//3//f/9//3//f/9//3//f/9//3//f/9//3//f/9//3//f/9//3//f/9//3//f/9//3//f/9//3//f/9//3//f/9//3//f/9//3//f/9/AAD/f/9//3//f/9//3//f/9//3//f/9//3//f/9//3//f/9//3//f/9//3//f/9//3+XUs0QszH/f/teMR31Nf9//3//f/9//3//f/9//3//f/9//3//f/9//3//f/9//3//f/9//3//f/9//3//f/9//3//f/9//3//f/9//3//f/9//3//f/9//3//f/9/AAD/f/9//3//f/9//3//f/9//3//f/9//3//f/9//3//f/9//3//f/9//3//f/9//3/6Xs0UUCH/f5lSMSEVOv9//3//f/9//3//f/9//3//f/9//3//f/9//3//f/9//3//f/9//3//f/9//3//f/9//3//f/9//3//f/9//3//f/9//3//f/9//3//f/9/AAD/f/9//3//f/9//3//f/9//3//f/9//3//f/9//3//f/9//3//f/9//3//f/9//3++d6wQ7xjfe3hOUSFXQv9//3//f/9//3//f/9//3//f/9//3//f/9//3//f/9//3//f/9//3//f/9//3//f/9//3//f/9//3//f/9//3//f/9//3//f/9//3//f/9/AAD/f/9//3//f/9//3//f/9//3//f/9//3//f/9//3//f/9//3//f/9//3//f/9//3//f80YzRRcZzZCMB02Qv9//3//f/9//3//f/9//3//f/9//3//f/9//3//f/9//3//f/9//3//f/9//3//f/9//3//f/9//3//f/9//3//f/9//3//f/9//3//f/9/AAD/f/9//3//f/9//3//f/9//3//f/9//3//f/9//3//f/9//3//f/9//3//f/9//3//f5Ix7hiYTvQ5MB2XSv9//3//f/9//3//f/9//3//f/9//3//f/9//3//f/9//3//f/9//3//f/9//3//f/9//3//f/9//3//f/9//3//f/9//3//f/9//3//f/9/AAD/f/9//3//f/9//3//f/9//3//f/9//3//f/9//3//f/9//3//f/9//3//f/9//3//f5dSrAxxKTAhMB0aX/9//3//f/9//3//f/9//3//f/9//3//f/9//3//f/9//3//f/9//3//f/9//3//f/9//3//f/9//3//f/9//3//f/9//3//f/9//3//f/9/AAD/f/9//3//f/9//3//f/9//3//f/9//3//f/9//3//f/9//3//f/9//3//f/9//3//f51zrBCtEK0Q7xh9b/9//3//f/9//3//f/9//3//f/9//3//f/9//3//f/9//3//f/9//3//f/9//3//f/9//3//f/9//3//f/9//3//f/9//3//f/9//3//f/9/AAD/f/9//3//f/9//3//f/9//3//f/9//3//f/9//3//f/9//3//f/9//3//f/9//3//f/9/kjGtFIwM7hj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tAAAAAoAAABQAAAAbQAAAFwAAAABAAAAYfe0QVU1tEEKAAAAUAAAABEAAABMAAAAAAAAAAAAAAAAAAAA//////////9wAAAARQBkAHUAYQByAGQAbwAgAFIAbwBkAHIAaQBnAHUAZQB6AAAABgAAAAcAAAAHAAAABgAAAAQAAAAHAAAABwAAAAMAAAAHAAAABwAAAAcAAAAEAAAAAwAAAAcAAAAHAAAABgAAAAU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</Object>
  <Object Id="idInvalidSigLnImg">AQAAAGwAAAAAAAAAAAAAADABAAB/AAAAAAAAAAAAAAD0GgAARAsAACBFTUYAAAEAFHEAANUAAAAFAAAAAAAAAAAAAAAAAAAAVgUAAAADAAA1AQAArQAAAAAAAAAAAAAAAAAAAAi3BADIowI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Agpv9/AAC4w+qk/38AAKBqIqb/fwAASI72pP9/AAAAAAAAAAAAAAAAAAAAAAAAAAAgpv9/AACZjihK/38AAAAAAAAAAAAAAAAAAAAAAAAfH8UjTIMAALT8kEr/fwAASAAAAAAAAAD1////AAAAAGA3LxE8AQAAWJv1fAAAAAAAAAAAAAAAAAkAAAAAAAAAAAAAAAAAAAB8mvV8NwAAALma9Xw3AAAAwRTTpP9/AACAzi8RPAEAAPX///8AAAAAYDcvETwBAABYm/V8NwAAAHya9Xw3AAAACQAAAAAAAAAAAAAAAAAAAAAAAAAAAAAAAAAAAAAAAAAXhShK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MQEAAIAAAAAAAAAAAAAAADEBAACAAAAAUgAAAHABAAACAAAAEAAAAAcAAAAAAAAAAAAAALwCAAAAAAAAAQICIlMAeQBzAHQAZQBtAAAAAAAAAAAAAAAAAAAAAAAAAAAAAAAAAAAAAAAAAAAAAAAAAAAAAAAAAAAAAAAAAAAAAAAAAAAACQAAAAEAAAC4w+qk/38AAOgCUw88AQAASI72pP9/AAAAAAAAAAAAAAAAAAAAAAAAyN/1fDcAAABQK/kdPAEAAAAAAAAAAAAAAAAAAAAAAADPVcUjTIMAAAAAUw88AQAAQCv5HTwBAAC7AIoCAAAAAGA3LxE8AQAAEOH1fAAAAAAgMTARPAEAAAcAAAAAAAAAAAAAAAAAAABM4PV8NwAAAIng9Xw3AAAAwRTTpP9/AAAAABgAPAEAAPZL1qQAAAAAEk0SpdbUAABAK/kdPAEAAEzg9Xw3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DE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0AAAACgAAAFAAAABtAAAAXAAAAAEAAABh97RBVTW0QQoAAABQAAAAEQAAAEwAAAAAAAAAAAAAAAAAAAD//////////3AAAABFAGQAdQBhAHIAZABvACAAUgBvAGQAcgBpAGcAdQBlAHoAAAAGAAAABwAAAAcAAAAGAAAABAAAAAcAAAAHAAAAAwAAAAcAAAAHAAAABwAAAAQAAAADAAAABwAAAAcAAAAGAAAABQAAAEsAAABAAAAAMAAAAAUAAAAgAAAAAQAAAAEAAAAQAAAAAAAAAAAAAAAxAQAAgAAAAAAAAAAAAAAAM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OQAAAAKAAAAYAAAAIwAAABsAAAAAQAAAGH3tEFVNbRBCgAAAGAAAAAZAAAATAAAAAAAAAAAAAAAAAAAAP//////////gAAAAEoAZQBmAGUAIABPAGYAaQBjAGkAbgBhACAATABvAHMAIABSAO0AbwBzACAAUwBNAEEAAAAEAAAABgAAAAQAAAAGAAAAAwAAAAkAAAAEAAAAAwAAAAUAAAADAAAABwAAAAYAAAADAAAABQAAAAcAAAAFAAAAAwAAAAcAAAADAAAABwAAAAUAAAADAAAABgAAAAoAAAAH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ASAAAADAAAAAEAAAAWAAAADAAAAAAAAABUAAAAXAEAAAoAAABwAAAAJgEAAHwAAAABAAAAYfe0QVU1tEEKAAAAcAAAAC0AAABMAAAABAAAAAkAAABwAAAAKAEAAH0AAACoAAAARgBpAHIAbQBhAGQAbwAgAHAAbwByADoAIABFAEQAVQBBAFIARABPACAATwBNAEEAUgAgAFIATwBEAFIAzQBHAFUARQBaACAAUwBFAFAA2gBMAFYARQBEAEEAhUM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776BB-05C4-4463-B664-2999995B0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4315</Words>
  <Characters>23738</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Harries</cp:lastModifiedBy>
  <cp:revision>3</cp:revision>
  <dcterms:created xsi:type="dcterms:W3CDTF">2019-12-30T18:54:00Z</dcterms:created>
  <dcterms:modified xsi:type="dcterms:W3CDTF">2019-12-30T19:08:00Z</dcterms:modified>
</cp:coreProperties>
</file>