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45788" w14:textId="77777777" w:rsidR="00D870B9" w:rsidRPr="001029E5" w:rsidRDefault="00B32B3B" w:rsidP="003C6691">
      <w:pPr>
        <w:jc w:val="center"/>
        <w:rPr>
          <w:sz w:val="28"/>
          <w:szCs w:val="28"/>
        </w:rPr>
      </w:pPr>
      <w:r>
        <w:rPr>
          <w:noProof/>
          <w:lang w:eastAsia="es-CL"/>
        </w:rPr>
        <w:drawing>
          <wp:inline distT="0" distB="0" distL="0" distR="0" wp14:anchorId="3F339388" wp14:editId="38AFA92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3EEEED2" w14:textId="77777777" w:rsidR="00B8609F" w:rsidRPr="007A7DEB" w:rsidRDefault="00B8609F" w:rsidP="003C6691">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604CD623" w14:textId="77777777" w:rsidR="00B8609F" w:rsidRPr="007A7DEB" w:rsidRDefault="00B8609F" w:rsidP="001E4F0F">
      <w:pPr>
        <w:spacing w:after="0" w:line="240" w:lineRule="auto"/>
        <w:jc w:val="both"/>
        <w:rPr>
          <w:rFonts w:ascii="Calibri" w:eastAsia="Calibri" w:hAnsi="Calibri" w:cs="Calibri"/>
          <w:b/>
          <w:sz w:val="24"/>
          <w:szCs w:val="24"/>
        </w:rPr>
      </w:pPr>
    </w:p>
    <w:p w14:paraId="7EBFF379" w14:textId="77777777" w:rsidR="00B8609F" w:rsidRPr="007A7DEB" w:rsidRDefault="00EF2EC3" w:rsidP="003C6691">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4EC6557" w14:textId="77777777" w:rsidR="00B8609F" w:rsidRPr="007A7DEB" w:rsidRDefault="00B8609F" w:rsidP="001E4F0F">
      <w:pPr>
        <w:spacing w:after="0" w:line="240" w:lineRule="auto"/>
        <w:jc w:val="both"/>
        <w:rPr>
          <w:rFonts w:ascii="Calibri" w:eastAsia="Calibri" w:hAnsi="Calibri" w:cs="Calibri"/>
          <w:b/>
          <w:sz w:val="24"/>
          <w:szCs w:val="24"/>
        </w:rPr>
      </w:pPr>
    </w:p>
    <w:p w14:paraId="1BF8822A" w14:textId="77777777" w:rsidR="00C0204F" w:rsidRPr="00C0204F" w:rsidRDefault="00C0204F" w:rsidP="001E4F0F">
      <w:pPr>
        <w:spacing w:after="0" w:line="240" w:lineRule="auto"/>
        <w:jc w:val="both"/>
        <w:rPr>
          <w:rFonts w:ascii="Calibri" w:eastAsia="Calibri" w:hAnsi="Calibri" w:cs="Calibri"/>
          <w:b/>
          <w:szCs w:val="24"/>
        </w:rPr>
      </w:pPr>
      <w:bookmarkStart w:id="4" w:name="_Hlk884462"/>
    </w:p>
    <w:bookmarkEnd w:id="4"/>
    <w:p w14:paraId="25855560" w14:textId="00290761" w:rsidR="000A2B97" w:rsidRDefault="005D2FA5" w:rsidP="005D2FA5">
      <w:pPr>
        <w:spacing w:after="0" w:line="240" w:lineRule="auto"/>
        <w:jc w:val="center"/>
        <w:rPr>
          <w:rFonts w:ascii="Calibri" w:eastAsia="Calibri" w:hAnsi="Calibri" w:cs="Calibri"/>
          <w:b/>
          <w:sz w:val="24"/>
          <w:szCs w:val="24"/>
        </w:rPr>
      </w:pPr>
      <w:r w:rsidRPr="005D2FA5">
        <w:rPr>
          <w:rFonts w:ascii="Calibri" w:eastAsia="Calibri" w:hAnsi="Calibri" w:cs="Calibri"/>
          <w:b/>
          <w:szCs w:val="24"/>
        </w:rPr>
        <w:t>CAMINO SAN JUAN - CABO FROWARD</w:t>
      </w:r>
    </w:p>
    <w:p w14:paraId="2D9B79BC" w14:textId="4099F55E" w:rsidR="008D39E4" w:rsidRDefault="008D39E4" w:rsidP="001E4F0F">
      <w:pPr>
        <w:spacing w:after="0" w:line="240" w:lineRule="auto"/>
        <w:jc w:val="both"/>
        <w:rPr>
          <w:rFonts w:ascii="Calibri" w:eastAsia="Calibri" w:hAnsi="Calibri" w:cs="Calibri"/>
          <w:b/>
          <w:sz w:val="24"/>
          <w:szCs w:val="24"/>
        </w:rPr>
      </w:pPr>
    </w:p>
    <w:p w14:paraId="6D66E958" w14:textId="77777777" w:rsidR="008D39E4" w:rsidRPr="007A7DEB" w:rsidRDefault="008D39E4" w:rsidP="001E4F0F">
      <w:pPr>
        <w:spacing w:after="0" w:line="240" w:lineRule="auto"/>
        <w:jc w:val="both"/>
        <w:rPr>
          <w:rFonts w:ascii="Calibri" w:eastAsia="Calibri" w:hAnsi="Calibri" w:cs="Calibri"/>
          <w:b/>
          <w:sz w:val="24"/>
          <w:szCs w:val="24"/>
        </w:rPr>
      </w:pPr>
    </w:p>
    <w:p w14:paraId="072901B2" w14:textId="01A2DBC5" w:rsidR="00B8609F" w:rsidRPr="000A2B97" w:rsidRDefault="00B8609F" w:rsidP="003C6691">
      <w:pPr>
        <w:spacing w:after="0" w:line="240" w:lineRule="auto"/>
        <w:jc w:val="center"/>
        <w:rPr>
          <w:rFonts w:ascii="Calibri" w:eastAsia="Calibri" w:hAnsi="Calibri" w:cs="Calibri"/>
          <w:b/>
          <w:sz w:val="24"/>
          <w:szCs w:val="24"/>
        </w:rPr>
      </w:pPr>
      <w:bookmarkStart w:id="5" w:name="_Toc350847217"/>
      <w:bookmarkStart w:id="6" w:name="_Toc350928661"/>
      <w:bookmarkStart w:id="7" w:name="_Toc350937998"/>
      <w:bookmarkStart w:id="8" w:name="_Toc351623560"/>
      <w:r w:rsidRPr="000A2B97">
        <w:rPr>
          <w:rFonts w:ascii="Calibri" w:eastAsia="Calibri" w:hAnsi="Calibri" w:cs="Calibri"/>
          <w:b/>
          <w:sz w:val="24"/>
          <w:szCs w:val="24"/>
        </w:rPr>
        <w:t>DFZ-</w:t>
      </w:r>
      <w:bookmarkEnd w:id="5"/>
      <w:bookmarkEnd w:id="6"/>
      <w:bookmarkEnd w:id="7"/>
      <w:bookmarkEnd w:id="8"/>
      <w:r w:rsidR="000A2B97" w:rsidRPr="000A2B97">
        <w:rPr>
          <w:rFonts w:ascii="Calibri" w:eastAsia="Calibri" w:hAnsi="Calibri" w:cs="Calibri"/>
          <w:b/>
          <w:sz w:val="24"/>
          <w:szCs w:val="24"/>
        </w:rPr>
        <w:t>2016-</w:t>
      </w:r>
      <w:r w:rsidR="005D2FA5">
        <w:rPr>
          <w:rFonts w:ascii="Calibri" w:eastAsia="Calibri" w:hAnsi="Calibri" w:cs="Calibri"/>
          <w:b/>
          <w:sz w:val="24"/>
          <w:szCs w:val="24"/>
        </w:rPr>
        <w:t>2836</w:t>
      </w:r>
      <w:r w:rsidR="000A2B97" w:rsidRPr="000A2B97">
        <w:rPr>
          <w:rFonts w:ascii="Calibri" w:eastAsia="Calibri" w:hAnsi="Calibri" w:cs="Calibri"/>
          <w:b/>
          <w:sz w:val="24"/>
          <w:szCs w:val="24"/>
        </w:rPr>
        <w:t>-XII-PC-EI</w:t>
      </w:r>
    </w:p>
    <w:p w14:paraId="4B32B785" w14:textId="03BC0B65" w:rsidR="00BA6543" w:rsidRDefault="00BA6543" w:rsidP="001E4F0F">
      <w:pPr>
        <w:spacing w:after="0" w:line="240" w:lineRule="auto"/>
        <w:jc w:val="both"/>
        <w:rPr>
          <w:rFonts w:ascii="Calibri" w:eastAsia="Calibri" w:hAnsi="Calibri" w:cs="Calibri"/>
          <w:b/>
          <w:sz w:val="24"/>
          <w:szCs w:val="24"/>
        </w:rPr>
      </w:pPr>
    </w:p>
    <w:p w14:paraId="600DDE02" w14:textId="77777777" w:rsidR="008D39E4" w:rsidRPr="000A2B97" w:rsidRDefault="008D39E4" w:rsidP="001E4F0F">
      <w:pPr>
        <w:spacing w:after="0" w:line="240" w:lineRule="auto"/>
        <w:jc w:val="both"/>
        <w:rPr>
          <w:rFonts w:ascii="Calibri" w:eastAsia="Calibri" w:hAnsi="Calibri" w:cs="Calibri"/>
          <w:b/>
          <w:sz w:val="24"/>
          <w:szCs w:val="24"/>
        </w:rPr>
      </w:pPr>
    </w:p>
    <w:p w14:paraId="73B74972" w14:textId="2840CF31" w:rsidR="00BA6543" w:rsidRDefault="00D1560F" w:rsidP="003C6691">
      <w:pPr>
        <w:spacing w:after="0" w:line="240" w:lineRule="auto"/>
        <w:jc w:val="center"/>
        <w:rPr>
          <w:rFonts w:ascii="Calibri" w:eastAsia="Calibri" w:hAnsi="Calibri" w:cs="Calibri"/>
          <w:b/>
          <w:sz w:val="24"/>
          <w:szCs w:val="24"/>
        </w:rPr>
      </w:pPr>
      <w:r>
        <w:rPr>
          <w:rFonts w:ascii="Calibri" w:eastAsia="Calibri" w:hAnsi="Calibri" w:cs="Calibri"/>
          <w:b/>
          <w:sz w:val="24"/>
          <w:szCs w:val="24"/>
        </w:rPr>
        <w:t>MARZO</w:t>
      </w:r>
      <w:r w:rsidR="000A2B97" w:rsidRPr="000A2B97">
        <w:rPr>
          <w:rFonts w:ascii="Calibri" w:eastAsia="Calibri" w:hAnsi="Calibri" w:cs="Calibri"/>
          <w:b/>
          <w:sz w:val="24"/>
          <w:szCs w:val="24"/>
        </w:rPr>
        <w:t xml:space="preserve"> 20</w:t>
      </w:r>
      <w:r w:rsidR="00BC65E5">
        <w:rPr>
          <w:rFonts w:ascii="Calibri" w:eastAsia="Calibri" w:hAnsi="Calibri" w:cs="Calibri"/>
          <w:b/>
          <w:sz w:val="24"/>
          <w:szCs w:val="24"/>
        </w:rPr>
        <w:t>20</w:t>
      </w:r>
    </w:p>
    <w:p w14:paraId="5550DC38" w14:textId="1A1D32E1" w:rsidR="00344DC5" w:rsidRDefault="00344DC5" w:rsidP="003C6691">
      <w:pPr>
        <w:spacing w:after="0" w:line="240" w:lineRule="auto"/>
        <w:jc w:val="center"/>
        <w:rPr>
          <w:rFonts w:ascii="Calibri" w:eastAsia="Calibri" w:hAnsi="Calibri" w:cs="Calibri"/>
          <w:b/>
          <w:sz w:val="24"/>
          <w:szCs w:val="24"/>
        </w:rPr>
      </w:pPr>
    </w:p>
    <w:p w14:paraId="6D358FBE" w14:textId="77777777" w:rsidR="00344DC5" w:rsidRPr="000A2B97" w:rsidRDefault="00344DC5" w:rsidP="003C6691">
      <w:pPr>
        <w:spacing w:after="0" w:line="240" w:lineRule="auto"/>
        <w:jc w:val="center"/>
        <w:rPr>
          <w:rFonts w:ascii="Calibri" w:eastAsia="Calibri" w:hAnsi="Calibri" w:cs="Calibri"/>
          <w:b/>
          <w:sz w:val="24"/>
          <w:szCs w:val="24"/>
        </w:rPr>
      </w:pPr>
    </w:p>
    <w:p w14:paraId="59899C57" w14:textId="77777777" w:rsidR="00B8609F" w:rsidRPr="007A7DEB" w:rsidRDefault="00B8609F" w:rsidP="001E4F0F">
      <w:pPr>
        <w:spacing w:after="0" w:line="240" w:lineRule="auto"/>
        <w:jc w:val="both"/>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28AD1596" w14:textId="77777777" w:rsidTr="006B481F">
        <w:trPr>
          <w:trHeight w:val="567"/>
          <w:jc w:val="center"/>
        </w:trPr>
        <w:tc>
          <w:tcPr>
            <w:tcW w:w="1210" w:type="dxa"/>
            <w:shd w:val="clear" w:color="auto" w:fill="D9D9D9"/>
            <w:vAlign w:val="center"/>
          </w:tcPr>
          <w:p w14:paraId="0F3F8E40" w14:textId="77777777" w:rsidR="00B8609F" w:rsidRPr="007A7DEB" w:rsidRDefault="00B8609F" w:rsidP="001E4F0F">
            <w:pPr>
              <w:spacing w:after="0" w:line="240" w:lineRule="auto"/>
              <w:jc w:val="both"/>
              <w:rPr>
                <w:rFonts w:ascii="Calibri" w:eastAsia="Calibri" w:hAnsi="Calibri" w:cs="Calibri"/>
                <w:b/>
                <w:sz w:val="18"/>
                <w:szCs w:val="18"/>
                <w:highlight w:val="yellow"/>
              </w:rPr>
            </w:pPr>
          </w:p>
        </w:tc>
        <w:tc>
          <w:tcPr>
            <w:tcW w:w="2116" w:type="dxa"/>
            <w:shd w:val="clear" w:color="auto" w:fill="D9D9D9"/>
            <w:vAlign w:val="center"/>
          </w:tcPr>
          <w:p w14:paraId="1440DC28" w14:textId="77777777" w:rsidR="00B8609F" w:rsidRPr="007A7DEB" w:rsidRDefault="00B8609F" w:rsidP="001E4F0F">
            <w:pPr>
              <w:spacing w:after="0" w:line="240" w:lineRule="auto"/>
              <w:jc w:val="both"/>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74AB922" w14:textId="77777777" w:rsidR="00B8609F" w:rsidRPr="007A7DEB" w:rsidRDefault="00B8609F" w:rsidP="001E4F0F">
            <w:pPr>
              <w:spacing w:after="0" w:line="240" w:lineRule="auto"/>
              <w:jc w:val="both"/>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017050FE"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21D2DE" w14:textId="77777777" w:rsidR="00B8609F" w:rsidRPr="007A7DEB" w:rsidRDefault="00B8609F" w:rsidP="001E4F0F">
            <w:pPr>
              <w:spacing w:after="0" w:line="240" w:lineRule="auto"/>
              <w:jc w:val="both"/>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3A34B0B" w14:textId="4A9951DB" w:rsidR="00B8609F" w:rsidRPr="007A7DEB" w:rsidRDefault="003179F5" w:rsidP="001E4F0F">
            <w:pPr>
              <w:spacing w:after="0" w:line="240" w:lineRule="auto"/>
              <w:jc w:val="both"/>
              <w:rPr>
                <w:rFonts w:ascii="Calibri" w:eastAsia="Calibri" w:hAnsi="Calibri" w:cs="Calibri"/>
                <w:b/>
                <w:sz w:val="18"/>
                <w:szCs w:val="18"/>
                <w:lang w:val="es-ES_tradnl"/>
              </w:rPr>
            </w:pPr>
            <w:r>
              <w:rPr>
                <w:rFonts w:ascii="Calibri" w:eastAsia="Calibri" w:hAnsi="Calibri" w:cs="Calibri"/>
                <w:b/>
                <w:sz w:val="18"/>
                <w:szCs w:val="18"/>
                <w:lang w:val="es-ES_tradnl"/>
              </w:rPr>
              <w:t>A</w:t>
            </w:r>
            <w:r w:rsidR="00BC65E5">
              <w:rPr>
                <w:rFonts w:ascii="Calibri" w:eastAsia="Calibri" w:hAnsi="Calibri" w:cs="Calibri"/>
                <w:b/>
                <w:sz w:val="18"/>
                <w:szCs w:val="18"/>
                <w:lang w:val="es-ES_tradnl"/>
              </w:rPr>
              <w:t>n</w:t>
            </w:r>
            <w:r>
              <w:rPr>
                <w:rFonts w:ascii="Calibri" w:eastAsia="Calibri" w:hAnsi="Calibri" w:cs="Calibri"/>
                <w:b/>
                <w:sz w:val="18"/>
                <w:szCs w:val="18"/>
                <w:lang w:val="es-ES_tradnl"/>
              </w:rPr>
              <w:t>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7A82A7E7" w14:textId="77777777" w:rsidR="00B8609F" w:rsidRPr="007A7DEB" w:rsidRDefault="000E650B" w:rsidP="001E4F0F">
            <w:pPr>
              <w:spacing w:after="0" w:line="240" w:lineRule="auto"/>
              <w:jc w:val="both"/>
              <w:rPr>
                <w:rFonts w:ascii="Calibri" w:eastAsia="Calibri" w:hAnsi="Calibri" w:cs="Calibri"/>
                <w:sz w:val="18"/>
                <w:szCs w:val="18"/>
                <w:lang w:val="es-ES_tradnl"/>
              </w:rPr>
            </w:pPr>
            <w:r>
              <w:rPr>
                <w:rFonts w:ascii="Calibri" w:eastAsia="Calibri" w:hAnsi="Calibri" w:cs="Calibri"/>
                <w:sz w:val="16"/>
                <w:szCs w:val="16"/>
              </w:rPr>
              <w:pict w14:anchorId="45F89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8pt">
                  <v:imagedata r:id="rId9" o:title=""/>
                  <o:lock v:ext="edit" ungrouping="t" rotation="t" aspectratio="f" cropping="t" verticies="t" text="t" grouping="t"/>
                  <o:signatureline v:ext="edit" id="{4617164B-0E03-45F4-87AA-F1F547CC8B2B}" provid="{00000000-0000-0000-0000-000000000000}" o:suggestedsigner="Andy Morrison B." o:suggestedsigner2="Jefe Oficina Región de Magallanes" o:suggestedsigneremail="andy.morrison@sma.gob.cl" issignatureline="t"/>
                </v:shape>
              </w:pict>
            </w:r>
          </w:p>
        </w:tc>
      </w:tr>
      <w:tr w:rsidR="00B8609F" w:rsidRPr="007A7DEB" w14:paraId="035A2662"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1B2527" w14:textId="77777777" w:rsidR="00B8609F" w:rsidRPr="007A7DEB" w:rsidRDefault="00B8609F" w:rsidP="001E4F0F">
            <w:pPr>
              <w:spacing w:after="0" w:line="240" w:lineRule="auto"/>
              <w:jc w:val="both"/>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06D1B84" w14:textId="48002ACA" w:rsidR="00B8609F" w:rsidRPr="007A7DEB" w:rsidRDefault="000A2B97" w:rsidP="001E4F0F">
            <w:pPr>
              <w:spacing w:after="0" w:line="240" w:lineRule="auto"/>
              <w:jc w:val="both"/>
              <w:rPr>
                <w:rFonts w:ascii="Calibri" w:eastAsia="Calibri" w:hAnsi="Calibri" w:cs="Calibri"/>
                <w:b/>
                <w:sz w:val="18"/>
                <w:szCs w:val="18"/>
                <w:lang w:val="es-ES_tradnl"/>
              </w:rPr>
            </w:pPr>
            <w:r>
              <w:rPr>
                <w:rFonts w:ascii="Calibri" w:eastAsia="Calibri" w:hAnsi="Calibri" w:cs="Calibri"/>
                <w:b/>
                <w:sz w:val="18"/>
                <w:szCs w:val="18"/>
                <w:lang w:val="es-ES_tradnl"/>
              </w:rPr>
              <w:t>Cristóbal Ebensperger</w:t>
            </w:r>
            <w:r w:rsidR="003179F5">
              <w:rPr>
                <w:rFonts w:ascii="Calibri" w:eastAsia="Calibri" w:hAnsi="Calibri" w:cs="Calibri"/>
                <w:b/>
                <w:sz w:val="18"/>
                <w:szCs w:val="18"/>
                <w:lang w:val="es-ES_tradnl"/>
              </w:rPr>
              <w:t xml:space="preserve"> L.</w:t>
            </w:r>
          </w:p>
        </w:tc>
        <w:tc>
          <w:tcPr>
            <w:tcW w:w="2662" w:type="dxa"/>
            <w:tcBorders>
              <w:top w:val="single" w:sz="4" w:space="0" w:color="auto"/>
              <w:left w:val="single" w:sz="4" w:space="0" w:color="auto"/>
              <w:bottom w:val="single" w:sz="4" w:space="0" w:color="auto"/>
              <w:right w:val="single" w:sz="4" w:space="0" w:color="auto"/>
            </w:tcBorders>
            <w:vAlign w:val="center"/>
          </w:tcPr>
          <w:p w14:paraId="64C56254" w14:textId="77777777" w:rsidR="00B8609F" w:rsidRPr="007A7DEB" w:rsidRDefault="000E650B" w:rsidP="001E4F0F">
            <w:pPr>
              <w:spacing w:after="0" w:line="240" w:lineRule="auto"/>
              <w:jc w:val="both"/>
              <w:rPr>
                <w:rFonts w:ascii="Calibri" w:eastAsia="Calibri" w:hAnsi="Calibri" w:cs="Calibri"/>
                <w:sz w:val="18"/>
                <w:szCs w:val="18"/>
              </w:rPr>
            </w:pPr>
            <w:r>
              <w:rPr>
                <w:rFonts w:ascii="Calibri" w:eastAsia="Calibri" w:hAnsi="Calibri" w:cs="Calibri"/>
                <w:sz w:val="18"/>
                <w:szCs w:val="18"/>
              </w:rPr>
              <w:pict w14:anchorId="05B6717D">
                <v:shape id="_x0000_i1026" type="#_x0000_t75" alt="Línea de firma de Microsoft Office..." style="width:114pt;height:56.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ristóbal Ebensperger L." o:suggestedsigner2="Fiscalizador Oficina Región de Magallanes" o:suggestedsigneremail="cebensperger@sma.gob.cl" issignatureline="t"/>
                </v:shape>
              </w:pict>
            </w:r>
          </w:p>
        </w:tc>
      </w:tr>
    </w:tbl>
    <w:p w14:paraId="347F265D" w14:textId="77777777" w:rsidR="00B8609F" w:rsidRPr="007A7DEB" w:rsidRDefault="00B8609F" w:rsidP="001E4F0F">
      <w:pPr>
        <w:spacing w:after="0" w:line="240" w:lineRule="auto"/>
        <w:jc w:val="both"/>
        <w:rPr>
          <w:rFonts w:ascii="Calibri" w:eastAsia="Calibri" w:hAnsi="Calibri" w:cs="Times New Roman"/>
          <w:b/>
          <w:szCs w:val="28"/>
        </w:rPr>
      </w:pPr>
    </w:p>
    <w:p w14:paraId="0CEF906F" w14:textId="77777777" w:rsidR="00B8609F" w:rsidRPr="007A7DEB" w:rsidRDefault="00B8609F" w:rsidP="001E4F0F">
      <w:pPr>
        <w:spacing w:after="0" w:line="240" w:lineRule="auto"/>
        <w:jc w:val="both"/>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1722520" w:displacedByCustomXml="next"/>
    <w:sdt>
      <w:sdtPr>
        <w:rPr>
          <w:lang w:val="es-ES"/>
        </w:rPr>
        <w:id w:val="-818871519"/>
        <w:docPartObj>
          <w:docPartGallery w:val="Table of Contents"/>
          <w:docPartUnique/>
        </w:docPartObj>
      </w:sdtPr>
      <w:sdtEndPr>
        <w:rPr>
          <w:bCs/>
        </w:rPr>
      </w:sdtEndPr>
      <w:sdtContent>
        <w:p w14:paraId="1D265A8E" w14:textId="77777777" w:rsidR="00376E26" w:rsidRDefault="003C6691" w:rsidP="003C6691">
          <w:pPr>
            <w:rPr>
              <w:noProof/>
            </w:rPr>
          </w:pPr>
          <w:r w:rsidRPr="003C6691">
            <w:rPr>
              <w:b/>
              <w:sz w:val="24"/>
              <w:lang w:val="es-ES"/>
            </w:rPr>
            <w:t>Contenido</w:t>
          </w:r>
          <w:r>
            <w:rPr>
              <w:b/>
            </w:rPr>
            <w:fldChar w:fldCharType="begin"/>
          </w:r>
          <w:r>
            <w:rPr>
              <w:b/>
            </w:rPr>
            <w:instrText xml:space="preserve"> TOC \o "1-2" \h \z \u </w:instrText>
          </w:r>
          <w:r>
            <w:rPr>
              <w:b/>
            </w:rPr>
            <w:fldChar w:fldCharType="separate"/>
          </w:r>
        </w:p>
        <w:p w14:paraId="636CC7A9" w14:textId="36324739" w:rsidR="00376E26" w:rsidRDefault="00110AC0">
          <w:pPr>
            <w:pStyle w:val="TDC1"/>
            <w:tabs>
              <w:tab w:val="left" w:pos="440"/>
              <w:tab w:val="right" w:leader="dot" w:pos="9962"/>
            </w:tabs>
            <w:rPr>
              <w:rFonts w:eastAsiaTheme="minorEastAsia"/>
              <w:noProof/>
              <w:lang w:eastAsia="es-CL"/>
            </w:rPr>
          </w:pPr>
          <w:hyperlink w:anchor="_Toc8291517" w:history="1">
            <w:r w:rsidR="00376E26" w:rsidRPr="00F4256C">
              <w:rPr>
                <w:rStyle w:val="Hipervnculo"/>
                <w:noProof/>
              </w:rPr>
              <w:t>1</w:t>
            </w:r>
            <w:r w:rsidR="00376E26">
              <w:rPr>
                <w:rFonts w:eastAsiaTheme="minorEastAsia"/>
                <w:noProof/>
                <w:lang w:eastAsia="es-CL"/>
              </w:rPr>
              <w:tab/>
            </w:r>
            <w:r w:rsidR="00376E26" w:rsidRPr="00F4256C">
              <w:rPr>
                <w:rStyle w:val="Hipervnculo"/>
                <w:noProof/>
              </w:rPr>
              <w:t>RESUMEN</w:t>
            </w:r>
            <w:r w:rsidR="00376E26">
              <w:rPr>
                <w:noProof/>
                <w:webHidden/>
              </w:rPr>
              <w:tab/>
            </w:r>
            <w:r w:rsidR="00376E26">
              <w:rPr>
                <w:noProof/>
                <w:webHidden/>
              </w:rPr>
              <w:fldChar w:fldCharType="begin"/>
            </w:r>
            <w:r w:rsidR="00376E26">
              <w:rPr>
                <w:noProof/>
                <w:webHidden/>
              </w:rPr>
              <w:instrText xml:space="preserve"> PAGEREF _Toc8291517 \h </w:instrText>
            </w:r>
            <w:r w:rsidR="00376E26">
              <w:rPr>
                <w:noProof/>
                <w:webHidden/>
              </w:rPr>
            </w:r>
            <w:r w:rsidR="00376E26">
              <w:rPr>
                <w:noProof/>
                <w:webHidden/>
              </w:rPr>
              <w:fldChar w:fldCharType="separate"/>
            </w:r>
            <w:r w:rsidR="00E32906">
              <w:rPr>
                <w:noProof/>
                <w:webHidden/>
              </w:rPr>
              <w:t>2</w:t>
            </w:r>
            <w:r w:rsidR="00376E26">
              <w:rPr>
                <w:noProof/>
                <w:webHidden/>
              </w:rPr>
              <w:fldChar w:fldCharType="end"/>
            </w:r>
          </w:hyperlink>
        </w:p>
        <w:p w14:paraId="5F348292" w14:textId="41E65394" w:rsidR="00376E26" w:rsidRDefault="00110AC0">
          <w:pPr>
            <w:pStyle w:val="TDC1"/>
            <w:tabs>
              <w:tab w:val="left" w:pos="440"/>
              <w:tab w:val="right" w:leader="dot" w:pos="9962"/>
            </w:tabs>
            <w:rPr>
              <w:rFonts w:eastAsiaTheme="minorEastAsia"/>
              <w:noProof/>
              <w:lang w:eastAsia="es-CL"/>
            </w:rPr>
          </w:pPr>
          <w:hyperlink w:anchor="_Toc8291518" w:history="1">
            <w:r w:rsidR="00376E26" w:rsidRPr="00F4256C">
              <w:rPr>
                <w:rStyle w:val="Hipervnculo"/>
                <w:noProof/>
              </w:rPr>
              <w:t>2</w:t>
            </w:r>
            <w:r w:rsidR="00376E26">
              <w:rPr>
                <w:rFonts w:eastAsiaTheme="minorEastAsia"/>
                <w:noProof/>
                <w:lang w:eastAsia="es-CL"/>
              </w:rPr>
              <w:tab/>
            </w:r>
            <w:r w:rsidR="00376E26" w:rsidRPr="00F4256C">
              <w:rPr>
                <w:rStyle w:val="Hipervnculo"/>
                <w:noProof/>
              </w:rPr>
              <w:t>IDENTIFICACIÓN DE LA UNIDAD FISCALIZABLE</w:t>
            </w:r>
            <w:r w:rsidR="00376E26">
              <w:rPr>
                <w:noProof/>
                <w:webHidden/>
              </w:rPr>
              <w:tab/>
            </w:r>
            <w:r w:rsidR="00376E26">
              <w:rPr>
                <w:noProof/>
                <w:webHidden/>
              </w:rPr>
              <w:fldChar w:fldCharType="begin"/>
            </w:r>
            <w:r w:rsidR="00376E26">
              <w:rPr>
                <w:noProof/>
                <w:webHidden/>
              </w:rPr>
              <w:instrText xml:space="preserve"> PAGEREF _Toc8291518 \h </w:instrText>
            </w:r>
            <w:r w:rsidR="00376E26">
              <w:rPr>
                <w:noProof/>
                <w:webHidden/>
              </w:rPr>
            </w:r>
            <w:r w:rsidR="00376E26">
              <w:rPr>
                <w:noProof/>
                <w:webHidden/>
              </w:rPr>
              <w:fldChar w:fldCharType="separate"/>
            </w:r>
            <w:r w:rsidR="00E32906">
              <w:rPr>
                <w:noProof/>
                <w:webHidden/>
              </w:rPr>
              <w:t>3</w:t>
            </w:r>
            <w:r w:rsidR="00376E26">
              <w:rPr>
                <w:noProof/>
                <w:webHidden/>
              </w:rPr>
              <w:fldChar w:fldCharType="end"/>
            </w:r>
          </w:hyperlink>
        </w:p>
        <w:p w14:paraId="7C82159E" w14:textId="5DF1F9E7" w:rsidR="00376E26" w:rsidRDefault="00110AC0">
          <w:pPr>
            <w:pStyle w:val="TDC2"/>
            <w:tabs>
              <w:tab w:val="left" w:pos="880"/>
              <w:tab w:val="right" w:leader="dot" w:pos="9962"/>
            </w:tabs>
            <w:rPr>
              <w:rFonts w:eastAsiaTheme="minorEastAsia"/>
              <w:noProof/>
              <w:lang w:eastAsia="es-CL"/>
            </w:rPr>
          </w:pPr>
          <w:hyperlink w:anchor="_Toc8291519" w:history="1">
            <w:r w:rsidR="00376E26" w:rsidRPr="00F4256C">
              <w:rPr>
                <w:rStyle w:val="Hipervnculo"/>
                <w:noProof/>
              </w:rPr>
              <w:t>2.1</w:t>
            </w:r>
            <w:r w:rsidR="00376E26">
              <w:rPr>
                <w:rFonts w:eastAsiaTheme="minorEastAsia"/>
                <w:noProof/>
                <w:lang w:eastAsia="es-CL"/>
              </w:rPr>
              <w:tab/>
            </w:r>
            <w:r w:rsidR="00376E26" w:rsidRPr="00F4256C">
              <w:rPr>
                <w:rStyle w:val="Hipervnculo"/>
                <w:noProof/>
              </w:rPr>
              <w:t>Antecedentes Generales</w:t>
            </w:r>
            <w:r w:rsidR="00376E26">
              <w:rPr>
                <w:noProof/>
                <w:webHidden/>
              </w:rPr>
              <w:tab/>
            </w:r>
            <w:r w:rsidR="00376E26">
              <w:rPr>
                <w:noProof/>
                <w:webHidden/>
              </w:rPr>
              <w:fldChar w:fldCharType="begin"/>
            </w:r>
            <w:r w:rsidR="00376E26">
              <w:rPr>
                <w:noProof/>
                <w:webHidden/>
              </w:rPr>
              <w:instrText xml:space="preserve"> PAGEREF _Toc8291519 \h </w:instrText>
            </w:r>
            <w:r w:rsidR="00376E26">
              <w:rPr>
                <w:noProof/>
                <w:webHidden/>
              </w:rPr>
            </w:r>
            <w:r w:rsidR="00376E26">
              <w:rPr>
                <w:noProof/>
                <w:webHidden/>
              </w:rPr>
              <w:fldChar w:fldCharType="separate"/>
            </w:r>
            <w:r w:rsidR="00E32906">
              <w:rPr>
                <w:noProof/>
                <w:webHidden/>
              </w:rPr>
              <w:t>3</w:t>
            </w:r>
            <w:r w:rsidR="00376E26">
              <w:rPr>
                <w:noProof/>
                <w:webHidden/>
              </w:rPr>
              <w:fldChar w:fldCharType="end"/>
            </w:r>
          </w:hyperlink>
        </w:p>
        <w:p w14:paraId="258454E6" w14:textId="3AD7471E" w:rsidR="00376E26" w:rsidRDefault="00110AC0">
          <w:pPr>
            <w:pStyle w:val="TDC1"/>
            <w:tabs>
              <w:tab w:val="left" w:pos="440"/>
              <w:tab w:val="right" w:leader="dot" w:pos="9962"/>
            </w:tabs>
            <w:rPr>
              <w:rFonts w:eastAsiaTheme="minorEastAsia"/>
              <w:noProof/>
              <w:lang w:eastAsia="es-CL"/>
            </w:rPr>
          </w:pPr>
          <w:hyperlink w:anchor="_Toc8291520" w:history="1">
            <w:r w:rsidR="00376E26" w:rsidRPr="00F4256C">
              <w:rPr>
                <w:rStyle w:val="Hipervnculo"/>
                <w:noProof/>
              </w:rPr>
              <w:t>3</w:t>
            </w:r>
            <w:r w:rsidR="00376E26">
              <w:rPr>
                <w:rFonts w:eastAsiaTheme="minorEastAsia"/>
                <w:noProof/>
                <w:lang w:eastAsia="es-CL"/>
              </w:rPr>
              <w:tab/>
            </w:r>
            <w:r w:rsidR="00376E26" w:rsidRPr="00F4256C">
              <w:rPr>
                <w:rStyle w:val="Hipervnculo"/>
                <w:noProof/>
              </w:rPr>
              <w:t>INSTRUMENTOS DE CARÁCTER AMBIENTAL FISCALIZADOS</w:t>
            </w:r>
            <w:r w:rsidR="00376E26">
              <w:rPr>
                <w:noProof/>
                <w:webHidden/>
              </w:rPr>
              <w:tab/>
            </w:r>
            <w:r w:rsidR="00376E26">
              <w:rPr>
                <w:noProof/>
                <w:webHidden/>
              </w:rPr>
              <w:fldChar w:fldCharType="begin"/>
            </w:r>
            <w:r w:rsidR="00376E26">
              <w:rPr>
                <w:noProof/>
                <w:webHidden/>
              </w:rPr>
              <w:instrText xml:space="preserve"> PAGEREF _Toc8291520 \h </w:instrText>
            </w:r>
            <w:r w:rsidR="00376E26">
              <w:rPr>
                <w:noProof/>
                <w:webHidden/>
              </w:rPr>
            </w:r>
            <w:r w:rsidR="00376E26">
              <w:rPr>
                <w:noProof/>
                <w:webHidden/>
              </w:rPr>
              <w:fldChar w:fldCharType="separate"/>
            </w:r>
            <w:r w:rsidR="00E32906">
              <w:rPr>
                <w:noProof/>
                <w:webHidden/>
              </w:rPr>
              <w:t>4</w:t>
            </w:r>
            <w:r w:rsidR="00376E26">
              <w:rPr>
                <w:noProof/>
                <w:webHidden/>
              </w:rPr>
              <w:fldChar w:fldCharType="end"/>
            </w:r>
          </w:hyperlink>
        </w:p>
        <w:p w14:paraId="60B9B0D4" w14:textId="1CC194D0" w:rsidR="00376E26" w:rsidRDefault="00110AC0">
          <w:pPr>
            <w:pStyle w:val="TDC1"/>
            <w:tabs>
              <w:tab w:val="left" w:pos="440"/>
              <w:tab w:val="right" w:leader="dot" w:pos="9962"/>
            </w:tabs>
            <w:rPr>
              <w:rFonts w:eastAsiaTheme="minorEastAsia"/>
              <w:noProof/>
              <w:lang w:eastAsia="es-CL"/>
            </w:rPr>
          </w:pPr>
          <w:hyperlink w:anchor="_Toc8291521" w:history="1">
            <w:r w:rsidR="00376E26" w:rsidRPr="00F4256C">
              <w:rPr>
                <w:rStyle w:val="Hipervnculo"/>
                <w:noProof/>
              </w:rPr>
              <w:t>4</w:t>
            </w:r>
            <w:r w:rsidR="00376E26">
              <w:rPr>
                <w:rFonts w:eastAsiaTheme="minorEastAsia"/>
                <w:noProof/>
                <w:lang w:eastAsia="es-CL"/>
              </w:rPr>
              <w:tab/>
            </w:r>
            <w:r w:rsidR="00376E26" w:rsidRPr="00F4256C">
              <w:rPr>
                <w:rStyle w:val="Hipervnculo"/>
                <w:noProof/>
              </w:rPr>
              <w:t>ANTECEDENTES DE LA ACTIVIDAD DE FISCALIZACIÓN</w:t>
            </w:r>
            <w:r w:rsidR="00376E26">
              <w:rPr>
                <w:noProof/>
                <w:webHidden/>
              </w:rPr>
              <w:tab/>
            </w:r>
            <w:r w:rsidR="00376E26">
              <w:rPr>
                <w:noProof/>
                <w:webHidden/>
              </w:rPr>
              <w:fldChar w:fldCharType="begin"/>
            </w:r>
            <w:r w:rsidR="00376E26">
              <w:rPr>
                <w:noProof/>
                <w:webHidden/>
              </w:rPr>
              <w:instrText xml:space="preserve"> PAGEREF _Toc8291521 \h </w:instrText>
            </w:r>
            <w:r w:rsidR="00376E26">
              <w:rPr>
                <w:noProof/>
                <w:webHidden/>
              </w:rPr>
            </w:r>
            <w:r w:rsidR="00376E26">
              <w:rPr>
                <w:noProof/>
                <w:webHidden/>
              </w:rPr>
              <w:fldChar w:fldCharType="separate"/>
            </w:r>
            <w:r w:rsidR="00E32906">
              <w:rPr>
                <w:noProof/>
                <w:webHidden/>
              </w:rPr>
              <w:t>5</w:t>
            </w:r>
            <w:r w:rsidR="00376E26">
              <w:rPr>
                <w:noProof/>
                <w:webHidden/>
              </w:rPr>
              <w:fldChar w:fldCharType="end"/>
            </w:r>
          </w:hyperlink>
        </w:p>
        <w:p w14:paraId="7369CF87" w14:textId="6839BE37" w:rsidR="00376E26" w:rsidRDefault="00110AC0">
          <w:pPr>
            <w:pStyle w:val="TDC1"/>
            <w:tabs>
              <w:tab w:val="left" w:pos="440"/>
              <w:tab w:val="right" w:leader="dot" w:pos="9962"/>
            </w:tabs>
            <w:rPr>
              <w:rFonts w:eastAsiaTheme="minorEastAsia"/>
              <w:noProof/>
              <w:lang w:eastAsia="es-CL"/>
            </w:rPr>
          </w:pPr>
          <w:hyperlink w:anchor="_Toc8291523" w:history="1">
            <w:r w:rsidR="00376E26" w:rsidRPr="00F4256C">
              <w:rPr>
                <w:rStyle w:val="Hipervnculo"/>
                <w:noProof/>
              </w:rPr>
              <w:t>5</w:t>
            </w:r>
            <w:r w:rsidR="00376E26">
              <w:rPr>
                <w:rFonts w:eastAsiaTheme="minorEastAsia"/>
                <w:noProof/>
                <w:lang w:eastAsia="es-CL"/>
              </w:rPr>
              <w:tab/>
            </w:r>
            <w:r w:rsidR="00376E26" w:rsidRPr="00F4256C">
              <w:rPr>
                <w:rStyle w:val="Hipervnculo"/>
                <w:noProof/>
              </w:rPr>
              <w:t>EVALUACIÓN DEL PLAN DE ACCIONES Y METAS CONTENIDO EN EL PROGRAMA DE CUMPLIMIENTO.</w:t>
            </w:r>
            <w:r w:rsidR="00376E26">
              <w:rPr>
                <w:noProof/>
                <w:webHidden/>
              </w:rPr>
              <w:tab/>
            </w:r>
            <w:r w:rsidR="00376E26">
              <w:rPr>
                <w:noProof/>
                <w:webHidden/>
              </w:rPr>
              <w:fldChar w:fldCharType="begin"/>
            </w:r>
            <w:r w:rsidR="00376E26">
              <w:rPr>
                <w:noProof/>
                <w:webHidden/>
              </w:rPr>
              <w:instrText xml:space="preserve"> PAGEREF _Toc8291523 \h </w:instrText>
            </w:r>
            <w:r w:rsidR="00376E26">
              <w:rPr>
                <w:noProof/>
                <w:webHidden/>
              </w:rPr>
            </w:r>
            <w:r w:rsidR="00376E26">
              <w:rPr>
                <w:noProof/>
                <w:webHidden/>
              </w:rPr>
              <w:fldChar w:fldCharType="separate"/>
            </w:r>
            <w:r w:rsidR="00E32906">
              <w:rPr>
                <w:noProof/>
                <w:webHidden/>
              </w:rPr>
              <w:t>7</w:t>
            </w:r>
            <w:r w:rsidR="00376E26">
              <w:rPr>
                <w:noProof/>
                <w:webHidden/>
              </w:rPr>
              <w:fldChar w:fldCharType="end"/>
            </w:r>
          </w:hyperlink>
        </w:p>
        <w:p w14:paraId="3D4B6BA0" w14:textId="4F5CAA9C" w:rsidR="00376E26" w:rsidRDefault="00110AC0">
          <w:pPr>
            <w:pStyle w:val="TDC2"/>
            <w:tabs>
              <w:tab w:val="left" w:pos="880"/>
              <w:tab w:val="right" w:leader="dot" w:pos="9962"/>
            </w:tabs>
            <w:rPr>
              <w:rFonts w:eastAsiaTheme="minorEastAsia"/>
              <w:noProof/>
              <w:lang w:eastAsia="es-CL"/>
            </w:rPr>
          </w:pPr>
          <w:hyperlink w:anchor="_Toc8291524" w:history="1">
            <w:r w:rsidR="00376E26" w:rsidRPr="00F4256C">
              <w:rPr>
                <w:rStyle w:val="Hipervnculo"/>
                <w:noProof/>
              </w:rPr>
              <w:t>5.1</w:t>
            </w:r>
            <w:r w:rsidR="00376E26">
              <w:rPr>
                <w:rFonts w:eastAsiaTheme="minorEastAsia"/>
                <w:noProof/>
                <w:lang w:eastAsia="es-CL"/>
              </w:rPr>
              <w:tab/>
            </w:r>
            <w:r w:rsidR="0060770A">
              <w:rPr>
                <w:rStyle w:val="Hipervnculo"/>
                <w:noProof/>
              </w:rPr>
              <w:t>Objetivo Específico</w:t>
            </w:r>
            <w:r w:rsidR="00376E26" w:rsidRPr="00F4256C">
              <w:rPr>
                <w:rStyle w:val="Hipervnculo"/>
                <w:noProof/>
              </w:rPr>
              <w:t xml:space="preserve"> N° 1</w:t>
            </w:r>
            <w:r w:rsidR="00376E26">
              <w:rPr>
                <w:noProof/>
                <w:webHidden/>
              </w:rPr>
              <w:tab/>
            </w:r>
            <w:r w:rsidR="00376E26">
              <w:rPr>
                <w:noProof/>
                <w:webHidden/>
              </w:rPr>
              <w:fldChar w:fldCharType="begin"/>
            </w:r>
            <w:r w:rsidR="00376E26">
              <w:rPr>
                <w:noProof/>
                <w:webHidden/>
              </w:rPr>
              <w:instrText xml:space="preserve"> PAGEREF _Toc8291524 \h </w:instrText>
            </w:r>
            <w:r w:rsidR="00376E26">
              <w:rPr>
                <w:noProof/>
                <w:webHidden/>
              </w:rPr>
            </w:r>
            <w:r w:rsidR="00376E26">
              <w:rPr>
                <w:noProof/>
                <w:webHidden/>
              </w:rPr>
              <w:fldChar w:fldCharType="separate"/>
            </w:r>
            <w:r w:rsidR="00E32906">
              <w:rPr>
                <w:noProof/>
                <w:webHidden/>
              </w:rPr>
              <w:t>7</w:t>
            </w:r>
            <w:r w:rsidR="00376E26">
              <w:rPr>
                <w:noProof/>
                <w:webHidden/>
              </w:rPr>
              <w:fldChar w:fldCharType="end"/>
            </w:r>
          </w:hyperlink>
        </w:p>
        <w:p w14:paraId="5545A3BC" w14:textId="69E09FF6" w:rsidR="00376E26" w:rsidRDefault="00110AC0">
          <w:pPr>
            <w:pStyle w:val="TDC2"/>
            <w:tabs>
              <w:tab w:val="left" w:pos="880"/>
              <w:tab w:val="right" w:leader="dot" w:pos="9962"/>
            </w:tabs>
            <w:rPr>
              <w:rFonts w:eastAsiaTheme="minorEastAsia"/>
              <w:noProof/>
              <w:lang w:eastAsia="es-CL"/>
            </w:rPr>
          </w:pPr>
          <w:hyperlink w:anchor="_Toc8291527" w:history="1">
            <w:r w:rsidR="00376E26" w:rsidRPr="00F4256C">
              <w:rPr>
                <w:rStyle w:val="Hipervnculo"/>
                <w:noProof/>
              </w:rPr>
              <w:t>5.2</w:t>
            </w:r>
            <w:r w:rsidR="00376E26">
              <w:rPr>
                <w:rFonts w:eastAsiaTheme="minorEastAsia"/>
                <w:noProof/>
                <w:lang w:eastAsia="es-CL"/>
              </w:rPr>
              <w:tab/>
            </w:r>
            <w:r w:rsidR="0060770A">
              <w:rPr>
                <w:rStyle w:val="Hipervnculo"/>
                <w:noProof/>
              </w:rPr>
              <w:t>Objetivo Específico</w:t>
            </w:r>
            <w:r w:rsidR="00376E26" w:rsidRPr="00F4256C">
              <w:rPr>
                <w:rStyle w:val="Hipervnculo"/>
                <w:noProof/>
              </w:rPr>
              <w:t xml:space="preserve"> N° 2</w:t>
            </w:r>
            <w:r w:rsidR="00376E26">
              <w:rPr>
                <w:noProof/>
                <w:webHidden/>
              </w:rPr>
              <w:tab/>
            </w:r>
            <w:r w:rsidR="00376E26">
              <w:rPr>
                <w:noProof/>
                <w:webHidden/>
              </w:rPr>
              <w:fldChar w:fldCharType="begin"/>
            </w:r>
            <w:r w:rsidR="00376E26">
              <w:rPr>
                <w:noProof/>
                <w:webHidden/>
              </w:rPr>
              <w:instrText xml:space="preserve"> PAGEREF _Toc8291527 \h </w:instrText>
            </w:r>
            <w:r w:rsidR="00376E26">
              <w:rPr>
                <w:noProof/>
                <w:webHidden/>
              </w:rPr>
            </w:r>
            <w:r w:rsidR="00376E26">
              <w:rPr>
                <w:noProof/>
                <w:webHidden/>
              </w:rPr>
              <w:fldChar w:fldCharType="separate"/>
            </w:r>
            <w:r w:rsidR="00E32906">
              <w:rPr>
                <w:noProof/>
                <w:webHidden/>
              </w:rPr>
              <w:t>15</w:t>
            </w:r>
            <w:r w:rsidR="00376E26">
              <w:rPr>
                <w:noProof/>
                <w:webHidden/>
              </w:rPr>
              <w:fldChar w:fldCharType="end"/>
            </w:r>
          </w:hyperlink>
        </w:p>
        <w:p w14:paraId="18A8B712" w14:textId="7AC2533A" w:rsidR="00376E26" w:rsidRDefault="00110AC0">
          <w:pPr>
            <w:pStyle w:val="TDC2"/>
            <w:tabs>
              <w:tab w:val="left" w:pos="880"/>
              <w:tab w:val="right" w:leader="dot" w:pos="9962"/>
            </w:tabs>
            <w:rPr>
              <w:rFonts w:eastAsiaTheme="minorEastAsia"/>
              <w:noProof/>
              <w:lang w:eastAsia="es-CL"/>
            </w:rPr>
          </w:pPr>
          <w:hyperlink w:anchor="_Toc8291530" w:history="1">
            <w:r w:rsidR="00376E26" w:rsidRPr="00F4256C">
              <w:rPr>
                <w:rStyle w:val="Hipervnculo"/>
                <w:noProof/>
              </w:rPr>
              <w:t>5.3</w:t>
            </w:r>
            <w:r w:rsidR="00376E26">
              <w:rPr>
                <w:rFonts w:eastAsiaTheme="minorEastAsia"/>
                <w:noProof/>
                <w:lang w:eastAsia="es-CL"/>
              </w:rPr>
              <w:tab/>
            </w:r>
            <w:r w:rsidR="0060770A">
              <w:rPr>
                <w:rStyle w:val="Hipervnculo"/>
                <w:noProof/>
              </w:rPr>
              <w:t>Objetivo Específico</w:t>
            </w:r>
            <w:r w:rsidR="00376E26" w:rsidRPr="00F4256C">
              <w:rPr>
                <w:rStyle w:val="Hipervnculo"/>
                <w:noProof/>
              </w:rPr>
              <w:t xml:space="preserve"> N° 3</w:t>
            </w:r>
            <w:r w:rsidR="00376E26">
              <w:rPr>
                <w:noProof/>
                <w:webHidden/>
              </w:rPr>
              <w:tab/>
            </w:r>
            <w:r w:rsidR="00376E26">
              <w:rPr>
                <w:noProof/>
                <w:webHidden/>
              </w:rPr>
              <w:fldChar w:fldCharType="begin"/>
            </w:r>
            <w:r w:rsidR="00376E26">
              <w:rPr>
                <w:noProof/>
                <w:webHidden/>
              </w:rPr>
              <w:instrText xml:space="preserve"> PAGEREF _Toc8291530 \h </w:instrText>
            </w:r>
            <w:r w:rsidR="00376E26">
              <w:rPr>
                <w:noProof/>
                <w:webHidden/>
              </w:rPr>
            </w:r>
            <w:r w:rsidR="00376E26">
              <w:rPr>
                <w:noProof/>
                <w:webHidden/>
              </w:rPr>
              <w:fldChar w:fldCharType="separate"/>
            </w:r>
            <w:r w:rsidR="00E32906">
              <w:rPr>
                <w:noProof/>
                <w:webHidden/>
              </w:rPr>
              <w:t>19</w:t>
            </w:r>
            <w:r w:rsidR="00376E26">
              <w:rPr>
                <w:noProof/>
                <w:webHidden/>
              </w:rPr>
              <w:fldChar w:fldCharType="end"/>
            </w:r>
          </w:hyperlink>
        </w:p>
        <w:p w14:paraId="749CECFF" w14:textId="6DC02DB7" w:rsidR="00376E26" w:rsidRDefault="00110AC0">
          <w:pPr>
            <w:pStyle w:val="TDC2"/>
            <w:tabs>
              <w:tab w:val="left" w:pos="880"/>
              <w:tab w:val="right" w:leader="dot" w:pos="9962"/>
            </w:tabs>
            <w:rPr>
              <w:rFonts w:eastAsiaTheme="minorEastAsia"/>
              <w:noProof/>
              <w:lang w:eastAsia="es-CL"/>
            </w:rPr>
          </w:pPr>
          <w:hyperlink w:anchor="_Toc8291533" w:history="1">
            <w:r w:rsidR="00376E26" w:rsidRPr="00F4256C">
              <w:rPr>
                <w:rStyle w:val="Hipervnculo"/>
                <w:noProof/>
              </w:rPr>
              <w:t>5.4</w:t>
            </w:r>
            <w:r w:rsidR="00376E26">
              <w:rPr>
                <w:rFonts w:eastAsiaTheme="minorEastAsia"/>
                <w:noProof/>
                <w:lang w:eastAsia="es-CL"/>
              </w:rPr>
              <w:tab/>
            </w:r>
            <w:r w:rsidR="0060770A">
              <w:rPr>
                <w:rStyle w:val="Hipervnculo"/>
                <w:noProof/>
              </w:rPr>
              <w:t>Objetivo Específico</w:t>
            </w:r>
            <w:r w:rsidR="00376E26" w:rsidRPr="00F4256C">
              <w:rPr>
                <w:rStyle w:val="Hipervnculo"/>
                <w:noProof/>
              </w:rPr>
              <w:t xml:space="preserve"> N° 4</w:t>
            </w:r>
            <w:r w:rsidR="00376E26">
              <w:rPr>
                <w:noProof/>
                <w:webHidden/>
              </w:rPr>
              <w:tab/>
            </w:r>
            <w:r w:rsidR="00376E26">
              <w:rPr>
                <w:noProof/>
                <w:webHidden/>
              </w:rPr>
              <w:fldChar w:fldCharType="begin"/>
            </w:r>
            <w:r w:rsidR="00376E26">
              <w:rPr>
                <w:noProof/>
                <w:webHidden/>
              </w:rPr>
              <w:instrText xml:space="preserve"> PAGEREF _Toc8291533 \h </w:instrText>
            </w:r>
            <w:r w:rsidR="00376E26">
              <w:rPr>
                <w:noProof/>
                <w:webHidden/>
              </w:rPr>
            </w:r>
            <w:r w:rsidR="00376E26">
              <w:rPr>
                <w:noProof/>
                <w:webHidden/>
              </w:rPr>
              <w:fldChar w:fldCharType="separate"/>
            </w:r>
            <w:r w:rsidR="00E32906">
              <w:rPr>
                <w:noProof/>
                <w:webHidden/>
              </w:rPr>
              <w:t>23</w:t>
            </w:r>
            <w:r w:rsidR="00376E26">
              <w:rPr>
                <w:noProof/>
                <w:webHidden/>
              </w:rPr>
              <w:fldChar w:fldCharType="end"/>
            </w:r>
          </w:hyperlink>
        </w:p>
        <w:p w14:paraId="1595E456" w14:textId="14463270" w:rsidR="00376E26" w:rsidRDefault="00110AC0">
          <w:pPr>
            <w:pStyle w:val="TDC1"/>
            <w:tabs>
              <w:tab w:val="left" w:pos="440"/>
              <w:tab w:val="right" w:leader="dot" w:pos="9962"/>
            </w:tabs>
            <w:rPr>
              <w:rFonts w:eastAsiaTheme="minorEastAsia"/>
              <w:noProof/>
              <w:lang w:eastAsia="es-CL"/>
            </w:rPr>
          </w:pPr>
          <w:hyperlink w:anchor="_Toc8291535" w:history="1">
            <w:r w:rsidR="00376E26" w:rsidRPr="00F4256C">
              <w:rPr>
                <w:rStyle w:val="Hipervnculo"/>
                <w:noProof/>
              </w:rPr>
              <w:t>6</w:t>
            </w:r>
            <w:r w:rsidR="00376E26">
              <w:rPr>
                <w:rFonts w:eastAsiaTheme="minorEastAsia"/>
                <w:noProof/>
                <w:lang w:eastAsia="es-CL"/>
              </w:rPr>
              <w:tab/>
            </w:r>
            <w:r w:rsidR="00376E26" w:rsidRPr="00F4256C">
              <w:rPr>
                <w:rStyle w:val="Hipervnculo"/>
                <w:noProof/>
              </w:rPr>
              <w:t>CONCLUSIONES</w:t>
            </w:r>
            <w:r w:rsidR="00376E26">
              <w:rPr>
                <w:noProof/>
                <w:webHidden/>
              </w:rPr>
              <w:tab/>
            </w:r>
            <w:r w:rsidR="00376E26">
              <w:rPr>
                <w:noProof/>
                <w:webHidden/>
              </w:rPr>
              <w:fldChar w:fldCharType="begin"/>
            </w:r>
            <w:r w:rsidR="00376E26">
              <w:rPr>
                <w:noProof/>
                <w:webHidden/>
              </w:rPr>
              <w:instrText xml:space="preserve"> PAGEREF _Toc8291535 \h </w:instrText>
            </w:r>
            <w:r w:rsidR="00376E26">
              <w:rPr>
                <w:noProof/>
                <w:webHidden/>
              </w:rPr>
            </w:r>
            <w:r w:rsidR="00376E26">
              <w:rPr>
                <w:noProof/>
                <w:webHidden/>
              </w:rPr>
              <w:fldChar w:fldCharType="separate"/>
            </w:r>
            <w:r w:rsidR="00E32906">
              <w:rPr>
                <w:noProof/>
                <w:webHidden/>
              </w:rPr>
              <w:t>29</w:t>
            </w:r>
            <w:r w:rsidR="00376E26">
              <w:rPr>
                <w:noProof/>
                <w:webHidden/>
              </w:rPr>
              <w:fldChar w:fldCharType="end"/>
            </w:r>
          </w:hyperlink>
        </w:p>
        <w:p w14:paraId="3265756F" w14:textId="6135968F" w:rsidR="00376E26" w:rsidRDefault="00110AC0">
          <w:pPr>
            <w:pStyle w:val="TDC1"/>
            <w:tabs>
              <w:tab w:val="left" w:pos="440"/>
              <w:tab w:val="right" w:leader="dot" w:pos="9962"/>
            </w:tabs>
            <w:rPr>
              <w:rFonts w:eastAsiaTheme="minorEastAsia"/>
              <w:noProof/>
              <w:lang w:eastAsia="es-CL"/>
            </w:rPr>
          </w:pPr>
          <w:hyperlink w:anchor="_Toc8291536" w:history="1">
            <w:r w:rsidR="00376E26" w:rsidRPr="00F4256C">
              <w:rPr>
                <w:rStyle w:val="Hipervnculo"/>
                <w:noProof/>
              </w:rPr>
              <w:t>7</w:t>
            </w:r>
            <w:r w:rsidR="00376E26">
              <w:rPr>
                <w:rFonts w:eastAsiaTheme="minorEastAsia"/>
                <w:noProof/>
                <w:lang w:eastAsia="es-CL"/>
              </w:rPr>
              <w:tab/>
            </w:r>
            <w:r w:rsidR="00376E26" w:rsidRPr="00F4256C">
              <w:rPr>
                <w:rStyle w:val="Hipervnculo"/>
                <w:noProof/>
              </w:rPr>
              <w:t>ANEXOS</w:t>
            </w:r>
            <w:r w:rsidR="00376E26">
              <w:rPr>
                <w:noProof/>
                <w:webHidden/>
              </w:rPr>
              <w:tab/>
            </w:r>
            <w:r w:rsidR="00376E26">
              <w:rPr>
                <w:noProof/>
                <w:webHidden/>
              </w:rPr>
              <w:fldChar w:fldCharType="begin"/>
            </w:r>
            <w:r w:rsidR="00376E26">
              <w:rPr>
                <w:noProof/>
                <w:webHidden/>
              </w:rPr>
              <w:instrText xml:space="preserve"> PAGEREF _Toc8291536 \h </w:instrText>
            </w:r>
            <w:r w:rsidR="00376E26">
              <w:rPr>
                <w:noProof/>
                <w:webHidden/>
              </w:rPr>
            </w:r>
            <w:r w:rsidR="00376E26">
              <w:rPr>
                <w:noProof/>
                <w:webHidden/>
              </w:rPr>
              <w:fldChar w:fldCharType="separate"/>
            </w:r>
            <w:r w:rsidR="00E32906">
              <w:rPr>
                <w:noProof/>
                <w:webHidden/>
              </w:rPr>
              <w:t>30</w:t>
            </w:r>
            <w:r w:rsidR="00376E26">
              <w:rPr>
                <w:noProof/>
                <w:webHidden/>
              </w:rPr>
              <w:fldChar w:fldCharType="end"/>
            </w:r>
          </w:hyperlink>
        </w:p>
        <w:p w14:paraId="41B4B254" w14:textId="04E73C2A" w:rsidR="00B8609F" w:rsidRPr="007A7DEB" w:rsidRDefault="003C6691" w:rsidP="003C6691">
          <w:r>
            <w:rPr>
              <w:b/>
            </w:rPr>
            <w:fldChar w:fldCharType="end"/>
          </w:r>
        </w:p>
      </w:sdtContent>
    </w:sdt>
    <w:bookmarkEnd w:id="9" w:displacedByCustomXml="prev"/>
    <w:p w14:paraId="4C2A1BB4" w14:textId="77777777" w:rsidR="00B32B3B" w:rsidRDefault="00B32B3B" w:rsidP="001E4F0F">
      <w:pPr>
        <w:jc w:val="both"/>
        <w:rPr>
          <w:sz w:val="28"/>
          <w:szCs w:val="28"/>
        </w:rPr>
      </w:pPr>
    </w:p>
    <w:p w14:paraId="0675A468" w14:textId="77777777" w:rsidR="00B8609F" w:rsidRDefault="00B8609F" w:rsidP="001E4F0F">
      <w:pPr>
        <w:jc w:val="both"/>
        <w:rPr>
          <w:sz w:val="28"/>
          <w:szCs w:val="28"/>
        </w:rPr>
      </w:pPr>
    </w:p>
    <w:p w14:paraId="6A30DF5A" w14:textId="77777777" w:rsidR="00AA77ED" w:rsidRDefault="00AA77ED" w:rsidP="001E4F0F">
      <w:pPr>
        <w:jc w:val="both"/>
        <w:rPr>
          <w:sz w:val="28"/>
          <w:szCs w:val="28"/>
        </w:rPr>
      </w:pPr>
      <w:r>
        <w:rPr>
          <w:sz w:val="28"/>
          <w:szCs w:val="28"/>
        </w:rPr>
        <w:br w:type="page"/>
      </w:r>
    </w:p>
    <w:p w14:paraId="6FF57B06" w14:textId="03C3CA59" w:rsidR="00B8609F" w:rsidRPr="00D42470" w:rsidRDefault="00AA77ED" w:rsidP="001E4F0F">
      <w:pPr>
        <w:pStyle w:val="Ttulo1"/>
        <w:jc w:val="both"/>
      </w:pPr>
      <w:bookmarkStart w:id="10" w:name="_Toc449085405"/>
      <w:bookmarkStart w:id="11" w:name="_Toc8291517"/>
      <w:r>
        <w:lastRenderedPageBreak/>
        <w:t>R</w:t>
      </w:r>
      <w:r w:rsidR="00B8609F" w:rsidRPr="00D42470">
        <w:t>ESUMEN</w:t>
      </w:r>
      <w:bookmarkEnd w:id="10"/>
      <w:bookmarkEnd w:id="11"/>
    </w:p>
    <w:p w14:paraId="377D94A2" w14:textId="77777777" w:rsidR="00B8609F" w:rsidRPr="00C36552" w:rsidRDefault="00B8609F" w:rsidP="00C36552">
      <w:pPr>
        <w:spacing w:after="0" w:line="240" w:lineRule="auto"/>
        <w:jc w:val="both"/>
        <w:rPr>
          <w:sz w:val="20"/>
          <w:szCs w:val="20"/>
        </w:rPr>
      </w:pPr>
    </w:p>
    <w:p w14:paraId="67BBE3A4" w14:textId="532D82AC" w:rsidR="00B8609F" w:rsidRPr="00C36552" w:rsidRDefault="00B8609F" w:rsidP="001B4306">
      <w:pPr>
        <w:spacing w:after="0" w:line="240" w:lineRule="auto"/>
        <w:jc w:val="both"/>
        <w:rPr>
          <w:rFonts w:eastAsia="Calibri" w:cs="Calibri"/>
          <w:sz w:val="20"/>
          <w:szCs w:val="20"/>
        </w:rPr>
      </w:pPr>
      <w:r w:rsidRPr="00C36552">
        <w:rPr>
          <w:rFonts w:eastAsia="Calibri" w:cs="Calibri"/>
          <w:sz w:val="20"/>
          <w:szCs w:val="20"/>
        </w:rPr>
        <w:t xml:space="preserve">El presente documento da cuenta de los resultados de </w:t>
      </w:r>
      <w:r w:rsidR="00DE166A" w:rsidRPr="00C36552">
        <w:rPr>
          <w:rFonts w:eastAsia="Calibri" w:cs="Calibri"/>
          <w:sz w:val="20"/>
          <w:szCs w:val="20"/>
        </w:rPr>
        <w:t>la</w:t>
      </w:r>
      <w:r w:rsidR="001E7D01" w:rsidRPr="00C36552">
        <w:rPr>
          <w:rFonts w:eastAsia="Calibri" w:cs="Calibri"/>
          <w:sz w:val="20"/>
          <w:szCs w:val="20"/>
        </w:rPr>
        <w:t xml:space="preserve"> actividad de fiscalización ambiental </w:t>
      </w:r>
      <w:r w:rsidR="00DE166A" w:rsidRPr="00C36552">
        <w:rPr>
          <w:rFonts w:eastAsia="Calibri" w:cs="Calibri"/>
          <w:sz w:val="20"/>
          <w:szCs w:val="20"/>
        </w:rPr>
        <w:t>realizada</w:t>
      </w:r>
      <w:r w:rsidRPr="00C36552">
        <w:rPr>
          <w:rFonts w:eastAsia="Calibri" w:cs="Calibri"/>
          <w:sz w:val="20"/>
          <w:szCs w:val="20"/>
        </w:rPr>
        <w:t xml:space="preserve"> por la Superintendencia del Medio Ambiente (SMA), a la unidad fiscalizable</w:t>
      </w:r>
      <w:r w:rsidR="00C0204F" w:rsidRPr="00C36552">
        <w:rPr>
          <w:rFonts w:eastAsia="Calibri" w:cs="Calibri"/>
          <w:sz w:val="20"/>
          <w:szCs w:val="20"/>
        </w:rPr>
        <w:t xml:space="preserve"> “</w:t>
      </w:r>
      <w:r w:rsidR="00BE2E19" w:rsidRPr="00C36552">
        <w:rPr>
          <w:rFonts w:eastAsia="Calibri" w:cs="Calibri"/>
          <w:sz w:val="20"/>
          <w:szCs w:val="20"/>
        </w:rPr>
        <w:t>Camino San Juan – Cabo Froward”</w:t>
      </w:r>
      <w:r w:rsidR="00C0204F" w:rsidRPr="00C36552">
        <w:rPr>
          <w:rFonts w:eastAsia="Calibri" w:cs="Calibri"/>
          <w:sz w:val="20"/>
          <w:szCs w:val="20"/>
        </w:rPr>
        <w:t>,</w:t>
      </w:r>
      <w:r w:rsidR="00946B71" w:rsidRPr="00C36552">
        <w:rPr>
          <w:rFonts w:eastAsia="Calibri" w:cs="Calibri"/>
          <w:sz w:val="20"/>
          <w:szCs w:val="20"/>
        </w:rPr>
        <w:t xml:space="preserve"> ubicada en</w:t>
      </w:r>
      <w:r w:rsidR="00FA1585" w:rsidRPr="00C36552">
        <w:rPr>
          <w:rFonts w:eastAsia="Calibri" w:cs="Calibri"/>
          <w:sz w:val="20"/>
          <w:szCs w:val="20"/>
        </w:rPr>
        <w:t xml:space="preserve"> </w:t>
      </w:r>
      <w:r w:rsidR="00F9047F" w:rsidRPr="00C36552">
        <w:rPr>
          <w:rFonts w:eastAsia="Calibri" w:cs="Calibri"/>
          <w:sz w:val="20"/>
          <w:szCs w:val="20"/>
        </w:rPr>
        <w:t xml:space="preserve">el </w:t>
      </w:r>
      <w:r w:rsidR="00FA1585" w:rsidRPr="00C36552">
        <w:rPr>
          <w:rFonts w:eastAsia="Calibri" w:cs="Calibri"/>
          <w:sz w:val="20"/>
          <w:szCs w:val="20"/>
        </w:rPr>
        <w:t xml:space="preserve">Sector </w:t>
      </w:r>
      <w:r w:rsidR="00F9047F" w:rsidRPr="00C36552">
        <w:rPr>
          <w:rFonts w:eastAsia="Calibri" w:cs="Calibri"/>
          <w:sz w:val="20"/>
          <w:szCs w:val="20"/>
        </w:rPr>
        <w:t xml:space="preserve">de </w:t>
      </w:r>
      <w:r w:rsidR="00FA1585" w:rsidRPr="00C36552">
        <w:rPr>
          <w:rFonts w:eastAsia="Calibri" w:cs="Calibri"/>
          <w:sz w:val="20"/>
          <w:szCs w:val="20"/>
        </w:rPr>
        <w:t>San Juan,</w:t>
      </w:r>
      <w:r w:rsidR="00946B71" w:rsidRPr="00C36552">
        <w:rPr>
          <w:rFonts w:eastAsia="Calibri" w:cs="Calibri"/>
          <w:sz w:val="20"/>
          <w:szCs w:val="20"/>
        </w:rPr>
        <w:t xml:space="preserve"> </w:t>
      </w:r>
      <w:r w:rsidR="00F9047F" w:rsidRPr="00C36552">
        <w:rPr>
          <w:rFonts w:eastAsia="Calibri" w:cs="Calibri"/>
          <w:sz w:val="20"/>
          <w:szCs w:val="20"/>
        </w:rPr>
        <w:t xml:space="preserve">comuna de </w:t>
      </w:r>
      <w:r w:rsidR="008D39E4" w:rsidRPr="00C36552">
        <w:rPr>
          <w:rFonts w:eastAsia="Calibri" w:cs="Calibri"/>
          <w:sz w:val="20"/>
          <w:szCs w:val="20"/>
        </w:rPr>
        <w:t>Punta</w:t>
      </w:r>
      <w:r w:rsidR="00BE2E19" w:rsidRPr="00C36552">
        <w:rPr>
          <w:rFonts w:eastAsia="Calibri" w:cs="Calibri"/>
          <w:sz w:val="20"/>
          <w:szCs w:val="20"/>
        </w:rPr>
        <w:t xml:space="preserve"> Arenas</w:t>
      </w:r>
      <w:r w:rsidR="008D39E4" w:rsidRPr="00C36552">
        <w:rPr>
          <w:rFonts w:eastAsia="Calibri" w:cs="Calibri"/>
          <w:sz w:val="20"/>
          <w:szCs w:val="20"/>
        </w:rPr>
        <w:t>,</w:t>
      </w:r>
      <w:r w:rsidR="00130A86" w:rsidRPr="00C36552">
        <w:rPr>
          <w:rFonts w:eastAsia="Calibri" w:cs="Calibri"/>
          <w:sz w:val="20"/>
          <w:szCs w:val="20"/>
        </w:rPr>
        <w:t xml:space="preserve"> </w:t>
      </w:r>
      <w:r w:rsidR="00344DC5" w:rsidRPr="00C36552">
        <w:rPr>
          <w:rFonts w:eastAsia="Calibri" w:cs="Calibri"/>
          <w:sz w:val="20"/>
          <w:szCs w:val="20"/>
        </w:rPr>
        <w:t>R</w:t>
      </w:r>
      <w:r w:rsidR="000A2B97" w:rsidRPr="00C36552">
        <w:rPr>
          <w:rFonts w:eastAsia="Calibri" w:cs="Calibri"/>
          <w:sz w:val="20"/>
          <w:szCs w:val="20"/>
        </w:rPr>
        <w:t>egión de Magallanes y la Antártica Chilena</w:t>
      </w:r>
      <w:r w:rsidRPr="00C36552">
        <w:rPr>
          <w:rFonts w:eastAsia="Calibri" w:cs="Calibri"/>
          <w:sz w:val="20"/>
          <w:szCs w:val="20"/>
        </w:rPr>
        <w:t xml:space="preserve">, </w:t>
      </w:r>
      <w:r w:rsidR="006D7484" w:rsidRPr="00C36552">
        <w:rPr>
          <w:rFonts w:eastAsia="Calibri" w:cs="Calibri"/>
          <w:sz w:val="20"/>
          <w:szCs w:val="20"/>
        </w:rPr>
        <w:t xml:space="preserve">en el marco del Programa de Cumplimiento aprobado a través de la Resolución </w:t>
      </w:r>
      <w:r w:rsidR="000A2B97" w:rsidRPr="00C36552">
        <w:rPr>
          <w:rFonts w:eastAsia="Calibri" w:cs="Calibri"/>
          <w:sz w:val="20"/>
          <w:szCs w:val="20"/>
        </w:rPr>
        <w:t>Exenta N°</w:t>
      </w:r>
      <w:r w:rsidR="00BE2E19" w:rsidRPr="00C36552">
        <w:rPr>
          <w:rFonts w:eastAsia="Calibri" w:cs="Calibri"/>
          <w:sz w:val="20"/>
          <w:szCs w:val="20"/>
        </w:rPr>
        <w:t>5</w:t>
      </w:r>
      <w:r w:rsidR="000A2B97" w:rsidRPr="00C36552">
        <w:rPr>
          <w:rFonts w:eastAsia="Calibri" w:cs="Calibri"/>
          <w:sz w:val="20"/>
          <w:szCs w:val="20"/>
        </w:rPr>
        <w:t xml:space="preserve">/ROL </w:t>
      </w:r>
      <w:r w:rsidR="008D39E4" w:rsidRPr="00C36552">
        <w:rPr>
          <w:rFonts w:eastAsia="Calibri" w:cs="Calibri"/>
          <w:sz w:val="20"/>
          <w:szCs w:val="20"/>
        </w:rPr>
        <w:t>D</w:t>
      </w:r>
      <w:r w:rsidR="000A2B97" w:rsidRPr="00C36552">
        <w:rPr>
          <w:rFonts w:eastAsia="Calibri" w:cs="Calibri"/>
          <w:sz w:val="20"/>
          <w:szCs w:val="20"/>
        </w:rPr>
        <w:t>-0</w:t>
      </w:r>
      <w:r w:rsidR="00BE2E19" w:rsidRPr="00C36552">
        <w:rPr>
          <w:rFonts w:eastAsia="Calibri" w:cs="Calibri"/>
          <w:sz w:val="20"/>
          <w:szCs w:val="20"/>
        </w:rPr>
        <w:t>68</w:t>
      </w:r>
      <w:r w:rsidR="000A2B97" w:rsidRPr="00C36552">
        <w:rPr>
          <w:rFonts w:eastAsia="Calibri" w:cs="Calibri"/>
          <w:sz w:val="20"/>
          <w:szCs w:val="20"/>
        </w:rPr>
        <w:t>-201</w:t>
      </w:r>
      <w:r w:rsidR="008D39E4" w:rsidRPr="00C36552">
        <w:rPr>
          <w:rFonts w:eastAsia="Calibri" w:cs="Calibri"/>
          <w:sz w:val="20"/>
          <w:szCs w:val="20"/>
        </w:rPr>
        <w:t>5</w:t>
      </w:r>
      <w:r w:rsidR="006D7484" w:rsidRPr="00C36552">
        <w:rPr>
          <w:rFonts w:eastAsia="Calibri" w:cs="Calibri"/>
          <w:sz w:val="20"/>
          <w:szCs w:val="20"/>
        </w:rPr>
        <w:t xml:space="preserve"> de </w:t>
      </w:r>
      <w:r w:rsidR="000A2B97" w:rsidRPr="00C36552">
        <w:rPr>
          <w:rFonts w:eastAsia="Calibri" w:cs="Calibri"/>
          <w:sz w:val="20"/>
          <w:szCs w:val="20"/>
        </w:rPr>
        <w:t>e</w:t>
      </w:r>
      <w:r w:rsidR="006D7484" w:rsidRPr="00C36552">
        <w:rPr>
          <w:rFonts w:eastAsia="Calibri" w:cs="Calibri"/>
          <w:sz w:val="20"/>
          <w:szCs w:val="20"/>
        </w:rPr>
        <w:t>sta Superintendencia.</w:t>
      </w:r>
    </w:p>
    <w:p w14:paraId="2E18EDC9" w14:textId="77777777" w:rsidR="00B8609F" w:rsidRPr="00C36552" w:rsidRDefault="00B8609F" w:rsidP="00BC1EB8">
      <w:pPr>
        <w:spacing w:after="0" w:line="240" w:lineRule="auto"/>
        <w:jc w:val="both"/>
        <w:rPr>
          <w:rFonts w:eastAsia="Calibri" w:cs="Calibri"/>
          <w:sz w:val="20"/>
          <w:szCs w:val="20"/>
        </w:rPr>
      </w:pPr>
    </w:p>
    <w:p w14:paraId="6EDF86E8" w14:textId="76E62BCD" w:rsidR="002614F2" w:rsidRPr="001B4306" w:rsidRDefault="00B8609F" w:rsidP="00C36552">
      <w:pPr>
        <w:autoSpaceDE w:val="0"/>
        <w:autoSpaceDN w:val="0"/>
        <w:adjustRightInd w:val="0"/>
        <w:spacing w:after="0" w:line="240" w:lineRule="auto"/>
        <w:jc w:val="both"/>
        <w:rPr>
          <w:rFonts w:cstheme="minorHAnsi"/>
          <w:sz w:val="20"/>
          <w:szCs w:val="20"/>
        </w:rPr>
      </w:pPr>
      <w:r w:rsidRPr="001B4306">
        <w:rPr>
          <w:rFonts w:cstheme="minorHAnsi"/>
          <w:sz w:val="20"/>
          <w:szCs w:val="20"/>
        </w:rPr>
        <w:t>Los objetivos específicos del programa</w:t>
      </w:r>
      <w:r w:rsidR="00096686" w:rsidRPr="001B4306">
        <w:rPr>
          <w:rFonts w:cstheme="minorHAnsi"/>
          <w:sz w:val="20"/>
          <w:szCs w:val="20"/>
        </w:rPr>
        <w:t xml:space="preserve">, </w:t>
      </w:r>
      <w:r w:rsidRPr="00BC1EB8">
        <w:rPr>
          <w:rFonts w:cstheme="minorHAnsi"/>
          <w:sz w:val="20"/>
          <w:szCs w:val="20"/>
        </w:rPr>
        <w:t>consisten en</w:t>
      </w:r>
      <w:r w:rsidR="002614F2" w:rsidRPr="00721B08">
        <w:rPr>
          <w:rFonts w:cstheme="minorHAnsi"/>
          <w:sz w:val="20"/>
          <w:szCs w:val="20"/>
        </w:rPr>
        <w:t xml:space="preserve"> subsanar distintos incumplimiento</w:t>
      </w:r>
      <w:r w:rsidR="002614F2" w:rsidRPr="00454A36">
        <w:rPr>
          <w:rFonts w:cstheme="minorHAnsi"/>
          <w:sz w:val="20"/>
          <w:szCs w:val="20"/>
        </w:rPr>
        <w:t>s a las normas, condiciones y medidas establecidas en la</w:t>
      </w:r>
      <w:r w:rsidR="002614F2" w:rsidRPr="001B4306">
        <w:rPr>
          <w:rFonts w:cstheme="minorHAnsi"/>
          <w:sz w:val="20"/>
          <w:szCs w:val="20"/>
        </w:rPr>
        <w:t xml:space="preserve"> Resolución de Calificación Ambiental (RCA) N°199/2012, específicamente en lo relativo a haber emplazado empréstitos y botaderos en lugares que representan un nicho ecológico y ecosistema para la especie Canquén Colorado (En peligro de extinción); haber intervenido áreas de botaderos sin aprobación de la inspección fiscal; haber removido especies arbóreas desde áreas de ubicación de empréstitos y botaderos sin contar con las debidas autorizaciones; y haber acopiado material de descarte dentro de un área no autorizada (Lote Cabo Froward).</w:t>
      </w:r>
    </w:p>
    <w:p w14:paraId="3AFE5574" w14:textId="77777777" w:rsidR="001B4306" w:rsidRPr="001B4306" w:rsidRDefault="001B4306" w:rsidP="00C36552">
      <w:pPr>
        <w:autoSpaceDE w:val="0"/>
        <w:autoSpaceDN w:val="0"/>
        <w:adjustRightInd w:val="0"/>
        <w:spacing w:after="0" w:line="240" w:lineRule="auto"/>
        <w:jc w:val="both"/>
        <w:rPr>
          <w:rFonts w:cstheme="minorHAnsi"/>
          <w:sz w:val="20"/>
          <w:szCs w:val="20"/>
        </w:rPr>
      </w:pPr>
    </w:p>
    <w:p w14:paraId="025536F5" w14:textId="1CC386D3" w:rsidR="00606948" w:rsidRPr="00C36552" w:rsidRDefault="00606948" w:rsidP="001B4306">
      <w:pPr>
        <w:spacing w:after="0" w:line="240" w:lineRule="auto"/>
        <w:jc w:val="both"/>
        <w:rPr>
          <w:rFonts w:eastAsia="Calibri" w:cs="Calibri"/>
          <w:sz w:val="20"/>
          <w:szCs w:val="20"/>
        </w:rPr>
      </w:pPr>
      <w:r w:rsidRPr="00C36552">
        <w:rPr>
          <w:rFonts w:eastAsia="Calibri" w:cs="Calibri"/>
          <w:sz w:val="20"/>
          <w:szCs w:val="20"/>
        </w:rPr>
        <w:t>Del análisis realizado, es importante señalar que todas las acciones del Programa de Cumplimiento fueron ejecutadas, presentándose los medios de verificación comprometidos, sin haber</w:t>
      </w:r>
      <w:r w:rsidR="0011068A" w:rsidRPr="00C36552">
        <w:rPr>
          <w:rFonts w:eastAsia="Calibri" w:cs="Calibri"/>
          <w:sz w:val="20"/>
          <w:szCs w:val="20"/>
        </w:rPr>
        <w:t>se</w:t>
      </w:r>
      <w:r w:rsidRPr="00C36552">
        <w:rPr>
          <w:rFonts w:eastAsia="Calibri" w:cs="Calibri"/>
          <w:sz w:val="20"/>
          <w:szCs w:val="20"/>
        </w:rPr>
        <w:t xml:space="preserve"> constatado hallazgos de la revisión de éstos.</w:t>
      </w:r>
    </w:p>
    <w:p w14:paraId="6719E033" w14:textId="77777777" w:rsidR="006B11AA" w:rsidRDefault="006B11AA">
      <w:pPr>
        <w:rPr>
          <w:rFonts w:ascii="Calibri" w:eastAsia="Calibri" w:hAnsi="Calibri" w:cs="Calibri"/>
          <w:sz w:val="20"/>
          <w:szCs w:val="20"/>
        </w:rPr>
      </w:pPr>
      <w:r>
        <w:rPr>
          <w:rFonts w:ascii="Calibri" w:eastAsia="Calibri" w:hAnsi="Calibri" w:cs="Calibri"/>
          <w:sz w:val="20"/>
          <w:szCs w:val="20"/>
        </w:rPr>
        <w:br w:type="page"/>
      </w:r>
    </w:p>
    <w:p w14:paraId="7A1A461A" w14:textId="033555AA" w:rsidR="008D7BE2" w:rsidRPr="00D42470" w:rsidRDefault="008D7BE2" w:rsidP="001E4F0F">
      <w:pPr>
        <w:pStyle w:val="Ttulo1"/>
        <w:jc w:val="both"/>
      </w:pPr>
      <w:bookmarkStart w:id="12" w:name="_Toc390777017"/>
      <w:bookmarkStart w:id="13" w:name="_Toc449085406"/>
      <w:bookmarkStart w:id="14" w:name="_Toc8291518"/>
      <w:r w:rsidRPr="00D42470">
        <w:lastRenderedPageBreak/>
        <w:t xml:space="preserve">IDENTIFICACIÓN </w:t>
      </w:r>
      <w:bookmarkEnd w:id="12"/>
      <w:r w:rsidRPr="00D42470">
        <w:t>DE LA UNIDAD FISCALIZABLE</w:t>
      </w:r>
      <w:bookmarkEnd w:id="13"/>
      <w:bookmarkEnd w:id="14"/>
    </w:p>
    <w:p w14:paraId="5D004376" w14:textId="77777777" w:rsidR="008D7BE2" w:rsidRPr="00D42470" w:rsidRDefault="008D7BE2" w:rsidP="001E4F0F">
      <w:pPr>
        <w:jc w:val="both"/>
      </w:pPr>
    </w:p>
    <w:p w14:paraId="6E28F4FC" w14:textId="77777777" w:rsidR="008D7BE2" w:rsidRPr="00D42470" w:rsidRDefault="008D7BE2" w:rsidP="001E4F0F">
      <w:pPr>
        <w:pStyle w:val="Ttulo2"/>
      </w:pPr>
      <w:bookmarkStart w:id="15" w:name="_Toc449085407"/>
      <w:bookmarkStart w:id="16" w:name="_Toc8111024"/>
      <w:bookmarkStart w:id="17" w:name="_Toc8291519"/>
      <w:r w:rsidRPr="00D42470">
        <w:t>Antecedentes Generales</w:t>
      </w:r>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E008D0" w14:paraId="676464A5"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4B4FB3" w14:textId="6CA2F3B4" w:rsidR="000E3F40" w:rsidRPr="00E008D0" w:rsidRDefault="000E3F40"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Identificación de la Unidad Fiscalizable:</w:t>
            </w:r>
            <w:r w:rsidRPr="00E008D0">
              <w:rPr>
                <w:rFonts w:ascii="Calibri" w:eastAsia="Calibri" w:hAnsi="Calibri" w:cs="Calibri"/>
                <w:sz w:val="20"/>
                <w:szCs w:val="20"/>
              </w:rPr>
              <w:t xml:space="preserve"> </w:t>
            </w:r>
          </w:p>
          <w:p w14:paraId="378CD57B" w14:textId="29F41620" w:rsidR="000E3F40" w:rsidRPr="00E008D0" w:rsidRDefault="009F6DA2" w:rsidP="009F6DA2">
            <w:pPr>
              <w:spacing w:after="0" w:line="240" w:lineRule="auto"/>
              <w:rPr>
                <w:rFonts w:ascii="Calibri" w:eastAsia="Calibri" w:hAnsi="Calibri" w:cs="Calibri"/>
                <w:sz w:val="20"/>
                <w:szCs w:val="20"/>
              </w:rPr>
            </w:pPr>
            <w:r w:rsidRPr="009F6DA2">
              <w:rPr>
                <w:rFonts w:ascii="Calibri" w:eastAsia="Calibri" w:hAnsi="Calibri" w:cs="Calibri"/>
                <w:sz w:val="20"/>
                <w:szCs w:val="20"/>
              </w:rPr>
              <w:t>C</w:t>
            </w:r>
            <w:r w:rsidR="00BC65E5">
              <w:rPr>
                <w:rFonts w:ascii="Calibri" w:eastAsia="Calibri" w:hAnsi="Calibri" w:cs="Calibri"/>
                <w:sz w:val="20"/>
                <w:szCs w:val="20"/>
              </w:rPr>
              <w:t>amino San Juan – Cabo Froward</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0E6AB66" w14:textId="007AE121" w:rsidR="000E3F40" w:rsidRPr="00E008D0" w:rsidRDefault="000E3F40" w:rsidP="001E4F0F">
            <w:pPr>
              <w:spacing w:after="0" w:line="240" w:lineRule="auto"/>
              <w:jc w:val="both"/>
              <w:rPr>
                <w:rFonts w:ascii="Calibri" w:eastAsia="Calibri" w:hAnsi="Calibri" w:cs="Calibri"/>
                <w:b/>
                <w:sz w:val="20"/>
                <w:szCs w:val="20"/>
                <w:lang w:eastAsia="es-ES"/>
              </w:rPr>
            </w:pPr>
            <w:r w:rsidRPr="00E008D0">
              <w:rPr>
                <w:rFonts w:ascii="Calibri" w:eastAsia="Calibri" w:hAnsi="Calibri" w:cs="Calibri"/>
                <w:b/>
                <w:sz w:val="20"/>
                <w:szCs w:val="20"/>
                <w:lang w:eastAsia="es-ES"/>
              </w:rPr>
              <w:t>Estado operacional de la Unidad Fiscalizable:</w:t>
            </w:r>
          </w:p>
          <w:p w14:paraId="1C4A3F20" w14:textId="1401A172" w:rsidR="007E0B72" w:rsidRPr="00E008D0" w:rsidRDefault="00E101E3" w:rsidP="001E4F0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8D7BE2" w:rsidRPr="00E008D0" w14:paraId="329C81A3" w14:textId="77777777" w:rsidTr="009C4F50">
        <w:trPr>
          <w:trHeight w:val="29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2B3FC1A" w14:textId="77777777" w:rsidR="009F0BDF"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Región:</w:t>
            </w:r>
            <w:r w:rsidRPr="00E008D0">
              <w:rPr>
                <w:rFonts w:ascii="Calibri" w:eastAsia="Calibri" w:hAnsi="Calibri" w:cs="Calibri"/>
                <w:sz w:val="20"/>
                <w:szCs w:val="20"/>
              </w:rPr>
              <w:t xml:space="preserve"> </w:t>
            </w:r>
            <w:r w:rsidR="007E0B72" w:rsidRPr="00E008D0">
              <w:rPr>
                <w:rFonts w:ascii="Calibri" w:eastAsia="Calibri" w:hAnsi="Calibri" w:cs="Calibri"/>
                <w:sz w:val="20"/>
                <w:szCs w:val="20"/>
              </w:rPr>
              <w:t xml:space="preserve"> </w:t>
            </w:r>
          </w:p>
          <w:p w14:paraId="78D2D591" w14:textId="24C41DB2" w:rsidR="007E0B72" w:rsidRPr="00E008D0"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sz w:val="20"/>
                <w:szCs w:val="20"/>
              </w:rPr>
              <w:t xml:space="preserve">Magallanes y </w:t>
            </w:r>
            <w:r w:rsidR="00BC65E5">
              <w:rPr>
                <w:rFonts w:ascii="Calibri" w:eastAsia="Calibri" w:hAnsi="Calibri" w:cs="Calibri"/>
                <w:sz w:val="20"/>
                <w:szCs w:val="20"/>
              </w:rPr>
              <w:t xml:space="preserve">de </w:t>
            </w:r>
            <w:r w:rsidRPr="00E008D0">
              <w:rPr>
                <w:rFonts w:ascii="Calibri" w:eastAsia="Calibri" w:hAnsi="Calibri" w:cs="Calibri"/>
                <w:sz w:val="20"/>
                <w:szCs w:val="20"/>
              </w:rPr>
              <w:t>la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4B581D00" w14:textId="692699FA"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 xml:space="preserve">Ubicación específica de la </w:t>
            </w:r>
            <w:r w:rsidR="003B0FA4" w:rsidRPr="00E008D0">
              <w:rPr>
                <w:rFonts w:ascii="Calibri" w:eastAsia="Calibri" w:hAnsi="Calibri" w:cs="Calibri"/>
                <w:b/>
                <w:sz w:val="20"/>
                <w:szCs w:val="20"/>
              </w:rPr>
              <w:t>U</w:t>
            </w:r>
            <w:r w:rsidRPr="00E008D0">
              <w:rPr>
                <w:rFonts w:ascii="Calibri" w:eastAsia="Calibri" w:hAnsi="Calibri" w:cs="Calibri"/>
                <w:b/>
                <w:sz w:val="20"/>
                <w:szCs w:val="20"/>
              </w:rPr>
              <w:t xml:space="preserve">nidad </w:t>
            </w:r>
            <w:r w:rsidR="003B0FA4" w:rsidRPr="00E008D0">
              <w:rPr>
                <w:rFonts w:ascii="Calibri" w:eastAsia="Calibri" w:hAnsi="Calibri" w:cs="Calibri"/>
                <w:b/>
                <w:sz w:val="20"/>
                <w:szCs w:val="20"/>
              </w:rPr>
              <w:t>F</w:t>
            </w:r>
            <w:r w:rsidRPr="00E008D0">
              <w:rPr>
                <w:rFonts w:ascii="Calibri" w:eastAsia="Calibri" w:hAnsi="Calibri" w:cs="Calibri"/>
                <w:b/>
                <w:sz w:val="20"/>
                <w:szCs w:val="20"/>
              </w:rPr>
              <w:t>iscalizable</w:t>
            </w:r>
            <w:r w:rsidR="008D39E4" w:rsidRPr="00E008D0">
              <w:rPr>
                <w:rFonts w:ascii="Calibri" w:eastAsia="Calibri" w:hAnsi="Calibri" w:cs="Calibri"/>
                <w:b/>
                <w:sz w:val="20"/>
                <w:szCs w:val="20"/>
              </w:rPr>
              <w:t>:</w:t>
            </w:r>
            <w:r w:rsidRPr="00E008D0">
              <w:rPr>
                <w:rFonts w:ascii="Calibri" w:eastAsia="Calibri" w:hAnsi="Calibri" w:cs="Calibri"/>
                <w:sz w:val="20"/>
                <w:szCs w:val="20"/>
              </w:rPr>
              <w:t xml:space="preserve"> </w:t>
            </w:r>
          </w:p>
          <w:p w14:paraId="0E5D76A0" w14:textId="3534976D" w:rsidR="009F6DA2" w:rsidRPr="00E008D0" w:rsidRDefault="00AF17DE" w:rsidP="00BA66EB">
            <w:pPr>
              <w:spacing w:after="0" w:line="240" w:lineRule="auto"/>
              <w:jc w:val="both"/>
              <w:rPr>
                <w:rFonts w:ascii="Calibri" w:eastAsia="Calibri" w:hAnsi="Calibri" w:cs="Calibri"/>
                <w:sz w:val="20"/>
                <w:szCs w:val="20"/>
              </w:rPr>
            </w:pPr>
            <w:r>
              <w:rPr>
                <w:rFonts w:cstheme="minorHAnsi"/>
                <w:sz w:val="20"/>
                <w:szCs w:val="20"/>
              </w:rPr>
              <w:t>Lote Cabo Froward, sector San Juan.</w:t>
            </w:r>
          </w:p>
        </w:tc>
      </w:tr>
      <w:tr w:rsidR="008D7BE2" w:rsidRPr="00E008D0" w14:paraId="31949AA4"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A8D479" w14:textId="77777777" w:rsidR="009F0BDF"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Provincia:</w:t>
            </w:r>
            <w:r w:rsidRPr="00E008D0">
              <w:rPr>
                <w:rFonts w:ascii="Calibri" w:eastAsia="Calibri" w:hAnsi="Calibri" w:cs="Calibri"/>
                <w:sz w:val="20"/>
                <w:szCs w:val="20"/>
              </w:rPr>
              <w:t xml:space="preserve"> </w:t>
            </w:r>
          </w:p>
          <w:p w14:paraId="392615D1" w14:textId="1D9B4166" w:rsidR="008D7BE2" w:rsidRPr="00E008D0" w:rsidRDefault="00BC65E5"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Magallanes</w:t>
            </w:r>
          </w:p>
        </w:tc>
        <w:tc>
          <w:tcPr>
            <w:tcW w:w="2296" w:type="pct"/>
            <w:vMerge/>
            <w:tcBorders>
              <w:left w:val="single" w:sz="4" w:space="0" w:color="auto"/>
              <w:right w:val="single" w:sz="4" w:space="0" w:color="auto"/>
            </w:tcBorders>
            <w:shd w:val="clear" w:color="auto" w:fill="FFFFFF"/>
          </w:tcPr>
          <w:p w14:paraId="051FD755" w14:textId="77777777" w:rsidR="008D7BE2" w:rsidRPr="00E008D0" w:rsidRDefault="008D7BE2" w:rsidP="001E4F0F">
            <w:pPr>
              <w:spacing w:after="0" w:line="240" w:lineRule="auto"/>
              <w:jc w:val="both"/>
              <w:rPr>
                <w:rFonts w:ascii="Calibri" w:eastAsia="Calibri" w:hAnsi="Calibri" w:cs="Calibri"/>
                <w:b/>
                <w:sz w:val="20"/>
                <w:szCs w:val="20"/>
              </w:rPr>
            </w:pPr>
          </w:p>
        </w:tc>
      </w:tr>
      <w:tr w:rsidR="008D7BE2" w:rsidRPr="00E008D0" w14:paraId="1BC3F5BF"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77F984" w14:textId="77777777" w:rsidR="009F0BDF"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Comuna:</w:t>
            </w:r>
            <w:r w:rsidRPr="00E008D0">
              <w:rPr>
                <w:rFonts w:ascii="Calibri" w:eastAsia="Calibri" w:hAnsi="Calibri" w:cs="Calibri"/>
                <w:sz w:val="20"/>
                <w:szCs w:val="20"/>
              </w:rPr>
              <w:t xml:space="preserve"> </w:t>
            </w:r>
          </w:p>
          <w:p w14:paraId="2CFD5959" w14:textId="5CEC2C9A" w:rsidR="008D7BE2" w:rsidRPr="00E008D0" w:rsidRDefault="003C54EC" w:rsidP="001E4F0F">
            <w:pPr>
              <w:spacing w:after="0" w:line="240" w:lineRule="auto"/>
              <w:jc w:val="both"/>
              <w:rPr>
                <w:rFonts w:ascii="Calibri" w:eastAsia="Calibri" w:hAnsi="Calibri" w:cs="Calibri"/>
                <w:sz w:val="20"/>
                <w:szCs w:val="20"/>
              </w:rPr>
            </w:pPr>
            <w:r w:rsidRPr="0007747C">
              <w:rPr>
                <w:rFonts w:ascii="Calibri" w:eastAsia="Calibri" w:hAnsi="Calibri" w:cs="Calibri"/>
                <w:sz w:val="20"/>
                <w:szCs w:val="20"/>
              </w:rPr>
              <w:t>Punta Arenas</w:t>
            </w:r>
          </w:p>
        </w:tc>
        <w:tc>
          <w:tcPr>
            <w:tcW w:w="2296" w:type="pct"/>
            <w:vMerge/>
            <w:tcBorders>
              <w:left w:val="single" w:sz="4" w:space="0" w:color="auto"/>
              <w:bottom w:val="single" w:sz="4" w:space="0" w:color="auto"/>
              <w:right w:val="single" w:sz="4" w:space="0" w:color="auto"/>
            </w:tcBorders>
            <w:shd w:val="clear" w:color="auto" w:fill="FFFFFF"/>
          </w:tcPr>
          <w:p w14:paraId="0E598806" w14:textId="77777777" w:rsidR="008D7BE2" w:rsidRPr="00E008D0" w:rsidRDefault="008D7BE2" w:rsidP="001E4F0F">
            <w:pPr>
              <w:spacing w:after="0" w:line="240" w:lineRule="auto"/>
              <w:jc w:val="both"/>
              <w:rPr>
                <w:rFonts w:ascii="Calibri" w:eastAsia="Calibri" w:hAnsi="Calibri" w:cs="Calibri"/>
                <w:b/>
                <w:sz w:val="20"/>
                <w:szCs w:val="20"/>
              </w:rPr>
            </w:pPr>
          </w:p>
        </w:tc>
      </w:tr>
      <w:tr w:rsidR="008D7BE2" w:rsidRPr="00E008D0" w14:paraId="53B54F69"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B75044" w14:textId="3FA18523"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Titular de la unidad fiscalizable:</w:t>
            </w:r>
            <w:r w:rsidRPr="00E008D0">
              <w:rPr>
                <w:rFonts w:ascii="Calibri" w:eastAsia="Calibri" w:hAnsi="Calibri" w:cs="Calibri"/>
                <w:sz w:val="20"/>
                <w:szCs w:val="20"/>
              </w:rPr>
              <w:t xml:space="preserve"> </w:t>
            </w:r>
          </w:p>
          <w:p w14:paraId="5E8F1D2A" w14:textId="68289542" w:rsidR="007E0B72" w:rsidRPr="00E008D0" w:rsidRDefault="005A6999" w:rsidP="001E4F0F">
            <w:pPr>
              <w:spacing w:after="0" w:line="240" w:lineRule="auto"/>
              <w:jc w:val="both"/>
              <w:rPr>
                <w:rFonts w:ascii="Calibri" w:eastAsia="Calibri" w:hAnsi="Calibri" w:cs="Calibri"/>
                <w:sz w:val="20"/>
                <w:szCs w:val="20"/>
                <w:lang w:eastAsia="es-ES"/>
              </w:rPr>
            </w:pPr>
            <w:r w:rsidRPr="005A6999">
              <w:rPr>
                <w:rFonts w:ascii="Calibri" w:eastAsia="Calibri" w:hAnsi="Calibri" w:cs="Calibri"/>
                <w:sz w:val="20"/>
                <w:szCs w:val="20"/>
                <w:lang w:eastAsia="es-ES"/>
              </w:rPr>
              <w:t>G</w:t>
            </w:r>
            <w:r w:rsidR="00BC65E5">
              <w:rPr>
                <w:rFonts w:ascii="Calibri" w:eastAsia="Calibri" w:hAnsi="Calibri" w:cs="Calibri"/>
                <w:sz w:val="20"/>
                <w:szCs w:val="20"/>
                <w:lang w:eastAsia="es-ES"/>
              </w:rPr>
              <w:t>obernación Provincial de Magallanes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5EB3A5" w14:textId="77777777"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RUT o RUN:</w:t>
            </w:r>
            <w:r w:rsidRPr="00E008D0">
              <w:rPr>
                <w:rFonts w:ascii="Calibri" w:eastAsia="Calibri" w:hAnsi="Calibri" w:cs="Calibri"/>
                <w:sz w:val="20"/>
                <w:szCs w:val="20"/>
              </w:rPr>
              <w:t xml:space="preserve"> </w:t>
            </w:r>
          </w:p>
          <w:p w14:paraId="531E7D2F" w14:textId="3832AEC2" w:rsidR="007E0B72" w:rsidRPr="00E008D0" w:rsidRDefault="005A6999" w:rsidP="001E4F0F">
            <w:pPr>
              <w:spacing w:after="0" w:line="240" w:lineRule="auto"/>
              <w:jc w:val="both"/>
              <w:rPr>
                <w:rFonts w:ascii="Calibri" w:eastAsia="Calibri" w:hAnsi="Calibri" w:cs="Calibri"/>
                <w:sz w:val="20"/>
                <w:szCs w:val="20"/>
                <w:lang w:val="es-ES" w:eastAsia="es-ES"/>
              </w:rPr>
            </w:pPr>
            <w:r w:rsidRPr="005A6999">
              <w:rPr>
                <w:rFonts w:ascii="Calibri" w:eastAsia="Calibri" w:hAnsi="Calibri" w:cs="Calibri"/>
                <w:sz w:val="20"/>
                <w:szCs w:val="20"/>
                <w:lang w:val="es-ES" w:eastAsia="es-ES"/>
              </w:rPr>
              <w:t>60</w:t>
            </w:r>
            <w:r>
              <w:rPr>
                <w:rFonts w:ascii="Calibri" w:eastAsia="Calibri" w:hAnsi="Calibri" w:cs="Calibri"/>
                <w:sz w:val="20"/>
                <w:szCs w:val="20"/>
                <w:lang w:val="es-ES" w:eastAsia="es-ES"/>
              </w:rPr>
              <w:t>.</w:t>
            </w:r>
            <w:r w:rsidRPr="005A6999">
              <w:rPr>
                <w:rFonts w:ascii="Calibri" w:eastAsia="Calibri" w:hAnsi="Calibri" w:cs="Calibri"/>
                <w:sz w:val="20"/>
                <w:szCs w:val="20"/>
                <w:lang w:val="es-ES" w:eastAsia="es-ES"/>
              </w:rPr>
              <w:t>511</w:t>
            </w:r>
            <w:r>
              <w:rPr>
                <w:rFonts w:ascii="Calibri" w:eastAsia="Calibri" w:hAnsi="Calibri" w:cs="Calibri"/>
                <w:sz w:val="20"/>
                <w:szCs w:val="20"/>
                <w:lang w:val="es-ES" w:eastAsia="es-ES"/>
              </w:rPr>
              <w:t>.</w:t>
            </w:r>
            <w:r w:rsidRPr="005A6999">
              <w:rPr>
                <w:rFonts w:ascii="Calibri" w:eastAsia="Calibri" w:hAnsi="Calibri" w:cs="Calibri"/>
                <w:sz w:val="20"/>
                <w:szCs w:val="20"/>
                <w:lang w:val="es-ES" w:eastAsia="es-ES"/>
              </w:rPr>
              <w:t>121-1</w:t>
            </w:r>
          </w:p>
        </w:tc>
      </w:tr>
      <w:tr w:rsidR="008D7BE2" w:rsidRPr="00E008D0" w14:paraId="1085C3FE" w14:textId="77777777" w:rsidTr="007E0B72">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B45917" w14:textId="77777777" w:rsidR="008D7BE2" w:rsidRPr="00E008D0"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Domicilio titular:</w:t>
            </w:r>
            <w:r w:rsidRPr="00E008D0">
              <w:rPr>
                <w:rFonts w:ascii="Calibri" w:eastAsia="Calibri" w:hAnsi="Calibri" w:cs="Calibri"/>
                <w:sz w:val="20"/>
                <w:szCs w:val="20"/>
              </w:rPr>
              <w:t xml:space="preserve"> </w:t>
            </w:r>
          </w:p>
          <w:p w14:paraId="3ACAC16A" w14:textId="46049FB3" w:rsidR="007E0B72" w:rsidRPr="00E008D0" w:rsidRDefault="00BC65E5"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Julio Roca</w:t>
            </w:r>
            <w:r w:rsidR="005A6999" w:rsidRPr="005A6999">
              <w:rPr>
                <w:rFonts w:ascii="Calibri" w:eastAsia="Calibri" w:hAnsi="Calibri" w:cs="Calibri"/>
                <w:sz w:val="20"/>
                <w:szCs w:val="20"/>
              </w:rPr>
              <w:t xml:space="preserve"> </w:t>
            </w:r>
            <w:r>
              <w:rPr>
                <w:rFonts w:ascii="Calibri" w:eastAsia="Calibri" w:hAnsi="Calibri" w:cs="Calibri"/>
                <w:sz w:val="20"/>
                <w:szCs w:val="20"/>
              </w:rPr>
              <w:t xml:space="preserve">N° </w:t>
            </w:r>
            <w:r w:rsidR="005A6999" w:rsidRPr="005A6999">
              <w:rPr>
                <w:rFonts w:ascii="Calibri" w:eastAsia="Calibri" w:hAnsi="Calibri" w:cs="Calibri"/>
                <w:sz w:val="20"/>
                <w:szCs w:val="20"/>
              </w:rPr>
              <w:t>924</w:t>
            </w:r>
            <w:r>
              <w:rPr>
                <w:rFonts w:ascii="Calibri" w:eastAsia="Calibri" w:hAnsi="Calibri" w:cs="Calibri"/>
                <w:sz w:val="20"/>
                <w:szCs w:val="20"/>
              </w:rPr>
              <w:t>,</w:t>
            </w:r>
            <w:r w:rsidR="005A6999" w:rsidRPr="005A6999">
              <w:rPr>
                <w:rFonts w:ascii="Calibri" w:eastAsia="Calibri" w:hAnsi="Calibri" w:cs="Calibri"/>
                <w:sz w:val="20"/>
                <w:szCs w:val="20"/>
              </w:rPr>
              <w:t xml:space="preserve"> Punta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9E8764" w14:textId="3A6F6AB2" w:rsidR="008D7BE2"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Correo electrónico:</w:t>
            </w:r>
          </w:p>
          <w:p w14:paraId="0F6AD54E" w14:textId="2EBB154B" w:rsidR="0084427C" w:rsidRPr="00E008D0" w:rsidRDefault="000E650B" w:rsidP="001E4F0F">
            <w:pPr>
              <w:spacing w:after="0" w:line="240" w:lineRule="auto"/>
              <w:jc w:val="both"/>
              <w:rPr>
                <w:rFonts w:ascii="Calibri" w:eastAsia="Calibri" w:hAnsi="Calibri" w:cs="Calibri"/>
                <w:sz w:val="20"/>
                <w:szCs w:val="20"/>
              </w:rPr>
            </w:pPr>
            <w:hyperlink r:id="rId13" w:history="1">
              <w:r w:rsidRPr="00855A86">
                <w:rPr>
                  <w:rStyle w:val="Hipervnculo"/>
                  <w:rFonts w:ascii="Calibri" w:eastAsia="Calibri" w:hAnsi="Calibri" w:cs="Calibri"/>
                  <w:sz w:val="20"/>
                  <w:szCs w:val="20"/>
                </w:rPr>
                <w:t>hvillegas@interior.gob.cl</w:t>
              </w:r>
            </w:hyperlink>
          </w:p>
        </w:tc>
      </w:tr>
      <w:tr w:rsidR="008D7BE2" w:rsidRPr="00E008D0" w14:paraId="7DB52194" w14:textId="77777777" w:rsidTr="007E0B72">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6BC92A7" w14:textId="77777777" w:rsidR="008D7BE2" w:rsidRPr="00E008D0" w:rsidRDefault="008D7BE2" w:rsidP="001E4F0F">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573589" w14:textId="77777777" w:rsidR="00BC65E5" w:rsidRDefault="008D7BE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Teléfono:</w:t>
            </w:r>
            <w:r w:rsidRPr="00E008D0">
              <w:rPr>
                <w:rFonts w:ascii="Calibri" w:eastAsia="Calibri" w:hAnsi="Calibri" w:cs="Calibri"/>
                <w:sz w:val="20"/>
                <w:szCs w:val="20"/>
              </w:rPr>
              <w:t xml:space="preserve"> </w:t>
            </w:r>
          </w:p>
          <w:p w14:paraId="3B531764" w14:textId="1A329744" w:rsidR="008D7BE2" w:rsidRPr="00E008D0" w:rsidRDefault="005A6999" w:rsidP="001E4F0F">
            <w:pPr>
              <w:spacing w:after="0" w:line="240" w:lineRule="auto"/>
              <w:jc w:val="both"/>
              <w:rPr>
                <w:rFonts w:ascii="Calibri" w:eastAsia="Calibri" w:hAnsi="Calibri" w:cs="Calibri"/>
                <w:sz w:val="20"/>
                <w:szCs w:val="20"/>
              </w:rPr>
            </w:pPr>
            <w:r w:rsidRPr="005A6999">
              <w:rPr>
                <w:rFonts w:ascii="Calibri" w:eastAsia="Calibri" w:hAnsi="Calibri" w:cs="Calibri"/>
                <w:sz w:val="20"/>
                <w:szCs w:val="20"/>
              </w:rPr>
              <w:t>61</w:t>
            </w:r>
            <w:r w:rsidR="00BC65E5">
              <w:rPr>
                <w:rFonts w:ascii="Calibri" w:eastAsia="Calibri" w:hAnsi="Calibri" w:cs="Calibri"/>
                <w:sz w:val="20"/>
                <w:szCs w:val="20"/>
              </w:rPr>
              <w:t>-</w:t>
            </w:r>
            <w:r w:rsidRPr="005A6999">
              <w:rPr>
                <w:rFonts w:ascii="Calibri" w:eastAsia="Calibri" w:hAnsi="Calibri" w:cs="Calibri"/>
                <w:sz w:val="20"/>
                <w:szCs w:val="20"/>
              </w:rPr>
              <w:t>2222600</w:t>
            </w:r>
          </w:p>
        </w:tc>
      </w:tr>
      <w:tr w:rsidR="007E0B72" w:rsidRPr="00E008D0" w14:paraId="35965F02" w14:textId="77777777" w:rsidTr="007E0B72">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02E4F6" w14:textId="77777777" w:rsidR="00BC65E5"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Identificación del representante legal:</w:t>
            </w:r>
            <w:r w:rsidRPr="00E008D0">
              <w:rPr>
                <w:rFonts w:ascii="Calibri" w:eastAsia="Calibri" w:hAnsi="Calibri" w:cs="Calibri"/>
                <w:sz w:val="20"/>
                <w:szCs w:val="20"/>
              </w:rPr>
              <w:t xml:space="preserve"> </w:t>
            </w:r>
          </w:p>
          <w:p w14:paraId="28D62B32" w14:textId="0F32EEE1" w:rsidR="007E0B72" w:rsidRPr="00E008D0" w:rsidRDefault="00FB4740"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Homero Villegas Núñez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26AA97" w14:textId="1091BDBA" w:rsidR="00BC65E5"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RUT o RUN:</w:t>
            </w:r>
          </w:p>
          <w:p w14:paraId="3B43DD87" w14:textId="7A16862F" w:rsidR="007E0B72" w:rsidRPr="00E008D0" w:rsidRDefault="00FB4740" w:rsidP="001E4F0F">
            <w:pPr>
              <w:spacing w:after="0" w:line="240" w:lineRule="auto"/>
              <w:jc w:val="both"/>
              <w:rPr>
                <w:rFonts w:ascii="Calibri" w:eastAsia="Calibri" w:hAnsi="Calibri" w:cs="Calibri"/>
                <w:sz w:val="20"/>
                <w:szCs w:val="20"/>
                <w:lang w:val="es-ES" w:eastAsia="es-ES"/>
              </w:rPr>
            </w:pPr>
            <w:r w:rsidRPr="00FB4740">
              <w:rPr>
                <w:rFonts w:ascii="Calibri" w:eastAsia="Calibri" w:hAnsi="Calibri" w:cs="Calibri"/>
                <w:sz w:val="20"/>
                <w:szCs w:val="20"/>
              </w:rPr>
              <w:t>7.432.252-2</w:t>
            </w:r>
          </w:p>
        </w:tc>
      </w:tr>
      <w:tr w:rsidR="007E0B72" w:rsidRPr="00E008D0" w14:paraId="208980BE" w14:textId="77777777" w:rsidTr="007E0B72">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183DEC" w14:textId="77777777" w:rsidR="00BC65E5"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Domicilio representante legal:</w:t>
            </w:r>
            <w:r w:rsidRPr="00E008D0">
              <w:rPr>
                <w:rFonts w:ascii="Calibri" w:eastAsia="Calibri" w:hAnsi="Calibri" w:cs="Calibri"/>
                <w:sz w:val="20"/>
                <w:szCs w:val="20"/>
              </w:rPr>
              <w:t xml:space="preserve"> </w:t>
            </w:r>
          </w:p>
          <w:p w14:paraId="64C796D5" w14:textId="45578A45" w:rsidR="007E0B72" w:rsidRPr="00E008D0" w:rsidRDefault="00BC65E5" w:rsidP="001E4F0F">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Julio </w:t>
            </w:r>
            <w:r w:rsidR="00833773" w:rsidRPr="005A6999">
              <w:rPr>
                <w:rFonts w:ascii="Calibri" w:eastAsia="Calibri" w:hAnsi="Calibri" w:cs="Calibri"/>
                <w:sz w:val="20"/>
                <w:szCs w:val="20"/>
              </w:rPr>
              <w:t>R</w:t>
            </w:r>
            <w:r>
              <w:rPr>
                <w:rFonts w:ascii="Calibri" w:eastAsia="Calibri" w:hAnsi="Calibri" w:cs="Calibri"/>
                <w:sz w:val="20"/>
                <w:szCs w:val="20"/>
              </w:rPr>
              <w:t>oca</w:t>
            </w:r>
            <w:r w:rsidR="00833773" w:rsidRPr="005A6999">
              <w:rPr>
                <w:rFonts w:ascii="Calibri" w:eastAsia="Calibri" w:hAnsi="Calibri" w:cs="Calibri"/>
                <w:sz w:val="20"/>
                <w:szCs w:val="20"/>
              </w:rPr>
              <w:t xml:space="preserve"> </w:t>
            </w:r>
            <w:r>
              <w:rPr>
                <w:rFonts w:ascii="Calibri" w:eastAsia="Calibri" w:hAnsi="Calibri" w:cs="Calibri"/>
                <w:sz w:val="20"/>
                <w:szCs w:val="20"/>
              </w:rPr>
              <w:t xml:space="preserve">N° </w:t>
            </w:r>
            <w:r w:rsidR="00833773" w:rsidRPr="005A6999">
              <w:rPr>
                <w:rFonts w:ascii="Calibri" w:eastAsia="Calibri" w:hAnsi="Calibri" w:cs="Calibri"/>
                <w:sz w:val="20"/>
                <w:szCs w:val="20"/>
              </w:rPr>
              <w:t>924</w:t>
            </w:r>
            <w:r>
              <w:rPr>
                <w:rFonts w:ascii="Calibri" w:eastAsia="Calibri" w:hAnsi="Calibri" w:cs="Calibri"/>
                <w:sz w:val="20"/>
                <w:szCs w:val="20"/>
              </w:rPr>
              <w:t>,</w:t>
            </w:r>
            <w:r w:rsidR="00833773" w:rsidRPr="005A6999">
              <w:rPr>
                <w:rFonts w:ascii="Calibri" w:eastAsia="Calibri" w:hAnsi="Calibri" w:cs="Calibri"/>
                <w:sz w:val="20"/>
                <w:szCs w:val="20"/>
              </w:rPr>
              <w:t xml:space="preserve"> Punta Arenas</w:t>
            </w:r>
          </w:p>
          <w:p w14:paraId="57F251AE" w14:textId="30EE5F12" w:rsidR="006D27E5" w:rsidRPr="00E008D0" w:rsidRDefault="006D27E5" w:rsidP="001E4F0F">
            <w:pPr>
              <w:spacing w:after="0" w:line="240" w:lineRule="auto"/>
              <w:jc w:val="both"/>
              <w:rPr>
                <w:rFonts w:ascii="Calibri" w:eastAsia="Calibri" w:hAnsi="Calibri" w:cs="Calibr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E63DBB" w14:textId="4A6040EC" w:rsidR="007E0B72"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Correo electrónico:</w:t>
            </w:r>
          </w:p>
          <w:p w14:paraId="0634540F" w14:textId="5F742383" w:rsidR="0084427C" w:rsidRPr="00E008D0" w:rsidRDefault="000E650B" w:rsidP="001E4F0F">
            <w:pPr>
              <w:spacing w:after="0" w:line="240" w:lineRule="auto"/>
              <w:jc w:val="both"/>
              <w:rPr>
                <w:rFonts w:ascii="Calibri" w:eastAsia="Calibri" w:hAnsi="Calibri" w:cs="Calibri"/>
                <w:sz w:val="20"/>
                <w:szCs w:val="20"/>
                <w:lang w:val="es-ES" w:eastAsia="es-ES"/>
              </w:rPr>
            </w:pPr>
            <w:hyperlink r:id="rId14" w:history="1">
              <w:r w:rsidRPr="00855A86">
                <w:rPr>
                  <w:rStyle w:val="Hipervnculo"/>
                  <w:rFonts w:ascii="Calibri" w:eastAsia="Calibri" w:hAnsi="Calibri" w:cs="Calibri"/>
                  <w:sz w:val="20"/>
                  <w:szCs w:val="20"/>
                </w:rPr>
                <w:t>hvillegas@interior.gob.cl</w:t>
              </w:r>
            </w:hyperlink>
          </w:p>
        </w:tc>
      </w:tr>
      <w:tr w:rsidR="007E0B72" w:rsidRPr="00E008D0" w14:paraId="2F29C0CB" w14:textId="77777777" w:rsidTr="00AC2A0D">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61CC2D4" w14:textId="77777777" w:rsidR="007E0B72" w:rsidRPr="00E008D0" w:rsidRDefault="007E0B72" w:rsidP="001E4F0F">
            <w:pPr>
              <w:spacing w:after="0" w:line="240" w:lineRule="auto"/>
              <w:jc w:val="both"/>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F618D0" w14:textId="77777777" w:rsidR="00BC65E5" w:rsidRDefault="007E0B72" w:rsidP="001E4F0F">
            <w:pPr>
              <w:spacing w:after="0" w:line="240" w:lineRule="auto"/>
              <w:jc w:val="both"/>
              <w:rPr>
                <w:rFonts w:ascii="Calibri" w:eastAsia="Calibri" w:hAnsi="Calibri" w:cs="Calibri"/>
                <w:sz w:val="20"/>
                <w:szCs w:val="20"/>
              </w:rPr>
            </w:pPr>
            <w:r w:rsidRPr="00E008D0">
              <w:rPr>
                <w:rFonts w:ascii="Calibri" w:eastAsia="Calibri" w:hAnsi="Calibri" w:cs="Calibri"/>
                <w:b/>
                <w:sz w:val="20"/>
                <w:szCs w:val="20"/>
              </w:rPr>
              <w:t>Teléfono:</w:t>
            </w:r>
            <w:r w:rsidRPr="00E008D0">
              <w:rPr>
                <w:rFonts w:ascii="Calibri" w:eastAsia="Calibri" w:hAnsi="Calibri" w:cs="Calibri"/>
                <w:sz w:val="20"/>
                <w:szCs w:val="20"/>
              </w:rPr>
              <w:t xml:space="preserve"> </w:t>
            </w:r>
          </w:p>
          <w:p w14:paraId="286B15A2" w14:textId="7E22DAD8" w:rsidR="007E0B72" w:rsidRPr="00E008D0" w:rsidRDefault="00833773" w:rsidP="001E4F0F">
            <w:pPr>
              <w:spacing w:after="0" w:line="240" w:lineRule="auto"/>
              <w:jc w:val="both"/>
              <w:rPr>
                <w:rFonts w:ascii="Calibri" w:eastAsia="Calibri" w:hAnsi="Calibri" w:cs="Calibri"/>
                <w:sz w:val="20"/>
                <w:szCs w:val="20"/>
                <w:lang w:val="es-ES" w:eastAsia="es-ES"/>
              </w:rPr>
            </w:pPr>
            <w:r w:rsidRPr="005A6999">
              <w:rPr>
                <w:rFonts w:ascii="Calibri" w:eastAsia="Calibri" w:hAnsi="Calibri" w:cs="Calibri"/>
                <w:sz w:val="20"/>
                <w:szCs w:val="20"/>
              </w:rPr>
              <w:t>61</w:t>
            </w:r>
            <w:r w:rsidR="00BC65E5">
              <w:rPr>
                <w:rFonts w:ascii="Calibri" w:eastAsia="Calibri" w:hAnsi="Calibri" w:cs="Calibri"/>
                <w:sz w:val="20"/>
                <w:szCs w:val="20"/>
              </w:rPr>
              <w:t>-</w:t>
            </w:r>
            <w:r w:rsidRPr="005A6999">
              <w:rPr>
                <w:rFonts w:ascii="Calibri" w:eastAsia="Calibri" w:hAnsi="Calibri" w:cs="Calibri"/>
                <w:sz w:val="20"/>
                <w:szCs w:val="20"/>
              </w:rPr>
              <w:t>2222600</w:t>
            </w:r>
          </w:p>
        </w:tc>
      </w:tr>
    </w:tbl>
    <w:p w14:paraId="6FD5F686" w14:textId="77777777" w:rsidR="008D7BE2" w:rsidRPr="00D42470" w:rsidRDefault="008D7BE2" w:rsidP="001E4F0F">
      <w:pPr>
        <w:spacing w:line="240" w:lineRule="auto"/>
        <w:contextualSpacing/>
        <w:jc w:val="both"/>
      </w:pPr>
    </w:p>
    <w:p w14:paraId="7E5F5728" w14:textId="77777777" w:rsidR="008D7BE2" w:rsidRPr="00D42470" w:rsidRDefault="008D7BE2" w:rsidP="001E4F0F">
      <w:pPr>
        <w:spacing w:line="240" w:lineRule="auto"/>
        <w:contextualSpacing/>
        <w:jc w:val="both"/>
      </w:pPr>
    </w:p>
    <w:p w14:paraId="2A9F89B3" w14:textId="77777777" w:rsidR="008D7BE2" w:rsidRPr="00D42470" w:rsidRDefault="008D7BE2" w:rsidP="001E4F0F">
      <w:pPr>
        <w:spacing w:line="240" w:lineRule="auto"/>
        <w:jc w:val="both"/>
        <w:rPr>
          <w:rFonts w:ascii="Calibri" w:eastAsia="Calibri" w:hAnsi="Calibri" w:cs="Calibri"/>
          <w:sz w:val="28"/>
          <w:szCs w:val="32"/>
        </w:rPr>
      </w:pPr>
    </w:p>
    <w:p w14:paraId="45726EB8" w14:textId="77777777" w:rsidR="008D7BE2" w:rsidRPr="00D42470" w:rsidRDefault="008D7BE2" w:rsidP="001E4F0F">
      <w:pPr>
        <w:spacing w:line="240" w:lineRule="auto"/>
        <w:jc w:val="both"/>
        <w:rPr>
          <w:rFonts w:ascii="Calibri" w:eastAsia="Calibri" w:hAnsi="Calibri" w:cs="Calibri"/>
          <w:sz w:val="28"/>
          <w:szCs w:val="32"/>
        </w:rPr>
      </w:pPr>
    </w:p>
    <w:p w14:paraId="520E68C0" w14:textId="77777777" w:rsidR="008D7BE2" w:rsidRPr="00D42470" w:rsidRDefault="008D7BE2" w:rsidP="001E4F0F">
      <w:pPr>
        <w:spacing w:line="240" w:lineRule="auto"/>
        <w:jc w:val="both"/>
        <w:rPr>
          <w:rFonts w:ascii="Calibri" w:eastAsia="Calibri" w:hAnsi="Calibri" w:cs="Calibri"/>
          <w:sz w:val="28"/>
          <w:szCs w:val="32"/>
        </w:rPr>
      </w:pPr>
    </w:p>
    <w:p w14:paraId="0DD57AC6" w14:textId="77777777" w:rsidR="008D7BE2" w:rsidRPr="00D42470" w:rsidRDefault="008D7BE2" w:rsidP="001E4F0F">
      <w:pPr>
        <w:spacing w:line="240" w:lineRule="auto"/>
        <w:jc w:val="both"/>
        <w:rPr>
          <w:rFonts w:ascii="Calibri" w:eastAsia="Calibri" w:hAnsi="Calibri" w:cs="Calibri"/>
          <w:sz w:val="28"/>
          <w:szCs w:val="32"/>
        </w:rPr>
      </w:pPr>
    </w:p>
    <w:p w14:paraId="51D3BC6B" w14:textId="77777777" w:rsidR="008D7BE2" w:rsidRPr="00D42470" w:rsidRDefault="008D7BE2" w:rsidP="001E4F0F">
      <w:pPr>
        <w:numPr>
          <w:ilvl w:val="1"/>
          <w:numId w:val="9"/>
        </w:numPr>
        <w:tabs>
          <w:tab w:val="num" w:pos="360"/>
        </w:tabs>
        <w:spacing w:after="0" w:line="240" w:lineRule="auto"/>
        <w:ind w:left="989" w:hanging="705"/>
        <w:contextualSpacing/>
        <w:jc w:val="both"/>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42F04171" w14:textId="282C9B8C" w:rsidR="008D7BE2" w:rsidRPr="008D7BE2" w:rsidRDefault="008D7BE2" w:rsidP="001E4F0F">
      <w:pPr>
        <w:pStyle w:val="Ttulo1"/>
        <w:jc w:val="both"/>
      </w:pPr>
      <w:bookmarkStart w:id="27" w:name="_Toc390777020"/>
      <w:bookmarkStart w:id="28" w:name="_Toc449085409"/>
      <w:bookmarkStart w:id="29" w:name="_Toc8291520"/>
      <w:bookmarkEnd w:id="18"/>
      <w:bookmarkEnd w:id="19"/>
      <w:bookmarkEnd w:id="20"/>
      <w:bookmarkEnd w:id="21"/>
      <w:bookmarkEnd w:id="22"/>
      <w:bookmarkEnd w:id="23"/>
      <w:bookmarkEnd w:id="24"/>
      <w:bookmarkEnd w:id="25"/>
      <w:bookmarkEnd w:id="26"/>
      <w:r w:rsidRPr="008D7BE2">
        <w:lastRenderedPageBreak/>
        <w:t>INSTRUMENTOS DE CARÁCTER AMBIENTAL FISCALIZADOS</w:t>
      </w:r>
      <w:bookmarkEnd w:id="27"/>
      <w:bookmarkEnd w:id="28"/>
      <w:bookmarkEnd w:id="29"/>
    </w:p>
    <w:p w14:paraId="160B6D76" w14:textId="77777777" w:rsidR="008D7BE2" w:rsidRDefault="008D7BE2" w:rsidP="001E4F0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84"/>
        <w:gridCol w:w="992"/>
        <w:gridCol w:w="993"/>
        <w:gridCol w:w="3118"/>
        <w:gridCol w:w="3544"/>
        <w:gridCol w:w="2510"/>
      </w:tblGrid>
      <w:tr w:rsidR="00344DC5" w:rsidRPr="00F07B9B" w14:paraId="2407FD89" w14:textId="38352B9B" w:rsidTr="009864AC">
        <w:trPr>
          <w:trHeight w:val="253"/>
        </w:trPr>
        <w:tc>
          <w:tcPr>
            <w:tcW w:w="11052" w:type="dxa"/>
            <w:gridSpan w:val="6"/>
            <w:shd w:val="clear" w:color="000000" w:fill="D9D9D9"/>
            <w:noWrap/>
          </w:tcPr>
          <w:p w14:paraId="09E4A7DA" w14:textId="77777777" w:rsidR="00344DC5" w:rsidRPr="00F07B9B" w:rsidRDefault="00344DC5" w:rsidP="001E4F0F">
            <w:pPr>
              <w:spacing w:after="0" w:line="0" w:lineRule="atLeast"/>
              <w:jc w:val="both"/>
              <w:rPr>
                <w:rFonts w:ascii="Calibri" w:eastAsia="Times New Roman" w:hAnsi="Calibri" w:cs="Calibri"/>
                <w:b/>
                <w:bCs/>
                <w:color w:val="000000"/>
                <w:sz w:val="20"/>
                <w:szCs w:val="20"/>
                <w:lang w:eastAsia="es-CL"/>
              </w:rPr>
            </w:pPr>
            <w:r w:rsidRPr="00F07B9B">
              <w:rPr>
                <w:rFonts w:ascii="Calibri" w:eastAsia="Times New Roman" w:hAnsi="Calibri" w:cs="Calibri"/>
                <w:b/>
                <w:bCs/>
                <w:color w:val="000000"/>
                <w:sz w:val="20"/>
                <w:szCs w:val="20"/>
                <w:lang w:eastAsia="es-CL"/>
              </w:rPr>
              <w:t>Identificación de Instrumentos de Carácter Ambiental fiscalizados</w:t>
            </w:r>
          </w:p>
        </w:tc>
        <w:tc>
          <w:tcPr>
            <w:tcW w:w="2510" w:type="dxa"/>
            <w:shd w:val="clear" w:color="000000" w:fill="D9D9D9"/>
          </w:tcPr>
          <w:p w14:paraId="6AD6B1A6" w14:textId="77777777" w:rsidR="00344DC5" w:rsidRPr="00F07B9B" w:rsidRDefault="00344DC5" w:rsidP="001E4F0F">
            <w:pPr>
              <w:spacing w:after="0" w:line="0" w:lineRule="atLeast"/>
              <w:jc w:val="both"/>
              <w:rPr>
                <w:rFonts w:ascii="Calibri" w:eastAsia="Times New Roman" w:hAnsi="Calibri" w:cs="Calibri"/>
                <w:b/>
                <w:bCs/>
                <w:color w:val="000000"/>
                <w:sz w:val="20"/>
                <w:szCs w:val="20"/>
                <w:lang w:eastAsia="es-CL"/>
              </w:rPr>
            </w:pPr>
          </w:p>
        </w:tc>
      </w:tr>
      <w:tr w:rsidR="00344DC5" w:rsidRPr="00F07B9B" w14:paraId="521B8862" w14:textId="496A0D10" w:rsidTr="009864AC">
        <w:trPr>
          <w:trHeight w:val="498"/>
        </w:trPr>
        <w:tc>
          <w:tcPr>
            <w:tcW w:w="421" w:type="dxa"/>
            <w:shd w:val="clear" w:color="auto" w:fill="auto"/>
            <w:vAlign w:val="center"/>
            <w:hideMark/>
          </w:tcPr>
          <w:p w14:paraId="5A0D1EA2" w14:textId="77777777"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N°</w:t>
            </w:r>
          </w:p>
        </w:tc>
        <w:tc>
          <w:tcPr>
            <w:tcW w:w="1984" w:type="dxa"/>
            <w:shd w:val="clear" w:color="auto" w:fill="auto"/>
            <w:vAlign w:val="center"/>
            <w:hideMark/>
          </w:tcPr>
          <w:p w14:paraId="445D0B1D" w14:textId="77777777"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Tipo de instrumento</w:t>
            </w:r>
          </w:p>
        </w:tc>
        <w:tc>
          <w:tcPr>
            <w:tcW w:w="992" w:type="dxa"/>
            <w:shd w:val="clear" w:color="auto" w:fill="auto"/>
            <w:vAlign w:val="center"/>
            <w:hideMark/>
          </w:tcPr>
          <w:p w14:paraId="40801E58" w14:textId="77777777"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N°</w:t>
            </w:r>
          </w:p>
        </w:tc>
        <w:tc>
          <w:tcPr>
            <w:tcW w:w="993" w:type="dxa"/>
            <w:vAlign w:val="center"/>
          </w:tcPr>
          <w:p w14:paraId="0E18E266" w14:textId="77777777"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Fecha</w:t>
            </w:r>
          </w:p>
        </w:tc>
        <w:tc>
          <w:tcPr>
            <w:tcW w:w="3118" w:type="dxa"/>
            <w:shd w:val="clear" w:color="auto" w:fill="auto"/>
            <w:vAlign w:val="center"/>
            <w:hideMark/>
          </w:tcPr>
          <w:p w14:paraId="6BB22105" w14:textId="77777777"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Comisión/ Institución</w:t>
            </w:r>
          </w:p>
        </w:tc>
        <w:tc>
          <w:tcPr>
            <w:tcW w:w="3544" w:type="dxa"/>
            <w:shd w:val="clear" w:color="auto" w:fill="auto"/>
            <w:vAlign w:val="center"/>
            <w:hideMark/>
          </w:tcPr>
          <w:p w14:paraId="25448E80" w14:textId="6865BB72"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Título</w:t>
            </w:r>
          </w:p>
        </w:tc>
        <w:tc>
          <w:tcPr>
            <w:tcW w:w="2510" w:type="dxa"/>
          </w:tcPr>
          <w:p w14:paraId="0483FE0D" w14:textId="7532E89E" w:rsidR="00344DC5" w:rsidRPr="00F07B9B" w:rsidRDefault="00344DC5" w:rsidP="00924481">
            <w:pPr>
              <w:spacing w:after="0" w:line="0" w:lineRule="atLeast"/>
              <w:jc w:val="center"/>
              <w:rPr>
                <w:rFonts w:ascii="Calibri" w:eastAsia="Times New Roman" w:hAnsi="Calibri" w:cs="Calibri"/>
                <w:b/>
                <w:bCs/>
                <w:sz w:val="20"/>
                <w:szCs w:val="20"/>
                <w:lang w:eastAsia="es-CL"/>
              </w:rPr>
            </w:pPr>
            <w:r w:rsidRPr="00F07B9B">
              <w:rPr>
                <w:rFonts w:ascii="Calibri" w:eastAsia="Times New Roman" w:hAnsi="Calibri" w:cs="Calibri"/>
                <w:b/>
                <w:bCs/>
                <w:sz w:val="20"/>
                <w:szCs w:val="20"/>
                <w:lang w:eastAsia="es-CL"/>
              </w:rPr>
              <w:t>Comentarios</w:t>
            </w:r>
          </w:p>
        </w:tc>
      </w:tr>
      <w:tr w:rsidR="00344DC5" w:rsidRPr="00F07B9B" w14:paraId="127CBE29" w14:textId="56B5E707" w:rsidTr="009864AC">
        <w:trPr>
          <w:trHeight w:val="498"/>
        </w:trPr>
        <w:tc>
          <w:tcPr>
            <w:tcW w:w="421" w:type="dxa"/>
            <w:shd w:val="clear" w:color="auto" w:fill="auto"/>
            <w:noWrap/>
            <w:vAlign w:val="center"/>
            <w:hideMark/>
          </w:tcPr>
          <w:p w14:paraId="50BBE838" w14:textId="77777777" w:rsidR="00344DC5" w:rsidRPr="00F07B9B" w:rsidRDefault="00344DC5" w:rsidP="00924481">
            <w:pPr>
              <w:spacing w:after="0"/>
              <w:jc w:val="center"/>
              <w:rPr>
                <w:rFonts w:ascii="Calibri" w:hAnsi="Calibri" w:cs="Calibri"/>
                <w:sz w:val="20"/>
                <w:szCs w:val="20"/>
              </w:rPr>
            </w:pPr>
            <w:r w:rsidRPr="00F07B9B">
              <w:rPr>
                <w:rFonts w:ascii="Calibri" w:hAnsi="Calibri" w:cs="Calibri"/>
                <w:sz w:val="20"/>
                <w:szCs w:val="20"/>
              </w:rPr>
              <w:t>1</w:t>
            </w:r>
          </w:p>
        </w:tc>
        <w:tc>
          <w:tcPr>
            <w:tcW w:w="1984" w:type="dxa"/>
            <w:shd w:val="clear" w:color="auto" w:fill="auto"/>
            <w:noWrap/>
            <w:vAlign w:val="center"/>
          </w:tcPr>
          <w:p w14:paraId="53C87FE3" w14:textId="77777777" w:rsidR="00344DC5" w:rsidRPr="00F07B9B" w:rsidRDefault="00344DC5" w:rsidP="001E4F0F">
            <w:pPr>
              <w:spacing w:after="0" w:line="0" w:lineRule="atLeast"/>
              <w:jc w:val="both"/>
              <w:rPr>
                <w:rFonts w:ascii="Calibri" w:eastAsia="Calibri" w:hAnsi="Calibri" w:cs="Times New Roman"/>
                <w:color w:val="000000"/>
                <w:sz w:val="20"/>
                <w:szCs w:val="20"/>
              </w:rPr>
            </w:pPr>
            <w:r w:rsidRPr="00F07B9B">
              <w:rPr>
                <w:rFonts w:ascii="Calibri" w:eastAsia="Calibri" w:hAnsi="Calibri" w:cs="Times New Roman"/>
                <w:color w:val="000000"/>
                <w:sz w:val="20"/>
                <w:szCs w:val="20"/>
              </w:rPr>
              <w:t>Resolución de Calificación Ambiental</w:t>
            </w:r>
          </w:p>
        </w:tc>
        <w:tc>
          <w:tcPr>
            <w:tcW w:w="992" w:type="dxa"/>
            <w:shd w:val="clear" w:color="auto" w:fill="auto"/>
            <w:noWrap/>
            <w:vAlign w:val="center"/>
          </w:tcPr>
          <w:p w14:paraId="4DDF159C" w14:textId="41AB7BFB" w:rsidR="00344DC5" w:rsidRPr="00F07B9B" w:rsidRDefault="00344DC5" w:rsidP="00924481">
            <w:pPr>
              <w:spacing w:after="0"/>
              <w:jc w:val="center"/>
              <w:rPr>
                <w:rFonts w:ascii="Calibri" w:eastAsia="Calibri" w:hAnsi="Calibri" w:cs="Times New Roman"/>
                <w:color w:val="000000"/>
                <w:sz w:val="20"/>
                <w:szCs w:val="20"/>
              </w:rPr>
            </w:pPr>
            <w:r w:rsidRPr="00F07B9B">
              <w:rPr>
                <w:rFonts w:ascii="Calibri" w:eastAsia="Calibri" w:hAnsi="Calibri" w:cs="Times New Roman"/>
                <w:color w:val="000000"/>
                <w:sz w:val="20"/>
                <w:szCs w:val="20"/>
              </w:rPr>
              <w:t>199</w:t>
            </w:r>
          </w:p>
        </w:tc>
        <w:tc>
          <w:tcPr>
            <w:tcW w:w="993" w:type="dxa"/>
            <w:vAlign w:val="center"/>
          </w:tcPr>
          <w:p w14:paraId="024CDBF7" w14:textId="05FF0D11" w:rsidR="00344DC5" w:rsidRPr="00F07B9B" w:rsidRDefault="00344DC5" w:rsidP="00924481">
            <w:pPr>
              <w:spacing w:after="0" w:line="0" w:lineRule="atLeast"/>
              <w:jc w:val="center"/>
              <w:rPr>
                <w:rFonts w:ascii="Calibri" w:eastAsia="Calibri" w:hAnsi="Calibri" w:cs="Times New Roman"/>
                <w:color w:val="000000"/>
                <w:sz w:val="20"/>
                <w:szCs w:val="20"/>
              </w:rPr>
            </w:pPr>
            <w:r w:rsidRPr="00F07B9B">
              <w:rPr>
                <w:rFonts w:ascii="Calibri" w:eastAsia="Calibri" w:hAnsi="Calibri" w:cs="Times New Roman"/>
                <w:color w:val="000000"/>
                <w:sz w:val="20"/>
                <w:szCs w:val="20"/>
              </w:rPr>
              <w:t>09-10-12</w:t>
            </w:r>
          </w:p>
        </w:tc>
        <w:tc>
          <w:tcPr>
            <w:tcW w:w="3118" w:type="dxa"/>
            <w:shd w:val="clear" w:color="auto" w:fill="auto"/>
            <w:noWrap/>
            <w:vAlign w:val="center"/>
          </w:tcPr>
          <w:p w14:paraId="599F417C" w14:textId="548DFDC2" w:rsidR="00344DC5" w:rsidRPr="00F07B9B" w:rsidRDefault="00344DC5" w:rsidP="00924481">
            <w:pPr>
              <w:spacing w:after="0" w:line="0" w:lineRule="atLeast"/>
              <w:jc w:val="center"/>
              <w:rPr>
                <w:rFonts w:ascii="Calibri" w:eastAsia="Calibri" w:hAnsi="Calibri" w:cs="Times New Roman"/>
                <w:color w:val="000000"/>
                <w:sz w:val="20"/>
                <w:szCs w:val="20"/>
              </w:rPr>
            </w:pPr>
            <w:r w:rsidRPr="00F07B9B">
              <w:rPr>
                <w:rFonts w:ascii="Calibri" w:eastAsia="Calibri" w:hAnsi="Calibri" w:cs="Times New Roman"/>
                <w:color w:val="000000"/>
                <w:sz w:val="20"/>
                <w:szCs w:val="20"/>
              </w:rPr>
              <w:t>Comisión de Evaluación Ambiental Región de Magallanes y Antártica Chilena</w:t>
            </w:r>
          </w:p>
        </w:tc>
        <w:tc>
          <w:tcPr>
            <w:tcW w:w="3544" w:type="dxa"/>
            <w:shd w:val="clear" w:color="auto" w:fill="auto"/>
            <w:noWrap/>
            <w:vAlign w:val="center"/>
          </w:tcPr>
          <w:p w14:paraId="11EED562" w14:textId="0758AE9E" w:rsidR="00344DC5" w:rsidRPr="00F07B9B" w:rsidRDefault="00344DC5" w:rsidP="001E4F0F">
            <w:pPr>
              <w:spacing w:after="0" w:line="0" w:lineRule="atLeast"/>
              <w:jc w:val="both"/>
              <w:rPr>
                <w:rFonts w:ascii="Calibri" w:eastAsia="Calibri" w:hAnsi="Calibri" w:cs="Times New Roman"/>
                <w:color w:val="000000"/>
                <w:sz w:val="20"/>
                <w:szCs w:val="20"/>
              </w:rPr>
            </w:pPr>
            <w:r w:rsidRPr="00F07B9B">
              <w:rPr>
                <w:rFonts w:ascii="Calibri" w:eastAsia="Calibri" w:hAnsi="Calibri" w:cs="Times New Roman"/>
                <w:color w:val="000000"/>
                <w:sz w:val="20"/>
                <w:szCs w:val="20"/>
              </w:rPr>
              <w:t>Construcción Camino San Juan – Cabo Froward. Tramo Río San Pedro – Punta Árbol</w:t>
            </w:r>
            <w:r w:rsidR="000B5D8C" w:rsidRPr="00F07B9B">
              <w:rPr>
                <w:rFonts w:ascii="Calibri" w:eastAsia="Calibri" w:hAnsi="Calibri" w:cs="Times New Roman"/>
                <w:color w:val="000000"/>
                <w:sz w:val="20"/>
                <w:szCs w:val="20"/>
              </w:rPr>
              <w:t>.</w:t>
            </w:r>
          </w:p>
        </w:tc>
        <w:tc>
          <w:tcPr>
            <w:tcW w:w="2510" w:type="dxa"/>
            <w:vAlign w:val="center"/>
          </w:tcPr>
          <w:p w14:paraId="1B6CDB20" w14:textId="65181183" w:rsidR="00344DC5" w:rsidRPr="00F07B9B" w:rsidRDefault="008A06DE" w:rsidP="0088573B">
            <w:pPr>
              <w:spacing w:after="0" w:line="0" w:lineRule="atLeast"/>
              <w:jc w:val="center"/>
              <w:rPr>
                <w:rFonts w:ascii="Calibri" w:eastAsia="Calibri" w:hAnsi="Calibri" w:cs="Times New Roman"/>
                <w:color w:val="000000"/>
                <w:sz w:val="20"/>
                <w:szCs w:val="20"/>
              </w:rPr>
            </w:pPr>
            <w:r w:rsidRPr="00F07B9B">
              <w:rPr>
                <w:rFonts w:ascii="Calibri" w:eastAsia="Calibri" w:hAnsi="Calibri" w:cs="Times New Roman"/>
                <w:color w:val="000000"/>
                <w:sz w:val="20"/>
                <w:szCs w:val="20"/>
              </w:rPr>
              <w:t>---</w:t>
            </w:r>
          </w:p>
        </w:tc>
      </w:tr>
      <w:tr w:rsidR="00344DC5" w:rsidRPr="00F07B9B" w14:paraId="2C8E5237" w14:textId="3A1F1D76" w:rsidTr="009864AC">
        <w:trPr>
          <w:trHeight w:val="439"/>
        </w:trPr>
        <w:tc>
          <w:tcPr>
            <w:tcW w:w="421" w:type="dxa"/>
            <w:shd w:val="clear" w:color="auto" w:fill="auto"/>
            <w:noWrap/>
            <w:vAlign w:val="center"/>
          </w:tcPr>
          <w:p w14:paraId="7D6B8D3C" w14:textId="74123963" w:rsidR="00344DC5" w:rsidRPr="00F07B9B" w:rsidRDefault="00344DC5" w:rsidP="00924481">
            <w:pPr>
              <w:spacing w:after="0"/>
              <w:jc w:val="center"/>
              <w:rPr>
                <w:rFonts w:ascii="Calibri" w:hAnsi="Calibri" w:cs="Calibri"/>
                <w:sz w:val="20"/>
                <w:szCs w:val="20"/>
              </w:rPr>
            </w:pPr>
            <w:r w:rsidRPr="00F07B9B">
              <w:rPr>
                <w:rFonts w:ascii="Calibri" w:hAnsi="Calibri" w:cs="Calibri"/>
                <w:sz w:val="20"/>
                <w:szCs w:val="20"/>
              </w:rPr>
              <w:t>2</w:t>
            </w:r>
          </w:p>
        </w:tc>
        <w:tc>
          <w:tcPr>
            <w:tcW w:w="1984" w:type="dxa"/>
            <w:shd w:val="clear" w:color="auto" w:fill="auto"/>
            <w:noWrap/>
            <w:vAlign w:val="center"/>
          </w:tcPr>
          <w:p w14:paraId="2216253E" w14:textId="77777777" w:rsidR="00344DC5" w:rsidRPr="00F07B9B" w:rsidRDefault="00344DC5" w:rsidP="001E4F0F">
            <w:pPr>
              <w:spacing w:after="0" w:line="0" w:lineRule="atLeast"/>
              <w:jc w:val="both"/>
              <w:rPr>
                <w:rFonts w:ascii="Calibri" w:eastAsia="Times New Roman" w:hAnsi="Calibri" w:cs="Calibri"/>
                <w:color w:val="000000"/>
                <w:sz w:val="20"/>
                <w:szCs w:val="20"/>
                <w:lang w:eastAsia="es-CL"/>
              </w:rPr>
            </w:pPr>
            <w:r w:rsidRPr="00F07B9B">
              <w:rPr>
                <w:rFonts w:ascii="Calibri" w:eastAsia="Times New Roman" w:hAnsi="Calibri" w:cs="Calibri"/>
                <w:color w:val="000000"/>
                <w:sz w:val="20"/>
                <w:szCs w:val="20"/>
                <w:lang w:eastAsia="es-CL"/>
              </w:rPr>
              <w:t>Resolución Exenta</w:t>
            </w:r>
          </w:p>
        </w:tc>
        <w:tc>
          <w:tcPr>
            <w:tcW w:w="992" w:type="dxa"/>
            <w:shd w:val="clear" w:color="auto" w:fill="auto"/>
            <w:noWrap/>
            <w:vAlign w:val="center"/>
          </w:tcPr>
          <w:p w14:paraId="469F8B79" w14:textId="13786A15" w:rsidR="00344DC5" w:rsidRPr="00F07B9B" w:rsidRDefault="00344DC5" w:rsidP="00924481">
            <w:pPr>
              <w:spacing w:after="0" w:line="0" w:lineRule="atLeast"/>
              <w:jc w:val="center"/>
              <w:rPr>
                <w:rFonts w:ascii="Calibri" w:eastAsia="Calibri" w:hAnsi="Calibri" w:cs="Times New Roman"/>
                <w:color w:val="000000"/>
                <w:sz w:val="20"/>
                <w:szCs w:val="20"/>
              </w:rPr>
            </w:pPr>
            <w:bookmarkStart w:id="30" w:name="_Hlk1730836"/>
            <w:r w:rsidRPr="00F07B9B">
              <w:rPr>
                <w:rFonts w:ascii="Calibri" w:eastAsia="Calibri" w:hAnsi="Calibri" w:cs="Calibri"/>
                <w:sz w:val="20"/>
                <w:szCs w:val="20"/>
              </w:rPr>
              <w:t>5/ROL D-068-201</w:t>
            </w:r>
            <w:bookmarkEnd w:id="30"/>
            <w:r w:rsidRPr="00F07B9B">
              <w:rPr>
                <w:rFonts w:ascii="Calibri" w:eastAsia="Calibri" w:hAnsi="Calibri" w:cs="Calibri"/>
                <w:sz w:val="20"/>
                <w:szCs w:val="20"/>
              </w:rPr>
              <w:t>5</w:t>
            </w:r>
          </w:p>
        </w:tc>
        <w:tc>
          <w:tcPr>
            <w:tcW w:w="993" w:type="dxa"/>
            <w:noWrap/>
            <w:vAlign w:val="center"/>
          </w:tcPr>
          <w:p w14:paraId="71B67386" w14:textId="642A42D6" w:rsidR="00344DC5" w:rsidRPr="00F07B9B" w:rsidRDefault="00344DC5" w:rsidP="00924481">
            <w:pPr>
              <w:spacing w:after="0" w:line="0" w:lineRule="atLeast"/>
              <w:jc w:val="center"/>
              <w:rPr>
                <w:rFonts w:ascii="Calibri" w:eastAsia="Calibri" w:hAnsi="Calibri" w:cs="Times New Roman"/>
                <w:color w:val="000000"/>
                <w:sz w:val="20"/>
                <w:szCs w:val="20"/>
              </w:rPr>
            </w:pPr>
            <w:r w:rsidRPr="00F07B9B">
              <w:rPr>
                <w:rFonts w:ascii="Calibri" w:eastAsia="Calibri" w:hAnsi="Calibri" w:cs="Times New Roman"/>
                <w:color w:val="000000"/>
                <w:sz w:val="20"/>
                <w:szCs w:val="20"/>
              </w:rPr>
              <w:t>12-02-16</w:t>
            </w:r>
          </w:p>
        </w:tc>
        <w:tc>
          <w:tcPr>
            <w:tcW w:w="3118" w:type="dxa"/>
            <w:shd w:val="clear" w:color="auto" w:fill="auto"/>
            <w:noWrap/>
            <w:vAlign w:val="center"/>
          </w:tcPr>
          <w:p w14:paraId="7F7AE253" w14:textId="77777777" w:rsidR="00344DC5" w:rsidRPr="00F07B9B" w:rsidRDefault="00344DC5" w:rsidP="00924481">
            <w:pPr>
              <w:spacing w:after="0" w:line="0" w:lineRule="atLeast"/>
              <w:jc w:val="center"/>
              <w:rPr>
                <w:rFonts w:ascii="Calibri" w:eastAsia="Calibri" w:hAnsi="Calibri" w:cs="Times New Roman"/>
                <w:color w:val="000000"/>
                <w:sz w:val="20"/>
                <w:szCs w:val="20"/>
              </w:rPr>
            </w:pPr>
            <w:r w:rsidRPr="00F07B9B">
              <w:rPr>
                <w:rFonts w:ascii="Calibri" w:eastAsia="Calibri" w:hAnsi="Calibri" w:cs="Times New Roman"/>
                <w:color w:val="000000"/>
                <w:sz w:val="20"/>
                <w:szCs w:val="20"/>
              </w:rPr>
              <w:t>SMA</w:t>
            </w:r>
          </w:p>
        </w:tc>
        <w:tc>
          <w:tcPr>
            <w:tcW w:w="3544" w:type="dxa"/>
            <w:shd w:val="clear" w:color="auto" w:fill="auto"/>
            <w:noWrap/>
            <w:vAlign w:val="center"/>
          </w:tcPr>
          <w:p w14:paraId="24E97DDD" w14:textId="5D1B9CBC" w:rsidR="00344DC5" w:rsidRPr="00F07B9B" w:rsidRDefault="00344DC5" w:rsidP="001E4F0F">
            <w:pPr>
              <w:spacing w:after="0" w:line="0" w:lineRule="atLeast"/>
              <w:jc w:val="both"/>
              <w:rPr>
                <w:rFonts w:ascii="Calibri" w:eastAsia="Calibri" w:hAnsi="Calibri" w:cs="Times New Roman"/>
                <w:color w:val="000000"/>
                <w:sz w:val="20"/>
                <w:szCs w:val="20"/>
              </w:rPr>
            </w:pPr>
            <w:r w:rsidRPr="00F07B9B">
              <w:rPr>
                <w:rFonts w:ascii="Calibri" w:eastAsia="Calibri" w:hAnsi="Calibri" w:cs="Times New Roman"/>
                <w:color w:val="000000"/>
                <w:sz w:val="20"/>
                <w:szCs w:val="20"/>
              </w:rPr>
              <w:t>Aprueba programa de cumplimiento y suspende procedimiento administrativo sancionatorio rol D-068-2015</w:t>
            </w:r>
            <w:r w:rsidR="000B5D8C" w:rsidRPr="00F07B9B">
              <w:rPr>
                <w:rFonts w:ascii="Calibri" w:eastAsia="Calibri" w:hAnsi="Calibri" w:cs="Times New Roman"/>
                <w:color w:val="000000"/>
                <w:sz w:val="20"/>
                <w:szCs w:val="20"/>
              </w:rPr>
              <w:t>.</w:t>
            </w:r>
          </w:p>
        </w:tc>
        <w:tc>
          <w:tcPr>
            <w:tcW w:w="2510" w:type="dxa"/>
            <w:vAlign w:val="center"/>
          </w:tcPr>
          <w:p w14:paraId="56BA129B" w14:textId="09EE94B0" w:rsidR="00344DC5" w:rsidRPr="00F07B9B" w:rsidRDefault="00344DC5" w:rsidP="000B5D8C">
            <w:pPr>
              <w:spacing w:after="0" w:line="0" w:lineRule="atLeast"/>
              <w:jc w:val="both"/>
              <w:rPr>
                <w:rFonts w:ascii="Calibri" w:eastAsia="Calibri" w:hAnsi="Calibri" w:cs="Times New Roman"/>
                <w:color w:val="000000"/>
                <w:sz w:val="20"/>
                <w:szCs w:val="20"/>
              </w:rPr>
            </w:pPr>
            <w:r w:rsidRPr="00F07B9B">
              <w:rPr>
                <w:rFonts w:ascii="Calibri" w:eastAsia="Calibri" w:hAnsi="Calibri" w:cs="Times New Roman"/>
                <w:color w:val="000000"/>
                <w:sz w:val="20"/>
                <w:szCs w:val="20"/>
              </w:rPr>
              <w:t>Aprueba PdC para su ejecución</w:t>
            </w:r>
            <w:r w:rsidR="000F60B6" w:rsidRPr="00F07B9B">
              <w:rPr>
                <w:rFonts w:ascii="Calibri" w:eastAsia="Calibri" w:hAnsi="Calibri" w:cs="Times New Roman"/>
                <w:color w:val="000000"/>
                <w:sz w:val="20"/>
                <w:szCs w:val="20"/>
              </w:rPr>
              <w:t xml:space="preserve"> con correcciones de oficio</w:t>
            </w:r>
            <w:r w:rsidR="000B5D8C" w:rsidRPr="00F07B9B">
              <w:rPr>
                <w:rFonts w:ascii="Calibri" w:eastAsia="Calibri" w:hAnsi="Calibri" w:cs="Times New Roman"/>
                <w:color w:val="000000"/>
                <w:sz w:val="20"/>
                <w:szCs w:val="20"/>
              </w:rPr>
              <w:t>.</w:t>
            </w:r>
          </w:p>
        </w:tc>
      </w:tr>
    </w:tbl>
    <w:p w14:paraId="625506E0" w14:textId="4E8F0008" w:rsidR="00C2242F" w:rsidRDefault="00C2242F">
      <w:pPr>
        <w:rPr>
          <w:rStyle w:val="Ttulo1Car"/>
          <w:b w:val="0"/>
        </w:rPr>
      </w:pPr>
      <w:bookmarkStart w:id="31" w:name="_Toc352840385"/>
      <w:bookmarkStart w:id="32" w:name="_Toc352841445"/>
      <w:bookmarkStart w:id="33" w:name="_Toc447875232"/>
      <w:bookmarkStart w:id="34" w:name="_Toc449085410"/>
      <w:bookmarkStart w:id="35" w:name="_Toc8291521"/>
      <w:r>
        <w:rPr>
          <w:rStyle w:val="Ttulo1Car"/>
          <w:b w:val="0"/>
        </w:rPr>
        <w:br w:type="page"/>
      </w:r>
      <w:bookmarkStart w:id="36" w:name="_GoBack"/>
      <w:bookmarkEnd w:id="36"/>
    </w:p>
    <w:p w14:paraId="4D771EC2" w14:textId="67AC9174" w:rsidR="008D7BE2" w:rsidRPr="008D7BE2" w:rsidRDefault="008D7BE2" w:rsidP="001E4F0F">
      <w:pPr>
        <w:pStyle w:val="Ttulo1"/>
        <w:jc w:val="both"/>
      </w:pPr>
      <w:r w:rsidRPr="008D7BE2">
        <w:rPr>
          <w:rStyle w:val="Ttulo1Car"/>
          <w:b/>
        </w:rPr>
        <w:lastRenderedPageBreak/>
        <w:t>ANTECEDENTES DE LA ACTIVIDAD DE FISCALIZACIÓN</w:t>
      </w:r>
      <w:bookmarkEnd w:id="31"/>
      <w:bookmarkEnd w:id="32"/>
      <w:bookmarkEnd w:id="33"/>
      <w:bookmarkEnd w:id="34"/>
      <w:bookmarkEnd w:id="35"/>
    </w:p>
    <w:p w14:paraId="6DE3C906" w14:textId="77777777" w:rsidR="008D7BE2" w:rsidRPr="00B17D2C" w:rsidRDefault="008D7BE2" w:rsidP="001E4F0F">
      <w:pPr>
        <w:jc w:val="both"/>
        <w:rPr>
          <w:sz w:val="12"/>
        </w:rPr>
      </w:pPr>
    </w:p>
    <w:p w14:paraId="56A3CF22" w14:textId="77777777" w:rsidR="008D7BE2" w:rsidRPr="00CE7BE7" w:rsidRDefault="008D7BE2" w:rsidP="001E4F0F">
      <w:pPr>
        <w:numPr>
          <w:ilvl w:val="1"/>
          <w:numId w:val="12"/>
        </w:numPr>
        <w:spacing w:after="0" w:line="240" w:lineRule="auto"/>
        <w:contextualSpacing/>
        <w:jc w:val="both"/>
        <w:outlineLvl w:val="0"/>
        <w:rPr>
          <w:rStyle w:val="Ttulo2Car"/>
        </w:rPr>
      </w:pPr>
      <w:bookmarkStart w:id="37" w:name="_Toc449085417"/>
      <w:bookmarkStart w:id="38" w:name="_Toc1722525"/>
      <w:bookmarkStart w:id="39" w:name="_Toc8111027"/>
      <w:bookmarkStart w:id="40" w:name="_Toc8291522"/>
      <w:r w:rsidRPr="00CE7BE7">
        <w:rPr>
          <w:rStyle w:val="Ttulo2Car"/>
        </w:rPr>
        <w:t>Revisión Documental</w:t>
      </w:r>
      <w:bookmarkEnd w:id="37"/>
      <w:bookmarkEnd w:id="38"/>
      <w:bookmarkEnd w:id="39"/>
      <w:bookmarkEnd w:id="40"/>
    </w:p>
    <w:p w14:paraId="654E312D" w14:textId="77777777" w:rsidR="007A6784" w:rsidRPr="00B17D2C" w:rsidRDefault="007A6784" w:rsidP="001E4F0F">
      <w:pPr>
        <w:jc w:val="both"/>
        <w:rPr>
          <w:rStyle w:val="Ttulo2Car"/>
          <w:sz w:val="12"/>
        </w:rPr>
      </w:pPr>
    </w:p>
    <w:p w14:paraId="03C185C9" w14:textId="50AA2965" w:rsidR="008D7BE2" w:rsidRPr="008D7BE2" w:rsidRDefault="007A6784" w:rsidP="001E4F0F">
      <w:pPr>
        <w:jc w:val="both"/>
      </w:pPr>
      <w:r>
        <w:t>Se realiza revisión de los documentos y anexos entregados por la Empresa</w:t>
      </w:r>
      <w:r w:rsidR="005A1884">
        <w:t xml:space="preserve"> en el marco de</w:t>
      </w:r>
      <w:r w:rsidR="006A618B">
        <w:t xml:space="preserve"> </w:t>
      </w:r>
      <w:r w:rsidR="005A1884">
        <w:t>l</w:t>
      </w:r>
      <w:r w:rsidR="006A618B">
        <w:t>os reportes periódicos comprometidos en el</w:t>
      </w:r>
      <w:r w:rsidR="005A1884">
        <w:t xml:space="preserve"> PdC</w:t>
      </w:r>
      <w:r>
        <w:t>.</w:t>
      </w:r>
    </w:p>
    <w:tbl>
      <w:tblPr>
        <w:tblW w:w="45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11"/>
        <w:gridCol w:w="4924"/>
        <w:gridCol w:w="2695"/>
        <w:gridCol w:w="4535"/>
      </w:tblGrid>
      <w:tr w:rsidR="00EA598A" w:rsidRPr="008D7BE2" w14:paraId="5F08D9F6" w14:textId="77777777" w:rsidTr="0088573B">
        <w:trPr>
          <w:trHeight w:val="20"/>
        </w:trPr>
        <w:tc>
          <w:tcPr>
            <w:tcW w:w="125" w:type="pct"/>
            <w:shd w:val="clear" w:color="auto" w:fill="D9D9D9"/>
            <w:vAlign w:val="center"/>
          </w:tcPr>
          <w:p w14:paraId="32361BDB" w14:textId="77777777" w:rsidR="00EA598A" w:rsidRPr="008D7BE2" w:rsidRDefault="00EA598A" w:rsidP="0077037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975" w:type="pct"/>
            <w:shd w:val="clear" w:color="auto" w:fill="D9D9D9"/>
            <w:tcMar>
              <w:top w:w="0" w:type="dxa"/>
              <w:left w:w="108" w:type="dxa"/>
              <w:bottom w:w="0" w:type="dxa"/>
              <w:right w:w="108" w:type="dxa"/>
            </w:tcMar>
            <w:vAlign w:val="center"/>
          </w:tcPr>
          <w:p w14:paraId="60D75E00" w14:textId="77777777" w:rsidR="00EA598A" w:rsidRPr="008D7BE2" w:rsidRDefault="00EA598A" w:rsidP="0077037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081" w:type="pct"/>
            <w:shd w:val="clear" w:color="auto" w:fill="D9D9D9"/>
            <w:vAlign w:val="center"/>
          </w:tcPr>
          <w:p w14:paraId="0EC340EC" w14:textId="65C665D8" w:rsidR="00EA598A" w:rsidRPr="008D7BE2" w:rsidRDefault="00EA598A" w:rsidP="0077037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Origen/Fuente del documento</w:t>
            </w:r>
          </w:p>
        </w:tc>
        <w:tc>
          <w:tcPr>
            <w:tcW w:w="1819" w:type="pct"/>
            <w:shd w:val="clear" w:color="auto" w:fill="D9D9D9"/>
            <w:vAlign w:val="center"/>
          </w:tcPr>
          <w:p w14:paraId="023C3067" w14:textId="26F48C9E" w:rsidR="00EA598A" w:rsidRPr="008D7BE2" w:rsidRDefault="00EA598A" w:rsidP="0077037C">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EA598A" w:rsidRPr="008D7BE2" w14:paraId="258EBED3" w14:textId="77777777" w:rsidTr="0088573B">
        <w:trPr>
          <w:trHeight w:val="20"/>
        </w:trPr>
        <w:tc>
          <w:tcPr>
            <w:tcW w:w="125" w:type="pct"/>
            <w:vAlign w:val="center"/>
          </w:tcPr>
          <w:p w14:paraId="719EAC59" w14:textId="77777777" w:rsidR="00EA598A" w:rsidRPr="008D7BE2" w:rsidRDefault="00EA598A"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975" w:type="pct"/>
            <w:tcMar>
              <w:top w:w="0" w:type="dxa"/>
              <w:left w:w="108" w:type="dxa"/>
              <w:bottom w:w="0" w:type="dxa"/>
              <w:right w:w="108" w:type="dxa"/>
            </w:tcMar>
            <w:vAlign w:val="center"/>
          </w:tcPr>
          <w:p w14:paraId="6F46C771" w14:textId="6AB00CA1" w:rsidR="00EA598A" w:rsidRPr="008D7BE2" w:rsidRDefault="00EA598A"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Ord. N°194 </w:t>
            </w:r>
            <w:r w:rsidR="003740C4">
              <w:rPr>
                <w:rFonts w:ascii="Calibri" w:eastAsia="Calibri" w:hAnsi="Calibri" w:cs="Times New Roman"/>
                <w:sz w:val="20"/>
                <w:szCs w:val="20"/>
                <w:lang w:val="es-ES"/>
              </w:rPr>
              <w:t xml:space="preserve">emitido por la Gobernación Provincial de Magallanes </w:t>
            </w:r>
            <w:r>
              <w:rPr>
                <w:rFonts w:ascii="Calibri" w:eastAsia="Calibri" w:hAnsi="Calibri" w:cs="Times New Roman"/>
                <w:sz w:val="20"/>
                <w:szCs w:val="20"/>
                <w:lang w:val="es-ES"/>
              </w:rPr>
              <w:t xml:space="preserve">con fecha </w:t>
            </w:r>
            <w:r w:rsidR="00A408A1">
              <w:rPr>
                <w:rFonts w:ascii="Calibri" w:eastAsia="Calibri" w:hAnsi="Calibri" w:cs="Times New Roman"/>
                <w:sz w:val="20"/>
                <w:szCs w:val="20"/>
                <w:lang w:val="es-ES"/>
              </w:rPr>
              <w:t>04/03/16.</w:t>
            </w:r>
          </w:p>
        </w:tc>
        <w:tc>
          <w:tcPr>
            <w:tcW w:w="1081" w:type="pct"/>
            <w:vAlign w:val="center"/>
          </w:tcPr>
          <w:p w14:paraId="1F0B0ED9" w14:textId="72D48E71" w:rsidR="00EA598A" w:rsidRDefault="00EA598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de avance de PdC</w:t>
            </w:r>
          </w:p>
        </w:tc>
        <w:tc>
          <w:tcPr>
            <w:tcW w:w="1819" w:type="pct"/>
            <w:vAlign w:val="center"/>
          </w:tcPr>
          <w:p w14:paraId="7E63A790" w14:textId="5C1D4716" w:rsidR="00EA598A" w:rsidRPr="008D7BE2"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A408A1">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I, asociada al Objetivo Específico N°1.</w:t>
            </w:r>
          </w:p>
        </w:tc>
      </w:tr>
      <w:tr w:rsidR="00A408A1" w:rsidRPr="008D7BE2" w14:paraId="36C3D4D8" w14:textId="77777777" w:rsidTr="0088573B">
        <w:trPr>
          <w:trHeight w:val="20"/>
        </w:trPr>
        <w:tc>
          <w:tcPr>
            <w:tcW w:w="125" w:type="pct"/>
            <w:vAlign w:val="center"/>
          </w:tcPr>
          <w:p w14:paraId="703B7B7E" w14:textId="77777777" w:rsidR="00A408A1" w:rsidRPr="008D7BE2" w:rsidRDefault="00A408A1"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975" w:type="pct"/>
            <w:tcMar>
              <w:top w:w="0" w:type="dxa"/>
              <w:left w:w="108" w:type="dxa"/>
              <w:bottom w:w="0" w:type="dxa"/>
              <w:right w:w="108" w:type="dxa"/>
            </w:tcMar>
            <w:vAlign w:val="center"/>
          </w:tcPr>
          <w:p w14:paraId="34FD7E9F" w14:textId="408DDA6E" w:rsidR="00A408A1" w:rsidRPr="008D7BE2" w:rsidRDefault="00A408A1"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311</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emitido por la Gobernación Provincial de Magallanes</w:t>
            </w:r>
            <w:r w:rsidRPr="00935002">
              <w:rPr>
                <w:rFonts w:ascii="Calibri" w:eastAsia="Calibri" w:hAnsi="Calibri" w:cs="Times New Roman"/>
                <w:sz w:val="20"/>
                <w:szCs w:val="20"/>
                <w:lang w:val="es-ES"/>
              </w:rPr>
              <w:t xml:space="preserve"> con fecha 04/03/16</w:t>
            </w:r>
            <w:r w:rsidR="00582002">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582002">
              <w:rPr>
                <w:rFonts w:ascii="Calibri" w:eastAsia="Calibri" w:hAnsi="Calibri" w:cs="Times New Roman"/>
                <w:sz w:val="20"/>
                <w:szCs w:val="20"/>
                <w:lang w:val="es-ES"/>
              </w:rPr>
              <w:t>anexos.</w:t>
            </w:r>
          </w:p>
        </w:tc>
        <w:tc>
          <w:tcPr>
            <w:tcW w:w="1081" w:type="pct"/>
            <w:vAlign w:val="center"/>
          </w:tcPr>
          <w:p w14:paraId="2D276F5F" w14:textId="02C39FE5"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281C5BB2" w14:textId="1893C4BB" w:rsidR="00A408A1" w:rsidRPr="008D7BE2"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A408A1">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I, asociada al Objetivo Específico N°1</w:t>
            </w:r>
            <w:r w:rsidR="00A408A1">
              <w:rPr>
                <w:rFonts w:ascii="Calibri" w:eastAsia="Calibri" w:hAnsi="Calibri" w:cs="Times New Roman"/>
                <w:sz w:val="20"/>
                <w:szCs w:val="20"/>
                <w:lang w:val="es-ES" w:eastAsia="es-ES"/>
              </w:rPr>
              <w:t>.</w:t>
            </w:r>
          </w:p>
        </w:tc>
      </w:tr>
      <w:tr w:rsidR="00A408A1" w:rsidRPr="008D7BE2" w14:paraId="4960C0BC" w14:textId="77777777" w:rsidTr="0088573B">
        <w:trPr>
          <w:trHeight w:val="20"/>
        </w:trPr>
        <w:tc>
          <w:tcPr>
            <w:tcW w:w="125" w:type="pct"/>
            <w:vAlign w:val="center"/>
          </w:tcPr>
          <w:p w14:paraId="11C92A2E" w14:textId="77777777" w:rsidR="00A408A1" w:rsidRPr="008D7BE2" w:rsidRDefault="00A408A1"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975" w:type="pct"/>
            <w:tcMar>
              <w:top w:w="0" w:type="dxa"/>
              <w:left w:w="70" w:type="dxa"/>
              <w:bottom w:w="0" w:type="dxa"/>
              <w:right w:w="70" w:type="dxa"/>
            </w:tcMar>
            <w:vAlign w:val="center"/>
          </w:tcPr>
          <w:p w14:paraId="6D63D3AA" w14:textId="25C8B34A" w:rsidR="00A408A1" w:rsidRPr="008D7BE2" w:rsidRDefault="00A408A1"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347</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emitido por la Gobernación Provincial de Magallanes</w:t>
            </w:r>
            <w:r w:rsidRPr="00935002">
              <w:rPr>
                <w:rFonts w:ascii="Calibri" w:eastAsia="Calibri" w:hAnsi="Calibri" w:cs="Times New Roman"/>
                <w:sz w:val="20"/>
                <w:szCs w:val="20"/>
                <w:lang w:val="es-ES"/>
              </w:rPr>
              <w:t xml:space="preserve"> con fecha </w:t>
            </w:r>
            <w:r>
              <w:rPr>
                <w:rFonts w:ascii="Calibri" w:eastAsia="Calibri" w:hAnsi="Calibri" w:cs="Times New Roman"/>
                <w:sz w:val="20"/>
                <w:szCs w:val="20"/>
                <w:lang w:val="es-ES"/>
              </w:rPr>
              <w:t>18</w:t>
            </w:r>
            <w:r w:rsidRPr="00935002">
              <w:rPr>
                <w:rFonts w:ascii="Calibri" w:eastAsia="Calibri" w:hAnsi="Calibri" w:cs="Times New Roman"/>
                <w:sz w:val="20"/>
                <w:szCs w:val="20"/>
                <w:lang w:val="es-ES"/>
              </w:rPr>
              <w:t>/03/16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5866D2AA" w14:textId="25D9CD84"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31325026" w14:textId="3CAED308" w:rsidR="00A408A1" w:rsidRPr="008D7BE2"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A408A1">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IX, asociada al Objetivo Específico N°4</w:t>
            </w:r>
            <w:r w:rsidR="00A408A1">
              <w:rPr>
                <w:rFonts w:ascii="Calibri" w:eastAsia="Calibri" w:hAnsi="Calibri" w:cs="Times New Roman"/>
                <w:sz w:val="20"/>
                <w:szCs w:val="20"/>
                <w:lang w:val="es-ES" w:eastAsia="es-ES"/>
              </w:rPr>
              <w:t>.</w:t>
            </w:r>
          </w:p>
        </w:tc>
      </w:tr>
      <w:tr w:rsidR="00A408A1" w:rsidRPr="008D7BE2" w14:paraId="2878FB53" w14:textId="77777777" w:rsidTr="0088573B">
        <w:trPr>
          <w:trHeight w:val="20"/>
        </w:trPr>
        <w:tc>
          <w:tcPr>
            <w:tcW w:w="125" w:type="pct"/>
            <w:vAlign w:val="center"/>
          </w:tcPr>
          <w:p w14:paraId="1FCECBD5" w14:textId="77777777" w:rsidR="00A408A1" w:rsidRDefault="00A408A1"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975" w:type="pct"/>
            <w:tcMar>
              <w:top w:w="0" w:type="dxa"/>
              <w:left w:w="70" w:type="dxa"/>
              <w:bottom w:w="0" w:type="dxa"/>
              <w:right w:w="70" w:type="dxa"/>
            </w:tcMar>
            <w:vAlign w:val="center"/>
          </w:tcPr>
          <w:p w14:paraId="5B6E748E" w14:textId="7FF25050" w:rsidR="00A408A1" w:rsidRPr="00950797" w:rsidRDefault="00A408A1" w:rsidP="0077037C">
            <w:pPr>
              <w:spacing w:after="0" w:line="240" w:lineRule="auto"/>
              <w:jc w:val="center"/>
              <w:rPr>
                <w:rFonts w:ascii="Calibri" w:eastAsia="Calibri" w:hAnsi="Calibri" w:cs="Times New Roman"/>
                <w:sz w:val="20"/>
                <w:szCs w:val="20"/>
                <w:lang w:val="es-ES"/>
              </w:rPr>
            </w:pPr>
            <w:r w:rsidRPr="00950797">
              <w:rPr>
                <w:rFonts w:ascii="Calibri" w:eastAsia="Calibri" w:hAnsi="Calibri" w:cs="Times New Roman"/>
                <w:sz w:val="20"/>
                <w:szCs w:val="20"/>
                <w:lang w:val="es-ES"/>
              </w:rPr>
              <w:t>Ord. N°</w:t>
            </w:r>
            <w:r w:rsidRPr="000A05F0">
              <w:rPr>
                <w:rFonts w:ascii="Calibri" w:eastAsia="Calibri" w:hAnsi="Calibri" w:cs="Times New Roman"/>
                <w:sz w:val="20"/>
                <w:szCs w:val="20"/>
                <w:lang w:val="es-ES"/>
              </w:rPr>
              <w:t>356</w:t>
            </w:r>
            <w:r w:rsidRPr="00A45E83">
              <w:rPr>
                <w:rFonts w:ascii="Calibri" w:eastAsia="Calibri" w:hAnsi="Calibri" w:cs="Times New Roman"/>
                <w:sz w:val="20"/>
                <w:szCs w:val="20"/>
                <w:lang w:val="es-ES"/>
              </w:rPr>
              <w:t xml:space="preserve"> </w:t>
            </w:r>
            <w:r w:rsidR="003740C4" w:rsidRPr="00A45E83">
              <w:rPr>
                <w:rFonts w:ascii="Calibri" w:eastAsia="Calibri" w:hAnsi="Calibri" w:cs="Times New Roman"/>
                <w:sz w:val="20"/>
                <w:szCs w:val="20"/>
                <w:lang w:val="es-ES"/>
              </w:rPr>
              <w:t>emitido por la Gobernación Provincial de Magallanes</w:t>
            </w:r>
            <w:r w:rsidRPr="00950797">
              <w:rPr>
                <w:rFonts w:ascii="Calibri" w:eastAsia="Calibri" w:hAnsi="Calibri" w:cs="Times New Roman"/>
                <w:sz w:val="20"/>
                <w:szCs w:val="20"/>
                <w:lang w:val="es-ES"/>
              </w:rPr>
              <w:t xml:space="preserve"> con fecha 22/03/16</w:t>
            </w:r>
            <w:r w:rsidR="0077037C" w:rsidRPr="00950797">
              <w:rPr>
                <w:rFonts w:ascii="Calibri" w:eastAsia="Calibri" w:hAnsi="Calibri" w:cs="Times New Roman"/>
                <w:sz w:val="20"/>
                <w:szCs w:val="20"/>
                <w:lang w:val="es-ES"/>
              </w:rPr>
              <w:t xml:space="preserve"> y sus </w:t>
            </w:r>
            <w:r w:rsidR="003740C4" w:rsidRPr="00950797">
              <w:rPr>
                <w:rFonts w:ascii="Calibri" w:eastAsia="Calibri" w:hAnsi="Calibri" w:cs="Times New Roman"/>
                <w:sz w:val="20"/>
                <w:szCs w:val="20"/>
                <w:lang w:val="es-ES"/>
              </w:rPr>
              <w:t xml:space="preserve">respectivos </w:t>
            </w:r>
            <w:r w:rsidR="0077037C" w:rsidRPr="00950797">
              <w:rPr>
                <w:rFonts w:ascii="Calibri" w:eastAsia="Calibri" w:hAnsi="Calibri" w:cs="Times New Roman"/>
                <w:sz w:val="20"/>
                <w:szCs w:val="20"/>
                <w:lang w:val="es-ES"/>
              </w:rPr>
              <w:t>anexos</w:t>
            </w:r>
            <w:r w:rsidRPr="00950797">
              <w:rPr>
                <w:rFonts w:ascii="Calibri" w:eastAsia="Calibri" w:hAnsi="Calibri" w:cs="Times New Roman"/>
                <w:sz w:val="20"/>
                <w:szCs w:val="20"/>
                <w:lang w:val="es-ES"/>
              </w:rPr>
              <w:t>.</w:t>
            </w:r>
          </w:p>
        </w:tc>
        <w:tc>
          <w:tcPr>
            <w:tcW w:w="1081" w:type="pct"/>
            <w:vAlign w:val="center"/>
          </w:tcPr>
          <w:p w14:paraId="280FC94A" w14:textId="2FAE09B5"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6D8341B1" w14:textId="63A04BCC" w:rsidR="00A408A1" w:rsidRPr="008D7BE2"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A408A1">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I, asociada al Objetivo Específico N°1</w:t>
            </w:r>
            <w:r w:rsidR="00A408A1">
              <w:rPr>
                <w:rFonts w:ascii="Calibri" w:eastAsia="Calibri" w:hAnsi="Calibri" w:cs="Times New Roman"/>
                <w:sz w:val="20"/>
                <w:szCs w:val="20"/>
                <w:lang w:val="es-ES" w:eastAsia="es-ES"/>
              </w:rPr>
              <w:t>.</w:t>
            </w:r>
          </w:p>
        </w:tc>
      </w:tr>
      <w:tr w:rsidR="00A408A1" w:rsidRPr="008D7BE2" w14:paraId="22490877" w14:textId="77777777" w:rsidTr="0088573B">
        <w:trPr>
          <w:trHeight w:val="20"/>
        </w:trPr>
        <w:tc>
          <w:tcPr>
            <w:tcW w:w="125" w:type="pct"/>
            <w:vAlign w:val="center"/>
          </w:tcPr>
          <w:p w14:paraId="2CDF116F" w14:textId="58492054" w:rsidR="00A408A1" w:rsidRDefault="00A408A1"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975" w:type="pct"/>
            <w:tcMar>
              <w:top w:w="0" w:type="dxa"/>
              <w:left w:w="70" w:type="dxa"/>
              <w:bottom w:w="0" w:type="dxa"/>
              <w:right w:w="70" w:type="dxa"/>
            </w:tcMar>
            <w:vAlign w:val="center"/>
          </w:tcPr>
          <w:p w14:paraId="04ACA2E0" w14:textId="75C1A804" w:rsidR="00A408A1" w:rsidRPr="00950797" w:rsidRDefault="00A408A1" w:rsidP="0077037C">
            <w:pPr>
              <w:spacing w:after="0" w:line="240" w:lineRule="auto"/>
              <w:jc w:val="center"/>
              <w:rPr>
                <w:rFonts w:ascii="Calibri" w:eastAsia="Calibri" w:hAnsi="Calibri" w:cs="Times New Roman"/>
                <w:sz w:val="20"/>
                <w:szCs w:val="20"/>
                <w:lang w:val="es-ES"/>
              </w:rPr>
            </w:pPr>
            <w:r w:rsidRPr="00950797">
              <w:rPr>
                <w:rFonts w:ascii="Calibri" w:eastAsia="Calibri" w:hAnsi="Calibri" w:cs="Times New Roman"/>
                <w:sz w:val="20"/>
                <w:szCs w:val="20"/>
                <w:lang w:val="es-ES"/>
              </w:rPr>
              <w:t>Ord. N°</w:t>
            </w:r>
            <w:r w:rsidRPr="000A05F0">
              <w:rPr>
                <w:rFonts w:ascii="Calibri" w:eastAsia="Calibri" w:hAnsi="Calibri" w:cs="Times New Roman"/>
                <w:sz w:val="20"/>
                <w:szCs w:val="20"/>
                <w:lang w:val="es-ES"/>
              </w:rPr>
              <w:t>384</w:t>
            </w:r>
            <w:r w:rsidRPr="00A45E83">
              <w:rPr>
                <w:rFonts w:ascii="Calibri" w:eastAsia="Calibri" w:hAnsi="Calibri" w:cs="Times New Roman"/>
                <w:sz w:val="20"/>
                <w:szCs w:val="20"/>
                <w:lang w:val="es-ES"/>
              </w:rPr>
              <w:t xml:space="preserve"> </w:t>
            </w:r>
            <w:r w:rsidR="003740C4" w:rsidRPr="00A45E83">
              <w:rPr>
                <w:rFonts w:ascii="Calibri" w:eastAsia="Calibri" w:hAnsi="Calibri" w:cs="Times New Roman"/>
                <w:sz w:val="20"/>
                <w:szCs w:val="20"/>
                <w:lang w:val="es-ES"/>
              </w:rPr>
              <w:t xml:space="preserve">emitido por la Gobernación Provincial de Magallanes </w:t>
            </w:r>
            <w:r w:rsidRPr="00950797">
              <w:rPr>
                <w:rFonts w:ascii="Calibri" w:eastAsia="Calibri" w:hAnsi="Calibri" w:cs="Times New Roman"/>
                <w:sz w:val="20"/>
                <w:szCs w:val="20"/>
                <w:lang w:val="es-ES"/>
              </w:rPr>
              <w:t>con fecha 28/03/16</w:t>
            </w:r>
            <w:r w:rsidR="0077037C" w:rsidRPr="00950797">
              <w:rPr>
                <w:rFonts w:ascii="Calibri" w:eastAsia="Calibri" w:hAnsi="Calibri" w:cs="Times New Roman"/>
                <w:sz w:val="20"/>
                <w:szCs w:val="20"/>
                <w:lang w:val="es-ES"/>
              </w:rPr>
              <w:t xml:space="preserve"> y sus </w:t>
            </w:r>
            <w:r w:rsidR="003740C4" w:rsidRPr="00950797">
              <w:rPr>
                <w:rFonts w:ascii="Calibri" w:eastAsia="Calibri" w:hAnsi="Calibri" w:cs="Times New Roman"/>
                <w:sz w:val="20"/>
                <w:szCs w:val="20"/>
                <w:lang w:val="es-ES"/>
              </w:rPr>
              <w:t xml:space="preserve">respectivos </w:t>
            </w:r>
            <w:r w:rsidR="0077037C" w:rsidRPr="00950797">
              <w:rPr>
                <w:rFonts w:ascii="Calibri" w:eastAsia="Calibri" w:hAnsi="Calibri" w:cs="Times New Roman"/>
                <w:sz w:val="20"/>
                <w:szCs w:val="20"/>
                <w:lang w:val="es-ES"/>
              </w:rPr>
              <w:t>anexos</w:t>
            </w:r>
            <w:r w:rsidRPr="00950797">
              <w:rPr>
                <w:rFonts w:ascii="Calibri" w:eastAsia="Calibri" w:hAnsi="Calibri" w:cs="Times New Roman"/>
                <w:sz w:val="20"/>
                <w:szCs w:val="20"/>
                <w:lang w:val="es-ES"/>
              </w:rPr>
              <w:t>.</w:t>
            </w:r>
          </w:p>
        </w:tc>
        <w:tc>
          <w:tcPr>
            <w:tcW w:w="1081" w:type="pct"/>
            <w:vAlign w:val="center"/>
          </w:tcPr>
          <w:p w14:paraId="126A15B6" w14:textId="42B71EE6"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6DF10CCA" w14:textId="3F9434B3" w:rsidR="00A408A1"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A408A1">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X, asociada al Objetivo Específico N°4</w:t>
            </w:r>
            <w:r w:rsidR="00A408A1">
              <w:rPr>
                <w:rFonts w:ascii="Calibri" w:eastAsia="Calibri" w:hAnsi="Calibri" w:cs="Times New Roman"/>
                <w:sz w:val="20"/>
                <w:szCs w:val="20"/>
                <w:lang w:val="es-ES" w:eastAsia="es-ES"/>
              </w:rPr>
              <w:t>.</w:t>
            </w:r>
          </w:p>
        </w:tc>
      </w:tr>
      <w:tr w:rsidR="00BB5B55" w:rsidRPr="008D7BE2" w14:paraId="572B5A01" w14:textId="77777777" w:rsidTr="0088573B">
        <w:trPr>
          <w:trHeight w:val="20"/>
        </w:trPr>
        <w:tc>
          <w:tcPr>
            <w:tcW w:w="125" w:type="pct"/>
            <w:vAlign w:val="center"/>
          </w:tcPr>
          <w:p w14:paraId="139DDDB3" w14:textId="257920F1"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975" w:type="pct"/>
            <w:tcMar>
              <w:top w:w="0" w:type="dxa"/>
              <w:left w:w="70" w:type="dxa"/>
              <w:bottom w:w="0" w:type="dxa"/>
              <w:right w:w="70" w:type="dxa"/>
            </w:tcMar>
            <w:vAlign w:val="center"/>
          </w:tcPr>
          <w:p w14:paraId="2A4EC6F7" w14:textId="7AB5CAC9" w:rsidR="00BB5B55" w:rsidRPr="00950797" w:rsidRDefault="00BB5B55" w:rsidP="0077037C">
            <w:pPr>
              <w:spacing w:after="0" w:line="240" w:lineRule="auto"/>
              <w:jc w:val="center"/>
              <w:rPr>
                <w:rFonts w:ascii="Calibri" w:eastAsia="Calibri" w:hAnsi="Calibri" w:cs="Times New Roman"/>
                <w:sz w:val="20"/>
                <w:szCs w:val="20"/>
                <w:lang w:val="es-ES"/>
              </w:rPr>
            </w:pPr>
            <w:r w:rsidRPr="00950797">
              <w:rPr>
                <w:rFonts w:ascii="Calibri" w:eastAsia="Calibri" w:hAnsi="Calibri" w:cs="Times New Roman"/>
                <w:sz w:val="20"/>
                <w:szCs w:val="20"/>
                <w:lang w:val="es-ES"/>
              </w:rPr>
              <w:t>Ord. N°</w:t>
            </w:r>
            <w:r w:rsidRPr="000A05F0">
              <w:rPr>
                <w:rFonts w:ascii="Calibri" w:eastAsia="Calibri" w:hAnsi="Calibri" w:cs="Times New Roman"/>
                <w:sz w:val="20"/>
                <w:szCs w:val="20"/>
                <w:lang w:val="es-ES"/>
              </w:rPr>
              <w:t>388</w:t>
            </w:r>
            <w:r w:rsidRPr="00A45E83">
              <w:rPr>
                <w:rFonts w:ascii="Calibri" w:eastAsia="Calibri" w:hAnsi="Calibri" w:cs="Times New Roman"/>
                <w:sz w:val="20"/>
                <w:szCs w:val="20"/>
                <w:lang w:val="es-ES"/>
              </w:rPr>
              <w:t xml:space="preserve"> </w:t>
            </w:r>
            <w:r w:rsidR="003740C4" w:rsidRPr="00A45E83">
              <w:rPr>
                <w:rFonts w:ascii="Calibri" w:eastAsia="Calibri" w:hAnsi="Calibri" w:cs="Times New Roman"/>
                <w:sz w:val="20"/>
                <w:szCs w:val="20"/>
                <w:lang w:val="es-ES"/>
              </w:rPr>
              <w:t>emitido por la Gobernación Provincial de Magallanes</w:t>
            </w:r>
            <w:r w:rsidRPr="00950797">
              <w:rPr>
                <w:rFonts w:ascii="Calibri" w:eastAsia="Calibri" w:hAnsi="Calibri" w:cs="Times New Roman"/>
                <w:sz w:val="20"/>
                <w:szCs w:val="20"/>
                <w:lang w:val="es-ES"/>
              </w:rPr>
              <w:t xml:space="preserve"> con fecha 29/03/16</w:t>
            </w:r>
            <w:r w:rsidR="0077037C" w:rsidRPr="00950797">
              <w:rPr>
                <w:rFonts w:ascii="Calibri" w:eastAsia="Calibri" w:hAnsi="Calibri" w:cs="Times New Roman"/>
                <w:sz w:val="20"/>
                <w:szCs w:val="20"/>
                <w:lang w:val="es-ES"/>
              </w:rPr>
              <w:t xml:space="preserve"> y sus </w:t>
            </w:r>
            <w:r w:rsidR="003740C4" w:rsidRPr="00950797">
              <w:rPr>
                <w:rFonts w:ascii="Calibri" w:eastAsia="Calibri" w:hAnsi="Calibri" w:cs="Times New Roman"/>
                <w:sz w:val="20"/>
                <w:szCs w:val="20"/>
                <w:lang w:val="es-ES"/>
              </w:rPr>
              <w:t xml:space="preserve">respectivos </w:t>
            </w:r>
            <w:r w:rsidR="0077037C" w:rsidRPr="00950797">
              <w:rPr>
                <w:rFonts w:ascii="Calibri" w:eastAsia="Calibri" w:hAnsi="Calibri" w:cs="Times New Roman"/>
                <w:sz w:val="20"/>
                <w:szCs w:val="20"/>
                <w:lang w:val="es-ES"/>
              </w:rPr>
              <w:t>anexos</w:t>
            </w:r>
            <w:r w:rsidRPr="00950797">
              <w:rPr>
                <w:rFonts w:ascii="Calibri" w:eastAsia="Calibri" w:hAnsi="Calibri" w:cs="Times New Roman"/>
                <w:sz w:val="20"/>
                <w:szCs w:val="20"/>
                <w:lang w:val="es-ES"/>
              </w:rPr>
              <w:t>.</w:t>
            </w:r>
          </w:p>
        </w:tc>
        <w:tc>
          <w:tcPr>
            <w:tcW w:w="1081" w:type="pct"/>
            <w:vAlign w:val="center"/>
          </w:tcPr>
          <w:p w14:paraId="2B33A848" w14:textId="593D3159" w:rsidR="00BB5B55" w:rsidRPr="0095771D"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77CB8E9F" w14:textId="5A3F87C1"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BB5B55">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III, asociada al Objetivo Específico N°1</w:t>
            </w:r>
            <w:r w:rsidR="00BB5B55">
              <w:rPr>
                <w:rFonts w:ascii="Calibri" w:eastAsia="Calibri" w:hAnsi="Calibri" w:cs="Times New Roman"/>
                <w:sz w:val="20"/>
                <w:szCs w:val="20"/>
                <w:lang w:val="es-ES" w:eastAsia="es-ES"/>
              </w:rPr>
              <w:t>.</w:t>
            </w:r>
          </w:p>
        </w:tc>
      </w:tr>
      <w:tr w:rsidR="00A408A1" w:rsidRPr="008D7BE2" w14:paraId="3D8AD5DF" w14:textId="77777777" w:rsidTr="0088573B">
        <w:trPr>
          <w:trHeight w:val="20"/>
        </w:trPr>
        <w:tc>
          <w:tcPr>
            <w:tcW w:w="125" w:type="pct"/>
            <w:vAlign w:val="center"/>
          </w:tcPr>
          <w:p w14:paraId="3CE173BA" w14:textId="606A814A"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975" w:type="pct"/>
            <w:tcMar>
              <w:top w:w="0" w:type="dxa"/>
              <w:left w:w="70" w:type="dxa"/>
              <w:bottom w:w="0" w:type="dxa"/>
              <w:right w:w="70" w:type="dxa"/>
            </w:tcMar>
            <w:vAlign w:val="center"/>
          </w:tcPr>
          <w:p w14:paraId="30218668" w14:textId="28223293" w:rsidR="00A408A1" w:rsidRDefault="00A408A1"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389</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30</w:t>
            </w:r>
            <w:r w:rsidRPr="00935002">
              <w:rPr>
                <w:rFonts w:ascii="Calibri" w:eastAsia="Calibri" w:hAnsi="Calibri" w:cs="Times New Roman"/>
                <w:sz w:val="20"/>
                <w:szCs w:val="20"/>
                <w:lang w:val="es-ES"/>
              </w:rPr>
              <w:t>/03/16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5A4ACC4E" w14:textId="06293599"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112E0379" w14:textId="30571115" w:rsidR="00A408A1"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BD6DCC">
              <w:rPr>
                <w:rFonts w:ascii="Calibri" w:eastAsia="Calibri" w:hAnsi="Calibri" w:cs="Times New Roman"/>
                <w:sz w:val="20"/>
                <w:szCs w:val="20"/>
                <w:lang w:val="es-ES"/>
              </w:rPr>
              <w:t>la A</w:t>
            </w:r>
            <w:r w:rsidR="00A408A1">
              <w:rPr>
                <w:rFonts w:ascii="Calibri" w:eastAsia="Calibri" w:hAnsi="Calibri" w:cs="Times New Roman"/>
                <w:sz w:val="20"/>
                <w:szCs w:val="20"/>
                <w:lang w:val="es-ES" w:eastAsia="es-ES"/>
              </w:rPr>
              <w:t xml:space="preserve">cción </w:t>
            </w:r>
            <w:r w:rsidR="00BD6DCC">
              <w:rPr>
                <w:rFonts w:ascii="Calibri" w:eastAsia="Calibri" w:hAnsi="Calibri" w:cs="Times New Roman"/>
                <w:sz w:val="20"/>
                <w:szCs w:val="20"/>
                <w:lang w:val="es-ES" w:eastAsia="es-ES"/>
              </w:rPr>
              <w:t xml:space="preserve">IX, asociada al </w:t>
            </w:r>
            <w:r w:rsidR="00825E6D">
              <w:rPr>
                <w:rFonts w:ascii="Calibri" w:eastAsia="Calibri" w:hAnsi="Calibri" w:cs="Times New Roman"/>
                <w:sz w:val="20"/>
                <w:szCs w:val="20"/>
                <w:lang w:val="es-ES" w:eastAsia="es-ES"/>
              </w:rPr>
              <w:t>O</w:t>
            </w:r>
            <w:r w:rsidR="00BD6DCC">
              <w:rPr>
                <w:rFonts w:ascii="Calibri" w:eastAsia="Calibri" w:hAnsi="Calibri" w:cs="Times New Roman"/>
                <w:sz w:val="20"/>
                <w:szCs w:val="20"/>
                <w:lang w:val="es-ES" w:eastAsia="es-ES"/>
              </w:rPr>
              <w:t xml:space="preserve">bjetivo </w:t>
            </w:r>
            <w:r w:rsidR="00825E6D">
              <w:rPr>
                <w:rFonts w:ascii="Calibri" w:eastAsia="Calibri" w:hAnsi="Calibri" w:cs="Times New Roman"/>
                <w:sz w:val="20"/>
                <w:szCs w:val="20"/>
                <w:lang w:val="es-ES" w:eastAsia="es-ES"/>
              </w:rPr>
              <w:t>E</w:t>
            </w:r>
            <w:r w:rsidR="00BD6DCC">
              <w:rPr>
                <w:rFonts w:ascii="Calibri" w:eastAsia="Calibri" w:hAnsi="Calibri" w:cs="Times New Roman"/>
                <w:sz w:val="20"/>
                <w:szCs w:val="20"/>
                <w:lang w:val="es-ES" w:eastAsia="es-ES"/>
              </w:rPr>
              <w:t>specífico N°</w:t>
            </w:r>
            <w:r w:rsidR="00825E6D">
              <w:rPr>
                <w:rFonts w:ascii="Calibri" w:eastAsia="Calibri" w:hAnsi="Calibri" w:cs="Times New Roman"/>
                <w:sz w:val="20"/>
                <w:szCs w:val="20"/>
                <w:lang w:val="es-ES" w:eastAsia="es-ES"/>
              </w:rPr>
              <w:t>4</w:t>
            </w:r>
            <w:r w:rsidR="00F60586">
              <w:rPr>
                <w:rFonts w:ascii="Calibri" w:eastAsia="Calibri" w:hAnsi="Calibri" w:cs="Times New Roman"/>
                <w:sz w:val="20"/>
                <w:szCs w:val="20"/>
                <w:lang w:val="es-ES" w:eastAsia="es-ES"/>
              </w:rPr>
              <w:t>.</w:t>
            </w:r>
          </w:p>
        </w:tc>
      </w:tr>
      <w:tr w:rsidR="00A408A1" w:rsidRPr="008D7BE2" w14:paraId="25CC50F7" w14:textId="77777777" w:rsidTr="0088573B">
        <w:trPr>
          <w:trHeight w:val="20"/>
        </w:trPr>
        <w:tc>
          <w:tcPr>
            <w:tcW w:w="125" w:type="pct"/>
            <w:vAlign w:val="center"/>
          </w:tcPr>
          <w:p w14:paraId="3A7D4545" w14:textId="10564105" w:rsidR="00A408A1"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975" w:type="pct"/>
            <w:tcMar>
              <w:top w:w="0" w:type="dxa"/>
              <w:left w:w="70" w:type="dxa"/>
              <w:bottom w:w="0" w:type="dxa"/>
              <w:right w:w="70" w:type="dxa"/>
            </w:tcMar>
            <w:vAlign w:val="center"/>
          </w:tcPr>
          <w:p w14:paraId="72D72EB9" w14:textId="459D4248" w:rsidR="00A408A1" w:rsidRDefault="00A408A1"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sidR="00BB5B55">
              <w:rPr>
                <w:rFonts w:ascii="Calibri" w:eastAsia="Calibri" w:hAnsi="Calibri" w:cs="Times New Roman"/>
                <w:sz w:val="20"/>
                <w:szCs w:val="20"/>
                <w:lang w:val="es-ES"/>
              </w:rPr>
              <w:t>509</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con fecha 04/03/16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40228584" w14:textId="10D7AECD"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44285410" w14:textId="033BBFFC" w:rsidR="00A408A1"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825E6D">
              <w:rPr>
                <w:rFonts w:ascii="Calibri" w:eastAsia="Calibri" w:hAnsi="Calibri" w:cs="Times New Roman"/>
                <w:sz w:val="20"/>
                <w:szCs w:val="20"/>
                <w:lang w:val="es-ES"/>
              </w:rPr>
              <w:t>la A</w:t>
            </w:r>
            <w:r w:rsidR="00BB5B55">
              <w:rPr>
                <w:rFonts w:ascii="Calibri" w:eastAsia="Calibri" w:hAnsi="Calibri" w:cs="Times New Roman"/>
                <w:sz w:val="20"/>
                <w:szCs w:val="20"/>
                <w:lang w:val="es-ES" w:eastAsia="es-ES"/>
              </w:rPr>
              <w:t xml:space="preserve">cción </w:t>
            </w:r>
            <w:r w:rsidR="00825E6D">
              <w:rPr>
                <w:rFonts w:ascii="Calibri" w:eastAsia="Calibri" w:hAnsi="Calibri" w:cs="Times New Roman"/>
                <w:sz w:val="20"/>
                <w:szCs w:val="20"/>
                <w:lang w:val="es-ES" w:eastAsia="es-ES"/>
              </w:rPr>
              <w:t>IV, asociada al Objetivo Específico N°1</w:t>
            </w:r>
            <w:r w:rsidR="00BB5B55">
              <w:rPr>
                <w:rFonts w:ascii="Calibri" w:eastAsia="Calibri" w:hAnsi="Calibri" w:cs="Times New Roman"/>
                <w:sz w:val="20"/>
                <w:szCs w:val="20"/>
                <w:lang w:val="es-ES" w:eastAsia="es-ES"/>
              </w:rPr>
              <w:t>.</w:t>
            </w:r>
          </w:p>
        </w:tc>
      </w:tr>
      <w:tr w:rsidR="00A408A1" w:rsidRPr="008D7BE2" w14:paraId="0621A9BD" w14:textId="77777777" w:rsidTr="0088573B">
        <w:trPr>
          <w:trHeight w:val="20"/>
        </w:trPr>
        <w:tc>
          <w:tcPr>
            <w:tcW w:w="125" w:type="pct"/>
            <w:vAlign w:val="center"/>
          </w:tcPr>
          <w:p w14:paraId="61F2AB65" w14:textId="11F77C1C" w:rsidR="00A408A1" w:rsidRDefault="00A408A1"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975" w:type="pct"/>
            <w:tcMar>
              <w:top w:w="0" w:type="dxa"/>
              <w:left w:w="70" w:type="dxa"/>
              <w:bottom w:w="0" w:type="dxa"/>
              <w:right w:w="70" w:type="dxa"/>
            </w:tcMar>
            <w:vAlign w:val="center"/>
          </w:tcPr>
          <w:p w14:paraId="35A62319" w14:textId="22E7539D" w:rsidR="00A408A1" w:rsidRDefault="00A408A1"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sidR="00BB5B55">
              <w:rPr>
                <w:rFonts w:ascii="Calibri" w:eastAsia="Calibri" w:hAnsi="Calibri" w:cs="Times New Roman"/>
                <w:sz w:val="20"/>
                <w:szCs w:val="20"/>
                <w:lang w:val="es-ES"/>
              </w:rPr>
              <w:t>544</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sidR="00BB5B55">
              <w:rPr>
                <w:rFonts w:ascii="Calibri" w:eastAsia="Calibri" w:hAnsi="Calibri" w:cs="Times New Roman"/>
                <w:sz w:val="20"/>
                <w:szCs w:val="20"/>
                <w:lang w:val="es-ES"/>
              </w:rPr>
              <w:t>28</w:t>
            </w:r>
            <w:r w:rsidRPr="00935002">
              <w:rPr>
                <w:rFonts w:ascii="Calibri" w:eastAsia="Calibri" w:hAnsi="Calibri" w:cs="Times New Roman"/>
                <w:sz w:val="20"/>
                <w:szCs w:val="20"/>
                <w:lang w:val="es-ES"/>
              </w:rPr>
              <w:t>/0</w:t>
            </w:r>
            <w:r w:rsidR="00BB5B55">
              <w:rPr>
                <w:rFonts w:ascii="Calibri" w:eastAsia="Calibri" w:hAnsi="Calibri" w:cs="Times New Roman"/>
                <w:sz w:val="20"/>
                <w:szCs w:val="20"/>
                <w:lang w:val="es-ES"/>
              </w:rPr>
              <w:t>4</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5F2613B4" w14:textId="3D59B3C8" w:rsidR="00A408A1" w:rsidRDefault="00A408A1"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419D5504" w14:textId="7940677E" w:rsidR="00A408A1"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825E6D">
              <w:rPr>
                <w:rFonts w:ascii="Calibri" w:eastAsia="Calibri" w:hAnsi="Calibri" w:cs="Times New Roman"/>
                <w:sz w:val="20"/>
                <w:szCs w:val="20"/>
                <w:lang w:val="es-ES"/>
              </w:rPr>
              <w:t>la A</w:t>
            </w:r>
            <w:r w:rsidR="00BB5B55">
              <w:rPr>
                <w:rFonts w:ascii="Calibri" w:eastAsia="Calibri" w:hAnsi="Calibri" w:cs="Times New Roman"/>
                <w:sz w:val="20"/>
                <w:szCs w:val="20"/>
                <w:lang w:val="es-ES" w:eastAsia="es-ES"/>
              </w:rPr>
              <w:t xml:space="preserve">cción </w:t>
            </w:r>
            <w:r w:rsidR="00825E6D">
              <w:rPr>
                <w:rFonts w:ascii="Calibri" w:eastAsia="Calibri" w:hAnsi="Calibri" w:cs="Times New Roman"/>
                <w:sz w:val="20"/>
                <w:szCs w:val="20"/>
                <w:lang w:val="es-ES" w:eastAsia="es-ES"/>
              </w:rPr>
              <w:t>III, asociada al Objetivo Específico N°1</w:t>
            </w:r>
            <w:r w:rsidR="00BB5B55">
              <w:rPr>
                <w:rFonts w:ascii="Calibri" w:eastAsia="Calibri" w:hAnsi="Calibri" w:cs="Times New Roman"/>
                <w:sz w:val="20"/>
                <w:szCs w:val="20"/>
                <w:lang w:val="es-ES" w:eastAsia="es-ES"/>
              </w:rPr>
              <w:t>.</w:t>
            </w:r>
          </w:p>
        </w:tc>
      </w:tr>
      <w:tr w:rsidR="00BB5B55" w:rsidRPr="008D7BE2" w14:paraId="066027EE" w14:textId="77777777" w:rsidTr="0088573B">
        <w:trPr>
          <w:trHeight w:val="20"/>
        </w:trPr>
        <w:tc>
          <w:tcPr>
            <w:tcW w:w="125" w:type="pct"/>
            <w:vAlign w:val="center"/>
          </w:tcPr>
          <w:p w14:paraId="79AB7E88" w14:textId="48B5E3E2"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975" w:type="pct"/>
            <w:tcMar>
              <w:top w:w="0" w:type="dxa"/>
              <w:left w:w="70" w:type="dxa"/>
              <w:bottom w:w="0" w:type="dxa"/>
              <w:right w:w="70" w:type="dxa"/>
            </w:tcMar>
            <w:vAlign w:val="center"/>
          </w:tcPr>
          <w:p w14:paraId="43223219" w14:textId="4B44537F"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545</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29</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4</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60E7CE4D" w14:textId="3552DA2C"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11E8CB51" w14:textId="7F152777"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825E6D">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825E6D">
              <w:rPr>
                <w:rFonts w:ascii="Calibri" w:eastAsia="Calibri" w:hAnsi="Calibri" w:cs="Times New Roman"/>
                <w:sz w:val="20"/>
                <w:szCs w:val="20"/>
                <w:lang w:val="es-ES" w:eastAsia="es-ES"/>
              </w:rPr>
              <w:t>X, asociada al Objetivo Específico N°4</w:t>
            </w:r>
            <w:r w:rsidR="00BB5B55">
              <w:rPr>
                <w:rFonts w:ascii="Calibri" w:eastAsia="Calibri" w:hAnsi="Calibri" w:cs="Times New Roman"/>
                <w:sz w:val="20"/>
                <w:szCs w:val="20"/>
                <w:lang w:val="es-ES" w:eastAsia="es-ES"/>
              </w:rPr>
              <w:t>.</w:t>
            </w:r>
          </w:p>
        </w:tc>
      </w:tr>
      <w:tr w:rsidR="00BB5B55" w:rsidRPr="008D7BE2" w14:paraId="08102E5E" w14:textId="77777777" w:rsidTr="0088573B">
        <w:trPr>
          <w:trHeight w:val="20"/>
        </w:trPr>
        <w:tc>
          <w:tcPr>
            <w:tcW w:w="125" w:type="pct"/>
            <w:vAlign w:val="center"/>
          </w:tcPr>
          <w:p w14:paraId="3F0AA63A" w14:textId="261B8C56"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975" w:type="pct"/>
            <w:tcMar>
              <w:top w:w="0" w:type="dxa"/>
              <w:left w:w="70" w:type="dxa"/>
              <w:bottom w:w="0" w:type="dxa"/>
              <w:right w:w="70" w:type="dxa"/>
            </w:tcMar>
            <w:vAlign w:val="center"/>
          </w:tcPr>
          <w:p w14:paraId="1697E414" w14:textId="07DC8E12"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551</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29</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4</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7ED8FAD3" w14:textId="46888DA5"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5C15810C" w14:textId="11DFD71C"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VIII, asociada al Objetivo Específico N°3</w:t>
            </w:r>
            <w:r w:rsidR="00BB5B55">
              <w:rPr>
                <w:rFonts w:ascii="Calibri" w:eastAsia="Calibri" w:hAnsi="Calibri" w:cs="Times New Roman"/>
                <w:sz w:val="20"/>
                <w:szCs w:val="20"/>
                <w:lang w:val="es-ES" w:eastAsia="es-ES"/>
              </w:rPr>
              <w:t>.</w:t>
            </w:r>
          </w:p>
        </w:tc>
      </w:tr>
      <w:tr w:rsidR="00BB5B55" w:rsidRPr="008D7BE2" w14:paraId="5C952301" w14:textId="77777777" w:rsidTr="0088573B">
        <w:trPr>
          <w:trHeight w:val="20"/>
        </w:trPr>
        <w:tc>
          <w:tcPr>
            <w:tcW w:w="125" w:type="pct"/>
            <w:vAlign w:val="center"/>
          </w:tcPr>
          <w:p w14:paraId="7EE7F0B9" w14:textId="7ADC3327"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975" w:type="pct"/>
            <w:tcMar>
              <w:top w:w="0" w:type="dxa"/>
              <w:left w:w="70" w:type="dxa"/>
              <w:bottom w:w="0" w:type="dxa"/>
              <w:right w:w="70" w:type="dxa"/>
            </w:tcMar>
            <w:vAlign w:val="center"/>
          </w:tcPr>
          <w:p w14:paraId="230AE97D" w14:textId="2814B735"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663</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26</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5</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66279183" w14:textId="7FAECD9A"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74AC12AF" w14:textId="6CB69051"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III, asociada al Objetivo Específico N°1</w:t>
            </w:r>
            <w:r w:rsidR="00BB5B55">
              <w:rPr>
                <w:rFonts w:ascii="Calibri" w:eastAsia="Calibri" w:hAnsi="Calibri" w:cs="Times New Roman"/>
                <w:sz w:val="20"/>
                <w:szCs w:val="20"/>
                <w:lang w:val="es-ES" w:eastAsia="es-ES"/>
              </w:rPr>
              <w:t>.</w:t>
            </w:r>
          </w:p>
        </w:tc>
      </w:tr>
      <w:tr w:rsidR="00BB5B55" w:rsidRPr="008D7BE2" w14:paraId="26E28084" w14:textId="77777777" w:rsidTr="0088573B">
        <w:trPr>
          <w:trHeight w:val="20"/>
        </w:trPr>
        <w:tc>
          <w:tcPr>
            <w:tcW w:w="125" w:type="pct"/>
            <w:vAlign w:val="center"/>
          </w:tcPr>
          <w:p w14:paraId="32829312" w14:textId="50BA0643"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975" w:type="pct"/>
            <w:tcMar>
              <w:top w:w="0" w:type="dxa"/>
              <w:left w:w="70" w:type="dxa"/>
              <w:bottom w:w="0" w:type="dxa"/>
              <w:right w:w="70" w:type="dxa"/>
            </w:tcMar>
            <w:vAlign w:val="center"/>
          </w:tcPr>
          <w:p w14:paraId="5650F1E1" w14:textId="3E0C481B"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674</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31</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5</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p>
        </w:tc>
        <w:tc>
          <w:tcPr>
            <w:tcW w:w="1081" w:type="pct"/>
            <w:vAlign w:val="center"/>
          </w:tcPr>
          <w:p w14:paraId="647A5C6A" w14:textId="701284E7"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7A5C247E" w14:textId="1C103DF7"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IX, asociada al Objetivo Específico N°4</w:t>
            </w:r>
            <w:r w:rsidR="00BB5B55">
              <w:rPr>
                <w:rFonts w:ascii="Calibri" w:eastAsia="Calibri" w:hAnsi="Calibri" w:cs="Times New Roman"/>
                <w:sz w:val="20"/>
                <w:szCs w:val="20"/>
                <w:lang w:val="es-ES" w:eastAsia="es-ES"/>
              </w:rPr>
              <w:t>.</w:t>
            </w:r>
          </w:p>
        </w:tc>
      </w:tr>
      <w:tr w:rsidR="00BB5B55" w:rsidRPr="008D7BE2" w14:paraId="3ECECD88" w14:textId="77777777" w:rsidTr="0088573B">
        <w:trPr>
          <w:trHeight w:val="20"/>
        </w:trPr>
        <w:tc>
          <w:tcPr>
            <w:tcW w:w="125" w:type="pct"/>
            <w:vAlign w:val="center"/>
          </w:tcPr>
          <w:p w14:paraId="412AFB61" w14:textId="0D991F47"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975" w:type="pct"/>
            <w:tcMar>
              <w:top w:w="0" w:type="dxa"/>
              <w:left w:w="70" w:type="dxa"/>
              <w:bottom w:w="0" w:type="dxa"/>
              <w:right w:w="70" w:type="dxa"/>
            </w:tcMar>
            <w:vAlign w:val="center"/>
          </w:tcPr>
          <w:p w14:paraId="28FAA0B1" w14:textId="39BAA3A4"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675</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31</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5</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16AD0D4A" w14:textId="11818AC8"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31F361B8" w14:textId="345AE797"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VI, asociada al Objetivo Específico N°1</w:t>
            </w:r>
            <w:r w:rsidR="00BB5B55">
              <w:rPr>
                <w:rFonts w:ascii="Calibri" w:eastAsia="Calibri" w:hAnsi="Calibri" w:cs="Times New Roman"/>
                <w:sz w:val="20"/>
                <w:szCs w:val="20"/>
                <w:lang w:val="es-ES" w:eastAsia="es-ES"/>
              </w:rPr>
              <w:t>.</w:t>
            </w:r>
          </w:p>
        </w:tc>
      </w:tr>
      <w:tr w:rsidR="00BB5B55" w:rsidRPr="008D7BE2" w14:paraId="4268EE26" w14:textId="77777777" w:rsidTr="0088573B">
        <w:trPr>
          <w:trHeight w:val="20"/>
        </w:trPr>
        <w:tc>
          <w:tcPr>
            <w:tcW w:w="125" w:type="pct"/>
            <w:vAlign w:val="center"/>
          </w:tcPr>
          <w:p w14:paraId="62988D94" w14:textId="4666BA68"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15</w:t>
            </w:r>
          </w:p>
        </w:tc>
        <w:tc>
          <w:tcPr>
            <w:tcW w:w="1975" w:type="pct"/>
            <w:tcMar>
              <w:top w:w="0" w:type="dxa"/>
              <w:left w:w="70" w:type="dxa"/>
              <w:bottom w:w="0" w:type="dxa"/>
              <w:right w:w="70" w:type="dxa"/>
            </w:tcMar>
            <w:vAlign w:val="center"/>
          </w:tcPr>
          <w:p w14:paraId="117C494D" w14:textId="49878C90"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676</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31</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5</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42692199" w14:textId="31B5CDAF"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6814BCFA" w14:textId="339A81AE"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X, asociada al Objetivo Específico N°4</w:t>
            </w:r>
            <w:r w:rsidR="00BB5B55">
              <w:rPr>
                <w:rFonts w:ascii="Calibri" w:eastAsia="Calibri" w:hAnsi="Calibri" w:cs="Times New Roman"/>
                <w:sz w:val="20"/>
                <w:szCs w:val="20"/>
                <w:lang w:val="es-ES" w:eastAsia="es-ES"/>
              </w:rPr>
              <w:t>.</w:t>
            </w:r>
          </w:p>
        </w:tc>
      </w:tr>
      <w:tr w:rsidR="00BB5B55" w:rsidRPr="008D7BE2" w14:paraId="538CB6AE" w14:textId="77777777" w:rsidTr="0088573B">
        <w:trPr>
          <w:trHeight w:val="20"/>
        </w:trPr>
        <w:tc>
          <w:tcPr>
            <w:tcW w:w="125" w:type="pct"/>
            <w:vAlign w:val="center"/>
          </w:tcPr>
          <w:p w14:paraId="08AD4E75" w14:textId="11B079A4"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1975" w:type="pct"/>
            <w:tcMar>
              <w:top w:w="0" w:type="dxa"/>
              <w:left w:w="70" w:type="dxa"/>
              <w:bottom w:w="0" w:type="dxa"/>
              <w:right w:w="70" w:type="dxa"/>
            </w:tcMar>
            <w:vAlign w:val="center"/>
          </w:tcPr>
          <w:p w14:paraId="7BA78F81" w14:textId="138B6ACB"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Pr>
                <w:rFonts w:ascii="Calibri" w:eastAsia="Calibri" w:hAnsi="Calibri" w:cs="Times New Roman"/>
                <w:sz w:val="20"/>
                <w:szCs w:val="20"/>
                <w:lang w:val="es-ES"/>
              </w:rPr>
              <w:t>813</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30</w:t>
            </w:r>
            <w:r w:rsidRPr="00935002">
              <w:rPr>
                <w:rFonts w:ascii="Calibri" w:eastAsia="Calibri" w:hAnsi="Calibri" w:cs="Times New Roman"/>
                <w:sz w:val="20"/>
                <w:szCs w:val="20"/>
                <w:lang w:val="es-ES"/>
              </w:rPr>
              <w:t>/0</w:t>
            </w:r>
            <w:r>
              <w:rPr>
                <w:rFonts w:ascii="Calibri" w:eastAsia="Calibri" w:hAnsi="Calibri" w:cs="Times New Roman"/>
                <w:sz w:val="20"/>
                <w:szCs w:val="20"/>
                <w:lang w:val="es-ES"/>
              </w:rPr>
              <w:t>6</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25DC2870" w14:textId="26A080CD"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6639401F" w14:textId="7CA2AC38"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X, asociada al Objetivo Específico N°4</w:t>
            </w:r>
            <w:r w:rsidR="00BB5B55">
              <w:rPr>
                <w:rFonts w:ascii="Calibri" w:eastAsia="Calibri" w:hAnsi="Calibri" w:cs="Times New Roman"/>
                <w:sz w:val="20"/>
                <w:szCs w:val="20"/>
                <w:lang w:val="es-ES" w:eastAsia="es-ES"/>
              </w:rPr>
              <w:t>.</w:t>
            </w:r>
          </w:p>
        </w:tc>
      </w:tr>
      <w:tr w:rsidR="00BB5B55" w:rsidRPr="008D7BE2" w14:paraId="007394FA" w14:textId="77777777" w:rsidTr="0088573B">
        <w:trPr>
          <w:trHeight w:val="20"/>
        </w:trPr>
        <w:tc>
          <w:tcPr>
            <w:tcW w:w="125" w:type="pct"/>
            <w:vAlign w:val="center"/>
          </w:tcPr>
          <w:p w14:paraId="5680F9E2" w14:textId="08B9DCDB"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1975" w:type="pct"/>
            <w:tcMar>
              <w:top w:w="0" w:type="dxa"/>
              <w:left w:w="70" w:type="dxa"/>
              <w:bottom w:w="0" w:type="dxa"/>
              <w:right w:w="70" w:type="dxa"/>
            </w:tcMar>
            <w:vAlign w:val="center"/>
          </w:tcPr>
          <w:p w14:paraId="2CFF3EED" w14:textId="64B6CC29"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sidR="00CB388A">
              <w:rPr>
                <w:rFonts w:ascii="Calibri" w:eastAsia="Calibri" w:hAnsi="Calibri" w:cs="Times New Roman"/>
                <w:sz w:val="20"/>
                <w:szCs w:val="20"/>
                <w:lang w:val="es-ES"/>
              </w:rPr>
              <w:t>811</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sidR="00CB388A">
              <w:rPr>
                <w:rFonts w:ascii="Calibri" w:eastAsia="Calibri" w:hAnsi="Calibri" w:cs="Times New Roman"/>
                <w:sz w:val="20"/>
                <w:szCs w:val="20"/>
                <w:lang w:val="es-ES"/>
              </w:rPr>
              <w:t>30</w:t>
            </w:r>
            <w:r w:rsidRPr="00935002">
              <w:rPr>
                <w:rFonts w:ascii="Calibri" w:eastAsia="Calibri" w:hAnsi="Calibri" w:cs="Times New Roman"/>
                <w:sz w:val="20"/>
                <w:szCs w:val="20"/>
                <w:lang w:val="es-ES"/>
              </w:rPr>
              <w:t>/0</w:t>
            </w:r>
            <w:r w:rsidR="00CB388A">
              <w:rPr>
                <w:rFonts w:ascii="Calibri" w:eastAsia="Calibri" w:hAnsi="Calibri" w:cs="Times New Roman"/>
                <w:sz w:val="20"/>
                <w:szCs w:val="20"/>
                <w:lang w:val="es-ES"/>
              </w:rPr>
              <w:t>6</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p>
        </w:tc>
        <w:tc>
          <w:tcPr>
            <w:tcW w:w="1081" w:type="pct"/>
            <w:vAlign w:val="center"/>
          </w:tcPr>
          <w:p w14:paraId="71C82317" w14:textId="767A0439"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571DCC2F" w14:textId="41F4B8D0"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5F2201">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5F2201">
              <w:rPr>
                <w:rFonts w:ascii="Calibri" w:eastAsia="Calibri" w:hAnsi="Calibri" w:cs="Times New Roman"/>
                <w:sz w:val="20"/>
                <w:szCs w:val="20"/>
                <w:lang w:val="es-ES" w:eastAsia="es-ES"/>
              </w:rPr>
              <w:t>III, asociada al Objetivo Específico N°1</w:t>
            </w:r>
            <w:r w:rsidR="00CB388A">
              <w:rPr>
                <w:rFonts w:ascii="Calibri" w:eastAsia="Calibri" w:hAnsi="Calibri" w:cs="Times New Roman"/>
                <w:sz w:val="20"/>
                <w:szCs w:val="20"/>
                <w:lang w:val="es-ES" w:eastAsia="es-ES"/>
              </w:rPr>
              <w:t>.</w:t>
            </w:r>
          </w:p>
        </w:tc>
      </w:tr>
      <w:tr w:rsidR="00BB5B55" w:rsidRPr="008D7BE2" w14:paraId="19773B41" w14:textId="77777777" w:rsidTr="0088573B">
        <w:trPr>
          <w:trHeight w:val="20"/>
        </w:trPr>
        <w:tc>
          <w:tcPr>
            <w:tcW w:w="125" w:type="pct"/>
            <w:vAlign w:val="center"/>
          </w:tcPr>
          <w:p w14:paraId="04AD82A3" w14:textId="6FEECC1D"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1975" w:type="pct"/>
            <w:tcMar>
              <w:top w:w="0" w:type="dxa"/>
              <w:left w:w="70" w:type="dxa"/>
              <w:bottom w:w="0" w:type="dxa"/>
              <w:right w:w="70" w:type="dxa"/>
            </w:tcMar>
            <w:vAlign w:val="center"/>
          </w:tcPr>
          <w:p w14:paraId="0F794FAE" w14:textId="40028805"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sidR="00CB388A">
              <w:rPr>
                <w:rFonts w:ascii="Calibri" w:eastAsia="Calibri" w:hAnsi="Calibri" w:cs="Times New Roman"/>
                <w:sz w:val="20"/>
                <w:szCs w:val="20"/>
                <w:lang w:val="es-ES"/>
              </w:rPr>
              <w:t>812</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fecha </w:t>
            </w:r>
            <w:r w:rsidR="00CB388A">
              <w:rPr>
                <w:rFonts w:ascii="Calibri" w:eastAsia="Calibri" w:hAnsi="Calibri" w:cs="Times New Roman"/>
                <w:sz w:val="20"/>
                <w:szCs w:val="20"/>
                <w:lang w:val="es-ES"/>
              </w:rPr>
              <w:t>30</w:t>
            </w:r>
            <w:r w:rsidR="00CB388A" w:rsidRPr="00935002">
              <w:rPr>
                <w:rFonts w:ascii="Calibri" w:eastAsia="Calibri" w:hAnsi="Calibri" w:cs="Times New Roman"/>
                <w:sz w:val="20"/>
                <w:szCs w:val="20"/>
                <w:lang w:val="es-ES"/>
              </w:rPr>
              <w:t>/0</w:t>
            </w:r>
            <w:r w:rsidR="00CB388A">
              <w:rPr>
                <w:rFonts w:ascii="Calibri" w:eastAsia="Calibri" w:hAnsi="Calibri" w:cs="Times New Roman"/>
                <w:sz w:val="20"/>
                <w:szCs w:val="20"/>
                <w:lang w:val="es-ES"/>
              </w:rPr>
              <w:t>6</w:t>
            </w:r>
            <w:r w:rsidR="00CB388A"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p>
        </w:tc>
        <w:tc>
          <w:tcPr>
            <w:tcW w:w="1081" w:type="pct"/>
            <w:vAlign w:val="center"/>
          </w:tcPr>
          <w:p w14:paraId="1319A61F" w14:textId="4200F10C"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3BF27CFC" w14:textId="10E0BFDE"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C27273">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C27273">
              <w:rPr>
                <w:rFonts w:ascii="Calibri" w:eastAsia="Calibri" w:hAnsi="Calibri" w:cs="Times New Roman"/>
                <w:sz w:val="20"/>
                <w:szCs w:val="20"/>
                <w:lang w:val="es-ES" w:eastAsia="es-ES"/>
              </w:rPr>
              <w:t>VIII, asociada al Objetivo Específico N°3</w:t>
            </w:r>
            <w:r w:rsidR="00CB388A">
              <w:rPr>
                <w:rFonts w:ascii="Calibri" w:eastAsia="Calibri" w:hAnsi="Calibri" w:cs="Times New Roman"/>
                <w:sz w:val="20"/>
                <w:szCs w:val="20"/>
                <w:lang w:val="es-ES" w:eastAsia="es-ES"/>
              </w:rPr>
              <w:t>.</w:t>
            </w:r>
          </w:p>
        </w:tc>
      </w:tr>
      <w:tr w:rsidR="00BB5B55" w:rsidRPr="008D7BE2" w14:paraId="336873C0" w14:textId="77777777" w:rsidTr="0088573B">
        <w:trPr>
          <w:trHeight w:val="20"/>
        </w:trPr>
        <w:tc>
          <w:tcPr>
            <w:tcW w:w="125" w:type="pct"/>
            <w:vAlign w:val="center"/>
          </w:tcPr>
          <w:p w14:paraId="07133177" w14:textId="652A9938"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1975" w:type="pct"/>
            <w:tcMar>
              <w:top w:w="0" w:type="dxa"/>
              <w:left w:w="70" w:type="dxa"/>
              <w:bottom w:w="0" w:type="dxa"/>
              <w:right w:w="70" w:type="dxa"/>
            </w:tcMar>
            <w:vAlign w:val="center"/>
          </w:tcPr>
          <w:p w14:paraId="065D4B38" w14:textId="7BD9EE9F"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sidR="00CB388A">
              <w:rPr>
                <w:rFonts w:ascii="Calibri" w:eastAsia="Calibri" w:hAnsi="Calibri" w:cs="Times New Roman"/>
                <w:sz w:val="20"/>
                <w:szCs w:val="20"/>
                <w:lang w:val="es-ES"/>
              </w:rPr>
              <w:t>997</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con fecha 0</w:t>
            </w:r>
            <w:r w:rsidR="00CB388A">
              <w:rPr>
                <w:rFonts w:ascii="Calibri" w:eastAsia="Calibri" w:hAnsi="Calibri" w:cs="Times New Roman"/>
                <w:sz w:val="20"/>
                <w:szCs w:val="20"/>
                <w:lang w:val="es-ES"/>
              </w:rPr>
              <w:t>2</w:t>
            </w:r>
            <w:r w:rsidRPr="00935002">
              <w:rPr>
                <w:rFonts w:ascii="Calibri" w:eastAsia="Calibri" w:hAnsi="Calibri" w:cs="Times New Roman"/>
                <w:sz w:val="20"/>
                <w:szCs w:val="20"/>
                <w:lang w:val="es-ES"/>
              </w:rPr>
              <w:t>/0</w:t>
            </w:r>
            <w:r w:rsidR="00CB388A">
              <w:rPr>
                <w:rFonts w:ascii="Calibri" w:eastAsia="Calibri" w:hAnsi="Calibri" w:cs="Times New Roman"/>
                <w:sz w:val="20"/>
                <w:szCs w:val="20"/>
                <w:lang w:val="es-ES"/>
              </w:rPr>
              <w:t>8</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p>
        </w:tc>
        <w:tc>
          <w:tcPr>
            <w:tcW w:w="1081" w:type="pct"/>
            <w:vAlign w:val="center"/>
          </w:tcPr>
          <w:p w14:paraId="4B209EE0" w14:textId="392C3A64"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441B6488" w14:textId="621D6713"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C27273">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C27273">
              <w:rPr>
                <w:rFonts w:ascii="Calibri" w:eastAsia="Calibri" w:hAnsi="Calibri" w:cs="Times New Roman"/>
                <w:sz w:val="20"/>
                <w:szCs w:val="20"/>
                <w:lang w:val="es-ES" w:eastAsia="es-ES"/>
              </w:rPr>
              <w:t>X, asociada al Objetivo Específico N°4</w:t>
            </w:r>
            <w:r w:rsidR="00CB388A">
              <w:rPr>
                <w:rFonts w:ascii="Calibri" w:eastAsia="Calibri" w:hAnsi="Calibri" w:cs="Times New Roman"/>
                <w:sz w:val="20"/>
                <w:szCs w:val="20"/>
                <w:lang w:val="es-ES" w:eastAsia="es-ES"/>
              </w:rPr>
              <w:t>.</w:t>
            </w:r>
          </w:p>
        </w:tc>
      </w:tr>
      <w:tr w:rsidR="00BB5B55" w:rsidRPr="008D7BE2" w14:paraId="5E3FF9BE" w14:textId="77777777" w:rsidTr="0088573B">
        <w:trPr>
          <w:trHeight w:val="20"/>
        </w:trPr>
        <w:tc>
          <w:tcPr>
            <w:tcW w:w="125" w:type="pct"/>
            <w:vAlign w:val="center"/>
          </w:tcPr>
          <w:p w14:paraId="1330976F" w14:textId="222CDAD3"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20</w:t>
            </w:r>
          </w:p>
        </w:tc>
        <w:tc>
          <w:tcPr>
            <w:tcW w:w="1975" w:type="pct"/>
            <w:tcMar>
              <w:top w:w="0" w:type="dxa"/>
              <w:left w:w="70" w:type="dxa"/>
              <w:bottom w:w="0" w:type="dxa"/>
              <w:right w:w="70" w:type="dxa"/>
            </w:tcMar>
            <w:vAlign w:val="center"/>
          </w:tcPr>
          <w:p w14:paraId="4A2E3D63" w14:textId="2F130577"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N°1</w:t>
            </w:r>
            <w:r w:rsidR="00CB388A">
              <w:rPr>
                <w:rFonts w:ascii="Calibri" w:eastAsia="Calibri" w:hAnsi="Calibri" w:cs="Times New Roman"/>
                <w:sz w:val="20"/>
                <w:szCs w:val="20"/>
                <w:lang w:val="es-ES"/>
              </w:rPr>
              <w:t>1</w:t>
            </w:r>
            <w:r w:rsidRPr="00935002">
              <w:rPr>
                <w:rFonts w:ascii="Calibri" w:eastAsia="Calibri" w:hAnsi="Calibri" w:cs="Times New Roman"/>
                <w:sz w:val="20"/>
                <w:szCs w:val="20"/>
                <w:lang w:val="es-ES"/>
              </w:rPr>
              <w:t>4</w:t>
            </w:r>
            <w:r w:rsidR="00CB388A">
              <w:rPr>
                <w:rFonts w:ascii="Calibri" w:eastAsia="Calibri" w:hAnsi="Calibri" w:cs="Times New Roman"/>
                <w:sz w:val="20"/>
                <w:szCs w:val="20"/>
                <w:lang w:val="es-ES"/>
              </w:rPr>
              <w:t>5</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con fecha 0</w:t>
            </w:r>
            <w:r w:rsidR="00CB388A">
              <w:rPr>
                <w:rFonts w:ascii="Calibri" w:eastAsia="Calibri" w:hAnsi="Calibri" w:cs="Times New Roman"/>
                <w:sz w:val="20"/>
                <w:szCs w:val="20"/>
                <w:lang w:val="es-ES"/>
              </w:rPr>
              <w:t>1</w:t>
            </w:r>
            <w:r w:rsidRPr="00935002">
              <w:rPr>
                <w:rFonts w:ascii="Calibri" w:eastAsia="Calibri" w:hAnsi="Calibri" w:cs="Times New Roman"/>
                <w:sz w:val="20"/>
                <w:szCs w:val="20"/>
                <w:lang w:val="es-ES"/>
              </w:rPr>
              <w:t>/0</w:t>
            </w:r>
            <w:r w:rsidR="00CB388A">
              <w:rPr>
                <w:rFonts w:ascii="Calibri" w:eastAsia="Calibri" w:hAnsi="Calibri" w:cs="Times New Roman"/>
                <w:sz w:val="20"/>
                <w:szCs w:val="20"/>
                <w:lang w:val="es-ES"/>
              </w:rPr>
              <w:t>9</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r w:rsidRPr="00935002">
              <w:rPr>
                <w:rFonts w:ascii="Calibri" w:eastAsia="Calibri" w:hAnsi="Calibri" w:cs="Times New Roman"/>
                <w:sz w:val="20"/>
                <w:szCs w:val="20"/>
                <w:lang w:val="es-ES"/>
              </w:rPr>
              <w:t>.</w:t>
            </w:r>
          </w:p>
        </w:tc>
        <w:tc>
          <w:tcPr>
            <w:tcW w:w="1081" w:type="pct"/>
            <w:vAlign w:val="center"/>
          </w:tcPr>
          <w:p w14:paraId="546EC19F" w14:textId="70C8F0C8"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6AF5E46A" w14:textId="6C15E02C"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C27273">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C27273">
              <w:rPr>
                <w:rFonts w:ascii="Calibri" w:eastAsia="Calibri" w:hAnsi="Calibri" w:cs="Times New Roman"/>
                <w:sz w:val="20"/>
                <w:szCs w:val="20"/>
                <w:lang w:val="es-ES" w:eastAsia="es-ES"/>
              </w:rPr>
              <w:t>VIII, asociada al Objetivo Específico N°3.</w:t>
            </w:r>
          </w:p>
        </w:tc>
      </w:tr>
      <w:tr w:rsidR="00BB5B55" w:rsidRPr="00C27273" w14:paraId="202C2172" w14:textId="77777777" w:rsidTr="0088573B">
        <w:trPr>
          <w:trHeight w:val="20"/>
        </w:trPr>
        <w:tc>
          <w:tcPr>
            <w:tcW w:w="125" w:type="pct"/>
            <w:vAlign w:val="center"/>
          </w:tcPr>
          <w:p w14:paraId="248755AA" w14:textId="29D0B183" w:rsidR="00BB5B55" w:rsidRDefault="00BB5B55"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1975" w:type="pct"/>
            <w:tcMar>
              <w:top w:w="0" w:type="dxa"/>
              <w:left w:w="70" w:type="dxa"/>
              <w:bottom w:w="0" w:type="dxa"/>
              <w:right w:w="70" w:type="dxa"/>
            </w:tcMar>
            <w:vAlign w:val="center"/>
          </w:tcPr>
          <w:p w14:paraId="76EE13B3" w14:textId="78C2EFA2" w:rsidR="00BB5B55" w:rsidRDefault="00BB5B55"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w:t>
            </w:r>
            <w:r w:rsidR="00CB388A">
              <w:rPr>
                <w:rFonts w:ascii="Calibri" w:eastAsia="Calibri" w:hAnsi="Calibri" w:cs="Times New Roman"/>
                <w:sz w:val="20"/>
                <w:szCs w:val="20"/>
                <w:lang w:val="es-ES"/>
              </w:rPr>
              <w:t>1146</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 xml:space="preserve">con </w:t>
            </w:r>
            <w:r w:rsidR="00CB388A" w:rsidRPr="00935002">
              <w:rPr>
                <w:rFonts w:ascii="Calibri" w:eastAsia="Calibri" w:hAnsi="Calibri" w:cs="Times New Roman"/>
                <w:sz w:val="20"/>
                <w:szCs w:val="20"/>
                <w:lang w:val="es-ES"/>
              </w:rPr>
              <w:t>fecha 0</w:t>
            </w:r>
            <w:r w:rsidR="00CB388A">
              <w:rPr>
                <w:rFonts w:ascii="Calibri" w:eastAsia="Calibri" w:hAnsi="Calibri" w:cs="Times New Roman"/>
                <w:sz w:val="20"/>
                <w:szCs w:val="20"/>
                <w:lang w:val="es-ES"/>
              </w:rPr>
              <w:t>1</w:t>
            </w:r>
            <w:r w:rsidR="00CB388A" w:rsidRPr="00935002">
              <w:rPr>
                <w:rFonts w:ascii="Calibri" w:eastAsia="Calibri" w:hAnsi="Calibri" w:cs="Times New Roman"/>
                <w:sz w:val="20"/>
                <w:szCs w:val="20"/>
                <w:lang w:val="es-ES"/>
              </w:rPr>
              <w:t>/0</w:t>
            </w:r>
            <w:r w:rsidR="00CB388A">
              <w:rPr>
                <w:rFonts w:ascii="Calibri" w:eastAsia="Calibri" w:hAnsi="Calibri" w:cs="Times New Roman"/>
                <w:sz w:val="20"/>
                <w:szCs w:val="20"/>
                <w:lang w:val="es-ES"/>
              </w:rPr>
              <w:t>9</w:t>
            </w:r>
            <w:r w:rsidR="00CB388A"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p>
        </w:tc>
        <w:tc>
          <w:tcPr>
            <w:tcW w:w="1081" w:type="pct"/>
            <w:vAlign w:val="center"/>
          </w:tcPr>
          <w:p w14:paraId="7AADC40D" w14:textId="67CA1C6B" w:rsidR="00BB5B55" w:rsidRDefault="00BB5B55"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Reporte de avance de PdC</w:t>
            </w:r>
          </w:p>
        </w:tc>
        <w:tc>
          <w:tcPr>
            <w:tcW w:w="1819" w:type="pct"/>
            <w:vAlign w:val="center"/>
          </w:tcPr>
          <w:p w14:paraId="2676BC08" w14:textId="070CA2DB" w:rsidR="00BB5B55" w:rsidRDefault="00AF15FA"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C27273">
              <w:rPr>
                <w:rFonts w:ascii="Calibri" w:eastAsia="Calibri" w:hAnsi="Calibri" w:cs="Times New Roman"/>
                <w:sz w:val="20"/>
                <w:szCs w:val="20"/>
                <w:lang w:val="es-ES"/>
              </w:rPr>
              <w:t>la A</w:t>
            </w:r>
            <w:r w:rsidR="00BB5B55" w:rsidRPr="002C07F7">
              <w:rPr>
                <w:rFonts w:ascii="Calibri" w:eastAsia="Calibri" w:hAnsi="Calibri" w:cs="Times New Roman"/>
                <w:sz w:val="20"/>
                <w:szCs w:val="20"/>
                <w:lang w:val="es-ES" w:eastAsia="es-ES"/>
              </w:rPr>
              <w:t xml:space="preserve">cción </w:t>
            </w:r>
            <w:r w:rsidR="00C27273">
              <w:rPr>
                <w:rFonts w:ascii="Calibri" w:eastAsia="Calibri" w:hAnsi="Calibri" w:cs="Times New Roman"/>
                <w:sz w:val="20"/>
                <w:szCs w:val="20"/>
                <w:lang w:val="es-ES" w:eastAsia="es-ES"/>
              </w:rPr>
              <w:t>X, asociada al Objetivo Específico N°4</w:t>
            </w:r>
            <w:r w:rsidR="00CB388A">
              <w:rPr>
                <w:rFonts w:ascii="Calibri" w:eastAsia="Calibri" w:hAnsi="Calibri" w:cs="Times New Roman"/>
                <w:sz w:val="20"/>
                <w:szCs w:val="20"/>
                <w:lang w:val="es-ES" w:eastAsia="es-ES"/>
              </w:rPr>
              <w:t>.</w:t>
            </w:r>
          </w:p>
        </w:tc>
      </w:tr>
      <w:tr w:rsidR="00CB388A" w:rsidRPr="008D7BE2" w14:paraId="511DB7B3" w14:textId="77777777" w:rsidTr="0088573B">
        <w:trPr>
          <w:trHeight w:val="20"/>
        </w:trPr>
        <w:tc>
          <w:tcPr>
            <w:tcW w:w="125" w:type="pct"/>
            <w:vAlign w:val="center"/>
          </w:tcPr>
          <w:p w14:paraId="3A329F8E" w14:textId="3AAC0410" w:rsidR="00CB388A" w:rsidRDefault="00CB388A" w:rsidP="0077037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22</w:t>
            </w:r>
          </w:p>
        </w:tc>
        <w:tc>
          <w:tcPr>
            <w:tcW w:w="1975" w:type="pct"/>
            <w:tcMar>
              <w:top w:w="0" w:type="dxa"/>
              <w:left w:w="70" w:type="dxa"/>
              <w:bottom w:w="0" w:type="dxa"/>
              <w:right w:w="70" w:type="dxa"/>
            </w:tcMar>
            <w:vAlign w:val="center"/>
          </w:tcPr>
          <w:p w14:paraId="431FE3AD" w14:textId="78E2F688" w:rsidR="00CB388A" w:rsidRDefault="00CB388A" w:rsidP="0077037C">
            <w:pPr>
              <w:spacing w:after="0" w:line="240" w:lineRule="auto"/>
              <w:jc w:val="center"/>
              <w:rPr>
                <w:rFonts w:ascii="Calibri" w:eastAsia="Calibri" w:hAnsi="Calibri" w:cs="Times New Roman"/>
                <w:sz w:val="20"/>
                <w:szCs w:val="20"/>
                <w:lang w:val="es-ES"/>
              </w:rPr>
            </w:pPr>
            <w:r w:rsidRPr="00935002">
              <w:rPr>
                <w:rFonts w:ascii="Calibri" w:eastAsia="Calibri" w:hAnsi="Calibri" w:cs="Times New Roman"/>
                <w:sz w:val="20"/>
                <w:szCs w:val="20"/>
                <w:lang w:val="es-ES"/>
              </w:rPr>
              <w:t>Ord. N°1</w:t>
            </w:r>
            <w:r>
              <w:rPr>
                <w:rFonts w:ascii="Calibri" w:eastAsia="Calibri" w:hAnsi="Calibri" w:cs="Times New Roman"/>
                <w:sz w:val="20"/>
                <w:szCs w:val="20"/>
                <w:lang w:val="es-ES"/>
              </w:rPr>
              <w:t>276</w:t>
            </w:r>
            <w:r w:rsidRPr="00935002">
              <w:rPr>
                <w:rFonts w:ascii="Calibri" w:eastAsia="Calibri" w:hAnsi="Calibri" w:cs="Times New Roman"/>
                <w:sz w:val="20"/>
                <w:szCs w:val="20"/>
                <w:lang w:val="es-ES"/>
              </w:rPr>
              <w:t xml:space="preserve"> </w:t>
            </w:r>
            <w:r w:rsidR="003740C4">
              <w:rPr>
                <w:rFonts w:ascii="Calibri" w:eastAsia="Calibri" w:hAnsi="Calibri" w:cs="Times New Roman"/>
                <w:sz w:val="20"/>
                <w:szCs w:val="20"/>
                <w:lang w:val="es-ES"/>
              </w:rPr>
              <w:t xml:space="preserve">emitido por la Gobernación Provincial de Magallanes </w:t>
            </w:r>
            <w:r w:rsidRPr="00935002">
              <w:rPr>
                <w:rFonts w:ascii="Calibri" w:eastAsia="Calibri" w:hAnsi="Calibri" w:cs="Times New Roman"/>
                <w:sz w:val="20"/>
                <w:szCs w:val="20"/>
                <w:lang w:val="es-ES"/>
              </w:rPr>
              <w:t>con fecha 0</w:t>
            </w:r>
            <w:r>
              <w:rPr>
                <w:rFonts w:ascii="Calibri" w:eastAsia="Calibri" w:hAnsi="Calibri" w:cs="Times New Roman"/>
                <w:sz w:val="20"/>
                <w:szCs w:val="20"/>
                <w:lang w:val="es-ES"/>
              </w:rPr>
              <w:t>5</w:t>
            </w:r>
            <w:r w:rsidRPr="00935002">
              <w:rPr>
                <w:rFonts w:ascii="Calibri" w:eastAsia="Calibri" w:hAnsi="Calibri" w:cs="Times New Roman"/>
                <w:sz w:val="20"/>
                <w:szCs w:val="20"/>
                <w:lang w:val="es-ES"/>
              </w:rPr>
              <w:t>/</w:t>
            </w:r>
            <w:r>
              <w:rPr>
                <w:rFonts w:ascii="Calibri" w:eastAsia="Calibri" w:hAnsi="Calibri" w:cs="Times New Roman"/>
                <w:sz w:val="20"/>
                <w:szCs w:val="20"/>
                <w:lang w:val="es-ES"/>
              </w:rPr>
              <w:t>10</w:t>
            </w:r>
            <w:r w:rsidRPr="00935002">
              <w:rPr>
                <w:rFonts w:ascii="Calibri" w:eastAsia="Calibri" w:hAnsi="Calibri" w:cs="Times New Roman"/>
                <w:sz w:val="20"/>
                <w:szCs w:val="20"/>
                <w:lang w:val="es-ES"/>
              </w:rPr>
              <w:t>/16</w:t>
            </w:r>
            <w:r w:rsidR="0077037C">
              <w:rPr>
                <w:rFonts w:ascii="Calibri" w:eastAsia="Calibri" w:hAnsi="Calibri" w:cs="Times New Roman"/>
                <w:sz w:val="20"/>
                <w:szCs w:val="20"/>
                <w:lang w:val="es-ES"/>
              </w:rPr>
              <w:t xml:space="preserve"> y sus </w:t>
            </w:r>
            <w:r w:rsidR="003740C4">
              <w:rPr>
                <w:rFonts w:ascii="Calibri" w:eastAsia="Calibri" w:hAnsi="Calibri" w:cs="Times New Roman"/>
                <w:sz w:val="20"/>
                <w:szCs w:val="20"/>
                <w:lang w:val="es-ES"/>
              </w:rPr>
              <w:t xml:space="preserve">respectivos </w:t>
            </w:r>
            <w:r w:rsidR="0077037C">
              <w:rPr>
                <w:rFonts w:ascii="Calibri" w:eastAsia="Calibri" w:hAnsi="Calibri" w:cs="Times New Roman"/>
                <w:sz w:val="20"/>
                <w:szCs w:val="20"/>
                <w:lang w:val="es-ES"/>
              </w:rPr>
              <w:t>anexos.</w:t>
            </w:r>
          </w:p>
        </w:tc>
        <w:tc>
          <w:tcPr>
            <w:tcW w:w="1081" w:type="pct"/>
            <w:vAlign w:val="center"/>
          </w:tcPr>
          <w:p w14:paraId="7C7FA85E" w14:textId="6582D4A3" w:rsidR="00CB388A" w:rsidRDefault="00CB388A" w:rsidP="0077037C">
            <w:pPr>
              <w:spacing w:after="0" w:line="240" w:lineRule="auto"/>
              <w:jc w:val="center"/>
              <w:rPr>
                <w:rFonts w:ascii="Calibri" w:eastAsia="Calibri" w:hAnsi="Calibri" w:cs="Times New Roman"/>
                <w:sz w:val="20"/>
                <w:szCs w:val="20"/>
                <w:lang w:val="es-ES" w:eastAsia="es-ES"/>
              </w:rPr>
            </w:pPr>
            <w:r w:rsidRPr="0095771D">
              <w:rPr>
                <w:rFonts w:ascii="Calibri" w:eastAsia="Calibri" w:hAnsi="Calibri" w:cs="Times New Roman"/>
                <w:sz w:val="20"/>
                <w:szCs w:val="20"/>
                <w:lang w:val="es-ES" w:eastAsia="es-ES"/>
              </w:rPr>
              <w:t xml:space="preserve">Reporte </w:t>
            </w:r>
            <w:r>
              <w:rPr>
                <w:rFonts w:ascii="Calibri" w:eastAsia="Calibri" w:hAnsi="Calibri" w:cs="Times New Roman"/>
                <w:sz w:val="20"/>
                <w:szCs w:val="20"/>
                <w:lang w:val="es-ES" w:eastAsia="es-ES"/>
              </w:rPr>
              <w:t>final del PdC</w:t>
            </w:r>
          </w:p>
        </w:tc>
        <w:tc>
          <w:tcPr>
            <w:tcW w:w="1819" w:type="pct"/>
            <w:vAlign w:val="center"/>
          </w:tcPr>
          <w:p w14:paraId="396E3C90" w14:textId="3618AE27" w:rsidR="00CB388A" w:rsidRDefault="006D6978" w:rsidP="0077037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w:t>
            </w:r>
            <w:r w:rsidR="00CB388A">
              <w:rPr>
                <w:rFonts w:ascii="Calibri" w:eastAsia="Calibri" w:hAnsi="Calibri" w:cs="Times New Roman"/>
                <w:sz w:val="20"/>
                <w:szCs w:val="20"/>
                <w:lang w:val="es-ES" w:eastAsia="es-ES"/>
              </w:rPr>
              <w:t>todas las acciones del PdC.</w:t>
            </w:r>
          </w:p>
        </w:tc>
      </w:tr>
    </w:tbl>
    <w:p w14:paraId="1A1DA95C" w14:textId="64EF6253" w:rsidR="00E85798" w:rsidRDefault="00E85798" w:rsidP="001E4F0F">
      <w:pPr>
        <w:jc w:val="both"/>
      </w:pPr>
      <w:bookmarkStart w:id="41" w:name="_Toc382381121"/>
      <w:bookmarkStart w:id="42" w:name="_Toc391299717"/>
      <w:bookmarkStart w:id="43" w:name="_Toc390777030"/>
      <w:bookmarkStart w:id="44" w:name="_Toc449085419"/>
    </w:p>
    <w:p w14:paraId="4E9C0628" w14:textId="5B9FFC05" w:rsidR="00BD0A2C" w:rsidRDefault="00BD0A2C" w:rsidP="001E4F0F">
      <w:pPr>
        <w:jc w:val="both"/>
      </w:pPr>
    </w:p>
    <w:p w14:paraId="23944354" w14:textId="4901482D" w:rsidR="00BD0A2C" w:rsidRDefault="00BD0A2C" w:rsidP="001E4F0F">
      <w:pPr>
        <w:jc w:val="both"/>
      </w:pPr>
    </w:p>
    <w:p w14:paraId="513ACAFA" w14:textId="54F599BC" w:rsidR="00BD0A2C" w:rsidRDefault="00BD0A2C" w:rsidP="001E4F0F">
      <w:pPr>
        <w:jc w:val="both"/>
      </w:pPr>
    </w:p>
    <w:p w14:paraId="6D17AB05" w14:textId="7A8594D9" w:rsidR="00BD0A2C" w:rsidRDefault="00BD0A2C" w:rsidP="001E4F0F">
      <w:pPr>
        <w:jc w:val="both"/>
      </w:pPr>
    </w:p>
    <w:p w14:paraId="71AC5013" w14:textId="6A536DAC" w:rsidR="0088573B" w:rsidRDefault="0088573B" w:rsidP="001E4F0F">
      <w:pPr>
        <w:jc w:val="both"/>
      </w:pPr>
    </w:p>
    <w:p w14:paraId="5484D352" w14:textId="2E0C410C" w:rsidR="00C37191" w:rsidRDefault="00C37191" w:rsidP="001E4F0F">
      <w:pPr>
        <w:jc w:val="both"/>
      </w:pPr>
    </w:p>
    <w:p w14:paraId="27283663" w14:textId="2185D0ED" w:rsidR="00C37191" w:rsidRDefault="00C37191" w:rsidP="001E4F0F">
      <w:pPr>
        <w:jc w:val="both"/>
      </w:pPr>
    </w:p>
    <w:p w14:paraId="25ACD43D" w14:textId="1E01EBE4" w:rsidR="00C37191" w:rsidRDefault="00C37191" w:rsidP="001E4F0F">
      <w:pPr>
        <w:jc w:val="both"/>
      </w:pPr>
    </w:p>
    <w:p w14:paraId="4AC34FD0" w14:textId="31CDC035" w:rsidR="00C37191" w:rsidRDefault="00C37191" w:rsidP="001E4F0F">
      <w:pPr>
        <w:jc w:val="both"/>
      </w:pPr>
    </w:p>
    <w:p w14:paraId="3D538985" w14:textId="4CFF1ECF" w:rsidR="00C37191" w:rsidRDefault="00C37191" w:rsidP="001E4F0F">
      <w:pPr>
        <w:jc w:val="both"/>
      </w:pPr>
    </w:p>
    <w:p w14:paraId="724DDA8A" w14:textId="6570AEDC" w:rsidR="00C37191" w:rsidRDefault="00C37191" w:rsidP="001E4F0F">
      <w:pPr>
        <w:jc w:val="both"/>
      </w:pPr>
    </w:p>
    <w:p w14:paraId="48290A07" w14:textId="77777777" w:rsidR="008D7BE2" w:rsidRDefault="008D7BE2" w:rsidP="001E4F0F">
      <w:pPr>
        <w:pStyle w:val="Ttulo1"/>
        <w:jc w:val="both"/>
      </w:pPr>
      <w:bookmarkStart w:id="45" w:name="_Toc8291523"/>
      <w:r w:rsidRPr="008D7BE2">
        <w:lastRenderedPageBreak/>
        <w:t>EVALUACIÓN DEL PLAN DE ACCIONES Y METAS CONTENIDO EN EL PROGRAMA DE CUMPLIMIENTO</w:t>
      </w:r>
      <w:bookmarkEnd w:id="41"/>
      <w:bookmarkEnd w:id="42"/>
      <w:r w:rsidRPr="008D7BE2">
        <w:t>.</w:t>
      </w:r>
      <w:bookmarkEnd w:id="45"/>
    </w:p>
    <w:p w14:paraId="69728BFA" w14:textId="77777777" w:rsidR="00106F9A" w:rsidRPr="00C74E00" w:rsidRDefault="00106F9A" w:rsidP="001E4F0F">
      <w:pPr>
        <w:pStyle w:val="Listaconnmeros"/>
        <w:numPr>
          <w:ilvl w:val="0"/>
          <w:numId w:val="0"/>
        </w:numPr>
        <w:ind w:left="360"/>
        <w:jc w:val="both"/>
        <w:rPr>
          <w:sz w:val="8"/>
        </w:rPr>
      </w:pPr>
    </w:p>
    <w:p w14:paraId="3CA55184" w14:textId="25F1D497" w:rsidR="000E6608" w:rsidRPr="00CC4559" w:rsidRDefault="0060770A" w:rsidP="001E4F0F">
      <w:pPr>
        <w:pStyle w:val="Ttulo2"/>
        <w:rPr>
          <w:b w:val="0"/>
        </w:rPr>
      </w:pPr>
      <w:bookmarkStart w:id="46" w:name="_Toc8291524"/>
      <w:bookmarkStart w:id="47" w:name="_Ref352922216"/>
      <w:bookmarkStart w:id="48" w:name="_Toc353998120"/>
      <w:bookmarkStart w:id="49" w:name="_Toc353998193"/>
      <w:bookmarkStart w:id="50" w:name="_Toc382383547"/>
      <w:bookmarkStart w:id="51" w:name="_Toc382472369"/>
      <w:bookmarkStart w:id="52" w:name="_Toc390184279"/>
      <w:bookmarkStart w:id="53" w:name="_Toc390360010"/>
      <w:bookmarkStart w:id="54" w:name="_Toc390777031"/>
      <w:bookmarkEnd w:id="43"/>
      <w:bookmarkEnd w:id="44"/>
      <w:r>
        <w:rPr>
          <w:b w:val="0"/>
        </w:rPr>
        <w:t>Objetivo Específico</w:t>
      </w:r>
      <w:r w:rsidR="00CC4559" w:rsidRPr="00CC4559">
        <w:rPr>
          <w:b w:val="0"/>
        </w:rPr>
        <w:t xml:space="preserve"> N° 1</w:t>
      </w:r>
      <w:bookmarkEnd w:id="46"/>
    </w:p>
    <w:tbl>
      <w:tblPr>
        <w:tblStyle w:val="Tablaconcuadrcula1"/>
        <w:tblW w:w="5120" w:type="pct"/>
        <w:tblLayout w:type="fixed"/>
        <w:tblLook w:val="04A0" w:firstRow="1" w:lastRow="0" w:firstColumn="1" w:lastColumn="0" w:noHBand="0" w:noVBand="1"/>
      </w:tblPr>
      <w:tblGrid>
        <w:gridCol w:w="561"/>
        <w:gridCol w:w="1986"/>
        <w:gridCol w:w="1133"/>
        <w:gridCol w:w="1703"/>
        <w:gridCol w:w="1416"/>
        <w:gridCol w:w="2977"/>
        <w:gridCol w:w="4111"/>
      </w:tblGrid>
      <w:tr w:rsidR="008D7BE2" w:rsidRPr="008D7BE2" w14:paraId="66DE9AEB" w14:textId="77777777" w:rsidTr="00C351E7">
        <w:trPr>
          <w:trHeight w:val="280"/>
        </w:trPr>
        <w:tc>
          <w:tcPr>
            <w:tcW w:w="5000" w:type="pct"/>
            <w:gridSpan w:val="7"/>
            <w:shd w:val="clear" w:color="auto" w:fill="D9D9D9" w:themeFill="background1" w:themeFillShade="D9"/>
            <w:vAlign w:val="center"/>
          </w:tcPr>
          <w:bookmarkEnd w:id="47"/>
          <w:bookmarkEnd w:id="48"/>
          <w:bookmarkEnd w:id="49"/>
          <w:bookmarkEnd w:id="50"/>
          <w:bookmarkEnd w:id="51"/>
          <w:bookmarkEnd w:id="52"/>
          <w:bookmarkEnd w:id="53"/>
          <w:bookmarkEnd w:id="54"/>
          <w:p w14:paraId="2D350A73" w14:textId="1A5F30E1" w:rsidR="008D7BE2" w:rsidRPr="006432F9" w:rsidRDefault="000E6608" w:rsidP="001E4F0F">
            <w:pPr>
              <w:jc w:val="both"/>
              <w:rPr>
                <w:highlight w:val="yellow"/>
              </w:rPr>
            </w:pPr>
            <w:r>
              <w:rPr>
                <w:b/>
              </w:rPr>
              <w:t>Hechos, actos y omisiones que constituyen la infracción</w:t>
            </w:r>
            <w:r w:rsidR="008D7BE2" w:rsidRPr="008D7BE2">
              <w:rPr>
                <w:b/>
              </w:rPr>
              <w:t>:</w:t>
            </w:r>
            <w:r>
              <w:t xml:space="preserve"> </w:t>
            </w:r>
            <w:r w:rsidR="007A18BE">
              <w:t>Haber emplazado el empréstito/botadero In</w:t>
            </w:r>
            <w:r w:rsidR="0098513F">
              <w:t>s</w:t>
            </w:r>
            <w:r w:rsidR="005478F0">
              <w:t>ú</w:t>
            </w:r>
            <w:r w:rsidR="007A18BE">
              <w:t xml:space="preserve">a, empréstito cauce Río Santa María (sectores de explotación N°1, N°2, N°3 y N° 4), botaderos Faja Fiscal N°1, N°2, N°3 y </w:t>
            </w:r>
            <w:r w:rsidR="009D19DC">
              <w:t>P</w:t>
            </w:r>
            <w:r w:rsidR="007A18BE">
              <w:t>rovisorio, en lugares que representan un nicho ecológico y ecosistema para el Canquén Colorado.</w:t>
            </w:r>
          </w:p>
        </w:tc>
      </w:tr>
      <w:tr w:rsidR="000E6608" w:rsidRPr="008D7BE2" w14:paraId="28084407" w14:textId="77777777" w:rsidTr="00C351E7">
        <w:trPr>
          <w:trHeight w:val="285"/>
        </w:trPr>
        <w:tc>
          <w:tcPr>
            <w:tcW w:w="5000" w:type="pct"/>
            <w:gridSpan w:val="7"/>
            <w:shd w:val="clear" w:color="auto" w:fill="D9D9D9" w:themeFill="background1" w:themeFillShade="D9"/>
            <w:vAlign w:val="center"/>
          </w:tcPr>
          <w:p w14:paraId="04EA0B9B" w14:textId="77777777" w:rsidR="00EF70D1" w:rsidRDefault="000E6608" w:rsidP="001E4F0F">
            <w:pPr>
              <w:jc w:val="both"/>
              <w:rPr>
                <w:b/>
              </w:rPr>
            </w:pPr>
            <w:r>
              <w:rPr>
                <w:b/>
              </w:rPr>
              <w:t>Normativa pertinente:</w:t>
            </w:r>
            <w:r w:rsidR="00721EA6">
              <w:rPr>
                <w:b/>
              </w:rPr>
              <w:t xml:space="preserve"> </w:t>
            </w:r>
          </w:p>
          <w:p w14:paraId="21CBF1CF" w14:textId="259C2453" w:rsidR="007A18BE" w:rsidRPr="007A18BE" w:rsidRDefault="00C405CA" w:rsidP="00EA0619">
            <w:pPr>
              <w:jc w:val="both"/>
            </w:pPr>
            <w:r w:rsidRPr="00C405CA">
              <w:t>RCA N</w:t>
            </w:r>
            <w:r>
              <w:t>°</w:t>
            </w:r>
            <w:r w:rsidRPr="00C405CA">
              <w:t xml:space="preserve"> </w:t>
            </w:r>
            <w:r w:rsidR="007A18BE">
              <w:t>199/2012</w:t>
            </w:r>
            <w:r>
              <w:t>, c</w:t>
            </w:r>
            <w:r w:rsidRPr="00C405CA">
              <w:t>onsiderando 3.2.</w:t>
            </w:r>
            <w:r w:rsidR="007A18BE">
              <w:t>1.1.8</w:t>
            </w:r>
            <w:r w:rsidR="00EA0619">
              <w:t>.-</w:t>
            </w:r>
            <w:r w:rsidR="00C97A0D">
              <w:t xml:space="preserve"> Apertura, uso y abandono de botaderos</w:t>
            </w:r>
            <w:r w:rsidR="00EA0619">
              <w:t>;</w:t>
            </w:r>
            <w:r w:rsidR="00C97A0D">
              <w:t xml:space="preserve"> considerando</w:t>
            </w:r>
            <w:r w:rsidR="007A18BE">
              <w:t xml:space="preserve"> 3.2.1.1.9</w:t>
            </w:r>
            <w:r w:rsidR="00EA0619">
              <w:t>.-</w:t>
            </w:r>
            <w:r w:rsidR="00C97A0D">
              <w:t xml:space="preserve"> Apertura, uso y abandono de empréstitos</w:t>
            </w:r>
            <w:r w:rsidR="00EA0619">
              <w:t xml:space="preserve">; y </w:t>
            </w:r>
            <w:r w:rsidR="007A18BE">
              <w:t>DIA del proyecto, Anexo 2 Especificaciones Ambientales.</w:t>
            </w:r>
          </w:p>
        </w:tc>
      </w:tr>
      <w:tr w:rsidR="008D7BE2" w:rsidRPr="008D7BE2" w14:paraId="42C9E11D" w14:textId="77777777" w:rsidTr="00C351E7">
        <w:trPr>
          <w:trHeight w:val="260"/>
        </w:trPr>
        <w:tc>
          <w:tcPr>
            <w:tcW w:w="5000" w:type="pct"/>
            <w:gridSpan w:val="7"/>
            <w:shd w:val="clear" w:color="auto" w:fill="D9D9D9" w:themeFill="background1" w:themeFillShade="D9"/>
            <w:vAlign w:val="center"/>
          </w:tcPr>
          <w:p w14:paraId="6026925D" w14:textId="743B439E" w:rsidR="008D7BE2" w:rsidRPr="00721EA6" w:rsidRDefault="00721EA6" w:rsidP="001E4F0F">
            <w:pPr>
              <w:jc w:val="both"/>
              <w:rPr>
                <w:b/>
                <w:lang w:val="es-CL"/>
              </w:rPr>
            </w:pPr>
            <w:r>
              <w:rPr>
                <w:b/>
                <w:lang w:val="es-CL"/>
              </w:rPr>
              <w:t>Descripción de los efectos producidos por la infracción:</w:t>
            </w:r>
            <w:r w:rsidR="00EF70D1">
              <w:rPr>
                <w:b/>
                <w:lang w:val="es-CL"/>
              </w:rPr>
              <w:t xml:space="preserve"> </w:t>
            </w:r>
            <w:r w:rsidR="007A18BE">
              <w:rPr>
                <w:lang w:val="es-CL"/>
              </w:rPr>
              <w:t>Presencia de botaderos y empréstitos en lugares que representan un nicho ecológico y ecosistema para el Canquén Colorado.</w:t>
            </w:r>
          </w:p>
        </w:tc>
      </w:tr>
      <w:tr w:rsidR="0087469F" w:rsidRPr="008D7BE2" w14:paraId="4D796FA8" w14:textId="77777777" w:rsidTr="007C6290">
        <w:tc>
          <w:tcPr>
            <w:tcW w:w="202" w:type="pct"/>
            <w:shd w:val="clear" w:color="auto" w:fill="D9D9D9" w:themeFill="background1" w:themeFillShade="D9"/>
            <w:vAlign w:val="center"/>
          </w:tcPr>
          <w:p w14:paraId="55CDDB84" w14:textId="77777777" w:rsidR="00342DF2" w:rsidRPr="008D7BE2" w:rsidRDefault="00342DF2" w:rsidP="00F91AF1">
            <w:pPr>
              <w:jc w:val="center"/>
              <w:rPr>
                <w:b/>
              </w:rPr>
            </w:pPr>
            <w:r>
              <w:rPr>
                <w:b/>
              </w:rPr>
              <w:t>N°</w:t>
            </w:r>
          </w:p>
        </w:tc>
        <w:tc>
          <w:tcPr>
            <w:tcW w:w="715" w:type="pct"/>
            <w:shd w:val="clear" w:color="auto" w:fill="D9D9D9" w:themeFill="background1" w:themeFillShade="D9"/>
            <w:vAlign w:val="center"/>
          </w:tcPr>
          <w:p w14:paraId="556B49D1" w14:textId="77777777" w:rsidR="00342DF2" w:rsidRPr="008D7BE2" w:rsidRDefault="00342DF2" w:rsidP="00F91AF1">
            <w:pPr>
              <w:jc w:val="center"/>
              <w:rPr>
                <w:b/>
              </w:rPr>
            </w:pPr>
            <w:r w:rsidRPr="008D7BE2">
              <w:rPr>
                <w:b/>
              </w:rPr>
              <w:t>Acción</w:t>
            </w:r>
          </w:p>
        </w:tc>
        <w:tc>
          <w:tcPr>
            <w:tcW w:w="408" w:type="pct"/>
            <w:shd w:val="clear" w:color="auto" w:fill="D9D9D9" w:themeFill="background1" w:themeFillShade="D9"/>
            <w:vAlign w:val="center"/>
          </w:tcPr>
          <w:p w14:paraId="0FFBC23A" w14:textId="77777777" w:rsidR="00342DF2" w:rsidRPr="008D7BE2" w:rsidRDefault="00342DF2" w:rsidP="00F91AF1">
            <w:pPr>
              <w:jc w:val="center"/>
              <w:rPr>
                <w:b/>
              </w:rPr>
            </w:pPr>
            <w:r>
              <w:rPr>
                <w:b/>
              </w:rPr>
              <w:t>Tipo de Acción</w:t>
            </w:r>
          </w:p>
        </w:tc>
        <w:tc>
          <w:tcPr>
            <w:tcW w:w="613" w:type="pct"/>
            <w:shd w:val="clear" w:color="auto" w:fill="D9D9D9" w:themeFill="background1" w:themeFillShade="D9"/>
            <w:vAlign w:val="center"/>
          </w:tcPr>
          <w:p w14:paraId="4856E2BE" w14:textId="77777777" w:rsidR="00342DF2" w:rsidRPr="00EA1096" w:rsidRDefault="00342DF2" w:rsidP="00F91AF1">
            <w:pPr>
              <w:jc w:val="center"/>
              <w:rPr>
                <w:b/>
              </w:rPr>
            </w:pPr>
            <w:r w:rsidRPr="00843BF5">
              <w:rPr>
                <w:b/>
              </w:rPr>
              <w:t>Plazo de ejecución</w:t>
            </w:r>
          </w:p>
        </w:tc>
        <w:tc>
          <w:tcPr>
            <w:tcW w:w="510" w:type="pct"/>
            <w:shd w:val="clear" w:color="auto" w:fill="D9D9D9" w:themeFill="background1" w:themeFillShade="D9"/>
            <w:vAlign w:val="center"/>
          </w:tcPr>
          <w:p w14:paraId="48456B4A" w14:textId="77777777" w:rsidR="00342DF2" w:rsidRPr="008D7BE2" w:rsidRDefault="00342DF2" w:rsidP="00F91AF1">
            <w:pPr>
              <w:jc w:val="center"/>
              <w:rPr>
                <w:b/>
              </w:rPr>
            </w:pPr>
            <w:r>
              <w:rPr>
                <w:b/>
              </w:rPr>
              <w:t>Indicador de cumplimiento</w:t>
            </w:r>
          </w:p>
        </w:tc>
        <w:tc>
          <w:tcPr>
            <w:tcW w:w="1072" w:type="pct"/>
            <w:shd w:val="clear" w:color="auto" w:fill="D9D9D9" w:themeFill="background1" w:themeFillShade="D9"/>
            <w:vAlign w:val="center"/>
          </w:tcPr>
          <w:p w14:paraId="2A31CEAD" w14:textId="77777777" w:rsidR="00342DF2" w:rsidRPr="008D7BE2" w:rsidRDefault="00342DF2" w:rsidP="00F91AF1">
            <w:pPr>
              <w:jc w:val="center"/>
              <w:rPr>
                <w:b/>
              </w:rPr>
            </w:pPr>
            <w:r w:rsidRPr="008D7BE2">
              <w:rPr>
                <w:b/>
              </w:rPr>
              <w:t>Medios de verificación</w:t>
            </w:r>
          </w:p>
        </w:tc>
        <w:tc>
          <w:tcPr>
            <w:tcW w:w="1480" w:type="pct"/>
            <w:shd w:val="clear" w:color="auto" w:fill="D9D9D9" w:themeFill="background1" w:themeFillShade="D9"/>
            <w:vAlign w:val="center"/>
          </w:tcPr>
          <w:p w14:paraId="53D27FB0" w14:textId="77777777" w:rsidR="00342DF2" w:rsidRPr="008D7BE2" w:rsidRDefault="00342DF2" w:rsidP="00F91AF1">
            <w:pPr>
              <w:jc w:val="center"/>
              <w:rPr>
                <w:b/>
              </w:rPr>
            </w:pPr>
            <w:r w:rsidRPr="008D7BE2">
              <w:rPr>
                <w:b/>
              </w:rPr>
              <w:t>Resultados de la Fiscalización</w:t>
            </w:r>
          </w:p>
        </w:tc>
      </w:tr>
      <w:tr w:rsidR="0087469F" w:rsidRPr="008D7BE2" w14:paraId="54949D10" w14:textId="77777777" w:rsidTr="007C6290">
        <w:trPr>
          <w:trHeight w:val="556"/>
        </w:trPr>
        <w:tc>
          <w:tcPr>
            <w:tcW w:w="202" w:type="pct"/>
            <w:vAlign w:val="center"/>
          </w:tcPr>
          <w:p w14:paraId="46BD6F60" w14:textId="5D819529" w:rsidR="00342DF2" w:rsidRPr="0088573B" w:rsidRDefault="00A45E83" w:rsidP="005C49AB">
            <w:pPr>
              <w:jc w:val="center"/>
              <w:rPr>
                <w:bCs/>
              </w:rPr>
            </w:pPr>
            <w:r w:rsidRPr="0088573B">
              <w:rPr>
                <w:bCs/>
              </w:rPr>
              <w:t>I</w:t>
            </w:r>
          </w:p>
        </w:tc>
        <w:tc>
          <w:tcPr>
            <w:tcW w:w="715" w:type="pct"/>
            <w:vAlign w:val="center"/>
          </w:tcPr>
          <w:p w14:paraId="6C668C91" w14:textId="09955093" w:rsidR="00342DF2" w:rsidRPr="008D7BE2" w:rsidRDefault="007A18BE" w:rsidP="007A18BE">
            <w:pPr>
              <w:jc w:val="both"/>
            </w:pPr>
            <w:r>
              <w:t>Detener el funcionamiento del empréstito/</w:t>
            </w:r>
            <w:r w:rsidR="005C49AB">
              <w:t xml:space="preserve"> </w:t>
            </w:r>
            <w:r>
              <w:t xml:space="preserve">botadero </w:t>
            </w:r>
            <w:r w:rsidRPr="005478F0">
              <w:t>ln</w:t>
            </w:r>
            <w:r w:rsidR="0098513F" w:rsidRPr="005478F0">
              <w:t>s</w:t>
            </w:r>
            <w:r w:rsidR="005478F0" w:rsidRPr="005478F0">
              <w:t>ú</w:t>
            </w:r>
            <w:r w:rsidRPr="005478F0">
              <w:t>a</w:t>
            </w:r>
            <w:r>
              <w:t>, empréstito cauce Río Santa Maria (sectores de explotación Nº1, Nº2, N°3 y N°4), botaderos Faja Fiscal N°1, Nº2 y Nº3 y Provisorio; lo anterior se mantendrá hasta cuando haya terminado el ciclo reproductivo del Canquén Colorado</w:t>
            </w:r>
          </w:p>
        </w:tc>
        <w:tc>
          <w:tcPr>
            <w:tcW w:w="408" w:type="pct"/>
            <w:vAlign w:val="center"/>
          </w:tcPr>
          <w:p w14:paraId="352B7696" w14:textId="4D4EEB7E" w:rsidR="00342DF2" w:rsidRPr="008D7BE2" w:rsidRDefault="007A18BE" w:rsidP="001E4F0F">
            <w:pPr>
              <w:jc w:val="both"/>
            </w:pPr>
            <w:r>
              <w:t>En ejecución</w:t>
            </w:r>
          </w:p>
        </w:tc>
        <w:tc>
          <w:tcPr>
            <w:tcW w:w="613" w:type="pct"/>
            <w:vAlign w:val="center"/>
          </w:tcPr>
          <w:p w14:paraId="2419D3D6" w14:textId="0B4DD2BF" w:rsidR="00AA52B2" w:rsidRPr="0088573B" w:rsidRDefault="00AA52B2" w:rsidP="001E4F0F">
            <w:pPr>
              <w:jc w:val="both"/>
              <w:rPr>
                <w:u w:val="single"/>
              </w:rPr>
            </w:pPr>
            <w:r w:rsidRPr="0088573B">
              <w:rPr>
                <w:u w:val="single"/>
              </w:rPr>
              <w:t>Plazo total</w:t>
            </w:r>
            <w:r w:rsidRPr="0088573B">
              <w:t>:</w:t>
            </w:r>
            <w:r w:rsidRPr="002C4636">
              <w:t>*</w:t>
            </w:r>
          </w:p>
          <w:p w14:paraId="37BD238A" w14:textId="77777777" w:rsidR="007C1A25" w:rsidRDefault="007C1A25" w:rsidP="001E4F0F">
            <w:pPr>
              <w:jc w:val="both"/>
            </w:pPr>
          </w:p>
          <w:p w14:paraId="4E7D36E2" w14:textId="32D886EE" w:rsidR="00342DF2" w:rsidRDefault="007A18BE" w:rsidP="001E4F0F">
            <w:pPr>
              <w:jc w:val="both"/>
            </w:pPr>
            <w:r>
              <w:t>La acción de detención de las faenas en botaderos y empréstitos; se extenderá a lo menos, hasta el 10 de abril de 2016.</w:t>
            </w:r>
          </w:p>
          <w:p w14:paraId="2BDE82A0" w14:textId="77777777" w:rsidR="00AA52B2" w:rsidRDefault="00AA52B2" w:rsidP="001E4F0F">
            <w:pPr>
              <w:jc w:val="both"/>
            </w:pPr>
          </w:p>
          <w:p w14:paraId="5F711F26" w14:textId="4EFF1BE8" w:rsidR="007A18BE" w:rsidRPr="008D7BE2" w:rsidRDefault="007A18BE" w:rsidP="001E4F0F">
            <w:pPr>
              <w:jc w:val="both"/>
            </w:pPr>
            <w:r>
              <w:t>* Esta acción se encuentra actualmente en curso, por exigencia establecida según Res. Ex. N°43 de la SMA (ordena medidas provisionales que indica).</w:t>
            </w:r>
          </w:p>
        </w:tc>
        <w:tc>
          <w:tcPr>
            <w:tcW w:w="510" w:type="pct"/>
            <w:vAlign w:val="center"/>
          </w:tcPr>
          <w:p w14:paraId="587616B8" w14:textId="77777777" w:rsidR="00EF70D1" w:rsidRDefault="001E6272" w:rsidP="001E4F0F">
            <w:pPr>
              <w:jc w:val="both"/>
            </w:pPr>
            <w:r>
              <w:t>1 = Totalidad de los botaderos y empréstitos detenidos.</w:t>
            </w:r>
          </w:p>
          <w:p w14:paraId="07A5384D" w14:textId="77777777" w:rsidR="001E6272" w:rsidRDefault="001E6272" w:rsidP="001E4F0F">
            <w:pPr>
              <w:jc w:val="both"/>
            </w:pPr>
          </w:p>
          <w:p w14:paraId="4E746B5A" w14:textId="576BFAEF" w:rsidR="001E6272" w:rsidRPr="00EF70D1" w:rsidRDefault="001E6272" w:rsidP="001E4F0F">
            <w:pPr>
              <w:jc w:val="both"/>
            </w:pPr>
            <w:r>
              <w:t>0 = Totalidad de los botaderos y empréstitos no están detenidos.</w:t>
            </w:r>
          </w:p>
        </w:tc>
        <w:tc>
          <w:tcPr>
            <w:tcW w:w="1072" w:type="pct"/>
            <w:vAlign w:val="center"/>
          </w:tcPr>
          <w:p w14:paraId="76537F86" w14:textId="6C20572A" w:rsidR="000D70FD" w:rsidRDefault="000D70FD" w:rsidP="001E4F0F">
            <w:pPr>
              <w:jc w:val="both"/>
            </w:pPr>
            <w:r>
              <w:rPr>
                <w:u w:val="single"/>
              </w:rPr>
              <w:t>Reporte periódico 1</w:t>
            </w:r>
            <w:r w:rsidR="00A71844">
              <w:rPr>
                <w:u w:val="single"/>
              </w:rPr>
              <w:t>:</w:t>
            </w:r>
          </w:p>
          <w:p w14:paraId="21A8DDCF" w14:textId="063FA16B" w:rsidR="001E6272" w:rsidRDefault="000D70FD" w:rsidP="001E4F0F">
            <w:pPr>
              <w:jc w:val="both"/>
            </w:pPr>
            <w:r>
              <w:t>-</w:t>
            </w:r>
            <w:r w:rsidR="001E6272">
              <w:t>Documento de la Inspección Fiscal de la Obra que ordena la paralización de las obras en los botaderos y empréstitos</w:t>
            </w:r>
            <w:r>
              <w:t xml:space="preserve"> deber</w:t>
            </w:r>
            <w:r w:rsidR="00A71844">
              <w:t>á</w:t>
            </w:r>
            <w:r>
              <w:t xml:space="preserve"> ser entregado en un plazo de 7 días hábiles contados desde la notificación </w:t>
            </w:r>
            <w:r w:rsidR="00A71844">
              <w:t xml:space="preserve">de la resolución </w:t>
            </w:r>
            <w:r>
              <w:t>que aprueba el programa de cumplimiento.</w:t>
            </w:r>
          </w:p>
          <w:p w14:paraId="7B086FBF" w14:textId="37FD2BBF" w:rsidR="000D70FD" w:rsidRDefault="001E6272" w:rsidP="001E4F0F">
            <w:pPr>
              <w:jc w:val="both"/>
            </w:pPr>
            <w:r>
              <w:t xml:space="preserve">- </w:t>
            </w:r>
            <w:r w:rsidR="000D70FD">
              <w:t xml:space="preserve">Primer informe de fotografías georreferenciadas autorizadas ante notario, tomadas durante la </w:t>
            </w:r>
            <w:r w:rsidR="00FE78FA">
              <w:t>segunda</w:t>
            </w:r>
            <w:r w:rsidR="000D70FD">
              <w:t xml:space="preserve"> quincena de febrero. El informe de la actividad será entregado en un plazo de 5 días hábiles contados desde el </w:t>
            </w:r>
            <w:r w:rsidR="00FE78FA">
              <w:t xml:space="preserve">momento </w:t>
            </w:r>
            <w:r w:rsidR="000D70FD">
              <w:t>en que se tomaron las fotografías, incluyendo respaldo digital.</w:t>
            </w:r>
          </w:p>
          <w:p w14:paraId="0DFC7E95" w14:textId="77777777" w:rsidR="000D70FD" w:rsidRDefault="000D70FD" w:rsidP="001E4F0F">
            <w:pPr>
              <w:jc w:val="both"/>
            </w:pPr>
          </w:p>
          <w:p w14:paraId="3175CC74" w14:textId="2FBCE257" w:rsidR="000D70FD" w:rsidRDefault="000D70FD" w:rsidP="000D70FD">
            <w:pPr>
              <w:jc w:val="both"/>
            </w:pPr>
            <w:r>
              <w:rPr>
                <w:u w:val="single"/>
              </w:rPr>
              <w:t>Reporte periódico 2</w:t>
            </w:r>
            <w:r w:rsidR="00A71844">
              <w:rPr>
                <w:u w:val="single"/>
              </w:rPr>
              <w:t>:</w:t>
            </w:r>
            <w:r>
              <w:t xml:space="preserve"> </w:t>
            </w:r>
          </w:p>
          <w:p w14:paraId="103DC435" w14:textId="4299836F" w:rsidR="00342DF2" w:rsidRDefault="000D70FD" w:rsidP="000D70FD">
            <w:pPr>
              <w:jc w:val="both"/>
            </w:pPr>
            <w:r>
              <w:t xml:space="preserve">Segundo informe de fotografías georreferenciadas autorizadas ante notario, tomadas durante la </w:t>
            </w:r>
            <w:r w:rsidR="00FE78FA">
              <w:lastRenderedPageBreak/>
              <w:t xml:space="preserve">segunda </w:t>
            </w:r>
            <w:r>
              <w:t xml:space="preserve">quincena de marzo. El informe de la actividad será entregado en un plazo de 5 días hábiles contados desde el </w:t>
            </w:r>
            <w:r w:rsidR="00FE78FA">
              <w:t xml:space="preserve">momento </w:t>
            </w:r>
            <w:r>
              <w:t>en que se tomaron las fotografías, incluyendo respaldo digital.</w:t>
            </w:r>
          </w:p>
          <w:p w14:paraId="3DC8C3A8" w14:textId="77777777" w:rsidR="000D70FD" w:rsidRDefault="000D70FD" w:rsidP="000D70FD">
            <w:pPr>
              <w:jc w:val="both"/>
              <w:rPr>
                <w:b/>
                <w:bCs/>
              </w:rPr>
            </w:pPr>
          </w:p>
          <w:p w14:paraId="26B9161A" w14:textId="7C43F5A6" w:rsidR="000D70FD" w:rsidRDefault="000D70FD" w:rsidP="000D70FD">
            <w:pPr>
              <w:jc w:val="both"/>
              <w:rPr>
                <w:u w:val="single"/>
              </w:rPr>
            </w:pPr>
            <w:r>
              <w:rPr>
                <w:u w:val="single"/>
              </w:rPr>
              <w:t>Reporte final</w:t>
            </w:r>
            <w:r w:rsidR="00A71844">
              <w:rPr>
                <w:u w:val="single"/>
              </w:rPr>
              <w:t>:</w:t>
            </w:r>
          </w:p>
          <w:p w14:paraId="63473AA1" w14:textId="5633DD89" w:rsidR="000D70FD" w:rsidRPr="000D70FD" w:rsidRDefault="000D70FD" w:rsidP="000D70FD">
            <w:pPr>
              <w:jc w:val="both"/>
            </w:pPr>
            <w:r>
              <w:t>La ejecución satisfactoria de esta acción se reportará en el informe consolidad</w:t>
            </w:r>
            <w:r w:rsidR="00A71844">
              <w:t>o</w:t>
            </w:r>
            <w:r>
              <w:t xml:space="preserve"> de las acciones implementadas en el marco del Programa, el cual se entregará en un plazo de 15 días hábiles después de la ejecución del último hito del Programa.</w:t>
            </w:r>
          </w:p>
        </w:tc>
        <w:tc>
          <w:tcPr>
            <w:tcW w:w="1480" w:type="pct"/>
            <w:vAlign w:val="center"/>
          </w:tcPr>
          <w:p w14:paraId="3FC3F6B3" w14:textId="7CBB5116" w:rsidR="00CF0A0F" w:rsidRPr="0088573B" w:rsidRDefault="00CF0A0F" w:rsidP="001E4F0F">
            <w:pPr>
              <w:jc w:val="both"/>
            </w:pPr>
            <w:r w:rsidRPr="0088573B">
              <w:lastRenderedPageBreak/>
              <w:t>L</w:t>
            </w:r>
            <w:r w:rsidR="008D7739" w:rsidRPr="008F5E8C">
              <w:t xml:space="preserve">os </w:t>
            </w:r>
            <w:r w:rsidR="00651037" w:rsidRPr="00374A57">
              <w:t>respectivos reportes periódicos del PdC</w:t>
            </w:r>
            <w:r w:rsidR="00F30685" w:rsidRPr="00374A57">
              <w:t xml:space="preserve"> fueron entregados en la forma y plazos</w:t>
            </w:r>
            <w:r w:rsidR="000A0D0D" w:rsidRPr="00374A57">
              <w:t xml:space="preserve"> establecidos</w:t>
            </w:r>
            <w:r w:rsidR="00841F6A">
              <w:t>, no obstante ello, el reporte final fue remitido aproximadamente 1 mes después de la fecha comprometida</w:t>
            </w:r>
            <w:r w:rsidR="00374A57" w:rsidRPr="0088573B">
              <w:t xml:space="preserve"> (Ver Anexos 2, 3, 5 y 23)</w:t>
            </w:r>
            <w:r w:rsidRPr="0088573B">
              <w:t>. Al respecto:</w:t>
            </w:r>
          </w:p>
          <w:p w14:paraId="5807298E" w14:textId="005FE95B" w:rsidR="00E2508B" w:rsidRPr="0088573B" w:rsidRDefault="00CF0A0F" w:rsidP="001E4F0F">
            <w:pPr>
              <w:jc w:val="both"/>
            </w:pPr>
            <w:r w:rsidRPr="0088573B">
              <w:t>- Con fecha 04/03/16 se presentó Ord</w:t>
            </w:r>
            <w:r w:rsidR="00594099" w:rsidRPr="0088573B">
              <w:t>inario</w:t>
            </w:r>
            <w:r w:rsidRPr="0088573B">
              <w:t xml:space="preserve"> </w:t>
            </w:r>
            <w:r w:rsidR="0060770A" w:rsidRPr="00374A57">
              <w:t>N°194</w:t>
            </w:r>
            <w:r w:rsidR="00582002" w:rsidRPr="00374A57">
              <w:t xml:space="preserve"> </w:t>
            </w:r>
            <w:r w:rsidRPr="0088573B">
              <w:t xml:space="preserve">emitido con </w:t>
            </w:r>
            <w:r w:rsidR="00582002" w:rsidRPr="008F5E8C">
              <w:t>fecha 0</w:t>
            </w:r>
            <w:r w:rsidRPr="0088573B">
              <w:t>3</w:t>
            </w:r>
            <w:r w:rsidR="00582002" w:rsidRPr="008F5E8C">
              <w:t>/03/16</w:t>
            </w:r>
            <w:r w:rsidR="0060770A" w:rsidRPr="00374A57">
              <w:t>,</w:t>
            </w:r>
            <w:r w:rsidR="00797C5A" w:rsidRPr="008F5E8C">
              <w:t xml:space="preserve"> </w:t>
            </w:r>
            <w:r w:rsidR="00E2508B" w:rsidRPr="0088573B">
              <w:t xml:space="preserve">a través del cual </w:t>
            </w:r>
            <w:r w:rsidR="00C553E1" w:rsidRPr="002B17EA">
              <w:t xml:space="preserve">el </w:t>
            </w:r>
            <w:r w:rsidR="00C553E1" w:rsidRPr="00374A57">
              <w:t>Inspector Fiscal</w:t>
            </w:r>
            <w:r w:rsidR="00C553E1" w:rsidRPr="002B17EA">
              <w:t xml:space="preserve"> </w:t>
            </w:r>
            <w:r w:rsidR="00C553E1">
              <w:t>a cargo del proyecto</w:t>
            </w:r>
            <w:r w:rsidR="00C553E1" w:rsidRPr="002B17EA">
              <w:t xml:space="preserve"> (Dirección Regional de Vialidad)</w:t>
            </w:r>
            <w:r w:rsidR="00C553E1">
              <w:t xml:space="preserve"> </w:t>
            </w:r>
            <w:r w:rsidR="00797C5A" w:rsidRPr="008F5E8C">
              <w:t>orden</w:t>
            </w:r>
            <w:r w:rsidR="00196906">
              <w:t>ó</w:t>
            </w:r>
            <w:r w:rsidR="0060770A" w:rsidRPr="00374A57">
              <w:t xml:space="preserve"> la paralización de </w:t>
            </w:r>
            <w:r w:rsidR="00E2508B" w:rsidRPr="0088573B">
              <w:t>obras en el Empréstito/botadero Insúa, Empréstito cauce Río Santa María (Sectores de explotación N°1, 2, 3 y 4), Botaderos Faja Fiscal N°1, 2 y 3, y Botadero provisorio a lo menos hasta el 10/04/16.</w:t>
            </w:r>
          </w:p>
          <w:p w14:paraId="68A679E9" w14:textId="37A0BA8D" w:rsidR="00594099" w:rsidRPr="0088573B" w:rsidRDefault="00E2508B" w:rsidP="001E4F0F">
            <w:pPr>
              <w:jc w:val="both"/>
            </w:pPr>
            <w:r w:rsidRPr="0088573B">
              <w:t xml:space="preserve">- </w:t>
            </w:r>
            <w:r w:rsidR="00594099" w:rsidRPr="0088573B">
              <w:t xml:space="preserve">Con fecha 04/03/16 se presentó </w:t>
            </w:r>
            <w:r w:rsidR="00582002" w:rsidRPr="008F5E8C">
              <w:t>Ordinario</w:t>
            </w:r>
            <w:r w:rsidR="00582002" w:rsidRPr="00374A57">
              <w:t xml:space="preserve"> N° 311 </w:t>
            </w:r>
            <w:r w:rsidR="00594099" w:rsidRPr="0088573B">
              <w:t xml:space="preserve">emitido con </w:t>
            </w:r>
            <w:r w:rsidR="0060770A" w:rsidRPr="00374A57">
              <w:t>fecha 04/03/16</w:t>
            </w:r>
            <w:r w:rsidR="00594099" w:rsidRPr="0088573B">
              <w:t xml:space="preserve"> por el Gobernador</w:t>
            </w:r>
            <w:r w:rsidR="003A2821" w:rsidRPr="0088573B">
              <w:t xml:space="preserve"> (S)</w:t>
            </w:r>
            <w:r w:rsidR="00594099" w:rsidRPr="0088573B">
              <w:t xml:space="preserve"> </w:t>
            </w:r>
            <w:r w:rsidR="003A2821" w:rsidRPr="0088573B">
              <w:t xml:space="preserve">de la </w:t>
            </w:r>
            <w:r w:rsidR="00594099" w:rsidRPr="0088573B">
              <w:t>Provincia de Magallanes</w:t>
            </w:r>
            <w:r w:rsidR="003A2821" w:rsidRPr="0088573B">
              <w:t xml:space="preserve">, mediante el cual se remitió informe </w:t>
            </w:r>
            <w:r w:rsidR="00FC0FFC" w:rsidRPr="0088573B">
              <w:t xml:space="preserve">con </w:t>
            </w:r>
            <w:r w:rsidR="003A2821" w:rsidRPr="0088573B">
              <w:t xml:space="preserve">fotografías georreferenciadas ante notario que da cuenta </w:t>
            </w:r>
            <w:r w:rsidR="00FC0FFC" w:rsidRPr="0088573B">
              <w:t xml:space="preserve">de la ausencia de trabajadores y maquinaria, así como </w:t>
            </w:r>
            <w:r w:rsidR="00A172D1">
              <w:t xml:space="preserve">también de </w:t>
            </w:r>
            <w:r w:rsidR="00FC0FFC" w:rsidRPr="0088573B">
              <w:t xml:space="preserve">indicios de trabajos recientes en los </w:t>
            </w:r>
            <w:r w:rsidR="003A2821" w:rsidRPr="0088573B">
              <w:t xml:space="preserve">empréstitos y botaderos </w:t>
            </w:r>
            <w:r w:rsidR="00FC0FFC" w:rsidRPr="0088573B">
              <w:t xml:space="preserve">antes señalados, a excepción del Empréstito/Botadero Insúa al cual no se pudo </w:t>
            </w:r>
            <w:r w:rsidR="00FC0FFC" w:rsidRPr="0088573B">
              <w:lastRenderedPageBreak/>
              <w:t xml:space="preserve">ingresar debido a la presencia de candado en su portón de acceso. Cabe hacer presente que la </w:t>
            </w:r>
            <w:r w:rsidR="00B9214F" w:rsidRPr="0088573B">
              <w:t>visita con notario a los distintos botaderos y empréstitos de la obra fue realizada el día 29/02/16, entre las 19:50 y las 21:25 Hrs.</w:t>
            </w:r>
            <w:r w:rsidR="00374A57" w:rsidRPr="0088573B">
              <w:t xml:space="preserve"> (Ver Fotografía </w:t>
            </w:r>
            <w:r w:rsidR="00337B2E">
              <w:t>1</w:t>
            </w:r>
            <w:r w:rsidR="00374A57" w:rsidRPr="0088573B">
              <w:t>).</w:t>
            </w:r>
            <w:r w:rsidR="00594099" w:rsidRPr="0088573B">
              <w:t xml:space="preserve"> </w:t>
            </w:r>
          </w:p>
          <w:p w14:paraId="6D3029F3" w14:textId="2C2186C5" w:rsidR="003026F9" w:rsidRDefault="00B9214F" w:rsidP="001E4F0F">
            <w:pPr>
              <w:jc w:val="both"/>
            </w:pPr>
            <w:r w:rsidRPr="0088573B">
              <w:t xml:space="preserve">- </w:t>
            </w:r>
            <w:r w:rsidR="00F15444" w:rsidRPr="0088573B">
              <w:t>Con fecha 23/03/16 se presentó Ordinario N° 356 emitido con fecha 22/03/16 por la Gobernadora de la Provincia de Magallanes, mediante el cual se remitió informe con fotografías georreferenciadas ante notario que da cuenta de la ausencia de trabajadores y maquinaria, así como tam</w:t>
            </w:r>
            <w:r w:rsidR="004A44FA">
              <w:t xml:space="preserve">bién </w:t>
            </w:r>
            <w:r w:rsidR="00F15444" w:rsidRPr="0088573B">
              <w:t>de indicios de trabajos recientes en los empréstitos y botaderos antes señalados. Cabe hacer presente que la visita con notario a los distintos botaderos y empréstitos de la obra fue realizada el día 19/03/16, entre las 14:00 y las 15:20 Hrs.</w:t>
            </w:r>
            <w:r w:rsidR="00374A57" w:rsidRPr="0088573B">
              <w:t xml:space="preserve"> (Ver Fotografía </w:t>
            </w:r>
            <w:r w:rsidR="00337B2E">
              <w:t>2</w:t>
            </w:r>
            <w:r w:rsidR="00374A57" w:rsidRPr="0088573B">
              <w:t>).</w:t>
            </w:r>
          </w:p>
          <w:p w14:paraId="442EDB01" w14:textId="153877EC" w:rsidR="00B941B1" w:rsidRPr="00374A57" w:rsidRDefault="003026F9" w:rsidP="00841F6A">
            <w:pPr>
              <w:jc w:val="both"/>
            </w:pPr>
            <w:r w:rsidRPr="00EA5475">
              <w:t>- Con fecha 07/10/16 se presentó Ordinario N° 1276 emitido con fecha 05/10/16 por el Gobernador (S) de la Provincia de Magallanes, mediante el cual se remitió informe consolidado de</w:t>
            </w:r>
            <w:r>
              <w:t xml:space="preserve"> </w:t>
            </w:r>
            <w:r w:rsidRPr="00127D88">
              <w:t>las acciones implementadas</w:t>
            </w:r>
            <w:r w:rsidR="00526FC6">
              <w:t>, incluyendo copia de Boletas de Honorarios N°700, 701, 791 y 792 emitidas por el Notario Público Sr. Iván Toledo Mora y correspondientes a las diligencias efectuadas durante los meses de febrero y marzo de 2016</w:t>
            </w:r>
            <w:r>
              <w:t>.</w:t>
            </w:r>
          </w:p>
        </w:tc>
      </w:tr>
      <w:tr w:rsidR="0087469F" w:rsidRPr="008D7BE2" w14:paraId="27F6D27C" w14:textId="77777777" w:rsidTr="007C6290">
        <w:trPr>
          <w:trHeight w:val="556"/>
        </w:trPr>
        <w:tc>
          <w:tcPr>
            <w:tcW w:w="202" w:type="pct"/>
            <w:vAlign w:val="center"/>
          </w:tcPr>
          <w:p w14:paraId="645A57A3" w14:textId="32770A92" w:rsidR="005B4874" w:rsidRPr="0088573B" w:rsidRDefault="00A45E83" w:rsidP="005C49AB">
            <w:pPr>
              <w:jc w:val="center"/>
              <w:rPr>
                <w:bCs/>
              </w:rPr>
            </w:pPr>
            <w:bookmarkStart w:id="55" w:name="_Hlk8111823"/>
            <w:r w:rsidRPr="0088573B">
              <w:rPr>
                <w:bCs/>
              </w:rPr>
              <w:lastRenderedPageBreak/>
              <w:t>II</w:t>
            </w:r>
          </w:p>
        </w:tc>
        <w:tc>
          <w:tcPr>
            <w:tcW w:w="715" w:type="pct"/>
            <w:vAlign w:val="center"/>
          </w:tcPr>
          <w:p w14:paraId="78E0E679" w14:textId="0E8FAB5F" w:rsidR="005B4874" w:rsidRDefault="001E6272" w:rsidP="001E4F0F">
            <w:pPr>
              <w:jc w:val="both"/>
            </w:pPr>
            <w:r>
              <w:t>Restaurar ambientalmente el empréstito/</w:t>
            </w:r>
            <w:r w:rsidR="00F65AEC">
              <w:t xml:space="preserve"> </w:t>
            </w:r>
            <w:r>
              <w:t>botadero Ins</w:t>
            </w:r>
            <w:r w:rsidR="005478F0">
              <w:t>ú</w:t>
            </w:r>
            <w:r>
              <w:t xml:space="preserve">a, empréstito cauce Río Santa María (sectores de explotación N°1, N°2, N°3 y N°4), botaderos Faja Fiscal N°1, N°2 y </w:t>
            </w:r>
            <w:r>
              <w:lastRenderedPageBreak/>
              <w:t>N°3 y Provisorio; para favorecer la recuperación ecológica de las áreas intervenidas.</w:t>
            </w:r>
          </w:p>
        </w:tc>
        <w:tc>
          <w:tcPr>
            <w:tcW w:w="408" w:type="pct"/>
            <w:vAlign w:val="center"/>
          </w:tcPr>
          <w:p w14:paraId="66F69D20" w14:textId="762F4F5F" w:rsidR="005B4874" w:rsidRDefault="005B4874" w:rsidP="001E4F0F">
            <w:pPr>
              <w:jc w:val="both"/>
            </w:pPr>
            <w:r w:rsidRPr="00627723">
              <w:lastRenderedPageBreak/>
              <w:t>Por ejecutar</w:t>
            </w:r>
          </w:p>
        </w:tc>
        <w:tc>
          <w:tcPr>
            <w:tcW w:w="613" w:type="pct"/>
            <w:vAlign w:val="center"/>
          </w:tcPr>
          <w:p w14:paraId="0CED8F43" w14:textId="77777777" w:rsidR="008A32AF" w:rsidRDefault="008A32AF" w:rsidP="001E4F0F">
            <w:pPr>
              <w:jc w:val="both"/>
            </w:pPr>
            <w:r w:rsidRPr="0088573B">
              <w:rPr>
                <w:u w:val="single"/>
              </w:rPr>
              <w:t>Plazo total</w:t>
            </w:r>
            <w:r>
              <w:t>:</w:t>
            </w:r>
          </w:p>
          <w:p w14:paraId="1018CB1F" w14:textId="77777777" w:rsidR="008A32AF" w:rsidRDefault="008A32AF" w:rsidP="001E4F0F">
            <w:pPr>
              <w:jc w:val="both"/>
            </w:pPr>
          </w:p>
          <w:p w14:paraId="1DF6C77E" w14:textId="109DC845" w:rsidR="005B4874" w:rsidRDefault="001E6272" w:rsidP="001E4F0F">
            <w:pPr>
              <w:jc w:val="both"/>
            </w:pPr>
            <w:r>
              <w:t>La acción de restauración comenzará a partir del 11 de abril de 2016 y terminará el 10 de mayo de 2016</w:t>
            </w:r>
          </w:p>
        </w:tc>
        <w:tc>
          <w:tcPr>
            <w:tcW w:w="510" w:type="pct"/>
            <w:vAlign w:val="center"/>
          </w:tcPr>
          <w:p w14:paraId="4D697A96" w14:textId="77777777" w:rsidR="005B4874" w:rsidRDefault="001E6272" w:rsidP="001E4F0F">
            <w:pPr>
              <w:jc w:val="both"/>
            </w:pPr>
            <w:r>
              <w:t>1 = Totalidad de los botaderos y empréstitos restaurados.</w:t>
            </w:r>
          </w:p>
          <w:p w14:paraId="62C2971E" w14:textId="77777777" w:rsidR="001E6272" w:rsidRDefault="001E6272" w:rsidP="001E4F0F">
            <w:pPr>
              <w:jc w:val="both"/>
              <w:rPr>
                <w:b/>
              </w:rPr>
            </w:pPr>
          </w:p>
          <w:p w14:paraId="51F13FA6" w14:textId="5DCF774C" w:rsidR="001E6272" w:rsidRPr="001E6272" w:rsidRDefault="001E6272" w:rsidP="001E4F0F">
            <w:pPr>
              <w:jc w:val="both"/>
            </w:pPr>
            <w:r>
              <w:t xml:space="preserve">0 = Totalidad de los botaderos y </w:t>
            </w:r>
            <w:r>
              <w:lastRenderedPageBreak/>
              <w:t>empréstitos no están restaurados.</w:t>
            </w:r>
          </w:p>
        </w:tc>
        <w:tc>
          <w:tcPr>
            <w:tcW w:w="1072" w:type="pct"/>
            <w:vAlign w:val="center"/>
          </w:tcPr>
          <w:p w14:paraId="0342FF18" w14:textId="572E0DC8" w:rsidR="000D70FD" w:rsidRDefault="000D70FD" w:rsidP="001E4F0F">
            <w:pPr>
              <w:jc w:val="both"/>
              <w:rPr>
                <w:u w:val="single"/>
              </w:rPr>
            </w:pPr>
            <w:r>
              <w:rPr>
                <w:u w:val="single"/>
              </w:rPr>
              <w:lastRenderedPageBreak/>
              <w:t>Reporte final</w:t>
            </w:r>
            <w:r w:rsidR="00974B5C">
              <w:rPr>
                <w:u w:val="single"/>
              </w:rPr>
              <w:t>:</w:t>
            </w:r>
          </w:p>
          <w:p w14:paraId="2F239C19" w14:textId="2C587983" w:rsidR="005B4874" w:rsidRDefault="00A90859" w:rsidP="001E4F0F">
            <w:pPr>
              <w:jc w:val="both"/>
            </w:pPr>
            <w:r>
              <w:t>La ejecución satisfactoria de esta acción se reportará en el informe consolidado de las acciones implementadas en el marco del programa</w:t>
            </w:r>
            <w:r w:rsidR="000D70FD">
              <w:t>, el cual se entregará en un plazo de 15 días hábiles después de la ejecución del último hito del Programa.</w:t>
            </w:r>
          </w:p>
        </w:tc>
        <w:tc>
          <w:tcPr>
            <w:tcW w:w="1480" w:type="pct"/>
            <w:vAlign w:val="center"/>
          </w:tcPr>
          <w:p w14:paraId="017315A1" w14:textId="40BD1FBA" w:rsidR="00AE5A73" w:rsidRPr="0088573B" w:rsidRDefault="00C6259E" w:rsidP="00EB43DD">
            <w:pPr>
              <w:jc w:val="both"/>
            </w:pPr>
            <w:r>
              <w:t xml:space="preserve">El </w:t>
            </w:r>
            <w:r w:rsidR="00EB43DD" w:rsidRPr="002C58BB">
              <w:t>reporte final del PdC</w:t>
            </w:r>
            <w:r w:rsidR="00861C28" w:rsidRPr="0088573B">
              <w:t xml:space="preserve"> </w:t>
            </w:r>
            <w:r>
              <w:t xml:space="preserve">fue remitido aproximadamente 1 mes después de la fecha comprometida, no obstante ello, a través de dicho documento </w:t>
            </w:r>
            <w:r w:rsidR="00861C28" w:rsidRPr="0088573B">
              <w:t xml:space="preserve">se adjuntaron los </w:t>
            </w:r>
            <w:r w:rsidR="002C58BB">
              <w:t>i</w:t>
            </w:r>
            <w:r w:rsidR="00DA349A">
              <w:t xml:space="preserve">nformes de </w:t>
            </w:r>
            <w:r w:rsidR="00861C28" w:rsidRPr="0088573B">
              <w:t xml:space="preserve">abandono </w:t>
            </w:r>
            <w:r w:rsidR="008F1BF8" w:rsidRPr="0088573B">
              <w:t xml:space="preserve">y cierre </w:t>
            </w:r>
            <w:r w:rsidR="00861C28" w:rsidRPr="0088573B">
              <w:t xml:space="preserve">de </w:t>
            </w:r>
            <w:r w:rsidR="00AE5A73" w:rsidRPr="0088573B">
              <w:t xml:space="preserve">todos </w:t>
            </w:r>
            <w:r w:rsidR="00861C28" w:rsidRPr="0088573B">
              <w:t>los botaderos y empréstitos que fueron detenidos durante el desarrollo del proyecto</w:t>
            </w:r>
            <w:r w:rsidR="00EB43DD" w:rsidRPr="0047710B">
              <w:t xml:space="preserve">, </w:t>
            </w:r>
            <w:r w:rsidR="008F1BF8" w:rsidRPr="0088573B">
              <w:t xml:space="preserve">los cuales dan cuenta de las acciones de restauración </w:t>
            </w:r>
            <w:r w:rsidR="00AE5A73" w:rsidRPr="0088573B">
              <w:t>desarrolladas, entre las cuales se destacan</w:t>
            </w:r>
            <w:r w:rsidR="007E4626">
              <w:t xml:space="preserve"> </w:t>
            </w:r>
            <w:r w:rsidR="007E4626" w:rsidRPr="008F37D0">
              <w:t>(Ver Anexo 23)</w:t>
            </w:r>
            <w:r w:rsidR="00AE5A73" w:rsidRPr="0088573B">
              <w:t>:</w:t>
            </w:r>
          </w:p>
          <w:p w14:paraId="34E06C79" w14:textId="1D3CC35E" w:rsidR="00AE5A73" w:rsidRPr="0088573B" w:rsidRDefault="00AE5A73" w:rsidP="0088573B">
            <w:pPr>
              <w:pStyle w:val="Prrafodelista"/>
              <w:numPr>
                <w:ilvl w:val="0"/>
                <w:numId w:val="27"/>
              </w:numPr>
              <w:ind w:left="183" w:hanging="183"/>
            </w:pPr>
            <w:r w:rsidRPr="0088573B">
              <w:lastRenderedPageBreak/>
              <w:t>Restauración topográfica y morfológica en concordancia con la situación natural previa al proyecto.</w:t>
            </w:r>
          </w:p>
          <w:p w14:paraId="3F1FA485" w14:textId="56EE3934" w:rsidR="00AE5A73" w:rsidRPr="0088573B" w:rsidRDefault="00AE5A73" w:rsidP="0088573B">
            <w:pPr>
              <w:pStyle w:val="Prrafodelista"/>
              <w:numPr>
                <w:ilvl w:val="0"/>
                <w:numId w:val="27"/>
              </w:numPr>
              <w:ind w:left="183" w:hanging="183"/>
            </w:pPr>
            <w:r w:rsidRPr="0088573B">
              <w:t>Disposición de la cobertura vegetal y revegetación mediante siembra de semillas, a efectos de recuperar la cobertura vegetal inicial.</w:t>
            </w:r>
          </w:p>
          <w:p w14:paraId="13907575" w14:textId="4EB06494" w:rsidR="009C3C71" w:rsidRPr="003347E8" w:rsidRDefault="00AE5A73" w:rsidP="0088573B">
            <w:pPr>
              <w:pStyle w:val="Prrafodelista"/>
              <w:numPr>
                <w:ilvl w:val="0"/>
                <w:numId w:val="27"/>
              </w:numPr>
              <w:ind w:left="183" w:hanging="183"/>
            </w:pPr>
            <w:r w:rsidRPr="0088573B">
              <w:t>Nivelación de pendientes de taludes en empréstitos.</w:t>
            </w:r>
          </w:p>
        </w:tc>
      </w:tr>
      <w:tr w:rsidR="0087469F" w:rsidRPr="008D7BE2" w14:paraId="51A55DD5" w14:textId="77777777" w:rsidTr="007C6290">
        <w:trPr>
          <w:trHeight w:val="556"/>
        </w:trPr>
        <w:tc>
          <w:tcPr>
            <w:tcW w:w="202" w:type="pct"/>
            <w:vAlign w:val="center"/>
          </w:tcPr>
          <w:p w14:paraId="42F5B5BD" w14:textId="1977F684" w:rsidR="005B4874" w:rsidRPr="000E4941" w:rsidRDefault="00A45E83" w:rsidP="005C49AB">
            <w:pPr>
              <w:jc w:val="center"/>
              <w:rPr>
                <w:bCs/>
              </w:rPr>
            </w:pPr>
            <w:bookmarkStart w:id="56" w:name="_Hlk8112211"/>
            <w:bookmarkEnd w:id="55"/>
            <w:r w:rsidRPr="000E4941">
              <w:rPr>
                <w:bCs/>
              </w:rPr>
              <w:lastRenderedPageBreak/>
              <w:t>III</w:t>
            </w:r>
          </w:p>
        </w:tc>
        <w:tc>
          <w:tcPr>
            <w:tcW w:w="715" w:type="pct"/>
            <w:vAlign w:val="center"/>
          </w:tcPr>
          <w:p w14:paraId="6749F391" w14:textId="647D048B" w:rsidR="005B4874" w:rsidRDefault="00A90859" w:rsidP="001E4F0F">
            <w:pPr>
              <w:jc w:val="both"/>
            </w:pPr>
            <w:r>
              <w:t>Monitorear mensualmente la distribución y abundancia de Canquén Colorado en empréstitos y botaderos detenidos para el proyecto y sus áreas circundantes; con la realización de cuatro salidas de campo, una por mes.</w:t>
            </w:r>
          </w:p>
        </w:tc>
        <w:tc>
          <w:tcPr>
            <w:tcW w:w="408" w:type="pct"/>
            <w:vAlign w:val="center"/>
          </w:tcPr>
          <w:p w14:paraId="1B11EEB3" w14:textId="1004DFAF" w:rsidR="005B4874" w:rsidRDefault="005B4874" w:rsidP="001E4F0F">
            <w:pPr>
              <w:jc w:val="both"/>
            </w:pPr>
            <w:r w:rsidRPr="00627723">
              <w:t>Por ejecutar</w:t>
            </w:r>
          </w:p>
        </w:tc>
        <w:tc>
          <w:tcPr>
            <w:tcW w:w="613" w:type="pct"/>
            <w:vAlign w:val="center"/>
          </w:tcPr>
          <w:p w14:paraId="4A611609" w14:textId="23E790A1" w:rsidR="006A3BD4" w:rsidRDefault="006A3BD4" w:rsidP="001E4F0F">
            <w:pPr>
              <w:jc w:val="both"/>
            </w:pPr>
            <w:r w:rsidRPr="000E4941">
              <w:rPr>
                <w:u w:val="single"/>
              </w:rPr>
              <w:t>Plazo total</w:t>
            </w:r>
            <w:r>
              <w:t>: 4 meses*</w:t>
            </w:r>
          </w:p>
          <w:p w14:paraId="05A43773" w14:textId="77777777" w:rsidR="006A3BD4" w:rsidRDefault="006A3BD4" w:rsidP="001E4F0F">
            <w:pPr>
              <w:jc w:val="both"/>
            </w:pPr>
          </w:p>
          <w:p w14:paraId="76D43DBC" w14:textId="0C76F351" w:rsidR="005B4874" w:rsidRDefault="00A90859" w:rsidP="001E4F0F">
            <w:pPr>
              <w:jc w:val="both"/>
            </w:pPr>
            <w:r>
              <w:t>Esta acción se realizará una vez por mes, durante cuatro meses.</w:t>
            </w:r>
          </w:p>
          <w:p w14:paraId="17581518" w14:textId="77777777" w:rsidR="00A90859" w:rsidRDefault="00A90859" w:rsidP="001E4F0F">
            <w:pPr>
              <w:jc w:val="both"/>
            </w:pPr>
          </w:p>
          <w:p w14:paraId="19FF0785" w14:textId="0E7927D1" w:rsidR="00A90859" w:rsidRDefault="00A90859" w:rsidP="001E4F0F">
            <w:pPr>
              <w:jc w:val="both"/>
            </w:pPr>
            <w:r>
              <w:t>* A partir de</w:t>
            </w:r>
            <w:r w:rsidR="00640995">
              <w:t xml:space="preserve"> </w:t>
            </w:r>
            <w:r>
              <w:t xml:space="preserve">la </w:t>
            </w:r>
            <w:r w:rsidR="008D1E10">
              <w:t xml:space="preserve">notificación de la </w:t>
            </w:r>
            <w:r>
              <w:t>resolución que aprueba el programa</w:t>
            </w:r>
            <w:r w:rsidR="00221CEF">
              <w:t xml:space="preserve"> de cumplimiento</w:t>
            </w:r>
            <w:r>
              <w:t>.</w:t>
            </w:r>
          </w:p>
        </w:tc>
        <w:tc>
          <w:tcPr>
            <w:tcW w:w="510" w:type="pct"/>
            <w:vAlign w:val="center"/>
          </w:tcPr>
          <w:p w14:paraId="1C91FFEE" w14:textId="7BD9063E" w:rsidR="005B4874" w:rsidRPr="00E02BCE" w:rsidRDefault="00A90859" w:rsidP="001E4F0F">
            <w:pPr>
              <w:jc w:val="both"/>
              <w:rPr>
                <w:b/>
              </w:rPr>
            </w:pPr>
            <w:r>
              <w:t>(N° de monitoreos efectuados / N° de monitoreos comprometidos) x 100</w:t>
            </w:r>
          </w:p>
        </w:tc>
        <w:tc>
          <w:tcPr>
            <w:tcW w:w="1072" w:type="pct"/>
            <w:vAlign w:val="center"/>
          </w:tcPr>
          <w:p w14:paraId="5BEA78A8" w14:textId="1CD38521" w:rsidR="000D70FD" w:rsidRDefault="000D70FD" w:rsidP="001E4F0F">
            <w:pPr>
              <w:jc w:val="both"/>
              <w:rPr>
                <w:u w:val="single"/>
              </w:rPr>
            </w:pPr>
            <w:r>
              <w:rPr>
                <w:u w:val="single"/>
              </w:rPr>
              <w:t>Reporte periódico</w:t>
            </w:r>
            <w:r w:rsidR="00974B5C">
              <w:rPr>
                <w:u w:val="single"/>
              </w:rPr>
              <w:t>:</w:t>
            </w:r>
          </w:p>
          <w:p w14:paraId="6E0618E1" w14:textId="2A38F049" w:rsidR="005B4874" w:rsidRDefault="00A90859" w:rsidP="001E4F0F">
            <w:pPr>
              <w:jc w:val="both"/>
            </w:pPr>
            <w:r>
              <w:t xml:space="preserve">- Aviso al correo electrónico </w:t>
            </w:r>
            <w:hyperlink r:id="rId15" w:history="1">
              <w:r w:rsidR="00694784" w:rsidRPr="00F56EAC">
                <w:rPr>
                  <w:rStyle w:val="Hipervnculo"/>
                </w:rPr>
                <w:t>andy.morrison@sma.gob.cl</w:t>
              </w:r>
            </w:hyperlink>
            <w:r>
              <w:t>, al menos 3 días hábiles de anticipación de la fecha en que se realizará la actividad de monitoreo</w:t>
            </w:r>
            <w:r w:rsidR="000D70FD">
              <w:t>, a fin de que la SMA determine si acud</w:t>
            </w:r>
            <w:r w:rsidR="00694784">
              <w:t>e</w:t>
            </w:r>
            <w:r w:rsidR="000D70FD">
              <w:t xml:space="preserve"> o no a la actividad de monitoreo en terreno.</w:t>
            </w:r>
          </w:p>
          <w:p w14:paraId="5E9A499E" w14:textId="6566DB30" w:rsidR="00A90859" w:rsidRDefault="00A90859" w:rsidP="001E4F0F">
            <w:pPr>
              <w:jc w:val="both"/>
            </w:pPr>
            <w:r>
              <w:t>- Informe con los resultados de la actividad de monitoreo mensual realizado (incluyendo respaldo digital)</w:t>
            </w:r>
            <w:r w:rsidR="000D70FD">
              <w:t>, en un plazo de 7 días hábiles contados desde la ejecución del monitoreo mensual correspondiente.</w:t>
            </w:r>
          </w:p>
          <w:p w14:paraId="7C9CAE4A" w14:textId="21D7455F" w:rsidR="000D70FD" w:rsidRDefault="000D70FD" w:rsidP="001E4F0F">
            <w:pPr>
              <w:jc w:val="both"/>
            </w:pPr>
          </w:p>
          <w:p w14:paraId="5A8D03FC" w14:textId="35F3A2E5" w:rsidR="000D70FD" w:rsidRPr="000D70FD" w:rsidRDefault="00F6498B" w:rsidP="001E4F0F">
            <w:pPr>
              <w:jc w:val="both"/>
              <w:rPr>
                <w:u w:val="single"/>
              </w:rPr>
            </w:pPr>
            <w:r>
              <w:rPr>
                <w:u w:val="single"/>
              </w:rPr>
              <w:t>Reporte</w:t>
            </w:r>
            <w:r w:rsidR="000D70FD">
              <w:rPr>
                <w:u w:val="single"/>
              </w:rPr>
              <w:t xml:space="preserve"> </w:t>
            </w:r>
            <w:r w:rsidR="00BB6574">
              <w:rPr>
                <w:u w:val="single"/>
              </w:rPr>
              <w:t>f</w:t>
            </w:r>
            <w:r w:rsidR="000D70FD">
              <w:rPr>
                <w:u w:val="single"/>
              </w:rPr>
              <w:t>inal</w:t>
            </w:r>
            <w:r w:rsidR="00974B5C">
              <w:rPr>
                <w:u w:val="single"/>
              </w:rPr>
              <w:t>:</w:t>
            </w:r>
          </w:p>
          <w:p w14:paraId="2340DFAE" w14:textId="5EBCF897" w:rsidR="00A90859" w:rsidRDefault="000D70FD" w:rsidP="001E4F0F">
            <w:pPr>
              <w:jc w:val="both"/>
            </w:pPr>
            <w:r>
              <w:t>La ejecución satisfactoria de esta acción se reportará en el informe consolidado de las acciones implementadas en el marco del programa, el cual se entregará en un plazo de 15 días hábiles después de la ejecución del último hito del programa. El reporte final incluirá a</w:t>
            </w:r>
            <w:r w:rsidR="00A90859">
              <w:t xml:space="preserve">nálisis de un especialista respecto de los rangos de </w:t>
            </w:r>
            <w:r w:rsidR="00A90859">
              <w:lastRenderedPageBreak/>
              <w:t>distribución y abundancia de la especie para todo el periodo monitoreado.</w:t>
            </w:r>
          </w:p>
        </w:tc>
        <w:tc>
          <w:tcPr>
            <w:tcW w:w="1480" w:type="pct"/>
            <w:vAlign w:val="center"/>
          </w:tcPr>
          <w:p w14:paraId="562F9925" w14:textId="7020BB68" w:rsidR="003347E8" w:rsidRPr="00F94B82" w:rsidRDefault="003347E8" w:rsidP="003347E8">
            <w:pPr>
              <w:jc w:val="both"/>
            </w:pPr>
            <w:r w:rsidRPr="00EE4DCF">
              <w:lastRenderedPageBreak/>
              <w:t>L</w:t>
            </w:r>
            <w:r w:rsidRPr="00F94B82">
              <w:t xml:space="preserve">os respectivos reportes periódicos </w:t>
            </w:r>
            <w:r w:rsidR="00587499">
              <w:t xml:space="preserve">del PdC </w:t>
            </w:r>
            <w:r w:rsidRPr="00F94B82">
              <w:t>fueron entregados en la forma y plazos establecidos</w:t>
            </w:r>
            <w:r w:rsidR="00587499">
              <w:t>, no obstante ello, el reporte final fue remitido aproximadamente 1 mes después de la fecha comprometida</w:t>
            </w:r>
            <w:r w:rsidRPr="00F94B82">
              <w:t xml:space="preserve"> (Ver </w:t>
            </w:r>
            <w:r w:rsidRPr="000E4941">
              <w:t>Anexos 7, 10, 13, 18, 23 y 24)</w:t>
            </w:r>
            <w:r w:rsidRPr="00EE4DCF">
              <w:t>.</w:t>
            </w:r>
            <w:r w:rsidRPr="00F94B82">
              <w:t xml:space="preserve"> Al respecto:</w:t>
            </w:r>
          </w:p>
          <w:p w14:paraId="5204AB03" w14:textId="1D7E7488" w:rsidR="003347E8" w:rsidRPr="00EE4DCF" w:rsidRDefault="003347E8" w:rsidP="003347E8">
            <w:pPr>
              <w:jc w:val="both"/>
            </w:pPr>
            <w:r w:rsidRPr="00EE4DCF">
              <w:t xml:space="preserve">- </w:t>
            </w:r>
            <w:r w:rsidR="00BB0BB6" w:rsidRPr="00EE4DCF">
              <w:t xml:space="preserve">Los días 15/03/16, </w:t>
            </w:r>
            <w:r w:rsidR="007E3B2F" w:rsidRPr="00EE4DCF">
              <w:t xml:space="preserve">14/04/16, 11/05/16 y 15/06/16, </w:t>
            </w:r>
            <w:r w:rsidR="00E65DB6" w:rsidRPr="00EE4DCF">
              <w:t>personal de la Dirección Regional de Vialidad Magallanes remitió correo</w:t>
            </w:r>
            <w:r w:rsidR="00C62B74" w:rsidRPr="00EE4DCF">
              <w:t>s</w:t>
            </w:r>
            <w:r w:rsidR="00E65DB6" w:rsidRPr="00EE4DCF">
              <w:t xml:space="preserve"> electrónico</w:t>
            </w:r>
            <w:r w:rsidR="00C62B74" w:rsidRPr="00EE4DCF">
              <w:t>s</w:t>
            </w:r>
            <w:r w:rsidR="00E65DB6" w:rsidRPr="00EE4DCF">
              <w:t xml:space="preserve"> </w:t>
            </w:r>
            <w:r w:rsidR="00BB0BB6" w:rsidRPr="00EE4DCF">
              <w:t xml:space="preserve">a fiscalizador de la SMA </w:t>
            </w:r>
            <w:r w:rsidR="00E65DB6" w:rsidRPr="00EE4DCF">
              <w:t>destinado</w:t>
            </w:r>
            <w:r w:rsidR="00C62B74" w:rsidRPr="00EE4DCF">
              <w:t>s</w:t>
            </w:r>
            <w:r w:rsidR="00E65DB6" w:rsidRPr="00EE4DCF">
              <w:t xml:space="preserve"> a informar </w:t>
            </w:r>
            <w:r w:rsidR="00BB0BB6" w:rsidRPr="00EE4DCF">
              <w:t>la</w:t>
            </w:r>
            <w:r w:rsidR="00C62B74" w:rsidRPr="00EE4DCF">
              <w:t>s</w:t>
            </w:r>
            <w:r w:rsidR="00BB0BB6" w:rsidRPr="00EE4DCF">
              <w:t xml:space="preserve"> fecha</w:t>
            </w:r>
            <w:r w:rsidR="00C62B74" w:rsidRPr="00EE4DCF">
              <w:t>s</w:t>
            </w:r>
            <w:r w:rsidR="00BB0BB6" w:rsidRPr="00EE4DCF">
              <w:t xml:space="preserve"> de realización de los </w:t>
            </w:r>
            <w:r w:rsidR="00C62B74" w:rsidRPr="00EE4DCF">
              <w:t xml:space="preserve">distintos </w:t>
            </w:r>
            <w:r w:rsidR="00BB0BB6" w:rsidRPr="00EE4DCF">
              <w:t>monitoreos</w:t>
            </w:r>
            <w:r w:rsidR="00E65DB6" w:rsidRPr="00EE4DCF">
              <w:t xml:space="preserve"> </w:t>
            </w:r>
            <w:r w:rsidR="00C62B74" w:rsidRPr="00EE4DCF">
              <w:t xml:space="preserve">mensuales </w:t>
            </w:r>
            <w:r w:rsidR="00E65DB6" w:rsidRPr="00EE4DCF">
              <w:t>comprometidos</w:t>
            </w:r>
            <w:r w:rsidR="00BB0BB6" w:rsidRPr="00EE4DCF">
              <w:t>.</w:t>
            </w:r>
          </w:p>
          <w:p w14:paraId="6A3F3488" w14:textId="1D3BFB5A" w:rsidR="00AD5B66" w:rsidRPr="000E4941" w:rsidRDefault="003347E8" w:rsidP="003347E8">
            <w:pPr>
              <w:jc w:val="both"/>
            </w:pPr>
            <w:r w:rsidRPr="00EE4DCF">
              <w:t xml:space="preserve">- </w:t>
            </w:r>
            <w:r w:rsidR="00AD5B66" w:rsidRPr="00EE4DCF">
              <w:t xml:space="preserve">Con fecha </w:t>
            </w:r>
            <w:r w:rsidR="00F629F2" w:rsidRPr="000E4941">
              <w:t>01</w:t>
            </w:r>
            <w:r w:rsidR="00AD5B66" w:rsidRPr="00EE4DCF">
              <w:t>/0</w:t>
            </w:r>
            <w:r w:rsidR="00F629F2" w:rsidRPr="000E4941">
              <w:t>4</w:t>
            </w:r>
            <w:r w:rsidR="00AD5B66" w:rsidRPr="00EE4DCF">
              <w:t>/16 se presentó Ordinario N°</w:t>
            </w:r>
            <w:r w:rsidR="00AD5B66" w:rsidRPr="00F94B82">
              <w:t xml:space="preserve"> 3</w:t>
            </w:r>
            <w:r w:rsidR="00F629F2" w:rsidRPr="000E4941">
              <w:t>88</w:t>
            </w:r>
            <w:r w:rsidR="00AD5B66" w:rsidRPr="00EE4DCF">
              <w:t xml:space="preserve"> emitido con fecha 2</w:t>
            </w:r>
            <w:r w:rsidR="00F629F2" w:rsidRPr="000E4941">
              <w:t>9</w:t>
            </w:r>
            <w:r w:rsidR="00AD5B66" w:rsidRPr="00EE4DCF">
              <w:t xml:space="preserve">/03/16 por </w:t>
            </w:r>
            <w:r w:rsidR="00F629F2" w:rsidRPr="000E4941">
              <w:t xml:space="preserve">el </w:t>
            </w:r>
            <w:r w:rsidR="00AD5B66" w:rsidRPr="00EE4DCF">
              <w:t>Gobernador</w:t>
            </w:r>
            <w:r w:rsidR="00F629F2" w:rsidRPr="000E4941">
              <w:t xml:space="preserve"> (S)</w:t>
            </w:r>
            <w:r w:rsidR="00AD5B66" w:rsidRPr="00EE4DCF">
              <w:t xml:space="preserve"> de la Provincia de Magallanes, mediante el cual se remitió informe con </w:t>
            </w:r>
            <w:r w:rsidR="00F629F2" w:rsidRPr="000E4941">
              <w:t xml:space="preserve">los resultados </w:t>
            </w:r>
            <w:r w:rsidR="00C42C48" w:rsidRPr="00EE4DCF">
              <w:t>(</w:t>
            </w:r>
            <w:r w:rsidR="00C42C48" w:rsidRPr="00F94B82">
              <w:t xml:space="preserve">distribución y abundancia) </w:t>
            </w:r>
            <w:r w:rsidR="00F629F2" w:rsidRPr="000E4941">
              <w:t xml:space="preserve">de la actividad de monitoreo </w:t>
            </w:r>
            <w:r w:rsidR="00B212BB" w:rsidRPr="000E4941">
              <w:t>de Canquén Colorado efectuad</w:t>
            </w:r>
            <w:r w:rsidR="009F2CE1">
              <w:t>a</w:t>
            </w:r>
            <w:r w:rsidR="00B212BB" w:rsidRPr="000E4941">
              <w:t xml:space="preserve"> </w:t>
            </w:r>
            <w:r w:rsidR="003634DB">
              <w:t xml:space="preserve">mediante metodología de transecta </w:t>
            </w:r>
            <w:r w:rsidR="00B212BB" w:rsidRPr="000E4941">
              <w:t xml:space="preserve">el día 18/03/16 en los botaderos y empréstitos </w:t>
            </w:r>
            <w:r w:rsidR="00E37BFB" w:rsidRPr="000E4941">
              <w:t xml:space="preserve">que fueron </w:t>
            </w:r>
            <w:r w:rsidR="00B212BB" w:rsidRPr="000E4941">
              <w:t>detenidos</w:t>
            </w:r>
            <w:r w:rsidR="00E37BFB" w:rsidRPr="000E4941">
              <w:t xml:space="preserve"> durante el desarrollo del proyecto y sus áreas circundantes</w:t>
            </w:r>
            <w:r w:rsidR="001A5007">
              <w:t xml:space="preserve"> (Ver Fotografía </w:t>
            </w:r>
            <w:r w:rsidR="0043031E">
              <w:t>3</w:t>
            </w:r>
            <w:r w:rsidR="001A5007">
              <w:t>)</w:t>
            </w:r>
            <w:r w:rsidR="00B212BB" w:rsidRPr="000E4941">
              <w:t>.</w:t>
            </w:r>
          </w:p>
          <w:p w14:paraId="69D39471" w14:textId="21D88D0E" w:rsidR="006B4910" w:rsidRPr="001A5007" w:rsidRDefault="006B4910" w:rsidP="006B4910">
            <w:pPr>
              <w:jc w:val="both"/>
            </w:pPr>
            <w:r w:rsidRPr="00EE4DCF">
              <w:t xml:space="preserve">- </w:t>
            </w:r>
            <w:r w:rsidRPr="001A5007">
              <w:t>Con fecha 03</w:t>
            </w:r>
            <w:r w:rsidRPr="00F94B82">
              <w:t>/05/16 se presentó Ordinario N°</w:t>
            </w:r>
            <w:r w:rsidRPr="00EE4DCF">
              <w:t xml:space="preserve"> 544 emitido con fecha 28/04/16 por el Gobernador (S) de la Provincia de Magallanes, mediante el cual se remitió informe con los resultados </w:t>
            </w:r>
            <w:r w:rsidR="00C42C48" w:rsidRPr="00EE4DCF">
              <w:t xml:space="preserve">(distribución y abundancia) </w:t>
            </w:r>
            <w:r w:rsidRPr="00EE4DCF">
              <w:t xml:space="preserve">de la </w:t>
            </w:r>
            <w:r w:rsidRPr="00EE4DCF">
              <w:lastRenderedPageBreak/>
              <w:t xml:space="preserve">actividad de monitoreo de Canquén Colorado </w:t>
            </w:r>
            <w:r w:rsidR="00D04F94" w:rsidRPr="00EA5475">
              <w:t>efectuad</w:t>
            </w:r>
            <w:r w:rsidR="00D04F94">
              <w:t>a</w:t>
            </w:r>
            <w:r w:rsidR="00D04F94" w:rsidRPr="00EA5475">
              <w:t xml:space="preserve"> </w:t>
            </w:r>
            <w:r w:rsidR="00D04F94">
              <w:t>mediante metodología de transecta</w:t>
            </w:r>
            <w:r w:rsidR="00D04F94" w:rsidRPr="00EE4DCF">
              <w:t xml:space="preserve"> </w:t>
            </w:r>
            <w:r w:rsidRPr="00EE4DCF">
              <w:t>el día 19/04/16 en los botaderos y empréstitos que fueron detenidos durante el desarrollo del proyecto y sus áreas circundantes</w:t>
            </w:r>
            <w:r w:rsidR="001A5007">
              <w:t xml:space="preserve"> (Ver Fotografía </w:t>
            </w:r>
            <w:r w:rsidR="0043031E">
              <w:t>4</w:t>
            </w:r>
            <w:r w:rsidR="001A5007">
              <w:t>)</w:t>
            </w:r>
            <w:r w:rsidR="001A5007" w:rsidRPr="00BA2FBD">
              <w:t>.</w:t>
            </w:r>
          </w:p>
          <w:p w14:paraId="5A9841B9" w14:textId="0BA80591" w:rsidR="00F016C1" w:rsidRPr="001A5007" w:rsidRDefault="00F016C1" w:rsidP="00F016C1">
            <w:pPr>
              <w:jc w:val="both"/>
            </w:pPr>
            <w:r w:rsidRPr="00F94B82">
              <w:t>- Con fecha 27</w:t>
            </w:r>
            <w:r w:rsidRPr="00EE4DCF">
              <w:t xml:space="preserve">/05/16 se presentó Ordinario N° 663 emitido con fecha 26/05/16 por el Gobernador (S) de la Provincia de Magallanes, mediante el cual se remitió informe con los resultados </w:t>
            </w:r>
            <w:r w:rsidR="00C42C48" w:rsidRPr="00EE4DCF">
              <w:t xml:space="preserve">(distribución y abundancia) </w:t>
            </w:r>
            <w:r w:rsidRPr="00EE4DCF">
              <w:t xml:space="preserve">de la actividad de monitoreo de Canquén Colorado </w:t>
            </w:r>
            <w:r w:rsidR="00D04F94" w:rsidRPr="00EA5475">
              <w:t>efectuad</w:t>
            </w:r>
            <w:r w:rsidR="00D04F94">
              <w:t>a</w:t>
            </w:r>
            <w:r w:rsidR="00D04F94" w:rsidRPr="00EA5475">
              <w:t xml:space="preserve"> </w:t>
            </w:r>
            <w:r w:rsidR="00D04F94">
              <w:t>mediante metodología de transecta</w:t>
            </w:r>
            <w:r w:rsidRPr="00EE4DCF">
              <w:t xml:space="preserve"> entre los días 15/05/16 y 16/05/16 en los botaderos y empréstitos que fueron detenidos durante el desarrollo del proyecto y sus áreas circundantes</w:t>
            </w:r>
            <w:r w:rsidR="001A5007">
              <w:t xml:space="preserve"> (Ver Fotografía </w:t>
            </w:r>
            <w:r w:rsidR="0043031E">
              <w:t>5</w:t>
            </w:r>
            <w:r w:rsidR="001A5007">
              <w:t>)</w:t>
            </w:r>
            <w:r w:rsidR="001A5007" w:rsidRPr="00BA2FBD">
              <w:t>.</w:t>
            </w:r>
          </w:p>
          <w:p w14:paraId="4617BF0B" w14:textId="47EA36FC" w:rsidR="00F016C1" w:rsidRPr="001A5007" w:rsidRDefault="00F016C1" w:rsidP="00F016C1">
            <w:pPr>
              <w:jc w:val="both"/>
            </w:pPr>
            <w:r w:rsidRPr="00F94B82">
              <w:t>- Con fecha 08</w:t>
            </w:r>
            <w:r w:rsidRPr="00EE4DCF">
              <w:t xml:space="preserve">/07/16 se presentó Ordinario N° 811 emitido con fecha 30/06/16 por la Gobernadora de la Provincia de Magallanes, mediante el cual se remitió informe con los resultados </w:t>
            </w:r>
            <w:r w:rsidR="00C42C48" w:rsidRPr="00EE4DCF">
              <w:t xml:space="preserve">(distribución y abundancia) </w:t>
            </w:r>
            <w:r w:rsidRPr="00EE4DCF">
              <w:t xml:space="preserve">de la actividad de monitoreo de Canquén Colorado </w:t>
            </w:r>
            <w:r w:rsidR="00D04F94" w:rsidRPr="00EA5475">
              <w:t>efectuad</w:t>
            </w:r>
            <w:r w:rsidR="00D04F94">
              <w:t>a</w:t>
            </w:r>
            <w:r w:rsidR="00D04F94" w:rsidRPr="00EA5475">
              <w:t xml:space="preserve"> </w:t>
            </w:r>
            <w:r w:rsidR="00D04F94">
              <w:t>mediante metodología de transecta</w:t>
            </w:r>
            <w:r w:rsidR="00D04F94" w:rsidRPr="00EE4DCF">
              <w:t xml:space="preserve"> </w:t>
            </w:r>
            <w:r w:rsidRPr="00EE4DCF">
              <w:t>el día 23/06/16 en los botaderos y empréstitos que fueron detenidos durante el desarrollo del proyecto y sus áreas circundantes</w:t>
            </w:r>
            <w:r w:rsidR="001A5007">
              <w:t xml:space="preserve"> (Ver Fotografía </w:t>
            </w:r>
            <w:r w:rsidR="0043031E">
              <w:t>6</w:t>
            </w:r>
            <w:r w:rsidR="001A5007">
              <w:t>)</w:t>
            </w:r>
            <w:r w:rsidR="001A5007" w:rsidRPr="00BA2FBD">
              <w:t>.</w:t>
            </w:r>
          </w:p>
          <w:p w14:paraId="0F2B9462" w14:textId="0DEA6846" w:rsidR="003347E8" w:rsidRPr="000E4941" w:rsidRDefault="00C6428C" w:rsidP="004D2FF4">
            <w:pPr>
              <w:jc w:val="both"/>
            </w:pPr>
            <w:r w:rsidRPr="000E4941">
              <w:t xml:space="preserve">- </w:t>
            </w:r>
            <w:r w:rsidR="00CA01AF" w:rsidRPr="000E4941">
              <w:t xml:space="preserve">Con fecha 07/10/16 se presentó Ordinario N° 1276 emitido con fecha 05/10/16 por </w:t>
            </w:r>
            <w:r w:rsidR="00CA01AF" w:rsidRPr="00EE4DCF">
              <w:t xml:space="preserve">el </w:t>
            </w:r>
            <w:r w:rsidR="00CA01AF" w:rsidRPr="001A5007">
              <w:t xml:space="preserve">Gobernador (S) de la Provincia de Magallanes, mediante el cual se remitió informe consolidado de las acciones implementadas, incluyendo </w:t>
            </w:r>
            <w:r w:rsidR="00CA01AF" w:rsidRPr="00F94B82">
              <w:t>análisis de un esp</w:t>
            </w:r>
            <w:r w:rsidR="00CA01AF" w:rsidRPr="00EE4DCF">
              <w:t>ecialista respecto de los rangos de distribución y abundancia de la especie durante el periodo monitoreado</w:t>
            </w:r>
            <w:r w:rsidR="00270FD2">
              <w:t xml:space="preserve"> (calculados mediante fórmula de Jaccard e Índice de Shannon-Weaver, respectivamente),</w:t>
            </w:r>
            <w:r w:rsidR="00CA01AF" w:rsidRPr="00EE4DCF">
              <w:t xml:space="preserve"> así como </w:t>
            </w:r>
            <w:r w:rsidR="00CA01AF" w:rsidRPr="00EE4DCF">
              <w:lastRenderedPageBreak/>
              <w:t>también los resultados de un monitoreo adicional realizado el 15/09/16.</w:t>
            </w:r>
          </w:p>
          <w:p w14:paraId="07AB6ADF" w14:textId="77777777" w:rsidR="003347E8" w:rsidRPr="000E4941" w:rsidRDefault="003347E8" w:rsidP="004D2FF4">
            <w:pPr>
              <w:jc w:val="both"/>
            </w:pPr>
          </w:p>
          <w:p w14:paraId="2F46FEAF" w14:textId="58E6A3A6" w:rsidR="000E39CE" w:rsidRPr="00EE4DCF" w:rsidRDefault="00EE4DCF" w:rsidP="00EE4DCF">
            <w:pPr>
              <w:jc w:val="both"/>
            </w:pPr>
            <w:r w:rsidRPr="000E4941">
              <w:t>C</w:t>
            </w:r>
            <w:r w:rsidR="0016455E" w:rsidRPr="00EE4DCF">
              <w:t>abe hacer presente</w:t>
            </w:r>
            <w:r w:rsidR="00640995" w:rsidRPr="001A5007">
              <w:t xml:space="preserve"> </w:t>
            </w:r>
            <w:r w:rsidRPr="000E4941">
              <w:t xml:space="preserve">adicionalmente </w:t>
            </w:r>
            <w:r w:rsidR="00640995" w:rsidRPr="00EE4DCF">
              <w:t xml:space="preserve">que, en </w:t>
            </w:r>
            <w:r w:rsidR="00640995" w:rsidRPr="001A5007">
              <w:t>línea con lo reportado en los informes</w:t>
            </w:r>
            <w:r w:rsidRPr="000E4941">
              <w:t xml:space="preserve"> previos</w:t>
            </w:r>
            <w:r w:rsidR="00640995" w:rsidRPr="00EE4DCF">
              <w:t xml:space="preserve">, </w:t>
            </w:r>
            <w:r w:rsidRPr="000E4941">
              <w:t xml:space="preserve">en el informe final </w:t>
            </w:r>
            <w:r w:rsidR="00640995" w:rsidRPr="00EE4DCF">
              <w:t xml:space="preserve">se concluyó que no </w:t>
            </w:r>
            <w:r w:rsidRPr="000E4941">
              <w:t xml:space="preserve">se </w:t>
            </w:r>
            <w:r w:rsidR="00640995" w:rsidRPr="001A5007">
              <w:t>avista</w:t>
            </w:r>
            <w:r w:rsidRPr="000E4941">
              <w:t xml:space="preserve">ron </w:t>
            </w:r>
            <w:r w:rsidR="00640995" w:rsidRPr="001A5007">
              <w:t>individuo</w:t>
            </w:r>
            <w:r w:rsidRPr="000E4941">
              <w:t>s</w:t>
            </w:r>
            <w:r w:rsidR="00640995" w:rsidRPr="00EE4DCF">
              <w:t xml:space="preserve"> </w:t>
            </w:r>
            <w:r w:rsidR="00640995" w:rsidRPr="001A5007">
              <w:t>de Canquén Colorado</w:t>
            </w:r>
            <w:r w:rsidRPr="000E4941">
              <w:t xml:space="preserve"> en las áreas monitoreadas</w:t>
            </w:r>
            <w:r w:rsidR="001A03DE">
              <w:t xml:space="preserve"> </w:t>
            </w:r>
            <w:r w:rsidR="001A03DE">
              <w:t>(sin perjuicio de haberse avistado ejemplares de otras especies de avifauna)</w:t>
            </w:r>
            <w:r w:rsidRPr="000E4941">
              <w:t>;</w:t>
            </w:r>
            <w:r w:rsidR="00640995" w:rsidRPr="001A5007">
              <w:t xml:space="preserve"> situación que </w:t>
            </w:r>
            <w:r w:rsidRPr="000E4941">
              <w:t xml:space="preserve">obedecería </w:t>
            </w:r>
            <w:r w:rsidR="00640995" w:rsidRPr="001A5007">
              <w:t>a comportamientos migratorios característicos de la especie</w:t>
            </w:r>
            <w:r w:rsidR="001A03DE">
              <w:t xml:space="preserve"> en estudio</w:t>
            </w:r>
            <w:r w:rsidR="00640995" w:rsidRPr="001A5007">
              <w:t>.</w:t>
            </w:r>
          </w:p>
        </w:tc>
      </w:tr>
      <w:tr w:rsidR="0087469F" w:rsidRPr="008D7BE2" w14:paraId="32147F8C" w14:textId="77777777" w:rsidTr="007C6290">
        <w:trPr>
          <w:trHeight w:val="556"/>
        </w:trPr>
        <w:tc>
          <w:tcPr>
            <w:tcW w:w="202" w:type="pct"/>
            <w:vAlign w:val="center"/>
          </w:tcPr>
          <w:p w14:paraId="437F3BEC" w14:textId="7043424C" w:rsidR="005B4874" w:rsidRPr="000E4941" w:rsidRDefault="00A45E83" w:rsidP="005C49AB">
            <w:pPr>
              <w:jc w:val="center"/>
              <w:rPr>
                <w:bCs/>
              </w:rPr>
            </w:pPr>
            <w:r w:rsidRPr="000E4941">
              <w:rPr>
                <w:bCs/>
              </w:rPr>
              <w:lastRenderedPageBreak/>
              <w:t>IV</w:t>
            </w:r>
          </w:p>
        </w:tc>
        <w:tc>
          <w:tcPr>
            <w:tcW w:w="715" w:type="pct"/>
            <w:vAlign w:val="center"/>
          </w:tcPr>
          <w:p w14:paraId="032AB09E" w14:textId="1CBE9FE4" w:rsidR="005B4874" w:rsidRDefault="00A90859" w:rsidP="001E4F0F">
            <w:pPr>
              <w:jc w:val="both"/>
            </w:pPr>
            <w:r>
              <w:t>Capacitar al personal que participa en la ejecución de las obras vinculadas al proyecto, respecto de temáticas relativas al Canquén Colorado; mediante la realización de dos actividades de capacitación (una por mes)</w:t>
            </w:r>
          </w:p>
        </w:tc>
        <w:tc>
          <w:tcPr>
            <w:tcW w:w="408" w:type="pct"/>
            <w:vAlign w:val="center"/>
          </w:tcPr>
          <w:p w14:paraId="17C655BF" w14:textId="2605ECE8" w:rsidR="005B4874" w:rsidRDefault="005B4874" w:rsidP="001E4F0F">
            <w:pPr>
              <w:jc w:val="both"/>
            </w:pPr>
            <w:r w:rsidRPr="00627723">
              <w:t>Por ejecutar</w:t>
            </w:r>
          </w:p>
        </w:tc>
        <w:tc>
          <w:tcPr>
            <w:tcW w:w="613" w:type="pct"/>
            <w:vAlign w:val="center"/>
          </w:tcPr>
          <w:p w14:paraId="4D95FED6" w14:textId="77777777" w:rsidR="007E696A" w:rsidRDefault="007E696A" w:rsidP="001E4F0F">
            <w:pPr>
              <w:jc w:val="both"/>
            </w:pPr>
            <w:r w:rsidRPr="000E4941">
              <w:rPr>
                <w:u w:val="single"/>
              </w:rPr>
              <w:t>Plazo total</w:t>
            </w:r>
            <w:r>
              <w:t>: 2 meses*</w:t>
            </w:r>
          </w:p>
          <w:p w14:paraId="4DD7BBDA" w14:textId="77777777" w:rsidR="007E696A" w:rsidRDefault="007E696A" w:rsidP="001E4F0F">
            <w:pPr>
              <w:jc w:val="both"/>
            </w:pPr>
          </w:p>
          <w:p w14:paraId="21440B1E" w14:textId="0E5E2C57" w:rsidR="005B4874" w:rsidRDefault="00A90859" w:rsidP="001E4F0F">
            <w:pPr>
              <w:jc w:val="both"/>
            </w:pPr>
            <w:r>
              <w:t>Esta acción se realizará dos veces, en dos meses consecutivos.</w:t>
            </w:r>
          </w:p>
          <w:p w14:paraId="0D3B0296" w14:textId="77777777" w:rsidR="00A90859" w:rsidRDefault="00A90859" w:rsidP="001E4F0F">
            <w:pPr>
              <w:jc w:val="both"/>
            </w:pPr>
          </w:p>
          <w:p w14:paraId="2ED44AA5" w14:textId="779399A3" w:rsidR="00A90859" w:rsidRDefault="00A90859" w:rsidP="001E4F0F">
            <w:pPr>
              <w:jc w:val="both"/>
            </w:pPr>
            <w:r>
              <w:t xml:space="preserve">* A partir de la </w:t>
            </w:r>
            <w:r w:rsidR="007E696A">
              <w:t xml:space="preserve">notificación de la </w:t>
            </w:r>
            <w:r>
              <w:t>resolución que aprueba el programa</w:t>
            </w:r>
            <w:r w:rsidR="007E696A">
              <w:t xml:space="preserve"> de cumplimiento</w:t>
            </w:r>
            <w:r>
              <w:t>.</w:t>
            </w:r>
          </w:p>
        </w:tc>
        <w:tc>
          <w:tcPr>
            <w:tcW w:w="510" w:type="pct"/>
            <w:vAlign w:val="center"/>
          </w:tcPr>
          <w:p w14:paraId="167997F4" w14:textId="77777777" w:rsidR="001F18CC" w:rsidRDefault="00A90859" w:rsidP="001E4F0F">
            <w:pPr>
              <w:jc w:val="both"/>
            </w:pPr>
            <w:r>
              <w:t>1 = Dos capacitaciones realizadas.</w:t>
            </w:r>
          </w:p>
          <w:p w14:paraId="620F7064" w14:textId="77777777" w:rsidR="00A90859" w:rsidRDefault="00A90859" w:rsidP="001E4F0F">
            <w:pPr>
              <w:jc w:val="both"/>
            </w:pPr>
          </w:p>
          <w:p w14:paraId="214066A6" w14:textId="37EA4D7E" w:rsidR="00A90859" w:rsidRPr="001F18CC" w:rsidRDefault="00A90859" w:rsidP="001E4F0F">
            <w:pPr>
              <w:jc w:val="both"/>
            </w:pPr>
            <w:r>
              <w:t>0 = Dos capacitaciones no realizadas.</w:t>
            </w:r>
          </w:p>
        </w:tc>
        <w:tc>
          <w:tcPr>
            <w:tcW w:w="1072" w:type="pct"/>
            <w:vAlign w:val="center"/>
          </w:tcPr>
          <w:p w14:paraId="3E6FAD09" w14:textId="7055503D" w:rsidR="00F6498B" w:rsidRDefault="00F6498B" w:rsidP="001E4F0F">
            <w:pPr>
              <w:jc w:val="both"/>
              <w:rPr>
                <w:u w:val="single"/>
              </w:rPr>
            </w:pPr>
            <w:r>
              <w:rPr>
                <w:u w:val="single"/>
              </w:rPr>
              <w:t>Reporte periódico</w:t>
            </w:r>
            <w:r w:rsidR="00BB6574">
              <w:rPr>
                <w:u w:val="single"/>
              </w:rPr>
              <w:t>:</w:t>
            </w:r>
          </w:p>
          <w:p w14:paraId="12F1C55A" w14:textId="7B46D6B2" w:rsidR="005B4874" w:rsidRDefault="005B4874" w:rsidP="001E4F0F">
            <w:pPr>
              <w:jc w:val="both"/>
            </w:pPr>
            <w:r>
              <w:t>Informe</w:t>
            </w:r>
            <w:r w:rsidR="00A90859">
              <w:t xml:space="preserve"> con registro</w:t>
            </w:r>
            <w:r w:rsidR="008003E4">
              <w:t>s</w:t>
            </w:r>
            <w:r w:rsidR="00A90859">
              <w:t xml:space="preserve"> de asistencia del personal, detalle de los temas expuestos, fotos de la actividad de capacitación, y los antecedentes profesionales del expositor que realice cada actividad (incluidos nombre y firma)</w:t>
            </w:r>
            <w:r w:rsidR="008F6540">
              <w:t>, en un plazo de 7 días hábiles después de efectuada la última capacitación</w:t>
            </w:r>
            <w:r w:rsidR="00113A57">
              <w:t>.</w:t>
            </w:r>
          </w:p>
          <w:p w14:paraId="30CA7D59" w14:textId="77777777" w:rsidR="00F6498B" w:rsidRDefault="00F6498B" w:rsidP="001E4F0F">
            <w:pPr>
              <w:jc w:val="both"/>
            </w:pPr>
          </w:p>
          <w:p w14:paraId="4A344966" w14:textId="6A238940" w:rsidR="00F6498B" w:rsidRDefault="00F6498B" w:rsidP="001E4F0F">
            <w:pPr>
              <w:jc w:val="both"/>
              <w:rPr>
                <w:u w:val="single"/>
              </w:rPr>
            </w:pPr>
            <w:r>
              <w:rPr>
                <w:u w:val="single"/>
              </w:rPr>
              <w:t>Reporte final</w:t>
            </w:r>
            <w:r w:rsidR="00BB6574">
              <w:rPr>
                <w:u w:val="single"/>
              </w:rPr>
              <w:t>:</w:t>
            </w:r>
          </w:p>
          <w:p w14:paraId="3EAEA574" w14:textId="38B20373" w:rsidR="00F6498B" w:rsidRPr="00F6498B" w:rsidRDefault="00F6498B" w:rsidP="001E4F0F">
            <w:pPr>
              <w:jc w:val="both"/>
            </w:pPr>
            <w:r>
              <w:t>La ejecución satisfactoria de esta acción se reportará en el informe consolidad</w:t>
            </w:r>
            <w:r w:rsidR="00231055">
              <w:t>o</w:t>
            </w:r>
            <w:r>
              <w:t xml:space="preserve"> de las acciones implementadas en el marco del programa, el cual se entregará en un plazo de 15 días hábiles después de la ejecución del último hito del programa.</w:t>
            </w:r>
          </w:p>
        </w:tc>
        <w:tc>
          <w:tcPr>
            <w:tcW w:w="1480" w:type="pct"/>
            <w:vAlign w:val="center"/>
          </w:tcPr>
          <w:p w14:paraId="011327FF" w14:textId="443F045C" w:rsidR="006F3B53" w:rsidRPr="000E4941" w:rsidRDefault="00A55638" w:rsidP="00113A57">
            <w:pPr>
              <w:jc w:val="both"/>
            </w:pPr>
            <w:r>
              <w:t xml:space="preserve">El </w:t>
            </w:r>
            <w:r w:rsidR="006F3B53" w:rsidRPr="009B755D">
              <w:t>respectivo reporte</w:t>
            </w:r>
            <w:r w:rsidR="006F3B53" w:rsidRPr="008D05BD">
              <w:t xml:space="preserve"> periódico</w:t>
            </w:r>
            <w:r w:rsidR="006F3B53" w:rsidRPr="007E7108">
              <w:t xml:space="preserve"> </w:t>
            </w:r>
            <w:r w:rsidR="006F3B53" w:rsidRPr="002612C3">
              <w:t>del PdC fue entregado en la forma y plazo establecido</w:t>
            </w:r>
            <w:r>
              <w:t>, no obstante ello, el reporte final fue remitido aproximadamente 1 mes después de la fecha comprometida</w:t>
            </w:r>
            <w:r w:rsidR="006F3B53" w:rsidRPr="002612C3">
              <w:t xml:space="preserve"> (Ver Anexos 9 y 23). Al respecto con fecha 26/04/16 se presentó Ordinario N°509 emitido con fecha 21/04/16 por la Gobernadora de la Provincia de Magallanes, a través del cual se remitió informe que da cuenta de la realización de las 2 capacitaciones comprometidas, las cuales fueron desarrolladas los días 11/03/16 y 15/04/16 y que contaron </w:t>
            </w:r>
            <w:r w:rsidR="00307EA5" w:rsidRPr="002612C3">
              <w:t xml:space="preserve">respectivamente </w:t>
            </w:r>
            <w:r w:rsidR="006F3B53" w:rsidRPr="002612C3">
              <w:t>con la participación como expositores de los Sres. Juan Francisco Pizarro (Encargado División de Recursos Naturales y Biodiversidad, del Departamento de Conservación de Especies del Ministerio del Medio Ambiente) y Ricardo Matus (Ornitólogo y Naturalista experto en la especie Canquén Colorado)</w:t>
            </w:r>
            <w:r w:rsidR="00307EA5" w:rsidRPr="002612C3">
              <w:t>.</w:t>
            </w:r>
          </w:p>
          <w:p w14:paraId="4D0E20FE" w14:textId="32A309A0" w:rsidR="001F18CC" w:rsidRPr="002612C3" w:rsidRDefault="00307EA5" w:rsidP="00113A57">
            <w:pPr>
              <w:jc w:val="both"/>
            </w:pPr>
            <w:r w:rsidRPr="000E4941">
              <w:t xml:space="preserve">Asimismo, se adjuntaron al informe antes descrito copia de los registros de asistencia del personal del proyecto a </w:t>
            </w:r>
            <w:r w:rsidR="008D05BD">
              <w:t xml:space="preserve">ambas </w:t>
            </w:r>
            <w:r w:rsidRPr="000E4941">
              <w:t xml:space="preserve">capacitaciones, fotografías de las actividades, copia de las presentaciones utilizadas y </w:t>
            </w:r>
            <w:r w:rsidR="002D29E3" w:rsidRPr="000E4941">
              <w:t xml:space="preserve">antecedentes </w:t>
            </w:r>
            <w:r w:rsidR="002D29E3" w:rsidRPr="000E4941">
              <w:lastRenderedPageBreak/>
              <w:t xml:space="preserve">profesionales de los expositores </w:t>
            </w:r>
            <w:r w:rsidR="00113A57" w:rsidRPr="00475CFF">
              <w:t>(</w:t>
            </w:r>
            <w:r w:rsidR="00113A57" w:rsidRPr="00176D87">
              <w:t xml:space="preserve">Ver </w:t>
            </w:r>
            <w:r w:rsidR="003F0CE0" w:rsidRPr="002612C3">
              <w:t xml:space="preserve">Figuras </w:t>
            </w:r>
            <w:r w:rsidR="0043031E">
              <w:t>1 y 2).</w:t>
            </w:r>
          </w:p>
        </w:tc>
      </w:tr>
      <w:tr w:rsidR="0087469F" w:rsidRPr="008D7BE2" w14:paraId="6A85C49A" w14:textId="77777777" w:rsidTr="007C6290">
        <w:trPr>
          <w:trHeight w:val="556"/>
        </w:trPr>
        <w:tc>
          <w:tcPr>
            <w:tcW w:w="202" w:type="pct"/>
            <w:vAlign w:val="center"/>
          </w:tcPr>
          <w:p w14:paraId="7149A973" w14:textId="5B306FFB" w:rsidR="00A90859" w:rsidRPr="000E4941" w:rsidRDefault="00A45E83" w:rsidP="005C49AB">
            <w:pPr>
              <w:jc w:val="center"/>
              <w:rPr>
                <w:bCs/>
              </w:rPr>
            </w:pPr>
            <w:r w:rsidRPr="000E4941">
              <w:rPr>
                <w:bCs/>
              </w:rPr>
              <w:lastRenderedPageBreak/>
              <w:t>V</w:t>
            </w:r>
          </w:p>
        </w:tc>
        <w:tc>
          <w:tcPr>
            <w:tcW w:w="715" w:type="pct"/>
            <w:vAlign w:val="center"/>
          </w:tcPr>
          <w:p w14:paraId="31F6A46D" w14:textId="0CC3A251" w:rsidR="00A90859" w:rsidRDefault="00A90859" w:rsidP="00A90859">
            <w:pPr>
              <w:jc w:val="both"/>
            </w:pPr>
            <w:r>
              <w:t xml:space="preserve">Autorización de la Inspección Fiscal para emplazar cualquier nuevo botadero y/o empréstito, constatando que el lugar propuesto no constituya, directa o potencialmente, </w:t>
            </w:r>
            <w:r w:rsidR="00E32906">
              <w:t>hábitat</w:t>
            </w:r>
            <w:r>
              <w:t xml:space="preserve"> del Canquén Colorado.</w:t>
            </w:r>
          </w:p>
        </w:tc>
        <w:tc>
          <w:tcPr>
            <w:tcW w:w="408" w:type="pct"/>
            <w:vAlign w:val="center"/>
          </w:tcPr>
          <w:p w14:paraId="5E0EC8FB" w14:textId="78D87A50" w:rsidR="00A90859" w:rsidRPr="00627723" w:rsidRDefault="00A90859" w:rsidP="001E4F0F">
            <w:pPr>
              <w:jc w:val="both"/>
            </w:pPr>
            <w:r>
              <w:t>En ejecución</w:t>
            </w:r>
          </w:p>
        </w:tc>
        <w:tc>
          <w:tcPr>
            <w:tcW w:w="613" w:type="pct"/>
            <w:vAlign w:val="center"/>
          </w:tcPr>
          <w:p w14:paraId="3206C794" w14:textId="5A5A926D" w:rsidR="001748B1" w:rsidRDefault="001748B1" w:rsidP="00A90859">
            <w:pPr>
              <w:jc w:val="both"/>
            </w:pPr>
            <w:r w:rsidRPr="000E4941">
              <w:rPr>
                <w:u w:val="single"/>
              </w:rPr>
              <w:t>Plazo total</w:t>
            </w:r>
            <w:r>
              <w:t>: 6 meses*</w:t>
            </w:r>
          </w:p>
          <w:p w14:paraId="6739BA1E" w14:textId="77777777" w:rsidR="001748B1" w:rsidRDefault="001748B1" w:rsidP="00A90859">
            <w:pPr>
              <w:jc w:val="both"/>
            </w:pPr>
          </w:p>
          <w:p w14:paraId="6E2420C7" w14:textId="49233875" w:rsidR="00A90859" w:rsidRDefault="00A90859" w:rsidP="00A90859">
            <w:pPr>
              <w:jc w:val="both"/>
            </w:pPr>
            <w:r>
              <w:t>Esta acción se realizará cada vez que sea necesario.</w:t>
            </w:r>
          </w:p>
          <w:p w14:paraId="078F843E" w14:textId="77777777" w:rsidR="001748B1" w:rsidRDefault="001748B1" w:rsidP="00A90859">
            <w:pPr>
              <w:jc w:val="both"/>
            </w:pPr>
          </w:p>
          <w:p w14:paraId="784127C9" w14:textId="5FB03FE1" w:rsidR="00A90859" w:rsidRDefault="00A90859" w:rsidP="00A90859">
            <w:pPr>
              <w:jc w:val="both"/>
            </w:pPr>
            <w:r>
              <w:t>* Esta acción se encuentra actualmente en curso, por exigencia establecida según RES. EX. Nº 43 de la SMA (ordena medidas provisionales que indica).</w:t>
            </w:r>
          </w:p>
        </w:tc>
        <w:tc>
          <w:tcPr>
            <w:tcW w:w="510" w:type="pct"/>
            <w:vAlign w:val="center"/>
          </w:tcPr>
          <w:p w14:paraId="76A04BB8" w14:textId="3F7207BA" w:rsidR="00A90859" w:rsidRDefault="004177F9" w:rsidP="004177F9">
            <w:pPr>
              <w:jc w:val="both"/>
            </w:pPr>
            <w:r>
              <w:t xml:space="preserve">(Nº de nuevos botaderos y/o empréstitos autorizados con informe que da cuenta que el lugar no constituye </w:t>
            </w:r>
            <w:r w:rsidR="00E32906">
              <w:t>hábitat</w:t>
            </w:r>
            <w:r>
              <w:t xml:space="preserve"> del Canquén Colorado / Nº total de botaderos y/o empréstitos nuevos) x 100</w:t>
            </w:r>
          </w:p>
        </w:tc>
        <w:tc>
          <w:tcPr>
            <w:tcW w:w="1072" w:type="pct"/>
            <w:vAlign w:val="center"/>
          </w:tcPr>
          <w:p w14:paraId="4D728962" w14:textId="1B9D3A19" w:rsidR="00F6498B" w:rsidRDefault="00F6498B" w:rsidP="004177F9">
            <w:pPr>
              <w:jc w:val="both"/>
              <w:rPr>
                <w:u w:val="single"/>
              </w:rPr>
            </w:pPr>
            <w:r>
              <w:rPr>
                <w:u w:val="single"/>
              </w:rPr>
              <w:t>Reporte periódico</w:t>
            </w:r>
            <w:r w:rsidR="00E56D1B">
              <w:rPr>
                <w:u w:val="single"/>
              </w:rPr>
              <w:t>:</w:t>
            </w:r>
          </w:p>
          <w:p w14:paraId="215BA1A5" w14:textId="27F33C11" w:rsidR="00A90859" w:rsidRDefault="004177F9" w:rsidP="00084FBE">
            <w:pPr>
              <w:jc w:val="both"/>
            </w:pPr>
            <w:r w:rsidRPr="00084FBE">
              <w:t xml:space="preserve">Aviso al correo electrónico </w:t>
            </w:r>
            <w:hyperlink r:id="rId16" w:history="1">
              <w:r w:rsidRPr="00084FBE">
                <w:rPr>
                  <w:rStyle w:val="Hipervnculo"/>
                </w:rPr>
                <w:t>andy.morrison@sma.gob.cl</w:t>
              </w:r>
            </w:hyperlink>
            <w:r w:rsidRPr="00084FBE">
              <w:t xml:space="preserve"> informando de la aprobación de un nuevo botadero y/o empréstito junto con indicar la ubicación del mismo</w:t>
            </w:r>
            <w:r w:rsidR="00084FBE">
              <w:t xml:space="preserve">. El informe </w:t>
            </w:r>
            <w:r w:rsidR="00380D41">
              <w:t xml:space="preserve">específicamente </w:t>
            </w:r>
            <w:r w:rsidR="00084FBE">
              <w:t>deberá contener:</w:t>
            </w:r>
            <w:r w:rsidRPr="00084FBE">
              <w:t xml:space="preserve"> (i) autorización para la habilitación del botadero y/o empréstito, otorgada por la lnspección Fiscal del Ministerio de Obras Públicas; (ii) la ubicación del botadero y/o empréstito</w:t>
            </w:r>
            <w:r w:rsidR="002324DA" w:rsidRPr="00084FBE">
              <w:t xml:space="preserve"> </w:t>
            </w:r>
            <w:r w:rsidRPr="00380D41">
              <w:t>autorizado; y (iii)</w:t>
            </w:r>
            <w:r w:rsidR="002324DA" w:rsidRPr="009F39FA">
              <w:t xml:space="preserve"> </w:t>
            </w:r>
            <w:r w:rsidRPr="001748B1">
              <w:t>los demás</w:t>
            </w:r>
            <w:r w:rsidR="002324DA" w:rsidRPr="001748B1">
              <w:t xml:space="preserve"> </w:t>
            </w:r>
            <w:r w:rsidRPr="00084FBE">
              <w:t>antecedentes</w:t>
            </w:r>
            <w:r w:rsidR="002324DA" w:rsidRPr="00084FBE">
              <w:t xml:space="preserve"> </w:t>
            </w:r>
            <w:r w:rsidRPr="00084FBE">
              <w:t>acompañados a la</w:t>
            </w:r>
            <w:r w:rsidR="002324DA" w:rsidRPr="00084FBE">
              <w:t xml:space="preserve"> </w:t>
            </w:r>
            <w:r w:rsidRPr="00084FBE">
              <w:t>solicitud de</w:t>
            </w:r>
            <w:r w:rsidR="002324DA" w:rsidRPr="00084FBE">
              <w:t xml:space="preserve"> </w:t>
            </w:r>
            <w:r w:rsidRPr="00084FBE">
              <w:t>autorización,</w:t>
            </w:r>
            <w:r w:rsidR="002324DA" w:rsidRPr="00084FBE">
              <w:t xml:space="preserve"> </w:t>
            </w:r>
            <w:r w:rsidRPr="00084FBE">
              <w:t>individualizados</w:t>
            </w:r>
            <w:r w:rsidR="002324DA" w:rsidRPr="00084FBE">
              <w:t xml:space="preserve"> </w:t>
            </w:r>
            <w:r w:rsidRPr="00084FBE">
              <w:t>en el Anexo 2 de la</w:t>
            </w:r>
            <w:r w:rsidR="002324DA" w:rsidRPr="00084FBE">
              <w:t xml:space="preserve"> </w:t>
            </w:r>
            <w:r w:rsidRPr="00084FBE">
              <w:t>D</w:t>
            </w:r>
            <w:r w:rsidR="002324DA" w:rsidRPr="00084FBE">
              <w:t>I</w:t>
            </w:r>
            <w:r w:rsidRPr="00084FBE">
              <w:t>A del Proyecto.</w:t>
            </w:r>
          </w:p>
          <w:p w14:paraId="7E721CDB" w14:textId="77777777" w:rsidR="00F6498B" w:rsidRDefault="00F6498B" w:rsidP="002324DA">
            <w:pPr>
              <w:jc w:val="both"/>
            </w:pPr>
          </w:p>
          <w:p w14:paraId="4CD8495D" w14:textId="6894480E" w:rsidR="00F6498B" w:rsidRDefault="00F6498B" w:rsidP="00F6498B">
            <w:pPr>
              <w:jc w:val="both"/>
              <w:rPr>
                <w:u w:val="single"/>
              </w:rPr>
            </w:pPr>
            <w:r>
              <w:rPr>
                <w:u w:val="single"/>
              </w:rPr>
              <w:t>Reporte final</w:t>
            </w:r>
            <w:r w:rsidR="00E56D1B">
              <w:rPr>
                <w:u w:val="single"/>
              </w:rPr>
              <w:t>:</w:t>
            </w:r>
          </w:p>
          <w:p w14:paraId="7E85BBDD" w14:textId="0B4CD1A1" w:rsidR="00F6498B" w:rsidRPr="00F6498B" w:rsidRDefault="00F6498B" w:rsidP="00F6498B">
            <w:pPr>
              <w:jc w:val="both"/>
            </w:pPr>
            <w:r>
              <w:t>La ejecución satisfactoria de esta acción se reportará en el informe consolidad</w:t>
            </w:r>
            <w:r w:rsidR="008E56B4">
              <w:t>o</w:t>
            </w:r>
            <w:r>
              <w:t xml:space="preserve"> de las acciones implementadas en el marco del programa, el cual se entregará en un plazo de 15 días hábiles después de la ejecución del último hito del programa.</w:t>
            </w:r>
          </w:p>
        </w:tc>
        <w:tc>
          <w:tcPr>
            <w:tcW w:w="1480" w:type="pct"/>
            <w:vAlign w:val="center"/>
          </w:tcPr>
          <w:p w14:paraId="6B850E62" w14:textId="4F71307B" w:rsidR="00E8405D" w:rsidRPr="008E3697" w:rsidRDefault="002F430B" w:rsidP="008E3697">
            <w:pPr>
              <w:jc w:val="both"/>
            </w:pPr>
            <w:r>
              <w:t xml:space="preserve">El </w:t>
            </w:r>
            <w:r w:rsidRPr="002C58BB">
              <w:t>reporte final del PdC</w:t>
            </w:r>
            <w:r w:rsidRPr="00E02683">
              <w:t xml:space="preserve"> </w:t>
            </w:r>
            <w:r>
              <w:t xml:space="preserve">fue remitido aproximadamente 1 mes después de la fecha comprometida, no obstante ello, a través de dicho documento </w:t>
            </w:r>
            <w:r w:rsidRPr="00E02683">
              <w:t>se</w:t>
            </w:r>
            <w:r w:rsidRPr="002F430B">
              <w:t xml:space="preserve"> </w:t>
            </w:r>
            <w:r w:rsidR="00801464" w:rsidRPr="008E3697">
              <w:t>señal</w:t>
            </w:r>
            <w:r>
              <w:t>ó</w:t>
            </w:r>
            <w:r w:rsidR="00801464" w:rsidRPr="008E3697">
              <w:t xml:space="preserve"> </w:t>
            </w:r>
            <w:r>
              <w:t xml:space="preserve">que </w:t>
            </w:r>
            <w:r w:rsidR="00801464" w:rsidRPr="008E3697">
              <w:t xml:space="preserve">no se habilitaron nuevos botaderos y/o empréstitos en el transcurso de la ejecución del PdC. Dado lo anterior, no </w:t>
            </w:r>
            <w:r w:rsidR="002C6600" w:rsidRPr="008E3697">
              <w:t>fue necesario ejecutar la presente acción</w:t>
            </w:r>
            <w:r w:rsidR="008E3697">
              <w:t xml:space="preserve"> </w:t>
            </w:r>
            <w:r w:rsidR="00E8405D" w:rsidRPr="008E3697">
              <w:t xml:space="preserve">(Ver Anexo </w:t>
            </w:r>
            <w:r w:rsidR="002C6600" w:rsidRPr="00884B3E">
              <w:t>23</w:t>
            </w:r>
            <w:r w:rsidR="00E8405D" w:rsidRPr="00656CAE">
              <w:t>)</w:t>
            </w:r>
            <w:r w:rsidR="008E3697" w:rsidRPr="000E4941">
              <w:t>.</w:t>
            </w:r>
          </w:p>
        </w:tc>
      </w:tr>
      <w:tr w:rsidR="0087469F" w:rsidRPr="008D7BE2" w14:paraId="08DB7ED3" w14:textId="77777777" w:rsidTr="007C6290">
        <w:trPr>
          <w:trHeight w:val="556"/>
        </w:trPr>
        <w:tc>
          <w:tcPr>
            <w:tcW w:w="202" w:type="pct"/>
            <w:vAlign w:val="center"/>
          </w:tcPr>
          <w:p w14:paraId="4AD403BB" w14:textId="445DC03E" w:rsidR="004177F9" w:rsidRPr="000E4941" w:rsidRDefault="00A45E83" w:rsidP="005C49AB">
            <w:pPr>
              <w:jc w:val="center"/>
              <w:rPr>
                <w:bCs/>
              </w:rPr>
            </w:pPr>
            <w:r w:rsidRPr="000E4941">
              <w:rPr>
                <w:bCs/>
              </w:rPr>
              <w:t>VI</w:t>
            </w:r>
          </w:p>
        </w:tc>
        <w:tc>
          <w:tcPr>
            <w:tcW w:w="715" w:type="pct"/>
            <w:vAlign w:val="center"/>
          </w:tcPr>
          <w:p w14:paraId="429FF92C" w14:textId="188AB4FB" w:rsidR="004177F9" w:rsidRDefault="004177F9" w:rsidP="00A90859">
            <w:pPr>
              <w:jc w:val="both"/>
            </w:pPr>
            <w:r>
              <w:t xml:space="preserve">Instalar 6 señales viales de tipo informativa, respecto de la protección del hábitat del Canquén Colorado, en la Ruta 9 Sur, en las cercanías </w:t>
            </w:r>
            <w:r>
              <w:lastRenderedPageBreak/>
              <w:t>de los empréstitos y botaderos detenidos para el proyecto.</w:t>
            </w:r>
          </w:p>
        </w:tc>
        <w:tc>
          <w:tcPr>
            <w:tcW w:w="408" w:type="pct"/>
            <w:vAlign w:val="center"/>
          </w:tcPr>
          <w:p w14:paraId="0E26D777" w14:textId="2F3EF741" w:rsidR="004177F9" w:rsidRDefault="004177F9" w:rsidP="001E4F0F">
            <w:pPr>
              <w:jc w:val="both"/>
            </w:pPr>
            <w:r>
              <w:lastRenderedPageBreak/>
              <w:t>Por ejecutar</w:t>
            </w:r>
          </w:p>
        </w:tc>
        <w:tc>
          <w:tcPr>
            <w:tcW w:w="613" w:type="pct"/>
            <w:vAlign w:val="center"/>
          </w:tcPr>
          <w:p w14:paraId="3288F7C2" w14:textId="77777777" w:rsidR="005D2B84" w:rsidRDefault="005D2B84" w:rsidP="00A90859">
            <w:pPr>
              <w:jc w:val="both"/>
            </w:pPr>
            <w:r w:rsidRPr="000E4941">
              <w:rPr>
                <w:u w:val="single"/>
              </w:rPr>
              <w:t>Plazo total</w:t>
            </w:r>
            <w:r>
              <w:t>:</w:t>
            </w:r>
          </w:p>
          <w:p w14:paraId="485D334B" w14:textId="77777777" w:rsidR="005D2B84" w:rsidRDefault="005D2B84" w:rsidP="00A90859">
            <w:pPr>
              <w:jc w:val="both"/>
            </w:pPr>
          </w:p>
          <w:p w14:paraId="0324B8D7" w14:textId="7565133B" w:rsidR="004177F9" w:rsidRDefault="004177F9" w:rsidP="00A90859">
            <w:pPr>
              <w:jc w:val="both"/>
            </w:pPr>
            <w:r>
              <w:t>Esta acción se extenderá hasta el 31 de mayo de 2016</w:t>
            </w:r>
            <w:r w:rsidR="00F55D67">
              <w:t>.</w:t>
            </w:r>
          </w:p>
        </w:tc>
        <w:tc>
          <w:tcPr>
            <w:tcW w:w="510" w:type="pct"/>
            <w:vAlign w:val="center"/>
          </w:tcPr>
          <w:p w14:paraId="32D3C3F5" w14:textId="30132CAC" w:rsidR="004177F9" w:rsidRDefault="00E74D6A" w:rsidP="004177F9">
            <w:pPr>
              <w:jc w:val="both"/>
            </w:pPr>
            <w:r>
              <w:t>(</w:t>
            </w:r>
            <w:r w:rsidR="004177F9">
              <w:t xml:space="preserve">N° de señales viales instaladas efectuados / N° de señales viales </w:t>
            </w:r>
            <w:r w:rsidR="004177F9">
              <w:lastRenderedPageBreak/>
              <w:t>comprometidos) x 100</w:t>
            </w:r>
          </w:p>
        </w:tc>
        <w:tc>
          <w:tcPr>
            <w:tcW w:w="1072" w:type="pct"/>
            <w:vAlign w:val="center"/>
          </w:tcPr>
          <w:p w14:paraId="304FB3FA" w14:textId="6F39E483" w:rsidR="00F6498B" w:rsidRDefault="00F6498B" w:rsidP="004177F9">
            <w:pPr>
              <w:jc w:val="both"/>
              <w:rPr>
                <w:u w:val="single"/>
              </w:rPr>
            </w:pPr>
            <w:r w:rsidRPr="00F6498B">
              <w:rPr>
                <w:u w:val="single"/>
              </w:rPr>
              <w:lastRenderedPageBreak/>
              <w:t>Reporte periódico</w:t>
            </w:r>
            <w:r w:rsidR="00E74D6A">
              <w:rPr>
                <w:u w:val="single"/>
              </w:rPr>
              <w:t>:</w:t>
            </w:r>
          </w:p>
          <w:p w14:paraId="2F1CFA3E" w14:textId="479D0B91" w:rsidR="004177F9" w:rsidRDefault="00F6498B" w:rsidP="004177F9">
            <w:pPr>
              <w:jc w:val="both"/>
            </w:pPr>
            <w:r>
              <w:t>Entregar un r</w:t>
            </w:r>
            <w:r w:rsidR="004177F9">
              <w:t xml:space="preserve">eporte durante la segunda quincena de mayo de 2016, el que indicará el estado de avance de la acción, reseña y ubicación de las señales, registro de talleres de confección de las </w:t>
            </w:r>
            <w:r w:rsidR="004177F9">
              <w:lastRenderedPageBreak/>
              <w:t>señales, registro de instalación de las señales, y toda información que acredite la ejecución de la acción.</w:t>
            </w:r>
          </w:p>
          <w:p w14:paraId="22B0AC64" w14:textId="77777777" w:rsidR="00F6498B" w:rsidRDefault="00F6498B" w:rsidP="004177F9">
            <w:pPr>
              <w:jc w:val="both"/>
            </w:pPr>
          </w:p>
          <w:p w14:paraId="3CA0E8DA" w14:textId="6AA5A1B7" w:rsidR="00F6498B" w:rsidRDefault="00F6498B" w:rsidP="00F6498B">
            <w:pPr>
              <w:jc w:val="both"/>
              <w:rPr>
                <w:u w:val="single"/>
              </w:rPr>
            </w:pPr>
            <w:r>
              <w:rPr>
                <w:u w:val="single"/>
              </w:rPr>
              <w:t>Reporte final</w:t>
            </w:r>
            <w:r w:rsidR="00E74D6A">
              <w:rPr>
                <w:u w:val="single"/>
              </w:rPr>
              <w:t>:</w:t>
            </w:r>
          </w:p>
          <w:p w14:paraId="01115C29" w14:textId="4F4E7C72" w:rsidR="00F6498B" w:rsidRPr="00F6498B" w:rsidRDefault="00F6498B" w:rsidP="00F6498B">
            <w:pPr>
              <w:jc w:val="both"/>
            </w:pPr>
            <w:r>
              <w:t>La ejecución satisfactoria de esta acción se reportará en el informe consolidad</w:t>
            </w:r>
            <w:r w:rsidR="00CF5897">
              <w:t>o</w:t>
            </w:r>
            <w:r>
              <w:t xml:space="preserve"> de las acciones implementadas en el marco del programa, el cual se entregará en un plazo de 15 días hábiles después de la ejecución del último hito del programa. El informe indicará la ubicación de las señales y toda otra información que acredite la ejecución de la acción.</w:t>
            </w:r>
          </w:p>
        </w:tc>
        <w:tc>
          <w:tcPr>
            <w:tcW w:w="1480" w:type="pct"/>
            <w:vAlign w:val="center"/>
          </w:tcPr>
          <w:p w14:paraId="4B1DA6E2" w14:textId="1DBBB8D2" w:rsidR="00884B3E" w:rsidRPr="00127D88" w:rsidRDefault="002A4D8D" w:rsidP="00884B3E">
            <w:pPr>
              <w:jc w:val="both"/>
            </w:pPr>
            <w:r>
              <w:lastRenderedPageBreak/>
              <w:t xml:space="preserve">El </w:t>
            </w:r>
            <w:r w:rsidR="00884B3E" w:rsidRPr="00882ABC">
              <w:t>respectivo reporte</w:t>
            </w:r>
            <w:r w:rsidR="00884B3E" w:rsidRPr="00176D87">
              <w:t xml:space="preserve"> periódico</w:t>
            </w:r>
            <w:r w:rsidR="00884B3E" w:rsidRPr="00127D88">
              <w:t xml:space="preserve"> del PdC fue entregado en la forma y plazo establecido</w:t>
            </w:r>
            <w:r>
              <w:t>, no obstante ello, el reporte final fue remitido aproximadamente 1 mes después de la fecha comprometida</w:t>
            </w:r>
            <w:r w:rsidR="00884B3E" w:rsidRPr="00127D88">
              <w:t xml:space="preserve"> (Ver Anexos 15 y 23). Al respecto:</w:t>
            </w:r>
          </w:p>
          <w:p w14:paraId="230EB5E1" w14:textId="4030016F" w:rsidR="00884B3E" w:rsidRPr="00127D88" w:rsidRDefault="00884B3E" w:rsidP="00884B3E">
            <w:pPr>
              <w:jc w:val="both"/>
            </w:pPr>
            <w:r w:rsidRPr="00127D88">
              <w:lastRenderedPageBreak/>
              <w:t xml:space="preserve">- Con fecha 31/05/16 se presentó Ordinario N° 675 emitido con fecha 31/05/16 por la Gobernadora de la Provincia de Magallanes, mediante el cual se remitió informe con </w:t>
            </w:r>
            <w:r w:rsidR="004A225A" w:rsidRPr="00127D88">
              <w:t>el estado de avance de la acción, en el cual se informó el tipo de señalética a instalar, su leyenda y emplazamiento</w:t>
            </w:r>
            <w:r w:rsidR="00C51380" w:rsidRPr="00127D88">
              <w:t xml:space="preserve"> (6 unidades)</w:t>
            </w:r>
            <w:r w:rsidRPr="00127D88">
              <w:t>.</w:t>
            </w:r>
            <w:r w:rsidR="008665AD" w:rsidRPr="00127D88">
              <w:t xml:space="preserve"> Asimismo, se informó que debido a temas climáticos (presencia de nieve), la instalación de las </w:t>
            </w:r>
            <w:r w:rsidR="00A24E15" w:rsidRPr="00127D88">
              <w:t xml:space="preserve">señales viales </w:t>
            </w:r>
            <w:r w:rsidR="008665AD" w:rsidRPr="00127D88">
              <w:t xml:space="preserve">debe </w:t>
            </w:r>
            <w:r w:rsidR="00DD0640" w:rsidRPr="00127D88">
              <w:t xml:space="preserve">aplazarse para </w:t>
            </w:r>
            <w:r w:rsidR="008665AD" w:rsidRPr="00127D88">
              <w:t xml:space="preserve">fines de la temporada invernal, </w:t>
            </w:r>
            <w:r w:rsidR="00A24E15" w:rsidRPr="00127D88">
              <w:t>producto de</w:t>
            </w:r>
            <w:r w:rsidR="008665AD" w:rsidRPr="00127D88">
              <w:t xml:space="preserve"> la imposibilidad de constru</w:t>
            </w:r>
            <w:r w:rsidR="00A24E15" w:rsidRPr="00127D88">
              <w:t xml:space="preserve">ir </w:t>
            </w:r>
            <w:r w:rsidR="008665AD" w:rsidRPr="00127D88">
              <w:t xml:space="preserve">las fundaciones para </w:t>
            </w:r>
            <w:r w:rsidR="00A24E15" w:rsidRPr="00127D88">
              <w:t xml:space="preserve">sus </w:t>
            </w:r>
            <w:r w:rsidR="008665AD" w:rsidRPr="00127D88">
              <w:t>soportes metálicos.</w:t>
            </w:r>
          </w:p>
          <w:p w14:paraId="583959A2" w14:textId="298889A0" w:rsidR="00884B3E" w:rsidRPr="00127D88" w:rsidRDefault="00884B3E" w:rsidP="00884B3E">
            <w:pPr>
              <w:jc w:val="both"/>
            </w:pPr>
            <w:r w:rsidRPr="00127D88">
              <w:t xml:space="preserve">- Con fecha 07/10/16 se presentó Ordinario N° 1276 emitido con fecha 05/10/16 por el Gobernador (S) de la Provincia de Magallanes, mediante el cual se remitió informe consolidado de las acciones implementadas, incluyendo </w:t>
            </w:r>
            <w:r w:rsidR="00656CAE" w:rsidRPr="00127D88">
              <w:t>fotografías de las señales instaladas y copia de la respectiva orden de compra (N°1006-236-SE16)</w:t>
            </w:r>
            <w:r w:rsidRPr="00127D88">
              <w:t>.</w:t>
            </w:r>
            <w:r w:rsidR="00B30E53" w:rsidRPr="00127D88">
              <w:t xml:space="preserve"> (Ver Fotografías </w:t>
            </w:r>
            <w:r w:rsidR="0043031E">
              <w:t>7, 8, 9 y 10)</w:t>
            </w:r>
            <w:r w:rsidR="00B30E53" w:rsidRPr="00127D88">
              <w:t>.</w:t>
            </w:r>
          </w:p>
          <w:p w14:paraId="2B307924" w14:textId="77777777" w:rsidR="00884B3E" w:rsidRPr="00127D88" w:rsidRDefault="00884B3E" w:rsidP="00884B3E">
            <w:pPr>
              <w:jc w:val="both"/>
            </w:pPr>
          </w:p>
          <w:p w14:paraId="12094652" w14:textId="0F341E94" w:rsidR="004177F9" w:rsidRPr="00127D88" w:rsidRDefault="00884B3E" w:rsidP="00B30E53">
            <w:pPr>
              <w:jc w:val="both"/>
            </w:pPr>
            <w:r w:rsidRPr="00127D88">
              <w:t xml:space="preserve">Cabe hacer presente </w:t>
            </w:r>
            <w:r w:rsidR="008F1BAF" w:rsidRPr="000E4941">
              <w:t xml:space="preserve">que si bien la acción </w:t>
            </w:r>
            <w:r w:rsidR="00E43F99" w:rsidRPr="00176D87">
              <w:t>no fue ejecutada dentro del plazo comprometido (</w:t>
            </w:r>
            <w:r w:rsidR="008F1BAF" w:rsidRPr="000E4941">
              <w:t xml:space="preserve">mes de </w:t>
            </w:r>
            <w:r w:rsidR="00E43F99" w:rsidRPr="00127D88">
              <w:t>mayo</w:t>
            </w:r>
            <w:r w:rsidR="008F1BAF" w:rsidRPr="000E4941">
              <w:t xml:space="preserve"> de 2016</w:t>
            </w:r>
            <w:r w:rsidR="00E43F99" w:rsidRPr="00127D88">
              <w:t>)</w:t>
            </w:r>
            <w:r w:rsidR="008F1BAF" w:rsidRPr="000E4941">
              <w:t xml:space="preserve">, el titular indica que </w:t>
            </w:r>
            <w:r w:rsidR="007571B0" w:rsidRPr="000E4941">
              <w:t xml:space="preserve">el atraso </w:t>
            </w:r>
            <w:r w:rsidR="00DB1B11" w:rsidRPr="000E4941">
              <w:t xml:space="preserve">en la instalación de las señales </w:t>
            </w:r>
            <w:r w:rsidR="008F1BAF" w:rsidRPr="000E4941">
              <w:t xml:space="preserve">obedeció a que se </w:t>
            </w:r>
            <w:r w:rsidR="00DB1B11" w:rsidRPr="000E4941">
              <w:t xml:space="preserve">efectuaron 2 procesos de licitación, dado que el primero de ellos </w:t>
            </w:r>
            <w:r w:rsidR="008F1BAF" w:rsidRPr="000E4941">
              <w:t>debió declarar</w:t>
            </w:r>
            <w:r w:rsidR="00DB1B11" w:rsidRPr="000E4941">
              <w:t>se</w:t>
            </w:r>
            <w:r w:rsidR="008F1BAF" w:rsidRPr="000E4941">
              <w:t xml:space="preserve"> </w:t>
            </w:r>
            <w:r w:rsidR="006730F2" w:rsidRPr="00475CFF">
              <w:t>desiert</w:t>
            </w:r>
            <w:r w:rsidR="00DB1B11" w:rsidRPr="000E4941">
              <w:t>o</w:t>
            </w:r>
            <w:r w:rsidR="00854379" w:rsidRPr="000E4941">
              <w:t>,</w:t>
            </w:r>
            <w:r w:rsidR="006730F2" w:rsidRPr="00475CFF">
              <w:t xml:space="preserve"> dando recién cumplimiento</w:t>
            </w:r>
            <w:r w:rsidR="00F23B3C" w:rsidRPr="00475CFF">
              <w:t xml:space="preserve"> a la acción</w:t>
            </w:r>
            <w:r w:rsidR="006730F2" w:rsidRPr="00176D87">
              <w:t xml:space="preserve"> en septiembre de 2016. </w:t>
            </w:r>
            <w:r w:rsidR="00E645CC" w:rsidRPr="00127D88">
              <w:t xml:space="preserve">Por </w:t>
            </w:r>
            <w:r w:rsidR="00127D88" w:rsidRPr="000E4941">
              <w:t>otro lado</w:t>
            </w:r>
            <w:r w:rsidR="00E645CC" w:rsidRPr="000254E5">
              <w:t xml:space="preserve">, </w:t>
            </w:r>
            <w:r w:rsidR="00127D88" w:rsidRPr="000E4941">
              <w:t xml:space="preserve">resulta importante señalar que si bien en el reporte final </w:t>
            </w:r>
            <w:r w:rsidR="00E645CC" w:rsidRPr="00127D88">
              <w:t>no se especific</w:t>
            </w:r>
            <w:r w:rsidR="00127D88" w:rsidRPr="000E4941">
              <w:t>ó</w:t>
            </w:r>
            <w:r w:rsidR="00E645CC" w:rsidRPr="000254E5">
              <w:t xml:space="preserve"> la ubicación </w:t>
            </w:r>
            <w:r w:rsidR="00127D88" w:rsidRPr="000E4941">
              <w:t xml:space="preserve">detallada </w:t>
            </w:r>
            <w:r w:rsidR="00E645CC" w:rsidRPr="000254E5">
              <w:t>de cada una de la</w:t>
            </w:r>
            <w:r w:rsidR="00E645CC" w:rsidRPr="00475CFF">
              <w:t>s señal</w:t>
            </w:r>
            <w:r w:rsidR="00127D88" w:rsidRPr="000E4941">
              <w:t xml:space="preserve">es viales </w:t>
            </w:r>
            <w:r w:rsidR="002C6600" w:rsidRPr="00475CFF">
              <w:t>instaladas</w:t>
            </w:r>
            <w:r w:rsidR="00E645CC" w:rsidRPr="00475CFF">
              <w:t xml:space="preserve">, </w:t>
            </w:r>
            <w:r w:rsidR="00127D88" w:rsidRPr="000E4941">
              <w:t xml:space="preserve">éste </w:t>
            </w:r>
            <w:r w:rsidR="00E645CC" w:rsidRPr="000254E5">
              <w:t xml:space="preserve">sí </w:t>
            </w:r>
            <w:r w:rsidR="00E645CC" w:rsidRPr="00475CFF">
              <w:t>señala el nombre de</w:t>
            </w:r>
            <w:r w:rsidR="00475CFF">
              <w:t xml:space="preserve"> </w:t>
            </w:r>
            <w:r w:rsidR="00E645CC" w:rsidRPr="00475CFF">
              <w:t>l</w:t>
            </w:r>
            <w:r w:rsidR="00475CFF">
              <w:t>os</w:t>
            </w:r>
            <w:r w:rsidR="00E645CC" w:rsidRPr="00475CFF">
              <w:t xml:space="preserve"> sec</w:t>
            </w:r>
            <w:r w:rsidR="00F23B3C" w:rsidRPr="00475CFF">
              <w:t>tor</w:t>
            </w:r>
            <w:r w:rsidR="00475CFF">
              <w:t>es</w:t>
            </w:r>
            <w:r w:rsidR="00F23B3C" w:rsidRPr="00475CFF">
              <w:t xml:space="preserve"> </w:t>
            </w:r>
            <w:r w:rsidR="00127D88" w:rsidRPr="000E4941">
              <w:t>donde se realizó, lo cual concuerda con la información presentada en el reporte periódico presentado en mayo de 2016</w:t>
            </w:r>
            <w:r w:rsidR="00F23B3C" w:rsidRPr="00127D88">
              <w:t>.</w:t>
            </w:r>
          </w:p>
        </w:tc>
      </w:tr>
    </w:tbl>
    <w:p w14:paraId="31408E0A" w14:textId="343B7937" w:rsidR="0035452A" w:rsidRDefault="0035452A"/>
    <w:p w14:paraId="68A61236" w14:textId="77777777" w:rsidR="003F3DEF" w:rsidRDefault="003F3DEF"/>
    <w:tbl>
      <w:tblPr>
        <w:tblW w:w="0" w:type="auto"/>
        <w:jc w:val="center"/>
        <w:tblLayout w:type="fixed"/>
        <w:tblCellMar>
          <w:left w:w="70" w:type="dxa"/>
          <w:right w:w="70" w:type="dxa"/>
        </w:tblCellMar>
        <w:tblLook w:val="04A0" w:firstRow="1" w:lastRow="0" w:firstColumn="1" w:lastColumn="0" w:noHBand="0" w:noVBand="1"/>
      </w:tblPr>
      <w:tblGrid>
        <w:gridCol w:w="3539"/>
        <w:gridCol w:w="1559"/>
        <w:gridCol w:w="1560"/>
        <w:gridCol w:w="3543"/>
        <w:gridCol w:w="1843"/>
        <w:gridCol w:w="1281"/>
      </w:tblGrid>
      <w:tr w:rsidR="00366156" w:rsidRPr="008D7BE2" w14:paraId="51A2F168" w14:textId="77777777" w:rsidTr="00366156">
        <w:trPr>
          <w:trHeight w:val="283"/>
          <w:jc w:val="center"/>
        </w:trPr>
        <w:tc>
          <w:tcPr>
            <w:tcW w:w="1332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3D02D8" w14:textId="3C2E2281" w:rsidR="00366156" w:rsidRPr="00366156" w:rsidRDefault="00366156" w:rsidP="0035452A">
            <w:pPr>
              <w:spacing w:after="0" w:line="240" w:lineRule="auto"/>
              <w:jc w:val="center"/>
              <w:rPr>
                <w:rFonts w:ascii="Calibri" w:eastAsia="Times New Roman" w:hAnsi="Calibri" w:cs="Times New Roman"/>
                <w:b/>
                <w:bCs/>
                <w:noProof/>
                <w:color w:val="000000"/>
                <w:sz w:val="20"/>
                <w:szCs w:val="20"/>
                <w:lang w:eastAsia="es-CL"/>
              </w:rPr>
            </w:pPr>
            <w:r w:rsidRPr="00366156">
              <w:rPr>
                <w:rFonts w:ascii="Calibri" w:eastAsia="Times New Roman" w:hAnsi="Calibri" w:cs="Times New Roman"/>
                <w:b/>
                <w:bCs/>
                <w:noProof/>
                <w:color w:val="000000"/>
                <w:sz w:val="20"/>
                <w:szCs w:val="20"/>
                <w:lang w:eastAsia="es-CL"/>
              </w:rPr>
              <w:t>Registros</w:t>
            </w:r>
          </w:p>
        </w:tc>
      </w:tr>
      <w:bookmarkEnd w:id="56"/>
      <w:tr w:rsidR="00366156" w:rsidRPr="008D7BE2" w14:paraId="40B6FF9E" w14:textId="77777777" w:rsidTr="00366156">
        <w:trPr>
          <w:trHeight w:val="4827"/>
          <w:jc w:val="center"/>
        </w:trPr>
        <w:tc>
          <w:tcPr>
            <w:tcW w:w="6658" w:type="dxa"/>
            <w:gridSpan w:val="3"/>
            <w:tcBorders>
              <w:top w:val="nil"/>
              <w:left w:val="single" w:sz="4" w:space="0" w:color="auto"/>
              <w:bottom w:val="single" w:sz="4" w:space="0" w:color="auto"/>
              <w:right w:val="single" w:sz="4" w:space="0" w:color="auto"/>
            </w:tcBorders>
            <w:shd w:val="clear" w:color="auto" w:fill="auto"/>
            <w:vAlign w:val="center"/>
          </w:tcPr>
          <w:p w14:paraId="22BEF493" w14:textId="191887E1" w:rsidR="00366156" w:rsidRPr="008D7BE2" w:rsidRDefault="00366156" w:rsidP="0035452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6E02A68" wp14:editId="65975EF8">
                  <wp:extent cx="3743325" cy="3943268"/>
                  <wp:effectExtent l="19050" t="19050" r="9525"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3520" cy="3954008"/>
                          </a:xfrm>
                          <a:prstGeom prst="rect">
                            <a:avLst/>
                          </a:prstGeom>
                          <a:noFill/>
                          <a:ln>
                            <a:solidFill>
                              <a:schemeClr val="tx1"/>
                            </a:solidFill>
                          </a:ln>
                        </pic:spPr>
                      </pic:pic>
                    </a:graphicData>
                  </a:graphic>
                </wp:inline>
              </w:drawing>
            </w:r>
          </w:p>
        </w:tc>
        <w:tc>
          <w:tcPr>
            <w:tcW w:w="6667" w:type="dxa"/>
            <w:gridSpan w:val="3"/>
            <w:tcBorders>
              <w:top w:val="nil"/>
              <w:left w:val="single" w:sz="4" w:space="0" w:color="auto"/>
              <w:bottom w:val="single" w:sz="4" w:space="0" w:color="auto"/>
              <w:right w:val="single" w:sz="4" w:space="0" w:color="auto"/>
            </w:tcBorders>
            <w:shd w:val="clear" w:color="auto" w:fill="auto"/>
            <w:vAlign w:val="center"/>
          </w:tcPr>
          <w:p w14:paraId="289D9702" w14:textId="1C0AE2D1" w:rsidR="00366156" w:rsidRPr="008D7BE2" w:rsidRDefault="00337B2E" w:rsidP="0035452A">
            <w:pPr>
              <w:spacing w:after="0" w:line="240" w:lineRule="auto"/>
              <w:jc w:val="center"/>
              <w:rPr>
                <w:rFonts w:ascii="Calibri" w:eastAsia="Times New Roman" w:hAnsi="Calibri" w:cs="Times New Roman"/>
                <w:color w:val="000000"/>
                <w:sz w:val="20"/>
                <w:szCs w:val="20"/>
                <w:lang w:eastAsia="es-CL"/>
              </w:rPr>
            </w:pPr>
            <w:r w:rsidRPr="00337B2E">
              <w:rPr>
                <w:rFonts w:ascii="Calibri" w:eastAsia="Times New Roman" w:hAnsi="Calibri" w:cs="Times New Roman"/>
                <w:noProof/>
                <w:color w:val="000000"/>
                <w:sz w:val="20"/>
                <w:szCs w:val="20"/>
                <w:lang w:eastAsia="es-CL"/>
              </w:rPr>
              <w:drawing>
                <wp:inline distT="0" distB="0" distL="0" distR="0" wp14:anchorId="4B275ED3" wp14:editId="0E8E9514">
                  <wp:extent cx="3475089" cy="3962400"/>
                  <wp:effectExtent l="19050" t="19050" r="1143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0727" cy="3968828"/>
                          </a:xfrm>
                          <a:prstGeom prst="rect">
                            <a:avLst/>
                          </a:prstGeom>
                          <a:noFill/>
                          <a:ln>
                            <a:solidFill>
                              <a:schemeClr val="tx1"/>
                            </a:solidFill>
                          </a:ln>
                        </pic:spPr>
                      </pic:pic>
                    </a:graphicData>
                  </a:graphic>
                </wp:inline>
              </w:drawing>
            </w:r>
          </w:p>
        </w:tc>
      </w:tr>
      <w:tr w:rsidR="00366156" w:rsidRPr="008D7BE2" w14:paraId="16D4E404" w14:textId="77777777" w:rsidTr="00366156">
        <w:trPr>
          <w:trHeight w:val="12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11E53A0" w14:textId="77777777" w:rsidR="00366156" w:rsidRPr="008D7BE2" w:rsidRDefault="00366156" w:rsidP="0060770A">
            <w:pPr>
              <w:spacing w:after="0" w:line="240" w:lineRule="auto"/>
              <w:rPr>
                <w:rFonts w:ascii="Calibri" w:eastAsia="Times New Roman" w:hAnsi="Calibri" w:cs="Times New Roman"/>
                <w:color w:val="000000"/>
                <w:sz w:val="20"/>
                <w:szCs w:val="20"/>
                <w:lang w:eastAsia="es-CL"/>
              </w:rPr>
            </w:pPr>
            <w:r w:rsidRPr="0043031E">
              <w:rPr>
                <w:rFonts w:ascii="Calibri" w:eastAsia="Times New Roman" w:hAnsi="Calibri" w:cs="Times New Roman"/>
                <w:b/>
                <w:bCs/>
                <w:color w:val="000000"/>
                <w:sz w:val="18"/>
                <w:szCs w:val="18"/>
                <w:lang w:eastAsia="es-CL"/>
              </w:rPr>
              <w:t>Fotografía 1.</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A4670" w14:textId="7F4E841F" w:rsidR="00366156" w:rsidRPr="001711D6" w:rsidRDefault="00366156" w:rsidP="0060770A">
            <w:pPr>
              <w:spacing w:after="0" w:line="240" w:lineRule="auto"/>
              <w:rPr>
                <w:rFonts w:ascii="Calibri" w:eastAsia="Times New Roman" w:hAnsi="Calibri" w:cs="Times New Roman"/>
                <w:color w:val="000000"/>
                <w:sz w:val="18"/>
                <w:szCs w:val="18"/>
                <w:lang w:eastAsia="es-CL"/>
              </w:rPr>
            </w:pPr>
            <w:r w:rsidRPr="001711D6">
              <w:rPr>
                <w:rFonts w:ascii="Calibri" w:eastAsia="Times New Roman" w:hAnsi="Calibri" w:cs="Times New Roman"/>
                <w:b/>
                <w:bCs/>
                <w:color w:val="000000"/>
                <w:sz w:val="18"/>
                <w:szCs w:val="18"/>
                <w:lang w:eastAsia="es-CL"/>
              </w:rPr>
              <w:t xml:space="preserve">Fecha: </w:t>
            </w:r>
            <w:r w:rsidRPr="001711D6">
              <w:rPr>
                <w:rFonts w:ascii="Calibri" w:eastAsia="Times New Roman" w:hAnsi="Calibri" w:cs="Times New Roman"/>
                <w:color w:val="000000"/>
                <w:sz w:val="18"/>
                <w:szCs w:val="18"/>
                <w:lang w:eastAsia="es-CL"/>
              </w:rPr>
              <w:t>03/03/16</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CDB1B7A" w14:textId="77777777" w:rsidR="00366156" w:rsidRPr="008D7BE2" w:rsidRDefault="00366156" w:rsidP="0060770A">
            <w:pPr>
              <w:spacing w:after="0" w:line="240" w:lineRule="auto"/>
              <w:rPr>
                <w:rFonts w:ascii="Calibri" w:eastAsia="Times New Roman" w:hAnsi="Calibri" w:cs="Times New Roman"/>
                <w:color w:val="000000"/>
                <w:sz w:val="20"/>
                <w:szCs w:val="20"/>
                <w:lang w:eastAsia="es-CL"/>
              </w:rPr>
            </w:pPr>
            <w:r w:rsidRPr="0043031E">
              <w:rPr>
                <w:rFonts w:ascii="Calibri" w:eastAsia="Times New Roman" w:hAnsi="Calibri" w:cs="Times New Roman"/>
                <w:b/>
                <w:bCs/>
                <w:color w:val="000000"/>
                <w:sz w:val="18"/>
                <w:szCs w:val="18"/>
                <w:lang w:eastAsia="es-CL"/>
              </w:rPr>
              <w:t>Fotografía 2.</w:t>
            </w:r>
          </w:p>
        </w:tc>
        <w:tc>
          <w:tcPr>
            <w:tcW w:w="31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3D1ED6" w14:textId="638CB00A" w:rsidR="00366156" w:rsidRPr="001711D6" w:rsidRDefault="00366156" w:rsidP="0060770A">
            <w:pPr>
              <w:spacing w:after="0" w:line="240" w:lineRule="auto"/>
              <w:rPr>
                <w:rFonts w:ascii="Calibri" w:eastAsia="Times New Roman" w:hAnsi="Calibri" w:cs="Times New Roman"/>
                <w:color w:val="000000"/>
                <w:sz w:val="18"/>
                <w:szCs w:val="18"/>
                <w:lang w:eastAsia="es-CL"/>
              </w:rPr>
            </w:pPr>
            <w:r w:rsidRPr="001711D6">
              <w:rPr>
                <w:rFonts w:ascii="Calibri" w:eastAsia="Times New Roman" w:hAnsi="Calibri" w:cs="Times New Roman"/>
                <w:b/>
                <w:bCs/>
                <w:color w:val="000000"/>
                <w:sz w:val="18"/>
                <w:szCs w:val="18"/>
                <w:lang w:eastAsia="es-CL"/>
              </w:rPr>
              <w:t xml:space="preserve">Fecha: </w:t>
            </w:r>
            <w:r w:rsidRPr="001711D6">
              <w:rPr>
                <w:rFonts w:ascii="Calibri" w:eastAsia="Times New Roman" w:hAnsi="Calibri" w:cs="Times New Roman"/>
                <w:color w:val="000000"/>
                <w:sz w:val="18"/>
                <w:szCs w:val="18"/>
                <w:lang w:eastAsia="es-CL"/>
              </w:rPr>
              <w:t>2</w:t>
            </w:r>
            <w:r w:rsidR="00337B2E" w:rsidRPr="001711D6">
              <w:rPr>
                <w:rFonts w:ascii="Calibri" w:eastAsia="Times New Roman" w:hAnsi="Calibri" w:cs="Times New Roman"/>
                <w:color w:val="000000"/>
                <w:sz w:val="18"/>
                <w:szCs w:val="18"/>
                <w:lang w:eastAsia="es-CL"/>
              </w:rPr>
              <w:t>2</w:t>
            </w:r>
            <w:r w:rsidRPr="001711D6">
              <w:rPr>
                <w:rFonts w:ascii="Calibri" w:eastAsia="Times New Roman" w:hAnsi="Calibri" w:cs="Times New Roman"/>
                <w:color w:val="000000"/>
                <w:sz w:val="18"/>
                <w:szCs w:val="18"/>
                <w:lang w:eastAsia="es-CL"/>
              </w:rPr>
              <w:t>/03/16</w:t>
            </w:r>
          </w:p>
        </w:tc>
      </w:tr>
      <w:tr w:rsidR="00366156" w:rsidRPr="008D7BE2" w14:paraId="7F8BFCD3" w14:textId="77777777" w:rsidTr="00366156">
        <w:trPr>
          <w:trHeight w:val="12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7D553A9C" w14:textId="04733CE3" w:rsidR="00366156" w:rsidRPr="008D7BE2" w:rsidRDefault="00366156" w:rsidP="00366156">
            <w:pPr>
              <w:spacing w:after="0" w:line="240" w:lineRule="auto"/>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909755" w14:textId="74854228" w:rsidR="00366156" w:rsidRPr="008D7BE2" w:rsidRDefault="00366156" w:rsidP="00366156">
            <w:pPr>
              <w:spacing w:after="0" w:line="240" w:lineRule="auto"/>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0975D5">
              <w:rPr>
                <w:rFonts w:ascii="Calibri" w:eastAsia="Times New Roman" w:hAnsi="Calibri" w:cs="Times New Roman"/>
                <w:color w:val="000000"/>
                <w:sz w:val="18"/>
                <w:szCs w:val="18"/>
                <w:lang w:eastAsia="es-CL"/>
              </w:rPr>
              <w:t>4</w:t>
            </w:r>
            <w:r>
              <w:rPr>
                <w:rFonts w:ascii="Calibri" w:eastAsia="Times New Roman" w:hAnsi="Calibri" w:cs="Times New Roman"/>
                <w:color w:val="000000"/>
                <w:sz w:val="18"/>
                <w:szCs w:val="18"/>
                <w:lang w:eastAsia="es-CL"/>
              </w:rPr>
              <w:t>.050.076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094C0C0" w14:textId="783C31A9" w:rsidR="00366156" w:rsidRPr="008D7BE2" w:rsidRDefault="00366156" w:rsidP="00366156">
            <w:pPr>
              <w:spacing w:after="0" w:line="240" w:lineRule="auto"/>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0975D5">
              <w:rPr>
                <w:rFonts w:ascii="Calibri" w:eastAsia="Times New Roman" w:hAnsi="Calibri" w:cs="Times New Roman"/>
                <w:color w:val="000000"/>
                <w:sz w:val="18"/>
                <w:szCs w:val="18"/>
                <w:lang w:eastAsia="es-CL"/>
              </w:rPr>
              <w:t>3</w:t>
            </w:r>
            <w:r>
              <w:rPr>
                <w:rFonts w:ascii="Calibri" w:eastAsia="Times New Roman" w:hAnsi="Calibri" w:cs="Times New Roman"/>
                <w:color w:val="000000"/>
                <w:sz w:val="18"/>
                <w:szCs w:val="18"/>
                <w:lang w:eastAsia="es-CL"/>
              </w:rPr>
              <w:t>69.588</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219CA66" w14:textId="73965992" w:rsidR="00366156" w:rsidRPr="0060770A" w:rsidRDefault="00366156" w:rsidP="00366156">
            <w:pPr>
              <w:spacing w:after="0" w:line="240" w:lineRule="auto"/>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B3FFC0" w14:textId="50BBBDD2" w:rsidR="00366156" w:rsidRPr="0060770A" w:rsidRDefault="00366156" w:rsidP="00366156">
            <w:pPr>
              <w:spacing w:after="0" w:line="240" w:lineRule="auto"/>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337B2E">
              <w:rPr>
                <w:rFonts w:ascii="Calibri" w:eastAsia="Times New Roman" w:hAnsi="Calibri" w:cs="Times New Roman"/>
                <w:color w:val="000000"/>
                <w:sz w:val="18"/>
                <w:szCs w:val="18"/>
                <w:lang w:eastAsia="es-CL"/>
              </w:rPr>
              <w:t>4.050.926</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5B36DE6" w14:textId="40ECE31F" w:rsidR="00366156" w:rsidRPr="0060770A" w:rsidRDefault="00366156" w:rsidP="00366156">
            <w:pPr>
              <w:spacing w:after="0" w:line="240" w:lineRule="auto"/>
              <w:rPr>
                <w:rFonts w:ascii="Calibri" w:eastAsia="Times New Roman" w:hAnsi="Calibri" w:cs="Times New Roman"/>
                <w:color w:val="000000"/>
                <w:sz w:val="20"/>
                <w:szCs w:val="20"/>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0975D5">
              <w:rPr>
                <w:rFonts w:ascii="Calibri" w:eastAsia="Times New Roman" w:hAnsi="Calibri" w:cs="Times New Roman"/>
                <w:color w:val="000000"/>
                <w:sz w:val="18"/>
                <w:szCs w:val="18"/>
                <w:lang w:eastAsia="es-CL"/>
              </w:rPr>
              <w:t>3</w:t>
            </w:r>
            <w:r w:rsidR="00337B2E">
              <w:rPr>
                <w:rFonts w:ascii="Calibri" w:eastAsia="Times New Roman" w:hAnsi="Calibri" w:cs="Times New Roman"/>
                <w:color w:val="000000"/>
                <w:sz w:val="18"/>
                <w:szCs w:val="18"/>
                <w:lang w:eastAsia="es-CL"/>
              </w:rPr>
              <w:t>69.347</w:t>
            </w:r>
          </w:p>
        </w:tc>
      </w:tr>
      <w:tr w:rsidR="00366156" w:rsidRPr="008D7BE2" w14:paraId="01AE4060" w14:textId="77777777" w:rsidTr="00C36EA7">
        <w:trPr>
          <w:trHeight w:val="121"/>
          <w:jc w:val="center"/>
        </w:trPr>
        <w:tc>
          <w:tcPr>
            <w:tcW w:w="6658" w:type="dxa"/>
            <w:gridSpan w:val="3"/>
            <w:tcBorders>
              <w:top w:val="single" w:sz="4" w:space="0" w:color="auto"/>
              <w:left w:val="single" w:sz="4" w:space="0" w:color="auto"/>
              <w:bottom w:val="single" w:sz="4" w:space="0" w:color="auto"/>
              <w:right w:val="single" w:sz="4" w:space="0" w:color="auto"/>
            </w:tcBorders>
            <w:shd w:val="clear" w:color="auto" w:fill="auto"/>
          </w:tcPr>
          <w:p w14:paraId="657DC26A" w14:textId="2B1C05E6" w:rsidR="00366156" w:rsidRPr="0060770A" w:rsidRDefault="00366156" w:rsidP="00C36EA7">
            <w:pPr>
              <w:spacing w:after="0" w:line="240" w:lineRule="auto"/>
              <w:jc w:val="both"/>
              <w:rPr>
                <w:rFonts w:ascii="Calibri" w:eastAsia="Times New Roman" w:hAnsi="Calibri" w:cs="Times New Roman"/>
                <w:b/>
                <w:bCs/>
                <w:color w:val="000000"/>
                <w:sz w:val="20"/>
                <w:szCs w:val="20"/>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337B2E">
              <w:rPr>
                <w:rFonts w:ascii="Calibri" w:eastAsia="Times New Roman" w:hAnsi="Calibri" w:cs="Times New Roman"/>
                <w:bCs/>
                <w:color w:val="000000"/>
                <w:sz w:val="18"/>
                <w:szCs w:val="18"/>
                <w:lang w:eastAsia="es-CL"/>
              </w:rPr>
              <w:t>Registro fotográfico</w:t>
            </w:r>
            <w:r>
              <w:rPr>
                <w:rFonts w:ascii="Calibri" w:eastAsia="Times New Roman" w:hAnsi="Calibri" w:cs="Times New Roman"/>
                <w:bCs/>
                <w:color w:val="000000"/>
                <w:sz w:val="18"/>
                <w:szCs w:val="18"/>
                <w:lang w:eastAsia="es-CL"/>
              </w:rPr>
              <w:t xml:space="preserve"> tomad</w:t>
            </w:r>
            <w:r w:rsidR="00337B2E">
              <w:rPr>
                <w:rFonts w:ascii="Calibri" w:eastAsia="Times New Roman" w:hAnsi="Calibri" w:cs="Times New Roman"/>
                <w:bCs/>
                <w:color w:val="000000"/>
                <w:sz w:val="18"/>
                <w:szCs w:val="18"/>
                <w:lang w:eastAsia="es-CL"/>
              </w:rPr>
              <w:t>o</w:t>
            </w:r>
            <w:r>
              <w:rPr>
                <w:rFonts w:ascii="Calibri" w:eastAsia="Times New Roman" w:hAnsi="Calibri" w:cs="Times New Roman"/>
                <w:bCs/>
                <w:color w:val="000000"/>
                <w:sz w:val="18"/>
                <w:szCs w:val="18"/>
                <w:lang w:eastAsia="es-CL"/>
              </w:rPr>
              <w:t xml:space="preserve"> por Notario Don Iván Toledo en actividad de terreno efectuada con fecha </w:t>
            </w:r>
            <w:r w:rsidR="003B2F87">
              <w:rPr>
                <w:rFonts w:ascii="Calibri" w:eastAsia="Times New Roman" w:hAnsi="Calibri" w:cs="Times New Roman"/>
                <w:bCs/>
                <w:color w:val="000000"/>
                <w:sz w:val="18"/>
                <w:szCs w:val="18"/>
                <w:lang w:eastAsia="es-CL"/>
              </w:rPr>
              <w:t>29</w:t>
            </w:r>
            <w:r>
              <w:rPr>
                <w:rFonts w:ascii="Calibri" w:eastAsia="Times New Roman" w:hAnsi="Calibri" w:cs="Times New Roman"/>
                <w:bCs/>
                <w:color w:val="000000"/>
                <w:sz w:val="18"/>
                <w:szCs w:val="18"/>
                <w:lang w:eastAsia="es-CL"/>
              </w:rPr>
              <w:t>/0</w:t>
            </w:r>
            <w:r w:rsidR="003B2F87">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/16</w:t>
            </w:r>
            <w:r>
              <w:rPr>
                <w:rFonts w:ascii="Calibri" w:eastAsia="Times New Roman" w:hAnsi="Calibri" w:cs="Times New Roman"/>
                <w:color w:val="000000"/>
                <w:sz w:val="18"/>
                <w:szCs w:val="18"/>
                <w:lang w:eastAsia="es-CL"/>
              </w:rPr>
              <w:t>.</w:t>
            </w:r>
          </w:p>
        </w:tc>
        <w:tc>
          <w:tcPr>
            <w:tcW w:w="6667" w:type="dxa"/>
            <w:gridSpan w:val="3"/>
            <w:tcBorders>
              <w:top w:val="single" w:sz="4" w:space="0" w:color="auto"/>
              <w:left w:val="single" w:sz="4" w:space="0" w:color="auto"/>
              <w:bottom w:val="single" w:sz="4" w:space="0" w:color="auto"/>
              <w:right w:val="single" w:sz="4" w:space="0" w:color="auto"/>
            </w:tcBorders>
            <w:shd w:val="clear" w:color="auto" w:fill="auto"/>
          </w:tcPr>
          <w:p w14:paraId="5CF1EF85" w14:textId="02C29CBD" w:rsidR="00366156" w:rsidRDefault="00337B2E" w:rsidP="00C36EA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bCs/>
                <w:color w:val="000000"/>
                <w:sz w:val="18"/>
                <w:szCs w:val="18"/>
                <w:lang w:eastAsia="es-CL"/>
              </w:rPr>
              <w:t xml:space="preserve">Registro fotográfico tomado por Notario Don Iván Toledo en actividad de terreno efectuada con fecha </w:t>
            </w:r>
            <w:r w:rsidR="003B2F87">
              <w:rPr>
                <w:rFonts w:ascii="Calibri" w:eastAsia="Times New Roman" w:hAnsi="Calibri" w:cs="Times New Roman"/>
                <w:bCs/>
                <w:color w:val="000000"/>
                <w:sz w:val="18"/>
                <w:szCs w:val="18"/>
                <w:lang w:eastAsia="es-CL"/>
              </w:rPr>
              <w:t>19</w:t>
            </w:r>
            <w:r>
              <w:rPr>
                <w:rFonts w:ascii="Calibri" w:eastAsia="Times New Roman" w:hAnsi="Calibri" w:cs="Times New Roman"/>
                <w:bCs/>
                <w:color w:val="000000"/>
                <w:sz w:val="18"/>
                <w:szCs w:val="18"/>
                <w:lang w:eastAsia="es-CL"/>
              </w:rPr>
              <w:t>/03/16</w:t>
            </w:r>
            <w:r>
              <w:rPr>
                <w:rFonts w:ascii="Calibri" w:eastAsia="Times New Roman" w:hAnsi="Calibri" w:cs="Times New Roman"/>
                <w:color w:val="000000"/>
                <w:sz w:val="18"/>
                <w:szCs w:val="18"/>
                <w:lang w:eastAsia="es-CL"/>
              </w:rPr>
              <w:t>.</w:t>
            </w:r>
          </w:p>
          <w:p w14:paraId="24984C27" w14:textId="192C8B8A" w:rsidR="004A6B45" w:rsidRPr="0060770A" w:rsidRDefault="004A6B45" w:rsidP="00C36EA7">
            <w:pPr>
              <w:spacing w:after="0" w:line="240" w:lineRule="auto"/>
              <w:jc w:val="both"/>
              <w:rPr>
                <w:rFonts w:ascii="Calibri" w:eastAsia="Times New Roman" w:hAnsi="Calibri" w:cs="Times New Roman"/>
                <w:b/>
                <w:bCs/>
                <w:color w:val="000000"/>
                <w:sz w:val="20"/>
                <w:szCs w:val="20"/>
                <w:lang w:eastAsia="es-CL"/>
              </w:rPr>
            </w:pPr>
          </w:p>
        </w:tc>
      </w:tr>
    </w:tbl>
    <w:p w14:paraId="0BDF1E85" w14:textId="43C2BABD" w:rsidR="00113A57" w:rsidRDefault="00113A57"/>
    <w:p w14:paraId="2082B9A2" w14:textId="4AAE96EC" w:rsidR="005A0E4D" w:rsidRDefault="005A0E4D"/>
    <w:p w14:paraId="26E0A637" w14:textId="487E989C" w:rsidR="005A0E4D" w:rsidRDefault="005A0E4D"/>
    <w:p w14:paraId="3BB1639A" w14:textId="77777777" w:rsidR="004A6B45" w:rsidRDefault="004A6B45"/>
    <w:tbl>
      <w:tblPr>
        <w:tblW w:w="0" w:type="auto"/>
        <w:jc w:val="center"/>
        <w:tblLayout w:type="fixed"/>
        <w:tblCellMar>
          <w:left w:w="70" w:type="dxa"/>
          <w:right w:w="70" w:type="dxa"/>
        </w:tblCellMar>
        <w:tblLook w:val="04A0" w:firstRow="1" w:lastRow="0" w:firstColumn="1" w:lastColumn="0" w:noHBand="0" w:noVBand="1"/>
      </w:tblPr>
      <w:tblGrid>
        <w:gridCol w:w="3294"/>
        <w:gridCol w:w="3295"/>
        <w:gridCol w:w="3486"/>
        <w:gridCol w:w="3487"/>
      </w:tblGrid>
      <w:tr w:rsidR="00113A57" w:rsidRPr="008D7BE2" w14:paraId="31524EFF" w14:textId="77777777" w:rsidTr="00173021">
        <w:trPr>
          <w:trHeight w:val="227"/>
          <w:jc w:val="center"/>
        </w:trPr>
        <w:tc>
          <w:tcPr>
            <w:tcW w:w="13562" w:type="dxa"/>
            <w:gridSpan w:val="4"/>
            <w:tcBorders>
              <w:top w:val="single" w:sz="4" w:space="0" w:color="auto"/>
              <w:left w:val="single" w:sz="4" w:space="0" w:color="auto"/>
              <w:bottom w:val="single" w:sz="4" w:space="0" w:color="auto"/>
              <w:right w:val="single" w:sz="4" w:space="0" w:color="000000"/>
            </w:tcBorders>
            <w:noWrap/>
            <w:vAlign w:val="center"/>
          </w:tcPr>
          <w:p w14:paraId="738430D5" w14:textId="11D9C3B5" w:rsidR="00113A57" w:rsidRPr="00BE5266" w:rsidRDefault="00113A57" w:rsidP="002B64E3">
            <w:pPr>
              <w:spacing w:after="0" w:line="240" w:lineRule="auto"/>
              <w:jc w:val="center"/>
              <w:rPr>
                <w:b/>
              </w:rPr>
            </w:pPr>
            <w:bookmarkStart w:id="57" w:name="_Toc8291527"/>
            <w:bookmarkStart w:id="58" w:name="_Toc352840404"/>
            <w:bookmarkStart w:id="59" w:name="_Toc352841464"/>
            <w:bookmarkStart w:id="60" w:name="_Toc447875253"/>
            <w:bookmarkStart w:id="61" w:name="_Toc449085431"/>
            <w:r>
              <w:rPr>
                <w:rFonts w:ascii="Calibri" w:eastAsia="Times New Roman" w:hAnsi="Calibri" w:cs="Times New Roman"/>
                <w:b/>
                <w:bCs/>
                <w:color w:val="000000"/>
                <w:sz w:val="20"/>
                <w:szCs w:val="20"/>
                <w:lang w:eastAsia="es-CL"/>
              </w:rPr>
              <w:t>Registros</w:t>
            </w:r>
          </w:p>
        </w:tc>
      </w:tr>
      <w:tr w:rsidR="00173021" w:rsidRPr="008D7BE2" w14:paraId="3C13D81A" w14:textId="77777777" w:rsidTr="00173021">
        <w:trPr>
          <w:trHeight w:val="3282"/>
          <w:jc w:val="center"/>
        </w:trPr>
        <w:tc>
          <w:tcPr>
            <w:tcW w:w="6589" w:type="dxa"/>
            <w:gridSpan w:val="2"/>
            <w:tcBorders>
              <w:top w:val="single" w:sz="4" w:space="0" w:color="auto"/>
              <w:left w:val="single" w:sz="4" w:space="0" w:color="auto"/>
              <w:bottom w:val="single" w:sz="4" w:space="0" w:color="auto"/>
              <w:right w:val="single" w:sz="4" w:space="0" w:color="000000"/>
            </w:tcBorders>
            <w:noWrap/>
            <w:vAlign w:val="center"/>
          </w:tcPr>
          <w:p w14:paraId="4875A108" w14:textId="194C7056" w:rsidR="00173021" w:rsidRDefault="00571498" w:rsidP="00C071D7">
            <w:pPr>
              <w:spacing w:after="0" w:line="240" w:lineRule="auto"/>
              <w:jc w:val="center"/>
              <w:rPr>
                <w:rFonts w:ascii="Calibri" w:eastAsia="Times New Roman" w:hAnsi="Calibri" w:cs="Times New Roman"/>
                <w:b/>
                <w:color w:val="000000"/>
                <w:sz w:val="18"/>
                <w:szCs w:val="18"/>
                <w:lang w:eastAsia="es-CL"/>
              </w:rPr>
            </w:pPr>
            <w:r w:rsidRPr="00571498">
              <w:rPr>
                <w:rFonts w:ascii="Calibri" w:eastAsia="Times New Roman" w:hAnsi="Calibri" w:cs="Times New Roman"/>
                <w:b/>
                <w:noProof/>
                <w:color w:val="000000"/>
                <w:sz w:val="18"/>
                <w:szCs w:val="18"/>
                <w:lang w:eastAsia="es-CL"/>
              </w:rPr>
              <w:drawing>
                <wp:inline distT="0" distB="0" distL="0" distR="0" wp14:anchorId="5C7012E8" wp14:editId="1DB82A54">
                  <wp:extent cx="2800800" cy="207000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800" cy="2070000"/>
                          </a:xfrm>
                          <a:prstGeom prst="rect">
                            <a:avLst/>
                          </a:prstGeom>
                          <a:noFill/>
                          <a:ln>
                            <a:noFill/>
                          </a:ln>
                        </pic:spPr>
                      </pic:pic>
                    </a:graphicData>
                  </a:graphic>
                </wp:inline>
              </w:drawing>
            </w:r>
          </w:p>
        </w:tc>
        <w:tc>
          <w:tcPr>
            <w:tcW w:w="6973" w:type="dxa"/>
            <w:gridSpan w:val="2"/>
            <w:tcBorders>
              <w:top w:val="single" w:sz="4" w:space="0" w:color="auto"/>
              <w:left w:val="single" w:sz="4" w:space="0" w:color="auto"/>
              <w:bottom w:val="single" w:sz="4" w:space="0" w:color="auto"/>
              <w:right w:val="single" w:sz="4" w:space="0" w:color="000000"/>
            </w:tcBorders>
            <w:vAlign w:val="center"/>
          </w:tcPr>
          <w:p w14:paraId="3DAD4A9A" w14:textId="3CE58602" w:rsidR="00173021" w:rsidRDefault="00571498" w:rsidP="00C071D7">
            <w:pPr>
              <w:spacing w:after="0" w:line="240" w:lineRule="auto"/>
              <w:jc w:val="center"/>
              <w:rPr>
                <w:rFonts w:ascii="Calibri" w:eastAsia="Times New Roman" w:hAnsi="Calibri" w:cs="Times New Roman"/>
                <w:b/>
                <w:color w:val="000000"/>
                <w:sz w:val="18"/>
                <w:szCs w:val="18"/>
                <w:lang w:eastAsia="es-CL"/>
              </w:rPr>
            </w:pPr>
            <w:r w:rsidRPr="00571498">
              <w:rPr>
                <w:rFonts w:ascii="Calibri" w:eastAsia="Times New Roman" w:hAnsi="Calibri" w:cs="Times New Roman"/>
                <w:b/>
                <w:noProof/>
                <w:color w:val="000000"/>
                <w:sz w:val="18"/>
                <w:szCs w:val="18"/>
                <w:lang w:eastAsia="es-CL"/>
              </w:rPr>
              <w:drawing>
                <wp:inline distT="0" distB="0" distL="0" distR="0" wp14:anchorId="0F702106" wp14:editId="091C4CBA">
                  <wp:extent cx="2916000" cy="2070000"/>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6000" cy="2070000"/>
                          </a:xfrm>
                          <a:prstGeom prst="rect">
                            <a:avLst/>
                          </a:prstGeom>
                          <a:noFill/>
                          <a:ln>
                            <a:noFill/>
                          </a:ln>
                        </pic:spPr>
                      </pic:pic>
                    </a:graphicData>
                  </a:graphic>
                </wp:inline>
              </w:drawing>
            </w:r>
          </w:p>
        </w:tc>
      </w:tr>
      <w:tr w:rsidR="00F344A4" w:rsidRPr="008D7BE2" w14:paraId="5D359826" w14:textId="77777777" w:rsidTr="004F07E6">
        <w:trPr>
          <w:trHeight w:val="105"/>
          <w:jc w:val="center"/>
        </w:trPr>
        <w:tc>
          <w:tcPr>
            <w:tcW w:w="3294" w:type="dxa"/>
            <w:tcBorders>
              <w:top w:val="single" w:sz="4" w:space="0" w:color="auto"/>
              <w:left w:val="single" w:sz="4" w:space="0" w:color="auto"/>
              <w:bottom w:val="single" w:sz="4" w:space="0" w:color="auto"/>
              <w:right w:val="single" w:sz="4" w:space="0" w:color="000000"/>
            </w:tcBorders>
            <w:noWrap/>
            <w:vAlign w:val="center"/>
          </w:tcPr>
          <w:p w14:paraId="54655182" w14:textId="5297CAD0" w:rsidR="00F344A4" w:rsidRDefault="00D74DDC" w:rsidP="00173021">
            <w:pPr>
              <w:spacing w:after="0" w:line="240" w:lineRule="auto"/>
              <w:rPr>
                <w:rFonts w:ascii="Calibri" w:eastAsia="Times New Roman" w:hAnsi="Calibri" w:cs="Times New Roman"/>
                <w:b/>
                <w:color w:val="000000"/>
                <w:sz w:val="18"/>
                <w:szCs w:val="18"/>
                <w:lang w:eastAsia="es-CL"/>
              </w:rPr>
            </w:pPr>
            <w:r w:rsidRPr="00D96B2C">
              <w:rPr>
                <w:rFonts w:ascii="Calibri" w:eastAsia="Times New Roman" w:hAnsi="Calibri" w:cs="Times New Roman"/>
                <w:b/>
                <w:bCs/>
                <w:color w:val="000000"/>
                <w:sz w:val="18"/>
                <w:szCs w:val="18"/>
                <w:lang w:eastAsia="es-CL"/>
              </w:rPr>
              <w:t>Fotografía 3.</w:t>
            </w:r>
          </w:p>
        </w:tc>
        <w:tc>
          <w:tcPr>
            <w:tcW w:w="3295" w:type="dxa"/>
            <w:tcBorders>
              <w:top w:val="single" w:sz="4" w:space="0" w:color="auto"/>
              <w:left w:val="single" w:sz="4" w:space="0" w:color="auto"/>
              <w:bottom w:val="single" w:sz="4" w:space="0" w:color="auto"/>
              <w:right w:val="single" w:sz="4" w:space="0" w:color="000000"/>
            </w:tcBorders>
            <w:vAlign w:val="center"/>
          </w:tcPr>
          <w:p w14:paraId="1C6C748A" w14:textId="2574EF07" w:rsidR="00F344A4" w:rsidRPr="00F344A4" w:rsidRDefault="00F344A4" w:rsidP="00173021">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
                <w:color w:val="000000"/>
                <w:sz w:val="18"/>
                <w:szCs w:val="18"/>
                <w:lang w:eastAsia="es-CL"/>
              </w:rPr>
              <w:t xml:space="preserve">Fecha: </w:t>
            </w:r>
            <w:r w:rsidR="00571498" w:rsidRPr="00571498">
              <w:rPr>
                <w:rFonts w:ascii="Calibri" w:eastAsia="Times New Roman" w:hAnsi="Calibri" w:cs="Times New Roman"/>
                <w:bCs/>
                <w:color w:val="000000"/>
                <w:sz w:val="18"/>
                <w:szCs w:val="18"/>
                <w:lang w:eastAsia="es-CL"/>
              </w:rPr>
              <w:t>18</w:t>
            </w:r>
            <w:r w:rsidR="003F0CE0">
              <w:rPr>
                <w:rFonts w:ascii="Calibri" w:eastAsia="Times New Roman" w:hAnsi="Calibri" w:cs="Times New Roman"/>
                <w:bCs/>
                <w:color w:val="000000"/>
                <w:sz w:val="18"/>
                <w:szCs w:val="18"/>
                <w:lang w:eastAsia="es-CL"/>
              </w:rPr>
              <w:t>/03/16</w:t>
            </w:r>
          </w:p>
        </w:tc>
        <w:tc>
          <w:tcPr>
            <w:tcW w:w="3486" w:type="dxa"/>
            <w:tcBorders>
              <w:top w:val="single" w:sz="4" w:space="0" w:color="auto"/>
              <w:left w:val="single" w:sz="4" w:space="0" w:color="auto"/>
              <w:bottom w:val="single" w:sz="4" w:space="0" w:color="auto"/>
              <w:right w:val="single" w:sz="4" w:space="0" w:color="000000"/>
            </w:tcBorders>
            <w:vAlign w:val="center"/>
          </w:tcPr>
          <w:p w14:paraId="67A56394" w14:textId="38FEED58" w:rsidR="00F344A4" w:rsidRDefault="00D74DDC" w:rsidP="00173021">
            <w:pPr>
              <w:spacing w:after="0" w:line="240" w:lineRule="auto"/>
              <w:rPr>
                <w:rFonts w:ascii="Calibri" w:eastAsia="Times New Roman" w:hAnsi="Calibri" w:cs="Times New Roman"/>
                <w:b/>
                <w:color w:val="000000"/>
                <w:sz w:val="18"/>
                <w:szCs w:val="18"/>
                <w:lang w:eastAsia="es-CL"/>
              </w:rPr>
            </w:pPr>
            <w:r w:rsidRPr="00D96B2C">
              <w:rPr>
                <w:rFonts w:ascii="Calibri" w:eastAsia="Times New Roman" w:hAnsi="Calibri" w:cs="Times New Roman"/>
                <w:b/>
                <w:bCs/>
                <w:color w:val="000000"/>
                <w:sz w:val="18"/>
                <w:szCs w:val="18"/>
                <w:lang w:eastAsia="es-CL"/>
              </w:rPr>
              <w:t>Fotografía 4.</w:t>
            </w:r>
          </w:p>
        </w:tc>
        <w:tc>
          <w:tcPr>
            <w:tcW w:w="3487" w:type="dxa"/>
            <w:tcBorders>
              <w:top w:val="single" w:sz="4" w:space="0" w:color="auto"/>
              <w:left w:val="single" w:sz="4" w:space="0" w:color="auto"/>
              <w:bottom w:val="single" w:sz="4" w:space="0" w:color="auto"/>
              <w:right w:val="single" w:sz="4" w:space="0" w:color="000000"/>
            </w:tcBorders>
            <w:vAlign w:val="center"/>
          </w:tcPr>
          <w:p w14:paraId="07BF9EA3" w14:textId="0EBA5DC0" w:rsidR="00F344A4" w:rsidRDefault="003F0CE0" w:rsidP="0017302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sidR="00571498">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 xml:space="preserve"> </w:t>
            </w:r>
            <w:r w:rsidR="00571498" w:rsidRPr="00571498">
              <w:rPr>
                <w:rFonts w:ascii="Calibri" w:eastAsia="Times New Roman" w:hAnsi="Calibri" w:cs="Times New Roman"/>
                <w:bCs/>
                <w:color w:val="000000"/>
                <w:sz w:val="18"/>
                <w:szCs w:val="18"/>
                <w:lang w:eastAsia="es-CL"/>
              </w:rPr>
              <w:t>19</w:t>
            </w:r>
            <w:r>
              <w:rPr>
                <w:rFonts w:ascii="Calibri" w:eastAsia="Times New Roman" w:hAnsi="Calibri" w:cs="Times New Roman"/>
                <w:bCs/>
                <w:color w:val="000000"/>
                <w:sz w:val="18"/>
                <w:szCs w:val="18"/>
                <w:lang w:eastAsia="es-CL"/>
              </w:rPr>
              <w:t>/04/16</w:t>
            </w:r>
          </w:p>
        </w:tc>
      </w:tr>
      <w:tr w:rsidR="00173021" w:rsidRPr="008D7BE2" w14:paraId="6EC46AF8" w14:textId="77777777" w:rsidTr="00D96B2C">
        <w:trPr>
          <w:trHeight w:val="105"/>
          <w:jc w:val="center"/>
        </w:trPr>
        <w:tc>
          <w:tcPr>
            <w:tcW w:w="6589" w:type="dxa"/>
            <w:gridSpan w:val="2"/>
            <w:tcBorders>
              <w:top w:val="single" w:sz="4" w:space="0" w:color="auto"/>
              <w:left w:val="single" w:sz="4" w:space="0" w:color="auto"/>
              <w:bottom w:val="single" w:sz="4" w:space="0" w:color="auto"/>
              <w:right w:val="single" w:sz="4" w:space="0" w:color="000000"/>
            </w:tcBorders>
            <w:noWrap/>
            <w:vAlign w:val="center"/>
          </w:tcPr>
          <w:p w14:paraId="059AFFE0" w14:textId="7B84D365" w:rsidR="00173021" w:rsidRPr="00571498" w:rsidRDefault="00173021" w:rsidP="0064099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571498">
              <w:rPr>
                <w:rFonts w:ascii="Calibri" w:eastAsia="Times New Roman" w:hAnsi="Calibri" w:cs="Times New Roman"/>
                <w:color w:val="000000"/>
                <w:sz w:val="18"/>
                <w:szCs w:val="18"/>
                <w:lang w:eastAsia="es-CL"/>
              </w:rPr>
              <w:t>Registro fotográfico obtenido en campaña de monitoreo efectuada en marzo de 2016. Se observaron individuos de la especie Caiquén (</w:t>
            </w:r>
            <w:r w:rsidR="00571498" w:rsidRPr="00571498">
              <w:rPr>
                <w:rFonts w:ascii="Calibri" w:eastAsia="Times New Roman" w:hAnsi="Calibri" w:cs="Times New Roman"/>
                <w:i/>
                <w:iCs/>
                <w:color w:val="000000"/>
                <w:sz w:val="18"/>
                <w:szCs w:val="18"/>
                <w:lang w:eastAsia="es-CL"/>
              </w:rPr>
              <w:t>Chloephaga picta</w:t>
            </w:r>
            <w:r w:rsidR="00571498">
              <w:rPr>
                <w:rFonts w:ascii="Calibri" w:eastAsia="Times New Roman" w:hAnsi="Calibri" w:cs="Times New Roman"/>
                <w:color w:val="000000"/>
                <w:sz w:val="18"/>
                <w:szCs w:val="18"/>
                <w:lang w:eastAsia="es-CL"/>
              </w:rPr>
              <w:t>), en el sector de botadero y empréstito Insua.</w:t>
            </w:r>
          </w:p>
        </w:tc>
        <w:tc>
          <w:tcPr>
            <w:tcW w:w="6973" w:type="dxa"/>
            <w:gridSpan w:val="2"/>
            <w:tcBorders>
              <w:top w:val="single" w:sz="4" w:space="0" w:color="auto"/>
              <w:left w:val="single" w:sz="4" w:space="0" w:color="auto"/>
              <w:bottom w:val="single" w:sz="4" w:space="0" w:color="auto"/>
              <w:right w:val="single" w:sz="4" w:space="0" w:color="000000"/>
            </w:tcBorders>
          </w:tcPr>
          <w:p w14:paraId="2656E60E" w14:textId="1BB97B5A" w:rsidR="00173021" w:rsidRDefault="00F344A4" w:rsidP="00D96B2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571498">
              <w:rPr>
                <w:rFonts w:ascii="Calibri" w:eastAsia="Times New Roman" w:hAnsi="Calibri" w:cs="Times New Roman"/>
                <w:color w:val="000000"/>
                <w:sz w:val="18"/>
                <w:szCs w:val="18"/>
                <w:lang w:eastAsia="es-CL"/>
              </w:rPr>
              <w:t>Registro fotográfico obtenido en campaña de monitoreo efectuada en abril de 2016, en el sector de botadero faja fiscal N°2.</w:t>
            </w:r>
          </w:p>
        </w:tc>
      </w:tr>
      <w:tr w:rsidR="00173021" w:rsidRPr="008D7BE2" w14:paraId="079CAFBC" w14:textId="77777777" w:rsidTr="00D96B2C">
        <w:trPr>
          <w:trHeight w:val="3196"/>
          <w:jc w:val="center"/>
        </w:trPr>
        <w:tc>
          <w:tcPr>
            <w:tcW w:w="6589" w:type="dxa"/>
            <w:gridSpan w:val="2"/>
            <w:tcBorders>
              <w:top w:val="single" w:sz="4" w:space="0" w:color="auto"/>
              <w:left w:val="single" w:sz="4" w:space="0" w:color="auto"/>
              <w:bottom w:val="single" w:sz="4" w:space="0" w:color="auto"/>
              <w:right w:val="single" w:sz="4" w:space="0" w:color="000000"/>
            </w:tcBorders>
            <w:noWrap/>
            <w:vAlign w:val="center"/>
          </w:tcPr>
          <w:p w14:paraId="6371ED13" w14:textId="2D6B78BA" w:rsidR="00173021" w:rsidRDefault="00D96B2C" w:rsidP="00173021">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b/>
                <w:noProof/>
                <w:color w:val="000000"/>
                <w:sz w:val="18"/>
                <w:szCs w:val="18"/>
                <w:lang w:eastAsia="es-CL"/>
              </w:rPr>
              <w:drawing>
                <wp:inline distT="0" distB="0" distL="0" distR="0" wp14:anchorId="428B67B3" wp14:editId="3B21573B">
                  <wp:extent cx="2818800" cy="2070000"/>
                  <wp:effectExtent l="0" t="0" r="63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800" cy="2070000"/>
                          </a:xfrm>
                          <a:prstGeom prst="rect">
                            <a:avLst/>
                          </a:prstGeom>
                          <a:noFill/>
                        </pic:spPr>
                      </pic:pic>
                    </a:graphicData>
                  </a:graphic>
                </wp:inline>
              </w:drawing>
            </w:r>
          </w:p>
        </w:tc>
        <w:tc>
          <w:tcPr>
            <w:tcW w:w="6973" w:type="dxa"/>
            <w:gridSpan w:val="2"/>
            <w:tcBorders>
              <w:top w:val="single" w:sz="4" w:space="0" w:color="auto"/>
              <w:left w:val="single" w:sz="4" w:space="0" w:color="auto"/>
              <w:bottom w:val="single" w:sz="4" w:space="0" w:color="auto"/>
              <w:right w:val="single" w:sz="4" w:space="0" w:color="000000"/>
            </w:tcBorders>
            <w:vAlign w:val="center"/>
          </w:tcPr>
          <w:p w14:paraId="0CF3FF7A" w14:textId="7CBE7688" w:rsidR="00173021" w:rsidRDefault="00D96B2C" w:rsidP="00173021">
            <w:pPr>
              <w:spacing w:after="0" w:line="240" w:lineRule="auto"/>
              <w:jc w:val="center"/>
              <w:rPr>
                <w:rFonts w:ascii="Calibri" w:eastAsia="Times New Roman" w:hAnsi="Calibri" w:cs="Times New Roman"/>
                <w:b/>
                <w:color w:val="000000"/>
                <w:sz w:val="18"/>
                <w:szCs w:val="18"/>
                <w:lang w:eastAsia="es-CL"/>
              </w:rPr>
            </w:pPr>
            <w:r>
              <w:rPr>
                <w:rFonts w:ascii="Calibri" w:eastAsia="Times New Roman" w:hAnsi="Calibri" w:cs="Times New Roman"/>
                <w:b/>
                <w:noProof/>
                <w:color w:val="000000"/>
                <w:sz w:val="18"/>
                <w:szCs w:val="18"/>
                <w:lang w:eastAsia="es-CL"/>
              </w:rPr>
              <w:drawing>
                <wp:inline distT="0" distB="0" distL="0" distR="0" wp14:anchorId="13517B6C" wp14:editId="5096900E">
                  <wp:extent cx="3096000" cy="2070000"/>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000" cy="2070000"/>
                          </a:xfrm>
                          <a:prstGeom prst="rect">
                            <a:avLst/>
                          </a:prstGeom>
                          <a:noFill/>
                        </pic:spPr>
                      </pic:pic>
                    </a:graphicData>
                  </a:graphic>
                </wp:inline>
              </w:drawing>
            </w:r>
          </w:p>
        </w:tc>
      </w:tr>
      <w:tr w:rsidR="00F344A4" w:rsidRPr="008D7BE2" w14:paraId="2E750034" w14:textId="77777777" w:rsidTr="004F07E6">
        <w:trPr>
          <w:trHeight w:val="139"/>
          <w:jc w:val="center"/>
        </w:trPr>
        <w:tc>
          <w:tcPr>
            <w:tcW w:w="3294" w:type="dxa"/>
            <w:tcBorders>
              <w:top w:val="single" w:sz="4" w:space="0" w:color="auto"/>
              <w:left w:val="single" w:sz="4" w:space="0" w:color="auto"/>
              <w:bottom w:val="single" w:sz="4" w:space="0" w:color="auto"/>
              <w:right w:val="single" w:sz="4" w:space="0" w:color="000000"/>
            </w:tcBorders>
            <w:noWrap/>
            <w:vAlign w:val="center"/>
          </w:tcPr>
          <w:p w14:paraId="7BE94518" w14:textId="33E3E1A0" w:rsidR="00F344A4" w:rsidRDefault="00D74DDC" w:rsidP="00173021">
            <w:pPr>
              <w:spacing w:after="0" w:line="240" w:lineRule="auto"/>
              <w:rPr>
                <w:rFonts w:ascii="Calibri" w:eastAsia="Times New Roman" w:hAnsi="Calibri" w:cs="Times New Roman"/>
                <w:b/>
                <w:color w:val="000000"/>
                <w:sz w:val="18"/>
                <w:szCs w:val="18"/>
                <w:lang w:eastAsia="es-CL"/>
              </w:rPr>
            </w:pPr>
            <w:r w:rsidRPr="00D96B2C">
              <w:rPr>
                <w:rFonts w:ascii="Calibri" w:eastAsia="Times New Roman" w:hAnsi="Calibri" w:cs="Times New Roman"/>
                <w:b/>
                <w:bCs/>
                <w:color w:val="000000"/>
                <w:sz w:val="18"/>
                <w:szCs w:val="18"/>
                <w:lang w:eastAsia="es-CL"/>
              </w:rPr>
              <w:t>Fotografía 5.</w:t>
            </w:r>
          </w:p>
        </w:tc>
        <w:tc>
          <w:tcPr>
            <w:tcW w:w="3295" w:type="dxa"/>
            <w:tcBorders>
              <w:top w:val="single" w:sz="4" w:space="0" w:color="auto"/>
              <w:left w:val="single" w:sz="4" w:space="0" w:color="auto"/>
              <w:bottom w:val="single" w:sz="4" w:space="0" w:color="auto"/>
              <w:right w:val="single" w:sz="4" w:space="0" w:color="000000"/>
            </w:tcBorders>
            <w:vAlign w:val="center"/>
          </w:tcPr>
          <w:p w14:paraId="1DBEFCB1" w14:textId="568C622C" w:rsidR="00F344A4" w:rsidRDefault="003F0CE0" w:rsidP="0017302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D96B2C" w:rsidRPr="00D96B2C">
              <w:rPr>
                <w:rFonts w:ascii="Calibri" w:eastAsia="Times New Roman" w:hAnsi="Calibri" w:cs="Times New Roman"/>
                <w:bCs/>
                <w:color w:val="000000"/>
                <w:sz w:val="18"/>
                <w:szCs w:val="18"/>
                <w:lang w:eastAsia="es-CL"/>
              </w:rPr>
              <w:t>16</w:t>
            </w:r>
            <w:r>
              <w:rPr>
                <w:rFonts w:ascii="Calibri" w:eastAsia="Times New Roman" w:hAnsi="Calibri" w:cs="Times New Roman"/>
                <w:bCs/>
                <w:color w:val="000000"/>
                <w:sz w:val="18"/>
                <w:szCs w:val="18"/>
                <w:lang w:eastAsia="es-CL"/>
              </w:rPr>
              <w:t>/05/16</w:t>
            </w:r>
          </w:p>
        </w:tc>
        <w:tc>
          <w:tcPr>
            <w:tcW w:w="3486" w:type="dxa"/>
            <w:tcBorders>
              <w:top w:val="single" w:sz="4" w:space="0" w:color="auto"/>
              <w:left w:val="single" w:sz="4" w:space="0" w:color="auto"/>
              <w:bottom w:val="single" w:sz="4" w:space="0" w:color="auto"/>
              <w:right w:val="single" w:sz="4" w:space="0" w:color="000000"/>
            </w:tcBorders>
            <w:vAlign w:val="center"/>
          </w:tcPr>
          <w:p w14:paraId="02ABA010" w14:textId="560E8C76" w:rsidR="00F344A4" w:rsidRDefault="00D74DDC" w:rsidP="00173021">
            <w:pPr>
              <w:spacing w:after="0" w:line="240" w:lineRule="auto"/>
              <w:rPr>
                <w:rFonts w:ascii="Calibri" w:eastAsia="Times New Roman" w:hAnsi="Calibri" w:cs="Times New Roman"/>
                <w:b/>
                <w:color w:val="000000"/>
                <w:sz w:val="18"/>
                <w:szCs w:val="18"/>
                <w:lang w:eastAsia="es-CL"/>
              </w:rPr>
            </w:pPr>
            <w:r w:rsidRPr="00D96B2C">
              <w:rPr>
                <w:rFonts w:ascii="Calibri" w:eastAsia="Times New Roman" w:hAnsi="Calibri" w:cs="Times New Roman"/>
                <w:b/>
                <w:bCs/>
                <w:color w:val="000000"/>
                <w:sz w:val="18"/>
                <w:szCs w:val="18"/>
                <w:lang w:eastAsia="es-CL"/>
              </w:rPr>
              <w:t>Fotografía 6.</w:t>
            </w:r>
          </w:p>
        </w:tc>
        <w:tc>
          <w:tcPr>
            <w:tcW w:w="3487" w:type="dxa"/>
            <w:tcBorders>
              <w:top w:val="single" w:sz="4" w:space="0" w:color="auto"/>
              <w:left w:val="single" w:sz="4" w:space="0" w:color="auto"/>
              <w:bottom w:val="single" w:sz="4" w:space="0" w:color="auto"/>
              <w:right w:val="single" w:sz="4" w:space="0" w:color="000000"/>
            </w:tcBorders>
            <w:vAlign w:val="center"/>
          </w:tcPr>
          <w:p w14:paraId="42F0E459" w14:textId="18C3C54B" w:rsidR="00F344A4" w:rsidRDefault="003F0CE0" w:rsidP="00173021">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Fecha</w:t>
            </w:r>
            <w:r w:rsidR="00D96B2C">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 xml:space="preserve"> </w:t>
            </w:r>
            <w:r w:rsidR="00D96B2C" w:rsidRPr="00D96B2C">
              <w:rPr>
                <w:rFonts w:ascii="Calibri" w:eastAsia="Times New Roman" w:hAnsi="Calibri" w:cs="Times New Roman"/>
                <w:bCs/>
                <w:color w:val="000000"/>
                <w:sz w:val="18"/>
                <w:szCs w:val="18"/>
                <w:lang w:eastAsia="es-CL"/>
              </w:rPr>
              <w:t>23</w:t>
            </w:r>
            <w:r>
              <w:rPr>
                <w:rFonts w:ascii="Calibri" w:eastAsia="Times New Roman" w:hAnsi="Calibri" w:cs="Times New Roman"/>
                <w:bCs/>
                <w:color w:val="000000"/>
                <w:sz w:val="18"/>
                <w:szCs w:val="18"/>
                <w:lang w:eastAsia="es-CL"/>
              </w:rPr>
              <w:t>/06/16</w:t>
            </w:r>
          </w:p>
        </w:tc>
      </w:tr>
      <w:tr w:rsidR="00173021" w:rsidRPr="008D7BE2" w14:paraId="45610897" w14:textId="77777777" w:rsidTr="00D96B2C">
        <w:trPr>
          <w:trHeight w:val="139"/>
          <w:jc w:val="center"/>
        </w:trPr>
        <w:tc>
          <w:tcPr>
            <w:tcW w:w="6589" w:type="dxa"/>
            <w:gridSpan w:val="2"/>
            <w:tcBorders>
              <w:top w:val="single" w:sz="4" w:space="0" w:color="auto"/>
              <w:left w:val="single" w:sz="4" w:space="0" w:color="auto"/>
              <w:bottom w:val="single" w:sz="4" w:space="0" w:color="auto"/>
              <w:right w:val="single" w:sz="4" w:space="0" w:color="000000"/>
            </w:tcBorders>
            <w:noWrap/>
            <w:vAlign w:val="center"/>
          </w:tcPr>
          <w:p w14:paraId="40F9C3B4" w14:textId="31B1081A" w:rsidR="00173021" w:rsidRDefault="00F344A4" w:rsidP="00D96B2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D96B2C">
              <w:rPr>
                <w:rFonts w:ascii="Calibri" w:eastAsia="Times New Roman" w:hAnsi="Calibri" w:cs="Times New Roman"/>
                <w:color w:val="000000"/>
                <w:sz w:val="18"/>
                <w:szCs w:val="18"/>
                <w:lang w:eastAsia="es-CL"/>
              </w:rPr>
              <w:t>Registro fotográfico obtenido en campaña de monitoreo efectuada en mayo de 2016. Se observaron individuos de la especie Caranca (</w:t>
            </w:r>
            <w:r w:rsidR="00D96B2C" w:rsidRPr="00D96B2C">
              <w:rPr>
                <w:rFonts w:ascii="Calibri" w:eastAsia="Times New Roman" w:hAnsi="Calibri" w:cs="Times New Roman"/>
                <w:i/>
                <w:iCs/>
                <w:color w:val="000000"/>
                <w:sz w:val="18"/>
                <w:szCs w:val="18"/>
                <w:lang w:eastAsia="es-CL"/>
              </w:rPr>
              <w:t>Chloephaga hybrida</w:t>
            </w:r>
            <w:r w:rsidR="00D96B2C">
              <w:rPr>
                <w:rFonts w:ascii="Calibri" w:eastAsia="Times New Roman" w:hAnsi="Calibri" w:cs="Times New Roman"/>
                <w:color w:val="000000"/>
                <w:sz w:val="18"/>
                <w:szCs w:val="18"/>
                <w:lang w:eastAsia="es-CL"/>
              </w:rPr>
              <w:t>), en el sector de botadero faja fiscal N°1.</w:t>
            </w:r>
          </w:p>
        </w:tc>
        <w:tc>
          <w:tcPr>
            <w:tcW w:w="6973" w:type="dxa"/>
            <w:gridSpan w:val="2"/>
            <w:tcBorders>
              <w:top w:val="single" w:sz="4" w:space="0" w:color="auto"/>
              <w:left w:val="single" w:sz="4" w:space="0" w:color="auto"/>
              <w:bottom w:val="single" w:sz="4" w:space="0" w:color="auto"/>
              <w:right w:val="single" w:sz="4" w:space="0" w:color="000000"/>
            </w:tcBorders>
          </w:tcPr>
          <w:p w14:paraId="48D59925" w14:textId="786FC844" w:rsidR="00173021" w:rsidRDefault="00F344A4" w:rsidP="00D96B2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D96B2C">
              <w:rPr>
                <w:rFonts w:ascii="Calibri" w:eastAsia="Times New Roman" w:hAnsi="Calibri" w:cs="Times New Roman"/>
                <w:color w:val="000000"/>
                <w:sz w:val="18"/>
                <w:szCs w:val="18"/>
                <w:lang w:eastAsia="es-CL"/>
              </w:rPr>
              <w:t xml:space="preserve">Registro fotográfico obtenido en campaña de monitoreo efectuada en </w:t>
            </w:r>
            <w:r w:rsidR="00451754">
              <w:rPr>
                <w:rFonts w:ascii="Calibri" w:eastAsia="Times New Roman" w:hAnsi="Calibri" w:cs="Times New Roman"/>
                <w:color w:val="000000"/>
                <w:sz w:val="18"/>
                <w:szCs w:val="18"/>
                <w:lang w:eastAsia="es-CL"/>
              </w:rPr>
              <w:t>junio</w:t>
            </w:r>
            <w:r w:rsidR="00D96B2C">
              <w:rPr>
                <w:rFonts w:ascii="Calibri" w:eastAsia="Times New Roman" w:hAnsi="Calibri" w:cs="Times New Roman"/>
                <w:color w:val="000000"/>
                <w:sz w:val="18"/>
                <w:szCs w:val="18"/>
                <w:lang w:eastAsia="es-CL"/>
              </w:rPr>
              <w:t xml:space="preserve"> de 2016, en el sector cauce Río Santa María N°1.</w:t>
            </w:r>
          </w:p>
        </w:tc>
      </w:tr>
    </w:tbl>
    <w:p w14:paraId="6730A1AB" w14:textId="4FB71348" w:rsidR="00380A5E" w:rsidRDefault="00380A5E"/>
    <w:p w14:paraId="3D6B9C28" w14:textId="77777777" w:rsidR="00380A5E" w:rsidRDefault="00380A5E"/>
    <w:tbl>
      <w:tblPr>
        <w:tblW w:w="0" w:type="auto"/>
        <w:jc w:val="center"/>
        <w:tblLayout w:type="fixed"/>
        <w:tblCellMar>
          <w:left w:w="70" w:type="dxa"/>
          <w:right w:w="70" w:type="dxa"/>
        </w:tblCellMar>
        <w:tblLook w:val="04A0" w:firstRow="1" w:lastRow="0" w:firstColumn="1" w:lastColumn="0" w:noHBand="0" w:noVBand="1"/>
      </w:tblPr>
      <w:tblGrid>
        <w:gridCol w:w="3350"/>
        <w:gridCol w:w="49"/>
        <w:gridCol w:w="3305"/>
        <w:gridCol w:w="95"/>
        <w:gridCol w:w="3375"/>
        <w:gridCol w:w="6"/>
        <w:gridCol w:w="3382"/>
      </w:tblGrid>
      <w:tr w:rsidR="00113A57" w:rsidRPr="008D7BE2" w14:paraId="58DACA97" w14:textId="77777777" w:rsidTr="002C6600">
        <w:trPr>
          <w:trHeight w:val="227"/>
          <w:jc w:val="center"/>
        </w:trPr>
        <w:tc>
          <w:tcPr>
            <w:tcW w:w="13562" w:type="dxa"/>
            <w:gridSpan w:val="7"/>
            <w:tcBorders>
              <w:top w:val="single" w:sz="4" w:space="0" w:color="auto"/>
              <w:left w:val="single" w:sz="4" w:space="0" w:color="auto"/>
              <w:bottom w:val="single" w:sz="4" w:space="0" w:color="auto"/>
              <w:right w:val="single" w:sz="4" w:space="0" w:color="000000"/>
            </w:tcBorders>
            <w:noWrap/>
            <w:vAlign w:val="center"/>
          </w:tcPr>
          <w:p w14:paraId="11FAAD66" w14:textId="71975302" w:rsidR="00113A57" w:rsidRPr="00BE5266" w:rsidRDefault="00113A57" w:rsidP="002B64E3">
            <w:pPr>
              <w:spacing w:after="0" w:line="240" w:lineRule="auto"/>
              <w:jc w:val="center"/>
              <w:rPr>
                <w:b/>
              </w:rPr>
            </w:pPr>
            <w:r>
              <w:rPr>
                <w:rFonts w:ascii="Calibri" w:eastAsia="Times New Roman" w:hAnsi="Calibri" w:cs="Times New Roman"/>
                <w:b/>
                <w:bCs/>
                <w:color w:val="000000"/>
                <w:sz w:val="20"/>
                <w:szCs w:val="20"/>
                <w:lang w:eastAsia="es-CL"/>
              </w:rPr>
              <w:t>Registros</w:t>
            </w:r>
          </w:p>
        </w:tc>
      </w:tr>
      <w:tr w:rsidR="003F0CE0" w:rsidRPr="008D7BE2" w14:paraId="3D9B389E" w14:textId="77777777" w:rsidTr="002C6600">
        <w:trPr>
          <w:trHeight w:val="6662"/>
          <w:jc w:val="center"/>
        </w:trPr>
        <w:tc>
          <w:tcPr>
            <w:tcW w:w="6704" w:type="dxa"/>
            <w:gridSpan w:val="3"/>
            <w:tcBorders>
              <w:top w:val="single" w:sz="4" w:space="0" w:color="auto"/>
              <w:left w:val="single" w:sz="4" w:space="0" w:color="auto"/>
              <w:bottom w:val="single" w:sz="4" w:space="0" w:color="auto"/>
              <w:right w:val="single" w:sz="4" w:space="0" w:color="000000"/>
            </w:tcBorders>
            <w:noWrap/>
            <w:vAlign w:val="center"/>
          </w:tcPr>
          <w:p w14:paraId="16DDC978" w14:textId="283EEB39" w:rsidR="003F0CE0" w:rsidRDefault="003F0CE0" w:rsidP="00D96B2C">
            <w:pPr>
              <w:spacing w:after="20" w:line="240" w:lineRule="auto"/>
              <w:jc w:val="center"/>
              <w:rPr>
                <w:rFonts w:ascii="Calibri" w:eastAsia="Times New Roman" w:hAnsi="Calibri" w:cs="Times New Roman"/>
                <w:b/>
                <w:color w:val="000000"/>
                <w:sz w:val="18"/>
                <w:szCs w:val="18"/>
                <w:lang w:eastAsia="es-CL"/>
              </w:rPr>
            </w:pPr>
            <w:r w:rsidRPr="003F0CE0">
              <w:rPr>
                <w:rFonts w:ascii="Calibri" w:eastAsia="Times New Roman" w:hAnsi="Calibri" w:cs="Times New Roman"/>
                <w:b/>
                <w:noProof/>
                <w:color w:val="000000"/>
                <w:sz w:val="18"/>
                <w:szCs w:val="18"/>
                <w:lang w:eastAsia="es-CL"/>
              </w:rPr>
              <w:drawing>
                <wp:inline distT="0" distB="0" distL="0" distR="0" wp14:anchorId="351D3F03" wp14:editId="46159CA6">
                  <wp:extent cx="3873600" cy="504000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3600" cy="5040000"/>
                          </a:xfrm>
                          <a:prstGeom prst="rect">
                            <a:avLst/>
                          </a:prstGeom>
                          <a:noFill/>
                          <a:ln>
                            <a:noFill/>
                          </a:ln>
                        </pic:spPr>
                      </pic:pic>
                    </a:graphicData>
                  </a:graphic>
                </wp:inline>
              </w:drawing>
            </w:r>
          </w:p>
        </w:tc>
        <w:tc>
          <w:tcPr>
            <w:tcW w:w="6858" w:type="dxa"/>
            <w:gridSpan w:val="4"/>
            <w:tcBorders>
              <w:top w:val="single" w:sz="4" w:space="0" w:color="auto"/>
              <w:left w:val="single" w:sz="4" w:space="0" w:color="auto"/>
              <w:bottom w:val="single" w:sz="4" w:space="0" w:color="auto"/>
              <w:right w:val="single" w:sz="4" w:space="0" w:color="000000"/>
            </w:tcBorders>
            <w:vAlign w:val="center"/>
          </w:tcPr>
          <w:p w14:paraId="5C9AE6F5" w14:textId="4C8739CF" w:rsidR="003F0CE0" w:rsidRDefault="003F0CE0" w:rsidP="00BC348C">
            <w:pPr>
              <w:spacing w:after="0" w:line="240" w:lineRule="auto"/>
              <w:jc w:val="center"/>
              <w:rPr>
                <w:rFonts w:ascii="Calibri" w:eastAsia="Times New Roman" w:hAnsi="Calibri" w:cs="Times New Roman"/>
                <w:b/>
                <w:color w:val="000000"/>
                <w:sz w:val="18"/>
                <w:szCs w:val="18"/>
                <w:lang w:eastAsia="es-CL"/>
              </w:rPr>
            </w:pPr>
            <w:r w:rsidRPr="003F0CE0">
              <w:rPr>
                <w:rFonts w:ascii="Calibri" w:eastAsia="Times New Roman" w:hAnsi="Calibri" w:cs="Times New Roman"/>
                <w:b/>
                <w:noProof/>
                <w:color w:val="000000"/>
                <w:sz w:val="18"/>
                <w:szCs w:val="18"/>
                <w:lang w:eastAsia="es-CL"/>
              </w:rPr>
              <w:drawing>
                <wp:inline distT="0" distB="0" distL="0" distR="0" wp14:anchorId="39B80CF7" wp14:editId="46276FE2">
                  <wp:extent cx="3675600" cy="5040000"/>
                  <wp:effectExtent l="0" t="0" r="127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5600" cy="5040000"/>
                          </a:xfrm>
                          <a:prstGeom prst="rect">
                            <a:avLst/>
                          </a:prstGeom>
                          <a:noFill/>
                          <a:ln>
                            <a:noFill/>
                          </a:ln>
                        </pic:spPr>
                      </pic:pic>
                    </a:graphicData>
                  </a:graphic>
                </wp:inline>
              </w:drawing>
            </w:r>
          </w:p>
        </w:tc>
      </w:tr>
      <w:tr w:rsidR="003F0CE0" w:rsidRPr="008D7BE2" w14:paraId="34F89DC3" w14:textId="77777777" w:rsidTr="002C6600">
        <w:trPr>
          <w:trHeight w:val="271"/>
          <w:jc w:val="center"/>
        </w:trPr>
        <w:tc>
          <w:tcPr>
            <w:tcW w:w="3350" w:type="dxa"/>
            <w:tcBorders>
              <w:top w:val="single" w:sz="4" w:space="0" w:color="auto"/>
              <w:left w:val="single" w:sz="4" w:space="0" w:color="auto"/>
              <w:bottom w:val="single" w:sz="4" w:space="0" w:color="auto"/>
              <w:right w:val="single" w:sz="4" w:space="0" w:color="000000"/>
            </w:tcBorders>
            <w:noWrap/>
            <w:vAlign w:val="center"/>
          </w:tcPr>
          <w:p w14:paraId="7351FE46" w14:textId="4315A8E3" w:rsidR="003F0CE0" w:rsidRPr="003F0CE0" w:rsidRDefault="003F0CE0" w:rsidP="003F0CE0">
            <w:pPr>
              <w:spacing w:after="0" w:line="240" w:lineRule="auto"/>
              <w:rPr>
                <w:rFonts w:ascii="Calibri" w:eastAsia="Times New Roman" w:hAnsi="Calibri" w:cs="Times New Roman"/>
                <w:b/>
                <w:color w:val="000000"/>
                <w:sz w:val="18"/>
                <w:szCs w:val="18"/>
                <w:lang w:eastAsia="es-CL"/>
              </w:rPr>
            </w:pPr>
            <w:r w:rsidRPr="003F0CE0">
              <w:rPr>
                <w:rFonts w:ascii="Calibri" w:eastAsia="Times New Roman" w:hAnsi="Calibri" w:cs="Times New Roman"/>
                <w:b/>
                <w:color w:val="000000"/>
                <w:sz w:val="18"/>
                <w:szCs w:val="18"/>
                <w:lang w:eastAsia="es-CL"/>
              </w:rPr>
              <w:t xml:space="preserve">Figura </w:t>
            </w:r>
            <w:r w:rsidR="0043031E">
              <w:rPr>
                <w:rFonts w:ascii="Calibri" w:eastAsia="Times New Roman" w:hAnsi="Calibri" w:cs="Times New Roman"/>
                <w:b/>
                <w:color w:val="000000"/>
                <w:sz w:val="18"/>
                <w:szCs w:val="18"/>
                <w:lang w:eastAsia="es-CL"/>
              </w:rPr>
              <w:t>1</w:t>
            </w:r>
            <w:r w:rsidRPr="003F0CE0">
              <w:rPr>
                <w:rFonts w:ascii="Calibri" w:eastAsia="Times New Roman" w:hAnsi="Calibri" w:cs="Times New Roman"/>
                <w:b/>
                <w:color w:val="000000"/>
                <w:sz w:val="18"/>
                <w:szCs w:val="18"/>
                <w:lang w:eastAsia="es-CL"/>
              </w:rPr>
              <w:t xml:space="preserve">. </w:t>
            </w:r>
          </w:p>
        </w:tc>
        <w:tc>
          <w:tcPr>
            <w:tcW w:w="3354" w:type="dxa"/>
            <w:gridSpan w:val="2"/>
            <w:tcBorders>
              <w:top w:val="single" w:sz="4" w:space="0" w:color="auto"/>
              <w:left w:val="single" w:sz="4" w:space="0" w:color="auto"/>
              <w:bottom w:val="single" w:sz="4" w:space="0" w:color="auto"/>
              <w:right w:val="single" w:sz="4" w:space="0" w:color="000000"/>
            </w:tcBorders>
            <w:vAlign w:val="center"/>
          </w:tcPr>
          <w:p w14:paraId="1B1C323C" w14:textId="4CA82775" w:rsidR="003F0CE0" w:rsidRPr="003F0CE0" w:rsidRDefault="003F0CE0" w:rsidP="003F0CE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de capacitación: </w:t>
            </w:r>
            <w:r w:rsidRPr="003F0CE0">
              <w:rPr>
                <w:rFonts w:ascii="Calibri" w:eastAsia="Times New Roman" w:hAnsi="Calibri" w:cs="Times New Roman"/>
                <w:bCs/>
                <w:color w:val="000000"/>
                <w:sz w:val="18"/>
                <w:szCs w:val="18"/>
                <w:lang w:eastAsia="es-CL"/>
              </w:rPr>
              <w:t>11/03/16</w:t>
            </w:r>
          </w:p>
        </w:tc>
        <w:tc>
          <w:tcPr>
            <w:tcW w:w="3470" w:type="dxa"/>
            <w:gridSpan w:val="2"/>
            <w:tcBorders>
              <w:top w:val="single" w:sz="4" w:space="0" w:color="auto"/>
              <w:left w:val="single" w:sz="4" w:space="0" w:color="auto"/>
              <w:bottom w:val="single" w:sz="4" w:space="0" w:color="auto"/>
              <w:right w:val="single" w:sz="4" w:space="0" w:color="000000"/>
            </w:tcBorders>
            <w:vAlign w:val="center"/>
          </w:tcPr>
          <w:p w14:paraId="7EAF6310" w14:textId="6EA0CC96" w:rsidR="003F0CE0" w:rsidRDefault="003F0CE0" w:rsidP="003F0CE0">
            <w:pPr>
              <w:spacing w:after="0" w:line="240" w:lineRule="auto"/>
              <w:rPr>
                <w:rFonts w:ascii="Calibri" w:eastAsia="Times New Roman" w:hAnsi="Calibri" w:cs="Times New Roman"/>
                <w:b/>
                <w:color w:val="000000"/>
                <w:sz w:val="18"/>
                <w:szCs w:val="18"/>
                <w:lang w:eastAsia="es-CL"/>
              </w:rPr>
            </w:pPr>
            <w:r w:rsidRPr="003F0CE0">
              <w:rPr>
                <w:rFonts w:ascii="Calibri" w:eastAsia="Times New Roman" w:hAnsi="Calibri" w:cs="Times New Roman"/>
                <w:b/>
                <w:color w:val="000000"/>
                <w:sz w:val="18"/>
                <w:szCs w:val="18"/>
                <w:lang w:eastAsia="es-CL"/>
              </w:rPr>
              <w:t xml:space="preserve">Figura </w:t>
            </w:r>
            <w:r w:rsidR="0043031E">
              <w:rPr>
                <w:rFonts w:ascii="Calibri" w:eastAsia="Times New Roman" w:hAnsi="Calibri" w:cs="Times New Roman"/>
                <w:b/>
                <w:color w:val="000000"/>
                <w:sz w:val="18"/>
                <w:szCs w:val="18"/>
                <w:lang w:eastAsia="es-CL"/>
              </w:rPr>
              <w:t>2</w:t>
            </w:r>
            <w:r w:rsidRPr="003F0CE0">
              <w:rPr>
                <w:rFonts w:ascii="Calibri" w:eastAsia="Times New Roman" w:hAnsi="Calibri" w:cs="Times New Roman"/>
                <w:b/>
                <w:color w:val="000000"/>
                <w:sz w:val="18"/>
                <w:szCs w:val="18"/>
                <w:lang w:eastAsia="es-CL"/>
              </w:rPr>
              <w:t>.</w:t>
            </w:r>
          </w:p>
        </w:tc>
        <w:tc>
          <w:tcPr>
            <w:tcW w:w="3388" w:type="dxa"/>
            <w:gridSpan w:val="2"/>
            <w:tcBorders>
              <w:top w:val="single" w:sz="4" w:space="0" w:color="auto"/>
              <w:left w:val="single" w:sz="4" w:space="0" w:color="auto"/>
              <w:bottom w:val="single" w:sz="4" w:space="0" w:color="auto"/>
              <w:right w:val="single" w:sz="4" w:space="0" w:color="000000"/>
            </w:tcBorders>
            <w:vAlign w:val="center"/>
          </w:tcPr>
          <w:p w14:paraId="47236C25" w14:textId="69D9E52F" w:rsidR="003F0CE0" w:rsidRDefault="003F0CE0" w:rsidP="003F0CE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de capacitación: </w:t>
            </w:r>
            <w:r w:rsidRPr="003F0CE0">
              <w:rPr>
                <w:rFonts w:ascii="Calibri" w:eastAsia="Times New Roman" w:hAnsi="Calibri" w:cs="Times New Roman"/>
                <w:bCs/>
                <w:color w:val="000000"/>
                <w:sz w:val="18"/>
                <w:szCs w:val="18"/>
                <w:lang w:eastAsia="es-CL"/>
              </w:rPr>
              <w:t>1</w:t>
            </w:r>
            <w:r>
              <w:rPr>
                <w:rFonts w:ascii="Calibri" w:eastAsia="Times New Roman" w:hAnsi="Calibri" w:cs="Times New Roman"/>
                <w:bCs/>
                <w:color w:val="000000"/>
                <w:sz w:val="18"/>
                <w:szCs w:val="18"/>
                <w:lang w:eastAsia="es-CL"/>
              </w:rPr>
              <w:t>5</w:t>
            </w:r>
            <w:r w:rsidRPr="003F0CE0">
              <w:rPr>
                <w:rFonts w:ascii="Calibri" w:eastAsia="Times New Roman" w:hAnsi="Calibri" w:cs="Times New Roman"/>
                <w:bCs/>
                <w:color w:val="000000"/>
                <w:sz w:val="18"/>
                <w:szCs w:val="18"/>
                <w:lang w:eastAsia="es-CL"/>
              </w:rPr>
              <w:t>/0</w:t>
            </w:r>
            <w:r>
              <w:rPr>
                <w:rFonts w:ascii="Calibri" w:eastAsia="Times New Roman" w:hAnsi="Calibri" w:cs="Times New Roman"/>
                <w:bCs/>
                <w:color w:val="000000"/>
                <w:sz w:val="18"/>
                <w:szCs w:val="18"/>
                <w:lang w:eastAsia="es-CL"/>
              </w:rPr>
              <w:t>4</w:t>
            </w:r>
            <w:r w:rsidRPr="003F0CE0">
              <w:rPr>
                <w:rFonts w:ascii="Calibri" w:eastAsia="Times New Roman" w:hAnsi="Calibri" w:cs="Times New Roman"/>
                <w:bCs/>
                <w:color w:val="000000"/>
                <w:sz w:val="18"/>
                <w:szCs w:val="18"/>
                <w:lang w:eastAsia="es-CL"/>
              </w:rPr>
              <w:t>/16</w:t>
            </w:r>
          </w:p>
        </w:tc>
      </w:tr>
      <w:tr w:rsidR="003F0CE0" w:rsidRPr="008D7BE2" w14:paraId="79E7E58A" w14:textId="77777777" w:rsidTr="00D96B2C">
        <w:trPr>
          <w:trHeight w:val="340"/>
          <w:jc w:val="center"/>
        </w:trPr>
        <w:tc>
          <w:tcPr>
            <w:tcW w:w="6704" w:type="dxa"/>
            <w:gridSpan w:val="3"/>
            <w:tcBorders>
              <w:top w:val="single" w:sz="4" w:space="0" w:color="auto"/>
              <w:left w:val="single" w:sz="4" w:space="0" w:color="auto"/>
              <w:bottom w:val="single" w:sz="4" w:space="0" w:color="auto"/>
              <w:right w:val="single" w:sz="4" w:space="0" w:color="000000"/>
            </w:tcBorders>
            <w:noWrap/>
            <w:vAlign w:val="center"/>
          </w:tcPr>
          <w:p w14:paraId="5E179993" w14:textId="6DD3BD69" w:rsidR="003F0CE0" w:rsidRDefault="003F0CE0" w:rsidP="00BD0A2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F7066F">
              <w:rPr>
                <w:rFonts w:ascii="Calibri" w:eastAsia="Times New Roman" w:hAnsi="Calibri" w:cs="Times New Roman"/>
                <w:color w:val="000000"/>
                <w:sz w:val="18"/>
                <w:szCs w:val="18"/>
                <w:lang w:eastAsia="es-CL"/>
              </w:rPr>
              <w:t>C</w:t>
            </w:r>
            <w:r>
              <w:rPr>
                <w:rFonts w:ascii="Calibri" w:eastAsia="Times New Roman" w:hAnsi="Calibri" w:cs="Times New Roman"/>
                <w:color w:val="000000"/>
                <w:sz w:val="18"/>
                <w:szCs w:val="18"/>
                <w:lang w:eastAsia="es-CL"/>
              </w:rPr>
              <w:t xml:space="preserve">opia de lista de asistencia </w:t>
            </w:r>
            <w:r w:rsidR="00F7066F">
              <w:rPr>
                <w:rFonts w:ascii="Calibri" w:eastAsia="Times New Roman" w:hAnsi="Calibri" w:cs="Times New Roman"/>
                <w:color w:val="000000"/>
                <w:sz w:val="18"/>
                <w:szCs w:val="18"/>
                <w:lang w:eastAsia="es-CL"/>
              </w:rPr>
              <w:t xml:space="preserve">correspondiente a actividad de capacitación realizada el día 11/03/16, </w:t>
            </w:r>
            <w:r>
              <w:rPr>
                <w:rFonts w:ascii="Calibri" w:eastAsia="Times New Roman" w:hAnsi="Calibri" w:cs="Times New Roman"/>
                <w:color w:val="000000"/>
                <w:sz w:val="18"/>
                <w:szCs w:val="18"/>
                <w:lang w:eastAsia="es-CL"/>
              </w:rPr>
              <w:t>firmada por expositor</w:t>
            </w:r>
            <w:r w:rsidR="00F7066F">
              <w:rPr>
                <w:rFonts w:ascii="Calibri" w:eastAsia="Times New Roman" w:hAnsi="Calibri" w:cs="Times New Roman"/>
                <w:color w:val="000000"/>
                <w:sz w:val="18"/>
                <w:szCs w:val="18"/>
                <w:lang w:eastAsia="es-CL"/>
              </w:rPr>
              <w:t xml:space="preserve"> y asistentes</w:t>
            </w:r>
            <w:r>
              <w:rPr>
                <w:rFonts w:ascii="Calibri" w:eastAsia="Times New Roman" w:hAnsi="Calibri" w:cs="Times New Roman"/>
                <w:color w:val="000000"/>
                <w:sz w:val="18"/>
                <w:szCs w:val="18"/>
                <w:lang w:eastAsia="es-CL"/>
              </w:rPr>
              <w:t>.</w:t>
            </w:r>
          </w:p>
        </w:tc>
        <w:tc>
          <w:tcPr>
            <w:tcW w:w="6858" w:type="dxa"/>
            <w:gridSpan w:val="4"/>
            <w:tcBorders>
              <w:top w:val="single" w:sz="4" w:space="0" w:color="auto"/>
              <w:left w:val="single" w:sz="4" w:space="0" w:color="auto"/>
              <w:bottom w:val="single" w:sz="4" w:space="0" w:color="auto"/>
              <w:right w:val="single" w:sz="4" w:space="0" w:color="000000"/>
            </w:tcBorders>
            <w:vAlign w:val="center"/>
          </w:tcPr>
          <w:p w14:paraId="40C8FEE8" w14:textId="4DF5093B" w:rsidR="003F0CE0" w:rsidRDefault="003F0CE0" w:rsidP="00BD0A2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00550606" w:rsidRPr="000E4941">
              <w:rPr>
                <w:rFonts w:ascii="Calibri" w:eastAsia="Times New Roman" w:hAnsi="Calibri" w:cs="Times New Roman"/>
                <w:bCs/>
                <w:color w:val="000000"/>
                <w:sz w:val="18"/>
                <w:szCs w:val="18"/>
                <w:lang w:eastAsia="es-CL"/>
              </w:rPr>
              <w:t>C</w:t>
            </w:r>
            <w:r w:rsidR="00550606">
              <w:rPr>
                <w:rFonts w:ascii="Calibri" w:eastAsia="Times New Roman" w:hAnsi="Calibri" w:cs="Times New Roman"/>
                <w:color w:val="000000"/>
                <w:sz w:val="18"/>
                <w:szCs w:val="18"/>
                <w:lang w:eastAsia="es-CL"/>
              </w:rPr>
              <w:t>opia</w:t>
            </w:r>
            <w:r>
              <w:rPr>
                <w:rFonts w:ascii="Calibri" w:eastAsia="Times New Roman" w:hAnsi="Calibri" w:cs="Times New Roman"/>
                <w:color w:val="000000"/>
                <w:sz w:val="18"/>
                <w:szCs w:val="18"/>
                <w:lang w:eastAsia="es-CL"/>
              </w:rPr>
              <w:t xml:space="preserve"> de lista de asistencia </w:t>
            </w:r>
            <w:r w:rsidR="00550606">
              <w:rPr>
                <w:rFonts w:ascii="Calibri" w:eastAsia="Times New Roman" w:hAnsi="Calibri" w:cs="Times New Roman"/>
                <w:color w:val="000000"/>
                <w:sz w:val="18"/>
                <w:szCs w:val="18"/>
                <w:lang w:eastAsia="es-CL"/>
              </w:rPr>
              <w:t xml:space="preserve">correspondiente a actividad de capacitación realizada el día 15/04/16, </w:t>
            </w:r>
            <w:r>
              <w:rPr>
                <w:rFonts w:ascii="Calibri" w:eastAsia="Times New Roman" w:hAnsi="Calibri" w:cs="Times New Roman"/>
                <w:color w:val="000000"/>
                <w:sz w:val="18"/>
                <w:szCs w:val="18"/>
                <w:lang w:eastAsia="es-CL"/>
              </w:rPr>
              <w:t>firmada por expositor</w:t>
            </w:r>
            <w:r w:rsidR="00550606">
              <w:rPr>
                <w:rFonts w:ascii="Calibri" w:eastAsia="Times New Roman" w:hAnsi="Calibri" w:cs="Times New Roman"/>
                <w:color w:val="000000"/>
                <w:sz w:val="18"/>
                <w:szCs w:val="18"/>
                <w:lang w:eastAsia="es-CL"/>
              </w:rPr>
              <w:t xml:space="preserve"> y asistentes</w:t>
            </w:r>
            <w:r>
              <w:rPr>
                <w:rFonts w:ascii="Calibri" w:eastAsia="Times New Roman" w:hAnsi="Calibri" w:cs="Times New Roman"/>
                <w:color w:val="000000"/>
                <w:sz w:val="18"/>
                <w:szCs w:val="18"/>
                <w:lang w:eastAsia="es-CL"/>
              </w:rPr>
              <w:t>.</w:t>
            </w:r>
          </w:p>
        </w:tc>
      </w:tr>
      <w:tr w:rsidR="00113A57" w:rsidRPr="008D7BE2" w14:paraId="19CF67B0" w14:textId="77777777" w:rsidTr="002C6600">
        <w:trPr>
          <w:trHeight w:val="227"/>
          <w:jc w:val="center"/>
        </w:trPr>
        <w:tc>
          <w:tcPr>
            <w:tcW w:w="13562" w:type="dxa"/>
            <w:gridSpan w:val="7"/>
            <w:tcBorders>
              <w:top w:val="single" w:sz="4" w:space="0" w:color="auto"/>
              <w:left w:val="single" w:sz="4" w:space="0" w:color="auto"/>
              <w:bottom w:val="single" w:sz="4" w:space="0" w:color="auto"/>
              <w:right w:val="single" w:sz="4" w:space="0" w:color="000000"/>
            </w:tcBorders>
            <w:noWrap/>
            <w:vAlign w:val="center"/>
          </w:tcPr>
          <w:p w14:paraId="2C8C34B9" w14:textId="4BB6FF8B" w:rsidR="00113A57" w:rsidRPr="00BE5266" w:rsidRDefault="002C6600" w:rsidP="002B64E3">
            <w:pPr>
              <w:spacing w:after="0" w:line="240" w:lineRule="auto"/>
              <w:jc w:val="center"/>
              <w:rPr>
                <w:b/>
              </w:rPr>
            </w:pPr>
            <w:r>
              <w:rPr>
                <w:rFonts w:ascii="Calibri" w:eastAsia="Times New Roman" w:hAnsi="Calibri" w:cs="Times New Roman"/>
                <w:b/>
                <w:bCs/>
                <w:color w:val="000000"/>
                <w:sz w:val="20"/>
                <w:szCs w:val="20"/>
                <w:lang w:eastAsia="es-CL"/>
              </w:rPr>
              <w:lastRenderedPageBreak/>
              <w:t>R</w:t>
            </w:r>
            <w:r w:rsidR="00113A57">
              <w:rPr>
                <w:rFonts w:ascii="Calibri" w:eastAsia="Times New Roman" w:hAnsi="Calibri" w:cs="Times New Roman"/>
                <w:b/>
                <w:bCs/>
                <w:color w:val="000000"/>
                <w:sz w:val="20"/>
                <w:szCs w:val="20"/>
                <w:lang w:eastAsia="es-CL"/>
              </w:rPr>
              <w:t>egistros</w:t>
            </w:r>
          </w:p>
        </w:tc>
      </w:tr>
      <w:tr w:rsidR="00F23B3C" w:rsidRPr="008D7BE2" w14:paraId="042E15B7" w14:textId="77777777" w:rsidTr="00372AB6">
        <w:trPr>
          <w:trHeight w:val="3566"/>
          <w:jc w:val="center"/>
        </w:trPr>
        <w:tc>
          <w:tcPr>
            <w:tcW w:w="6799" w:type="dxa"/>
            <w:gridSpan w:val="4"/>
            <w:tcBorders>
              <w:top w:val="single" w:sz="4" w:space="0" w:color="auto"/>
              <w:left w:val="single" w:sz="4" w:space="0" w:color="auto"/>
              <w:bottom w:val="single" w:sz="4" w:space="0" w:color="auto"/>
              <w:right w:val="single" w:sz="4" w:space="0" w:color="000000"/>
            </w:tcBorders>
            <w:noWrap/>
            <w:vAlign w:val="center"/>
          </w:tcPr>
          <w:p w14:paraId="4AAFAF90" w14:textId="4D5978BF" w:rsidR="00847872" w:rsidRDefault="00F23B3C" w:rsidP="00F23B3C">
            <w:pPr>
              <w:spacing w:after="0" w:line="240" w:lineRule="auto"/>
              <w:jc w:val="center"/>
              <w:rPr>
                <w:rFonts w:ascii="Calibri" w:eastAsia="Times New Roman" w:hAnsi="Calibri" w:cs="Times New Roman"/>
                <w:b/>
                <w:color w:val="000000"/>
                <w:sz w:val="18"/>
                <w:szCs w:val="18"/>
                <w:lang w:eastAsia="es-CL"/>
              </w:rPr>
            </w:pPr>
            <w:r w:rsidRPr="00F23B3C">
              <w:rPr>
                <w:rFonts w:ascii="Calibri" w:eastAsia="Times New Roman" w:hAnsi="Calibri" w:cs="Times New Roman"/>
                <w:b/>
                <w:noProof/>
                <w:color w:val="000000"/>
                <w:sz w:val="18"/>
                <w:szCs w:val="18"/>
                <w:lang w:eastAsia="es-CL"/>
              </w:rPr>
              <w:drawing>
                <wp:inline distT="0" distB="0" distL="0" distR="0" wp14:anchorId="67FE0BC0" wp14:editId="3D6F1077">
                  <wp:extent cx="3705307" cy="243386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1345" cy="2464107"/>
                          </a:xfrm>
                          <a:prstGeom prst="rect">
                            <a:avLst/>
                          </a:prstGeom>
                          <a:noFill/>
                          <a:ln>
                            <a:noFill/>
                          </a:ln>
                        </pic:spPr>
                      </pic:pic>
                    </a:graphicData>
                  </a:graphic>
                </wp:inline>
              </w:drawing>
            </w:r>
          </w:p>
        </w:tc>
        <w:tc>
          <w:tcPr>
            <w:tcW w:w="6763" w:type="dxa"/>
            <w:gridSpan w:val="3"/>
            <w:tcBorders>
              <w:top w:val="single" w:sz="4" w:space="0" w:color="auto"/>
              <w:left w:val="single" w:sz="4" w:space="0" w:color="auto"/>
              <w:bottom w:val="single" w:sz="4" w:space="0" w:color="auto"/>
              <w:right w:val="single" w:sz="4" w:space="0" w:color="000000"/>
            </w:tcBorders>
            <w:vAlign w:val="center"/>
          </w:tcPr>
          <w:p w14:paraId="44C9938B" w14:textId="5992B198" w:rsidR="00847872" w:rsidRDefault="00F23B3C" w:rsidP="00F23B3C">
            <w:pPr>
              <w:spacing w:after="0" w:line="240" w:lineRule="auto"/>
              <w:jc w:val="center"/>
              <w:rPr>
                <w:rFonts w:ascii="Calibri" w:eastAsia="Times New Roman" w:hAnsi="Calibri" w:cs="Times New Roman"/>
                <w:b/>
                <w:color w:val="000000"/>
                <w:sz w:val="18"/>
                <w:szCs w:val="18"/>
                <w:lang w:eastAsia="es-CL"/>
              </w:rPr>
            </w:pPr>
            <w:r w:rsidRPr="00F23B3C">
              <w:rPr>
                <w:rFonts w:ascii="Calibri" w:eastAsia="Times New Roman" w:hAnsi="Calibri" w:cs="Times New Roman"/>
                <w:b/>
                <w:noProof/>
                <w:color w:val="000000"/>
                <w:sz w:val="18"/>
                <w:szCs w:val="18"/>
                <w:lang w:eastAsia="es-CL"/>
              </w:rPr>
              <w:drawing>
                <wp:inline distT="0" distB="0" distL="0" distR="0" wp14:anchorId="7F9FFC04" wp14:editId="6D18E722">
                  <wp:extent cx="3696313" cy="24195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7464" cy="2459548"/>
                          </a:xfrm>
                          <a:prstGeom prst="rect">
                            <a:avLst/>
                          </a:prstGeom>
                          <a:noFill/>
                          <a:ln>
                            <a:noFill/>
                          </a:ln>
                        </pic:spPr>
                      </pic:pic>
                    </a:graphicData>
                  </a:graphic>
                </wp:inline>
              </w:drawing>
            </w:r>
          </w:p>
        </w:tc>
      </w:tr>
      <w:tr w:rsidR="0043031E" w:rsidRPr="008D7BE2" w14:paraId="0952824B" w14:textId="77777777" w:rsidTr="00BF741D">
        <w:trPr>
          <w:trHeight w:val="283"/>
          <w:jc w:val="center"/>
        </w:trPr>
        <w:tc>
          <w:tcPr>
            <w:tcW w:w="3399" w:type="dxa"/>
            <w:gridSpan w:val="2"/>
            <w:tcBorders>
              <w:top w:val="single" w:sz="4" w:space="0" w:color="auto"/>
              <w:left w:val="single" w:sz="4" w:space="0" w:color="auto"/>
              <w:bottom w:val="single" w:sz="4" w:space="0" w:color="auto"/>
              <w:right w:val="single" w:sz="4" w:space="0" w:color="000000"/>
            </w:tcBorders>
            <w:noWrap/>
            <w:vAlign w:val="center"/>
          </w:tcPr>
          <w:p w14:paraId="6EB1467F" w14:textId="77777777" w:rsidR="0043031E" w:rsidRDefault="0043031E" w:rsidP="002B64E3">
            <w:pPr>
              <w:spacing w:after="0" w:line="240" w:lineRule="auto"/>
              <w:jc w:val="both"/>
              <w:rPr>
                <w:rFonts w:ascii="Calibri" w:eastAsia="Times New Roman" w:hAnsi="Calibri" w:cs="Times New Roman"/>
                <w:b/>
                <w:color w:val="000000"/>
                <w:sz w:val="18"/>
                <w:szCs w:val="18"/>
                <w:lang w:eastAsia="es-CL"/>
              </w:rPr>
            </w:pPr>
            <w:r>
              <w:rPr>
                <w:rFonts w:ascii="Calibri" w:eastAsia="Calibri" w:hAnsi="Calibri" w:cs="Calibri"/>
                <w:b/>
                <w:sz w:val="18"/>
                <w:szCs w:val="20"/>
              </w:rPr>
              <w:t>Fotografía 7.</w:t>
            </w:r>
          </w:p>
        </w:tc>
        <w:tc>
          <w:tcPr>
            <w:tcW w:w="3400" w:type="dxa"/>
            <w:gridSpan w:val="2"/>
            <w:tcBorders>
              <w:top w:val="single" w:sz="4" w:space="0" w:color="auto"/>
              <w:left w:val="single" w:sz="4" w:space="0" w:color="auto"/>
              <w:bottom w:val="single" w:sz="4" w:space="0" w:color="auto"/>
              <w:right w:val="single" w:sz="4" w:space="0" w:color="000000"/>
            </w:tcBorders>
            <w:vAlign w:val="center"/>
          </w:tcPr>
          <w:p w14:paraId="276DC090" w14:textId="657796F7" w:rsidR="0043031E" w:rsidRDefault="0043031E" w:rsidP="002B64E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43031E">
              <w:rPr>
                <w:rFonts w:ascii="Calibri" w:eastAsia="Times New Roman" w:hAnsi="Calibri" w:cs="Times New Roman"/>
                <w:bCs/>
                <w:color w:val="000000"/>
                <w:sz w:val="18"/>
                <w:szCs w:val="18"/>
                <w:lang w:eastAsia="es-CL"/>
              </w:rPr>
              <w:t>no indicada.</w:t>
            </w:r>
          </w:p>
        </w:tc>
        <w:tc>
          <w:tcPr>
            <w:tcW w:w="3381" w:type="dxa"/>
            <w:gridSpan w:val="2"/>
            <w:tcBorders>
              <w:top w:val="single" w:sz="4" w:space="0" w:color="auto"/>
              <w:left w:val="single" w:sz="4" w:space="0" w:color="auto"/>
              <w:bottom w:val="single" w:sz="4" w:space="0" w:color="auto"/>
              <w:right w:val="single" w:sz="4" w:space="0" w:color="000000"/>
            </w:tcBorders>
            <w:vAlign w:val="center"/>
          </w:tcPr>
          <w:p w14:paraId="2A2727BE" w14:textId="77777777" w:rsidR="0043031E" w:rsidRDefault="0043031E" w:rsidP="002B64E3">
            <w:pPr>
              <w:spacing w:after="0" w:line="240" w:lineRule="auto"/>
              <w:jc w:val="both"/>
              <w:rPr>
                <w:rFonts w:ascii="Calibri" w:eastAsia="Times New Roman" w:hAnsi="Calibri" w:cs="Times New Roman"/>
                <w:b/>
                <w:color w:val="000000"/>
                <w:sz w:val="18"/>
                <w:szCs w:val="18"/>
                <w:lang w:eastAsia="es-CL"/>
              </w:rPr>
            </w:pPr>
            <w:r>
              <w:rPr>
                <w:rFonts w:ascii="Calibri" w:eastAsia="Calibri" w:hAnsi="Calibri" w:cs="Calibri"/>
                <w:b/>
                <w:sz w:val="18"/>
                <w:szCs w:val="20"/>
              </w:rPr>
              <w:t>Fotografía 8.</w:t>
            </w:r>
          </w:p>
        </w:tc>
        <w:tc>
          <w:tcPr>
            <w:tcW w:w="3382" w:type="dxa"/>
            <w:tcBorders>
              <w:top w:val="single" w:sz="4" w:space="0" w:color="auto"/>
              <w:left w:val="single" w:sz="4" w:space="0" w:color="auto"/>
              <w:bottom w:val="single" w:sz="4" w:space="0" w:color="auto"/>
              <w:right w:val="single" w:sz="4" w:space="0" w:color="000000"/>
            </w:tcBorders>
            <w:vAlign w:val="center"/>
          </w:tcPr>
          <w:p w14:paraId="662089C7" w14:textId="32DF1E3B" w:rsidR="0043031E" w:rsidRDefault="0043031E" w:rsidP="002B64E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43031E">
              <w:rPr>
                <w:rFonts w:ascii="Calibri" w:eastAsia="Times New Roman" w:hAnsi="Calibri" w:cs="Times New Roman"/>
                <w:bCs/>
                <w:color w:val="000000"/>
                <w:sz w:val="18"/>
                <w:szCs w:val="18"/>
                <w:lang w:eastAsia="es-CL"/>
              </w:rPr>
              <w:t>no indicada.</w:t>
            </w:r>
          </w:p>
        </w:tc>
      </w:tr>
      <w:tr w:rsidR="00F23B3C" w:rsidRPr="008D7BE2" w14:paraId="3C703388" w14:textId="77777777" w:rsidTr="0043031E">
        <w:trPr>
          <w:trHeight w:val="283"/>
          <w:jc w:val="center"/>
        </w:trPr>
        <w:tc>
          <w:tcPr>
            <w:tcW w:w="6799" w:type="dxa"/>
            <w:gridSpan w:val="4"/>
            <w:tcBorders>
              <w:top w:val="single" w:sz="4" w:space="0" w:color="auto"/>
              <w:left w:val="single" w:sz="4" w:space="0" w:color="auto"/>
              <w:bottom w:val="single" w:sz="4" w:space="0" w:color="auto"/>
              <w:right w:val="single" w:sz="4" w:space="0" w:color="000000"/>
            </w:tcBorders>
            <w:noWrap/>
            <w:vAlign w:val="center"/>
          </w:tcPr>
          <w:p w14:paraId="79B76D58" w14:textId="7DE4D201" w:rsidR="00B30E53" w:rsidRPr="00F23B3C" w:rsidRDefault="00B30E53" w:rsidP="00B30E5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Pr="000E4941">
              <w:rPr>
                <w:rFonts w:ascii="Calibri" w:eastAsia="Times New Roman" w:hAnsi="Calibri" w:cs="Times New Roman"/>
                <w:bCs/>
                <w:color w:val="000000"/>
                <w:sz w:val="18"/>
                <w:szCs w:val="18"/>
                <w:lang w:eastAsia="es-CL"/>
              </w:rPr>
              <w:t xml:space="preserve">Señal vial instalada en </w:t>
            </w:r>
            <w:r>
              <w:rPr>
                <w:rFonts w:ascii="Calibri" w:eastAsia="Times New Roman" w:hAnsi="Calibri" w:cs="Times New Roman"/>
                <w:color w:val="000000"/>
                <w:sz w:val="18"/>
                <w:szCs w:val="18"/>
                <w:lang w:eastAsia="es-CL"/>
              </w:rPr>
              <w:t>el s</w:t>
            </w:r>
            <w:r w:rsidR="00F23B3C">
              <w:rPr>
                <w:rFonts w:ascii="Calibri" w:eastAsia="Times New Roman" w:hAnsi="Calibri" w:cs="Times New Roman"/>
                <w:color w:val="000000"/>
                <w:sz w:val="18"/>
                <w:szCs w:val="18"/>
                <w:lang w:eastAsia="es-CL"/>
              </w:rPr>
              <w:t xml:space="preserve">ector </w:t>
            </w:r>
            <w:r>
              <w:rPr>
                <w:rFonts w:ascii="Calibri" w:eastAsia="Times New Roman" w:hAnsi="Calibri" w:cs="Times New Roman"/>
                <w:color w:val="000000"/>
                <w:sz w:val="18"/>
                <w:szCs w:val="18"/>
                <w:lang w:eastAsia="es-CL"/>
              </w:rPr>
              <w:t>B</w:t>
            </w:r>
            <w:r w:rsidR="00F23B3C">
              <w:rPr>
                <w:rFonts w:ascii="Calibri" w:eastAsia="Times New Roman" w:hAnsi="Calibri" w:cs="Times New Roman"/>
                <w:color w:val="000000"/>
                <w:sz w:val="18"/>
                <w:szCs w:val="18"/>
                <w:lang w:eastAsia="es-CL"/>
              </w:rPr>
              <w:t xml:space="preserve">ahía </w:t>
            </w:r>
            <w:r>
              <w:rPr>
                <w:rFonts w:ascii="Calibri" w:eastAsia="Times New Roman" w:hAnsi="Calibri" w:cs="Times New Roman"/>
                <w:color w:val="000000"/>
                <w:sz w:val="18"/>
                <w:szCs w:val="18"/>
                <w:lang w:eastAsia="es-CL"/>
              </w:rPr>
              <w:t>V</w:t>
            </w:r>
            <w:r w:rsidR="00F23B3C">
              <w:rPr>
                <w:rFonts w:ascii="Calibri" w:eastAsia="Times New Roman" w:hAnsi="Calibri" w:cs="Times New Roman"/>
                <w:color w:val="000000"/>
                <w:sz w:val="18"/>
                <w:szCs w:val="18"/>
                <w:lang w:eastAsia="es-CL"/>
              </w:rPr>
              <w:t>oces (</w:t>
            </w:r>
            <w:r>
              <w:rPr>
                <w:rFonts w:ascii="Calibri" w:eastAsia="Times New Roman" w:hAnsi="Calibri" w:cs="Times New Roman"/>
                <w:color w:val="000000"/>
                <w:sz w:val="18"/>
                <w:szCs w:val="18"/>
                <w:lang w:eastAsia="es-CL"/>
              </w:rPr>
              <w:t>Botadero provisorio</w:t>
            </w:r>
            <w:r w:rsidR="00F23B3C">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w:t>
            </w:r>
          </w:p>
        </w:tc>
        <w:tc>
          <w:tcPr>
            <w:tcW w:w="6763" w:type="dxa"/>
            <w:gridSpan w:val="3"/>
            <w:tcBorders>
              <w:top w:val="single" w:sz="4" w:space="0" w:color="auto"/>
              <w:left w:val="single" w:sz="4" w:space="0" w:color="auto"/>
              <w:bottom w:val="single" w:sz="4" w:space="0" w:color="auto"/>
              <w:right w:val="single" w:sz="4" w:space="0" w:color="000000"/>
            </w:tcBorders>
          </w:tcPr>
          <w:p w14:paraId="3D5D3969" w14:textId="6A7BAB6C" w:rsidR="00847872" w:rsidRPr="00F23B3C" w:rsidRDefault="00B30E53" w:rsidP="0043031E">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Pr="000E4941">
              <w:rPr>
                <w:rFonts w:ascii="Calibri" w:eastAsia="Times New Roman" w:hAnsi="Calibri" w:cs="Times New Roman"/>
                <w:bCs/>
                <w:color w:val="000000"/>
                <w:sz w:val="18"/>
                <w:szCs w:val="18"/>
                <w:lang w:eastAsia="es-CL"/>
              </w:rPr>
              <w:t>Señal vial instalada en el s</w:t>
            </w:r>
            <w:r w:rsidR="00F23B3C">
              <w:rPr>
                <w:rFonts w:ascii="Calibri" w:eastAsia="Times New Roman" w:hAnsi="Calibri" w:cs="Times New Roman"/>
                <w:color w:val="000000"/>
                <w:sz w:val="18"/>
                <w:szCs w:val="18"/>
                <w:lang w:eastAsia="es-CL"/>
              </w:rPr>
              <w:t>ector Río Santa María</w:t>
            </w:r>
            <w:r>
              <w:rPr>
                <w:rFonts w:ascii="Calibri" w:eastAsia="Times New Roman" w:hAnsi="Calibri" w:cs="Times New Roman"/>
                <w:color w:val="000000"/>
                <w:sz w:val="18"/>
                <w:szCs w:val="18"/>
                <w:lang w:eastAsia="es-CL"/>
              </w:rPr>
              <w:t>.</w:t>
            </w:r>
          </w:p>
        </w:tc>
      </w:tr>
      <w:tr w:rsidR="00F23B3C" w:rsidRPr="008D7BE2" w14:paraId="3B4800F5" w14:textId="77777777" w:rsidTr="00372AB6">
        <w:trPr>
          <w:trHeight w:val="3687"/>
          <w:jc w:val="center"/>
        </w:trPr>
        <w:tc>
          <w:tcPr>
            <w:tcW w:w="6799" w:type="dxa"/>
            <w:gridSpan w:val="4"/>
            <w:tcBorders>
              <w:top w:val="single" w:sz="4" w:space="0" w:color="auto"/>
              <w:left w:val="single" w:sz="4" w:space="0" w:color="auto"/>
              <w:bottom w:val="single" w:sz="4" w:space="0" w:color="auto"/>
              <w:right w:val="single" w:sz="4" w:space="0" w:color="000000"/>
            </w:tcBorders>
            <w:noWrap/>
            <w:vAlign w:val="center"/>
          </w:tcPr>
          <w:p w14:paraId="7BF5962F" w14:textId="2212112A" w:rsidR="00847872" w:rsidRDefault="00F23B3C" w:rsidP="00F23B3C">
            <w:pPr>
              <w:spacing w:after="0" w:line="240" w:lineRule="auto"/>
              <w:jc w:val="center"/>
              <w:rPr>
                <w:rFonts w:ascii="Calibri" w:eastAsia="Times New Roman" w:hAnsi="Calibri" w:cs="Times New Roman"/>
                <w:b/>
                <w:color w:val="000000"/>
                <w:sz w:val="18"/>
                <w:szCs w:val="18"/>
                <w:lang w:eastAsia="es-CL"/>
              </w:rPr>
            </w:pPr>
            <w:r w:rsidRPr="00F23B3C">
              <w:rPr>
                <w:rFonts w:ascii="Calibri" w:eastAsia="Times New Roman" w:hAnsi="Calibri" w:cs="Times New Roman"/>
                <w:b/>
                <w:noProof/>
                <w:color w:val="000000"/>
                <w:sz w:val="18"/>
                <w:szCs w:val="18"/>
                <w:lang w:eastAsia="es-CL"/>
              </w:rPr>
              <w:drawing>
                <wp:inline distT="0" distB="0" distL="0" distR="0" wp14:anchorId="38BF1715" wp14:editId="166BC85A">
                  <wp:extent cx="3586038" cy="2360982"/>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3841" cy="2385871"/>
                          </a:xfrm>
                          <a:prstGeom prst="rect">
                            <a:avLst/>
                          </a:prstGeom>
                          <a:noFill/>
                          <a:ln>
                            <a:noFill/>
                          </a:ln>
                        </pic:spPr>
                      </pic:pic>
                    </a:graphicData>
                  </a:graphic>
                </wp:inline>
              </w:drawing>
            </w:r>
          </w:p>
        </w:tc>
        <w:tc>
          <w:tcPr>
            <w:tcW w:w="6763" w:type="dxa"/>
            <w:gridSpan w:val="3"/>
            <w:tcBorders>
              <w:top w:val="single" w:sz="4" w:space="0" w:color="auto"/>
              <w:left w:val="single" w:sz="4" w:space="0" w:color="auto"/>
              <w:bottom w:val="single" w:sz="4" w:space="0" w:color="auto"/>
              <w:right w:val="single" w:sz="4" w:space="0" w:color="000000"/>
            </w:tcBorders>
            <w:vAlign w:val="center"/>
          </w:tcPr>
          <w:p w14:paraId="3775BFB3" w14:textId="6338A3A6" w:rsidR="00847872" w:rsidRDefault="00F23B3C" w:rsidP="00F23B3C">
            <w:pPr>
              <w:spacing w:after="0" w:line="240" w:lineRule="auto"/>
              <w:jc w:val="center"/>
              <w:rPr>
                <w:rFonts w:ascii="Calibri" w:eastAsia="Times New Roman" w:hAnsi="Calibri" w:cs="Times New Roman"/>
                <w:b/>
                <w:color w:val="000000"/>
                <w:sz w:val="18"/>
                <w:szCs w:val="18"/>
                <w:lang w:eastAsia="es-CL"/>
              </w:rPr>
            </w:pPr>
            <w:r w:rsidRPr="00F23B3C">
              <w:rPr>
                <w:rFonts w:ascii="Calibri" w:eastAsia="Times New Roman" w:hAnsi="Calibri" w:cs="Times New Roman"/>
                <w:b/>
                <w:noProof/>
                <w:color w:val="000000"/>
                <w:sz w:val="18"/>
                <w:szCs w:val="18"/>
                <w:lang w:eastAsia="es-CL"/>
              </w:rPr>
              <w:drawing>
                <wp:inline distT="0" distB="0" distL="0" distR="0" wp14:anchorId="6B5AD044" wp14:editId="40243D09">
                  <wp:extent cx="3610196" cy="23715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2947" cy="2393043"/>
                          </a:xfrm>
                          <a:prstGeom prst="rect">
                            <a:avLst/>
                          </a:prstGeom>
                          <a:noFill/>
                          <a:ln>
                            <a:noFill/>
                          </a:ln>
                        </pic:spPr>
                      </pic:pic>
                    </a:graphicData>
                  </a:graphic>
                </wp:inline>
              </w:drawing>
            </w:r>
          </w:p>
        </w:tc>
      </w:tr>
      <w:tr w:rsidR="0043031E" w:rsidRPr="008D7BE2" w14:paraId="1A1E6772" w14:textId="77777777" w:rsidTr="00BF741D">
        <w:trPr>
          <w:trHeight w:val="259"/>
          <w:jc w:val="center"/>
        </w:trPr>
        <w:tc>
          <w:tcPr>
            <w:tcW w:w="3399" w:type="dxa"/>
            <w:gridSpan w:val="2"/>
            <w:tcBorders>
              <w:top w:val="single" w:sz="4" w:space="0" w:color="auto"/>
              <w:left w:val="single" w:sz="4" w:space="0" w:color="auto"/>
              <w:bottom w:val="single" w:sz="4" w:space="0" w:color="auto"/>
              <w:right w:val="single" w:sz="4" w:space="0" w:color="000000"/>
            </w:tcBorders>
            <w:noWrap/>
            <w:vAlign w:val="center"/>
          </w:tcPr>
          <w:p w14:paraId="6B4C8150" w14:textId="77777777" w:rsidR="0043031E" w:rsidRPr="008D7BE2" w:rsidRDefault="0043031E" w:rsidP="002B64E3">
            <w:pPr>
              <w:spacing w:after="0" w:line="240" w:lineRule="auto"/>
              <w:contextualSpacing/>
              <w:jc w:val="both"/>
              <w:outlineLvl w:val="1"/>
              <w:rPr>
                <w:rFonts w:ascii="Calibri" w:eastAsia="Times New Roman" w:hAnsi="Calibri" w:cs="Calibri"/>
                <w:b/>
                <w:color w:val="000000"/>
                <w:sz w:val="18"/>
                <w:szCs w:val="20"/>
                <w:lang w:eastAsia="es-CL"/>
              </w:rPr>
            </w:pPr>
            <w:r>
              <w:rPr>
                <w:rFonts w:ascii="Calibri" w:eastAsia="Calibri" w:hAnsi="Calibri" w:cs="Calibri"/>
                <w:b/>
                <w:sz w:val="18"/>
                <w:szCs w:val="20"/>
              </w:rPr>
              <w:t>Fotografía 9.</w:t>
            </w:r>
          </w:p>
        </w:tc>
        <w:tc>
          <w:tcPr>
            <w:tcW w:w="3400" w:type="dxa"/>
            <w:gridSpan w:val="2"/>
            <w:tcBorders>
              <w:top w:val="single" w:sz="4" w:space="0" w:color="auto"/>
              <w:left w:val="single" w:sz="4" w:space="0" w:color="auto"/>
              <w:bottom w:val="single" w:sz="4" w:space="0" w:color="auto"/>
              <w:right w:val="single" w:sz="4" w:space="0" w:color="000000"/>
            </w:tcBorders>
            <w:vAlign w:val="center"/>
          </w:tcPr>
          <w:p w14:paraId="7703B544" w14:textId="345CE394" w:rsidR="0043031E" w:rsidRPr="008D7BE2" w:rsidRDefault="0043031E" w:rsidP="002B64E3">
            <w:pPr>
              <w:spacing w:after="0" w:line="240" w:lineRule="auto"/>
              <w:contextualSpacing/>
              <w:jc w:val="both"/>
              <w:outlineLvl w:val="1"/>
              <w:rPr>
                <w:rFonts w:ascii="Calibri" w:eastAsia="Times New Roman" w:hAnsi="Calibri" w:cs="Calibri"/>
                <w:b/>
                <w:color w:val="000000"/>
                <w:sz w:val="18"/>
                <w:szCs w:val="20"/>
                <w:lang w:eastAsia="es-CL"/>
              </w:rPr>
            </w:pPr>
            <w:r>
              <w:rPr>
                <w:rFonts w:ascii="Calibri" w:eastAsia="Times New Roman" w:hAnsi="Calibri" w:cs="Times New Roman"/>
                <w:b/>
                <w:color w:val="000000"/>
                <w:sz w:val="18"/>
                <w:szCs w:val="18"/>
                <w:lang w:eastAsia="es-CL"/>
              </w:rPr>
              <w:t xml:space="preserve">Fecha: </w:t>
            </w:r>
            <w:r w:rsidRPr="0043031E">
              <w:rPr>
                <w:rFonts w:ascii="Calibri" w:eastAsia="Times New Roman" w:hAnsi="Calibri" w:cs="Times New Roman"/>
                <w:bCs/>
                <w:color w:val="000000"/>
                <w:sz w:val="18"/>
                <w:szCs w:val="18"/>
                <w:lang w:eastAsia="es-CL"/>
              </w:rPr>
              <w:t>no indicada.</w:t>
            </w:r>
          </w:p>
        </w:tc>
        <w:tc>
          <w:tcPr>
            <w:tcW w:w="3381" w:type="dxa"/>
            <w:gridSpan w:val="2"/>
            <w:tcBorders>
              <w:top w:val="single" w:sz="4" w:space="0" w:color="auto"/>
              <w:left w:val="single" w:sz="4" w:space="0" w:color="auto"/>
              <w:bottom w:val="single" w:sz="4" w:space="0" w:color="auto"/>
              <w:right w:val="single" w:sz="4" w:space="0" w:color="000000"/>
            </w:tcBorders>
            <w:vAlign w:val="center"/>
          </w:tcPr>
          <w:p w14:paraId="20E03B7D" w14:textId="77777777" w:rsidR="0043031E" w:rsidRPr="008D7BE2" w:rsidRDefault="0043031E" w:rsidP="002B64E3">
            <w:pPr>
              <w:spacing w:after="0" w:line="240" w:lineRule="auto"/>
              <w:jc w:val="both"/>
              <w:rPr>
                <w:rFonts w:ascii="Calibri" w:eastAsia="Times New Roman" w:hAnsi="Calibri" w:cs="Times New Roman"/>
                <w:b/>
                <w:color w:val="000000"/>
                <w:sz w:val="18"/>
                <w:szCs w:val="18"/>
                <w:lang w:eastAsia="es-CL"/>
              </w:rPr>
            </w:pPr>
            <w:r>
              <w:rPr>
                <w:rFonts w:ascii="Calibri" w:eastAsia="Calibri" w:hAnsi="Calibri" w:cs="Calibri"/>
                <w:b/>
                <w:sz w:val="18"/>
                <w:szCs w:val="20"/>
              </w:rPr>
              <w:t>Fotografía 10.</w:t>
            </w:r>
          </w:p>
        </w:tc>
        <w:tc>
          <w:tcPr>
            <w:tcW w:w="3382" w:type="dxa"/>
            <w:tcBorders>
              <w:top w:val="single" w:sz="4" w:space="0" w:color="auto"/>
              <w:left w:val="single" w:sz="4" w:space="0" w:color="auto"/>
              <w:bottom w:val="single" w:sz="4" w:space="0" w:color="auto"/>
              <w:right w:val="single" w:sz="4" w:space="0" w:color="000000"/>
            </w:tcBorders>
            <w:vAlign w:val="center"/>
          </w:tcPr>
          <w:p w14:paraId="644DDCD9" w14:textId="34978883" w:rsidR="0043031E" w:rsidRPr="008D7BE2" w:rsidRDefault="0043031E" w:rsidP="002B64E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43031E">
              <w:rPr>
                <w:rFonts w:ascii="Calibri" w:eastAsia="Times New Roman" w:hAnsi="Calibri" w:cs="Times New Roman"/>
                <w:bCs/>
                <w:color w:val="000000"/>
                <w:sz w:val="18"/>
                <w:szCs w:val="18"/>
                <w:lang w:eastAsia="es-CL"/>
              </w:rPr>
              <w:t>no indicada.</w:t>
            </w:r>
          </w:p>
        </w:tc>
      </w:tr>
      <w:tr w:rsidR="00F23B3C" w:rsidRPr="008D7BE2" w14:paraId="59D0D017" w14:textId="77777777" w:rsidTr="0043031E">
        <w:trPr>
          <w:trHeight w:val="259"/>
          <w:jc w:val="center"/>
        </w:trPr>
        <w:tc>
          <w:tcPr>
            <w:tcW w:w="6799" w:type="dxa"/>
            <w:gridSpan w:val="4"/>
            <w:tcBorders>
              <w:top w:val="single" w:sz="4" w:space="0" w:color="auto"/>
              <w:left w:val="single" w:sz="4" w:space="0" w:color="auto"/>
              <w:bottom w:val="single" w:sz="4" w:space="0" w:color="auto"/>
              <w:right w:val="single" w:sz="4" w:space="0" w:color="000000"/>
            </w:tcBorders>
            <w:noWrap/>
          </w:tcPr>
          <w:p w14:paraId="1F55E18C" w14:textId="0E1D1873" w:rsidR="00847872" w:rsidRPr="00F23B3C" w:rsidRDefault="00EE7E2C" w:rsidP="0043031E">
            <w:pPr>
              <w:spacing w:after="0" w:line="240" w:lineRule="auto"/>
              <w:contextualSpacing/>
              <w:jc w:val="both"/>
              <w:outlineLvl w:val="1"/>
              <w:rPr>
                <w:rFonts w:ascii="Calibri" w:eastAsia="Calibri" w:hAnsi="Calibri" w:cs="Calibri"/>
                <w:sz w:val="18"/>
                <w:szCs w:val="20"/>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sidRPr="000E4941">
              <w:rPr>
                <w:rFonts w:ascii="Calibri" w:eastAsia="Times New Roman" w:hAnsi="Calibri" w:cs="Times New Roman"/>
                <w:bCs/>
                <w:color w:val="000000"/>
                <w:sz w:val="18"/>
                <w:szCs w:val="18"/>
                <w:lang w:eastAsia="es-CL"/>
              </w:rPr>
              <w:t xml:space="preserve">Señal vial instalada en el sector de </w:t>
            </w:r>
            <w:r w:rsidR="00F23B3C">
              <w:rPr>
                <w:rFonts w:ascii="Calibri" w:eastAsia="Times New Roman" w:hAnsi="Calibri" w:cs="Times New Roman"/>
                <w:color w:val="000000"/>
                <w:sz w:val="18"/>
                <w:szCs w:val="18"/>
                <w:lang w:eastAsia="es-CL"/>
              </w:rPr>
              <w:t>Río San Juan</w:t>
            </w:r>
            <w:r>
              <w:rPr>
                <w:rFonts w:ascii="Calibri" w:eastAsia="Times New Roman" w:hAnsi="Calibri" w:cs="Times New Roman"/>
                <w:color w:val="000000"/>
                <w:sz w:val="18"/>
                <w:szCs w:val="18"/>
                <w:lang w:eastAsia="es-CL"/>
              </w:rPr>
              <w:t>.</w:t>
            </w:r>
          </w:p>
        </w:tc>
        <w:tc>
          <w:tcPr>
            <w:tcW w:w="6763" w:type="dxa"/>
            <w:gridSpan w:val="3"/>
            <w:tcBorders>
              <w:top w:val="single" w:sz="4" w:space="0" w:color="auto"/>
              <w:left w:val="single" w:sz="4" w:space="0" w:color="auto"/>
              <w:bottom w:val="single" w:sz="4" w:space="0" w:color="auto"/>
              <w:right w:val="single" w:sz="4" w:space="0" w:color="000000"/>
            </w:tcBorders>
            <w:vAlign w:val="center"/>
          </w:tcPr>
          <w:p w14:paraId="3CBA8017" w14:textId="134FB0FE" w:rsidR="00847872" w:rsidRPr="00F23B3C" w:rsidRDefault="00FD3BCF" w:rsidP="002B64E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Señal vial instalada en el s</w:t>
            </w:r>
            <w:r w:rsidR="00F23B3C">
              <w:rPr>
                <w:rFonts w:ascii="Calibri" w:eastAsia="Times New Roman" w:hAnsi="Calibri" w:cs="Times New Roman"/>
                <w:color w:val="000000"/>
                <w:sz w:val="18"/>
                <w:szCs w:val="18"/>
                <w:lang w:eastAsia="es-CL"/>
              </w:rPr>
              <w:t xml:space="preserve">ector </w:t>
            </w:r>
            <w:r>
              <w:rPr>
                <w:rFonts w:ascii="Calibri" w:eastAsia="Times New Roman" w:hAnsi="Calibri" w:cs="Times New Roman"/>
                <w:color w:val="000000"/>
                <w:sz w:val="18"/>
                <w:szCs w:val="18"/>
                <w:lang w:eastAsia="es-CL"/>
              </w:rPr>
              <w:t xml:space="preserve">de </w:t>
            </w:r>
            <w:r w:rsidR="00F23B3C">
              <w:rPr>
                <w:rFonts w:ascii="Calibri" w:eastAsia="Times New Roman" w:hAnsi="Calibri" w:cs="Times New Roman"/>
                <w:color w:val="000000"/>
                <w:sz w:val="18"/>
                <w:szCs w:val="18"/>
                <w:lang w:eastAsia="es-CL"/>
              </w:rPr>
              <w:t>empréstito/botadero Insúa</w:t>
            </w:r>
            <w:r>
              <w:rPr>
                <w:rFonts w:ascii="Calibri" w:eastAsia="Times New Roman" w:hAnsi="Calibri" w:cs="Times New Roman"/>
                <w:color w:val="000000"/>
                <w:sz w:val="18"/>
                <w:szCs w:val="18"/>
                <w:lang w:eastAsia="es-CL"/>
              </w:rPr>
              <w:t>.</w:t>
            </w:r>
          </w:p>
        </w:tc>
      </w:tr>
    </w:tbl>
    <w:p w14:paraId="3E2A54F5" w14:textId="7BE65603" w:rsidR="00EF70D1" w:rsidRPr="00CC4559" w:rsidRDefault="0060770A" w:rsidP="001E4F0F">
      <w:pPr>
        <w:pStyle w:val="Ttulo2"/>
        <w:rPr>
          <w:b w:val="0"/>
        </w:rPr>
      </w:pPr>
      <w:r>
        <w:rPr>
          <w:b w:val="0"/>
        </w:rPr>
        <w:lastRenderedPageBreak/>
        <w:t>Objetivo Específico</w:t>
      </w:r>
      <w:r w:rsidR="00EF70D1" w:rsidRPr="00CC4559">
        <w:rPr>
          <w:b w:val="0"/>
        </w:rPr>
        <w:t xml:space="preserve"> N° </w:t>
      </w:r>
      <w:r w:rsidR="00EF70D1">
        <w:rPr>
          <w:b w:val="0"/>
        </w:rPr>
        <w:t>2</w:t>
      </w:r>
      <w:bookmarkEnd w:id="57"/>
    </w:p>
    <w:tbl>
      <w:tblPr>
        <w:tblStyle w:val="Tablaconcuadrcula1"/>
        <w:tblW w:w="5120" w:type="pct"/>
        <w:tblLook w:val="04A0" w:firstRow="1" w:lastRow="0" w:firstColumn="1" w:lastColumn="0" w:noHBand="0" w:noVBand="1"/>
      </w:tblPr>
      <w:tblGrid>
        <w:gridCol w:w="534"/>
        <w:gridCol w:w="2155"/>
        <w:gridCol w:w="1036"/>
        <w:gridCol w:w="1658"/>
        <w:gridCol w:w="1844"/>
        <w:gridCol w:w="2994"/>
        <w:gridCol w:w="3666"/>
      </w:tblGrid>
      <w:tr w:rsidR="00EF70D1" w:rsidRPr="008D7BE2" w14:paraId="3CC9912E" w14:textId="77777777" w:rsidTr="00BF741D">
        <w:trPr>
          <w:trHeight w:val="280"/>
        </w:trPr>
        <w:tc>
          <w:tcPr>
            <w:tcW w:w="5000" w:type="pct"/>
            <w:gridSpan w:val="7"/>
            <w:shd w:val="clear" w:color="auto" w:fill="D9D9D9" w:themeFill="background1" w:themeFillShade="D9"/>
            <w:vAlign w:val="center"/>
          </w:tcPr>
          <w:p w14:paraId="1221FBE7" w14:textId="31DBA006" w:rsidR="00EF70D1" w:rsidRPr="008D7BE2" w:rsidRDefault="00EF70D1" w:rsidP="001E4F0F">
            <w:pPr>
              <w:jc w:val="both"/>
              <w:rPr>
                <w:b/>
                <w:highlight w:val="yellow"/>
              </w:rPr>
            </w:pPr>
            <w:r>
              <w:rPr>
                <w:b/>
              </w:rPr>
              <w:t>Hechos, actos y omisiones que constituyen la infracción</w:t>
            </w:r>
            <w:r w:rsidRPr="008D7BE2">
              <w:rPr>
                <w:b/>
              </w:rPr>
              <w:t>:</w:t>
            </w:r>
            <w:r>
              <w:t xml:space="preserve"> </w:t>
            </w:r>
            <w:r w:rsidR="002324DA" w:rsidRPr="002324DA">
              <w:t>Haber intervenido las áreas</w:t>
            </w:r>
            <w:r w:rsidR="002324DA">
              <w:t xml:space="preserve"> del Botadero Faja Fiscal N° 3 y el Botadero Provisorio sin contar con la aprobación de la inspección fiscal.</w:t>
            </w:r>
          </w:p>
        </w:tc>
      </w:tr>
      <w:tr w:rsidR="00EF70D1" w:rsidRPr="008D7BE2" w14:paraId="6470D2FE" w14:textId="77777777" w:rsidTr="00BF741D">
        <w:trPr>
          <w:trHeight w:val="285"/>
        </w:trPr>
        <w:tc>
          <w:tcPr>
            <w:tcW w:w="5000" w:type="pct"/>
            <w:gridSpan w:val="7"/>
            <w:shd w:val="clear" w:color="auto" w:fill="D9D9D9" w:themeFill="background1" w:themeFillShade="D9"/>
            <w:vAlign w:val="center"/>
          </w:tcPr>
          <w:p w14:paraId="1BD35766" w14:textId="77777777" w:rsidR="00A06266" w:rsidRDefault="00EF70D1" w:rsidP="001E4F0F">
            <w:pPr>
              <w:jc w:val="both"/>
              <w:rPr>
                <w:b/>
              </w:rPr>
            </w:pPr>
            <w:r>
              <w:rPr>
                <w:b/>
              </w:rPr>
              <w:t>Normativa pertinente:</w:t>
            </w:r>
          </w:p>
          <w:p w14:paraId="15CC94B0" w14:textId="0D6794AC" w:rsidR="002324DA" w:rsidRPr="00077FB5" w:rsidRDefault="005C28AE" w:rsidP="00BF741D">
            <w:pPr>
              <w:jc w:val="both"/>
              <w:rPr>
                <w:b/>
              </w:rPr>
            </w:pPr>
            <w:r w:rsidRPr="00077FB5">
              <w:t xml:space="preserve">RCA </w:t>
            </w:r>
            <w:r w:rsidR="002324DA" w:rsidRPr="00077FB5">
              <w:t>N°199/2012, considerando 3.2.1.1.8.</w:t>
            </w:r>
            <w:r w:rsidR="00077FB5">
              <w:t xml:space="preserve">- Apertura, uso y abandono de botaderos; y DIA </w:t>
            </w:r>
            <w:r w:rsidR="002324DA" w:rsidRPr="00077FB5">
              <w:t xml:space="preserve">del </w:t>
            </w:r>
            <w:r w:rsidR="00077FB5">
              <w:t>P</w:t>
            </w:r>
            <w:r w:rsidR="002324DA" w:rsidRPr="00077FB5">
              <w:t xml:space="preserve">royecto, Anexo 2 Especificaciones </w:t>
            </w:r>
            <w:r w:rsidR="00077FB5">
              <w:t>A</w:t>
            </w:r>
            <w:r w:rsidR="002324DA" w:rsidRPr="00077FB5">
              <w:t>mbientales.</w:t>
            </w:r>
          </w:p>
        </w:tc>
      </w:tr>
      <w:tr w:rsidR="00EF70D1" w:rsidRPr="008D7BE2" w14:paraId="6152898D" w14:textId="77777777" w:rsidTr="00BF741D">
        <w:trPr>
          <w:trHeight w:val="260"/>
        </w:trPr>
        <w:tc>
          <w:tcPr>
            <w:tcW w:w="5000" w:type="pct"/>
            <w:gridSpan w:val="7"/>
            <w:shd w:val="clear" w:color="auto" w:fill="D9D9D9" w:themeFill="background1" w:themeFillShade="D9"/>
            <w:vAlign w:val="center"/>
          </w:tcPr>
          <w:p w14:paraId="575B36CF" w14:textId="0F9AFCAE" w:rsidR="00EF70D1" w:rsidRPr="00721EA6" w:rsidRDefault="00EF70D1" w:rsidP="001E4F0F">
            <w:pPr>
              <w:jc w:val="both"/>
              <w:rPr>
                <w:b/>
                <w:lang w:val="es-CL"/>
              </w:rPr>
            </w:pPr>
            <w:r>
              <w:rPr>
                <w:b/>
                <w:lang w:val="es-CL"/>
              </w:rPr>
              <w:t>Descripción de los efectos producidos por la infracción:</w:t>
            </w:r>
            <w:r w:rsidR="009C5200">
              <w:t xml:space="preserve"> </w:t>
            </w:r>
            <w:r w:rsidR="002324DA">
              <w:rPr>
                <w:lang w:val="es-CL"/>
              </w:rPr>
              <w:t>Intervención en áreas de botaderos sin contar con la aprobación de la Inspección Fiscal</w:t>
            </w:r>
            <w:r w:rsidR="00077FB5">
              <w:rPr>
                <w:lang w:val="es-CL"/>
              </w:rPr>
              <w:t>.</w:t>
            </w:r>
          </w:p>
        </w:tc>
      </w:tr>
      <w:tr w:rsidR="0087469F" w:rsidRPr="008D7BE2" w14:paraId="4F7FC006" w14:textId="77777777" w:rsidTr="00BF741D">
        <w:tc>
          <w:tcPr>
            <w:tcW w:w="192" w:type="pct"/>
            <w:shd w:val="clear" w:color="auto" w:fill="D9D9D9" w:themeFill="background1" w:themeFillShade="D9"/>
            <w:vAlign w:val="center"/>
          </w:tcPr>
          <w:p w14:paraId="3673C4B5" w14:textId="77777777" w:rsidR="00EF70D1" w:rsidRPr="008D7BE2" w:rsidRDefault="00EF70D1" w:rsidP="006B11AA">
            <w:pPr>
              <w:jc w:val="center"/>
              <w:rPr>
                <w:b/>
              </w:rPr>
            </w:pPr>
            <w:r>
              <w:rPr>
                <w:b/>
              </w:rPr>
              <w:t>N°</w:t>
            </w:r>
          </w:p>
        </w:tc>
        <w:tc>
          <w:tcPr>
            <w:tcW w:w="776" w:type="pct"/>
            <w:shd w:val="clear" w:color="auto" w:fill="D9D9D9" w:themeFill="background1" w:themeFillShade="D9"/>
            <w:vAlign w:val="center"/>
          </w:tcPr>
          <w:p w14:paraId="124E2F78" w14:textId="77777777" w:rsidR="00EF70D1" w:rsidRPr="008D7BE2" w:rsidRDefault="00EF70D1" w:rsidP="006B11AA">
            <w:pPr>
              <w:jc w:val="center"/>
              <w:rPr>
                <w:b/>
              </w:rPr>
            </w:pPr>
            <w:r w:rsidRPr="008D7BE2">
              <w:rPr>
                <w:b/>
              </w:rPr>
              <w:t>Acción</w:t>
            </w:r>
          </w:p>
        </w:tc>
        <w:tc>
          <w:tcPr>
            <w:tcW w:w="373" w:type="pct"/>
            <w:shd w:val="clear" w:color="auto" w:fill="D9D9D9" w:themeFill="background1" w:themeFillShade="D9"/>
            <w:vAlign w:val="center"/>
          </w:tcPr>
          <w:p w14:paraId="5C7FCEA8" w14:textId="77777777" w:rsidR="00EF70D1" w:rsidRPr="008D7BE2" w:rsidRDefault="00EF70D1" w:rsidP="006B11AA">
            <w:pPr>
              <w:jc w:val="center"/>
              <w:rPr>
                <w:b/>
              </w:rPr>
            </w:pPr>
            <w:r>
              <w:rPr>
                <w:b/>
              </w:rPr>
              <w:t>Tipo de Acción</w:t>
            </w:r>
          </w:p>
        </w:tc>
        <w:tc>
          <w:tcPr>
            <w:tcW w:w="597" w:type="pct"/>
            <w:shd w:val="clear" w:color="auto" w:fill="D9D9D9" w:themeFill="background1" w:themeFillShade="D9"/>
            <w:vAlign w:val="center"/>
          </w:tcPr>
          <w:p w14:paraId="2E27E87C" w14:textId="77777777" w:rsidR="00EF70D1" w:rsidRPr="00EA1096" w:rsidRDefault="00EF70D1" w:rsidP="006B11AA">
            <w:pPr>
              <w:jc w:val="center"/>
              <w:rPr>
                <w:b/>
              </w:rPr>
            </w:pPr>
            <w:r w:rsidRPr="00843BF5">
              <w:rPr>
                <w:b/>
              </w:rPr>
              <w:t>Plazo de ejecución</w:t>
            </w:r>
          </w:p>
        </w:tc>
        <w:tc>
          <w:tcPr>
            <w:tcW w:w="664" w:type="pct"/>
            <w:shd w:val="clear" w:color="auto" w:fill="D9D9D9" w:themeFill="background1" w:themeFillShade="D9"/>
            <w:vAlign w:val="center"/>
          </w:tcPr>
          <w:p w14:paraId="4C0EB4A3" w14:textId="77777777" w:rsidR="00EF70D1" w:rsidRPr="008D7BE2" w:rsidRDefault="00EF70D1" w:rsidP="006B11AA">
            <w:pPr>
              <w:jc w:val="center"/>
              <w:rPr>
                <w:b/>
              </w:rPr>
            </w:pPr>
            <w:r>
              <w:rPr>
                <w:b/>
              </w:rPr>
              <w:t>Indicador de cumplimiento</w:t>
            </w:r>
          </w:p>
        </w:tc>
        <w:tc>
          <w:tcPr>
            <w:tcW w:w="1078" w:type="pct"/>
            <w:shd w:val="clear" w:color="auto" w:fill="D9D9D9" w:themeFill="background1" w:themeFillShade="D9"/>
            <w:vAlign w:val="center"/>
          </w:tcPr>
          <w:p w14:paraId="6B34B804" w14:textId="77777777" w:rsidR="00EF70D1" w:rsidRPr="008D7BE2" w:rsidRDefault="00EF70D1" w:rsidP="006B11AA">
            <w:pPr>
              <w:jc w:val="center"/>
              <w:rPr>
                <w:b/>
              </w:rPr>
            </w:pPr>
            <w:r w:rsidRPr="008D7BE2">
              <w:rPr>
                <w:b/>
              </w:rPr>
              <w:t>Medios de verificación</w:t>
            </w:r>
          </w:p>
        </w:tc>
        <w:tc>
          <w:tcPr>
            <w:tcW w:w="1320" w:type="pct"/>
            <w:shd w:val="clear" w:color="auto" w:fill="D9D9D9" w:themeFill="background1" w:themeFillShade="D9"/>
            <w:vAlign w:val="center"/>
          </w:tcPr>
          <w:p w14:paraId="60845362" w14:textId="77777777" w:rsidR="00EF70D1" w:rsidRPr="008D7BE2" w:rsidRDefault="00EF70D1" w:rsidP="006B11AA">
            <w:pPr>
              <w:jc w:val="center"/>
              <w:rPr>
                <w:b/>
              </w:rPr>
            </w:pPr>
            <w:r w:rsidRPr="008D7BE2">
              <w:rPr>
                <w:b/>
              </w:rPr>
              <w:t>Resultados de la Fiscalización</w:t>
            </w:r>
          </w:p>
        </w:tc>
      </w:tr>
      <w:tr w:rsidR="0087469F" w:rsidRPr="008D7BE2" w14:paraId="4699524D" w14:textId="77777777" w:rsidTr="00BF741D">
        <w:trPr>
          <w:trHeight w:val="556"/>
        </w:trPr>
        <w:tc>
          <w:tcPr>
            <w:tcW w:w="192" w:type="pct"/>
            <w:vAlign w:val="center"/>
          </w:tcPr>
          <w:p w14:paraId="72F695D2" w14:textId="59BF4501" w:rsidR="00EF70D1" w:rsidRPr="00BF741D" w:rsidRDefault="00A45E83" w:rsidP="00BF741D">
            <w:pPr>
              <w:jc w:val="center"/>
              <w:rPr>
                <w:bCs/>
              </w:rPr>
            </w:pPr>
            <w:r w:rsidRPr="00BF741D">
              <w:rPr>
                <w:bCs/>
              </w:rPr>
              <w:t>VII</w:t>
            </w:r>
          </w:p>
        </w:tc>
        <w:tc>
          <w:tcPr>
            <w:tcW w:w="776" w:type="pct"/>
            <w:vAlign w:val="center"/>
          </w:tcPr>
          <w:p w14:paraId="78DE8BDA" w14:textId="7ED34C9E" w:rsidR="00EF70D1" w:rsidRPr="008D7BE2" w:rsidRDefault="002324DA" w:rsidP="002324DA">
            <w:pPr>
              <w:jc w:val="both"/>
            </w:pPr>
            <w:r>
              <w:t>Todo nuevo empréstito y/o botadero debe contar con la autorización de la Inspección Fiscal previo informe de pronunciamiento del Sub Departamento de Medio Ambiente y Territorio de la Dirección Regional de Vialidad.</w:t>
            </w:r>
          </w:p>
        </w:tc>
        <w:tc>
          <w:tcPr>
            <w:tcW w:w="373" w:type="pct"/>
            <w:vAlign w:val="center"/>
          </w:tcPr>
          <w:p w14:paraId="0CA82010" w14:textId="222D4697" w:rsidR="00EF70D1" w:rsidRPr="008D7BE2" w:rsidRDefault="002324DA" w:rsidP="001E4F0F">
            <w:pPr>
              <w:jc w:val="both"/>
            </w:pPr>
            <w:r>
              <w:t>En ejecución</w:t>
            </w:r>
          </w:p>
        </w:tc>
        <w:tc>
          <w:tcPr>
            <w:tcW w:w="597" w:type="pct"/>
            <w:vAlign w:val="center"/>
          </w:tcPr>
          <w:p w14:paraId="12229BE9" w14:textId="58FB27A7" w:rsidR="0057071D" w:rsidRDefault="0057071D" w:rsidP="002324DA">
            <w:pPr>
              <w:jc w:val="both"/>
            </w:pPr>
            <w:r w:rsidRPr="00BF741D">
              <w:rPr>
                <w:u w:val="single"/>
              </w:rPr>
              <w:t>Plazo total</w:t>
            </w:r>
            <w:r>
              <w:t>: 6 meses*</w:t>
            </w:r>
          </w:p>
          <w:p w14:paraId="7CF65E36" w14:textId="77777777" w:rsidR="0057071D" w:rsidRDefault="0057071D" w:rsidP="002324DA">
            <w:pPr>
              <w:jc w:val="both"/>
            </w:pPr>
          </w:p>
          <w:p w14:paraId="5AD19661" w14:textId="1E99ECEA" w:rsidR="002324DA" w:rsidRDefault="002324DA" w:rsidP="002324DA">
            <w:pPr>
              <w:jc w:val="both"/>
            </w:pPr>
            <w:r>
              <w:t>Esta acción se realizará cada vez que sea necesario.</w:t>
            </w:r>
          </w:p>
          <w:p w14:paraId="7C5846C7" w14:textId="77777777" w:rsidR="0057071D" w:rsidRDefault="0057071D" w:rsidP="002324DA">
            <w:pPr>
              <w:jc w:val="both"/>
            </w:pPr>
          </w:p>
          <w:p w14:paraId="1B52EFEC" w14:textId="149F4FCD" w:rsidR="00EF70D1" w:rsidRPr="008D7BE2" w:rsidRDefault="002324DA" w:rsidP="002324DA">
            <w:pPr>
              <w:jc w:val="both"/>
            </w:pPr>
            <w:r>
              <w:t>* Esta acción se encuentra actualmente en curso, por exigencia establecida según RES. EX.</w:t>
            </w:r>
            <w:r w:rsidR="00E32906">
              <w:t xml:space="preserve"> </w:t>
            </w:r>
            <w:r>
              <w:t>N°43 de la SMA (ordena medidas provisionales que indica).</w:t>
            </w:r>
          </w:p>
        </w:tc>
        <w:tc>
          <w:tcPr>
            <w:tcW w:w="664" w:type="pct"/>
            <w:vAlign w:val="center"/>
          </w:tcPr>
          <w:p w14:paraId="4B02E3B7" w14:textId="37D965A2" w:rsidR="007572E4" w:rsidRPr="008D7BE2" w:rsidRDefault="002324DA" w:rsidP="002324DA">
            <w:pPr>
              <w:jc w:val="both"/>
            </w:pPr>
            <w:r>
              <w:t>(Nº de nuevos botaderos y/o empréstitos autorizados</w:t>
            </w:r>
            <w:r w:rsidR="003A7318">
              <w:t xml:space="preserve"> </w:t>
            </w:r>
            <w:r>
              <w:t>/</w:t>
            </w:r>
            <w:r w:rsidR="003A7318">
              <w:t xml:space="preserve"> </w:t>
            </w:r>
            <w:r>
              <w:t>Nº total de botaderos y/o empréstitos nuevos existentes) x 100</w:t>
            </w:r>
          </w:p>
        </w:tc>
        <w:tc>
          <w:tcPr>
            <w:tcW w:w="1078" w:type="pct"/>
            <w:vAlign w:val="center"/>
          </w:tcPr>
          <w:p w14:paraId="4AFC03E6" w14:textId="617B071D" w:rsidR="001E335E" w:rsidRDefault="001E335E" w:rsidP="002324DA">
            <w:pPr>
              <w:jc w:val="both"/>
              <w:rPr>
                <w:u w:val="single"/>
              </w:rPr>
            </w:pPr>
            <w:r>
              <w:rPr>
                <w:u w:val="single"/>
              </w:rPr>
              <w:t>Reporte periódico</w:t>
            </w:r>
            <w:r w:rsidR="0074337C">
              <w:rPr>
                <w:u w:val="single"/>
              </w:rPr>
              <w:t>:</w:t>
            </w:r>
          </w:p>
          <w:p w14:paraId="75492F8D" w14:textId="2010BA7C" w:rsidR="00EF70D1" w:rsidRDefault="001E335E" w:rsidP="009F39FA">
            <w:pPr>
              <w:jc w:val="both"/>
            </w:pPr>
            <w:r>
              <w:t>Informar al correo</w:t>
            </w:r>
            <w:r w:rsidR="002324DA">
              <w:t xml:space="preserve"> electrónico </w:t>
            </w:r>
            <w:hyperlink r:id="rId29" w:history="1">
              <w:r w:rsidR="002324DA" w:rsidRPr="00FA2B66">
                <w:rPr>
                  <w:rStyle w:val="Hipervnculo"/>
                </w:rPr>
                <w:t>andy.morrison@sma.gob.cl</w:t>
              </w:r>
            </w:hyperlink>
            <w:r w:rsidR="002324DA">
              <w:t xml:space="preserve"> </w:t>
            </w:r>
            <w:r>
              <w:t xml:space="preserve">respecto </w:t>
            </w:r>
            <w:r w:rsidR="002324DA">
              <w:t>de la aprobación de un nuevo botadero y/o empréstito junto con indicar la ubicación del mismo</w:t>
            </w:r>
            <w:r w:rsidR="009F39FA">
              <w:t>. El informe específicamente deberá contener:</w:t>
            </w:r>
            <w:r w:rsidR="009F39FA" w:rsidRPr="00084FBE">
              <w:t xml:space="preserve"> </w:t>
            </w:r>
            <w:r w:rsidR="002324DA">
              <w:t>(i) autorización para la habilitación del botadero y/o empréstito, otorgada por la lnspección Fiscal del Ministerio de Obras Públicas; (ii) la ubicación del botadero y/o empréstito autorizado; y (iii) los demás antecedentes acompañados a la solicitud de autorización, individualizados en el Anexo 2 de la DIA del Proyecto.</w:t>
            </w:r>
          </w:p>
          <w:p w14:paraId="37B73E27" w14:textId="77777777" w:rsidR="001E335E" w:rsidRDefault="001E335E" w:rsidP="002324DA">
            <w:pPr>
              <w:jc w:val="both"/>
            </w:pPr>
          </w:p>
          <w:p w14:paraId="6A88B9C0" w14:textId="47CCC40B" w:rsidR="001E335E" w:rsidRDefault="001E335E" w:rsidP="001E335E">
            <w:pPr>
              <w:jc w:val="both"/>
              <w:rPr>
                <w:u w:val="single"/>
              </w:rPr>
            </w:pPr>
            <w:r>
              <w:rPr>
                <w:u w:val="single"/>
              </w:rPr>
              <w:t>Reporte final</w:t>
            </w:r>
            <w:r w:rsidR="0074337C">
              <w:rPr>
                <w:u w:val="single"/>
              </w:rPr>
              <w:t>:</w:t>
            </w:r>
          </w:p>
          <w:p w14:paraId="48E6B9CC" w14:textId="2015122A" w:rsidR="001E335E" w:rsidRPr="001E335E" w:rsidRDefault="001E335E" w:rsidP="001E335E">
            <w:pPr>
              <w:jc w:val="both"/>
              <w:rPr>
                <w:u w:val="single"/>
              </w:rPr>
            </w:pPr>
            <w:r>
              <w:t>La ejecución satisfactoria de esta acción se reportará en el informe consolidad</w:t>
            </w:r>
            <w:r w:rsidR="00B85EEB">
              <w:t>o</w:t>
            </w:r>
            <w:r>
              <w:t xml:space="preserve"> de las acciones implementadas en el marco del programa, el cual se entregará en un plazo de 15 días hábiles después de la ejecución del último hito del programa.</w:t>
            </w:r>
          </w:p>
        </w:tc>
        <w:tc>
          <w:tcPr>
            <w:tcW w:w="1320" w:type="pct"/>
            <w:vAlign w:val="center"/>
          </w:tcPr>
          <w:p w14:paraId="4E2A44AC" w14:textId="1EC049DA" w:rsidR="0098525B" w:rsidRPr="00B106DA" w:rsidRDefault="00CC280D" w:rsidP="00B106DA">
            <w:pPr>
              <w:jc w:val="both"/>
            </w:pPr>
            <w:r>
              <w:t xml:space="preserve">El </w:t>
            </w:r>
            <w:r w:rsidRPr="002C58BB">
              <w:t>reporte final del PdC</w:t>
            </w:r>
            <w:r w:rsidRPr="00E02683">
              <w:t xml:space="preserve"> </w:t>
            </w:r>
            <w:r>
              <w:t xml:space="preserve">fue remitido aproximadamente 1 mes después de la fecha comprometida, no obstante ello, a través de dicho documento </w:t>
            </w:r>
            <w:r w:rsidRPr="00E02683">
              <w:t>se</w:t>
            </w:r>
            <w:r w:rsidRPr="002F430B">
              <w:t xml:space="preserve"> </w:t>
            </w:r>
            <w:r w:rsidRPr="008E3697">
              <w:t>señal</w:t>
            </w:r>
            <w:r>
              <w:t>ó</w:t>
            </w:r>
            <w:r w:rsidRPr="008E3697">
              <w:t xml:space="preserve"> </w:t>
            </w:r>
            <w:r>
              <w:t xml:space="preserve">que </w:t>
            </w:r>
            <w:r w:rsidR="0098525B" w:rsidRPr="00884B3E">
              <w:t xml:space="preserve">no se habilitaron nuevos botaderos y/o empréstitos en el transcurso de la ejecución del PdC. Dado lo anterior, no </w:t>
            </w:r>
            <w:r w:rsidR="00BD0A2C" w:rsidRPr="00656CAE">
              <w:t>fue necesario ejecutar la presente acción</w:t>
            </w:r>
            <w:r w:rsidR="00B106DA" w:rsidRPr="00BF741D">
              <w:t xml:space="preserve"> </w:t>
            </w:r>
            <w:r w:rsidR="0098525B" w:rsidRPr="00B106DA">
              <w:t xml:space="preserve">(Ver Anexo </w:t>
            </w:r>
            <w:r w:rsidR="00BD0A2C" w:rsidRPr="00884B3E">
              <w:t>23</w:t>
            </w:r>
            <w:r w:rsidR="0098525B" w:rsidRPr="00884B3E">
              <w:t>)</w:t>
            </w:r>
            <w:r w:rsidR="00B106DA" w:rsidRPr="00BF741D">
              <w:t>.</w:t>
            </w:r>
          </w:p>
        </w:tc>
      </w:tr>
    </w:tbl>
    <w:p w14:paraId="3F0F1525" w14:textId="4A027325" w:rsidR="007B193F" w:rsidRDefault="007B193F" w:rsidP="001E4F0F">
      <w:pPr>
        <w:jc w:val="both"/>
        <w:rPr>
          <w:sz w:val="8"/>
        </w:rPr>
      </w:pPr>
    </w:p>
    <w:p w14:paraId="5B08356C" w14:textId="64F6480C" w:rsidR="002B64E3" w:rsidRDefault="002B64E3" w:rsidP="001E4F0F">
      <w:pPr>
        <w:jc w:val="both"/>
        <w:rPr>
          <w:sz w:val="8"/>
        </w:rPr>
      </w:pPr>
    </w:p>
    <w:p w14:paraId="5736F011" w14:textId="77777777" w:rsidR="002B64E3" w:rsidRPr="009C398A" w:rsidRDefault="002B64E3" w:rsidP="001E4F0F">
      <w:pPr>
        <w:jc w:val="both"/>
        <w:rPr>
          <w:sz w:val="8"/>
        </w:rPr>
      </w:pPr>
    </w:p>
    <w:p w14:paraId="31CA3F1D" w14:textId="6C814622" w:rsidR="00EF70D1" w:rsidRPr="00CC4559" w:rsidRDefault="0060770A" w:rsidP="001E4F0F">
      <w:pPr>
        <w:pStyle w:val="Ttulo2"/>
        <w:rPr>
          <w:b w:val="0"/>
        </w:rPr>
      </w:pPr>
      <w:bookmarkStart w:id="62" w:name="_Toc8291530"/>
      <w:r>
        <w:rPr>
          <w:b w:val="0"/>
        </w:rPr>
        <w:t>Objetivo Específico</w:t>
      </w:r>
      <w:r w:rsidR="00EF70D1" w:rsidRPr="00CC4559">
        <w:rPr>
          <w:b w:val="0"/>
        </w:rPr>
        <w:t xml:space="preserve"> N° </w:t>
      </w:r>
      <w:r w:rsidR="00EF70D1">
        <w:rPr>
          <w:b w:val="0"/>
        </w:rPr>
        <w:t>3</w:t>
      </w:r>
      <w:bookmarkEnd w:id="62"/>
    </w:p>
    <w:tbl>
      <w:tblPr>
        <w:tblStyle w:val="Tablaconcuadrcula1"/>
        <w:tblW w:w="5120" w:type="pct"/>
        <w:tblLook w:val="04A0" w:firstRow="1" w:lastRow="0" w:firstColumn="1" w:lastColumn="0" w:noHBand="0" w:noVBand="1"/>
      </w:tblPr>
      <w:tblGrid>
        <w:gridCol w:w="584"/>
        <w:gridCol w:w="2105"/>
        <w:gridCol w:w="994"/>
        <w:gridCol w:w="1700"/>
        <w:gridCol w:w="1841"/>
        <w:gridCol w:w="2972"/>
        <w:gridCol w:w="3691"/>
      </w:tblGrid>
      <w:tr w:rsidR="00EF70D1" w:rsidRPr="008D7BE2" w14:paraId="6579C80A" w14:textId="77777777" w:rsidTr="00BF741D">
        <w:trPr>
          <w:trHeight w:val="280"/>
        </w:trPr>
        <w:tc>
          <w:tcPr>
            <w:tcW w:w="5000" w:type="pct"/>
            <w:gridSpan w:val="7"/>
            <w:shd w:val="clear" w:color="auto" w:fill="D9D9D9" w:themeFill="background1" w:themeFillShade="D9"/>
            <w:vAlign w:val="center"/>
          </w:tcPr>
          <w:p w14:paraId="36E40AA9" w14:textId="6CCD7BB2" w:rsidR="00EF70D1" w:rsidRPr="008D7BE2" w:rsidRDefault="00EF70D1" w:rsidP="001E4F0F">
            <w:pPr>
              <w:jc w:val="both"/>
              <w:rPr>
                <w:b/>
                <w:highlight w:val="yellow"/>
              </w:rPr>
            </w:pPr>
            <w:r>
              <w:rPr>
                <w:b/>
              </w:rPr>
              <w:t>Hechos, actos y omisiones que constituyen la infracción</w:t>
            </w:r>
            <w:r w:rsidRPr="008D7BE2">
              <w:rPr>
                <w:b/>
              </w:rPr>
              <w:t>:</w:t>
            </w:r>
            <w:r>
              <w:t xml:space="preserve"> </w:t>
            </w:r>
            <w:r w:rsidR="00E9378B" w:rsidRPr="00E9378B">
              <w:t>Haber re</w:t>
            </w:r>
            <w:r w:rsidR="00E9378B">
              <w:t>movido especies de Coigüe de Magallanes, con Lenga y Canelo en el Empréstito Santa María (sector), y especies de Ñirre en el Botadero Provisorio; sin contar con autorización para ello.</w:t>
            </w:r>
          </w:p>
        </w:tc>
      </w:tr>
      <w:tr w:rsidR="00EF70D1" w:rsidRPr="008D7BE2" w14:paraId="5D4B144E" w14:textId="77777777" w:rsidTr="00BF741D">
        <w:trPr>
          <w:trHeight w:val="285"/>
        </w:trPr>
        <w:tc>
          <w:tcPr>
            <w:tcW w:w="5000" w:type="pct"/>
            <w:gridSpan w:val="7"/>
            <w:shd w:val="clear" w:color="auto" w:fill="D9D9D9" w:themeFill="background1" w:themeFillShade="D9"/>
            <w:vAlign w:val="center"/>
          </w:tcPr>
          <w:p w14:paraId="0BFC0EE3" w14:textId="77777777" w:rsidR="005A765E" w:rsidRDefault="00EF70D1" w:rsidP="001E4F0F">
            <w:pPr>
              <w:jc w:val="both"/>
              <w:rPr>
                <w:b/>
              </w:rPr>
            </w:pPr>
            <w:r>
              <w:rPr>
                <w:b/>
              </w:rPr>
              <w:t xml:space="preserve">Normativa pertinente: </w:t>
            </w:r>
          </w:p>
          <w:p w14:paraId="5FD3D97A" w14:textId="4AD573BD" w:rsidR="00EF70D1" w:rsidRPr="00AF3BAE" w:rsidRDefault="007F4F4F" w:rsidP="00BF741D">
            <w:pPr>
              <w:jc w:val="both"/>
              <w:rPr>
                <w:b/>
              </w:rPr>
            </w:pPr>
            <w:r w:rsidRPr="00AF3BAE">
              <w:t>RCA</w:t>
            </w:r>
            <w:r w:rsidR="00E9378B" w:rsidRPr="00AF3BAE">
              <w:t xml:space="preserve"> N°199/2012, considerandos 3.2.1.1.8</w:t>
            </w:r>
            <w:r w:rsidR="00AF3BAE">
              <w:t xml:space="preserve">.- Apertura, uso y abandono de botaderos; considerando </w:t>
            </w:r>
            <w:r w:rsidR="00E9378B" w:rsidRPr="00AF3BAE">
              <w:t>3.2.1.1.9.</w:t>
            </w:r>
            <w:r w:rsidR="00AF3BAE">
              <w:t xml:space="preserve">- Apertura, uso y abandono de empréstitos; y </w:t>
            </w:r>
            <w:r w:rsidR="00E9378B" w:rsidRPr="00AF3BAE">
              <w:t>DIA del Proyecto, Anexo 5.</w:t>
            </w:r>
          </w:p>
        </w:tc>
      </w:tr>
      <w:tr w:rsidR="00EF70D1" w:rsidRPr="008D7BE2" w14:paraId="33BFC889" w14:textId="77777777" w:rsidTr="00BF741D">
        <w:trPr>
          <w:trHeight w:val="260"/>
        </w:trPr>
        <w:tc>
          <w:tcPr>
            <w:tcW w:w="5000" w:type="pct"/>
            <w:gridSpan w:val="7"/>
            <w:shd w:val="clear" w:color="auto" w:fill="D9D9D9" w:themeFill="background1" w:themeFillShade="D9"/>
            <w:vAlign w:val="center"/>
          </w:tcPr>
          <w:p w14:paraId="2456DF43" w14:textId="79C5FBBD" w:rsidR="00EF70D1" w:rsidRPr="00721EA6" w:rsidRDefault="00EF70D1" w:rsidP="001E4F0F">
            <w:pPr>
              <w:jc w:val="both"/>
              <w:rPr>
                <w:b/>
                <w:lang w:val="es-CL"/>
              </w:rPr>
            </w:pPr>
            <w:r>
              <w:rPr>
                <w:b/>
                <w:lang w:val="es-CL"/>
              </w:rPr>
              <w:t>Descripción de los efectos producidos por la infracción:</w:t>
            </w:r>
            <w:r w:rsidR="00D004CA">
              <w:rPr>
                <w:b/>
                <w:lang w:val="es-CL"/>
              </w:rPr>
              <w:t xml:space="preserve"> </w:t>
            </w:r>
            <w:r w:rsidR="00E9378B">
              <w:rPr>
                <w:lang w:val="es-CL"/>
              </w:rPr>
              <w:t xml:space="preserve">Remoción de árboles nativos en el </w:t>
            </w:r>
            <w:r w:rsidR="00FB5969">
              <w:rPr>
                <w:lang w:val="es-CL"/>
              </w:rPr>
              <w:t>E</w:t>
            </w:r>
            <w:r w:rsidR="00E9378B">
              <w:rPr>
                <w:lang w:val="es-CL"/>
              </w:rPr>
              <w:t>mpréstito Santa María (sector de explotación N° 1), y en el Botadero Provisorio, sin contar con autorización para ello.</w:t>
            </w:r>
          </w:p>
        </w:tc>
      </w:tr>
      <w:tr w:rsidR="0087469F" w:rsidRPr="008D7BE2" w14:paraId="695CD50A" w14:textId="77777777" w:rsidTr="0087469F">
        <w:tc>
          <w:tcPr>
            <w:tcW w:w="210" w:type="pct"/>
            <w:shd w:val="clear" w:color="auto" w:fill="D9D9D9" w:themeFill="background1" w:themeFillShade="D9"/>
            <w:vAlign w:val="center"/>
          </w:tcPr>
          <w:p w14:paraId="5F7CF647" w14:textId="77777777" w:rsidR="00EF70D1" w:rsidRPr="008D7BE2" w:rsidRDefault="00EF70D1" w:rsidP="006B11AA">
            <w:pPr>
              <w:jc w:val="center"/>
              <w:rPr>
                <w:b/>
              </w:rPr>
            </w:pPr>
            <w:r>
              <w:rPr>
                <w:b/>
              </w:rPr>
              <w:t>N°</w:t>
            </w:r>
          </w:p>
        </w:tc>
        <w:tc>
          <w:tcPr>
            <w:tcW w:w="758" w:type="pct"/>
            <w:shd w:val="clear" w:color="auto" w:fill="D9D9D9" w:themeFill="background1" w:themeFillShade="D9"/>
            <w:vAlign w:val="center"/>
          </w:tcPr>
          <w:p w14:paraId="5800D8B5" w14:textId="77777777" w:rsidR="00EF70D1" w:rsidRPr="008D7BE2" w:rsidRDefault="00EF70D1" w:rsidP="006B11AA">
            <w:pPr>
              <w:jc w:val="center"/>
              <w:rPr>
                <w:b/>
              </w:rPr>
            </w:pPr>
            <w:r w:rsidRPr="008D7BE2">
              <w:rPr>
                <w:b/>
              </w:rPr>
              <w:t>Acción</w:t>
            </w:r>
          </w:p>
        </w:tc>
        <w:tc>
          <w:tcPr>
            <w:tcW w:w="358" w:type="pct"/>
            <w:shd w:val="clear" w:color="auto" w:fill="D9D9D9" w:themeFill="background1" w:themeFillShade="D9"/>
            <w:vAlign w:val="center"/>
          </w:tcPr>
          <w:p w14:paraId="33868C91" w14:textId="77777777" w:rsidR="00EF70D1" w:rsidRPr="008D7BE2" w:rsidRDefault="00EF70D1" w:rsidP="006B11AA">
            <w:pPr>
              <w:jc w:val="center"/>
              <w:rPr>
                <w:b/>
              </w:rPr>
            </w:pPr>
            <w:r>
              <w:rPr>
                <w:b/>
              </w:rPr>
              <w:t>Tipo de Acción</w:t>
            </w:r>
          </w:p>
        </w:tc>
        <w:tc>
          <w:tcPr>
            <w:tcW w:w="612" w:type="pct"/>
            <w:shd w:val="clear" w:color="auto" w:fill="D9D9D9" w:themeFill="background1" w:themeFillShade="D9"/>
            <w:vAlign w:val="center"/>
          </w:tcPr>
          <w:p w14:paraId="4BCB7755" w14:textId="77777777" w:rsidR="00EF70D1" w:rsidRPr="00EA1096" w:rsidRDefault="00EF70D1" w:rsidP="006B11AA">
            <w:pPr>
              <w:jc w:val="center"/>
              <w:rPr>
                <w:b/>
              </w:rPr>
            </w:pPr>
            <w:r w:rsidRPr="00843BF5">
              <w:rPr>
                <w:b/>
              </w:rPr>
              <w:t>Plazo de ejecución</w:t>
            </w:r>
          </w:p>
        </w:tc>
        <w:tc>
          <w:tcPr>
            <w:tcW w:w="663" w:type="pct"/>
            <w:shd w:val="clear" w:color="auto" w:fill="D9D9D9" w:themeFill="background1" w:themeFillShade="D9"/>
            <w:vAlign w:val="center"/>
          </w:tcPr>
          <w:p w14:paraId="57ADDDDB" w14:textId="77777777" w:rsidR="00EF70D1" w:rsidRPr="008D7BE2" w:rsidRDefault="00EF70D1" w:rsidP="006B11AA">
            <w:pPr>
              <w:jc w:val="center"/>
              <w:rPr>
                <w:b/>
              </w:rPr>
            </w:pPr>
            <w:r>
              <w:rPr>
                <w:b/>
              </w:rPr>
              <w:t>Indicador de cumplimiento</w:t>
            </w:r>
          </w:p>
        </w:tc>
        <w:tc>
          <w:tcPr>
            <w:tcW w:w="1070" w:type="pct"/>
            <w:shd w:val="clear" w:color="auto" w:fill="D9D9D9" w:themeFill="background1" w:themeFillShade="D9"/>
            <w:vAlign w:val="center"/>
          </w:tcPr>
          <w:p w14:paraId="4424FC91" w14:textId="77777777" w:rsidR="00EF70D1" w:rsidRPr="008D7BE2" w:rsidRDefault="00EF70D1" w:rsidP="006B11AA">
            <w:pPr>
              <w:jc w:val="center"/>
              <w:rPr>
                <w:b/>
              </w:rPr>
            </w:pPr>
            <w:r w:rsidRPr="008D7BE2">
              <w:rPr>
                <w:b/>
              </w:rPr>
              <w:t>Medios de verificación</w:t>
            </w:r>
          </w:p>
        </w:tc>
        <w:tc>
          <w:tcPr>
            <w:tcW w:w="1329" w:type="pct"/>
            <w:shd w:val="clear" w:color="auto" w:fill="D9D9D9" w:themeFill="background1" w:themeFillShade="D9"/>
            <w:vAlign w:val="center"/>
          </w:tcPr>
          <w:p w14:paraId="59FA10A1" w14:textId="77777777" w:rsidR="00EF70D1" w:rsidRPr="008D7BE2" w:rsidRDefault="00EF70D1" w:rsidP="006B11AA">
            <w:pPr>
              <w:jc w:val="center"/>
              <w:rPr>
                <w:b/>
              </w:rPr>
            </w:pPr>
            <w:r w:rsidRPr="008D7BE2">
              <w:rPr>
                <w:b/>
              </w:rPr>
              <w:t>Resultados de la Fiscalización</w:t>
            </w:r>
          </w:p>
        </w:tc>
      </w:tr>
      <w:tr w:rsidR="0087469F" w:rsidRPr="008D7BE2" w14:paraId="15C57D6A" w14:textId="77777777" w:rsidTr="00317832">
        <w:trPr>
          <w:trHeight w:val="556"/>
        </w:trPr>
        <w:tc>
          <w:tcPr>
            <w:tcW w:w="210" w:type="pct"/>
            <w:vAlign w:val="center"/>
          </w:tcPr>
          <w:p w14:paraId="2965D7B2" w14:textId="3B5778F2" w:rsidR="004B7273" w:rsidRPr="00E279F0" w:rsidRDefault="00A45E83" w:rsidP="00BF741D">
            <w:pPr>
              <w:jc w:val="center"/>
            </w:pPr>
            <w:r w:rsidRPr="00E279F0">
              <w:t>VIII</w:t>
            </w:r>
          </w:p>
        </w:tc>
        <w:tc>
          <w:tcPr>
            <w:tcW w:w="758" w:type="pct"/>
            <w:vAlign w:val="center"/>
          </w:tcPr>
          <w:p w14:paraId="43109331" w14:textId="1D53CFCB" w:rsidR="004B7273" w:rsidRPr="008D7BE2" w:rsidRDefault="00E9378B" w:rsidP="001E4F0F">
            <w:pPr>
              <w:jc w:val="both"/>
            </w:pPr>
            <w:r>
              <w:t>Reforestar 0,19 ha, equivalente a la superficie afectada por la remoción de árboles nativos en el Empréstito Santa María (sector de explotación N°1), y en el Botadero Provisorio; de acuerdo a lo recomendado por CONAF en la Guía Básica de Buenas Prácticas para Plantaciones Forestales de Pequeños y Medianos Propietarios.</w:t>
            </w:r>
          </w:p>
        </w:tc>
        <w:tc>
          <w:tcPr>
            <w:tcW w:w="358" w:type="pct"/>
            <w:vAlign w:val="center"/>
          </w:tcPr>
          <w:p w14:paraId="6DEB9C3C" w14:textId="0DB86CE6" w:rsidR="004B7273" w:rsidRPr="008D7BE2" w:rsidRDefault="004B7273" w:rsidP="001E4F0F">
            <w:pPr>
              <w:jc w:val="both"/>
            </w:pPr>
            <w:r>
              <w:t>Por ejecutar</w:t>
            </w:r>
          </w:p>
        </w:tc>
        <w:tc>
          <w:tcPr>
            <w:tcW w:w="612" w:type="pct"/>
            <w:vAlign w:val="center"/>
          </w:tcPr>
          <w:p w14:paraId="3EC1CC3E" w14:textId="77777777" w:rsidR="006424DD" w:rsidRDefault="006424DD" w:rsidP="001E4F0F">
            <w:pPr>
              <w:jc w:val="both"/>
            </w:pPr>
            <w:r w:rsidRPr="00BF741D">
              <w:rPr>
                <w:u w:val="single"/>
              </w:rPr>
              <w:t>Plazo total</w:t>
            </w:r>
            <w:r>
              <w:t>: 6 meses*</w:t>
            </w:r>
          </w:p>
          <w:p w14:paraId="4A79737D" w14:textId="77777777" w:rsidR="006424DD" w:rsidRDefault="006424DD" w:rsidP="001E4F0F">
            <w:pPr>
              <w:jc w:val="both"/>
            </w:pPr>
          </w:p>
          <w:p w14:paraId="09CEC42F" w14:textId="2BC54875" w:rsidR="004B7273" w:rsidRDefault="00E9378B" w:rsidP="001E4F0F">
            <w:pPr>
              <w:jc w:val="both"/>
            </w:pPr>
            <w:r>
              <w:t>Esta acción se realizará en un plazo de seis meses.</w:t>
            </w:r>
          </w:p>
          <w:p w14:paraId="767F5207" w14:textId="77777777" w:rsidR="00E9378B" w:rsidRDefault="00E9378B" w:rsidP="001E4F0F">
            <w:pPr>
              <w:jc w:val="both"/>
            </w:pPr>
          </w:p>
          <w:p w14:paraId="02D5970C" w14:textId="4ABF3EC3" w:rsidR="00E9378B" w:rsidRPr="008D7BE2" w:rsidRDefault="00E9378B" w:rsidP="001E4F0F">
            <w:pPr>
              <w:jc w:val="both"/>
            </w:pPr>
            <w:r>
              <w:t xml:space="preserve">* A partir de la </w:t>
            </w:r>
            <w:r w:rsidR="006424DD">
              <w:t xml:space="preserve">notificación de la </w:t>
            </w:r>
            <w:r>
              <w:t>resolución que aprueba el programa</w:t>
            </w:r>
            <w:r w:rsidR="006424DD">
              <w:t xml:space="preserve"> de cumplimiento</w:t>
            </w:r>
            <w:r>
              <w:t>.</w:t>
            </w:r>
          </w:p>
        </w:tc>
        <w:tc>
          <w:tcPr>
            <w:tcW w:w="663" w:type="pct"/>
            <w:vAlign w:val="center"/>
          </w:tcPr>
          <w:p w14:paraId="094B3517" w14:textId="25C7BC59" w:rsidR="004B7273" w:rsidRPr="008D7BE2" w:rsidRDefault="00E9378B" w:rsidP="001E4F0F">
            <w:pPr>
              <w:jc w:val="both"/>
            </w:pPr>
            <w:r>
              <w:t>(</w:t>
            </w:r>
            <w:r w:rsidR="00390290">
              <w:t>T</w:t>
            </w:r>
            <w:r>
              <w:t>otal superficie reforestada / total superficie removida) x 100</w:t>
            </w:r>
          </w:p>
        </w:tc>
        <w:tc>
          <w:tcPr>
            <w:tcW w:w="1070" w:type="pct"/>
            <w:vAlign w:val="center"/>
          </w:tcPr>
          <w:p w14:paraId="2FBA7E15" w14:textId="37E2BAA0" w:rsidR="001E335E" w:rsidRDefault="001E335E" w:rsidP="001E4F0F">
            <w:pPr>
              <w:jc w:val="both"/>
              <w:rPr>
                <w:u w:val="single"/>
              </w:rPr>
            </w:pPr>
            <w:r>
              <w:rPr>
                <w:u w:val="single"/>
              </w:rPr>
              <w:t>Reporte periódico</w:t>
            </w:r>
            <w:r w:rsidR="000A7D2F">
              <w:rPr>
                <w:u w:val="single"/>
              </w:rPr>
              <w:t>:</w:t>
            </w:r>
          </w:p>
          <w:p w14:paraId="11EF0CAC" w14:textId="390524CA" w:rsidR="004B7273" w:rsidRDefault="00E9378B" w:rsidP="001E4F0F">
            <w:pPr>
              <w:jc w:val="both"/>
            </w:pPr>
            <w:r>
              <w:t>Entrega</w:t>
            </w:r>
            <w:r w:rsidR="001E335E">
              <w:t>r</w:t>
            </w:r>
            <w:r>
              <w:t xml:space="preserve"> tres </w:t>
            </w:r>
            <w:r w:rsidR="00B95685">
              <w:t>reportes periódicos bimensuales durante la última quincena del mes correspondiente</w:t>
            </w:r>
            <w:r w:rsidR="00FF2CFC">
              <w:t xml:space="preserve">. Los reportes darán </w:t>
            </w:r>
            <w:r w:rsidR="00B95685">
              <w:t>cuenta del estado de avance de la ejecución de la acción, incluyendo al menos: (i) ubicación definitiva de los lugares a reforestar aprobado por CONAF; (ii) antecedentes de la preparación y compra de plantas; y (iii) antecedentes y registro de la reforestación, incluyen</w:t>
            </w:r>
            <w:r w:rsidR="00871E49">
              <w:t>d</w:t>
            </w:r>
            <w:r w:rsidR="00B95685">
              <w:t>o fotografías georreferenciadas.</w:t>
            </w:r>
          </w:p>
          <w:p w14:paraId="31F788DE" w14:textId="004A7376" w:rsidR="001E335E" w:rsidRDefault="001E335E" w:rsidP="001E4F0F">
            <w:pPr>
              <w:jc w:val="both"/>
            </w:pPr>
          </w:p>
          <w:p w14:paraId="433C1BEE" w14:textId="101E51E3" w:rsidR="001E335E" w:rsidRPr="001E335E" w:rsidRDefault="001E335E" w:rsidP="001E4F0F">
            <w:pPr>
              <w:jc w:val="both"/>
              <w:rPr>
                <w:u w:val="single"/>
              </w:rPr>
            </w:pPr>
            <w:r>
              <w:rPr>
                <w:u w:val="single"/>
              </w:rPr>
              <w:t>Reporte final</w:t>
            </w:r>
            <w:r w:rsidR="000A7D2F">
              <w:rPr>
                <w:u w:val="single"/>
              </w:rPr>
              <w:t>:</w:t>
            </w:r>
          </w:p>
          <w:p w14:paraId="409F6F3B" w14:textId="7F48190D" w:rsidR="00B95685" w:rsidRPr="008D7BE2" w:rsidRDefault="001E335E" w:rsidP="001E335E">
            <w:pPr>
              <w:jc w:val="both"/>
            </w:pPr>
            <w:r>
              <w:t>La ejecución satisfactoria de esta acción se reportará en el informe consolidad</w:t>
            </w:r>
            <w:r w:rsidR="00FF2CFC">
              <w:t>o</w:t>
            </w:r>
            <w:r>
              <w:t xml:space="preserve"> de las acciones implementadas en el marco del programa, el cual se entregará en un plazo de 15 días hábiles después de la ejecución del último hito del programa. En este r</w:t>
            </w:r>
            <w:r w:rsidR="00B95685">
              <w:t>eporte</w:t>
            </w:r>
            <w:r>
              <w:t xml:space="preserve"> se deberá informar</w:t>
            </w:r>
            <w:r w:rsidR="00B95685">
              <w:t xml:space="preserve"> cómo continuará el monitoreo de la </w:t>
            </w:r>
            <w:r w:rsidR="00B95685">
              <w:lastRenderedPageBreak/>
              <w:t>reforestación con posterioridad a la ejecución del programa, incluyendo el monitoreo del porcentaje de prendimiento en el mediano plazo e información que será remitida al organismo sectorial competente.</w:t>
            </w:r>
          </w:p>
        </w:tc>
        <w:tc>
          <w:tcPr>
            <w:tcW w:w="1329" w:type="pct"/>
            <w:vAlign w:val="center"/>
          </w:tcPr>
          <w:p w14:paraId="090CA5A3" w14:textId="3D801DE3" w:rsidR="00176D87" w:rsidRPr="00EA5475" w:rsidRDefault="00176D87" w:rsidP="00176D87">
            <w:pPr>
              <w:jc w:val="both"/>
            </w:pPr>
            <w:r w:rsidRPr="00127D88">
              <w:lastRenderedPageBreak/>
              <w:t>L</w:t>
            </w:r>
            <w:r w:rsidRPr="00882ABC">
              <w:t>os respectivos reporte</w:t>
            </w:r>
            <w:r w:rsidR="00EB688B">
              <w:t>s</w:t>
            </w:r>
            <w:r w:rsidRPr="00176D87">
              <w:t xml:space="preserve"> periódico</w:t>
            </w:r>
            <w:r w:rsidR="00EB688B">
              <w:t>s</w:t>
            </w:r>
            <w:r w:rsidRPr="00EA5475">
              <w:t xml:space="preserve"> del PdC fueron entregados en la forma y plazos establecidos</w:t>
            </w:r>
            <w:r w:rsidR="00EB688B">
              <w:t xml:space="preserve">, no obstante ello, el reporte final fue remitido aproximadamente 1 mes después de la fecha comprometida </w:t>
            </w:r>
            <w:r w:rsidRPr="00EA5475">
              <w:t xml:space="preserve">(Ver Anexos </w:t>
            </w:r>
            <w:r>
              <w:t>12, 19, 21</w:t>
            </w:r>
            <w:r w:rsidRPr="00EA5475">
              <w:t xml:space="preserve"> y 23). Al respecto:</w:t>
            </w:r>
          </w:p>
          <w:p w14:paraId="453B1630" w14:textId="77B74A75" w:rsidR="00176D87" w:rsidRDefault="00176D87" w:rsidP="00176D87">
            <w:pPr>
              <w:jc w:val="both"/>
            </w:pPr>
            <w:r w:rsidRPr="00EA5475">
              <w:t xml:space="preserve">- Con fecha </w:t>
            </w:r>
            <w:r>
              <w:t>03</w:t>
            </w:r>
            <w:r w:rsidRPr="00EA5475">
              <w:t xml:space="preserve">/05/16 se presentó Ordinario N° </w:t>
            </w:r>
            <w:r>
              <w:t>551</w:t>
            </w:r>
            <w:r w:rsidRPr="00EA5475">
              <w:t xml:space="preserve"> emitido con fecha </w:t>
            </w:r>
            <w:r>
              <w:t>29</w:t>
            </w:r>
            <w:r w:rsidRPr="00EA5475">
              <w:t>/0</w:t>
            </w:r>
            <w:r>
              <w:t>4</w:t>
            </w:r>
            <w:r w:rsidRPr="00EA5475">
              <w:t xml:space="preserve">/16 por </w:t>
            </w:r>
            <w:r>
              <w:t xml:space="preserve">el </w:t>
            </w:r>
            <w:r w:rsidRPr="00EA5475">
              <w:t>Gobernador</w:t>
            </w:r>
            <w:r>
              <w:t xml:space="preserve"> (S)</w:t>
            </w:r>
            <w:r w:rsidRPr="00EA5475">
              <w:t xml:space="preserve"> de la Provincia de Magallanes, mediante el cual se remitió </w:t>
            </w:r>
            <w:r>
              <w:t xml:space="preserve">primer reporte periódico </w:t>
            </w:r>
            <w:r w:rsidR="00116548">
              <w:t xml:space="preserve">de avance de la acción, </w:t>
            </w:r>
            <w:r>
              <w:t>correspondiente a los meses de marzo y abril de 2016. En el documento se detalla</w:t>
            </w:r>
            <w:r w:rsidR="00242DFE">
              <w:t xml:space="preserve"> </w:t>
            </w:r>
            <w:r w:rsidR="00F606D7">
              <w:t xml:space="preserve">la realización de </w:t>
            </w:r>
            <w:r w:rsidR="00242DFE">
              <w:t xml:space="preserve">una serie de reuniones con CONAF para la presentación de un Plan de Corrección y Reforestación, así como </w:t>
            </w:r>
            <w:r w:rsidR="00F606D7">
              <w:t xml:space="preserve">también de una </w:t>
            </w:r>
            <w:r w:rsidR="00242DFE">
              <w:t xml:space="preserve">visita a terreno el día 13/04/16 </w:t>
            </w:r>
            <w:r w:rsidR="00F606D7">
              <w:t xml:space="preserve">destinada a </w:t>
            </w:r>
            <w:r w:rsidR="00242DFE">
              <w:t>evaluar las alternativas de áreas donde reforestar</w:t>
            </w:r>
            <w:r w:rsidR="00F606D7">
              <w:t>.</w:t>
            </w:r>
            <w:r w:rsidR="007857E7">
              <w:t xml:space="preserve"> Asimismo, se detalla el avance en el trabajo documental para la elaboración de Plan de Corrección, de la tramitación para la entrega en tutela del predio a reforestar por parte del Ministerio de Bienes Nacionales, y el estado de las plantas que se utilizarán.</w:t>
            </w:r>
          </w:p>
          <w:p w14:paraId="353A9384" w14:textId="3EC52E29" w:rsidR="006B2CDE" w:rsidRPr="00EA5475" w:rsidRDefault="006B2CDE" w:rsidP="006B2CDE">
            <w:pPr>
              <w:jc w:val="both"/>
            </w:pPr>
            <w:r w:rsidRPr="00EA5475">
              <w:lastRenderedPageBreak/>
              <w:t xml:space="preserve">- Con fecha </w:t>
            </w:r>
            <w:r>
              <w:t>08</w:t>
            </w:r>
            <w:r w:rsidRPr="00EA5475">
              <w:t>/0</w:t>
            </w:r>
            <w:r>
              <w:t>7</w:t>
            </w:r>
            <w:r w:rsidRPr="00EA5475">
              <w:t xml:space="preserve">/16 se presentó Ordinario N° </w:t>
            </w:r>
            <w:r>
              <w:t>812</w:t>
            </w:r>
            <w:r w:rsidRPr="00EA5475">
              <w:t xml:space="preserve"> emitido con fecha </w:t>
            </w:r>
            <w:r>
              <w:t>30</w:t>
            </w:r>
            <w:r w:rsidRPr="00EA5475">
              <w:t>/0</w:t>
            </w:r>
            <w:r>
              <w:t>6</w:t>
            </w:r>
            <w:r w:rsidRPr="00EA5475">
              <w:t xml:space="preserve">/16 por </w:t>
            </w:r>
            <w:r>
              <w:t xml:space="preserve">la </w:t>
            </w:r>
            <w:r w:rsidRPr="00EA5475">
              <w:t>Gobernador</w:t>
            </w:r>
            <w:r>
              <w:t>a</w:t>
            </w:r>
            <w:r w:rsidRPr="00EA5475">
              <w:t xml:space="preserve"> de la Provincia de Magallanes, mediante el cual se remitió </w:t>
            </w:r>
            <w:r w:rsidR="00AC0EED">
              <w:t>segundo</w:t>
            </w:r>
            <w:r>
              <w:t xml:space="preserve"> reporte periódico</w:t>
            </w:r>
            <w:r w:rsidR="00116548">
              <w:t xml:space="preserve"> de avance de la acción,</w:t>
            </w:r>
            <w:r>
              <w:t xml:space="preserve"> correspondiente a los meses de mayo y junio de 2016. En el documento se detalla </w:t>
            </w:r>
            <w:r w:rsidR="00DD3812">
              <w:t xml:space="preserve">las gestiones efectuadas por la Constructora IMACO para efectuar la reforestación comprometida en </w:t>
            </w:r>
            <w:r w:rsidR="00291033">
              <w:t xml:space="preserve">el deslinde sur de </w:t>
            </w:r>
            <w:r w:rsidR="00DD3812">
              <w:t>predio fiscal administrado por la Dirección Regional de Vialidad, la adquisición de 650 plantas de Lenga y la plantación de las mismas abarcando una superficie de 0,19 ha entre los días 27/05/16 y 29/05/16 por parte de la empresa Patagonia Wi</w:t>
            </w:r>
            <w:r w:rsidR="00E32906">
              <w:t>l</w:t>
            </w:r>
            <w:r w:rsidR="00DD3812">
              <w:t>dlife</w:t>
            </w:r>
            <w:r w:rsidR="001322BC">
              <w:t>; todo ellos con sus correspondientes respaldos</w:t>
            </w:r>
            <w:r w:rsidR="006F19AE">
              <w:t xml:space="preserve"> (Ver Fotografía </w:t>
            </w:r>
            <w:r w:rsidR="00317832">
              <w:t>11</w:t>
            </w:r>
            <w:r w:rsidR="006F19AE">
              <w:t>)</w:t>
            </w:r>
            <w:r w:rsidR="00DD3812">
              <w:t>.</w:t>
            </w:r>
          </w:p>
          <w:p w14:paraId="233A10E3" w14:textId="042BB28A" w:rsidR="006B2CDE" w:rsidRPr="00EA5475" w:rsidRDefault="006B2CDE" w:rsidP="006B2CDE">
            <w:pPr>
              <w:jc w:val="both"/>
            </w:pPr>
            <w:r w:rsidRPr="00EA5475">
              <w:t xml:space="preserve">- Con fecha </w:t>
            </w:r>
            <w:r w:rsidR="00AC0EED">
              <w:t>05</w:t>
            </w:r>
            <w:r w:rsidRPr="00EA5475">
              <w:t>/0</w:t>
            </w:r>
            <w:r w:rsidR="00AC0EED">
              <w:t>9</w:t>
            </w:r>
            <w:r w:rsidRPr="00EA5475">
              <w:t xml:space="preserve">/16 se presentó Ordinario N° </w:t>
            </w:r>
            <w:r w:rsidR="00AC0EED">
              <w:t>1145</w:t>
            </w:r>
            <w:r w:rsidRPr="00EA5475">
              <w:t xml:space="preserve"> emitido con fecha </w:t>
            </w:r>
            <w:r w:rsidR="00AC0EED">
              <w:t>01</w:t>
            </w:r>
            <w:r w:rsidRPr="00EA5475">
              <w:t>/0</w:t>
            </w:r>
            <w:r w:rsidR="00AC0EED">
              <w:t>9</w:t>
            </w:r>
            <w:r w:rsidRPr="00EA5475">
              <w:t xml:space="preserve">/16 por </w:t>
            </w:r>
            <w:r>
              <w:t xml:space="preserve">el </w:t>
            </w:r>
            <w:r w:rsidRPr="00EA5475">
              <w:t>Gobernador</w:t>
            </w:r>
            <w:r>
              <w:t xml:space="preserve"> (S)</w:t>
            </w:r>
            <w:r w:rsidRPr="00EA5475">
              <w:t xml:space="preserve"> de la Provincia de Magallanes, mediante el cual se remitió </w:t>
            </w:r>
            <w:r w:rsidR="00AC0EED">
              <w:t xml:space="preserve">tercer </w:t>
            </w:r>
            <w:r>
              <w:t>reporte periódico</w:t>
            </w:r>
            <w:r w:rsidR="00116548">
              <w:t xml:space="preserve"> de avance de la acción,</w:t>
            </w:r>
            <w:r>
              <w:t xml:space="preserve"> correspondiente a los meses de </w:t>
            </w:r>
            <w:r w:rsidR="00AC0EED">
              <w:t>julio</w:t>
            </w:r>
            <w:r>
              <w:t xml:space="preserve"> y </w:t>
            </w:r>
            <w:r w:rsidR="00AC0EED">
              <w:t>agosto</w:t>
            </w:r>
            <w:r>
              <w:t xml:space="preserve"> de 2016. En el documento se detalla</w:t>
            </w:r>
            <w:r w:rsidR="00CB4BBD">
              <w:t>n los resultados de monitoreo realizado el día 28/08/16 en el área de reforestación, en el cual se verificó que las plantas se encontraban en buenas condiciones, pero algunas de ellas no contaban con su elemento protector (Shelter)</w:t>
            </w:r>
            <w:r w:rsidR="004C7E59">
              <w:t xml:space="preserve">. Asimismo, se </w:t>
            </w:r>
            <w:r w:rsidR="00B816F6">
              <w:t>indica que aún estaría pendiente la presentación formal del Plan de Corrección a CONAF por parte de la Constructora IMACO, dado que a la fecha del reporte aún existían trámites judiciales pendientes</w:t>
            </w:r>
            <w:r w:rsidRPr="00EA5475">
              <w:t>.</w:t>
            </w:r>
          </w:p>
          <w:p w14:paraId="6CCD29B2" w14:textId="77B5FC5B" w:rsidR="004B7273" w:rsidRPr="00317832" w:rsidRDefault="00176D87" w:rsidP="00BC1DCA">
            <w:pPr>
              <w:jc w:val="both"/>
              <w:rPr>
                <w:highlight w:val="yellow"/>
              </w:rPr>
            </w:pPr>
            <w:r w:rsidRPr="00EA5475">
              <w:lastRenderedPageBreak/>
              <w:t>- Con fecha 07/10/16 se presentó Ordinario N° 1276 emitido con fecha 05/10/16 por el Gobernador (S) de la Provincia de Magallanes, mediante el cual se remitió informe consolidado de</w:t>
            </w:r>
            <w:r w:rsidR="00FB66D0">
              <w:t xml:space="preserve"> </w:t>
            </w:r>
            <w:r w:rsidR="00FB66D0" w:rsidRPr="00127D88">
              <w:t xml:space="preserve">las acciones implementadas, incluyendo </w:t>
            </w:r>
            <w:r w:rsidR="00B772E8">
              <w:t xml:space="preserve">plano de la superficie reforestada y </w:t>
            </w:r>
            <w:r w:rsidR="003D13E2">
              <w:t>copia de Ord. N°260 emitido por la Dirección Regional de CONAF con fecha 03/10/16</w:t>
            </w:r>
            <w:r w:rsidR="008D0F46">
              <w:t xml:space="preserve">, el cual da cuenta de la </w:t>
            </w:r>
            <w:r w:rsidR="00A47EEF">
              <w:t xml:space="preserve">conformidad con </w:t>
            </w:r>
            <w:r w:rsidR="008D0F46">
              <w:t xml:space="preserve">el lugar </w:t>
            </w:r>
            <w:r w:rsidR="00605527">
              <w:t xml:space="preserve">seleccionado para efectuar la </w:t>
            </w:r>
            <w:r w:rsidR="008D0F46">
              <w:t>reforesta</w:t>
            </w:r>
            <w:r w:rsidR="00605527">
              <w:t>ción</w:t>
            </w:r>
            <w:r w:rsidR="008D0F46">
              <w:t>.</w:t>
            </w:r>
            <w:r w:rsidR="00605527">
              <w:t xml:space="preserve"> De igual modo, el documento hace referencia a que la Dirección Regional de Vialidad y CONAF serán los organismos encargados de mantener el monitoreo con posterioridad al término del PdC</w:t>
            </w:r>
            <w:r w:rsidR="00324A38">
              <w:t xml:space="preserve"> (Ver Figura </w:t>
            </w:r>
            <w:r w:rsidR="00317832">
              <w:t>3</w:t>
            </w:r>
            <w:r w:rsidR="00324A38">
              <w:t>)</w:t>
            </w:r>
            <w:r w:rsidR="00605527">
              <w:t>.</w:t>
            </w:r>
          </w:p>
        </w:tc>
      </w:tr>
    </w:tbl>
    <w:p w14:paraId="546906C6" w14:textId="7C04A650" w:rsidR="00EF70D1" w:rsidRDefault="00EF70D1" w:rsidP="001E4F0F">
      <w:pPr>
        <w:jc w:val="both"/>
      </w:pPr>
    </w:p>
    <w:p w14:paraId="596D4E7C" w14:textId="5AA2DF2B" w:rsidR="00656A39" w:rsidRDefault="00656A39">
      <w:r>
        <w:br w:type="page"/>
      </w:r>
    </w:p>
    <w:p w14:paraId="355867DD" w14:textId="77777777" w:rsidR="00C65165" w:rsidRDefault="00C65165"/>
    <w:tbl>
      <w:tblPr>
        <w:tblW w:w="5000" w:type="pct"/>
        <w:jc w:val="center"/>
        <w:tblLayout w:type="fixed"/>
        <w:tblCellMar>
          <w:left w:w="70" w:type="dxa"/>
          <w:right w:w="70" w:type="dxa"/>
        </w:tblCellMar>
        <w:tblLook w:val="04A0" w:firstRow="1" w:lastRow="0" w:firstColumn="1" w:lastColumn="0" w:noHBand="0" w:noVBand="1"/>
      </w:tblPr>
      <w:tblGrid>
        <w:gridCol w:w="3114"/>
        <w:gridCol w:w="1421"/>
        <w:gridCol w:w="2276"/>
        <w:gridCol w:w="3537"/>
        <w:gridCol w:w="3214"/>
      </w:tblGrid>
      <w:tr w:rsidR="001B46B0" w:rsidRPr="008D7BE2" w14:paraId="47054F72" w14:textId="77777777" w:rsidTr="002B64E3">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4D5A8" w14:textId="42572C13" w:rsidR="001B46B0" w:rsidRPr="008D7BE2" w:rsidRDefault="001B46B0" w:rsidP="00544187">
            <w:pPr>
              <w:spacing w:after="0" w:line="240" w:lineRule="auto"/>
              <w:jc w:val="center"/>
              <w:rPr>
                <w:rFonts w:ascii="Calibri" w:eastAsia="Times New Roman" w:hAnsi="Calibri" w:cs="Times New Roman"/>
                <w:b/>
                <w:bCs/>
                <w:color w:val="000000"/>
                <w:sz w:val="20"/>
                <w:szCs w:val="20"/>
                <w:lang w:eastAsia="es-CL"/>
              </w:rPr>
            </w:pPr>
            <w:r w:rsidRPr="006B11AA">
              <w:rPr>
                <w:rFonts w:ascii="Calibri" w:eastAsia="Times New Roman" w:hAnsi="Calibri" w:cs="Times New Roman"/>
                <w:b/>
                <w:color w:val="000000"/>
                <w:sz w:val="20"/>
                <w:szCs w:val="20"/>
                <w:lang w:eastAsia="es-CL"/>
              </w:rPr>
              <w:t>Registros</w:t>
            </w:r>
          </w:p>
        </w:tc>
      </w:tr>
      <w:tr w:rsidR="002B64E3" w:rsidRPr="008D7BE2" w14:paraId="0378E59D" w14:textId="77777777" w:rsidTr="00317832">
        <w:trPr>
          <w:trHeight w:val="5904"/>
          <w:jc w:val="center"/>
        </w:trPr>
        <w:tc>
          <w:tcPr>
            <w:tcW w:w="2511" w:type="pct"/>
            <w:gridSpan w:val="3"/>
            <w:tcBorders>
              <w:top w:val="nil"/>
              <w:left w:val="single" w:sz="4" w:space="0" w:color="auto"/>
              <w:right w:val="single" w:sz="4" w:space="0" w:color="auto"/>
            </w:tcBorders>
            <w:shd w:val="clear" w:color="auto" w:fill="auto"/>
            <w:noWrap/>
            <w:vAlign w:val="center"/>
            <w:hideMark/>
          </w:tcPr>
          <w:p w14:paraId="18B6ADA6" w14:textId="558392A4" w:rsidR="002B64E3" w:rsidRPr="008D7BE2" w:rsidRDefault="00317832" w:rsidP="001E4F0F">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9D7791" wp14:editId="3B00D549">
                  <wp:extent cx="4209415" cy="3094990"/>
                  <wp:effectExtent l="19050" t="19050" r="19685"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9415" cy="3094990"/>
                          </a:xfrm>
                          <a:prstGeom prst="rect">
                            <a:avLst/>
                          </a:prstGeom>
                          <a:noFill/>
                          <a:ln>
                            <a:solidFill>
                              <a:schemeClr val="tx1"/>
                            </a:solidFill>
                          </a:ln>
                        </pic:spPr>
                      </pic:pic>
                    </a:graphicData>
                  </a:graphic>
                </wp:inline>
              </w:drawing>
            </w:r>
          </w:p>
        </w:tc>
        <w:tc>
          <w:tcPr>
            <w:tcW w:w="2489" w:type="pct"/>
            <w:gridSpan w:val="2"/>
            <w:tcBorders>
              <w:top w:val="nil"/>
              <w:left w:val="single" w:sz="4" w:space="0" w:color="auto"/>
              <w:right w:val="single" w:sz="4" w:space="0" w:color="auto"/>
            </w:tcBorders>
            <w:shd w:val="clear" w:color="auto" w:fill="auto"/>
            <w:vAlign w:val="center"/>
          </w:tcPr>
          <w:p w14:paraId="31C591D8" w14:textId="1BFCE944" w:rsidR="002B64E3" w:rsidRPr="008D7BE2" w:rsidRDefault="00317832" w:rsidP="001E4F0F">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08D88BB" wp14:editId="60C33C28">
                  <wp:extent cx="4228465" cy="3066415"/>
                  <wp:effectExtent l="19050" t="19050" r="1968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8465" cy="3066415"/>
                          </a:xfrm>
                          <a:prstGeom prst="rect">
                            <a:avLst/>
                          </a:prstGeom>
                          <a:noFill/>
                          <a:ln>
                            <a:solidFill>
                              <a:schemeClr val="tx1"/>
                            </a:solidFill>
                          </a:ln>
                        </pic:spPr>
                      </pic:pic>
                    </a:graphicData>
                  </a:graphic>
                </wp:inline>
              </w:drawing>
            </w:r>
          </w:p>
        </w:tc>
      </w:tr>
      <w:tr w:rsidR="003831FC" w:rsidRPr="008D7BE2" w14:paraId="1BFDAEF5" w14:textId="77777777" w:rsidTr="00317832">
        <w:trPr>
          <w:trHeight w:val="300"/>
          <w:jc w:val="center"/>
        </w:trPr>
        <w:tc>
          <w:tcPr>
            <w:tcW w:w="1672" w:type="pct"/>
            <w:gridSpan w:val="2"/>
            <w:tcBorders>
              <w:top w:val="single" w:sz="4" w:space="0" w:color="auto"/>
              <w:left w:val="single" w:sz="4" w:space="0" w:color="auto"/>
              <w:bottom w:val="single" w:sz="4" w:space="0" w:color="auto"/>
              <w:right w:val="single" w:sz="4" w:space="0" w:color="000000"/>
            </w:tcBorders>
            <w:noWrap/>
            <w:vAlign w:val="center"/>
            <w:hideMark/>
          </w:tcPr>
          <w:p w14:paraId="23F265F8" w14:textId="2FFC3113" w:rsidR="003831FC" w:rsidRPr="00DA0C14" w:rsidRDefault="00317832" w:rsidP="001E4F0F">
            <w:pPr>
              <w:spacing w:after="0" w:line="240" w:lineRule="auto"/>
              <w:contextualSpacing/>
              <w:jc w:val="both"/>
              <w:outlineLvl w:val="1"/>
              <w:rPr>
                <w:rFonts w:ascii="Calibri" w:eastAsia="Times New Roman" w:hAnsi="Calibri" w:cs="Calibri"/>
                <w:color w:val="000000"/>
                <w:sz w:val="18"/>
                <w:szCs w:val="20"/>
                <w:lang w:eastAsia="es-CL"/>
              </w:rPr>
            </w:pPr>
            <w:bookmarkStart w:id="63" w:name="_Toc8111036"/>
            <w:bookmarkStart w:id="64" w:name="_Toc8291531"/>
            <w:r>
              <w:rPr>
                <w:rFonts w:ascii="Calibri" w:eastAsia="Calibri" w:hAnsi="Calibri" w:cs="Calibri"/>
                <w:b/>
                <w:sz w:val="18"/>
                <w:szCs w:val="20"/>
              </w:rPr>
              <w:t>Fotografía 11.</w:t>
            </w:r>
          </w:p>
        </w:tc>
        <w:bookmarkEnd w:id="63"/>
        <w:bookmarkEnd w:id="64"/>
        <w:tc>
          <w:tcPr>
            <w:tcW w:w="839" w:type="pct"/>
            <w:tcBorders>
              <w:top w:val="single" w:sz="4" w:space="0" w:color="auto"/>
              <w:left w:val="single" w:sz="4" w:space="0" w:color="auto"/>
              <w:bottom w:val="single" w:sz="4" w:space="0" w:color="auto"/>
              <w:right w:val="single" w:sz="4" w:space="0" w:color="000000"/>
            </w:tcBorders>
            <w:vAlign w:val="center"/>
          </w:tcPr>
          <w:p w14:paraId="500D58DA" w14:textId="13844CD0" w:rsidR="003831FC" w:rsidRPr="003831FC" w:rsidRDefault="003831FC" w:rsidP="001E4F0F">
            <w:pPr>
              <w:spacing w:after="0" w:line="240" w:lineRule="auto"/>
              <w:contextualSpacing/>
              <w:jc w:val="both"/>
              <w:outlineLvl w:val="1"/>
              <w:rPr>
                <w:rFonts w:ascii="Calibri" w:eastAsia="Times New Roman" w:hAnsi="Calibri" w:cs="Calibri"/>
                <w:color w:val="000000"/>
                <w:sz w:val="18"/>
                <w:szCs w:val="20"/>
                <w:lang w:eastAsia="es-CL"/>
              </w:rPr>
            </w:pPr>
            <w:r w:rsidRPr="003831FC">
              <w:rPr>
                <w:rFonts w:ascii="Calibri" w:eastAsia="Times New Roman" w:hAnsi="Calibri" w:cs="Calibri"/>
                <w:b/>
                <w:color w:val="000000"/>
                <w:sz w:val="18"/>
                <w:szCs w:val="20"/>
                <w:lang w:eastAsia="es-CL"/>
              </w:rPr>
              <w:t>Fecha:</w:t>
            </w:r>
            <w:r>
              <w:rPr>
                <w:rFonts w:ascii="Calibri" w:eastAsia="Times New Roman" w:hAnsi="Calibri" w:cs="Calibri"/>
                <w:b/>
                <w:color w:val="000000"/>
                <w:sz w:val="18"/>
                <w:szCs w:val="20"/>
                <w:lang w:eastAsia="es-CL"/>
              </w:rPr>
              <w:t xml:space="preserve"> </w:t>
            </w:r>
            <w:r>
              <w:rPr>
                <w:rFonts w:ascii="Calibri" w:eastAsia="Times New Roman" w:hAnsi="Calibri" w:cs="Calibri"/>
                <w:color w:val="000000"/>
                <w:sz w:val="18"/>
                <w:szCs w:val="20"/>
                <w:lang w:eastAsia="es-CL"/>
              </w:rPr>
              <w:t>No especifica.</w:t>
            </w:r>
            <w:r w:rsidR="00317832">
              <w:rPr>
                <w:rFonts w:ascii="Calibri" w:eastAsia="Times New Roman" w:hAnsi="Calibri" w:cs="Times New Roman"/>
                <w:noProof/>
                <w:color w:val="000000"/>
                <w:sz w:val="20"/>
                <w:szCs w:val="20"/>
                <w:lang w:eastAsia="es-CL"/>
              </w:rPr>
              <w:t xml:space="preserve"> </w:t>
            </w:r>
          </w:p>
        </w:tc>
        <w:tc>
          <w:tcPr>
            <w:tcW w:w="1304" w:type="pct"/>
            <w:tcBorders>
              <w:top w:val="single" w:sz="4" w:space="0" w:color="auto"/>
              <w:left w:val="single" w:sz="4" w:space="0" w:color="auto"/>
              <w:bottom w:val="single" w:sz="4" w:space="0" w:color="auto"/>
              <w:right w:val="single" w:sz="4" w:space="0" w:color="000000"/>
            </w:tcBorders>
            <w:noWrap/>
            <w:vAlign w:val="center"/>
            <w:hideMark/>
          </w:tcPr>
          <w:p w14:paraId="3D8E4F62" w14:textId="411EF766" w:rsidR="003831FC" w:rsidRPr="005C2329" w:rsidRDefault="00317832" w:rsidP="001E4F0F">
            <w:pPr>
              <w:spacing w:after="0" w:line="240" w:lineRule="auto"/>
              <w:jc w:val="both"/>
              <w:rPr>
                <w:rFonts w:ascii="Calibri" w:eastAsia="Times New Roman" w:hAnsi="Calibri" w:cs="Times New Roman"/>
                <w:color w:val="000000"/>
                <w:sz w:val="18"/>
                <w:szCs w:val="18"/>
                <w:lang w:eastAsia="es-CL"/>
              </w:rPr>
            </w:pPr>
            <w:r>
              <w:rPr>
                <w:rFonts w:ascii="Calibri" w:eastAsia="Calibri" w:hAnsi="Calibri" w:cs="Calibri"/>
                <w:b/>
                <w:sz w:val="18"/>
                <w:szCs w:val="20"/>
              </w:rPr>
              <w:t>Figura 3.</w:t>
            </w:r>
          </w:p>
        </w:tc>
        <w:tc>
          <w:tcPr>
            <w:tcW w:w="1185" w:type="pct"/>
            <w:tcBorders>
              <w:top w:val="single" w:sz="4" w:space="0" w:color="auto"/>
              <w:left w:val="single" w:sz="4" w:space="0" w:color="auto"/>
              <w:bottom w:val="single" w:sz="4" w:space="0" w:color="auto"/>
              <w:right w:val="single" w:sz="4" w:space="0" w:color="000000"/>
            </w:tcBorders>
            <w:vAlign w:val="center"/>
          </w:tcPr>
          <w:p w14:paraId="2B169277" w14:textId="67F16122" w:rsidR="003831FC" w:rsidRPr="005C2329" w:rsidRDefault="003831FC" w:rsidP="001E4F0F">
            <w:pPr>
              <w:spacing w:after="0" w:line="240" w:lineRule="auto"/>
              <w:jc w:val="both"/>
              <w:rPr>
                <w:rFonts w:ascii="Calibri" w:eastAsia="Times New Roman" w:hAnsi="Calibri" w:cs="Times New Roman"/>
                <w:color w:val="000000"/>
                <w:sz w:val="18"/>
                <w:szCs w:val="18"/>
                <w:lang w:eastAsia="es-CL"/>
              </w:rPr>
            </w:pPr>
            <w:r w:rsidRPr="003831FC">
              <w:rPr>
                <w:rFonts w:ascii="Calibri" w:eastAsia="Times New Roman" w:hAnsi="Calibri" w:cs="Calibri"/>
                <w:b/>
                <w:color w:val="000000"/>
                <w:sz w:val="18"/>
                <w:szCs w:val="20"/>
                <w:lang w:eastAsia="es-CL"/>
              </w:rPr>
              <w:t>Fecha:</w:t>
            </w:r>
            <w:r>
              <w:rPr>
                <w:rFonts w:ascii="Calibri" w:eastAsia="Times New Roman" w:hAnsi="Calibri" w:cs="Calibri"/>
                <w:b/>
                <w:color w:val="000000"/>
                <w:sz w:val="18"/>
                <w:szCs w:val="20"/>
                <w:lang w:eastAsia="es-CL"/>
              </w:rPr>
              <w:t xml:space="preserve"> </w:t>
            </w:r>
            <w:r>
              <w:rPr>
                <w:rFonts w:ascii="Calibri" w:eastAsia="Times New Roman" w:hAnsi="Calibri" w:cs="Calibri"/>
                <w:color w:val="000000"/>
                <w:sz w:val="18"/>
                <w:szCs w:val="20"/>
                <w:lang w:eastAsia="es-CL"/>
              </w:rPr>
              <w:t>No especifica.</w:t>
            </w:r>
          </w:p>
        </w:tc>
      </w:tr>
      <w:tr w:rsidR="00317832" w:rsidRPr="008D7BE2" w14:paraId="0311691E" w14:textId="77777777" w:rsidTr="009749E2">
        <w:trPr>
          <w:trHeight w:val="300"/>
          <w:jc w:val="center"/>
        </w:trPr>
        <w:tc>
          <w:tcPr>
            <w:tcW w:w="1148" w:type="pct"/>
            <w:tcBorders>
              <w:top w:val="single" w:sz="4" w:space="0" w:color="auto"/>
              <w:left w:val="single" w:sz="4" w:space="0" w:color="auto"/>
              <w:bottom w:val="single" w:sz="4" w:space="0" w:color="auto"/>
              <w:right w:val="single" w:sz="4" w:space="0" w:color="auto"/>
            </w:tcBorders>
            <w:noWrap/>
            <w:vAlign w:val="center"/>
          </w:tcPr>
          <w:p w14:paraId="1B34AFE1" w14:textId="6F5E68B5" w:rsidR="00317832" w:rsidRDefault="00317832" w:rsidP="00317832">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524" w:type="pct"/>
            <w:tcBorders>
              <w:top w:val="single" w:sz="4" w:space="0" w:color="auto"/>
              <w:left w:val="single" w:sz="4" w:space="0" w:color="auto"/>
              <w:bottom w:val="single" w:sz="4" w:space="0" w:color="auto"/>
              <w:right w:val="single" w:sz="4" w:space="0" w:color="auto"/>
            </w:tcBorders>
            <w:vAlign w:val="center"/>
          </w:tcPr>
          <w:p w14:paraId="4F4C05A2" w14:textId="13E3D993" w:rsidR="00317832" w:rsidRDefault="00317832" w:rsidP="00317832">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4.050.113</w:t>
            </w:r>
          </w:p>
        </w:tc>
        <w:tc>
          <w:tcPr>
            <w:tcW w:w="839" w:type="pct"/>
            <w:tcBorders>
              <w:top w:val="single" w:sz="4" w:space="0" w:color="auto"/>
              <w:left w:val="single" w:sz="4" w:space="0" w:color="auto"/>
              <w:bottom w:val="single" w:sz="4" w:space="0" w:color="auto"/>
              <w:right w:val="single" w:sz="4" w:space="0" w:color="auto"/>
            </w:tcBorders>
            <w:vAlign w:val="center"/>
          </w:tcPr>
          <w:p w14:paraId="74B6F428" w14:textId="271E8C95" w:rsidR="00317832" w:rsidRDefault="00317832" w:rsidP="00317832">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3E7AAE">
              <w:rPr>
                <w:rFonts w:ascii="Calibri" w:eastAsia="Times New Roman" w:hAnsi="Calibri" w:cs="Times New Roman"/>
                <w:color w:val="000000"/>
                <w:sz w:val="18"/>
                <w:szCs w:val="18"/>
                <w:lang w:eastAsia="es-CL"/>
              </w:rPr>
              <w:t>3</w:t>
            </w:r>
            <w:r>
              <w:rPr>
                <w:rFonts w:ascii="Calibri" w:eastAsia="Times New Roman" w:hAnsi="Calibri" w:cs="Times New Roman"/>
                <w:color w:val="000000"/>
                <w:sz w:val="18"/>
                <w:szCs w:val="18"/>
                <w:lang w:eastAsia="es-CL"/>
              </w:rPr>
              <w:t>69.538</w:t>
            </w:r>
          </w:p>
        </w:tc>
        <w:tc>
          <w:tcPr>
            <w:tcW w:w="2489" w:type="pct"/>
            <w:gridSpan w:val="2"/>
            <w:vMerge w:val="restart"/>
            <w:tcBorders>
              <w:top w:val="single" w:sz="4" w:space="0" w:color="auto"/>
              <w:left w:val="single" w:sz="4" w:space="0" w:color="auto"/>
              <w:right w:val="single" w:sz="4" w:space="0" w:color="000000"/>
            </w:tcBorders>
            <w:noWrap/>
            <w:vAlign w:val="center"/>
          </w:tcPr>
          <w:p w14:paraId="29C198D8" w14:textId="0D287D69" w:rsidR="00317832" w:rsidRDefault="00317832" w:rsidP="001E4F0F">
            <w:pPr>
              <w:spacing w:after="0" w:line="240" w:lineRule="auto"/>
              <w:jc w:val="both"/>
              <w:rPr>
                <w:rFonts w:ascii="Calibri" w:eastAsia="Calibri" w:hAnsi="Calibri" w:cs="Calibri"/>
                <w:b/>
                <w:sz w:val="18"/>
                <w:szCs w:val="20"/>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w:t>
            </w:r>
            <w:r>
              <w:rPr>
                <w:rFonts w:ascii="Calibri" w:eastAsia="Times New Roman" w:hAnsi="Calibri" w:cs="Times New Roman"/>
                <w:b/>
                <w:color w:val="000000"/>
                <w:sz w:val="18"/>
                <w:szCs w:val="18"/>
                <w:lang w:eastAsia="es-CL"/>
              </w:rPr>
              <w:t xml:space="preserve"> </w:t>
            </w:r>
            <w:r w:rsidRPr="008D7BE2">
              <w:rPr>
                <w:rFonts w:ascii="Calibri" w:eastAsia="Times New Roman" w:hAnsi="Calibri" w:cs="Times New Roman"/>
                <w:b/>
                <w:color w:val="000000"/>
                <w:sz w:val="18"/>
                <w:szCs w:val="18"/>
                <w:lang w:eastAsia="es-CL"/>
              </w:rPr>
              <w:t>medio de prueba:</w:t>
            </w:r>
            <w:r>
              <w:rPr>
                <w:rFonts w:ascii="Calibri" w:eastAsia="Times New Roman" w:hAnsi="Calibri" w:cs="Times New Roman"/>
                <w:b/>
                <w:color w:val="000000"/>
                <w:sz w:val="18"/>
                <w:szCs w:val="18"/>
                <w:lang w:eastAsia="es-CL"/>
              </w:rPr>
              <w:t xml:space="preserve"> </w:t>
            </w:r>
            <w:r w:rsidRPr="00317832">
              <w:rPr>
                <w:rFonts w:ascii="Calibri" w:eastAsia="Times New Roman" w:hAnsi="Calibri" w:cs="Times New Roman"/>
                <w:bCs/>
                <w:color w:val="000000"/>
                <w:sz w:val="18"/>
                <w:szCs w:val="18"/>
                <w:lang w:eastAsia="es-CL"/>
              </w:rPr>
              <w:t xml:space="preserve">Plano </w:t>
            </w:r>
            <w:r>
              <w:rPr>
                <w:rFonts w:ascii="Calibri" w:eastAsia="Times New Roman" w:hAnsi="Calibri" w:cs="Times New Roman"/>
                <w:bCs/>
                <w:color w:val="000000"/>
                <w:sz w:val="18"/>
                <w:szCs w:val="18"/>
                <w:lang w:eastAsia="es-CL"/>
              </w:rPr>
              <w:t xml:space="preserve">que detalla </w:t>
            </w:r>
            <w:r w:rsidRPr="00317832">
              <w:rPr>
                <w:rFonts w:ascii="Calibri" w:eastAsia="Times New Roman" w:hAnsi="Calibri" w:cs="Times New Roman"/>
                <w:bCs/>
                <w:color w:val="000000"/>
                <w:sz w:val="18"/>
                <w:szCs w:val="18"/>
                <w:lang w:eastAsia="es-CL"/>
              </w:rPr>
              <w:t>ubicación de superficie reforestada al interior de predio fiscal destinado por el Ministerio de Bienes Nacionales a la Direcc</w:t>
            </w:r>
            <w:r>
              <w:rPr>
                <w:rFonts w:ascii="Calibri" w:eastAsia="Times New Roman" w:hAnsi="Calibri" w:cs="Times New Roman"/>
                <w:bCs/>
                <w:color w:val="000000"/>
                <w:sz w:val="18"/>
                <w:szCs w:val="18"/>
                <w:lang w:eastAsia="es-CL"/>
              </w:rPr>
              <w:t>i</w:t>
            </w:r>
            <w:r w:rsidRPr="00317832">
              <w:rPr>
                <w:rFonts w:ascii="Calibri" w:eastAsia="Times New Roman" w:hAnsi="Calibri" w:cs="Times New Roman"/>
                <w:bCs/>
                <w:color w:val="000000"/>
                <w:sz w:val="18"/>
                <w:szCs w:val="18"/>
                <w:lang w:eastAsia="es-CL"/>
              </w:rPr>
              <w:t>ón Regional de Vialidad</w:t>
            </w:r>
            <w:r w:rsidRPr="00462F65">
              <w:rPr>
                <w:rFonts w:ascii="Calibri" w:eastAsia="Calibri" w:hAnsi="Calibri" w:cs="Calibri"/>
                <w:bCs/>
                <w:sz w:val="18"/>
                <w:szCs w:val="20"/>
              </w:rPr>
              <w:t>.</w:t>
            </w:r>
          </w:p>
        </w:tc>
      </w:tr>
      <w:tr w:rsidR="00317832" w:rsidRPr="008D7BE2" w14:paraId="7BC9F800" w14:textId="77777777" w:rsidTr="009749E2">
        <w:trPr>
          <w:trHeight w:val="300"/>
          <w:jc w:val="center"/>
        </w:trPr>
        <w:tc>
          <w:tcPr>
            <w:tcW w:w="2511" w:type="pct"/>
            <w:gridSpan w:val="3"/>
            <w:tcBorders>
              <w:top w:val="single" w:sz="4" w:space="0" w:color="auto"/>
              <w:left w:val="single" w:sz="4" w:space="0" w:color="auto"/>
              <w:bottom w:val="single" w:sz="4" w:space="0" w:color="auto"/>
              <w:right w:val="single" w:sz="4" w:space="0" w:color="auto"/>
            </w:tcBorders>
            <w:noWrap/>
          </w:tcPr>
          <w:p w14:paraId="340D124C" w14:textId="07174AD1" w:rsidR="00317832" w:rsidRDefault="00317832" w:rsidP="00317832">
            <w:pPr>
              <w:spacing w:after="0" w:line="240" w:lineRule="auto"/>
              <w:contextualSpacing/>
              <w:jc w:val="both"/>
              <w:outlineLvl w:val="1"/>
              <w:rPr>
                <w:rFonts w:ascii="Calibri" w:eastAsia="Calibri" w:hAnsi="Calibri" w:cs="Calibri"/>
                <w:b/>
                <w:sz w:val="18"/>
                <w:szCs w:val="20"/>
              </w:rPr>
            </w:pPr>
            <w:r>
              <w:rPr>
                <w:rFonts w:ascii="Calibri" w:eastAsia="Times New Roman" w:hAnsi="Calibri" w:cs="Times New Roman"/>
                <w:b/>
                <w:color w:val="000000"/>
                <w:sz w:val="18"/>
                <w:szCs w:val="18"/>
                <w:lang w:eastAsia="es-CL"/>
              </w:rPr>
              <w:t>Des</w:t>
            </w:r>
            <w:r w:rsidRPr="008D7BE2">
              <w:rPr>
                <w:rFonts w:ascii="Calibri" w:eastAsia="Times New Roman" w:hAnsi="Calibri" w:cs="Times New Roman"/>
                <w:b/>
                <w:color w:val="000000"/>
                <w:sz w:val="18"/>
                <w:szCs w:val="18"/>
                <w:lang w:eastAsia="es-CL"/>
              </w:rPr>
              <w:t>cripción del</w:t>
            </w:r>
            <w:r>
              <w:rPr>
                <w:rFonts w:ascii="Calibri" w:eastAsia="Times New Roman" w:hAnsi="Calibri" w:cs="Times New Roman"/>
                <w:b/>
                <w:color w:val="000000"/>
                <w:sz w:val="18"/>
                <w:szCs w:val="18"/>
                <w:lang w:eastAsia="es-CL"/>
              </w:rPr>
              <w:t xml:space="preserve"> </w:t>
            </w:r>
            <w:r w:rsidRPr="008D7BE2">
              <w:rPr>
                <w:rFonts w:ascii="Calibri" w:eastAsia="Times New Roman" w:hAnsi="Calibri" w:cs="Times New Roman"/>
                <w:b/>
                <w:color w:val="000000"/>
                <w:sz w:val="18"/>
                <w:szCs w:val="18"/>
                <w:lang w:eastAsia="es-CL"/>
              </w:rPr>
              <w:t>medio de prueba:</w:t>
            </w:r>
            <w:r>
              <w:rPr>
                <w:rFonts w:ascii="Calibri" w:eastAsia="Times New Roman" w:hAnsi="Calibri" w:cs="Times New Roman"/>
                <w:b/>
                <w:color w:val="000000"/>
                <w:sz w:val="18"/>
                <w:szCs w:val="18"/>
                <w:lang w:eastAsia="es-CL"/>
              </w:rPr>
              <w:t xml:space="preserve"> </w:t>
            </w:r>
            <w:r w:rsidRPr="00317832">
              <w:rPr>
                <w:rFonts w:ascii="Calibri" w:eastAsia="Times New Roman" w:hAnsi="Calibri" w:cs="Times New Roman"/>
                <w:bCs/>
                <w:color w:val="000000"/>
                <w:sz w:val="18"/>
                <w:szCs w:val="18"/>
                <w:lang w:eastAsia="es-CL"/>
              </w:rPr>
              <w:t xml:space="preserve">Vista general de superficie reforestada en </w:t>
            </w:r>
            <w:r w:rsidRPr="009779B6">
              <w:rPr>
                <w:rFonts w:ascii="Calibri" w:eastAsia="Times New Roman" w:hAnsi="Calibri" w:cs="Times New Roman"/>
                <w:bCs/>
                <w:color w:val="000000"/>
                <w:sz w:val="18"/>
                <w:szCs w:val="18"/>
                <w:lang w:eastAsia="es-CL"/>
              </w:rPr>
              <w:t>predio fiscal destinado por el Ministerio de Bienes Nacionales a la Direcc</w:t>
            </w:r>
            <w:r w:rsidRPr="00324A38">
              <w:rPr>
                <w:rFonts w:ascii="Calibri" w:eastAsia="Times New Roman" w:hAnsi="Calibri" w:cs="Times New Roman"/>
                <w:bCs/>
                <w:color w:val="000000"/>
                <w:sz w:val="18"/>
                <w:szCs w:val="18"/>
                <w:lang w:eastAsia="es-CL"/>
              </w:rPr>
              <w:t>i</w:t>
            </w:r>
            <w:r w:rsidRPr="00707299">
              <w:rPr>
                <w:rFonts w:ascii="Calibri" w:eastAsia="Times New Roman" w:hAnsi="Calibri" w:cs="Times New Roman"/>
                <w:bCs/>
                <w:color w:val="000000"/>
                <w:sz w:val="18"/>
                <w:szCs w:val="18"/>
                <w:lang w:eastAsia="es-CL"/>
              </w:rPr>
              <w:t>ón Regional de Vialidad</w:t>
            </w:r>
            <w:r w:rsidRPr="00CD3BC1">
              <w:rPr>
                <w:rFonts w:ascii="Calibri" w:eastAsia="Calibri" w:hAnsi="Calibri" w:cs="Calibri"/>
                <w:bCs/>
                <w:sz w:val="18"/>
                <w:szCs w:val="20"/>
              </w:rPr>
              <w:t>.</w:t>
            </w:r>
          </w:p>
        </w:tc>
        <w:tc>
          <w:tcPr>
            <w:tcW w:w="2489" w:type="pct"/>
            <w:gridSpan w:val="2"/>
            <w:vMerge/>
            <w:tcBorders>
              <w:left w:val="single" w:sz="4" w:space="0" w:color="auto"/>
              <w:bottom w:val="single" w:sz="4" w:space="0" w:color="auto"/>
              <w:right w:val="single" w:sz="4" w:space="0" w:color="000000"/>
            </w:tcBorders>
            <w:noWrap/>
            <w:vAlign w:val="center"/>
          </w:tcPr>
          <w:p w14:paraId="7483B52A" w14:textId="6432D529" w:rsidR="00317832" w:rsidRPr="00317832" w:rsidRDefault="00317832" w:rsidP="001E4F0F">
            <w:pPr>
              <w:spacing w:after="0" w:line="240" w:lineRule="auto"/>
              <w:jc w:val="both"/>
              <w:rPr>
                <w:rFonts w:ascii="Calibri" w:eastAsia="Calibri" w:hAnsi="Calibri" w:cs="Calibri"/>
                <w:bCs/>
                <w:sz w:val="18"/>
                <w:szCs w:val="20"/>
              </w:rPr>
            </w:pPr>
          </w:p>
        </w:tc>
      </w:tr>
    </w:tbl>
    <w:p w14:paraId="3299819E" w14:textId="460E4D89" w:rsidR="00DA0C14" w:rsidRDefault="00DA0C14" w:rsidP="001E4F0F">
      <w:pPr>
        <w:jc w:val="both"/>
      </w:pPr>
    </w:p>
    <w:p w14:paraId="2DC15105" w14:textId="6C4DF4E5" w:rsidR="00DA0C14" w:rsidRDefault="00DA0C14" w:rsidP="001E4F0F">
      <w:pPr>
        <w:jc w:val="both"/>
      </w:pPr>
    </w:p>
    <w:p w14:paraId="29F62EB1" w14:textId="76D8E086" w:rsidR="0079182B" w:rsidRDefault="0079182B" w:rsidP="001E4F0F">
      <w:pPr>
        <w:jc w:val="both"/>
      </w:pPr>
    </w:p>
    <w:p w14:paraId="792A751B" w14:textId="6CDB7388" w:rsidR="00E85798" w:rsidRDefault="00E85798" w:rsidP="001E4F0F">
      <w:pPr>
        <w:jc w:val="both"/>
      </w:pPr>
    </w:p>
    <w:p w14:paraId="67AC5CE0" w14:textId="23D159C3" w:rsidR="00EF70D1" w:rsidRPr="00CC4559" w:rsidRDefault="0060770A" w:rsidP="001E4F0F">
      <w:pPr>
        <w:pStyle w:val="Ttulo2"/>
        <w:rPr>
          <w:b w:val="0"/>
        </w:rPr>
      </w:pPr>
      <w:bookmarkStart w:id="65" w:name="_Toc8291533"/>
      <w:r>
        <w:rPr>
          <w:b w:val="0"/>
        </w:rPr>
        <w:lastRenderedPageBreak/>
        <w:t>Objetivo Específico</w:t>
      </w:r>
      <w:r w:rsidR="00EF70D1" w:rsidRPr="00CC4559">
        <w:rPr>
          <w:b w:val="0"/>
        </w:rPr>
        <w:t xml:space="preserve"> N° </w:t>
      </w:r>
      <w:r w:rsidR="00EF70D1">
        <w:rPr>
          <w:b w:val="0"/>
        </w:rPr>
        <w:t>4</w:t>
      </w:r>
      <w:bookmarkEnd w:id="65"/>
    </w:p>
    <w:tbl>
      <w:tblPr>
        <w:tblStyle w:val="Tablaconcuadrcula1"/>
        <w:tblW w:w="5120" w:type="pct"/>
        <w:tblLook w:val="04A0" w:firstRow="1" w:lastRow="0" w:firstColumn="1" w:lastColumn="0" w:noHBand="0" w:noVBand="1"/>
      </w:tblPr>
      <w:tblGrid>
        <w:gridCol w:w="525"/>
        <w:gridCol w:w="2141"/>
        <w:gridCol w:w="975"/>
        <w:gridCol w:w="1744"/>
        <w:gridCol w:w="1839"/>
        <w:gridCol w:w="2411"/>
        <w:gridCol w:w="4252"/>
      </w:tblGrid>
      <w:tr w:rsidR="00EF70D1" w:rsidRPr="008D7BE2" w14:paraId="2ED6C84F" w14:textId="77777777" w:rsidTr="00317832">
        <w:trPr>
          <w:trHeight w:val="280"/>
        </w:trPr>
        <w:tc>
          <w:tcPr>
            <w:tcW w:w="5000" w:type="pct"/>
            <w:gridSpan w:val="7"/>
            <w:shd w:val="clear" w:color="auto" w:fill="D9D9D9" w:themeFill="background1" w:themeFillShade="D9"/>
            <w:vAlign w:val="center"/>
          </w:tcPr>
          <w:p w14:paraId="5A73FDA7" w14:textId="75195D67" w:rsidR="00EF70D1" w:rsidRPr="008D7BE2" w:rsidRDefault="00EF70D1" w:rsidP="001E4F0F">
            <w:pPr>
              <w:jc w:val="both"/>
              <w:rPr>
                <w:b/>
                <w:highlight w:val="yellow"/>
              </w:rPr>
            </w:pPr>
            <w:r>
              <w:rPr>
                <w:b/>
              </w:rPr>
              <w:t>Hechos, actos y omisiones que constituyen la infracción</w:t>
            </w:r>
            <w:r w:rsidRPr="008D7BE2">
              <w:rPr>
                <w:b/>
              </w:rPr>
              <w:t>:</w:t>
            </w:r>
            <w:r>
              <w:t xml:space="preserve"> </w:t>
            </w:r>
            <w:r w:rsidR="00871E49">
              <w:t>Haber acopiado material de descarte dentro del área del Lote Cabo Froward</w:t>
            </w:r>
            <w:r w:rsidR="00046016">
              <w:t>.</w:t>
            </w:r>
          </w:p>
        </w:tc>
      </w:tr>
      <w:tr w:rsidR="00EF70D1" w:rsidRPr="008D7BE2" w14:paraId="072DB7E6" w14:textId="77777777" w:rsidTr="00317832">
        <w:trPr>
          <w:trHeight w:val="285"/>
        </w:trPr>
        <w:tc>
          <w:tcPr>
            <w:tcW w:w="5000" w:type="pct"/>
            <w:gridSpan w:val="7"/>
            <w:shd w:val="clear" w:color="auto" w:fill="D9D9D9" w:themeFill="background1" w:themeFillShade="D9"/>
            <w:vAlign w:val="center"/>
          </w:tcPr>
          <w:p w14:paraId="00CF53F9" w14:textId="77777777" w:rsidR="00D46DB6" w:rsidRDefault="00EF70D1" w:rsidP="001E4F0F">
            <w:pPr>
              <w:jc w:val="both"/>
              <w:rPr>
                <w:b/>
              </w:rPr>
            </w:pPr>
            <w:r>
              <w:rPr>
                <w:b/>
              </w:rPr>
              <w:t xml:space="preserve">Normativa pertinente: </w:t>
            </w:r>
          </w:p>
          <w:p w14:paraId="2CD51FB2" w14:textId="6E963878" w:rsidR="00EF70D1" w:rsidRPr="006C1B64" w:rsidRDefault="00D1795A" w:rsidP="00317832">
            <w:pPr>
              <w:rPr>
                <w:b/>
              </w:rPr>
            </w:pPr>
            <w:r w:rsidRPr="006C1B64">
              <w:t xml:space="preserve">RCA </w:t>
            </w:r>
            <w:r w:rsidR="00871E49" w:rsidRPr="006C1B64">
              <w:t>N°199/2012, considerando 3.2.1.1.8.</w:t>
            </w:r>
            <w:r w:rsidR="006C1B64">
              <w:t>- Ap</w:t>
            </w:r>
            <w:r w:rsidR="00E32906">
              <w:t>e</w:t>
            </w:r>
            <w:r w:rsidR="006C1B64">
              <w:t xml:space="preserve">rtura, uso y abandono de botaderos; y </w:t>
            </w:r>
            <w:r w:rsidR="00871E49" w:rsidRPr="006C1B64">
              <w:t>DIA del Proyecto, Anexo 2 Especificaciones Ambientales</w:t>
            </w:r>
            <w:r w:rsidR="006C1B64">
              <w:t>.</w:t>
            </w:r>
          </w:p>
        </w:tc>
      </w:tr>
      <w:tr w:rsidR="00EF70D1" w:rsidRPr="008D7BE2" w14:paraId="69E10800" w14:textId="77777777" w:rsidTr="00317832">
        <w:trPr>
          <w:trHeight w:val="260"/>
        </w:trPr>
        <w:tc>
          <w:tcPr>
            <w:tcW w:w="5000" w:type="pct"/>
            <w:gridSpan w:val="7"/>
            <w:shd w:val="clear" w:color="auto" w:fill="D9D9D9" w:themeFill="background1" w:themeFillShade="D9"/>
            <w:vAlign w:val="center"/>
          </w:tcPr>
          <w:p w14:paraId="7FF4B56D" w14:textId="1FB999B8" w:rsidR="00EF70D1" w:rsidRPr="00721EA6" w:rsidRDefault="00EF70D1" w:rsidP="001E4F0F">
            <w:pPr>
              <w:jc w:val="both"/>
              <w:rPr>
                <w:b/>
                <w:lang w:val="es-CL"/>
              </w:rPr>
            </w:pPr>
            <w:r>
              <w:rPr>
                <w:b/>
                <w:lang w:val="es-CL"/>
              </w:rPr>
              <w:t xml:space="preserve">Descripción de los efectos producidos por la infracción: </w:t>
            </w:r>
            <w:r w:rsidR="00871E49">
              <w:rPr>
                <w:lang w:val="es-CL"/>
              </w:rPr>
              <w:t>Acopios de material dentro del área del Lote Cabo Froward.</w:t>
            </w:r>
          </w:p>
        </w:tc>
      </w:tr>
      <w:tr w:rsidR="0087469F" w:rsidRPr="008D7BE2" w14:paraId="5AC5268D" w14:textId="77777777" w:rsidTr="00317832">
        <w:tc>
          <w:tcPr>
            <w:tcW w:w="189" w:type="pct"/>
            <w:shd w:val="clear" w:color="auto" w:fill="D9D9D9" w:themeFill="background1" w:themeFillShade="D9"/>
            <w:vAlign w:val="center"/>
          </w:tcPr>
          <w:p w14:paraId="78FCD1B8" w14:textId="77777777" w:rsidR="00EF70D1" w:rsidRPr="008D7BE2" w:rsidRDefault="00EF70D1" w:rsidP="006B11AA">
            <w:pPr>
              <w:jc w:val="center"/>
              <w:rPr>
                <w:b/>
              </w:rPr>
            </w:pPr>
            <w:r>
              <w:rPr>
                <w:b/>
              </w:rPr>
              <w:t>N°</w:t>
            </w:r>
          </w:p>
        </w:tc>
        <w:tc>
          <w:tcPr>
            <w:tcW w:w="771" w:type="pct"/>
            <w:shd w:val="clear" w:color="auto" w:fill="D9D9D9" w:themeFill="background1" w:themeFillShade="D9"/>
            <w:vAlign w:val="center"/>
          </w:tcPr>
          <w:p w14:paraId="16068B5D" w14:textId="77777777" w:rsidR="00EF70D1" w:rsidRPr="008D7BE2" w:rsidRDefault="00EF70D1" w:rsidP="006B11AA">
            <w:pPr>
              <w:jc w:val="center"/>
              <w:rPr>
                <w:b/>
              </w:rPr>
            </w:pPr>
            <w:r w:rsidRPr="008D7BE2">
              <w:rPr>
                <w:b/>
              </w:rPr>
              <w:t>Acción</w:t>
            </w:r>
          </w:p>
        </w:tc>
        <w:tc>
          <w:tcPr>
            <w:tcW w:w="351" w:type="pct"/>
            <w:shd w:val="clear" w:color="auto" w:fill="D9D9D9" w:themeFill="background1" w:themeFillShade="D9"/>
            <w:vAlign w:val="center"/>
          </w:tcPr>
          <w:p w14:paraId="141D2AA8" w14:textId="615A8A64" w:rsidR="00EF70D1" w:rsidRPr="008D7BE2" w:rsidRDefault="00EF70D1" w:rsidP="006B11AA">
            <w:pPr>
              <w:jc w:val="center"/>
              <w:rPr>
                <w:b/>
              </w:rPr>
            </w:pPr>
            <w:r>
              <w:rPr>
                <w:b/>
              </w:rPr>
              <w:t>Tipo de Acción</w:t>
            </w:r>
          </w:p>
        </w:tc>
        <w:tc>
          <w:tcPr>
            <w:tcW w:w="628" w:type="pct"/>
            <w:shd w:val="clear" w:color="auto" w:fill="D9D9D9" w:themeFill="background1" w:themeFillShade="D9"/>
            <w:vAlign w:val="center"/>
          </w:tcPr>
          <w:p w14:paraId="3DFA2787" w14:textId="77777777" w:rsidR="00EF70D1" w:rsidRPr="00EA1096" w:rsidRDefault="00EF70D1" w:rsidP="006B11AA">
            <w:pPr>
              <w:jc w:val="center"/>
              <w:rPr>
                <w:b/>
              </w:rPr>
            </w:pPr>
            <w:r w:rsidRPr="00843BF5">
              <w:rPr>
                <w:b/>
              </w:rPr>
              <w:t>Plazo de ejecución</w:t>
            </w:r>
          </w:p>
        </w:tc>
        <w:tc>
          <w:tcPr>
            <w:tcW w:w="662" w:type="pct"/>
            <w:shd w:val="clear" w:color="auto" w:fill="D9D9D9" w:themeFill="background1" w:themeFillShade="D9"/>
            <w:vAlign w:val="center"/>
          </w:tcPr>
          <w:p w14:paraId="40CB3E3C" w14:textId="77777777" w:rsidR="00EF70D1" w:rsidRPr="008D7BE2" w:rsidRDefault="00EF70D1" w:rsidP="006B11AA">
            <w:pPr>
              <w:jc w:val="center"/>
              <w:rPr>
                <w:b/>
              </w:rPr>
            </w:pPr>
            <w:r>
              <w:rPr>
                <w:b/>
              </w:rPr>
              <w:t>Indicador de cumplimiento</w:t>
            </w:r>
          </w:p>
        </w:tc>
        <w:tc>
          <w:tcPr>
            <w:tcW w:w="868" w:type="pct"/>
            <w:shd w:val="clear" w:color="auto" w:fill="D9D9D9" w:themeFill="background1" w:themeFillShade="D9"/>
            <w:vAlign w:val="center"/>
          </w:tcPr>
          <w:p w14:paraId="501F559E" w14:textId="77777777" w:rsidR="00EF70D1" w:rsidRPr="008D7BE2" w:rsidRDefault="00EF70D1" w:rsidP="006B11AA">
            <w:pPr>
              <w:jc w:val="center"/>
              <w:rPr>
                <w:b/>
              </w:rPr>
            </w:pPr>
            <w:r w:rsidRPr="008D7BE2">
              <w:rPr>
                <w:b/>
              </w:rPr>
              <w:t>Medios de verificación</w:t>
            </w:r>
          </w:p>
        </w:tc>
        <w:tc>
          <w:tcPr>
            <w:tcW w:w="1531" w:type="pct"/>
            <w:shd w:val="clear" w:color="auto" w:fill="D9D9D9" w:themeFill="background1" w:themeFillShade="D9"/>
            <w:vAlign w:val="center"/>
          </w:tcPr>
          <w:p w14:paraId="5D2475B9" w14:textId="77777777" w:rsidR="00EF70D1" w:rsidRPr="008D7BE2" w:rsidRDefault="00EF70D1" w:rsidP="006B11AA">
            <w:pPr>
              <w:jc w:val="center"/>
              <w:rPr>
                <w:b/>
              </w:rPr>
            </w:pPr>
            <w:r w:rsidRPr="008D7BE2">
              <w:rPr>
                <w:b/>
              </w:rPr>
              <w:t>Resultados de la Fiscalización</w:t>
            </w:r>
          </w:p>
        </w:tc>
      </w:tr>
      <w:tr w:rsidR="0087469F" w:rsidRPr="008D7BE2" w14:paraId="1BDEE63C" w14:textId="77777777" w:rsidTr="00317832">
        <w:trPr>
          <w:trHeight w:val="556"/>
        </w:trPr>
        <w:tc>
          <w:tcPr>
            <w:tcW w:w="189" w:type="pct"/>
            <w:vAlign w:val="center"/>
          </w:tcPr>
          <w:p w14:paraId="5864E216" w14:textId="74C20A91" w:rsidR="00EF70D1" w:rsidRPr="00317832" w:rsidRDefault="00A45E83" w:rsidP="00317832">
            <w:pPr>
              <w:jc w:val="center"/>
              <w:rPr>
                <w:bCs/>
              </w:rPr>
            </w:pPr>
            <w:r w:rsidRPr="00317832">
              <w:rPr>
                <w:bCs/>
              </w:rPr>
              <w:t>IX</w:t>
            </w:r>
          </w:p>
        </w:tc>
        <w:tc>
          <w:tcPr>
            <w:tcW w:w="771" w:type="pct"/>
            <w:vAlign w:val="center"/>
          </w:tcPr>
          <w:p w14:paraId="3142514A" w14:textId="504FB16C" w:rsidR="00EF70D1" w:rsidRPr="008D7BE2" w:rsidRDefault="00871E49" w:rsidP="00A45E83">
            <w:pPr>
              <w:jc w:val="both"/>
            </w:pPr>
            <w:r>
              <w:t>Demarcar el área de trabajo con delineadores verticales temporales cada 100 metros y por ambos lados del camino delimitado por el roce forestal, con el fin de evitar que se acopie material fuera de la franja de trabajo.</w:t>
            </w:r>
          </w:p>
        </w:tc>
        <w:tc>
          <w:tcPr>
            <w:tcW w:w="351" w:type="pct"/>
            <w:vAlign w:val="center"/>
          </w:tcPr>
          <w:p w14:paraId="583561EB" w14:textId="25047E52" w:rsidR="00EF70D1" w:rsidRPr="008D7BE2" w:rsidRDefault="0004232A">
            <w:pPr>
              <w:jc w:val="both"/>
            </w:pPr>
            <w:r>
              <w:t>Por ejecutar</w:t>
            </w:r>
          </w:p>
        </w:tc>
        <w:tc>
          <w:tcPr>
            <w:tcW w:w="628" w:type="pct"/>
            <w:vAlign w:val="center"/>
          </w:tcPr>
          <w:p w14:paraId="18DD5EC8" w14:textId="77777777" w:rsidR="009C7478" w:rsidRDefault="009C7478">
            <w:pPr>
              <w:jc w:val="both"/>
            </w:pPr>
            <w:r w:rsidRPr="00317832">
              <w:rPr>
                <w:u w:val="single"/>
              </w:rPr>
              <w:t>Plazo total</w:t>
            </w:r>
            <w:r>
              <w:t>: 6 meses*</w:t>
            </w:r>
          </w:p>
          <w:p w14:paraId="65B0EFA0" w14:textId="77777777" w:rsidR="009C7478" w:rsidRDefault="009C7478">
            <w:pPr>
              <w:jc w:val="both"/>
            </w:pPr>
          </w:p>
          <w:p w14:paraId="303EE6F0" w14:textId="7F89D4AD" w:rsidR="00EF70D1" w:rsidRDefault="00E46228">
            <w:pPr>
              <w:jc w:val="both"/>
            </w:pPr>
            <w:r>
              <w:t>Esta acción se realizará durante seis meses.</w:t>
            </w:r>
          </w:p>
          <w:p w14:paraId="25E3A283" w14:textId="77777777" w:rsidR="00E46228" w:rsidRDefault="00E46228">
            <w:pPr>
              <w:jc w:val="both"/>
            </w:pPr>
          </w:p>
          <w:p w14:paraId="12FA4CA4" w14:textId="1C74261A" w:rsidR="00E46228" w:rsidRPr="008D7BE2" w:rsidRDefault="00E46228">
            <w:pPr>
              <w:jc w:val="both"/>
            </w:pPr>
            <w:r>
              <w:t xml:space="preserve">* A partir de la </w:t>
            </w:r>
            <w:r w:rsidR="009C7478">
              <w:t xml:space="preserve">notificación de la </w:t>
            </w:r>
            <w:r>
              <w:t>resolución que aprueba el programa</w:t>
            </w:r>
            <w:r w:rsidR="009C7478">
              <w:t xml:space="preserve"> de cumplimiento</w:t>
            </w:r>
            <w:r>
              <w:t>.</w:t>
            </w:r>
          </w:p>
        </w:tc>
        <w:tc>
          <w:tcPr>
            <w:tcW w:w="662" w:type="pct"/>
            <w:vAlign w:val="center"/>
          </w:tcPr>
          <w:p w14:paraId="1381EF28" w14:textId="77777777" w:rsidR="00D46DB6" w:rsidRDefault="00E46228">
            <w:pPr>
              <w:jc w:val="both"/>
            </w:pPr>
            <w:r>
              <w:t>1 = Se demarca toda el área de trabajo en los términos y plazos establecidos.</w:t>
            </w:r>
          </w:p>
          <w:p w14:paraId="45EF5895" w14:textId="77777777" w:rsidR="00E46228" w:rsidRDefault="00E46228">
            <w:pPr>
              <w:jc w:val="both"/>
            </w:pPr>
          </w:p>
          <w:p w14:paraId="7B6A5E65" w14:textId="47919872" w:rsidR="00E46228" w:rsidRPr="00D46DB6" w:rsidRDefault="00E46228">
            <w:pPr>
              <w:jc w:val="both"/>
            </w:pPr>
            <w:r>
              <w:t>0 = No se demarca toda el área de trabajo en los términos y plazos establecidos.</w:t>
            </w:r>
          </w:p>
        </w:tc>
        <w:tc>
          <w:tcPr>
            <w:tcW w:w="868" w:type="pct"/>
            <w:vAlign w:val="center"/>
          </w:tcPr>
          <w:p w14:paraId="063C331C" w14:textId="29086034" w:rsidR="001E335E" w:rsidRDefault="001E335E">
            <w:pPr>
              <w:jc w:val="both"/>
              <w:rPr>
                <w:u w:val="single"/>
              </w:rPr>
            </w:pPr>
            <w:r>
              <w:rPr>
                <w:u w:val="single"/>
              </w:rPr>
              <w:t>Reporte periódico</w:t>
            </w:r>
            <w:r w:rsidR="001E3C4D">
              <w:rPr>
                <w:u w:val="single"/>
              </w:rPr>
              <w:t>:</w:t>
            </w:r>
          </w:p>
          <w:p w14:paraId="486A6882" w14:textId="541506FD" w:rsidR="00EF70D1" w:rsidRDefault="001E335E">
            <w:pPr>
              <w:jc w:val="both"/>
            </w:pPr>
            <w:r>
              <w:t>-Entregar un r</w:t>
            </w:r>
            <w:r w:rsidR="00E46228">
              <w:t xml:space="preserve">egistro de </w:t>
            </w:r>
            <w:r>
              <w:t xml:space="preserve">la </w:t>
            </w:r>
            <w:r w:rsidR="00E46228">
              <w:t>demarcación (incluyendo fotografías geor</w:t>
            </w:r>
            <w:r w:rsidR="00EB3AED">
              <w:t>r</w:t>
            </w:r>
            <w:r w:rsidR="00E46228">
              <w:t>eferenciadas)</w:t>
            </w:r>
            <w:r>
              <w:t>, 15 días hábiles desde la notificación de la resolución que aprueba el programa.</w:t>
            </w:r>
          </w:p>
          <w:p w14:paraId="27A6BC97" w14:textId="44F16993" w:rsidR="00E46228" w:rsidRDefault="00E46228">
            <w:pPr>
              <w:jc w:val="both"/>
            </w:pPr>
            <w:r>
              <w:t>-</w:t>
            </w:r>
            <w:r w:rsidR="001E335E">
              <w:t>Entregar</w:t>
            </w:r>
            <w:r>
              <w:t xml:space="preserve"> 2 reportes del estado de mantención y conservación de la demarcación</w:t>
            </w:r>
            <w:r w:rsidR="001E335E">
              <w:t>. El primero durante l</w:t>
            </w:r>
            <w:r>
              <w:t xml:space="preserve">a última quincena de marzo </w:t>
            </w:r>
            <w:r w:rsidR="00C01906">
              <w:t xml:space="preserve">de 2016 </w:t>
            </w:r>
            <w:r>
              <w:t>y el segundo durante la última quincena de mayo de 2016.</w:t>
            </w:r>
          </w:p>
          <w:p w14:paraId="3821C041" w14:textId="77777777" w:rsidR="001E335E" w:rsidRDefault="001E335E">
            <w:pPr>
              <w:jc w:val="both"/>
            </w:pPr>
          </w:p>
          <w:p w14:paraId="4D858028" w14:textId="415F84BB" w:rsidR="001E335E" w:rsidRDefault="001E335E">
            <w:pPr>
              <w:jc w:val="both"/>
              <w:rPr>
                <w:u w:val="single"/>
              </w:rPr>
            </w:pPr>
            <w:r>
              <w:rPr>
                <w:u w:val="single"/>
              </w:rPr>
              <w:t>Reporte final</w:t>
            </w:r>
            <w:r w:rsidR="001E3C4D">
              <w:rPr>
                <w:u w:val="single"/>
              </w:rPr>
              <w:t>:</w:t>
            </w:r>
          </w:p>
          <w:p w14:paraId="3AB43809" w14:textId="515D8E84" w:rsidR="001E335E" w:rsidRPr="001E335E" w:rsidRDefault="001E335E">
            <w:pPr>
              <w:jc w:val="both"/>
              <w:rPr>
                <w:u w:val="single"/>
              </w:rPr>
            </w:pPr>
            <w:r>
              <w:t>La ejecución satisfactoria de esta acción se reportará en el informe consolidad</w:t>
            </w:r>
            <w:r w:rsidR="004F32AA">
              <w:t>o</w:t>
            </w:r>
            <w:r>
              <w:t xml:space="preserve"> de las acciones implementadas en el marco del programa, el cual se entregará en un plazo de 15 días hábiles después de la ejecución del último hito del programa.</w:t>
            </w:r>
          </w:p>
        </w:tc>
        <w:tc>
          <w:tcPr>
            <w:tcW w:w="1531" w:type="pct"/>
            <w:vAlign w:val="center"/>
          </w:tcPr>
          <w:p w14:paraId="230E92F3" w14:textId="59FB0BFF" w:rsidR="000414DA" w:rsidRPr="00EA5475" w:rsidRDefault="000414DA" w:rsidP="000414DA">
            <w:pPr>
              <w:jc w:val="both"/>
            </w:pPr>
            <w:r w:rsidRPr="00127D88">
              <w:t>L</w:t>
            </w:r>
            <w:r w:rsidRPr="00882ABC">
              <w:t>os respectivos reporte</w:t>
            </w:r>
            <w:r w:rsidR="00635F4A">
              <w:t>s</w:t>
            </w:r>
            <w:r w:rsidRPr="00176D87">
              <w:t xml:space="preserve"> periódico</w:t>
            </w:r>
            <w:r w:rsidR="00635F4A">
              <w:t>s</w:t>
            </w:r>
            <w:r w:rsidRPr="00EA5475">
              <w:t xml:space="preserve"> del PdC fueron entregados en la forma y plazos establecidos</w:t>
            </w:r>
            <w:r w:rsidR="00635F4A">
              <w:t>, no obstante ello, el reporte final fue remitido aproximadamente 1 mes después de la fecha comprometida</w:t>
            </w:r>
            <w:r w:rsidRPr="00EA5475">
              <w:t xml:space="preserve"> (Ver Anexos </w:t>
            </w:r>
            <w:r>
              <w:t>4, 8, 14</w:t>
            </w:r>
            <w:r w:rsidRPr="00EA5475">
              <w:t xml:space="preserve"> y 23). Al respecto:</w:t>
            </w:r>
          </w:p>
          <w:p w14:paraId="01283266" w14:textId="77A8C50E" w:rsidR="000414DA" w:rsidRDefault="000414DA" w:rsidP="000414DA">
            <w:pPr>
              <w:jc w:val="both"/>
            </w:pPr>
            <w:r w:rsidRPr="00EA5475">
              <w:t xml:space="preserve">- Con fecha </w:t>
            </w:r>
            <w:r w:rsidR="00CD3BC1">
              <w:t>18</w:t>
            </w:r>
            <w:r w:rsidRPr="00EA5475">
              <w:t>/0</w:t>
            </w:r>
            <w:r w:rsidR="00CD3BC1">
              <w:t>3</w:t>
            </w:r>
            <w:r w:rsidRPr="00EA5475">
              <w:t xml:space="preserve">/16 se presentó Ordinario N° </w:t>
            </w:r>
            <w:r w:rsidR="00CD3BC1">
              <w:t>347</w:t>
            </w:r>
            <w:r w:rsidRPr="00EA5475">
              <w:t xml:space="preserve"> emitido con fecha </w:t>
            </w:r>
            <w:r w:rsidR="00CD3BC1">
              <w:t>18</w:t>
            </w:r>
            <w:r w:rsidRPr="00EA5475">
              <w:t>/0</w:t>
            </w:r>
            <w:r w:rsidR="00CD3BC1">
              <w:t>3</w:t>
            </w:r>
            <w:r w:rsidRPr="00EA5475">
              <w:t xml:space="preserve">/16 por </w:t>
            </w:r>
            <w:r w:rsidR="00CD3BC1">
              <w:t xml:space="preserve">la </w:t>
            </w:r>
            <w:r w:rsidRPr="00EA5475">
              <w:t>Gobernador</w:t>
            </w:r>
            <w:r w:rsidR="00CD3BC1">
              <w:t>a</w:t>
            </w:r>
            <w:r w:rsidRPr="00EA5475">
              <w:t xml:space="preserve"> de la Provincia de Magallanes, mediante el cual se remitió </w:t>
            </w:r>
            <w:r w:rsidR="008C4431">
              <w:t xml:space="preserve">registro fotográfico georreferenciado de ubicación de </w:t>
            </w:r>
            <w:r w:rsidR="00564B6A">
              <w:t xml:space="preserve">una porción de los 102 </w:t>
            </w:r>
            <w:r w:rsidR="008C4431">
              <w:t xml:space="preserve">delineadores </w:t>
            </w:r>
            <w:r w:rsidR="001843B6">
              <w:t>verticales instalados a ambos lados del camino entre los puntos de inicio y término del proyecto.</w:t>
            </w:r>
          </w:p>
          <w:p w14:paraId="7E22166B" w14:textId="6AD2C907" w:rsidR="000414DA" w:rsidRPr="00EA5475" w:rsidRDefault="000414DA" w:rsidP="000414DA">
            <w:pPr>
              <w:jc w:val="both"/>
            </w:pPr>
            <w:r w:rsidRPr="00EA5475">
              <w:t xml:space="preserve">- Con fecha </w:t>
            </w:r>
            <w:r w:rsidR="00CD3BC1">
              <w:t>31/03</w:t>
            </w:r>
            <w:r w:rsidRPr="00EA5475">
              <w:t xml:space="preserve">/16 se presentó Ordinario N° </w:t>
            </w:r>
            <w:r w:rsidR="00CD3BC1">
              <w:t>389</w:t>
            </w:r>
            <w:r w:rsidRPr="00EA5475">
              <w:t xml:space="preserve"> emitido con fecha </w:t>
            </w:r>
            <w:r w:rsidR="00CD3BC1">
              <w:t>30</w:t>
            </w:r>
            <w:r w:rsidRPr="00EA5475">
              <w:t>/0</w:t>
            </w:r>
            <w:r w:rsidR="00CD3BC1">
              <w:t>3</w:t>
            </w:r>
            <w:r w:rsidRPr="00EA5475">
              <w:t xml:space="preserve">/16 por </w:t>
            </w:r>
            <w:r w:rsidR="00CD3BC1">
              <w:t xml:space="preserve">el </w:t>
            </w:r>
            <w:r w:rsidRPr="00EA5475">
              <w:t>Gobernador</w:t>
            </w:r>
            <w:r w:rsidR="00CD3BC1">
              <w:t xml:space="preserve"> (S)</w:t>
            </w:r>
            <w:r w:rsidRPr="00EA5475">
              <w:t xml:space="preserve"> de la Provincia de Magallanes, mediante el cual se remitió </w:t>
            </w:r>
            <w:r w:rsidR="001D260F">
              <w:t xml:space="preserve">reporte </w:t>
            </w:r>
            <w:r w:rsidR="00F051F3">
              <w:t xml:space="preserve">con el estado de mantención y conservación al 29/03/16 </w:t>
            </w:r>
            <w:r w:rsidR="0032203C">
              <w:t xml:space="preserve">de los mismos delineadores detallados en reporte previo que fueron </w:t>
            </w:r>
            <w:r w:rsidR="00F051F3">
              <w:t>instalados para la demarcación del área de trabajo</w:t>
            </w:r>
            <w:r w:rsidR="001D260F">
              <w:t>, incluy</w:t>
            </w:r>
            <w:r w:rsidR="0032203C">
              <w:t>endo</w:t>
            </w:r>
            <w:r w:rsidR="001D260F">
              <w:t xml:space="preserve"> fotografías georreferenciadas</w:t>
            </w:r>
            <w:r w:rsidR="00991BA0">
              <w:t xml:space="preserve"> (Ver Fotografías </w:t>
            </w:r>
            <w:r w:rsidR="00732247">
              <w:t>12 y 13).</w:t>
            </w:r>
          </w:p>
          <w:p w14:paraId="399A9AD8" w14:textId="4A877117" w:rsidR="001331C9" w:rsidRPr="00EA5475" w:rsidRDefault="001331C9" w:rsidP="001331C9">
            <w:pPr>
              <w:jc w:val="both"/>
            </w:pPr>
            <w:r w:rsidRPr="00EA5475">
              <w:t xml:space="preserve">- Con fecha </w:t>
            </w:r>
            <w:r>
              <w:t>31/05</w:t>
            </w:r>
            <w:r w:rsidRPr="00EA5475">
              <w:t xml:space="preserve">/16 se presentó Ordinario N° </w:t>
            </w:r>
            <w:r>
              <w:t>674</w:t>
            </w:r>
            <w:r w:rsidRPr="00EA5475">
              <w:t xml:space="preserve"> emitido con fecha </w:t>
            </w:r>
            <w:r>
              <w:t>31</w:t>
            </w:r>
            <w:r w:rsidRPr="00EA5475">
              <w:t>/0</w:t>
            </w:r>
            <w:r>
              <w:t>5</w:t>
            </w:r>
            <w:r w:rsidRPr="00EA5475">
              <w:t xml:space="preserve">/16 por </w:t>
            </w:r>
            <w:r>
              <w:t xml:space="preserve">la </w:t>
            </w:r>
            <w:r w:rsidRPr="00EA5475">
              <w:t>Gobernador</w:t>
            </w:r>
            <w:r>
              <w:t xml:space="preserve">a </w:t>
            </w:r>
            <w:r w:rsidRPr="00EA5475">
              <w:t xml:space="preserve">de la Provincia de Magallanes, mediante el cual se remitió </w:t>
            </w:r>
            <w:r w:rsidR="00381768">
              <w:t xml:space="preserve">reporte con el estado de mantención y conservación al 20/05/16 de los mismos sectores donde se instalaron los delineadores detallados en reportes previo para la demarcación del área de trabajo. Al respecto, se </w:t>
            </w:r>
            <w:r w:rsidR="00381768">
              <w:lastRenderedPageBreak/>
              <w:t>incluyen fotografías georreferenciadas</w:t>
            </w:r>
            <w:r w:rsidR="007E20C7">
              <w:t xml:space="preserve"> que dan cuenta del retiro de los delineadores con motivo del término de las obras</w:t>
            </w:r>
            <w:r>
              <w:t>.</w:t>
            </w:r>
          </w:p>
          <w:p w14:paraId="77308804" w14:textId="5BC66014" w:rsidR="00544187" w:rsidRPr="00317832" w:rsidRDefault="000414DA">
            <w:pPr>
              <w:jc w:val="both"/>
              <w:rPr>
                <w:highlight w:val="yellow"/>
              </w:rPr>
            </w:pPr>
            <w:r w:rsidRPr="00EA5475">
              <w:t>- Con fecha 07/10/16 se presentó Ordinario N° 1276 emitido con fecha 05/10/16 por el Gobernador (S) de la Provincia de Magallanes, mediante el cual se remitió informe consolidado de</w:t>
            </w:r>
            <w:r>
              <w:t xml:space="preserve"> </w:t>
            </w:r>
            <w:r w:rsidRPr="00127D88">
              <w:t>las acciones implementadas, incluyendo</w:t>
            </w:r>
            <w:r w:rsidR="00BC732A">
              <w:t xml:space="preserve"> copia de Factura N°249 emitida con fecha 14/04/16 por la Constructora IMACO, correspondiente a Estado de pago N°8 del proyecto.</w:t>
            </w:r>
          </w:p>
        </w:tc>
      </w:tr>
      <w:tr w:rsidR="0087469F" w:rsidRPr="008D7BE2" w14:paraId="73E1E563" w14:textId="77777777" w:rsidTr="00317832">
        <w:trPr>
          <w:trHeight w:val="556"/>
        </w:trPr>
        <w:tc>
          <w:tcPr>
            <w:tcW w:w="189" w:type="pct"/>
            <w:vAlign w:val="center"/>
          </w:tcPr>
          <w:p w14:paraId="5FFFA3DE" w14:textId="6460B5BB" w:rsidR="0004232A" w:rsidRPr="00317832" w:rsidRDefault="00A45E83" w:rsidP="00317832">
            <w:pPr>
              <w:jc w:val="center"/>
              <w:rPr>
                <w:bCs/>
              </w:rPr>
            </w:pPr>
            <w:r w:rsidRPr="00317832">
              <w:rPr>
                <w:bCs/>
              </w:rPr>
              <w:lastRenderedPageBreak/>
              <w:t>X</w:t>
            </w:r>
          </w:p>
        </w:tc>
        <w:tc>
          <w:tcPr>
            <w:tcW w:w="771" w:type="pct"/>
            <w:vAlign w:val="center"/>
          </w:tcPr>
          <w:p w14:paraId="6D3E770E" w14:textId="7DAB370F" w:rsidR="0004232A" w:rsidRDefault="00E46228" w:rsidP="00A45E83">
            <w:pPr>
              <w:jc w:val="both"/>
            </w:pPr>
            <w:r>
              <w:t>Chequear el retiro periódico de los acopios temporales de material de descarte dentro del área de trabajo demarcada, monitoreando el transporte del material de descarte hacia botadero autorizado.</w:t>
            </w:r>
          </w:p>
        </w:tc>
        <w:tc>
          <w:tcPr>
            <w:tcW w:w="351" w:type="pct"/>
            <w:vAlign w:val="center"/>
          </w:tcPr>
          <w:p w14:paraId="106A3426" w14:textId="4C136C6D" w:rsidR="0004232A" w:rsidRDefault="00A2784D">
            <w:pPr>
              <w:jc w:val="both"/>
            </w:pPr>
            <w:r>
              <w:t>Por ejecutar</w:t>
            </w:r>
          </w:p>
        </w:tc>
        <w:tc>
          <w:tcPr>
            <w:tcW w:w="628" w:type="pct"/>
            <w:vAlign w:val="center"/>
          </w:tcPr>
          <w:p w14:paraId="5A78D64A" w14:textId="3E43447C" w:rsidR="00EB797A" w:rsidRDefault="00EB797A">
            <w:pPr>
              <w:jc w:val="both"/>
            </w:pPr>
            <w:r w:rsidRPr="00317832">
              <w:rPr>
                <w:u w:val="single"/>
              </w:rPr>
              <w:t>Plazo total</w:t>
            </w:r>
            <w:r>
              <w:t>: 6 meses*</w:t>
            </w:r>
          </w:p>
          <w:p w14:paraId="6D8330E6" w14:textId="77777777" w:rsidR="00EB797A" w:rsidRDefault="00EB797A">
            <w:pPr>
              <w:jc w:val="both"/>
            </w:pPr>
          </w:p>
          <w:p w14:paraId="00395BAE" w14:textId="03FEA126" w:rsidR="0004232A" w:rsidRDefault="00CC7D90">
            <w:pPr>
              <w:jc w:val="both"/>
            </w:pPr>
            <w:r>
              <w:t>Esta acción se realizará una vez por mes, durante seis meses.</w:t>
            </w:r>
          </w:p>
          <w:p w14:paraId="685F6B38" w14:textId="77777777" w:rsidR="00EB797A" w:rsidRDefault="00EB797A">
            <w:pPr>
              <w:jc w:val="both"/>
            </w:pPr>
          </w:p>
          <w:p w14:paraId="555F442F" w14:textId="0D1C6BB3" w:rsidR="00CC7D90" w:rsidRDefault="00CC7D90">
            <w:pPr>
              <w:jc w:val="both"/>
            </w:pPr>
            <w:r>
              <w:t xml:space="preserve">* A partir de la </w:t>
            </w:r>
            <w:r w:rsidR="00EB797A">
              <w:t xml:space="preserve">notificación de la </w:t>
            </w:r>
            <w:r>
              <w:t>resolución que aprueba el programa</w:t>
            </w:r>
            <w:r w:rsidR="00EB797A">
              <w:t xml:space="preserve"> de cumplimiento.</w:t>
            </w:r>
          </w:p>
        </w:tc>
        <w:tc>
          <w:tcPr>
            <w:tcW w:w="662" w:type="pct"/>
            <w:vAlign w:val="center"/>
          </w:tcPr>
          <w:p w14:paraId="3C5F7122" w14:textId="6CB6B5F2" w:rsidR="0004232A" w:rsidRDefault="00CC7D90">
            <w:pPr>
              <w:jc w:val="both"/>
            </w:pPr>
            <w:r>
              <w:t>1 = Se retiran periódicamente los acopios temporales de material de descarte.</w:t>
            </w:r>
          </w:p>
          <w:p w14:paraId="43DF6F22" w14:textId="77777777" w:rsidR="00CC7D90" w:rsidRDefault="00CC7D90">
            <w:pPr>
              <w:jc w:val="both"/>
            </w:pPr>
          </w:p>
          <w:p w14:paraId="42C7A99F" w14:textId="453F5A93" w:rsidR="00CC7D90" w:rsidRDefault="00CC7D90">
            <w:pPr>
              <w:jc w:val="both"/>
            </w:pPr>
            <w:r>
              <w:t>0 = No se retiran periódicamente los acopios temporales de material de descarte.</w:t>
            </w:r>
          </w:p>
        </w:tc>
        <w:tc>
          <w:tcPr>
            <w:tcW w:w="868" w:type="pct"/>
            <w:vAlign w:val="center"/>
          </w:tcPr>
          <w:p w14:paraId="13407270" w14:textId="02E755FB" w:rsidR="008314ED" w:rsidRDefault="008314ED">
            <w:pPr>
              <w:jc w:val="both"/>
              <w:rPr>
                <w:u w:val="single"/>
              </w:rPr>
            </w:pPr>
            <w:r>
              <w:rPr>
                <w:u w:val="single"/>
              </w:rPr>
              <w:t>Reporte periódico</w:t>
            </w:r>
            <w:r w:rsidR="00E75CF9">
              <w:rPr>
                <w:u w:val="single"/>
              </w:rPr>
              <w:t>:</w:t>
            </w:r>
          </w:p>
          <w:p w14:paraId="1CFF8F21" w14:textId="653405A0" w:rsidR="0004232A" w:rsidRDefault="008314ED">
            <w:pPr>
              <w:jc w:val="both"/>
            </w:pPr>
            <w:r>
              <w:t>Entregar r</w:t>
            </w:r>
            <w:r w:rsidR="00CC7D90">
              <w:t>eportes mensuales informando respecto al retiro de acopios de material de descarte, incluyendo fotografías de área de trabajo y report de maquinaria</w:t>
            </w:r>
            <w:r>
              <w:t xml:space="preserve"> (</w:t>
            </w:r>
            <w:r w:rsidR="00CC7D90">
              <w:t>movimientos)</w:t>
            </w:r>
            <w:r>
              <w:t>. Los reportes serán enviados durante la última quincena de cada mes.</w:t>
            </w:r>
          </w:p>
          <w:p w14:paraId="31D8380D" w14:textId="77777777" w:rsidR="008314ED" w:rsidRDefault="008314ED">
            <w:pPr>
              <w:jc w:val="both"/>
            </w:pPr>
          </w:p>
          <w:p w14:paraId="4EEB0983" w14:textId="7FDA3387" w:rsidR="008314ED" w:rsidRDefault="008314ED">
            <w:pPr>
              <w:jc w:val="both"/>
              <w:rPr>
                <w:u w:val="single"/>
              </w:rPr>
            </w:pPr>
            <w:r>
              <w:rPr>
                <w:u w:val="single"/>
              </w:rPr>
              <w:t>Reporte final</w:t>
            </w:r>
            <w:r w:rsidR="00E75CF9">
              <w:rPr>
                <w:u w:val="single"/>
              </w:rPr>
              <w:t>:</w:t>
            </w:r>
          </w:p>
          <w:p w14:paraId="00C31DD8" w14:textId="31D69979" w:rsidR="008314ED" w:rsidRDefault="008314ED">
            <w:pPr>
              <w:jc w:val="both"/>
            </w:pPr>
            <w:r>
              <w:t>La ejecución satisfactoria de esta acción se reportará en el informe consolidad</w:t>
            </w:r>
            <w:r w:rsidR="00012D6F">
              <w:t>o</w:t>
            </w:r>
            <w:r>
              <w:t xml:space="preserve"> de las acciones implementadas en el marco del programa, el cual se entregará en un plazo de 15 días hábiles después de la ejecución del último hito del programa.</w:t>
            </w:r>
          </w:p>
        </w:tc>
        <w:tc>
          <w:tcPr>
            <w:tcW w:w="1531" w:type="pct"/>
            <w:vAlign w:val="center"/>
          </w:tcPr>
          <w:p w14:paraId="6A31DF2D" w14:textId="58B9CE0C" w:rsidR="006067C7" w:rsidRPr="00EA5475" w:rsidRDefault="006067C7" w:rsidP="006067C7">
            <w:pPr>
              <w:jc w:val="both"/>
            </w:pPr>
            <w:r w:rsidRPr="00127D88">
              <w:t>L</w:t>
            </w:r>
            <w:r w:rsidRPr="00882ABC">
              <w:t>os respectivos reporte</w:t>
            </w:r>
            <w:r w:rsidR="00607BCD">
              <w:t>s</w:t>
            </w:r>
            <w:r w:rsidRPr="00176D87">
              <w:t xml:space="preserve"> periódico</w:t>
            </w:r>
            <w:r w:rsidR="00607BCD">
              <w:t>s</w:t>
            </w:r>
            <w:r w:rsidRPr="00EA5475">
              <w:t xml:space="preserve"> del PdC fueron entregados en la forma y plazos establecidos</w:t>
            </w:r>
            <w:r w:rsidR="00607BCD">
              <w:t>, no obstante ello, el reporte final fue remitido aproximadamente 1 mes después de la fecha comprometida</w:t>
            </w:r>
            <w:r w:rsidRPr="00EA5475">
              <w:t xml:space="preserve"> (Ver Anexos </w:t>
            </w:r>
            <w:r>
              <w:t>6, 11, 16, 17, 20, 22</w:t>
            </w:r>
            <w:r w:rsidRPr="00EA5475">
              <w:t xml:space="preserve"> y 23). Al respecto:</w:t>
            </w:r>
          </w:p>
          <w:p w14:paraId="164BBDBB" w14:textId="4B03232D" w:rsidR="006067C7" w:rsidRDefault="006067C7" w:rsidP="006067C7">
            <w:pPr>
              <w:jc w:val="both"/>
            </w:pPr>
            <w:r w:rsidRPr="00EA5475">
              <w:t xml:space="preserve">- Con fecha </w:t>
            </w:r>
            <w:r w:rsidR="00C83254">
              <w:t>29</w:t>
            </w:r>
            <w:r w:rsidRPr="00EA5475">
              <w:t>/0</w:t>
            </w:r>
            <w:r>
              <w:t>3</w:t>
            </w:r>
            <w:r w:rsidRPr="00EA5475">
              <w:t xml:space="preserve">/16 se presentó Ordinario N° </w:t>
            </w:r>
            <w:r w:rsidR="00C83254">
              <w:t>384</w:t>
            </w:r>
            <w:r w:rsidRPr="00EA5475">
              <w:t xml:space="preserve"> emitido con fecha </w:t>
            </w:r>
            <w:r w:rsidR="00C83254">
              <w:t>28</w:t>
            </w:r>
            <w:r w:rsidRPr="00EA5475">
              <w:t>/0</w:t>
            </w:r>
            <w:r>
              <w:t>3</w:t>
            </w:r>
            <w:r w:rsidRPr="00EA5475">
              <w:t xml:space="preserve">/16 por </w:t>
            </w:r>
            <w:r>
              <w:t xml:space="preserve">la </w:t>
            </w:r>
            <w:r w:rsidRPr="00EA5475">
              <w:t>Gobernador</w:t>
            </w:r>
            <w:r>
              <w:t>a</w:t>
            </w:r>
            <w:r w:rsidRPr="00EA5475">
              <w:t xml:space="preserve"> de la Provincia de Magallanes, mediante el cual se remitió </w:t>
            </w:r>
            <w:r w:rsidR="009F3D89">
              <w:t>reporte relativo al retiro de material de descarte efectuado desde el área de trabajo durante el mes de marzo de 2016</w:t>
            </w:r>
            <w:r>
              <w:t>.</w:t>
            </w:r>
            <w:r w:rsidR="003E0CDA">
              <w:t xml:space="preserve"> Al respecto, se incluyó copia de reports de camiones tolva que operaron en la obra entre el 26/02/16 y el 17/03/16</w:t>
            </w:r>
            <w:r w:rsidR="005052C9">
              <w:t xml:space="preserve"> para el </w:t>
            </w:r>
            <w:r w:rsidR="00192FA0">
              <w:t>traslado del material de descarte hacia el Botadero de Bienes Nacionales</w:t>
            </w:r>
            <w:r w:rsidR="005052C9">
              <w:t>, así como también fotografías y coordenadas geográficas de 21 sitios de acopio temporal de material de descarte existentes al 23/03/16</w:t>
            </w:r>
            <w:r w:rsidR="00411164">
              <w:t xml:space="preserve"> (Ver Fotografías N°14 y 15)</w:t>
            </w:r>
            <w:r w:rsidR="005052C9">
              <w:t>.</w:t>
            </w:r>
          </w:p>
          <w:p w14:paraId="6D6ACF39" w14:textId="34362503" w:rsidR="00DA5CEC" w:rsidRDefault="006067C7" w:rsidP="006067C7">
            <w:pPr>
              <w:jc w:val="both"/>
            </w:pPr>
            <w:r w:rsidRPr="00EA5475">
              <w:t xml:space="preserve">- Con fecha </w:t>
            </w:r>
            <w:r w:rsidR="00C83254">
              <w:t>0</w:t>
            </w:r>
            <w:r>
              <w:t>3/0</w:t>
            </w:r>
            <w:r w:rsidR="00C83254">
              <w:t>5</w:t>
            </w:r>
            <w:r w:rsidRPr="00EA5475">
              <w:t xml:space="preserve">/16 se presentó Ordinario N° </w:t>
            </w:r>
            <w:r w:rsidR="00C83254">
              <w:t>545</w:t>
            </w:r>
            <w:r w:rsidRPr="00EA5475">
              <w:t xml:space="preserve"> emitido con fecha </w:t>
            </w:r>
            <w:r w:rsidR="00C83254">
              <w:t>29</w:t>
            </w:r>
            <w:r w:rsidRPr="00EA5475">
              <w:t>/0</w:t>
            </w:r>
            <w:r w:rsidR="00C83254">
              <w:t>4</w:t>
            </w:r>
            <w:r w:rsidRPr="00EA5475">
              <w:t xml:space="preserve">/16 por </w:t>
            </w:r>
            <w:r>
              <w:t xml:space="preserve">el </w:t>
            </w:r>
            <w:r w:rsidRPr="00EA5475">
              <w:t>Gobernador</w:t>
            </w:r>
            <w:r>
              <w:t xml:space="preserve"> (S)</w:t>
            </w:r>
            <w:r w:rsidRPr="00EA5475">
              <w:t xml:space="preserve"> de la Provincia de Magallanes, mediante el cual se remitió </w:t>
            </w:r>
            <w:r w:rsidR="00DA5CEC">
              <w:t xml:space="preserve">reporte relativo al retiro de material de descarte efectuado desde el área de trabajo durante el mes de </w:t>
            </w:r>
            <w:r w:rsidR="009820B5">
              <w:t>abril</w:t>
            </w:r>
            <w:r w:rsidR="00DA5CEC">
              <w:t xml:space="preserve"> de 2016. Al respecto, se incluyó copia de reports de </w:t>
            </w:r>
            <w:r w:rsidR="00DA5CEC">
              <w:lastRenderedPageBreak/>
              <w:t xml:space="preserve">camiones tolva que operaron en la obra entre el </w:t>
            </w:r>
            <w:r w:rsidR="009820B5">
              <w:t>30</w:t>
            </w:r>
            <w:r w:rsidR="00DA5CEC">
              <w:t>/0</w:t>
            </w:r>
            <w:r w:rsidR="009820B5">
              <w:t>3</w:t>
            </w:r>
            <w:r w:rsidR="00DA5CEC">
              <w:t xml:space="preserve">/16 y el </w:t>
            </w:r>
            <w:r w:rsidR="009820B5">
              <w:t>08</w:t>
            </w:r>
            <w:r w:rsidR="00DA5CEC">
              <w:t>/0</w:t>
            </w:r>
            <w:r w:rsidR="009820B5">
              <w:t>4</w:t>
            </w:r>
            <w:r w:rsidR="00DA5CEC">
              <w:t xml:space="preserve">/16 </w:t>
            </w:r>
            <w:r w:rsidR="00192FA0">
              <w:t>para el traslado del material de descarte hacia el Botadero de Bienes Nacionales</w:t>
            </w:r>
            <w:r w:rsidR="00DA5CEC">
              <w:t xml:space="preserve">, así como también fotografías </w:t>
            </w:r>
            <w:r w:rsidR="009820B5">
              <w:t xml:space="preserve">obtenidas entre los días 26/04/16 y 30/04/16, las cuales dan cuenta del retiro total del material dispuesto en 19 de los 21 sitios de acopio temporal identificados en el reporte anterior. De igual modo, se presentan fotografías </w:t>
            </w:r>
            <w:r w:rsidR="00DA5CEC">
              <w:t xml:space="preserve">y coordenadas geográficas de </w:t>
            </w:r>
            <w:r w:rsidR="009820B5">
              <w:t xml:space="preserve">los </w:t>
            </w:r>
            <w:r w:rsidR="00DA5CEC">
              <w:t xml:space="preserve">2 sitios de acopio temporal </w:t>
            </w:r>
            <w:r w:rsidR="009820B5">
              <w:t>que se mant</w:t>
            </w:r>
            <w:r w:rsidR="008C0C30">
              <w:t xml:space="preserve">enían aún </w:t>
            </w:r>
            <w:r w:rsidR="009820B5">
              <w:t xml:space="preserve">con </w:t>
            </w:r>
            <w:r w:rsidR="001D024F">
              <w:t xml:space="preserve">baja cantidad de </w:t>
            </w:r>
            <w:r w:rsidR="009820B5">
              <w:t>material de descarte</w:t>
            </w:r>
            <w:r w:rsidR="008C0C30">
              <w:t xml:space="preserve"> que </w:t>
            </w:r>
            <w:r w:rsidR="00B76B19">
              <w:t>no pudo ser retirado durante el mes debido a condiciones climáticas adversas</w:t>
            </w:r>
            <w:r w:rsidR="00411164">
              <w:t xml:space="preserve"> (Ver Fotografías 16 y 17)</w:t>
            </w:r>
            <w:r w:rsidR="00DA5CEC">
              <w:t>.</w:t>
            </w:r>
          </w:p>
          <w:p w14:paraId="76608527" w14:textId="28E07FEC" w:rsidR="006067C7" w:rsidRDefault="006067C7" w:rsidP="001D024F">
            <w:pPr>
              <w:jc w:val="both"/>
            </w:pPr>
            <w:r w:rsidRPr="00EA5475">
              <w:t xml:space="preserve">- Con fecha </w:t>
            </w:r>
            <w:r>
              <w:t>31/05</w:t>
            </w:r>
            <w:r w:rsidRPr="00EA5475">
              <w:t xml:space="preserve">/16 se presentó Ordinario N° </w:t>
            </w:r>
            <w:r>
              <w:t>67</w:t>
            </w:r>
            <w:r w:rsidR="00C83254">
              <w:t>6</w:t>
            </w:r>
            <w:r w:rsidRPr="00EA5475">
              <w:t xml:space="preserve"> emitido con fecha </w:t>
            </w:r>
            <w:r>
              <w:t>31</w:t>
            </w:r>
            <w:r w:rsidRPr="00EA5475">
              <w:t>/0</w:t>
            </w:r>
            <w:r>
              <w:t>5</w:t>
            </w:r>
            <w:r w:rsidRPr="00EA5475">
              <w:t xml:space="preserve">/16 por </w:t>
            </w:r>
            <w:r>
              <w:t xml:space="preserve">la </w:t>
            </w:r>
            <w:r w:rsidRPr="00EA5475">
              <w:t>Gobernador</w:t>
            </w:r>
            <w:r>
              <w:t xml:space="preserve">a </w:t>
            </w:r>
            <w:r w:rsidRPr="00EA5475">
              <w:t xml:space="preserve">de la Provincia de Magallanes, mediante el cual se remitió </w:t>
            </w:r>
            <w:r w:rsidR="00A73D05">
              <w:t xml:space="preserve">reporte relativo al retiro de material de descarte efectuado desde el área de trabajo durante el mes de mayo de 2016. Al respecto, se incluyó copia de reports de camiones tolva que operaron en la obra </w:t>
            </w:r>
            <w:r w:rsidR="001D024F">
              <w:t>los días 02/05/16 y 04/05/16</w:t>
            </w:r>
            <w:r w:rsidR="00A73D05">
              <w:t xml:space="preserve"> para el traslado del material de descarte </w:t>
            </w:r>
            <w:r w:rsidR="001D024F">
              <w:t xml:space="preserve">remanente </w:t>
            </w:r>
            <w:r w:rsidR="00A73D05">
              <w:t xml:space="preserve">hacia el Botadero </w:t>
            </w:r>
            <w:r w:rsidR="001D024F">
              <w:t>Insúa</w:t>
            </w:r>
            <w:r w:rsidR="00A73D05">
              <w:t xml:space="preserve">, así como también fotografías obtenidas entre los días </w:t>
            </w:r>
            <w:r w:rsidR="001D024F">
              <w:t>09</w:t>
            </w:r>
            <w:r w:rsidR="00A73D05">
              <w:t>/0</w:t>
            </w:r>
            <w:r w:rsidR="001D024F">
              <w:t>5</w:t>
            </w:r>
            <w:r w:rsidR="00A73D05">
              <w:t xml:space="preserve">/16 y </w:t>
            </w:r>
            <w:r w:rsidR="001D024F">
              <w:t>12</w:t>
            </w:r>
            <w:r w:rsidR="00A73D05">
              <w:t>/0</w:t>
            </w:r>
            <w:r w:rsidR="001D024F">
              <w:t>5</w:t>
            </w:r>
            <w:r w:rsidR="00A73D05">
              <w:t xml:space="preserve">/16, las cuales dan cuenta del retiro total del material </w:t>
            </w:r>
            <w:r w:rsidR="00455771">
              <w:t xml:space="preserve">existente </w:t>
            </w:r>
            <w:r w:rsidR="001D024F">
              <w:t xml:space="preserve">en los últimos 2 </w:t>
            </w:r>
            <w:r w:rsidR="00A73D05">
              <w:t>sitios de acopio temporal identificados en el reporte anterior.</w:t>
            </w:r>
          </w:p>
          <w:p w14:paraId="656F5B95" w14:textId="745FFC2D" w:rsidR="00E229DA" w:rsidRDefault="00E229DA" w:rsidP="00E229DA">
            <w:pPr>
              <w:jc w:val="both"/>
            </w:pPr>
            <w:r w:rsidRPr="00EA5475">
              <w:t xml:space="preserve">- Con fecha </w:t>
            </w:r>
            <w:r>
              <w:t>05/07</w:t>
            </w:r>
            <w:r w:rsidRPr="00EA5475">
              <w:t xml:space="preserve">/16 se presentó Ordinario N° </w:t>
            </w:r>
            <w:r>
              <w:t>813</w:t>
            </w:r>
            <w:r w:rsidRPr="00EA5475">
              <w:t xml:space="preserve"> emitido con fecha </w:t>
            </w:r>
            <w:r>
              <w:t>30</w:t>
            </w:r>
            <w:r w:rsidRPr="00EA5475">
              <w:t>/0</w:t>
            </w:r>
            <w:r>
              <w:t>6</w:t>
            </w:r>
            <w:r w:rsidRPr="00EA5475">
              <w:t xml:space="preserve">/16 por </w:t>
            </w:r>
            <w:r>
              <w:t xml:space="preserve">la </w:t>
            </w:r>
            <w:r w:rsidRPr="00EA5475">
              <w:t>Gobernador</w:t>
            </w:r>
            <w:r>
              <w:t xml:space="preserve">a </w:t>
            </w:r>
            <w:r w:rsidRPr="00EA5475">
              <w:t xml:space="preserve">de la Provincia de Magallanes, mediante el cual se remitió </w:t>
            </w:r>
            <w:r w:rsidR="009E3C02">
              <w:t xml:space="preserve">reporte </w:t>
            </w:r>
            <w:r w:rsidR="007E3E16">
              <w:t>correspondiente a</w:t>
            </w:r>
            <w:r w:rsidR="009E3C02">
              <w:t>l mes de junio de 2016</w:t>
            </w:r>
            <w:r w:rsidR="007E3E16">
              <w:t xml:space="preserve">, en el cual se </w:t>
            </w:r>
            <w:r w:rsidR="009E3C02">
              <w:t>informa que la obra finalizó el día 31/05/1</w:t>
            </w:r>
            <w:r w:rsidR="007E3E16">
              <w:t>6, por lo cual se habría retirado todo el material de descarte remanente en forma previa a dicha fecha.</w:t>
            </w:r>
            <w:r w:rsidR="00A670A9">
              <w:t xml:space="preserve"> En complemento, se adjunta copia </w:t>
            </w:r>
            <w:r w:rsidR="00A670A9">
              <w:lastRenderedPageBreak/>
              <w:t>de Ord. N° 553 emitido con fecha 31/05/16 por el Inspector Fiscal a cargo del proyecto, a través del cual se informa respecto del término de las obras del mismo.</w:t>
            </w:r>
          </w:p>
          <w:p w14:paraId="13E5A326" w14:textId="3D354346" w:rsidR="00F51DE2" w:rsidRPr="00EA5475" w:rsidRDefault="00F51DE2" w:rsidP="00F51DE2">
            <w:pPr>
              <w:jc w:val="both"/>
            </w:pPr>
            <w:r w:rsidRPr="00EA5475">
              <w:t xml:space="preserve">- Con fecha </w:t>
            </w:r>
            <w:r>
              <w:t>04/08</w:t>
            </w:r>
            <w:r w:rsidRPr="00EA5475">
              <w:t xml:space="preserve">/16 se presentó Ordinario N° </w:t>
            </w:r>
            <w:r>
              <w:t>997</w:t>
            </w:r>
            <w:r w:rsidRPr="00EA5475">
              <w:t xml:space="preserve"> emitido con fecha </w:t>
            </w:r>
            <w:r>
              <w:t>02</w:t>
            </w:r>
            <w:r w:rsidRPr="00EA5475">
              <w:t>/0</w:t>
            </w:r>
            <w:r>
              <w:t>8</w:t>
            </w:r>
            <w:r w:rsidRPr="00EA5475">
              <w:t xml:space="preserve">/16 por </w:t>
            </w:r>
            <w:r>
              <w:t xml:space="preserve">el </w:t>
            </w:r>
            <w:r w:rsidRPr="00EA5475">
              <w:t>Gobernador</w:t>
            </w:r>
            <w:r>
              <w:t xml:space="preserve"> (S)</w:t>
            </w:r>
            <w:r w:rsidRPr="00EA5475">
              <w:t xml:space="preserve"> de la Provincia de Magallanes, mediante el cual se remitió </w:t>
            </w:r>
            <w:r w:rsidR="002A1B72">
              <w:t>reporte correspondiente al mes de julio de 2016, en el cual se reitera que la obra finalizó el día 31/05/16, por lo cual se habría retirado todo el material de descarte remanente en forma previa a dicha fecha.</w:t>
            </w:r>
          </w:p>
          <w:p w14:paraId="78E81F42" w14:textId="151CB662" w:rsidR="00F51DE2" w:rsidRPr="00EA5475" w:rsidRDefault="00F51DE2" w:rsidP="00F51DE2">
            <w:pPr>
              <w:jc w:val="both"/>
            </w:pPr>
            <w:r w:rsidRPr="00EA5475">
              <w:t xml:space="preserve">- Con fecha </w:t>
            </w:r>
            <w:r>
              <w:t>05/09</w:t>
            </w:r>
            <w:r w:rsidRPr="00EA5475">
              <w:t xml:space="preserve">/16 se presentó Ordinario N° </w:t>
            </w:r>
            <w:r>
              <w:t>1146</w:t>
            </w:r>
            <w:r w:rsidRPr="00EA5475">
              <w:t xml:space="preserve"> emitido con fecha </w:t>
            </w:r>
            <w:r>
              <w:t>01</w:t>
            </w:r>
            <w:r w:rsidRPr="00EA5475">
              <w:t>/0</w:t>
            </w:r>
            <w:r>
              <w:t>9</w:t>
            </w:r>
            <w:r w:rsidRPr="00EA5475">
              <w:t xml:space="preserve">/16 por </w:t>
            </w:r>
            <w:r>
              <w:t xml:space="preserve">el </w:t>
            </w:r>
            <w:r w:rsidRPr="00EA5475">
              <w:t>Gobernador</w:t>
            </w:r>
            <w:r>
              <w:t xml:space="preserve"> (S)</w:t>
            </w:r>
            <w:r w:rsidRPr="00EA5475">
              <w:t xml:space="preserve"> de la Provincia de Magallanes, mediante el cual se remitió </w:t>
            </w:r>
            <w:r w:rsidR="007710E3">
              <w:t>reporte correspondiente al mes de agosto de 2016, en el cual se reitera que la obra finalizó el día 31/05/16, por lo cual se habría retirado todo el material de descarte remanente en forma previa a dicha fecha. En complemento, se adjunta registro fotográfico con imágenes del camino terminado obtenidas el día 28/08/16 y que confirman la ausencia de acopios de material de descarte en el borde del camino.</w:t>
            </w:r>
          </w:p>
          <w:p w14:paraId="585C9C38" w14:textId="244CA410" w:rsidR="0073608B" w:rsidRPr="00317832" w:rsidRDefault="006067C7" w:rsidP="009B6F25">
            <w:pPr>
              <w:jc w:val="both"/>
              <w:rPr>
                <w:highlight w:val="yellow"/>
              </w:rPr>
            </w:pPr>
            <w:r w:rsidRPr="00EA5475">
              <w:t>- Con fecha 07/10/16 se presentó Ordinario N° 1276 emitido con fecha 05/10/16 por el Gobernador (S) de la Provincia de Magallanes, mediante el cual se remitió informe consolidado de</w:t>
            </w:r>
            <w:r>
              <w:t xml:space="preserve"> </w:t>
            </w:r>
            <w:r w:rsidRPr="00127D88">
              <w:t>las acciones implementadas</w:t>
            </w:r>
            <w:r>
              <w:t>.</w:t>
            </w:r>
          </w:p>
        </w:tc>
      </w:tr>
    </w:tbl>
    <w:p w14:paraId="482114A4" w14:textId="3821BA09" w:rsidR="00A45E83" w:rsidRDefault="00A45E83"/>
    <w:p w14:paraId="00EAB8AD" w14:textId="47BB6A50" w:rsidR="00A45E83" w:rsidRDefault="00A45E83"/>
    <w:p w14:paraId="0ECF19B2" w14:textId="2A42A626" w:rsidR="00A45E83" w:rsidRDefault="00A45E83"/>
    <w:p w14:paraId="59ECD9A4" w14:textId="6E66609C" w:rsidR="00B82727" w:rsidRDefault="00B82727"/>
    <w:p w14:paraId="6895406C" w14:textId="77777777" w:rsidR="00B82727" w:rsidRDefault="00B82727"/>
    <w:tbl>
      <w:tblPr>
        <w:tblW w:w="5000" w:type="pct"/>
        <w:jc w:val="center"/>
        <w:tblLayout w:type="fixed"/>
        <w:tblCellMar>
          <w:left w:w="70" w:type="dxa"/>
          <w:right w:w="70" w:type="dxa"/>
        </w:tblCellMar>
        <w:tblLook w:val="04A0" w:firstRow="1" w:lastRow="0" w:firstColumn="1" w:lastColumn="0" w:noHBand="0" w:noVBand="1"/>
      </w:tblPr>
      <w:tblGrid>
        <w:gridCol w:w="3400"/>
        <w:gridCol w:w="1701"/>
        <w:gridCol w:w="1701"/>
        <w:gridCol w:w="3380"/>
        <w:gridCol w:w="1690"/>
        <w:gridCol w:w="1690"/>
      </w:tblGrid>
      <w:tr w:rsidR="00BD3629" w:rsidRPr="008D7BE2" w14:paraId="5450CA2F" w14:textId="77777777" w:rsidTr="0068668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015619" w14:textId="175E0679" w:rsidR="00BD3629" w:rsidRPr="008D7BE2" w:rsidRDefault="00BD3629" w:rsidP="0068668B">
            <w:pPr>
              <w:spacing w:after="0" w:line="240" w:lineRule="auto"/>
              <w:jc w:val="center"/>
              <w:rPr>
                <w:rFonts w:ascii="Calibri" w:eastAsia="Times New Roman" w:hAnsi="Calibri" w:cs="Times New Roman"/>
                <w:b/>
                <w:bCs/>
                <w:color w:val="000000"/>
                <w:sz w:val="20"/>
                <w:szCs w:val="20"/>
                <w:lang w:eastAsia="es-CL"/>
              </w:rPr>
            </w:pPr>
            <w:r w:rsidRPr="006B11AA">
              <w:rPr>
                <w:rFonts w:ascii="Calibri" w:eastAsia="Times New Roman" w:hAnsi="Calibri" w:cs="Times New Roman"/>
                <w:b/>
                <w:color w:val="000000"/>
                <w:sz w:val="20"/>
                <w:szCs w:val="20"/>
                <w:lang w:eastAsia="es-CL"/>
              </w:rPr>
              <w:t>Registros</w:t>
            </w:r>
          </w:p>
        </w:tc>
      </w:tr>
      <w:tr w:rsidR="00BD3629" w:rsidRPr="008D7BE2" w14:paraId="27808BBE" w14:textId="77777777" w:rsidTr="00576419">
        <w:trPr>
          <w:trHeight w:val="5904"/>
          <w:jc w:val="center"/>
        </w:trPr>
        <w:tc>
          <w:tcPr>
            <w:tcW w:w="2508" w:type="pct"/>
            <w:gridSpan w:val="3"/>
            <w:tcBorders>
              <w:top w:val="nil"/>
              <w:left w:val="single" w:sz="4" w:space="0" w:color="auto"/>
              <w:right w:val="single" w:sz="4" w:space="0" w:color="auto"/>
            </w:tcBorders>
            <w:shd w:val="clear" w:color="auto" w:fill="auto"/>
            <w:noWrap/>
            <w:vAlign w:val="center"/>
            <w:hideMark/>
          </w:tcPr>
          <w:p w14:paraId="3A694364" w14:textId="12FE6898" w:rsidR="00BD3629" w:rsidRPr="008D7BE2" w:rsidRDefault="00686488" w:rsidP="0068668B">
            <w:pPr>
              <w:spacing w:after="0" w:line="240" w:lineRule="auto"/>
              <w:jc w:val="both"/>
              <w:rPr>
                <w:rFonts w:ascii="Calibri" w:eastAsia="Times New Roman" w:hAnsi="Calibri" w:cs="Times New Roman"/>
                <w:color w:val="000000"/>
                <w:sz w:val="20"/>
                <w:szCs w:val="20"/>
                <w:lang w:eastAsia="es-CL"/>
              </w:rPr>
            </w:pPr>
            <w:r w:rsidRPr="00686488">
              <w:rPr>
                <w:rFonts w:ascii="Calibri" w:eastAsia="Times New Roman" w:hAnsi="Calibri" w:cs="Times New Roman"/>
                <w:noProof/>
                <w:color w:val="000000"/>
                <w:sz w:val="20"/>
                <w:szCs w:val="20"/>
                <w:lang w:eastAsia="es-CL"/>
              </w:rPr>
              <w:drawing>
                <wp:inline distT="0" distB="0" distL="0" distR="0" wp14:anchorId="1E5997D4" wp14:editId="1F9A393C">
                  <wp:extent cx="4143375" cy="293370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2933700"/>
                          </a:xfrm>
                          <a:prstGeom prst="rect">
                            <a:avLst/>
                          </a:prstGeom>
                          <a:noFill/>
                          <a:ln>
                            <a:solidFill>
                              <a:schemeClr val="tx1"/>
                            </a:solidFill>
                          </a:ln>
                        </pic:spPr>
                      </pic:pic>
                    </a:graphicData>
                  </a:graphic>
                </wp:inline>
              </w:drawing>
            </w:r>
          </w:p>
        </w:tc>
        <w:tc>
          <w:tcPr>
            <w:tcW w:w="2492" w:type="pct"/>
            <w:gridSpan w:val="3"/>
            <w:tcBorders>
              <w:top w:val="nil"/>
              <w:left w:val="single" w:sz="4" w:space="0" w:color="auto"/>
              <w:right w:val="single" w:sz="4" w:space="0" w:color="auto"/>
            </w:tcBorders>
            <w:shd w:val="clear" w:color="auto" w:fill="auto"/>
            <w:vAlign w:val="center"/>
          </w:tcPr>
          <w:p w14:paraId="734B36C1" w14:textId="47DC31C4" w:rsidR="00BD3629" w:rsidRPr="008D7BE2" w:rsidRDefault="00686488" w:rsidP="0068668B">
            <w:pPr>
              <w:spacing w:after="0" w:line="240" w:lineRule="auto"/>
              <w:jc w:val="both"/>
              <w:rPr>
                <w:rFonts w:ascii="Calibri" w:eastAsia="Times New Roman" w:hAnsi="Calibri" w:cs="Times New Roman"/>
                <w:color w:val="000000"/>
                <w:sz w:val="20"/>
                <w:szCs w:val="20"/>
                <w:lang w:eastAsia="es-CL"/>
              </w:rPr>
            </w:pPr>
            <w:r w:rsidRPr="00686488">
              <w:rPr>
                <w:rFonts w:ascii="Calibri" w:eastAsia="Times New Roman" w:hAnsi="Calibri" w:cs="Times New Roman"/>
                <w:noProof/>
                <w:color w:val="000000"/>
                <w:sz w:val="20"/>
                <w:szCs w:val="20"/>
                <w:lang w:eastAsia="es-CL"/>
              </w:rPr>
              <w:drawing>
                <wp:inline distT="0" distB="0" distL="0" distR="0" wp14:anchorId="09C81DB6" wp14:editId="6D7C24D1">
                  <wp:extent cx="4171950" cy="2895600"/>
                  <wp:effectExtent l="19050" t="19050" r="19050"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1950" cy="2895600"/>
                          </a:xfrm>
                          <a:prstGeom prst="rect">
                            <a:avLst/>
                          </a:prstGeom>
                          <a:noFill/>
                          <a:ln>
                            <a:solidFill>
                              <a:schemeClr val="tx1"/>
                            </a:solidFill>
                          </a:ln>
                        </pic:spPr>
                      </pic:pic>
                    </a:graphicData>
                  </a:graphic>
                </wp:inline>
              </w:drawing>
            </w:r>
          </w:p>
        </w:tc>
      </w:tr>
      <w:tr w:rsidR="00576419" w:rsidRPr="008D7BE2" w14:paraId="6FB8FED0" w14:textId="77777777" w:rsidTr="00576419">
        <w:trPr>
          <w:trHeight w:val="300"/>
          <w:jc w:val="center"/>
        </w:trPr>
        <w:tc>
          <w:tcPr>
            <w:tcW w:w="1254" w:type="pct"/>
            <w:tcBorders>
              <w:top w:val="single" w:sz="4" w:space="0" w:color="auto"/>
              <w:left w:val="single" w:sz="4" w:space="0" w:color="auto"/>
              <w:bottom w:val="single" w:sz="4" w:space="0" w:color="auto"/>
              <w:right w:val="single" w:sz="4" w:space="0" w:color="000000"/>
            </w:tcBorders>
            <w:noWrap/>
            <w:vAlign w:val="center"/>
            <w:hideMark/>
          </w:tcPr>
          <w:p w14:paraId="49141895" w14:textId="4D4A37DC" w:rsidR="00576419" w:rsidRPr="00DA0C14" w:rsidRDefault="00576419" w:rsidP="0068668B">
            <w:pPr>
              <w:spacing w:after="0" w:line="240" w:lineRule="auto"/>
              <w:contextualSpacing/>
              <w:jc w:val="both"/>
              <w:outlineLvl w:val="1"/>
              <w:rPr>
                <w:rFonts w:ascii="Calibri" w:eastAsia="Times New Roman" w:hAnsi="Calibri" w:cs="Calibri"/>
                <w:color w:val="000000"/>
                <w:sz w:val="18"/>
                <w:szCs w:val="20"/>
                <w:lang w:eastAsia="es-CL"/>
              </w:rPr>
            </w:pPr>
            <w:r>
              <w:rPr>
                <w:rFonts w:ascii="Calibri" w:eastAsia="Calibri" w:hAnsi="Calibri" w:cs="Calibri"/>
                <w:b/>
                <w:sz w:val="18"/>
                <w:szCs w:val="20"/>
              </w:rPr>
              <w:t xml:space="preserve">Fotografía </w:t>
            </w:r>
            <w:r w:rsidR="00732247">
              <w:rPr>
                <w:rFonts w:ascii="Calibri" w:eastAsia="Calibri" w:hAnsi="Calibri" w:cs="Calibri"/>
                <w:b/>
                <w:sz w:val="18"/>
                <w:szCs w:val="20"/>
              </w:rPr>
              <w:t>12</w:t>
            </w:r>
            <w:r>
              <w:rPr>
                <w:rFonts w:ascii="Calibri" w:eastAsia="Calibri" w:hAnsi="Calibri" w:cs="Calibri"/>
                <w:b/>
                <w:sz w:val="18"/>
                <w:szCs w:val="20"/>
              </w:rPr>
              <w:t>.</w:t>
            </w:r>
          </w:p>
        </w:tc>
        <w:tc>
          <w:tcPr>
            <w:tcW w:w="1254" w:type="pct"/>
            <w:gridSpan w:val="2"/>
            <w:tcBorders>
              <w:top w:val="single" w:sz="4" w:space="0" w:color="auto"/>
              <w:left w:val="single" w:sz="4" w:space="0" w:color="auto"/>
              <w:bottom w:val="single" w:sz="4" w:space="0" w:color="auto"/>
              <w:right w:val="single" w:sz="4" w:space="0" w:color="000000"/>
            </w:tcBorders>
            <w:vAlign w:val="center"/>
          </w:tcPr>
          <w:p w14:paraId="097DB4CB" w14:textId="5DE01B4C" w:rsidR="00576419" w:rsidRPr="00576419" w:rsidRDefault="00576419" w:rsidP="0068668B">
            <w:pPr>
              <w:spacing w:after="0" w:line="240" w:lineRule="auto"/>
              <w:contextualSpacing/>
              <w:jc w:val="both"/>
              <w:outlineLvl w:val="1"/>
              <w:rPr>
                <w:rFonts w:ascii="Calibri" w:eastAsia="Times New Roman" w:hAnsi="Calibri" w:cs="Calibri"/>
                <w:color w:val="000000"/>
                <w:sz w:val="18"/>
                <w:szCs w:val="20"/>
                <w:lang w:eastAsia="es-CL"/>
              </w:rPr>
            </w:pPr>
            <w:r>
              <w:rPr>
                <w:rFonts w:ascii="Calibri" w:eastAsia="Times New Roman" w:hAnsi="Calibri" w:cs="Calibri"/>
                <w:b/>
                <w:color w:val="000000"/>
                <w:sz w:val="18"/>
                <w:szCs w:val="20"/>
                <w:lang w:eastAsia="es-CL"/>
              </w:rPr>
              <w:t xml:space="preserve">Fecha: </w:t>
            </w:r>
            <w:r w:rsidR="00444AB8" w:rsidRPr="00732247">
              <w:rPr>
                <w:rFonts w:ascii="Calibri" w:eastAsia="Times New Roman" w:hAnsi="Calibri" w:cs="Calibri"/>
                <w:bCs/>
                <w:color w:val="000000"/>
                <w:sz w:val="18"/>
                <w:szCs w:val="20"/>
                <w:lang w:eastAsia="es-CL"/>
              </w:rPr>
              <w:t>29</w:t>
            </w:r>
            <w:r w:rsidR="00A3216F">
              <w:rPr>
                <w:rFonts w:ascii="Calibri" w:eastAsia="Times New Roman" w:hAnsi="Calibri" w:cs="Calibri"/>
                <w:bCs/>
                <w:color w:val="000000"/>
                <w:sz w:val="18"/>
                <w:szCs w:val="20"/>
                <w:lang w:eastAsia="es-CL"/>
              </w:rPr>
              <w:t>/</w:t>
            </w:r>
            <w:r w:rsidR="00444AB8" w:rsidRPr="00732247">
              <w:rPr>
                <w:rFonts w:ascii="Calibri" w:eastAsia="Times New Roman" w:hAnsi="Calibri" w:cs="Calibri"/>
                <w:bCs/>
                <w:color w:val="000000"/>
                <w:sz w:val="18"/>
                <w:szCs w:val="20"/>
                <w:lang w:eastAsia="es-CL"/>
              </w:rPr>
              <w:t>03</w:t>
            </w:r>
            <w:r w:rsidR="00A3216F">
              <w:rPr>
                <w:rFonts w:ascii="Calibri" w:eastAsia="Times New Roman" w:hAnsi="Calibri" w:cs="Calibri"/>
                <w:bCs/>
                <w:color w:val="000000"/>
                <w:sz w:val="18"/>
                <w:szCs w:val="20"/>
                <w:lang w:eastAsia="es-CL"/>
              </w:rPr>
              <w:t>/</w:t>
            </w:r>
            <w:r w:rsidR="00444AB8" w:rsidRPr="00732247">
              <w:rPr>
                <w:rFonts w:ascii="Calibri" w:eastAsia="Times New Roman" w:hAnsi="Calibri" w:cs="Calibri"/>
                <w:bCs/>
                <w:color w:val="000000"/>
                <w:sz w:val="18"/>
                <w:szCs w:val="20"/>
                <w:lang w:eastAsia="es-CL"/>
              </w:rPr>
              <w:t>16</w:t>
            </w:r>
          </w:p>
        </w:tc>
        <w:tc>
          <w:tcPr>
            <w:tcW w:w="1246" w:type="pct"/>
            <w:tcBorders>
              <w:top w:val="single" w:sz="4" w:space="0" w:color="auto"/>
              <w:left w:val="single" w:sz="4" w:space="0" w:color="auto"/>
              <w:bottom w:val="single" w:sz="4" w:space="0" w:color="auto"/>
              <w:right w:val="single" w:sz="4" w:space="0" w:color="000000"/>
            </w:tcBorders>
            <w:noWrap/>
            <w:vAlign w:val="center"/>
            <w:hideMark/>
          </w:tcPr>
          <w:p w14:paraId="0F666DD2" w14:textId="21BC3BAE" w:rsidR="00576419" w:rsidRPr="005C2329" w:rsidRDefault="00576419" w:rsidP="0068668B">
            <w:pPr>
              <w:spacing w:after="0" w:line="240" w:lineRule="auto"/>
              <w:jc w:val="both"/>
              <w:rPr>
                <w:rFonts w:ascii="Calibri" w:eastAsia="Times New Roman" w:hAnsi="Calibri" w:cs="Times New Roman"/>
                <w:color w:val="000000"/>
                <w:sz w:val="18"/>
                <w:szCs w:val="18"/>
                <w:lang w:eastAsia="es-CL"/>
              </w:rPr>
            </w:pPr>
            <w:r>
              <w:rPr>
                <w:rFonts w:ascii="Calibri" w:eastAsia="Calibri" w:hAnsi="Calibri" w:cs="Calibri"/>
                <w:b/>
                <w:sz w:val="18"/>
                <w:szCs w:val="20"/>
              </w:rPr>
              <w:t xml:space="preserve">Fotografía </w:t>
            </w:r>
            <w:r w:rsidR="00732247">
              <w:rPr>
                <w:rFonts w:ascii="Calibri" w:eastAsia="Calibri" w:hAnsi="Calibri" w:cs="Calibri"/>
                <w:b/>
                <w:sz w:val="18"/>
                <w:szCs w:val="20"/>
              </w:rPr>
              <w:t>13</w:t>
            </w:r>
            <w:r>
              <w:rPr>
                <w:rFonts w:ascii="Calibri" w:eastAsia="Calibri" w:hAnsi="Calibri" w:cs="Calibri"/>
                <w:b/>
                <w:sz w:val="18"/>
                <w:szCs w:val="20"/>
              </w:rPr>
              <w:t>.</w:t>
            </w:r>
          </w:p>
        </w:tc>
        <w:tc>
          <w:tcPr>
            <w:tcW w:w="1246" w:type="pct"/>
            <w:gridSpan w:val="2"/>
            <w:tcBorders>
              <w:top w:val="single" w:sz="4" w:space="0" w:color="auto"/>
              <w:left w:val="single" w:sz="4" w:space="0" w:color="auto"/>
              <w:bottom w:val="single" w:sz="4" w:space="0" w:color="auto"/>
              <w:right w:val="single" w:sz="4" w:space="0" w:color="000000"/>
            </w:tcBorders>
            <w:vAlign w:val="center"/>
          </w:tcPr>
          <w:p w14:paraId="368D8F23" w14:textId="2F67A575" w:rsidR="00576419" w:rsidRPr="005C2329" w:rsidRDefault="00576419" w:rsidP="0068668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Calibri"/>
                <w:b/>
                <w:color w:val="000000"/>
                <w:sz w:val="18"/>
                <w:szCs w:val="20"/>
                <w:lang w:eastAsia="es-CL"/>
              </w:rPr>
              <w:t xml:space="preserve">Fecha: </w:t>
            </w:r>
            <w:r w:rsidR="00522E7D" w:rsidRPr="00732247">
              <w:rPr>
                <w:rFonts w:ascii="Calibri" w:eastAsia="Times New Roman" w:hAnsi="Calibri" w:cs="Calibri"/>
                <w:bCs/>
                <w:color w:val="000000"/>
                <w:sz w:val="18"/>
                <w:szCs w:val="20"/>
                <w:lang w:eastAsia="es-CL"/>
              </w:rPr>
              <w:t>29</w:t>
            </w:r>
            <w:r w:rsidR="00A3216F">
              <w:rPr>
                <w:rFonts w:ascii="Calibri" w:eastAsia="Times New Roman" w:hAnsi="Calibri" w:cs="Calibri"/>
                <w:bCs/>
                <w:color w:val="000000"/>
                <w:sz w:val="18"/>
                <w:szCs w:val="20"/>
                <w:lang w:eastAsia="es-CL"/>
              </w:rPr>
              <w:t>/</w:t>
            </w:r>
            <w:r w:rsidR="00522E7D" w:rsidRPr="00732247">
              <w:rPr>
                <w:rFonts w:ascii="Calibri" w:eastAsia="Times New Roman" w:hAnsi="Calibri" w:cs="Calibri"/>
                <w:bCs/>
                <w:color w:val="000000"/>
                <w:sz w:val="18"/>
                <w:szCs w:val="20"/>
                <w:lang w:eastAsia="es-CL"/>
              </w:rPr>
              <w:t>03</w:t>
            </w:r>
            <w:r w:rsidR="00A3216F">
              <w:rPr>
                <w:rFonts w:ascii="Calibri" w:eastAsia="Times New Roman" w:hAnsi="Calibri" w:cs="Calibri"/>
                <w:bCs/>
                <w:color w:val="000000"/>
                <w:sz w:val="18"/>
                <w:szCs w:val="20"/>
                <w:lang w:eastAsia="es-CL"/>
              </w:rPr>
              <w:t>/</w:t>
            </w:r>
            <w:r w:rsidR="00522E7D">
              <w:rPr>
                <w:rFonts w:ascii="Calibri" w:eastAsia="Times New Roman" w:hAnsi="Calibri" w:cs="Calibri"/>
                <w:bCs/>
                <w:color w:val="000000"/>
                <w:sz w:val="18"/>
                <w:szCs w:val="20"/>
                <w:lang w:eastAsia="es-CL"/>
              </w:rPr>
              <w:t>1</w:t>
            </w:r>
            <w:r w:rsidR="00522E7D" w:rsidRPr="00732247">
              <w:rPr>
                <w:rFonts w:ascii="Calibri" w:eastAsia="Times New Roman" w:hAnsi="Calibri" w:cs="Calibri"/>
                <w:bCs/>
                <w:color w:val="000000"/>
                <w:sz w:val="18"/>
                <w:szCs w:val="20"/>
                <w:lang w:eastAsia="es-CL"/>
              </w:rPr>
              <w:t>6</w:t>
            </w:r>
          </w:p>
        </w:tc>
      </w:tr>
      <w:tr w:rsidR="00576419" w:rsidRPr="008D7BE2" w14:paraId="390D0464" w14:textId="77777777" w:rsidTr="00576419">
        <w:trPr>
          <w:trHeight w:val="300"/>
          <w:jc w:val="center"/>
        </w:trPr>
        <w:tc>
          <w:tcPr>
            <w:tcW w:w="1254" w:type="pct"/>
            <w:tcBorders>
              <w:top w:val="single" w:sz="4" w:space="0" w:color="auto"/>
              <w:left w:val="single" w:sz="4" w:space="0" w:color="auto"/>
              <w:bottom w:val="single" w:sz="4" w:space="0" w:color="auto"/>
              <w:right w:val="single" w:sz="4" w:space="0" w:color="000000"/>
            </w:tcBorders>
            <w:noWrap/>
            <w:vAlign w:val="center"/>
          </w:tcPr>
          <w:p w14:paraId="118FE41F" w14:textId="08934236" w:rsidR="00576419" w:rsidRDefault="00576419" w:rsidP="00576419">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7" w:type="pct"/>
            <w:tcBorders>
              <w:top w:val="single" w:sz="4" w:space="0" w:color="auto"/>
              <w:left w:val="single" w:sz="4" w:space="0" w:color="auto"/>
              <w:bottom w:val="single" w:sz="4" w:space="0" w:color="auto"/>
              <w:right w:val="single" w:sz="4" w:space="0" w:color="000000"/>
            </w:tcBorders>
            <w:vAlign w:val="center"/>
          </w:tcPr>
          <w:p w14:paraId="08CCD6BB" w14:textId="625B4B76" w:rsidR="00576419" w:rsidRDefault="00576419" w:rsidP="00576419">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4.048.455</w:t>
            </w:r>
          </w:p>
        </w:tc>
        <w:tc>
          <w:tcPr>
            <w:tcW w:w="627" w:type="pct"/>
            <w:tcBorders>
              <w:top w:val="single" w:sz="4" w:space="0" w:color="auto"/>
              <w:left w:val="single" w:sz="4" w:space="0" w:color="auto"/>
              <w:bottom w:val="single" w:sz="4" w:space="0" w:color="auto"/>
              <w:right w:val="single" w:sz="4" w:space="0" w:color="000000"/>
            </w:tcBorders>
            <w:vAlign w:val="center"/>
          </w:tcPr>
          <w:p w14:paraId="1C0CDAD3" w14:textId="5AB3150D" w:rsidR="00576419" w:rsidRDefault="00576419" w:rsidP="00576419">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369.971</w:t>
            </w:r>
          </w:p>
        </w:tc>
        <w:tc>
          <w:tcPr>
            <w:tcW w:w="1246" w:type="pct"/>
            <w:tcBorders>
              <w:top w:val="single" w:sz="4" w:space="0" w:color="auto"/>
              <w:left w:val="single" w:sz="4" w:space="0" w:color="auto"/>
              <w:bottom w:val="single" w:sz="4" w:space="0" w:color="auto"/>
              <w:right w:val="single" w:sz="4" w:space="0" w:color="000000"/>
            </w:tcBorders>
            <w:noWrap/>
            <w:vAlign w:val="center"/>
          </w:tcPr>
          <w:p w14:paraId="69F22841" w14:textId="5160471A" w:rsidR="00576419" w:rsidRDefault="00576419" w:rsidP="00576419">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3" w:type="pct"/>
            <w:tcBorders>
              <w:top w:val="single" w:sz="4" w:space="0" w:color="auto"/>
              <w:left w:val="single" w:sz="4" w:space="0" w:color="auto"/>
              <w:bottom w:val="single" w:sz="4" w:space="0" w:color="auto"/>
              <w:right w:val="single" w:sz="4" w:space="0" w:color="000000"/>
            </w:tcBorders>
            <w:vAlign w:val="center"/>
          </w:tcPr>
          <w:p w14:paraId="57473756" w14:textId="2A2EA5A7" w:rsidR="00576419" w:rsidRDefault="00576419" w:rsidP="00576419">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4.043.627</w:t>
            </w:r>
          </w:p>
        </w:tc>
        <w:tc>
          <w:tcPr>
            <w:tcW w:w="623" w:type="pct"/>
            <w:tcBorders>
              <w:top w:val="single" w:sz="4" w:space="0" w:color="auto"/>
              <w:left w:val="single" w:sz="4" w:space="0" w:color="auto"/>
              <w:bottom w:val="single" w:sz="4" w:space="0" w:color="auto"/>
              <w:right w:val="single" w:sz="4" w:space="0" w:color="000000"/>
            </w:tcBorders>
            <w:vAlign w:val="center"/>
          </w:tcPr>
          <w:p w14:paraId="34338F4B" w14:textId="068B5AA8" w:rsidR="00576419" w:rsidRDefault="00576419" w:rsidP="00576419">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370.020</w:t>
            </w:r>
          </w:p>
        </w:tc>
      </w:tr>
      <w:tr w:rsidR="002E1569" w:rsidRPr="008D7BE2" w14:paraId="1CA845A0" w14:textId="77777777" w:rsidTr="00576419">
        <w:trPr>
          <w:trHeight w:val="300"/>
          <w:jc w:val="center"/>
        </w:trPr>
        <w:tc>
          <w:tcPr>
            <w:tcW w:w="2508" w:type="pct"/>
            <w:gridSpan w:val="3"/>
            <w:tcBorders>
              <w:top w:val="single" w:sz="4" w:space="0" w:color="auto"/>
              <w:left w:val="single" w:sz="4" w:space="0" w:color="auto"/>
              <w:bottom w:val="single" w:sz="4" w:space="0" w:color="auto"/>
              <w:right w:val="single" w:sz="4" w:space="0" w:color="auto"/>
            </w:tcBorders>
            <w:noWrap/>
            <w:vAlign w:val="center"/>
          </w:tcPr>
          <w:p w14:paraId="5C0002E0" w14:textId="6D0E956E" w:rsidR="002E1569" w:rsidRPr="002E1569" w:rsidRDefault="002E1569" w:rsidP="0068668B">
            <w:pPr>
              <w:spacing w:after="0" w:line="240" w:lineRule="auto"/>
              <w:contextualSpacing/>
              <w:jc w:val="both"/>
              <w:outlineLvl w:val="1"/>
              <w:rPr>
                <w:rFonts w:ascii="Calibri" w:eastAsia="Calibri" w:hAnsi="Calibri" w:cs="Calibri"/>
                <w:bCs/>
                <w:sz w:val="18"/>
                <w:szCs w:val="20"/>
              </w:rPr>
            </w:pPr>
            <w:r>
              <w:rPr>
                <w:rFonts w:ascii="Calibri" w:eastAsia="Calibri" w:hAnsi="Calibri" w:cs="Calibri"/>
                <w:b/>
                <w:sz w:val="18"/>
                <w:szCs w:val="20"/>
              </w:rPr>
              <w:t xml:space="preserve">Descripción del medio de prueba: </w:t>
            </w:r>
            <w:r w:rsidR="009F5B19" w:rsidRPr="00732247">
              <w:rPr>
                <w:rFonts w:ascii="Calibri" w:eastAsia="Calibri" w:hAnsi="Calibri" w:cs="Calibri"/>
                <w:bCs/>
                <w:sz w:val="18"/>
                <w:szCs w:val="20"/>
              </w:rPr>
              <w:t>Vista en detalle de de</w:t>
            </w:r>
            <w:r w:rsidR="009F5B19">
              <w:rPr>
                <w:rFonts w:ascii="Calibri" w:eastAsia="Calibri" w:hAnsi="Calibri" w:cs="Calibri"/>
                <w:bCs/>
                <w:sz w:val="18"/>
                <w:szCs w:val="20"/>
              </w:rPr>
              <w:t xml:space="preserve">lineador vertical </w:t>
            </w:r>
            <w:r w:rsidR="009F5B19" w:rsidRPr="00732247">
              <w:rPr>
                <w:rFonts w:ascii="Calibri" w:eastAsia="Calibri" w:hAnsi="Calibri" w:cs="Calibri"/>
                <w:bCs/>
                <w:sz w:val="18"/>
                <w:szCs w:val="20"/>
              </w:rPr>
              <w:t>instalado a la altura del kilómetro 3.320 del camino en construcción</w:t>
            </w:r>
            <w:r w:rsidR="00770746">
              <w:rPr>
                <w:rFonts w:ascii="Calibri" w:eastAsia="Times New Roman" w:hAnsi="Calibri" w:cs="Times New Roman"/>
                <w:color w:val="000000"/>
                <w:sz w:val="18"/>
                <w:szCs w:val="18"/>
                <w:lang w:eastAsia="es-CL"/>
              </w:rPr>
              <w:t>.</w:t>
            </w:r>
          </w:p>
        </w:tc>
        <w:tc>
          <w:tcPr>
            <w:tcW w:w="2492" w:type="pct"/>
            <w:gridSpan w:val="3"/>
            <w:tcBorders>
              <w:top w:val="single" w:sz="4" w:space="0" w:color="auto"/>
              <w:left w:val="single" w:sz="4" w:space="0" w:color="auto"/>
              <w:bottom w:val="single" w:sz="4" w:space="0" w:color="auto"/>
              <w:right w:val="single" w:sz="4" w:space="0" w:color="auto"/>
            </w:tcBorders>
            <w:noWrap/>
            <w:vAlign w:val="center"/>
          </w:tcPr>
          <w:p w14:paraId="077B34E1" w14:textId="738F9E27" w:rsidR="002E1569" w:rsidRDefault="002E1569" w:rsidP="0068668B">
            <w:pPr>
              <w:spacing w:after="0" w:line="240" w:lineRule="auto"/>
              <w:jc w:val="both"/>
              <w:rPr>
                <w:rFonts w:ascii="Calibri" w:eastAsia="Calibri" w:hAnsi="Calibri" w:cs="Calibri"/>
                <w:b/>
                <w:sz w:val="18"/>
                <w:szCs w:val="20"/>
              </w:rPr>
            </w:pPr>
            <w:r>
              <w:rPr>
                <w:rFonts w:ascii="Calibri" w:eastAsia="Calibri" w:hAnsi="Calibri" w:cs="Calibri"/>
                <w:b/>
                <w:sz w:val="18"/>
                <w:szCs w:val="20"/>
              </w:rPr>
              <w:t xml:space="preserve">Descripción del medio de prueba: </w:t>
            </w:r>
            <w:r w:rsidR="009F5B19" w:rsidRPr="00732247">
              <w:rPr>
                <w:rFonts w:ascii="Calibri" w:eastAsia="Calibri" w:hAnsi="Calibri" w:cs="Calibri"/>
                <w:bCs/>
                <w:sz w:val="18"/>
                <w:szCs w:val="20"/>
              </w:rPr>
              <w:t>Vista en detalle de delineador vertical instalado a la altura del kilómetro 8.320 del camino en construcción</w:t>
            </w:r>
            <w:r w:rsidR="00770746" w:rsidRPr="0017524E">
              <w:rPr>
                <w:rFonts w:ascii="Calibri" w:eastAsia="Times New Roman" w:hAnsi="Calibri" w:cs="Times New Roman"/>
                <w:bCs/>
                <w:color w:val="000000"/>
                <w:sz w:val="18"/>
                <w:szCs w:val="18"/>
                <w:lang w:eastAsia="es-CL"/>
              </w:rPr>
              <w:t>.</w:t>
            </w:r>
          </w:p>
        </w:tc>
      </w:tr>
    </w:tbl>
    <w:p w14:paraId="5D52002A" w14:textId="501D4F71" w:rsidR="00E85798" w:rsidRDefault="00E85798" w:rsidP="001E4F0F">
      <w:pPr>
        <w:jc w:val="both"/>
      </w:pPr>
    </w:p>
    <w:p w14:paraId="0F7D77B2" w14:textId="77777777" w:rsidR="00485F95" w:rsidRDefault="00485F95" w:rsidP="001E4F0F">
      <w:pPr>
        <w:jc w:val="both"/>
      </w:pPr>
    </w:p>
    <w:p w14:paraId="607684BD" w14:textId="7EC8A02A" w:rsidR="00411164" w:rsidRDefault="00411164">
      <w:r>
        <w:br w:type="page"/>
      </w:r>
    </w:p>
    <w:tbl>
      <w:tblPr>
        <w:tblW w:w="5000" w:type="pct"/>
        <w:jc w:val="center"/>
        <w:tblLayout w:type="fixed"/>
        <w:tblCellMar>
          <w:left w:w="70" w:type="dxa"/>
          <w:right w:w="70" w:type="dxa"/>
        </w:tblCellMar>
        <w:tblLook w:val="04A0" w:firstRow="1" w:lastRow="0" w:firstColumn="1" w:lastColumn="0" w:noHBand="0" w:noVBand="1"/>
      </w:tblPr>
      <w:tblGrid>
        <w:gridCol w:w="3400"/>
        <w:gridCol w:w="1701"/>
        <w:gridCol w:w="1701"/>
        <w:gridCol w:w="3380"/>
        <w:gridCol w:w="1690"/>
        <w:gridCol w:w="1690"/>
      </w:tblGrid>
      <w:tr w:rsidR="00411164" w:rsidRPr="008D7BE2" w14:paraId="53A618AE" w14:textId="77777777" w:rsidTr="0031162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715A5" w14:textId="77777777" w:rsidR="00411164" w:rsidRPr="008D7BE2" w:rsidRDefault="00411164" w:rsidP="00311620">
            <w:pPr>
              <w:spacing w:after="0" w:line="240" w:lineRule="auto"/>
              <w:jc w:val="center"/>
              <w:rPr>
                <w:rFonts w:ascii="Calibri" w:eastAsia="Times New Roman" w:hAnsi="Calibri" w:cs="Times New Roman"/>
                <w:b/>
                <w:bCs/>
                <w:color w:val="000000"/>
                <w:sz w:val="20"/>
                <w:szCs w:val="20"/>
                <w:lang w:eastAsia="es-CL"/>
              </w:rPr>
            </w:pPr>
            <w:r w:rsidRPr="006B11AA">
              <w:rPr>
                <w:rFonts w:ascii="Calibri" w:eastAsia="Times New Roman" w:hAnsi="Calibri" w:cs="Times New Roman"/>
                <w:b/>
                <w:color w:val="000000"/>
                <w:sz w:val="20"/>
                <w:szCs w:val="20"/>
                <w:lang w:eastAsia="es-CL"/>
              </w:rPr>
              <w:lastRenderedPageBreak/>
              <w:t>Registros</w:t>
            </w:r>
          </w:p>
        </w:tc>
      </w:tr>
      <w:tr w:rsidR="00411164" w:rsidRPr="008D7BE2" w14:paraId="5DB70778" w14:textId="77777777" w:rsidTr="00605E22">
        <w:trPr>
          <w:trHeight w:val="3226"/>
          <w:jc w:val="center"/>
        </w:trPr>
        <w:tc>
          <w:tcPr>
            <w:tcW w:w="2508" w:type="pct"/>
            <w:gridSpan w:val="3"/>
            <w:tcBorders>
              <w:top w:val="nil"/>
              <w:left w:val="single" w:sz="4" w:space="0" w:color="auto"/>
              <w:right w:val="single" w:sz="4" w:space="0" w:color="auto"/>
            </w:tcBorders>
            <w:shd w:val="clear" w:color="auto" w:fill="auto"/>
            <w:noWrap/>
            <w:vAlign w:val="center"/>
            <w:hideMark/>
          </w:tcPr>
          <w:p w14:paraId="260DBED4" w14:textId="3270313C" w:rsidR="00411164" w:rsidRPr="008D7BE2" w:rsidRDefault="00411164" w:rsidP="00411164">
            <w:pPr>
              <w:spacing w:after="0" w:line="240" w:lineRule="auto"/>
              <w:jc w:val="center"/>
              <w:rPr>
                <w:rFonts w:ascii="Calibri" w:eastAsia="Times New Roman" w:hAnsi="Calibri" w:cs="Times New Roman"/>
                <w:color w:val="000000"/>
                <w:sz w:val="20"/>
                <w:szCs w:val="20"/>
                <w:lang w:eastAsia="es-CL"/>
              </w:rPr>
            </w:pPr>
            <w:r w:rsidRPr="00411164">
              <w:rPr>
                <w:rFonts w:ascii="Calibri" w:eastAsia="Times New Roman" w:hAnsi="Calibri" w:cs="Times New Roman"/>
                <w:noProof/>
                <w:color w:val="000000"/>
                <w:sz w:val="20"/>
                <w:szCs w:val="20"/>
                <w:lang w:eastAsia="es-CL"/>
              </w:rPr>
              <w:drawing>
                <wp:inline distT="0" distB="0" distL="0" distR="0" wp14:anchorId="6BB1C357" wp14:editId="46271275">
                  <wp:extent cx="2676525" cy="2017967"/>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7487" cy="2033771"/>
                          </a:xfrm>
                          <a:prstGeom prst="rect">
                            <a:avLst/>
                          </a:prstGeom>
                          <a:noFill/>
                          <a:ln>
                            <a:noFill/>
                          </a:ln>
                        </pic:spPr>
                      </pic:pic>
                    </a:graphicData>
                  </a:graphic>
                </wp:inline>
              </w:drawing>
            </w:r>
          </w:p>
        </w:tc>
        <w:tc>
          <w:tcPr>
            <w:tcW w:w="2492" w:type="pct"/>
            <w:gridSpan w:val="3"/>
            <w:tcBorders>
              <w:top w:val="nil"/>
              <w:left w:val="single" w:sz="4" w:space="0" w:color="auto"/>
              <w:right w:val="single" w:sz="4" w:space="0" w:color="auto"/>
            </w:tcBorders>
            <w:shd w:val="clear" w:color="auto" w:fill="auto"/>
            <w:vAlign w:val="center"/>
          </w:tcPr>
          <w:p w14:paraId="785E88E7" w14:textId="4E828E21" w:rsidR="00411164" w:rsidRPr="008D7BE2" w:rsidRDefault="00605E22" w:rsidP="00411164">
            <w:pPr>
              <w:spacing w:after="0" w:line="240" w:lineRule="auto"/>
              <w:jc w:val="center"/>
              <w:rPr>
                <w:rFonts w:ascii="Calibri" w:eastAsia="Times New Roman" w:hAnsi="Calibri" w:cs="Times New Roman"/>
                <w:color w:val="000000"/>
                <w:sz w:val="20"/>
                <w:szCs w:val="20"/>
                <w:lang w:eastAsia="es-CL"/>
              </w:rPr>
            </w:pPr>
            <w:r w:rsidRPr="001A03DE">
              <w:rPr>
                <w:rFonts w:ascii="Calibri" w:eastAsia="Calibri" w:hAnsi="Calibri" w:cs="Calibri"/>
                <w:b/>
                <w:noProof/>
                <w:sz w:val="18"/>
                <w:szCs w:val="20"/>
              </w:rPr>
              <w:drawing>
                <wp:inline distT="0" distB="0" distL="0" distR="0" wp14:anchorId="71F15889" wp14:editId="52DE6C44">
                  <wp:extent cx="2657475" cy="198712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0990" cy="1997227"/>
                          </a:xfrm>
                          <a:prstGeom prst="rect">
                            <a:avLst/>
                          </a:prstGeom>
                          <a:noFill/>
                          <a:ln>
                            <a:noFill/>
                          </a:ln>
                        </pic:spPr>
                      </pic:pic>
                    </a:graphicData>
                  </a:graphic>
                </wp:inline>
              </w:drawing>
            </w:r>
          </w:p>
        </w:tc>
      </w:tr>
      <w:tr w:rsidR="00411164" w:rsidRPr="008D7BE2" w14:paraId="2E31CF43" w14:textId="77777777" w:rsidTr="00311620">
        <w:trPr>
          <w:trHeight w:val="300"/>
          <w:jc w:val="center"/>
        </w:trPr>
        <w:tc>
          <w:tcPr>
            <w:tcW w:w="1254" w:type="pct"/>
            <w:tcBorders>
              <w:top w:val="single" w:sz="4" w:space="0" w:color="auto"/>
              <w:left w:val="single" w:sz="4" w:space="0" w:color="auto"/>
              <w:bottom w:val="single" w:sz="4" w:space="0" w:color="auto"/>
              <w:right w:val="single" w:sz="4" w:space="0" w:color="000000"/>
            </w:tcBorders>
            <w:noWrap/>
            <w:vAlign w:val="center"/>
            <w:hideMark/>
          </w:tcPr>
          <w:p w14:paraId="51A662AE" w14:textId="66852AE5" w:rsidR="00411164" w:rsidRPr="00DA0C14" w:rsidRDefault="00411164" w:rsidP="00311620">
            <w:pPr>
              <w:spacing w:after="0" w:line="240" w:lineRule="auto"/>
              <w:contextualSpacing/>
              <w:jc w:val="both"/>
              <w:outlineLvl w:val="1"/>
              <w:rPr>
                <w:rFonts w:ascii="Calibri" w:eastAsia="Times New Roman" w:hAnsi="Calibri" w:cs="Calibri"/>
                <w:color w:val="000000"/>
                <w:sz w:val="18"/>
                <w:szCs w:val="20"/>
                <w:lang w:eastAsia="es-CL"/>
              </w:rPr>
            </w:pPr>
            <w:r>
              <w:rPr>
                <w:rFonts w:ascii="Calibri" w:eastAsia="Calibri" w:hAnsi="Calibri" w:cs="Calibri"/>
                <w:b/>
                <w:sz w:val="18"/>
                <w:szCs w:val="20"/>
              </w:rPr>
              <w:t>Fotografía 14.</w:t>
            </w:r>
          </w:p>
        </w:tc>
        <w:tc>
          <w:tcPr>
            <w:tcW w:w="1254" w:type="pct"/>
            <w:gridSpan w:val="2"/>
            <w:tcBorders>
              <w:top w:val="single" w:sz="4" w:space="0" w:color="auto"/>
              <w:left w:val="single" w:sz="4" w:space="0" w:color="auto"/>
              <w:bottom w:val="single" w:sz="4" w:space="0" w:color="auto"/>
              <w:right w:val="single" w:sz="4" w:space="0" w:color="000000"/>
            </w:tcBorders>
            <w:vAlign w:val="center"/>
          </w:tcPr>
          <w:p w14:paraId="7724901D" w14:textId="2D67F11B" w:rsidR="00411164" w:rsidRPr="00576419" w:rsidRDefault="00411164" w:rsidP="00311620">
            <w:pPr>
              <w:spacing w:after="0" w:line="240" w:lineRule="auto"/>
              <w:contextualSpacing/>
              <w:jc w:val="both"/>
              <w:outlineLvl w:val="1"/>
              <w:rPr>
                <w:rFonts w:ascii="Calibri" w:eastAsia="Times New Roman" w:hAnsi="Calibri" w:cs="Calibri"/>
                <w:color w:val="000000"/>
                <w:sz w:val="18"/>
                <w:szCs w:val="20"/>
                <w:lang w:eastAsia="es-CL"/>
              </w:rPr>
            </w:pPr>
            <w:r>
              <w:rPr>
                <w:rFonts w:ascii="Calibri" w:eastAsia="Times New Roman" w:hAnsi="Calibri" w:cs="Calibri"/>
                <w:b/>
                <w:color w:val="000000"/>
                <w:sz w:val="18"/>
                <w:szCs w:val="20"/>
                <w:lang w:eastAsia="es-CL"/>
              </w:rPr>
              <w:t xml:space="preserve">Fecha: </w:t>
            </w:r>
            <w:r w:rsidRPr="00411164">
              <w:rPr>
                <w:rFonts w:ascii="Calibri" w:eastAsia="Times New Roman" w:hAnsi="Calibri" w:cs="Calibri"/>
                <w:bCs/>
                <w:color w:val="000000"/>
                <w:sz w:val="18"/>
                <w:szCs w:val="20"/>
                <w:lang w:eastAsia="es-CL"/>
              </w:rPr>
              <w:t>23/03/16</w:t>
            </w:r>
          </w:p>
        </w:tc>
        <w:tc>
          <w:tcPr>
            <w:tcW w:w="1246" w:type="pct"/>
            <w:tcBorders>
              <w:top w:val="single" w:sz="4" w:space="0" w:color="auto"/>
              <w:left w:val="single" w:sz="4" w:space="0" w:color="auto"/>
              <w:bottom w:val="single" w:sz="4" w:space="0" w:color="auto"/>
              <w:right w:val="single" w:sz="4" w:space="0" w:color="000000"/>
            </w:tcBorders>
            <w:noWrap/>
            <w:vAlign w:val="center"/>
            <w:hideMark/>
          </w:tcPr>
          <w:p w14:paraId="50B99FBF" w14:textId="2469CC4F" w:rsidR="00411164" w:rsidRPr="005C2329" w:rsidRDefault="00411164" w:rsidP="00311620">
            <w:pPr>
              <w:spacing w:after="0" w:line="240" w:lineRule="auto"/>
              <w:jc w:val="both"/>
              <w:rPr>
                <w:rFonts w:ascii="Calibri" w:eastAsia="Times New Roman" w:hAnsi="Calibri" w:cs="Times New Roman"/>
                <w:color w:val="000000"/>
                <w:sz w:val="18"/>
                <w:szCs w:val="18"/>
                <w:lang w:eastAsia="es-CL"/>
              </w:rPr>
            </w:pPr>
            <w:r>
              <w:rPr>
                <w:rFonts w:ascii="Calibri" w:eastAsia="Calibri" w:hAnsi="Calibri" w:cs="Calibri"/>
                <w:b/>
                <w:sz w:val="18"/>
                <w:szCs w:val="20"/>
              </w:rPr>
              <w:t>Fotografía 15.</w:t>
            </w:r>
          </w:p>
        </w:tc>
        <w:tc>
          <w:tcPr>
            <w:tcW w:w="1246" w:type="pct"/>
            <w:gridSpan w:val="2"/>
            <w:tcBorders>
              <w:top w:val="single" w:sz="4" w:space="0" w:color="auto"/>
              <w:left w:val="single" w:sz="4" w:space="0" w:color="auto"/>
              <w:bottom w:val="single" w:sz="4" w:space="0" w:color="auto"/>
              <w:right w:val="single" w:sz="4" w:space="0" w:color="000000"/>
            </w:tcBorders>
            <w:vAlign w:val="center"/>
          </w:tcPr>
          <w:p w14:paraId="7C323BEC" w14:textId="473B3A33" w:rsidR="00411164" w:rsidRPr="005C2329" w:rsidRDefault="00411164" w:rsidP="0031162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Calibri"/>
                <w:b/>
                <w:color w:val="000000"/>
                <w:sz w:val="18"/>
                <w:szCs w:val="20"/>
                <w:lang w:eastAsia="es-CL"/>
              </w:rPr>
              <w:t xml:space="preserve">Fecha: </w:t>
            </w:r>
            <w:r w:rsidR="00605E22" w:rsidRPr="00411164">
              <w:rPr>
                <w:rFonts w:ascii="Calibri" w:eastAsia="Times New Roman" w:hAnsi="Calibri" w:cs="Calibri"/>
                <w:bCs/>
                <w:color w:val="000000"/>
                <w:sz w:val="18"/>
                <w:szCs w:val="20"/>
                <w:lang w:eastAsia="es-CL"/>
              </w:rPr>
              <w:t>23/03/16</w:t>
            </w:r>
          </w:p>
        </w:tc>
      </w:tr>
      <w:tr w:rsidR="00411164" w:rsidRPr="008D7BE2" w14:paraId="77537E04" w14:textId="77777777" w:rsidTr="00311620">
        <w:trPr>
          <w:trHeight w:val="300"/>
          <w:jc w:val="center"/>
        </w:trPr>
        <w:tc>
          <w:tcPr>
            <w:tcW w:w="1254" w:type="pct"/>
            <w:tcBorders>
              <w:top w:val="single" w:sz="4" w:space="0" w:color="auto"/>
              <w:left w:val="single" w:sz="4" w:space="0" w:color="auto"/>
              <w:bottom w:val="single" w:sz="4" w:space="0" w:color="auto"/>
              <w:right w:val="single" w:sz="4" w:space="0" w:color="000000"/>
            </w:tcBorders>
            <w:noWrap/>
            <w:vAlign w:val="center"/>
          </w:tcPr>
          <w:p w14:paraId="47E90100" w14:textId="77777777" w:rsidR="00411164" w:rsidRDefault="00411164" w:rsidP="00411164">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7" w:type="pct"/>
            <w:tcBorders>
              <w:top w:val="single" w:sz="4" w:space="0" w:color="auto"/>
              <w:left w:val="single" w:sz="4" w:space="0" w:color="auto"/>
              <w:bottom w:val="single" w:sz="4" w:space="0" w:color="auto"/>
              <w:right w:val="single" w:sz="4" w:space="0" w:color="000000"/>
            </w:tcBorders>
            <w:vAlign w:val="center"/>
          </w:tcPr>
          <w:p w14:paraId="50D837AA" w14:textId="2015514A" w:rsidR="00411164" w:rsidRDefault="00411164" w:rsidP="00411164">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4.047.674</w:t>
            </w:r>
          </w:p>
        </w:tc>
        <w:tc>
          <w:tcPr>
            <w:tcW w:w="627" w:type="pct"/>
            <w:tcBorders>
              <w:top w:val="single" w:sz="4" w:space="0" w:color="auto"/>
              <w:left w:val="single" w:sz="4" w:space="0" w:color="auto"/>
              <w:bottom w:val="single" w:sz="4" w:space="0" w:color="auto"/>
              <w:right w:val="single" w:sz="4" w:space="0" w:color="000000"/>
            </w:tcBorders>
            <w:vAlign w:val="center"/>
          </w:tcPr>
          <w:p w14:paraId="11DC465C" w14:textId="39B030EC" w:rsidR="00411164" w:rsidRDefault="00411164" w:rsidP="00411164">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411164">
              <w:rPr>
                <w:rFonts w:ascii="Calibri" w:eastAsia="Times New Roman" w:hAnsi="Calibri" w:cs="Times New Roman"/>
                <w:bCs/>
                <w:color w:val="000000"/>
                <w:sz w:val="18"/>
                <w:szCs w:val="18"/>
                <w:lang w:eastAsia="es-CL"/>
              </w:rPr>
              <w:t>370.052</w:t>
            </w:r>
            <w:r w:rsidRPr="00D42470">
              <w:rPr>
                <w:rFonts w:ascii="Calibri" w:eastAsia="Times New Roman" w:hAnsi="Calibri" w:cs="Times New Roman"/>
                <w:color w:val="000000"/>
                <w:sz w:val="18"/>
                <w:szCs w:val="18"/>
                <w:lang w:eastAsia="es-CL"/>
              </w:rPr>
              <w:t xml:space="preserve"> </w:t>
            </w:r>
          </w:p>
        </w:tc>
        <w:tc>
          <w:tcPr>
            <w:tcW w:w="1246" w:type="pct"/>
            <w:tcBorders>
              <w:top w:val="single" w:sz="4" w:space="0" w:color="auto"/>
              <w:left w:val="single" w:sz="4" w:space="0" w:color="auto"/>
              <w:bottom w:val="single" w:sz="4" w:space="0" w:color="auto"/>
              <w:right w:val="single" w:sz="4" w:space="0" w:color="000000"/>
            </w:tcBorders>
            <w:noWrap/>
            <w:vAlign w:val="center"/>
          </w:tcPr>
          <w:p w14:paraId="4A83E37B" w14:textId="77777777" w:rsidR="00411164" w:rsidRDefault="00411164" w:rsidP="00411164">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3" w:type="pct"/>
            <w:tcBorders>
              <w:top w:val="single" w:sz="4" w:space="0" w:color="auto"/>
              <w:left w:val="single" w:sz="4" w:space="0" w:color="auto"/>
              <w:bottom w:val="single" w:sz="4" w:space="0" w:color="auto"/>
              <w:right w:val="single" w:sz="4" w:space="0" w:color="000000"/>
            </w:tcBorders>
            <w:vAlign w:val="center"/>
          </w:tcPr>
          <w:p w14:paraId="40BAB808" w14:textId="0EB6FC18" w:rsidR="00411164" w:rsidRDefault="00411164" w:rsidP="00411164">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4.04</w:t>
            </w:r>
            <w:r w:rsidR="00605E22">
              <w:rPr>
                <w:rFonts w:ascii="Calibri" w:eastAsia="Times New Roman" w:hAnsi="Calibri" w:cs="Times New Roman"/>
                <w:color w:val="000000"/>
                <w:sz w:val="18"/>
                <w:szCs w:val="18"/>
                <w:lang w:eastAsia="es-CL"/>
              </w:rPr>
              <w:t>5.012</w:t>
            </w:r>
          </w:p>
        </w:tc>
        <w:tc>
          <w:tcPr>
            <w:tcW w:w="623" w:type="pct"/>
            <w:tcBorders>
              <w:top w:val="single" w:sz="4" w:space="0" w:color="auto"/>
              <w:left w:val="single" w:sz="4" w:space="0" w:color="auto"/>
              <w:bottom w:val="single" w:sz="4" w:space="0" w:color="auto"/>
              <w:right w:val="single" w:sz="4" w:space="0" w:color="000000"/>
            </w:tcBorders>
            <w:vAlign w:val="center"/>
          </w:tcPr>
          <w:p w14:paraId="5632D648" w14:textId="62A149B3" w:rsidR="00411164" w:rsidRDefault="00411164" w:rsidP="00411164">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411164">
              <w:rPr>
                <w:rFonts w:ascii="Calibri" w:eastAsia="Times New Roman" w:hAnsi="Calibri" w:cs="Times New Roman"/>
                <w:bCs/>
                <w:color w:val="000000"/>
                <w:sz w:val="18"/>
                <w:szCs w:val="18"/>
                <w:lang w:eastAsia="es-CL"/>
              </w:rPr>
              <w:t>370.</w:t>
            </w:r>
            <w:r w:rsidR="00605E22">
              <w:rPr>
                <w:rFonts w:ascii="Calibri" w:eastAsia="Times New Roman" w:hAnsi="Calibri" w:cs="Times New Roman"/>
                <w:bCs/>
                <w:color w:val="000000"/>
                <w:sz w:val="18"/>
                <w:szCs w:val="18"/>
                <w:lang w:eastAsia="es-CL"/>
              </w:rPr>
              <w:t>262</w:t>
            </w:r>
            <w:r w:rsidRPr="00D42470">
              <w:rPr>
                <w:rFonts w:ascii="Calibri" w:eastAsia="Times New Roman" w:hAnsi="Calibri" w:cs="Times New Roman"/>
                <w:color w:val="000000"/>
                <w:sz w:val="18"/>
                <w:szCs w:val="18"/>
                <w:lang w:eastAsia="es-CL"/>
              </w:rPr>
              <w:t xml:space="preserve"> </w:t>
            </w:r>
          </w:p>
        </w:tc>
      </w:tr>
      <w:tr w:rsidR="00411164" w:rsidRPr="008D7BE2" w14:paraId="5A07896A" w14:textId="77777777" w:rsidTr="00311620">
        <w:trPr>
          <w:trHeight w:val="300"/>
          <w:jc w:val="center"/>
        </w:trPr>
        <w:tc>
          <w:tcPr>
            <w:tcW w:w="2508" w:type="pct"/>
            <w:gridSpan w:val="3"/>
            <w:tcBorders>
              <w:top w:val="single" w:sz="4" w:space="0" w:color="auto"/>
              <w:left w:val="single" w:sz="4" w:space="0" w:color="auto"/>
              <w:bottom w:val="single" w:sz="4" w:space="0" w:color="auto"/>
              <w:right w:val="single" w:sz="4" w:space="0" w:color="auto"/>
            </w:tcBorders>
            <w:noWrap/>
            <w:vAlign w:val="center"/>
          </w:tcPr>
          <w:p w14:paraId="591654F1" w14:textId="158AE87D" w:rsidR="00411164" w:rsidRPr="00411164" w:rsidRDefault="00411164" w:rsidP="00311620">
            <w:pPr>
              <w:spacing w:after="0" w:line="240" w:lineRule="auto"/>
              <w:contextualSpacing/>
              <w:jc w:val="both"/>
              <w:outlineLvl w:val="1"/>
              <w:rPr>
                <w:rFonts w:ascii="Calibri" w:eastAsia="Calibri" w:hAnsi="Calibri" w:cs="Calibri"/>
                <w:bCs/>
                <w:sz w:val="18"/>
                <w:szCs w:val="20"/>
              </w:rPr>
            </w:pPr>
            <w:r>
              <w:rPr>
                <w:rFonts w:ascii="Calibri" w:eastAsia="Calibri" w:hAnsi="Calibri" w:cs="Calibri"/>
                <w:b/>
                <w:sz w:val="18"/>
                <w:szCs w:val="20"/>
              </w:rPr>
              <w:t xml:space="preserve">Descripción del medio de prueba: </w:t>
            </w:r>
            <w:r>
              <w:rPr>
                <w:rFonts w:ascii="Calibri" w:eastAsia="Calibri" w:hAnsi="Calibri" w:cs="Calibri"/>
                <w:bCs/>
                <w:sz w:val="18"/>
                <w:szCs w:val="20"/>
              </w:rPr>
              <w:t>Registro fotográfico acopio temporal N°1</w:t>
            </w:r>
            <w:r w:rsidR="001A03DE">
              <w:rPr>
                <w:rFonts w:ascii="Calibri" w:eastAsia="Calibri" w:hAnsi="Calibri" w:cs="Calibri"/>
                <w:bCs/>
                <w:sz w:val="18"/>
                <w:szCs w:val="20"/>
              </w:rPr>
              <w:t xml:space="preserve"> (km 4,13),</w:t>
            </w:r>
            <w:r>
              <w:rPr>
                <w:rFonts w:ascii="Calibri" w:eastAsia="Calibri" w:hAnsi="Calibri" w:cs="Calibri"/>
                <w:bCs/>
                <w:sz w:val="18"/>
                <w:szCs w:val="20"/>
              </w:rPr>
              <w:t xml:space="preserve"> previo al retiro del material acopiado.</w:t>
            </w:r>
          </w:p>
        </w:tc>
        <w:tc>
          <w:tcPr>
            <w:tcW w:w="2492" w:type="pct"/>
            <w:gridSpan w:val="3"/>
            <w:tcBorders>
              <w:top w:val="single" w:sz="4" w:space="0" w:color="auto"/>
              <w:left w:val="single" w:sz="4" w:space="0" w:color="auto"/>
              <w:bottom w:val="single" w:sz="4" w:space="0" w:color="auto"/>
              <w:right w:val="single" w:sz="4" w:space="0" w:color="auto"/>
            </w:tcBorders>
            <w:noWrap/>
            <w:vAlign w:val="center"/>
          </w:tcPr>
          <w:p w14:paraId="48C57432" w14:textId="06D3663F" w:rsidR="00411164" w:rsidRDefault="00411164" w:rsidP="00311620">
            <w:pPr>
              <w:spacing w:after="0" w:line="240" w:lineRule="auto"/>
              <w:jc w:val="both"/>
              <w:rPr>
                <w:rFonts w:ascii="Calibri" w:eastAsia="Calibri" w:hAnsi="Calibri" w:cs="Calibri"/>
                <w:b/>
                <w:sz w:val="18"/>
                <w:szCs w:val="20"/>
              </w:rPr>
            </w:pPr>
            <w:r>
              <w:rPr>
                <w:rFonts w:ascii="Calibri" w:eastAsia="Calibri" w:hAnsi="Calibri" w:cs="Calibri"/>
                <w:b/>
                <w:sz w:val="18"/>
                <w:szCs w:val="20"/>
              </w:rPr>
              <w:t xml:space="preserve">Descripción del medio de prueba: </w:t>
            </w:r>
            <w:r w:rsidR="00605E22">
              <w:rPr>
                <w:rFonts w:ascii="Calibri" w:eastAsia="Calibri" w:hAnsi="Calibri" w:cs="Calibri"/>
                <w:bCs/>
                <w:sz w:val="18"/>
                <w:szCs w:val="20"/>
              </w:rPr>
              <w:t>Registro fotográfico acopio temporal N°16 (km 6,88), previo al retiro del material acopiado.</w:t>
            </w:r>
          </w:p>
        </w:tc>
      </w:tr>
      <w:tr w:rsidR="00411164" w:rsidRPr="008D7BE2" w14:paraId="2E6C94C6" w14:textId="77777777" w:rsidTr="00605E22">
        <w:trPr>
          <w:trHeight w:val="3316"/>
          <w:jc w:val="center"/>
        </w:trPr>
        <w:tc>
          <w:tcPr>
            <w:tcW w:w="2508" w:type="pct"/>
            <w:gridSpan w:val="3"/>
            <w:tcBorders>
              <w:top w:val="single" w:sz="4" w:space="0" w:color="auto"/>
              <w:left w:val="single" w:sz="4" w:space="0" w:color="auto"/>
              <w:bottom w:val="single" w:sz="4" w:space="0" w:color="auto"/>
              <w:right w:val="single" w:sz="4" w:space="0" w:color="auto"/>
            </w:tcBorders>
            <w:noWrap/>
            <w:vAlign w:val="center"/>
          </w:tcPr>
          <w:p w14:paraId="0AD59D5A" w14:textId="01936EF2" w:rsidR="00411164" w:rsidRDefault="00605E22" w:rsidP="00411164">
            <w:pPr>
              <w:spacing w:after="0" w:line="240" w:lineRule="auto"/>
              <w:contextualSpacing/>
              <w:jc w:val="center"/>
              <w:outlineLvl w:val="1"/>
              <w:rPr>
                <w:rFonts w:ascii="Calibri" w:eastAsia="Calibri" w:hAnsi="Calibri" w:cs="Calibri"/>
                <w:b/>
                <w:sz w:val="18"/>
                <w:szCs w:val="20"/>
              </w:rPr>
            </w:pPr>
            <w:r>
              <w:rPr>
                <w:rFonts w:ascii="Calibri" w:eastAsia="Times New Roman" w:hAnsi="Calibri" w:cs="Times New Roman"/>
                <w:noProof/>
                <w:color w:val="000000"/>
                <w:sz w:val="20"/>
                <w:szCs w:val="20"/>
                <w:lang w:eastAsia="es-CL"/>
              </w:rPr>
              <w:drawing>
                <wp:inline distT="0" distB="0" distL="0" distR="0" wp14:anchorId="1013DD0F" wp14:editId="55DE917D">
                  <wp:extent cx="2667000" cy="20454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7425" cy="2061075"/>
                          </a:xfrm>
                          <a:prstGeom prst="rect">
                            <a:avLst/>
                          </a:prstGeom>
                          <a:noFill/>
                        </pic:spPr>
                      </pic:pic>
                    </a:graphicData>
                  </a:graphic>
                </wp:inline>
              </w:drawing>
            </w:r>
          </w:p>
        </w:tc>
        <w:tc>
          <w:tcPr>
            <w:tcW w:w="2492" w:type="pct"/>
            <w:gridSpan w:val="3"/>
            <w:tcBorders>
              <w:top w:val="single" w:sz="4" w:space="0" w:color="auto"/>
              <w:left w:val="single" w:sz="4" w:space="0" w:color="auto"/>
              <w:bottom w:val="single" w:sz="4" w:space="0" w:color="auto"/>
              <w:right w:val="single" w:sz="4" w:space="0" w:color="auto"/>
            </w:tcBorders>
            <w:noWrap/>
            <w:vAlign w:val="center"/>
          </w:tcPr>
          <w:p w14:paraId="40022C5C" w14:textId="39FC7C70" w:rsidR="00411164" w:rsidRDefault="001A03DE" w:rsidP="00411164">
            <w:pPr>
              <w:spacing w:after="0" w:line="240" w:lineRule="auto"/>
              <w:jc w:val="center"/>
              <w:rPr>
                <w:rFonts w:ascii="Calibri" w:eastAsia="Calibri" w:hAnsi="Calibri" w:cs="Calibri"/>
                <w:b/>
                <w:sz w:val="18"/>
                <w:szCs w:val="20"/>
              </w:rPr>
            </w:pPr>
            <w:r w:rsidRPr="001A03DE">
              <w:rPr>
                <w:rFonts w:ascii="Calibri" w:eastAsia="Calibri" w:hAnsi="Calibri" w:cs="Calibri"/>
                <w:b/>
                <w:noProof/>
                <w:sz w:val="18"/>
                <w:szCs w:val="20"/>
              </w:rPr>
              <w:drawing>
                <wp:inline distT="0" distB="0" distL="0" distR="0" wp14:anchorId="1F9BF87D" wp14:editId="210BE062">
                  <wp:extent cx="2695575" cy="2010985"/>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3558" cy="2024401"/>
                          </a:xfrm>
                          <a:prstGeom prst="rect">
                            <a:avLst/>
                          </a:prstGeom>
                          <a:noFill/>
                          <a:ln>
                            <a:noFill/>
                          </a:ln>
                        </pic:spPr>
                      </pic:pic>
                    </a:graphicData>
                  </a:graphic>
                </wp:inline>
              </w:drawing>
            </w:r>
          </w:p>
        </w:tc>
      </w:tr>
      <w:tr w:rsidR="00411164" w:rsidRPr="008D7BE2" w14:paraId="477E0321" w14:textId="77777777" w:rsidTr="00411164">
        <w:trPr>
          <w:trHeight w:val="300"/>
          <w:jc w:val="center"/>
        </w:trPr>
        <w:tc>
          <w:tcPr>
            <w:tcW w:w="1254" w:type="pct"/>
            <w:tcBorders>
              <w:top w:val="single" w:sz="4" w:space="0" w:color="auto"/>
              <w:left w:val="single" w:sz="4" w:space="0" w:color="auto"/>
              <w:bottom w:val="single" w:sz="4" w:space="0" w:color="auto"/>
              <w:right w:val="single" w:sz="4" w:space="0" w:color="auto"/>
            </w:tcBorders>
            <w:noWrap/>
            <w:vAlign w:val="center"/>
          </w:tcPr>
          <w:p w14:paraId="1B8D2C09" w14:textId="54B80457" w:rsidR="00411164" w:rsidRDefault="00411164" w:rsidP="00411164">
            <w:pPr>
              <w:spacing w:after="0" w:line="240" w:lineRule="auto"/>
              <w:contextualSpacing/>
              <w:jc w:val="both"/>
              <w:outlineLvl w:val="1"/>
              <w:rPr>
                <w:rFonts w:ascii="Calibri" w:eastAsia="Calibri" w:hAnsi="Calibri" w:cs="Calibri"/>
                <w:b/>
                <w:sz w:val="18"/>
                <w:szCs w:val="20"/>
              </w:rPr>
            </w:pPr>
            <w:r>
              <w:rPr>
                <w:rFonts w:ascii="Calibri" w:eastAsia="Calibri" w:hAnsi="Calibri" w:cs="Calibri"/>
                <w:b/>
                <w:sz w:val="18"/>
                <w:szCs w:val="20"/>
              </w:rPr>
              <w:t>Fotografía 16.</w:t>
            </w:r>
          </w:p>
        </w:tc>
        <w:tc>
          <w:tcPr>
            <w:tcW w:w="1254" w:type="pct"/>
            <w:gridSpan w:val="2"/>
            <w:tcBorders>
              <w:top w:val="single" w:sz="4" w:space="0" w:color="auto"/>
              <w:left w:val="single" w:sz="4" w:space="0" w:color="auto"/>
              <w:bottom w:val="single" w:sz="4" w:space="0" w:color="auto"/>
              <w:right w:val="single" w:sz="4" w:space="0" w:color="auto"/>
            </w:tcBorders>
            <w:vAlign w:val="center"/>
          </w:tcPr>
          <w:p w14:paraId="3535D386" w14:textId="10212012" w:rsidR="00411164" w:rsidRDefault="00411164" w:rsidP="00411164">
            <w:pPr>
              <w:spacing w:after="0" w:line="240" w:lineRule="auto"/>
              <w:contextualSpacing/>
              <w:jc w:val="both"/>
              <w:outlineLvl w:val="1"/>
              <w:rPr>
                <w:rFonts w:ascii="Calibri" w:eastAsia="Calibri" w:hAnsi="Calibri" w:cs="Calibri"/>
                <w:b/>
                <w:sz w:val="18"/>
                <w:szCs w:val="20"/>
              </w:rPr>
            </w:pPr>
            <w:r>
              <w:rPr>
                <w:rFonts w:ascii="Calibri" w:eastAsia="Times New Roman" w:hAnsi="Calibri" w:cs="Calibri"/>
                <w:b/>
                <w:color w:val="000000"/>
                <w:sz w:val="18"/>
                <w:szCs w:val="20"/>
                <w:lang w:eastAsia="es-CL"/>
              </w:rPr>
              <w:t xml:space="preserve">Fecha: </w:t>
            </w:r>
            <w:r w:rsidR="00605E22" w:rsidRPr="00411164">
              <w:rPr>
                <w:rFonts w:ascii="Calibri" w:eastAsia="Times New Roman" w:hAnsi="Calibri" w:cs="Calibri"/>
                <w:bCs/>
                <w:color w:val="000000"/>
                <w:sz w:val="18"/>
                <w:szCs w:val="20"/>
                <w:lang w:eastAsia="es-CL"/>
              </w:rPr>
              <w:t>26/04/16</w:t>
            </w:r>
          </w:p>
        </w:tc>
        <w:tc>
          <w:tcPr>
            <w:tcW w:w="1246" w:type="pct"/>
            <w:tcBorders>
              <w:top w:val="single" w:sz="4" w:space="0" w:color="auto"/>
              <w:left w:val="single" w:sz="4" w:space="0" w:color="auto"/>
              <w:bottom w:val="single" w:sz="4" w:space="0" w:color="auto"/>
              <w:right w:val="single" w:sz="4" w:space="0" w:color="auto"/>
            </w:tcBorders>
            <w:noWrap/>
            <w:vAlign w:val="center"/>
          </w:tcPr>
          <w:p w14:paraId="2FF6F3DB" w14:textId="2A8ED515" w:rsidR="00411164" w:rsidRDefault="00411164" w:rsidP="00411164">
            <w:pPr>
              <w:spacing w:after="0" w:line="240" w:lineRule="auto"/>
              <w:jc w:val="both"/>
              <w:rPr>
                <w:rFonts w:ascii="Calibri" w:eastAsia="Calibri" w:hAnsi="Calibri" w:cs="Calibri"/>
                <w:b/>
                <w:sz w:val="18"/>
                <w:szCs w:val="20"/>
              </w:rPr>
            </w:pPr>
            <w:r>
              <w:rPr>
                <w:rFonts w:ascii="Calibri" w:eastAsia="Calibri" w:hAnsi="Calibri" w:cs="Calibri"/>
                <w:b/>
                <w:sz w:val="18"/>
                <w:szCs w:val="20"/>
              </w:rPr>
              <w:t>Fotografía 17.</w:t>
            </w:r>
          </w:p>
        </w:tc>
        <w:tc>
          <w:tcPr>
            <w:tcW w:w="1246" w:type="pct"/>
            <w:gridSpan w:val="2"/>
            <w:tcBorders>
              <w:top w:val="single" w:sz="4" w:space="0" w:color="auto"/>
              <w:left w:val="single" w:sz="4" w:space="0" w:color="auto"/>
              <w:bottom w:val="single" w:sz="4" w:space="0" w:color="auto"/>
              <w:right w:val="single" w:sz="4" w:space="0" w:color="auto"/>
            </w:tcBorders>
            <w:vAlign w:val="center"/>
          </w:tcPr>
          <w:p w14:paraId="6D0081BC" w14:textId="075B240F" w:rsidR="00411164" w:rsidRDefault="00411164" w:rsidP="00411164">
            <w:pPr>
              <w:spacing w:after="0" w:line="240" w:lineRule="auto"/>
              <w:jc w:val="both"/>
              <w:rPr>
                <w:rFonts w:ascii="Calibri" w:eastAsia="Calibri" w:hAnsi="Calibri" w:cs="Calibri"/>
                <w:b/>
                <w:sz w:val="18"/>
                <w:szCs w:val="20"/>
              </w:rPr>
            </w:pPr>
            <w:r>
              <w:rPr>
                <w:rFonts w:ascii="Calibri" w:eastAsia="Times New Roman" w:hAnsi="Calibri" w:cs="Calibri"/>
                <w:b/>
                <w:color w:val="000000"/>
                <w:sz w:val="18"/>
                <w:szCs w:val="20"/>
                <w:lang w:eastAsia="es-CL"/>
              </w:rPr>
              <w:t xml:space="preserve">Fecha: </w:t>
            </w:r>
            <w:r w:rsidRPr="00411164">
              <w:rPr>
                <w:rFonts w:ascii="Calibri" w:eastAsia="Times New Roman" w:hAnsi="Calibri" w:cs="Calibri"/>
                <w:bCs/>
                <w:color w:val="000000"/>
                <w:sz w:val="18"/>
                <w:szCs w:val="20"/>
                <w:lang w:eastAsia="es-CL"/>
              </w:rPr>
              <w:t>26/04/16</w:t>
            </w:r>
          </w:p>
        </w:tc>
      </w:tr>
      <w:tr w:rsidR="00605E22" w:rsidRPr="008D7BE2" w14:paraId="14551812" w14:textId="77777777" w:rsidTr="00411164">
        <w:trPr>
          <w:trHeight w:val="300"/>
          <w:jc w:val="center"/>
        </w:trPr>
        <w:tc>
          <w:tcPr>
            <w:tcW w:w="1254" w:type="pct"/>
            <w:tcBorders>
              <w:top w:val="single" w:sz="4" w:space="0" w:color="auto"/>
              <w:left w:val="single" w:sz="4" w:space="0" w:color="auto"/>
              <w:bottom w:val="single" w:sz="4" w:space="0" w:color="auto"/>
              <w:right w:val="single" w:sz="4" w:space="0" w:color="auto"/>
            </w:tcBorders>
            <w:noWrap/>
            <w:vAlign w:val="center"/>
          </w:tcPr>
          <w:p w14:paraId="3B2DDC59" w14:textId="547D82A9" w:rsidR="00605E22" w:rsidRDefault="00605E22" w:rsidP="00605E22">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7" w:type="pct"/>
            <w:tcBorders>
              <w:top w:val="single" w:sz="4" w:space="0" w:color="auto"/>
              <w:left w:val="single" w:sz="4" w:space="0" w:color="auto"/>
              <w:bottom w:val="single" w:sz="4" w:space="0" w:color="auto"/>
              <w:right w:val="single" w:sz="4" w:space="0" w:color="auto"/>
            </w:tcBorders>
            <w:vAlign w:val="center"/>
          </w:tcPr>
          <w:p w14:paraId="1CDA9F43" w14:textId="0C079AC7" w:rsidR="00605E22" w:rsidRDefault="00605E22" w:rsidP="00605E22">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4.047.674</w:t>
            </w:r>
          </w:p>
        </w:tc>
        <w:tc>
          <w:tcPr>
            <w:tcW w:w="627" w:type="pct"/>
            <w:tcBorders>
              <w:top w:val="single" w:sz="4" w:space="0" w:color="auto"/>
              <w:left w:val="single" w:sz="4" w:space="0" w:color="auto"/>
              <w:bottom w:val="single" w:sz="4" w:space="0" w:color="auto"/>
              <w:right w:val="single" w:sz="4" w:space="0" w:color="auto"/>
            </w:tcBorders>
            <w:vAlign w:val="center"/>
          </w:tcPr>
          <w:p w14:paraId="4BC59DA5" w14:textId="3CF65E65" w:rsidR="00605E22" w:rsidRDefault="00605E22" w:rsidP="00605E22">
            <w:pPr>
              <w:spacing w:after="0" w:line="240" w:lineRule="auto"/>
              <w:contextualSpacing/>
              <w:jc w:val="both"/>
              <w:outlineLvl w:val="1"/>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411164">
              <w:rPr>
                <w:rFonts w:ascii="Calibri" w:eastAsia="Times New Roman" w:hAnsi="Calibri" w:cs="Times New Roman"/>
                <w:bCs/>
                <w:color w:val="000000"/>
                <w:sz w:val="18"/>
                <w:szCs w:val="18"/>
                <w:lang w:eastAsia="es-CL"/>
              </w:rPr>
              <w:t>370.052</w:t>
            </w:r>
            <w:r w:rsidRPr="00D42470">
              <w:rPr>
                <w:rFonts w:ascii="Calibri" w:eastAsia="Times New Roman" w:hAnsi="Calibri" w:cs="Times New Roman"/>
                <w:color w:val="000000"/>
                <w:sz w:val="18"/>
                <w:szCs w:val="18"/>
                <w:lang w:eastAsia="es-CL"/>
              </w:rPr>
              <w:t xml:space="preserve"> </w:t>
            </w:r>
          </w:p>
        </w:tc>
        <w:tc>
          <w:tcPr>
            <w:tcW w:w="1246" w:type="pct"/>
            <w:tcBorders>
              <w:top w:val="single" w:sz="4" w:space="0" w:color="auto"/>
              <w:left w:val="single" w:sz="4" w:space="0" w:color="auto"/>
              <w:bottom w:val="single" w:sz="4" w:space="0" w:color="auto"/>
              <w:right w:val="single" w:sz="4" w:space="0" w:color="auto"/>
            </w:tcBorders>
            <w:noWrap/>
            <w:vAlign w:val="center"/>
          </w:tcPr>
          <w:p w14:paraId="4D9E830E" w14:textId="18C122CF" w:rsidR="00605E22" w:rsidRDefault="00605E22" w:rsidP="00605E22">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19</w:t>
            </w:r>
          </w:p>
        </w:tc>
        <w:tc>
          <w:tcPr>
            <w:tcW w:w="623" w:type="pct"/>
            <w:tcBorders>
              <w:top w:val="single" w:sz="4" w:space="0" w:color="auto"/>
              <w:left w:val="single" w:sz="4" w:space="0" w:color="auto"/>
              <w:bottom w:val="single" w:sz="4" w:space="0" w:color="auto"/>
              <w:right w:val="single" w:sz="4" w:space="0" w:color="auto"/>
            </w:tcBorders>
            <w:vAlign w:val="center"/>
          </w:tcPr>
          <w:p w14:paraId="053C9F2A" w14:textId="340740A2" w:rsidR="00605E22" w:rsidRDefault="00605E22" w:rsidP="00605E22">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4.045.012</w:t>
            </w:r>
          </w:p>
        </w:tc>
        <w:tc>
          <w:tcPr>
            <w:tcW w:w="623" w:type="pct"/>
            <w:tcBorders>
              <w:top w:val="single" w:sz="4" w:space="0" w:color="auto"/>
              <w:left w:val="single" w:sz="4" w:space="0" w:color="auto"/>
              <w:bottom w:val="single" w:sz="4" w:space="0" w:color="auto"/>
              <w:right w:val="single" w:sz="4" w:space="0" w:color="auto"/>
            </w:tcBorders>
            <w:vAlign w:val="center"/>
          </w:tcPr>
          <w:p w14:paraId="773DAE50" w14:textId="6E43F8BF" w:rsidR="00605E22" w:rsidRDefault="00605E22" w:rsidP="00605E22">
            <w:pPr>
              <w:spacing w:after="0" w:line="240" w:lineRule="auto"/>
              <w:jc w:val="both"/>
              <w:rPr>
                <w:rFonts w:ascii="Calibri" w:eastAsia="Calibri" w:hAnsi="Calibri" w:cs="Calibri"/>
                <w:b/>
                <w:sz w:val="18"/>
                <w:szCs w:val="20"/>
              </w:rPr>
            </w:pPr>
            <w:r w:rsidRPr="00D42470">
              <w:rPr>
                <w:rFonts w:ascii="Calibri" w:eastAsia="Times New Roman" w:hAnsi="Calibri" w:cs="Times New Roman"/>
                <w:b/>
                <w:color w:val="000000"/>
                <w:sz w:val="18"/>
                <w:szCs w:val="18"/>
                <w:lang w:eastAsia="es-CL"/>
              </w:rPr>
              <w:t>Este:</w:t>
            </w:r>
            <w:r>
              <w:rPr>
                <w:rFonts w:ascii="Calibri" w:eastAsia="Times New Roman" w:hAnsi="Calibri" w:cs="Times New Roman"/>
                <w:b/>
                <w:color w:val="000000"/>
                <w:sz w:val="18"/>
                <w:szCs w:val="18"/>
                <w:lang w:eastAsia="es-CL"/>
              </w:rPr>
              <w:t xml:space="preserve"> </w:t>
            </w:r>
            <w:r w:rsidRPr="00411164">
              <w:rPr>
                <w:rFonts w:ascii="Calibri" w:eastAsia="Times New Roman" w:hAnsi="Calibri" w:cs="Times New Roman"/>
                <w:bCs/>
                <w:color w:val="000000"/>
                <w:sz w:val="18"/>
                <w:szCs w:val="18"/>
                <w:lang w:eastAsia="es-CL"/>
              </w:rPr>
              <w:t>370.</w:t>
            </w:r>
            <w:r>
              <w:rPr>
                <w:rFonts w:ascii="Calibri" w:eastAsia="Times New Roman" w:hAnsi="Calibri" w:cs="Times New Roman"/>
                <w:bCs/>
                <w:color w:val="000000"/>
                <w:sz w:val="18"/>
                <w:szCs w:val="18"/>
                <w:lang w:eastAsia="es-CL"/>
              </w:rPr>
              <w:t>262</w:t>
            </w:r>
            <w:r w:rsidRPr="00D42470">
              <w:rPr>
                <w:rFonts w:ascii="Calibri" w:eastAsia="Times New Roman" w:hAnsi="Calibri" w:cs="Times New Roman"/>
                <w:color w:val="000000"/>
                <w:sz w:val="18"/>
                <w:szCs w:val="18"/>
                <w:lang w:eastAsia="es-CL"/>
              </w:rPr>
              <w:t xml:space="preserve"> </w:t>
            </w:r>
          </w:p>
        </w:tc>
      </w:tr>
      <w:tr w:rsidR="00411164" w:rsidRPr="008D7BE2" w14:paraId="35197BEC" w14:textId="77777777" w:rsidTr="00311620">
        <w:trPr>
          <w:trHeight w:val="300"/>
          <w:jc w:val="center"/>
        </w:trPr>
        <w:tc>
          <w:tcPr>
            <w:tcW w:w="2508" w:type="pct"/>
            <w:gridSpan w:val="3"/>
            <w:tcBorders>
              <w:top w:val="single" w:sz="4" w:space="0" w:color="auto"/>
              <w:left w:val="single" w:sz="4" w:space="0" w:color="auto"/>
              <w:bottom w:val="single" w:sz="4" w:space="0" w:color="auto"/>
              <w:right w:val="single" w:sz="4" w:space="0" w:color="auto"/>
            </w:tcBorders>
            <w:noWrap/>
            <w:vAlign w:val="center"/>
          </w:tcPr>
          <w:p w14:paraId="0FBAA254" w14:textId="770624A6" w:rsidR="00411164" w:rsidRDefault="00411164" w:rsidP="00311620">
            <w:pPr>
              <w:spacing w:after="0" w:line="240" w:lineRule="auto"/>
              <w:contextualSpacing/>
              <w:jc w:val="both"/>
              <w:outlineLvl w:val="1"/>
              <w:rPr>
                <w:rFonts w:ascii="Calibri" w:eastAsia="Calibri" w:hAnsi="Calibri" w:cs="Calibri"/>
                <w:b/>
                <w:sz w:val="18"/>
                <w:szCs w:val="20"/>
              </w:rPr>
            </w:pPr>
            <w:r>
              <w:rPr>
                <w:rFonts w:ascii="Calibri" w:eastAsia="Calibri" w:hAnsi="Calibri" w:cs="Calibri"/>
                <w:b/>
                <w:sz w:val="18"/>
                <w:szCs w:val="20"/>
              </w:rPr>
              <w:t xml:space="preserve">Descripción del medio de prueba: </w:t>
            </w:r>
            <w:r w:rsidR="00605E22">
              <w:rPr>
                <w:rFonts w:ascii="Calibri" w:eastAsia="Calibri" w:hAnsi="Calibri" w:cs="Calibri"/>
                <w:bCs/>
                <w:sz w:val="18"/>
                <w:szCs w:val="20"/>
              </w:rPr>
              <w:t>Registro fotográfico acopio temporal N°1 (km 4,13), posterior al retiro del material acopiado.</w:t>
            </w:r>
          </w:p>
        </w:tc>
        <w:tc>
          <w:tcPr>
            <w:tcW w:w="2492" w:type="pct"/>
            <w:gridSpan w:val="3"/>
            <w:tcBorders>
              <w:top w:val="single" w:sz="4" w:space="0" w:color="auto"/>
              <w:left w:val="single" w:sz="4" w:space="0" w:color="auto"/>
              <w:bottom w:val="single" w:sz="4" w:space="0" w:color="auto"/>
              <w:right w:val="single" w:sz="4" w:space="0" w:color="auto"/>
            </w:tcBorders>
            <w:noWrap/>
            <w:vAlign w:val="center"/>
          </w:tcPr>
          <w:p w14:paraId="05F22246" w14:textId="44400BC0" w:rsidR="00411164" w:rsidRDefault="00411164" w:rsidP="00311620">
            <w:pPr>
              <w:spacing w:after="0" w:line="240" w:lineRule="auto"/>
              <w:jc w:val="both"/>
              <w:rPr>
                <w:rFonts w:ascii="Calibri" w:eastAsia="Calibri" w:hAnsi="Calibri" w:cs="Calibri"/>
                <w:b/>
                <w:sz w:val="18"/>
                <w:szCs w:val="20"/>
              </w:rPr>
            </w:pPr>
            <w:r>
              <w:rPr>
                <w:rFonts w:ascii="Calibri" w:eastAsia="Calibri" w:hAnsi="Calibri" w:cs="Calibri"/>
                <w:b/>
                <w:sz w:val="18"/>
                <w:szCs w:val="20"/>
              </w:rPr>
              <w:t xml:space="preserve">Descripción del medio de prueba: </w:t>
            </w:r>
            <w:r w:rsidR="001A03DE">
              <w:rPr>
                <w:rFonts w:ascii="Calibri" w:eastAsia="Calibri" w:hAnsi="Calibri" w:cs="Calibri"/>
                <w:bCs/>
                <w:sz w:val="18"/>
                <w:szCs w:val="20"/>
              </w:rPr>
              <w:t>Registro fotográfico acopio temporal N°16 (km 6,88), posterior al retiro del material acopiado.</w:t>
            </w:r>
          </w:p>
        </w:tc>
      </w:tr>
    </w:tbl>
    <w:p w14:paraId="20D17370" w14:textId="77777777" w:rsidR="00F516BB" w:rsidRPr="00EF70D1" w:rsidRDefault="00F516BB" w:rsidP="001E4F0F">
      <w:pPr>
        <w:pStyle w:val="Listaconnmeros"/>
        <w:numPr>
          <w:ilvl w:val="0"/>
          <w:numId w:val="0"/>
        </w:numPr>
        <w:ind w:left="360" w:hanging="360"/>
        <w:jc w:val="both"/>
        <w:sectPr w:rsidR="00F516BB" w:rsidRPr="00EF70D1" w:rsidSect="001F18CC">
          <w:footerReference w:type="default" r:id="rId38"/>
          <w:pgSz w:w="15840" w:h="12240" w:orient="landscape" w:code="1"/>
          <w:pgMar w:top="993" w:right="1134" w:bottom="1134" w:left="1134" w:header="709" w:footer="709" w:gutter="0"/>
          <w:cols w:space="708"/>
          <w:titlePg/>
          <w:docGrid w:linePitch="360"/>
        </w:sectPr>
      </w:pPr>
    </w:p>
    <w:p w14:paraId="5319FEBA" w14:textId="77777777" w:rsidR="004A20CC" w:rsidRPr="0098474A" w:rsidRDefault="004A20CC" w:rsidP="001E4F0F">
      <w:pPr>
        <w:pStyle w:val="Ttulo1"/>
        <w:jc w:val="both"/>
        <w:rPr>
          <w:szCs w:val="24"/>
        </w:rPr>
      </w:pPr>
      <w:bookmarkStart w:id="66" w:name="_Toc8291535"/>
      <w:r w:rsidRPr="0098474A">
        <w:rPr>
          <w:szCs w:val="24"/>
        </w:rPr>
        <w:lastRenderedPageBreak/>
        <w:t>CONCLUSIONES</w:t>
      </w:r>
      <w:bookmarkEnd w:id="58"/>
      <w:bookmarkEnd w:id="59"/>
      <w:bookmarkEnd w:id="60"/>
      <w:bookmarkEnd w:id="61"/>
      <w:bookmarkEnd w:id="66"/>
    </w:p>
    <w:p w14:paraId="274E0C26" w14:textId="77777777" w:rsidR="004A20CC" w:rsidRPr="0098474A" w:rsidRDefault="004A20CC" w:rsidP="001E4F0F">
      <w:pPr>
        <w:spacing w:after="0" w:line="240" w:lineRule="auto"/>
        <w:contextualSpacing/>
        <w:jc w:val="both"/>
        <w:rPr>
          <w:rFonts w:cstheme="minorHAnsi"/>
          <w:sz w:val="24"/>
          <w:szCs w:val="24"/>
        </w:rPr>
      </w:pPr>
    </w:p>
    <w:p w14:paraId="7834DAD4" w14:textId="4A4F472A" w:rsidR="004A20CC" w:rsidRPr="00ED4DC0" w:rsidRDefault="004A20CC" w:rsidP="001E4F0F">
      <w:pPr>
        <w:jc w:val="both"/>
        <w:rPr>
          <w:rFonts w:cstheme="minorHAnsi"/>
          <w:color w:val="FF0000"/>
        </w:rPr>
      </w:pPr>
      <w:r w:rsidRPr="00ED4DC0">
        <w:rPr>
          <w:rFonts w:cstheme="minorHAnsi"/>
        </w:rPr>
        <w:t>La Actividad de Fiscalización Ambiental realizada, consideró la verificación de la</w:t>
      </w:r>
      <w:r w:rsidR="001B4505">
        <w:rPr>
          <w:rFonts w:cstheme="minorHAnsi"/>
        </w:rPr>
        <w:t xml:space="preserve"> totalidad de la</w:t>
      </w:r>
      <w:r w:rsidRPr="00ED4DC0">
        <w:rPr>
          <w:rFonts w:cstheme="minorHAnsi"/>
        </w:rPr>
        <w:t>s acciones asociad</w:t>
      </w:r>
      <w:r w:rsidR="001B4505">
        <w:rPr>
          <w:rFonts w:cstheme="minorHAnsi"/>
        </w:rPr>
        <w:t>a</w:t>
      </w:r>
      <w:r w:rsidRPr="00ED4DC0">
        <w:rPr>
          <w:rFonts w:cstheme="minorHAnsi"/>
        </w:rPr>
        <w:t xml:space="preserve">s al Programa de Cumplimiento </w:t>
      </w:r>
      <w:r w:rsidR="00D836AE" w:rsidRPr="00ED4DC0">
        <w:rPr>
          <w:rFonts w:cstheme="minorHAnsi"/>
        </w:rPr>
        <w:t xml:space="preserve">aprobado a través de la Resolución </w:t>
      </w:r>
      <w:r w:rsidR="00415EB0" w:rsidRPr="00ED4DC0">
        <w:rPr>
          <w:rFonts w:cstheme="minorHAnsi"/>
        </w:rPr>
        <w:t xml:space="preserve">N° </w:t>
      </w:r>
      <w:r w:rsidR="00ED4DC0" w:rsidRPr="00ED4DC0">
        <w:rPr>
          <w:rFonts w:cstheme="minorHAnsi"/>
        </w:rPr>
        <w:t>5</w:t>
      </w:r>
      <w:r w:rsidR="00261226" w:rsidRPr="00ED4DC0">
        <w:rPr>
          <w:rFonts w:cstheme="minorHAnsi"/>
        </w:rPr>
        <w:t xml:space="preserve">/ROL </w:t>
      </w:r>
      <w:r w:rsidR="00556B1D" w:rsidRPr="00ED4DC0">
        <w:rPr>
          <w:rFonts w:cstheme="minorHAnsi"/>
        </w:rPr>
        <w:t>D</w:t>
      </w:r>
      <w:r w:rsidR="00261226" w:rsidRPr="00ED4DC0">
        <w:rPr>
          <w:rFonts w:cstheme="minorHAnsi"/>
        </w:rPr>
        <w:t>-0</w:t>
      </w:r>
      <w:r w:rsidR="00ED4DC0" w:rsidRPr="00ED4DC0">
        <w:rPr>
          <w:rFonts w:cstheme="minorHAnsi"/>
        </w:rPr>
        <w:t>68</w:t>
      </w:r>
      <w:r w:rsidR="00261226" w:rsidRPr="00ED4DC0">
        <w:rPr>
          <w:rFonts w:cstheme="minorHAnsi"/>
        </w:rPr>
        <w:t>-2015 d</w:t>
      </w:r>
      <w:r w:rsidR="00415EB0" w:rsidRPr="00ED4DC0">
        <w:rPr>
          <w:rFonts w:cstheme="minorHAnsi"/>
        </w:rPr>
        <w:t>e</w:t>
      </w:r>
      <w:r w:rsidR="00D836AE" w:rsidRPr="00ED4DC0">
        <w:rPr>
          <w:rFonts w:cstheme="minorHAnsi"/>
        </w:rPr>
        <w:t xml:space="preserve"> esta Superintendencia.</w:t>
      </w:r>
    </w:p>
    <w:p w14:paraId="1D7CA0F5" w14:textId="5317831A" w:rsidR="00F47475" w:rsidRDefault="00ED4DC0" w:rsidP="001E4F0F">
      <w:pPr>
        <w:jc w:val="both"/>
        <w:rPr>
          <w:rFonts w:cstheme="minorHAnsi"/>
        </w:rPr>
      </w:pPr>
      <w:r w:rsidRPr="00ED4DC0">
        <w:rPr>
          <w:rFonts w:cstheme="minorHAnsi"/>
        </w:rPr>
        <w:t>Del total de acciones verificadas, se puede indicar que el Programa de Cumplimiento se encuentra en estado Conforme.</w:t>
      </w:r>
      <w:r w:rsidR="00F47475">
        <w:rPr>
          <w:rFonts w:cstheme="minorHAnsi"/>
        </w:rPr>
        <w:br w:type="page"/>
      </w:r>
    </w:p>
    <w:p w14:paraId="7936F704" w14:textId="77777777" w:rsidR="004A20CC" w:rsidRPr="0098474A" w:rsidRDefault="004A20CC" w:rsidP="001E4F0F">
      <w:pPr>
        <w:pStyle w:val="Ttulo1"/>
        <w:jc w:val="both"/>
        <w:rPr>
          <w:szCs w:val="24"/>
        </w:rPr>
      </w:pPr>
      <w:bookmarkStart w:id="67" w:name="_Toc449085432"/>
      <w:bookmarkStart w:id="68" w:name="_Toc8291536"/>
      <w:r w:rsidRPr="0098474A">
        <w:rPr>
          <w:szCs w:val="24"/>
        </w:rPr>
        <w:lastRenderedPageBreak/>
        <w:t>ANEXOS</w:t>
      </w:r>
      <w:bookmarkEnd w:id="67"/>
      <w:bookmarkEnd w:id="68"/>
    </w:p>
    <w:p w14:paraId="4CAF5D32" w14:textId="77777777" w:rsidR="004A20CC" w:rsidRPr="0098474A" w:rsidRDefault="004A20CC" w:rsidP="001E4F0F">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745"/>
        <w:gridCol w:w="9217"/>
      </w:tblGrid>
      <w:tr w:rsidR="004A20CC" w:rsidRPr="0098474A" w14:paraId="5C7743E3" w14:textId="77777777" w:rsidTr="0007586C">
        <w:trPr>
          <w:trHeight w:val="286"/>
          <w:jc w:val="center"/>
        </w:trPr>
        <w:tc>
          <w:tcPr>
            <w:tcW w:w="374" w:type="pct"/>
            <w:shd w:val="clear" w:color="auto" w:fill="D9D9D9"/>
          </w:tcPr>
          <w:p w14:paraId="7E973408" w14:textId="77777777" w:rsidR="004A20CC" w:rsidRPr="00544187" w:rsidRDefault="004A20CC" w:rsidP="00544187">
            <w:pPr>
              <w:jc w:val="center"/>
              <w:rPr>
                <w:rFonts w:cs="Calibri"/>
                <w:b/>
                <w:szCs w:val="22"/>
                <w:lang w:val="es-CL" w:eastAsia="en-US"/>
              </w:rPr>
            </w:pPr>
            <w:r w:rsidRPr="00544187">
              <w:rPr>
                <w:rFonts w:cs="Calibri"/>
                <w:b/>
                <w:szCs w:val="22"/>
                <w:lang w:val="es-CL" w:eastAsia="en-US"/>
              </w:rPr>
              <w:t>N° Anexo</w:t>
            </w:r>
          </w:p>
        </w:tc>
        <w:tc>
          <w:tcPr>
            <w:tcW w:w="4626" w:type="pct"/>
            <w:shd w:val="clear" w:color="auto" w:fill="D9D9D9"/>
          </w:tcPr>
          <w:p w14:paraId="09B41431" w14:textId="77777777" w:rsidR="004A20CC" w:rsidRPr="00544187" w:rsidRDefault="004A20CC" w:rsidP="001E4F0F">
            <w:pPr>
              <w:jc w:val="both"/>
              <w:rPr>
                <w:rFonts w:cs="Calibri"/>
                <w:b/>
                <w:szCs w:val="22"/>
                <w:lang w:val="es-CL" w:eastAsia="en-US"/>
              </w:rPr>
            </w:pPr>
            <w:r w:rsidRPr="00544187">
              <w:rPr>
                <w:rFonts w:cs="Calibri"/>
                <w:b/>
                <w:szCs w:val="22"/>
                <w:lang w:val="es-CL" w:eastAsia="en-US"/>
              </w:rPr>
              <w:t>Nombre Anexo</w:t>
            </w:r>
          </w:p>
        </w:tc>
      </w:tr>
      <w:tr w:rsidR="004A20CC" w:rsidRPr="0098474A" w14:paraId="10A6A12B" w14:textId="77777777" w:rsidTr="0007586C">
        <w:trPr>
          <w:trHeight w:val="286"/>
          <w:jc w:val="center"/>
        </w:trPr>
        <w:tc>
          <w:tcPr>
            <w:tcW w:w="374" w:type="pct"/>
            <w:vAlign w:val="center"/>
          </w:tcPr>
          <w:p w14:paraId="66743C1F" w14:textId="295E58D2" w:rsidR="004A20CC" w:rsidRPr="00123B70" w:rsidRDefault="00123B70" w:rsidP="00544187">
            <w:pPr>
              <w:jc w:val="center"/>
              <w:rPr>
                <w:rFonts w:cs="Calibri"/>
                <w:szCs w:val="22"/>
                <w:lang w:val="es-CL" w:eastAsia="en-US"/>
              </w:rPr>
            </w:pPr>
            <w:r w:rsidRPr="00123B70">
              <w:rPr>
                <w:rFonts w:cs="Calibri"/>
                <w:szCs w:val="22"/>
                <w:lang w:val="es-CL" w:eastAsia="en-US"/>
              </w:rPr>
              <w:t>1</w:t>
            </w:r>
          </w:p>
        </w:tc>
        <w:tc>
          <w:tcPr>
            <w:tcW w:w="4626" w:type="pct"/>
            <w:vAlign w:val="center"/>
          </w:tcPr>
          <w:p w14:paraId="1433573E" w14:textId="216A4A96" w:rsidR="004A20CC" w:rsidRPr="00123B70" w:rsidRDefault="00415EB0" w:rsidP="001E4F0F">
            <w:pPr>
              <w:jc w:val="both"/>
              <w:rPr>
                <w:rFonts w:cs="Calibri"/>
                <w:szCs w:val="22"/>
                <w:lang w:val="es-CL" w:eastAsia="en-US"/>
              </w:rPr>
            </w:pPr>
            <w:r w:rsidRPr="00123B70">
              <w:rPr>
                <w:rFonts w:cs="Calibri"/>
                <w:szCs w:val="22"/>
                <w:lang w:val="es-CL" w:eastAsia="en-US"/>
              </w:rPr>
              <w:t xml:space="preserve">Resolución N° </w:t>
            </w:r>
            <w:r w:rsidR="0007586C" w:rsidRPr="00123B70">
              <w:rPr>
                <w:rFonts w:cs="Calibri"/>
                <w:szCs w:val="22"/>
                <w:lang w:val="es-CL" w:eastAsia="en-US"/>
              </w:rPr>
              <w:t>5</w:t>
            </w:r>
            <w:r w:rsidR="00261226" w:rsidRPr="00123B70">
              <w:rPr>
                <w:rFonts w:cs="Calibri"/>
                <w:szCs w:val="22"/>
                <w:lang w:val="es-CL" w:eastAsia="en-US"/>
              </w:rPr>
              <w:t xml:space="preserve">/ROL </w:t>
            </w:r>
            <w:r w:rsidR="00736CFE" w:rsidRPr="00123B70">
              <w:rPr>
                <w:rFonts w:cs="Calibri"/>
                <w:szCs w:val="22"/>
                <w:lang w:val="es-CL" w:eastAsia="en-US"/>
              </w:rPr>
              <w:t>D</w:t>
            </w:r>
            <w:r w:rsidR="00261226" w:rsidRPr="00123B70">
              <w:rPr>
                <w:rFonts w:cs="Calibri"/>
                <w:szCs w:val="22"/>
                <w:lang w:val="es-CL" w:eastAsia="en-US"/>
              </w:rPr>
              <w:t>-0</w:t>
            </w:r>
            <w:r w:rsidR="0007586C" w:rsidRPr="00123B70">
              <w:rPr>
                <w:rFonts w:cs="Calibri"/>
                <w:szCs w:val="22"/>
                <w:lang w:val="es-CL" w:eastAsia="en-US"/>
              </w:rPr>
              <w:t>68</w:t>
            </w:r>
            <w:r w:rsidR="00261226" w:rsidRPr="00123B70">
              <w:rPr>
                <w:rFonts w:cs="Calibri"/>
                <w:szCs w:val="22"/>
                <w:lang w:val="es-CL" w:eastAsia="en-US"/>
              </w:rPr>
              <w:t>-2015</w:t>
            </w:r>
            <w:r w:rsidRPr="00123B70">
              <w:rPr>
                <w:rFonts w:cs="Calibri"/>
                <w:szCs w:val="22"/>
                <w:lang w:val="es-CL" w:eastAsia="en-US"/>
              </w:rPr>
              <w:t xml:space="preserve"> Aprueba Pd</w:t>
            </w:r>
            <w:r w:rsidR="00617371" w:rsidRPr="00123B70">
              <w:rPr>
                <w:rFonts w:cs="Calibri"/>
                <w:szCs w:val="22"/>
                <w:lang w:val="es-CL" w:eastAsia="en-US"/>
              </w:rPr>
              <w:t>C</w:t>
            </w:r>
          </w:p>
        </w:tc>
      </w:tr>
      <w:tr w:rsidR="00123B70" w:rsidRPr="0098474A" w14:paraId="5536668C" w14:textId="77777777" w:rsidTr="0007586C">
        <w:trPr>
          <w:trHeight w:val="264"/>
          <w:jc w:val="center"/>
        </w:trPr>
        <w:tc>
          <w:tcPr>
            <w:tcW w:w="374" w:type="pct"/>
            <w:vAlign w:val="center"/>
          </w:tcPr>
          <w:p w14:paraId="769B3BFF" w14:textId="51638229" w:rsidR="00123B70" w:rsidRPr="00123B70" w:rsidRDefault="00123B70" w:rsidP="00123B70">
            <w:pPr>
              <w:jc w:val="center"/>
              <w:rPr>
                <w:rFonts w:cs="Calibri"/>
              </w:rPr>
            </w:pPr>
            <w:r w:rsidRPr="00123B70">
              <w:t>2</w:t>
            </w:r>
          </w:p>
        </w:tc>
        <w:tc>
          <w:tcPr>
            <w:tcW w:w="4626" w:type="pct"/>
            <w:vAlign w:val="center"/>
          </w:tcPr>
          <w:p w14:paraId="3C599F05" w14:textId="5E69E575" w:rsidR="00123B70" w:rsidRPr="00123B70" w:rsidRDefault="00123B70" w:rsidP="00123B70">
            <w:pPr>
              <w:jc w:val="both"/>
              <w:rPr>
                <w:rFonts w:cs="Calibri"/>
              </w:rPr>
            </w:pPr>
            <w:r w:rsidRPr="00123B70">
              <w:t xml:space="preserve">Ord. N°194 </w:t>
            </w:r>
            <w:r w:rsidR="00F17279">
              <w:t xml:space="preserve">emitido por la Gobernación Provincial de Magallanes </w:t>
            </w:r>
            <w:r w:rsidRPr="00123B70">
              <w:t>con fecha 04/03/16.</w:t>
            </w:r>
          </w:p>
        </w:tc>
      </w:tr>
      <w:tr w:rsidR="00123B70" w:rsidRPr="0098474A" w14:paraId="53745EB3" w14:textId="77777777" w:rsidTr="0007586C">
        <w:trPr>
          <w:trHeight w:val="264"/>
          <w:jc w:val="center"/>
        </w:trPr>
        <w:tc>
          <w:tcPr>
            <w:tcW w:w="374" w:type="pct"/>
            <w:vAlign w:val="center"/>
          </w:tcPr>
          <w:p w14:paraId="6381B893" w14:textId="2009A5FC" w:rsidR="00123B70" w:rsidRPr="00123B70" w:rsidRDefault="00123B70" w:rsidP="00123B70">
            <w:pPr>
              <w:jc w:val="center"/>
              <w:rPr>
                <w:rFonts w:cs="Calibri"/>
                <w:szCs w:val="22"/>
                <w:lang w:val="es-CL" w:eastAsia="en-US"/>
              </w:rPr>
            </w:pPr>
            <w:r w:rsidRPr="00123B70">
              <w:t>3</w:t>
            </w:r>
          </w:p>
        </w:tc>
        <w:tc>
          <w:tcPr>
            <w:tcW w:w="4626" w:type="pct"/>
            <w:vAlign w:val="center"/>
          </w:tcPr>
          <w:p w14:paraId="0292C3F6" w14:textId="1F94931F" w:rsidR="00123B70" w:rsidRPr="00123B70" w:rsidRDefault="00123B70" w:rsidP="00123B70">
            <w:pPr>
              <w:jc w:val="both"/>
              <w:rPr>
                <w:rFonts w:cs="Calibri"/>
                <w:szCs w:val="22"/>
                <w:lang w:val="es-CL" w:eastAsia="en-US"/>
              </w:rPr>
            </w:pPr>
            <w:r w:rsidRPr="00123B70">
              <w:t xml:space="preserve">Ord. N°311 </w:t>
            </w:r>
            <w:r w:rsidR="00F17279">
              <w:t>emitido por la Gobernación Provincial de Magallanes</w:t>
            </w:r>
            <w:r w:rsidRPr="00123B70">
              <w:t xml:space="preserve"> con fecha 04/03/16</w:t>
            </w:r>
            <w:r w:rsidR="00F17279">
              <w:t xml:space="preserve"> y sus respectivos anexos</w:t>
            </w:r>
            <w:r w:rsidRPr="00123B70">
              <w:t>.</w:t>
            </w:r>
          </w:p>
        </w:tc>
      </w:tr>
      <w:tr w:rsidR="00123B70" w:rsidRPr="0098474A" w14:paraId="10B04262" w14:textId="77777777" w:rsidTr="0007586C">
        <w:trPr>
          <w:trHeight w:val="286"/>
          <w:jc w:val="center"/>
        </w:trPr>
        <w:tc>
          <w:tcPr>
            <w:tcW w:w="374" w:type="pct"/>
            <w:vAlign w:val="center"/>
          </w:tcPr>
          <w:p w14:paraId="3261EAEC" w14:textId="3007A11A" w:rsidR="00123B70" w:rsidRPr="00123B70" w:rsidRDefault="00123B70" w:rsidP="00123B70">
            <w:pPr>
              <w:jc w:val="center"/>
              <w:rPr>
                <w:rFonts w:cs="Calibri"/>
                <w:szCs w:val="22"/>
                <w:lang w:val="es-CL" w:eastAsia="en-US"/>
              </w:rPr>
            </w:pPr>
            <w:r w:rsidRPr="00123B70">
              <w:t>4</w:t>
            </w:r>
          </w:p>
        </w:tc>
        <w:tc>
          <w:tcPr>
            <w:tcW w:w="4626" w:type="pct"/>
            <w:vAlign w:val="center"/>
          </w:tcPr>
          <w:p w14:paraId="717E2DCF" w14:textId="0ED3EBB7" w:rsidR="00123B70" w:rsidRPr="00123B70" w:rsidRDefault="00123B70" w:rsidP="00123B70">
            <w:pPr>
              <w:jc w:val="both"/>
              <w:rPr>
                <w:rFonts w:cs="Calibri"/>
                <w:szCs w:val="22"/>
                <w:lang w:val="es-CL" w:eastAsia="en-US"/>
              </w:rPr>
            </w:pPr>
            <w:r w:rsidRPr="00123B70">
              <w:t xml:space="preserve">Ord. N°347 </w:t>
            </w:r>
            <w:r w:rsidR="00F17279">
              <w:t>emitido por la Gobernación Provincial de Magallanes</w:t>
            </w:r>
            <w:r w:rsidRPr="00123B70">
              <w:t xml:space="preserve"> con fecha 18/03/16 y sus </w:t>
            </w:r>
            <w:r w:rsidR="00F17279">
              <w:t xml:space="preserve">respectivos </w:t>
            </w:r>
            <w:r w:rsidRPr="00123B70">
              <w:t>anexos.</w:t>
            </w:r>
          </w:p>
        </w:tc>
      </w:tr>
      <w:tr w:rsidR="00123B70" w:rsidRPr="0098474A" w14:paraId="330DC9AB" w14:textId="77777777" w:rsidTr="0007586C">
        <w:trPr>
          <w:trHeight w:val="286"/>
          <w:jc w:val="center"/>
        </w:trPr>
        <w:tc>
          <w:tcPr>
            <w:tcW w:w="374" w:type="pct"/>
            <w:vAlign w:val="center"/>
          </w:tcPr>
          <w:p w14:paraId="54EF5788" w14:textId="27BAC53B" w:rsidR="00123B70" w:rsidRPr="00123B70" w:rsidRDefault="00123B70" w:rsidP="00123B70">
            <w:pPr>
              <w:jc w:val="center"/>
              <w:rPr>
                <w:rFonts w:cs="Calibri"/>
                <w:szCs w:val="22"/>
                <w:lang w:val="es-CL" w:eastAsia="en-US"/>
              </w:rPr>
            </w:pPr>
            <w:r w:rsidRPr="00123B70">
              <w:t>5</w:t>
            </w:r>
          </w:p>
        </w:tc>
        <w:tc>
          <w:tcPr>
            <w:tcW w:w="4626" w:type="pct"/>
            <w:vAlign w:val="center"/>
          </w:tcPr>
          <w:p w14:paraId="7CFDE381" w14:textId="3486AB74" w:rsidR="00123B70" w:rsidRPr="00123B70" w:rsidRDefault="00123B70" w:rsidP="00123B70">
            <w:pPr>
              <w:jc w:val="both"/>
              <w:rPr>
                <w:rFonts w:cs="Calibri"/>
                <w:szCs w:val="22"/>
                <w:lang w:val="es-CL" w:eastAsia="en-US"/>
              </w:rPr>
            </w:pPr>
            <w:r w:rsidRPr="00123B70">
              <w:t xml:space="preserve">Ord. N°356 </w:t>
            </w:r>
            <w:r w:rsidR="00F17279">
              <w:t>emitido por la Gobernación Provincial de Magallanes</w:t>
            </w:r>
            <w:r w:rsidRPr="00123B70">
              <w:t xml:space="preserve"> con fecha 22/03/16 y sus </w:t>
            </w:r>
            <w:r w:rsidR="00CE38D4">
              <w:t xml:space="preserve">respectivos </w:t>
            </w:r>
            <w:r w:rsidRPr="00123B70">
              <w:t>anexos.</w:t>
            </w:r>
          </w:p>
        </w:tc>
      </w:tr>
      <w:tr w:rsidR="00123B70" w:rsidRPr="0098474A" w14:paraId="1F9EE356" w14:textId="77777777" w:rsidTr="0007586C">
        <w:trPr>
          <w:trHeight w:val="286"/>
          <w:jc w:val="center"/>
        </w:trPr>
        <w:tc>
          <w:tcPr>
            <w:tcW w:w="374" w:type="pct"/>
            <w:vAlign w:val="center"/>
          </w:tcPr>
          <w:p w14:paraId="32FE7E10" w14:textId="5B41BF01" w:rsidR="00123B70" w:rsidRPr="00123B70" w:rsidRDefault="00123B70" w:rsidP="00123B70">
            <w:pPr>
              <w:jc w:val="center"/>
              <w:rPr>
                <w:rFonts w:cs="Calibri"/>
                <w:szCs w:val="22"/>
                <w:lang w:val="es-CL" w:eastAsia="en-US"/>
              </w:rPr>
            </w:pPr>
            <w:r w:rsidRPr="00123B70">
              <w:t>6</w:t>
            </w:r>
          </w:p>
        </w:tc>
        <w:tc>
          <w:tcPr>
            <w:tcW w:w="4626" w:type="pct"/>
            <w:vAlign w:val="center"/>
          </w:tcPr>
          <w:p w14:paraId="6836F697" w14:textId="57A7716C" w:rsidR="00123B70" w:rsidRPr="00123B70" w:rsidRDefault="00123B70" w:rsidP="00123B70">
            <w:pPr>
              <w:jc w:val="both"/>
              <w:rPr>
                <w:rFonts w:cs="Calibri"/>
              </w:rPr>
            </w:pPr>
            <w:r w:rsidRPr="00123B70">
              <w:t xml:space="preserve">Ord. N°384 </w:t>
            </w:r>
            <w:r w:rsidR="00F17279">
              <w:t>emitido por la Gobernación Provincial de Magallanes</w:t>
            </w:r>
            <w:r w:rsidRPr="00123B70">
              <w:t xml:space="preserve"> con fecha 28/03/16 y sus </w:t>
            </w:r>
            <w:r w:rsidR="00CE38D4">
              <w:t xml:space="preserve">respectivos </w:t>
            </w:r>
            <w:r w:rsidRPr="00123B70">
              <w:t>anexos.</w:t>
            </w:r>
          </w:p>
        </w:tc>
      </w:tr>
      <w:tr w:rsidR="00123B70" w:rsidRPr="0098474A" w14:paraId="549D03DE" w14:textId="77777777" w:rsidTr="0007586C">
        <w:trPr>
          <w:trHeight w:val="286"/>
          <w:jc w:val="center"/>
        </w:trPr>
        <w:tc>
          <w:tcPr>
            <w:tcW w:w="374" w:type="pct"/>
            <w:vAlign w:val="center"/>
          </w:tcPr>
          <w:p w14:paraId="2D8423F9" w14:textId="4033C85F" w:rsidR="00123B70" w:rsidRPr="00123B70" w:rsidRDefault="00123B70" w:rsidP="00123B70">
            <w:pPr>
              <w:jc w:val="center"/>
              <w:rPr>
                <w:rFonts w:cs="Calibri"/>
              </w:rPr>
            </w:pPr>
            <w:r w:rsidRPr="00123B70">
              <w:t>7</w:t>
            </w:r>
          </w:p>
        </w:tc>
        <w:tc>
          <w:tcPr>
            <w:tcW w:w="4626" w:type="pct"/>
            <w:vAlign w:val="center"/>
          </w:tcPr>
          <w:p w14:paraId="4164D71B" w14:textId="02ABB607" w:rsidR="00123B70" w:rsidRPr="00123B70" w:rsidRDefault="00123B70" w:rsidP="00123B70">
            <w:pPr>
              <w:jc w:val="both"/>
              <w:rPr>
                <w:rFonts w:cs="Calibri"/>
              </w:rPr>
            </w:pPr>
            <w:r w:rsidRPr="00123B70">
              <w:t xml:space="preserve">Ord. N°388 </w:t>
            </w:r>
            <w:r w:rsidR="00F17279">
              <w:t>emitido por la Gobernación Provincial de Magallanes</w:t>
            </w:r>
            <w:r w:rsidRPr="00123B70">
              <w:t xml:space="preserve"> con fecha 29/03/16 y sus </w:t>
            </w:r>
            <w:r w:rsidR="00CE38D4">
              <w:t xml:space="preserve">respectivos </w:t>
            </w:r>
            <w:r w:rsidRPr="00123B70">
              <w:t>anexos.</w:t>
            </w:r>
          </w:p>
        </w:tc>
      </w:tr>
      <w:tr w:rsidR="00123B70" w:rsidRPr="0098474A" w14:paraId="04636791" w14:textId="77777777" w:rsidTr="0007586C">
        <w:trPr>
          <w:trHeight w:val="286"/>
          <w:jc w:val="center"/>
        </w:trPr>
        <w:tc>
          <w:tcPr>
            <w:tcW w:w="374" w:type="pct"/>
            <w:vAlign w:val="center"/>
          </w:tcPr>
          <w:p w14:paraId="26AA4C6B" w14:textId="16978DE8" w:rsidR="00123B70" w:rsidRPr="00123B70" w:rsidRDefault="00123B70" w:rsidP="00123B70">
            <w:pPr>
              <w:jc w:val="center"/>
              <w:rPr>
                <w:rFonts w:cs="Calibri"/>
              </w:rPr>
            </w:pPr>
            <w:r w:rsidRPr="00123B70">
              <w:t>8</w:t>
            </w:r>
          </w:p>
        </w:tc>
        <w:tc>
          <w:tcPr>
            <w:tcW w:w="4626" w:type="pct"/>
            <w:vAlign w:val="center"/>
          </w:tcPr>
          <w:p w14:paraId="6E426681" w14:textId="22A7ECE3" w:rsidR="00123B70" w:rsidRPr="00123B70" w:rsidRDefault="00123B70" w:rsidP="00123B70">
            <w:pPr>
              <w:jc w:val="both"/>
              <w:rPr>
                <w:rFonts w:cs="Calibri"/>
                <w:szCs w:val="22"/>
                <w:lang w:val="es-CL" w:eastAsia="en-US"/>
              </w:rPr>
            </w:pPr>
            <w:r w:rsidRPr="00123B70">
              <w:t xml:space="preserve">Ord. N°389 </w:t>
            </w:r>
            <w:r w:rsidR="00CE38D4">
              <w:t>emitido por la Gobernación Provincial de Magallanes</w:t>
            </w:r>
            <w:r w:rsidRPr="00123B70">
              <w:t xml:space="preserve"> con fecha 30/03/16 y sus </w:t>
            </w:r>
            <w:r w:rsidR="00CE38D4">
              <w:t xml:space="preserve">respectivos </w:t>
            </w:r>
            <w:r w:rsidRPr="00123B70">
              <w:t>anexos.</w:t>
            </w:r>
          </w:p>
        </w:tc>
      </w:tr>
      <w:tr w:rsidR="00123B70" w:rsidRPr="0098474A" w14:paraId="55D01515" w14:textId="77777777" w:rsidTr="0007586C">
        <w:trPr>
          <w:trHeight w:val="286"/>
          <w:jc w:val="center"/>
        </w:trPr>
        <w:tc>
          <w:tcPr>
            <w:tcW w:w="374" w:type="pct"/>
            <w:vAlign w:val="center"/>
          </w:tcPr>
          <w:p w14:paraId="467FB17D" w14:textId="77CD394A" w:rsidR="00123B70" w:rsidRPr="00123B70" w:rsidRDefault="00123B70" w:rsidP="00123B70">
            <w:pPr>
              <w:jc w:val="center"/>
              <w:rPr>
                <w:rFonts w:cs="Calibri"/>
              </w:rPr>
            </w:pPr>
            <w:r w:rsidRPr="00123B70">
              <w:t>9</w:t>
            </w:r>
          </w:p>
        </w:tc>
        <w:tc>
          <w:tcPr>
            <w:tcW w:w="4626" w:type="pct"/>
            <w:vAlign w:val="center"/>
          </w:tcPr>
          <w:p w14:paraId="2BC8EA45" w14:textId="31E2A29F" w:rsidR="00123B70" w:rsidRPr="00123B70" w:rsidRDefault="00123B70" w:rsidP="00123B70">
            <w:pPr>
              <w:jc w:val="both"/>
              <w:rPr>
                <w:rFonts w:cs="Calibri"/>
                <w:szCs w:val="22"/>
                <w:lang w:val="es-CL" w:eastAsia="en-US"/>
              </w:rPr>
            </w:pPr>
            <w:r w:rsidRPr="00123B70">
              <w:t xml:space="preserve">Ord. N°509 </w:t>
            </w:r>
            <w:r w:rsidR="00CE38D4">
              <w:t>emitido por la Gobernación Provincial de Magallanes</w:t>
            </w:r>
            <w:r w:rsidRPr="00123B70">
              <w:t xml:space="preserve"> con fecha 04/03/16 y sus </w:t>
            </w:r>
            <w:r w:rsidR="00CE38D4">
              <w:t xml:space="preserve">respectivos </w:t>
            </w:r>
            <w:r w:rsidRPr="00123B70">
              <w:t>anexos.</w:t>
            </w:r>
          </w:p>
        </w:tc>
      </w:tr>
      <w:tr w:rsidR="00123B70" w:rsidRPr="0098474A" w14:paraId="273730C4" w14:textId="77777777" w:rsidTr="0007586C">
        <w:trPr>
          <w:trHeight w:val="286"/>
          <w:jc w:val="center"/>
        </w:trPr>
        <w:tc>
          <w:tcPr>
            <w:tcW w:w="374" w:type="pct"/>
            <w:vAlign w:val="center"/>
          </w:tcPr>
          <w:p w14:paraId="5F96C96E" w14:textId="2D8D6734" w:rsidR="00123B70" w:rsidRPr="00123B70" w:rsidRDefault="00123B70" w:rsidP="00123B70">
            <w:pPr>
              <w:jc w:val="center"/>
              <w:rPr>
                <w:rFonts w:cs="Calibri"/>
              </w:rPr>
            </w:pPr>
            <w:r w:rsidRPr="00123B70">
              <w:t>10</w:t>
            </w:r>
          </w:p>
        </w:tc>
        <w:tc>
          <w:tcPr>
            <w:tcW w:w="4626" w:type="pct"/>
            <w:vAlign w:val="center"/>
          </w:tcPr>
          <w:p w14:paraId="36BA6165" w14:textId="4F8F99AE" w:rsidR="00123B70" w:rsidRPr="00123B70" w:rsidRDefault="00123B70" w:rsidP="00123B70">
            <w:pPr>
              <w:jc w:val="both"/>
              <w:rPr>
                <w:rFonts w:cs="Calibri"/>
                <w:szCs w:val="22"/>
                <w:lang w:val="es-CL" w:eastAsia="en-US"/>
              </w:rPr>
            </w:pPr>
            <w:r w:rsidRPr="00123B70">
              <w:t xml:space="preserve">Ord. N°544 </w:t>
            </w:r>
            <w:r w:rsidR="00CE38D4">
              <w:t>emitido por la Gobernación Provincial de Magallanes</w:t>
            </w:r>
            <w:r w:rsidRPr="00123B70">
              <w:t xml:space="preserve"> con fecha 28/04/16 y sus </w:t>
            </w:r>
            <w:r w:rsidR="00CE38D4">
              <w:t xml:space="preserve">respectivos </w:t>
            </w:r>
            <w:r w:rsidRPr="00123B70">
              <w:t>anexos.</w:t>
            </w:r>
          </w:p>
        </w:tc>
      </w:tr>
      <w:tr w:rsidR="00123B70" w:rsidRPr="0098474A" w14:paraId="456F83DB" w14:textId="77777777" w:rsidTr="0007586C">
        <w:trPr>
          <w:trHeight w:val="286"/>
          <w:jc w:val="center"/>
        </w:trPr>
        <w:tc>
          <w:tcPr>
            <w:tcW w:w="374" w:type="pct"/>
            <w:vAlign w:val="center"/>
          </w:tcPr>
          <w:p w14:paraId="086AF389" w14:textId="1169F4E0" w:rsidR="00123B70" w:rsidRPr="00123B70" w:rsidRDefault="00123B70" w:rsidP="00123B70">
            <w:pPr>
              <w:jc w:val="center"/>
              <w:rPr>
                <w:rFonts w:cs="Calibri"/>
              </w:rPr>
            </w:pPr>
            <w:r w:rsidRPr="00123B70">
              <w:t>11</w:t>
            </w:r>
          </w:p>
        </w:tc>
        <w:tc>
          <w:tcPr>
            <w:tcW w:w="4626" w:type="pct"/>
            <w:vAlign w:val="center"/>
          </w:tcPr>
          <w:p w14:paraId="0A0D908F" w14:textId="63FDA868" w:rsidR="00123B70" w:rsidRPr="00123B70" w:rsidRDefault="00123B70" w:rsidP="00123B70">
            <w:pPr>
              <w:jc w:val="both"/>
              <w:rPr>
                <w:rFonts w:cs="Calibri"/>
                <w:szCs w:val="22"/>
                <w:lang w:val="es-CL" w:eastAsia="en-US"/>
              </w:rPr>
            </w:pPr>
            <w:r w:rsidRPr="00123B70">
              <w:t xml:space="preserve">Ord. N°545 </w:t>
            </w:r>
            <w:r w:rsidR="00CE38D4">
              <w:t>emitido por la Gobernación Provincial de Magallanes</w:t>
            </w:r>
            <w:r w:rsidRPr="00123B70">
              <w:t xml:space="preserve"> con fecha 29/04/16 y sus </w:t>
            </w:r>
            <w:r w:rsidR="00CE38D4">
              <w:t xml:space="preserve">respectivos </w:t>
            </w:r>
            <w:r w:rsidRPr="00123B70">
              <w:t>anexos.</w:t>
            </w:r>
          </w:p>
        </w:tc>
      </w:tr>
      <w:tr w:rsidR="00123B70" w:rsidRPr="0098474A" w14:paraId="32EC2072" w14:textId="77777777" w:rsidTr="0007586C">
        <w:trPr>
          <w:trHeight w:val="286"/>
          <w:jc w:val="center"/>
        </w:trPr>
        <w:tc>
          <w:tcPr>
            <w:tcW w:w="374" w:type="pct"/>
            <w:vAlign w:val="center"/>
          </w:tcPr>
          <w:p w14:paraId="01E886E9" w14:textId="698E16B5" w:rsidR="00123B70" w:rsidRPr="00123B70" w:rsidRDefault="00123B70" w:rsidP="00123B70">
            <w:pPr>
              <w:jc w:val="center"/>
              <w:rPr>
                <w:rFonts w:cs="Calibri"/>
              </w:rPr>
            </w:pPr>
            <w:r w:rsidRPr="00123B70">
              <w:t>12</w:t>
            </w:r>
          </w:p>
        </w:tc>
        <w:tc>
          <w:tcPr>
            <w:tcW w:w="4626" w:type="pct"/>
            <w:vAlign w:val="center"/>
          </w:tcPr>
          <w:p w14:paraId="508C56D6" w14:textId="50513053" w:rsidR="00123B70" w:rsidRPr="00123B70" w:rsidRDefault="00123B70" w:rsidP="00123B70">
            <w:pPr>
              <w:jc w:val="both"/>
              <w:rPr>
                <w:rFonts w:cs="Calibri"/>
              </w:rPr>
            </w:pPr>
            <w:r w:rsidRPr="00123B70">
              <w:t xml:space="preserve">Ord. N°551 </w:t>
            </w:r>
            <w:r w:rsidR="00CE38D4">
              <w:t>emitido por la Gobernación Provincial de Magallanes</w:t>
            </w:r>
            <w:r w:rsidRPr="00123B70">
              <w:t xml:space="preserve"> con fecha 29/04/16 y sus </w:t>
            </w:r>
            <w:r w:rsidR="00CE38D4">
              <w:t xml:space="preserve">respectivos </w:t>
            </w:r>
            <w:r w:rsidRPr="00123B70">
              <w:t>anexos.</w:t>
            </w:r>
          </w:p>
        </w:tc>
      </w:tr>
      <w:tr w:rsidR="00123B70" w:rsidRPr="0098474A" w14:paraId="7AF443A4" w14:textId="77777777" w:rsidTr="0007586C">
        <w:trPr>
          <w:trHeight w:val="286"/>
          <w:jc w:val="center"/>
        </w:trPr>
        <w:tc>
          <w:tcPr>
            <w:tcW w:w="374" w:type="pct"/>
            <w:vAlign w:val="center"/>
          </w:tcPr>
          <w:p w14:paraId="43283735" w14:textId="1901CD2B" w:rsidR="00123B70" w:rsidRPr="00123B70" w:rsidRDefault="00123B70" w:rsidP="00123B70">
            <w:pPr>
              <w:jc w:val="center"/>
              <w:rPr>
                <w:rFonts w:cs="Calibri"/>
              </w:rPr>
            </w:pPr>
            <w:r w:rsidRPr="00123B70">
              <w:t>13</w:t>
            </w:r>
          </w:p>
        </w:tc>
        <w:tc>
          <w:tcPr>
            <w:tcW w:w="4626" w:type="pct"/>
            <w:vAlign w:val="center"/>
          </w:tcPr>
          <w:p w14:paraId="78DABF92" w14:textId="048F5523" w:rsidR="00123B70" w:rsidRPr="00123B70" w:rsidRDefault="00123B70" w:rsidP="00123B70">
            <w:pPr>
              <w:jc w:val="both"/>
              <w:rPr>
                <w:rFonts w:cs="Calibri"/>
              </w:rPr>
            </w:pPr>
            <w:r w:rsidRPr="00123B70">
              <w:t xml:space="preserve">Ord. N°663 </w:t>
            </w:r>
            <w:r w:rsidR="00CE38D4">
              <w:t>emitido por la Gobernación Provincial de Magallanes</w:t>
            </w:r>
            <w:r w:rsidRPr="00123B70">
              <w:t xml:space="preserve"> con fecha 26/05/16 y sus </w:t>
            </w:r>
            <w:r w:rsidR="00CE38D4">
              <w:t xml:space="preserve">respectivos </w:t>
            </w:r>
            <w:r w:rsidRPr="00123B70">
              <w:t>anexos.</w:t>
            </w:r>
          </w:p>
        </w:tc>
      </w:tr>
      <w:tr w:rsidR="00123B70" w:rsidRPr="0098474A" w14:paraId="7A7BBAB8" w14:textId="77777777" w:rsidTr="0007586C">
        <w:trPr>
          <w:trHeight w:val="286"/>
          <w:jc w:val="center"/>
        </w:trPr>
        <w:tc>
          <w:tcPr>
            <w:tcW w:w="374" w:type="pct"/>
            <w:vAlign w:val="center"/>
          </w:tcPr>
          <w:p w14:paraId="0D43C8F4" w14:textId="34961C1D" w:rsidR="00123B70" w:rsidRPr="00123B70" w:rsidRDefault="00123B70" w:rsidP="00123B70">
            <w:pPr>
              <w:jc w:val="center"/>
              <w:rPr>
                <w:rFonts w:cs="Calibri"/>
              </w:rPr>
            </w:pPr>
            <w:r w:rsidRPr="00123B70">
              <w:t>14</w:t>
            </w:r>
          </w:p>
        </w:tc>
        <w:tc>
          <w:tcPr>
            <w:tcW w:w="4626" w:type="pct"/>
            <w:vAlign w:val="center"/>
          </w:tcPr>
          <w:p w14:paraId="7C80F674" w14:textId="72B4203A" w:rsidR="00123B70" w:rsidRPr="00123B70" w:rsidRDefault="00123B70" w:rsidP="00123B70">
            <w:pPr>
              <w:jc w:val="both"/>
              <w:rPr>
                <w:rFonts w:cs="Calibri"/>
              </w:rPr>
            </w:pPr>
            <w:r w:rsidRPr="00123B70">
              <w:t xml:space="preserve">Ord. N°674 </w:t>
            </w:r>
            <w:r w:rsidR="00CE38D4">
              <w:t>emitido por la Gobernación Provincial de Magallanes</w:t>
            </w:r>
            <w:r w:rsidRPr="00123B70">
              <w:t xml:space="preserve"> con fecha 31/05/16 y sus </w:t>
            </w:r>
            <w:r w:rsidR="00CE38D4">
              <w:t xml:space="preserve">respectivos </w:t>
            </w:r>
            <w:r w:rsidRPr="00123B70">
              <w:t>anexos.</w:t>
            </w:r>
          </w:p>
        </w:tc>
      </w:tr>
      <w:tr w:rsidR="00123B70" w:rsidRPr="0098474A" w14:paraId="729AC695" w14:textId="77777777" w:rsidTr="0007586C">
        <w:trPr>
          <w:trHeight w:val="286"/>
          <w:jc w:val="center"/>
        </w:trPr>
        <w:tc>
          <w:tcPr>
            <w:tcW w:w="374" w:type="pct"/>
            <w:vAlign w:val="center"/>
          </w:tcPr>
          <w:p w14:paraId="1A0C1E0F" w14:textId="7D7F63DB" w:rsidR="00123B70" w:rsidRPr="00123B70" w:rsidRDefault="00123B70" w:rsidP="00123B70">
            <w:pPr>
              <w:jc w:val="center"/>
              <w:rPr>
                <w:rFonts w:cs="Calibri"/>
              </w:rPr>
            </w:pPr>
            <w:r w:rsidRPr="00123B70">
              <w:t>15</w:t>
            </w:r>
          </w:p>
        </w:tc>
        <w:tc>
          <w:tcPr>
            <w:tcW w:w="4626" w:type="pct"/>
            <w:vAlign w:val="center"/>
          </w:tcPr>
          <w:p w14:paraId="5DE9EFA0" w14:textId="4A8C8FEE" w:rsidR="00123B70" w:rsidRPr="00123B70" w:rsidRDefault="00123B70" w:rsidP="00123B70">
            <w:pPr>
              <w:jc w:val="both"/>
              <w:rPr>
                <w:rFonts w:cs="Calibri"/>
              </w:rPr>
            </w:pPr>
            <w:r w:rsidRPr="00123B70">
              <w:t xml:space="preserve">Ord. N°675 </w:t>
            </w:r>
            <w:r w:rsidR="00CE38D4">
              <w:t>emitido por la Gobernación Provincial de Magallanes</w:t>
            </w:r>
            <w:r w:rsidRPr="00123B70">
              <w:t xml:space="preserve"> con fecha 31/05/16 y sus </w:t>
            </w:r>
            <w:r w:rsidR="00CE38D4">
              <w:t xml:space="preserve">respectivos </w:t>
            </w:r>
            <w:r w:rsidRPr="00123B70">
              <w:t>anexos.</w:t>
            </w:r>
          </w:p>
        </w:tc>
      </w:tr>
      <w:tr w:rsidR="00123B70" w:rsidRPr="0098474A" w14:paraId="149A3632" w14:textId="77777777" w:rsidTr="0007586C">
        <w:trPr>
          <w:trHeight w:val="286"/>
          <w:jc w:val="center"/>
        </w:trPr>
        <w:tc>
          <w:tcPr>
            <w:tcW w:w="374" w:type="pct"/>
            <w:vAlign w:val="center"/>
          </w:tcPr>
          <w:p w14:paraId="0704ABFF" w14:textId="385E44B1" w:rsidR="00123B70" w:rsidRPr="00123B70" w:rsidRDefault="00123B70" w:rsidP="00123B70">
            <w:pPr>
              <w:jc w:val="center"/>
              <w:rPr>
                <w:rFonts w:cs="Calibri"/>
              </w:rPr>
            </w:pPr>
            <w:r w:rsidRPr="00123B70">
              <w:t>16</w:t>
            </w:r>
          </w:p>
        </w:tc>
        <w:tc>
          <w:tcPr>
            <w:tcW w:w="4626" w:type="pct"/>
            <w:vAlign w:val="center"/>
          </w:tcPr>
          <w:p w14:paraId="59470511" w14:textId="2D11C43A" w:rsidR="00123B70" w:rsidRPr="00123B70" w:rsidRDefault="00123B70" w:rsidP="00123B70">
            <w:pPr>
              <w:jc w:val="both"/>
              <w:rPr>
                <w:rFonts w:cs="Calibri"/>
              </w:rPr>
            </w:pPr>
            <w:r w:rsidRPr="00123B70">
              <w:t xml:space="preserve">Ord. N°676 </w:t>
            </w:r>
            <w:r w:rsidR="00CE38D4">
              <w:t>emitido por la Gobernación Provincial de Magallanes</w:t>
            </w:r>
            <w:r w:rsidRPr="00123B70">
              <w:t xml:space="preserve"> con fecha 31/05/16 y sus </w:t>
            </w:r>
            <w:r w:rsidR="00CE38D4">
              <w:t xml:space="preserve">respectivos </w:t>
            </w:r>
            <w:r w:rsidRPr="00123B70">
              <w:t>anexos.</w:t>
            </w:r>
          </w:p>
        </w:tc>
      </w:tr>
      <w:tr w:rsidR="00123B70" w:rsidRPr="0098474A" w14:paraId="5967C784" w14:textId="77777777" w:rsidTr="0007586C">
        <w:trPr>
          <w:trHeight w:val="286"/>
          <w:jc w:val="center"/>
        </w:trPr>
        <w:tc>
          <w:tcPr>
            <w:tcW w:w="374" w:type="pct"/>
            <w:vAlign w:val="center"/>
          </w:tcPr>
          <w:p w14:paraId="1C2FFC9A" w14:textId="680B0CE9" w:rsidR="00123B70" w:rsidRPr="00123B70" w:rsidRDefault="00123B70" w:rsidP="00123B70">
            <w:pPr>
              <w:jc w:val="center"/>
              <w:rPr>
                <w:rFonts w:cs="Calibri"/>
              </w:rPr>
            </w:pPr>
            <w:r w:rsidRPr="00123B70">
              <w:t>17</w:t>
            </w:r>
          </w:p>
        </w:tc>
        <w:tc>
          <w:tcPr>
            <w:tcW w:w="4626" w:type="pct"/>
            <w:vAlign w:val="center"/>
          </w:tcPr>
          <w:p w14:paraId="77FA53A5" w14:textId="5CEFD2D0" w:rsidR="00123B70" w:rsidRPr="00123B70" w:rsidRDefault="00123B70" w:rsidP="00123B70">
            <w:pPr>
              <w:jc w:val="both"/>
              <w:rPr>
                <w:rFonts w:cs="Calibri"/>
              </w:rPr>
            </w:pPr>
            <w:r w:rsidRPr="00123B70">
              <w:t xml:space="preserve">Ord. N°813 </w:t>
            </w:r>
            <w:r w:rsidR="00CE38D4">
              <w:t>emitido por la Gobernación Provincial de Magallanes</w:t>
            </w:r>
            <w:r w:rsidRPr="00123B70">
              <w:t xml:space="preserve"> con fecha 30/06/16 y sus </w:t>
            </w:r>
            <w:r w:rsidR="00CE38D4">
              <w:t xml:space="preserve">respectivos </w:t>
            </w:r>
            <w:r w:rsidRPr="00123B70">
              <w:t>anexos.</w:t>
            </w:r>
          </w:p>
        </w:tc>
      </w:tr>
      <w:tr w:rsidR="00123B70" w:rsidRPr="0098474A" w14:paraId="260805A0" w14:textId="77777777" w:rsidTr="0007586C">
        <w:trPr>
          <w:trHeight w:val="286"/>
          <w:jc w:val="center"/>
        </w:trPr>
        <w:tc>
          <w:tcPr>
            <w:tcW w:w="374" w:type="pct"/>
            <w:vAlign w:val="center"/>
          </w:tcPr>
          <w:p w14:paraId="10EBCDDF" w14:textId="61F145FF" w:rsidR="00123B70" w:rsidRPr="00123B70" w:rsidRDefault="00123B70" w:rsidP="00123B70">
            <w:pPr>
              <w:jc w:val="center"/>
              <w:rPr>
                <w:rFonts w:cs="Calibri"/>
              </w:rPr>
            </w:pPr>
            <w:r w:rsidRPr="00123B70">
              <w:t>18</w:t>
            </w:r>
          </w:p>
        </w:tc>
        <w:tc>
          <w:tcPr>
            <w:tcW w:w="4626" w:type="pct"/>
            <w:vAlign w:val="center"/>
          </w:tcPr>
          <w:p w14:paraId="414598E9" w14:textId="38BD821D" w:rsidR="00123B70" w:rsidRPr="00123B70" w:rsidRDefault="00123B70" w:rsidP="00123B70">
            <w:pPr>
              <w:jc w:val="both"/>
              <w:rPr>
                <w:rFonts w:cs="Calibri"/>
              </w:rPr>
            </w:pPr>
            <w:r w:rsidRPr="00123B70">
              <w:t xml:space="preserve">Ord. N°811 </w:t>
            </w:r>
            <w:r w:rsidR="00CE38D4">
              <w:t>emitido por la Gobernación Provincial de Magallanes</w:t>
            </w:r>
            <w:r w:rsidRPr="00123B70">
              <w:t xml:space="preserve"> con fecha 30/06/16 y sus </w:t>
            </w:r>
            <w:r w:rsidR="00CE38D4">
              <w:t xml:space="preserve">respectivos </w:t>
            </w:r>
            <w:r w:rsidRPr="00123B70">
              <w:t>anexos.</w:t>
            </w:r>
          </w:p>
        </w:tc>
      </w:tr>
      <w:tr w:rsidR="00123B70" w:rsidRPr="0098474A" w14:paraId="09356622" w14:textId="77777777" w:rsidTr="0007586C">
        <w:trPr>
          <w:trHeight w:val="286"/>
          <w:jc w:val="center"/>
        </w:trPr>
        <w:tc>
          <w:tcPr>
            <w:tcW w:w="374" w:type="pct"/>
            <w:vAlign w:val="center"/>
          </w:tcPr>
          <w:p w14:paraId="4E2842C2" w14:textId="17150153" w:rsidR="00123B70" w:rsidRPr="00123B70" w:rsidRDefault="00123B70" w:rsidP="00123B70">
            <w:pPr>
              <w:jc w:val="center"/>
              <w:rPr>
                <w:rFonts w:cs="Calibri"/>
              </w:rPr>
            </w:pPr>
            <w:r w:rsidRPr="00123B70">
              <w:t>19</w:t>
            </w:r>
          </w:p>
        </w:tc>
        <w:tc>
          <w:tcPr>
            <w:tcW w:w="4626" w:type="pct"/>
            <w:vAlign w:val="center"/>
          </w:tcPr>
          <w:p w14:paraId="7995F719" w14:textId="06F4BFA3" w:rsidR="00123B70" w:rsidRPr="00123B70" w:rsidRDefault="00123B70" w:rsidP="00123B70">
            <w:pPr>
              <w:jc w:val="both"/>
              <w:rPr>
                <w:rFonts w:cs="Calibri"/>
              </w:rPr>
            </w:pPr>
            <w:r w:rsidRPr="00123B70">
              <w:t xml:space="preserve">Ord. N°812 </w:t>
            </w:r>
            <w:r w:rsidR="00CE38D4">
              <w:t>emitido por la Gobernación Provincial de Magallanes</w:t>
            </w:r>
            <w:r w:rsidRPr="00123B70">
              <w:t xml:space="preserve"> con fecha 30/06/16 y sus </w:t>
            </w:r>
            <w:r w:rsidR="00CE38D4">
              <w:t xml:space="preserve">respectivos </w:t>
            </w:r>
            <w:r w:rsidRPr="00123B70">
              <w:t>anexos.</w:t>
            </w:r>
          </w:p>
        </w:tc>
      </w:tr>
      <w:tr w:rsidR="00123B70" w:rsidRPr="0098474A" w14:paraId="4A17277E" w14:textId="77777777" w:rsidTr="0007586C">
        <w:trPr>
          <w:trHeight w:val="286"/>
          <w:jc w:val="center"/>
        </w:trPr>
        <w:tc>
          <w:tcPr>
            <w:tcW w:w="374" w:type="pct"/>
            <w:vAlign w:val="center"/>
          </w:tcPr>
          <w:p w14:paraId="67493443" w14:textId="110C44CA" w:rsidR="00123B70" w:rsidRPr="00123B70" w:rsidRDefault="00123B70" w:rsidP="00123B70">
            <w:pPr>
              <w:jc w:val="center"/>
              <w:rPr>
                <w:rFonts w:cs="Calibri"/>
              </w:rPr>
            </w:pPr>
            <w:r w:rsidRPr="00123B70">
              <w:t>20</w:t>
            </w:r>
          </w:p>
        </w:tc>
        <w:tc>
          <w:tcPr>
            <w:tcW w:w="4626" w:type="pct"/>
            <w:vAlign w:val="center"/>
          </w:tcPr>
          <w:p w14:paraId="7E66D570" w14:textId="75F9DC7F" w:rsidR="00123B70" w:rsidRPr="00123B70" w:rsidRDefault="00123B70" w:rsidP="00123B70">
            <w:pPr>
              <w:jc w:val="both"/>
              <w:rPr>
                <w:rFonts w:cs="Calibri"/>
              </w:rPr>
            </w:pPr>
            <w:r w:rsidRPr="00123B70">
              <w:t xml:space="preserve">Ord. N°997 </w:t>
            </w:r>
            <w:r w:rsidR="00CE38D4">
              <w:t>emitido por la Gobernación Provincial de Magallanes</w:t>
            </w:r>
            <w:r w:rsidRPr="00123B70">
              <w:t xml:space="preserve"> con fecha 02/08/16 y sus </w:t>
            </w:r>
            <w:r w:rsidR="00CE38D4">
              <w:t xml:space="preserve">respectivos </w:t>
            </w:r>
            <w:r w:rsidRPr="00123B70">
              <w:t>anexos.</w:t>
            </w:r>
          </w:p>
        </w:tc>
      </w:tr>
      <w:tr w:rsidR="00123B70" w:rsidRPr="0098474A" w14:paraId="2AEE7B3B" w14:textId="77777777" w:rsidTr="0007586C">
        <w:trPr>
          <w:trHeight w:val="286"/>
          <w:jc w:val="center"/>
        </w:trPr>
        <w:tc>
          <w:tcPr>
            <w:tcW w:w="374" w:type="pct"/>
            <w:vAlign w:val="center"/>
          </w:tcPr>
          <w:p w14:paraId="1D03909C" w14:textId="09AE2BBB" w:rsidR="00123B70" w:rsidRPr="00123B70" w:rsidRDefault="00123B70" w:rsidP="00123B70">
            <w:pPr>
              <w:jc w:val="center"/>
              <w:rPr>
                <w:rFonts w:cs="Calibri"/>
              </w:rPr>
            </w:pPr>
            <w:r w:rsidRPr="00123B70">
              <w:t>21</w:t>
            </w:r>
          </w:p>
        </w:tc>
        <w:tc>
          <w:tcPr>
            <w:tcW w:w="4626" w:type="pct"/>
            <w:vAlign w:val="center"/>
          </w:tcPr>
          <w:p w14:paraId="2CCF61FA" w14:textId="6FEBC8F0" w:rsidR="00123B70" w:rsidRPr="00123B70" w:rsidRDefault="00123B70" w:rsidP="00123B70">
            <w:pPr>
              <w:jc w:val="both"/>
              <w:rPr>
                <w:rFonts w:cs="Calibri"/>
              </w:rPr>
            </w:pPr>
            <w:r w:rsidRPr="00123B70">
              <w:t xml:space="preserve">Ord. N°1145 </w:t>
            </w:r>
            <w:r w:rsidR="00CE38D4">
              <w:t>emitido por la Gobernación Provincial de Magallanes</w:t>
            </w:r>
            <w:r w:rsidRPr="00123B70">
              <w:t xml:space="preserve"> con fecha 01/09/16 y sus </w:t>
            </w:r>
            <w:r w:rsidR="00CE38D4">
              <w:t xml:space="preserve">respectivos </w:t>
            </w:r>
            <w:r w:rsidRPr="00123B70">
              <w:t>anexos.</w:t>
            </w:r>
          </w:p>
        </w:tc>
      </w:tr>
      <w:tr w:rsidR="00123B70" w:rsidRPr="0098474A" w14:paraId="6BD6EB7A" w14:textId="77777777" w:rsidTr="0007586C">
        <w:trPr>
          <w:trHeight w:val="286"/>
          <w:jc w:val="center"/>
        </w:trPr>
        <w:tc>
          <w:tcPr>
            <w:tcW w:w="374" w:type="pct"/>
            <w:vAlign w:val="center"/>
          </w:tcPr>
          <w:p w14:paraId="0E77F606" w14:textId="4BC22473" w:rsidR="00123B70" w:rsidRPr="00123B70" w:rsidRDefault="00123B70" w:rsidP="00123B70">
            <w:pPr>
              <w:jc w:val="center"/>
              <w:rPr>
                <w:rFonts w:cs="Calibri"/>
              </w:rPr>
            </w:pPr>
            <w:r w:rsidRPr="00123B70">
              <w:t>22</w:t>
            </w:r>
          </w:p>
        </w:tc>
        <w:tc>
          <w:tcPr>
            <w:tcW w:w="4626" w:type="pct"/>
            <w:vAlign w:val="center"/>
          </w:tcPr>
          <w:p w14:paraId="2B25FFE6" w14:textId="6A633C24" w:rsidR="00123B70" w:rsidRPr="00123B70" w:rsidRDefault="00123B70" w:rsidP="00123B70">
            <w:pPr>
              <w:jc w:val="both"/>
              <w:rPr>
                <w:rFonts w:cs="Calibri"/>
              </w:rPr>
            </w:pPr>
            <w:r w:rsidRPr="00123B70">
              <w:t xml:space="preserve">Ord. N°1146 </w:t>
            </w:r>
            <w:r w:rsidR="00CE38D4">
              <w:t>emitido por la Gobernación Provincial de Magallanes</w:t>
            </w:r>
            <w:r w:rsidR="00CE38D4" w:rsidRPr="00123B70" w:rsidDel="00CE38D4">
              <w:t xml:space="preserve"> </w:t>
            </w:r>
            <w:r w:rsidRPr="00123B70">
              <w:t xml:space="preserve">con fecha 01/09/16 y sus </w:t>
            </w:r>
            <w:r w:rsidR="00CE38D4">
              <w:t xml:space="preserve">respectivos </w:t>
            </w:r>
            <w:r w:rsidRPr="00123B70">
              <w:t>anexos.</w:t>
            </w:r>
          </w:p>
        </w:tc>
      </w:tr>
      <w:tr w:rsidR="00123B70" w:rsidRPr="0098474A" w14:paraId="2C3F98D9" w14:textId="77777777" w:rsidTr="0007586C">
        <w:trPr>
          <w:trHeight w:val="286"/>
          <w:jc w:val="center"/>
        </w:trPr>
        <w:tc>
          <w:tcPr>
            <w:tcW w:w="374" w:type="pct"/>
            <w:vAlign w:val="center"/>
          </w:tcPr>
          <w:p w14:paraId="03178151" w14:textId="19C4D1F8" w:rsidR="00123B70" w:rsidRPr="00123B70" w:rsidRDefault="00123B70" w:rsidP="00123B70">
            <w:pPr>
              <w:jc w:val="center"/>
              <w:rPr>
                <w:rFonts w:cs="Calibri"/>
              </w:rPr>
            </w:pPr>
            <w:r w:rsidRPr="00123B70">
              <w:t>23</w:t>
            </w:r>
          </w:p>
        </w:tc>
        <w:tc>
          <w:tcPr>
            <w:tcW w:w="4626" w:type="pct"/>
            <w:vAlign w:val="center"/>
          </w:tcPr>
          <w:p w14:paraId="37C8C523" w14:textId="3800AB1A" w:rsidR="00123B70" w:rsidRPr="00123B70" w:rsidRDefault="00123B70" w:rsidP="00123B70">
            <w:pPr>
              <w:jc w:val="both"/>
              <w:rPr>
                <w:rFonts w:cs="Calibri"/>
              </w:rPr>
            </w:pPr>
            <w:r w:rsidRPr="00123B70">
              <w:t xml:space="preserve">Ord. N°1276 </w:t>
            </w:r>
            <w:r w:rsidR="00CE38D4">
              <w:t>emitido por la Gobernación Provincial de Magallanes</w:t>
            </w:r>
            <w:r w:rsidR="00CE38D4" w:rsidRPr="00123B70" w:rsidDel="00CE38D4">
              <w:t xml:space="preserve"> </w:t>
            </w:r>
            <w:r w:rsidRPr="00123B70">
              <w:t xml:space="preserve">con fecha 05/10/16 y sus </w:t>
            </w:r>
            <w:r w:rsidR="005C5807">
              <w:t xml:space="preserve">respectivos </w:t>
            </w:r>
            <w:r w:rsidRPr="00123B70">
              <w:t>anexos.</w:t>
            </w:r>
          </w:p>
        </w:tc>
      </w:tr>
      <w:tr w:rsidR="00123B70" w:rsidRPr="0098474A" w14:paraId="4322339C" w14:textId="77777777" w:rsidTr="0007586C">
        <w:trPr>
          <w:trHeight w:val="286"/>
          <w:jc w:val="center"/>
        </w:trPr>
        <w:tc>
          <w:tcPr>
            <w:tcW w:w="374" w:type="pct"/>
            <w:vAlign w:val="center"/>
          </w:tcPr>
          <w:p w14:paraId="36E39A97" w14:textId="5B9E17D0" w:rsidR="00123B70" w:rsidRPr="00123B70" w:rsidRDefault="00123B70" w:rsidP="00123B70">
            <w:pPr>
              <w:jc w:val="center"/>
              <w:rPr>
                <w:rFonts w:cs="Calibri"/>
              </w:rPr>
            </w:pPr>
            <w:r w:rsidRPr="00123B70">
              <w:t>24</w:t>
            </w:r>
          </w:p>
        </w:tc>
        <w:tc>
          <w:tcPr>
            <w:tcW w:w="4626" w:type="pct"/>
            <w:vAlign w:val="center"/>
          </w:tcPr>
          <w:p w14:paraId="54AE7097" w14:textId="48FD3A1A" w:rsidR="00123B70" w:rsidRPr="00123B70" w:rsidRDefault="00123B70" w:rsidP="00123B70">
            <w:pPr>
              <w:jc w:val="both"/>
              <w:rPr>
                <w:rFonts w:cs="Calibri"/>
              </w:rPr>
            </w:pPr>
            <w:r w:rsidRPr="00123B70">
              <w:t xml:space="preserve">Respaldos </w:t>
            </w:r>
            <w:r w:rsidR="00ED4DC0">
              <w:t xml:space="preserve">correos </w:t>
            </w:r>
            <w:r w:rsidRPr="00123B70">
              <w:t xml:space="preserve">informando sobre </w:t>
            </w:r>
            <w:r w:rsidR="00ED4DC0">
              <w:t xml:space="preserve">realización de </w:t>
            </w:r>
            <w:r w:rsidRPr="00123B70">
              <w:t>campañas de Canquén Colorado</w:t>
            </w:r>
            <w:r w:rsidR="005C5807">
              <w:t>.</w:t>
            </w:r>
          </w:p>
        </w:tc>
      </w:tr>
    </w:tbl>
    <w:p w14:paraId="7488CD29" w14:textId="77777777" w:rsidR="004A20CC" w:rsidRPr="0098474A" w:rsidRDefault="004A20CC" w:rsidP="001E4F0F">
      <w:pPr>
        <w:spacing w:line="240" w:lineRule="auto"/>
        <w:jc w:val="both"/>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9F197" w14:textId="77777777" w:rsidR="00110AC0" w:rsidRDefault="00110AC0" w:rsidP="00E56524">
      <w:pPr>
        <w:spacing w:after="0" w:line="240" w:lineRule="auto"/>
      </w:pPr>
      <w:r>
        <w:separator/>
      </w:r>
    </w:p>
    <w:p w14:paraId="1B762A04" w14:textId="77777777" w:rsidR="00110AC0" w:rsidRDefault="00110AC0"/>
  </w:endnote>
  <w:endnote w:type="continuationSeparator" w:id="0">
    <w:p w14:paraId="0AF9536E" w14:textId="77777777" w:rsidR="00110AC0" w:rsidRDefault="00110AC0" w:rsidP="00E56524">
      <w:pPr>
        <w:spacing w:after="0" w:line="240" w:lineRule="auto"/>
      </w:pPr>
      <w:r>
        <w:continuationSeparator/>
      </w:r>
    </w:p>
    <w:p w14:paraId="1A0258D6" w14:textId="77777777" w:rsidR="00110AC0" w:rsidRDefault="00110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97EE9DF" w14:textId="77777777" w:rsidR="00BF741D" w:rsidRDefault="00BF741D">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14DF05CD" w14:textId="77777777" w:rsidR="00BF741D" w:rsidRPr="00E56524" w:rsidRDefault="00BF741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AEE51A1" w14:textId="77777777" w:rsidR="00BF741D" w:rsidRPr="00E56524" w:rsidRDefault="00BF741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3BE6442" w14:textId="77777777" w:rsidR="00BF741D" w:rsidRDefault="00BF74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1B01BC50" w14:textId="77777777" w:rsidR="00BF741D" w:rsidRDefault="00BF741D">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2CA207EE" w14:textId="77777777" w:rsidR="00BF741D" w:rsidRPr="00E56524" w:rsidRDefault="00BF741D"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F16F825" w14:textId="77777777" w:rsidR="00BF741D" w:rsidRPr="00E56524" w:rsidRDefault="00BF741D"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F3A969C" w14:textId="77777777" w:rsidR="00BF741D" w:rsidRDefault="00BF741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72EEE172" w14:textId="77777777" w:rsidR="00BF741D" w:rsidRDefault="00BF741D">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514BD28A" w14:textId="77777777" w:rsidR="00BF741D" w:rsidRPr="00E56524" w:rsidRDefault="00BF741D"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4D8E959" w14:textId="77777777" w:rsidR="00BF741D" w:rsidRPr="00E56524" w:rsidRDefault="00BF741D"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07CE6C7" w14:textId="77777777" w:rsidR="00BF741D" w:rsidRDefault="00BF74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6E1E9" w14:textId="77777777" w:rsidR="00110AC0" w:rsidRDefault="00110AC0" w:rsidP="00E56524">
      <w:pPr>
        <w:spacing w:after="0" w:line="240" w:lineRule="auto"/>
      </w:pPr>
      <w:r>
        <w:separator/>
      </w:r>
    </w:p>
    <w:p w14:paraId="385560D1" w14:textId="77777777" w:rsidR="00110AC0" w:rsidRDefault="00110AC0"/>
  </w:footnote>
  <w:footnote w:type="continuationSeparator" w:id="0">
    <w:p w14:paraId="69276AE7" w14:textId="77777777" w:rsidR="00110AC0" w:rsidRDefault="00110AC0" w:rsidP="00E56524">
      <w:pPr>
        <w:spacing w:after="0" w:line="240" w:lineRule="auto"/>
      </w:pPr>
      <w:r>
        <w:continuationSeparator/>
      </w:r>
    </w:p>
    <w:p w14:paraId="283D0A9E" w14:textId="77777777" w:rsidR="00110AC0" w:rsidRDefault="00110A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6B601F"/>
    <w:multiLevelType w:val="hybridMultilevel"/>
    <w:tmpl w:val="0E7CF9E0"/>
    <w:lvl w:ilvl="0" w:tplc="5BBCC3B2">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AA34BAF"/>
    <w:multiLevelType w:val="hybridMultilevel"/>
    <w:tmpl w:val="074C3392"/>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C3F6E35"/>
    <w:multiLevelType w:val="hybridMultilevel"/>
    <w:tmpl w:val="65DC262C"/>
    <w:lvl w:ilvl="0" w:tplc="9A2E40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FB64193"/>
    <w:multiLevelType w:val="hybridMultilevel"/>
    <w:tmpl w:val="739A4BCC"/>
    <w:lvl w:ilvl="0" w:tplc="2D2C399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EB055C4"/>
    <w:multiLevelType w:val="hybridMultilevel"/>
    <w:tmpl w:val="42F87952"/>
    <w:lvl w:ilvl="0" w:tplc="F4FAC8F0">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43FA226D"/>
    <w:multiLevelType w:val="hybridMultilevel"/>
    <w:tmpl w:val="322C21BA"/>
    <w:lvl w:ilvl="0" w:tplc="1294F9B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7294328"/>
    <w:multiLevelType w:val="hybridMultilevel"/>
    <w:tmpl w:val="5184939A"/>
    <w:lvl w:ilvl="0" w:tplc="4A74DD2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3337144"/>
    <w:multiLevelType w:val="hybridMultilevel"/>
    <w:tmpl w:val="A9942F18"/>
    <w:lvl w:ilvl="0" w:tplc="3814B170">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16"/>
  </w:num>
  <w:num w:numId="5">
    <w:abstractNumId w:val="6"/>
  </w:num>
  <w:num w:numId="6">
    <w:abstractNumId w:val="1"/>
  </w:num>
  <w:num w:numId="7">
    <w:abstractNumId w:val="15"/>
  </w:num>
  <w:num w:numId="8">
    <w:abstractNumId w:val="11"/>
  </w:num>
  <w:num w:numId="9">
    <w:abstractNumId w:val="12"/>
  </w:num>
  <w:num w:numId="10">
    <w:abstractNumId w:val="18"/>
  </w:num>
  <w:num w:numId="11">
    <w:abstractNumId w:val="19"/>
  </w:num>
  <w:num w:numId="12">
    <w:abstractNumId w:val="2"/>
  </w:num>
  <w:num w:numId="13">
    <w:abstractNumId w:val="9"/>
  </w:num>
  <w:num w:numId="14">
    <w:abstractNumId w:val="12"/>
  </w:num>
  <w:num w:numId="15">
    <w:abstractNumId w:val="12"/>
  </w:num>
  <w:num w:numId="16">
    <w:abstractNumId w:val="12"/>
  </w:num>
  <w:num w:numId="17">
    <w:abstractNumId w:val="12"/>
  </w:num>
  <w:num w:numId="18">
    <w:abstractNumId w:val="2"/>
  </w:num>
  <w:num w:numId="19">
    <w:abstractNumId w:val="20"/>
  </w:num>
  <w:num w:numId="20">
    <w:abstractNumId w:val="7"/>
  </w:num>
  <w:num w:numId="21">
    <w:abstractNumId w:val="10"/>
  </w:num>
  <w:num w:numId="22">
    <w:abstractNumId w:val="13"/>
  </w:num>
  <w:num w:numId="23">
    <w:abstractNumId w:val="5"/>
  </w:num>
  <w:num w:numId="24">
    <w:abstractNumId w:val="3"/>
  </w:num>
  <w:num w:numId="25">
    <w:abstractNumId w:val="4"/>
  </w:num>
  <w:num w:numId="26">
    <w:abstractNumId w:val="1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E3D"/>
    <w:rsid w:val="00007601"/>
    <w:rsid w:val="00012D6F"/>
    <w:rsid w:val="00015DB7"/>
    <w:rsid w:val="0002215F"/>
    <w:rsid w:val="000254E5"/>
    <w:rsid w:val="00031478"/>
    <w:rsid w:val="0003174F"/>
    <w:rsid w:val="00033BCD"/>
    <w:rsid w:val="000363EA"/>
    <w:rsid w:val="000414DA"/>
    <w:rsid w:val="0004232A"/>
    <w:rsid w:val="00045477"/>
    <w:rsid w:val="00046016"/>
    <w:rsid w:val="00046DEE"/>
    <w:rsid w:val="00047E03"/>
    <w:rsid w:val="00051A9D"/>
    <w:rsid w:val="000556C1"/>
    <w:rsid w:val="00062013"/>
    <w:rsid w:val="0006202A"/>
    <w:rsid w:val="00062C8D"/>
    <w:rsid w:val="00063F64"/>
    <w:rsid w:val="00067246"/>
    <w:rsid w:val="00067BB2"/>
    <w:rsid w:val="000733CE"/>
    <w:rsid w:val="0007552A"/>
    <w:rsid w:val="0007586C"/>
    <w:rsid w:val="0007747C"/>
    <w:rsid w:val="00077FB5"/>
    <w:rsid w:val="00081B7A"/>
    <w:rsid w:val="00084FBE"/>
    <w:rsid w:val="0009321B"/>
    <w:rsid w:val="00093434"/>
    <w:rsid w:val="00096686"/>
    <w:rsid w:val="000A05F0"/>
    <w:rsid w:val="000A0D0D"/>
    <w:rsid w:val="000A28D4"/>
    <w:rsid w:val="000A2B97"/>
    <w:rsid w:val="000A3367"/>
    <w:rsid w:val="000A63BA"/>
    <w:rsid w:val="000A64A8"/>
    <w:rsid w:val="000A6BCD"/>
    <w:rsid w:val="000A752A"/>
    <w:rsid w:val="000A7D2F"/>
    <w:rsid w:val="000B087D"/>
    <w:rsid w:val="000B5D8C"/>
    <w:rsid w:val="000B6A54"/>
    <w:rsid w:val="000B73ED"/>
    <w:rsid w:val="000C1FAA"/>
    <w:rsid w:val="000C31A5"/>
    <w:rsid w:val="000C3781"/>
    <w:rsid w:val="000D13D1"/>
    <w:rsid w:val="000D4B94"/>
    <w:rsid w:val="000D70FD"/>
    <w:rsid w:val="000E048D"/>
    <w:rsid w:val="000E39CE"/>
    <w:rsid w:val="000E3F40"/>
    <w:rsid w:val="000E4941"/>
    <w:rsid w:val="000E650B"/>
    <w:rsid w:val="000E6608"/>
    <w:rsid w:val="000F60B6"/>
    <w:rsid w:val="00101687"/>
    <w:rsid w:val="00102269"/>
    <w:rsid w:val="001029E5"/>
    <w:rsid w:val="00106F9A"/>
    <w:rsid w:val="0011068A"/>
    <w:rsid w:val="00110AC0"/>
    <w:rsid w:val="00113A57"/>
    <w:rsid w:val="00116548"/>
    <w:rsid w:val="001200D1"/>
    <w:rsid w:val="00121B8F"/>
    <w:rsid w:val="00122082"/>
    <w:rsid w:val="00122EA3"/>
    <w:rsid w:val="0012388A"/>
    <w:rsid w:val="00123B70"/>
    <w:rsid w:val="0012665A"/>
    <w:rsid w:val="00127AFD"/>
    <w:rsid w:val="00127D88"/>
    <w:rsid w:val="00130A86"/>
    <w:rsid w:val="00131A61"/>
    <w:rsid w:val="001322BC"/>
    <w:rsid w:val="001331C9"/>
    <w:rsid w:val="00141745"/>
    <w:rsid w:val="00142457"/>
    <w:rsid w:val="00142DAD"/>
    <w:rsid w:val="00142E6E"/>
    <w:rsid w:val="00145020"/>
    <w:rsid w:val="00146999"/>
    <w:rsid w:val="00147808"/>
    <w:rsid w:val="001520B1"/>
    <w:rsid w:val="00157B05"/>
    <w:rsid w:val="00163013"/>
    <w:rsid w:val="0016455E"/>
    <w:rsid w:val="00164D90"/>
    <w:rsid w:val="0016713B"/>
    <w:rsid w:val="001679B5"/>
    <w:rsid w:val="001711D6"/>
    <w:rsid w:val="001725F2"/>
    <w:rsid w:val="00173021"/>
    <w:rsid w:val="00173571"/>
    <w:rsid w:val="001735FD"/>
    <w:rsid w:val="001748B1"/>
    <w:rsid w:val="0017524E"/>
    <w:rsid w:val="0017563F"/>
    <w:rsid w:val="00176D87"/>
    <w:rsid w:val="00181FF5"/>
    <w:rsid w:val="001843B6"/>
    <w:rsid w:val="00191FC0"/>
    <w:rsid w:val="00192FA0"/>
    <w:rsid w:val="00196906"/>
    <w:rsid w:val="001A03DE"/>
    <w:rsid w:val="001A5007"/>
    <w:rsid w:val="001A6602"/>
    <w:rsid w:val="001B13D3"/>
    <w:rsid w:val="001B4306"/>
    <w:rsid w:val="001B4505"/>
    <w:rsid w:val="001B46B0"/>
    <w:rsid w:val="001B5DCF"/>
    <w:rsid w:val="001C27FC"/>
    <w:rsid w:val="001C286B"/>
    <w:rsid w:val="001C2BC9"/>
    <w:rsid w:val="001C3633"/>
    <w:rsid w:val="001D024F"/>
    <w:rsid w:val="001D260F"/>
    <w:rsid w:val="001D37EF"/>
    <w:rsid w:val="001E335E"/>
    <w:rsid w:val="001E3C4D"/>
    <w:rsid w:val="001E4F0F"/>
    <w:rsid w:val="001E55CA"/>
    <w:rsid w:val="001E5DCB"/>
    <w:rsid w:val="001E6272"/>
    <w:rsid w:val="001E7D01"/>
    <w:rsid w:val="001F18CC"/>
    <w:rsid w:val="001F239F"/>
    <w:rsid w:val="001F3ACE"/>
    <w:rsid w:val="001F788D"/>
    <w:rsid w:val="00201140"/>
    <w:rsid w:val="002061D4"/>
    <w:rsid w:val="00221CEF"/>
    <w:rsid w:val="002221FC"/>
    <w:rsid w:val="002256A4"/>
    <w:rsid w:val="002257FA"/>
    <w:rsid w:val="00231055"/>
    <w:rsid w:val="002324DA"/>
    <w:rsid w:val="002330FA"/>
    <w:rsid w:val="00236422"/>
    <w:rsid w:val="00242DFE"/>
    <w:rsid w:val="00245502"/>
    <w:rsid w:val="002470E8"/>
    <w:rsid w:val="002561F7"/>
    <w:rsid w:val="00261226"/>
    <w:rsid w:val="002612C3"/>
    <w:rsid w:val="002614F2"/>
    <w:rsid w:val="0026226E"/>
    <w:rsid w:val="00262969"/>
    <w:rsid w:val="00263856"/>
    <w:rsid w:val="0026425A"/>
    <w:rsid w:val="0026696D"/>
    <w:rsid w:val="00270D26"/>
    <w:rsid w:val="00270FD2"/>
    <w:rsid w:val="00271EE8"/>
    <w:rsid w:val="002726E6"/>
    <w:rsid w:val="00273ABC"/>
    <w:rsid w:val="00275F59"/>
    <w:rsid w:val="00283D3B"/>
    <w:rsid w:val="00284A03"/>
    <w:rsid w:val="002863BE"/>
    <w:rsid w:val="002867A9"/>
    <w:rsid w:val="00287651"/>
    <w:rsid w:val="00290479"/>
    <w:rsid w:val="00291033"/>
    <w:rsid w:val="002925A2"/>
    <w:rsid w:val="002935C4"/>
    <w:rsid w:val="002961E2"/>
    <w:rsid w:val="002A046A"/>
    <w:rsid w:val="002A1B72"/>
    <w:rsid w:val="002A22F9"/>
    <w:rsid w:val="002A4D8D"/>
    <w:rsid w:val="002B28E6"/>
    <w:rsid w:val="002B2E6F"/>
    <w:rsid w:val="002B64E3"/>
    <w:rsid w:val="002C05EF"/>
    <w:rsid w:val="002C4636"/>
    <w:rsid w:val="002C58BB"/>
    <w:rsid w:val="002C6600"/>
    <w:rsid w:val="002C668E"/>
    <w:rsid w:val="002D29E3"/>
    <w:rsid w:val="002D3B77"/>
    <w:rsid w:val="002D410D"/>
    <w:rsid w:val="002E1569"/>
    <w:rsid w:val="002E78C9"/>
    <w:rsid w:val="002F430B"/>
    <w:rsid w:val="00301C92"/>
    <w:rsid w:val="003026F9"/>
    <w:rsid w:val="00302E1C"/>
    <w:rsid w:val="0030337A"/>
    <w:rsid w:val="00307EA5"/>
    <w:rsid w:val="00311652"/>
    <w:rsid w:val="0031512B"/>
    <w:rsid w:val="00317832"/>
    <w:rsid w:val="003179F5"/>
    <w:rsid w:val="00320E4A"/>
    <w:rsid w:val="0032203C"/>
    <w:rsid w:val="00324A38"/>
    <w:rsid w:val="0033223B"/>
    <w:rsid w:val="003347E8"/>
    <w:rsid w:val="00335B6C"/>
    <w:rsid w:val="003364D7"/>
    <w:rsid w:val="003376DD"/>
    <w:rsid w:val="00337B2E"/>
    <w:rsid w:val="00340CEC"/>
    <w:rsid w:val="00342DF2"/>
    <w:rsid w:val="0034340C"/>
    <w:rsid w:val="003437A1"/>
    <w:rsid w:val="00344DC5"/>
    <w:rsid w:val="00345629"/>
    <w:rsid w:val="00352CA8"/>
    <w:rsid w:val="0035452A"/>
    <w:rsid w:val="003566F4"/>
    <w:rsid w:val="00357D96"/>
    <w:rsid w:val="003624E4"/>
    <w:rsid w:val="00362651"/>
    <w:rsid w:val="003634DB"/>
    <w:rsid w:val="00366041"/>
    <w:rsid w:val="00366156"/>
    <w:rsid w:val="00367D92"/>
    <w:rsid w:val="00370204"/>
    <w:rsid w:val="0037243B"/>
    <w:rsid w:val="00372AB6"/>
    <w:rsid w:val="003736CD"/>
    <w:rsid w:val="003740C4"/>
    <w:rsid w:val="00374A57"/>
    <w:rsid w:val="00376E26"/>
    <w:rsid w:val="00380A5E"/>
    <w:rsid w:val="00380D41"/>
    <w:rsid w:val="00381768"/>
    <w:rsid w:val="003831FC"/>
    <w:rsid w:val="00390290"/>
    <w:rsid w:val="00392B41"/>
    <w:rsid w:val="00393EE9"/>
    <w:rsid w:val="003A2821"/>
    <w:rsid w:val="003A29B3"/>
    <w:rsid w:val="003A386A"/>
    <w:rsid w:val="003A409D"/>
    <w:rsid w:val="003A6FD7"/>
    <w:rsid w:val="003A7318"/>
    <w:rsid w:val="003B088B"/>
    <w:rsid w:val="003B0C33"/>
    <w:rsid w:val="003B0FA4"/>
    <w:rsid w:val="003B100E"/>
    <w:rsid w:val="003B10A2"/>
    <w:rsid w:val="003B15D1"/>
    <w:rsid w:val="003B247B"/>
    <w:rsid w:val="003B2F87"/>
    <w:rsid w:val="003B7880"/>
    <w:rsid w:val="003C1349"/>
    <w:rsid w:val="003C54EC"/>
    <w:rsid w:val="003C6691"/>
    <w:rsid w:val="003C6A71"/>
    <w:rsid w:val="003C722B"/>
    <w:rsid w:val="003D13E2"/>
    <w:rsid w:val="003D200D"/>
    <w:rsid w:val="003D3D97"/>
    <w:rsid w:val="003D3F64"/>
    <w:rsid w:val="003E0CDA"/>
    <w:rsid w:val="003E6361"/>
    <w:rsid w:val="003E65C7"/>
    <w:rsid w:val="003F0CE0"/>
    <w:rsid w:val="003F3DEF"/>
    <w:rsid w:val="003F48F9"/>
    <w:rsid w:val="003F5936"/>
    <w:rsid w:val="00401AB9"/>
    <w:rsid w:val="00401ABF"/>
    <w:rsid w:val="0040432A"/>
    <w:rsid w:val="00406632"/>
    <w:rsid w:val="00407F1E"/>
    <w:rsid w:val="00411164"/>
    <w:rsid w:val="00412A43"/>
    <w:rsid w:val="00415EB0"/>
    <w:rsid w:val="004177F9"/>
    <w:rsid w:val="00420C6E"/>
    <w:rsid w:val="00426B3E"/>
    <w:rsid w:val="00426ECC"/>
    <w:rsid w:val="0043031E"/>
    <w:rsid w:val="00433D08"/>
    <w:rsid w:val="00436009"/>
    <w:rsid w:val="00440EE7"/>
    <w:rsid w:val="00441473"/>
    <w:rsid w:val="00441AC2"/>
    <w:rsid w:val="00441FFC"/>
    <w:rsid w:val="004438A3"/>
    <w:rsid w:val="00443C65"/>
    <w:rsid w:val="00443F99"/>
    <w:rsid w:val="00444AB8"/>
    <w:rsid w:val="0044610D"/>
    <w:rsid w:val="004508CE"/>
    <w:rsid w:val="00451754"/>
    <w:rsid w:val="00453A4C"/>
    <w:rsid w:val="004541A0"/>
    <w:rsid w:val="00454A36"/>
    <w:rsid w:val="00455771"/>
    <w:rsid w:val="0046014B"/>
    <w:rsid w:val="00462F65"/>
    <w:rsid w:val="00475CFF"/>
    <w:rsid w:val="0047648E"/>
    <w:rsid w:val="0047710B"/>
    <w:rsid w:val="00477F93"/>
    <w:rsid w:val="00482296"/>
    <w:rsid w:val="00485F95"/>
    <w:rsid w:val="0048692E"/>
    <w:rsid w:val="00497913"/>
    <w:rsid w:val="004A20CC"/>
    <w:rsid w:val="004A225A"/>
    <w:rsid w:val="004A3FDC"/>
    <w:rsid w:val="004A44FA"/>
    <w:rsid w:val="004A6B45"/>
    <w:rsid w:val="004B2DEB"/>
    <w:rsid w:val="004B58F6"/>
    <w:rsid w:val="004B594D"/>
    <w:rsid w:val="004B7273"/>
    <w:rsid w:val="004C279F"/>
    <w:rsid w:val="004C5650"/>
    <w:rsid w:val="004C7E59"/>
    <w:rsid w:val="004D2FF4"/>
    <w:rsid w:val="004D6088"/>
    <w:rsid w:val="004D7266"/>
    <w:rsid w:val="004E09F0"/>
    <w:rsid w:val="004E1B6D"/>
    <w:rsid w:val="004E31A7"/>
    <w:rsid w:val="004F064A"/>
    <w:rsid w:val="004F07E6"/>
    <w:rsid w:val="004F32AA"/>
    <w:rsid w:val="005052C9"/>
    <w:rsid w:val="00506495"/>
    <w:rsid w:val="00507C44"/>
    <w:rsid w:val="00511DB2"/>
    <w:rsid w:val="005166D3"/>
    <w:rsid w:val="00522E7D"/>
    <w:rsid w:val="00524A06"/>
    <w:rsid w:val="00526FC6"/>
    <w:rsid w:val="005321C0"/>
    <w:rsid w:val="005365CB"/>
    <w:rsid w:val="00541929"/>
    <w:rsid w:val="00541E5B"/>
    <w:rsid w:val="00544187"/>
    <w:rsid w:val="005453AD"/>
    <w:rsid w:val="005478F0"/>
    <w:rsid w:val="00547F08"/>
    <w:rsid w:val="00550606"/>
    <w:rsid w:val="00552050"/>
    <w:rsid w:val="00554476"/>
    <w:rsid w:val="00556B1D"/>
    <w:rsid w:val="00556C92"/>
    <w:rsid w:val="00557DDD"/>
    <w:rsid w:val="00564B6A"/>
    <w:rsid w:val="0057071D"/>
    <w:rsid w:val="00571498"/>
    <w:rsid w:val="00576419"/>
    <w:rsid w:val="00581F5E"/>
    <w:rsid w:val="00582002"/>
    <w:rsid w:val="005824AE"/>
    <w:rsid w:val="005863D4"/>
    <w:rsid w:val="00587499"/>
    <w:rsid w:val="00591581"/>
    <w:rsid w:val="005933B2"/>
    <w:rsid w:val="00594099"/>
    <w:rsid w:val="005968FF"/>
    <w:rsid w:val="005A0E4D"/>
    <w:rsid w:val="005A1478"/>
    <w:rsid w:val="005A1884"/>
    <w:rsid w:val="005A2070"/>
    <w:rsid w:val="005A5F24"/>
    <w:rsid w:val="005A6999"/>
    <w:rsid w:val="005A765E"/>
    <w:rsid w:val="005B23EB"/>
    <w:rsid w:val="005B2475"/>
    <w:rsid w:val="005B33B7"/>
    <w:rsid w:val="005B4874"/>
    <w:rsid w:val="005B541F"/>
    <w:rsid w:val="005B5637"/>
    <w:rsid w:val="005C12E0"/>
    <w:rsid w:val="005C2329"/>
    <w:rsid w:val="005C28A3"/>
    <w:rsid w:val="005C28AE"/>
    <w:rsid w:val="005C438C"/>
    <w:rsid w:val="005C49AB"/>
    <w:rsid w:val="005C5807"/>
    <w:rsid w:val="005D2B84"/>
    <w:rsid w:val="005D2FA5"/>
    <w:rsid w:val="005D4487"/>
    <w:rsid w:val="005F2201"/>
    <w:rsid w:val="005F57C3"/>
    <w:rsid w:val="0060454F"/>
    <w:rsid w:val="00604C06"/>
    <w:rsid w:val="00605527"/>
    <w:rsid w:val="00605E22"/>
    <w:rsid w:val="006067C7"/>
    <w:rsid w:val="00606948"/>
    <w:rsid w:val="0060770A"/>
    <w:rsid w:val="00607A82"/>
    <w:rsid w:val="00607BCD"/>
    <w:rsid w:val="00610B4E"/>
    <w:rsid w:val="00612353"/>
    <w:rsid w:val="00613C68"/>
    <w:rsid w:val="00613EF9"/>
    <w:rsid w:val="00613F7B"/>
    <w:rsid w:val="0061548D"/>
    <w:rsid w:val="006158BA"/>
    <w:rsid w:val="00617371"/>
    <w:rsid w:val="006200A4"/>
    <w:rsid w:val="0062479A"/>
    <w:rsid w:val="00625D5D"/>
    <w:rsid w:val="006302C5"/>
    <w:rsid w:val="00635F4A"/>
    <w:rsid w:val="0063682D"/>
    <w:rsid w:val="00640995"/>
    <w:rsid w:val="0064119D"/>
    <w:rsid w:val="00641FD0"/>
    <w:rsid w:val="006424DD"/>
    <w:rsid w:val="006425C5"/>
    <w:rsid w:val="006432F9"/>
    <w:rsid w:val="00645947"/>
    <w:rsid w:val="006462EF"/>
    <w:rsid w:val="006465C3"/>
    <w:rsid w:val="006467A2"/>
    <w:rsid w:val="00647A52"/>
    <w:rsid w:val="00651037"/>
    <w:rsid w:val="006533BE"/>
    <w:rsid w:val="006534FA"/>
    <w:rsid w:val="00654618"/>
    <w:rsid w:val="00655086"/>
    <w:rsid w:val="00656A39"/>
    <w:rsid w:val="00656CAE"/>
    <w:rsid w:val="00667FCF"/>
    <w:rsid w:val="00671F0C"/>
    <w:rsid w:val="006730F2"/>
    <w:rsid w:val="00673331"/>
    <w:rsid w:val="00675694"/>
    <w:rsid w:val="006773F0"/>
    <w:rsid w:val="00680251"/>
    <w:rsid w:val="00686488"/>
    <w:rsid w:val="0068668B"/>
    <w:rsid w:val="006935E3"/>
    <w:rsid w:val="00694784"/>
    <w:rsid w:val="006A019C"/>
    <w:rsid w:val="006A3BD4"/>
    <w:rsid w:val="006A618B"/>
    <w:rsid w:val="006B03F9"/>
    <w:rsid w:val="006B11AA"/>
    <w:rsid w:val="006B19A6"/>
    <w:rsid w:val="006B2CDE"/>
    <w:rsid w:val="006B3BBD"/>
    <w:rsid w:val="006B481F"/>
    <w:rsid w:val="006B4910"/>
    <w:rsid w:val="006B61BF"/>
    <w:rsid w:val="006B6CB3"/>
    <w:rsid w:val="006C1B64"/>
    <w:rsid w:val="006D0F56"/>
    <w:rsid w:val="006D1046"/>
    <w:rsid w:val="006D140A"/>
    <w:rsid w:val="006D27E5"/>
    <w:rsid w:val="006D6978"/>
    <w:rsid w:val="006D6C51"/>
    <w:rsid w:val="006D7484"/>
    <w:rsid w:val="006E3353"/>
    <w:rsid w:val="006E3BFC"/>
    <w:rsid w:val="006F19AE"/>
    <w:rsid w:val="006F3B53"/>
    <w:rsid w:val="006F4870"/>
    <w:rsid w:val="006F4EA6"/>
    <w:rsid w:val="006F57AE"/>
    <w:rsid w:val="00707299"/>
    <w:rsid w:val="007122FC"/>
    <w:rsid w:val="0071306A"/>
    <w:rsid w:val="00715F3D"/>
    <w:rsid w:val="00716F2A"/>
    <w:rsid w:val="007202C2"/>
    <w:rsid w:val="00721B08"/>
    <w:rsid w:val="00721EA6"/>
    <w:rsid w:val="007304C6"/>
    <w:rsid w:val="00732247"/>
    <w:rsid w:val="00735B13"/>
    <w:rsid w:val="0073608B"/>
    <w:rsid w:val="00736CFE"/>
    <w:rsid w:val="00740C86"/>
    <w:rsid w:val="00741E3E"/>
    <w:rsid w:val="00742B90"/>
    <w:rsid w:val="00742F86"/>
    <w:rsid w:val="0074337C"/>
    <w:rsid w:val="00744464"/>
    <w:rsid w:val="007502F5"/>
    <w:rsid w:val="00751DAA"/>
    <w:rsid w:val="00754CD7"/>
    <w:rsid w:val="007571B0"/>
    <w:rsid w:val="007572E4"/>
    <w:rsid w:val="0077037C"/>
    <w:rsid w:val="00770586"/>
    <w:rsid w:val="00770746"/>
    <w:rsid w:val="00770D4B"/>
    <w:rsid w:val="007710E3"/>
    <w:rsid w:val="00780D98"/>
    <w:rsid w:val="00784852"/>
    <w:rsid w:val="007857E7"/>
    <w:rsid w:val="00785CB3"/>
    <w:rsid w:val="007901DA"/>
    <w:rsid w:val="00791465"/>
    <w:rsid w:val="0079182B"/>
    <w:rsid w:val="00795572"/>
    <w:rsid w:val="00797C5A"/>
    <w:rsid w:val="007A0EE9"/>
    <w:rsid w:val="007A18BE"/>
    <w:rsid w:val="007A2D9A"/>
    <w:rsid w:val="007A6784"/>
    <w:rsid w:val="007A7DEB"/>
    <w:rsid w:val="007B193F"/>
    <w:rsid w:val="007B3FC5"/>
    <w:rsid w:val="007B4DDA"/>
    <w:rsid w:val="007B5D89"/>
    <w:rsid w:val="007C1A25"/>
    <w:rsid w:val="007C3B7B"/>
    <w:rsid w:val="007C6290"/>
    <w:rsid w:val="007D0EDE"/>
    <w:rsid w:val="007D7082"/>
    <w:rsid w:val="007E0B72"/>
    <w:rsid w:val="007E0C3A"/>
    <w:rsid w:val="007E20C7"/>
    <w:rsid w:val="007E3B2F"/>
    <w:rsid w:val="007E3E16"/>
    <w:rsid w:val="007E4626"/>
    <w:rsid w:val="007E696A"/>
    <w:rsid w:val="007E7108"/>
    <w:rsid w:val="007F4F0B"/>
    <w:rsid w:val="007F4F4F"/>
    <w:rsid w:val="007F6342"/>
    <w:rsid w:val="008003E4"/>
    <w:rsid w:val="00801464"/>
    <w:rsid w:val="008043E3"/>
    <w:rsid w:val="00810D59"/>
    <w:rsid w:val="0081288A"/>
    <w:rsid w:val="0082059F"/>
    <w:rsid w:val="00820E0A"/>
    <w:rsid w:val="00821C32"/>
    <w:rsid w:val="0082218F"/>
    <w:rsid w:val="00822C45"/>
    <w:rsid w:val="008231DF"/>
    <w:rsid w:val="00825E6D"/>
    <w:rsid w:val="008314ED"/>
    <w:rsid w:val="00833773"/>
    <w:rsid w:val="00840661"/>
    <w:rsid w:val="00841F6A"/>
    <w:rsid w:val="00843BF5"/>
    <w:rsid w:val="0084427C"/>
    <w:rsid w:val="00844A21"/>
    <w:rsid w:val="00847872"/>
    <w:rsid w:val="00853CD4"/>
    <w:rsid w:val="00854379"/>
    <w:rsid w:val="00854AA0"/>
    <w:rsid w:val="00860FF8"/>
    <w:rsid w:val="00861C28"/>
    <w:rsid w:val="00863EE2"/>
    <w:rsid w:val="008665AD"/>
    <w:rsid w:val="00871E49"/>
    <w:rsid w:val="008724CF"/>
    <w:rsid w:val="00872CC2"/>
    <w:rsid w:val="0087469F"/>
    <w:rsid w:val="00882ABC"/>
    <w:rsid w:val="00884B3E"/>
    <w:rsid w:val="0088573B"/>
    <w:rsid w:val="0088593E"/>
    <w:rsid w:val="008919BD"/>
    <w:rsid w:val="00896BCC"/>
    <w:rsid w:val="008A05FF"/>
    <w:rsid w:val="008A06DE"/>
    <w:rsid w:val="008A0EAC"/>
    <w:rsid w:val="008A2486"/>
    <w:rsid w:val="008A32AF"/>
    <w:rsid w:val="008A40C0"/>
    <w:rsid w:val="008A66DC"/>
    <w:rsid w:val="008B0350"/>
    <w:rsid w:val="008B23AB"/>
    <w:rsid w:val="008C0C30"/>
    <w:rsid w:val="008C18FD"/>
    <w:rsid w:val="008C34D0"/>
    <w:rsid w:val="008C38B0"/>
    <w:rsid w:val="008C4431"/>
    <w:rsid w:val="008C45C4"/>
    <w:rsid w:val="008D05BD"/>
    <w:rsid w:val="008D0F46"/>
    <w:rsid w:val="008D174C"/>
    <w:rsid w:val="008D1E10"/>
    <w:rsid w:val="008D39E4"/>
    <w:rsid w:val="008D4E49"/>
    <w:rsid w:val="008D7739"/>
    <w:rsid w:val="008D7BE2"/>
    <w:rsid w:val="008E3697"/>
    <w:rsid w:val="008E56B4"/>
    <w:rsid w:val="008E76E1"/>
    <w:rsid w:val="008E7B75"/>
    <w:rsid w:val="008F1BAF"/>
    <w:rsid w:val="008F1BF8"/>
    <w:rsid w:val="008F4FC4"/>
    <w:rsid w:val="008F5E8C"/>
    <w:rsid w:val="008F6540"/>
    <w:rsid w:val="008F7929"/>
    <w:rsid w:val="008F7E8B"/>
    <w:rsid w:val="009006EA"/>
    <w:rsid w:val="00906136"/>
    <w:rsid w:val="009076E5"/>
    <w:rsid w:val="009142CB"/>
    <w:rsid w:val="00917E90"/>
    <w:rsid w:val="00924481"/>
    <w:rsid w:val="0093042A"/>
    <w:rsid w:val="00930CF5"/>
    <w:rsid w:val="00932A74"/>
    <w:rsid w:val="00933D7F"/>
    <w:rsid w:val="00933F3F"/>
    <w:rsid w:val="00946364"/>
    <w:rsid w:val="00946B71"/>
    <w:rsid w:val="00950797"/>
    <w:rsid w:val="0095256C"/>
    <w:rsid w:val="00954287"/>
    <w:rsid w:val="00954352"/>
    <w:rsid w:val="00956221"/>
    <w:rsid w:val="00956D48"/>
    <w:rsid w:val="009623EE"/>
    <w:rsid w:val="00963B95"/>
    <w:rsid w:val="00971284"/>
    <w:rsid w:val="009713EC"/>
    <w:rsid w:val="009732E8"/>
    <w:rsid w:val="00974B5C"/>
    <w:rsid w:val="00974F2B"/>
    <w:rsid w:val="00976B7D"/>
    <w:rsid w:val="009779B6"/>
    <w:rsid w:val="009820B5"/>
    <w:rsid w:val="0098474A"/>
    <w:rsid w:val="0098513F"/>
    <w:rsid w:val="0098525B"/>
    <w:rsid w:val="00985B26"/>
    <w:rsid w:val="009864AC"/>
    <w:rsid w:val="00987770"/>
    <w:rsid w:val="00991BA0"/>
    <w:rsid w:val="0099216D"/>
    <w:rsid w:val="00992B8C"/>
    <w:rsid w:val="00995F95"/>
    <w:rsid w:val="009A1D12"/>
    <w:rsid w:val="009A252C"/>
    <w:rsid w:val="009A2F7A"/>
    <w:rsid w:val="009A3548"/>
    <w:rsid w:val="009A3990"/>
    <w:rsid w:val="009B11A0"/>
    <w:rsid w:val="009B39F4"/>
    <w:rsid w:val="009B6F25"/>
    <w:rsid w:val="009B755D"/>
    <w:rsid w:val="009C2FA2"/>
    <w:rsid w:val="009C398A"/>
    <w:rsid w:val="009C3C71"/>
    <w:rsid w:val="009C4F50"/>
    <w:rsid w:val="009C5200"/>
    <w:rsid w:val="009C7478"/>
    <w:rsid w:val="009D19DC"/>
    <w:rsid w:val="009D50FE"/>
    <w:rsid w:val="009D6DC5"/>
    <w:rsid w:val="009D7A81"/>
    <w:rsid w:val="009E14B2"/>
    <w:rsid w:val="009E3C02"/>
    <w:rsid w:val="009E5879"/>
    <w:rsid w:val="009E6570"/>
    <w:rsid w:val="009F0BDF"/>
    <w:rsid w:val="009F17EC"/>
    <w:rsid w:val="009F231F"/>
    <w:rsid w:val="009F2CE1"/>
    <w:rsid w:val="009F39FA"/>
    <w:rsid w:val="009F3D89"/>
    <w:rsid w:val="009F4866"/>
    <w:rsid w:val="009F5B19"/>
    <w:rsid w:val="009F6DA2"/>
    <w:rsid w:val="00A04753"/>
    <w:rsid w:val="00A06266"/>
    <w:rsid w:val="00A069A6"/>
    <w:rsid w:val="00A172D1"/>
    <w:rsid w:val="00A24E15"/>
    <w:rsid w:val="00A25FF5"/>
    <w:rsid w:val="00A260B5"/>
    <w:rsid w:val="00A26F4E"/>
    <w:rsid w:val="00A2784D"/>
    <w:rsid w:val="00A303DE"/>
    <w:rsid w:val="00A3216F"/>
    <w:rsid w:val="00A36CB2"/>
    <w:rsid w:val="00A36E1F"/>
    <w:rsid w:val="00A37206"/>
    <w:rsid w:val="00A407DD"/>
    <w:rsid w:val="00A408A1"/>
    <w:rsid w:val="00A425B7"/>
    <w:rsid w:val="00A43516"/>
    <w:rsid w:val="00A43942"/>
    <w:rsid w:val="00A45E83"/>
    <w:rsid w:val="00A47E53"/>
    <w:rsid w:val="00A47EEF"/>
    <w:rsid w:val="00A523B0"/>
    <w:rsid w:val="00A55638"/>
    <w:rsid w:val="00A6065A"/>
    <w:rsid w:val="00A6189C"/>
    <w:rsid w:val="00A61EAA"/>
    <w:rsid w:val="00A650D5"/>
    <w:rsid w:val="00A670A9"/>
    <w:rsid w:val="00A71844"/>
    <w:rsid w:val="00A73D05"/>
    <w:rsid w:val="00A743DA"/>
    <w:rsid w:val="00A808E6"/>
    <w:rsid w:val="00A858AE"/>
    <w:rsid w:val="00A90859"/>
    <w:rsid w:val="00A9797F"/>
    <w:rsid w:val="00AA081B"/>
    <w:rsid w:val="00AA099B"/>
    <w:rsid w:val="00AA52B2"/>
    <w:rsid w:val="00AA77ED"/>
    <w:rsid w:val="00AB2B4F"/>
    <w:rsid w:val="00AB4A8F"/>
    <w:rsid w:val="00AB7D69"/>
    <w:rsid w:val="00AC0EED"/>
    <w:rsid w:val="00AC18B4"/>
    <w:rsid w:val="00AC2A0D"/>
    <w:rsid w:val="00AC4F3B"/>
    <w:rsid w:val="00AD068E"/>
    <w:rsid w:val="00AD1881"/>
    <w:rsid w:val="00AD5B66"/>
    <w:rsid w:val="00AD6A8F"/>
    <w:rsid w:val="00AE064E"/>
    <w:rsid w:val="00AE20F5"/>
    <w:rsid w:val="00AE468D"/>
    <w:rsid w:val="00AE5A73"/>
    <w:rsid w:val="00AE5FB3"/>
    <w:rsid w:val="00AF15FA"/>
    <w:rsid w:val="00AF17DE"/>
    <w:rsid w:val="00AF3BAE"/>
    <w:rsid w:val="00AF5356"/>
    <w:rsid w:val="00B07F3B"/>
    <w:rsid w:val="00B106DA"/>
    <w:rsid w:val="00B111C9"/>
    <w:rsid w:val="00B11911"/>
    <w:rsid w:val="00B150FC"/>
    <w:rsid w:val="00B164E6"/>
    <w:rsid w:val="00B17D2C"/>
    <w:rsid w:val="00B21128"/>
    <w:rsid w:val="00B212BB"/>
    <w:rsid w:val="00B30E53"/>
    <w:rsid w:val="00B32B3B"/>
    <w:rsid w:val="00B34CA0"/>
    <w:rsid w:val="00B34D71"/>
    <w:rsid w:val="00B3763F"/>
    <w:rsid w:val="00B40656"/>
    <w:rsid w:val="00B43BC7"/>
    <w:rsid w:val="00B54A74"/>
    <w:rsid w:val="00B54A9E"/>
    <w:rsid w:val="00B5591A"/>
    <w:rsid w:val="00B60F82"/>
    <w:rsid w:val="00B63A4A"/>
    <w:rsid w:val="00B66D8D"/>
    <w:rsid w:val="00B675F1"/>
    <w:rsid w:val="00B75D9D"/>
    <w:rsid w:val="00B76B19"/>
    <w:rsid w:val="00B772E8"/>
    <w:rsid w:val="00B816F6"/>
    <w:rsid w:val="00B81720"/>
    <w:rsid w:val="00B82727"/>
    <w:rsid w:val="00B8555D"/>
    <w:rsid w:val="00B85EEB"/>
    <w:rsid w:val="00B86027"/>
    <w:rsid w:val="00B8609F"/>
    <w:rsid w:val="00B86B18"/>
    <w:rsid w:val="00B91702"/>
    <w:rsid w:val="00B9214F"/>
    <w:rsid w:val="00B93F83"/>
    <w:rsid w:val="00B941B1"/>
    <w:rsid w:val="00B95685"/>
    <w:rsid w:val="00B95694"/>
    <w:rsid w:val="00B964B4"/>
    <w:rsid w:val="00BA2574"/>
    <w:rsid w:val="00BA6543"/>
    <w:rsid w:val="00BA66EB"/>
    <w:rsid w:val="00BB091E"/>
    <w:rsid w:val="00BB0BB6"/>
    <w:rsid w:val="00BB41B0"/>
    <w:rsid w:val="00BB54FD"/>
    <w:rsid w:val="00BB5B55"/>
    <w:rsid w:val="00BB5B88"/>
    <w:rsid w:val="00BB5DB3"/>
    <w:rsid w:val="00BB6489"/>
    <w:rsid w:val="00BB6574"/>
    <w:rsid w:val="00BB7C25"/>
    <w:rsid w:val="00BC1DCA"/>
    <w:rsid w:val="00BC1EB8"/>
    <w:rsid w:val="00BC348C"/>
    <w:rsid w:val="00BC5C07"/>
    <w:rsid w:val="00BC65E5"/>
    <w:rsid w:val="00BC732A"/>
    <w:rsid w:val="00BD0A2C"/>
    <w:rsid w:val="00BD3629"/>
    <w:rsid w:val="00BD5026"/>
    <w:rsid w:val="00BD6DCC"/>
    <w:rsid w:val="00BD7F41"/>
    <w:rsid w:val="00BE0691"/>
    <w:rsid w:val="00BE218F"/>
    <w:rsid w:val="00BE2E19"/>
    <w:rsid w:val="00BE5266"/>
    <w:rsid w:val="00BF33C7"/>
    <w:rsid w:val="00BF42C2"/>
    <w:rsid w:val="00BF741D"/>
    <w:rsid w:val="00C01906"/>
    <w:rsid w:val="00C0204F"/>
    <w:rsid w:val="00C03E0A"/>
    <w:rsid w:val="00C071D7"/>
    <w:rsid w:val="00C1005C"/>
    <w:rsid w:val="00C111D8"/>
    <w:rsid w:val="00C11245"/>
    <w:rsid w:val="00C1346B"/>
    <w:rsid w:val="00C205C2"/>
    <w:rsid w:val="00C20A4B"/>
    <w:rsid w:val="00C21EE5"/>
    <w:rsid w:val="00C2242F"/>
    <w:rsid w:val="00C23CD3"/>
    <w:rsid w:val="00C27273"/>
    <w:rsid w:val="00C351E7"/>
    <w:rsid w:val="00C36552"/>
    <w:rsid w:val="00C3698B"/>
    <w:rsid w:val="00C36EA7"/>
    <w:rsid w:val="00C37191"/>
    <w:rsid w:val="00C405CA"/>
    <w:rsid w:val="00C42C48"/>
    <w:rsid w:val="00C4475A"/>
    <w:rsid w:val="00C51380"/>
    <w:rsid w:val="00C514B7"/>
    <w:rsid w:val="00C553E1"/>
    <w:rsid w:val="00C57083"/>
    <w:rsid w:val="00C5778D"/>
    <w:rsid w:val="00C61030"/>
    <w:rsid w:val="00C6259E"/>
    <w:rsid w:val="00C62B74"/>
    <w:rsid w:val="00C6428C"/>
    <w:rsid w:val="00C65165"/>
    <w:rsid w:val="00C74491"/>
    <w:rsid w:val="00C74E00"/>
    <w:rsid w:val="00C80993"/>
    <w:rsid w:val="00C83254"/>
    <w:rsid w:val="00C85FE6"/>
    <w:rsid w:val="00C87729"/>
    <w:rsid w:val="00C97A0D"/>
    <w:rsid w:val="00CA01AF"/>
    <w:rsid w:val="00CB2346"/>
    <w:rsid w:val="00CB388A"/>
    <w:rsid w:val="00CB3A36"/>
    <w:rsid w:val="00CB4BBD"/>
    <w:rsid w:val="00CC087D"/>
    <w:rsid w:val="00CC280D"/>
    <w:rsid w:val="00CC4559"/>
    <w:rsid w:val="00CC4916"/>
    <w:rsid w:val="00CC6607"/>
    <w:rsid w:val="00CC7D90"/>
    <w:rsid w:val="00CD3831"/>
    <w:rsid w:val="00CD3BC1"/>
    <w:rsid w:val="00CE2A64"/>
    <w:rsid w:val="00CE38D4"/>
    <w:rsid w:val="00CE4196"/>
    <w:rsid w:val="00CE52FA"/>
    <w:rsid w:val="00CE7BE7"/>
    <w:rsid w:val="00CF0A0F"/>
    <w:rsid w:val="00CF31A9"/>
    <w:rsid w:val="00CF3D22"/>
    <w:rsid w:val="00CF5897"/>
    <w:rsid w:val="00D004CA"/>
    <w:rsid w:val="00D02587"/>
    <w:rsid w:val="00D030EB"/>
    <w:rsid w:val="00D04F94"/>
    <w:rsid w:val="00D0525D"/>
    <w:rsid w:val="00D10393"/>
    <w:rsid w:val="00D14AAD"/>
    <w:rsid w:val="00D1560F"/>
    <w:rsid w:val="00D1795A"/>
    <w:rsid w:val="00D17C18"/>
    <w:rsid w:val="00D200F9"/>
    <w:rsid w:val="00D20131"/>
    <w:rsid w:val="00D24A98"/>
    <w:rsid w:val="00D26BD7"/>
    <w:rsid w:val="00D27973"/>
    <w:rsid w:val="00D3043A"/>
    <w:rsid w:val="00D30EAD"/>
    <w:rsid w:val="00D30F38"/>
    <w:rsid w:val="00D33C0F"/>
    <w:rsid w:val="00D34C2E"/>
    <w:rsid w:val="00D34CE3"/>
    <w:rsid w:val="00D36E4C"/>
    <w:rsid w:val="00D41CC0"/>
    <w:rsid w:val="00D41F72"/>
    <w:rsid w:val="00D41FFF"/>
    <w:rsid w:val="00D42470"/>
    <w:rsid w:val="00D46DB6"/>
    <w:rsid w:val="00D61017"/>
    <w:rsid w:val="00D631BA"/>
    <w:rsid w:val="00D66A62"/>
    <w:rsid w:val="00D67F03"/>
    <w:rsid w:val="00D74DDC"/>
    <w:rsid w:val="00D75143"/>
    <w:rsid w:val="00D7652F"/>
    <w:rsid w:val="00D77D2B"/>
    <w:rsid w:val="00D80AB6"/>
    <w:rsid w:val="00D81CFB"/>
    <w:rsid w:val="00D836AE"/>
    <w:rsid w:val="00D866F4"/>
    <w:rsid w:val="00D8695D"/>
    <w:rsid w:val="00D870B9"/>
    <w:rsid w:val="00D940B6"/>
    <w:rsid w:val="00D9520B"/>
    <w:rsid w:val="00D96B2C"/>
    <w:rsid w:val="00DA0C14"/>
    <w:rsid w:val="00DA13BD"/>
    <w:rsid w:val="00DA349A"/>
    <w:rsid w:val="00DA4378"/>
    <w:rsid w:val="00DA5CEC"/>
    <w:rsid w:val="00DA749A"/>
    <w:rsid w:val="00DB0035"/>
    <w:rsid w:val="00DB1B11"/>
    <w:rsid w:val="00DB251A"/>
    <w:rsid w:val="00DC270F"/>
    <w:rsid w:val="00DC536E"/>
    <w:rsid w:val="00DC5D71"/>
    <w:rsid w:val="00DD0640"/>
    <w:rsid w:val="00DD0727"/>
    <w:rsid w:val="00DD0A8E"/>
    <w:rsid w:val="00DD3812"/>
    <w:rsid w:val="00DD6203"/>
    <w:rsid w:val="00DE07FE"/>
    <w:rsid w:val="00DE0F34"/>
    <w:rsid w:val="00DE166A"/>
    <w:rsid w:val="00DE3D90"/>
    <w:rsid w:val="00DE4B2D"/>
    <w:rsid w:val="00DE585F"/>
    <w:rsid w:val="00DF03C3"/>
    <w:rsid w:val="00DF0A93"/>
    <w:rsid w:val="00DF4ABF"/>
    <w:rsid w:val="00DF5ABB"/>
    <w:rsid w:val="00DF60E9"/>
    <w:rsid w:val="00DF633C"/>
    <w:rsid w:val="00E004E8"/>
    <w:rsid w:val="00E008D0"/>
    <w:rsid w:val="00E02651"/>
    <w:rsid w:val="00E02BCE"/>
    <w:rsid w:val="00E068B5"/>
    <w:rsid w:val="00E101E3"/>
    <w:rsid w:val="00E131F5"/>
    <w:rsid w:val="00E22786"/>
    <w:rsid w:val="00E229DA"/>
    <w:rsid w:val="00E2508B"/>
    <w:rsid w:val="00E279F0"/>
    <w:rsid w:val="00E32906"/>
    <w:rsid w:val="00E37BFB"/>
    <w:rsid w:val="00E426EE"/>
    <w:rsid w:val="00E43F99"/>
    <w:rsid w:val="00E44537"/>
    <w:rsid w:val="00E46228"/>
    <w:rsid w:val="00E46996"/>
    <w:rsid w:val="00E51DFB"/>
    <w:rsid w:val="00E5344E"/>
    <w:rsid w:val="00E557F9"/>
    <w:rsid w:val="00E56524"/>
    <w:rsid w:val="00E56AF0"/>
    <w:rsid w:val="00E56D1B"/>
    <w:rsid w:val="00E645CC"/>
    <w:rsid w:val="00E65DB6"/>
    <w:rsid w:val="00E65EF9"/>
    <w:rsid w:val="00E670E4"/>
    <w:rsid w:val="00E71D23"/>
    <w:rsid w:val="00E74C0B"/>
    <w:rsid w:val="00E74D6A"/>
    <w:rsid w:val="00E75CF9"/>
    <w:rsid w:val="00E762E0"/>
    <w:rsid w:val="00E828F6"/>
    <w:rsid w:val="00E839B8"/>
    <w:rsid w:val="00E8405D"/>
    <w:rsid w:val="00E85798"/>
    <w:rsid w:val="00E876D6"/>
    <w:rsid w:val="00E93179"/>
    <w:rsid w:val="00E9378B"/>
    <w:rsid w:val="00EA0619"/>
    <w:rsid w:val="00EA1096"/>
    <w:rsid w:val="00EA598A"/>
    <w:rsid w:val="00EA6158"/>
    <w:rsid w:val="00EA7909"/>
    <w:rsid w:val="00EB1625"/>
    <w:rsid w:val="00EB3AED"/>
    <w:rsid w:val="00EB43DD"/>
    <w:rsid w:val="00EB688B"/>
    <w:rsid w:val="00EB797A"/>
    <w:rsid w:val="00EC1029"/>
    <w:rsid w:val="00EC31E4"/>
    <w:rsid w:val="00EC76C6"/>
    <w:rsid w:val="00EC77A5"/>
    <w:rsid w:val="00ED4DC0"/>
    <w:rsid w:val="00EE00A1"/>
    <w:rsid w:val="00EE4DCF"/>
    <w:rsid w:val="00EE5B80"/>
    <w:rsid w:val="00EE7CCB"/>
    <w:rsid w:val="00EE7E2C"/>
    <w:rsid w:val="00EF1051"/>
    <w:rsid w:val="00EF2075"/>
    <w:rsid w:val="00EF2C6D"/>
    <w:rsid w:val="00EF2EC3"/>
    <w:rsid w:val="00EF3131"/>
    <w:rsid w:val="00EF70D1"/>
    <w:rsid w:val="00F016C1"/>
    <w:rsid w:val="00F0250A"/>
    <w:rsid w:val="00F03CD4"/>
    <w:rsid w:val="00F051F3"/>
    <w:rsid w:val="00F07B9B"/>
    <w:rsid w:val="00F10DF5"/>
    <w:rsid w:val="00F15444"/>
    <w:rsid w:val="00F17279"/>
    <w:rsid w:val="00F205C3"/>
    <w:rsid w:val="00F23745"/>
    <w:rsid w:val="00F23B3C"/>
    <w:rsid w:val="00F241FA"/>
    <w:rsid w:val="00F30685"/>
    <w:rsid w:val="00F3257B"/>
    <w:rsid w:val="00F344A4"/>
    <w:rsid w:val="00F3727E"/>
    <w:rsid w:val="00F37D7B"/>
    <w:rsid w:val="00F444C7"/>
    <w:rsid w:val="00F45FB7"/>
    <w:rsid w:val="00F47475"/>
    <w:rsid w:val="00F516BB"/>
    <w:rsid w:val="00F51DE2"/>
    <w:rsid w:val="00F55BF5"/>
    <w:rsid w:val="00F55D67"/>
    <w:rsid w:val="00F561AC"/>
    <w:rsid w:val="00F60586"/>
    <w:rsid w:val="00F606D7"/>
    <w:rsid w:val="00F61736"/>
    <w:rsid w:val="00F629F2"/>
    <w:rsid w:val="00F6498B"/>
    <w:rsid w:val="00F65AEC"/>
    <w:rsid w:val="00F67953"/>
    <w:rsid w:val="00F7066F"/>
    <w:rsid w:val="00F7276F"/>
    <w:rsid w:val="00F72D4E"/>
    <w:rsid w:val="00F7456A"/>
    <w:rsid w:val="00F7495D"/>
    <w:rsid w:val="00F829EA"/>
    <w:rsid w:val="00F83B68"/>
    <w:rsid w:val="00F83E9B"/>
    <w:rsid w:val="00F85A33"/>
    <w:rsid w:val="00F85E0A"/>
    <w:rsid w:val="00F86435"/>
    <w:rsid w:val="00F9047F"/>
    <w:rsid w:val="00F91AF1"/>
    <w:rsid w:val="00F94B82"/>
    <w:rsid w:val="00F96737"/>
    <w:rsid w:val="00F9722B"/>
    <w:rsid w:val="00FA1585"/>
    <w:rsid w:val="00FA3000"/>
    <w:rsid w:val="00FB0EFD"/>
    <w:rsid w:val="00FB2C30"/>
    <w:rsid w:val="00FB4740"/>
    <w:rsid w:val="00FB5257"/>
    <w:rsid w:val="00FB5969"/>
    <w:rsid w:val="00FB66D0"/>
    <w:rsid w:val="00FC0DE0"/>
    <w:rsid w:val="00FC0FFC"/>
    <w:rsid w:val="00FC1F79"/>
    <w:rsid w:val="00FC2AFD"/>
    <w:rsid w:val="00FC3C6D"/>
    <w:rsid w:val="00FC559E"/>
    <w:rsid w:val="00FC5FD6"/>
    <w:rsid w:val="00FD3BCF"/>
    <w:rsid w:val="00FD4F85"/>
    <w:rsid w:val="00FE118B"/>
    <w:rsid w:val="00FE40A8"/>
    <w:rsid w:val="00FE78FA"/>
    <w:rsid w:val="00FF1C25"/>
    <w:rsid w:val="00FF2CFC"/>
    <w:rsid w:val="00FF6694"/>
    <w:rsid w:val="00FF6E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50DF8"/>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6D2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41157">
      <w:bodyDiv w:val="1"/>
      <w:marLeft w:val="0"/>
      <w:marRight w:val="0"/>
      <w:marTop w:val="0"/>
      <w:marBottom w:val="0"/>
      <w:divBdr>
        <w:top w:val="none" w:sz="0" w:space="0" w:color="auto"/>
        <w:left w:val="none" w:sz="0" w:space="0" w:color="auto"/>
        <w:bottom w:val="none" w:sz="0" w:space="0" w:color="auto"/>
        <w:right w:val="none" w:sz="0" w:space="0" w:color="auto"/>
      </w:divBdr>
    </w:div>
    <w:div w:id="82804221">
      <w:bodyDiv w:val="1"/>
      <w:marLeft w:val="0"/>
      <w:marRight w:val="0"/>
      <w:marTop w:val="0"/>
      <w:marBottom w:val="0"/>
      <w:divBdr>
        <w:top w:val="none" w:sz="0" w:space="0" w:color="auto"/>
        <w:left w:val="none" w:sz="0" w:space="0" w:color="auto"/>
        <w:bottom w:val="none" w:sz="0" w:space="0" w:color="auto"/>
        <w:right w:val="none" w:sz="0" w:space="0" w:color="auto"/>
      </w:divBdr>
    </w:div>
    <w:div w:id="146360751">
      <w:bodyDiv w:val="1"/>
      <w:marLeft w:val="0"/>
      <w:marRight w:val="0"/>
      <w:marTop w:val="0"/>
      <w:marBottom w:val="0"/>
      <w:divBdr>
        <w:top w:val="none" w:sz="0" w:space="0" w:color="auto"/>
        <w:left w:val="none" w:sz="0" w:space="0" w:color="auto"/>
        <w:bottom w:val="none" w:sz="0" w:space="0" w:color="auto"/>
        <w:right w:val="none" w:sz="0" w:space="0" w:color="auto"/>
      </w:divBdr>
    </w:div>
    <w:div w:id="193664100">
      <w:bodyDiv w:val="1"/>
      <w:marLeft w:val="0"/>
      <w:marRight w:val="0"/>
      <w:marTop w:val="0"/>
      <w:marBottom w:val="0"/>
      <w:divBdr>
        <w:top w:val="none" w:sz="0" w:space="0" w:color="auto"/>
        <w:left w:val="none" w:sz="0" w:space="0" w:color="auto"/>
        <w:bottom w:val="none" w:sz="0" w:space="0" w:color="auto"/>
        <w:right w:val="none" w:sz="0" w:space="0" w:color="auto"/>
      </w:divBdr>
    </w:div>
    <w:div w:id="197083274">
      <w:bodyDiv w:val="1"/>
      <w:marLeft w:val="0"/>
      <w:marRight w:val="0"/>
      <w:marTop w:val="0"/>
      <w:marBottom w:val="0"/>
      <w:divBdr>
        <w:top w:val="none" w:sz="0" w:space="0" w:color="auto"/>
        <w:left w:val="none" w:sz="0" w:space="0" w:color="auto"/>
        <w:bottom w:val="none" w:sz="0" w:space="0" w:color="auto"/>
        <w:right w:val="none" w:sz="0" w:space="0" w:color="auto"/>
      </w:divBdr>
    </w:div>
    <w:div w:id="552618792">
      <w:bodyDiv w:val="1"/>
      <w:marLeft w:val="0"/>
      <w:marRight w:val="0"/>
      <w:marTop w:val="0"/>
      <w:marBottom w:val="0"/>
      <w:divBdr>
        <w:top w:val="none" w:sz="0" w:space="0" w:color="auto"/>
        <w:left w:val="none" w:sz="0" w:space="0" w:color="auto"/>
        <w:bottom w:val="none" w:sz="0" w:space="0" w:color="auto"/>
        <w:right w:val="none" w:sz="0" w:space="0" w:color="auto"/>
      </w:divBdr>
      <w:divsChild>
        <w:div w:id="1541668973">
          <w:marLeft w:val="0"/>
          <w:marRight w:val="0"/>
          <w:marTop w:val="0"/>
          <w:marBottom w:val="0"/>
          <w:divBdr>
            <w:top w:val="none" w:sz="0" w:space="0" w:color="auto"/>
            <w:left w:val="none" w:sz="0" w:space="0" w:color="auto"/>
            <w:bottom w:val="none" w:sz="0" w:space="0" w:color="auto"/>
            <w:right w:val="none" w:sz="0" w:space="0" w:color="auto"/>
          </w:divBdr>
          <w:divsChild>
            <w:div w:id="1480881686">
              <w:marLeft w:val="0"/>
              <w:marRight w:val="0"/>
              <w:marTop w:val="0"/>
              <w:marBottom w:val="0"/>
              <w:divBdr>
                <w:top w:val="none" w:sz="0" w:space="0" w:color="auto"/>
                <w:left w:val="none" w:sz="0" w:space="0" w:color="auto"/>
                <w:bottom w:val="none" w:sz="0" w:space="0" w:color="auto"/>
                <w:right w:val="none" w:sz="0" w:space="0" w:color="auto"/>
              </w:divBdr>
            </w:div>
          </w:divsChild>
        </w:div>
        <w:div w:id="15427172">
          <w:marLeft w:val="0"/>
          <w:marRight w:val="0"/>
          <w:marTop w:val="0"/>
          <w:marBottom w:val="0"/>
          <w:divBdr>
            <w:top w:val="none" w:sz="0" w:space="0" w:color="auto"/>
            <w:left w:val="none" w:sz="0" w:space="0" w:color="auto"/>
            <w:bottom w:val="none" w:sz="0" w:space="0" w:color="auto"/>
            <w:right w:val="none" w:sz="0" w:space="0" w:color="auto"/>
          </w:divBdr>
          <w:divsChild>
            <w:div w:id="18464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4618">
      <w:bodyDiv w:val="1"/>
      <w:marLeft w:val="0"/>
      <w:marRight w:val="0"/>
      <w:marTop w:val="0"/>
      <w:marBottom w:val="0"/>
      <w:divBdr>
        <w:top w:val="none" w:sz="0" w:space="0" w:color="auto"/>
        <w:left w:val="none" w:sz="0" w:space="0" w:color="auto"/>
        <w:bottom w:val="none" w:sz="0" w:space="0" w:color="auto"/>
        <w:right w:val="none" w:sz="0" w:space="0" w:color="auto"/>
      </w:divBdr>
    </w:div>
    <w:div w:id="1057897843">
      <w:bodyDiv w:val="1"/>
      <w:marLeft w:val="0"/>
      <w:marRight w:val="0"/>
      <w:marTop w:val="0"/>
      <w:marBottom w:val="0"/>
      <w:divBdr>
        <w:top w:val="none" w:sz="0" w:space="0" w:color="auto"/>
        <w:left w:val="none" w:sz="0" w:space="0" w:color="auto"/>
        <w:bottom w:val="none" w:sz="0" w:space="0" w:color="auto"/>
        <w:right w:val="none" w:sz="0" w:space="0" w:color="auto"/>
      </w:divBdr>
    </w:div>
    <w:div w:id="1147822638">
      <w:bodyDiv w:val="1"/>
      <w:marLeft w:val="0"/>
      <w:marRight w:val="0"/>
      <w:marTop w:val="0"/>
      <w:marBottom w:val="0"/>
      <w:divBdr>
        <w:top w:val="none" w:sz="0" w:space="0" w:color="auto"/>
        <w:left w:val="none" w:sz="0" w:space="0" w:color="auto"/>
        <w:bottom w:val="none" w:sz="0" w:space="0" w:color="auto"/>
        <w:right w:val="none" w:sz="0" w:space="0" w:color="auto"/>
      </w:divBdr>
      <w:divsChild>
        <w:div w:id="905384936">
          <w:marLeft w:val="0"/>
          <w:marRight w:val="0"/>
          <w:marTop w:val="0"/>
          <w:marBottom w:val="0"/>
          <w:divBdr>
            <w:top w:val="none" w:sz="0" w:space="0" w:color="auto"/>
            <w:left w:val="none" w:sz="0" w:space="0" w:color="auto"/>
            <w:bottom w:val="none" w:sz="0" w:space="0" w:color="auto"/>
            <w:right w:val="none" w:sz="0" w:space="0" w:color="auto"/>
          </w:divBdr>
          <w:divsChild>
            <w:div w:id="916668234">
              <w:marLeft w:val="0"/>
              <w:marRight w:val="0"/>
              <w:marTop w:val="0"/>
              <w:marBottom w:val="0"/>
              <w:divBdr>
                <w:top w:val="none" w:sz="0" w:space="0" w:color="auto"/>
                <w:left w:val="none" w:sz="0" w:space="0" w:color="auto"/>
                <w:bottom w:val="none" w:sz="0" w:space="0" w:color="auto"/>
                <w:right w:val="none" w:sz="0" w:space="0" w:color="auto"/>
              </w:divBdr>
            </w:div>
            <w:div w:id="551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4261">
      <w:bodyDiv w:val="1"/>
      <w:marLeft w:val="0"/>
      <w:marRight w:val="0"/>
      <w:marTop w:val="0"/>
      <w:marBottom w:val="0"/>
      <w:divBdr>
        <w:top w:val="none" w:sz="0" w:space="0" w:color="auto"/>
        <w:left w:val="none" w:sz="0" w:space="0" w:color="auto"/>
        <w:bottom w:val="none" w:sz="0" w:space="0" w:color="auto"/>
        <w:right w:val="none" w:sz="0" w:space="0" w:color="auto"/>
      </w:divBdr>
      <w:divsChild>
        <w:div w:id="1621840404">
          <w:marLeft w:val="0"/>
          <w:marRight w:val="0"/>
          <w:marTop w:val="0"/>
          <w:marBottom w:val="0"/>
          <w:divBdr>
            <w:top w:val="none" w:sz="0" w:space="0" w:color="auto"/>
            <w:left w:val="none" w:sz="0" w:space="0" w:color="auto"/>
            <w:bottom w:val="none" w:sz="0" w:space="0" w:color="auto"/>
            <w:right w:val="none" w:sz="0" w:space="0" w:color="auto"/>
          </w:divBdr>
          <w:divsChild>
            <w:div w:id="403114817">
              <w:marLeft w:val="0"/>
              <w:marRight w:val="0"/>
              <w:marTop w:val="0"/>
              <w:marBottom w:val="0"/>
              <w:divBdr>
                <w:top w:val="none" w:sz="0" w:space="0" w:color="auto"/>
                <w:left w:val="none" w:sz="0" w:space="0" w:color="auto"/>
                <w:bottom w:val="none" w:sz="0" w:space="0" w:color="auto"/>
                <w:right w:val="none" w:sz="0" w:space="0" w:color="auto"/>
              </w:divBdr>
            </w:div>
            <w:div w:id="10356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5019">
      <w:bodyDiv w:val="1"/>
      <w:marLeft w:val="0"/>
      <w:marRight w:val="0"/>
      <w:marTop w:val="0"/>
      <w:marBottom w:val="0"/>
      <w:divBdr>
        <w:top w:val="none" w:sz="0" w:space="0" w:color="auto"/>
        <w:left w:val="none" w:sz="0" w:space="0" w:color="auto"/>
        <w:bottom w:val="none" w:sz="0" w:space="0" w:color="auto"/>
        <w:right w:val="none" w:sz="0" w:space="0" w:color="auto"/>
      </w:divBdr>
    </w:div>
    <w:div w:id="1666088793">
      <w:bodyDiv w:val="1"/>
      <w:marLeft w:val="0"/>
      <w:marRight w:val="0"/>
      <w:marTop w:val="0"/>
      <w:marBottom w:val="0"/>
      <w:divBdr>
        <w:top w:val="none" w:sz="0" w:space="0" w:color="auto"/>
        <w:left w:val="none" w:sz="0" w:space="0" w:color="auto"/>
        <w:bottom w:val="none" w:sz="0" w:space="0" w:color="auto"/>
        <w:right w:val="none" w:sz="0" w:space="0" w:color="auto"/>
      </w:divBdr>
    </w:div>
    <w:div w:id="1720937899">
      <w:bodyDiv w:val="1"/>
      <w:marLeft w:val="0"/>
      <w:marRight w:val="0"/>
      <w:marTop w:val="0"/>
      <w:marBottom w:val="0"/>
      <w:divBdr>
        <w:top w:val="none" w:sz="0" w:space="0" w:color="auto"/>
        <w:left w:val="none" w:sz="0" w:space="0" w:color="auto"/>
        <w:bottom w:val="none" w:sz="0" w:space="0" w:color="auto"/>
        <w:right w:val="none" w:sz="0" w:space="0" w:color="auto"/>
      </w:divBdr>
    </w:div>
    <w:div w:id="2047019798">
      <w:bodyDiv w:val="1"/>
      <w:marLeft w:val="0"/>
      <w:marRight w:val="0"/>
      <w:marTop w:val="0"/>
      <w:marBottom w:val="0"/>
      <w:divBdr>
        <w:top w:val="none" w:sz="0" w:space="0" w:color="auto"/>
        <w:left w:val="none" w:sz="0" w:space="0" w:color="auto"/>
        <w:bottom w:val="none" w:sz="0" w:space="0" w:color="auto"/>
        <w:right w:val="none" w:sz="0" w:space="0" w:color="auto"/>
      </w:divBdr>
    </w:div>
    <w:div w:id="2097243128">
      <w:bodyDiv w:val="1"/>
      <w:marLeft w:val="0"/>
      <w:marRight w:val="0"/>
      <w:marTop w:val="0"/>
      <w:marBottom w:val="0"/>
      <w:divBdr>
        <w:top w:val="none" w:sz="0" w:space="0" w:color="auto"/>
        <w:left w:val="none" w:sz="0" w:space="0" w:color="auto"/>
        <w:bottom w:val="none" w:sz="0" w:space="0" w:color="auto"/>
        <w:right w:val="none" w:sz="0" w:space="0" w:color="auto"/>
      </w:divBdr>
    </w:div>
    <w:div w:id="2103607084">
      <w:bodyDiv w:val="1"/>
      <w:marLeft w:val="0"/>
      <w:marRight w:val="0"/>
      <w:marTop w:val="0"/>
      <w:marBottom w:val="0"/>
      <w:divBdr>
        <w:top w:val="none" w:sz="0" w:space="0" w:color="auto"/>
        <w:left w:val="none" w:sz="0" w:space="0" w:color="auto"/>
        <w:bottom w:val="none" w:sz="0" w:space="0" w:color="auto"/>
        <w:right w:val="none" w:sz="0" w:space="0" w:color="auto"/>
      </w:divBdr>
      <w:divsChild>
        <w:div w:id="348602664">
          <w:marLeft w:val="0"/>
          <w:marRight w:val="0"/>
          <w:marTop w:val="0"/>
          <w:marBottom w:val="0"/>
          <w:divBdr>
            <w:top w:val="none" w:sz="0" w:space="0" w:color="auto"/>
            <w:left w:val="none" w:sz="0" w:space="0" w:color="auto"/>
            <w:bottom w:val="none" w:sz="0" w:space="0" w:color="auto"/>
            <w:right w:val="none" w:sz="0" w:space="0" w:color="auto"/>
          </w:divBdr>
          <w:divsChild>
            <w:div w:id="764228058">
              <w:marLeft w:val="0"/>
              <w:marRight w:val="0"/>
              <w:marTop w:val="0"/>
              <w:marBottom w:val="0"/>
              <w:divBdr>
                <w:top w:val="none" w:sz="0" w:space="0" w:color="auto"/>
                <w:left w:val="none" w:sz="0" w:space="0" w:color="auto"/>
                <w:bottom w:val="none" w:sz="0" w:space="0" w:color="auto"/>
                <w:right w:val="none" w:sz="0" w:space="0" w:color="auto"/>
              </w:divBdr>
            </w:div>
          </w:divsChild>
        </w:div>
        <w:div w:id="367679811">
          <w:marLeft w:val="0"/>
          <w:marRight w:val="0"/>
          <w:marTop w:val="0"/>
          <w:marBottom w:val="0"/>
          <w:divBdr>
            <w:top w:val="none" w:sz="0" w:space="0" w:color="auto"/>
            <w:left w:val="none" w:sz="0" w:space="0" w:color="auto"/>
            <w:bottom w:val="none" w:sz="0" w:space="0" w:color="auto"/>
            <w:right w:val="none" w:sz="0" w:space="0" w:color="auto"/>
          </w:divBdr>
          <w:divsChild>
            <w:div w:id="10355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villegas@interior.gob.cl"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andy.morrison@sma.gob.cl" TargetMode="External"/><Relationship Id="rId20" Type="http://schemas.openxmlformats.org/officeDocument/2006/relationships/image" Target="media/image7.png"/><Relationship Id="rId29" Type="http://schemas.openxmlformats.org/officeDocument/2006/relationships/hyperlink" Target="mailto:andy.morrison@sma.go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dy.morrison@sma.gob.c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hvillegas@interior.gob.c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ByTiqv90Z80f8bIYPWQlnB9KiKBIpDjLqovzut9WY18=</DigestValue>
    </Reference>
    <Reference Type="http://www.w3.org/2000/09/xmldsig#Object" URI="#idOfficeObject">
      <DigestMethod Algorithm="http://www.w3.org/2001/04/xmlenc#sha256"/>
      <DigestValue>aMTXp1vD7dziXU91bKf9UkbtnZ8Ac2NBRRGoWQyfJlc=</DigestValue>
    </Reference>
    <Reference Type="http://uri.etsi.org/01903#SignedProperties" URI="#idSignedProperties">
      <Transforms>
        <Transform Algorithm="http://www.w3.org/TR/2001/REC-xml-c14n-20010315"/>
      </Transforms>
      <DigestMethod Algorithm="http://www.w3.org/2001/04/xmlenc#sha256"/>
      <DigestValue>TUxBCM8SuwFNhCmY9qoFhUKaRgfJ6qa1BXWffTFseqM=</DigestValue>
    </Reference>
    <Reference Type="http://www.w3.org/2000/09/xmldsig#Object" URI="#idValidSigLnImg">
      <DigestMethod Algorithm="http://www.w3.org/2001/04/xmlenc#sha256"/>
      <DigestValue>hOKND1xASKRswo+St/cjSNfW2SEFF7zwsG+2amO5VFg=</DigestValue>
    </Reference>
    <Reference Type="http://www.w3.org/2000/09/xmldsig#Object" URI="#idInvalidSigLnImg">
      <DigestMethod Algorithm="http://www.w3.org/2001/04/xmlenc#sha256"/>
      <DigestValue>lEuojQNOYUF7l/yqoViAYk06USYIErlr7RnBpx/qjmg=</DigestValue>
    </Reference>
  </SignedInfo>
  <SignatureValue>T23S62ISqH/Bx46aOObwzaZmvzU9TVcoFkNAdLNfz2IR1nXb4TmQ/BbyM3yoMvNpPFwczV0seEa7
69QcaTHM7baQCUxF7FBLCF6LTpB0OPN06cBlExQ5xav7q9o6TGyZAlxDNkws18LqnkkTJ7HuEf2P
QGpAjoGxxV5h61CAYHR4iS7HxdzEJJdfssyrasOGZMfgjc9RUs2Z8VV8tQ5K+PUE2Ey2kkjCH0WK
bn63Tdvnz0RdKpCjC7Sub+P9GLFH9p1fjxarEjrsyRXDJlLCbMQ4K1PtdiDrcytRHfEZdEif+rnX
FeRp1qs6fJtJJnTw+InRJmhVGsOsutQSFhV6hA==</SignatureValue>
  <KeyInfo>
    <X509Data>
      <X509Certificate>MIIICDCCBvCgAwIBAgIIU5yFbDwkJf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zAzN1oXDTIxMDMxMTEyMjQwMFowggE8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gzMDI0MjEtMzAjBgNVHRIEHDAaoBgGCCsGAQQBwQECoAwWCjk5NTUxNzQwLUswDQYJKoZIhvcNAQELBQADggEBAD+nDorsqqaTF0VuXf508zqa4CVM+Y/JqfMfzS0OsAcLicjTK3i5tRZ9Lf7i0vuf7xej9nJJbRxEQF7h8RDymLpXaD7cBPgPUU4U6Ot3e0DV30SadDC73CNBrXabGKLKvtB421IyYabta3/uiIn0V5QSGAK92evmJ1aQZcGn26D6eAnfBrGBP3IP7ucwopRnbMO+w86XsaYeoSdbvki7PZHUIfs+xUM1tUvEgCsYoyqDfAoMaaGw1bMAwXnd2oocoqGUqk1vHttFjT3srqG9RHP/QuvYlTlqYeahj9nbfCQ8eLoVp5UD9ZWwJr84/44VbnHAyPerS18pgj2p9mGvVq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pYDNnMvawWyCxAqCVLgH8uIIOqQOvxu5vn5aKLbLgzs=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xcL0mI6Wnb6e8vCfCtVYtDQ/pVtWVRrLszVAc6huyVw=</DigestValue>
      </Reference>
      <Reference URI="/word/endnotes.xml?ContentType=application/vnd.openxmlformats-officedocument.wordprocessingml.endnotes+xml">
        <DigestMethod Algorithm="http://www.w3.org/2001/04/xmlenc#sha256"/>
        <DigestValue>rqd+mNhMf15RYqGEa/7VPHlJU664SsE0kDE5e+kNZMo=</DigestValue>
      </Reference>
      <Reference URI="/word/fontTable.xml?ContentType=application/vnd.openxmlformats-officedocument.wordprocessingml.fontTable+xml">
        <DigestMethod Algorithm="http://www.w3.org/2001/04/xmlenc#sha256"/>
        <DigestValue>7soUwjdwOBaZThMepnKKzeRbCL0r33uCAOhW9uYM6/Q=</DigestValue>
      </Reference>
      <Reference URI="/word/footer1.xml?ContentType=application/vnd.openxmlformats-officedocument.wordprocessingml.footer+xml">
        <DigestMethod Algorithm="http://www.w3.org/2001/04/xmlenc#sha256"/>
        <DigestValue>wk2J+tRcw6BcGMmlKOInLCfOnaAA7iGZEcV6CY11lxw=</DigestValue>
      </Reference>
      <Reference URI="/word/footer2.xml?ContentType=application/vnd.openxmlformats-officedocument.wordprocessingml.footer+xml">
        <DigestMethod Algorithm="http://www.w3.org/2001/04/xmlenc#sha256"/>
        <DigestValue>iN/tRUPZXeczWMXc0sPmERLFy/BgtfTt6GwwxM+R4H0=</DigestValue>
      </Reference>
      <Reference URI="/word/footer3.xml?ContentType=application/vnd.openxmlformats-officedocument.wordprocessingml.footer+xml">
        <DigestMethod Algorithm="http://www.w3.org/2001/04/xmlenc#sha256"/>
        <DigestValue>am3RtfLqFK4NWeavBAL6lVzK34drOdlY6bdrGI05QxA=</DigestValue>
      </Reference>
      <Reference URI="/word/footnotes.xml?ContentType=application/vnd.openxmlformats-officedocument.wordprocessingml.footnotes+xml">
        <DigestMethod Algorithm="http://www.w3.org/2001/04/xmlenc#sha256"/>
        <DigestValue>SUj6AAh2mC+RBolFINFm6ZGTc5HplC+Efd0T278jAjg=</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Y2X4JpRvmwqEvm4sQazqzhRLAR7UtKyib1pAboDvR7M=</DigestValue>
      </Reference>
      <Reference URI="/word/media/image11.png?ContentType=image/png">
        <DigestMethod Algorithm="http://www.w3.org/2001/04/xmlenc#sha256"/>
        <DigestValue>wOsEKmj67AFa5MvXkifHlstyu8qd0wauti+xGpnIVGo=</DigestValue>
      </Reference>
      <Reference URI="/word/media/image12.png?ContentType=image/png">
        <DigestMethod Algorithm="http://www.w3.org/2001/04/xmlenc#sha256"/>
        <DigestValue>GoKKCwTrr5y4VEa2jaOhsIs1VrS6VxYF7W7fy64AW1g=</DigestValue>
      </Reference>
      <Reference URI="/word/media/image13.png?ContentType=image/png">
        <DigestMethod Algorithm="http://www.w3.org/2001/04/xmlenc#sha256"/>
        <DigestValue>mbJJpbpOPAvV5zrD3J9udPM258G02fOJCaeU4wnvDi4=</DigestValue>
      </Reference>
      <Reference URI="/word/media/image14.png?ContentType=image/png">
        <DigestMethod Algorithm="http://www.w3.org/2001/04/xmlenc#sha256"/>
        <DigestValue>vRqcONpCfxUrlc684DTJQUuAnUzLNmtqZtpl4kusPf0=</DigestValue>
      </Reference>
      <Reference URI="/word/media/image15.png?ContentType=image/png">
        <DigestMethod Algorithm="http://www.w3.org/2001/04/xmlenc#sha256"/>
        <DigestValue>L/IcNGbmAf2rmZWA+MHNHq3CiYCHKuNfgudv+XgnEAg=</DigestValue>
      </Reference>
      <Reference URI="/word/media/image16.png?ContentType=image/png">
        <DigestMethod Algorithm="http://www.w3.org/2001/04/xmlenc#sha256"/>
        <DigestValue>HGaIl9RvLu+P2Y2VniJKk3OZFvZuS6YXWV5C2q4Kwno=</DigestValue>
      </Reference>
      <Reference URI="/word/media/image17.png?ContentType=image/png">
        <DigestMethod Algorithm="http://www.w3.org/2001/04/xmlenc#sha256"/>
        <DigestValue>g++BkPbJkdOWHGJ0NxNJ+fOie6K0jrMBRObM0rLBA9E=</DigestValue>
      </Reference>
      <Reference URI="/word/media/image18.png?ContentType=image/png">
        <DigestMethod Algorithm="http://www.w3.org/2001/04/xmlenc#sha256"/>
        <DigestValue>+NEm9pTZbEMyykjUTsjnLDeon/gz0j+hnc7cBgXS0Fk=</DigestValue>
      </Reference>
      <Reference URI="/word/media/image19.png?ContentType=image/png">
        <DigestMethod Algorithm="http://www.w3.org/2001/04/xmlenc#sha256"/>
        <DigestValue>dHS4t+ZcCs+Ulnzemz/1OxOr052diBJgrAGK4DzU47M=</DigestValue>
      </Reference>
      <Reference URI="/word/media/image2.emf?ContentType=image/x-emf">
        <DigestMethod Algorithm="http://www.w3.org/2001/04/xmlenc#sha256"/>
        <DigestValue>JmuDszAOrtj57J8IhLa20kFWe2UXnVHBhhlWcbsyE9w=</DigestValue>
      </Reference>
      <Reference URI="/word/media/image20.jpeg?ContentType=image/jpeg">
        <DigestMethod Algorithm="http://www.w3.org/2001/04/xmlenc#sha256"/>
        <DigestValue>x5ZTVyFDXfVJCeaF4aNlHSQY6PoVJHEkfr5DMzsAVN4=</DigestValue>
      </Reference>
      <Reference URI="/word/media/image21.jpeg?ContentType=image/jpeg">
        <DigestMethod Algorithm="http://www.w3.org/2001/04/xmlenc#sha256"/>
        <DigestValue>9GsNoERUbgTWjxvFaIv3lCGdS/1VKQ8LcqQt1qQp+jM=</DigestValue>
      </Reference>
      <Reference URI="/word/media/image22.png?ContentType=image/png">
        <DigestMethod Algorithm="http://www.w3.org/2001/04/xmlenc#sha256"/>
        <DigestValue>3eQY/lBUNDCNwY/kEtAWxp2zWfEzSYyDQLcKqLJEzlM=</DigestValue>
      </Reference>
      <Reference URI="/word/media/image23.jpeg?ContentType=image/jpeg">
        <DigestMethod Algorithm="http://www.w3.org/2001/04/xmlenc#sha256"/>
        <DigestValue>e/PzOPyuhGbuvYZ/lgrECNZD1oTL5H1OexUFRmBQlqY=</DigestValue>
      </Reference>
      <Reference URI="/word/media/image3.emf?ContentType=image/x-emf">
        <DigestMethod Algorithm="http://www.w3.org/2001/04/xmlenc#sha256"/>
        <DigestValue>qXmXTvV7c3KkdujIpWEOu75WjU3e+t7FSChOrzpGBBg=</DigestValue>
      </Reference>
      <Reference URI="/word/media/image4.png?ContentType=image/png">
        <DigestMethod Algorithm="http://www.w3.org/2001/04/xmlenc#sha256"/>
        <DigestValue>bWiJWTH2cFdxHarfHVvoVDU8QtL9siwDYwtHRxkmNoE=</DigestValue>
      </Reference>
      <Reference URI="/word/media/image5.png?ContentType=image/png">
        <DigestMethod Algorithm="http://www.w3.org/2001/04/xmlenc#sha256"/>
        <DigestValue>RKXG+EhoAg051Bv7u5e8ltGMY5j71ZitdxJ+Dg/plyQ=</DigestValue>
      </Reference>
      <Reference URI="/word/media/image6.png?ContentType=image/png">
        <DigestMethod Algorithm="http://www.w3.org/2001/04/xmlenc#sha256"/>
        <DigestValue>UfuHg8FdOFfwofiyVldeD6gxFIWVRXOFJb95DAZR/nQ=</DigestValue>
      </Reference>
      <Reference URI="/word/media/image7.png?ContentType=image/png">
        <DigestMethod Algorithm="http://www.w3.org/2001/04/xmlenc#sha256"/>
        <DigestValue>Whi1lQ4zhmC7xsQp7ew7fuEd8zjow1UlwhU5mfmX6dE=</DigestValue>
      </Reference>
      <Reference URI="/word/media/image8.png?ContentType=image/png">
        <DigestMethod Algorithm="http://www.w3.org/2001/04/xmlenc#sha256"/>
        <DigestValue>Nwn/6LIzwgysnWtpTtihVy3UzXVXqOnA4XAZB82Ij18=</DigestValue>
      </Reference>
      <Reference URI="/word/media/image9.png?ContentType=image/png">
        <DigestMethod Algorithm="http://www.w3.org/2001/04/xmlenc#sha256"/>
        <DigestValue>s6qga2vNdQfzXgTubtU9ZPTM6OGeYD+Fk74gSRuqhSM=</DigestValue>
      </Reference>
      <Reference URI="/word/numbering.xml?ContentType=application/vnd.openxmlformats-officedocument.wordprocessingml.numbering+xml">
        <DigestMethod Algorithm="http://www.w3.org/2001/04/xmlenc#sha256"/>
        <DigestValue>7lf8iXW2fEXgqMB1QIt2+lzI81LwA1A5uGcm8Icgwxk=</DigestValue>
      </Reference>
      <Reference URI="/word/settings.xml?ContentType=application/vnd.openxmlformats-officedocument.wordprocessingml.settings+xml">
        <DigestMethod Algorithm="http://www.w3.org/2001/04/xmlenc#sha256"/>
        <DigestValue>MMDaV9+yUt+IbfSyDkreze2NhljSbi7ZE/ZePwSYl6s=</DigestValue>
      </Reference>
      <Reference URI="/word/styles.xml?ContentType=application/vnd.openxmlformats-officedocument.wordprocessingml.styles+xml">
        <DigestMethod Algorithm="http://www.w3.org/2001/04/xmlenc#sha256"/>
        <DigestValue>jAxwb6R68Bbf4kKatp3bUr3SYUcvX+qBMSUtiTbm2dM=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SJy45EsE/vtndNqdhiHbI4pyhdfY60nxHILG8n/ZFqs=</DigestValue>
      </Reference>
    </Manifest>
    <SignatureProperties>
      <SignatureProperty Id="idSignatureTime" Target="#idPackageSignature">
        <mdssi:SignatureTime xmlns:mdssi="http://schemas.openxmlformats.org/package/2006/digital-signature">
          <mdssi:Format>YYYY-MM-DDThh:mm:ssTZD</mdssi:Format>
          <mdssi:Value>2020-03-11T12:45:32Z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3//f/9//3//f/9//3//f/9//3//f/9//3//f/9//3//f/9//3//f/9//3//f/9//3//f/9//3//f/9//3//f/9//3//f/9//3//e/9//3//f/9//3//f/9//3//f/9//3//f/9//3//f/9//3//f/9//3//f/9//3//f/9//3//f/9//3//f/9//3//f/9//3//f/9//3//f/9//3//f/9//3//f/9//3//f/9//3//f/9//3//f/9//3//f/9//3//f/9//3//f/9//3//f/9//3//f/9//3//f/9//3//f/9//3//f/9//3//f/9//3//f/9//3//f/9//3//f/9//3//f/9//3//f/9//3//f/9//3//f/9//3//f/9//3//f/9//3//f/9//3//f/9//3//f/9//3//f/9//3//f/9//3//f/9//3//f/9//3//f/9//3//f/9//3//f/9//3//f/9//3//f/9//3//f/9//3//f/9//3//f/9//3//f/9//3//f/9//3//f/9//3//f/9//3//f/9//3//f/9//3//f/9//3//f/9//3//f/9//3//f/9//3//f/9//3//f/9//3//f/9//3//f/9//3//f/9//3//f/9//3//f/9//3//f/9//3//f/9//3//f/9//n//f/9//3//f/9//3//f/9//3//f/9//3//f/9//3//f/9//3//f/9//3//f/9//3//f/9//3//f/9//3//f/9//3//e/9//3//f997/3//f/9//3//f/9//3v/f/9//3//f/9//3//f/9//3//f/9//3//f/9//3//f/9//3//f/9//3//f/9//3//f/9//3//f/9//3//f/9//3//f/9//3//f/9//3//f/9//3//f/9//3//f/9//3//f/9//3//f/9//3//f/9//3//f/9//3//f/9//3//f/9//3//f/9//3//f/9//3//f/9//3//f/9//3//f/9//3//f/9//3//f/9//3//f/9//3//f/9//3//f/9//3//f/9//3//f/9//3//f/9//3//f/9//3//f/9//3//f/9//3//f/9//3//f/9//3//f/9//3//f/9//3//f/9//3//f/9//3//f/9//3//f/9//3//f/9//3//f/9//3//f/9//3//f/9//3//f/9//3//f/9//3//f/9//3//f/9//3//f/9//3//f/9//3//f/9//3//f/9//3//f/9//3//f/9//3//f/9//3//f/9//3//f/9//3//f/9//3//f/9//3//f/9//3//f/9//3//f/9//3//f/9//3//f/9//3//f/9//3//f/9//3//f/9//3//f/9//3//f/9//3//f/9//3//f/9//3//f/9//3//f/9//3//e/9733ffd79zv3O+c79333f/e/9733f/e/9//3v/f/9//3//f/9//3//f/9//3//f/9//3//f/9//3//f/9//3//f/9//3//f/9//3//f/9//3//f/9//3//f/9//3//f/9//3//f/9//3//f/9//3//f/9//3//f/9//3//f/9//3//f/9//3//f/9//3//f/9//3//f/9//3//f/9//3//f/9//3//f/9//3//f/9//3//f/9//3//f/9//3//f/9//3//f/9//3//f/9//3//f/9//3//f/9//3//f/9//3//f/9//3//f/9//3//f/9//3//f/9//3//f/9//3//f/9//3//f/9//3//f/9//3//f/9//3//f/9//3//f/9//3//f/9//3//f/9//3//f/9//3//f/9//3//f/9//3//f/9//3//f/9//3//f/9//3//f/9//3//f/9//3//f/9//3//f/9//3//f/9//3//f/9//3//f/9//3//f/9//3//f/9//3//f/9//3//f/9//3//f/9//3//f/9//3//f/9//3//f/9//3//f/9//3//f/9//3//f/9//3//f/9//3//f/9//3//f/9//3//f/9//3//f/9//3//f/9//3//f/9//3//f/9//3//f/9//3//f/97vm8ZW3RGri1MJegY6RjIFMgUyBQJHQodSyXIFAodKyFsKdA111aeb/9//3//f/9//3//f/9//3//f/9//3//f/9//3//f/9//3//f/9//3//f/9//3//f/9//3//f/9//3//f/9//3//f/9//3//f/9//3//f/9//3//f/9//3//f/9//3//f/9//3//f/9//3//f/9//3//f/9//3//f/9//3//f/9//3//f/9//3//f/9//3//f/9//3//f/9//3//f/9//3//f/9//3//f/9//3//f/9//3//f/9//3//f/9//3//f/9//3//f/9//3//f/9//3//f/9//3//f/9//3//f/9//3//f/9//3//f/9//3//f/9//3//f/9//3//f/9//3//f/9//3//f/9//3//e/9//3//f/9//3//f/9//3//f/9//3//f/9//3//f/9//3//e/9//3//f/9//3//f/9//3//f/9//3//f/9//3//f/9//3//f/9//3//f/9//3//f/9//3//f/9//3//f/9//3//f/9//3//f/9//3//f/9//3//e/9//3//f99z33f/d99333P/e/97/3//e/9//3v/f/9//3//f/9//3//f/9//3//f/9//3//f/9//3//f/9//3//f/9//3//f/9/v3f5WjNCTCXIEMgQ6RQKGekYCh0JHQodCR0KHQkdCh0JHcgUKyHpGIYMCR3IFOkYzzURPhpfvnP/f/9//3v/f/9//3//f/9//3//f/9//3//f/9//3//f/9//3//f/9//3//f/9//3//f/9//3//f/9//3//f/9//3//f/9//3//f/9//3//f/9//3//f/9//3//f/9//3//f/9//3//f/9//3//f/9//3//f/9//3//f/9//3//f/9//3//f/9//3//f/9//3//f/9//3//f/9//3//f/9//3//f/9//3//f/9//3//f/9//3//f/9//3//f/9//3//f/9//3//f/9//3//f/9//3//f/9//3//f/9//3//f/9//3//f/9//3//f/9//3//f/9//3//f/9//3//f/97/3//f/9//3//f/97/3//f/97/3v/f/9//3//f/9//3//f/9//3//f/9/33v/e/97/3//f/9//3//f957/nv+e/9//3//f/9//3//f/9//3//f/9//3//f/9//3//f/9//3//f/9//3//f/9/33vfe/9//3v/e/9//3v/e31nlkoSOm4pCx3JFOoY6hgrHSsdChkKGdAx2Vbfd/9//3//f/9//3//f/9//3//f/9//3//f/5//n/+f/9//3//f/9//3//fztn0DWnEKcQ6RjpGMkU6RSOLZdOnmv/f/9//3//f/9//3//f/9//3//f/9/33d1Smwp6BinEKYQxxRLJXxv/3v/f/9//3//f/9//3//f/9//3//f/9//3//f/9//3//f/9//3//f/9//3//f/9//3//f/9//3//f/9//3//f/9//3//f/9//3//f/9//3//f/9//3//f/9//3//f/9//3//f/9//3//f/9//3//f/9//3//f/9//3//f/9//3//f/9//3//f/9//3//f/9//3//f/9//3//f/9//3//f/9//3//f/9//3//f/9//3//f/9//3//f/9//3//f/9//3//f/9//3//f/9//3//f/9//3//f/9//3//f/9//3//f/9//3//f/5//3//f/9//3//f/9/33f/e/9//3//f/9//3v/e/97/3//f/9/33ffd79333vfd/9//3//f/97/3//f/9//3v/f/9//3//f/9//3v/e993/3//f/9//3//f/57/3//f/9//3//f/9//3//f/9//3//f/9//3//f/9//3//f/9/3nf/f/9/vnP/f/97GV8yQkwh6RTIEMkQ6hTIEMkQ6RSnDMkUCxnpFOkU6RQLGeoY6xiwMdlWfm/fd993/3//f/9//3//f/9//n//f/9//3//f/9/33tUSkwpCh0KHagQbSkzQjtj33f/f/97/3//f/9//3//f/9//3//f/9//3//f993/3//f/97/3//fxpflk7IFKcUnW//f/9//3//f/9//3//f/9//3//f/9//3//f/9//3//f/9//3//f/9//3//f/9//3//f/9//3//f/9//3//f/9//3//f/9//3//f/9//3//f/9//3//f/9//3//f/9//3//f/9//3//f/9//3//f/9//3//f/9//3//f/9//3//f/9//3//f/9//3//f/9//3//f/9//3//f/9//3//f/9//3//f/9//3//f/9//3//f/9//3//f/9//3//f/9//3//f/9//3//f/9//3//f/9//3//f/9//3//f/9//3//f/9//3//f/9//3/ee753/3//f/9//3//f/9//3//f79zO2PYVnZOdk7YVnVKrzErIekYKyFuKbAxbSltKWwpji3PNRI+ET4RPvA5U0bXVn1r33f/f/9//3/fd/97/3v/f/97/3//f/9//3//f/9//3//f/9//3//f/9//3//f/9//3//f/9//3//e993/3++c44txxDoGMgUpxArHY4t8jkzPrdSXGPfc79zv3NdZxpbt1J1Ro4pyRSHDMkUyRjqGAod0DXYVr5z/3++c997/3//f/973nv/f51vM0LqHOkYyRgLIRI+fWvfe/97/3v/f/97/3//e/9//3//f/9//3//f/9//3//f753/3//f/9//3v/f/9//3//f20pxxTfd/9//3//e/9//3//f/9//3//f/9//3//f/9//3//f/9//3//f/9//3//f/9//3//f/9//3//f/9//3//f/9//3//f/9//3//f/9//3//f/9//3//f/9//3//f/9//3//f/9//3//f/9//3//f/9//3//f/9//3//f/9//3//f/9//3//f/9//3//f/9//3//f/9//3//f/9//3//f/9//3//f/9//3//f/9//3//f/9//3//f/9//3//f/9//3//f/9//3//f/9//3//f/9//3//f/9//3//f/9//3//f/9//3//f/9//3/ee/9//3//f997/3//f/9/n2+4UtA1Ch3JFMkUCx0LHTRC0TVuKQod6hjpGOkYyBQKHQkZCh0KHSshSyErIekYTCXpGMgUpxArIfE5GVueb/9//3v/e/97/3//f/9//3v/f/9//3//f/9//3//f/9//3//f/9//3//f/9//3//f/9/fGvQOekY6RSnECsdEj5URjtj/3//f/9//3//f/97/3//f/9//3v/e/9//3//e1xnlk6vNekYyBTHEOkY6RjwNTpf/3//d/97/3tbZ68xpxCnEOocjjHYVt93/3//f/9//3//f/9//3//f/9//3//f/9//3//f/9//3//f/9//3//e997/3//f/97/3//f79z6hgKHd93/3//f/9//3//f/9//3//f/9//3//f/9//3//f/9//3//f/9//3//f/9//3//f/9//3//f/9//3//f/9//3//f/9//3//f/9//3//f/9//3//f/9//3//f/9//3//f/9//3//f/9//3//f/9//3//f/9//3//f/9//3//f/9//3//f/9//3//f/9//3//f/9//3//f/9//3//f/9//3//f/9//3//f/9//3//f/9//3//f/9//3//f/9//3//f/9//3//f/9//3//f/9//3//f/9//3//f/9//3//f/9//3//f/9//3//f/9//3//f993/3//f9laLSULHekYpxDIFAodrzESPlRGfWueb55vv3O/c55vGl+3Uvla+VrYVrhSt1K3TlRGM0KOLW4pLCErIQodCh3qGAodChmwLZdKXWe/c/97/3v/f/9//3//f/9//3//f/9//3//f/9//3//f/9//3//f793VEpMKekYKyFuKflW/3v/e993/3//f/9733f/f/9//3//e/9//3//f/9//3//f/97/3//e95znW86X3RKbSnpFIYMqBAsIVVCl0qQLYgMqAwLHdA12Fr/e/9//3//f/9//3//f/9//3/+e/9//3//f/9//3//f/9//3//f/9//3//f/9//3//f953/3//f5xvji2oENE1/3//f/9/3nv/f/9//3//f/9//3//f/9//3//f/9//3//f/9//3//f/9//3//f/9//3//f/9//3//f/9//3//f/9//3//f/9//3//f/9//3//f/9//3//f/9//3//f/9//3//f/9//3//f/9//3//f/9//3//f/9//3//f/9//3//f/9//3//f/9//3//f/9//3//f/9//3//f/9//3//f/9//3//f/9//3//f/9//3//f/9//3//f/9//3//f/9//3//f/9//3//f/9//3//f/9//3//f/9//3//f/9//3//f/9//3//f/9//3//f/9//3/6Xk4pyxgtIekYrzH5Wr9z/3//f/9//3//f/9//3vfd/97/3//f/9//3v/e/9//3//f/9//3//e/9//3/fdzxjuFISPo4tLB0tHQwZ6xjJEOsYbilVRvpan3O/d/9//3//f/9//3//f/9//3//f/9//3//fxpjM0IKIcgUTCXYVv9//3//e/9//3//f/9//3//f/9//3/ee/9//3//f/9//3//f/9//3//f/9//3//f/97/3f/d/93l07RMckQZwTrFIkIyxDzNZ5r/3//f/97/3v/f/9/vnf/f/9//3//f/9//3/+f917/3//f/9//3//f/9//3//f/9//3//f/9//3//f/dephREBAsdO2P/e/9//3//f/9//3//f/9//3//f/9//3//f/9//3//f/9//3//f/9//3//f/9//3//f/9//3//f/9//3//f/9//3//f/9//3//f/9//3//f/9//3//f/9//3//f/9//3//f/9//3//f/9//3//f/9//3//f/9//3//f/9//3//f/9//3//f/9//3//f/9//3//f/9//3//f/9//3//f/9//3//f/9//3//f/9//3//f/9//3//f/9//3//f/9//3//f/9//3//f/9//3//f/9//3//f/9//3//f/9//3//f/9//3//f/9//3//f/9/nm/yOagQyhhvLdI5v3P/e/9//3//e/97/3v/f/97/3//f/9//3//f/97/3//f/9//3//f/97/3//f/9//3v/f/9//3//f/9//3v/ezxfd0pvKQwd6xgMHesYyRTJFG8tdkpda993/3//f/9//3//f99//3//f31v0TmGDKgUM0Lfd/9//3vfd/97/3//f/9/3n//f/9//3//f/9//3//f/9//3//f/9//3//f/9//3//e/9//3v/f/97/3//e59v0jGpDKkMqgzsGDZC/3f/e/97/3//f/9//3//f/9//3//f/9//n/+f/5//3//f/9//3//f/9//3//f/9//3//f/9//3//f5VSxhhkDMgUdk7/f/9//3v/f/9//3//f/9//3//f/9//3//f/9//3//f/9//3//f/9//3//f/9//3//f/9//3//f/9//3//f/9//3//f/9//3//f/9//3//f/9//3//f/9//3//f/9//3//f/9//3//f/9//3//f/9//3//f/9//3//f/9//3//f/9//3//f/9//3//f/9//3//f/9//3//f/9//3//f/9//3//f/9//3//f/9//3//f/9//n/+f/9//3//f/9//3//f/9//3//f/9//3//f/9//3//f/9//3//f/9//3//f/9//3//f/9//3//f/9/V0otIesYTilWSp9z/3//f/9//3//f/9//3//f/9//3//f/9//3//f/9//3//f/9//3//f/9//3//f/9//3//f/9//3//f/9//3//f/9//3//f/9//3+/d/teFEJOKcoYyxjsHOsYTyUUPh1jv3P/e/9//3//f/9/8z3JGCshW2ffe/9//3//f/9//3//f/9//3//f/9//3//f/9//3//f/9//3//f/9//3//f/9//3//f/9//3//f/9//3//e/97sC3JEE0h0TUsIQsdyRTpGLZO/3v/f/9//3v/f/9//3//f/9//3/ef/9//3/+f/9//3//f/9/33v/f/9//3//f/9//3+ec40xZQiGEEQIEULed/9/33v/f/9//3//f/9//3//f/9//3//f/9//3//f/9//3//f/9//3//f/9//3//f/9//3//f/9//3//f/9//3//f/9//3//f/9//3//f/9//3//f/9//3//f/9//3//f/9//3//f/9//3//f/9//3//f/9//3//f/9//3//f/9//3//f/9//3//f/9//3//f/9//3//f/9//3//f/9//3//f/9//3//f/9//3//f/9//n/+f/5//3//f/9//3//f/9//3//f/9//3//f/9//3//f/9//3//f/9//3//f/5//3//f/9//3//f59vkTHrHAwdVkp+a/97/3//f/9//3//f/9//3//f/9//3//f/9//3//f/9//3//f/9//3//f/9//3//f/9//3//f/9//3//f/9//3//f/9//3//f/9//3//f/9//3//f/97v3c8ZzVGkDFOJU4lDB3rGBM+2Vp+a/9/VkaIEC0l2Vr/f/9//nv/f/9//3//f/9//3//f/9//3//f/9//3//f/9//3//f/9//3//f/9//3//f/9/33v/f/97/3v/e1xjbSnIEI8t/3//e/9/t1YrJcgUpwzoFFRG33f/f/9733v/f997/3//f/9/3n/ef/9//3//f997/3//f99733v/f/9//3/YWkwpyRhFCIcQl1Kdc/9//3/ee/9//3/ee/9//3//f/9//3//f/9//3//f/9//3//f/9//3//f/9//3//f/9//3//f/9//3//f/9//3//f/9//3//f/9//3//f/9//3//f/9//3//f/9//3//f/9//3//f/9//3//f/9//3//f/9//3//f/9//3//f/9//3//f/9//3//f/9//3//f/9//3//f/9//3//f/9//3//f/9//3//f/9//3//f/9//3//f/9//3//f/9//3//f/9//3/+f/9//n/+f917/n/+f/5//n//f/5//3//f/9/33//f99//3//f59vFD6pFG4pt1Lfd/9//3/+f/5//3//f/9//3//f/9//3//f/9//3//f/9//3//f/9//3//f/9//3//f/9//3//f/9//3//f/9//3//f/9//3//f/9//n//f/5//3//f/9//3//f/97/3//f/97OmPxPegYyBQrIeoYbinKGC0hPWf/f/9//3//f/9//3//f/9//3//f/9//3//f/9//3//f/9//3//f/9//3//f/9//3//f/9//3//f/9//3v/f/9/jSnIFI0pv3P/f/9/vnf/f997v3PQNekY6RgqIZZO/3//f/97/3//f753/3//f/9//3//f/9//3//f/9//3//f997nXPPOegYQwgCAMkY+l7/f/9//3//f/9//3//f/9//3//f/9//3//f/9//3//f/9//3//f/9//3//f/9//3//f/9//3//f/9//3//f/9//3//f/9//3//f/9//3//f/9//3//f/9//3//f/9//3//f/9//3//f/9//3//f/9//3//f/9//3//f/9//3//f/9//3//f/9//3//f/9//3//f/9//3//f/9//3//f/9//3//f/9//3//f/9//3//f/9//3//f997/3v/e997/3//f/9//3/+f/9//n//f/5//3/+f/5//n//f/5//n/9f/5//3//f99//3//f/97NELIFCwh+Vr/e/9//nv+f/5//n//f/9//3//f/9//3//f/9//3//f/9//3//f/9//3//f/9//3//f/9//3//f/9//3//f/9//3//f/9//3//f/9//X/9f/5//n/+f/5//n/+f/9//3//f/9//3//f/57vnN0SvE5TCWoEOsYqRQ1Rr9z/3//f/973Xfee/9//3//f/9//3//f/9//3//f/9//3//f/9//3//f/9//3//f/9//3/+e/9//3//f/9/UkamEI0pfGf/f/9//3//f953/3//f/9/GVuOLaYQyBQSQt93/3v/f/9//3//f/9/33v/f997/3//f997/3/fe953917oHCIEIgRMKZZSv3f/f/9/33vee/9//3//f/9//3//f/9//3//f/9//3//f/9//3//f/9//3//f/9//3//f/9//3//f/9//3//f/9//3//f/9//3//f/9//3//f/9//3//f/9//3//f/9//3//f/9//3//f/9//3//f/9//3//f/9//3//f/9//3//f/9//3//f/9//3//f/9//3//f/9//3//f/9//3//f/9//3//f/9//3//f/9//3//f/9//3//f/9//3//f/9//3//f/9//3//f/9//3//f/9//3//f/9//n//f/5//n/+f/9//n/+f/5//nv/f/9/11YKHekYuFLfd/9//3v/f/9//3//f/9//3//f/9//3//f/9//3//f/9//3//f/9//3//f/9//3//f/9//3//f/9//3//f/9//3//f/9//3//f/9//3//f/9//3/+f/9//3//f/9//3//f/9//3//f/9//3//f/9//3v/f48tLSHKGOoYKyGvNddW/3//f/9//3//f/9//3//f/9//3//f/9//3//f/9//3//f/9//3//f/9//3//f/9//3//e/9/c0qlDM41vW//f/9/3nf/f/9//3//f/97v3P/f/97lk4KIQodbCl8a/9//3//e/9//3v/f/9//3/fe/9/v3caY6416BymFKUUU0p7b753/3/fe793/3//f/9//3//f/9//3//f/9//3//f/9//3//f/9//3//f/9//3//f/9//3//f/9//3//f/9//3//f/9//3//f/9//3//f/9//3//f/9//3//f/9//3//f/9//3//f/9//3//f/9//3//f/9//3//f/9//3//f/9//3//f/9//3//f/9//3//f/9//3//f/9//3//f/9//3//f/9//3//f/9//3//f/9//3//f/9//3//f/9/v3f/e/9//3v/f/97/3v/e/9//3//f/9//3//f/9//3//f/9//3//f/9//3//f/9//3//f/9//3dsJccQlk7/e/9//3//f/9//3/ee/5//3//f/9//3//f/9//3//f/9//3//f/9//3//f/9//3//f/9//3//f/9//3//f/9//3//f/9//3//f/9//3//f/9//3//f/9//3//f/9//3//f/9//3//f/9//3//f/9//3v/f/97TSXKGF1nmFILHQodCR1rKZVSvnf/f/9/33v/f/9//3//f/9//3//f/9//3//f/9//3//f/9//3//f/9//3//f/9/tE6EDEohe2f/f/97/3//f/9//3v/f/9//3//f/97/3v/fztjTCUKHW0pO2P/e/9//3v/f/9//3v/f/leEkLoHIUQ6BxLKXNO/3//f/9//3++d/9//3++d/9//3//f/9//3//f/9//3//f/9//3//f/9//3//f/9//3//f/9//3//f/9//3//f/9//3//f/9//3//f/9//3//f/9//3//f/9//3//f/9//3//f/9//3//f/9//3//f/9//3//f/9//3//f/9//3//f/9//3//f/9//3//f/9//3//f/9//3//f/9//3//f/9//3//f/9//3//f/9//3//f/9//3//f/9//3//f/9/vnOvMa8xbSluKfM5EzpWQvta/Fo/Y19nn2+/c/97/3v/f/9//3//f/9//3v/e/97/3/fd/9//3s8Y+kUjinfc/9//3v/f/9//3/+f/5//n//f/9//3//f/9//3//f/9//3//f/9//3//f/9//3//f/9//3//f/9//3//f/9//3//f/9//3//f/9//3//f/9//3//f/9//3//f/9//3//f/9//3//f/9//3//f/9/33v/f95zfWsLHZAx/3v/f79zGl8RPiohxxQqJRJCfW//f/97/3v/f/9//3//f/9//3//f/9//3//f/9//3//f/9//3/ed/9/e2cpIQgdOWP/f/9//3ved/9/vXP/f/9//3//f/9//3/fd/9//3+fbzNCyRRMJdhW/3v/expbl06XTm0p6RiHEOkcEkJca/9//3//f/9//3//f/9//3//f/9//3//f/9//3//f/9//3//f/9//3//f/9//3//f/9//3//f/9//3//f/9//3//f/9//3//f/9//3//f/9//3//f/9//3//f/9//3//f/9//3//f/9//3//f/9//3//f/9//3//f/9//3//f/9//3//f/9//3//f/9//3//f/9//3//f/9//3//f/9//3//f/9//3//f/9//3//f/9//3//f/9//3//f/9//3//f/9//3+ebwsdKyFNJQwdjynrFC4d7RQPHTAhUSVRJXEpkinTMRU6WEa7Tj5ff2e/c/93/3v/e/97/3v/f1ZCTiE0Pv97/3v/e/9//3/9e/5//X/9f/9//3//f/9//3//f/9//3//f/9//3//f/9//3//f/9//3//f/9//3//f/9//3//f/9//3//f/9//3//f/9//3//f/9//3//f/9//3//f/9//3//f/9//3/ff/9//3//f/97/398a6cQNEK/c/9//3//f/9/nW9TRukcyBhtLTNCvnP/d/97/3//e/9//3v/f/9//3//f/9//3//f/9//3/ed/9//3+NLegYGV/fd/9/33v/f/9//3//f/9//3v/f/97/3//f/9/33f/f/9/33dMJacMhwgLGeoY6hTqFAsZTSlNKW0pXGv/f/9//3v/f/9//3//f/9//3//f/9//3//f/9//3//f/9//3//f/9//3//f/9//3//f/9//3//f/9//3//f/9//3//f/9//3//f/9//3//f/9//3//f/9//3//f/9//3//f/9//3//f/9//3//f/9//3//f/9//3//f/9//3//f/9//3//f/9//3//f/9//3//f/9//3//f/9//3//f/9//3//f/9//3//f/9//3//f/9//3//f/9//3//f/9//3//f/9//3//f/9//3vfd11n2VLzOW8l7BRQIVEhUiEQGQ8ZDxUwHTAdcSFQHVAhUCFxIXAhkimyLfQ5WEYdW19nLh0NGX9r/3v/f/97/3//f/9//3//f/9//3//f/9//3//f/9//3//f/9//3//f/9//3//f/9//3v/f/5//n/+f/5//n/+f/1//n/+f/5//n/+f/1//n/+f/9//3//f/9//3//f/9//3//f/9//3//f/9//n//f/9//3//ezpjKx3ZVv9/33v/f/9//3v/f/9/33e2Uo8x6RgqHc8xGVv/e/9//3//f/9//3//f/9/3nv/f/9//3//f/9//3t9awodTCX/f/9//3//f/9//3//f/9//3//f/9//3//f55zGl/5XjNCbSkrIQodhwzJFOoYhwhuJRtb33P/f55vfm//f/9//3//f/9//3//f/9//3//f/9//3//f/9//3//f/9//3//f/9//3//f/9//3//f/9//3//f/9//3//f/9//3//f/9//3//f/9//3//f/9//3//f/9//3//f/9//3//f/9//3//f/9//3//f/9//3//f/9//3//f/9//3//f/9//3//f/9//3//f/9//3//f/9//3//f/9//3//f/9//3//f/9//3//f/9//3//f/9//3//f/9//3//f/9//3//f/9//3//f/9//3v/f/97/3//e/93n29/ZzY+9TFxJVAdUB1xIS8dDhUvGZEl0y0VNtMtkSVwIZElkSnLFC4h9DmJDA0dkCnTNXdGmE64TtlWGV98a753/3+/c/97/3v/f/97/3v/e/97/3v/f/97/3//e/9//3v/e/57/Xv9e/57/n//f/5//n/+f/5//Xv+f/5//3/+f/9//3//f/9//3//f/9//n//f/9//3//f/9//n//f/9//3//f/9/fWvqGJdO/3/fd/9//3//f/97/3//f/9/PGe3UkwlKh3oFGwllUrfd/97/3v/f/9//3//f/9//3u+d/9//3//f24p6RhVRt93/3//f/9//3//f/9//3//f55zXGu2UnVObCnHGOgYCh0KHa8xVEKWTpdOjimoEMkUuE7/f/97/3//f793/3//f/9/33v/f/9//3//f/9//3//f/9//3//f/9//3//f/9//3//f/9//3//f/9//3//f/9//3//f/9//3//f/9//3//f/9//3//f/9//3//f/9//3//f/9//3//f/9//3//f/9//3//f/9//3//f/9//3//f/9//3//f/9//3//f/9//3//f/9//3//f/9//3//f/9//3//f/9//3//f/9//3//f/9//3//f/9//3//f/9//3//f/9//3//f/9//3//f/9//3//f/9//3//f/9//3//f/97/3v/e/93PV93RtEtbyEtGdEtTR0tGfIxPFv/c/93/3Pfc59rv2/6VusUTiHzNRQ6kSlPJQ4d7BgNIU8pcC1OKdEx8TUSOtAx8TVUQthS+VbYUjtfnmuea55rv2//e/97/3//f/9//3v/f/9//3//f/9//3//f/9//3//e/9//3v/f/9//3//f/9//3//f/9//3//f/9//3//f/9//3//f/97/3e/b+kUmE7/f/9//3vfd/97/3//e/9//3//f/97/3v5VtA1KyErIa4t11a/c/93/3//e/9//3v/f/9//3//e9936xhvKb9z/3//f/9//3//f/9/GmMzSo4xKyXpHMcYCiFsLfA5+Fp8a993/3//e/9//3ueaxI+6RTpFNhS/3//f/9//3//f/9//3//f/9//3//f/9//3//f/9//3//f/9//3//f/9//3//f/9//3//f/9//3//f/9//3//f/9//3//f/9//3//f/9//3//f/9//3//f/9//3//f/9//3//f/9//3//f/9//3//f/9//3//f/9//3//f/9//3//f/9//3//f/9//3//f/9//3//f/9//3//f/9//3//f/9//3//f/9//3//f/9//3//f/9//3//f/9//3//f/9//3//f/9//3//f/9//3//f/9//3//e/9//3v/f/97/3v/d/97/3v/e/97/3vfb55rdUYSNm0lSx0qGUsdTB2OJbAt+lpdY9pSLR1PJZ9r/3vfc/97/3tfZ7pSeUp4TplOjy3QMY8tbSVMIW0lLB3pFAoZKx1MIW0lTCFtJW4ljimxMbE10TU0QphOHF9dZ35rf2ufb59z33ffd/9//3//f99733vfd/97/3//f/9//3//e/9//3//f/9//3//f/9//3v/f55r6RQTPv9//3//f/97/3//f/9//3v/f/9//3//e/9//3vfd3VKCh3JFI4tOl//e/9/33c6Xztjt1I0QjVCNT6pEOsYNUKXTtA1dU51TjJGjTEqJUwpMka2UthanXP/f/9//3//f/9/33v/e/9//3//f/9//3sRPsgUyBQaX997/3v/f/97/3//e/9//3//f/9//3//f/9//3//f/9//3//f/9//3//f/9//3//f/9//3//f/9//3//f/9//3//f/9//3//f/9//3//f/9//3//f/9//3//f/9//3//f/9//3//f/9//3//f/9//3//f/9//3//f/9//3//f/9//3//f/9//3//f/9//3//f/9//3//f/9//3//f/9//3//f/9//3//f/9//3//f/9//3//f/9//3//f/9//3//f/9//3//f/9//3//f/9//3//f/9//3//f/9//3//f/9//3//f/97/3//f/9//3//f/97/3+ca5VKrSlsIUwhcCntGA8hDh0OHQ0Zf2efa/93/3v/e/97/3//e/9//3v/f/97/3//d993v299Z/la+VaWSlRCM0KWSnVKEj5uKU8pDiENHewYDiEOIS8lDiEvJU8lcS2RLbMxsjGzNbIx0jWxMbE10TXzOfM5FD7zOfM50znzPfM9FELzPdM5sTXxOZZK2FILHQsZVkbZUn5nfWsZW9dW11b5WthWt1J1SrhSdUo0QvE5sDFNJQoZpwzJFOkUTCErHUwhChltJW4pTiGpDOsYLB0LHU0pTCV1TpVSOmfff99733v/f/9//3//f/9//3//f/9//3//f/9//3v/f993/3//e/9/MkKFDEwl2Fb/f/97/3//f/9/3nf/f/9//3//f/9//3//f/9//3//f/9//3//f/9//3//f/9//3//f/9//3//f/9//3//f/9//3//f/9//3//f/9//3//f/9//3//f/9//3//f/9//3//f/9//3//f/9//3//f/9//3//f/9//3//f/9//3//f/9//3//f/9//3//f/9//3//f/9//3//f/9//3//f/9//3//f/9//3//f/9//3//f/9//3//f/9//3//f/9//3//f/9//3//f/9//3//f/9//3//f/9//3/ee/5/3nv/f/9//3/de957/3//f/97/3vfd/9//3//f/93v3O6VnEtkzHMFKoM7BTTMZEp0zHzNRQ6uU5dY/93/3v/e99z/3v/e/9//3v/f/97/3//f/9//3v/f/9//3//e79zf2tfZxxf/F78Whxf+1r7WvQ9FT4UPhU+9DnzObIxsTGQLbAtjymQLbAtsDGQLZAxby2QLW8tkDFvLW8tLSUMIekYSyEKGeoUqAwtIQwdbiluKSoh6BQJHSohCh3pGAshrzErIcgUKyGvMdE1jilNJQsdyRTJFAsZND77Wr9vv3Pfcywd6xQbX993/3//f/9//3//f/9//3//f/9//3/fe/9//3//f/9//3//f99733v/f/9//3++d/9//3+9cxFCQwSNLTpj/3//f/9//3//f/9//3//f/9//3//f/9//3//f/9//3//f/9//3//f/9//3//f/9//3//f/9//3//f/9//3//f/9//3//f/9//3//f/9//3//f/9//3//f/9//3//f/9//3//f/9//3//f/9//3//f/9//3//f/9//3//f/9//3//f/9//3//f/9//3//f/9//3//f/9//3//f/9//3//f/9//3//f/9//3//f/9//3//f/9//3//f/9//3//f/9//3//f/9//3//f/9//3//f/9//3//f/9//3//f/9//3//f/9//3//f99//3//f/9//3//f997/3//f/9/33f/f9lSCxksHfM1LRktGS4dcCVwIU8hUCUVOrpSO2N8a997/3//f/97/3//f/97/3//f/9//3/fe/9//3//f/9//3//e/9//3//f/97/3//f/9//3//f/9//3//e/9//3v/f/97/3//e/9//3v/f/9//3//f/9//3//e79zv2//d/93fmvSNcoQFD6/c99333f/d95zvnO+c/97/3//f793v3f/f/9/33f/d/97/39dZxQ+6hQMHVVCv2//e79r6hTRMf97/3/fe/9//3//f/9//3//f/9//3//f/9//3/+e/9//3//f/9//3//f/9/3nvee/9//3//f/9//3/PNcgUbCned/9//3//f/9//3//f/9//3//f/9//3//f/9//3//f/9//3//f/9//3//f/9//3//f/9//3//f/9//3//f/9//3//f/9//3//f/9//3//f/9//3//f/9//3//f/9//3//f/9//3//f/9//3//f/9//3//f/9//3//f/9//3//f/9//3//f/9//3//f/9//3//f/9//3//f/9//3//f/9//3//f/9//3//f/9//3//f/9//3//f/9//3//f/9//3//f/9//3//f/9//3//f/9//3/+f/9//3//f/9//3//f/9/3n//f/9//3/ff/9//3//f/9//3//f/9//3//f993O2PIEI4p/3f/e11jl0qQKU4hDB0NHQ0dbykrISshbS0zRthafGvfd/9//3//f/97/3v/e/9//3//f/9//3//f/9//3//f/9//3//f/9//3//f/97/3//f/9//3v/f/9//3//e/9//3//f/9//3//f/9//3//f/9//3//e/97/3f/fxtfTSGYTv9//3v/f/9//3v/e/9//3//e997/3//f/9//3v/f/9//3vfd/9//3tcY24l6hRuJdlSv2/JDBI6/3//e/9/3nf/f/9//3/+f/9//3//f/9//3//f/9//3//f/9//3//f/9//3//f/9//3//f/9//3//f/97KR2mEHRK33f/f/9//3v/f/9//3//f/9//3//f/9//3//f/9//3//f/9//3//f/9//3//f/9//3//f/9//3//f/9//3//f/9//3//f/9//3//f/9//3//f/9//3//f/9//3//f/9//3//f/9//3//f/9//3//f/9//3//f/9//3//f/9//3//f/9//3//f/9//3//f/9//3//f/9//3//f/9//3//f/9//3//f/9//3//f/9//3//f/9//3//f/9//3//f/9//3//f/9//3//f/9//3//f/9//3//f/9//3//f/9//3//f/9//3//f/9//3//f/9//3//f/9//3//f/9//3/fd+oYCx2fb/9//3//f/9//3t8b9hadk6wNW4pLCEsIQsdLB0MHY8p0jVWRphOPWOfb/97/3v/f/9//3//f/9//3//f/9//3//f/9//3//f/9//3//f/9//3//f/9//3//f/9//3//f/9//3//f/9//3//f/9//3//f/9//3//f993/3+wLU0ln2v/e/97/3//d/97/3//f/97/3f/f/9//3v/f/9//3v/f/9//3v/f/9/3nO1Tq0tCRnRMagMuE7/e/9//3f/e/9//3/+f/9//n/+f/9//3//f/9//3//f/9//3//f/9//3//f/9//3//f/9//3//f/9//3/dd+gY6Ri4Uv9/33v/f/9//3//f/9//3//f/9//3//f/9//3//f/9//3//f/9//3//f/9//3//f/9//3//f/9//3//f/9//3//f/9//3//f/9//3//f/9//3//f/9//3//f/9//3//f/9//3//f/9//3//f/9//3//f/9//3//f/9//3//f/9//3//f/9//3//f/9//3//f/9//3//f/9//3//f/9//3//f/9//3//f/9//3//f/9//3//f/9//3//f/9//3//f/9//3//f/9//3//f/9//3//f/9//3//f/9//3//f/9//3//f/9//3//f/9//3//f/9//3//f/9//3//e/97yhiwMdlW/3/fe/9//nv/f/9//3//f997/3//dzxjuE7yNW4l6xjqFE4lTiEMHQ0dTyH0OZpOPWP/f/9//3/fe/9//3//f/9//3//f/9//3//f/9//3//f/9//3//f95/3nv/f/9//3//f/9//3//f/9//3/+f/5//3//f/9//3//ezxj6hg0Qv97v3P/e/9//3+dc/97/3//f/97/3v/f953/3//f/9//3//f/97/3v/f/9/nGuWSuoUyRCwLd93/3v/f/9/3nf/f/5//n//f/5//n/+f/9//3//f/9//3//f/9//3//f/9//3//f/9//3//f/9//3//f/5791rIFOscPWf/e/9//3//f/9//n/+f/9//3//f/9//3//f/9//3//f/9//3//f/9//3//f/9//3//f/9//3//f/9//3//f/9//3//f/9//3//f/9//3//f/9//3//f/9//3//f/9//3//f/9//3//f/9//3//f/9//3//f/9//3//f/9//3//f/9//3//f/9//3//f/9//3//f/9//3//f/9//3//f/9//3//f/9//3//f/9//3//f/9//3//f/9//3//f/9//3//f/9//3//f/9//3//f/9//3//f/9//3//f/9//3//f/9//3//f/9//3//f/9//3//f/9//3/+e/9//3uxMZAtd07/f/9//3//f/9//3//f/9//3//e/97/3//e/9/33d9Z/lW8jWwLU4lCxnrGOsYTiVvKW4tM0YaX1xnvnPfe/9/33v/e993/3v/f/9//3//f/9//3//f/9//3//f/9//3//f/9//3//f/9//3//f/9//3//f/9//3//f/97/3+vMekYPGP/f/9//3//e/9//3//e/9//3v/f/9//3+eb35v33v/e/9//3/fe993/3//f/97uU6ICOsYDB2fb79z/3//e/9//3/ef713/3//f/9//3//f/9//3//f/9//3//f/9//3//f/9//3//f/9//3//f/57/3//fxI+qBAMIf9/33f/f/9//3//f/9//3//f/9//3//f/9//3//f/9//3//f/9//3//f/9//3//f/9//3//f/9//3//f/9//3//f/9//3//f/9//3//f/9//3//f/9//3//f/9//3//f/9//3//f/9//3//f/9//3//f/9//3//f/9//3//f/9//3//f/9//3//f/9//3//f/9//3//f/9//3//f/9//3//f/9//3//f/9//3//f/9//3//f/9//3//f/9//3//f/9//3//f/9//3//f/9//3//f/9//3//f/9//3//f/9//3//f/9//3//f/9//3//f/9//3/+e/9//3//f/teDCE1Qv97/3//f/97/3//f99//3//f/9//3//f/9//3v/f/9/33f/e/97v3NcZ5dO8jlNJQsdCx1MJSshChkKGa8xdUoaX55v/3v/f/97/3v/f/9/33f/f/9//3//f/97/3//f/9//3vfe/9//3//f/9//3//f/9//3//f/9//3//fxpjKyHROf9733v/f/9//3/ee/9/v3efb3hOby3rHAwh6xwMIS0lTimxNXdK2lY9Y59v/394SuwYTiXrFE0lGl//e/9/v3f/f/9//3//f/9/33//f/9//3//f/9//3//f/9//3//f/9//3//f/9//3//f/9//3//f/9//3/JFAwhsDX/f/97/3v/f/9//3//f/9//3//f/9//3//f/9//3//f/9//3//f/9//3//f/9//3//f/9//3//f/9//3//f/9//3//f/9//3//f/9//3//f/9//3//f/9//3//f/9//3//f/9//3//f/9//3//f/9//3//f/9//3//f/9//3//f/9//3//f/9//3//f/9//3//f/9//3//f/9//3//f/9//3//f/9//3//f/9//3//f/9//3//f/9//3//f/9//3//f/9//3//f/9//3//f/9//3//f/9//3//f/9//3//f/9//3//f/9//3//f/9//3//f/5//3//f/9//39vLW8p+17/e/9//3//f/9//3//f/9//3//f/9/3nf/e/9//3//f/9//3//f/9//3//e/9733eeb9hS8jltKUwhCh0LHQoZCx0sIU0lLCHyOTtf/3v/f/97/3v/f/9//3//e/9//3//f/9//3//f/9//3//f/9//3//f/9/33//f/9//3+3UislVEb/f/9//3/fe/9/nXNWSgwdyxjrGIkQyxxwMQwlLimqFKkUyhjrGMsYkC1XRtMxDRl4Rn9rLSGIDNlWnm//f/9//3//f/9/33/ff/9//3//f/9//3//f/9//3//f/9//3//f/9//3//f/9//3//f913/3//f7hW6xyoEF1r/3//f/9//3//f/9//3//f/9//3//f/9//3//f/9//3//f/9//3//f/9//3//f/9//3//f/9//3//f/9//3//f/9//3//f/9//3//f/9//3//f/9//3//f/9//3//f/9//3//f/9//3//f/9//3//f/9//3//f/9//3//f/9//3//f/9//3//f/9//3//f/9//3//f/9//3//f/9//3//f/9//3//f/9//3//f/9//3//f/9//3//f/9//3//f/9//3//f/9//3//f/9//3//f/9//3//f/9//3//f/9//3//f/9//3//f/9//3//f/9//n//f/57/3//f/teqRSxNZ9z/3//f/9//3//f95//3/+f/9//3//f/9//3//f/97/3//f/9//3//f/9//3//f/9//3v/d/9/33caWxI6ry1MISwhCx0sIU0hTSVNJW4pdUrYVnxr/3//f/9//3v/f/97/3//e/97/3v/e/97/3//f717/3//f997/3//f/97sDUsJTtn/3//e/9/vnOOLagQ6xgUPn9vv3e/d793/3+/e39z2Vo0Rk4pyhiIEMoULiFpCBU+33Ofa28p6xhNKX1r/3v/f997/3//f/9//3//f/9//3//f/9//3//f/9//3//f/9//3//f/9//3//f/9//3//f997/3/QNeoYji3/f/9//3//f/9//3/ff/9//3//f/9//3//f/9//3//f/9//3//f/9//3//f/9//3//f/9//3//f/9//3//f/9//3//f/9//3//f/9//3//f/9//3//f/9//3//f/9//3//f/9//3//f/9//3//f/9//3//f/9//3//f/9//3//f/9//3//f/9//3//f/9//3//f/9//3//f/9//3//f/9//3//f/9//3//f/9//3//f/9//3//f/9//3//f/9//3//f/9//3//f/9//3//f/9//3//f/9//3//f/9//3//f/9//3//f/9//3//f/9//3//f/17/3//f/9//3/SOS0huVLfe/9//3//f/9//3//f/9//n/+f/57/3/+f/9//3//f/9//3//f/9//3//f997/3//e/9//3v/f/97/3//e/9/XWeXThM6sDFNJU4lbikrIQodTCWOKdAx0DUzQpZK+Vqea79z33f/f/9//3v/f/9/33//f/9/33v/f/97/3+fcywhji2fc/9/33ePLekYrzGeb/9/v3f/f/9//3//f/9//3//f/9//3//exlfEj4tHYkILR0VPn5n/3+wMckUTSWWTv9//3//f/9//3/fe/9//3//f/9//3//f/9//3//f/9//3//f/9//3//f/9//3//f/9//3/fd/9/Ch3IFDtj/3//f997/3//f/9//3//f/9//3//f/9//3//f/9//3//f/9//3//f/9//3//f/9//3//f/9//3//f/9//3//f/9//3//f/9//3//f/9//3//f/9//3//f/9//3//f/9//3//f/9//3//f/9//3//f/9//3//f/9//3//f/9//3//f/9//3//f/9//3//f/9//3//f/9//3//f/9//3//f/9//3//f/9//3//f/9//3//f/9//3//f/9//3//f/9//3//f/9//3//f/9//3//f/9//3//f/9//3//f/9//3//f/9//3//f/9//3//f/5//n//f/9/33f/f39vTiWxMX9r/3//f/9//3/+f/9//3/+f/9//3//f/9//n//f/9//3//f/9//3//f/9//3//e/9//3//f/97/3//f/9/33f/f/9//3//f/9/v3Nda1RGEjqvLY4pKx3pGOkUKx3qGG0p6hgKHfI5dUqWSl1n33v/f997/3//f/97/3//e/97dkotIbAt33d/Z8kQsC3/e/97/3v/f/97/nv/f/9//3//f/9//3//e/9//3//f993DBmpDMoQCx2wLd93fmuvMeocrzF9b/9//3//f/9//3//f/9//3//f/9//3//f/9//3//f/9//3//f/9//3//f/57/3//f/9//3+WTukYEj7/e/9/33v/f/9/3nv/f/9//3//f/9//3//f/9//3//f/9//3//f/9//3//f/9//3//f/9//3//f/9//3//f/9//3//f/9//3//f/9//3//f/9//3//f/9//3//f/9//3//f/9//3//f/9//3//f/9//3//f/9//3//f/9//3//f/9//3//f/9//3//f/9//3//f/9//3//f/9//3//f/9//3//f/9//3//f/9//3//f/9//3//f/9//3//f/9//3//f/9//3//f/9//3//f/9//3//f/9//3//f/9//3//f/9//3//f/9//3//f/9//3/+f/9//3//f/9/33deZwwhVkb/f/9//3//f/5//3//f/9//3//f/9//3//f/9//3//f/9//3//f/9//3//f/9//3//f/9//3//f/9//3//f/9//3//f/9//3//f/9//3//e/9//3u/cztfl04TPm0lKx0KGekUCh0KHSsdChlMJfE5+lqeb99333f/f/97/3f/e3dG6xRWPtIxbyHZTv9//3v/f/9//3//f/9//3//f/9//n/+f/9//3//f/97/3fzNSwdl0oLGYcMChm4Uv9/Gl9MJW0pfW//f/9//3//f/57/3//f/9//3//f/5//3//f/9//3//f/9//3//f/9//3//f/9//3//f/976RgrJf97/3v/f/9//3//f/9//3//f/9//3//f/9//3//f/9//3//f/9//3//f/9//3//f/9//3//f/9//3//f/9//3//f/9//3//f/9//3//f/9//3//f/9//3//f/9//3//f/9//3//f/9//3//f/9//3//f/9//3//f/9//3//f/9//3//f/9//3//f/9//3//f/9//3//f/9//3//f/9//3//f/9//3//f/9//3//f/9//3//f/9//3//f/9//3//f/9//3//f/9//3//f/9//3//f/9//3//f/9//3//f/9//3//f/9//3//f/9//3/+f/9//3//f/9//3//e7938zmxMblS/3/fe/9//3//f/9//3//f/9//3//f/9//3//f/9//3//f/9//3//f/9//3//f/9//3//f/9//3//f/9//3//f/9//3//f/9//3//e/97/3v/f/9//3//e/97/3u/cxpft1IzPrAxLCEKGekYCh0KGSsdKx1NJW4lsC00PhxbHFfzMewQiQQNFf9z/3P/f/97/3v/e/9//3/+e957/n//f/9//3//f/9//3//e3VGyBCea/93t04rHekUTCH/fzpjCh1sKfha33ffd/9//3//f/9/3nv/f/9//3//f/9//3//f/9//3//f/9//3//f/9//3//f/9/33uuMekYXGf/e/9//3//f/9//3//f/9//3//f/9//3//f/9//3//f/9//3//f/9//3//f/9//3//f/9//3//f/9//3//f/9//3//f/9//3//f/9//3//f/9//3//f/9//3//f/9//3//f/9//3//f/9//3//f/9//3//f/9//3//f/9//3//f/9//3//f/9//3//f/9//3//f/9//3//f/9//3//f/9//3//f/9//3//f/9//3//f/9//3//f/9//3//f/9//3//f/9//3//f/9//3//f/9//3//f/9//3//f/9//3//f/9//3//f/9//3//f/9//3//f/9//3//f/9//3+fb04lLSVdZ/9//3//f/9//3//f/9//3//f/9//3//f/9//3//f/9//3//f/9//3//f/9//3//f/9//3//f/9//3//f/9//3//f/9//3//f/9//3//f/97/3//f/9//3//f/9//3//f/9//3//f/97v3NcY7dSM0LxNY4pKx3IEOoU6hBOIU4dqgjMDA4RmUL/c79vv2//e/9//3//f/9//3//f/9//3//f/97/3//e99znmttIbhO/3//e79vdUYKHcgQO2Oeb40tKh22Uv9//3v/f/9//3//f/9//3//f/9//3//f/9//3//f/9//3//f/9//3//f/9//3//f7ZS6RgzQv9//3//f/9//3//f/9//3//f/9//3//f/9//3//f/9//3//f/9//3//f/9//3//f/9//3//f/9//3//f/9//3//f/9//3//f/9//3//f/9//3//f/9//3//f/9//3//f/9//3//f/9//3//f/9//3//f/9//3//f/9//3//f/9//3//f/9//3//f/9//3//f/9//3//f/9//3//f/9//3//f/9//3//f/9//3//f/9//3//f/9//3//f/9//3//f/9//3//f/9//3//f/9//3//f/9//3//f/9//3//f/9//3//f/9//3//f/9//3//f/9//3/+f/9//3//f/9/l07qGLA133f/f/9//3//f/9//3//f/9//3//f/9//3//f/9//3//f/9//3//f/9//3//f/9//3//f/9//3//f/9//3//f/9//3//f/9//3//f/9//3//f/9//3//f/97/3//f/9//3//f/97/3v/e/97/3f/e/9733d8ZztfMz6vLSwdLRmqCMsIqgQNEdMxsCluJY8psTFVRhtf/3v/f997v3f/f/9//3//f/9//3v/e0wd0DH/d/97/3vfc7dOChnpFJ5v33NLIQkZtlL/f/9//3//f/9//3/ff/9//3//f/9//3//f/9//3//f/9//3//f/9//3//f/9/vnMrISwlv3P/f/9//3/+e/9//3//f/9//3//f/9//3//f/9//3//f/9//3//f/9//3//f/9//3//f/9//3//f/9//3//f/9//3//f/9//3//f/9//3//f/9//3//f/9//3//f/9//3//f/9//3//f/9//3//f/9//3//f/9//3//f/9//3//f/9//3//f/9//3//f/9//3//f/9//3//f/9//3//f/9//3//f/9//3//f/9//3//f/9//3//f/9//3//f/9//3//f/9//3//f/9//3//f/9//3//f/9//3//f/9//3//f/9//3//f/9//3//f/9//3//f/9//3//f/97/3v/fxM+LSGPLb93/3//f/9//3//f/9//3//f/9//3//f/9//3//f/9//3//f/9//3//f/9//3//f/9//3//f/9//3//f/9//3//f/9//3//f/9//3//f/9//3//f/9//3//f/9//3//f/9//3//f/9//3//f/9//3//f/9//3vfc/97/3v/e59rkSUNFQ4VcCFPIS4d6xQMGS0hbyluKfI50TUUQrhSPWefb/97/3//e/97EzpuJX5n/3v/f/97/3+YSgsZyRCfb/97TCVMIVxn33v/f/9//3//f/9//3//f/9//3//f/9//3//f/9//3//f/9//3//f/9//3//fxI+yRQ8Y/9//3//f/9//3//f/9//3//f/9//3//f/9//3//f/9//3//f/9//3//f/9//3//f/9//3//f/9//3//f/9//3//f/9//3//f/9//3//f/9//3//f/9//3//f/9//3//f/9//3//f/9//3//f/9//3//f/9//3//f/9//3//f/9//3//f/9//3//f/9//3//f/9//3//f/9//3//f/9//3//f/9//3//f/9//3//f/9//3//f/9//3//f/9//3//f/9//3//f/9//3//f/9//3//f/9//3//f/9//3//f/9//3//f/9//3//f/9//3//f/9//n/+f/5//3//e/9//3uQLS0lbi3fe/9//3//f/9//3//f/9//3//f/9//3//f/9//3//f/9//3//f/9//3//f/9//3//f/9//3//f/9//3//f/9//3//f/9//3//f/9//3//f957/3//f/9//3//f/9//3//f/9//3//f/9//3//f/9//3//f/9//3+/c/93/3vSLS4ZVz7sEHAhVj77VndGjylNIdE1yRTKGOoYLCELHeocCx1uKW4ldkbyNeoUsS37Vl5jn2v/e79vNULrGLAt/3vfcywdbikaX/9//3//f/9//3//f/9//3//f/9//3//f/9//3//f/9//3//f/5//3//f/9/+VrKGDVG/3v/f/9//nv/f/9//3//f/9//3//f/9//3//f/9//3//f/9//3//f/9//3//f/9//3//f/9//3//f/9//3//f/9//3//f/9//3//f/9//3//f/9//3//f/9//3//f/9//3//f/9//3//f/9//3//f/9//3//f/9//3//f/9//3//f/9//3//f/9//3//f/9//3//f/9//3//f/9//3//f/9//3//f/9//3//f/9//3//f/9//3//f/9//3//f/9//3//f/9//3//f/9//3//f/9//3//f/9//3//f/9//3//f/9//3//f/9//3//f/9//3/+f/5//n//f/9//3/fd997sTFOKdE5v3f/f/9//3//f/9//3//f/9//3//f/9//3//f/9//3//f/9//3//f/9//3//f/9//3//f/9//3//f/9//3//f/9//3//f/9//3//f/9//3//f/9//3//f/9//3//f/9//3//f/9//3//f/9//n/+f91//3//f/9//3//f5hKDRk1OvtSsCUMFTQ632//e/9//3ueb1xnOmPXVjNCTCUKHQodCxnKEOsUCxXsFAwZDRkuHS4d9DWZTqkM6xTfc/97+lapFPI9nm//f/9//3//f/9//3//f/9//3//f/9//3//f/9//3//f/9//n//f/9//3+/dwwhkDHfd/9//3//f/9//3//f/9//3//f/9//3//f/9//3//f/9//3//f/9//3//f/9//3//f/9//3//f/9//3//f/9//3//f/9//3//f/9//3//f/9//3//f/9//3//f/9//3//f/9//3//f/9//3//f/9//3//f/9//3//f/9//3//f/9//3//f/9//3//f/9//3//f/9//3//f/9//3//f/9//3//f/9//3//f/9//3//f/9//3//f/9//3//f/9//3//f/9//3//f/9//3//f/9//3//f/9//3//f/9//3//f/9//3//f/9//3//f/9//3//f/5//n/+f/9//3//e/9//3+fc68xyBh1Tv9//3//f/9//3//f/9//3//f/9//3//f/9//3//f/9//3//f/9//3//f/9//3//f/9//3//f/9//3//f/9//3//f/9//3//f/9//3//f/9//3//f/9//3//f/9//3//f/9//3/+f/9//n//f/5//3//f/9//3/fe/9/n2/qFE4h/3efZ/I1CxnQLZ5r/3v/e/97/3v/e/9//3/fd51vvnMaW9lWdUbyNakM7BhPIQ0ZDRnsFA0ZiQyqEJAtkCmQLakUyhjSORtfPGM8Y39v/3v/f/9//3//f/9//3//f/9//3/ff/9//3/ed/9//3//f/97TiUMHd93/3v/e/9//3//f/9//3//f/9//3//f/9//3//f/9//3//f/9//3//f/9//3//f/9//3//f/9//3//f/9//3//f/9//3//f/9//3//f/9//3//f/9//3//f/9//3//f/9//3//f/9//3//f/9//3//f/9//3//f/9//3//f/9//3//f/9//3//f/9//3//f/9//3//f/9//3//f/9//3//f/9//3//f/9//3//f/9//3//f/9//3//f/9//3//f/9//3//f/9//3//f/9//3//f/9//3//f/9//3//f/9//3//f/9//3//f/9//3//f/9//3//f/9//3//f/9//3//f/9/nXMxQqYUVErfe/9//3//f/9/3nv/f/9//3//f/9//3//f/9//3//f/9//3//f/9//3//f/9//3//f/9//3//f/9//3//f/9//3//f/9//3//f/9//3//f/9//3//f/9//3//f/9//3//f/9//3//f/9//3//f/9/vXf/f/9//3/fe3RO6Bi4Tv97/3d2Rm0lKx3YVv9//3//f/9//3//f/9//3//f/9//3//f99zM0IsITxf/3e/b79zHFvrFMsU8z1NJSwhCx0LHakM7BiyLcwQLx0uHXApDBlvJVVC+1r7Wj1jn2/fe/97/3//f/9//3v/f/97/3s1Pg0dXmP/f99z/3//e/9//3//f/9//3//f/9//3//f/9//3//f/9//3//f/9//3//f/9//3//f/9//3//f/9//3//f/9//3//f/9//3//f/9//3//f/9//3//f/9//3//f/9//3//f/9//3//f/9//3//f/9//3//f/9//3//f/9//3//f/9//3//f/9//3//f/9//3//f/9//3//f/9//3//f/9//3//f/9//3//f/9//3//f/9//3//f/9//3//f/9//3//f/9//3//f/9//3//f/9//3//f/9//3//f/9//3//f/9//3//f/9//3//f/9//3//f/9//3//f957/3//f/9//3//fxhjzzkLITVGv3f/e/97/3//f713/3//f/9//3//f/9//3/ff/9//3//f/9//3//f/9//3//f/9//3//f/9//3//f/9//3//f/9//3//f/9//3//f/9//3//f/9//3//f/9//3//f/9//3//f/9//3//f/9//3//f/9//3//f/9/OWcqIY4tv2//e/9/nmuvLQodrjG2Ur5z/3//f993/3//f/9//3/+f/9//398ayshLB3/e/9733efb6kQTiX/f/9/33tdZ/lW8zmqDA4ZNz5RIQ4ZLh3rEMoMLR1OIQ0Z7BhOIU8pkTHSNTRClkoaW31jv2/fczU+LRnaUt9z/3v/e/9//3//f/9//3//f/9//3//f/9//3//f/9//3//f/9//3/+e/9//3//f/9//3//f/9//3//f/9//3//f/9//3//f/9//3//f/9//3//f957/nv/f/9//3//f/9//3//f/9//3//f/9//3//f/9//3//f/9//3//f/9//3//f/9//3//f/9//3//f/9//3//f/9//3//f/9//3//f/9//3//f/9//3//f/9//3//f/9//3//f/9//3//f/9//3//f/9//3//f/9//3//f/9//3//f/9//3//f/9//3//f/9//3//f/9//3//f/9//3//f/9//3//f/9/3nv/f/9//39bawsh6xw0Qv9//3//f/9//3//f/9//3//f/9//3//f/9//3//f/9//3//f/9//3//f/9//3//f/9//3//f/9//3//f/9//3//f/9//3//f/9//3//f/9//3//f/9//3//f/9//3//f/9//3//f/9//3//f/9//3//f/9//3//f1JG6RjYUv9//3v/f/97dUrIFEwlzzUZX/9//3/fe993/3//f/9//3//e/9/t06oDHdG/3u/c7AxTSE0Qv97/3//e/9//3//e5AtqQxfZ99zHFdfY/pSl0pVQvI1TSEMHesYCx3rGOoc6RjpGAoZTCFNIW8lyhCpDJApEzp2RthSO2Pfc75z33f/e/9//3//f/9//3//f/9//3//f/9//3//e/9//3//f/9//3//f/9//3v/f/9//3//f/9//3//f/9//3//f/9//3//f/9//3//f/9//3//f/9//3//f/9//3//f/9//3//f/9//3//f/9//3//f/9//3//f/9//3//f/9//3//f/9//3//f/9//3//f/9//3//f/9//3//f/9//3//f/9//3//f/9//3//f/9//3//f/9//3//f/9//3//f/9//3//f/9//3//f/9//3//f/9//3//f/9//3//f/9//3//f/9//3//f/9//3//f/9//3//f/9//3//f/9/XWuQLcoYsDG/d/97/3/fe/9//3//f/9//n/ee/9//3//f/9//3//f/9//3//f/9//3//f/9//3//f/9//3//f/9//3//f/9//3//f/9//3//f/9//3//f/9//3//f/9//3//f/9//3//f/9//3//f/9//3//f/9//3/ee/9/3nevMSwh33P/f55r/3+/c79z8DlsKegYKiERQltr/3//f997/3//f/9//3//f5At6hSxMSwhhghtJf97/3//e/9//3/fd/9/33MLHU4l33f/e/97/3v/e/9//3v/e/9//39+a11rGl+3UhI+ry1MIUwh6hQLGWcELB0sHQsd6RgqHUslTCVMJY4t8DVTQnRKlU5bZ3xnfWvfc993/3//f/9//3//f/9//3//f/9//3//f/9//3//f/9//3v/e99733v/f/9//3//f/9//3//f/9//3//f/9//3//f/9//3//f/9//3//f/9//3//f/9//3//f/9//3//f/9//3//f/9//3//f/9//3//f/9//3//f/9//3//f/9//3//f/9//3//f/9//3//f/9//3//f/9//3//f/9//3//f/9//3//f/9//3//f/9//3//f/9//3//f/9//3//f/9//3//f/9//3//f/9//3//f/9//3//f/9//3//f/9//3//f/9//3//f79z0jXrGG4pv3P/f/9//3//f/9//3//f/9//3//f/9//3//f/9//3//f/9//3//f/9//3//f/9//3//f/9//3//f/9//3//f/9//3//f/9//3//f/9//3//f/9//3//f/9//3//f/9//3//f/9//3/ee/9//3//f957/3//f993yRQSPv97/3//f/97/3//f75z11aNLecYxxQqJW0tdU52TjxnXmvaWrlSjy2oDIcMbikrIZ1r/3//f/9/3Xf/f/9//3//fxI+hwjYUr9z/3v/e/9//3//f/97/3//e/9//3//f/9//3//f/9//3v/ez1fDBnzOftaVEKvMaYM6RjIFMgUyBQKHSsdTCVMISwhChnpGOkUChkrHW4pry2WTrdS+l47Y55v33f/f/9//3//e/9//3//f/9//3//f/9//3//f/9//3//f/9//3//f/9//3//f/9//3//f/9//3//f/9//3//f/9//3//f/9//3//f/9//3//f/9//3//f/9//3//f/9//3//f/9//3//f/9//3//f/9//3//f/9//3//f/9//3//f/9//3//f/9//3//f/9//3//f/9//3//f/9//3//f/9//3//f/9//3//f/9//3//f/9//3//f/9//3//f/9//3//f/9//3//f/9//3//f/9//3/fe997/3v/f5hSLCUsIRtf/3v/f/9//3//f/9//3/+f/5//3//f/9//3//f/9//3//f/9//3//f/9//3//f/9//3//f/9//3//f/9//3//f/9//3//f/9//3//f/9//3//f/9//3//f/9//3//f/9//3//f957/3//f/9//3/ee/9/v3OWTm4pt1L/e/97/3v/f/97/3//f/9/+FqNMegcKiXJGMkYiBDqHIgQRghGCMoUqBBEAHxn/3//f/9//3v/f/9/3Xfee/9//3ttKQod/3v/e/9//3//f/9//3//f/9//3//f/9//3//e/9//3v/e/97PWOIDFZK/3//f/9/v3Oeb31n+lq3TjM+sDEsIQoZyRTpFMkU6hjqGAoZChkrIeoY6hzJGOoYCx2PMTRCuFYbXztjG2NdZ59v33v/e/9//3//f/9//3//f/9//3//f/9//3//f/9//3//f/9//3//f/9//3//f/9//3//f/9//3//f/9//3//f/9//3//f/9//3//f/9//3//f/9//3//f/9//3//f/9//3//f/9//3//f/9//3//f/9//3//f/9//3//f/9//3//f/9//3//f/9//3//f/9//3//f/9//3//f/9//3//f/9//3//f/9//3//f/9//3//f/9//3//f/9//3//f/9//3//f/9//3//e/9//3+4Vm4pLCHRNX5r33f/f/9//3//f/9//3//f/9//3//f/9//3//f/9//3//f/9//3//f/9//3//f/9//3//f/9//3//f/9//3//f/9//3//f/9//3//f/9//3//f/9//3//f/9//3//f/9//3//f/9//3//f/9/33v/f55vji0rITtj/3//f/9//3//f/97nW//f/9/33vXVvE9bi0sJckYCyHrHG8t8jl2To8tlk7/f/9//3v/d/9//n//f/9/nXP/f9hWyBS2Uv9//3//f/9//3//f/9//3//f/9//3//f/9//3//f/9//39/ay0hVkb/e79z/3//f/9//3//f/97/3//e/97/3f/e/9333e/c31r+VaWTlRGM0LQNW0p6RioEKgQCh0sISsh6RjJFMgUCh0sIW4tji3xORI+dUq3UhpjfGu/d/97/3v/e/9//3//f/9//3//e/9//3//f/9//3//f/9//3//f/9//3//f/9//3//f/9//3//f/9//3//f/9//3//f/9//3//f/9//3//f/9//3//f/9//3//f/9//3//f/9//3//f/9//3//f/9//3//f/9//3//f/9//3//f/9//3//f/9//3//f/9//3//f/9//3//f/9//3//f/9//3//f/9//3/ee/9//3//f/9//3/ed/9//3vfd/9/v3PzPQwhLSG4Uv97/3//e/97/3//f/9//3//f/9//3//f/9//3//f/9//3//f/9//3//f/9//3//f/9//3//f/9//3//f/9//3//f/9//3//f/9//3//f/9//3//f/9//3//f/9//3//f957/3//f957/3//f/9//399b+kYjS3/e993/3//e/9//3//f/9//3//f/9//3++c/9//3//e793/3//f/9/+VorITNC/3//f/97/3//f/5//3//f/9/XGvoGI4x/3//f/9//3//f/9//3//f/9//3//f/9//3//f/9//3//fz1n6xw0Rv9//3/fe/9//3//f/9//3//e/9//3//f/9//3//f/9//3//f/9//3//e/9//3//f993nnNcZztjEz7QNUwl6RinEMgUyRTpGMgU6RjpGAod6BjpGAkdKiGOLRI+t1J8a993/3//e/9//3//f/9//3//f/9//3//f/9//3//f/9//3//f/9//3//f/9//3//f/9//3//f/9//3//f/9//3//f/9//3//f/9//3//f/9//3//f/9//3//f/9//3//f/9//3//f/9//3//f/9//3//f/9//3//f/9//3//f/9//3//f/9//3//f/9//3//f/9//3//f/9//3//f/9//3//f/9//3//f/9//n//f/97/3//f993XWctIQwd8z1+a/9//3//e/9//3//f/9//3//f/9//3//f/9//3//f/9//3//f/9//3//f/9//3//f/9//3//f/9//3//f/9//3//f/9//3//f/9//3//f/9//3//f/9//3//f/9//3//f/9//3//f/9//3//f/9/VEoKHZVO/3//e/93/3//f/97/3//f/9//3//f/9//3//f/9//3//f/9//3//ezRGCh2WTv9//3//e/9//3//f/9//3//f00pCyH/f/9//3//f/5//3//f/9//3//f/9//3//f/97/3v/f/97+17rHPte/3//f/9//3//f/9//3//f/9//3//f/9//3//f/9//3//f/9//3//f/9//3//f/9//3//f/9//3//f/9//3+ecztnt1Z0SjJCVEYRPs81TCUqIekY6RjpGOgYyBTpGAkdKyFsKa4xrzHXVjpjvnO+c993/3v/e993/3//f/9//3//f/97/3//f/9/3nv/f957/3//f/9//3//f/9//3//f/9//3//f/9//3//f/9//3//f/9//3//f/9//3//f/9//3//f/9//3//f/9//3//f/9//3//f/9//3//f/9//3//f/9//3//f/9//3//f/9//3//f/9//3//f/9//3//f/9//3//f/9//X/+f/5//3//f/9//3vfd/pasTWpFE0luFL/e/9//3v/f/97/3//f/97/nv/f/9//3//f/9//3//f/9//3//f/9//3//f/9//3//f/9//3//f/9//3//f/9//3//f/9//3//f/9//3//f/9//3//f/9//3//f/9//3//f/9//3//f/9//3//f44xyBQaX/9//3vfd/97/3/fe/9//3/ee/9//3//f/9//3//f/9//3//f/9//392SqgQ8j3/e/9//3//f997/3/fe/9/dk5NKVxr/3//f/9/33//f/9//3//f95//n//f/57/3//f55z/381RsoYn3P/f/9//3//f/9//3//f/9//3//f/9//3//f/9//3//f/9//3//f/9//3//f/9//3//f/9//3//f/97/3//f/9//3//f/9//3//f/9//3//f/9733d9a1xn+VqVTq81KyHoGOgY6RgKHQkZKh3pGMgUxxAJGQkZCRltKZVKW2N9a55v/3v/e/93/3//f/9//3//f/9//3+9d/9//3//f/9//3//f/9//3//f/9//3//f/9//3//f/9//3//f/9//3//f/9//3//f/9//3//f/9//3//f/9//3//f/9//3//f/9//3//f/9//3//f/9//3//f/9//3//f/9//3//f/9//3//f/9//3/+f/1//n/+f/9//3//f/9//3+/c7hSbinqGI8tHGP/f/9//3//f/9//3//f/9//3v/f/9//3//f/9//3//f/9//3//f/9//3//f/9//3//f/9//3//f/9//3//f/9//3//f/9//3//f/9//3//f/9//3//f/9//3//f/9//3//f/9//3//f/9/W2dtLW0pO1//f993/3//f/9//3v/f/9//3/+f/9//3//f/9//3//f/9/33v/f/9/dkoMIRM+n2//f/9//3//f/9//3tea6gQt1L/f/9//3//f/9//3//f/9//3//f/9//3//f/9//3//fywlTSX/f/9//3//f/9//3//f/9//3//f/9//3//f/9//3//f/9//3//f/9//3//f/9//3//f/9//3//f/9//3//f/9//3//f/9//3//f/9//3v/f/9//3//f/9733f/f/9//3//f/9/vnMaY5ZOEj7wNY0pChnpGOkY6RjHEOkUCRkKHcgUyBQKGa4t8TnvObVWOWf/f/9//3//f/9//3//f/9//3//f/9//3//f/9//3//f/9//3//f/9//3//f/9//3//f/9//3//f/9//3//f/9//3//f/9//3//f/9//3//f/9//3//f/9//3//f/9//3//f/9//3//f/9//3//f/9//3//f/9//3//f/1//n/+f/5//n//f/9//3//f/9//39da/I5DCFNJRM+fGv/e/9//3/fd/9//3//f/9//3//f/9//3//f/9//3//f/9//3//f/9//3//f/9//3//f/9//3//f/9//3//f/9//3//f/9//3//f/9//3//f/9//3//f/9//3//f/9//3//f/9/33v/f55zbSltJTtj/3v/f/9//3//f/9//3/+f/9//n//f/9//3//f/9/33v/f/9//3v/f7dSCx0rIRlf33f/f/9/33f/f59v6hgSPv9//3//f/9//3/ff/9/vXv/f/9/3nv/f/9//3v/f9layRgUQv9/33v/f917/3//f/9//3//f/9//3//f/9//3//f/9//3//f/9//3//f/9//3//f/9//3//f/9//3//f/9//3//f/9//3//f/9//3//f/9//3//e/9//3//f/9//3//e/9//3//f/9//3//e/9//3ffc55vnWtbYxpfdUoROo0pbCUKHegUxxDoGIQQpRTGGBhj3nv/f/9//3//f/9//3//f/9//3//f/9//3//f/9//3//f/9//3//f/9//3//f/9//3//f/9//3//f/9//3//f/9//3//f/9//3//f/9//3//f/9//3//f/9//3//f/9//3//f/9//3//f/9//3//f/9//3//f/9//3//f/9//3//f/9//3//f/9//3//f/9//38bX/E56RhMJVRGv3P/f/9//3v/f/97/3//f/9//3//f/9//3//f/9//3//f/9//3//f/9//3//f/9//3//f/9//3//f/9//3//f/9//3//f/9//3//f/9//3//f/9//3//f/9//3//f/9/33//f/9//3+ebysdKx35Wv9//3//f/9//3//f/9//3//f/9//3//f/9//3/ff/9//3/fe/9//38ZX40pbCUyPjtj33f/f/97+1oMHfI5/3//f/9//3//f/9//3//f/9//3//f/9//3+/d9A5jy0MIX5r/3//f/9//n/+f/9//3//f/9//3//f/9//3//f/9//3//f/9//3//f/9//3//f/9//3//f/9//3//f/9//3//f/9//3//f/9//3//f/9//3//f/9//3//f/9//3//f/9//3//f/9//3//e/97/3v/f/9//3//f/9/33f/f/9//3//e/9//3++c/heGGOUUhBCnHP/f/9//3//f/9//3//f/9//3//f/9//3//f/9//3//f/9//3//f/9//3//f/9//3//f/9//3//f/9//3//f/9//3//f/9//3//f/9//3//f/9//3//f/9//3//f/9//3//f/9//3//f/9//3//f/9//3//f/9//3//f/9//3//f/9//3//f/9//3//f/9//3//f/9/v3M7Y48tCx1MJbdSvnP/f/9//3//f/9//3//f/9//3//f/9//3//f/9//3//f/9//3//f/9//3//f/9//3//f/9//3//f/9//3//f/9//3//f/9//3//f/9//3//f/9//3//f/9//3//f/9//3//f/97O2MrIUshdUr/f/9//3//f/9//3//f/9//3//f/9//3//f/9/vXf/f/9//3//f/97/3vwNSod6RQTOhtbv2+QKcoU8jn/f/97/3//f/9//3//f/9//3//f/9//397a681ZgyIEPI5/3//f/9//3/9e/5//3//f/9//3//f/9//3//f/9//3//f/9//3//f/9//3//f/9//3//f/9//3//f/9//3//f/9//3//f/9//3//f/9//3//f/9//3//f/9//3//f/9//3//f/9//3//f/9//3//f/9//3//f/9//3//f/9//3/fe/97/3v/f/9//3//f/9/3nv/f/9/3nv/f/9//3//f/9//3//f/9//3//f/9//3//f/9//3//f/9//3//f/9//3//f/9//3//f/9//3//f/9//3//f/9//3//f/9//3//f/9//3//f/9//3//f/9//3//f/9//3//f/9//3//f/9//3//f/9//3//f/9//3//f/9//3//f/9//3/9e/9//3//f/9//3//f/9//39VRuoYyRTQNdhWv3P/f/9//3//f/9//3//f/9//3//f/9//3//f/9//3//f/9//3//f/9//3//f/9//3//f/9//3//f/9//3//f/9//3//f/9//3//f/9//3//f/9//3//f/9/vnv/f/9/v3P/e79vbSnpGHRK/3v/f/9/vnf/f/9//3//f/9//3//f/9//3//f/9//nv+f/53/nv/e/9/lUoqGagM6hTRMesU6hQSOv97/3v/f/9//3//f/9//3//f/9//397b2wpRASoFE0pG1//f/9//3//f/5//n//f/9//3//f/9//3//f/9//3//f/9//3//f/9//3//f/9//3//f/9//3//f/9//3//f/9//3//f/9//3//f/9//3//f/9//3//f/9//3//f/9//3//f/9//3//f/9//3//f/9//3//f/9/3n//f/9//3//f/9//3//f917/3//f/9//3//f/9//3//f/9/vXf/f/9//3//f/9//3//f/9//3//f/9//3//f/9//3//f/9//3//f/9//3//f/9//3//f/9//3//f/9//3//f/9//3//f/9//3//f/9//3//f/9//3//f/9//3//f/9//3//f/9//3//f/9//3//f/9//3//f/9//3//f/9//3//f/5//3/+f/9//3//f/97/3//e/9/nm8SPqcQyBSOLRJC33v/f/9//3//f/9//3//f/9//3//f/9//3//f/9//3//f/9//3//f/9//3//f/9//3//f/9//3//f/9//3//f/9//3//f/9//3//f/9//3/ef/9//3//f/9//3//f/97/3u/cxI+6RjPNVxr/3//f/9//3//f/9//3//f/9//3/+f/9//3//f/5//3/+f/9//3v/f75vMz5FBIgMqRDqFPI5/3//e/9//3//e/9//3/ff/9//38ZYyolQwiGDOkYdkr/f/97/3+9c/9//n//f/9//3//f/9//3//f/9//3//f/9//3//f/9//3//f/9//3//f/9//3//f/9//3//f/9//3//f/9//3//f/9//3//f/9//3//f/9//3//f/9//3//f/9//3//f/9//3//f/9//3//f/9//3//f/9//3//f/9//3//f/9//3//f/9//3//f/9//3//f/9//3//f/9//3//f/9//3//f/9//3//f/9//3//f/9//3//f/9//3//f/9//3//f/9//3//f/9//3//f/9//3//f/9//3//f/9//3//f/9//3//f/9//3//f/9//3//f/9//3//f/9//3//f/9//3//f/9//3//f/9//3//f/9//3//f/9//3//f/9//3//f/9//3//f/9//3//f/97fG+VUo0xphToGK41+V7fe/9//3//f/9//3//f/9//3//f/9//3//f/9//3//f/9//3//f/9//3//f/9//3//f/9//3//f/9//3//f/9//3//f/9//3//f/9//3//f/9//3//f/9//3//f/9733dURskUsDG/c/9//3//f/9//3//f/9//3//f/9//3//f/9//3//f/9//3//f/9//3/feztjRQRmDKgQCx3qHG0pM0I6Y51vvnOdb9972FptLYYQRAhlDG0t8T3/f/9//3//f/9//3//f/9//3//f/9//3//f/9//3//f/9//3//f/9//3//f/9//3//f/9//3//f/9//3//f/9//3//f/9//3//f/9//3//f/9//3//f/9//3//f/9//3//f/9//3//f/9//3//f/9//3//f/9//3//f/9//3//f/9//3//f/9//3//f/9//3//f/9//3//f/9//3//f/9//3//f/9//3//f/9//3//f/9//3//f/9//3//f/9//3//f/9//3//f/9//3//f/9//3//f/9//3//f/9//3//f/9//3//f/9//3//f/9//3//f/9//3//f/9//3//f/9//3//f/9//3//f/9//3//f/9//3//f/9//3//f/9//3//f/9//3//f/9//3//f/9//3//f/9//3//f/9/nXNba40x6BhkCCshdk6/d/9//3//f/9//3//f/9//3//f/9//3//f/9//3//f/9//3//f/9//3//f/9//3//f/9//3//f/9//3//f/9//3//f/9//3//f/9//3//f/9//3//f913/3//f/97l07qFE4hn2//f/9/33//f/9//3//f/9//3//f/9//3//f/9//3//f/9//3//f/9/t1bIFCQEbinzPY8x6hzIFKcQpxCmDKcQhxDIGIYQhxSGEEsp+WL/f/9//3//f/9//3//f/9//3//f/9//3//f/9//3//f/9//3//f/9//3//f/9//3//f/9//3//f/9//3//f/9//3//f/9//3//f/9//3//f/9//3//f/9//3//f/9//3//f/9//3//f/9//3//f/9//3//f/9//3//f/9//3//f/9//3//f/9//3//f/9//3//f/9//3//f/9//3//f/9//3//f/9//3//f/9//3//f/9//3//f/9//3//f/9//3//f/9//3//f/9//3//f/9//3//f/9//3//f/9//3//f/9//3//f/9//3//f/9//3//f/9//3//f/9//3//f/9//3//f/9//3//f/9//3//f/9//3//f/9//3//f/9//3//f/9//3//f/9//3//f/9//3//f/9//3//f/9//3//f/9//387ZxJCCR2mEMgYjjESQhhjvnf/f997/3//f/9/nXP/f/9//3//f/9//3//f/9//3//f/9//3//f/9//3//f/9//3//f/9//3//f/9//3//f/9//3//f/9//3//f/9//3//f993/3v/f7hSDB1NJVtn33f/f/9//3//f/9//3//f/9//3//f/9//3//f/9//3//f/9/v3dtKUUIqBTROf9//3+/dztjtlLwNUsl6RjpHMgY6RzxQVxv/3//f/9//3//f/9//3//f/9//3//f/9//3//f/9//3//f/9//3//f/9//3//f/9//3//f/9//3//f/9//3//f/9//3//f/9//3//f/9//3//f/9//3//f/9//3//f/9//3//f/9//3//f/9//3//f/9//3//f/9//3//f/9//3//f/9//3//f/9//3//f/9//3//f/9//3//f/9//3//f/9//3//f/9//3//f/9//3//f/9//3//f/9//3//f/9//3//f/9//3//f/9//3//f/9//3//f/9//3//f/9//3//f/9//3//f/9//3//f/9//3//f/9//3//f/9//3//f/9//3//f/9//3//f/9//3//f/9//3//f/9//3//f/9//3//f/9//3//f/9//3//f/9//3//f/9//3//f/9//3v/f/9//3//e/9//3/fe9harzXHGGQMphTHGEspU0oZY713/3//f997/3/fe99//3//f/9//3//f/9//3//f/9//3//f/9//3//f/9//3//f/9//3//f/9//3//f/9//3//f/9//3//f/9//3//e/97/3/6Wk0l6RxTRp5z/3//f99733v/f/9//3//f/9//3//f/9//3//f753/3+vNSIAyBgLIX1vv3ffe/97/3//f/9//3//f/9//3//f/9//3/ff/9//3//f/9//3//f/9//3//f/9//3//f/9//3//f/9//3//f/9//3//f/9//3//f/9//3//f/9//3//f/9//3//f/9//3//f/9//3//f/9//3//f/9//3//f/9//3//f/9//3//f/9//3//f/9//3//f/9//3//f/9//3//f/9//3//f/9//3//f/9//3//f/9//3//f/9//3//f/9//3//f/9//3//f/9//3//f/9//3//f/9//3//f/9//3//f/9//3//f/9//3//f/9//3//f/9//3//f/9//3//f/9//3//f/9//3//f/9//3//f/9//3//f/9//3//f/9//3//f/9//3//f/9//3//f/9//3//f/9//3//f/9//3//f/9//3//f/9//3//f/9//3//f/9//3//f/9//3//f/9//3//f/9//3/fe/9//3//f1xrtlboHIQQZAxkDGMMZAxLKVNKnXPff713e286a997/3//f/9//3//f/9//3//f/9//3//f/9//3//f/9//3//f/9//3//f/9//3//f/9//3//f/9//nv/f/9/33f/f/9/XGevNSsljjH4Wv9//3//f/9//3//e/9//3//f/9//3//e/9//391TkQIRAjIGFVK/3//f/9//3//f/9//3//f/9//3//f79733v/f/9//3//f/9//3//f/9//3//f/9//3//f/9//3//f/9//3//f/9//3//f/9//3//f/9//3//f/9//3//f/9//3//f/9//3//f/9//3//f/9//3//f/9//3//f/9//3//f/9//3//f/9//3//f/9//3//f/9//3//f/9//3//f/9//3//f/9//3//f/9//3//f/9//3//f/9//3//f/9//3//f/9//3//f/9//3//f/9//3//f/9//3//f/9//3//f/9//3//f/9//3//f/9//3//f/9//3//f/9//3//f/9//3//f/9//3//f/9//3//f/9//3//f/9//3//f/9//3//f/9//3//f/9//3//f/9//3//f/9//3//f/9//3//f/9//3//f/9//3//f/9//3//f/9//3//f/9//3//f/5//3/+e/9//3//f/9//3//f/9//3//f753GGPPPegchBCFEGQMQwxDCOgc6BxKKSkl11rfe/9//3//f/9//3//f/9//3//f/9//3//f/9//3//f/9//3//f/9//3//f/9//3//f/9//3//f957/3//f/9//3//f/97t1IrJSslM0Z9b/9//3//f/9733v/f993/3//f/9/v3MZX2QIphCFDI4xnW//f/9//3//f/9//3//f9573nvfe/9//3//f/9//3//f/9//3//f/9//3//f/9//3//f/9//3//f/9//3//f/9//3//f/9//3//f/9//3//f/9//3//f/9//3//f/9//3//f/9//3//f/9//3//f/9//3//f/9//3//f/9//3//f/9//3//f/9//3//f/9//3//f/9//3//f/9//3//f/9//3//f/9//3//f/9//3//f/9//3//f/9//3//f/9//3//f/9//3//f/9//3//f/9//3//f/9//3//f/9//3//f/9//3//f/9//3//f/9//3//f/9//3//f/9//3//f/9//3//f/9//3//f/9//3//f/9//3//f/9//3//f/9//3//f/9//3//f/9//3//f/9//3//f/9//3//f/9//3//f/9//3//f/9//3//f/9//3//f/9//3//f/9//3//f/9//3//f/9//3//f/9//3//f/9//3//f/9/nXMyRqYUZAymFCIEZAxkDKYUhRCVUt97/3//f/9//3//f/9//3//f/9//3//f/9//3//f/9//3//f/9//3//f/9//3//f/9//3//f/9//3//e/9//3v/e/9//3//f31r8TkrIW0pdU46Y/9//3v/f/9//3//f/9/vnMzQgIAhQzoGK4xvnf/e/9//3//f/9//3//f/9//3//f/9//3//f/9//3//f/9//3//f/9//3//f/9//3//f/9//3//f/9//3//f/9//3//f/9//3//f/9//3//f/9//3//f/9//3//f/9//3//f/9//3//f/9//3//f/9//3//f/9//3//f/9//3//f/9//3//f/9//3//f/9//3//f/9//3//f/9//3//f/9//3//f/9//3//f/9//3//f/9//3//f/9//3//f/9//3//f/9//3//f/9//3//f/9//3//f/9//3//f/9//3//f/9//3//f/9//3//f/9//3//f/9//3//f/9//3//f/9//3//f/9//3//f/9//3//f/9//3//f/9//3//f/9//3//f/9//3//f/9//3//f/9//3//f/9//3//f/9//3//f/9//3//f/9//3//f/9//3//f/9//n//f/9//3//f/9//3//f/9//3//f/9/33v/f/9//3//f/9//3//f/9//39TSqYYZAxDDCIE6BzoHFtr/3//f/9//3//f/9//3//f/9//3//f/9//3//f/9//3//f/9//3//f/9//3//f/9//3//f/9//3//f/9//3//f/9//3//f/97/3//f/laTCWnECshKyGOLXRK+VpURtA1SyVlCEME6BiFDEsl33v/e/9//3//f/9//3//f/9//3/+f/9//3//f/9//3//f/9//3//f/9//3//f/9//3//f/9//3//f/9//3//f/9//3//f/9//3//f/9//3//f/9//3//f/9//3//f/9//3//f/9//3//f/9//3//f/9//3//f/9//3//f/9//3//f/9//3//f/9//3//f/9//3//f/9//3//f/9//3//f/9//3//f/9//3//f/9//3//f/9//3//f/9//3//f/9//3//f/9//3//f/9//3//f/9//3//f/9//3//f/9//3//f/9//3//f/9//3//f/9//3//f/9//3//f/9//3//f/9//3//f/9//3//f/9//3//f/9//3//f/9//3//f/9//3//f/9//3//f/9//3//f/9//3//f/9//3//f/9//3//f/9//3//f/9//3//f/9//3//f/9//3//f/9//3//f/9//3//f/9//3//f/9//3//f/9//3//f/9//3//f/9//3//f/9//39zTvA9zzlTSltv/3//f/9//3//f/9//3//f/9//3//f/9//3//f/9//3//f/9//3//f/9//3//f/9//3//f/9//3//f/9//3//f/9//3//f/9//3//f/97/3/fd7ZSSyUKHcgUpxCGDKcQphCnEIUM6BimEK4xfWv/f/9//3v/f/9//3//f/9//3//f/9//3//f/9//3//f/9//3//f/9//3//f/9//3//f/9//3//f/9//3//f/9//3//f/9//3//f/9//3//f/9//3//f/9//3//f/9//3//f/9//3//f/9//3//f/9//3//f/9//3//f/9//3//f/9//3//f/9//3//f/9//3//f/9//3//f/9//3//f/9//3//f/9//3//f/9//3//f/9//3//f/9//3//f/9//3//f/9//3//f/9//3//f/9//3//f/9//3//f/9//3//f/9//3//f/9//3//f/9//3//f/9//3//f/9//3//f/9//3//f/9//3//f/9//3//f/9//3//f/9//3//f/9//3//f/9//3//f/9//3//f/9//3//f/9//3//f/9//3//f/9//3//f/9//3//f/9//3//f/9//3//f/9//3//f/9//3//f/9//3//f/9//3//f/9//3//f/9//3//f/9//3//f/9//3//f/9//3/fe997/3//f/9//3//f/9//3//f/9//3//f/9//3//f/9//3//f/9//3//f/9//3//f/9//3//f/9//3//f/9//3//f/9//3//f/9//3v/f/9//3//f/9//3/fdxpjdUptLQodCh1MJUslKyXQNTpj/3//f953/3v/f/9//3//f/9//3//f/9//3//f/9//3//f/9//3//f/9//3//f/9//3//f/9//3//f/9//3//f/9//3//f/9//3//f/9//3//f/9//3//f/9//3//f/9//3//f/9//3//f/9//3//f/9//3//f/9//3//f/9//3//f/9//3//f/9//3//f/9//3//f/9//3//f/9//3//f/9//3//f/9//3//f/9//3//f/9//3//f/9//3//f/9//3//f/9//3//f/9//3//f/9//3//f/9//3//f/9//3//f/9//3//f/9//3//f/9//3//f/9//3//f/9//3//f/9//3//f/9//3//f/9//3//f/9//3//f/9//3//f/9//3//f/9//3//f/9//3//f/9//3//f/9//3//f/9//3//f/9//3//f/9//3//f/9//3//f/9//3//f/9//3//f/9//3//f/9//3//f/9//3//f/9//3//f/9//3//f/9//3//f/9//3//f/9//3//f/9//3//f/9//3//f/9//3//f/9//3//f/9//3//f/9//3//f/9//3//f/9//3//f/9//3//f/9//3//f/9//3//f/9//3//f/9//3//f/9//3//f/97/3v/f/9//3//f/9//3v/f/9733u/d997/3//f/9//3//f/9/3Xv/f/9//3//f/9//3//f/9//3//f/9//3//f/9//3//f/9//3//f/9//3//f/9//3//f/9//3//f/9//3//f/9//3//f/9//3//f/9//3//f/9//3//f/9//3//f/9//3//f/9//3//f/9//3//f/9//3//f/9//3//f/9//3//f/9//3//f/9//3//f/9//3//f/9//3//f/9//3//f/9//3//f/9//3//f/9//3//f/9//3//f/9//3//f/9//3//f/9//3//f/9//3//f/9//3//f/9//3//f/9//3//f/9//3//f/9//3//f/9//3//f/9//3//f/9//3//f/9//3//f/9//3//f/9//3//f/9//3//f/9//3//f/9//3//f/9//3//f/9//3//f/9//3//f/9//3//f/9//3//f/9//3//f/9//3//f/9//3//f/9//3//f/9//3//f/9//3//f/9//3//f/9//3//f/9//3//f/9//3//f/9//3//f/9//3//f/9//3//f/9//3//f/9//3//f/9//3//f/9//3//f/9//3//f/9//3//f/9//3//f/9//3//f/9//3//f/9//3//f/9//3//f/9//3//f/9//3//f/97/3/fe/9//3//f/9//3//f/9//3//f997/3//f/9//3//f/9//3//f/9//3//f/9//3//f/9//3//f/9//3//f/9//3//f/9//3//f/9//3//f/9//3//f/9//3//f/9//3//f/9//3//f/9//3//f/9//3//f/9//3//f/9//3//f/9//3//f/9//3//f/9//3//f/9//3//f/9//3//f/9//3//f/9//3//f/9//3//f/9//3//f/9//3//f/9//3//f/9//3//f/9//3//f/9//3//f/9//3//f/9//3//f/9//3//f/9//3//f/9//3//f/9//3//f/9//3//f/9//3//f/9//3//f/9//3//f/9//3//f/9//3//f/9//3//f/9//3//f/9//3//f/9//3//f/9//3//f/9//3//f/9//3//f/9//3//f/9//3//f/9//3//f/9//3//f/9//3//f/9//3//f/9//3//f/9//3//f/9//3//f/9//3//f/9//3//f/9//3//f/9//3//f/9//3//f/9//3//f/9//3//f/9//3//f/9//3//f/9//3//f/9//3//f/9//3//f/9//3//f/9//3//f/9//3//f/9//3//f/9//3//f/9//3//f/9//3//f/9//3//f/97/3//f/9//3//f/9//3//f997/3//f/9//3//f/9//3//f/9//3//f/9//3//f/9//3//f/9//3//f/9//3//f/9//3//f/9//3//f/9//3//f/9//3//f/9//3//f/9//3//f/9//3//f/9//3//f/9//3//f/9//3//f/9//3//f/9//3//f/9//3//f/9//3//f/9//3//f/9//3//f/9//3//f/9//3//f/9//3//f/9//3//f/9//3//f/9//3//f/9//3//f/9//3//f/9//3//f/9//3//f/9//3//f/9//3//f/9//3//f/9//3//f/9//3//f/9//3//f/9//3//f/9//3//f/9//3//f/9//3//f/9//3//f/9//3//f/9//3//f/9//3//f/9//3//f/9//3//f/9//3//f/9//3//f/9//3//f/9//3//f/9//3//f/9//3//f/9//3//f/9//3//f/9//3//f/9//3//f/9//3//f/9//3//f/9//3//f/9//3//f/9//3//f/9//3//f/9//3//f/9//3//f/9//n//f/9//3//f/9//3//f/9//3//f/9//3//f/9//3//f/9//3//f/9//3//f/9//3//f/9//3//f/9//3//f/9//3//f/9//3//f/9//3//f/9//3//f/9//n/ee/9//nv/f/9//3//f/9//3//f/9//3//f/9//3//f/9//n//f/9//3//f/9//3//f/9//3//f/9//3//f/9//3//f/9//3//f/9//3//f/9//3//f/9//3//f/9//3//f/9//3//f/9//3//f/9//3//f/9//3//f/9//3//f/9//3//f/9//3//f/9//3//f/9//3//f/9//3//f/9//3//f/9//3//f/9//3//f/9//3//f/9//3//f/9//3//f/9//3//f/9//3//f/9//3//f/9//3//f/9//3//f/9//3//f/9//3//f/9//3//f/9//3//f/9//3//f/9//3//f/9//3//f/9//3//f/9//3//f/9//3//f/9//3//f/9//3//f/9//3//f/9//3//f/9//3//f/9//3//f/9//3//f/9//3//f/9//3//f/9//3//f/9//3//f/9//3//f/9//3//f/9//3//f/9//3//f/9//3//f/9//3//f/9//3//f/9//3//f/9//3//f/9//3//f/9//3//f/9//3//f/9//3//f/9//n//f/9//3//f/9//3//f/9//3//f/9//3//f/9//3//f/9//3//f/9//3//f/9//3//f/9//3//f/9//3//f/9//3//f/5//3//f/9//3//f/9//3//f/9//3//f/9/3nv/f/9//3//f/9//3//f957/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0wAAABkAAAAAAAAAAAAAAB6AAAAJgAAAAAAAAAAAAAAewAAACcAAAApAKoAAAAAAAAAAAAAAIA/AAAAAAAAAAAAAIA/AAAAAAAAAAAAAAAAAAAAAAAAAAAAAAAAAAAAAAAAAAAiAAAADAAAAP////9GAAAAHAAAABAAAABFTUYrAkAAAAwAAAAAAAAADgAAABQAAAAAAAAAEAAAABQAAAA=</SignatureImage>
          <SignatureComments/>
          <WindowsVersion>10.0</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2020-03-11T12:45:32Z</xd:SigningTime>
          <xd:SigningCertificate>
            <xd:Cert>
              <xd:CertDigest>
                <DigestMethod Algorithm="http://www.w3.org/2001/04/xmlenc#sha256"/>
                <DigestValue>MtaRnXlbHfz1n0rvA6fVTeJHcqVOsF5gtppGYK02vwo=</DigestValue>
              </xd:CertDigest>
              <xd:IssuerSerial>
                <X509IssuerName>E=e-sign@esign-la.com, CN=ESign Class 3 Firma Electronica Avanzada para Estado de Chile CA, OU=Terminos de uso en www.esign-la.com/acuerdoterceros, O=E-Sign S.A., C=CL</X509IssuerName>
                <X509SerialNumber>6024837101426845170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AL4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Fd0h7xXeVAgAAkQIAABTMHGUugtl3AAAAAAAAxHc47HMAkR7fdwAAAAAUzBxlsR7fd3TscwCgq6kAFMwcZQAAAACgq6kAAAAAAAAAAAAAAAAAAAAAAAAAAAAAAAAAELipAAAAAAAAAAAABAAAAHTtcwB07XMAAAIAAHTscwAAAM50TOxzABQTxnQQAAAAdu1zAAcAAACZb850AAAAAFQGrf8HAAAAJBPGdHTtcwAAAgAAdO1zAAAAAAAAAAAAAAAAAAAAAAAAAAAAPO1zAAAAAAAAAAAAhNu1ZCEJcdwJAAAAoOxzACJqznQAAAAAAAIAAHTtcwAHAAAAdO1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97/3//f/9//3//f/9//3//f/9//3//f/9//3//f/9//3//f/9//3//f/9//3//f/9//3//f/9//3//f/9//3//f/9//3//f/9//3//f/9//3//f/9//3//f/9//3//f/9//3//f/9//3//f/9//3//f/9//3//f/9//3//f/9//3//f/9//3//f/9//3//f/9//3//f/9//3//f/9//3//f/9/AAD/f/9//3//f/9//3//f/9//3//f/9//3//f/9//3//f/9//3//f/9//3//f/9//3//f/9//3//f/9//3//f/9//3//f/9//3//f/9//3//f/9//3//f/9//3//f/9//3//f/9//3//f/9//3//f/9//3//f/9//3//f/9//3//f/9//3//f/9//3//f/9//3//f/9//3//f/9//3//f/9//3//f/9//3//f/9//3//f/9//3//f/9//3//f/9//3//f/9//3//f/9//3//f/9//3//f/9//3//f/9//3//f/9//3//f/9//3//f/9//3//f/9//3//f/9//3//f/9//3//f/9//3//f/9//3//f/9//3//f/9//3//f/9//3//f/9//3//f/9//3//f/9//3//f/9//3//f/9/33//f/9//3//f/9//3//f/9//3//f/9//3//f/9//3//f/9//3//f/9//3//f/9//3//f/9//3//f/9//3//f/9//3//f/9//3//f/9//3//f/9//3//f/9//3//f/9//3//f/9//3//f/9//3//f/9//3//f/9//3//f/9//3//f/9//3//f/9//3//f/9//3//f/9//3//f/9//3//f/9//3//f/9//3//f/9//3//f/9//3//f/9//3//f/9//38AAP9//3//f/9//3//f/9//3//f/9//3//f/9//3//f/9//3//f/9//3//f/9//3//f/9//3//f/9//3//f/9//3//f/9//3//f/9//3//f/9//3//f/9//3//f/9//3//f/9//3//f/9//3//f/9//3//f/9//3//f/9//3//f/9//3//f/9//3//f/9//3//f/9//3//f/9//3//f/9//3//f/9//3//f/9//3//f/9//3//f/9//3//f/9//3//f/9//3//f/9//3//f/9//3//f/9//3//f/9//3//f/9//3//f/9//3//f/9//3//f/9//3//f/9//3//f/9//3//f/9//3//f/9//3//f/9//3//f/9//3//f/9//3//f/9//3//f/9//3//f/9//3//f/9//3//f/9//3//f/9//3//f/9//3//f/9//3//f/9//3//f/9//3//f/9/33v/f/9//3//f/9//3//f/9//3//f/9//3//f/9//3//f/9//3//f/9//3//f/9//3//f/9//3//f/9//3//f/9//3//f/9//3//f/9//3//f/9//3//f/9//3//f/9//3//f/9//3//f/9//3//f/9//3//f/9//3//f/9//3//f/9//3//f/9//3//f/9//3//f/9//3//f/9//3//fwAA/3//f/9//3//f/9//3//f/9//3//f/9//3//f/9//3//f/9//3//f/9//3//f/9//3//f/9//3//f/9//3//f/9//3//f/9//3//f/9//3//f/9//3//f/9//3//f/9//3//f/9//3//f/9//3//f/9//3//f/9//3//f/9//3//f/9//3//f/9//3//f/9//3//f/9//3//f/9//3//f/9//3//f/9//3//f/9//3//f/9//3//f/9//3//f/9//3//f/9//3//f/9//3//f/9//3//f/9//3//f/9//3//f/9//3//f/9//3//f/9//3//f/9//3//f/9//3//f/9//3/+f/9//3//f/9//3//f/9//3//f/9//3//f/9//3//f/9//3//f/9//3//f/9//3//f/9//3v/f/97/3//f/9//3//f/9//3//f/9//3//f/9//3//e/9//3//f/9//3//f/9//3//f/9//3//f/9//3//f/9//3//f/9//3//f/9//3//f/9//3//f/9//3//f/9//3//f/9//3//f/9//3//f/9//3//f/9//3//f/9//3//f/9//3//f/9//3//f/9//3//f/9//3//f/9//3//f/9//3//f/9//3//f/9//3//f/9//3//f/9//3//f/9//3//f/9/AAD/f/9//3//f/9//3//f/9//3//f/9//3//f/9//3//f/9//3//f/9//3//f/9//3//f/9//3//f/9//3//f/9//3//f/9//3//f/9//3//f/9//3//f/9//3//f/9//3//f/9//3//f/9//3//f/9//3//f/9//3//f/9//3//f/9//3//f/9//3//f/9//3//f/9//3//f/9//3//f/9//3//f/9//3//f/9//3//f/9//3//f/9//3//f/9//3//f/9//3//f/9//3//f/9//3//f/9//3//f/9//3//f/9//3//f/9//3//f/9//3//f/9//3//f/9//3//f/9//3//f/9//3//f/9//3//f/9//3//f/9//3//f/9//3//f/9//3//f/9//3//f/9//3//f/9//3//f/9//3//f/9//3//f/97/3//f/9//3//e/9//3//f/9//3//f/97/3//f/9//3//f/9//3//f/9//3//f/9//3//f/9//3//f/9//3//f/9//3//f/9//3//f/9//3//f/9//3//f/9//3//f/9//3//f/9//3//f/9//3//f/9//3//f/9//3//f/9//3//f/9//3//f/9//3//f/9//3//f/9//3//f/9//3//f/9//3//f/9//3//f/9//3//f/9//38AAP9//3//f/9//3//f/9//3//f/9//3//f/9//3//f/9//3//f/9//3//f/9//3//f/9//3//f/9//3//f/9//3//f/9//3//f/9//3//f/9//3//f/9//3//f/9//3//f/9//3//f/9//3//f/9//3//f/9//3//f/9//3//f/9//3//f/9//3//f/9//3//f/9//3//f/9//3//f/9//3//f/9//3//f/9//3//f/9//3//f/9//3//f/9//3//f/9//3//f/9//3//f/9//3//f/9//3//f/9//3//f/9//3//f/9//3//f/9//3//f/9//3//f/9//3//f/9//3//f/9//3//f/9//3//f/9//3//f/9//3//f/9//3//f/9//3//f/9//3//f/9//3//e/9//3//f/9//3//d/9333ffd55zvnO+c99333f/e79z/3v/f/9//3v/f/9//3//f/9//3//f/9//3//f/9//3//f/9//3//f/9//3//f/9//3//f/9//3//f/9//3//f/9//3//f/9//3//f/9//3//f/9//3//f/9//3//f/9//3//f/9//3//f/9//3//f/9//3//f/9//3//f/9//3//f/9//3//f/9//3//f/9//3//f/9//3//f/9//3//f/9//3//f/9//3//fwAA/3//f/9//3//f/9//3//f/9//3//f/9//3//f/9//3//f/9//3//f/9//3//f/9//3//f/9//3//f/9//3//f/9//3//f/9//3//f/9//3//f/9//3//f/9//3//f/9//3//f/9//3//f/9//3//f/9//3//f/9//3//f/9//3//f/9//3//f/9//3//f/9//3//f/9//3//f/9//3//f/9//3//f/9//3//f/9//3//f/9//3//f/9//3//f/9//3//f/9//3//f/9//3//f/9//3//f/9//3//f/9//3//f/9//3//f/9//3//f/9//3//f/9//3//f/9//3//f/9//3//f/9//3//f/9//3//f/9//3//f/9//3//f/9//3//f/9//3//f/9//3//f/9//3//e75vOl90Rs8xSyEJHegY6BjIFOkYCR0rISsh6RgKHUwlTCXwOddWv3P/f/9//3//f/9//3//f/9//3//f/9//3//f/9//3//f/9//3//f/9//3//f/9//3//f/9//3//f/9//3//f/9//3//f/9//3//f/9//3//f/9//3//f/9//3//f/9//3//f/9//3//f/9//3//f/9//3//f/9//3//f/9//3//f/9//3//f/9//3//f/9//3//f/9//3//f/9//3//f/9/AAD/f/9//3//f/9//3//f/9//3//f/9//3//f/9//3//f/9//3//f/9//3//f/9//3//f/9//3//f/9//3//f/9//3//f/9//3//f/9//3//f/9//3//f/9//3//f/9//3//e/9//3//f/9//3//e/9//3//f/9//3//f/9//3//f/97/3//f/9//3//f/9//3//f/9//3//f/9//3//f/9//3//f/9//3//f/9//3//f/9//3//f/9//3//f/9//3//f/9//3//f/9//3//f/9/33v/f/9//3//f/9//3//f/97/3//f/9//3vfd79z/3vfd99333f/e/97/3v/e/9//3v/f/9//3//f/9//3//f/9//3//f/9//3//f/9//3//f/9//3//f/9//3//e9932FYzQkshyBCnEOkU6RTpGOkYCh0JHQod6RgKHQkdCh2nEEslyBSGDOgY6BjIFNA18Tk6Y51v/3//f/97/3v/f/9//3//f/9//3//f/9//3//f/9//3//f/9//3//f/9//3//f/9//3//f/9//3//f/9//3//f/9//3//f/9//3//f/9//3//f/9//3//f/9//3//f/9//3//f/9//3//f/9//3//f/9//3//f/9//3//f/9//3//f/9//3//f/9//3//f/9//3//f/9//38AAP9//3//f/9//3//f/9//3//f/9//3//f/9//3//f/9//3//f/9//3//f/9//3//f/9//3//f/9//3//f/9//3//f/9//3//f/9//3//f/9//3//f/9//3//f/9//3//f/9//3//f/9//3//f/9//3//f/9//3//e/9//3//f/9//3//f/9//3//f/9//3//f/97/3v/f/9//3//f/9//3/+e/57/3//f/9//3//f/9//3//f/9//3//f/9//3//f/9//3//f/9//3//f/9//3//f953/3v/f/9/33f/f/97/399Z7dOEjqOKQoZ6hjqGAoZKx1MIQoZKx2wMfpa33f/f/9//3//f/9//3//f/9//3//f/9//n//f/1//3//f/9//3//f/9//387Y/E5pxDIFOkU6hjIFOkYjim4Up5r/3//f/9//3//f/9//3//f/9//3//f993dU5MJekcpxCnEMcUbCl8b/9//3//f/9//3//f/9//3//f/9//3//f/9//3//f/9//3//f/9//3//f/9//3//f/9//3//f/9//3//f/9//3//f/9//3//f/9//3//f/9//3//f/9//3//f/9//3//f/9//3//f/9//3//f/9//3//f/9//3//f/9//3//f/9//3//f/9//3//f/9//3//f/9//3//fwAA/3//f/9//3//f/9//3//f/9//3//f/9//3//f/9//3//f/9//3//f/9//3//f/9//3//f/9//3//f/9//3//f/9//3//f/9//3//f/9//3/ee/9//3//f/9//3//f99733v/f/9//3//e/9733v/e/9//3//e993v3Pfd993/3v/f/9//3v/e/97/3//f/9//3//f/9//3//f/9/33v/e/9//3//f/9//3v/f/9//3/+e/9//3//f/9//3//f/9//3//f/9//3//f/9//3//f71z/3//f75z/3v/exlbM0IrHeoUqAzJFMkQyRCoEOoUhwjpFOoU6hTJEOoU6hQKGeoYsTW4Vp5vv3ffe/97/3//f/9//3//f957/3//f/9//3//f793VUosJQsh6RioFEwlM0IbY993/3v/e/97/3//f/9//3//f/9//3//f/9//3//e/97/3/fe/9//38aY3VKyBSmEJ1v/3//f/9//3//f/9//3//f/9//3//f/9//3//f/9//3//f/9//3//f/9//3//f/9//3//f/9//3//f/9//3//f/9//3//f/9//3//f/9//3//f/9//3//f/9//3//f/9//3//f/9//3//f/9//3//f/9//3//f/9//3//f/9//3//f/9//3//f/9//3//f/9//3//f/9/AAD/f/9//3//f/9//3//f/9//3//f/9//3//f/9//3//f/9//3//f/9//3//f/9//3//f/9//3//f/9//3//f/9//3//f/9//3//f/9//3//f/9/3nvee/9//3//f/9//3//f/9//3+/czxnuFaWTnVK+Vp1StA1Cx3qHCshji2vMY4tbSmNLY0t8DkRPjJC8TkRPlNG+Fp8a/97/3//f/9//3v/e/9//3//f/9//3//f/9//3//f/9//3//f/9//3//f/9//3//f/9//3//f/9//3/fd/9/nm+vMacQ6RjIFMgUKx2vLfE1VEK3Tlxn33Pfd79vfWcaW9hSdUavLcgUqBDJFOoY6RgrIbA12Faec/9/vnP/e/9//3/+d/97/3+ecxNCCiHJGOocCyEzQn1r/3//e/97/3v/f/9//3//e/9//3//f/9//3//f/9//3/fd/9//3//f/9//3v/f/9//39tKcgYv3f/f/9//3//f/9//3//f/9//3//f/9//3//f/9//3//f/9//3//f/9//3//f/9//3//f/9//3//f/9//3//f/9//3//f/9//3//f/9//3//f/9//3//f/9//3//f/9//3//f/9//3//f/9//3//f/9//3//f/9//3//f/9//3//f/9//3//f/9//3//f/9//3//f/9//38AAP9//3//f/9//3//f/9//3//f/9//3//f/9//3//f/9//3//f/9//3//f/9//3//f/9//3//f/9//3//f/9//3//f/9//3//f/9//3//f/9/3Xv/f/9//3/fd/9//3//f35r2FawMQodyBTpGOoYCx0TPvE5TSUKHekY6hjJFMgU6hgKHekYCh0qHUwlKh0KHSshCh2nEKcQCh0SPvlanm//e/9//3f/e/97/3//f/97/3v/f/9//3//f/9//3//f99//3//f/9//3//f/9//3//f3xrzzXpGMgUyBAKHRI+U0I7Y/9//3//f/9//3//e/9//3//f/9733f/f/9//387Y5ZSrzEKHacQyBTIFOkY0DU6Y/97/3v/d/9/O2OvMYcQpxDJGK8xt1Lfd/9//3//f/9//3//f/9//3//f/9//3//f/9//3//f/9//3//f/9//3++d/9//3//f997/3+ebwod6Rjfd/97/3/+e/9//3//f/9//3//f/9//3//f/9//3//f/9//3//f/9//3//f/9//3//f/9//3//f/9//3//f/9//3//f/9//3//f/9//3//f/9//3//f/9//3//f/9//3//f/9//3//f/9//3//f/9//3//f/9//3//f/9//3//f/9//3//f/9//3//f/9//3//f/9//3//fwAA/3//f/9//3//f/9//3//f/9//3//f/9//3//f/9//3//f/9//3//f/9//3//f/9//3//f/9//3//f/9//3//f/9//3//f/9//3//f/9//3//f/9//3/fd/9//3/6Wi0lKyHpGMgUyBQrIY4tMz5URn1rfWu/b79z33Oebztjt1L5WvlW2Va3UrhSlk51SjNCjy1tKU0lKyELHQoZCx0KHQsdsC24Tl1n33f/e/9//3//f/9//3//f/9//3//f/9//3//f/9//3//f/9//3+/d3RKTCUKHSsdji3ZVv9//3v/e/9//3//e997/3//f/9//3//f/9//3//f/9//3//e/9//3vfd51vO2N0So4tyBSnDKcMTSFVQrhOjymoDKgMKyHQNfle33v/f/9//3//f/9//3//f/9//3//f/9//3//f/9//3//f/9//3//f/9//3//e/9//3/ee/9//3+cb44tpxDxOf97/3//f/9//3//f/9//3//f/9//3//f/9//3//f/9//3//f/9//3//f/9//3//f/9//3//f/9//3//f/9//3//f/9//3//f/9//3//f/9//3//f/9//3//f/9//3//f/9//3//f/9//3//f/9//3//f/9//3//f/9//3//f/9//3//f/9//3//f/9//3//f/9//3//f/9/AAD/f/9//3//f/9//3//f/9//3//f/9//3//f/9//3//f/9//3//f/9//3//f/9//3//f/9//3//f/9//3//f/9//3//f/9//3//f/9//3//f957/3//f/9/2VpuKcoYLSXJFNA12Fbfc/9//3//e/9//3//f/97/3v/e/9//3v/f/97/3//e/9//3//f/97/3//f/9/v3NcZ5dOEj5uKSwhDBkMHesUyhDKFG8pVEb6Xn5v33f/f/9//3//f/9//3//f/9//3//f/9//3/5XjNG6RzIFCwl2Vb/e/9/33f/f/9//3//f/9//3//f/9/33v/f/9/33//f/9//3//f/9//3//f/9//3//e/9333f/d3ZK0jWpDIcIyhCJCKsQ8zV9Z/9//3//e993/3//f953/3//f/9//3//f/9//n/de/9//3//f/9//3//f/9//3//f/9//3//f/9//3/WWqYUJAArIRpf/3v/f/9//3//f/9//3//f/9//3//f/9//3//f/9//3//f/9//3//f/9//3//f/9//3//f/9//3//f/9//3//f/9//3//f/9//3//f/9//3//f/9//3//f/9//3//f/9//3//f/9//3//f/9//3//f/9//3//f/9//3//f/9//3//f/9//3//f/9//3//f/9//3//f/9//38AAP9//3//f/9//3//f/9//3//f/9//3//f/9//3//f/9//3//f/9//3//f/9//3//f/9//3//f/9//3//f/9//3//f/9//3//f/9//3//f/9//3//f59z0TmpFMoYcC3RNd93/3v/f/9//3//e/9//3//e/9//3//f/9//3//f/97/3//f/9//3//f/9//3//e/9//3//f/9//3//f/9//3s9Y3dKkC3rGAwdDB0LHckU6hhuLXZOXGf/e/9//3//f/9//3//f/9//399b/E9ZQzIGDJC/3v/f/9/33f/f/9//3//f/9//3//f/9//3//f/9//3//f/9//3//f/9//3//f/9//3//f/9//3//f/97/3+fb/I1iAjKEKoMDR01Pv97/3v/f/9//3//f/9//3//f/9//3//f/9//n//f/9//3//f/9//3//f/9//3//f/9//3//f/97/3+VUscYZAjpGHZO/3//e/9//3//f/9//3//f/9//3//f/9//3//f/9//3//f/9//3//f/9//3//f/9//3//f/9//3//f/9//3//f/9//3//f/9//3//f/9//3//f/9//3//f/9//3//f/9//3//f/9//3//f/9//3//f/9//3//f/9//3//f/9//3//f/9//3//f/9//3//f/9//3//f/9//3//fwAA/3//f/9//3//f/9//3//f/9//3//f/9/3Xv/f/9//3//f/9//3//f/9//3//f/9//3//f/9//3//f/9//3//f/5//3//f/9/33v/f/9//3//f3dKDCHrGE4lVkp/b/9//3//f/9//3//f/9//3//f/9//3//f/9//3//f/9//3//f/9//3//f/9//3//f/9//3//f/9//3//f/9//3//f/9//3//f/9/n3P7XvM9binKFOsYyxjsHC4lFT78Xr9z33f/f/9//3//f/M9qBQrJTpj/3v/f/9//nv/f/9//3//f/9//3//f/9//3//f/9//3//f/9//3//f/9//3//f/9//3//f/9//3//f/97/3//e7AtqBBNJbE1LSXqHMkUyBS3Tv93/3//e/97/3//f/9//3//f/9/vXv/f/9//n//f/9//3//f953/3//f/9/33v/f/9/nnNtLWUMZQxlCPA93nv/f/9//3//f957/3//f/9//3//f/9//3//f/9//3//f/9//3//f/9//3//f/9//3//f/9//3//f/9//3//f/9//3//f/9//3//f/9//3//f/9//3//f/9//3//f/9//3//f/9//3//f/9//3//f/9//3//f/9//3//f/9//3//f/9//3//f/9//3//f/9//3//f/9//3//f/9/AAD/f/9//3//f/9//3//f/9//3//f/9//n//f/9//3//f/9//3//f/9//3//f/9//3//f/9//3//f/9//3//f/9//3/ef/9//3//f997/3+fb7Ix6xgtIVZKnm//e/9//3//f/9//3//f/9//3//f/9//3//f/9//3//f/9//3//f/9//3//f/9//3//f/9//3//f/9//3//f/9//3//f/9//3//f/9//3//f/9//3/fe997PGNWSpAxTykuIS0h6xg0QtlWn2//f1dKiAxOKdla/3//f/9//3//f/9//3//f/9//3//f/9//3//f/9//3//f/9//3//f/9//3//f/9//3//f/9//3//f/93/39cY44pqBCwMf9//3//f7daKyXoFKcMCRlURv97/3//f997/3/ee/9//3//f95//3//f/9//3//f/9//3/ee/9//3//f/9/+V5MKekcRASoFJZSvXf/f/9/3nv/f/9//3//f/9//3//f/9//3//f/9//3//f/9//3//f/9//3//f/9//3//f/9//3//f/9//3//f/9//3//f/9//3//f/9//3//f/9//3//f/9//3//f/9//3//f/9//3//f/9//3//f/9//3//f/9//3//f/9//3//f/9//3//f/9//3//f/9//3//f/9//3//f/9//38AAP9//3//f/9//3//f/9//3//f/9//3//f/9//3//f/9//3//f/5//3/+f/5/3Xv+f/1//n/+f/9//n//f/5//3//f/9//3//f/9//39/bxQ+qBBuKZZO33f/f/9//Xv+f/9//3//f/9//3//f/9//3//f/9//3//f/9//3//f/9//3//f/9//3//f/9//3//f/9//3//f/9//3//f/9//3/+f/9//n//f/5//3//f/9//3v/f/97/3//ezpj8DnoGKcUKyHJGG8pqRQtJRxj/3//e/9//3//f/9//3/+e/9//3//f/9//3//f/9//3//f/9//3//f/9//3//f/9//3//f/9//3v/f953/3//e40ppxCOLb5v/3//f793/3//e79z0DXpGOkYCh22Uv9//3/fe/9//3++e957/3//f/9//3//f997/3//f/9//3/fe3xv0DnHGEQIAQDpHPla/3//f/9//3//f/9//3//f/9//3//f/9//3//f/9//3//f/9//3//f/9//3//f/9//3//f/9//3//f/9//3//f/9//3//f/9//3//f/9//3//f/9//3//f/9//3//f/9//3//f/9//3//f/9//3//f/9//3//f/9//3//f/9//3//f/9//3//f/9//3//f/9//3//f/9//3//f/9//3//fwAA/3//f/9//3//f/9//3//f/9//3//f997/3/fe/9//3//f/9//3//f/9//3//f/5//3/+f/9//n//f/5//n/+f/9//3//f/9//3//e1VGqBBNJfla/3//f/9//n/+f/5//3//f/9//3//f/9//3//f/9//3//f/9//3//f/9//3//f/9//3//f/9//3//f/9//3//f/9//3//f/9//3//f/5//X/+f/5//3/+f/5//n//f/9//3//f/9//3//f71zlU7xOU0piBAMHakUVUafc/9//3//f713/3v/f/9//3//f/9//3//f/9//3//f/9//3//f/9//3//f/9//3//f/9/3nv/f/9//3//f3NGpgyuLVxn/3//f/9//3/fe/9//3//fxpfji2nEMgUM0Lfd/9//3//f/9//3//f/9//3/fe/9//3/fe/9/33vfe9daCSEiBEMESyW3Vr53/3//f/9/3nv/f/9//3//f/9//3//f/9//3//f/9//3//f/9//3//f/9//3//f/9//3//f/9//3//f/9//3//f/9//3//f/9//3//f/9//3//f/9//3//f/9//3//f/9//3//f/9//3//f/9//3//f/9//3//f/9//3//f/9//3//f/9//3//f/9//3//f/9//3//f/9//3//f/9//3//f/9/AAD/f/9//3//f/9//3//f/9//3v/f/9//3//f/9//3//f/97/3//f/9//3v/f/9//3/+f/9//n/+f/5//n/+f/9//Xv/f/17/3//f/dWCRkKGbdS33f/f/97/3//f/9//3//f/9//3//f/9//3//f/9//3//f/9//3//f/9//3//f/9//3//f/9//3//f/9//3//f/9//3//f/9//3//f/9//3//f/5//3/+f/9//3//f957/3//f/9//3//f/9//3//e/9//3+wMQwhyhjJFCwhrjHXWv97/3//f/9//3//f/9//3//f/9//3//f/9//3//f/9//3//f/9//3//f/9//n//f/9//3//f3NKhAjONZ1v/3//e953/3//f997/3/fd793/3//f3VKKyHpGG0pXGf/f/9//3vfe/9//3//f/9/33v/f997GWOuNccYphSFEFNKW2vfe/9//3++d/9//3//f/9//3/ee/9//3//f/9//3//f/9//3//f/9//3//f/9//3//f/9//3//f/9//3//f/9//3//f/9//3//f/9//3//f/9//3//f/9//3//f/9//3//f/9//3//f/9//3//f/9//3//f/9//3//f/9//3//f/9//3//f/9//3//f/9//3//f/9//3//f/9//3//f/9//3//f/9//38AAP9//3//f/9//3//f/9//3//f79z/3//f/9//3//f/97/3//f/9//3//f/9//3//f/9//3//f/9//3//f/9//3//f/5//3//f/97SyXIFJZK/3//f/9//3//f/9//3/ef/9//3//f/9//3//f/9//3//f/9//3//f/9//3//f/9//3//f/9//3//f/9//3//f/9//3//f/9//3//f/9//3//f/9//3//f/9//3//f/9//3//f/9//3//f/9//3//f/9//3//f0wl6hg9Z7hWCx0qIegYjC2VUt53/3//f997/3//f/9//3//f/9//3//f/9//3//f/9//3//f/9//3//f/97/3//f7VShAxKJXtn/3//e/9//3//f953/3//f/9//3//f997/387Y20pCh2OLRtf/3//f/97/3//f997/3/5XjNGyByGEOgcbC1zSv9/33v/f/9/33v/f/9/vnf/f/9//3//f/9//3//f/9//3//f/9//3//f/9//3//f/9//3//f/9//3//f/9//3//f/9//3//f/9//3//f/9//3//f/9//3//f/9//3//f/9//3//f/9//3//f/9//3//f/9//3//f/9//3//f/9//3//f/9//3//f/9//3//f/9//3//f/9//3//f/9//3//f/9//3//f/9//3//fwAA/3//f/9//3//f/9//3//f51v0DWOLW4pTSUTOvI1VkLbVh1fPmN/Z39rv3Pfd/9//3v/f/97/3//e/9733v/e/9//3f/e/9/O1/pFG0l33f/e/97/3v/f/5//n/+f/5//3//f/9//3//f/9//3//f/9//3//f/9//3//f/9//3//f/9//3//f/9//3//f/9//3//f/9//3//f/9//3//f/9//3//f/9//3//f/9//3//f/9//3//f/9//3//f/97/3/fc3xnKyGPLf97/3+/c/leEkIJHccUKiEyQlxr/3/fd/97/3//f/9//3//e/9//3//f/9//3//f/9//3//f/9/3nf/f3trCR0IHRlf/3//f/9/vXP/f51z/3//f/9//3v/f99733v/f/9/nm8zQqgQTSW4Uv9//3cbW3ZKl05NKekchgwKHfE9fGv/f/9//3//f/9//3//f/9//3//f/9//3//f/9//3//f/9//3//f/9//3//f/9//3//f/9//3//f/9//3//f/9//3//f/9//3//f/9//3//f/9//3//f/9//3//f/9//3//f/9//3//f/9//3//f/9//3//f/9//3//f/9//3//f/9//3//f/9//3//f/9//3//f/9//3//f/9//3//f/9//3//f/9//3//f/9//3//f/9/AAD/f/9//3//f/9//3//f/9/v3MKHSwhTSUtIW8p6xgtHQ4ZDx1RIVEhcSVxJbMtsy02PlhG21IeX59rv3P/e/97/3//d/9//3tWRk4hNUL/e/9//3v/f/9//n/+f/5//Hv/f/9//3//f/9//3//f/9//3//f/9//3//f/9//3//f/9//3//f/9//3//f/9//3//f/9//3//f/9//3//f/9//3//f/9//3//f/9//3//f/9//3//f/9//3//f/9//3//f/9/nWuHDFVGv3P/f/97/3//f51vMkIKIcgYji0zQt93/3f/f/9//3//f/9//3//f/9//3//f/9//3//f/9//3v/f/9/jS0JHRlf/3v/f/97/3//f/9//3//f/9//3//f/9//3//f/97/3//f993bSmHDIcMChkLGeoUCxnqGG4tTSluLVxr/3//f/9//3//f/9//3//f/9//3//f/9//3//f/9//3//f/9//3//f/9//3//f/9//3//f/9//3//f/9//3//f/9//3//f/9//3//f/9//3//f/9//3//f/9//3//f/9//3//f/9//3//f/9//3//f/9//3//f/9//3//f/9//3//f/9//3//f/9//3//f/9//3//f/9//3//f/9//3//f/9//3//f/9//3//f/9//3//f/9//38AAP9//3//f/9//3//f/9//3//e/97v3NdZ7hSEzpOIewULx1RITEdMB3uFA8ZDxkwHVAhUCEwHVAhUB1xIXElsy3UNVhG/Fp/Zw0ZDR1/Z/97/3v/e/97/3//f/9//n//f/9//3//e/9//3//f/9//3//e/9//3//f/9//3//f/97/n/+f/5//n/9f/5//X/9f/1//n/+f/5//X/+f/1//n//f/9//3//f/9//3//f/9//3//f/9//3/+f/9//n//f/97/386XyshuFL/f993/3//f/97/3//f75zt1KOLekYCRnPMfhW/3v/e/9//3v/f/9//3//f/97/3//f/9//3//e/9/XGcKHUwl/3//e/9//3//f/9//3//f/9//3//f/9//399bxpj+FozRkwlKyHqGIcMyBDqGGYEbiUbW99z/3ueb11r/3//f/9//3//f/9//3//f/9//3//f/9//3//f/9//3//f/9//3//f/9//3//f/9//3//f/9//3//f/9//3//f/9//3//f/9//3//f/9//3//f/9//3//f/9//3//f/9//3//f/9//3//f/9//3//f/9//3//f/9//3//f/9//3//f/9//3//f/9//3//f/9//3//f/9//3//f/9//3//f/9//3//f/9//3//f/9//3//f/9//3//fwAA/3//f/9//3//f/9//3//f/9//3v/f/9//3/fd79vf2c3PtUxkilQHVEhcSFQIQ4VTx1xJfQxFTb0MZElkSWRJbItqhBPJfQ5qgwNGZEt0zF3SpdK2VLZVhpjfGvfe/9/33f/e/9//3//f/97/3//e/9//3v/f/97/3//e/9//3v/e/17/n/9e/5//n//f/5//n/+e/5//n//f/5//3//f/9//3//f/9//3//f/9//3//f/9//3//f/9//3//f/9//3//e51r6Ri4Uv9//3v/f/9//3//f/9//3//e11rt1JsJSodCRlsJbZO33P/f/97/3//f/9//3//f99733v/f/9//3uPLckUdUrfd/9//3//f/9//3//f/9//3+/d1xrt1Z0Sm0txxTpHAkdKyGOMVRGlkq4Um4pyRDJENhS/3v/f/97/3+/d/9//3v/f957/3//f/9//3//f/9//3//f/9//3//f/9//3//f/9//3//f/9//3//f/9//3//f/9//3//f/9//3//f/9//3//f/9//3//f/9//3//f/9//3//f/9//3//f/9//3//f/9//3//f/9//3//f/9//3//f/9//3//f/9//3//f/9//3//f/9//3//f/9//3//f/9//3//f/9//3//f/9//3//f/9//3//f/9//3//f/9/AAD/f/9//3//f/9//3//f/9//3//f/9//3//f/9//3v/e/97/3vfc11fdkLRLU4hTR2wKU0dLBXyMRtX/3P/c/9zv2+fb59v+1bqFE4h0jEVOnAlTyUNHewYDR1vKW8pbymwMRI68TXQMdAxVEK3TvlW2FI7X31nnmt9Z79v/3f/f/9//3//e/9//3//f/9//3//f/9//3//f/97/3//e/9//3//f/9//3//f/9//3//f/9//3//f/9//3//f/9//3/ed/93nm/pFJdK/3//e/9733P/e/97/3v/e/9//3//e993+VrPMSshKh2vMbdSv3Pfd/9//3v/f993/3//f/9/33f/d8oUbym/c/9//3//f/9//3/fexpnM0aOMSohCR2mFColSynwPdhafWu/c/9/33f/f993nm8SOukYyBTYVv97/3//f/9//3//f/97/3//f/9//3//f/9//3//f/9//3//f/9//3//f/9//3//f/9//3//f/9//3//f/9//3//f/9//3//f/9//3//f/9//3//f/9//3//f/9//3//f/9//3//f/9//3//f/9//3//f/9//3//f/9//3//f/9//3//f/9//3//f/9//3//f/9//3//f/9//3//f/9//3//f/9//3//f/9//3//f/9//3//f/9//3//f/9//38AAP9//3//f/9//3//f/9//3//f/9//3//e/9//3//f/97/3v/e/9//3v/f/9733OdZ5ZKETaOJSsZSx1LHW0hbSXRMfpWXme5Uk4hTyW/b/93/3f/e/97X2e7VnlKmU6ZTrAx0DGvLW0lbSVtJUwh6RQrHSsdTSVMIW0lbSWOKW4p0TWxNdI5FEK4UhtfXmtea59vn2+/c793/3v/e/9//3//e99333v/e/9//3//f/9//3//f/9//3//f/9//3//f/9//3u+b+kUNEL/e/9//3//f/9//3//f/9//3//f/9//3//f/9/33eWTgod6RiOLTtj/3v/f79zO2M7Y9hWM0JWQjU+yhDrGFZGd07ROVVKllIyRo4xCiFtLTJGt1bXVr53/3//f/9//3//f/97/3v/f/97/3//f/9/ETrpFMgUO2Pfd/9//3//f/9//3//f/9//3//f/9//3//f/9//3//f/9//3//f/9//3//f/9//3//f/9//3//f/9//3//f/9//3//f/9//3//f/9//3//f/9//3//f/9//3//f/9//3//f/9//3//f/9//3//f/9//3//f/9//3//f/9//3//f/9//3//f/9//3//f/9//3//f/9//3//f/9//3//f/9//3//f/9//3//f/9//3//f/9//3//f/9//3//fwAA/3//f/9//3//f/9//3//f/9//3//f/9//3//f/9//3//f/9//3v/e/9//3//f/9//3v/f/97nWt0Rq4tSyFNIU8l7hwOHQ4dDhkOGV9jn2/fd/97/3v/e/97/3v/e/9//3v/f/97/3u/c79zXGcaW9hWlkozPlRCdUaWSvI5bilOJS4h7BjtHO0cLiEOIQ4hLiFPJXApkjGSMbMxsjGyMbExsTGwMdI10jUTPvM58znSOfM58zkTPvM98z3SObE10DW2TrdSCx3rGHZGuFJ+a11nGV+2UtdW+FrYVpZOdkqXUnZKM0LyOa8xTSXpGKcQyBDpGCwhKyErIQodTCGPKS0hqQzqFCwd6hhtKSsldU51Tjpn33v/f753/3//f/9//3//f/9//3//f/9//3//f993/3++d/9//3v/fxE+hQxLIfhW/3//e/9//3//f957/3//f/9//3//f/9//3//f/9//3//f/9//3//f/9//3//f/9//3//f/9//3//f/9//3//f/9//3//f/9//3//f/9//3//f/9//3//f/9//3//f/9//3//f/9//3//f/9//3//f/9//3//f/9//3//f/9//3//f/9//3//f/9//3//f/9//3//f/9//3//f/9//3//f/9//3//f/9//3//f/9//3//f/9//3//f/9/AAD/f/9//3//f/9//3//f/9//3//f/9//3//f/9//3/ee/5//3//f/9//n/ee/9//3//f997/3v/f/9//3//e79z21ZxKbQ1zBSrEMwU9DWQJfQ18zE1PrhOfmffc/9//3vfd/97/3//f/97/3v/f/9//3//f/9//3//f/9//3+/c39vPmc9Y/xeHF/8Xvxe21oVPhQ+FUIVPhQ+0znTNbExsTGPLbAtjy2wMbAxsTGQLZAtby2QMZAtkDFvLU4pDCEKHSsdKx3JFKkQLSEtIW4pji0qHQkZCR0qIQkdCh0LHbAxKyHpGCshsDHRNa8tTSUsIckQ6hQLGVVC+lbfc79z33MMGQwZG1//e/9//3//f/9//3//f/9//3//f/9/3nf/f/9//3//f/9//3v/e997/3//f/9/vnf/f/9/vncRPmQIbSlbZ/9//3//f/9//3//f/9//3//f/9//3//f/9//3//f/9//3//f/9//3//f/9//3//f/9//3//f/9//3//f/9//3//f/9//3//f/9//3//f/9//3//f/9//3//f/9//3//f/9//3//f/9//3//f/9//3//f/9//3//f/9//3//f/9//3//f/9//3//f/9//3//f/9//3//f/9//3//f/9//3//f/9//3//f/9//3//f/9//3//f/9//38AAP9//3//f/9//3//f/9//3//f/9//n//f/9//3//f/9//3//f95//3//f/9//3/ff/9//3//f/9/33v/f/9//3//e993/3vZVuoYLR3SMS0ZDBlOHU8hcCUuHXAl9TnaUhtjfGu/d/9//3//f997/3/fd/9//3//f997/3v/e/9//3//f/97/3v/e/9//3v/e/97/3//e/9//3//f/97/3//e/97/3v/f/97/3//e/9//3//f/9//3//f/9/33ffd55v/3ffc39r0jHKFBQ+33O/c99333ffd75zvnPfd/9//3/fd79z/3//f99333f/f/97XmcTOuoUCxlWQp9r/3ufa+sUsC3/f/97/3v/e/9/3nv/f/9//3//f/9//3//f/97/3v/e/9//3//f/9//3//f/97vnf/f/9//3//f/9/zjHoFEsl33f/e/9/33v/f/9//3//f/9//3//f/9//3//f/9//3//f/9//3//f/9//3//f/9//3//f/9//3//f/9//3//f/9//3//f/9//3//f/9//3//f/9//3//f/9//3//f/9//3//f/9//3//f/9//3//f/9//3//f/9//3//f/9//3//f/9//3//f/9//3//f/9//3//f/9//3//f/9//3//f/9//3//f/9//3//f/9//3//f/9//3//fwAA/3//f/9//3//f/9//3//f/9//3//f/9//3//f/9//3//f/9//3//f/9/33//f/9//3//f/9//3//f/9//3//f/9//3//extf6RRuKf93/3t+Z5dGsS1NIS0dDBkuIU8lTCUrIY4tM0L5Wlxr33f/f/9//3//f/97/3//f/9//3v/f/9//3//f/9//3//f/9//3//f/9//3v/f/9//3//f/9//3v/f/9//3//f/9//3//f/9//3//f/9//3//f/97/3//e/97/3s8Xy0huVL/e/9//3//f/97/3//f/9/33v/e/9//3//e/9//3//f/97/3v/f/97XGOPKeoUjynZUt9zyQwTOv97/3//f997/3//f/9//3//f/9//3//f/9//3//f/9//3//f/9//3//e/9//3//f/9//3//e/9//3//fykdxhBTRv97/3//f997/3//f/9//3//f/9//3//f/9//3//f/9//3//f/9//3//f/9//3//f/9//3//f/9//3//f/9//3//f/9//3//f/9//3//f/9//3//f/9//3//f/9//3//f/9//3//f/9//3//f/9//3//f/9//3//f/9//3//f/9//3//f/9//3//f/9//3//f/9//3//f/9//3//f/9//3//f/9//3//f/9//3//f/9//3//f/9/AAD/f/9//3//f/9//3//f/9//3//f/9//3//f/9//3//f/9//3//f/9//3//f/9//3//f/9//3//f/9//3//f/9//3v/f/9733fJFAwdfmv/f/97/3//e/97W2vYWlVOsTVNJUwhCx0rHQsdLB1uKdI1NUK5Uj1fn2/fd/97/3v/f/9//3//f/9//3//f/9//3//f/9//3//f/9//3//f/9//nv/f/9//3//f/9//3//f/5//3//f/9//3//f/9//3//f/9//3vfd/97sDEsIZ9r/3f/f/97/3v/d/9//3//e953/3//f/97/3//f953/3//f/97/3//f75vtU6NKQkZsC2oDLdO/3//e/97/3v/f/9//n/+f/9/3X//f/5//3//f/9//3//f/9//3//f/9//3//f/9//3//f/9//3//f/9/3nfnGOkct1L/f993/3//f/9//3//f/9//3/ff/9//3//f/9//3//f/9//3//f/9//3//f/9//3//f/9//3//f/9//3//f/9//3//f/9//3//f/9//3//f/9//3//f/9//3//f/9//3//f/9//3//f/9//3//f/9//3//f/9//3//f/9//3//f/9//3//f/9//3//f/9//3//f/9//3//f/9//3//f/9//3//f/9//3//f/9//3//f/9//38AAP9//3//f/9//3//f/9//3//f/9//3//f/9//3//f/9//3//f/9//3//f/9//3//f/9//3//f/9//3//f/9//3//f/97/3//e+sYkDH6Wv9//3v/e/9//3//f/9//3/fe/9//3ddZ7dOEzpOJQwd6hRvKU4hLR0NGU8l9DW6Uj1j/3//f/9/33v/f/9//3//f/9//3//f/9//3//f/9//3//f/9//3/ee/5//n//f/9//3//f/9//3//f/9//3/+f/9//3//f/9//387YwsdNEL/f79v/3//f/9/nG//f/9//3//d/9//3/ed/9//3//f/9//3//e/97/3//e51vlkrrGKkQ0THfd/97/3//f953/3/9e/9//3//f/1//3//f/9//3//f/9//3//f/9//3//f/9//3//f/9//3//f/9//3/+exhfyBQLHT1j/3//f/9//3//f/5//3//f/9//3//f/9//3//f/9//3//f/9//3//f/9//3//f/9//3//f/9//3//f/9//3//f/9//3//f/9//3//f/9//3//f/9//3//f/9//3//f/9//3//f/9//3//f/9//3//f/9//3//f/9//3//f/9//3//f/9//3//f/9//3//f/9//3//f/9//3//f/9//3//f/9//3//f/9//3//f/9//3//fwAA/3//f/9//3//f/9//3//f/9//3//f/9//3//f/9//3//f/9//3//f/9//3//f/9//3//f/9//3//f/9//3//f/9//3v/f/9/kDGQMXZK/3//f/9//nv/f/9//3//f/9/33f/e/97/3//e/93XGP6VtE1sDFNJQsZyhQLGS0hbyltKVRG+V5ca55v/3v/e/9733f/e993/3//f/9//3v/f/9//3//f/9//3//f/9//3//f/9//3//f/9//3//f/9//3//f/9//3/fe/9/ji3pGBtf/3//f/9/33v/f957/3//f/97/3v/f/9/nnN9b99733v/f/9//3vfd/9//3v/e5hKiAjrFCwdfmu/c/9//3//f/9/3Xu9d/9//3//f/9//3//f/9//3//f/9//3//f/9//3//f/9//3//f/9//3/9e/9//38SQocQLCH/e993/3v/f/9//3/+e/9//3//f/9//3//f/9//3//f/9//3//f/9//3//f/9//3//f/9//3//f/9//3//f/9//3//f/9//3//f/9//3//f/9//3//f/9//3//f/9//3//f/9//3//f/9//3//f/9//3//f/9//3//f/9//3//f/9//3//f/9//3//f/9//3//f/9//3//f/9//3//f/9//3//f/9//3//f/9//3//f/9/AAD/f/9//3//f/9//3//f/9//3//f/9//3//f/9//3//f/9//3//f/9//3//f/9//3//f/9//3//f/9//3//f/9//3//f/9//3sbYwwdVUb/e/9//3//f/9//3/ef/9//3//f/9//3//e/9//3//f993/3//e993XGe4UvI5bikKHSshTCVMIekYCx2vMZZOGlu+b/97/3//d/9//3//f79z/3//f/9//3//f/9//3//f/9/33v/f/9//3//f/9/33v/f/9//3/fe/9//387Ywsh8j3/e/9//3//f/9//3//f993f2+YTm8pDCEMIQwh6yBOKU4p0jlXSttaHWO/c/97mU7sGE8lyhRuJRpf/3v/f997/3//f/9//3//f/9//3//f/9//3//f/9//3//f/9//3//f/9//3//f/9//3//f/9//nv/f/9/6hgLHdE1/3//f/97/3//f/9//3//f/9//3//f/9//3//f/9//3//f/9//3//f/9//3//f/9//3//f/9//3//f/9//3//f/9//3//f/9//3//f/9//3//f/9//3//f/9//3//f/9//3//f/9//3//f/9//3//f/9//3//f/9//3//f/9//3//f/9//3//f/9//3//f/9//3//f/9//3//f/9//3//f/9//3//f/9//3//f/9//38AAP9//3//f/9//3//f/9//3//f/9//3//f/9//3//f/9//3//f/9//3//f/9//3//f/9//3//f/9//3//f/9//3/9e/9//3v/f/9/jy1OKfte33v/f/9//3//f/9//3//f/9//3//e/93/3f/f/9//3//f/9//3//f/97/3vfd/97nmvYUvE1bikrIQsd6hgKHeoYTCEsIUwh0TU7X/97/3/fe/9//3//f/9//3vfe/9//3//f/9//3//f/9//3//f/9//3//f/9//3//f/9/t1IKIVRK/3//f/9/33v/f55zNUYNHaoU7ByIEOscTy0tJS0lyhiIEMsYyxjrGHApV0ayMQ4dV0J/awwdiBC4Up9z/3//f/9//3//f/9/33v/f/9//3//f/9//3//f/9//3//f/9//3//f/9//3//f/9//3/dd/9//3+3UgsdhxB9a/9//3//f/9//3//f/9//3//f/9//3//f/9//3//f/9//3//f/9//3//f/9//3//f/9//3//f/9//3//f/9//3//f/9//3//f/9//3//f/9//3//f/9//3//f/9//3//f/9//3//f/9//3//f/9//3//f/9//3//f/9//3//f/9//3//f/9//3//f/9//3//f/9//3//f/9//3//f/9//3//f/9//3//f/9//3//fwAA/3//f/9//3//f/9//3//f/9//3//f/9//3//f/9//3//f/9//3//f/9//3//f/9//3//f/9//3//f/9//3//f/9//n//f/9//3/7XsoYsTW/c/9//3//f/9/3nv/f/5//3//f/9//3//f/9//3//e/9//3//f/9//3//f/9//3//f/97/3v/e/93+lozPq8tTSUsHSwhLCFNJU0lbiltKXZO2Fadb/9//3//f/9//3//e/9//3//e/9//3v/e/9//3+9d/9//3/ff/9//3//e9A5KyFca/9//3//f993jS2pFOsYNUJ/b997n3Pfe/9/33t+b/peNEZuLckUqRSqFE8haAQ2Qr9zn29uJQsdTSl+b997/3/fe/9//3//f/9//3//f/9//3//f/9//3//f/9//3//f/9//3//f/9//3//f/9//3/fe/9/sDUKHY4t/3//f/9//3//f/9//3//f/9//3//f/9//3//f/9//3//f/9//3//f/9//3//f/9//3//f/9//3//f/9//3//f/9//3//f/9//3//f/9//3//f/9//3//f/9//3//f/9//3//f/9//3//f/9//3//f/9//3//f/9//3//f/9//3//f/9//3//f/9//3//f/9//3//f/9//3//f/9//3//f/9//3//f/9//3//f/9/AAD/f/9//3//f/9//3//f/9//3//f/9//3//f/9//3//f/9//3//f/9//3//f/9//3//f/9//3//f/9//3//f/9//n/9e/9//3//e/9/0jUtIZhS/3v/f/9//3//f/9//3//f/9//Xv+e/57/3//f/9//nv/f/9//3//f/9//3v/e/9//3//e/9//3//e/97/3//e11nlk4TPo8tbSVNJY4tCh0LHSshji2vMdE1Ez6WTthWnm+eb993/3//f993/3//f99//3//f993/3/fe/9/nm8sJW4pv3P/f997ji3qGI4tnnP/f993/3//f/9//3//f/9//3//f/9//3/5XhI+DB2JCA0dNT5eZ/9/kDHJFCwll1Lfe/9//3//f/9/33//f/9//3//f/9//3//f/9//3//f/9//3//f/9//3//f/57/3//f/9/v3P/f+oYyBgaX/9//3//e/9//3/fe/9//3//f/9//3//f/9//3//f/9//3//f/9//3//f/9//3//f/9//3//f/9//3//f/9//3//f/9//3//f/9//3//f/9//3//f/9//3//f/9//3//f/9//3//f/9//3//f/9//3//f/9//3//f/9//3//f/9//3//f/9//3//f/9//3//f/9//3//f/9//3//f/9//3//f/9//3//f/9//38AAP9//3//f/9//3//f/9//3//f/9//3//f/9//3//f/9//3//f/9//3//f/9//3//f/9//3//f/9//3//f/9//3//f/1//3//f997/3+fb04lsTV+a/9//3//f/9//3//f/9//n//f/9//3//f/9//3//f/9//3//f/9//3//f/9//3//f/9//3v/f/9//3//e/97/3//f/9//3//f793XWd1ShI6sDFuKUwh6RjqGAsdCx1tKQodChkSPnVGlk5cZ/9//3//e/9//3//e/9//3v/f3ZKTSWPLf97fmfKEK8t/3//e/9//3//f/57/3//f/9//3//f/9//3//f/9//3//ewwZyhDJECwdsC3/d35r0DXqGK8xfWv/f/9//3//f/9//3//f/9//3//f/9//3//f/9//3//f/9//3//f/9//3/+e/9//3//f/9/t1LIGDNC/3v/f993/3//f/9//3//f/9//3//f/9//3//f/9//3//f/9//3//f/9//3//f/9//3//f/9//3//f/9//3//f/9//3//f/9//3//f/9//3//f/9//3//f/9//3//f/9//3//f/9//3//f/9//3//f/9//3//f/9//3//f/9//3//f/9//3//f/9//3//f/9//3//f/9//3//f/9//3//f/9//3//f/9//3//fwAA/3//f/9//3//f/9//3//f/9//3//f/9//3//f/9//3//f/9//3//f/9//3//f/9//3//f/9//3//f/9//3//f/5//n/+f/9//3//f793XmsMHVZK/3v/f/9//3/ee/9//3//f/9//3//f/9//3//f/9//3//f/9//3//f/9//3//f/9//3//f/9//3//f/9//3//f/9//3//f/9//3//f/9//3//e/97v287X5ZKMz5MJSsh6RjpGOkYCx0KHQodKyHxPflanm+/c993/3v/f993/3tWQusUNT7TMU4d2U7/e/97/3v/f/9//3//f/9//n//f/17/3//f/9//3//e99zEzoLGZdK6hiHDOkU2FL/expfKyFtLXxr/3//f/9//3/+f/9//3//f/9//3//f/9//3//f/9//3//f/9//3//f/9//3//f/9//3/fd+kYKyH/e997/3//f/9//3//f/9//3//f/9//3//f/9//3//f/9//3//f/9//3//f/9//3//f/9//3//f/9//3//f/9//3//f/9//3//f/9//3//f/9//3//f/9//3//f/9//3//f/9//3//f/9//3//f/9//3//f/9//3//f/9//3//f/9//3//f/9//3//f/9//3//f/9//3//f/9//3//f/9//3//f/9//3//f/9/AAD/f/9//3//f/9//3//f/9//3//f/9//3//f/9//3//f/9//3//f/9//3//f/9//3//f/9//3//f/9//3//f/9//3//f/9//3//f/9//3+/dxM+kDHZVv9//3//f/9//3//f/9//3//f/9//3//f/9//3//f/9//3//f/9//3//f/9//3//f/9//3//f/9//3//f/9//3//f/9//3//f/9//3//e/9//3//f/9//3//e/97n287Y7dOM0KvMUwlChkKGQoZKx0LHSshTCGPKbAtVUIbVz1b8zENFWgALhn/c/93/3v/f/97/3v/f/9//nv+f/5//3//f/9//3//f/9//391QukUnmv/e5dKTCHpFEwl/39bZwkdbSn4Wv9733f/f/9//3//f/9//3//f/9//3//f/9//3//f/9//3//f/9//3//f/9//3//f/97ji0KHTtj/3//f/9//3//f/9//3//f/9//3//f/9//3//f/9//3//f/9//3//f/9//3//f/9//3//f/9//3//f/9//3//f/9//3//f/9//3//f/9//3//f/9//3//f/9//3//f/9//3//f/9//3//f/9//3//f/9//3//f/9//3//f/9//3//f/9//3//f/9//3//f/9//3//f/9//3//f/9//3//f/9//3//f/9//38AAP9//3//f/9//3//f/9//3//f/9//3//f/9//3//f/9//3//f/9//3//f/9//3//f/9//3//f/9//3//f/9//3/+f/9//3//f/9//3//f/9/fmtOKSwhXWv/f/9//3//f/9//3//f/9//3//f/9//3//f/9//3//f/9//3//f/9//3//f/9//3//f/9//3//f/9//3//f/9//3//f/9//3//f/9//3v/e/97/3//f/9//3//f/9//3//f/9//3v/e79vXGO3TjNC0DWOKQoZyRDJEOoQLR1OHYkE7AztEJlC33O/b79v/3v/f/9//3//f/9//3//f/9//3//e997/3+/b79rTCHYTv97/3uea3VG6hjIFBpfvm9tKSohtU7/f993/3//f/9//3//f/9//3//f/9//3//f/9//3//f/9//3//f/9//3//f/9//3+2UsgUM0L/e/9//3//f/57/3//f/9//3//f/9//3//f/9//3//f/9//3//f/9//3//f/9//3//f/9//3//f/9//3//f/9//3//f/9//3//f/9//3//f/9//3//f/9//3//f/9//3//f/9//3//f/9//3//f/9//3//f/9//3//f/9//3//f/9//3//f/9//3//f/9//3//f/9//3//f/9//3//f/9//3//f/9//3//fwAA/3//f/9//3//f/9//3//f/9//3//f/9//3//f/9//3//f/9//3//f/9//3//f/9//3//f/9//3//f/9//3//f/9//3//f/9//3//f/9//3//f5dO6xywMf97/3//f/9//3//f/9//3//f/9//3//f/9//3//f/9//3//f/9//3//f/9//3//f/9//3//f/9//3//f/9//3//f/9//3//f/9//3//f/9//3//f/9//3//f/9//3//f/9//3//f/97/3//e/97/3v/f993nWs6X1RCry1NHS0ZywzLCKsI7RD0NZApbyVvKdI1VUY8Y997/3/fe997/3//f/9//3//f/9//3tMIbAt/3v/e/9/33PYUgoZ6Riea/93KyEKHbZS/3//f/9//3//f/9//3//f/9//3//f/9//3//f/9//3//f/9//3//f/9//3//f75zLCUsJd93/3//f/9//n//f/9//3//f/9//3//f/9//3//f/9//3//f/9//3//f/9//3//f/9//3//f/9//3//f/9//3//f/9//3//f/9//3//f/9//3//f/9//3//f/9//3//f/9//3//f/9//3//f/9//3//f/9//3//f/9//3//f/9//3//f/9//3//f/9//3//f/9//3//f/9//3//f/9//3//f/9//3//f/9/AAD/f/9//3//f/9//3//f/9//3//f/9//3//f/9//3//f/9//3//f/9//3//f/9//3//f/9//3//f/9//3//f/9//3//f/9//3/+f/9//3//f993/3/zOS0lbi2/d/9//3//f/9//3//f/9//3//f/9//3//f/9//3//f/9//3//f/9//3//f/9//3//f/9//3//f/9//3//f/9//3//f/9//3//f/9//3//f/9//3//f/9//3//f/9//3//f/9//3//f/9//3//f/9//3//e/97vnP/f/93/3ufZ5El7BAuGU8dTyEtGewU6xRNIW4pbinROdE5Ez64Ujxjn2/fd/9//3v/e/I1jyldY/97/3v/e/97mE7qFMkQnmv/eywhTCU7Z/97/3//f/9//3//f/9//3//f/9//3//f/9//3//f/9//3//f/9//3//f/9//3/xOckUG1//f/9//3/+e/9//3//f/9//3//f/9//3//f/9//3//f/9//3//f/9//3//f/9//3//f/9//3//f/9//3//f/9//3//f/9//3//f/9//3//f/9//3//f/9//3//f/9//3//f/9//3//f/9//3//f/9//3//f/9//3//f/9//3//f/9//3//f/9//3//f/9//3//f/9//3//f/9//3//f/9//3//f/9//38AAP9//3//f/9//3//f/9//3//f/9//3//f/9//3//f/9//3//f/9//3//f/9//3//f/9//3//f/9//3//f/9//3//f/9//3//f/9//n//f/9//3//f/9/jy1NJW4p/3v/f/9//3//f/9//3//f/9//3//f/9//3//f/9//3//f/9//3//f/9//3//f/9//3//f/9//3//f/9//3//f/9//3//f/9//3//f/9//3//f/9//3//f/9//3//f/9//3//f/9//3//f/9//3//f/9//3//f/9/33ffd/97si1PHVc+DRVvIXdC+1aXSo8pbiWxNeoYyRgLHSwhLCHqGCwhbimOKXZGEzrqFLEx+1ZfZ59r/3ufb1ZG6xSxMf93/3crHY4t+l7/f/9//3//f/9//3//f/9//3//f/9//3//f/9//3//f/9//3//f/9//3//f/payRRWSt97/3//f/9//3//f/9//3//f/9//3//f/9//3//f/9//3//f/9//3//f/9//3//f/9//3//f/9//3//f/9//3//f/9//3//f/9//3//f/9//3//f/9//3//f/9//3//f/9//3//f/9//3//f/9//3//f/9//3//f/9//3//f/9//3//f/9//3//f/9//3//f/9//3//f/9//3//f/9//3//f/9//3//fwAA/3//f/9//3//f/9//3//f/9//3//f/9//3//f/9//3//f/9//3//f/9//3//f/9//3//f/9//3//f/9//3//f/9//3//f/9//n/+f/5//3//f/9/v3Pfe5AxbimwNd93/3//f/9//3//f/9//3//f/9//3//f/9//3//f/9//3//f/9//3//f/9//3//f/9//3//f/9//3//f/9//3//f/9//3//f/9//3//f/9//3//f/9//3//f/9//3//f/9//3//f/9//3/+f/5/3X/9f/9//3//f/9//3uYSgwZNjr7UrApCxU0Pr9v/3v/e/9/fWtcZxpf2FYSPmwl6RgKHeoU6hTKEAwZyxQNGewYLyENGfQ1mUqpDMsU33P/e/paqBDzPX5v/3//f/9//3//f/9//3//f/9//3//f/9//3//f/9//3//f/17/3//e/9/v3MsIY8t33f/f/9//3//f/9//3//f/9//3//f/9//3//f/9//3//f/9//3//f/9//3//f/9//3//f/9//3//f/9//3//f/9//3//f/9//3//f/9//3//f/9//3//f/9//3//f/9//3//f/9//3//f/9//3//f/9//3//f/9//3//f/9//3//f/9//3//f/9//3//f/9//3//f/9//3//f/9//3//f/9//3//f/9/AAD/f/9//3//f/9//3//f/9//3//f/9//3//f/9//3//f/9//3//f/9//3//f/9//3//f/9//3//f/9//3//f/9//3//f/9//3//f/1//n//f/9//3v/f/97v3ePMekcdEr/f/9//3//f/9//3//f/9//3//f/9//3//f/9//3//f/9//3//f/9//3//f/9//3//f/9//3//f/9//3//f/9//3//f/9//3//f/9//3//f/9//3//f/9//3//f/9//3//f/9//3//f/9//n//f/9//3//f/9/33v/f59vCxlNIf97n2cTNgoV8TF9Z/9//3f/f/97/3//f/9/33e+c75vO1/ZVnZG8jXKEOwYbyUNGS4d7BQNHYkIyxSQLZAtjy3KFMoY8jn7Xl1nPGOfc997/3//f/9//3//f/9//3//f/9/33//f/9//3v/f/9//3v/f04lLSHfd/9//3v/f/9//3//f/9//3//f/9//3//f/9//3//f/9//3//f/9//3//f/9//3//f/9//3//f/9//3//f/9//3//f/9//3//f/9//3//f/9//3//f/9//3//f/9//3//f/9//3//f/9//3//f/9//3//f/9//3//f/9//3//f/9//3//f/9//3//f/9//3//f/9//3//f/9//3//f/9//3//f/9//38AAP9//3//f/9//3//f/9//3//f/9//3//f/9//3//f/9//3//f/9//3//f/9//3//f/9//3//f/9//3//f/9//3//f/9//3//f/9//3//f/9//3//f997/3//f51zEEKmFDNG33v/f/9//3//f913/3//f/9//3//f99//3//f/9//3//f/9//3//f/9//3//f/9//3//f/9//3//f/9//3//f/9//3//f/9//3//f/9//3//f/9//3//f/9//3//f/9//3//f/9//3//f/9//3//f713/3//f/97/3t0SugYl0r/e99zlkptJSsht1L/f/9//3//f/9//3//f/9//3//f/9//3/fdzNCTCEcX/93n2vfc/xa6xjKFBM+LSEtIeoYDB2IDOwYki3MFA4dLh1vJS0dTiVWQtpW+1ocX59z33f/f/9//3//e/97/3v/e/93NT4MGX5n/3v/d/97/3v/f/9//3//f/9//3//f/9//3//f/9//3//f/9//3//f/9//3//f/9//n//f/9//3//f/9//3//f/9//3//f/9//3//f/9//3//f/9//3//f/9//3//f/9//3//f/9//3//f/9//3//f/9//3//f/9//3//f/9//3//f/9//3//f/9//3//f/9//3//f/9//3//f/9//3//f/9//3//fwAA/3//f/9//3//f/9//3//f/9//3//f/9//3//f/9//3//f/9//3//f/9//3//f/9//3//f/9//3//f/9//3//f/9//3//f/9//3//f/9//3//f/9//3//f/9//385Z885KyU1Rt97/3v/f/9//3+9d/9//3//f/9//3//f/9/33//f/9//3//f/9//3//f/9//3//f/9//3//f/9//3//f/9//3//f/9//3//f/9//3//f/9//3//f/9//3//f/9//3//f/9//3//f/9//3//f/9//3//f/9//3//f1prKiGvLb9v/3v/e59vji0rIa4xt1aec/9//3//e/9//3//f/9/3nv/f/9/nW8rIU0h/3f/f99zv3OpEG4p/3//f993fWvZVhQ6qgwuHTc+cSUOGU8dyxDrEC0dTiEMGQ0dLiFwKZAt8jk0QpdK+laeZ79v/3M1Oi4d2lL/d/97/3//f/9//3//f/9//3//f/9//3//f/9//3//f/9//3//f/9//3//e/9//3//f/9//3//f/9//3//f/9//3//f/9//3//f/9//3//f/9//3//f957/3//f/9//3//f/9//3//f/9//3//f/9//3//f/9//3//f/9//3//f/9//3//f/9//3//f/9//3//f/9//3//f/9//3//f/9//3//f/9/AAD/f/9//3//f/9//3//f/9//3//f/9//3//f/9//3//f/9//3//f/9//3//f/9//3//f/9//3//f/9//3//f/9//3//f/9//3//f/9//3//f957/3//f/9//3//f/9/W2sKHQsdEz7/f997/3//f/9//3//f/9//3//f/9//3//f/9//3//f/9//3//f/9//3//f/9//3//f/9//3//f/9//3//f/9//3//f/9//3//f/9//3//f/9//3//f/9//3//f/9//3//f/9//3//f/9/3nv/f/9//3//f/9//39SRsgU2FL/e/97/3v/e1RG6BgrJdA1+Fr/f/9//3u+d/9//3//f/9//3//f7hShwx3Sv9333OPLU0lEz7/e/9//3v/e/9//3eQLYkIf2e/bx1bXl/7VpdGVULRMU4l6xgLGesY6xzqGOkY6RQKGSsdbSFOIeoQiAiQKfM1lkq3TjtjvnO+c75z/3v/f/9//3//f/97/3//f/9//3//f/97/3v/f/9//3//f/9//3//f/9//3//f/9//3//f/9//3//f/97/3//f/9//3//f/9//3//f/9//3v/f/9//3//f/9//3//f/9//3//f/9//3//f/9//3//f/9//3//f/9//3//f/9//3//f/9//3//f/9//3//f/9//3//f/9//38AAP9//3//f/9//3//f/9//3//f/9//3//f/9//3//f/9//3//f/9//3//f/9//3//f/9//3//f/9//3//f/9//3//f/9//3//f/9//3//f/9//3//f/9//3//f/9//3//f35vjy3qGI8x33v/e/9/33f/f/9//3//f/9/3nv/f/9//3//f/9//3//f/9//3//f/9//3//f/9//3//f/9//3//f/9//3//f/9//3//f/9//3//f/9//3//f/9//3//f/9//3//f/9//3//f/9//3//f/9//3//f/9/3nv/f7530DUrHd93/3u/b/9/33e+cxE+bCnoGAkhMkZba/9//3//f/9//3//f/9//3+wMcoU0jUsIacMTCX/f/9//3//f/9/33f/f79zLCFOJf93/3v/f/97/3v/e/9//3v/f/9/n29daxtjlk4zQq8tbSUsHQsZ6xhnCAwZTSEKGQoZKh1sKUwlbCmOLfE5M0J1SnVKfGtcZ51vv3P/e/97/3//f/9//3//f/9//3//f/9//3v/f/9//3//e/9//3v/e993/3//f/9//3//f/9//3//f/9//3//f/9//3//f/9//3//f/9//3//f/9//3//f/9//3//f/9//3//f/9//3//f/9//3//f/9//3//f/9//3//f/9//3//f/9//3//fwAA/3//f/9//3//f/9//3//f/9//3//f/9//3//f/9//3//f/9//3//f/9//3//f/9//3//f/9//3//f/9//3//f/9//3//f/9//3//f/9//3//f/9//3//f/9//3//f/9//3+/c7Ex6xxNKb9z/3//f/97/3//f/9//3//f/5//3//f/9//3//f/9//3//f/9//3//f/9//3//f/9//3//f/9//3//f/9//3//f/9//3//f/9//3//f/9//3//f/9//3//f/9//3//f/9//3//f/9/3nv/f/9//3//f957/3+/c+kU8jn/f/97/3/fd/9//3/fc7ZSjS3HFMcUKSGNLVRKdlIbY15ruVbZVm8pqBBmCG4pKx2da/97/3//f953/nv/f/9//3/yOYcMuFLfc/97/3//f/9//3v/f/97/3/fe/9//3//f/9//3//e/97/3c9Y+sYEzr6VlVGji2mEOkUyRSoEMkU6RgrISshTCErHQodyRTpGOkYKx1tJa8xdUq3UvlaPGd9a993/3//f/97/3//e/9//3//f/9//3//e/9//3//f/9//3//f/9//3v/f/97/3//e/9//3//f/9//3//f/9//3//f/9//3//f/9//3//f/9//3//f/9//3//f/9//3//f/9//3//f/9//3//f/9//3//f/9/AAD/f/9//3//f/9//3//f/9//3//f/9//3//f/9//3//f/9//3//f/9//3//f/9//3//f/9//3//f/9//3//f/9//3//f/9//3//f/9//3//f/9//3//f/9//3//f/9/33v/e/97/3+YUk0lDCE8Y/97/3//f/9//3//f/9//3/+f/9//3//f/9//3//f/9//3//f/9//3//f/9//3//f/9//3//f/9//3//f/9//3//f/9//3//f/9//3//f/9//3//f/9//3//f/9//3//f/9//3/ee/9//3//f/9//3//f993lk6OLbdS/3v/e/9//3//e/9//3//fxhfjS0JHSoh6RzJGKkU6hipEEYEZwjJFMkUJACda/9//3//f/9//3//f913/3v/f/9/TCUrIf97/3//f/9//3//f/9//3//f/9//3//f/9//3//e/97/3v/ez1jqRBWRv9//3//f79zv299Zxtfl040Qq8tTSUKGeoYyBTpGOkYCh0KGSsdKx0KHeoY6hjpGCshjy1VRrhWPGMbXzxjXWe/c993/3//f/9//3//f/9//3//f/9//3//f/9//3//f/9//3//f/9//3//f/9//3//f/9//3//f/9//3//f/9//3//f/9//3//f/9//3//f/9//3//f/9//3//f/9//3//f/9//38AAP9//3//f/9//3//f/9//3//f/9//3//f/9//3//f/9//3//f/9//3//f/9//3//f/9//3//f/9//3//f/9//3//f/9//3//f/9//3//f/9//3//f/9//3//f/9//3//f/9//3v/e/9/t1JuKQsd0TVdZ993/3//f/97/3//f/9//3//f/9//3//f/9//3//f/9//3//f/9//3//f/9//3//f/9//3//f/9//3//f/9//3//f/9//3//f/9//3//f/9//3//f/9//3//f/9//3//f/9//3//f/9//3//f/9//3+eb20pKyEaX/9//3v/f/9//3/fd51v/3v/f75311rQOY4tCyHJGOscCx1uKfI5dkqPLXVK/3//e/9/3nf/f/57/3//f71z/3/YWqcUtlL/f/9//3//f/9//3//f/9//3//f/9//3//f/9//3//f/97n28MHVZK33u/d/97/3//e/9//3v/f/9//3/fd/93/3v/d993v3NdZ/ladUpURhI+0TVNJeoYpxCoFOkYTCUKHeoYqBTIFOkYTCVtKY4t8DkyQlRK11YZX3xrvnP/e993/3v/f/9//3//f/97/3//f/9//3//f/9//3//f/9//3//f/9//3//f/9//3//f/9//3//f/9//3//f/9//3//f/9//3//f/9//3//fwAA/3//f/9//3//f/9//3//f/9//3//f/9//3//f/9//3//f/9//3//f/9//3//f/9//3//f/9//3//f/9//3//f/9//3//f/9//3//f/9//3//f/9//3//f/9//3//f/9//3v/f/9/33f/f79zEz4LHU4luFL/f/9//3//e/9//3//f/9//3//f/9//3//f/9//3//f/9//3//f/9//3//f/9//3//f/9//3//f/9//3//f/9//3//f/9//3//f/9//3//f/9//3//f/9//3//f/9//3//f/9//3/ee/9//3//f/9/nW/pGI4x/3vfd/9//3//f/9//3//f/9//3//f/9/nnP/f/9//3+/d/9//3v/f/laTCUzQv9//3//e/9//3/+f/9//3//f1xr6RyOMf9//3//f/9//3//f/9//3//f/9//3//f/9//3//f/97/388ZwwhFEL/f/9//3//f/9//3//f/9//3//f/9//3//f/9//3//f/9//3//f/9//3//f/9//3//e55vfWs7YzNC0DVMJekYyBTIFOkY6RjpGOkYCh0JHQkd6RgKHQodrjESPtdWXGffd/97/3//f/9//3//f/9//3//f/9//3//f/9//3//f/9//3//f/9//3//f/9//3//f/9//3//f/9//3//f/9//3//f/9/AAD/f/9//3//f/9//3//f/9//3//f/9//3//f/9//3//f/9//3//f/9//3//f/9//3//f/9//3//f/9//3//f/9//3//f/9//3//f/9//3//f/9//3//f/9//3//f/9//3/+f/9//3//f/9//3/fd15rDCEMIdI5fmv/f/9//3v/f/9//3//f/9//3//f/9//3//f/9//3//f/9//3//f/9//3//f/9//3//f/9//3//f/9//3//f/9//3//f/9//3//f/9//3//f/9//3//f/9//3//f/9//3//f/9//3//f/9//3//f1RK6RiWTv97/3/fc/9//3//e/9//3//e/9//3//f/9//3//f/9//3//f/9//38zQgsddkr/f/9//3v/f/9//3//f/97/38sJSsh/3v/f/9//3/ef/9//3//f/9//3/+f/9//3//f997/3/fextfyhgbX/9//3//f/9//3//f/9//3//f/9//3//f/9//3//f/9//3//f/9//3//f/9//3//f/9//3//f/9//3//f/97vnM6Y9dWVEYyQjNCEj6vMWwpCR3pGOgY6RjIFMgUyBQJHSohbSmOLa8xtlI6Y51vv3O/c/97/3vfd/9//3//f/9//3v/f/9//3//f957/3//f/9//3//f/9//3//f/9//3//f/9//38AAP9//3//f/9//3//f/9//3//f/9//3//f/9//3//f/9//3//f/9//3//f/9//3//f/9//3//f/9//3//f/9//3//f/9//3//f/9//3//f/9//3//f/9//3//f/9//3//f/5//X//f/9//3//f/9/v3f7XrExyhhNJdlW33f/f997/3/+e/9//3//f957/3//f/9//3//f/9//3//f/9//3//f/9//3//f/9//3//f/9//3//f/9//3//f/9//3//f/9//3//f/9//3//f/9//3//f/9//3//f/9//3//f/9//3//f/9//3+vNccUO2P/f/9/33f/f/9//3v/f/9/3nv/f/9//3//f/9//3//f/9//3//f/9/dUrJFPI5/3v/f/9//3v/f/9//3//f5dOTSl9a/9//3//f/9//3//f/9//3/de/9//3//f/9//3+ec/9/NEbrHJ9z/3//f/9//3//f/9//3//f/9//3//f/9//3//f/9//3//f/9//3//f/9//3//f/9//3//f/9//3//f/97/3//f/9//3//f/9//3//f/9//3//f79znm9cZxpfdUrQNSsh6RjoGAodCR0KHQodCh3IFMgU6RgqHQkZjSl1SnxnfWu+b/97/3/fd/9//3//f/9//3//f/9/vXf/f/9//3//f/9//3//fwAA/3//f/9//3//f/9//3//f/9//3//f/9//3//f/9//3//f/9//3//f/9//3//f/9//3//f/9//3//f/9//3//f/9//3//f/9//3//f/9//3//f/9//3//f/9//3//f/9//Xv+f/1//n//f/9//3//f/9/v3OYUm4pyhSQLRtf/3//f/9//3v/f/9//3//f/97/3//f/9//3//f/9//3//f/9//3//f/9//3//f/9//3//f/9//3//f/9//3//f/9//3//f/9//3//f/9//3//f/9//3//f/9//3//f/9//3//f/9//3//fzpnjS1MJTtj/3v/d/9//3//e/97/3//f/5//3/+f/9//3//f/9//3//f997/3//f1VGLCHyOb9z/3//f/9//3//f/9/XWeoFJZO/3//f/9//3//f/9//3//f/9//3//f/9//3//f/9/33stJSwl/3//f/9/3nv/f/9//3//f/9//3//f/9//3//f/9//3//f/9//3//f/9//3//f/9//3//f/9//3//f/9//3//f/9//3//f/9//3//e/9//3//f/9//3/fe993/3v/f/9//3//f75zGV+WThE68DVsJQoZ6BQJGegUyBDIFAoZCRnoFMcQCh2OKRE6zjW1Vhhj/3//f/9//3//f/9//3//f/9//3//f/9/AAD/f/9//3//f/9//3//f/9//3//f/9//3//f/9//3//f/9//3//f/9//3//f/9//3//f/9//3//f/9//3//f/9//3//f/9//3//f/9//3//f/9//3//f/9//3//f/9//3/+f/5//n/+f/9//3//f/9//3//f/9/XWcTPgwhTinyPZ1v33v/f/9//3v/f/9//3//f/9//3//f/9//3//f/9//3//f/9//3//f/9//3//f/9//3//f/9//3//f/9//3//f/9//3//f/9//3//f/9//3//f/9//3//f/9//3//f/9//3//f757/3+eb44tTCVcZ/97/3//e/9//3//f/9//3/+f/9//3//f/9//3//f/9//3//f997/3+3UishKyE6Y993/3//f/97/3ufb8oUE0L/f/9//3//f/9//3//f95//3//f917/3//f/9//3/6XskYNEb/f/9//3/+f/9//3//f/9//3//f/9//3//f/9//3//f/9//3//f/9//3//f/9//3//f/9//3//f/9//3//f/9//3//f/9//3//f/9//3//f/9//3//f/9//3//f/9//3//f/9//3//f/9//3//f/97v3O/c51rXGcZW5ZOETquLUwlKh3IFMgU6BilEKUUxhj3Xv9/3nv/f957/3//f/9//3//f/9//38AAP9//3//f/9//3//f/9//3//f/9//3//f/9//3//f/9//3//f/9//3//f/9//3//f/9//3//f/9//3//f/9//3//f/9//3//f/9//3//f/9//3//f/9//3//f/9//3//f/9//3//f/9//3//f/9//3//f/9//3v/f997G2PRNeoYLCVURr5z/3//f/97/3v/e/9//3//f/9//3//f/9//3//f/9//3//f/9//3//f/9//3//f/9//3//f/9//3//f/9//3//f/9//3//f/9//3//f/9//3//f/9//3//f/9//3//f99//3//f/9/fWsrIQoZGVv/f/9//3v/f/9//3//f/9//3//f/9//3//f/9/3nv/f/9//3v/e/9/+VqNKUshMkIaX993/3v/f9pWLB3RNf9//3//f/9//3//f/9//3//f/9//3//f/9/vnPxOW4pLCFda/9//3//f/17/3//f/9//3//f/9//3//f/9//3//f/9//3//f/9//3//f/9//3//f/9//3//f/9//3//f/9//3//f/9//3//f/9//3//f/9//3//f/9//3//f/97/3//f/9//3//f/9//3/fd/9//3//f/9//3//e993/3v/f/9//3//e/9/nW/4XvhetVbvPZxz/3//f/9//3//f/9//3//f/9//3//fwAA/3//f/9//3//f/9//3//f/9//3//f/9//3//f/9//3//f/9//3//f/9//3//f/9//3//f/9//3//f/9//3//f/9//3//f/9//3//f/9//3//f/9//3//f/9//3//f/9//3//f/9//3//f/9//3//f/9//3//f/9//3//f993O2OvMQodbSmWUr9z/3//f/9//3//f/9//3//f/9//3//f/9//3//f/9//3//f/9//3//f/9//3//f/9//3//f/9//3//f/9//3//f/9//3//f/9//3//f/9//3//f/9//3//f/9//3//f/9//3//fztfTCErIZVO/3v/f/9//3//f/9//3//f/9//3//f/9//3//f7x3/3//f/9//3//f/97EDoqHQoZEzocX79vsS3JFBI6/3v/f/9//3//f/9//3//f95//3//f/9/W2vQOWUIqBTyOf9//3v/f/9//n/+f/9//3//f/9//3//f/9//3//f/9//3//f/9//3//f/9//3//f/9//3//f/9//3//f/9//3//f/9//3//f/9//3//f/9//3//f/9//3//f/9//3//f/9//3//f/9//3//f/9//3//f/9//3//f/9//3//f/9//3//e/9//3//f/9//3//f/9//3//f957/3//f/9//3//f/9//3//f/9/AAD/f/9//3//f/9//3//f/9//3//f/9//3//f/9//3//f/9//3//f/9//3//f/9//3//f/9//3//f/9//3//f/9//3//f/9//3//f/9//3//f/9//3//f/9//3//f/9//3//f/9//3//f/9//3//f/9/3Hf/f/9//3//f/9//3//f/97VUbJFOkYrzHYVp5z/3//e/9//3//f/9//3//f/9//3//f/9//3//f/9//3//f/9//3//f/9//3//f/9//3//f/9//3//f/9//3//f/9//3//f/9//3//f/9//3//f/9//3//f957/3//f55v/3+ea44pyBR0St93/3//f957/3//f/9//3//f/9//3//f/9//3//f/5//nv+e/13/3v/e7VKChmoDMkQ0THqFOoUEjr/f/93/3//f/9//3//f/9//3//f/9/W2tsLSMEyBQtJRtf/3//f/97/3/9f/5//3//f/9//3//f/9//3//f/9//3//f/9//3//f/9//3//f/9//3//f/9//3//f/9//3//f/9//3//f/9//3//f/9//3//f/9//3//f/9//3//f/9//3//f/9//3//f/9//3//f/9//3/ef/5//3//f/9//3//f/9//3/ee957/3//f/9//3//f/9//3//f957/3//f/9//3//f/9//38AAP9//3//f/9//3//f/9//3//f/9//3//f/9//3//f/9//3//f/9//3//f/9//3//f/9//3//f/9//3//f/9//3//f/9//3//f/9//3//f/9//3//f/9//3//f/9//3//f/9//3//f/9//3//f/9//3//f/5//3//f/9//3//f/9//3//f55vEj7IFMgUrjERPv9//3//f/9//3//f/9//3//f/9//3//f/9//3//f/9//3//f/9//3//f/9//3//f/9//3//f/9//3//f/9//3//f/9//3//f/9//3//f/9//3//f/9//3//f/97/3//d/9/v3MyPugY8Dlca/9//3//f/9//3//f/9//3//f/9//3//f/9//n//f/9//3//e/9//3u/cxI+ZgSHCMkQ6hQTPv97/3v/f/9/33v/f/9//3//f/9/GWNLKUMIhhDJGJZO/3//f/9/3nf/f/9//3//f/9//3//f/9//3//f/9//3//f/9//3//f/9//3//f/9//3//f/9//3//f/9//3//f/9//3//f/9//3//f/9//3//f/9//3//f/9//3//f/9//3//f/9//3//f/9//3//f/9//3//f/9//3//f/9//3//f/9//3//f/9//3/ef/9//3//f/9//3/ee/9//3//f/9//3//f/9//3//fwAA/3//f/9//3//f/9//3//f/9//3//f/9//3//f/9//3//f/9//3//f/9//3//f/9//3//f/9//3//f/9//3//f/9//3//f/9//3//f/9//3//f/9//3//f/9//3//f/9//3//f/9//3//f/9//3//f/9//3//f/9//3//f/9//3//f/9//3//e3xrtlJtLaYUxxivNfha/3v/f/9//3//f/9//3//f/9/33v/f/9//3//f/9//3//f/9//3//f/9//3//f/9//3//f/9//3//f/9//3//f/9//3//f/9//3//f/9//3//f/9//3//f/9//3//e75zdUrIFLAxn2//f997/3//f/9//3//f/9//3//f/9//3//f/9//3//f/9//3v/f/9/33saY0UEZgioEOoYCh1NKTNGGV+eb55vnm+/d9haTCmGFCMIZQxMKfE9/3//f/9//3//f/9//3//f/9//3//f/9//3//f/9//3//f/9//3//f/9//3//f/9//3//f/9//3//f/9//3//f/9//3//f/9//3//f/9//3//f/9//3//f/9//3//f/9//3//f/9//3//f/9//3//f/9//3//f/9//3//f/9//3//f/9//3//f/9//3//f/9//3//f/9//3//f/9//3//f/9//3//f/9//3//f/9/AAD/f/9//3//f/9//3//f/9//3//f/9//3//f/9//3//f/9//3//f/9//3//f/9//3//f/9//3//f/9//3//f/9//3//f/9//3//f/9//3//f/9//3//f/9//3//f/9//3//f/9//3//f/9//3//f/9//3//f/9//3//f/9//3//f/9//3//f/9//3//f753W2euMcgYhQwqIZZSn3P/f/9//3//f/9//3//f/9//3//f/9//3//f/9//3//f/9//3//f/9//3//f/9//3//f/9//3//f/9//3//f/9//3//f/9//3//f/9//3//f/9//3/ee/9//3//e7dOyhRvJZ9v/3//f/9//3//f/9//3//f/9//3//f/9//3//f/9//3//f/9//3//f7dWqBRFCG4pE0KPLQshqBSnEKYQxxCnEKcUyBinFIYQhxQrKRpj/3//f/9//3//f/9//3//f/9//3//f/9//3//f/9//3//f/9//3//f/9//3//f/9//3//f/9//3//f/9//3//f/9//3//f/9//3//f/9//3//f/9//3//f/9//3//f/9//3//f/9//3//f/9//3//f/9//3//f/9//3//f/9//3//f/9//3//f/9//3//f/9//3//f/9//3//f/9//3//f/9//3//f/9//3//f/9//38AAP9//3//f/9//3//f/9//3//f/9//3//f/9//3//f/9//3//f/9//3//f/9//3//f/9//3//f/9//3//f/9//3//f/9//3//f/9//3//f/9//3//f/9//3//f/9//3//f/9//3//f/9//3//f/9//3//f/9//3//f/9//3//f/9//3//f/9//3//f/9//3//f/9/W2fxPQohhhDIGG0tEkL4Xr53/3//f99//3//f513/3//f/9//3//f/9//3//f/9//3//f/9//3//f/9//3//f/9//3//f/9//3//f/9//3//f/9//3//f/9//3//f/9//3/ed/9//3u4UgsZTSU7Y997/3//f/9//3//f/9//3//f/9//3//f/9//3//f/9//3//f993TCllCIcQ8Tn/f/9/v3M7Z5ZO8DlLIQkd6RzIGMgYEkJba/9//3//f/9//3//f/9//3//f/9//3//f/9//3//f/9//3//f/9//3//f/9//3//f/9//3//f/9//3//f/9//3//f/9//3//f/9//3//f/9//3//f/9//3//f/9//3//f/9//3//f/9//3//f/9//3//f/9//3//f/9//3//f/9//3//f/9//3//f/9//3//f/9//3//f/9//3//f/9//3//f/9//3//f/9//3//f/9//3//fwAA/3//f/9//3//f/9//3//f/9//3//f/9//3//f/9//3//f/9//3//f/9//3//f/9//3//f/9//3//f/9//3//f/9//3//f/9//3//f/9//3//f/9//3//f/9//3//f/9//3//f/9//3//f/9//3//f/9//3//f/9//3//f/9//3//f/9//3//f/9//3//f/9//3//f/9/33f4Xq81yBhECMcYxxhrLVJKOme9d/9//3//f/9//3/fe/9//3//f/9//3//f/9//3//f/9//3//f/9//3//f/9//3//f/9//3//f/9//3//f/9//3//f/9//3//f/9//3v/f/9/GltMJQohM0a/d/9//3/fe/9//3//f/9//3//f/9//3//f/9//3++d/9/rzUjBMgYKyV9a99733v/f/9//3//f/9//3//f/9//3//f/9/33//f/9//3//f/9//3//f/9//3//f/9//3//f/9//3//f/9//3//f/9//3//f/9//3//f/9//3//f/9//3//f/9//3//f/9//3//f/9//3//f/9//3//f/9//3//f/9//3//f/9//3//f/9//3//f/9//3//f/9//3//f/9//3//f/9//3//f/9//3//f/9//3//f/9//3//f/9//3//f/9//3//f/9//3//f/9//3//f/9/AAD/f/9//3//f/9//3//f/9//3//f/9//3//f/9//3//f/9//3//f/9//3//f/9//3//f/9//3//f/9//3//f/9//3//f/9//3//f/9//3//f/9//3//f/9//3//f/9//3//f/9//3//f/9//3//f/9//3//f/9//3//f/9//3//f/57/3//f/9//3//f/9//3//f/9/vnf/f/9//39ba7dWxxyFEEMIZAxDCGQMKilTSnxv/3+dc3xvOWffe997/3//f/9//3//f/9//3//f/9//3//f/9//3//f/9//3//f/9//3//f/9//3//f/9//3/+e/57/3//f75z/3//f1xrrjErJY0t+V7/e/9//3//f/9//3v/f/9//3//f/9//3//f/9/VEpkCCMEyBhURv9//3//f/9//3//f/9//3//f/9//3++d99733v/f/9//3//f/9//3//f/9//3//f/9//3//f/9//3//f/9//3//f/9//3//f/9//3//f/9//3//f/9//3//f/9//3//f/9//3//f/9//3//f/9//3//f/9//3//f/9//3//f/9//3//f/9//3//f/9//3//f/9//3//f/9//3//f/9//3//f/9//3//f/9//3//f/9//3//f/9//3//f/9//3//f/9//3//f/9//3//f/9//38AAP9//3//f/9//3//f/9//3//f/9//3//f/9//3//f/9//3//f/9//3//f/9//3//f/9//3//f/9//3//f/9//3//f/9//3//f/9//3//f/9//3//f/9//3//f/9//3//f/9//3//f/9//3//f/9//3//f/9//3//f/9//3//f/9//3//f/9//3//f/9//3//e/9//3//f/9//3//f/9//3++d/he8D3oHIUQhBCFEEMIQwznHAkhSikqJdZa/3//f/9//3//f/9//3//f/9//3//f/9//3//f/9//3//f/9//3//f/9//3//f/9//3//f/9//nv/f/9//3//f/9//3//f5ZSTCkrIVRKfWv/f/9//3/fd/9//3vfe/9//3//f993GV+FDKYQhhCNLZ5z/3v/f/9//3//f/9//3//f957/3//f/9//3//f/9//3//f/9//3//f/9//3//f/9//3//f/9//3//f/9//3//f/9//3//f/9//3//f/9//3//f/9//3//f/9//3//f/9//3//f/9//3//f/9//3//f/9//3//f/9//3//f/9//3//f/9//3//f/9//3//f/9//3//f/9//3//f/9//3//f/9//3//f/9//3//f/9//3//f/9//3//f/9//3//f/9//3//f/9//3//f/9//3//fwAA/3//f/9//3//f/9//3//f/9//3//f/9//3//f/9//3//f/9//3//f/9//3//f/9//3//f/9//3//f/9//3//f/9//3//f/9//3//f/9//3//f/9//3//f/9//3//f/9//3//f/9//3//f/9//3//f/9//3//f/9//3//f/9//3//f/9//3//f/9//3//f/9/3nv/f/9//3//f/9//3//f/9//3//f51zEUbHGEMIphQiBGQMZAymGIUQlVK+d/9//3//f/9//3//f/9//3//f/9//3//f/9//3//f/9//3//f/9//3//f/9//3//f/9//nv/f/9//3v/f/973nf/f/9//39cZ/E9Ch1tKXVKO2P/f/97/3//f/97/3//f75zMkIiAGUI6RiOLb9333v/f/9//3/fe/9//3//f/9//3//f/9/3nv/f/9//3//f/9//3//f/9//3//f/9//3//f/9//3//f/9//3//f/9//3//f/9//3//f/9//3//f/9//3//f/9//3//f/9//3//f/9//3//f/9//3//f/9//3//f/9//3//f/9//3//f/9//3//f/9//3//f/9//3//f/9//3//f/9//3//f/9//3//f/9//3//f/9//3//f/9//3//f/9//3//f/9//3//f/9//3//f/9//3//f/9/AAD/f/9//3//f/9//3//f/9//3//f/9//3//f/9//3//f/9//3//f/9//3//f/9//3//f/9//3//f/9//3//f/9//3//f/9//3//f/9//3//f/9//3//f/9//3//f/9//3//f/9//3//f/9//3//f/9//3//f/9//3//f/9//3//f/9//3//f/9//3//f/9//3//f/9//3//f/9//3//f/9//3//f/9//3//f99/dE6mFIUQQwhDCMcY6CBba/9//3//f/9//3//f/9//3//f/9//3//f/9//3//f/9//3//f/9//3//f/9//3//f/9//3//f/9//3//f/9//3//f/9//3//e/9//38aX0wlyBQrIUwlbS11SvhadUrQNUwlZQhkCOgYphBLJf9733v/f/97/3//f/9//3//f/9//n//f/9//3//f/9//3//f/9//3//f/9//3//f/9//3//f/9//3//f/9//3//f/9//3//f/9//3//f/9//3//f/9//3//f/9//3//f/9//3//f/9//3//f/9//3//f/9//3//f/9//3//f/9//3//f/9//3//f/9//3//f/9//3//f/9//3//f/9//3//f/9//3//f/9//3//f/9//3//f/9//3//f/9//3//f/9//3//f/9//3//f/9//3//f/9//38AAP9//3//f/9//3//f/9//3//f/9//3//f/9//3//f/9//3//f/9//3//f/9//3//f/9//3//f/9//3//f/9//3//f/9//3//f/9//3//f/9//3//f/9//3//f/9//3//f/9//3//f/9//3//f/9//3//f/9//3//f/9//3//f/9//3//f/9//3//f/9//3//f/9//3//f/9//3//f/9//3//f/9//3//f/9//3//f/9/U0rwPa41U0paa/9//3//f/9//3//f/9//3//f/9//3//f/9//3//f/9//3//f/9//3//f/9//3//f/9//3//f/9//3//f/9//3//f/9//3//f/9//3v/e/9/33eWTkwlCR3oGKYQhgyGDKcQhgyGDMcUpxCOLZ1v/3//f997/3//f/9//3//f/9//3//f/9//3//f/9//3//f/9//3//f/9//3//f/9//3//f/9//3//f/9//3//f/9//3//f/9//3//f/9//3//f/9//3//f/9//3//f/9//3//f/9//3//f/9//3//f/9//3//f/9//3//f/9//3//f/9//3//f/9//3//f/9//3//f/9//3//f/9//3//f/9//3//f/9//3//f/9//3//f/9//3//f/9//3//f/9//3//f/9//3//f/9//3//f/9//3//fwAA/3//f/9//3//f/9//3//f/9//3//f/9//3//f/9//3//f/9//3//f/9//3//f/9//3//f/9//3//f/9//3//f/9//3//f/9//3//f/9//3//f/9//3//f/9//3//f/9//3//f/9//3//f/9//3//f/9//3//f/9//3//f/9//3//f/9//3//f/9//3//f/9//3//f/9//3//f/9//3//f/9//3//f/9//3//f/9//3//f/9//3/fe/9//3//f/9//3//f/9//3//f/9//3//f/9//3//f/9//3//f/9//3//f/9//3//f/9//3//f/9//3//f/9//3//f/9//3//f/97/3//f/9//3//f/9/33c7Y3RKji0JHSohSyVMKSsl8DkaX/9//3/fe997/3//f/9//3//f/9//3//f/9//3//f/9//3//f/9//3//f/9//3//f/9//3//f/9//3//f/9//3//f/9//3//f/9//3//f/9//3//f/9//3//f/9//3//f/9//3//f/9//3//f/9//3//f/9//3//f/9//3//f/9//3//f/9//3//f/9//3//f/9//3//f/9//3//f/9//3//f/9//3//f/9//3//f/9//3//f/9//3//f/9//3//f/9//3//f/9//3//f/9//3//f/9//3//f/9/AAD/f/9//3//f/9//3//f/9//3//f/9//3//f/9//3//f/9//3//f/9//3//f/9//3//f/9//3//f/9//3//f/9//3//f/9//3//f/9//3//f/9//3//f/9//3//f/9//3//f/9//3//f/9//3//f/9//3//f/9//3//f/9//3//f/9//3//f/9//3//f/9//3//f/9//3//f/9//3//f/9//3//f/9//3//f/9//3//f/9//3//f/9//3//f/9//3//f/9//3//f/9//3//f/9//3//f/9//3//f/9//3//f/9//3//f/9//3//f/9//3//f/9//3//f/9//3//f/9//3//f/9//3/fe/97/3//f/9//3//e/97/3v/e99333e/d/9//3//f/9//3//f957/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ee/9//3//f/9//3//f/9//3v/e/97/3//f/9/33//f/9//3/fe/9//3//f/9//3//f/9//3//f/9//3//f/9//3//f/9//3//f/9//3//f/9//3//f/9//3//f/9//3//f/9//3//f/9//3//f/9//3//f/9//3//f/9//3//f/9//3//f/9//3//f/9//3//f/9//3//f/9//3//f/9//3//f/9//3//f/9//3//f/9//3//f/9//3//f/9//3//f/9//3//f/9//3//f/9//3//f/9//3//f/9//3//f/9//3//f/9//3//f/9//3//f/9//3//f/9/AAD/f/9//3//f/9//3//f/9//3//f/9//3//f/9//3//f/9//3//f/9//3//f/9//3//f/9//3//f/9//3//f/9//3//f/9//3//f/9//3//f/9//3//f/9//3//f/9//3//f/9//3//f/9//3//f/9//3//f/9//3//f/9//3//f/9//3//f/9//3//f/9//3//f/9//3//f/9//3//f/9//3//f/9//3//f/9//3//f/9//n//f/9//3//f/9//3//f/9//3//f/9//3//f/9//3//f/9//3//f/9//3//f/9//3//f/9//3//f/9//3//f/9//3//f/9//3//f/9//3//f/9//3//f/57/3//f/9//3//f/9//3//f/9//3//f/9//3//f/9//3//f/5//3//f/9//3//f/9//3//f/9//3//f/9//3//f/9//3//f/9//3//f/9//3//f/9//3//f/9//3//f/9//3//f/9//3//f/9//3//f/9//3//f/9//3//f/9//3//f/9//3//f/9//3//f/9//3//f/9//3//f/9//3//f/9//3//f/9//3//f/9//3//f/9//3//f/9//3//f/9//3//f/9//3//f/9//3//f/9//3//f/9//3//f/9//3//f/9//3//f/9//3//f/9//38AAP9//3//f/9//3//f/9//3//f/9//3//f/9//3//f/9//3//f/9//3//f/9//3//f/9//3//f/9//3//f/9//3//f/9//3//f/9//3//f/9//3//f/9//3//f/9//3//f/9//3//f/9//3//f/9//3//f/9//3//f/9//3//f/9//3//f/9//3//f/9//3//f/9//3//f/9//3//f/9//3//f/9//3//f/9//3//f/9//3//f/9//3//f/9//3//f/9//3//f/9//3//f/9//3//f/9//3//f/9//3//f/9//3//f/9//3//f/9//3//f/9//3//f/9//3//f/9//3/ee/9//3//f/9//3//f/9//3//f/9//3/ee957/3//f99//3//f/9//3/ef/5//3//f/9//3//f/9//3//f/9//3//f/9//3//f/9//3//f/9//3//f/9//3//f/9//3//f/9//3//f/9//3//f/9//3//f/9//3//f/9//3//f/9//3//f/9//3//f/9//3//f/9//3//f/9//3//f/9//3//f/9//3//f/9//3//f/9//3//f/9//3//f/9//3//f/9//3//f/9//3//f/9//3//f/9//3//f/9//3//f/9//3//f/9//3//f/9//3//f/9//3//f/9//3//fwAA/3//f/9//3//f/9//3//f/9//3//f/9//3//f/9//3//f/9//3//f/9//3//f/9//3//f/9//3//f/9//3//f/9//3//f/9//3//f/9//3//f/9//3//f/9//3//f/9//3//f/9//3//f/9//3//f/9//3//f/9//3//f/9//3//f/9//3//f/9//3//f/9//3//f/9//3//f/9//3//f/9//3//f/9//3//f/9//3//f/9//3//f/9//3//f/9//3//f/9//3//f/9//3//f/9//3//f/9//3//f/9//3//f/9//3//f/9//3//f/9//3//f/9//3//f/9//3//f/9//n//f/5//3//f/9//n//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AAAyEEAAMhBCgAAAFAAAAAYAAAATAAAAAAAAAAAAAAAAAAAAP//////////fAAAAEMAcgBpAHMAdADzAGIAYQBsACAARQBiAGUAbgBzAHAAZQByAGcAZQByACAATAAuAAcAAAAEAAAAAwAAAAUAAAAEAAAABwAAAAcAAAAGAAAAAwAAAAMAAAAGAAAABwAAAAYAAAAHAAAABQAAAAcAAAAGAAAABAAAAAcAAAAGAAAABA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QBAAAKAAAAYAAAAOMAAABsAAAAAQAAAAAAyEEAAMh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</Object>
  <Object Id="idInvalidSigLnImg">AQAAAGwAAAAAAAAAAAAAAP8AAAB/AAAAAAAAAAAAAAAAGQAAgAwAACBFTUYAAAEAnME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AAAAAAA4p3MAhNu1ZAkAAAAJAAAAIK1Gd5AuJQ6U4xxlO3wjAP////9Ep3MAbZIKZHSSCmTEofM8AAAAAAAwKQ4BAAAAkC4lDpAuJQ4CQQAAcKhzAMqEI2QAAAAAdJIKZEwq/XVFqot0bKdzAAQAAADIqHMAyKhzAAACAAAAAHMAXG7OdKSncwAUE8Z0EAAAAMqocwAJAAAAmW/OdAAAAABUBq3/CQAAACQTxnTIqHMAAAIAAMiocwAAAAAAAAAAAAAAAAAAAAAAAAAAAAAARXcAAAAACgALAJTjHGWJQnHc9KdzACJqznQAAAAAAAIAAMiocwAJAAAAyKhz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Fd0h7xXeVAgAAkQIAABTMHGUugtl3AAAAAAAAxHc47HMAkR7fdwAAAAAUzBxlsR7fd3TscwCgq6kAFMwcZQAAAACgq6kAAAAAAAAAAAAAAAAAAAAAAAAAAAAAAAAAELipAAAAAAAAAAAABAAAAHTtcwB07XMAAAIAAHTscwAAAM50TOxzABQTxnQQAAAAdu1zAAcAAACZb850AAAAAFQGrf8HAAAAJBPGdHTtcwAAAgAAdO1zAAAAAAAAAAAAAAAAAAAAAAAAAAAAPO1zAAAAAAAAAAAAhNu1ZCEJcdwJAAAAoOxzACJqznQAAAAAAAIAAHTtcwAHAAAAdO1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8qJFzAHloI2T/////tJFzALStBWQ0l/M8uAVlZOqwBWQ4OugCuEkAAHB4HA4AAAAA6I1zALgFZWQ41pUTFAAAAPDZ6wIIknMAlK4HZHBFzQJnDgRwAAAAAAAAAAD0jXMATCr9dUWqi3S8jXMABAAAABiPcwAYj3MAAAIAAAAAcwBcbs509I1zABQTxnQQAAAAGo9zAAYAAACZb850AAAAAFQGrf8GAAAAJBPGdBiPcwAAAgAAGI9zAAAAAAAAAAAAAAAAAAAAAAAAAAAAAAAAAAAAAAAAAAAAAAAAANlocdxEjnMAImrOdAAAAAAAAgAAGI9zAAYAAAAYj3M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97/3//f/9//3//f/9//3//f/9//3//f/9//3//f/9//3//f/9//3//f/9//3//f/9//3//f/9//3//f/9//3//f/9//3//f/9//3//f/9//3//f/9//3//f/9//3//f/9//3//f/9//3//f/9//3//f/9//3//f/9//3//f/9//3//f/9//3//f/9//3//f/9//3//f/9//3//f/9//3//f/9/AAD/f/9//3//f/9//3//f/9//3//f/9//3//f/9//3//f/9//3//f/9//3//f/9//3//f/9//3//f/9//3//f/9//3//f/9//3//f/9//3//f/9//3//f/9//3//f/9//3//f/9//3//f/9//3//f/9//3//f/9//3//f/9//3//f/9//3//f/9//3//f/9//3//f/9//3//f/9//3//f/9//3//f/9//3//f/9//3//f/9//3//f/9//3//f/9//3//f/9//3//f/9//3//f/9//3//f/9//3//f/9//3//f/9//3//f/9//3//f/9//3//f/9//3//f/9//3//f/9//3//f/9//3//f/9//3//f/9//3//f/9//3//f/9//3//f/9//3//f/9//3//f/9//3//f/9//3//f/9/33//f/9//3//f/9//3//f/9//3//f/9//3//f/9//3//f/9//3//f/9//3//f/9//3//f/9//3//f/9//3//f/9//3//f/9//3//f/9//3//f/9//3//f/9//3//f/9//3//f/9//3//f/9//3//f/9//3//f/9//3//f/9//3//f/9//3//f/9//3//f/9//3//f/9//3//f/9//3//f/9//3//f/9//3//f/9//3//f/9//3//f/9//3//f/9//38AAP9//3//f/9//3//f/9//3//f/9//3//f/9//3//f/9//3//f/9//3//f/9//3//f/9//3//f/9//3//f/9//3//f/9//3//f/9//3//f/9//3//f/9//3//f/9//3//f/9//3//f/9//3//f/9//3//f/9//3//f/9//3//f/9//3//f/9//3//f/9//3//f/9//3//f/9//3//f/9//3//f/9//3//f/9//3//f/9//3//f/9//3//f/9//3//f/9//3//f/9//3//f/9//3//f/9//3//f/9//3//f/9//3//f/9//3//f/9//3//f/9//3//f/9//3//f/9//3//f/9//3//f/9//3//f/9//3//f/9//3//f/9//3//f/9//3//f/9//3//f/9//3//f/9//3//f/9//3//f/9//3//f/9//3//f/9//3//f/9//3//f/9//3//f/9/33v/f/9//3//f/9//3//f/9//3//f/9//3//f/9//3//f/9//3//f/9//3//f/9//3//f/9//3//f/9//3//f/9//3//f/9//3//f/9//3//f/9//3//f/9//3//f/9//3//f/9//3//f/9//3//f/9//3//f/9//3//f/9//3//f/9//3//f/9//3//f/9//3//f/9//3//f/9//3//fwAA/3//f/9//3//f/9//3//f/9//3//f/9//3//f/9//3//f/9//3//f/9//3//f/9//3//f/9//3//f/9//3//f/9//3//f/9//3//f/9//3//f/9//3//f/9//3//f/9//3//f/9//3//f/9//3//f/9//3//f/9//3//f/9//3//f/9//3//f/9//3//f/9//3//f/9//3//f/9//3//f/9//3//f/9//3//f/9//3//f/9//3//f/9//3//f/9//3//f/9//3//f/9//3//f/9//3//f/9//3//f/9//3//f/9//3//f/9//3//f/9//3//f/9//3//f/9//3//f/9//3/+f/9//3//f/9//3//f/9//3//f/9//3//f/9//3//f/9//3//f/9//3//f/9//3//f/9//3v/f/97/3//f/9//3//f/9//3//f/9//3//f/9//3//e/9//3//f/9//3//f/9//3//f/9//3//f/9//3//f/9//3//f/9//3//f/9//3//f/9//3//f/9//3//f/9//3//f/9//3//f/9//3//f/9//3//f/9//3//f/9//3//f/9//3//f/9//3//f/9//3//f/9//3//f/9//3//f/9//3//f/9//3//f/9//3//f/9//3//f/9//3//f/9//3//f/9/AAD/f/9//3//f/9//3//f/9//3//f/9//3//f/9//3//f/9//3//f/9//3//f/9//3//f/9//3//f/9//3//f/9//3//f/9//3//f/9//3//f/9//3//f/9//3//f/9//3//f/9//3//f/9//3//f/9//3//f/9//3//f/9//3//f/9//3//f/9//3//f/9//3//f/9//3//f/9//3//f/9//3//f/9//3//f/9//3//f/9//3//f/9//3//f/9//3//f/9//3//f/9//3//f/9//3//f/9//3//f/9//3//f/9//3//f/9//3//f/9//3//f/9//3//f/9//3//f/9//3//f/9//3//f/9//3//f/9//3//f/9//3//f/9//3//f/9//3//f/9//3//f/9//3//f/9//3//f/9//3//f/9//3//f/97/3//f/9//3//e/9//3//f/9//3//f/97/3//f/9//3//f/9//3//f/9//3//f/9//3//f/9//3//f/9//3//f/9//3//f/9//3//f/9//3//f/9//3//f/9//3//f/9//3//f/9//3//f/9//3//f/9//3//f/9//3//f/9//3//f/9//3//f/9//3//f/9//3//f/9//3//f/9//3//f/9//3//f/9//3//f/9//3//f/9//38AAP9//3//f/9//3//f/9//3//f/9//3//f/9//3//f/9//3//f/9//3//f/9//3//f/9//3//f/9//3//f/9//3//f/9//3//f/9//3//f/9//3//f/9//3//f/9//3//f/9//3//f/9//3//f/9//3//f/9//3//f/9//3//f/9//3//f/9//3//f/9//3//f/9//3//f/9//3//f/9//3//f/9//3//f/9//3//f/9//3//f/9//3//f/9//3//f/9//3//f/9//3//f/9//3//f/9//3//f/9//3//f/9//3//f/9//3//f/9//3//f/9//3//f/9//3//f/9//3//f/9//3//f/9//3//f/9//3//f/9//3//f/9//3//f/9//3//f/9//3//f/9//3//e/9//3//f/9//3//d/9333ffd55zvnO+c99333f/e79z/3v/f/9//3v/f/9//3//f/9//3//f/9//3//f/9//3//f/9//3//f/9//3//f/9//3//f/9//3//f/9//3//f/9//3//f/9//3//f/9//3//f/9//3//f/9//3//f/9//3//f/9//3//f/9//3//f/9//3//f/9//3//f/9//3//f/9//3//f/9//3//f/9//3//f/9//3//f/9//3//f/9//3//f/9//3//fwAA/3//f/9//3//f/9//3//f/9//3//f/9//3//f/9//3//f/9//3//f/9//3//f/9//3//f/9//3//f/9//3//f/9//3//f/9//3//f/9//3//f/9//3//f/9//3//f/9//3//f/9//3//f/9//3//f/9//3//f/9//3//f/9//3//f/9//3//f/9//3//f/9//3//f/9//3//f/9//3//f/9//3//f/9//3//f/9//3//f/9//3//f/9//3//f/9//3//f/9//3//f/9//3//f/9//3//f/9//3//f/9//3//f/9//3//f/9//3//f/9//3//f/9//3//f/9//3//f/9//3//f/9//3//f/9//3//f/9//3//f/9//3//f/9//3//f/9//3//f/9//3//f/9//3//e75vOl90Rs8xSyEJHegY6BjIFOkYCR0rISsh6RgKHUwlTCXwOddWv3P/f/9//3//f/9//3//f/9//3//f/9//3//f/9//3//f/9//3//f/9//3//f/9//3//f/9//3//f/9//3//f/9//3//f/9//3//f/9//3//f/9//3//f/9//3//f/9//3//f/9//3//f/9//3//f/9//3//f/9//3//f/9//3//f/9//3//f/9//3//f/9//3//f/9//3//f/9//3//f/9/AAD/f/9//3//f/9//3//f/9//3//f/9//3//f/9//3//f/9//3//f/9//3//f/9//3//f/9//3//f/9//3//f/9//3//f/9//3//f/9//3//f/9//3//f/9//3//f/9//3//e/9//3//f/9//3//e/9//3//f/9//3//f/9//3//f/97/3//f/9//3//f/9//3//f/9//3//f/9//3//f/9//3//f/9//3//f/9//3//f/9//3//f/9//3//f/9//3//f/9//3//f/9//3//f/9/33v/f/9//3//f/9//3//f/97/3//f/9//3vfd79z/3vfd99333f/e/97/3v/e/9//3v/f/9//3//f/9//3//f/9//3//f/9//3//f/9//3//f/9//3//f/9//3//e9932FYzQkshyBCnEOkU6RTpGOkYCh0JHQod6RgKHQkdCh2nEEslyBSGDOgY6BjIFNA18Tk6Y51v/3//f/97/3v/f/9//3//f/9//3//f/9//3//f/9//3//f/9//3//f/9//3//f/9//3//f/9//3//f/9//3//f/9//3//f/9//3//f/9//3//f/9//3//f/9//3//f/9//3//f/9//3//f/9//3//f/9//3//f/9//3//f/9//3//f/9//3//f/9//3//f/9//3//f/9//38AAP9//3//f/9//3//f/9//3//f/9//3//f/9//3//f/9//3//f/9//3//f/9//3//f/9//3//f/9//3//f/9//3//f/9//3//f/9//3//f/9//3//f/9//3//f/9//3//f/9//3//f/9//3//f/9//3//f/9//3//e/9//3//f/9//3//f/9//3//f/9//3//f/97/3v/f/9//3//f/9//3/+e/57/3//f/9//3//f/9//3//f/9//3//f/9//3//f/9//3//f/9//3//f/9//3//f953/3v/f/9/33f/f/97/399Z7dOEjqOKQoZ6hjqGAoZKx1MIQoZKx2wMfpa33f/f/9//3//f/9//3//f/9//3//f/9//n//f/1//3//f/9//3//f/9//387Y/E5pxDIFOkU6hjIFOkYjim4Up5r/3//f/9//3//f/9//3//f/9//3//f993dU5MJekcpxCnEMcUbCl8b/9//3//f/9//3//f/9//3//f/9//3//f/9//3//f/9//3//f/9//3//f/9//3//f/9//3//f/9//3//f/9//3//f/9//3//f/9//3//f/9//3//f/9//3//f/9//3//f/9//3//f/9//3//f/9//3//f/9//3//f/9//3//f/9//3//f/9//3//f/9//3//f/9//3//fwAA/3//f/9//3//f/9//3//f/9//3//f/9//3//f/9//3//f/9//3//f/9//3//f/9//3//f/9//3//f/9//3//f/9//3//f/9//3//f/9//3/ee/9//3//f/9//3//f99733v/f/9//3//e/9733v/e/9//3//e993v3Pfd993/3v/f/9//3v/e/97/3//f/9//3//f/9//3//f/9/33v/e/9//3//f/9//3v/f/9//3/+e/9//3//f/9//3//f/9//3//f/9//3//f/9//3//f71z/3//f75z/3v/exlbM0IrHeoUqAzJFMkQyRCoEOoUhwjpFOoU6hTJEOoU6hQKGeoYsTW4Vp5vv3ffe/97/3//f/9//3//f957/3//f/9//3//f793VUosJQsh6RioFEwlM0IbY993/3v/e/97/3//f/9//3//f/9//3//f/9//3//e/97/3/fe/9//38aY3VKyBSmEJ1v/3//f/9//3//f/9//3//f/9//3//f/9//3//f/9//3//f/9//3//f/9//3//f/9//3//f/9//3//f/9//3//f/9//3//f/9//3//f/9//3//f/9//3//f/9//3//f/9//3//f/9//3//f/9//3//f/9//3//f/9//3//f/9//3//f/9//3//f/9//3//f/9//3//f/9/AAD/f/9//3//f/9//3//f/9//3//f/9//3//f/9//3//f/9//3//f/9//3//f/9//3//f/9//3//f/9//3//f/9//3//f/9//3//f/9//3//f/9/3nvee/9//3//f/9//3//f/9//3+/czxnuFaWTnVK+Vp1StA1Cx3qHCshji2vMY4tbSmNLY0t8DkRPjJC8TkRPlNG+Fp8a/97/3//f/9//3v/e/9//3//f/9//3//f/9//3//f/9//3//f/9//3//f/9//3//f/9//3//f/9//3/fd/9/nm+vMacQ6RjIFMgUKx2vLfE1VEK3Tlxn33Pfd79vfWcaW9hSdUavLcgUqBDJFOoY6RgrIbA12Faec/9/vnP/e/9//3/+d/97/3+ecxNCCiHJGOocCyEzQn1r/3//e/97/3v/f/9//3//e/9//3//f/9//3//f/9//3/fd/9//3//f/9//3v/f/9//39tKcgYv3f/f/9//3//f/9//3//f/9//3//f/9//3//f/9//3//f/9//3//f/9//3//f/9//3//f/9//3//f/9//3//f/9//3//f/9//3//f/9//3//f/9//3//f/9//3//f/9//3//f/9//3//f/9//3//f/9//3//f/9//3//f/9//3//f/9//3//f/9//3//f/9//3//f/9//38AAP9//3//f/9//3//f/9//3//f/9//3//f/9//3//f/9//3//f/9//3//f/9//3//f/9//3//f/9//3//f/9//3//f/9//3//f/9//3//f/9/3Xv/f/9//3/fd/9//3//f35r2FawMQodyBTpGOoYCx0TPvE5TSUKHekY6hjJFMgU6hgKHekYCh0qHUwlKh0KHSshCh2nEKcQCh0SPvlanm//e/9//3f/e/97/3//f/97/3v/f/9//3//f/9//3//f99//3//f/9//3//f/9//3//f3xrzzXpGMgUyBAKHRI+U0I7Y/9//3//f/9//3//e/9//3//f/9733f/f/9//387Y5ZSrzEKHacQyBTIFOkY0DU6Y/97/3v/d/9/O2OvMYcQpxDJGK8xt1Lfd/9//3//f/9//3//f/9//3//f/9//3//f/9//3//f/9//3//f/9//3++d/9//3//f997/3+ebwod6Rjfd/97/3/+e/9//3//f/9//3//f/9//3//f/9//3//f/9//3//f/9//3//f/9//3//f/9//3//f/9//3//f/9//3//f/9//3//f/9//3//f/9//3//f/9//3//f/9//3//f/9//3//f/9//3//f/9//3//f/9//3//f/9//3//f/9//3//f/9//3//f/9//3//f/9//3//fwAA/3//f/9//3//f/9//3//f/9//3//f/9//3//f/9//3//f/9//3//f/9//3//f/9//3//f/9//3//f/9//3//f/9//3//f/9//3//f/9//3//f/9//3/fd/9//3/6Wi0lKyHpGMgUyBQrIY4tMz5URn1rfWu/b79z33Oebztjt1L5WvlW2Va3UrhSlk51SjNCjy1tKU0lKyELHQoZCx0KHQsdsC24Tl1n33f/e/9//3//f/9//3//f/9//3//f/9//3//f/9//3//f/9//3+/d3RKTCUKHSsdji3ZVv9//3v/e/9//3//e997/3//f/9//3//f/9//3//f/9//3//e/9//3vfd51vO2N0So4tyBSnDKcMTSFVQrhOjymoDKgMKyHQNfle33v/f/9//3//f/9//3//f/9//3//f/9//3//f/9//3//f/9//3//f/9//3//e/9//3/ee/9//3+cb44tpxDxOf97/3//f/9//3//f/9//3//f/9//3//f/9//3//f/9//3//f/9//3//f/9//3//f/9//3//f/9//3//f/9//3//f/9//3//f/9//3//f/9//3//f/9//3//f/9//3//f/9//3//f/9//3//f/9//3//f/9//3//f/9//3//f/9//3//f/9//3//f/9//3//f/9//3//f/9/AAD/f/9//3//f/9//3//f/9//3//f/9//3//f/9//3//f/9//3//f/9//3//f/9//3//f/9//3//f/9//3//f/9//3//f/9//3//f/9//3//f957/3//f/9/2VpuKcoYLSXJFNA12Fbfc/9//3//e/9//3//f/97/3v/e/9//3v/f/97/3//e/9//3//f/97/3//f/9/v3NcZ5dOEj5uKSwhDBkMHesUyhDKFG8pVEb6Xn5v33f/f/9//3//f/9//3//f/9//3//f/9//3/5XjNG6RzIFCwl2Vb/e/9/33f/f/9//3//f/9//3//f/9/33v/f/9/33//f/9//3//f/9//3//f/9//3//e/9333f/d3ZK0jWpDIcIyhCJCKsQ8zV9Z/9//3//e993/3//f953/3//f/9//3//f/9//n/de/9//3//f/9//3//f/9//3//f/9//3//f/9//3/WWqYUJAArIRpf/3v/f/9//3//f/9//3//f/9//3//f/9//3//f/9//3//f/9//3//f/9//3//f/9//3//f/9//3//f/9//3//f/9//3//f/9//3//f/9//3//f/9//3//f/9//3//f/9//3//f/9//3//f/9//3//f/9//3//f/9//3//f/9//3//f/9//3//f/9//3//f/9//3//f/9//38AAP9//3//f/9//3//f/9//3//f/9//3//f/9//3//f/9//3//f/9//3//f/9//3//f/9//3//f/9//3//f/9//3//f/9//3//f/9//3//f/9//3//f59z0TmpFMoYcC3RNd93/3v/f/9//3//e/9//3//e/9//3//f/9//3//f/97/3//f/9//3//f/9//3//e/9//3//f/9//3//f/9//3s9Y3dKkC3rGAwdDB0LHckU6hhuLXZOXGf/e/9//3//f/9//3//f/9//399b/E9ZQzIGDJC/3v/f/9/33f/f/9//3//f/9//3//f/9//3//f/9//3//f/9//3//f/9//3//f/9//3//f/9//3//f/97/3+fb/I1iAjKEKoMDR01Pv97/3v/f/9//3//f/9//3//f/9//3//f/9//n//f/9//3//f/9//3//f/9//3//f/9//3//f/97/3+VUscYZAjpGHZO/3//e/9//3//f/9//3//f/9//3//f/9//3//f/9//3//f/9//3//f/9//3//f/9//3//f/9//3//f/9//3//f/9//3//f/9//3//f/9//3//f/9//3//f/9//3//f/9//3//f/9//3//f/9//3//f/9//3//f/9//3//f/9//3//f/9//3//f/9//3//f/9//3//f/9//3//fwAA/3//f/9//3//f/9//3//f/9//3//f/9/3Xv/f/9//3//f/9//3//f/9//3//f/9//3//f/9//3//f/9//3//f/5//3//f/9/33v/f/9//3//f3dKDCHrGE4lVkp/b/9//3//f/9//3//f/9//3//f/9//3//f/9//3//f/9//3//f/9//3//f/9//3//f/9//3//f/9//3//f/9//3//f/9//3//f/9/n3P7XvM9binKFOsYyxjsHC4lFT78Xr9z33f/f/9//3//f/M9qBQrJTpj/3v/f/9//nv/f/9//3//f/9//3//f/9//3//f/9//3//f/9//3//f/9//3//f/9//3//f/9//3//f/97/3//e7AtqBBNJbE1LSXqHMkUyBS3Tv93/3//e/97/3//f/9//3//f/9/vXv/f/9//n//f/9//3//f953/3//f/9/33v/f/9/nnNtLWUMZQxlCPA93nv/f/9//3//f957/3//f/9//3//f/9//3//f/9//3//f/9//3//f/9//3//f/9//3//f/9//3//f/9//3//f/9//3//f/9//3//f/9//3//f/9//3//f/9//3//f/9//3//f/9//3//f/9//3//f/9//3//f/9//3//f/9//3//f/9//3//f/9//3//f/9//3//f/9//3//f/9/AAD/f/9//3//f/9//3//f/9//3//f/9//n//f/9//3//f/9//3//f/9//3//f/9//3//f/9//3//f/9//3//f/9//3/ef/9//3//f997/3+fb7Ix6xgtIVZKnm//e/9//3//f/9//3//f/9//3//f/9//3//f/9//3//f/9//3//f/9//3//f/9//3//f/9//3//f/9//3//f/9//3//f/9//3//f/9//3//f/9//3/fe997PGNWSpAxTykuIS0h6xg0QtlWn2//f1dKiAxOKdla/3//f/9//3//f/9//3//f/9//3//f/9//3//f/9//3//f/9//3//f/9//3//f/9//3//f/9//3//f/93/39cY44pqBCwMf9//3//f7daKyXoFKcMCRlURv97/3//f997/3/ee/9//3//f95//3//f/9//3//f/9//3/ee/9//3//f/9/+V5MKekcRASoFJZSvXf/f/9/3nv/f/9//3//f/9//3//f/9//3//f/9//3//f/9//3//f/9//3//f/9//3//f/9//3//f/9//3//f/9//3//f/9//3//f/9//3//f/9//3//f/9//3//f/9//3//f/9//3//f/9//3//f/9//3//f/9//3//f/9//3//f/9//3//f/9//3//f/9//3//f/9//3//f/9//38AAP9//3//f/9//3//f/9//3//f/9//3//f/9//3//f/9//3//f/5//3/+f/5/3Xv+f/1//n/+f/9//n//f/5//3//f/9//3//f/9//39/bxQ+qBBuKZZO33f/f/9//Xv+f/9//3//f/9//3//f/9//3//f/9//3//f/9//3//f/9//3//f/9//3//f/9//3//f/9//3//f/9//3//f/9//3/+f/9//n//f/5//3//f/9//3v/f/97/3//ezpj8DnoGKcUKyHJGG8pqRQtJRxj/3//e/9//3//f/9//3/+e/9//3//f/9//3//f/9//3//f/9//3//f/9//3//f/9//3//f/9//3v/f953/3//e40ppxCOLb5v/3//f793/3//e79z0DXpGOkYCh22Uv9//3/fe/9//3++e957/3//f/9//3//f997/3//f/9//3/fe3xv0DnHGEQIAQDpHPla/3//f/9//3//f/9//3//f/9//3//f/9//3//f/9//3//f/9//3//f/9//3//f/9//3//f/9//3//f/9//3//f/9//3//f/9//3//f/9//3//f/9//3//f/9//3//f/9//3//f/9//3//f/9//3//f/9//3//f/9//3//f/9//3//f/9//3//f/9//3//f/9//3//f/9//3//f/9//3//fwAA/3//f/9//3//f/9//3//f/9//3//f997/3/fe/9//3//f/9//3//f/9//3//f/5//3/+f/9//n//f/5//n/+f/9//3//f/9//3//e1VGqBBNJfla/3//f/9//n/+f/5//3//f/9//3//f/9//3//f/9//3//f/9//3//f/9//3//f/9//3//f/9//3//f/9//3//f/9//3//f/9//3//f/5//X/+f/5//3/+f/5//n//f/9//3//f/9//3//f71zlU7xOU0piBAMHakUVUafc/9//3//f713/3v/f/9//3//f/9//3//f/9//3//f/9//3//f/9//3//f/9//3//f/9/3nv/f/9//3//f3NGpgyuLVxn/3//f/9//3/fe/9//3//fxpfji2nEMgUM0Lfd/9//3//f/9//3//f/9//3/fe/9//3/fe/9/33vfe9daCSEiBEMESyW3Vr53/3//f/9/3nv/f/9//3//f/9//3//f/9//3//f/9//3//f/9//3//f/9//3//f/9//3//f/9//3//f/9//3//f/9//3//f/9//3//f/9//3//f/9//3//f/9//3//f/9//3//f/9//3//f/9//3//f/9//3//f/9//3//f/9//3//f/9//3//f/9//3//f/9//3//f/9//3//f/9//3//f/9/AAD/f/9//3//f/9//3//f/9//3v/f/9//3//f/9//3//f/97/3//f/9//3v/f/9//3/+f/9//n/+f/5//n/+f/9//Xv/f/17/3//f/dWCRkKGbdS33f/f/97/3//f/9//3//f/9//3//f/9//3//f/9//3//f/9//3//f/9//3//f/9//3//f/9//3//f/9//3//f/9//3//f/9//3//f/9//3//f/5//3/+f/9//3//f957/3//f/9//3//f/9//3//e/9//3+wMQwhyhjJFCwhrjHXWv97/3//f/9//3//f/9//3//f/9//3//f/9//3//f/9//3//f/9//3//f/9//n//f/9//3//f3NKhAjONZ1v/3//e953/3//f997/3/fd793/3//f3VKKyHpGG0pXGf/f/9//3vfe/9//3//f/9/33v/f997GWOuNccYphSFEFNKW2vfe/9//3++d/9//3//f/9//3/ee/9//3//f/9//3//f/9//3//f/9//3//f/9//3//f/9//3//f/9//3//f/9//3//f/9//3//f/9//3//f/9//3//f/9//3//f/9//3//f/9//3//f/9//3//f/9//3//f/9//3//f/9//3//f/9//3//f/9//3//f/9//3//f/9//3//f/9//3//f/9//3//f/9//38AAP9//3//f/9//3//f/9//3//f79z/3//f/9//3//f/97/3//f/9//3//f/9//3//f/9//3//f/9//3//f/9//3//f/5//3//f/97SyXIFJZK/3//f/9//3//f/9//3/ef/9//3//f/9//3//f/9//3//f/9//3//f/9//3//f/9//3//f/9//3//f/9//3//f/9//3//f/9//3//f/9//3//f/9//3//f/9//3//f/9//3//f/9//3//f/9//3//f/9//3//f0wl6hg9Z7hWCx0qIegYjC2VUt53/3//f997/3//f/9//3//f/9//3//f/9//3//f/9//3//f/9//3//f/97/3//f7VShAxKJXtn/3//e/9//3//f953/3//f/9//3//f997/387Y20pCh2OLRtf/3//f/97/3//f997/3/5XjNGyByGEOgcbC1zSv9/33v/f/9/33v/f/9/vnf/f/9//3//f/9//3//f/9//3//f/9//3//f/9//3//f/9//3//f/9//3//f/9//3//f/9//3//f/9//3//f/9//3//f/9//3//f/9//3//f/9//3//f/9//3//f/9//3//f/9//3//f/9//3//f/9//3//f/9//3//f/9//3//f/9//3//f/9//3//f/9//3//f/9//3//f/9//3//fwAA/3//f/9//3//f/9//3//f51v0DWOLW4pTSUTOvI1VkLbVh1fPmN/Z39rv3Pfd/9//3v/f/97/3//e/9733v/e/9//3f/e/9/O1/pFG0l33f/e/97/3v/f/5//n/+f/5//3//f/9//3//f/9//3//f/9//3//f/9//3//f/9//3//f/9//3//f/9//3//f/9//3//f/9//3//f/9//3//f/9//3//f/9//3//f/9//3//f/9//3//f/9//3//f/97/3/fc3xnKyGPLf97/3+/c/leEkIJHccUKiEyQlxr/3/fd/97/3//f/9//3//e/9//3//f/9//3//f/9//3//f/9/3nf/f3trCR0IHRlf/3//f/9/vXP/f51z/3//f/9//3v/f99733v/f/9/nm8zQqgQTSW4Uv9//3cbW3ZKl05NKekchgwKHfE9fGv/f/9//3//f/9//3//f/9//3//f/9//3//f/9//3//f/9//3//f/9//3//f/9//3//f/9//3//f/9//3//f/9//3//f/9//3//f/9//3//f/9//3//f/9//3//f/9//3//f/9//3//f/9//3//f/9//3//f/9//3//f/9//3//f/9//3//f/9//3//f/9//3//f/9//3//f/9//3//f/9//3//f/9//3//f/9//3//f/9/AAD/f/9//3//f/9//3//f/9/v3MKHSwhTSUtIW8p6xgtHQ4ZDx1RIVEhcSVxJbMtsy02PlhG21IeX59rv3P/e/97/3//d/9//3tWRk4hNUL/e/9//3v/f/9//n/+f/5//Hv/f/9//3//f/9//3//f/9//3//f/9//3//f/9//3//f/9//3//f/9//3//f/9//3//f/9//3//f/9//3//f/9//3//f/9//3//f/9//3//f/9//3//f/9//3//f/9//3//f/9/nWuHDFVGv3P/f/97/3//f51vMkIKIcgYji0zQt93/3f/f/9//3//f/9//3//f/9//3//f/9//3//f/9//3v/f/9/jS0JHRlf/3v/f/97/3//f/9//3//f/9//3//f/9//3//f/97/3//f993bSmHDIcMChkLGeoUCxnqGG4tTSluLVxr/3//f/9//3//f/9//3//f/9//3//f/9//3//f/9//3//f/9//3//f/9//3//f/9//3//f/9//3//f/9//3//f/9//3//f/9//3//f/9//3//f/9//3//f/9//3//f/9//3//f/9//3//f/9//3//f/9//3//f/9//3//f/9//3//f/9//3//f/9//3//f/9//3//f/9//3//f/9//3//f/9//3//f/9//3//f/9//3//f/9//38AAP9//3//f/9//3//f/9//3//e/97v3NdZ7hSEzpOIewULx1RITEdMB3uFA8ZDxkwHVAhUCEwHVAhUB1xIXElsy3UNVhG/Fp/Zw0ZDR1/Z/97/3v/e/97/3//f/9//n//f/9//3//e/9//3//f/9//3//e/9//3//f/9//3//f/97/n/+f/5//n/9f/5//X/9f/1//n/+f/5//X/+f/1//n//f/9//3//f/9//3//f/9//3//f/9//3/+f/9//n//f/97/386XyshuFL/f993/3//f/97/3//f75zt1KOLekYCRnPMfhW/3v/e/9//3v/f/9//3//f/97/3//f/9//3//e/9/XGcKHUwl/3//e/9//3//f/9//3//f/9//3//f/9//399bxpj+FozRkwlKyHqGIcMyBDqGGYEbiUbW99z/3ueb11r/3//f/9//3//f/9//3//f/9//3//f/9//3//f/9//3//f/9//3//f/9//3//f/9//3//f/9//3//f/9//3//f/9//3//f/9//3//f/9//3//f/9//3//f/9//3//f/9//3//f/9//3//f/9//3//f/9//3//f/9//3//f/9//3//f/9//3//f/9//3//f/9//3//f/9//3//f/9//3//f/9//3//f/9//3//f/9//3//f/9//3//fwAA/3//f/9//3//f/9//3//f/9//3v/f/9//3/fd79vf2c3PtUxkilQHVEhcSFQIQ4VTx1xJfQxFTb0MZElkSWRJbItqhBPJfQ5qgwNGZEt0zF3SpdK2VLZVhpjfGvfe/9/33f/e/9//3//f/97/3//e/9//3v/f/97/3//e/9//3v/e/17/n/9e/5//n//f/5//n/+e/5//n//f/5//3//f/9//3//f/9//3//f/9//3//f/9//3//f/9//3//f/9//3//e51r6Ri4Uv9//3v/f/9//3//f/9//3//e11rt1JsJSodCRlsJbZO33P/f/97/3//f/9//3//f99733v/f/9//3uPLckUdUrfd/9//3//f/9//3//f/9//3+/d1xrt1Z0Sm0txxTpHAkdKyGOMVRGlkq4Um4pyRDJENhS/3v/f/97/3+/d/9//3v/f957/3//f/9//3//f/9//3//f/9//3//f/9//3//f/9//3//f/9//3//f/9//3//f/9//3//f/9//3//f/9//3//f/9//3//f/9//3//f/9//3//f/9//3//f/9//3//f/9//3//f/9//3//f/9//3//f/9//3//f/9//3//f/9//3//f/9//3//f/9//3//f/9//3//f/9//3//f/9//3//f/9//3//f/9//3//f/9/AAD/f/9//3//f/9//3//f/9//3//f/9//3//f/9//3v/e/97/3vfc11fdkLRLU4hTR2wKU0dLBXyMRtX/3P/c/9zv2+fb59v+1bqFE4h0jEVOnAlTyUNHewYDR1vKW8pbymwMRI68TXQMdAxVEK3TvlW2FI7X31nnmt9Z79v/3f/f/9//3//e/9//3//f/9//3//f/9//3//f/97/3//e/9//3//f/9//3//f/9//3//f/9//3//f/9//3//f/9//3/ed/93nm/pFJdK/3//e/9733P/e/97/3v/e/9//3//e993+VrPMSshKh2vMbdSv3Pfd/9//3v/f993/3//f/9/33f/d8oUbym/c/9//3//f/9//3/fexpnM0aOMSohCR2mFColSynwPdhafWu/c/9/33f/f993nm8SOukYyBTYVv97/3//f/9//3//f/97/3//f/9//3//f/9//3//f/9//3//f/9//3//f/9//3//f/9//3//f/9//3//f/9//3//f/9//3//f/9//3//f/9//3//f/9//3//f/9//3//f/9//3//f/9//3//f/9//3//f/9//3//f/9//3//f/9//3//f/9//3//f/9//3//f/9//3//f/9//3//f/9//3//f/9//3//f/9//3//f/9//3//f/9//3//f/9//38AAP9//3//f/9//3//f/9//3//f/9//3//e/9//3//f/97/3v/e/9//3v/f/9733OdZ5ZKETaOJSsZSx1LHW0hbSXRMfpWXme5Uk4hTyW/b/93/3f/e/97X2e7VnlKmU6ZTrAx0DGvLW0lbSVtJUwh6RQrHSsdTSVMIW0lbSWOKW4p0TWxNdI5FEK4UhtfXmtea59vn2+/c793/3v/e/9//3//e99333v/e/9//3//f/9//3//f/9//3//f/9//3//f/9//3u+b+kUNEL/e/9//3//f/9//3//f/9//3//f/9//3//f/9/33eWTgod6RiOLTtj/3v/f79zO2M7Y9hWM0JWQjU+yhDrGFZGd07ROVVKllIyRo4xCiFtLTJGt1bXVr53/3//f/9//3//f/97/3v/f/97/3//f/9/ETrpFMgUO2Pfd/9//3//f/9//3//f/9//3//f/9//3//f/9//3//f/9//3//f/9//3//f/9//3//f/9//3//f/9//3//f/9//3//f/9//3//f/9//3//f/9//3//f/9//3//f/9//3//f/9//3//f/9//3//f/9//3//f/9//3//f/9//3//f/9//3//f/9//3//f/9//3//f/9//3//f/9//3//f/9//3//f/9//3//f/9//3//f/9//3//f/9//3//fwAA/3//f/9//3//f/9//3//f/9//3//f/9//3//f/9//3//f/9//3v/e/9//3//f/9//3v/f/97nWt0Rq4tSyFNIU8l7hwOHQ4dDhkOGV9jn2/fd/97/3v/e/97/3v/e/9//3v/f/97/3u/c79zXGcaW9hWlkozPlRCdUaWSvI5bilOJS4h7BjtHO0cLiEOIQ4hLiFPJXApkjGSMbMxsjGyMbExsTGwMdI10jUTPvM58znSOfM58zkTPvM98z3SObE10DW2TrdSCx3rGHZGuFJ+a11nGV+2UtdW+FrYVpZOdkqXUnZKM0LyOa8xTSXpGKcQyBDpGCwhKyErIQodTCGPKS0hqQzqFCwd6hhtKSsldU51Tjpn33v/f753/3//f/9//3//f/9//3//f/9//3//f993/3++d/9//3v/fxE+hQxLIfhW/3//e/9//3//f957/3//f/9//3//f/9//3//f/9//3//f/9//3//f/9//3//f/9//3//f/9//3//f/9//3//f/9//3//f/9//3//f/9//3//f/9//3//f/9//3//f/9//3//f/9//3//f/9//3//f/9//3//f/9//3//f/9//3//f/9//3//f/9//3//f/9//3//f/9//3//f/9//3//f/9//3//f/9//3//f/9//3//f/9//3//f/9/AAD/f/9//3//f/9//3//f/9//3//f/9//3//f/9//3/ee/5//3//f/9//n/ee/9//3//f997/3v/f/9//3//e79z21ZxKbQ1zBSrEMwU9DWQJfQ18zE1PrhOfmffc/9//3vfd/97/3//f/97/3v/f/9//3//f/9//3//f/9//3+/c39vPmc9Y/xeHF/8Xvxe21oVPhQ+FUIVPhQ+0znTNbExsTGPLbAtjy2wMbAxsTGQLZAtby2QMZAtkDFvLU4pDCEKHSsdKx3JFKkQLSEtIW4pji0qHQkZCR0qIQkdCh0LHbAxKyHpGCshsDHRNa8tTSUsIckQ6hQLGVVC+lbfc79z33MMGQwZG1//e/9//3//f/9//3//f/9//3//f/9/3nf/f/9//3//f/9//3v/e997/3//f/9/vnf/f/9/vncRPmQIbSlbZ/9//3//f/9//3//f/9//3//f/9//3//f/9//3//f/9//3//f/9//3//f/9//3//f/9//3//f/9//3//f/9//3//f/9//3//f/9//3//f/9//3//f/9//3//f/9//3//f/9//3//f/9//3//f/9//3//f/9//3//f/9//3//f/9//3//f/9//3//f/9//3//f/9//3//f/9//3//f/9//3//f/9//3//f/9//3//f/9//3//f/9//38AAP9//3//f/9//3//f/9//3//f/9//n//f/9//3//f/9//3//f95//3//f/9//3/ff/9//3//f/9/33v/f/9//3//e993/3vZVuoYLR3SMS0ZDBlOHU8hcCUuHXAl9TnaUhtjfGu/d/9//3//f997/3/fd/9//3//f997/3v/e/9//3//f/97/3v/e/9//3v/e/97/3//e/9//3//f/97/3//e/97/3v/f/97/3//e/9//3//f/9//3//f/9/33ffd55v/3ffc39r0jHKFBQ+33O/c99333ffd75zvnPfd/9//3/fd79z/3//f99333f/f/97XmcTOuoUCxlWQp9r/3ufa+sUsC3/f/97/3v/e/9/3nv/f/9//3//f/9//3//f/97/3v/e/9//3//f/9//3//f/97vnf/f/9//3//f/9/zjHoFEsl33f/e/9/33v/f/9//3//f/9//3//f/9//3//f/9//3//f/9//3//f/9//3//f/9//3//f/9//3//f/9//3//f/9//3//f/9//3//f/9//3//f/9//3//f/9//3//f/9//3//f/9//3//f/9//3//f/9//3//f/9//3//f/9//3//f/9//3//f/9//3//f/9//3//f/9//3//f/9//3//f/9//3//f/9//3//f/9//3//f/9//3//fwAA/3//f/9//3//f/9//3//f/9//3//f/9//3//f/9//3//f/9//3//f/9/33//f/9//3//f/9//3//f/9//3//f/9//3//extf6RRuKf93/3t+Z5dGsS1NIS0dDBkuIU8lTCUrIY4tM0L5Wlxr33f/f/9//3//f/97/3//f/9//3v/f/9//3//f/9//3//f/9//3//f/9//3v/f/9//3//f/9//3v/f/9//3//f/9//3//f/9//3//f/9//3//f/97/3//e/97/3s8Xy0huVL/e/9//3//f/97/3//f/9/33v/e/9//3//e/9//3//f/97/3v/f/97XGOPKeoUjynZUt9zyQwTOv97/3//f997/3//f/9//3//f/9//3//f/9//3//f/9//3//f/9//3//e/9//3//f/9//3//e/9//3//fykdxhBTRv97/3//f997/3//f/9//3//f/9//3//f/9//3//f/9//3//f/9//3//f/9//3//f/9//3//f/9//3//f/9//3//f/9//3//f/9//3//f/9//3//f/9//3//f/9//3//f/9//3//f/9//3//f/9//3//f/9//3//f/9//3//f/9//3//f/9//3//f/9//3//f/9//3//f/9//3//f/9//3//f/9//3//f/9//3//f/9//3//f/9/AAD/f/9//3//f/9//3//f/9//3//f/9//3//f/9//3//f/9//3//f/9//3//f/9//3//f/9//3//f/9//3//f/9//3v/f/9733fJFAwdfmv/f/97/3//e/97W2vYWlVOsTVNJUwhCx0rHQsdLB1uKdI1NUK5Uj1fn2/fd/97/3v/f/9//3//f/9//3//f/9//3//f/9//3//f/9//3//f/9//nv/f/9//3//f/9//3//f/5//3//f/9//3//f/9//3//f/9//3vfd/97sDEsIZ9r/3f/f/97/3v/d/9//3//e953/3//f/97/3//f953/3//f/97/3//f75vtU6NKQkZsC2oDLdO/3//e/97/3v/f/9//n/+f/9/3X//f/5//3//f/9//3//f/9//3//f/9//3//f/9//3//f/9//3//f/9/3nfnGOkct1L/f993/3//f/9//3//f/9//3/ff/9//3//f/9//3//f/9//3//f/9//3//f/9//3//f/9//3//f/9//3//f/9//3//f/9//3//f/9//3//f/9//3//f/9//3//f/9//3//f/9//3//f/9//3//f/9//3//f/9//3//f/9//3//f/9//3//f/9//3//f/9//3//f/9//3//f/9//3//f/9//3//f/9//3//f/9//3//f/9//38AAP9//3//f/9//3//f/9//3//f/9//3//f/9//3//f/9//3//f/9//3//f/9//3//f/9//3//f/9//3//f/9//3//f/97/3//e+sYkDH6Wv9//3v/e/9//3//f/9//3/fe/9//3ddZ7dOEzpOJQwd6hRvKU4hLR0NGU8l9DW6Uj1j/3//f/9/33v/f/9//3//f/9//3//f/9//3//f/9//3//f/9//3/ee/5//n//f/9//3//f/9//3//f/9//3/+f/9//3//f/9//387YwsdNEL/f79v/3//f/9/nG//f/9//3//d/9//3/ed/9//3//f/9//3//e/97/3//e51vlkrrGKkQ0THfd/97/3//f953/3/9e/9//3//f/1//3//f/9//3//f/9//3//f/9//3//f/9//3//f/9//3//f/9//3/+exhfyBQLHT1j/3//f/9//3//f/5//3//f/9//3//f/9//3//f/9//3//f/9//3//f/9//3//f/9//3//f/9//3//f/9//3//f/9//3//f/9//3//f/9//3//f/9//3//f/9//3//f/9//3//f/9//3//f/9//3//f/9//3//f/9//3//f/9//3//f/9//3//f/9//3//f/9//3//f/9//3//f/9//3//f/9//3//f/9//3//f/9//3//fwAA/3//f/9//3//f/9//3//f/9//3//f/9//3//f/9//3//f/9//3//f/9//3//f/9//3//f/9//3//f/9//3//f/9//3v/f/9/kDGQMXZK/3//f/9//nv/f/9//3//f/9/33f/e/97/3//e/93XGP6VtE1sDFNJQsZyhQLGS0hbyltKVRG+V5ca55v/3v/e/9733f/e993/3//f/9//3v/f/9//3//f/9//3//f/9//3//f/9//3//f/9//3//f/9//3//f/9//3/fe/9/ji3pGBtf/3//f/9/33v/f957/3//f/97/3v/f/9/nnN9b99733v/f/9//3vfd/9//3v/e5hKiAjrFCwdfmu/c/9//3//f/9/3Xu9d/9//3//f/9//3//f/9//3//f/9//3//f/9//3//f/9//3//f/9//3/9e/9//38SQocQLCH/e993/3v/f/9//3/+e/9//3//f/9//3//f/9//3//f/9//3//f/9//3//f/9//3//f/9//3//f/9//3//f/9//3//f/9//3//f/9//3//f/9//3//f/9//3//f/9//3//f/9//3//f/9//3//f/9//3//f/9//3//f/9//3//f/9//3//f/9//3//f/9//3//f/9//3//f/9//3//f/9//3//f/9//3//f/9//3//f/9/AAD/f/9//3//f/9//3//f/9//3//f/9//3//f/9//3//f/9//3//f/9//3//f/9//3//f/9//3//f/9//3//f/9//3//f/9//3sbYwwdVUb/e/9//3//f/9//3/ef/9//3//f/9//3//e/9//3//f993/3//e993XGe4UvI5bikKHSshTCVMIekYCx2vMZZOGlu+b/97/3//d/9//3//f79z/3//f/9//3//f/9//3//f/9/33v/f/9//3//f/9/33v/f/9//3/fe/9//387Ywsh8j3/e/9//3//f/9//3//f993f2+YTm8pDCEMIQwh6yBOKU4p0jlXSttaHWO/c/97mU7sGE8lyhRuJRpf/3v/f997/3//f/9//3//f/9//3//f/9//3//f/9//3//f/9//3//f/9//3//f/9//3//f/9//nv/f/9/6hgLHdE1/3//f/97/3//f/9//3//f/9//3//f/9//3//f/9//3//f/9//3//f/9//3//f/9//3//f/9//3//f/9//3//f/9//3//f/9//3//f/9//3//f/9//3//f/9//3//f/9//3//f/9//3//f/9//3//f/9//3//f/9//3//f/9//3//f/9//3//f/9//3//f/9//3//f/9//3//f/9//3//f/9//3//f/9//3//f/9//38AAP9//3//f/9//3//f/9//3//f/9//3//f/9//3//f/9//3//f/9//3//f/9//3//f/9//3//f/9//3//f/9//3/9e/9//3v/f/9/jy1OKfte33v/f/9//3//f/9//3//f/9//3//e/93/3f/f/9//3//f/9//3//f/97/3vfd/97nmvYUvE1bikrIQsd6hgKHeoYTCEsIUwh0TU7X/97/3/fe/9//3//f/9//3vfe/9//3//f/9//3//f/9//3//f/9//3//f/9//3//f/9/t1IKIVRK/3//f/9/33v/f55zNUYNHaoU7ByIEOscTy0tJS0lyhiIEMsYyxjrGHApV0ayMQ4dV0J/awwdiBC4Up9z/3//f/9//3//f/9/33v/f/9//3//f/9//3//f/9//3//f/9//3//f/9//3//f/9//3/dd/9//3+3UgsdhxB9a/9//3//f/9//3//f/9//3//f/9//3//f/9//3//f/9//3//f/9//3//f/9//3//f/9//3//f/9//3//f/9//3//f/9//3//f/9//3//f/9//3//f/9//3//f/9//3//f/9//3//f/9//3//f/9//3//f/9//3//f/9//3//f/9//3//f/9//3//f/9//3//f/9//3//f/9//3//f/9//3//f/9//3//f/9//3//fwAA/3//f/9//3//f/9//3//f/9//3//f/9//3//f/9//3//f/9//3//f/9//3//f/9//3//f/9//3//f/9//3//f/9//n//f/9//3/7XsoYsTW/c/9//3//f/9/3nv/f/5//3//f/9//3//f/9//3//e/9//3//f/9//3//f/9//3//f/97/3v/e/93+lozPq8tTSUsHSwhLCFNJU0lbiltKXZO2Fadb/9//3//f/9//3//e/9//3//e/9//3v/e/9//3+9d/9//3/ff/9//3//e9A5KyFca/9//3//f993jS2pFOsYNUJ/b997n3Pfe/9/33t+b/peNEZuLckUqRSqFE8haAQ2Qr9zn29uJQsdTSl+b997/3/fe/9//3//f/9//3//f/9//3//f/9//3//f/9//3//f/9//3//f/9//3//f/9//3/fe/9/sDUKHY4t/3//f/9//3//f/9//3//f/9//3//f/9//3//f/9//3//f/9//3//f/9//3//f/9//3//f/9//3//f/9//3//f/9//3//f/9//3//f/9//3//f/9//3//f/9//3//f/9//3//f/9//3//f/9//3//f/9//3//f/9//3//f/9//3//f/9//3//f/9//3//f/9//3//f/9//3//f/9//3//f/9//3//f/9//3//f/9/AAD/f/9//3//f/9//3//f/9//3//f/9//3//f/9//3//f/9//3//f/9//3//f/9//3//f/9//3//f/9//3//f/9//n/9e/9//3//e/9/0jUtIZhS/3v/f/9//3//f/9//3//f/9//Xv+e/57/3//f/9//nv/f/9//3//f/9//3v/e/9//3//e/9//3//e/97/3//e11nlk4TPo8tbSVNJY4tCh0LHSshji2vMdE1Ez6WTthWnm+eb993/3//f993/3//f99//3//f993/3/fe/9/nm8sJW4pv3P/f997ji3qGI4tnnP/f993/3//f/9//3//f/9//3//f/9//3/5XhI+DB2JCA0dNT5eZ/9/kDHJFCwll1Lfe/9//3//f/9/33//f/9//3//f/9//3//f/9//3//f/9//3//f/9//3//f/57/3//f/9/v3P/f+oYyBgaX/9//3//e/9//3/fe/9//3//f/9//3//f/9//3//f/9//3//f/9//3//f/9//3//f/9//3//f/9//3//f/9//3//f/9//3//f/9//3//f/9//3//f/9//3//f/9//3//f/9//3//f/9//3//f/9//3//f/9//3//f/9//3//f/9//3//f/9//3//f/9//3//f/9//3//f/9//3//f/9//3//f/9//3//f/9//38AAP9//3//f/9//3//f/9//3//f/9//3//f/9//3//f/9//3//f/9//3//f/9//3//f/9//3//f/9//3//f/9//3//f/1//3//f997/3+fb04lsTV+a/9//3//f/9//3//f/9//n//f/9//3//f/9//3//f/9//3//f/9//3//f/9//3//f/9//3v/f/9//3//e/97/3//f/9//3//f793XWd1ShI6sDFuKUwh6RjqGAsdCx1tKQodChkSPnVGlk5cZ/9//3//e/9//3//e/9//3v/f3ZKTSWPLf97fmfKEK8t/3//e/9//3//f/57/3//f/9//3//f/9//3//f/9//3//ewwZyhDJECwdsC3/d35r0DXqGK8xfWv/f/9//3//f/9//3//f/9//3//f/9//3//f/9//3//f/9//3//f/9//3/+e/9//3//f/9/t1LIGDNC/3v/f993/3//f/9//3//f/9//3//f/9//3//f/9//3//f/9//3//f/9//3//f/9//3//f/9//3//f/9//3//f/9//3//f/9//3//f/9//3//f/9//3//f/9//3//f/9//3//f/9//3//f/9//3//f/9//3//f/9//3//f/9//3//f/9//3//f/9//3//f/9//3//f/9//3//f/9//3//f/9//3//f/9//3//fwAA/3//f/9//3//f/9//3//f/9//3//f/9//3//f/9//3//f/9//3//f/9//3//f/9//3//f/9//3//f/9//3//f/5//n/+f/9//3//f793XmsMHVZK/3v/f/9//3/ee/9//3//f/9//3//f/9//3//f/9//3//f/9//3//f/9//3//f/9//3//f/9//3//f/9//3//f/9//3//f/9//3//f/9//3//e/97v287X5ZKMz5MJSsh6RjpGOkYCx0KHQodKyHxPflanm+/c993/3v/f993/3tWQusUNT7TMU4d2U7/e/97/3v/f/9//3//f/9//n//f/17/3//f/9//3//e99zEzoLGZdK6hiHDOkU2FL/expfKyFtLXxr/3//f/9//3/+f/9//3//f/9//3//f/9//3//f/9//3//f/9//3//f/9//3//f/9//3/fd+kYKyH/e997/3//f/9//3//f/9//3//f/9//3//f/9//3//f/9//3//f/9//3//f/9//3//f/9//3//f/9//3//f/9//3//f/9//3//f/9//3//f/9//3//f/9//3//f/9//3//f/9//3//f/9//3//f/9//3//f/9//3//f/9//3//f/9//3//f/9//3//f/9//3//f/9//3//f/9//3//f/9//3//f/9//3//f/9/AAD/f/9//3//f/9//3//f/9//3//f/9//3//f/9//3//f/9//3//f/9//3//f/9//3//f/9//3//f/9//3//f/9//3//f/9//3//f/9//3+/dxM+kDHZVv9//3//f/9//3//f/9//3//f/9//3//f/9//3//f/9//3//f/9//3//f/9//3//f/9//3//f/9//3//f/9//3//f/9//3//f/9//3//e/9//3//f/9//3//e/97n287Y7dOM0KvMUwlChkKGQoZKx0LHSshTCGPKbAtVUIbVz1b8zENFWgALhn/c/93/3v/f/97/3v/f/9//nv+f/5//3//f/9//3//f/9//391QukUnmv/e5dKTCHpFEwl/39bZwkdbSn4Wv9733f/f/9//3//f/9//3//f/9//3//f/9//3//f/9//3//f/9//3//f/9//3//f/97ji0KHTtj/3//f/9//3//f/9//3//f/9//3//f/9//3//f/9//3//f/9//3//f/9//3//f/9//3//f/9//3//f/9//3//f/9//3//f/9//3//f/9//3//f/9//3//f/9//3//f/9//3//f/9//3//f/9//3//f/9//3//f/9//3//f/9//3//f/9//3//f/9//3//f/9//3//f/9//3//f/9//3//f/9//3//f/9//38AAP9//3//f/9//3//f/9//3//f/9//3//f/9//3//f/9//3//f/9//3//f/9//3//f/9//3//f/9//3//f/9//3/+f/9//3//f/9//3//f/9/fmtOKSwhXWv/f/9//3//f/9//3//f/9//3//f/9//3//f/9//3//f/9//3//f/9//3//f/9//3//f/9//3//f/9//3//f/9//3//f/9//3//f/9//3v/e/97/3//f/9//3//f/9//3//f/9//3v/e79vXGO3TjNC0DWOKQoZyRDJEOoQLR1OHYkE7AztEJlC33O/b79v/3v/f/9//3//f/9//3//f/9//3//e997/3+/b79rTCHYTv97/3uea3VG6hjIFBpfvm9tKSohtU7/f993/3//f/9//3//f/9//3//f/9//3//f/9//3//f/9//3//f/9//3//f/9//3+2UsgUM0L/e/9//3//f/57/3//f/9//3//f/9//3//f/9//3//f/9//3//f/9//3//f/9//3//f/9//3//f/9//3//f/9//3//f/9//3//f/9//3//f/9//3//f/9//3//f/9//3//f/9//3//f/9//3//f/9//3//f/9//3//f/9//3//f/9//3//f/9//3//f/9//3//f/9//3//f/9//3//f/9//3//f/9//3//fwAA/3//f/9//3//f/9//3//f/9//3//f/9//3//f/9//3//f/9//3//f/9//3//f/9//3//f/9//3//f/9//3//f/9//3//f/9//3//f/9//3//f5dO6xywMf97/3//f/9//3//f/9//3//f/9//3//f/9//3//f/9//3//f/9//3//f/9//3//f/9//3//f/9//3//f/9//3//f/9//3//f/9//3//f/9//3//f/9//3//f/9//3//f/9//3//f/97/3//e/97/3v/f993nWs6X1RCry1NHS0ZywzLCKsI7RD0NZApbyVvKdI1VUY8Y997/3/fe997/3//f/9//3//f/9//3tMIbAt/3v/e/9/33PYUgoZ6Riea/93KyEKHbZS/3//f/9//3//f/9//3//f/9//3//f/9//3//f/9//3//f/9//3//f/9//3//f75zLCUsJd93/3//f/9//n//f/9//3//f/9//3//f/9//3//f/9//3//f/9//3//f/9//3//f/9//3//f/9//3//f/9//3//f/9//3//f/9//3//f/9//3//f/9//3//f/9//3//f/9//3//f/9//3//f/9//3//f/9//3//f/9//3//f/9//3//f/9//3//f/9//3//f/9//3//f/9//3//f/9//3//f/9//3//f/9/AAD/f/9//3//f/9//3//f/9//3//f/9//3//f/9//3//f/9//3//f/9//3//f/9//3//f/9//3//f/9//3//f/9//3//f/9//3/+f/9//3//f993/3/zOS0lbi2/d/9//3//f/9//3//f/9//3//f/9//3//f/9//3//f/9//3//f/9//3//f/9//3//f/9//3//f/9//3//f/9//3//f/9//3//f/9//3//f/9//3//f/9//3//f/9//3//f/9//3//f/9//3//f/9//3//e/97vnP/f/93/3ufZ5El7BAuGU8dTyEtGewU6xRNIW4pbinROdE5Ez64Ujxjn2/fd/9//3v/e/I1jyldY/97/3v/e/97mE7qFMkQnmv/eywhTCU7Z/97/3//f/9//3//f/9//3//f/9//3//f/9//3//f/9//3//f/9//3//f/9//3/xOckUG1//f/9//3/+e/9//3//f/9//3//f/9//3//f/9//3//f/9//3//f/9//3//f/9//3//f/9//3//f/9//3//f/9//3//f/9//3//f/9//3//f/9//3//f/9//3//f/9//3//f/9//3//f/9//3//f/9//3//f/9//3//f/9//3//f/9//3//f/9//3//f/9//3//f/9//3//f/9//3//f/9//3//f/9//38AAP9//3//f/9//3//f/9//3//f/9//3//f/9//3//f/9//3//f/9//3//f/9//3//f/9//3//f/9//3//f/9//3//f/9//3//f/9//n//f/9//3//f/9/jy1NJW4p/3v/f/9//3//f/9//3//f/9//3//f/9//3//f/9//3//f/9//3//f/9//3//f/9//3//f/9//3//f/9//3//f/9//3//f/9//3//f/9//3//f/9//3//f/9//3//f/9//3//f/9//3//f/9//3//f/9//3//f/9/33ffd/97si1PHVc+DRVvIXdC+1aXSo8pbiWxNeoYyRgLHSwhLCHqGCwhbimOKXZGEzrqFLEx+1ZfZ59r/3ufb1ZG6xSxMf93/3crHY4t+l7/f/9//3//f/9//3//f/9//3//f/9//3//f/9//3//f/9//3//f/9//3//f/payRRWSt97/3//f/9//3//f/9//3//f/9//3//f/9//3//f/9//3//f/9//3//f/9//3//f/9//3//f/9//3//f/9//3//f/9//3//f/9//3//f/9//3//f/9//3//f/9//3//f/9//3//f/9//3//f/9//3//f/9//3//f/9//3//f/9//3//f/9//3//f/9//3//f/9//3//f/9//3//f/9//3//f/9//3//fwAA/3//f/9//3//f/9//3//f/9//3//f/9//3//f/9//3//f/9//3//f/9//3//f/9//3//f/9//3//f/9//3//f/9//3//f/9//n/+f/5//3//f/9/v3Pfe5AxbimwNd93/3//f/9//3//f/9//3//f/9//3//f/9//3//f/9//3//f/9//3//f/9//3//f/9//3//f/9//3//f/9//3//f/9//3//f/9//3//f/9//3//f/9//3//f/9//3//f/9//3//f/9//3/+f/5/3X/9f/9//3//f/9//3uYSgwZNjr7UrApCxU0Pr9v/3v/e/9/fWtcZxpf2FYSPmwl6RgKHeoU6hTKEAwZyxQNGewYLyENGfQ1mUqpDMsU33P/e/paqBDzPX5v/3//f/9//3//f/9//3//f/9//3//f/9//3//f/9//3//f/17/3//e/9/v3MsIY8t33f/f/9//3//f/9//3//f/9//3//f/9//3//f/9//3//f/9//3//f/9//3//f/9//3//f/9//3//f/9//3//f/9//3//f/9//3//f/9//3//f/9//3//f/9//3//f/9//3//f/9//3//f/9//3//f/9//3//f/9//3//f/9//3//f/9//3//f/9//3//f/9//3//f/9//3//f/9//3//f/9//3//f/9/AAD/f/9//3//f/9//3//f/9//3//f/9//3//f/9//3//f/9//3//f/9//3//f/9//3//f/9//3//f/9//3//f/9//3//f/9//3//f/1//n//f/9//3v/f/97v3ePMekcdEr/f/9//3//f/9//3//f/9//3//f/9//3//f/9//3//f/9//3//f/9//3//f/9//3//f/9//3//f/9//3//f/9//3//f/9//3//f/9//3//f/9//3//f/9//3//f/9//3//f/9//3//f/9//n//f/9//3//f/9/33v/f59vCxlNIf97n2cTNgoV8TF9Z/9//3f/f/97/3//f/9/33e+c75vO1/ZVnZG8jXKEOwYbyUNGS4d7BQNHYkIyxSQLZAtjy3KFMoY8jn7Xl1nPGOfc997/3//f/9//3//f/9//3//f/9/33//f/9//3v/f/9//3v/f04lLSHfd/9//3v/f/9//3//f/9//3//f/9//3//f/9//3//f/9//3//f/9//3//f/9//3//f/9//3//f/9//3//f/9//3//f/9//3//f/9//3//f/9//3//f/9//3//f/9//3//f/9//3//f/9//3//f/9//3//f/9//3//f/9//3//f/9//3//f/9//3//f/9//3//f/9//3//f/9//3//f/9//3//f/9//38AAP9//3//f/9//3//f/9//3//f/9//3//f/9//3//f/9//3//f/9//3//f/9//3//f/9//3//f/9//3//f/9//3//f/9//3//f/9//3//f/9//3//f997/3//f51zEEKmFDNG33v/f/9//3//f913/3//f/9//3//f99//3//f/9//3//f/9//3//f/9//3//f/9//3//f/9//3//f/9//3//f/9//3//f/9//3//f/9//3//f/9//3//f/9//3//f/9//3//f/9//3//f/9//3//f713/3//f/97/3t0SugYl0r/e99zlkptJSsht1L/f/9//3//f/9//3//f/9//3//f/9//3/fdzNCTCEcX/93n2vfc/xa6xjKFBM+LSEtIeoYDB2IDOwYki3MFA4dLh1vJS0dTiVWQtpW+1ocX59z33f/f/9//3//e/97/3v/e/93NT4MGX5n/3v/d/97/3v/f/9//3//f/9//3//f/9//3//f/9//3//f/9//3//f/9//3//f/9//n//f/9//3//f/9//3//f/9//3//f/9//3//f/9//3//f/9//3//f/9//3//f/9//3//f/9//3//f/9//3//f/9//3//f/9//3//f/9//3//f/9//3//f/9//3//f/9//3//f/9//3//f/9//3//f/9//3//fwAA/3//f/9//3//f/9//3//f/9//3//f/9//3//f/9//3//f/9//3//f/9//3//f/9//3//f/9//3//f/9//3//f/9//3//f/9//3//f/9//3//f/9//3//f/9//385Z885KyU1Rt97/3v/f/9//3+9d/9//3//f/9//3//f/9/33//f/9//3//f/9//3//f/9//3//f/9//3//f/9//3//f/9//3//f/9//3//f/9//3//f/9//3//f/9//3//f/9//3//f/9//3//f/9//3//f/9//3//f/9//3//f1prKiGvLb9v/3v/e59vji0rIa4xt1aec/9//3//e/9//3//f/9/3nv/f/9/nW8rIU0h/3f/f99zv3OpEG4p/3//f993fWvZVhQ6qgwuHTc+cSUOGU8dyxDrEC0dTiEMGQ0dLiFwKZAt8jk0QpdK+laeZ79v/3M1Oi4d2lL/d/97/3//f/9//3//f/9//3//f/9//3//f/9//3//f/9//3//f/9//3//e/9//3//f/9//3//f/9//3//f/9//3//f/9//3//f/9//3//f/9//3//f957/3//f/9//3//f/9//3//f/9//3//f/9//3//f/9//3//f/9//3//f/9//3//f/9//3//f/9//3//f/9//3//f/9//3//f/9//3//f/9/AAD/f/9//3//f/9//3//f/9//3//f/9//3//f/9//3//f/9//3//f/9//3//f/9//3//f/9//3//f/9//3//f/9//3//f/9//3//f/9//3//f957/3//f/9//3//f/9/W2sKHQsdEz7/f997/3//f/9//3//f/9//3//f/9//3//f/9//3//f/9//3//f/9//3//f/9//3//f/9//3//f/9//3//f/9//3//f/9//3//f/9//3//f/9//3//f/9//3//f/9//3//f/9//3//f/9/3nv/f/9//3//f/9//39SRsgU2FL/e/97/3v/e1RG6BgrJdA1+Fr/f/9//3u+d/9//3//f/9//3//f7hShwx3Sv9333OPLU0lEz7/e/9//3v/e/9//3eQLYkIf2e/bx1bXl/7VpdGVULRMU4l6xgLGesY6xzqGOkY6RQKGSsdbSFOIeoQiAiQKfM1lkq3TjtjvnO+c75z/3v/f/9//3//f/97/3//f/9//3//f/97/3v/f/9//3//f/9//3//f/9//3//f/9//3//f/9//3//f/97/3//f/9//3//f/9//3//f/9//3v/f/9//3//f/9//3//f/9//3//f/9//3//f/9//3//f/9//3//f/9//3//f/9//3//f/9//3//f/9//3//f/9//3//f/9//38AAP9//3//f/9//3//f/9//3//f/9//3//f/9//3//f/9//3//f/9//3//f/9//3//f/9//3//f/9//3//f/9//3//f/9//3//f/9//3//f/9//3//f/9//3//f/9//3//f35vjy3qGI8x33v/e/9/33f/f/9//3//f/9/3nv/f/9//3//f/9//3//f/9//3//f/9//3//f/9//3//f/9//3//f/9//3//f/9//3//f/9//3//f/9//3//f/9//3//f/9//3//f/9//3//f/9//3//f/9//3//f/9/3nv/f7530DUrHd93/3u/b/9/33e+cxE+bCnoGAkhMkZba/9//3//f/9//3//f/9//3+wMcoU0jUsIacMTCX/f/9//3//f/9/33f/f79zLCFOJf93/3v/f/97/3v/e/9//3v/f/9/n29daxtjlk4zQq8tbSUsHQsZ6xhnCAwZTSEKGQoZKh1sKUwlbCmOLfE5M0J1SnVKfGtcZ51vv3P/e/97/3//f/9//3//f/9//3//f/9//3v/f/9//3//e/9//3v/e993/3//f/9//3//f/9//3//f/9//3//f/9//3//f/9//3//f/9//3//f/9//3//f/9//3//f/9//3//f/9//3//f/9//3//f/9//3//f/9//3//f/9//3//f/9//3//fwAA/3//f/9//3//f/9//3//f/9//3//f/9//3//f/9//3//f/9//3//f/9//3//f/9//3//f/9//3//f/9//3//f/9//3//f/9//3//f/9//3//f/9//3//f/9//3//f/9//3+/c7Ex6xxNKb9z/3//f/97/3//f/9//3//f/5//3//f/9//3//f/9//3//f/9//3//f/9//3//f/9//3//f/9//3//f/9//3//f/9//3//f/9//3//f/9//3//f/9//3//f/9//3//f/9//3//f/9/3nv/f/9//3//f957/3+/c+kU8jn/f/97/3/fd/9//3/fc7ZSjS3HFMcUKSGNLVRKdlIbY15ruVbZVm8pqBBmCG4pKx2da/97/3//f953/nv/f/9//3/yOYcMuFLfc/97/3//f/9//3v/f/97/3/fe/9//3//f/9//3//e/97/3c9Y+sYEzr6VlVGji2mEOkUyRSoEMkU6RgrISshTCErHQodyRTpGOkYKx1tJa8xdUq3UvlaPGd9a993/3//f/97/3//e/9//3//f/9//3//e/9//3//f/9//3//f/9//3v/f/97/3//e/9//3//f/9//3//f/9//3//f/9//3//f/9//3//f/9//3//f/9//3//f/9//3//f/9//3//f/9//3//f/9//3//f/9/AAD/f/9//3//f/9//3//f/9//3//f/9//3//f/9//3//f/9//3//f/9//3//f/9//3//f/9//3//f/9//3//f/9//3//f/9//3//f/9//3//f/9//3//f/9//3//f/9/33v/e/97/3+YUk0lDCE8Y/97/3//f/9//3//f/9//3/+f/9//3//f/9//3//f/9//3//f/9//3//f/9//3//f/9//3//f/9//3//f/9//3//f/9//3//f/9//3//f/9//3//f/9//3//f/9//3//f/9//3/ee/9//3//f/9//3//f993lk6OLbdS/3v/e/9//3//e/9//3//fxhfjS0JHSoh6RzJGKkU6hipEEYEZwjJFMkUJACda/9//3//f/9//3//f913/3v/f/9/TCUrIf97/3//f/9//3//f/9//3//f/9//3//f/9//3//e/97/3v/ez1jqRBWRv9//3//f79zv299Zxtfl040Qq8tTSUKGeoYyBTpGOkYCh0KGSsdKx0KHeoY6hjpGCshjy1VRrhWPGMbXzxjXWe/c993/3//f/9//3//f/9//3//f/9//3//f/9//3//f/9//3//f/9//3//f/9//3//f/9//3//f/9//3//f/9//3//f/9//3//f/9//3//f/9//3//f/9//3//f/9//3//f/9//38AAP9//3//f/9//3//f/9//3//f/9//3//f/9//3//f/9//3//f/9//3//f/9//3//f/9//3//f/9//3//f/9//3//f/9//3//f/9//3//f/9//3//f/9//3//f/9//3//f/9//3v/e/9/t1JuKQsd0TVdZ993/3//f/97/3//f/9//3//f/9//3//f/9//3//f/9//3//f/9//3//f/9//3//f/9//3//f/9//3//f/9//3//f/9//3//f/9//3//f/9//3//f/9//3//f/9//3//f/9//3//f/9//3//f/9//3+eb20pKyEaX/9//3v/f/9//3/fd51v/3v/f75311rQOY4tCyHJGOscCx1uKfI5dkqPLXVK/3//e/9/3nf/f/57/3//f71z/3/YWqcUtlL/f/9//3//f/9//3//f/9//3//f/9//3//f/9//3//f/97n28MHVZK33u/d/97/3//e/9//3v/f/9//3/fd/93/3v/d993v3NdZ/ladUpURhI+0TVNJeoYpxCoFOkYTCUKHeoYqBTIFOkYTCVtKY4t8DkyQlRK11YZX3xrvnP/e993/3v/f/9//3//f/97/3//f/9//3//f/9//3//f/9//3//f/9//3//f/9//3//f/9//3//f/9//3//f/9//3//f/9//3//f/9//3//fwAA/3//f/9//3//f/9//3//f/9//3//f/9//3//f/9//3//f/9//3//f/9//3//f/9//3//f/9//3//f/9//3//f/9//3//f/9//3//f/9//3//f/9//3//f/9//3//f/9//3v/f/9/33f/f79zEz4LHU4luFL/f/9//3//e/9//3//f/9//3//f/9//3//f/9//3//f/9//3//f/9//3//f/9//3//f/9//3//f/9//3//f/9//3//f/9//3//f/9//3//f/9//3//f/9//3//f/9//3//f/9//3/ee/9//3//f/9/nW/pGI4x/3vfd/9//3//f/9//3//f/9//3//f/9/nnP/f/9//3+/d/9//3v/f/laTCUzQv9//3//e/9//3/+f/9//3//f1xr6RyOMf9//3//f/9//3//f/9//3//f/9//3//f/9//3//f/97/388ZwwhFEL/f/9//3//f/9//3//f/9//3//f/9//3//f/9//3//f/9//3//f/9//3//f/9//3//e55vfWs7YzNC0DVMJekYyBTIFOkY6RjpGOkYCh0JHQkd6RgKHQodrjESPtdWXGffd/97/3//f/9//3//f/9//3//f/9//3//f/9//3//f/9//3//f/9//3//f/9//3//f/9//3//f/9//3//f/9//3//f/9/AAD/f/9//3//f/9//3//f/9//3//f/9//3//f/9//3//f/9//3//f/9//3//f/9//3//f/9//3//f/9//3//f/9//3//f/9//3//f/9//3//f/9//3//f/9//3//f/9//3/+f/9//3//f/9//3/fd15rDCEMIdI5fmv/f/9//3v/f/9//3//f/9//3//f/9//3//f/9//3//f/9//3//f/9//3//f/9//3//f/9//3//f/9//3//f/9//3//f/9//3//f/9//3//f/9//3//f/9//3//f/9//3//f/9//3//f/9//3//f1RK6RiWTv97/3/fc/9//3//e/9//3//e/9//3//f/9//3//f/9//3//f/9//38zQgsddkr/f/9//3v/f/9//3//f/97/38sJSsh/3v/f/9//3/ef/9//3//f/9//3/+f/9//3//f997/3/fextfyhgbX/9//3//f/9//3//f/9//3//f/9//3//f/9//3//f/9//3//f/9//3//f/9//3//f/9//3//f/9//3//f/97vnM6Y9dWVEYyQjNCEj6vMWwpCR3pGOgY6RjIFMgUyBQJHSohbSmOLa8xtlI6Y51vv3O/c/97/3vfd/9//3//f/9//3v/f/9//3//f957/3//f/9//3//f/9//3//f/9//3//f/9//38AAP9//3//f/9//3//f/9//3//f/9//3//f/9//3//f/9//3//f/9//3//f/9//3//f/9//3//f/9//3//f/9//3//f/9//3//f/9//3//f/9//3//f/9//3//f/9//3//f/5//X//f/9//3//f/9/v3f7XrExyhhNJdlW33f/f997/3/+e/9//3//f957/3//f/9//3//f/9//3//f/9//3//f/9//3//f/9//3//f/9//3//f/9//3//f/9//3//f/9//3//f/9//3//f/9//3//f/9//3//f/9//3//f/9//3//f/9//3+vNccUO2P/f/9/33f/f/9//3v/f/9/3nv/f/9//3//f/9//3//f/9//3//f/9/dUrJFPI5/3v/f/9//3v/f/9//3//f5dOTSl9a/9//3//f/9//3//f/9//3/de/9//3//f/9//3+ec/9/NEbrHJ9z/3//f/9//3//f/9//3//f/9//3//f/9//3//f/9//3//f/9//3//f/9//3//f/9//3//f/9//3//f/97/3//f/9//3//f/9//3//f/9//3//f79znm9cZxpfdUrQNSsh6RjoGAodCR0KHQodCh3IFMgU6RgqHQkZjSl1SnxnfWu+b/97/3/fd/9//3//f/9//3//f/9/vXf/f/9//3//f/9//3//fwAA/3//f/9//3//f/9//3//f/9//3//f/9//3//f/9//3//f/9//3//f/9//3//f/9//3//f/9//3//f/9//3//f/9//3//f/9//3//f/9//3//f/9//3//f/9//3//f/9//Xv+f/1//n//f/9//3//f/9/v3OYUm4pyhSQLRtf/3//f/9//3v/f/9//3//f/97/3//f/9//3//f/9//3//f/9//3//f/9//3//f/9//3//f/9//3//f/9//3//f/9//3//f/9//3//f/9//3//f/9//3//f/9//3//f/9//3//f/9//3//fzpnjS1MJTtj/3v/d/9//3//e/97/3//f/5//3/+f/9//3//f/9//3//f997/3//f1VGLCHyOb9z/3//f/9//3//f/9/XWeoFJZO/3//f/9//3//f/9//3//f/9//3//f/9//3//f/9/33stJSwl/3//f/9/3nv/f/9//3//f/9//3//f/9//3//f/9//3//f/9//3//f/9//3//f/9//3//f/9//3//f/9//3//f/9//3//f/9//3//e/9//3//f/9//3/fe993/3v/f/9//3//f75zGV+WThE68DVsJQoZ6BQJGegUyBDIFAoZCRnoFMcQCh2OKRE6zjW1Vhhj/3//f/9//3//f/9//3//f/9//3//f/9/AAD/f/9//3//f/9//3//f/9//3//f/9//3//f/9//3//f/9//3//f/9//3//f/9//3//f/9//3//f/9//3//f/9//3//f/9//3//f/9//3//f/9//3//f/9//3//f/9//3/+f/5//n/+f/9//3//f/9//3//f/9/XWcTPgwhTinyPZ1v33v/f/9//3v/f/9//3//f/9//3//f/9//3//f/9//3//f/9//3//f/9//3//f/9//3//f/9//3//f/9//3//f/9//3//f/9//3//f/9//3//f/9//3//f/9//3//f/9//3//f757/3+eb44tTCVcZ/97/3//e/9//3//f/9//3/+f/9//3//f/9//3//f/9//3//f997/3+3UishKyE6Y993/3//f/97/3ufb8oUE0L/f/9//3//f/9//3//f95//3//f917/3//f/9//3/6XskYNEb/f/9//3/+f/9//3//f/9//3//f/9//3//f/9//3//f/9//3//f/9//3//f/9//3//f/9//3//f/9//3//f/9//3//f/9//3//f/9//3//f/9//3//f/9//3//f/9//3//f/9//3//f/9//3//f/97v3O/c51rXGcZW5ZOETquLUwlKh3IFMgU6BilEKUUxhj3Xv9/3nv/f957/3//f/9//3//f/9//38AAP9//3//f/9//3//f/9//3//f/9//3//f/9//3//f/9//3//f/9//3//f/9//3//f/9//3//f/9//3//f/9//3//f/9//3//f/9//3//f/9//3//f/9//3//f/9//3//f/9//3//f/9//3//f/9//3//f/9//3v/f997G2PRNeoYLCVURr5z/3//f/97/3v/e/9//3//f/9//3//f/9//3//f/9//3//f/9//3//f/9//3//f/9//3//f/9//3//f/9//3//f/9//3//f/9//3//f/9//3//f/9//3//f/9//3//f99//3//f/9/fWsrIQoZGVv/f/9//3v/f/9//3//f/9//3//f/9//3//f/9/3nv/f/9//3v/e/9/+VqNKUshMkIaX993/3v/f9pWLB3RNf9//3//f/9//3//f/9//3//f/9//3//f/9/vnPxOW4pLCFda/9//3//f/17/3//f/9//3//f/9//3//f/9//3//f/9//3//f/9//3//f/9//3//f/9//3//f/9//3//f/9//3//f/9//3//f/9//3//f/9//3//f/9//3//f/97/3//f/9//3//f/9//3/fd/9//3//f/9//3//e993/3v/f/9//3//e/9/nW/4XvhetVbvPZxz/3//f/9//3//f/9//3//f/9//3//fwAA/3//f/9//3//f/9//3//f/9//3//f/9//3//f/9//3//f/9//3//f/9//3//f/9//3//f/9//3//f/9//3//f/9//3//f/9//3//f/9//3//f/9//3//f/9//3//f/9//3//f/9//3//f/9//3//f/9//3//f/9//3//f993O2OvMQodbSmWUr9z/3//f/9//3//f/9//3//f/9//3//f/9//3//f/9//3//f/9//3//f/9//3//f/9//3//f/9//3//f/9//3//f/9//3//f/9//3//f/9//3//f/9//3//f/9//3//f/9//3//fztfTCErIZVO/3v/f/9//3//f/9//3//f/9//3//f/9//3//f7x3/3//f/9//3//f/97EDoqHQoZEzocX79vsS3JFBI6/3v/f/9//3//f/9//3//f95//3//f/9/W2vQOWUIqBTyOf9//3v/f/9//n/+f/9//3//f/9//3//f/9//3//f/9//3//f/9//3//f/9//3//f/9//3//f/9//3//f/9//3//f/9//3//f/9//3//f/9//3//f/9//3//f/9//3//f/9//3//f/9//3//f/9//3//f/9//3//f/9//3//f/9//3//e/9//3//f/9//3//f/9//3//f957/3//f/9//3//f/9//3//f/9/AAD/f/9//3//f/9//3//f/9//3//f/9//3//f/9//3//f/9//3//f/9//3//f/9//3//f/9//3//f/9//3//f/9//3//f/9//3//f/9//3//f/9//3//f/9//3//f/9//3//f/9//3//f/9//3//f/9/3Hf/f/9//3//f/9//3//f/97VUbJFOkYrzHYVp5z/3//e/9//3//f/9//3//f/9//3//f/9//3//f/9//3//f/9//3//f/9//3//f/9//3//f/9//3//f/9//3//f/9//3//f/9//3//f/9//3//f/9//3//f957/3//f55v/3+ea44pyBR0St93/3//f957/3//f/9//3//f/9//3//f/9//3//f/5//nv+e/13/3v/e7VKChmoDMkQ0THqFOoUEjr/f/93/3//f/9//3//f/9//3//f/9/W2tsLSMEyBQtJRtf/3//f/97/3/9f/5//3//f/9//3//f/9//3//f/9//3//f/9//3//f/9//3//f/9//3//f/9//3//f/9//3//f/9//3//f/9//3//f/9//3//f/9//3//f/9//3//f/9//3//f/9//3//f/9//3//f/9//3/ef/5//3//f/9//3//f/9//3/ee957/3//f/9//3//f/9//3//f957/3//f/9//3//f/9//38AAP9//3//f/9//3//f/9//3//f/9//3//f/9//3//f/9//3//f/9//3//f/9//3//f/9//3//f/9//3//f/9//3//f/9//3//f/9//3//f/9//3//f/9//3//f/9//3//f/9//3//f/9//3//f/9//3//f/5//3//f/9//3//f/9//3//f55vEj7IFMgUrjERPv9//3//f/9//3//f/9//3//f/9//3//f/9//3//f/9//3//f/9//3//f/9//3//f/9//3//f/9//3//f/9//3//f/9//3//f/9//3//f/9//3//f/9//3//f/97/3//d/9/v3MyPugY8Dlca/9//3//f/9//3//f/9//3//f/9//3//f/9//n//f/9//3//e/9//3u/cxI+ZgSHCMkQ6hQTPv97/3v/f/9/33v/f/9//3//f/9/GWNLKUMIhhDJGJZO/3//f/9/3nf/f/9//3//f/9//3//f/9//3//f/9//3//f/9//3//f/9//3//f/9//3//f/9//3//f/9//3//f/9//3//f/9//3//f/9//3//f/9//3//f/9//3//f/9//3//f/9//3//f/9//3//f/9//3//f/9//3//f/9//3//f/9//3//f/9//3/ef/9//3//f/9//3/ee/9//3//f/9//3//f/9//3//fwAA/3//f/9//3//f/9//3//f/9//3//f/9//3//f/9//3//f/9//3//f/9//3//f/9//3//f/9//3//f/9//3//f/9//3//f/9//3//f/9//3//f/9//3//f/9//3//f/9//3//f/9//3//f/9//3//f/9//3//f/9//3//f/9//3//f/9//3//e3xrtlJtLaYUxxivNfha/3v/f/9//3//f/9//3//f/9/33v/f/9//3//f/9//3//f/9//3//f/9//3//f/9//3//f/9//3//f/9//3//f/9//3//f/9//3//f/9//3//f/9//3//f/9//3//e75zdUrIFLAxn2//f997/3//f/9//3//f/9//3//f/9//3//f/9//3//f/9//3v/f/9/33saY0UEZgioEOoYCh1NKTNGGV+eb55vnm+/d9haTCmGFCMIZQxMKfE9/3//f/9//3//f/9//3//f/9//3//f/9//3//f/9//3//f/9//3//f/9//3//f/9//3//f/9//3//f/9//3//f/9//3//f/9//3//f/9//3//f/9//3//f/9//3//f/9//3//f/9//3//f/9//3//f/9//3//f/9//3//f/9//3//f/9//3//f/9//3//f/9//3//f/9//3//f/9//3//f/9//3//f/9//3//f/9/AAD/f/9//3//f/9//3//f/9//3//f/9//3//f/9//3//f/9//3//f/9//3//f/9//3//f/9//3//f/9//3//f/9//3//f/9//3//f/9//3//f/9//3//f/9//3//f/9//3//f/9//3//f/9//3//f/9//3//f/9//3//f/9//3//f/9//3//f/9//3//f753W2euMcgYhQwqIZZSn3P/f/9//3//f/9//3//f/9//3//f/9//3//f/9//3//f/9//3//f/9//3//f/9//3//f/9//3//f/9//3//f/9//3//f/9//3//f/9//3//f/9//3/ee/9//3//e7dOyhRvJZ9v/3//f/9//3//f/9//3//f/9//3//f/9//3//f/9//3//f/9//3//f7dWqBRFCG4pE0KPLQshqBSnEKYQxxCnEKcUyBinFIYQhxQrKRpj/3//f/9//3//f/9//3//f/9//3//f/9//3//f/9//3//f/9//3//f/9//3//f/9//3//f/9//3//f/9//3//f/9//3//f/9//3//f/9//3//f/9//3//f/9//3//f/9//3//f/9//3//f/9//3//f/9//3//f/9//3//f/9//3//f/9//3//f/9//3//f/9//3//f/9//3//f/9//3//f/9//3//f/9//3//f/9//38AAP9//3//f/9//3//f/9//3//f/9//3//f/9//3//f/9//3//f/9//3//f/9//3//f/9//3//f/9//3//f/9//3//f/9//3//f/9//3//f/9//3//f/9//3//f/9//3//f/9//3//f/9//3//f/9//3//f/9//3//f/9//3//f/9//3//f/9//3//f/9//3//f/9/W2fxPQohhhDIGG0tEkL4Xr53/3//f99//3//f513/3//f/9//3//f/9//3//f/9//3//f/9//3//f/9//3//f/9//3//f/9//3//f/9//3//f/9//3//f/9//3//f/9//3/ed/9//3u4UgsZTSU7Y997/3//f/9//3//f/9//3//f/9//3//f/9//3//f/9//3//f993TCllCIcQ8Tn/f/9/v3M7Z5ZO8DlLIQkd6RzIGMgYEkJba/9//3//f/9//3//f/9//3//f/9//3//f/9//3//f/9//3//f/9//3//f/9//3//f/9//3//f/9//3//f/9//3//f/9//3//f/9//3//f/9//3//f/9//3//f/9//3//f/9//3//f/9//3//f/9//3//f/9//3//f/9//3//f/9//3//f/9//3//f/9//3//f/9//3//f/9//3//f/9//3//f/9//3//f/9//3//f/9//3//fwAA/3//f/9//3//f/9//3//f/9//3//f/9//3//f/9//3//f/9//3//f/9//3//f/9//3//f/9//3//f/9//3//f/9//3//f/9//3//f/9//3//f/9//3//f/9//3//f/9//3//f/9//3//f/9//3//f/9//3//f/9//3//f/9//3//f/9//3//f/9//3//f/9//3//f/9/33f4Xq81yBhECMcYxxhrLVJKOme9d/9//3//f/9//3/fe/9//3//f/9//3//f/9//3//f/9//3//f/9//3//f/9//3//f/9//3//f/9//3//f/9//3//f/9//3//f/9//3v/f/9/GltMJQohM0a/d/9//3/fe/9//3//f/9//3//f/9//3//f/9//3++d/9/rzUjBMgYKyV9a99733v/f/9//3//f/9//3//f/9//3//f/9/33//f/9//3//f/9//3//f/9//3//f/9//3//f/9//3//f/9//3//f/9//3//f/9//3//f/9//3//f/9//3//f/9//3//f/9//3//f/9//3//f/9//3//f/9//3//f/9//3//f/9//3//f/9//3//f/9//3//f/9//3//f/9//3//f/9//3//f/9//3//f/9//3//f/9//3//f/9//3//f/9//3//f/9//3//f/9//3//f/9/AAD/f/9//3//f/9//3//f/9//3//f/9//3//f/9//3//f/9//3//f/9//3//f/9//3//f/9//3//f/9//3//f/9//3//f/9//3//f/9//3//f/9//3//f/9//3//f/9//3//f/9//3//f/9//3//f/9//3//f/9//3//f/9//3//f/57/3//f/9//3//f/9//3//f/9/vnf/f/9//39ba7dWxxyFEEMIZAxDCGQMKilTSnxv/3+dc3xvOWffe997/3//f/9//3//f/9//3//f/9//3//f/9//3//f/9//3//f/9//3//f/9//3//f/9//3/+e/57/3//f75z/3//f1xrrjErJY0t+V7/e/9//3//f/9//3v/f/9//3//f/9//3//f/9/VEpkCCMEyBhURv9//3//f/9//3//f/9//3//f/9//3++d99733v/f/9//3//f/9//3//f/9//3//f/9//3//f/9//3//f/9//3//f/9//3//f/9//3//f/9//3//f/9//3//f/9//3//f/9//3//f/9//3//f/9//3//f/9//3//f/9//3//f/9//3//f/9//3//f/9//3//f/9//3//f/9//3//f/9//3//f/9//3//f/9//3//f/9//3//f/9//3//f/9//3//f/9//3//f/9//3//f/9//38AAP9//3//f/9//3//f/9//3//f/9//3//f/9//3//f/9//3//f/9//3//f/9//3//f/9//3//f/9//3//f/9//3//f/9//3//f/9//3//f/9//3//f/9//3//f/9//3//f/9//3//f/9//3//f/9//3//f/9//3//f/9//3//f/9//3//f/9//3//f/9//3//e/9//3//f/9//3//f/9//3++d/he8D3oHIUQhBCFEEMIQwznHAkhSikqJdZa/3//f/9//3//f/9//3//f/9//3//f/9//3//f/9//3//f/9//3//f/9//3//f/9//3//f/9//nv/f/9//3//f/9//3//f5ZSTCkrIVRKfWv/f/9//3/fd/9//3vfe/9//3//f993GV+FDKYQhhCNLZ5z/3v/f/9//3//f/9//3//f957/3//f/9//3//f/9//3//f/9//3//f/9//3//f/9//3//f/9//3//f/9//3//f/9//3//f/9//3//f/9//3//f/9//3//f/9//3//f/9//3//f/9//3//f/9//3//f/9//3//f/9//3//f/9//3//f/9//3//f/9//3//f/9//3//f/9//3//f/9//3//f/9//3//f/9//3//f/9//3//f/9//3//f/9//3//f/9//3//f/9//3//f/9//3//fwAA/3//f/9//3//f/9//3//f/9//3//f/9//3//f/9//3//f/9//3//f/9//3//f/9//3//f/9//3//f/9//3//f/9//3//f/9//3//f/9//3//f/9//3//f/9//3//f/9//3//f/9//3//f/9//3//f/9//3//f/9//3//f/9//3//f/9//3//f/9//3//f/9/3nv/f/9//3//f/9//3//f/9//3//f51zEUbHGEMIphQiBGQMZAymGIUQlVK+d/9//3//f/9//3//f/9//3//f/9//3//f/9//3//f/9//3//f/9//3//f/9//3//f/9//nv/f/9//3v/f/973nf/f/9//39cZ/E9Ch1tKXVKO2P/f/97/3//f/97/3//f75zMkIiAGUI6RiOLb9333v/f/9//3/fe/9//3//f/9//3//f/9/3nv/f/9//3//f/9//3//f/9//3//f/9//3//f/9//3//f/9//3//f/9//3//f/9//3//f/9//3//f/9//3//f/9//3//f/9//3//f/9//3//f/9//3//f/9//3//f/9//3//f/9//3//f/9//3//f/9//3//f/9//3//f/9//3//f/9//3//f/9//3//f/9//3//f/9//3//f/9//3//f/9//3//f/9//3//f/9//3//f/9//3//f/9/AAD/f/9//3//f/9//3//f/9//3//f/9//3//f/9//3//f/9//3//f/9//3//f/9//3//f/9//3//f/9//3//f/9//3//f/9//3//f/9//3//f/9//3//f/9//3//f/9//3//f/9//3//f/9//3//f/9//3//f/9//3//f/9//3//f/9//3//f/9//3//f/9//3//f/9//3//f/9//3//f/9//3//f/9//3//f99/dE6mFIUQQwhDCMcY6CBba/9//3//f/9//3//f/9//3//f/9//3//f/9//3//f/9//3//f/9//3//f/9//3//f/9//3//f/9//3//f/9//3//f/9//3//e/9//38aX0wlyBQrIUwlbS11SvhadUrQNUwlZQhkCOgYphBLJf9733v/f/97/3//f/9//3//f/9//n//f/9//3//f/9//3//f/9//3//f/9//3//f/9//3//f/9//3//f/9//3//f/9//3//f/9//3//f/9//3//f/9//3//f/9//3//f/9//3//f/9//3//f/9//3//f/9//3//f/9//3//f/9//3//f/9//3//f/9//3//f/9//3//f/9//3//f/9//3//f/9//3//f/9//3//f/9//3//f/9//3//f/9//3//f/9//3//f/9//3//f/9//3//f/9//38AAP9//3//f/9//3//f/9//3//f/9//3//f/9//3//f/9//3//f/9//3//f/9//3//f/9//3//f/9//3//f/9//3//f/9//3//f/9//3//f/9//3//f/9//3//f/9//3//f/9//3//f/9//3//f/9//3//f/9//3//f/9//3//f/9//3//f/9//3//f/9//3//f/9//3//f/9//3//f/9//3//f/9//3//f/9//3//f/9/U0rwPa41U0paa/9//3//f/9//3//f/9//3//f/9//3//f/9//3//f/9//3//f/9//3//f/9//3//f/9//3//f/9//3//f/9//3//f/9//3//f/9//3v/e/9/33eWTkwlCR3oGKYQhgyGDKcQhgyGDMcUpxCOLZ1v/3//f997/3//f/9//3//f/9//3//f/9//3//f/9//3//f/9//3//f/9//3//f/9//3//f/9//3//f/9//3//f/9//3//f/9//3//f/9//3//f/9//3//f/9//3//f/9//3//f/9//3//f/9//3//f/9//3//f/9//3//f/9//3//f/9//3//f/9//3//f/9//3//f/9//3//f/9//3//f/9//3//f/9//3//f/9//3//f/9//3//f/9//3//f/9//3//f/9//3//f/9//3//f/9//3//fwAA/3//f/9//3//f/9//3//f/9//3//f/9//3//f/9//3//f/9//3//f/9//3//f/9//3//f/9//3//f/9//3//f/9//3//f/9//3//f/9//3//f/9//3//f/9//3//f/9//3//f/9//3//f/9//3//f/9//3//f/9//3//f/9//3//f/9//3//f/9//3//f/9//3//f/9//3//f/9//3//f/9//3//f/9//3//f/9//3//f/9//3/fe/9//3//f/9//3//f/9//3//f/9//3//f/9//3//f/9//3//f/9//3//f/9//3//f/9//3//f/9//3//f/9//3//f/9//3//f/97/3//f/9//3//f/9/33c7Y3RKji0JHSohSyVMKSsl8DkaX/9//3/fe997/3//f/9//3//f/9//3//f/9//3//f/9//3//f/9//3//f/9//3//f/9//3//f/9//3//f/9//3//f/9//3//f/9//3//f/9//3//f/9//3//f/9//3//f/9//3//f/9//3//f/9//3//f/9//3//f/9//3//f/9//3//f/9//3//f/9//3//f/9//3//f/9//3//f/9//3//f/9//3//f/9//3//f/9//3//f/9//3//f/9//3//f/9//3//f/9//3//f/9//3//f/9//3//f/9/AAD/f/9//3//f/9//3//f/9//3//f/9//3//f/9//3//f/9//3//f/9//3//f/9//3//f/9//3//f/9//3//f/9//3//f/9//3//f/9//3//f/9//3//f/9//3//f/9//3//f/9//3//f/9//3//f/9//3//f/9//3//f/9//3//f/9//3//f/9//3//f/9//3//f/9//3//f/9//3//f/9//3//f/9//3//f/9//3//f/9//3//f/9//3//f/9//3//f/9//3//f/9//3//f/9//3//f/9//3//f/9//3//f/9//3//f/9//3//f/9//3//f/9//3//f/9//3//f/9//3//f/9//3/fe/97/3//f/9//3//e/97/3v/e99333e/d/9//3//f/9//3//f957/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ee/9//3//f/9//3//f/9//3v/e/97/3//f/9/33//f/9//3/fe/9//3//f/9//3//f/9//3//f/9//3//f/9//3//f/9//3//f/9//3//f/9//3//f/9//3//f/9//3//f/9//3//f/9//3//f/9//3//f/9//3//f/9//3//f/9//3//f/9//3//f/9//3//f/9//3//f/9//3//f/9//3//f/9//3//f/9//3//f/9//3//f/9//3//f/9//3//f/9//3//f/9//3//f/9//3//f/9//3//f/9//3//f/9//3//f/9//3//f/9//3//f/9//3//f/9/AAD/f/9//3//f/9//3//f/9//3//f/9//3//f/9//3//f/9//3//f/9//3//f/9//3//f/9//3//f/9//3//f/9//3//f/9//3//f/9//3//f/9//3//f/9//3//f/9//3//f/9//3//f/9//3//f/9//3//f/9//3//f/9//3//f/9//3//f/9//3//f/9//3//f/9//3//f/9//3//f/9//3//f/9//3//f/9//3//f/9//n//f/9//3//f/9//3//f/9//3//f/9//3//f/9//3//f/9//3//f/9//3//f/9//3//f/9//3//f/9//3//f/9//3//f/9//3//f/9//3//f/9//3//f/57/3//f/9//3//f/9//3//f/9//3//f/9//3//f/9//3//f/5//3//f/9//3//f/9//3//f/9//3//f/9//3//f/9//3//f/9//3//f/9//3//f/9//3//f/9//3//f/9//3//f/9//3//f/9//3//f/9//3//f/9//3//f/9//3//f/9//3//f/9//3//f/9//3//f/9//3//f/9//3//f/9//3//f/9//3//f/9//3//f/9//3//f/9//3//f/9//3//f/9//3//f/9//3//f/9//3//f/9//3//f/9//3//f/9//3//f/9//3//f/9//38AAP9//3//f/9//3//f/9//3//f/9//3//f/9//3//f/9//3//f/9//3//f/9//3//f/9//3//f/9//3//f/9//3//f/9//3//f/9//3//f/9//3//f/9//3//f/9//3//f/9//3//f/9//3//f/9//3//f/9//3//f/9//3//f/9//3//f/9//3//f/9//3//f/9//3//f/9//3//f/9//3//f/9//3//f/9//3//f/9//3//f/9//3//f/9//3//f/9//3//f/9//3//f/9//3//f/9//3//f/9//3//f/9//3//f/9//3//f/9//3//f/9//3//f/9//3//f/9//3/ee/9//3//f/9//3//f/9//3//f/9//3/ee957/3//f99//3//f/9//3/ef/5//3//f/9//3//f/9//3//f/9//3//f/9//3//f/9//3//f/9//3//f/9//3//f/9//3//f/9//3//f/9//3//f/9//3//f/9//3//f/9//3//f/9//3//f/9//3//f/9//3//f/9//3//f/9//3//f/9//3//f/9//3//f/9//3//f/9//3//f/9//3//f/9//3//f/9//3//f/9//3//f/9//3//f/9//3//f/9//3//f/9//3//f/9//3//f/9//3//f/9//3//f/9//3//fwAA/3//f/9//3//f/9//3//f/9//3//f/9//3//f/9//3//f/9//3//f/9//3//f/9//3//f/9//3//f/9//3//f/9//3//f/9//3//f/9//3//f/9//3//f/9//3//f/9//3//f/9//3//f/9//3//f/9//3//f/9//3//f/9//3//f/9//3//f/9//3//f/9//3//f/9//3//f/9//3//f/9//3//f/9//3//f/9//3//f/9//3//f/9//3//f/9//3//f/9//3//f/9//3//f/9//3//f/9//3//f/9//3//f/9//3//f/9//3//f/9//3//f/9//3//f/9//3//f/9//n//f/5//3//f/9//n//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AAAyEEAAMhBCgAAAFAAAAAYAAAATAAAAAAAAAAAAAAAAAAAAP//////////fAAAAEMAcgBpAHMAdADzAGIAYQBsACAARQBiAGUAbgBzAHAAZQByAGcAZQByACAATAAuAAcAAAAEAAAAAwAAAAUAAAAEAAAABwAAAAcAAAAGAAAAAwAAAAMAAAAGAAAABwAAAAYAAAAHAAAABQAAAAcAAAAGAAAABAAAAAcAAAAGAAAABAAAAAMAAAAF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EQBAAAKAAAAYAAAAOMAAABsAAAAAQAAAAAAyEEAAMh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V8jrlWAkG+TKm6kYfSv5uyH1pFzW489bcNGyiz8JH7Q=</DigestValue>
    </Reference>
    <Reference Type="http://www.w3.org/2000/09/xmldsig#Object" URI="#idOfficeObject">
      <DigestMethod Algorithm="http://www.w3.org/2001/04/xmlenc#sha256"/>
      <DigestValue>P1S3y52Qjsv7pFFXvvIf/Cu+e03AIqdLlRtkFiIUqz4=</DigestValue>
    </Reference>
    <Reference Type="http://uri.etsi.org/01903#SignedProperties" URI="#idSignedProperties">
      <Transforms>
        <Transform Algorithm="http://www.w3.org/TR/2001/REC-xml-c14n-20010315"/>
      </Transforms>
      <DigestMethod Algorithm="http://www.w3.org/2001/04/xmlenc#sha256"/>
      <DigestValue>fmuazirU8J//D4YDmhprF75aOureLTCeTopprpV9i5A=</DigestValue>
    </Reference>
    <Reference Type="http://www.w3.org/2000/09/xmldsig#Object" URI="#idValidSigLnImg">
      <DigestMethod Algorithm="http://www.w3.org/2001/04/xmlenc#sha256"/>
      <DigestValue>xUNcarcsanjCnEYYN1nHQ3kAoUSPbodlqGEE6b0JmD0=</DigestValue>
    </Reference>
    <Reference Type="http://www.w3.org/2000/09/xmldsig#Object" URI="#idInvalidSigLnImg">
      <DigestMethod Algorithm="http://www.w3.org/2001/04/xmlenc#sha256"/>
      <DigestValue>JSbbhNQunNn4H1RGKks1ZWjSvHfrR1Y3CDZrmLhv+ew=</DigestValue>
    </Reference>
  </SignedInfo>
  <SignatureValue>t9iEs1UCKGDYmKxYv49dp0DBWIPb4Y97IzzhBQs9TgEPuPQOZrBBbGWzgGEF3lPdf/Y2gid7yM7x
mPj8WIqlSvW3CYdvpdb9Br9weJYQNPICLmQYmT4jBIDivjio3TS5IFhlCzM3K65NIsT4/ByvncRU
0sZfi1xzBuJFnccXidas2oTQ9sEWTVsUPOpD2Krc1Ve0AMAYYOyqElqsXmB5Qhw769dtDjBZ8Qd9
E0yIWySgHmt5g74sKtkcQpZBxRDNCEGlp5emkFPaED4szkndlCcMU4NP6CF/S0T5xAqzuxHATLIe
fQv3fHeo071yPbeGYFCqnu4zDlNRfGO7te4XFA==</SignatureValue>
  <KeyInfo>
    <X509Data>
      <X509Certificate>MIIIODCCByCgAwIBAgIIZAofC8e8cA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NTE2MjYwMFoXDTIwMDQyNDE2MjYwMFowggFs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wNTUzNTEtODAjBgNVHRIEHDAaoBgGCCsGAQQBwQECoAwWCjk5NTUxNzQwLUswDQYJKoZIhvcNAQELBQADggEBAH2+Vgq9PSLnQr7sMFgmKNA+YnhB27iOBt1NprXsFq29aBQ1UPpQNVu4t4Gn6vKqvIuAkxUR+gFLOPBjA+/ltSPz3P+cf489/6vq/YbLkIs9K+xwsbXIXHn5XqdOZ+RYPvgA48YFgJuHIdRhCWWE0Pb2d7pyvqgWGk0LEw7wTm1zHzYpGML2mDbO+nT/Jk07w+aZSzuLASies2ecFszjhHbYzJGaP2yylfTAJ6R1lr1TyqJWsRSFpwkePFz+IrslezSJAoibN+hE0jToMev5mTraLI8IB6KL0Eg3aKbW2t/OUhopoxuYtIIJZMZgdkFJartJ4d5VBF/UY6Nr972i3N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pYDNnMvawWyCxAqCVLgH8uIIOqQOvxu5vn5aKLbLgzs=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xcL0mI6Wnb6e8vCfCtVYtDQ/pVtWVRrLszVAc6huyVw=</DigestValue>
      </Reference>
      <Reference URI="/word/endnotes.xml?ContentType=application/vnd.openxmlformats-officedocument.wordprocessingml.endnotes+xml">
        <DigestMethod Algorithm="http://www.w3.org/2001/04/xmlenc#sha256"/>
        <DigestValue>rqd+mNhMf15RYqGEa/7VPHlJU664SsE0kDE5e+kNZMo=</DigestValue>
      </Reference>
      <Reference URI="/word/fontTable.xml?ContentType=application/vnd.openxmlformats-officedocument.wordprocessingml.fontTable+xml">
        <DigestMethod Algorithm="http://www.w3.org/2001/04/xmlenc#sha256"/>
        <DigestValue>7soUwjdwOBaZThMepnKKzeRbCL0r33uCAOhW9uYM6/Q=</DigestValue>
      </Reference>
      <Reference URI="/word/footer1.xml?ContentType=application/vnd.openxmlformats-officedocument.wordprocessingml.footer+xml">
        <DigestMethod Algorithm="http://www.w3.org/2001/04/xmlenc#sha256"/>
        <DigestValue>wk2J+tRcw6BcGMmlKOInLCfOnaAA7iGZEcV6CY11lxw=</DigestValue>
      </Reference>
      <Reference URI="/word/footer2.xml?ContentType=application/vnd.openxmlformats-officedocument.wordprocessingml.footer+xml">
        <DigestMethod Algorithm="http://www.w3.org/2001/04/xmlenc#sha256"/>
        <DigestValue>iN/tRUPZXeczWMXc0sPmERLFy/BgtfTt6GwwxM+R4H0=</DigestValue>
      </Reference>
      <Reference URI="/word/footer3.xml?ContentType=application/vnd.openxmlformats-officedocument.wordprocessingml.footer+xml">
        <DigestMethod Algorithm="http://www.w3.org/2001/04/xmlenc#sha256"/>
        <DigestValue>am3RtfLqFK4NWeavBAL6lVzK34drOdlY6bdrGI05QxA=</DigestValue>
      </Reference>
      <Reference URI="/word/footnotes.xml?ContentType=application/vnd.openxmlformats-officedocument.wordprocessingml.footnotes+xml">
        <DigestMethod Algorithm="http://www.w3.org/2001/04/xmlenc#sha256"/>
        <DigestValue>SUj6AAh2mC+RBolFINFm6ZGTc5HplC+Efd0T278jAjg=</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Y2X4JpRvmwqEvm4sQazqzhRLAR7UtKyib1pAboDvR7M=</DigestValue>
      </Reference>
      <Reference URI="/word/media/image11.png?ContentType=image/png">
        <DigestMethod Algorithm="http://www.w3.org/2001/04/xmlenc#sha256"/>
        <DigestValue>wOsEKmj67AFa5MvXkifHlstyu8qd0wauti+xGpnIVGo=</DigestValue>
      </Reference>
      <Reference URI="/word/media/image12.png?ContentType=image/png">
        <DigestMethod Algorithm="http://www.w3.org/2001/04/xmlenc#sha256"/>
        <DigestValue>GoKKCwTrr5y4VEa2jaOhsIs1VrS6VxYF7W7fy64AW1g=</DigestValue>
      </Reference>
      <Reference URI="/word/media/image13.png?ContentType=image/png">
        <DigestMethod Algorithm="http://www.w3.org/2001/04/xmlenc#sha256"/>
        <DigestValue>mbJJpbpOPAvV5zrD3J9udPM258G02fOJCaeU4wnvDi4=</DigestValue>
      </Reference>
      <Reference URI="/word/media/image14.png?ContentType=image/png">
        <DigestMethod Algorithm="http://www.w3.org/2001/04/xmlenc#sha256"/>
        <DigestValue>vRqcONpCfxUrlc684DTJQUuAnUzLNmtqZtpl4kusPf0=</DigestValue>
      </Reference>
      <Reference URI="/word/media/image15.png?ContentType=image/png">
        <DigestMethod Algorithm="http://www.w3.org/2001/04/xmlenc#sha256"/>
        <DigestValue>L/IcNGbmAf2rmZWA+MHNHq3CiYCHKuNfgudv+XgnEAg=</DigestValue>
      </Reference>
      <Reference URI="/word/media/image16.png?ContentType=image/png">
        <DigestMethod Algorithm="http://www.w3.org/2001/04/xmlenc#sha256"/>
        <DigestValue>HGaIl9RvLu+P2Y2VniJKk3OZFvZuS6YXWV5C2q4Kwno=</DigestValue>
      </Reference>
      <Reference URI="/word/media/image17.png?ContentType=image/png">
        <DigestMethod Algorithm="http://www.w3.org/2001/04/xmlenc#sha256"/>
        <DigestValue>g++BkPbJkdOWHGJ0NxNJ+fOie6K0jrMBRObM0rLBA9E=</DigestValue>
      </Reference>
      <Reference URI="/word/media/image18.png?ContentType=image/png">
        <DigestMethod Algorithm="http://www.w3.org/2001/04/xmlenc#sha256"/>
        <DigestValue>+NEm9pTZbEMyykjUTsjnLDeon/gz0j+hnc7cBgXS0Fk=</DigestValue>
      </Reference>
      <Reference URI="/word/media/image19.png?ContentType=image/png">
        <DigestMethod Algorithm="http://www.w3.org/2001/04/xmlenc#sha256"/>
        <DigestValue>dHS4t+ZcCs+Ulnzemz/1OxOr052diBJgrAGK4DzU47M=</DigestValue>
      </Reference>
      <Reference URI="/word/media/image2.emf?ContentType=image/x-emf">
        <DigestMethod Algorithm="http://www.w3.org/2001/04/xmlenc#sha256"/>
        <DigestValue>JmuDszAOrtj57J8IhLa20kFWe2UXnVHBhhlWcbsyE9w=</DigestValue>
      </Reference>
      <Reference URI="/word/media/image20.jpeg?ContentType=image/jpeg">
        <DigestMethod Algorithm="http://www.w3.org/2001/04/xmlenc#sha256"/>
        <DigestValue>x5ZTVyFDXfVJCeaF4aNlHSQY6PoVJHEkfr5DMzsAVN4=</DigestValue>
      </Reference>
      <Reference URI="/word/media/image21.jpeg?ContentType=image/jpeg">
        <DigestMethod Algorithm="http://www.w3.org/2001/04/xmlenc#sha256"/>
        <DigestValue>9GsNoERUbgTWjxvFaIv3lCGdS/1VKQ8LcqQt1qQp+jM=</DigestValue>
      </Reference>
      <Reference URI="/word/media/image22.png?ContentType=image/png">
        <DigestMethod Algorithm="http://www.w3.org/2001/04/xmlenc#sha256"/>
        <DigestValue>3eQY/lBUNDCNwY/kEtAWxp2zWfEzSYyDQLcKqLJEzlM=</DigestValue>
      </Reference>
      <Reference URI="/word/media/image23.jpeg?ContentType=image/jpeg">
        <DigestMethod Algorithm="http://www.w3.org/2001/04/xmlenc#sha256"/>
        <DigestValue>e/PzOPyuhGbuvYZ/lgrECNZD1oTL5H1OexUFRmBQlqY=</DigestValue>
      </Reference>
      <Reference URI="/word/media/image3.emf?ContentType=image/x-emf">
        <DigestMethod Algorithm="http://www.w3.org/2001/04/xmlenc#sha256"/>
        <DigestValue>qXmXTvV7c3KkdujIpWEOu75WjU3e+t7FSChOrzpGBBg=</DigestValue>
      </Reference>
      <Reference URI="/word/media/image4.png?ContentType=image/png">
        <DigestMethod Algorithm="http://www.w3.org/2001/04/xmlenc#sha256"/>
        <DigestValue>bWiJWTH2cFdxHarfHVvoVDU8QtL9siwDYwtHRxkmNoE=</DigestValue>
      </Reference>
      <Reference URI="/word/media/image5.png?ContentType=image/png">
        <DigestMethod Algorithm="http://www.w3.org/2001/04/xmlenc#sha256"/>
        <DigestValue>RKXG+EhoAg051Bv7u5e8ltGMY5j71ZitdxJ+Dg/plyQ=</DigestValue>
      </Reference>
      <Reference URI="/word/media/image6.png?ContentType=image/png">
        <DigestMethod Algorithm="http://www.w3.org/2001/04/xmlenc#sha256"/>
        <DigestValue>UfuHg8FdOFfwofiyVldeD6gxFIWVRXOFJb95DAZR/nQ=</DigestValue>
      </Reference>
      <Reference URI="/word/media/image7.png?ContentType=image/png">
        <DigestMethod Algorithm="http://www.w3.org/2001/04/xmlenc#sha256"/>
        <DigestValue>Whi1lQ4zhmC7xsQp7ew7fuEd8zjow1UlwhU5mfmX6dE=</DigestValue>
      </Reference>
      <Reference URI="/word/media/image8.png?ContentType=image/png">
        <DigestMethod Algorithm="http://www.w3.org/2001/04/xmlenc#sha256"/>
        <DigestValue>Nwn/6LIzwgysnWtpTtihVy3UzXVXqOnA4XAZB82Ij18=</DigestValue>
      </Reference>
      <Reference URI="/word/media/image9.png?ContentType=image/png">
        <DigestMethod Algorithm="http://www.w3.org/2001/04/xmlenc#sha256"/>
        <DigestValue>s6qga2vNdQfzXgTubtU9ZPTM6OGeYD+Fk74gSRuqhSM=</DigestValue>
      </Reference>
      <Reference URI="/word/numbering.xml?ContentType=application/vnd.openxmlformats-officedocument.wordprocessingml.numbering+xml">
        <DigestMethod Algorithm="http://www.w3.org/2001/04/xmlenc#sha256"/>
        <DigestValue>7lf8iXW2fEXgqMB1QIt2+lzI81LwA1A5uGcm8Icgwxk=</DigestValue>
      </Reference>
      <Reference URI="/word/settings.xml?ContentType=application/vnd.openxmlformats-officedocument.wordprocessingml.settings+xml">
        <DigestMethod Algorithm="http://www.w3.org/2001/04/xmlenc#sha256"/>
        <DigestValue>MMDaV9+yUt+IbfSyDkreze2NhljSbi7ZE/ZePwSYl6s=</DigestValue>
      </Reference>
      <Reference URI="/word/styles.xml?ContentType=application/vnd.openxmlformats-officedocument.wordprocessingml.styles+xml">
        <DigestMethod Algorithm="http://www.w3.org/2001/04/xmlenc#sha256"/>
        <DigestValue>jAxwb6R68Bbf4kKatp3bUr3SYUcvX+qBMSUtiTbm2dM=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SJy45EsE/vtndNqdhiHbI4pyhdfY60nxHILG8n/ZFqs=</DigestValue>
      </Reference>
    </Manifest>
    <SignatureProperties>
      <SignatureProperty Id="idSignatureTime" Target="#idPackageSignature">
        <mdssi:SignatureTime xmlns:mdssi="http://schemas.openxmlformats.org/package/2006/digital-signature">
          <mdssi:Format>YYYY-MM-DDThh:mm:ssTZD</mdssi:Format>
          <mdssi:Value>2020-03-11T15:41:27Z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EAAAAAAAAAAAAAAA1FQAAgQkAACBFTUYAAAEAYPUAAAwAAAABAAAAAAAAAAAAAAAAAAAAgAcAADgEAAClAgAAfQEAAAAAAAAAAAAAAAAAANVVCgBI0AU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2020-03-11T15:41:27Z</xd:SigningTime>
          <xd:SigningCertificate>
            <xd:Cert>
              <xd:CertDigest>
                <DigestMethod Algorithm="http://www.w3.org/2001/04/xmlenc#sha256"/>
                <DigestValue>i+NK5LhjuDkrQzC8T8rN9ZQ4tGbHE6czlXiQiQ5D2ww=</DigestValue>
              </xd:CertDigest>
              <xd:IssuerSerial>
                <X509IssuerName>E=e-sign@esign-la.com, CN=ESign Class 3 Firma Electronica Avanzada para Estado de Chile CA, OU=Terminos de uso en www.esign-la.com/acuerdoterceros, O=E-Sign S.A., C=CL</X509IssuerName>
                <X509SerialNumber>7208608289016016902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rAEB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IARhuCAETbggBAAAAAEgCfHXMDXx1+Bh8dTztNAApAtt3nu00AMsCAAAAAHt1zA18dWsC23czpSF3nO00AAAAAACc7TQAA6Uhd2TtNAA07jQAAAB7dQAAe3UBAAAA6AAAAOgAe3UAAAAA4mZ9duJmfXbo7TQAAAgAAAACAAAAAAAAOO00AHVufXYAAAAAAAAAAGruNAAHAAAAXO40AAcAAAAAAAAAAAAAAFzuNABw7TQA2u18dgAAAAAAAgAAAAA0AAcAAABc7jQABwAAAEwSfnYAAAAAAAAAAFzuNAAHAAAAAAAAAJztNACYMHx2AAAAAAACAABc7j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rAAAAA8AAABhAAAAcwAAAHEAAAABAAAAqwoNQnIcDUIPAAAAYQAAABAAAABMAAAAAAAAAAAAAAAAAAAA//////////9sAAAAQQBuAGQAeQAgAE0AbwByAHIAaQBzAG8AbgAgAEIALgAIAAAABwAAAAgAAAAGAAAABAAAAAwAAAAIAAAABQAAAAUAAAADAAAABgAAAAgAAAAHAAAABAAAAAc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</Object>
  <Object Id="idInvalidSigLnImg">AQAAAGwAAAAAAAAAAAAAAD8BAACfAAAAAAAAAAAAAAAULAAADRYAACBFTUYAAAEA4AU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L8EgKg0ADIE23dS4tp3CATbd4/gIXeU41ZtAAAAAP//AAAAADV2floAANCoNACgevoEAAAAAFBTOQAkqDQAY/M2dgAAAAAAAENoYXJVcHBlclcAXHx131t8dWSoNABkAQAAAAAAAAAAAADiZn124mZ9dvP///8ACAAAAAIAAAAAAACMqDQAdW59dgAAAAAAAAAAwqk0AAkAAACwqTQACQAAAAAAAAAAAAAAsKk0AMSoNADa7Xx2AAAAAAACAAAAADQACQAAALCpNAAJAAAATBJ+dgAAAAAAAAAAsKk0AAkAAAAAAAAA8Kg0AJgwfHYAAAAAAAIAALCpNA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gBGG4IARNuCAEAAAAASAJ8dcwNfHX4GHx1PO00ACkC23ee7TQAywIAAAAAe3XMDXx1awLbdzOlIXec7TQAAAAAAJztNAADpSF3ZO00ADTuNAAAAHt1AAB7dQEAAADoAAAA6AB7dQAAAADiZn124mZ9dujtNAAACAAAAAIAAAAAAAA47TQAdW59dgAAAAAAAAAAau40AAcAAABc7jQABwAAAAAAAAAAAAAAXO40AHDtNADa7Xx2AAAAAAACAAAAADQABwAAAFzuNAAHAAAATBJ+dgAAAAAAAAAAXO40AAcAAAAAAAAAnO00AJgwfHYAAAAAAAIAAFzuN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sAAAADwAAAGEAAABzAAAAcQAAAAEAAACrCg1CchwNQg8AAABhAAAAEAAAAEwAAAAAAAAAAAAAAAAAAAD//////////2wAAABBAG4AZAB5ACAATQBvAHIAcgBpAHMAbwBuACAAQgAuAAgAAAAHAAAACAAAAAYAAAAEAAAADAAAAAgAAAAFAAAABQAAAAMAAAAGAAAACAAAAAcAAAAEAAAABw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AD16-C4FF-4878-9844-FFFC6D18B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3169</TotalTime>
  <Pages>31</Pages>
  <Words>7985</Words>
  <Characters>43921</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Andy Morrison Bencich</cp:lastModifiedBy>
  <cp:revision>674</cp:revision>
  <dcterms:created xsi:type="dcterms:W3CDTF">2019-06-28T19:23:00Z</dcterms:created>
  <dcterms:modified xsi:type="dcterms:W3CDTF">2020-03-05T22:33:00Z</dcterms:modified>
</cp:coreProperties>
</file>