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39B1BB" w14:textId="77777777"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1B93DB90" wp14:editId="125AF6B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D6433F8" w14:textId="77777777" w:rsidR="00B32B3B" w:rsidRPr="001029E5" w:rsidRDefault="00B32B3B" w:rsidP="00B32B3B">
      <w:pPr>
        <w:jc w:val="center"/>
        <w:rPr>
          <w:sz w:val="28"/>
          <w:szCs w:val="28"/>
        </w:rPr>
      </w:pPr>
    </w:p>
    <w:p w14:paraId="182A8431"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321E1023" w14:textId="77777777" w:rsidR="007A7DEB" w:rsidRDefault="007A7DEB" w:rsidP="007A7DEB">
      <w:pPr>
        <w:spacing w:after="0" w:line="240" w:lineRule="auto"/>
        <w:jc w:val="center"/>
        <w:rPr>
          <w:rFonts w:ascii="Calibri" w:eastAsia="Calibri" w:hAnsi="Calibri" w:cs="Calibri"/>
          <w:b/>
          <w:sz w:val="24"/>
          <w:szCs w:val="24"/>
        </w:rPr>
      </w:pPr>
    </w:p>
    <w:p w14:paraId="465DDB5E"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9B57806" w14:textId="77777777" w:rsidR="004B4617" w:rsidRDefault="004B4617" w:rsidP="007A7DEB">
      <w:pPr>
        <w:spacing w:after="0" w:line="240" w:lineRule="auto"/>
        <w:jc w:val="center"/>
        <w:rPr>
          <w:rFonts w:ascii="Calibri" w:eastAsia="Calibri" w:hAnsi="Calibri" w:cs="Calibri"/>
          <w:b/>
          <w:sz w:val="24"/>
          <w:szCs w:val="24"/>
        </w:rPr>
      </w:pPr>
    </w:p>
    <w:p w14:paraId="61CA2D9C" w14:textId="77777777" w:rsidR="004B4617" w:rsidRPr="007A7DEB" w:rsidRDefault="004B4617" w:rsidP="007A7DEB">
      <w:pPr>
        <w:spacing w:after="0" w:line="240" w:lineRule="auto"/>
        <w:jc w:val="center"/>
        <w:rPr>
          <w:rFonts w:ascii="Calibri" w:eastAsia="Calibri" w:hAnsi="Calibri" w:cs="Calibri"/>
          <w:b/>
          <w:sz w:val="24"/>
          <w:szCs w:val="24"/>
        </w:rPr>
      </w:pPr>
    </w:p>
    <w:p w14:paraId="244492B0" w14:textId="77777777" w:rsidR="007A7DEB" w:rsidRPr="00056F18" w:rsidRDefault="002A32D5" w:rsidP="007A7DEB">
      <w:pPr>
        <w:spacing w:after="0" w:line="240" w:lineRule="auto"/>
        <w:jc w:val="center"/>
        <w:rPr>
          <w:rFonts w:ascii="Calibri" w:eastAsia="Calibri" w:hAnsi="Calibri" w:cs="Times New Roman"/>
          <w:b/>
          <w:sz w:val="24"/>
          <w:szCs w:val="24"/>
        </w:rPr>
      </w:pPr>
      <w:r w:rsidRPr="00056F18">
        <w:rPr>
          <w:rFonts w:ascii="Calibri" w:eastAsia="Calibri" w:hAnsi="Calibri" w:cs="Times New Roman"/>
          <w:b/>
          <w:sz w:val="24"/>
          <w:szCs w:val="24"/>
        </w:rPr>
        <w:t>ACOPIO DE CONCHAS Y PLANTA DE CAL AGRÍCOLA CHILOE</w:t>
      </w:r>
    </w:p>
    <w:p w14:paraId="75BC3BAE" w14:textId="77777777" w:rsidR="007A7DEB" w:rsidRPr="00056F18" w:rsidRDefault="007A7DEB" w:rsidP="007A7DEB">
      <w:pPr>
        <w:spacing w:after="0" w:line="240" w:lineRule="auto"/>
        <w:jc w:val="center"/>
        <w:rPr>
          <w:rFonts w:ascii="Calibri" w:eastAsia="Calibri" w:hAnsi="Calibri" w:cs="Calibri"/>
          <w:b/>
          <w:sz w:val="24"/>
          <w:szCs w:val="24"/>
        </w:rPr>
      </w:pPr>
    </w:p>
    <w:p w14:paraId="514A88EE" w14:textId="77777777" w:rsidR="004B4617" w:rsidRPr="007A7DEB" w:rsidRDefault="004B4617" w:rsidP="007A7DEB">
      <w:pPr>
        <w:spacing w:after="0" w:line="240" w:lineRule="auto"/>
        <w:jc w:val="center"/>
        <w:rPr>
          <w:rFonts w:ascii="Calibri" w:eastAsia="Calibri" w:hAnsi="Calibri" w:cs="Calibri"/>
          <w:b/>
          <w:sz w:val="24"/>
          <w:szCs w:val="24"/>
        </w:rPr>
      </w:pPr>
    </w:p>
    <w:p w14:paraId="33740314" w14:textId="77777777" w:rsidR="007A7DEB" w:rsidRPr="00202867" w:rsidRDefault="007A7DEB" w:rsidP="007A7DEB">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202867">
        <w:rPr>
          <w:rFonts w:ascii="Calibri" w:eastAsia="Calibri" w:hAnsi="Calibri" w:cs="Times New Roman"/>
          <w:b/>
          <w:sz w:val="24"/>
          <w:szCs w:val="24"/>
        </w:rPr>
        <w:t>DFZ-</w:t>
      </w:r>
      <w:bookmarkEnd w:id="5"/>
      <w:bookmarkEnd w:id="6"/>
      <w:bookmarkEnd w:id="7"/>
      <w:bookmarkEnd w:id="8"/>
      <w:r w:rsidR="002A32D5" w:rsidRPr="00202867">
        <w:rPr>
          <w:rFonts w:ascii="Calibri" w:eastAsia="Calibri" w:hAnsi="Calibri" w:cs="Times New Roman"/>
          <w:b/>
          <w:sz w:val="24"/>
          <w:szCs w:val="24"/>
        </w:rPr>
        <w:t>2019</w:t>
      </w:r>
      <w:r w:rsidR="00CE29FB" w:rsidRPr="00202867">
        <w:rPr>
          <w:rFonts w:ascii="Calibri" w:eastAsia="Calibri" w:hAnsi="Calibri" w:cs="Times New Roman"/>
          <w:b/>
          <w:sz w:val="24"/>
          <w:szCs w:val="24"/>
        </w:rPr>
        <w:t>-</w:t>
      </w:r>
      <w:r w:rsidR="002A32D5" w:rsidRPr="00202867">
        <w:rPr>
          <w:rFonts w:ascii="Calibri" w:eastAsia="Calibri" w:hAnsi="Calibri" w:cs="Times New Roman"/>
          <w:b/>
          <w:sz w:val="24"/>
          <w:szCs w:val="24"/>
        </w:rPr>
        <w:t>814</w:t>
      </w:r>
      <w:r w:rsidR="00CE29FB" w:rsidRPr="00202867">
        <w:rPr>
          <w:rFonts w:ascii="Calibri" w:eastAsia="Calibri" w:hAnsi="Calibri" w:cs="Times New Roman"/>
          <w:b/>
          <w:sz w:val="24"/>
          <w:szCs w:val="24"/>
        </w:rPr>
        <w:t>-</w:t>
      </w:r>
      <w:r w:rsidR="002A32D5" w:rsidRPr="00202867">
        <w:rPr>
          <w:rFonts w:ascii="Calibri" w:eastAsia="Calibri" w:hAnsi="Calibri" w:cs="Times New Roman"/>
          <w:b/>
          <w:sz w:val="24"/>
          <w:szCs w:val="24"/>
        </w:rPr>
        <w:t>RCA</w:t>
      </w:r>
    </w:p>
    <w:p w14:paraId="04A6F055" w14:textId="77777777" w:rsidR="00CB2172" w:rsidRPr="00202867" w:rsidRDefault="00CB2172" w:rsidP="007A7DEB">
      <w:pPr>
        <w:spacing w:after="0" w:line="240" w:lineRule="auto"/>
        <w:jc w:val="center"/>
        <w:rPr>
          <w:rFonts w:ascii="Calibri" w:eastAsia="Calibri" w:hAnsi="Calibri" w:cs="Times New Roman"/>
          <w:b/>
          <w:sz w:val="24"/>
          <w:szCs w:val="24"/>
        </w:rPr>
      </w:pPr>
    </w:p>
    <w:p w14:paraId="135EAD18" w14:textId="77777777" w:rsidR="00CB2172" w:rsidRPr="00202867" w:rsidRDefault="002A32D5" w:rsidP="007A7DEB">
      <w:pPr>
        <w:spacing w:after="0" w:line="240" w:lineRule="auto"/>
        <w:jc w:val="center"/>
        <w:rPr>
          <w:rFonts w:ascii="Calibri" w:eastAsia="Calibri" w:hAnsi="Calibri" w:cs="Times New Roman"/>
          <w:b/>
          <w:sz w:val="24"/>
          <w:szCs w:val="24"/>
        </w:rPr>
      </w:pPr>
      <w:r w:rsidRPr="00202867">
        <w:rPr>
          <w:rFonts w:ascii="Calibri" w:eastAsia="Calibri" w:hAnsi="Calibri" w:cs="Times New Roman"/>
          <w:b/>
          <w:sz w:val="24"/>
          <w:szCs w:val="24"/>
        </w:rPr>
        <w:t>MAYO 2019</w:t>
      </w:r>
    </w:p>
    <w:p w14:paraId="32233EBF" w14:textId="77777777" w:rsidR="007A7DEB" w:rsidRDefault="007A7DEB" w:rsidP="007A7DEB">
      <w:pPr>
        <w:spacing w:after="0" w:line="240" w:lineRule="auto"/>
        <w:jc w:val="center"/>
        <w:rPr>
          <w:rFonts w:ascii="Calibri" w:eastAsia="Calibri" w:hAnsi="Calibri" w:cs="Times New Roman"/>
          <w:b/>
          <w:sz w:val="24"/>
          <w:szCs w:val="24"/>
        </w:rPr>
      </w:pPr>
    </w:p>
    <w:p w14:paraId="0D2AF4BD"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95833" w:rsidRPr="007A7DEB" w14:paraId="087CB498" w14:textId="77777777" w:rsidTr="00295833">
        <w:trPr>
          <w:trHeight w:val="567"/>
          <w:jc w:val="center"/>
        </w:trPr>
        <w:tc>
          <w:tcPr>
            <w:tcW w:w="1210" w:type="dxa"/>
            <w:shd w:val="clear" w:color="auto" w:fill="D9D9D9"/>
            <w:vAlign w:val="center"/>
          </w:tcPr>
          <w:p w14:paraId="103BCE1B" w14:textId="77777777" w:rsidR="00295833" w:rsidRPr="007A7DEB" w:rsidRDefault="00295833" w:rsidP="00295833">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615EAC70" w14:textId="77777777" w:rsidR="00295833" w:rsidRPr="007A7DEB" w:rsidRDefault="00295833" w:rsidP="00295833">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80A26BC" w14:textId="77777777" w:rsidR="00295833" w:rsidRPr="007A7DEB" w:rsidRDefault="00295833" w:rsidP="00295833">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295833" w:rsidRPr="007A7DEB" w14:paraId="3EF565ED" w14:textId="77777777" w:rsidTr="0029583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328EAD5" w14:textId="77777777" w:rsidR="00295833" w:rsidRPr="007A7DEB" w:rsidRDefault="00295833" w:rsidP="00295833">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3C5CF63" w14:textId="77777777" w:rsidR="00295833" w:rsidRPr="007A7DEB" w:rsidRDefault="00295833" w:rsidP="0029583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w:t>
            </w:r>
          </w:p>
        </w:tc>
        <w:tc>
          <w:tcPr>
            <w:tcW w:w="2662" w:type="dxa"/>
            <w:tcBorders>
              <w:top w:val="single" w:sz="4" w:space="0" w:color="auto"/>
              <w:left w:val="single" w:sz="4" w:space="0" w:color="auto"/>
              <w:bottom w:val="single" w:sz="4" w:space="0" w:color="auto"/>
              <w:right w:val="single" w:sz="4" w:space="0" w:color="auto"/>
            </w:tcBorders>
            <w:vAlign w:val="center"/>
          </w:tcPr>
          <w:p w14:paraId="16B1D2EC" w14:textId="77777777" w:rsidR="00295833" w:rsidRPr="007A7DEB" w:rsidRDefault="00367480" w:rsidP="00295833">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543B2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8B59B481-3E2B-4BDC-BCCF-9A96451E25D9}" provid="{00000000-0000-0000-0000-000000000000}" o:suggestedsigner="Ivonne Mansilla G" o:suggestedsigner2="Jefe SMA Los Lagos" o:suggestedsigneremail="Jefe1@sma.gob.cl" issignatureline="t"/>
                </v:shape>
              </w:pict>
            </w:r>
          </w:p>
        </w:tc>
      </w:tr>
      <w:tr w:rsidR="00295833" w:rsidRPr="007A7DEB" w14:paraId="03EECD8E" w14:textId="77777777" w:rsidTr="0029583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75405CB" w14:textId="77777777" w:rsidR="00295833" w:rsidRPr="007A7DEB" w:rsidRDefault="00295833" w:rsidP="00295833">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D6F2EA4" w14:textId="77777777" w:rsidR="00295833" w:rsidRPr="007A7DEB" w:rsidRDefault="00295833" w:rsidP="0029583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w:t>
            </w:r>
          </w:p>
        </w:tc>
        <w:tc>
          <w:tcPr>
            <w:tcW w:w="2662" w:type="dxa"/>
            <w:tcBorders>
              <w:top w:val="single" w:sz="4" w:space="0" w:color="auto"/>
              <w:left w:val="single" w:sz="4" w:space="0" w:color="auto"/>
              <w:bottom w:val="single" w:sz="4" w:space="0" w:color="auto"/>
              <w:right w:val="single" w:sz="4" w:space="0" w:color="auto"/>
            </w:tcBorders>
            <w:vAlign w:val="center"/>
          </w:tcPr>
          <w:p w14:paraId="4D5D00A6" w14:textId="77777777" w:rsidR="00295833" w:rsidRPr="007A7DEB" w:rsidRDefault="00367480" w:rsidP="00295833">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012C0155">
                <v:shape id="_x0000_i1026" type="#_x0000_t75" alt="Línea de firma de Microsoft Office..." style="width:113.5pt;height:54.5pt" wrapcoords="-84 0 -84 21262 21600 21262 21600 0 -84 0" o:allowoverlap="f">
                  <v:imagedata r:id="rId10" o:title=""/>
                  <o:lock v:ext="edit" ungrouping="t" rotation="t" aspectratio="f" cropping="t" verticies="t" text="t" grouping="t"/>
                  <o:signatureline v:ext="edit" id="{C12604FE-FD6E-4F4E-AF7D-6D24ECED5C03}" provid="{00000000-0000-0000-0000-000000000000}" o:suggestedsigner="Patricia Aros B." o:suggestedsigner2="Fiscalizador DFZ" o:suggestedsigneremail="Fiscalizador 1 @sma.gob.cl" issignatureline="t"/>
                </v:shape>
              </w:pict>
            </w:r>
          </w:p>
        </w:tc>
      </w:tr>
    </w:tbl>
    <w:p w14:paraId="307624A8" w14:textId="77777777" w:rsidR="007A7DEB" w:rsidRPr="007A7DEB" w:rsidRDefault="007A7DEB" w:rsidP="007A7DEB">
      <w:pPr>
        <w:spacing w:after="0" w:line="240" w:lineRule="auto"/>
        <w:jc w:val="center"/>
        <w:rPr>
          <w:rFonts w:ascii="Calibri" w:eastAsia="Calibri" w:hAnsi="Calibri" w:cs="Times New Roman"/>
          <w:b/>
          <w:szCs w:val="28"/>
        </w:rPr>
      </w:pPr>
    </w:p>
    <w:p w14:paraId="3F68FE3F"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449106078" w:displacedByCustomXml="next"/>
    <w:sdt>
      <w:sdtPr>
        <w:rPr>
          <w:lang w:val="es-ES"/>
        </w:rPr>
        <w:id w:val="-818871519"/>
        <w:docPartObj>
          <w:docPartGallery w:val="Table of Contents"/>
          <w:docPartUnique/>
        </w:docPartObj>
      </w:sdtPr>
      <w:sdtEndPr>
        <w:rPr>
          <w:bCs/>
        </w:rPr>
      </w:sdtEndPr>
      <w:sdtContent>
        <w:p w14:paraId="39EEA016"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p>
        <w:p w14:paraId="128046BC" w14:textId="77777777" w:rsidR="006F4870" w:rsidRPr="006F4870" w:rsidRDefault="007A7DEB" w:rsidP="007A7DEB">
          <w:pPr>
            <w:spacing w:after="0" w:line="240" w:lineRule="auto"/>
            <w:ind w:left="705" w:hanging="705"/>
            <w:contextualSpacing/>
            <w:outlineLvl w:val="0"/>
            <w:rPr>
              <w:noProof/>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5E264C7F" w14:textId="77777777" w:rsidR="006F4870" w:rsidRPr="006F4870" w:rsidRDefault="000379FE">
          <w:pPr>
            <w:pStyle w:val="TDC1"/>
            <w:tabs>
              <w:tab w:val="left" w:pos="440"/>
              <w:tab w:val="right" w:leader="dot" w:pos="9962"/>
            </w:tabs>
            <w:rPr>
              <w:rFonts w:eastAsiaTheme="minorEastAsia"/>
              <w:noProof/>
              <w:lang w:eastAsia="es-CL"/>
            </w:rPr>
          </w:pPr>
          <w:hyperlink w:anchor="_Toc449106079" w:history="1">
            <w:r w:rsidR="006F4870" w:rsidRPr="006F4870">
              <w:rPr>
                <w:rStyle w:val="Hipervnculo"/>
                <w:rFonts w:ascii="Calibri" w:eastAsia="Calibri" w:hAnsi="Calibri" w:cs="Calibri"/>
                <w:noProof/>
              </w:rPr>
              <w:t>1</w:t>
            </w:r>
            <w:r w:rsidR="006F4870" w:rsidRPr="006F4870">
              <w:rPr>
                <w:rFonts w:eastAsiaTheme="minorEastAsia"/>
                <w:noProof/>
                <w:lang w:eastAsia="es-CL"/>
              </w:rPr>
              <w:tab/>
            </w:r>
            <w:r w:rsidR="006F4870" w:rsidRPr="006F4870">
              <w:rPr>
                <w:rStyle w:val="Hipervnculo"/>
                <w:rFonts w:ascii="Calibri" w:eastAsia="Calibri" w:hAnsi="Calibri" w:cs="Calibri"/>
                <w:noProof/>
              </w:rPr>
              <w:t>RESUMEN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_Toc449106079 \h </w:instrText>
            </w:r>
            <w:r w:rsidR="006F4870" w:rsidRPr="006F4870">
              <w:rPr>
                <w:noProof/>
                <w:webHidden/>
              </w:rPr>
            </w:r>
            <w:r w:rsidR="006F4870" w:rsidRPr="006F4870">
              <w:rPr>
                <w:noProof/>
                <w:webHidden/>
              </w:rPr>
              <w:fldChar w:fldCharType="separate"/>
            </w:r>
            <w:r w:rsidR="001C15DE">
              <w:rPr>
                <w:noProof/>
                <w:webHidden/>
              </w:rPr>
              <w:t>2</w:t>
            </w:r>
            <w:r w:rsidR="006F4870" w:rsidRPr="006F4870">
              <w:rPr>
                <w:noProof/>
                <w:webHidden/>
              </w:rPr>
              <w:fldChar w:fldCharType="end"/>
            </w:r>
          </w:hyperlink>
        </w:p>
        <w:p w14:paraId="7E5198CC" w14:textId="77777777" w:rsidR="006F4870" w:rsidRPr="006F4870" w:rsidRDefault="000379FE">
          <w:pPr>
            <w:pStyle w:val="TDC1"/>
            <w:tabs>
              <w:tab w:val="left" w:pos="440"/>
              <w:tab w:val="right" w:leader="dot" w:pos="9962"/>
            </w:tabs>
            <w:rPr>
              <w:rFonts w:eastAsiaTheme="minorEastAsia"/>
              <w:noProof/>
              <w:lang w:eastAsia="es-CL"/>
            </w:rPr>
          </w:pPr>
          <w:hyperlink w:anchor="_Toc449106080" w:history="1">
            <w:r w:rsidR="006F4870" w:rsidRPr="006F4870">
              <w:rPr>
                <w:rStyle w:val="Hipervnculo"/>
                <w:rFonts w:ascii="Calibri" w:eastAsia="Calibri" w:hAnsi="Calibri" w:cs="Calibri"/>
                <w:noProof/>
              </w:rPr>
              <w:t>2</w:t>
            </w:r>
            <w:r w:rsidR="006F4870" w:rsidRPr="006F4870">
              <w:rPr>
                <w:rFonts w:eastAsiaTheme="minorEastAsia"/>
                <w:noProof/>
                <w:lang w:eastAsia="es-CL"/>
              </w:rPr>
              <w:tab/>
            </w:r>
            <w:r w:rsidR="006F4870" w:rsidRPr="006F4870">
              <w:rPr>
                <w:rStyle w:val="Hipervnculo"/>
                <w:rFonts w:ascii="Calibri" w:eastAsia="Calibri" w:hAnsi="Calibri" w:cs="Calibri"/>
                <w:noProof/>
              </w:rPr>
              <w:t>IDENTIFICACIÓN DE LA UNIDAD FISCALIZABLE</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_Toc449106080 \h </w:instrText>
            </w:r>
            <w:r w:rsidR="006F4870" w:rsidRPr="006F4870">
              <w:rPr>
                <w:noProof/>
                <w:webHidden/>
              </w:rPr>
            </w:r>
            <w:r w:rsidR="006F4870" w:rsidRPr="006F4870">
              <w:rPr>
                <w:noProof/>
                <w:webHidden/>
              </w:rPr>
              <w:fldChar w:fldCharType="separate"/>
            </w:r>
            <w:r w:rsidR="001C15DE">
              <w:rPr>
                <w:noProof/>
                <w:webHidden/>
              </w:rPr>
              <w:t>3</w:t>
            </w:r>
            <w:r w:rsidR="006F4870" w:rsidRPr="006F4870">
              <w:rPr>
                <w:noProof/>
                <w:webHidden/>
              </w:rPr>
              <w:fldChar w:fldCharType="end"/>
            </w:r>
          </w:hyperlink>
        </w:p>
        <w:p w14:paraId="1B5FC332" w14:textId="77777777" w:rsidR="006F4870" w:rsidRPr="006F4870" w:rsidRDefault="000379FE">
          <w:pPr>
            <w:pStyle w:val="TDC1"/>
            <w:tabs>
              <w:tab w:val="left" w:pos="660"/>
              <w:tab w:val="right" w:leader="dot" w:pos="9962"/>
            </w:tabs>
            <w:rPr>
              <w:rFonts w:eastAsiaTheme="minorEastAsia"/>
              <w:noProof/>
              <w:lang w:eastAsia="es-CL"/>
            </w:rPr>
          </w:pPr>
          <w:hyperlink w:anchor="_Toc449106081" w:history="1">
            <w:r w:rsidR="006F4870" w:rsidRPr="006F4870">
              <w:rPr>
                <w:rStyle w:val="Hipervnculo"/>
                <w:rFonts w:ascii="Calibri" w:eastAsia="Calibri" w:hAnsi="Calibri" w:cs="Calibri"/>
                <w:noProof/>
              </w:rPr>
              <w:t>2.1</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Generales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_Toc449106081 \h </w:instrText>
            </w:r>
            <w:r w:rsidR="006F4870" w:rsidRPr="006F4870">
              <w:rPr>
                <w:noProof/>
                <w:webHidden/>
              </w:rPr>
            </w:r>
            <w:r w:rsidR="006F4870" w:rsidRPr="006F4870">
              <w:rPr>
                <w:noProof/>
                <w:webHidden/>
              </w:rPr>
              <w:fldChar w:fldCharType="separate"/>
            </w:r>
            <w:r w:rsidR="001C15DE">
              <w:rPr>
                <w:noProof/>
                <w:webHidden/>
              </w:rPr>
              <w:t>3</w:t>
            </w:r>
            <w:r w:rsidR="006F4870" w:rsidRPr="006F4870">
              <w:rPr>
                <w:noProof/>
                <w:webHidden/>
              </w:rPr>
              <w:fldChar w:fldCharType="end"/>
            </w:r>
          </w:hyperlink>
        </w:p>
        <w:p w14:paraId="43D01D05" w14:textId="77777777" w:rsidR="006F4870" w:rsidRPr="006F4870" w:rsidRDefault="000379FE">
          <w:pPr>
            <w:pStyle w:val="TDC1"/>
            <w:tabs>
              <w:tab w:val="left" w:pos="660"/>
              <w:tab w:val="right" w:leader="dot" w:pos="9962"/>
            </w:tabs>
            <w:rPr>
              <w:rFonts w:eastAsiaTheme="minorEastAsia"/>
              <w:noProof/>
              <w:lang w:eastAsia="es-CL"/>
            </w:rPr>
          </w:pPr>
          <w:hyperlink w:anchor="_Toc449106082" w:history="1">
            <w:r w:rsidR="006F4870" w:rsidRPr="006F4870">
              <w:rPr>
                <w:rStyle w:val="Hipervnculo"/>
                <w:rFonts w:ascii="Calibri" w:eastAsia="Calibri" w:hAnsi="Calibri" w:cs="Calibri"/>
                <w:noProof/>
              </w:rPr>
              <w:t>2.2</w:t>
            </w:r>
            <w:r w:rsidR="006F4870" w:rsidRPr="006F4870">
              <w:rPr>
                <w:rFonts w:eastAsiaTheme="minorEastAsia"/>
                <w:noProof/>
                <w:lang w:eastAsia="es-CL"/>
              </w:rPr>
              <w:tab/>
            </w:r>
            <w:r w:rsidR="006F4870" w:rsidRPr="006F4870">
              <w:rPr>
                <w:rStyle w:val="Hipervnculo"/>
                <w:rFonts w:ascii="Calibri" w:eastAsia="Calibri" w:hAnsi="Calibri" w:cs="Calibri"/>
                <w:noProof/>
              </w:rPr>
              <w:t>Ubicación y Layout</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_Toc449106082 \h </w:instrText>
            </w:r>
            <w:r w:rsidR="006F4870" w:rsidRPr="006F4870">
              <w:rPr>
                <w:noProof/>
                <w:webHidden/>
              </w:rPr>
            </w:r>
            <w:r w:rsidR="006F4870" w:rsidRPr="006F4870">
              <w:rPr>
                <w:noProof/>
                <w:webHidden/>
              </w:rPr>
              <w:fldChar w:fldCharType="separate"/>
            </w:r>
            <w:r w:rsidR="001C15DE">
              <w:rPr>
                <w:noProof/>
                <w:webHidden/>
              </w:rPr>
              <w:t>4</w:t>
            </w:r>
            <w:r w:rsidR="006F4870" w:rsidRPr="006F4870">
              <w:rPr>
                <w:noProof/>
                <w:webHidden/>
              </w:rPr>
              <w:fldChar w:fldCharType="end"/>
            </w:r>
          </w:hyperlink>
        </w:p>
        <w:p w14:paraId="21F62A13" w14:textId="77777777" w:rsidR="006F4870" w:rsidRPr="006F4870" w:rsidRDefault="000379FE">
          <w:pPr>
            <w:pStyle w:val="TDC1"/>
            <w:tabs>
              <w:tab w:val="left" w:pos="440"/>
              <w:tab w:val="right" w:leader="dot" w:pos="9962"/>
            </w:tabs>
            <w:rPr>
              <w:rFonts w:eastAsiaTheme="minorEastAsia"/>
              <w:noProof/>
              <w:lang w:eastAsia="es-CL"/>
            </w:rPr>
          </w:pPr>
          <w:hyperlink w:anchor="_Toc449106083" w:history="1">
            <w:r w:rsidR="006F4870" w:rsidRPr="006F4870">
              <w:rPr>
                <w:rStyle w:val="Hipervnculo"/>
                <w:rFonts w:ascii="Calibri" w:eastAsia="Calibri" w:hAnsi="Calibri" w:cs="Calibri"/>
                <w:noProof/>
              </w:rPr>
              <w:t>3</w:t>
            </w:r>
            <w:r w:rsidR="006F4870" w:rsidRPr="006F4870">
              <w:rPr>
                <w:rFonts w:eastAsiaTheme="minorEastAsia"/>
                <w:noProof/>
                <w:lang w:eastAsia="es-CL"/>
              </w:rPr>
              <w:tab/>
            </w:r>
            <w:r w:rsidR="006F4870" w:rsidRPr="006F4870">
              <w:rPr>
                <w:rStyle w:val="Hipervnculo"/>
                <w:rFonts w:ascii="Calibri" w:eastAsia="Calibri" w:hAnsi="Calibri" w:cs="Calibri"/>
                <w:noProof/>
              </w:rPr>
              <w:t>INSTRUMENTOS DE CARÁCTER AMBIENTAL FISCALIZADOS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_Toc449106083 \h </w:instrText>
            </w:r>
            <w:r w:rsidR="006F4870" w:rsidRPr="006F4870">
              <w:rPr>
                <w:noProof/>
                <w:webHidden/>
              </w:rPr>
            </w:r>
            <w:r w:rsidR="006F4870" w:rsidRPr="006F4870">
              <w:rPr>
                <w:noProof/>
                <w:webHidden/>
              </w:rPr>
              <w:fldChar w:fldCharType="separate"/>
            </w:r>
            <w:r w:rsidR="001C15DE">
              <w:rPr>
                <w:noProof/>
                <w:webHidden/>
              </w:rPr>
              <w:t>6</w:t>
            </w:r>
            <w:r w:rsidR="006F4870" w:rsidRPr="006F4870">
              <w:rPr>
                <w:noProof/>
                <w:webHidden/>
              </w:rPr>
              <w:fldChar w:fldCharType="end"/>
            </w:r>
          </w:hyperlink>
        </w:p>
        <w:p w14:paraId="7BB8EBE6" w14:textId="77777777" w:rsidR="006F4870" w:rsidRPr="006F4870" w:rsidRDefault="000379FE">
          <w:pPr>
            <w:pStyle w:val="TDC1"/>
            <w:tabs>
              <w:tab w:val="left" w:pos="440"/>
              <w:tab w:val="right" w:leader="dot" w:pos="9962"/>
            </w:tabs>
            <w:rPr>
              <w:rFonts w:eastAsiaTheme="minorEastAsia"/>
              <w:noProof/>
              <w:lang w:eastAsia="es-CL"/>
            </w:rPr>
          </w:pPr>
          <w:hyperlink w:anchor="_Toc449106084" w:history="1">
            <w:r w:rsidR="006F4870" w:rsidRPr="006F4870">
              <w:rPr>
                <w:rStyle w:val="Hipervnculo"/>
                <w:rFonts w:ascii="Calibri" w:eastAsia="Calibri" w:hAnsi="Calibri" w:cs="Calibri"/>
                <w:noProof/>
              </w:rPr>
              <w:t>4</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_Toc449106084 \h </w:instrText>
            </w:r>
            <w:r w:rsidR="006F4870" w:rsidRPr="006F4870">
              <w:rPr>
                <w:noProof/>
                <w:webHidden/>
              </w:rPr>
            </w:r>
            <w:r w:rsidR="006F4870" w:rsidRPr="006F4870">
              <w:rPr>
                <w:noProof/>
                <w:webHidden/>
              </w:rPr>
              <w:fldChar w:fldCharType="separate"/>
            </w:r>
            <w:r w:rsidR="001C15DE">
              <w:rPr>
                <w:noProof/>
                <w:webHidden/>
              </w:rPr>
              <w:t>6</w:t>
            </w:r>
            <w:r w:rsidR="006F4870" w:rsidRPr="006F4870">
              <w:rPr>
                <w:noProof/>
                <w:webHidden/>
              </w:rPr>
              <w:fldChar w:fldCharType="end"/>
            </w:r>
          </w:hyperlink>
        </w:p>
        <w:p w14:paraId="003EBDF6" w14:textId="77777777" w:rsidR="006F4870" w:rsidRPr="006F4870" w:rsidRDefault="000379FE">
          <w:pPr>
            <w:pStyle w:val="TDC1"/>
            <w:tabs>
              <w:tab w:val="left" w:pos="660"/>
              <w:tab w:val="right" w:leader="dot" w:pos="9962"/>
            </w:tabs>
            <w:rPr>
              <w:rFonts w:eastAsiaTheme="minorEastAsia"/>
              <w:noProof/>
              <w:lang w:eastAsia="es-CL"/>
            </w:rPr>
          </w:pPr>
          <w:hyperlink w:anchor="_Toc449106085" w:history="1">
            <w:r w:rsidR="006F4870" w:rsidRPr="006F4870">
              <w:rPr>
                <w:rStyle w:val="Hipervnculo"/>
                <w:rFonts w:ascii="Calibri" w:eastAsia="Calibri" w:hAnsi="Calibri" w:cs="Calibri"/>
                <w:noProof/>
              </w:rPr>
              <w:t>4.1</w:t>
            </w:r>
            <w:r w:rsidR="006F4870" w:rsidRPr="006F4870">
              <w:rPr>
                <w:rFonts w:eastAsiaTheme="minorEastAsia"/>
                <w:noProof/>
                <w:lang w:eastAsia="es-CL"/>
              </w:rPr>
              <w:tab/>
            </w:r>
            <w:r w:rsidR="006F4870" w:rsidRPr="006F4870">
              <w:rPr>
                <w:rStyle w:val="Hipervnculo"/>
                <w:rFonts w:ascii="Calibri" w:eastAsia="Calibri" w:hAnsi="Calibri" w:cs="Calibri"/>
                <w:noProof/>
              </w:rPr>
              <w:t>Motivo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_Toc449106085 \h </w:instrText>
            </w:r>
            <w:r w:rsidR="006F4870" w:rsidRPr="006F4870">
              <w:rPr>
                <w:noProof/>
                <w:webHidden/>
              </w:rPr>
            </w:r>
            <w:r w:rsidR="006F4870" w:rsidRPr="006F4870">
              <w:rPr>
                <w:noProof/>
                <w:webHidden/>
              </w:rPr>
              <w:fldChar w:fldCharType="separate"/>
            </w:r>
            <w:r w:rsidR="001C15DE">
              <w:rPr>
                <w:noProof/>
                <w:webHidden/>
              </w:rPr>
              <w:t>6</w:t>
            </w:r>
            <w:r w:rsidR="006F4870" w:rsidRPr="006F4870">
              <w:rPr>
                <w:noProof/>
                <w:webHidden/>
              </w:rPr>
              <w:fldChar w:fldCharType="end"/>
            </w:r>
          </w:hyperlink>
        </w:p>
        <w:p w14:paraId="020A2CF6" w14:textId="77777777" w:rsidR="006F4870" w:rsidRPr="006F4870" w:rsidRDefault="000379FE">
          <w:pPr>
            <w:pStyle w:val="TDC1"/>
            <w:tabs>
              <w:tab w:val="left" w:pos="660"/>
              <w:tab w:val="right" w:leader="dot" w:pos="9962"/>
            </w:tabs>
            <w:rPr>
              <w:rFonts w:eastAsiaTheme="minorEastAsia"/>
              <w:noProof/>
              <w:lang w:eastAsia="es-CL"/>
            </w:rPr>
          </w:pPr>
          <w:hyperlink w:anchor="_Toc449106086" w:history="1">
            <w:r w:rsidR="006F4870" w:rsidRPr="006F4870">
              <w:rPr>
                <w:rStyle w:val="Hipervnculo"/>
                <w:rFonts w:ascii="Calibri" w:eastAsia="Calibri" w:hAnsi="Calibri" w:cs="Calibri"/>
                <w:noProof/>
              </w:rPr>
              <w:t>4.2</w:t>
            </w:r>
            <w:r w:rsidR="006F4870" w:rsidRPr="006F4870">
              <w:rPr>
                <w:rFonts w:eastAsiaTheme="minorEastAsia"/>
                <w:noProof/>
                <w:lang w:eastAsia="es-CL"/>
              </w:rPr>
              <w:tab/>
            </w:r>
            <w:r w:rsidR="006F4870" w:rsidRPr="006F4870">
              <w:rPr>
                <w:rStyle w:val="Hipervnculo"/>
                <w:rFonts w:ascii="Calibri" w:eastAsia="Calibri" w:hAnsi="Calibri" w:cs="Calibri"/>
                <w:noProof/>
              </w:rPr>
              <w:t>Materia Específica Objeto de la Fiscalización Ambiental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_Toc449106086 \h </w:instrText>
            </w:r>
            <w:r w:rsidR="006F4870" w:rsidRPr="006F4870">
              <w:rPr>
                <w:noProof/>
                <w:webHidden/>
              </w:rPr>
            </w:r>
            <w:r w:rsidR="006F4870" w:rsidRPr="006F4870">
              <w:rPr>
                <w:noProof/>
                <w:webHidden/>
              </w:rPr>
              <w:fldChar w:fldCharType="separate"/>
            </w:r>
            <w:r w:rsidR="001C15DE">
              <w:rPr>
                <w:noProof/>
                <w:webHidden/>
              </w:rPr>
              <w:t>6</w:t>
            </w:r>
            <w:r w:rsidR="006F4870" w:rsidRPr="006F4870">
              <w:rPr>
                <w:noProof/>
                <w:webHidden/>
              </w:rPr>
              <w:fldChar w:fldCharType="end"/>
            </w:r>
          </w:hyperlink>
        </w:p>
        <w:p w14:paraId="5B6B7B62" w14:textId="77777777" w:rsidR="006F4870" w:rsidRPr="006F4870" w:rsidRDefault="000379FE">
          <w:pPr>
            <w:pStyle w:val="TDC1"/>
            <w:tabs>
              <w:tab w:val="left" w:pos="660"/>
              <w:tab w:val="right" w:leader="dot" w:pos="9962"/>
            </w:tabs>
            <w:rPr>
              <w:rFonts w:eastAsiaTheme="minorEastAsia"/>
              <w:noProof/>
              <w:lang w:eastAsia="es-CL"/>
            </w:rPr>
          </w:pPr>
          <w:hyperlink w:anchor="_Toc449106087" w:history="1">
            <w:r w:rsidR="006F4870" w:rsidRPr="006F4870">
              <w:rPr>
                <w:rStyle w:val="Hipervnculo"/>
                <w:rFonts w:ascii="Calibri" w:eastAsia="Calibri" w:hAnsi="Calibri" w:cs="Calibri"/>
                <w:noProof/>
              </w:rPr>
              <w:t>4.3</w:t>
            </w:r>
            <w:r w:rsidR="006F4870" w:rsidRPr="006F4870">
              <w:rPr>
                <w:rFonts w:eastAsiaTheme="minorEastAsia"/>
                <w:noProof/>
                <w:lang w:eastAsia="es-CL"/>
              </w:rPr>
              <w:tab/>
            </w:r>
            <w:r w:rsidR="006F4870" w:rsidRPr="006F4870">
              <w:rPr>
                <w:rStyle w:val="Hipervnculo"/>
                <w:rFonts w:ascii="Calibri" w:eastAsia="Calibri" w:hAnsi="Calibri" w:cs="Calibri"/>
                <w:noProof/>
              </w:rPr>
              <w:t>Aspectos relativos a la ejecución de la Inspección Ambiental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_Toc449106087 \h </w:instrText>
            </w:r>
            <w:r w:rsidR="006F4870" w:rsidRPr="006F4870">
              <w:rPr>
                <w:noProof/>
                <w:webHidden/>
              </w:rPr>
            </w:r>
            <w:r w:rsidR="006F4870" w:rsidRPr="006F4870">
              <w:rPr>
                <w:noProof/>
                <w:webHidden/>
              </w:rPr>
              <w:fldChar w:fldCharType="separate"/>
            </w:r>
            <w:r w:rsidR="001C15DE">
              <w:rPr>
                <w:noProof/>
                <w:webHidden/>
              </w:rPr>
              <w:t>6</w:t>
            </w:r>
            <w:r w:rsidR="006F4870" w:rsidRPr="006F4870">
              <w:rPr>
                <w:noProof/>
                <w:webHidden/>
              </w:rPr>
              <w:fldChar w:fldCharType="end"/>
            </w:r>
          </w:hyperlink>
        </w:p>
        <w:p w14:paraId="456958A6" w14:textId="77777777" w:rsidR="006F4870" w:rsidRPr="006F4870" w:rsidRDefault="000379FE">
          <w:pPr>
            <w:pStyle w:val="TDC2"/>
            <w:tabs>
              <w:tab w:val="left" w:pos="1100"/>
              <w:tab w:val="right" w:leader="dot" w:pos="9962"/>
            </w:tabs>
            <w:rPr>
              <w:rFonts w:eastAsiaTheme="minorEastAsia"/>
              <w:noProof/>
              <w:lang w:eastAsia="es-CL"/>
            </w:rPr>
          </w:pPr>
          <w:hyperlink w:anchor="_Toc449106088" w:history="1">
            <w:r w:rsidR="006F4870" w:rsidRPr="006F4870">
              <w:rPr>
                <w:rStyle w:val="Hipervnculo"/>
                <w:rFonts w:ascii="Calibri" w:eastAsia="Calibri" w:hAnsi="Calibri" w:cs="Calibri"/>
                <w:noProof/>
              </w:rPr>
              <w:t>4.3.1</w:t>
            </w:r>
            <w:r w:rsidR="006F4870" w:rsidRPr="006F4870">
              <w:rPr>
                <w:rFonts w:eastAsiaTheme="minorEastAsia"/>
                <w:noProof/>
                <w:lang w:eastAsia="es-CL"/>
              </w:rPr>
              <w:tab/>
            </w:r>
            <w:r w:rsidR="006F4870" w:rsidRPr="006F4870">
              <w:rPr>
                <w:rStyle w:val="Hipervnculo"/>
                <w:rFonts w:ascii="Calibri" w:eastAsia="Calibri" w:hAnsi="Calibri" w:cs="Calibri"/>
                <w:noProof/>
              </w:rPr>
              <w:t>Ejecución de la inspección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_Toc449106088 \h </w:instrText>
            </w:r>
            <w:r w:rsidR="006F4870" w:rsidRPr="006F4870">
              <w:rPr>
                <w:noProof/>
                <w:webHidden/>
              </w:rPr>
            </w:r>
            <w:r w:rsidR="006F4870" w:rsidRPr="006F4870">
              <w:rPr>
                <w:noProof/>
                <w:webHidden/>
              </w:rPr>
              <w:fldChar w:fldCharType="separate"/>
            </w:r>
            <w:r w:rsidR="001C15DE">
              <w:rPr>
                <w:noProof/>
                <w:webHidden/>
              </w:rPr>
              <w:t>6</w:t>
            </w:r>
            <w:r w:rsidR="006F4870" w:rsidRPr="006F4870">
              <w:rPr>
                <w:noProof/>
                <w:webHidden/>
              </w:rPr>
              <w:fldChar w:fldCharType="end"/>
            </w:r>
          </w:hyperlink>
        </w:p>
        <w:p w14:paraId="757AAE18" w14:textId="77777777" w:rsidR="006F4870" w:rsidRPr="006F4870" w:rsidRDefault="000379FE">
          <w:pPr>
            <w:pStyle w:val="TDC2"/>
            <w:tabs>
              <w:tab w:val="left" w:pos="1100"/>
              <w:tab w:val="right" w:leader="dot" w:pos="9962"/>
            </w:tabs>
            <w:rPr>
              <w:rFonts w:eastAsiaTheme="minorEastAsia"/>
              <w:noProof/>
              <w:lang w:eastAsia="es-CL"/>
            </w:rPr>
          </w:pPr>
          <w:hyperlink w:anchor="_Toc449106089" w:history="1">
            <w:r w:rsidR="006F4870" w:rsidRPr="006F4870">
              <w:rPr>
                <w:rStyle w:val="Hipervnculo"/>
                <w:rFonts w:ascii="Calibri" w:eastAsia="Calibri" w:hAnsi="Calibri" w:cs="Calibri"/>
                <w:noProof/>
              </w:rPr>
              <w:t>4.3.2</w:t>
            </w:r>
            <w:r w:rsidR="006F4870" w:rsidRPr="006F4870">
              <w:rPr>
                <w:rFonts w:eastAsiaTheme="minorEastAsia"/>
                <w:noProof/>
                <w:lang w:eastAsia="es-CL"/>
              </w:rPr>
              <w:tab/>
            </w:r>
            <w:r w:rsidR="006F4870" w:rsidRPr="006F4870">
              <w:rPr>
                <w:rStyle w:val="Hipervnculo"/>
                <w:rFonts w:ascii="Calibri" w:eastAsia="Calibri" w:hAnsi="Calibri" w:cs="Calibri"/>
                <w:noProof/>
              </w:rPr>
              <w:t>Esquema de recorrido</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_Toc449106089 \h </w:instrText>
            </w:r>
            <w:r w:rsidR="006F4870" w:rsidRPr="006F4870">
              <w:rPr>
                <w:noProof/>
                <w:webHidden/>
              </w:rPr>
            </w:r>
            <w:r w:rsidR="006F4870" w:rsidRPr="006F4870">
              <w:rPr>
                <w:noProof/>
                <w:webHidden/>
              </w:rPr>
              <w:fldChar w:fldCharType="separate"/>
            </w:r>
            <w:r w:rsidR="001C15DE">
              <w:rPr>
                <w:noProof/>
                <w:webHidden/>
              </w:rPr>
              <w:t>7</w:t>
            </w:r>
            <w:r w:rsidR="006F4870" w:rsidRPr="006F4870">
              <w:rPr>
                <w:noProof/>
                <w:webHidden/>
              </w:rPr>
              <w:fldChar w:fldCharType="end"/>
            </w:r>
          </w:hyperlink>
        </w:p>
        <w:p w14:paraId="7E75CE18" w14:textId="77777777" w:rsidR="006F4870" w:rsidRPr="006F4870" w:rsidRDefault="000379FE">
          <w:pPr>
            <w:pStyle w:val="TDC2"/>
            <w:tabs>
              <w:tab w:val="left" w:pos="1100"/>
              <w:tab w:val="right" w:leader="dot" w:pos="9962"/>
            </w:tabs>
            <w:rPr>
              <w:rFonts w:eastAsiaTheme="minorEastAsia"/>
              <w:noProof/>
              <w:lang w:eastAsia="es-CL"/>
            </w:rPr>
          </w:pPr>
          <w:hyperlink w:anchor="_Toc449106090" w:history="1">
            <w:r w:rsidR="006F4870" w:rsidRPr="006F4870">
              <w:rPr>
                <w:rStyle w:val="Hipervnculo"/>
                <w:rFonts w:ascii="Calibri" w:eastAsia="Calibri" w:hAnsi="Calibri" w:cs="Calibri"/>
                <w:noProof/>
              </w:rPr>
              <w:t>4.3.3</w:t>
            </w:r>
            <w:r w:rsidR="006F4870" w:rsidRPr="006F4870">
              <w:rPr>
                <w:rFonts w:eastAsiaTheme="minorEastAsia"/>
                <w:noProof/>
                <w:lang w:eastAsia="es-CL"/>
              </w:rPr>
              <w:tab/>
            </w:r>
            <w:r w:rsidR="006F4870" w:rsidRPr="006F4870">
              <w:rPr>
                <w:rStyle w:val="Hipervnculo"/>
                <w:rFonts w:ascii="Calibri" w:eastAsia="Calibri" w:hAnsi="Calibri" w:cs="Calibri"/>
                <w:noProof/>
              </w:rPr>
              <w:t>Detalle del Recorrido de la Inspección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_Toc449106090 \h </w:instrText>
            </w:r>
            <w:r w:rsidR="006F4870" w:rsidRPr="006F4870">
              <w:rPr>
                <w:noProof/>
                <w:webHidden/>
              </w:rPr>
            </w:r>
            <w:r w:rsidR="006F4870" w:rsidRPr="006F4870">
              <w:rPr>
                <w:noProof/>
                <w:webHidden/>
              </w:rPr>
              <w:fldChar w:fldCharType="separate"/>
            </w:r>
            <w:r w:rsidR="001C15DE">
              <w:rPr>
                <w:noProof/>
                <w:webHidden/>
              </w:rPr>
              <w:t>8</w:t>
            </w:r>
            <w:r w:rsidR="006F4870" w:rsidRPr="006F4870">
              <w:rPr>
                <w:noProof/>
                <w:webHidden/>
              </w:rPr>
              <w:fldChar w:fldCharType="end"/>
            </w:r>
          </w:hyperlink>
        </w:p>
        <w:p w14:paraId="087066D5" w14:textId="77777777" w:rsidR="006F4870" w:rsidRPr="006F4870" w:rsidRDefault="000379FE">
          <w:pPr>
            <w:pStyle w:val="TDC1"/>
            <w:tabs>
              <w:tab w:val="left" w:pos="660"/>
              <w:tab w:val="right" w:leader="dot" w:pos="9962"/>
            </w:tabs>
            <w:rPr>
              <w:rFonts w:eastAsiaTheme="minorEastAsia"/>
              <w:noProof/>
              <w:lang w:eastAsia="es-CL"/>
            </w:rPr>
          </w:pPr>
          <w:hyperlink w:anchor="_Toc449106091" w:history="1">
            <w:r w:rsidR="006F4870" w:rsidRPr="006F4870">
              <w:rPr>
                <w:rStyle w:val="Hipervnculo"/>
                <w:rFonts w:ascii="Calibri" w:eastAsia="Calibri" w:hAnsi="Calibri" w:cs="Calibri"/>
                <w:noProof/>
              </w:rPr>
              <w:t>4.4</w:t>
            </w:r>
            <w:r w:rsidR="006F4870" w:rsidRPr="006F4870">
              <w:rPr>
                <w:rFonts w:eastAsiaTheme="minorEastAsia"/>
                <w:noProof/>
                <w:lang w:eastAsia="es-CL"/>
              </w:rPr>
              <w:tab/>
            </w:r>
            <w:r w:rsidR="006F4870" w:rsidRPr="006F4870">
              <w:rPr>
                <w:rStyle w:val="Hipervnculo"/>
                <w:rFonts w:ascii="Calibri" w:eastAsia="Calibri" w:hAnsi="Calibri" w:cs="Calibri"/>
                <w:noProof/>
              </w:rPr>
              <w:t>Revisión Documental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_Toc449106091 \h </w:instrText>
            </w:r>
            <w:r w:rsidR="006F4870" w:rsidRPr="006F4870">
              <w:rPr>
                <w:noProof/>
                <w:webHidden/>
              </w:rPr>
            </w:r>
            <w:r w:rsidR="006F4870" w:rsidRPr="006F4870">
              <w:rPr>
                <w:noProof/>
                <w:webHidden/>
              </w:rPr>
              <w:fldChar w:fldCharType="separate"/>
            </w:r>
            <w:r w:rsidR="001C15DE">
              <w:rPr>
                <w:noProof/>
                <w:webHidden/>
              </w:rPr>
              <w:t>9</w:t>
            </w:r>
            <w:r w:rsidR="006F4870" w:rsidRPr="006F4870">
              <w:rPr>
                <w:noProof/>
                <w:webHidden/>
              </w:rPr>
              <w:fldChar w:fldCharType="end"/>
            </w:r>
          </w:hyperlink>
        </w:p>
        <w:p w14:paraId="5B25B372" w14:textId="77777777" w:rsidR="006F4870" w:rsidRPr="006F4870" w:rsidRDefault="000379FE">
          <w:pPr>
            <w:pStyle w:val="TDC2"/>
            <w:tabs>
              <w:tab w:val="left" w:pos="1100"/>
              <w:tab w:val="right" w:leader="dot" w:pos="9962"/>
            </w:tabs>
            <w:rPr>
              <w:rFonts w:eastAsiaTheme="minorEastAsia"/>
              <w:noProof/>
              <w:lang w:eastAsia="es-CL"/>
            </w:rPr>
          </w:pPr>
          <w:hyperlink w:anchor="_Toc449106092" w:history="1">
            <w:r w:rsidR="006F4870" w:rsidRPr="006F4870">
              <w:rPr>
                <w:rStyle w:val="Hipervnculo"/>
                <w:rFonts w:ascii="Calibri" w:eastAsia="Calibri" w:hAnsi="Calibri" w:cs="Calibri"/>
                <w:noProof/>
              </w:rPr>
              <w:t>4.4.1</w:t>
            </w:r>
            <w:r w:rsidR="006F4870" w:rsidRPr="006F4870">
              <w:rPr>
                <w:rFonts w:eastAsiaTheme="minorEastAsia"/>
                <w:noProof/>
                <w:lang w:eastAsia="es-CL"/>
              </w:rPr>
              <w:tab/>
            </w:r>
            <w:r w:rsidR="006F4870" w:rsidRPr="006F4870">
              <w:rPr>
                <w:rStyle w:val="Hipervnculo"/>
                <w:rFonts w:ascii="Calibri" w:eastAsia="Calibri" w:hAnsi="Calibri" w:cs="Calibri"/>
                <w:noProof/>
              </w:rPr>
              <w:t>Documentos Revisados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_Toc449106092 \h </w:instrText>
            </w:r>
            <w:r w:rsidR="006F4870" w:rsidRPr="006F4870">
              <w:rPr>
                <w:noProof/>
                <w:webHidden/>
              </w:rPr>
            </w:r>
            <w:r w:rsidR="006F4870" w:rsidRPr="006F4870">
              <w:rPr>
                <w:noProof/>
                <w:webHidden/>
              </w:rPr>
              <w:fldChar w:fldCharType="separate"/>
            </w:r>
            <w:r w:rsidR="001C15DE">
              <w:rPr>
                <w:noProof/>
                <w:webHidden/>
              </w:rPr>
              <w:t>9</w:t>
            </w:r>
            <w:r w:rsidR="006F4870" w:rsidRPr="006F4870">
              <w:rPr>
                <w:noProof/>
                <w:webHidden/>
              </w:rPr>
              <w:fldChar w:fldCharType="end"/>
            </w:r>
          </w:hyperlink>
        </w:p>
        <w:p w14:paraId="506213D9" w14:textId="77777777" w:rsidR="006F4870" w:rsidRPr="006F4870" w:rsidRDefault="000379FE">
          <w:pPr>
            <w:pStyle w:val="TDC1"/>
            <w:tabs>
              <w:tab w:val="left" w:pos="440"/>
              <w:tab w:val="right" w:leader="dot" w:pos="9962"/>
            </w:tabs>
            <w:rPr>
              <w:rFonts w:eastAsiaTheme="minorEastAsia"/>
              <w:noProof/>
              <w:lang w:eastAsia="es-CL"/>
            </w:rPr>
          </w:pPr>
          <w:hyperlink w:anchor="_Toc449106093" w:history="1">
            <w:r w:rsidR="006F4870" w:rsidRPr="006F4870">
              <w:rPr>
                <w:rStyle w:val="Hipervnculo"/>
                <w:rFonts w:ascii="Calibri" w:eastAsia="Calibri" w:hAnsi="Calibri" w:cs="Calibri"/>
                <w:noProof/>
              </w:rPr>
              <w:t>5</w:t>
            </w:r>
            <w:r w:rsidR="006F4870" w:rsidRPr="006F4870">
              <w:rPr>
                <w:rFonts w:eastAsiaTheme="minorEastAsia"/>
                <w:noProof/>
                <w:lang w:eastAsia="es-CL"/>
              </w:rPr>
              <w:tab/>
            </w:r>
            <w:r w:rsidR="006F4870" w:rsidRPr="006F4870">
              <w:rPr>
                <w:rStyle w:val="Hipervnculo"/>
                <w:rFonts w:ascii="Calibri" w:eastAsia="Calibri" w:hAnsi="Calibri" w:cs="Calibri"/>
                <w:noProof/>
              </w:rPr>
              <w:t>HECHOS CONSTATADOS.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_Toc449106093 \h </w:instrText>
            </w:r>
            <w:r w:rsidR="006F4870" w:rsidRPr="006F4870">
              <w:rPr>
                <w:noProof/>
                <w:webHidden/>
              </w:rPr>
            </w:r>
            <w:r w:rsidR="006F4870" w:rsidRPr="006F4870">
              <w:rPr>
                <w:noProof/>
                <w:webHidden/>
              </w:rPr>
              <w:fldChar w:fldCharType="separate"/>
            </w:r>
            <w:r w:rsidR="001C15DE">
              <w:rPr>
                <w:noProof/>
                <w:webHidden/>
              </w:rPr>
              <w:t>10</w:t>
            </w:r>
            <w:r w:rsidR="006F4870" w:rsidRPr="006F4870">
              <w:rPr>
                <w:noProof/>
                <w:webHidden/>
              </w:rPr>
              <w:fldChar w:fldCharType="end"/>
            </w:r>
          </w:hyperlink>
        </w:p>
        <w:p w14:paraId="5DA05A33" w14:textId="77777777" w:rsidR="006F4870" w:rsidRPr="006F4870" w:rsidRDefault="000379FE">
          <w:pPr>
            <w:pStyle w:val="TDC1"/>
            <w:tabs>
              <w:tab w:val="left" w:pos="440"/>
              <w:tab w:val="right" w:leader="dot" w:pos="9962"/>
            </w:tabs>
            <w:rPr>
              <w:rFonts w:eastAsiaTheme="minorEastAsia"/>
              <w:noProof/>
              <w:lang w:eastAsia="es-CL"/>
            </w:rPr>
          </w:pPr>
          <w:hyperlink w:anchor="_Toc449106102" w:history="1">
            <w:r w:rsidR="006F4870" w:rsidRPr="006F4870">
              <w:rPr>
                <w:rStyle w:val="Hipervnculo"/>
                <w:rFonts w:ascii="Calibri" w:eastAsia="Calibri" w:hAnsi="Calibri" w:cs="Calibri"/>
                <w:noProof/>
              </w:rPr>
              <w:t>6</w:t>
            </w:r>
            <w:r w:rsidR="006F4870" w:rsidRPr="006F4870">
              <w:rPr>
                <w:rFonts w:eastAsiaTheme="minorEastAsia"/>
                <w:noProof/>
                <w:lang w:eastAsia="es-CL"/>
              </w:rPr>
              <w:tab/>
            </w:r>
            <w:r w:rsidR="006F4870" w:rsidRPr="006F4870">
              <w:rPr>
                <w:rStyle w:val="Hipervnculo"/>
                <w:rFonts w:ascii="Calibri" w:eastAsia="Calibri" w:hAnsi="Calibri" w:cs="Calibri"/>
                <w:noProof/>
              </w:rPr>
              <w:t>OTROS HECHOS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_Toc449106102 \h </w:instrText>
            </w:r>
            <w:r w:rsidR="006F4870" w:rsidRPr="006F4870">
              <w:rPr>
                <w:noProof/>
                <w:webHidden/>
              </w:rPr>
            </w:r>
            <w:r w:rsidR="006F4870" w:rsidRPr="006F4870">
              <w:rPr>
                <w:noProof/>
                <w:webHidden/>
              </w:rPr>
              <w:fldChar w:fldCharType="separate"/>
            </w:r>
            <w:r w:rsidR="001C15DE">
              <w:rPr>
                <w:noProof/>
                <w:webHidden/>
              </w:rPr>
              <w:t>32</w:t>
            </w:r>
            <w:r w:rsidR="006F4870" w:rsidRPr="006F4870">
              <w:rPr>
                <w:noProof/>
                <w:webHidden/>
              </w:rPr>
              <w:fldChar w:fldCharType="end"/>
            </w:r>
          </w:hyperlink>
        </w:p>
        <w:p w14:paraId="6BB145B8" w14:textId="77777777" w:rsidR="006F4870" w:rsidRPr="006F4870" w:rsidRDefault="000379FE">
          <w:pPr>
            <w:pStyle w:val="TDC1"/>
            <w:tabs>
              <w:tab w:val="left" w:pos="440"/>
              <w:tab w:val="right" w:leader="dot" w:pos="9962"/>
            </w:tabs>
            <w:rPr>
              <w:rFonts w:eastAsiaTheme="minorEastAsia"/>
              <w:noProof/>
              <w:lang w:eastAsia="es-CL"/>
            </w:rPr>
          </w:pPr>
          <w:hyperlink w:anchor="_Toc449106105" w:history="1">
            <w:r w:rsidR="006F4870" w:rsidRPr="006F4870">
              <w:rPr>
                <w:rStyle w:val="Hipervnculo"/>
                <w:rFonts w:ascii="Calibri" w:eastAsia="Calibri" w:hAnsi="Calibri" w:cs="Calibri"/>
                <w:noProof/>
              </w:rPr>
              <w:t>7</w:t>
            </w:r>
            <w:r w:rsidR="006F4870" w:rsidRPr="006F4870">
              <w:rPr>
                <w:rFonts w:eastAsiaTheme="minorEastAsia"/>
                <w:noProof/>
                <w:lang w:eastAsia="es-CL"/>
              </w:rPr>
              <w:tab/>
            </w:r>
            <w:r w:rsidR="006F4870" w:rsidRPr="006F4870">
              <w:rPr>
                <w:rStyle w:val="Hipervnculo"/>
                <w:rFonts w:ascii="Calibri" w:eastAsia="Calibri" w:hAnsi="Calibri" w:cs="Calibri"/>
                <w:noProof/>
              </w:rPr>
              <w:t>CONCLUSIONES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_Toc449106105 \h </w:instrText>
            </w:r>
            <w:r w:rsidR="006F4870" w:rsidRPr="006F4870">
              <w:rPr>
                <w:noProof/>
                <w:webHidden/>
              </w:rPr>
            </w:r>
            <w:r w:rsidR="006F4870" w:rsidRPr="006F4870">
              <w:rPr>
                <w:noProof/>
                <w:webHidden/>
              </w:rPr>
              <w:fldChar w:fldCharType="separate"/>
            </w:r>
            <w:r w:rsidR="001C15DE">
              <w:rPr>
                <w:noProof/>
                <w:webHidden/>
              </w:rPr>
              <w:t>33</w:t>
            </w:r>
            <w:r w:rsidR="006F4870" w:rsidRPr="006F4870">
              <w:rPr>
                <w:noProof/>
                <w:webHidden/>
              </w:rPr>
              <w:fldChar w:fldCharType="end"/>
            </w:r>
          </w:hyperlink>
        </w:p>
        <w:p w14:paraId="0ACC92F7" w14:textId="77777777" w:rsidR="006F4870" w:rsidRDefault="000379FE">
          <w:pPr>
            <w:pStyle w:val="TDC1"/>
            <w:tabs>
              <w:tab w:val="left" w:pos="440"/>
              <w:tab w:val="right" w:leader="dot" w:pos="9962"/>
            </w:tabs>
            <w:rPr>
              <w:rFonts w:eastAsiaTheme="minorEastAsia"/>
              <w:noProof/>
              <w:lang w:eastAsia="es-CL"/>
            </w:rPr>
          </w:pPr>
          <w:hyperlink w:anchor="_Toc449106106" w:history="1">
            <w:r w:rsidR="006F4870" w:rsidRPr="006F4870">
              <w:rPr>
                <w:rStyle w:val="Hipervnculo"/>
                <w:rFonts w:ascii="Calibri" w:eastAsia="Calibri" w:hAnsi="Calibri" w:cs="Calibri"/>
                <w:noProof/>
              </w:rPr>
              <w:t>8</w:t>
            </w:r>
            <w:r w:rsidR="006F4870" w:rsidRPr="006F4870">
              <w:rPr>
                <w:rFonts w:eastAsiaTheme="minorEastAsia"/>
                <w:noProof/>
                <w:lang w:eastAsia="es-CL"/>
              </w:rPr>
              <w:tab/>
            </w:r>
            <w:r w:rsidR="006F4870" w:rsidRPr="006F4870">
              <w:rPr>
                <w:rStyle w:val="Hipervnculo"/>
                <w:rFonts w:ascii="Calibri" w:eastAsia="Calibri" w:hAnsi="Calibri" w:cs="Calibri"/>
                <w:noProof/>
              </w:rPr>
              <w:t>ANEXOS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_Toc449106106 \h </w:instrText>
            </w:r>
            <w:r w:rsidR="006F4870" w:rsidRPr="006F4870">
              <w:rPr>
                <w:noProof/>
                <w:webHidden/>
              </w:rPr>
            </w:r>
            <w:r w:rsidR="006F4870" w:rsidRPr="006F4870">
              <w:rPr>
                <w:noProof/>
                <w:webHidden/>
              </w:rPr>
              <w:fldChar w:fldCharType="separate"/>
            </w:r>
            <w:r w:rsidR="001C15DE">
              <w:rPr>
                <w:noProof/>
                <w:webHidden/>
              </w:rPr>
              <w:t>39</w:t>
            </w:r>
            <w:r w:rsidR="006F4870" w:rsidRPr="006F4870">
              <w:rPr>
                <w:noProof/>
                <w:webHidden/>
              </w:rPr>
              <w:fldChar w:fldCharType="end"/>
            </w:r>
          </w:hyperlink>
        </w:p>
        <w:p w14:paraId="652ECF97" w14:textId="77777777" w:rsidR="007A7DEB" w:rsidRPr="007A7DEB" w:rsidRDefault="007A7DEB" w:rsidP="007A7DEB">
          <w:pPr>
            <w:spacing w:line="240" w:lineRule="auto"/>
          </w:pPr>
          <w:r w:rsidRPr="007A7DEB">
            <w:rPr>
              <w:b/>
              <w:bCs/>
              <w:lang w:val="es-ES"/>
            </w:rPr>
            <w:fldChar w:fldCharType="end"/>
          </w:r>
        </w:p>
      </w:sdtContent>
    </w:sdt>
    <w:p w14:paraId="4FDEC718" w14:textId="77777777" w:rsidR="007A7DEB" w:rsidRPr="004438A3" w:rsidRDefault="007A7DEB" w:rsidP="007A7DEB">
      <w:pPr>
        <w:spacing w:after="0" w:line="240" w:lineRule="auto"/>
        <w:jc w:val="center"/>
        <w:rPr>
          <w:rFonts w:ascii="Calibri" w:eastAsia="Calibri" w:hAnsi="Calibri" w:cs="Calibri"/>
          <w:b/>
          <w:sz w:val="20"/>
          <w:szCs w:val="20"/>
        </w:rPr>
      </w:pPr>
    </w:p>
    <w:p w14:paraId="3088CB7F" w14:textId="77777777" w:rsidR="00D14AAD" w:rsidRPr="004438A3" w:rsidRDefault="00D14AAD" w:rsidP="007A7DEB">
      <w:pPr>
        <w:spacing w:after="0" w:line="240" w:lineRule="auto"/>
        <w:jc w:val="center"/>
        <w:rPr>
          <w:rFonts w:ascii="Calibri" w:eastAsia="Calibri" w:hAnsi="Calibri" w:cs="Calibri"/>
          <w:b/>
          <w:sz w:val="20"/>
          <w:szCs w:val="20"/>
        </w:rPr>
      </w:pPr>
    </w:p>
    <w:p w14:paraId="0AF39092" w14:textId="77777777" w:rsidR="00D14AAD" w:rsidRPr="004438A3" w:rsidRDefault="00D14AAD" w:rsidP="007A7DEB">
      <w:pPr>
        <w:spacing w:after="0" w:line="240" w:lineRule="auto"/>
        <w:jc w:val="center"/>
        <w:rPr>
          <w:rFonts w:ascii="Calibri" w:eastAsia="Calibri" w:hAnsi="Calibri" w:cs="Calibri"/>
          <w:b/>
          <w:sz w:val="20"/>
          <w:szCs w:val="20"/>
        </w:rPr>
      </w:pPr>
    </w:p>
    <w:p w14:paraId="3CFDE4D1" w14:textId="77777777" w:rsidR="00D14AAD" w:rsidRPr="004438A3" w:rsidRDefault="00D14AAD" w:rsidP="007A7DEB">
      <w:pPr>
        <w:spacing w:after="0" w:line="240" w:lineRule="auto"/>
        <w:jc w:val="center"/>
        <w:rPr>
          <w:rFonts w:ascii="Calibri" w:eastAsia="Calibri" w:hAnsi="Calibri" w:cs="Calibri"/>
          <w:b/>
          <w:sz w:val="20"/>
          <w:szCs w:val="20"/>
        </w:rPr>
      </w:pPr>
    </w:p>
    <w:p w14:paraId="733FED1B" w14:textId="77777777" w:rsidR="00D14AAD" w:rsidRPr="004438A3" w:rsidRDefault="00D14AAD" w:rsidP="007A7DEB">
      <w:pPr>
        <w:spacing w:after="0" w:line="240" w:lineRule="auto"/>
        <w:jc w:val="center"/>
        <w:rPr>
          <w:rFonts w:ascii="Calibri" w:eastAsia="Calibri" w:hAnsi="Calibri" w:cs="Calibri"/>
          <w:b/>
          <w:sz w:val="20"/>
          <w:szCs w:val="20"/>
        </w:rPr>
      </w:pPr>
    </w:p>
    <w:p w14:paraId="76781413" w14:textId="77777777" w:rsidR="00D14AAD" w:rsidRPr="004438A3" w:rsidRDefault="00D14AAD" w:rsidP="007A7DEB">
      <w:pPr>
        <w:spacing w:after="0" w:line="240" w:lineRule="auto"/>
        <w:jc w:val="center"/>
        <w:rPr>
          <w:rFonts w:ascii="Calibri" w:eastAsia="Calibri" w:hAnsi="Calibri" w:cs="Calibri"/>
          <w:b/>
          <w:sz w:val="20"/>
          <w:szCs w:val="20"/>
        </w:rPr>
      </w:pPr>
    </w:p>
    <w:p w14:paraId="77A71310" w14:textId="77777777" w:rsidR="00D14AAD" w:rsidRDefault="00D14AAD" w:rsidP="007A7DEB">
      <w:pPr>
        <w:spacing w:after="0" w:line="240" w:lineRule="auto"/>
        <w:jc w:val="center"/>
        <w:rPr>
          <w:rFonts w:ascii="Calibri" w:eastAsia="Calibri" w:hAnsi="Calibri" w:cs="Calibri"/>
          <w:b/>
          <w:sz w:val="20"/>
          <w:szCs w:val="20"/>
        </w:rPr>
      </w:pPr>
    </w:p>
    <w:p w14:paraId="5F9337E2" w14:textId="77777777" w:rsidR="004438A3" w:rsidRDefault="004438A3" w:rsidP="007A7DEB">
      <w:pPr>
        <w:spacing w:after="0" w:line="240" w:lineRule="auto"/>
        <w:jc w:val="center"/>
        <w:rPr>
          <w:rFonts w:ascii="Calibri" w:eastAsia="Calibri" w:hAnsi="Calibri" w:cs="Calibri"/>
          <w:b/>
          <w:sz w:val="20"/>
          <w:szCs w:val="20"/>
        </w:rPr>
      </w:pPr>
    </w:p>
    <w:p w14:paraId="2DD3C8AC" w14:textId="77777777" w:rsidR="004438A3" w:rsidRDefault="004438A3" w:rsidP="007A7DEB">
      <w:pPr>
        <w:spacing w:after="0" w:line="240" w:lineRule="auto"/>
        <w:jc w:val="center"/>
        <w:rPr>
          <w:rFonts w:ascii="Calibri" w:eastAsia="Calibri" w:hAnsi="Calibri" w:cs="Calibri"/>
          <w:b/>
          <w:sz w:val="20"/>
          <w:szCs w:val="20"/>
        </w:rPr>
      </w:pPr>
    </w:p>
    <w:p w14:paraId="30C633B8" w14:textId="77777777" w:rsidR="004438A3" w:rsidRDefault="004438A3" w:rsidP="007A7DEB">
      <w:pPr>
        <w:spacing w:after="0" w:line="240" w:lineRule="auto"/>
        <w:jc w:val="center"/>
        <w:rPr>
          <w:rFonts w:ascii="Calibri" w:eastAsia="Calibri" w:hAnsi="Calibri" w:cs="Calibri"/>
          <w:b/>
          <w:sz w:val="20"/>
          <w:szCs w:val="20"/>
        </w:rPr>
      </w:pPr>
    </w:p>
    <w:p w14:paraId="3EBAED64" w14:textId="77777777" w:rsidR="004438A3" w:rsidRDefault="004438A3" w:rsidP="007A7DEB">
      <w:pPr>
        <w:spacing w:after="0" w:line="240" w:lineRule="auto"/>
        <w:jc w:val="center"/>
        <w:rPr>
          <w:rFonts w:ascii="Calibri" w:eastAsia="Calibri" w:hAnsi="Calibri" w:cs="Calibri"/>
          <w:b/>
          <w:sz w:val="20"/>
          <w:szCs w:val="20"/>
        </w:rPr>
      </w:pPr>
    </w:p>
    <w:p w14:paraId="2431DD1D" w14:textId="77777777" w:rsidR="001C15DE" w:rsidRDefault="001C15DE" w:rsidP="007A7DEB">
      <w:pPr>
        <w:spacing w:after="0" w:line="240" w:lineRule="auto"/>
        <w:jc w:val="center"/>
        <w:rPr>
          <w:rFonts w:ascii="Calibri" w:eastAsia="Calibri" w:hAnsi="Calibri" w:cs="Calibri"/>
          <w:b/>
          <w:sz w:val="20"/>
          <w:szCs w:val="20"/>
        </w:rPr>
      </w:pPr>
    </w:p>
    <w:p w14:paraId="27FC5576" w14:textId="77777777" w:rsidR="001C15DE" w:rsidRDefault="001C15DE" w:rsidP="007A7DEB">
      <w:pPr>
        <w:spacing w:after="0" w:line="240" w:lineRule="auto"/>
        <w:jc w:val="center"/>
        <w:rPr>
          <w:rFonts w:ascii="Calibri" w:eastAsia="Calibri" w:hAnsi="Calibri" w:cs="Calibri"/>
          <w:b/>
          <w:sz w:val="20"/>
          <w:szCs w:val="20"/>
        </w:rPr>
      </w:pPr>
    </w:p>
    <w:p w14:paraId="166764FD" w14:textId="77777777" w:rsidR="001C15DE" w:rsidRDefault="001C15DE" w:rsidP="007A7DEB">
      <w:pPr>
        <w:spacing w:after="0" w:line="240" w:lineRule="auto"/>
        <w:jc w:val="center"/>
        <w:rPr>
          <w:rFonts w:ascii="Calibri" w:eastAsia="Calibri" w:hAnsi="Calibri" w:cs="Calibri"/>
          <w:b/>
          <w:sz w:val="20"/>
          <w:szCs w:val="20"/>
        </w:rPr>
      </w:pPr>
    </w:p>
    <w:p w14:paraId="1799FE93" w14:textId="77777777" w:rsidR="001C15DE" w:rsidRDefault="001C15DE" w:rsidP="007A7DEB">
      <w:pPr>
        <w:spacing w:after="0" w:line="240" w:lineRule="auto"/>
        <w:jc w:val="center"/>
        <w:rPr>
          <w:rFonts w:ascii="Calibri" w:eastAsia="Calibri" w:hAnsi="Calibri" w:cs="Calibri"/>
          <w:b/>
          <w:sz w:val="20"/>
          <w:szCs w:val="20"/>
        </w:rPr>
      </w:pPr>
    </w:p>
    <w:p w14:paraId="09C81DE1" w14:textId="77777777" w:rsidR="004438A3" w:rsidRDefault="004438A3" w:rsidP="007A7DEB">
      <w:pPr>
        <w:spacing w:after="0" w:line="240" w:lineRule="auto"/>
        <w:jc w:val="center"/>
        <w:rPr>
          <w:rFonts w:ascii="Calibri" w:eastAsia="Calibri" w:hAnsi="Calibri" w:cs="Calibri"/>
          <w:b/>
          <w:sz w:val="20"/>
          <w:szCs w:val="20"/>
        </w:rPr>
      </w:pPr>
    </w:p>
    <w:p w14:paraId="5D2EF75C" w14:textId="77777777" w:rsidR="004438A3" w:rsidRDefault="004438A3" w:rsidP="007A7DEB">
      <w:pPr>
        <w:spacing w:after="0" w:line="240" w:lineRule="auto"/>
        <w:jc w:val="center"/>
        <w:rPr>
          <w:rFonts w:ascii="Calibri" w:eastAsia="Calibri" w:hAnsi="Calibri" w:cs="Calibri"/>
          <w:b/>
          <w:sz w:val="20"/>
          <w:szCs w:val="20"/>
        </w:rPr>
      </w:pPr>
    </w:p>
    <w:p w14:paraId="6DD46E38" w14:textId="77777777" w:rsidR="004438A3" w:rsidRDefault="004438A3" w:rsidP="007A7DEB">
      <w:pPr>
        <w:spacing w:after="0" w:line="240" w:lineRule="auto"/>
        <w:jc w:val="center"/>
        <w:rPr>
          <w:rFonts w:ascii="Calibri" w:eastAsia="Calibri" w:hAnsi="Calibri" w:cs="Calibri"/>
          <w:b/>
          <w:sz w:val="20"/>
          <w:szCs w:val="20"/>
        </w:rPr>
      </w:pPr>
    </w:p>
    <w:p w14:paraId="09954678" w14:textId="77777777" w:rsidR="004438A3" w:rsidRPr="004438A3" w:rsidRDefault="004438A3" w:rsidP="007A7DEB">
      <w:pPr>
        <w:spacing w:after="0" w:line="240" w:lineRule="auto"/>
        <w:jc w:val="center"/>
        <w:rPr>
          <w:rFonts w:ascii="Calibri" w:eastAsia="Calibri" w:hAnsi="Calibri" w:cs="Calibri"/>
          <w:b/>
          <w:sz w:val="20"/>
          <w:szCs w:val="20"/>
        </w:rPr>
      </w:pPr>
    </w:p>
    <w:p w14:paraId="3EBD2144" w14:textId="77777777" w:rsidR="00D14AAD" w:rsidRPr="004438A3" w:rsidRDefault="00D14AAD" w:rsidP="007A7DEB">
      <w:pPr>
        <w:spacing w:after="0" w:line="240" w:lineRule="auto"/>
        <w:jc w:val="center"/>
        <w:rPr>
          <w:rFonts w:ascii="Calibri" w:eastAsia="Calibri" w:hAnsi="Calibri" w:cs="Calibri"/>
          <w:b/>
          <w:sz w:val="20"/>
          <w:szCs w:val="20"/>
        </w:rPr>
      </w:pPr>
    </w:p>
    <w:p w14:paraId="78B205F7" w14:textId="77777777" w:rsidR="00D42470" w:rsidRPr="00D42470" w:rsidRDefault="00D42470" w:rsidP="00987770">
      <w:pPr>
        <w:pStyle w:val="Ttulo1"/>
      </w:pPr>
      <w:bookmarkStart w:id="10" w:name="_Toc449085405"/>
      <w:bookmarkStart w:id="11" w:name="_Toc449106079"/>
      <w:r w:rsidRPr="00D42470">
        <w:lastRenderedPageBreak/>
        <w:t>RESUMEN</w:t>
      </w:r>
      <w:bookmarkEnd w:id="10"/>
      <w:bookmarkEnd w:id="11"/>
    </w:p>
    <w:p w14:paraId="609BD3E2"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551C6861" w14:textId="290D7A23"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la(s) actividad(es) de fiscalización ambiental realizada por </w:t>
      </w:r>
      <w:r w:rsidR="00480613">
        <w:rPr>
          <w:rFonts w:ascii="Calibri" w:eastAsia="Calibri" w:hAnsi="Calibri" w:cs="Calibri"/>
          <w:sz w:val="20"/>
          <w:szCs w:val="20"/>
        </w:rPr>
        <w:t xml:space="preserve">la </w:t>
      </w:r>
      <w:r w:rsidR="00C27FC3">
        <w:rPr>
          <w:rFonts w:ascii="Calibri" w:eastAsia="Calibri" w:hAnsi="Calibri" w:cs="Calibri"/>
          <w:sz w:val="20"/>
          <w:szCs w:val="20"/>
        </w:rPr>
        <w:t>Superintendencia del Medio Ambiente (SMA)</w:t>
      </w:r>
      <w:r w:rsidRPr="00D42470">
        <w:rPr>
          <w:rFonts w:ascii="Calibri" w:eastAsia="Calibri" w:hAnsi="Calibri" w:cs="Calibri"/>
          <w:sz w:val="20"/>
          <w:szCs w:val="20"/>
        </w:rPr>
        <w:t xml:space="preserve">, junto a </w:t>
      </w:r>
      <w:r w:rsidR="00480613">
        <w:rPr>
          <w:rFonts w:ascii="Calibri" w:eastAsia="Calibri" w:hAnsi="Calibri" w:cs="Calibri"/>
          <w:sz w:val="20"/>
          <w:szCs w:val="20"/>
        </w:rPr>
        <w:t>SEREMI de Salud Región de Los Lagos</w:t>
      </w:r>
      <w:r w:rsidRPr="00D42470">
        <w:rPr>
          <w:rFonts w:ascii="Calibri" w:eastAsia="Calibri" w:hAnsi="Calibri" w:cs="Calibri"/>
          <w:sz w:val="20"/>
          <w:szCs w:val="20"/>
        </w:rPr>
        <w:t>, a la unidad fiscalizable “</w:t>
      </w:r>
      <w:r w:rsidR="00480613">
        <w:rPr>
          <w:rFonts w:ascii="Calibri" w:eastAsia="Calibri" w:hAnsi="Calibri" w:cs="Calibri"/>
          <w:sz w:val="20"/>
          <w:szCs w:val="20"/>
        </w:rPr>
        <w:t>Acopio de conchas y planta de cal agrícola Chiloé</w:t>
      </w:r>
      <w:r w:rsidRPr="00D42470">
        <w:rPr>
          <w:rFonts w:ascii="Calibri" w:eastAsia="Calibri" w:hAnsi="Calibri" w:cs="Calibri"/>
          <w:sz w:val="20"/>
          <w:szCs w:val="20"/>
        </w:rPr>
        <w:t>”</w:t>
      </w:r>
      <w:r w:rsidR="005933B2">
        <w:rPr>
          <w:rFonts w:ascii="Calibri" w:eastAsia="Calibri" w:hAnsi="Calibri" w:cs="Calibri"/>
          <w:sz w:val="20"/>
          <w:szCs w:val="20"/>
        </w:rPr>
        <w:t xml:space="preserve">, localizada en </w:t>
      </w:r>
      <w:r w:rsidR="00480613">
        <w:rPr>
          <w:rFonts w:ascii="Calibri" w:eastAsia="Calibri" w:hAnsi="Calibri" w:cs="Calibri"/>
          <w:sz w:val="20"/>
          <w:szCs w:val="20"/>
        </w:rPr>
        <w:t>Puacura Rural Comuna de Castro, Provincia de Chiloé, Región de Los Lagos</w:t>
      </w:r>
      <w:r w:rsidRPr="00D42470">
        <w:rPr>
          <w:rFonts w:ascii="Calibri" w:eastAsia="Calibri" w:hAnsi="Calibri" w:cs="Calibri"/>
          <w:sz w:val="20"/>
          <w:szCs w:val="20"/>
        </w:rPr>
        <w:t xml:space="preserve">. La actividad de inspección fue desarrollada durante </w:t>
      </w:r>
      <w:r w:rsidR="00480613">
        <w:rPr>
          <w:rFonts w:ascii="Calibri" w:eastAsia="Calibri" w:hAnsi="Calibri" w:cs="Calibri"/>
          <w:sz w:val="20"/>
          <w:szCs w:val="20"/>
        </w:rPr>
        <w:t>el</w:t>
      </w:r>
      <w:r w:rsidRPr="00D42470">
        <w:rPr>
          <w:rFonts w:ascii="Calibri" w:eastAsia="Calibri" w:hAnsi="Calibri" w:cs="Calibri"/>
          <w:sz w:val="20"/>
          <w:szCs w:val="20"/>
        </w:rPr>
        <w:t xml:space="preserve"> día</w:t>
      </w:r>
      <w:r w:rsidR="00480613">
        <w:rPr>
          <w:rFonts w:ascii="Calibri" w:eastAsia="Calibri" w:hAnsi="Calibri" w:cs="Calibri"/>
          <w:sz w:val="20"/>
          <w:szCs w:val="20"/>
        </w:rPr>
        <w:t xml:space="preserve"> 10 de mayo del 2019</w:t>
      </w:r>
      <w:r w:rsidRPr="00D42470">
        <w:rPr>
          <w:rFonts w:ascii="Calibri" w:eastAsia="Calibri" w:hAnsi="Calibri" w:cs="Calibri"/>
          <w:sz w:val="20"/>
          <w:szCs w:val="20"/>
        </w:rPr>
        <w:t xml:space="preserve"> </w:t>
      </w:r>
      <w:r w:rsidRPr="001C15DE">
        <w:rPr>
          <w:rFonts w:cstheme="minorHAnsi"/>
          <w:sz w:val="20"/>
          <w:szCs w:val="20"/>
        </w:rPr>
        <w:t>(Ver anexo</w:t>
      </w:r>
      <w:r w:rsidR="00480613" w:rsidRPr="001C15DE">
        <w:rPr>
          <w:rFonts w:cstheme="minorHAnsi"/>
          <w:sz w:val="20"/>
          <w:szCs w:val="20"/>
        </w:rPr>
        <w:t xml:space="preserve"> 1</w:t>
      </w:r>
      <w:r w:rsidRPr="001C15DE">
        <w:rPr>
          <w:rFonts w:cstheme="minorHAnsi"/>
          <w:sz w:val="20"/>
          <w:szCs w:val="20"/>
        </w:rPr>
        <w:t>).</w:t>
      </w:r>
    </w:p>
    <w:p w14:paraId="3DDD44EE" w14:textId="77777777" w:rsidR="00D42470" w:rsidRPr="00D42470" w:rsidRDefault="00D42470" w:rsidP="00D42470">
      <w:pPr>
        <w:spacing w:after="0" w:line="240" w:lineRule="auto"/>
        <w:jc w:val="both"/>
        <w:rPr>
          <w:rFonts w:ascii="Calibri" w:eastAsia="Calibri" w:hAnsi="Calibri" w:cs="Calibri"/>
          <w:sz w:val="20"/>
          <w:szCs w:val="20"/>
        </w:rPr>
      </w:pPr>
    </w:p>
    <w:p w14:paraId="6CAA2351" w14:textId="77777777" w:rsidR="002A03CD" w:rsidRDefault="00480613" w:rsidP="00D42470">
      <w:pPr>
        <w:spacing w:after="0" w:line="240" w:lineRule="auto"/>
        <w:jc w:val="both"/>
        <w:rPr>
          <w:rFonts w:ascii="Calibri" w:eastAsia="Calibri" w:hAnsi="Calibri" w:cs="Calibri"/>
          <w:sz w:val="20"/>
          <w:szCs w:val="20"/>
        </w:rPr>
      </w:pPr>
      <w:r w:rsidRPr="001C15DE">
        <w:rPr>
          <w:rFonts w:ascii="Calibri" w:eastAsia="Calibri" w:hAnsi="Calibri" w:cs="Calibri"/>
          <w:bCs/>
          <w:sz w:val="20"/>
          <w:szCs w:val="20"/>
        </w:rPr>
        <w:t>El proyecto</w:t>
      </w:r>
      <w:r w:rsidRPr="001C15DE">
        <w:rPr>
          <w:rFonts w:ascii="Calibri" w:eastAsia="Calibri" w:hAnsi="Calibri" w:cs="Calibri"/>
          <w:b/>
          <w:sz w:val="20"/>
          <w:szCs w:val="20"/>
        </w:rPr>
        <w:t xml:space="preserve"> </w:t>
      </w:r>
      <w:r w:rsidR="00D42470" w:rsidRPr="00D42470">
        <w:rPr>
          <w:rFonts w:ascii="Calibri" w:eastAsia="Calibri" w:hAnsi="Calibri" w:cs="Calibri"/>
          <w:sz w:val="20"/>
          <w:szCs w:val="20"/>
        </w:rPr>
        <w:t>que compone la unidad fiscalizable y que fue fiscalizado durante el desarrollo de la actividad</w:t>
      </w:r>
      <w:r w:rsidR="002A03CD" w:rsidRPr="002A03CD">
        <w:rPr>
          <w:rFonts w:ascii="Calibri" w:eastAsia="Calibri" w:hAnsi="Calibri" w:cs="Calibri"/>
          <w:sz w:val="20"/>
          <w:szCs w:val="20"/>
        </w:rPr>
        <w:t xml:space="preserve"> consiste en la instalación de una planta productora de cal agrícola que usará como materia prima las conchas de moluscos generadas en las plantas de procesamiento de mariscos localizadas en la Provincia de Chiloé, X Región de Los Lagos. Estas conchas se acumularán en áreas de acopio definidas al interior del predio para luego ser secadas, molidas y el producto</w:t>
      </w:r>
      <w:r w:rsidR="004A795E">
        <w:rPr>
          <w:rFonts w:ascii="Calibri" w:eastAsia="Calibri" w:hAnsi="Calibri" w:cs="Calibri"/>
          <w:sz w:val="20"/>
          <w:szCs w:val="20"/>
        </w:rPr>
        <w:t xml:space="preserve"> es ensacado para su posterior venta</w:t>
      </w:r>
      <w:r w:rsidR="002A03CD" w:rsidRPr="002A03CD">
        <w:rPr>
          <w:rFonts w:ascii="Calibri" w:eastAsia="Calibri" w:hAnsi="Calibri" w:cs="Calibri"/>
          <w:sz w:val="20"/>
          <w:szCs w:val="20"/>
        </w:rPr>
        <w:t>.</w:t>
      </w:r>
      <w:r w:rsidR="00C27FC3">
        <w:rPr>
          <w:rFonts w:ascii="Calibri" w:eastAsia="Calibri" w:hAnsi="Calibri" w:cs="Calibri"/>
          <w:sz w:val="20"/>
          <w:szCs w:val="20"/>
        </w:rPr>
        <w:t xml:space="preserve"> Lo anterior, involucra lo siguiente:</w:t>
      </w:r>
    </w:p>
    <w:p w14:paraId="5619D7DB" w14:textId="77777777" w:rsidR="009A0FF5" w:rsidRDefault="009A0FF5" w:rsidP="00D42470">
      <w:pPr>
        <w:spacing w:after="0" w:line="240" w:lineRule="auto"/>
        <w:jc w:val="both"/>
        <w:rPr>
          <w:rFonts w:ascii="Calibri" w:eastAsia="Calibri" w:hAnsi="Calibri" w:cs="Calibri"/>
          <w:sz w:val="20"/>
          <w:szCs w:val="20"/>
        </w:rPr>
      </w:pPr>
    </w:p>
    <w:p w14:paraId="387AC919" w14:textId="77777777" w:rsidR="009A0FF5" w:rsidRPr="009A0FF5" w:rsidRDefault="000948F2" w:rsidP="009A0FF5">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a. </w:t>
      </w:r>
      <w:r w:rsidR="009A0FF5" w:rsidRPr="009A0FF5">
        <w:rPr>
          <w:rFonts w:ascii="Calibri" w:eastAsia="Calibri" w:hAnsi="Calibri" w:cs="Calibri"/>
          <w:sz w:val="20"/>
          <w:szCs w:val="20"/>
        </w:rPr>
        <w:t>Establecimiento de un sector de acopio que permita, previo a la construcción de la planta de molienda, recepcionar conchas de mariscos a fin de estoquear un volumen aproximado de 75.800 m3 (equivalente a 25.000 toneladas, considerando una densidad aproximada de 0,33 ton/m3), en una superficie máxima disponible de 1,5 hás, de las cuales 0,2 hás estarán destinadas a caminos interiores del área de acopio,</w:t>
      </w:r>
    </w:p>
    <w:p w14:paraId="59818412" w14:textId="77777777" w:rsidR="009A0FF5" w:rsidRPr="009A0FF5" w:rsidRDefault="009A0FF5" w:rsidP="009A0FF5">
      <w:pPr>
        <w:spacing w:after="0" w:line="240" w:lineRule="auto"/>
        <w:jc w:val="both"/>
        <w:rPr>
          <w:rFonts w:ascii="Calibri" w:eastAsia="Calibri" w:hAnsi="Calibri" w:cs="Calibri"/>
          <w:sz w:val="20"/>
          <w:szCs w:val="20"/>
        </w:rPr>
      </w:pPr>
    </w:p>
    <w:p w14:paraId="58B48506" w14:textId="77777777" w:rsidR="009A0FF5" w:rsidRPr="009A0FF5" w:rsidRDefault="000948F2" w:rsidP="009A0FF5">
      <w:pPr>
        <w:spacing w:after="0" w:line="240" w:lineRule="auto"/>
        <w:jc w:val="both"/>
        <w:rPr>
          <w:rFonts w:ascii="Calibri" w:eastAsia="Calibri" w:hAnsi="Calibri" w:cs="Calibri"/>
          <w:sz w:val="20"/>
          <w:szCs w:val="20"/>
        </w:rPr>
      </w:pPr>
      <w:r>
        <w:rPr>
          <w:rFonts w:ascii="Calibri" w:eastAsia="Calibri" w:hAnsi="Calibri" w:cs="Calibri"/>
          <w:sz w:val="20"/>
          <w:szCs w:val="20"/>
        </w:rPr>
        <w:t>b</w:t>
      </w:r>
      <w:r w:rsidR="009A0FF5" w:rsidRPr="009A0FF5">
        <w:rPr>
          <w:rFonts w:ascii="Calibri" w:eastAsia="Calibri" w:hAnsi="Calibri" w:cs="Calibri"/>
          <w:sz w:val="20"/>
          <w:szCs w:val="20"/>
        </w:rPr>
        <w:t>. Instalación de una planta de procesos en un área de aproximadamente 0,5 hás, que permite secar y moler las conchas de mariscos acopiadas en la fase 1 y las que continúen llegando a los sectores de acopio, con una capacidad de producción de 25.000 toneladas anuales de cal agrícola,</w:t>
      </w:r>
    </w:p>
    <w:p w14:paraId="206012E5" w14:textId="77777777" w:rsidR="009A0FF5" w:rsidRPr="009A0FF5" w:rsidRDefault="009A0FF5" w:rsidP="009A0FF5">
      <w:pPr>
        <w:spacing w:after="0" w:line="240" w:lineRule="auto"/>
        <w:jc w:val="both"/>
        <w:rPr>
          <w:rFonts w:ascii="Calibri" w:eastAsia="Calibri" w:hAnsi="Calibri" w:cs="Calibri"/>
          <w:sz w:val="20"/>
          <w:szCs w:val="20"/>
        </w:rPr>
      </w:pPr>
    </w:p>
    <w:p w14:paraId="20C19B42" w14:textId="77777777" w:rsidR="009A0FF5" w:rsidRDefault="000948F2" w:rsidP="009A0FF5">
      <w:pPr>
        <w:spacing w:after="0" w:line="240" w:lineRule="auto"/>
        <w:jc w:val="both"/>
        <w:rPr>
          <w:rFonts w:ascii="Calibri" w:eastAsia="Calibri" w:hAnsi="Calibri" w:cs="Calibri"/>
          <w:sz w:val="20"/>
          <w:szCs w:val="20"/>
        </w:rPr>
      </w:pPr>
      <w:r>
        <w:rPr>
          <w:rFonts w:ascii="Calibri" w:eastAsia="Calibri" w:hAnsi="Calibri" w:cs="Calibri"/>
          <w:sz w:val="20"/>
          <w:szCs w:val="20"/>
        </w:rPr>
        <w:t>c</w:t>
      </w:r>
      <w:r w:rsidR="009A0FF5" w:rsidRPr="009A0FF5">
        <w:rPr>
          <w:rFonts w:ascii="Calibri" w:eastAsia="Calibri" w:hAnsi="Calibri" w:cs="Calibri"/>
          <w:sz w:val="20"/>
          <w:szCs w:val="20"/>
        </w:rPr>
        <w:t>. Ampliación de la planta a una capacidad máxima de 50.000 t</w:t>
      </w:r>
      <w:r>
        <w:rPr>
          <w:rFonts w:ascii="Calibri" w:eastAsia="Calibri" w:hAnsi="Calibri" w:cs="Calibri"/>
          <w:sz w:val="20"/>
          <w:szCs w:val="20"/>
        </w:rPr>
        <w:t>on</w:t>
      </w:r>
      <w:r w:rsidR="009A0FF5" w:rsidRPr="009A0FF5">
        <w:rPr>
          <w:rFonts w:ascii="Calibri" w:eastAsia="Calibri" w:hAnsi="Calibri" w:cs="Calibri"/>
          <w:sz w:val="20"/>
          <w:szCs w:val="20"/>
        </w:rPr>
        <w:t xml:space="preserve"> de cal agrícola, habilitando nuevos sectores de acopio de conchas y ampliación de la planta de procesamiento, con una superficie adicional total de aproximadamente 2 hás, que se suman a las 2 hás ocupadas en las etapas i) y ii). El plazo de la ejecución depende del comportamiento del mercado de la cal agrícola.</w:t>
      </w:r>
    </w:p>
    <w:p w14:paraId="3E6DF211" w14:textId="77777777" w:rsidR="009A0FF5" w:rsidRDefault="009A0FF5" w:rsidP="00D42470">
      <w:pPr>
        <w:spacing w:after="0" w:line="240" w:lineRule="auto"/>
        <w:jc w:val="both"/>
        <w:rPr>
          <w:rFonts w:ascii="Calibri" w:eastAsia="Calibri" w:hAnsi="Calibri" w:cs="Calibri"/>
          <w:sz w:val="20"/>
          <w:szCs w:val="20"/>
        </w:rPr>
      </w:pPr>
    </w:p>
    <w:p w14:paraId="1AEC4DC5" w14:textId="77777777" w:rsidR="009A0FF5" w:rsidRDefault="009A0FF5" w:rsidP="00D42470">
      <w:pPr>
        <w:spacing w:after="0" w:line="240" w:lineRule="auto"/>
        <w:jc w:val="both"/>
        <w:rPr>
          <w:rFonts w:ascii="Calibri" w:eastAsia="Calibri" w:hAnsi="Calibri" w:cs="Calibri"/>
          <w:sz w:val="20"/>
          <w:szCs w:val="20"/>
        </w:rPr>
      </w:pPr>
      <w:r w:rsidRPr="009A0FF5">
        <w:rPr>
          <w:rFonts w:ascii="Calibri" w:eastAsia="Calibri" w:hAnsi="Calibri" w:cs="Calibri"/>
          <w:sz w:val="20"/>
          <w:szCs w:val="20"/>
        </w:rPr>
        <w:t>La materia prima para la planta de cal agrícola es despachada vía camiones desde las diversas plantas de procesamiento de mariscos existentes en la X Región de Los Lagos. Por otro lado, el producto obtenido en la Planta (cal agrícola) es despachado por medio de camiones a los principales puntos de comercialización y consumo de insumos agrícolas de la zona sur del país.</w:t>
      </w:r>
    </w:p>
    <w:p w14:paraId="76703F00" w14:textId="77777777" w:rsidR="002A03CD" w:rsidRDefault="002A03CD" w:rsidP="00D42470">
      <w:pPr>
        <w:spacing w:after="0" w:line="240" w:lineRule="auto"/>
        <w:jc w:val="both"/>
        <w:rPr>
          <w:rFonts w:ascii="Calibri" w:eastAsia="Calibri" w:hAnsi="Calibri" w:cs="Calibri"/>
          <w:sz w:val="20"/>
          <w:szCs w:val="20"/>
        </w:rPr>
      </w:pPr>
    </w:p>
    <w:p w14:paraId="4B2DEB4B" w14:textId="6E4C7AD7" w:rsidR="009A0FF5"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Las materias relevantes objeto de la fiscalización incluyeron</w:t>
      </w:r>
      <w:r w:rsidR="009A0FF5">
        <w:rPr>
          <w:rFonts w:ascii="Calibri" w:eastAsia="Calibri" w:hAnsi="Calibri" w:cs="Calibri"/>
          <w:sz w:val="20"/>
          <w:szCs w:val="20"/>
        </w:rPr>
        <w:t xml:space="preserve">: </w:t>
      </w:r>
      <w:r w:rsidR="0031072E">
        <w:rPr>
          <w:rFonts w:ascii="Calibri" w:eastAsia="Calibri" w:hAnsi="Calibri" w:cs="Calibri"/>
          <w:sz w:val="20"/>
          <w:szCs w:val="20"/>
        </w:rPr>
        <w:t xml:space="preserve">Manejo del </w:t>
      </w:r>
      <w:r w:rsidR="005F4A12">
        <w:rPr>
          <w:rFonts w:ascii="Calibri" w:eastAsia="Calibri" w:hAnsi="Calibri" w:cs="Calibri"/>
          <w:sz w:val="20"/>
          <w:szCs w:val="20"/>
        </w:rPr>
        <w:t>A</w:t>
      </w:r>
      <w:r w:rsidR="0031072E">
        <w:rPr>
          <w:rFonts w:ascii="Calibri" w:eastAsia="Calibri" w:hAnsi="Calibri" w:cs="Calibri"/>
          <w:sz w:val="20"/>
          <w:szCs w:val="20"/>
        </w:rPr>
        <w:t xml:space="preserve">copio de materia prima, </w:t>
      </w:r>
      <w:r w:rsidR="0030411B">
        <w:rPr>
          <w:rFonts w:ascii="Calibri" w:eastAsia="Calibri" w:hAnsi="Calibri" w:cs="Calibri"/>
          <w:sz w:val="20"/>
          <w:szCs w:val="20"/>
        </w:rPr>
        <w:t xml:space="preserve">Manejo de aguas lluvias y RILES </w:t>
      </w:r>
      <w:r w:rsidR="0031072E">
        <w:rPr>
          <w:rFonts w:ascii="Calibri" w:eastAsia="Calibri" w:hAnsi="Calibri" w:cs="Calibri"/>
          <w:sz w:val="20"/>
          <w:szCs w:val="20"/>
        </w:rPr>
        <w:t xml:space="preserve"> y </w:t>
      </w:r>
      <w:r w:rsidR="0030411B">
        <w:rPr>
          <w:rFonts w:ascii="Calibri" w:eastAsia="Calibri" w:hAnsi="Calibri" w:cs="Calibri"/>
          <w:sz w:val="20"/>
          <w:szCs w:val="20"/>
        </w:rPr>
        <w:t>Control y/o manejo de o</w:t>
      </w:r>
      <w:r w:rsidR="00EA59DB">
        <w:rPr>
          <w:rFonts w:ascii="Calibri" w:eastAsia="Calibri" w:hAnsi="Calibri" w:cs="Calibri"/>
          <w:sz w:val="20"/>
          <w:szCs w:val="20"/>
        </w:rPr>
        <w:t>lores molestos</w:t>
      </w:r>
      <w:r w:rsidR="0030411B">
        <w:rPr>
          <w:rFonts w:ascii="Calibri" w:eastAsia="Calibri" w:hAnsi="Calibri" w:cs="Calibri"/>
          <w:sz w:val="20"/>
          <w:szCs w:val="20"/>
        </w:rPr>
        <w:t>.</w:t>
      </w:r>
    </w:p>
    <w:p w14:paraId="3BA885AC" w14:textId="77777777" w:rsidR="009A0FF5" w:rsidRPr="005933B2" w:rsidRDefault="009A0FF5" w:rsidP="00D42470">
      <w:pPr>
        <w:spacing w:after="0" w:line="240" w:lineRule="auto"/>
        <w:jc w:val="both"/>
        <w:rPr>
          <w:rFonts w:ascii="Calibri" w:eastAsia="Calibri" w:hAnsi="Calibri" w:cs="Calibri"/>
          <w:sz w:val="20"/>
          <w:szCs w:val="20"/>
        </w:rPr>
      </w:pPr>
    </w:p>
    <w:p w14:paraId="4B1CE0C4" w14:textId="77777777" w:rsidR="00A10344" w:rsidRDefault="00D42470" w:rsidP="004438A3">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Entre los hechos constatados que representan hallazgos se encuentran:</w:t>
      </w:r>
      <w:r w:rsidR="00A2546A">
        <w:rPr>
          <w:rFonts w:ascii="Calibri" w:eastAsia="Calibri" w:hAnsi="Calibri" w:cs="Calibri"/>
          <w:sz w:val="20"/>
          <w:szCs w:val="20"/>
        </w:rPr>
        <w:t xml:space="preserve"> </w:t>
      </w:r>
    </w:p>
    <w:p w14:paraId="2DE78B68" w14:textId="77777777" w:rsidR="00A10344" w:rsidRDefault="00A10344" w:rsidP="004438A3">
      <w:pPr>
        <w:spacing w:after="0" w:line="240" w:lineRule="auto"/>
        <w:jc w:val="both"/>
        <w:rPr>
          <w:rFonts w:ascii="Calibri" w:eastAsia="Calibri" w:hAnsi="Calibri" w:cs="Calibri"/>
          <w:sz w:val="20"/>
          <w:szCs w:val="20"/>
        </w:rPr>
      </w:pPr>
    </w:p>
    <w:p w14:paraId="26DBE435" w14:textId="137792C3" w:rsidR="00A10344" w:rsidRDefault="00A10344" w:rsidP="004438A3">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a) </w:t>
      </w:r>
      <w:r w:rsidR="00A71C18">
        <w:rPr>
          <w:rFonts w:ascii="Calibri" w:eastAsia="Calibri" w:hAnsi="Calibri" w:cs="Calibri"/>
          <w:sz w:val="20"/>
          <w:szCs w:val="20"/>
        </w:rPr>
        <w:t xml:space="preserve">Mal manejo del acopio de materia prima (conchillas), </w:t>
      </w:r>
      <w:r w:rsidR="0031072E">
        <w:rPr>
          <w:rFonts w:ascii="Calibri" w:eastAsia="Calibri" w:hAnsi="Calibri" w:cs="Calibri"/>
          <w:sz w:val="20"/>
          <w:szCs w:val="20"/>
        </w:rPr>
        <w:t>debido a la recepción de conchillas con restos cárneos y degradación de estos</w:t>
      </w:r>
      <w:r w:rsidR="005F4A12">
        <w:rPr>
          <w:rFonts w:ascii="Calibri" w:eastAsia="Calibri" w:hAnsi="Calibri" w:cs="Calibri"/>
          <w:sz w:val="20"/>
          <w:szCs w:val="20"/>
        </w:rPr>
        <w:t xml:space="preserve"> en los lugares de acopio</w:t>
      </w:r>
      <w:r w:rsidR="0031072E">
        <w:rPr>
          <w:rFonts w:ascii="Calibri" w:eastAsia="Calibri" w:hAnsi="Calibri" w:cs="Calibri"/>
          <w:sz w:val="20"/>
          <w:szCs w:val="20"/>
        </w:rPr>
        <w:t>.</w:t>
      </w:r>
    </w:p>
    <w:p w14:paraId="5CCE8D69" w14:textId="7C175DCB" w:rsidR="00A10344" w:rsidRDefault="00A10344" w:rsidP="004438A3">
      <w:pPr>
        <w:spacing w:after="0" w:line="240" w:lineRule="auto"/>
        <w:jc w:val="both"/>
        <w:rPr>
          <w:rFonts w:ascii="Calibri" w:eastAsia="Calibri" w:hAnsi="Calibri" w:cs="Calibri"/>
          <w:sz w:val="20"/>
          <w:szCs w:val="20"/>
        </w:rPr>
      </w:pPr>
      <w:r>
        <w:rPr>
          <w:rFonts w:ascii="Calibri" w:eastAsia="Calibri" w:hAnsi="Calibri" w:cs="Calibri"/>
          <w:sz w:val="20"/>
          <w:szCs w:val="20"/>
        </w:rPr>
        <w:t>b) G</w:t>
      </w:r>
      <w:r w:rsidR="009A0FF5">
        <w:rPr>
          <w:rFonts w:ascii="Calibri" w:eastAsia="Calibri" w:hAnsi="Calibri" w:cs="Calibri"/>
          <w:sz w:val="20"/>
          <w:szCs w:val="20"/>
        </w:rPr>
        <w:t>eneración</w:t>
      </w:r>
      <w:r w:rsidR="00045141">
        <w:rPr>
          <w:rFonts w:ascii="Calibri" w:eastAsia="Calibri" w:hAnsi="Calibri" w:cs="Calibri"/>
          <w:sz w:val="20"/>
          <w:szCs w:val="20"/>
        </w:rPr>
        <w:t xml:space="preserve"> </w:t>
      </w:r>
      <w:r w:rsidR="000948F2">
        <w:rPr>
          <w:rFonts w:ascii="Calibri" w:eastAsia="Calibri" w:hAnsi="Calibri" w:cs="Calibri"/>
          <w:sz w:val="20"/>
          <w:szCs w:val="20"/>
        </w:rPr>
        <w:t>de lixiviados</w:t>
      </w:r>
      <w:r w:rsidR="0031072E">
        <w:rPr>
          <w:rFonts w:ascii="Calibri" w:eastAsia="Calibri" w:hAnsi="Calibri" w:cs="Calibri"/>
          <w:sz w:val="20"/>
          <w:szCs w:val="20"/>
        </w:rPr>
        <w:t>, por la degradación de los restos cárneos e ingreso de aguas lluvias en las pilas abierta, terminada y en conformación.</w:t>
      </w:r>
    </w:p>
    <w:p w14:paraId="7B13CBE9" w14:textId="18802504" w:rsidR="00D42470" w:rsidRPr="004438A3" w:rsidRDefault="00A10344" w:rsidP="004438A3">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 </w:t>
      </w:r>
      <w:r w:rsidR="000948F2">
        <w:rPr>
          <w:rFonts w:ascii="Calibri" w:eastAsia="Calibri" w:hAnsi="Calibri" w:cs="Calibri"/>
          <w:sz w:val="20"/>
          <w:szCs w:val="20"/>
        </w:rPr>
        <w:t xml:space="preserve"> </w:t>
      </w:r>
      <w:r>
        <w:rPr>
          <w:rFonts w:ascii="Calibri" w:eastAsia="Calibri" w:hAnsi="Calibri" w:cs="Calibri"/>
          <w:sz w:val="20"/>
          <w:szCs w:val="20"/>
        </w:rPr>
        <w:t>E</w:t>
      </w:r>
      <w:r w:rsidR="00511449">
        <w:rPr>
          <w:rFonts w:ascii="Calibri" w:eastAsia="Calibri" w:hAnsi="Calibri" w:cs="Calibri"/>
          <w:sz w:val="20"/>
          <w:szCs w:val="20"/>
        </w:rPr>
        <w:t xml:space="preserve">manación de </w:t>
      </w:r>
      <w:r w:rsidR="000948F2">
        <w:rPr>
          <w:rFonts w:ascii="Calibri" w:eastAsia="Calibri" w:hAnsi="Calibri" w:cs="Calibri"/>
          <w:sz w:val="20"/>
          <w:szCs w:val="20"/>
        </w:rPr>
        <w:t>olores</w:t>
      </w:r>
      <w:r w:rsidR="00511449">
        <w:rPr>
          <w:rFonts w:ascii="Calibri" w:eastAsia="Calibri" w:hAnsi="Calibri" w:cs="Calibri"/>
          <w:sz w:val="20"/>
          <w:szCs w:val="20"/>
        </w:rPr>
        <w:t xml:space="preserve"> molestos</w:t>
      </w:r>
      <w:r w:rsidR="0031072E">
        <w:rPr>
          <w:rFonts w:ascii="Calibri" w:eastAsia="Calibri" w:hAnsi="Calibri" w:cs="Calibri"/>
          <w:sz w:val="20"/>
          <w:szCs w:val="20"/>
        </w:rPr>
        <w:t xml:space="preserve"> por la generación de la descomposición de los restos carneos y presencia de lixiviados en los canales de aguas lluvias.</w:t>
      </w:r>
    </w:p>
    <w:p w14:paraId="41829085" w14:textId="77777777" w:rsidR="00D42470" w:rsidRPr="004438A3" w:rsidRDefault="00D42470" w:rsidP="004438A3">
      <w:pPr>
        <w:spacing w:after="0" w:line="276" w:lineRule="auto"/>
        <w:jc w:val="both"/>
        <w:rPr>
          <w:rFonts w:ascii="Calibri" w:eastAsia="Calibri" w:hAnsi="Calibri" w:cs="Calibri"/>
          <w:sz w:val="20"/>
          <w:szCs w:val="20"/>
        </w:rPr>
      </w:pPr>
    </w:p>
    <w:p w14:paraId="48EF274A" w14:textId="719E4B45" w:rsidR="00D42470" w:rsidRPr="004438A3" w:rsidRDefault="00581591" w:rsidP="004438A3">
      <w:pPr>
        <w:jc w:val="both"/>
        <w:rPr>
          <w:rFonts w:ascii="Calibri" w:eastAsia="Calibri" w:hAnsi="Calibri" w:cs="Calibri"/>
          <w:sz w:val="20"/>
          <w:szCs w:val="20"/>
        </w:rPr>
      </w:pPr>
      <w:r w:rsidRPr="00581591">
        <w:rPr>
          <w:rFonts w:ascii="Calibri" w:eastAsia="Calibri" w:hAnsi="Calibri" w:cs="Calibri"/>
          <w:sz w:val="20"/>
          <w:szCs w:val="20"/>
        </w:rPr>
        <w:t xml:space="preserve">En </w:t>
      </w:r>
      <w:r w:rsidR="00A10344">
        <w:rPr>
          <w:rFonts w:ascii="Calibri" w:eastAsia="Calibri" w:hAnsi="Calibri" w:cs="Calibri"/>
          <w:sz w:val="20"/>
          <w:szCs w:val="20"/>
        </w:rPr>
        <w:t xml:space="preserve">definitiva y </w:t>
      </w:r>
      <w:r w:rsidRPr="00581591">
        <w:rPr>
          <w:rFonts w:ascii="Calibri" w:eastAsia="Calibri" w:hAnsi="Calibri" w:cs="Calibri"/>
          <w:sz w:val="20"/>
          <w:szCs w:val="20"/>
        </w:rPr>
        <w:t xml:space="preserve">el marco de los hallazgos es posible desarrollar la hipótesis que la empresa CAL AUSTRAL genera olores </w:t>
      </w:r>
      <w:r w:rsidR="005964D6" w:rsidRPr="00581591">
        <w:rPr>
          <w:rFonts w:ascii="Calibri" w:eastAsia="Calibri" w:hAnsi="Calibri" w:cs="Calibri"/>
          <w:sz w:val="20"/>
          <w:szCs w:val="20"/>
        </w:rPr>
        <w:t xml:space="preserve">molestos </w:t>
      </w:r>
      <w:r w:rsidR="001E73FE">
        <w:rPr>
          <w:rFonts w:ascii="Calibri" w:eastAsia="Calibri" w:hAnsi="Calibri" w:cs="Calibri"/>
          <w:sz w:val="20"/>
          <w:szCs w:val="20"/>
        </w:rPr>
        <w:t xml:space="preserve">a la población cercana </w:t>
      </w:r>
      <w:r w:rsidR="005964D6" w:rsidRPr="00581591">
        <w:rPr>
          <w:rFonts w:ascii="Calibri" w:eastAsia="Calibri" w:hAnsi="Calibri" w:cs="Calibri"/>
          <w:sz w:val="20"/>
          <w:szCs w:val="20"/>
        </w:rPr>
        <w:t>por</w:t>
      </w:r>
      <w:r w:rsidRPr="00581591">
        <w:rPr>
          <w:rFonts w:ascii="Calibri" w:eastAsia="Calibri" w:hAnsi="Calibri" w:cs="Calibri"/>
          <w:sz w:val="20"/>
          <w:szCs w:val="20"/>
        </w:rPr>
        <w:t xml:space="preserve"> la recepción de conchillas con restos </w:t>
      </w:r>
      <w:r w:rsidR="005964D6" w:rsidRPr="00581591">
        <w:rPr>
          <w:rFonts w:ascii="Calibri" w:eastAsia="Calibri" w:hAnsi="Calibri" w:cs="Calibri"/>
          <w:sz w:val="20"/>
          <w:szCs w:val="20"/>
        </w:rPr>
        <w:t>cárneos</w:t>
      </w:r>
      <w:r w:rsidRPr="00581591">
        <w:rPr>
          <w:rFonts w:ascii="Calibri" w:eastAsia="Calibri" w:hAnsi="Calibri" w:cs="Calibri"/>
          <w:sz w:val="20"/>
          <w:szCs w:val="20"/>
        </w:rPr>
        <w:t xml:space="preserve">, mal manejo del acopio de materia prima y la generación </w:t>
      </w:r>
      <w:r w:rsidR="005964D6" w:rsidRPr="00581591">
        <w:rPr>
          <w:rFonts w:ascii="Calibri" w:eastAsia="Calibri" w:hAnsi="Calibri" w:cs="Calibri"/>
          <w:sz w:val="20"/>
          <w:szCs w:val="20"/>
        </w:rPr>
        <w:t>de lixiviados</w:t>
      </w:r>
      <w:r w:rsidRPr="00581591">
        <w:rPr>
          <w:rFonts w:ascii="Calibri" w:eastAsia="Calibri" w:hAnsi="Calibri" w:cs="Calibri"/>
          <w:sz w:val="20"/>
          <w:szCs w:val="20"/>
        </w:rPr>
        <w:t>.</w:t>
      </w:r>
    </w:p>
    <w:p w14:paraId="19C32E15" w14:textId="77777777" w:rsidR="00D42470" w:rsidRPr="004438A3" w:rsidRDefault="00D42470" w:rsidP="004438A3">
      <w:pPr>
        <w:jc w:val="both"/>
        <w:rPr>
          <w:rFonts w:ascii="Calibri" w:eastAsia="Calibri" w:hAnsi="Calibri" w:cs="Calibri"/>
          <w:sz w:val="20"/>
          <w:szCs w:val="20"/>
        </w:rPr>
      </w:pPr>
    </w:p>
    <w:p w14:paraId="6FCB9A31" w14:textId="77777777" w:rsidR="00D42470" w:rsidRPr="004438A3" w:rsidRDefault="00D42470" w:rsidP="004438A3">
      <w:pPr>
        <w:jc w:val="both"/>
        <w:rPr>
          <w:rFonts w:ascii="Calibri" w:eastAsia="Calibri" w:hAnsi="Calibri" w:cs="Calibri"/>
          <w:sz w:val="20"/>
          <w:szCs w:val="20"/>
        </w:rPr>
      </w:pPr>
    </w:p>
    <w:p w14:paraId="7ED471B8" w14:textId="77777777" w:rsidR="00D42470" w:rsidRPr="004438A3" w:rsidRDefault="00D42470" w:rsidP="004438A3">
      <w:pPr>
        <w:jc w:val="both"/>
        <w:rPr>
          <w:rFonts w:ascii="Calibri" w:eastAsia="Calibri" w:hAnsi="Calibri" w:cs="Calibri"/>
          <w:sz w:val="20"/>
          <w:szCs w:val="20"/>
        </w:rPr>
      </w:pPr>
    </w:p>
    <w:p w14:paraId="371BA55E" w14:textId="77777777" w:rsidR="00D42470" w:rsidRDefault="00D42470" w:rsidP="00987770">
      <w:pPr>
        <w:pStyle w:val="Ttulo1"/>
      </w:pPr>
      <w:bookmarkStart w:id="12" w:name="_Toc390777017"/>
      <w:bookmarkStart w:id="13" w:name="_Toc449085406"/>
      <w:bookmarkStart w:id="14" w:name="_Toc449106080"/>
      <w:r w:rsidRPr="00D42470">
        <w:t xml:space="preserve">IDENTIFICACIÓN </w:t>
      </w:r>
      <w:bookmarkEnd w:id="12"/>
      <w:r w:rsidRPr="00D42470">
        <w:t>DE LA UNIDAD FISCALIZABLE</w:t>
      </w:r>
      <w:bookmarkEnd w:id="13"/>
      <w:bookmarkEnd w:id="14"/>
    </w:p>
    <w:p w14:paraId="3AA3D500" w14:textId="77777777" w:rsidR="0007552A" w:rsidRPr="0007552A" w:rsidRDefault="0007552A" w:rsidP="00987770">
      <w:pPr>
        <w:pStyle w:val="Ttulo1"/>
        <w:numPr>
          <w:ilvl w:val="0"/>
          <w:numId w:val="0"/>
        </w:numPr>
        <w:ind w:left="718"/>
      </w:pPr>
    </w:p>
    <w:p w14:paraId="3A2F3046" w14:textId="77777777" w:rsidR="00D42470" w:rsidRPr="00D42470" w:rsidRDefault="00D42470" w:rsidP="00B258DE">
      <w:pPr>
        <w:pStyle w:val="Ttulo2"/>
      </w:pPr>
      <w:bookmarkStart w:id="15" w:name="_Toc449085407"/>
      <w:bookmarkStart w:id="16" w:name="_Toc449106081"/>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1F1A783E"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5BCE03" w14:textId="77777777" w:rsidR="00E55815" w:rsidRPr="00B719DB" w:rsidRDefault="00E55815" w:rsidP="00D42470">
            <w:pPr>
              <w:spacing w:after="0" w:line="240" w:lineRule="auto"/>
              <w:jc w:val="both"/>
              <w:rPr>
                <w:rFonts w:ascii="Calibri" w:eastAsia="Calibri" w:hAnsi="Calibri" w:cs="Calibri"/>
              </w:rPr>
            </w:pPr>
            <w:r w:rsidRPr="00B719DB">
              <w:rPr>
                <w:rFonts w:ascii="Calibri" w:eastAsia="Calibri" w:hAnsi="Calibri" w:cs="Calibri"/>
                <w:b/>
              </w:rPr>
              <w:t>Identificación de la Unidad Fiscalizable:</w:t>
            </w:r>
            <w:r w:rsidRPr="00B719DB">
              <w:rPr>
                <w:rFonts w:ascii="Calibri" w:eastAsia="Calibri" w:hAnsi="Calibri" w:cs="Calibri"/>
              </w:rPr>
              <w:t xml:space="preserve"> </w:t>
            </w:r>
          </w:p>
          <w:p w14:paraId="3FFB2819" w14:textId="77777777" w:rsidR="00E55815" w:rsidRPr="00A10344" w:rsidRDefault="002A32D5" w:rsidP="00D42470">
            <w:pPr>
              <w:spacing w:after="0" w:line="240" w:lineRule="auto"/>
              <w:jc w:val="both"/>
              <w:rPr>
                <w:rFonts w:ascii="Calibri" w:eastAsia="Calibri" w:hAnsi="Calibri" w:cs="Calibri"/>
                <w:bCs/>
                <w:sz w:val="20"/>
                <w:szCs w:val="20"/>
              </w:rPr>
            </w:pPr>
            <w:r w:rsidRPr="00A10344">
              <w:rPr>
                <w:rFonts w:ascii="Calibri" w:eastAsia="Calibri" w:hAnsi="Calibri" w:cs="Calibri"/>
                <w:bCs/>
                <w:sz w:val="20"/>
                <w:szCs w:val="20"/>
              </w:rPr>
              <w:t>Acopio de Conchas y Planta de CAL Agrícola Chiloé</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13E2D36"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69593A32" w14:textId="77777777" w:rsidR="003D4855" w:rsidRPr="00A10344" w:rsidRDefault="00A10344" w:rsidP="00D42470">
            <w:pPr>
              <w:spacing w:after="0" w:line="240" w:lineRule="auto"/>
              <w:jc w:val="both"/>
              <w:rPr>
                <w:rFonts w:ascii="Calibri" w:eastAsia="Calibri" w:hAnsi="Calibri" w:cs="Calibri"/>
                <w:bCs/>
                <w:sz w:val="20"/>
                <w:szCs w:val="20"/>
                <w:lang w:eastAsia="es-ES"/>
              </w:rPr>
            </w:pPr>
            <w:r w:rsidRPr="00A10344">
              <w:rPr>
                <w:rFonts w:ascii="Calibri" w:eastAsia="Calibri" w:hAnsi="Calibri" w:cs="Calibri"/>
                <w:bCs/>
                <w:sz w:val="20"/>
                <w:szCs w:val="20"/>
                <w:lang w:eastAsia="es-ES"/>
              </w:rPr>
              <w:t xml:space="preserve">En </w:t>
            </w:r>
            <w:r w:rsidR="003D4855" w:rsidRPr="00A10344">
              <w:rPr>
                <w:rFonts w:ascii="Calibri" w:eastAsia="Calibri" w:hAnsi="Calibri" w:cs="Calibri"/>
                <w:bCs/>
                <w:sz w:val="20"/>
                <w:szCs w:val="20"/>
                <w:lang w:eastAsia="es-ES"/>
              </w:rPr>
              <w:t>Opera</w:t>
            </w:r>
            <w:r w:rsidRPr="00A10344">
              <w:rPr>
                <w:rFonts w:ascii="Calibri" w:eastAsia="Calibri" w:hAnsi="Calibri" w:cs="Calibri"/>
                <w:bCs/>
                <w:sz w:val="20"/>
                <w:szCs w:val="20"/>
                <w:lang w:eastAsia="es-ES"/>
              </w:rPr>
              <w:t>ción</w:t>
            </w:r>
          </w:p>
        </w:tc>
      </w:tr>
      <w:tr w:rsidR="00D42470" w:rsidRPr="0052416D" w14:paraId="183C7C3B"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83A176" w14:textId="77777777" w:rsidR="003D4855" w:rsidRPr="00B719DB" w:rsidRDefault="00D42470" w:rsidP="00D42470">
            <w:pPr>
              <w:spacing w:after="0" w:line="240" w:lineRule="auto"/>
              <w:jc w:val="both"/>
              <w:rPr>
                <w:rFonts w:ascii="Calibri" w:eastAsia="Calibri" w:hAnsi="Calibri" w:cs="Calibri"/>
              </w:rPr>
            </w:pPr>
            <w:r w:rsidRPr="00B719DB">
              <w:rPr>
                <w:rFonts w:ascii="Calibri" w:eastAsia="Calibri" w:hAnsi="Calibri" w:cs="Calibri"/>
                <w:b/>
              </w:rPr>
              <w:t>Región:</w:t>
            </w:r>
            <w:r w:rsidRPr="00B719DB">
              <w:rPr>
                <w:rFonts w:ascii="Calibri" w:eastAsia="Calibri" w:hAnsi="Calibri" w:cs="Calibri"/>
              </w:rPr>
              <w:t xml:space="preserve"> </w:t>
            </w:r>
          </w:p>
          <w:p w14:paraId="35D61BE3" w14:textId="77777777" w:rsidR="00D42470" w:rsidRPr="00D42470" w:rsidRDefault="003D4855"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71F89C24" w14:textId="77777777" w:rsidR="00D42470" w:rsidRPr="00B719DB" w:rsidRDefault="00D42470" w:rsidP="00D42470">
            <w:pPr>
              <w:spacing w:after="100" w:line="276" w:lineRule="auto"/>
              <w:ind w:left="46"/>
              <w:jc w:val="both"/>
              <w:rPr>
                <w:rFonts w:ascii="Calibri" w:eastAsia="Calibri" w:hAnsi="Calibri" w:cs="Calibri"/>
              </w:rPr>
            </w:pPr>
            <w:r w:rsidRPr="00B719DB">
              <w:rPr>
                <w:rFonts w:ascii="Calibri" w:eastAsia="Calibri" w:hAnsi="Calibri" w:cs="Calibri"/>
                <w:b/>
              </w:rPr>
              <w:t>Ubicación específica de la unidad fiscalizable:</w:t>
            </w:r>
            <w:r w:rsidRPr="00B719DB">
              <w:rPr>
                <w:rFonts w:ascii="Calibri" w:eastAsia="Calibri" w:hAnsi="Calibri" w:cs="Calibri"/>
              </w:rPr>
              <w:t xml:space="preserve"> </w:t>
            </w:r>
          </w:p>
          <w:p w14:paraId="698B189F" w14:textId="77777777" w:rsidR="003D4855" w:rsidRPr="00C27FC3" w:rsidRDefault="003D4855" w:rsidP="00D42470">
            <w:pPr>
              <w:spacing w:after="100" w:line="276" w:lineRule="auto"/>
              <w:ind w:left="46"/>
              <w:jc w:val="both"/>
              <w:rPr>
                <w:rFonts w:ascii="Calibri" w:eastAsia="Calibri" w:hAnsi="Calibri" w:cs="Calibri"/>
                <w:sz w:val="20"/>
                <w:szCs w:val="20"/>
                <w:lang w:val="en-US"/>
              </w:rPr>
            </w:pPr>
            <w:r w:rsidRPr="00C27FC3">
              <w:rPr>
                <w:rFonts w:ascii="Calibri" w:eastAsia="Calibri" w:hAnsi="Calibri" w:cs="Calibri"/>
                <w:sz w:val="20"/>
                <w:szCs w:val="20"/>
                <w:lang w:val="en-US"/>
              </w:rPr>
              <w:t>Puacura Rural S/N Castro</w:t>
            </w:r>
          </w:p>
        </w:tc>
      </w:tr>
      <w:tr w:rsidR="00D42470" w:rsidRPr="00D42470" w14:paraId="788248D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76AF8F" w14:textId="77777777" w:rsidR="003D4855" w:rsidRPr="00B719DB" w:rsidRDefault="00D42470" w:rsidP="00D42470">
            <w:pPr>
              <w:spacing w:after="0" w:line="240" w:lineRule="auto"/>
              <w:jc w:val="both"/>
              <w:rPr>
                <w:rFonts w:ascii="Calibri" w:eastAsia="Calibri" w:hAnsi="Calibri" w:cs="Calibri"/>
              </w:rPr>
            </w:pPr>
            <w:r w:rsidRPr="00B719DB">
              <w:rPr>
                <w:rFonts w:ascii="Calibri" w:eastAsia="Calibri" w:hAnsi="Calibri" w:cs="Calibri"/>
                <w:b/>
              </w:rPr>
              <w:t>Provincia:</w:t>
            </w:r>
            <w:r w:rsidRPr="00B719DB">
              <w:rPr>
                <w:rFonts w:ascii="Calibri" w:eastAsia="Calibri" w:hAnsi="Calibri" w:cs="Calibri"/>
              </w:rPr>
              <w:t xml:space="preserve"> </w:t>
            </w:r>
          </w:p>
          <w:p w14:paraId="5B39EFC4" w14:textId="77777777" w:rsidR="00D42470" w:rsidRPr="00D42470" w:rsidRDefault="003D4855"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58B024D8"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7E1B138"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320A52" w14:textId="77777777" w:rsidR="003D4855" w:rsidRPr="00B719DB" w:rsidRDefault="00D42470" w:rsidP="00D42470">
            <w:pPr>
              <w:spacing w:after="100" w:line="276" w:lineRule="auto"/>
              <w:jc w:val="both"/>
              <w:rPr>
                <w:rFonts w:ascii="Calibri" w:eastAsia="Calibri" w:hAnsi="Calibri" w:cs="Calibri"/>
              </w:rPr>
            </w:pPr>
            <w:r w:rsidRPr="00B719DB">
              <w:rPr>
                <w:rFonts w:ascii="Calibri" w:eastAsia="Calibri" w:hAnsi="Calibri" w:cs="Calibri"/>
                <w:b/>
              </w:rPr>
              <w:t>Comuna:</w:t>
            </w:r>
            <w:r w:rsidRPr="00B719DB">
              <w:rPr>
                <w:rFonts w:ascii="Calibri" w:eastAsia="Calibri" w:hAnsi="Calibri" w:cs="Calibri"/>
              </w:rPr>
              <w:t xml:space="preserve"> </w:t>
            </w:r>
          </w:p>
          <w:p w14:paraId="4FC2C2EE" w14:textId="77777777" w:rsidR="00D42470" w:rsidRPr="00D42470" w:rsidRDefault="003D4855"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Castro</w:t>
            </w:r>
          </w:p>
        </w:tc>
        <w:tc>
          <w:tcPr>
            <w:tcW w:w="2296" w:type="pct"/>
            <w:vMerge/>
            <w:tcBorders>
              <w:left w:val="single" w:sz="4" w:space="0" w:color="auto"/>
              <w:bottom w:val="single" w:sz="4" w:space="0" w:color="auto"/>
              <w:right w:val="single" w:sz="4" w:space="0" w:color="auto"/>
            </w:tcBorders>
            <w:shd w:val="clear" w:color="auto" w:fill="FFFFFF"/>
          </w:tcPr>
          <w:p w14:paraId="7DBD07D0"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1D398C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589886" w14:textId="77777777" w:rsidR="003D4855" w:rsidRPr="00B719DB" w:rsidRDefault="00D42470" w:rsidP="00D42470">
            <w:pPr>
              <w:spacing w:after="100" w:line="276" w:lineRule="auto"/>
              <w:jc w:val="both"/>
              <w:rPr>
                <w:rFonts w:ascii="Calibri" w:eastAsia="Calibri" w:hAnsi="Calibri" w:cs="Calibri"/>
              </w:rPr>
            </w:pPr>
            <w:r w:rsidRPr="00B719DB">
              <w:rPr>
                <w:rFonts w:ascii="Calibri" w:eastAsia="Calibri" w:hAnsi="Calibri" w:cs="Calibri"/>
                <w:b/>
              </w:rPr>
              <w:t>Titular</w:t>
            </w:r>
            <w:r w:rsidR="002D3B77" w:rsidRPr="00B719DB">
              <w:rPr>
                <w:rFonts w:ascii="Calibri" w:eastAsia="Calibri" w:hAnsi="Calibri" w:cs="Calibri"/>
                <w:b/>
              </w:rPr>
              <w:t>(es)</w:t>
            </w:r>
            <w:r w:rsidRPr="00B719DB">
              <w:rPr>
                <w:rFonts w:ascii="Calibri" w:eastAsia="Calibri" w:hAnsi="Calibri" w:cs="Calibri"/>
                <w:b/>
              </w:rPr>
              <w:t xml:space="preserve"> de la unidad fiscalizable:</w:t>
            </w:r>
            <w:r w:rsidRPr="00B719DB">
              <w:rPr>
                <w:rFonts w:ascii="Calibri" w:eastAsia="Calibri" w:hAnsi="Calibri" w:cs="Calibri"/>
              </w:rPr>
              <w:t xml:space="preserve"> </w:t>
            </w:r>
          </w:p>
          <w:p w14:paraId="49E004BA" w14:textId="77777777" w:rsidR="00D42470" w:rsidRPr="00D42470" w:rsidRDefault="003D4855"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rPr>
              <w:t>CAL Austral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222851" w14:textId="77777777" w:rsidR="003D4855" w:rsidRPr="00B719DB" w:rsidRDefault="00D42470" w:rsidP="00D42470">
            <w:pPr>
              <w:spacing w:after="100" w:line="276" w:lineRule="auto"/>
              <w:jc w:val="both"/>
              <w:rPr>
                <w:rFonts w:ascii="Calibri" w:eastAsia="Calibri" w:hAnsi="Calibri" w:cs="Calibri"/>
              </w:rPr>
            </w:pPr>
            <w:r w:rsidRPr="00B719DB">
              <w:rPr>
                <w:rFonts w:ascii="Calibri" w:eastAsia="Calibri" w:hAnsi="Calibri" w:cs="Calibri"/>
                <w:b/>
              </w:rPr>
              <w:t>RUT o RUN:</w:t>
            </w:r>
            <w:r w:rsidRPr="00B719DB">
              <w:rPr>
                <w:rFonts w:ascii="Calibri" w:eastAsia="Calibri" w:hAnsi="Calibri" w:cs="Calibri"/>
              </w:rPr>
              <w:t xml:space="preserve"> </w:t>
            </w:r>
          </w:p>
          <w:p w14:paraId="63716F9C" w14:textId="77777777" w:rsidR="00D42470" w:rsidRPr="00D42470" w:rsidRDefault="003D4855"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99.529.170-3</w:t>
            </w:r>
          </w:p>
        </w:tc>
      </w:tr>
      <w:tr w:rsidR="00D42470" w:rsidRPr="00D42470" w14:paraId="065DC925"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97D8DC" w14:textId="77777777" w:rsidR="003D4855" w:rsidRPr="00B719DB" w:rsidRDefault="00D42470" w:rsidP="00D42470">
            <w:pPr>
              <w:spacing w:after="100" w:line="276" w:lineRule="auto"/>
              <w:jc w:val="both"/>
              <w:rPr>
                <w:rFonts w:ascii="Calibri" w:eastAsia="Calibri" w:hAnsi="Calibri" w:cs="Calibri"/>
              </w:rPr>
            </w:pPr>
            <w:r w:rsidRPr="00B719DB">
              <w:rPr>
                <w:rFonts w:ascii="Calibri" w:eastAsia="Calibri" w:hAnsi="Calibri" w:cs="Calibri"/>
                <w:b/>
              </w:rPr>
              <w:t>Domicilio titular</w:t>
            </w:r>
            <w:r w:rsidR="002D3B77" w:rsidRPr="00B719DB">
              <w:rPr>
                <w:rFonts w:ascii="Calibri" w:eastAsia="Calibri" w:hAnsi="Calibri" w:cs="Calibri"/>
                <w:b/>
              </w:rPr>
              <w:t>(es)</w:t>
            </w:r>
            <w:r w:rsidRPr="00B719DB">
              <w:rPr>
                <w:rFonts w:ascii="Calibri" w:eastAsia="Calibri" w:hAnsi="Calibri" w:cs="Calibri"/>
                <w:b/>
              </w:rPr>
              <w:t>:</w:t>
            </w:r>
            <w:r w:rsidRPr="00B719DB">
              <w:rPr>
                <w:rFonts w:ascii="Calibri" w:eastAsia="Calibri" w:hAnsi="Calibri" w:cs="Calibri"/>
              </w:rPr>
              <w:t xml:space="preserve"> </w:t>
            </w:r>
            <w:r w:rsidR="003D4855" w:rsidRPr="00B719DB">
              <w:rPr>
                <w:rFonts w:ascii="Calibri" w:eastAsia="Calibri" w:hAnsi="Calibri" w:cs="Calibri"/>
              </w:rPr>
              <w:t xml:space="preserve"> </w:t>
            </w:r>
          </w:p>
          <w:p w14:paraId="45676B54" w14:textId="77777777" w:rsidR="00D42470" w:rsidRPr="00D42470" w:rsidRDefault="003D4855"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Calle Covadonga 141, Ancud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8D55A6" w14:textId="77777777" w:rsidR="003D4855" w:rsidRPr="00B719DB" w:rsidRDefault="00D42470" w:rsidP="00D42470">
            <w:pPr>
              <w:spacing w:after="100" w:line="276" w:lineRule="auto"/>
              <w:jc w:val="both"/>
              <w:rPr>
                <w:rFonts w:ascii="Calibri" w:eastAsia="Calibri" w:hAnsi="Calibri" w:cs="Calibri"/>
                <w:b/>
              </w:rPr>
            </w:pPr>
            <w:r w:rsidRPr="00B719DB">
              <w:rPr>
                <w:rFonts w:ascii="Calibri" w:eastAsia="Calibri" w:hAnsi="Calibri" w:cs="Calibri"/>
                <w:b/>
              </w:rPr>
              <w:t>Correo electrónico:</w:t>
            </w:r>
          </w:p>
          <w:p w14:paraId="681B9CD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sz w:val="20"/>
                <w:szCs w:val="20"/>
              </w:rPr>
              <w:t xml:space="preserve"> </w:t>
            </w:r>
            <w:r w:rsidR="003D4855">
              <w:rPr>
                <w:rFonts w:ascii="Calibri" w:eastAsia="Calibri" w:hAnsi="Calibri" w:cs="Calibri"/>
                <w:sz w:val="20"/>
                <w:szCs w:val="20"/>
              </w:rPr>
              <w:t>horellana@calaustral.com</w:t>
            </w:r>
          </w:p>
        </w:tc>
      </w:tr>
      <w:tr w:rsidR="00D42470" w:rsidRPr="00D42470" w14:paraId="5E2FC51B"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FA3169"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465FFC" w14:textId="77777777" w:rsidR="003D4855"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41DD3464" w14:textId="77777777" w:rsidR="00D42470" w:rsidRPr="00D42470" w:rsidRDefault="003D4855"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961907308</w:t>
            </w:r>
          </w:p>
        </w:tc>
      </w:tr>
      <w:tr w:rsidR="00D42470" w:rsidRPr="00D42470" w14:paraId="5ACF0B27"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A98269" w14:textId="77777777" w:rsidR="003D4855" w:rsidRPr="00B719DB" w:rsidRDefault="002D3B77" w:rsidP="00D42470">
            <w:pPr>
              <w:spacing w:after="100" w:line="276" w:lineRule="auto"/>
              <w:jc w:val="both"/>
              <w:rPr>
                <w:rFonts w:ascii="Calibri" w:eastAsia="Calibri" w:hAnsi="Calibri" w:cs="Calibri"/>
                <w:b/>
              </w:rPr>
            </w:pPr>
            <w:r w:rsidRPr="00B719DB">
              <w:rPr>
                <w:rFonts w:ascii="Calibri" w:eastAsia="Calibri" w:hAnsi="Calibri" w:cs="Calibri"/>
                <w:b/>
              </w:rPr>
              <w:t>Identificación</w:t>
            </w:r>
            <w:r w:rsidR="00D42470" w:rsidRPr="00B719DB">
              <w:rPr>
                <w:rFonts w:ascii="Calibri" w:eastAsia="Calibri" w:hAnsi="Calibri" w:cs="Calibri"/>
                <w:b/>
              </w:rPr>
              <w:t xml:space="preserve"> representante</w:t>
            </w:r>
            <w:r w:rsidRPr="00B719DB">
              <w:rPr>
                <w:rFonts w:ascii="Calibri" w:eastAsia="Calibri" w:hAnsi="Calibri" w:cs="Calibri"/>
                <w:b/>
              </w:rPr>
              <w:t>(s)</w:t>
            </w:r>
            <w:r w:rsidR="00D42470" w:rsidRPr="00B719DB">
              <w:rPr>
                <w:rFonts w:ascii="Calibri" w:eastAsia="Calibri" w:hAnsi="Calibri" w:cs="Calibri"/>
                <w:b/>
              </w:rPr>
              <w:t xml:space="preserve"> legal</w:t>
            </w:r>
            <w:r w:rsidRPr="00B719DB">
              <w:rPr>
                <w:rFonts w:ascii="Calibri" w:eastAsia="Calibri" w:hAnsi="Calibri" w:cs="Calibri"/>
                <w:b/>
              </w:rPr>
              <w:t>(es)</w:t>
            </w:r>
            <w:r w:rsidR="00D42470" w:rsidRPr="00B719DB">
              <w:rPr>
                <w:rFonts w:ascii="Calibri" w:eastAsia="Calibri" w:hAnsi="Calibri" w:cs="Calibri"/>
                <w:b/>
              </w:rPr>
              <w:t>:</w:t>
            </w:r>
          </w:p>
          <w:p w14:paraId="26FCDBA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sz w:val="20"/>
                <w:szCs w:val="20"/>
              </w:rPr>
              <w:t xml:space="preserve"> </w:t>
            </w:r>
            <w:r w:rsidR="003D4855">
              <w:rPr>
                <w:rFonts w:ascii="Calibri" w:eastAsia="Calibri" w:hAnsi="Calibri" w:cs="Calibri"/>
                <w:sz w:val="20"/>
                <w:szCs w:val="20"/>
              </w:rPr>
              <w:t>James Muspratt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84340B" w14:textId="77777777" w:rsidR="003D4855"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3CD6CAD" w14:textId="77777777" w:rsidR="00D42470" w:rsidRPr="00D42470" w:rsidRDefault="003D4855"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14.638.282-7</w:t>
            </w:r>
          </w:p>
        </w:tc>
      </w:tr>
      <w:tr w:rsidR="00D42470" w:rsidRPr="00D42470" w14:paraId="6DBE3A5E"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EBBCFF" w14:textId="77777777" w:rsidR="00D42470" w:rsidRPr="00B719DB" w:rsidRDefault="00D42470" w:rsidP="00D42470">
            <w:pPr>
              <w:spacing w:after="100" w:line="276" w:lineRule="auto"/>
              <w:jc w:val="both"/>
              <w:rPr>
                <w:rFonts w:ascii="Calibri" w:eastAsia="Calibri" w:hAnsi="Calibri" w:cs="Calibri"/>
              </w:rPr>
            </w:pPr>
            <w:r w:rsidRPr="00B719DB">
              <w:rPr>
                <w:rFonts w:ascii="Calibri" w:eastAsia="Calibri" w:hAnsi="Calibri" w:cs="Calibri"/>
                <w:b/>
              </w:rPr>
              <w:t>Domicilio representante</w:t>
            </w:r>
            <w:r w:rsidR="002D3B77" w:rsidRPr="00B719DB">
              <w:rPr>
                <w:rFonts w:ascii="Calibri" w:eastAsia="Calibri" w:hAnsi="Calibri" w:cs="Calibri"/>
                <w:b/>
              </w:rPr>
              <w:t>(s)</w:t>
            </w:r>
            <w:r w:rsidRPr="00B719DB">
              <w:rPr>
                <w:rFonts w:ascii="Calibri" w:eastAsia="Calibri" w:hAnsi="Calibri" w:cs="Calibri"/>
                <w:b/>
              </w:rPr>
              <w:t xml:space="preserve"> legal</w:t>
            </w:r>
            <w:r w:rsidR="002D3B77" w:rsidRPr="00B719DB">
              <w:rPr>
                <w:rFonts w:ascii="Calibri" w:eastAsia="Calibri" w:hAnsi="Calibri" w:cs="Calibri"/>
                <w:b/>
              </w:rPr>
              <w:t>(es)</w:t>
            </w:r>
            <w:r w:rsidRPr="00B719DB">
              <w:rPr>
                <w:rFonts w:ascii="Calibri" w:eastAsia="Calibri" w:hAnsi="Calibri" w:cs="Calibri"/>
                <w:b/>
              </w:rPr>
              <w:t>:</w:t>
            </w:r>
            <w:r w:rsidRPr="00B719DB">
              <w:rPr>
                <w:rFonts w:ascii="Calibri" w:eastAsia="Calibri" w:hAnsi="Calibri" w:cs="Calibri"/>
              </w:rPr>
              <w:t xml:space="preserve"> </w:t>
            </w:r>
          </w:p>
          <w:p w14:paraId="15BE56B6" w14:textId="77777777" w:rsidR="003D4855" w:rsidRPr="00D42470" w:rsidRDefault="003D4855"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Calle Covadonga 141, Ancud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112FF3" w14:textId="77777777" w:rsidR="00D42470" w:rsidRPr="00B719DB" w:rsidRDefault="00D42470" w:rsidP="00D42470">
            <w:pPr>
              <w:spacing w:after="100" w:line="276" w:lineRule="auto"/>
              <w:jc w:val="both"/>
              <w:rPr>
                <w:rFonts w:ascii="Calibri" w:eastAsia="Calibri" w:hAnsi="Calibri" w:cs="Calibri"/>
              </w:rPr>
            </w:pPr>
            <w:r w:rsidRPr="00B719DB">
              <w:rPr>
                <w:rFonts w:ascii="Calibri" w:eastAsia="Calibri" w:hAnsi="Calibri" w:cs="Calibri"/>
                <w:b/>
              </w:rPr>
              <w:t>Correo electrónico:</w:t>
            </w:r>
            <w:r w:rsidRPr="00B719DB">
              <w:rPr>
                <w:rFonts w:ascii="Calibri" w:eastAsia="Calibri" w:hAnsi="Calibri" w:cs="Calibri"/>
              </w:rPr>
              <w:t xml:space="preserve"> </w:t>
            </w:r>
          </w:p>
          <w:p w14:paraId="28696115" w14:textId="77777777" w:rsidR="003D4855" w:rsidRPr="00D42470" w:rsidRDefault="003D4855"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horellana@calaustral.com</w:t>
            </w:r>
          </w:p>
        </w:tc>
      </w:tr>
      <w:tr w:rsidR="00D42470" w:rsidRPr="00D42470" w14:paraId="70ED3A1D"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5D21CE3"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AB0A4D" w14:textId="77777777" w:rsidR="00D42470" w:rsidRPr="00B719DB" w:rsidRDefault="00D42470" w:rsidP="00D42470">
            <w:pPr>
              <w:spacing w:after="100" w:line="276" w:lineRule="auto"/>
              <w:jc w:val="both"/>
              <w:rPr>
                <w:rFonts w:ascii="Calibri" w:eastAsia="Calibri" w:hAnsi="Calibri" w:cs="Calibri"/>
              </w:rPr>
            </w:pPr>
            <w:r w:rsidRPr="00B719DB">
              <w:rPr>
                <w:rFonts w:ascii="Calibri" w:eastAsia="Calibri" w:hAnsi="Calibri" w:cs="Calibri"/>
                <w:b/>
              </w:rPr>
              <w:t>Teléfono:</w:t>
            </w:r>
            <w:r w:rsidRPr="00B719DB">
              <w:rPr>
                <w:rFonts w:ascii="Calibri" w:eastAsia="Calibri" w:hAnsi="Calibri" w:cs="Calibri"/>
              </w:rPr>
              <w:t xml:space="preserve"> </w:t>
            </w:r>
          </w:p>
          <w:p w14:paraId="34B72402" w14:textId="77777777" w:rsidR="003D4855" w:rsidRPr="00D42470" w:rsidRDefault="003D4855"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961907308</w:t>
            </w:r>
          </w:p>
        </w:tc>
      </w:tr>
    </w:tbl>
    <w:p w14:paraId="57DB5F1F" w14:textId="77777777" w:rsidR="00D42470" w:rsidRPr="00D42470" w:rsidRDefault="00D42470" w:rsidP="00D42470">
      <w:pPr>
        <w:contextualSpacing/>
      </w:pPr>
    </w:p>
    <w:p w14:paraId="15DD1A61" w14:textId="77777777" w:rsidR="00D42470" w:rsidRPr="00D42470" w:rsidRDefault="00D42470" w:rsidP="00D42470">
      <w:pPr>
        <w:contextualSpacing/>
      </w:pPr>
    </w:p>
    <w:p w14:paraId="5E49C737" w14:textId="77777777" w:rsidR="00D42470" w:rsidRPr="00D42470" w:rsidRDefault="00D42470" w:rsidP="00D42470">
      <w:pPr>
        <w:jc w:val="center"/>
        <w:rPr>
          <w:rFonts w:ascii="Calibri" w:eastAsia="Calibri" w:hAnsi="Calibri" w:cs="Calibri"/>
          <w:sz w:val="28"/>
          <w:szCs w:val="32"/>
        </w:rPr>
      </w:pPr>
    </w:p>
    <w:p w14:paraId="4F6C69DD" w14:textId="77777777" w:rsidR="00D42470" w:rsidRPr="00D42470" w:rsidRDefault="00D42470" w:rsidP="00D42470">
      <w:pPr>
        <w:jc w:val="center"/>
        <w:rPr>
          <w:rFonts w:ascii="Calibri" w:eastAsia="Calibri" w:hAnsi="Calibri" w:cs="Calibri"/>
          <w:sz w:val="28"/>
          <w:szCs w:val="32"/>
        </w:rPr>
      </w:pPr>
    </w:p>
    <w:p w14:paraId="0D2617CF" w14:textId="77777777" w:rsidR="00D42470" w:rsidRPr="00D42470" w:rsidRDefault="00D42470" w:rsidP="00D42470">
      <w:pPr>
        <w:jc w:val="center"/>
        <w:rPr>
          <w:rFonts w:ascii="Calibri" w:eastAsia="Calibri" w:hAnsi="Calibri" w:cs="Calibri"/>
          <w:sz w:val="28"/>
          <w:szCs w:val="32"/>
        </w:rPr>
      </w:pPr>
    </w:p>
    <w:p w14:paraId="096C0F7C" w14:textId="77777777" w:rsidR="00D42470" w:rsidRPr="00D42470" w:rsidRDefault="00D42470" w:rsidP="00D42470">
      <w:pPr>
        <w:jc w:val="center"/>
        <w:rPr>
          <w:rFonts w:ascii="Calibri" w:eastAsia="Calibri" w:hAnsi="Calibri" w:cs="Calibri"/>
          <w:sz w:val="28"/>
          <w:szCs w:val="32"/>
        </w:rPr>
      </w:pPr>
    </w:p>
    <w:p w14:paraId="119AACC4"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75E28ED3" w14:textId="77777777" w:rsidR="00D42470" w:rsidRPr="00D42470" w:rsidRDefault="00D42470" w:rsidP="00B258DE">
      <w:pPr>
        <w:pStyle w:val="Ttulo2"/>
      </w:pPr>
      <w:bookmarkStart w:id="26" w:name="_Toc449085408"/>
      <w:bookmarkStart w:id="27" w:name="_Toc449106082"/>
      <w:r w:rsidRPr="00D42470">
        <w:t>Ubicación</w:t>
      </w:r>
      <w:bookmarkEnd w:id="17"/>
      <w:bookmarkEnd w:id="18"/>
      <w:bookmarkEnd w:id="19"/>
      <w:bookmarkEnd w:id="20"/>
      <w:bookmarkEnd w:id="21"/>
      <w:bookmarkEnd w:id="22"/>
      <w:r w:rsidRPr="00D42470">
        <w:t xml:space="preserve"> y Layout</w:t>
      </w:r>
      <w:bookmarkEnd w:id="23"/>
      <w:bookmarkEnd w:id="24"/>
      <w:bookmarkEnd w:id="25"/>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19F259FB"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0F8E3AA1" w14:textId="77777777" w:rsidR="00D42470" w:rsidRDefault="00D42470" w:rsidP="00D42470">
            <w:pPr>
              <w:spacing w:after="0" w:line="240" w:lineRule="auto"/>
              <w:jc w:val="both"/>
              <w:rPr>
                <w:rFonts w:ascii="Calibri" w:eastAsia="Calibri" w:hAnsi="Calibri" w:cs="Times New Roman"/>
                <w:color w:val="FF0000"/>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8"/>
            <w:bookmarkEnd w:id="29"/>
            <w:r w:rsidR="00EE4456">
              <w:rPr>
                <w:rFonts w:ascii="Calibri" w:eastAsia="Calibri" w:hAnsi="Calibri" w:cs="Times New Roman"/>
                <w:sz w:val="20"/>
                <w:szCs w:val="20"/>
              </w:rPr>
              <w:t>Google Earth)</w:t>
            </w:r>
            <w:r w:rsidRPr="00D42470">
              <w:rPr>
                <w:rFonts w:ascii="Calibri" w:eastAsia="Calibri" w:hAnsi="Calibri" w:cs="Times New Roman"/>
                <w:color w:val="FF0000"/>
                <w:sz w:val="20"/>
                <w:szCs w:val="20"/>
              </w:rPr>
              <w:t>.</w:t>
            </w:r>
            <w:bookmarkEnd w:id="30"/>
            <w:bookmarkEnd w:id="31"/>
            <w:bookmarkEnd w:id="32"/>
          </w:p>
          <w:p w14:paraId="5E6BDD45" w14:textId="77777777" w:rsidR="0051646D" w:rsidRDefault="0051646D" w:rsidP="00D42470">
            <w:pPr>
              <w:spacing w:after="0" w:line="240" w:lineRule="auto"/>
              <w:jc w:val="both"/>
              <w:rPr>
                <w:rFonts w:ascii="Calibri" w:eastAsia="Calibri" w:hAnsi="Calibri" w:cs="Times New Roman"/>
                <w:color w:val="FF0000"/>
                <w:sz w:val="20"/>
                <w:szCs w:val="20"/>
              </w:rPr>
            </w:pPr>
          </w:p>
          <w:p w14:paraId="6B149567" w14:textId="77777777" w:rsidR="0051646D" w:rsidRPr="00D42470" w:rsidRDefault="0051646D" w:rsidP="00D42470">
            <w:pPr>
              <w:spacing w:after="0" w:line="240" w:lineRule="auto"/>
              <w:jc w:val="both"/>
              <w:rPr>
                <w:rFonts w:ascii="Calibri" w:eastAsia="Calibri" w:hAnsi="Calibri" w:cs="Times New Roman"/>
                <w:color w:val="FF0000"/>
                <w:sz w:val="20"/>
                <w:szCs w:val="20"/>
              </w:rPr>
            </w:pPr>
          </w:p>
          <w:p w14:paraId="0FB47B7E" w14:textId="77D5338F" w:rsidR="00D42470" w:rsidRPr="00D42470" w:rsidRDefault="00B37A07" w:rsidP="00D42470">
            <w:pPr>
              <w:spacing w:after="0" w:line="240" w:lineRule="auto"/>
              <w:jc w:val="center"/>
              <w:rPr>
                <w:rFonts w:ascii="Calibri" w:eastAsia="Calibri" w:hAnsi="Calibri" w:cs="Calibri"/>
                <w:b/>
                <w:noProof/>
                <w:sz w:val="24"/>
                <w:szCs w:val="20"/>
                <w:lang w:eastAsia="es-CL"/>
              </w:rPr>
            </w:pPr>
            <w:r>
              <w:rPr>
                <w:noProof/>
              </w:rPr>
              <w:drawing>
                <wp:inline distT="0" distB="0" distL="0" distR="0" wp14:anchorId="4927E138" wp14:editId="68E5BE65">
                  <wp:extent cx="7064375" cy="3955312"/>
                  <wp:effectExtent l="0" t="0" r="3175"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015" t="9944" b="8449"/>
                          <a:stretch/>
                        </pic:blipFill>
                        <pic:spPr bwMode="auto">
                          <a:xfrm>
                            <a:off x="0" y="0"/>
                            <a:ext cx="7065657" cy="3956030"/>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75D52B45" w14:textId="77777777" w:rsidTr="00556C92">
        <w:trPr>
          <w:trHeight w:val="229"/>
          <w:jc w:val="center"/>
        </w:trPr>
        <w:tc>
          <w:tcPr>
            <w:tcW w:w="1798" w:type="pct"/>
            <w:shd w:val="clear" w:color="auto" w:fill="FFFFFF"/>
            <w:tcMar>
              <w:top w:w="58" w:type="dxa"/>
              <w:left w:w="58" w:type="dxa"/>
              <w:bottom w:w="58" w:type="dxa"/>
              <w:right w:w="58" w:type="dxa"/>
            </w:tcMar>
            <w:hideMark/>
          </w:tcPr>
          <w:p w14:paraId="0172B76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51646D">
              <w:rPr>
                <w:rFonts w:ascii="Calibri" w:eastAsia="Calibri" w:hAnsi="Calibri" w:cs="Calibri"/>
                <w:b/>
                <w:sz w:val="20"/>
                <w:szCs w:val="18"/>
              </w:rPr>
              <w:t>DATUM WGS 84</w:t>
            </w:r>
          </w:p>
        </w:tc>
        <w:tc>
          <w:tcPr>
            <w:tcW w:w="928" w:type="pct"/>
            <w:shd w:val="clear" w:color="auto" w:fill="FFFFFF"/>
          </w:tcPr>
          <w:p w14:paraId="28F3576B" w14:textId="7156348F"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51646D">
              <w:rPr>
                <w:rFonts w:ascii="Calibri" w:eastAsia="Calibri" w:hAnsi="Calibri" w:cs="Calibri"/>
                <w:b/>
                <w:sz w:val="20"/>
                <w:szCs w:val="18"/>
              </w:rPr>
              <w:t xml:space="preserve"> 18</w:t>
            </w:r>
            <w:r w:rsidR="00B258DE">
              <w:rPr>
                <w:rFonts w:ascii="Calibri" w:eastAsia="Calibri" w:hAnsi="Calibri" w:cs="Calibri"/>
                <w:b/>
                <w:sz w:val="20"/>
                <w:szCs w:val="18"/>
              </w:rPr>
              <w:t>S</w:t>
            </w:r>
          </w:p>
        </w:tc>
        <w:tc>
          <w:tcPr>
            <w:tcW w:w="1146" w:type="pct"/>
            <w:shd w:val="clear" w:color="auto" w:fill="FFFFFF"/>
          </w:tcPr>
          <w:p w14:paraId="1A6D6BA8"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51646D">
              <w:t xml:space="preserve"> </w:t>
            </w:r>
            <w:r w:rsidR="0051646D" w:rsidRPr="0051646D">
              <w:rPr>
                <w:rFonts w:ascii="Calibri" w:eastAsia="Calibri" w:hAnsi="Calibri" w:cs="Calibri"/>
                <w:b/>
                <w:sz w:val="20"/>
                <w:szCs w:val="18"/>
              </w:rPr>
              <w:t>5.305.356</w:t>
            </w:r>
          </w:p>
        </w:tc>
        <w:tc>
          <w:tcPr>
            <w:tcW w:w="1128" w:type="pct"/>
            <w:shd w:val="clear" w:color="auto" w:fill="FFFFFF"/>
          </w:tcPr>
          <w:p w14:paraId="72C7CB75"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51646D">
              <w:t xml:space="preserve"> </w:t>
            </w:r>
            <w:r w:rsidR="0051646D" w:rsidRPr="0051646D">
              <w:rPr>
                <w:rFonts w:ascii="Calibri" w:eastAsia="Calibri" w:hAnsi="Calibri" w:cs="Calibri"/>
                <w:b/>
                <w:sz w:val="20"/>
                <w:szCs w:val="16"/>
              </w:rPr>
              <w:t>606.826</w:t>
            </w:r>
          </w:p>
        </w:tc>
      </w:tr>
      <w:tr w:rsidR="00D42470" w:rsidRPr="00D42470" w14:paraId="6D113A00" w14:textId="77777777" w:rsidTr="00556C92">
        <w:trPr>
          <w:trHeight w:val="728"/>
          <w:jc w:val="center"/>
        </w:trPr>
        <w:tc>
          <w:tcPr>
            <w:tcW w:w="5000" w:type="pct"/>
            <w:gridSpan w:val="4"/>
            <w:shd w:val="clear" w:color="auto" w:fill="FFFFFF"/>
            <w:tcMar>
              <w:top w:w="58" w:type="dxa"/>
              <w:left w:w="58" w:type="dxa"/>
              <w:bottom w:w="58" w:type="dxa"/>
              <w:right w:w="58" w:type="dxa"/>
            </w:tcMar>
          </w:tcPr>
          <w:p w14:paraId="0DE9DD8C" w14:textId="77777777" w:rsidR="00D42470" w:rsidRPr="00B719DB" w:rsidRDefault="00D42470" w:rsidP="00D42470">
            <w:pPr>
              <w:spacing w:after="0" w:line="240" w:lineRule="auto"/>
              <w:jc w:val="both"/>
              <w:rPr>
                <w:rFonts w:ascii="Calibri" w:eastAsia="Calibri" w:hAnsi="Calibri" w:cs="Calibri"/>
                <w:bCs/>
                <w:sz w:val="20"/>
                <w:szCs w:val="18"/>
              </w:rPr>
            </w:pPr>
            <w:r w:rsidRPr="00B719DB">
              <w:rPr>
                <w:rFonts w:ascii="Calibri" w:eastAsia="Calibri" w:hAnsi="Calibri" w:cs="Calibri"/>
                <w:b/>
                <w:sz w:val="20"/>
                <w:szCs w:val="18"/>
              </w:rPr>
              <w:t xml:space="preserve">Ruta de acceso: </w:t>
            </w:r>
            <w:r w:rsidR="0051646D" w:rsidRPr="00B719DB">
              <w:rPr>
                <w:rFonts w:ascii="Calibri" w:eastAsia="Calibri" w:hAnsi="Calibri" w:cs="Calibri"/>
                <w:bCs/>
                <w:sz w:val="20"/>
                <w:szCs w:val="18"/>
              </w:rPr>
              <w:t xml:space="preserve">Desde Dalcahue tomar la Ruta </w:t>
            </w:r>
            <w:r w:rsidR="00A10344" w:rsidRPr="00B719DB">
              <w:rPr>
                <w:rFonts w:ascii="Calibri" w:eastAsia="Calibri" w:hAnsi="Calibri" w:cs="Calibri"/>
                <w:bCs/>
                <w:sz w:val="20"/>
                <w:szCs w:val="18"/>
              </w:rPr>
              <w:t xml:space="preserve">a </w:t>
            </w:r>
            <w:r w:rsidR="0051646D" w:rsidRPr="00B719DB">
              <w:rPr>
                <w:rFonts w:ascii="Calibri" w:eastAsia="Calibri" w:hAnsi="Calibri" w:cs="Calibri"/>
                <w:bCs/>
                <w:sz w:val="20"/>
                <w:szCs w:val="18"/>
              </w:rPr>
              <w:t>Putemun y avanzar 5 km al Norponiente hasta llegar al Sector Tey y desde la ciudad de Castro tomar la ruta Llau-Llao-Dalcahue hasta el km 6,77.</w:t>
            </w:r>
          </w:p>
          <w:p w14:paraId="5FE4F17D"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48EAF9ED"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5572FC9C"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82D089" w14:textId="77777777" w:rsidR="00D42470" w:rsidRDefault="00D42470" w:rsidP="00D42470">
            <w:pPr>
              <w:rPr>
                <w:color w:val="FF0000"/>
                <w:sz w:val="20"/>
                <w:szCs w:val="20"/>
              </w:rPr>
            </w:pPr>
            <w:r w:rsidRPr="00D42470">
              <w:rPr>
                <w:b/>
              </w:rPr>
              <w:t xml:space="preserve">Figura 2. Layout del proyecto </w:t>
            </w:r>
            <w:r w:rsidRPr="00D42470">
              <w:rPr>
                <w:sz w:val="20"/>
                <w:szCs w:val="20"/>
              </w:rPr>
              <w:t>(Fuente:</w:t>
            </w:r>
            <w:r w:rsidR="00812FF9">
              <w:rPr>
                <w:sz w:val="20"/>
                <w:szCs w:val="20"/>
              </w:rPr>
              <w:t xml:space="preserve"> Propia con imagen base de Google Earth)</w:t>
            </w:r>
            <w:r w:rsidRPr="00D42470">
              <w:rPr>
                <w:color w:val="FF0000"/>
                <w:sz w:val="20"/>
                <w:szCs w:val="20"/>
              </w:rPr>
              <w:t>.</w:t>
            </w:r>
          </w:p>
          <w:p w14:paraId="2A871700" w14:textId="77777777" w:rsidR="001B3745" w:rsidRDefault="001B3745" w:rsidP="00D42470">
            <w:pPr>
              <w:rPr>
                <w:color w:val="FF0000"/>
                <w:sz w:val="20"/>
                <w:szCs w:val="20"/>
              </w:rPr>
            </w:pPr>
          </w:p>
          <w:p w14:paraId="1B8A1EF6" w14:textId="77777777" w:rsidR="001B3745" w:rsidRPr="00D42470" w:rsidRDefault="001B3745" w:rsidP="00D42470">
            <w:pPr>
              <w:rPr>
                <w:color w:val="FF0000"/>
              </w:rPr>
            </w:pPr>
          </w:p>
          <w:p w14:paraId="1CD2938B" w14:textId="77777777" w:rsidR="00D42470" w:rsidRPr="00D42470" w:rsidRDefault="00BE6777" w:rsidP="001B3745">
            <w:pPr>
              <w:jc w:val="center"/>
              <w:rPr>
                <w:rFonts w:cstheme="minorHAnsi"/>
                <w:lang w:eastAsia="es-ES"/>
              </w:rPr>
            </w:pPr>
            <w:r>
              <w:rPr>
                <w:noProof/>
              </w:rPr>
              <mc:AlternateContent>
                <mc:Choice Requires="wps">
                  <w:drawing>
                    <wp:anchor distT="0" distB="0" distL="114300" distR="114300" simplePos="0" relativeHeight="251667456" behindDoc="0" locked="0" layoutInCell="1" allowOverlap="1" wp14:anchorId="52A87C28" wp14:editId="24AFE3C6">
                      <wp:simplePos x="0" y="0"/>
                      <wp:positionH relativeFrom="column">
                        <wp:posOffset>2580005</wp:posOffset>
                      </wp:positionH>
                      <wp:positionV relativeFrom="paragraph">
                        <wp:posOffset>441325</wp:posOffset>
                      </wp:positionV>
                      <wp:extent cx="0" cy="438150"/>
                      <wp:effectExtent l="76200" t="38100" r="57150" b="19050"/>
                      <wp:wrapNone/>
                      <wp:docPr id="24" name="Conector recto de flecha 24"/>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2FA01728" id="_x0000_t32" coordsize="21600,21600" o:spt="32" o:oned="t" path="m,l21600,21600e" filled="f">
                      <v:path arrowok="t" fillok="f" o:connecttype="none"/>
                      <o:lock v:ext="edit" shapetype="t"/>
                    </v:shapetype>
                    <v:shape id="Conector recto de flecha 24" o:spid="_x0000_s1026" type="#_x0000_t32" style="position:absolute;margin-left:203.15pt;margin-top:34.75pt;width:0;height:34.5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db3wEAAAsEAAAOAAAAZHJzL2Uyb0RvYy54bWysU01v1DAQvSPxHyzf2eymBVWrzfawBS4I&#10;VlC4u844seQvjYf9+PeMnW1AgFSp6sWJ7XnP7z2PN7cn78QBMNsYOrlaLKWAoGNvw9DJ7/cf3txI&#10;kUmFXrkYoJNnyPJ2+/rV5pjW0MYxuh5QMEnI62Pq5EiU1k2T9Qhe5UVMEHjTRPSKeIpD06M6Mrt3&#10;TbtcvmuOEfuEUUPOvHo3bcpt5TcGNH0xJgMJ10nWRnXEOj6Usdlu1HpAlUarLzLUM1R4ZQMfOlPd&#10;KVLiJ9p/qLzVGHM0tNDRN9EYq6F6YDer5V9uvo0qQfXC4eQ0x5RfjlZ/PuxR2L6T7bUUQXm+ox3f&#10;lKaIAstH9CCMAz0qwSWc1zHlNcN2YY+XWU57LOZPBj3X2vSDW6HGwQbFqaZ9ntOGEwk9LWpevb66&#10;Wb2tF9FMDIUpYaaPEL0oP53MhMoOI7GySdrErg6fMrEGBj4CCtiFMpKy7n3oBZ0TeyK0KgwOigEu&#10;LyVNMTJJr390djDBv4LhSFjiVTVRmxF2DsVBcRsprSFQOzNxdYEZ69wMXD4NvNQXKNRGncHt0+AZ&#10;UU+OgWawtyHi/wjotLpINlP9YwKT7xLBQ+zP9VJrNNxxNavL6ygt/ee8wn+/4e0vAAAA//8DAFBL&#10;AwQUAAYACAAAACEA1x7Cqt0AAAAKAQAADwAAAGRycy9kb3ducmV2LnhtbEyPwUrEMBCG74LvEEbw&#10;5qa6bllr00UUQRBh3RXPaTvbFJNJbbJNfXtHPOhxZj7++f5yMzsrJhxD70nB5SIDgdT4tqdOwdv+&#10;8WINIkRNrbaeUMEXBthUpyelLlqf6BWnXewEh1AotAIT41BIGRqDToeFH5D4dvCj05HHsZPtqBOH&#10;OyuvsiyXTvfEH4we8N5g87E7OgV1sv1nwj29bKfu+SE9mff8YJQ6P5vvbkFEnOMfDD/6rA4VO9X+&#10;SG0QVsF1li8ZVZDfrEAw8LuomVyuVyCrUv6vUH0DAAD//wMAUEsBAi0AFAAGAAgAAAAhALaDOJL+&#10;AAAA4QEAABMAAAAAAAAAAAAAAAAAAAAAAFtDb250ZW50X1R5cGVzXS54bWxQSwECLQAUAAYACAAA&#10;ACEAOP0h/9YAAACUAQAACwAAAAAAAAAAAAAAAAAvAQAAX3JlbHMvLnJlbHNQSwECLQAUAAYACAAA&#10;ACEA0jjXW98BAAALBAAADgAAAAAAAAAAAAAAAAAuAgAAZHJzL2Uyb0RvYy54bWxQSwECLQAUAAYA&#10;CAAAACEA1x7Cqt0AAAAKAQAADwAAAAAAAAAAAAAAAAA5BAAAZHJzL2Rvd25yZXYueG1sUEsFBgAA&#10;AAAEAAQA8wAAAEMFAAAAAA==&#10;" strokecolor="#ed7d31 [3205]" strokeweight="1.5pt">
                      <v:stroke endarrow="block" joinstyle="miter"/>
                    </v:shape>
                  </w:pict>
                </mc:Fallback>
              </mc:AlternateContent>
            </w:r>
            <w:r>
              <w:rPr>
                <w:noProof/>
              </w:rPr>
              <mc:AlternateContent>
                <mc:Choice Requires="wps">
                  <w:drawing>
                    <wp:anchor distT="0" distB="0" distL="114300" distR="114300" simplePos="0" relativeHeight="251665408" behindDoc="0" locked="0" layoutInCell="1" allowOverlap="1" wp14:anchorId="0AC1E339" wp14:editId="4B36AF57">
                      <wp:simplePos x="0" y="0"/>
                      <wp:positionH relativeFrom="column">
                        <wp:posOffset>2052955</wp:posOffset>
                      </wp:positionH>
                      <wp:positionV relativeFrom="paragraph">
                        <wp:posOffset>930275</wp:posOffset>
                      </wp:positionV>
                      <wp:extent cx="628650" cy="641350"/>
                      <wp:effectExtent l="0" t="0" r="19050" b="25400"/>
                      <wp:wrapNone/>
                      <wp:docPr id="22" name="Cuadro de texto 22"/>
                      <wp:cNvGraphicFramePr/>
                      <a:graphic xmlns:a="http://schemas.openxmlformats.org/drawingml/2006/main">
                        <a:graphicData uri="http://schemas.microsoft.com/office/word/2010/wordprocessingShape">
                          <wps:wsp>
                            <wps:cNvSpPr txBox="1"/>
                            <wps:spPr>
                              <a:xfrm>
                                <a:off x="0" y="0"/>
                                <a:ext cx="628650" cy="641350"/>
                              </a:xfrm>
                              <a:prstGeom prst="rect">
                                <a:avLst/>
                              </a:prstGeom>
                              <a:solidFill>
                                <a:schemeClr val="lt1"/>
                              </a:solidFill>
                              <a:ln w="6350">
                                <a:solidFill>
                                  <a:prstClr val="black"/>
                                </a:solidFill>
                              </a:ln>
                            </wps:spPr>
                            <wps:txbx>
                              <w:txbxContent>
                                <w:p w14:paraId="61E5112E" w14:textId="77777777" w:rsidR="005F4A12" w:rsidRPr="00812FF9" w:rsidRDefault="005F4A12">
                                  <w:pPr>
                                    <w:rPr>
                                      <w:sz w:val="16"/>
                                      <w:szCs w:val="16"/>
                                    </w:rPr>
                                  </w:pPr>
                                  <w:r>
                                    <w:rPr>
                                      <w:sz w:val="16"/>
                                      <w:szCs w:val="16"/>
                                    </w:rPr>
                                    <w:t>Cancha de acopio de materia prima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AC1E339" id="_x0000_t202" coordsize="21600,21600" o:spt="202" path="m,l,21600r21600,l21600,xe">
                      <v:stroke joinstyle="miter"/>
                      <v:path gradientshapeok="t" o:connecttype="rect"/>
                    </v:shapetype>
                    <v:shape id="Cuadro de texto 22" o:spid="_x0000_s1026" type="#_x0000_t202" style="position:absolute;left:0;text-align:left;margin-left:161.65pt;margin-top:73.25pt;width:49.5pt;height:5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cGxTQIAAKkEAAAOAAAAZHJzL2Uyb0RvYy54bWysVMFu2zAMvQ/YPwi6L06yNOuCOEWWosOA&#10;oi2QDj0rspwYk0VNUmJ3X78n2UmzdqdhF5kUqUfykfT8qq01OyjnKzI5Hw2GnCkjqajMNuffH28+&#10;XHLmgzCF0GRUzp+V51eL9+/mjZ2pMe1IF8oxgBg/a2zOdyHYWZZ5uVO18AOyysBYkqtFgOq2WeFE&#10;A/RaZ+PhcJo15ArrSCrvcXvdGfki4ZelkuG+LL0KTOccuYV0unRu4pkt5mK2dcLuKtmnIf4hi1pU&#10;BkFPUNciCLZ31RuoupKOPJVhIKnOqCwrqVINqGY0fFXNeiesSrWAHG9PNPn/ByvvDg+OVUXOx2PO&#10;jKjRo9VeFI5YoVhQbSAGC2hqrJ/Be23hH9ov1KLdx3uPy1h9W7o6flEXgx2EP59IBhSTuJyOL6cX&#10;sEiYppPRR8hAz14eW+fDV0U1i0LOHXqYqBWHWx8616NLjOVJV8VNpXVS4tyolXbsINBxHVKKAP/D&#10;SxvWIHgM/QYhQp/eb7SQP/r0zhCApw1yjpR0pUcptJu252lDxTNoctTNm7fypgLurfDhQTgMGOrH&#10;0oR7HKUmJEO9xNmO3K+/3Ud/9B1WzhoMbM79z71wijP9zWAiPo8mkzjhSZlcfBpDceeWzbnF7OsV&#10;gaER1tPKJEb/oI9i6ah+wm4tY1SYhJGInfNwFFehWyPsplTLZXLCTFsRbs3ayggdyY18PrZPwtm+&#10;n3Gm7ug42mL2qq2db3xpaLkPVFap55HgjtWed+xDmpp+d+PCnevJ6+UPs/gNAAD//wMAUEsDBBQA&#10;BgAIAAAAIQDnQ+t53gAAAAsBAAAPAAAAZHJzL2Rvd25yZXYueG1sTI+xTsMwEIZ3JN7BOiQ26uCk&#10;JQ1xKkCFpRMFdXZj17aI7ch20/D2HBOMd/+n/75rN7MbyKRissFzuF8UQJTvg7Rec/j8eL2rgaQs&#10;vBRD8IrDt0qw6a6vWtHIcPHvatpnTbDEp0ZwMDmPDaWpN8qJtAij8pidQnQi4xg1lVFcsNwNlBXF&#10;ijphPV4wYlQvRvVf+7PjsH3Wa93XIpptLa2d5sNpp984v72Znx6BZDXnPxh+9VEdOnQ6hrOXiQwc&#10;SlaWiGJQrZZAkKgYw82RA6selkC7lv7/ofsBAAD//wMAUEsBAi0AFAAGAAgAAAAhALaDOJL+AAAA&#10;4QEAABMAAAAAAAAAAAAAAAAAAAAAAFtDb250ZW50X1R5cGVzXS54bWxQSwECLQAUAAYACAAAACEA&#10;OP0h/9YAAACUAQAACwAAAAAAAAAAAAAAAAAvAQAAX3JlbHMvLnJlbHNQSwECLQAUAAYACAAAACEA&#10;ZK3BsU0CAACpBAAADgAAAAAAAAAAAAAAAAAuAgAAZHJzL2Uyb0RvYy54bWxQSwECLQAUAAYACAAA&#10;ACEA50Pred4AAAALAQAADwAAAAAAAAAAAAAAAACnBAAAZHJzL2Rvd25yZXYueG1sUEsFBgAAAAAE&#10;AAQA8wAAALIFAAAAAA==&#10;" fillcolor="white [3201]" strokeweight=".5pt">
                      <v:textbox>
                        <w:txbxContent>
                          <w:p w14:paraId="61E5112E" w14:textId="77777777" w:rsidR="005F4A12" w:rsidRPr="00812FF9" w:rsidRDefault="005F4A12">
                            <w:pPr>
                              <w:rPr>
                                <w:sz w:val="16"/>
                                <w:szCs w:val="16"/>
                              </w:rPr>
                            </w:pPr>
                            <w:r>
                              <w:rPr>
                                <w:sz w:val="16"/>
                                <w:szCs w:val="16"/>
                              </w:rPr>
                              <w:t>Cancha de acopio de materia prima</w:t>
                            </w:r>
                          </w:p>
                        </w:txbxContent>
                      </v:textbox>
                    </v:shape>
                  </w:pict>
                </mc:Fallback>
              </mc:AlternateContent>
            </w:r>
            <w:r w:rsidR="00812FF9">
              <w:rPr>
                <w:noProof/>
              </w:rPr>
              <mc:AlternateContent>
                <mc:Choice Requires="wps">
                  <w:drawing>
                    <wp:anchor distT="0" distB="0" distL="114300" distR="114300" simplePos="0" relativeHeight="251670528" behindDoc="0" locked="0" layoutInCell="1" allowOverlap="1" wp14:anchorId="0BF167D6" wp14:editId="47293E4E">
                      <wp:simplePos x="0" y="0"/>
                      <wp:positionH relativeFrom="column">
                        <wp:posOffset>2707005</wp:posOffset>
                      </wp:positionH>
                      <wp:positionV relativeFrom="paragraph">
                        <wp:posOffset>1285875</wp:posOffset>
                      </wp:positionV>
                      <wp:extent cx="622300" cy="400050"/>
                      <wp:effectExtent l="0" t="38100" r="63500" b="19050"/>
                      <wp:wrapNone/>
                      <wp:docPr id="27" name="Conector recto de flecha 27"/>
                      <wp:cNvGraphicFramePr/>
                      <a:graphic xmlns:a="http://schemas.openxmlformats.org/drawingml/2006/main">
                        <a:graphicData uri="http://schemas.microsoft.com/office/word/2010/wordprocessingShape">
                          <wps:wsp>
                            <wps:cNvCnPr/>
                            <wps:spPr>
                              <a:xfrm flipV="1">
                                <a:off x="0" y="0"/>
                                <a:ext cx="622300" cy="4000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292EA9C4" id="Conector recto de flecha 27" o:spid="_x0000_s1026" type="#_x0000_t32" style="position:absolute;margin-left:213.15pt;margin-top:101.25pt;width:49pt;height:31.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XJ5AEAABAEAAAOAAAAZHJzL2Uyb0RvYy54bWysU02P0zAQvSPxHyzfadIsLKhquocucEFQ&#10;sbB3rzNuLPlL46Ef/56x0w0IkFZacXHieN7ze28m65uTd+IAmG0MvVwuWikg6DjYsO/l928fXr2T&#10;IpMKg3IxQC/PkOXN5uWL9TGtoItjdAOgYJKQV8fUy5EorZom6xG8youYIPChiegV8Rb3zYDqyOze&#10;NV3bXjfHiEPCqCFn/no7HcpN5TcGNH0xJgMJ10vWRnXFuj6Utdms1WqPKo1WX2SoZ6jwyga+dKa6&#10;VaTED7R/UXmrMeZoaKGjb6IxVkP1wG6W7R9u7kaVoHrhcHKaY8r/j1Z/PuxQ2KGX3VspgvLcoy13&#10;SlNEgeUhBhDGgR6V4BLO65jyimHbsMPLLqcdFvMng55rbbrnUahxsEFxqmmf57ThRELzx+uuu2q5&#10;J5qPXrdt+6Z2o5loCl3CTB8helFeepkJld2PxPImfdMV6vApEwth4COggF0oKynr3odB0DmxMUKr&#10;wt5BccHlpaQpbib99Y3ODib4VzCcC+u8qk7qRMLWoTgoniWlNQTqZiauLjBjnZuB7dPAS32BQp3W&#10;Gdw9DZ4R9eYYaAZ7GyL+i4BOy4tkM9U/JjD5LhE8xOFcO1uj4bGrWV1+kTLXv+8r/NePvPkJAAD/&#10;/wMAUEsDBBQABgAIAAAAIQAr/tBl3wAAAAsBAAAPAAAAZHJzL2Rvd25yZXYueG1sTI/BSsQwEIbv&#10;gu8QRvDmptZtkW7TRRRBEEF3xXPazjZlm0ltsk19e8eTe5x/Pv75ptwudhAzTr53pOB2lYBAalzb&#10;U6fgc/98cw/CB02tHhyhgh/0sK0uL0pdtC7SB8670AkuIV9oBSaEsZDSNwat9is3IvHu4CarA49T&#10;J9tJRy63g0yTJJdW98QXjB7x0WBz3J2sgjoO/XfEPb29z93rU3wxX/nBKHV9tTxsQARcwj8Mf/qs&#10;DhU71e5ErReDgnWa3zGqIE3SDAQTWbrmpOYkzzKQVSnPf6h+AQAA//8DAFBLAQItABQABgAIAAAA&#10;IQC2gziS/gAAAOEBAAATAAAAAAAAAAAAAAAAAAAAAABbQ29udGVudF9UeXBlc10ueG1sUEsBAi0A&#10;FAAGAAgAAAAhADj9If/WAAAAlAEAAAsAAAAAAAAAAAAAAAAALwEAAF9yZWxzLy5yZWxzUEsBAi0A&#10;FAAGAAgAAAAhAGvilcnkAQAAEAQAAA4AAAAAAAAAAAAAAAAALgIAAGRycy9lMm9Eb2MueG1sUEsB&#10;Ai0AFAAGAAgAAAAhACv+0GXfAAAACwEAAA8AAAAAAAAAAAAAAAAAPgQAAGRycy9kb3ducmV2Lnht&#10;bFBLBQYAAAAABAAEAPMAAABKBQAAAAA=&#10;" strokecolor="#ed7d31 [3205]" strokeweight="1.5pt">
                      <v:stroke endarrow="block" joinstyle="miter"/>
                    </v:shape>
                  </w:pict>
                </mc:Fallback>
              </mc:AlternateContent>
            </w:r>
            <w:r w:rsidR="00812FF9">
              <w:rPr>
                <w:noProof/>
              </w:rPr>
              <mc:AlternateContent>
                <mc:Choice Requires="wps">
                  <w:drawing>
                    <wp:anchor distT="0" distB="0" distL="114300" distR="114300" simplePos="0" relativeHeight="251669504" behindDoc="0" locked="0" layoutInCell="1" allowOverlap="1" wp14:anchorId="14480DB5" wp14:editId="2B42844A">
                      <wp:simplePos x="0" y="0"/>
                      <wp:positionH relativeFrom="column">
                        <wp:posOffset>2186305</wp:posOffset>
                      </wp:positionH>
                      <wp:positionV relativeFrom="paragraph">
                        <wp:posOffset>1704975</wp:posOffset>
                      </wp:positionV>
                      <wp:extent cx="946150" cy="215900"/>
                      <wp:effectExtent l="0" t="0" r="25400" b="12700"/>
                      <wp:wrapNone/>
                      <wp:docPr id="26" name="Cuadro de texto 26"/>
                      <wp:cNvGraphicFramePr/>
                      <a:graphic xmlns:a="http://schemas.openxmlformats.org/drawingml/2006/main">
                        <a:graphicData uri="http://schemas.microsoft.com/office/word/2010/wordprocessingShape">
                          <wps:wsp>
                            <wps:cNvSpPr txBox="1"/>
                            <wps:spPr>
                              <a:xfrm>
                                <a:off x="0" y="0"/>
                                <a:ext cx="946150" cy="215900"/>
                              </a:xfrm>
                              <a:prstGeom prst="rect">
                                <a:avLst/>
                              </a:prstGeom>
                              <a:solidFill>
                                <a:schemeClr val="lt1"/>
                              </a:solidFill>
                              <a:ln w="6350">
                                <a:solidFill>
                                  <a:prstClr val="black"/>
                                </a:solidFill>
                              </a:ln>
                            </wps:spPr>
                            <wps:txbx>
                              <w:txbxContent>
                                <w:p w14:paraId="0C14046E" w14:textId="77777777" w:rsidR="005F4A12" w:rsidRPr="00812FF9" w:rsidRDefault="005F4A12">
                                  <w:pPr>
                                    <w:rPr>
                                      <w:sz w:val="16"/>
                                      <w:szCs w:val="16"/>
                                    </w:rPr>
                                  </w:pPr>
                                  <w:r w:rsidRPr="00812FF9">
                                    <w:rPr>
                                      <w:sz w:val="16"/>
                                      <w:szCs w:val="16"/>
                                    </w:rPr>
                                    <w:t>Área de proceso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480DB5" id="Cuadro de texto 26" o:spid="_x0000_s1027" type="#_x0000_t202" style="position:absolute;left:0;text-align:left;margin-left:172.15pt;margin-top:134.25pt;width:74.5pt;height:17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OaTUQIAALAEAAAOAAAAZHJzL2Uyb0RvYy54bWysVMlu2zAQvRfoPxC8N7Jc240Fy4HrIEWB&#10;IAmQFDnTFGULpTgsSVtKv76P9JKtp6IXajY+zryZ0eyibzXbKecbMiXPzwacKSOpasy65D8erj6d&#10;c+aDMJXQZFTJn5TnF/OPH2adLdSQNqQr5RhAjC86W/JNCLbIMi83qhX+jKwycNbkWhGgunVWOdEB&#10;vdXZcDCYZB25yjqSyntYL/dOPk/4da1kuK1rrwLTJUduIZ0unat4ZvOZKNZO2E0jD2mIf8iiFY3B&#10;oyeoSxEE27rmHVTbSEee6nAmqc2orhupUg2oJh+8qeZ+I6xKtYAcb080+f8HK292d441VcmHE86M&#10;aNGj5VZUjlilWFB9IAYPaOqsLxB9bxEf+q/Uo91Hu4cxVt/Xro1f1MXgB+FPJ5IBxSSM09EkH8Mj&#10;4Rrm4+kgNSF7vmydD98UtSwKJXfoYaJW7K59QCIIPYbEtzzpprpqtE5KnBu11I7tBDquQ0oRN15F&#10;acO6kk8+I413CBH6dH+lhfwZi3yNAE0bGCMl+9KjFPpVn5g80bKi6glsOdqPnbfyqgH8tfDhTjjM&#10;GWjA7oRbHLUm5EQHibMNud9/s8d4tB9ezjrMbcn9r61wijP93WAwpvloFAc9KaPxlyEU99Kzeukx&#10;23ZJICrHllqZxBgf9FGsHbWPWLFFfBUuYSTeLnk4isuw3yasqFSLRQrCaFsRrs29lRE6chxpfegf&#10;hbOHtsbRuqHjhIviTXf3sfGmocU2UN2k1kee96we6MdapO4cVjju3Us9RT3/aOZ/AAAA//8DAFBL&#10;AwQUAAYACAAAACEAjhDFm94AAAALAQAADwAAAGRycy9kb3ducmV2LnhtbEyPwU7DMAyG70i8Q2Qk&#10;biyl7aauazoBGlw4MRBnr8mSaE1SNVlX3h5zYkf7//T7c7OdXc8mNUYbvIDHRQZM+S5I67WAr8/X&#10;hwpYTOgl9sErAT8qwra9vWmwluHiP9S0T5pRiY81CjApDTXnsTPKYVyEQXnKjmF0mGgcNZcjXqjc&#10;9TzPshV3aD1dMDioF6O60/7sBOye9Vp3FY5mV0lrp/n7+K7fhLi/m582wJKa0z8Mf/qkDi05HcLZ&#10;y8h6AUVZFoQKyFfVEhgR5bqgzYGiLF8Cbxt+/UP7CwAA//8DAFBLAQItABQABgAIAAAAIQC2gziS&#10;/gAAAOEBAAATAAAAAAAAAAAAAAAAAAAAAABbQ29udGVudF9UeXBlc10ueG1sUEsBAi0AFAAGAAgA&#10;AAAhADj9If/WAAAAlAEAAAsAAAAAAAAAAAAAAAAALwEAAF9yZWxzLy5yZWxzUEsBAi0AFAAGAAgA&#10;AAAhAI6I5pNRAgAAsAQAAA4AAAAAAAAAAAAAAAAALgIAAGRycy9lMm9Eb2MueG1sUEsBAi0AFAAG&#10;AAgAAAAhAI4QxZveAAAACwEAAA8AAAAAAAAAAAAAAAAAqwQAAGRycy9kb3ducmV2LnhtbFBLBQYA&#10;AAAABAAEAPMAAAC2BQAAAAA=&#10;" fillcolor="white [3201]" strokeweight=".5pt">
                      <v:textbox>
                        <w:txbxContent>
                          <w:p w14:paraId="0C14046E" w14:textId="77777777" w:rsidR="005F4A12" w:rsidRPr="00812FF9" w:rsidRDefault="005F4A12">
                            <w:pPr>
                              <w:rPr>
                                <w:sz w:val="16"/>
                                <w:szCs w:val="16"/>
                              </w:rPr>
                            </w:pPr>
                            <w:r w:rsidRPr="00812FF9">
                              <w:rPr>
                                <w:sz w:val="16"/>
                                <w:szCs w:val="16"/>
                              </w:rPr>
                              <w:t>Área de proceso</w:t>
                            </w:r>
                          </w:p>
                        </w:txbxContent>
                      </v:textbox>
                    </v:shape>
                  </w:pict>
                </mc:Fallback>
              </mc:AlternateContent>
            </w:r>
            <w:r w:rsidR="00812FF9">
              <w:rPr>
                <w:noProof/>
              </w:rPr>
              <mc:AlternateContent>
                <mc:Choice Requires="wps">
                  <w:drawing>
                    <wp:anchor distT="0" distB="0" distL="114300" distR="114300" simplePos="0" relativeHeight="251659264" behindDoc="0" locked="0" layoutInCell="1" allowOverlap="1" wp14:anchorId="31D9D2D1" wp14:editId="0C795DCB">
                      <wp:simplePos x="0" y="0"/>
                      <wp:positionH relativeFrom="column">
                        <wp:posOffset>4650105</wp:posOffset>
                      </wp:positionH>
                      <wp:positionV relativeFrom="paragraph">
                        <wp:posOffset>85725</wp:posOffset>
                      </wp:positionV>
                      <wp:extent cx="1149350" cy="215900"/>
                      <wp:effectExtent l="0" t="0" r="12700" b="12700"/>
                      <wp:wrapNone/>
                      <wp:docPr id="16" name="Cuadro de texto 16"/>
                      <wp:cNvGraphicFramePr/>
                      <a:graphic xmlns:a="http://schemas.openxmlformats.org/drawingml/2006/main">
                        <a:graphicData uri="http://schemas.microsoft.com/office/word/2010/wordprocessingShape">
                          <wps:wsp>
                            <wps:cNvSpPr txBox="1"/>
                            <wps:spPr>
                              <a:xfrm>
                                <a:off x="0" y="0"/>
                                <a:ext cx="1149350" cy="215900"/>
                              </a:xfrm>
                              <a:prstGeom prst="rect">
                                <a:avLst/>
                              </a:prstGeom>
                              <a:solidFill>
                                <a:schemeClr val="lt1"/>
                              </a:solidFill>
                              <a:ln w="6350">
                                <a:solidFill>
                                  <a:prstClr val="black"/>
                                </a:solidFill>
                              </a:ln>
                            </wps:spPr>
                            <wps:txbx>
                              <w:txbxContent>
                                <w:p w14:paraId="0B0052F9" w14:textId="77777777" w:rsidR="005F4A12" w:rsidRPr="00812FF9" w:rsidRDefault="005F4A12">
                                  <w:pPr>
                                    <w:rPr>
                                      <w:sz w:val="16"/>
                                      <w:szCs w:val="16"/>
                                    </w:rPr>
                                  </w:pPr>
                                  <w:r>
                                    <w:rPr>
                                      <w:sz w:val="16"/>
                                      <w:szCs w:val="16"/>
                                    </w:rPr>
                                    <w:t xml:space="preserve">Puntos de </w:t>
                                  </w:r>
                                  <w:r w:rsidRPr="00812FF9">
                                    <w:rPr>
                                      <w:sz w:val="16"/>
                                      <w:szCs w:val="16"/>
                                    </w:rPr>
                                    <w:t>Infiltración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9D2D1" id="Cuadro de texto 16" o:spid="_x0000_s1028" type="#_x0000_t202" style="position:absolute;left:0;text-align:left;margin-left:366.15pt;margin-top:6.75pt;width:90.5pt;height: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T1uUgIAALEEAAAOAAAAZHJzL2Uyb0RvYy54bWysVE1vGjEQvVfqf7B8LwsU0oBYIkqUqhJK&#10;IpEqZ+P1wqpej2sbdumv77P5CEl6qnrxznhmnmfezOzkpq012ynnKzI573W6nCkjqajMOuc/nu4+&#10;XXPmgzCF0GRUzvfK85vpxw+Txo5VnzakC+UYQIwfNzbnmxDsOMu83Kha+A5ZZWAsydUiQHXrrHCi&#10;AXqts363e5U15ArrSCrvcXt7MPJpwi9LJcNDWXoVmM45cgvpdOlcxTObTsR47YTdVPKYhviHLGpR&#10;GTx6hroVQbCtq95B1ZV05KkMHUl1RmVZSZVqQDW97ptqlhthVaoF5Hh7psn/P1h5v3t0rCrQuyvO&#10;jKjRo/lWFI5YoVhQbSAGC2hqrB/De2nhH9qv1CLkdO9xGatvS1fHL+pisIPw/ZlkQDEZg3qD0ech&#10;TBK2fm846qYuZC/R1vnwTVHNopBzhyYmbsVu4QMygevJJT7mSVfFXaV1UuLgqLl2bCfQch1Sjoh4&#10;5aUNa3J+FdN4hxChz/ErLeTPWOVrBGja4DJycqg9SqFdtYnK/omXFRV70OXoMHfeyrsK8Avhw6Nw&#10;GDTQgOUJDzhKTciJjhJnG3K//3Yf/dF/WDlrMLg597+2winO9HeDyRj1BoM46UkZDL/0obhLy+rS&#10;Yrb1nEBUD2tqZRKjf9AnsXRUP2PHZvFVmISReDvn4STOw2GdsKNSzWbJCbNtRViYpZUROnIcaX1q&#10;n4Wzx7bG2bqn04iL8ZvuHnxjpKHZNlBZpdZHng+sHunHXqTuHHc4Lt6lnrxe/jTTPwAAAP//AwBQ&#10;SwMEFAAGAAgAAAAhANIF8O3dAAAACQEAAA8AAABkcnMvZG93bnJldi54bWxMj8FOwzAMhu9IvENk&#10;JG4s3cpY1zWdAA0unBiIc9ZkSbTGqZKsK2+POcHR/j/9/txsJ9+zUcfkAgqYzwpgGrugHBoBnx8v&#10;dxWwlCUq2QfUAr51gm17fdXIWoULvutxnw2jEky1FGBzHmrOU2e1l2kWBo2UHUP0MtMYDVdRXqjc&#10;93xRFA/cS4d0wcpBP1vdnfZnL2D3ZNamq2S0u0o5N05fxzfzKsTtzfS4AZb1lP9g+NUndWjJ6RDO&#10;qBLrBazKRUkoBeUSGAHreUmLg4D71RJ42/D/H7Q/AAAA//8DAFBLAQItABQABgAIAAAAIQC2gziS&#10;/gAAAOEBAAATAAAAAAAAAAAAAAAAAAAAAABbQ29udGVudF9UeXBlc10ueG1sUEsBAi0AFAAGAAgA&#10;AAAhADj9If/WAAAAlAEAAAsAAAAAAAAAAAAAAAAALwEAAF9yZWxzLy5yZWxzUEsBAi0AFAAGAAgA&#10;AAAhAMClPW5SAgAAsQQAAA4AAAAAAAAAAAAAAAAALgIAAGRycy9lMm9Eb2MueG1sUEsBAi0AFAAG&#10;AAgAAAAhANIF8O3dAAAACQEAAA8AAAAAAAAAAAAAAAAArAQAAGRycy9kb3ducmV2LnhtbFBLBQYA&#10;AAAABAAEAPMAAAC2BQAAAAA=&#10;" fillcolor="white [3201]" strokeweight=".5pt">
                      <v:textbox>
                        <w:txbxContent>
                          <w:p w14:paraId="0B0052F9" w14:textId="77777777" w:rsidR="005F4A12" w:rsidRPr="00812FF9" w:rsidRDefault="005F4A12">
                            <w:pPr>
                              <w:rPr>
                                <w:sz w:val="16"/>
                                <w:szCs w:val="16"/>
                              </w:rPr>
                            </w:pPr>
                            <w:r>
                              <w:rPr>
                                <w:sz w:val="16"/>
                                <w:szCs w:val="16"/>
                              </w:rPr>
                              <w:t xml:space="preserve">Puntos de </w:t>
                            </w:r>
                            <w:r w:rsidRPr="00812FF9">
                              <w:rPr>
                                <w:sz w:val="16"/>
                                <w:szCs w:val="16"/>
                              </w:rPr>
                              <w:t>Infiltración</w:t>
                            </w:r>
                          </w:p>
                        </w:txbxContent>
                      </v:textbox>
                    </v:shape>
                  </w:pict>
                </mc:Fallback>
              </mc:AlternateContent>
            </w:r>
            <w:r w:rsidR="00812FF9">
              <w:rPr>
                <w:noProof/>
              </w:rPr>
              <mc:AlternateContent>
                <mc:Choice Requires="wps">
                  <w:drawing>
                    <wp:anchor distT="0" distB="0" distL="114300" distR="114300" simplePos="0" relativeHeight="251668480" behindDoc="0" locked="0" layoutInCell="1" allowOverlap="1" wp14:anchorId="270FDB43" wp14:editId="265B5AC1">
                      <wp:simplePos x="0" y="0"/>
                      <wp:positionH relativeFrom="column">
                        <wp:posOffset>2592705</wp:posOffset>
                      </wp:positionH>
                      <wp:positionV relativeFrom="paragraph">
                        <wp:posOffset>663575</wp:posOffset>
                      </wp:positionV>
                      <wp:extent cx="406400" cy="241300"/>
                      <wp:effectExtent l="0" t="38100" r="50800" b="25400"/>
                      <wp:wrapNone/>
                      <wp:docPr id="25" name="Conector recto de flecha 25"/>
                      <wp:cNvGraphicFramePr/>
                      <a:graphic xmlns:a="http://schemas.openxmlformats.org/drawingml/2006/main">
                        <a:graphicData uri="http://schemas.microsoft.com/office/word/2010/wordprocessingShape">
                          <wps:wsp>
                            <wps:cNvCnPr/>
                            <wps:spPr>
                              <a:xfrm flipV="1">
                                <a:off x="0" y="0"/>
                                <a:ext cx="406400" cy="2413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E64B535" id="Conector recto de flecha 25" o:spid="_x0000_s1026" type="#_x0000_t32" style="position:absolute;margin-left:204.15pt;margin-top:52.25pt;width:32pt;height:19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8IP4gEAABAEAAAOAAAAZHJzL2Uyb0RvYy54bWysU02P0zAQvSPxHyzfadJsWaGq6R66wAVB&#10;BQt3rzNOLDm2NR768e8ZO9mAAGklxMWx43lv5r0Z7+4uoxMnwGSDb+V6VUsBXofO+r6VXx/evXoj&#10;RSLlO+WCh1ZeIcm7/csXu3PcQhOG4DpAwSQ+bc+xlQNR3FZV0gOMKq1CBM+XJuCoiI/YVx2qM7OP&#10;rmrq+rY6B+wiBg0p8d/76VLuC78xoOmTMQlIuFZybVRWLOtjXqv9Tm17VHGwei5D/UMVo7Keky5U&#10;94qU+I72D6rRagwpGFrpMFbBGKuhaGA16/o3NV8GFaFoYXNSXGxK/49WfzwdUdiulc1rKbwauUcH&#10;7pSmgALzR3QgjAM9KMEh7Nc5pi3DDv6I8ynFI2bxF4Mjx9r4jUeh2MECxaW4fV3chgsJzT839e2m&#10;5p5ovmo26xveM1810WS6iIneQxhF3rQyESrbD8TlTfVNKdTpQ6IJ+ATIYOfzSsq6t74TdI0sjNAq&#10;3zuY8+SQKquZ6i87ujqY4J/BsC9c501RUiYSDg7FSfEsKa3BU7MwcXSGGevcAqyfB87xGQplWhdw&#10;8zx4QZTMwdMCHq0P+DcCuqznks0U/+TApDtb8Bi6a+lssYbHrvRkfiJ5rn89F/jPh7z/AQAA//8D&#10;AFBLAwQUAAYACAAAACEArqAPkN8AAAALAQAADwAAAGRycy9kb3ducmV2LnhtbEyPQUvDQBCF74L/&#10;YRnBm901prWk2RRRBEGE2krPm2SaDWZnY3abxH/veNLjvPfx5r18O7tOjDiE1pOG24UCgVT5uqVG&#10;w8fh+WYNIkRDtek8oYZvDLAtLi9yk9V+oncc97ERHEIhMxpsjH0mZagsOhMWvkdi7+QHZyKfQyPr&#10;wUwc7jqZKLWSzrTEH6zp8dFi9bk/Ow3l1LVfEx7obTc2r0/Tiz2uTlbr66v5YQMi4hz/YPitz9Wh&#10;4E6lP1MdRKchVes7RtlQ6RIEE+l9wkrJSposQRa5/L+h+AEAAP//AwBQSwECLQAUAAYACAAAACEA&#10;toM4kv4AAADhAQAAEwAAAAAAAAAAAAAAAAAAAAAAW0NvbnRlbnRfVHlwZXNdLnhtbFBLAQItABQA&#10;BgAIAAAAIQA4/SH/1gAAAJQBAAALAAAAAAAAAAAAAAAAAC8BAABfcmVscy8ucmVsc1BLAQItABQA&#10;BgAIAAAAIQBiN8IP4gEAABAEAAAOAAAAAAAAAAAAAAAAAC4CAABkcnMvZTJvRG9jLnhtbFBLAQIt&#10;ABQABgAIAAAAIQCuoA+Q3wAAAAsBAAAPAAAAAAAAAAAAAAAAADwEAABkcnMvZG93bnJldi54bWxQ&#10;SwUGAAAAAAQABADzAAAASAUAAAAA&#10;" strokecolor="#ed7d31 [3205]" strokeweight="1.5pt">
                      <v:stroke endarrow="block" joinstyle="miter"/>
                    </v:shape>
                  </w:pict>
                </mc:Fallback>
              </mc:AlternateContent>
            </w:r>
            <w:r w:rsidR="00812FF9">
              <w:rPr>
                <w:noProof/>
              </w:rPr>
              <mc:AlternateContent>
                <mc:Choice Requires="wps">
                  <w:drawing>
                    <wp:anchor distT="0" distB="0" distL="114300" distR="114300" simplePos="0" relativeHeight="251666432" behindDoc="0" locked="0" layoutInCell="1" allowOverlap="1" wp14:anchorId="19B5678C" wp14:editId="5F5219A2">
                      <wp:simplePos x="0" y="0"/>
                      <wp:positionH relativeFrom="column">
                        <wp:posOffset>2548255</wp:posOffset>
                      </wp:positionH>
                      <wp:positionV relativeFrom="paragraph">
                        <wp:posOffset>631825</wp:posOffset>
                      </wp:positionV>
                      <wp:extent cx="1308100" cy="292100"/>
                      <wp:effectExtent l="0" t="57150" r="6350" b="31750"/>
                      <wp:wrapNone/>
                      <wp:docPr id="23" name="Conector recto de flecha 23"/>
                      <wp:cNvGraphicFramePr/>
                      <a:graphic xmlns:a="http://schemas.openxmlformats.org/drawingml/2006/main">
                        <a:graphicData uri="http://schemas.microsoft.com/office/word/2010/wordprocessingShape">
                          <wps:wsp>
                            <wps:cNvCnPr/>
                            <wps:spPr>
                              <a:xfrm flipV="1">
                                <a:off x="0" y="0"/>
                                <a:ext cx="1308100" cy="2921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28DAD648" id="Conector recto de flecha 23" o:spid="_x0000_s1026" type="#_x0000_t32" style="position:absolute;margin-left:200.65pt;margin-top:49.75pt;width:103pt;height:23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bnH4QEAABEEAAAOAAAAZHJzL2Uyb0RvYy54bWysU02P0zAQvSPxHyzfadJUQkvVdA9d4IJg&#10;BSx3rzNuLPlL46Ef/56xkw0IkFZCXBw7nvdm3pvx7vbinTgBZhtDL9erVgoIOg42HHv58PXdqxsp&#10;MqkwKBcD9PIKWd7uX77YndMWujhGNwAKJgl5e069HInStmmyHsGrvIoJAl+aiF4RH/HYDKjOzO5d&#10;07Xt6+YccUgYNeTMf++mS7mv/MaApk/GZCDhesm1UV2xro9lbfY7tT2iSqPVcxnqH6rwygZOulDd&#10;KVLiO9o/qLzVGHM0tNLRN9EYq6FqYDXr9jc1X0aVoGphc3JabMr/j1Z/PN2jsEMvu40UQXnu0YE7&#10;pSmiwPIRAwjjQI9KcAj7dU55y7BDuMf5lNM9FvEXg55jbfrGo1DtYIHiUt2+Lm7DhYTmn+tNe7Nu&#10;uSma77o3XdkzYTPxFL6Emd5D9KJsepkJlT2OxPVNBU451OlDpgn4BChgF8pKyrq3YRB0TayM0Kpw&#10;dDDnKSFNkTMJqDu6Opjgn8GwMVzopkqpIwkHh+KkeJiU1hCoW5g4usCMdW4Bts8D5/gChTquC7h7&#10;HrwgauYYaAF7GyL+jYAu67lkM8U/OTDpLhY8xuFaW1ut4bmrPZnfSBnsX88V/vMl738AAAD//wMA&#10;UEsDBBQABgAIAAAAIQCJMaSE3wAAAAoBAAAPAAAAZHJzL2Rvd25yZXYueG1sTI/BTsMwDIbvSLxD&#10;ZCRuLBmsZStNJwRCQkJIsKGd09ZrKhqnNFlb3h5zgqPtT7+/P9/OrhMjDqH1pGG5UCCQKl+31Gj4&#10;2D9drUGEaKg2nSfU8I0BtsX5WW6y2k/0juMuNoJDKGRGg42xz6QMlUVnwsL3SHw7+sGZyOPQyHow&#10;E4e7Tl4rlUpnWuIP1vT4YLH63J2chnLq2q8J9/T6NjYvj9OzPaRHq/XlxXx/ByLiHP9g+NVndSjY&#10;qfQnqoPoNKzU8oZRDZtNAoKBVN3yomRylSQgi1z+r1D8AAAA//8DAFBLAQItABQABgAIAAAAIQC2&#10;gziS/gAAAOEBAAATAAAAAAAAAAAAAAAAAAAAAABbQ29udGVudF9UeXBlc10ueG1sUEsBAi0AFAAG&#10;AAgAAAAhADj9If/WAAAAlAEAAAsAAAAAAAAAAAAAAAAALwEAAF9yZWxzLy5yZWxzUEsBAi0AFAAG&#10;AAgAAAAhALV5ucfhAQAAEQQAAA4AAAAAAAAAAAAAAAAALgIAAGRycy9lMm9Eb2MueG1sUEsBAi0A&#10;FAAGAAgAAAAhAIkxpITfAAAACgEAAA8AAAAAAAAAAAAAAAAAOwQAAGRycy9kb3ducmV2LnhtbFBL&#10;BQYAAAAABAAEAPMAAABHBQAAAAA=&#10;" strokecolor="#ed7d31 [3205]" strokeweight="1.5pt">
                      <v:stroke endarrow="block" joinstyle="miter"/>
                    </v:shape>
                  </w:pict>
                </mc:Fallback>
              </mc:AlternateContent>
            </w:r>
            <w:r w:rsidR="00812FF9">
              <w:rPr>
                <w:noProof/>
              </w:rPr>
              <mc:AlternateContent>
                <mc:Choice Requires="wps">
                  <w:drawing>
                    <wp:anchor distT="0" distB="0" distL="114300" distR="114300" simplePos="0" relativeHeight="251664384" behindDoc="0" locked="0" layoutInCell="1" allowOverlap="1" wp14:anchorId="6BAE4965" wp14:editId="184296F6">
                      <wp:simplePos x="0" y="0"/>
                      <wp:positionH relativeFrom="column">
                        <wp:posOffset>5932805</wp:posOffset>
                      </wp:positionH>
                      <wp:positionV relativeFrom="paragraph">
                        <wp:posOffset>1273175</wp:posOffset>
                      </wp:positionV>
                      <wp:extent cx="88900" cy="406400"/>
                      <wp:effectExtent l="0" t="0" r="63500" b="50800"/>
                      <wp:wrapNone/>
                      <wp:docPr id="21" name="Conector recto de flecha 21"/>
                      <wp:cNvGraphicFramePr/>
                      <a:graphic xmlns:a="http://schemas.openxmlformats.org/drawingml/2006/main">
                        <a:graphicData uri="http://schemas.microsoft.com/office/word/2010/wordprocessingShape">
                          <wps:wsp>
                            <wps:cNvCnPr/>
                            <wps:spPr>
                              <a:xfrm>
                                <a:off x="0" y="0"/>
                                <a:ext cx="88900" cy="4064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5168A18" id="Conector recto de flecha 21" o:spid="_x0000_s1026" type="#_x0000_t32" style="position:absolute;margin-left:467.15pt;margin-top:100.25pt;width:7pt;height:32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SX33AEAAAUEAAAOAAAAZHJzL2Uyb0RvYy54bWysU9uO0zAQfUfiHyy/06RltSpR033oAi8I&#10;Klg+wOuMG0u+aTz08veMnW4WAdJKiBfHjuecmXNmvLk7eyeOgNnG0MvlopUCgo6DDYdefn/48GYt&#10;RSYVBuVigF5eIMu77etXm1PqYBXH6AZAwSQhd6fUy5EodU2T9Qhe5UVMEPjSRPSK+IiHZkB1Ynbv&#10;mlXb3janiEPCqCFn/ns/Xcpt5TcGNH0xJgMJ10uujeqKdX0sa7PdqO6AKo1WX8tQ/1CFVzZw0pnq&#10;XpESP9D+QeWtxpijoYWOvonGWA1VA6tZtr+p+TaqBFULm5PTbFP+f7T683GPwg69XC2lCMpzj3bc&#10;KU0RBZaPGEAYB3pUgkPYr1PKHcN2YY/XU057LOLPBn35sixxrh5fZo/hTELzz/X6XcuN0Hxz097e&#10;8J5JmmdswkwfIXpRNr3MhMoeRuKapqKW1WZ1/JRpAj4BSmIXykrKuvdhEHRJrIbQqnBwcM1TQpoi&#10;YSq67ujiYIJ/BcNmcJlva5o6hrBzKI6KB0hpDYFWMxNHF5ixzs3A9mXgNb5AoY7oDF69DJ4RNXMM&#10;NIO9DRH/RkDn2jc22UzxTw5MuosFj3G41HZWa3jWak+u76IM86/nCn9+vdufAAAA//8DAFBLAwQU&#10;AAYACAAAACEAU0AfaeAAAAALAQAADwAAAGRycy9kb3ducmV2LnhtbEyPTU7DMBCF90jcwRokNhF1&#10;aJOqDXEqQEKqkFgQOIAbD0nUeJzaThtuz7CC5bz59H7K3WwHcUYfekcK7hcpCKTGmZ5aBZ8fL3cb&#10;ECFqMnpwhAq+McCuur4qdWHchd7xXMdWsAmFQivoYhwLKUPTodVh4UYk/n05b3Xk07fSeH1hczvI&#10;ZZqupdU9cUKnR3zusDnWk1WQ7I8+ecvdFE6neulfx2Rvnyalbm/mxwcQEef4B8Nvfa4OFXc6uIlM&#10;EIOC7SpbMaqAY3IQTGyzDSsHVtZZDrIq5f8N1Q8AAAD//wMAUEsBAi0AFAAGAAgAAAAhALaDOJL+&#10;AAAA4QEAABMAAAAAAAAAAAAAAAAAAAAAAFtDb250ZW50X1R5cGVzXS54bWxQSwECLQAUAAYACAAA&#10;ACEAOP0h/9YAAACUAQAACwAAAAAAAAAAAAAAAAAvAQAAX3JlbHMvLnJlbHNQSwECLQAUAAYACAAA&#10;ACEAaz0l99wBAAAFBAAADgAAAAAAAAAAAAAAAAAuAgAAZHJzL2Uyb0RvYy54bWxQSwECLQAUAAYA&#10;CAAAACEAU0AfaeAAAAALAQAADwAAAAAAAAAAAAAAAAA2BAAAZHJzL2Rvd25yZXYueG1sUEsFBgAA&#10;AAAEAAQA8wAAAEMFAAAAAA==&#10;" strokecolor="#ed7d31 [3205]" strokeweight="1.5pt">
                      <v:stroke endarrow="block" joinstyle="miter"/>
                    </v:shape>
                  </w:pict>
                </mc:Fallback>
              </mc:AlternateContent>
            </w:r>
            <w:r w:rsidR="00812FF9">
              <w:rPr>
                <w:noProof/>
              </w:rPr>
              <mc:AlternateContent>
                <mc:Choice Requires="wps">
                  <w:drawing>
                    <wp:anchor distT="0" distB="0" distL="114300" distR="114300" simplePos="0" relativeHeight="251663360" behindDoc="0" locked="0" layoutInCell="1" allowOverlap="1" wp14:anchorId="4DA62B2A" wp14:editId="7AD2D541">
                      <wp:simplePos x="0" y="0"/>
                      <wp:positionH relativeFrom="column">
                        <wp:posOffset>5367655</wp:posOffset>
                      </wp:positionH>
                      <wp:positionV relativeFrom="paragraph">
                        <wp:posOffset>1254125</wp:posOffset>
                      </wp:positionV>
                      <wp:extent cx="508000" cy="120650"/>
                      <wp:effectExtent l="38100" t="0" r="25400" b="69850"/>
                      <wp:wrapNone/>
                      <wp:docPr id="20" name="Conector recto de flecha 20"/>
                      <wp:cNvGraphicFramePr/>
                      <a:graphic xmlns:a="http://schemas.openxmlformats.org/drawingml/2006/main">
                        <a:graphicData uri="http://schemas.microsoft.com/office/word/2010/wordprocessingShape">
                          <wps:wsp>
                            <wps:cNvCnPr/>
                            <wps:spPr>
                              <a:xfrm flipH="1">
                                <a:off x="0" y="0"/>
                                <a:ext cx="508000" cy="1206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6ACA4351" id="Conector recto de flecha 20" o:spid="_x0000_s1026" type="#_x0000_t32" style="position:absolute;margin-left:422.65pt;margin-top:98.75pt;width:40pt;height:9.5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Fp4wEAABAEAAAOAAAAZHJzL2Uyb0RvYy54bWysU8uO1DAQvCPxD5bvTDJBu1qNJrOHWR4H&#10;BCMeH+B12oklv9Ru5vH3tJ3ZgABpJcTFie2uclW5vb0/eyeOgNnG0Mv1qpUCgo6DDWMvv319++pO&#10;ikwqDMrFAL28QJb3u5cvtqe0gS5O0Q2AgklC3pxSLyeitGmarCfwKq9igsCbJqJXxFMcmwHVidm9&#10;a7q2vW1OEYeEUUPOvPowb8pd5TcGNH0yJgMJ10vWRnXEOj6Wsdlt1WZElSarrzLUP6jwygY+dKF6&#10;UKTEd7R/UHmrMeZoaKWjb6IxVkP1wG7W7W9uvkwqQfXC4eS0xJT/H63+eDygsEMvO44nKM93tOeb&#10;0hRRYPmIAYRxoCcluITzOqW8Ydg+HPA6y+mAxfzZoOdam95zK9Q42KA417QvS9pwJqF58aa9a1s+&#10;VPPWumtvbyp7M9MUuoSZ3kH0ovz0MhMqO07E8mZ98xHq+CETC2HgE6CAXSgjKevehEHQJbExQqvC&#10;6KC44PJS0hQ3s/76RxcHM/wzGM6Fdb6uTmpHwt6hOCruJaU1BOoWJq4uMGOdW4Dt88BrfYFC7dYF&#10;3D0PXhD15BhoAXsbIv6NgM7rq2Qz1z8lMPsuETzG4VJvtkbDbVezuj6R0te/ziv850Pe/QAAAP//&#10;AwBQSwMEFAAGAAgAAAAhAKRJ1ODgAAAACwEAAA8AAABkcnMvZG93bnJldi54bWxMj8FOwzAMhu9I&#10;vENkJG4sXaFl65pOCISEhJBgQzunjddUNE5psqa8PdkJjvb/6ffncjubnk04us6SgOUiAYbUWNVR&#10;K+Bz/3yzAua8JCV7SyjgBx1sq8uLUhbKBvrAaedbFkvIFVKA9n4oOHeNRiPdwg5IMTva0Ugfx7Hl&#10;apQhlpuep0mScyM7ihe0HPBRY/O1OxkBdei774B7enuf2ten8KIP+VELcX01P2yAeZz9Hwxn/agO&#10;VXSq7YmUY72A1V12G9EYrO8zYJFYp+dNLSBd5hnwquT/f6h+AQAA//8DAFBLAQItABQABgAIAAAA&#10;IQC2gziS/gAAAOEBAAATAAAAAAAAAAAAAAAAAAAAAABbQ29udGVudF9UeXBlc10ueG1sUEsBAi0A&#10;FAAGAAgAAAAhADj9If/WAAAAlAEAAAsAAAAAAAAAAAAAAAAALwEAAF9yZWxzLy5yZWxzUEsBAi0A&#10;FAAGAAgAAAAhAIB38WnjAQAAEAQAAA4AAAAAAAAAAAAAAAAALgIAAGRycy9lMm9Eb2MueG1sUEsB&#10;Ai0AFAAGAAgAAAAhAKRJ1ODgAAAACwEAAA8AAAAAAAAAAAAAAAAAPQQAAGRycy9kb3ducmV2Lnht&#10;bFBLBQYAAAAABAAEAPMAAABKBQAAAAA=&#10;" strokecolor="#ed7d31 [3205]" strokeweight="1.5pt">
                      <v:stroke endarrow="block" joinstyle="miter"/>
                    </v:shape>
                  </w:pict>
                </mc:Fallback>
              </mc:AlternateContent>
            </w:r>
            <w:r w:rsidR="00812FF9">
              <w:rPr>
                <w:noProof/>
              </w:rPr>
              <mc:AlternateContent>
                <mc:Choice Requires="wps">
                  <w:drawing>
                    <wp:anchor distT="0" distB="0" distL="114300" distR="114300" simplePos="0" relativeHeight="251662336" behindDoc="0" locked="0" layoutInCell="1" allowOverlap="1" wp14:anchorId="054C0724" wp14:editId="50BAB28A">
                      <wp:simplePos x="0" y="0"/>
                      <wp:positionH relativeFrom="column">
                        <wp:posOffset>5501005</wp:posOffset>
                      </wp:positionH>
                      <wp:positionV relativeFrom="paragraph">
                        <wp:posOffset>879475</wp:posOffset>
                      </wp:positionV>
                      <wp:extent cx="990600" cy="342900"/>
                      <wp:effectExtent l="0" t="0" r="19050" b="19050"/>
                      <wp:wrapNone/>
                      <wp:docPr id="19" name="Cuadro de texto 19"/>
                      <wp:cNvGraphicFramePr/>
                      <a:graphic xmlns:a="http://schemas.openxmlformats.org/drawingml/2006/main">
                        <a:graphicData uri="http://schemas.microsoft.com/office/word/2010/wordprocessingShape">
                          <wps:wsp>
                            <wps:cNvSpPr txBox="1"/>
                            <wps:spPr>
                              <a:xfrm>
                                <a:off x="0" y="0"/>
                                <a:ext cx="990600" cy="342900"/>
                              </a:xfrm>
                              <a:prstGeom prst="rect">
                                <a:avLst/>
                              </a:prstGeom>
                              <a:solidFill>
                                <a:schemeClr val="lt1"/>
                              </a:solidFill>
                              <a:ln w="6350">
                                <a:solidFill>
                                  <a:prstClr val="black"/>
                                </a:solidFill>
                              </a:ln>
                            </wps:spPr>
                            <wps:txbx>
                              <w:txbxContent>
                                <w:p w14:paraId="75226C4E" w14:textId="77777777" w:rsidR="005F4A12" w:rsidRPr="00812FF9" w:rsidRDefault="005F4A12">
                                  <w:pPr>
                                    <w:rPr>
                                      <w:sz w:val="16"/>
                                      <w:szCs w:val="16"/>
                                    </w:rPr>
                                  </w:pPr>
                                  <w:r w:rsidRPr="00812FF9">
                                    <w:rPr>
                                      <w:sz w:val="16"/>
                                      <w:szCs w:val="16"/>
                                    </w:rPr>
                                    <w:t>Acopio de material de venta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C0724" id="Cuadro de texto 19" o:spid="_x0000_s1029" type="#_x0000_t202" style="position:absolute;left:0;text-align:left;margin-left:433.15pt;margin-top:69.25pt;width:78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JBUwIAALAEAAAOAAAAZHJzL2Uyb0RvYy54bWysVE1v2zAMvQ/YfxB0X+x8tGuCOkWWosOA&#10;oi2QDj0rstwYk0VNUmJ3v35PcpKm3U7DLjIlPj2Rj6Qvr7pGs51yviZT8OEg50wZSWVtngv+/fHm&#10;0wVnPghTCk1GFfxFeX41//jhsrUzNaIN6VI5BhLjZ60t+CYEO8syLzeqEX5AVhk4K3KNCNi656x0&#10;ogV7o7NRnp9nLbnSOpLKe5xe904+T/xVpWS4ryqvAtMFR2whrS6t67hm80sxe3bCbmq5D0P8QxSN&#10;qA0ePVJdiyDY1tV/UDW1dOSpCgNJTUZVVUuVckA2w/xdNquNsCrlAnG8Pcrk/x+tvNs9OFaXqN2U&#10;MyMa1Gi5FaUjVioWVBeIwQOZWutnQK8s8KH7Qh2uHM49DmP2XeWa+EVeDH4I/nIUGVRM4nA6zc9z&#10;eCRc48loChvs2etl63z4qqhh0Si4Qw2TtGJ360MPPUDiW550Xd7UWqdN7Bu11I7tBCquQwoR5G9Q&#10;2rC24OfjszwRv/FF6uP9tRbyxz68ExT4tEHMUZI+9WiFbt0lJccHWdZUvkAtR33beStvatDfCh8e&#10;hEOfQQbMTrjHUmlCTLS3ONuQ+/W384hH+eHlrEXfFtz/3AqnONPfDBpjOpxMYqOnzeTs8wgbd+pZ&#10;n3rMtlkShBpiSq1MZsQHfTArR80TRmwRX4VLGIm3Cx4O5jL004QRlWqxSCC0thXh1qysjNSxMFHW&#10;x+5JOLsva2ytOzp0uJi9q26PjTcNLbaBqjqVPurcq7qXH2ORmmc/wnHuTvcJ9fqjmf8GAAD//wMA&#10;UEsDBBQABgAIAAAAIQBiOv+83gAAAAwBAAAPAAAAZHJzL2Rvd25yZXYueG1sTI/BTsMwEETvSPyD&#10;tUjcqNNUjdwQpwJUuHCiIM7b2LWtxnYUu2n4e7YnuO3ujGbfNNvZ92zSY3IxSFguCmA6dFG5YCR8&#10;fb4+CGApY1DYx6Al/OgE2/b2psFaxUv40NM+G0YhIdUoweY81JynzmqPaREHHUg7xtFjpnU0XI14&#10;oXDf87IoKu7RBfpgcdAvVnen/dlL2D2bjekEjnYnlHPT/H18N29S3t/NT4/Asp7znxmu+IQOLTEd&#10;4jmoxHoJoqpWZCVhJdbAro6iLOl0oGlTroG3Df9fov0FAAD//wMAUEsBAi0AFAAGAAgAAAAhALaD&#10;OJL+AAAA4QEAABMAAAAAAAAAAAAAAAAAAAAAAFtDb250ZW50X1R5cGVzXS54bWxQSwECLQAUAAYA&#10;CAAAACEAOP0h/9YAAACUAQAACwAAAAAAAAAAAAAAAAAvAQAAX3JlbHMvLnJlbHNQSwECLQAUAAYA&#10;CAAAACEA1KNiQVMCAACwBAAADgAAAAAAAAAAAAAAAAAuAgAAZHJzL2Uyb0RvYy54bWxQSwECLQAU&#10;AAYACAAAACEAYjr/vN4AAAAMAQAADwAAAAAAAAAAAAAAAACtBAAAZHJzL2Rvd25yZXYueG1sUEsF&#10;BgAAAAAEAAQA8wAAALgFAAAAAA==&#10;" fillcolor="white [3201]" strokeweight=".5pt">
                      <v:textbox>
                        <w:txbxContent>
                          <w:p w14:paraId="75226C4E" w14:textId="77777777" w:rsidR="005F4A12" w:rsidRPr="00812FF9" w:rsidRDefault="005F4A12">
                            <w:pPr>
                              <w:rPr>
                                <w:sz w:val="16"/>
                                <w:szCs w:val="16"/>
                              </w:rPr>
                            </w:pPr>
                            <w:r w:rsidRPr="00812FF9">
                              <w:rPr>
                                <w:sz w:val="16"/>
                                <w:szCs w:val="16"/>
                              </w:rPr>
                              <w:t>Acopio de material de venta</w:t>
                            </w:r>
                          </w:p>
                        </w:txbxContent>
                      </v:textbox>
                    </v:shape>
                  </w:pict>
                </mc:Fallback>
              </mc:AlternateContent>
            </w:r>
            <w:r w:rsidR="001B3745">
              <w:rPr>
                <w:noProof/>
              </w:rPr>
              <mc:AlternateContent>
                <mc:Choice Requires="wps">
                  <w:drawing>
                    <wp:anchor distT="0" distB="0" distL="114300" distR="114300" simplePos="0" relativeHeight="251661312" behindDoc="0" locked="0" layoutInCell="1" allowOverlap="1" wp14:anchorId="25603665" wp14:editId="7713877F">
                      <wp:simplePos x="0" y="0"/>
                      <wp:positionH relativeFrom="column">
                        <wp:posOffset>4599305</wp:posOffset>
                      </wp:positionH>
                      <wp:positionV relativeFrom="paragraph">
                        <wp:posOffset>352425</wp:posOffset>
                      </wp:positionV>
                      <wp:extent cx="590550" cy="641350"/>
                      <wp:effectExtent l="38100" t="0" r="19050" b="63500"/>
                      <wp:wrapNone/>
                      <wp:docPr id="18" name="Conector recto de flecha 18"/>
                      <wp:cNvGraphicFramePr/>
                      <a:graphic xmlns:a="http://schemas.openxmlformats.org/drawingml/2006/main">
                        <a:graphicData uri="http://schemas.microsoft.com/office/word/2010/wordprocessingShape">
                          <wps:wsp>
                            <wps:cNvCnPr/>
                            <wps:spPr>
                              <a:xfrm flipH="1">
                                <a:off x="0" y="0"/>
                                <a:ext cx="590550" cy="6413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F7AE63F" id="Conector recto de flecha 18" o:spid="_x0000_s1026" type="#_x0000_t32" style="position:absolute;margin-left:362.15pt;margin-top:27.75pt;width:46.5pt;height:50.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FP4gEAABAEAAAOAAAAZHJzL2Uyb0RvYy54bWysU9uO0zAQfUfiH6y806RduoKo6T50uTwg&#10;qLh8gNcZN5Z803hom79n7GQDAqSVEC+OHc85M+fMeHd3dVacAZMJvqvWq6YS4FXojT911bevb1+8&#10;qkQi6Xtpg4euGiFVd/vnz3aX2MImDMH2gIJJfGovsasGotjWdVIDOJlWIYLnSx3QSeIjnuoe5YXZ&#10;na03TXNbXwL2EYOClPjv/XRZ7Qu/1qDok9YJSNiu4tqorFjWh7zW+51sTyjjYNRchvyHKpw0npMu&#10;VPeSpPiO5g8qZxSGFDStVHB10NooKBpYzbr5Tc2XQUYoWticFBeb0v+jVR/PRxSm595xp7x03KMD&#10;d0pRQIH5I3oQ2oIapOAQ9usSU8uwgz/ifErxiFn8VaPjWBPfM12xgwWKa3F7XNyGKwnFP7evm+2W&#10;e6L46vbl+ob3zFdPNJkuYqJ3EJzIm65KhNKcBuLypvqmFPL8IdEEfARksPV5JWnsG98LGiMLIzTS&#10;nyzMeXJIndVM9ZcdjRYm+GfQ7AvXeVOUlImEg0VxljxLUinwtFmYODrDtLF2ATZPA+f4DIUyrQt4&#10;8zR4QZTMwdMCdsYH/BsBXddzyXqKf3Rg0p0teAj9WDpbrOGxKz2Zn0ie61/PBf7zIe9/AAAA//8D&#10;AFBLAwQUAAYACAAAACEAOIA5At8AAAAKAQAADwAAAGRycy9kb3ducmV2LnhtbEyPwUrDQBCG74Lv&#10;sIzgzW5aTVrSbIoogiCCttLzJplmg9nZmN1m49s7nvQ4Mx//fH+xm20vJhx950jBcpGAQKpd01Gr&#10;4OPwdLMB4YOmRveOUME3etiVlxeFzhsX6R2nfWgFh5DPtQITwpBL6WuDVvuFG5D4dnKj1YHHsZXN&#10;qCOH216ukiSTVnfEH4we8MFg/bk/WwVV7LuviAd6fZval8f4bI7ZySh1fTXfb0EEnMMfDL/6rA4l&#10;O1XuTI0XvYL16u6WUQVpmoJgYLNc86JiMs1SkGUh/1cofwAAAP//AwBQSwECLQAUAAYACAAAACEA&#10;toM4kv4AAADhAQAAEwAAAAAAAAAAAAAAAAAAAAAAW0NvbnRlbnRfVHlwZXNdLnhtbFBLAQItABQA&#10;BgAIAAAAIQA4/SH/1gAAAJQBAAALAAAAAAAAAAAAAAAAAC8BAABfcmVscy8ucmVsc1BLAQItABQA&#10;BgAIAAAAIQAIHZFP4gEAABAEAAAOAAAAAAAAAAAAAAAAAC4CAABkcnMvZTJvRG9jLnhtbFBLAQIt&#10;ABQABgAIAAAAIQA4gDkC3wAAAAoBAAAPAAAAAAAAAAAAAAAAADwEAABkcnMvZG93bnJldi54bWxQ&#10;SwUGAAAAAAQABADzAAAASAUAAAAA&#10;" strokecolor="#ed7d31 [3205]" strokeweight="1.5pt">
                      <v:stroke endarrow="block" joinstyle="miter"/>
                    </v:shape>
                  </w:pict>
                </mc:Fallback>
              </mc:AlternateContent>
            </w:r>
            <w:r w:rsidR="001B3745">
              <w:rPr>
                <w:noProof/>
              </w:rPr>
              <mc:AlternateContent>
                <mc:Choice Requires="wps">
                  <w:drawing>
                    <wp:anchor distT="0" distB="0" distL="114300" distR="114300" simplePos="0" relativeHeight="251660288" behindDoc="0" locked="0" layoutInCell="1" allowOverlap="1" wp14:anchorId="434205ED" wp14:editId="56EA396D">
                      <wp:simplePos x="0" y="0"/>
                      <wp:positionH relativeFrom="column">
                        <wp:posOffset>2497455</wp:posOffset>
                      </wp:positionH>
                      <wp:positionV relativeFrom="paragraph">
                        <wp:posOffset>187325</wp:posOffset>
                      </wp:positionV>
                      <wp:extent cx="2101850" cy="31750"/>
                      <wp:effectExtent l="38100" t="76200" r="12700" b="63500"/>
                      <wp:wrapNone/>
                      <wp:docPr id="17" name="Conector recto de flecha 17"/>
                      <wp:cNvGraphicFramePr/>
                      <a:graphic xmlns:a="http://schemas.openxmlformats.org/drawingml/2006/main">
                        <a:graphicData uri="http://schemas.microsoft.com/office/word/2010/wordprocessingShape">
                          <wps:wsp>
                            <wps:cNvCnPr/>
                            <wps:spPr>
                              <a:xfrm flipH="1" flipV="1">
                                <a:off x="0" y="0"/>
                                <a:ext cx="2101850" cy="317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F2FDD50" id="Conector recto de flecha 17" o:spid="_x0000_s1026" type="#_x0000_t32" style="position:absolute;margin-left:196.65pt;margin-top:14.75pt;width:165.5pt;height:2.5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5m45QEAABoEAAAOAAAAZHJzL2Uyb0RvYy54bWysU8mO1DAQvSPxD5bvdJIewYxanZ5DD8sB&#10;wYjt7nHKHUveVC56+XvKTiYgQBoJcXHKcb3neq/K29uzd+IImG0MvexWrRQQdBxsOPTy65c3L26k&#10;yKTCoFwM0MsLZHm7e/5se0obWMcxugFQMEnIm1Pq5UiUNk2T9Qhe5VVMEPjQRPSKeIuHZkB1Ynbv&#10;mnXbvmpOEYeEUUPO/PduOpS7ym8MaPpoTAYSrpdcG9UV6/pQ1ma3VZsDqjRaPZeh/qEKr2zgSxeq&#10;O0VKfEf7B5W3GmOOhlY6+iYaYzVUDayma39T83lUCaoWNienxab8/2j1h+M9Cjtw766lCMpzj/bc&#10;KU0RBZaPGEAYB3pUglPYr1PKG4btwz3Ou5zusYg/G/Sca9M7ppM1+laicsZSxbn6fll8hzMJzT/X&#10;XdvdvOT2aD676q45ZOZmIizghJneQvSiBL3MhMoeRuJCp0qnK9TxfaYJ+AgoYBfKSsq612EQdEks&#10;kdCqcHAw31NSmqJrUlIjujiY4J/AsENc51VVUmcT9g7FUfFUKa0h0Hph4uwCM9a5Bdg+DZzzCxTq&#10;3C7g9dPgBVFvjoEWsLch4t8I6NzNJZsp/9GBSXex4CEOl9rjag0PYO3J/FjKhP+6r/CfT3r3AwAA&#10;//8DAFBLAwQUAAYACAAAACEAc91OTd8AAAAJAQAADwAAAGRycy9kb3ducmV2LnhtbEyPwU6DQBCG&#10;7ya+w2ZMvNlFoNYiS2NM1IsxFpt4XdgRiOwssktL+/SOJz3O/F/++SbfzLYXexx950jB9SICgVQ7&#10;01GjYPf+eHULwgdNRveOUMERPWyK87NcZ8YdaIv7MjSCS8hnWkEbwpBJ6esWrfYLNyBx9ulGqwOP&#10;YyPNqA9cbnsZR9GNtLojvtDqAR9arL/KySo46XSXnsqPt5fv4xOZ1XaqnulVqcuL+f4ORMA5/MHw&#10;q8/qULBT5SYyXvQKknWSMKogXi9BMLCKU15UnKRLkEUu/39Q/AAAAP//AwBQSwECLQAUAAYACAAA&#10;ACEAtoM4kv4AAADhAQAAEwAAAAAAAAAAAAAAAAAAAAAAW0NvbnRlbnRfVHlwZXNdLnhtbFBLAQIt&#10;ABQABgAIAAAAIQA4/SH/1gAAAJQBAAALAAAAAAAAAAAAAAAAAC8BAABfcmVscy8ucmVsc1BLAQIt&#10;ABQABgAIAAAAIQAHC5m45QEAABoEAAAOAAAAAAAAAAAAAAAAAC4CAABkcnMvZTJvRG9jLnhtbFBL&#10;AQItABQABgAIAAAAIQBz3U5N3wAAAAkBAAAPAAAAAAAAAAAAAAAAAD8EAABkcnMvZG93bnJldi54&#10;bWxQSwUGAAAAAAQABADzAAAASwUAAAAA&#10;" strokecolor="#ed7d31 [3205]" strokeweight="1.5pt">
                      <v:stroke endarrow="block" joinstyle="miter"/>
                    </v:shape>
                  </w:pict>
                </mc:Fallback>
              </mc:AlternateContent>
            </w:r>
            <w:r w:rsidR="001B3745">
              <w:rPr>
                <w:noProof/>
              </w:rPr>
              <w:drawing>
                <wp:inline distT="0" distB="0" distL="0" distR="0" wp14:anchorId="72A9ECC0" wp14:editId="7BEC8000">
                  <wp:extent cx="4563110" cy="371855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010" t="18601" r="54318" b="4113"/>
                          <a:stretch/>
                        </pic:blipFill>
                        <pic:spPr bwMode="auto">
                          <a:xfrm>
                            <a:off x="0" y="0"/>
                            <a:ext cx="4569677" cy="37239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51C098"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56564B7A" w14:textId="77777777" w:rsidR="00D42470" w:rsidRDefault="00D42470" w:rsidP="00987770">
      <w:pPr>
        <w:pStyle w:val="Ttulo1"/>
      </w:pPr>
      <w:bookmarkStart w:id="33" w:name="_Toc390777020"/>
      <w:bookmarkStart w:id="34" w:name="_Toc449085409"/>
      <w:bookmarkStart w:id="35" w:name="_Toc449106083"/>
      <w:r w:rsidRPr="00D42470">
        <w:t>INSTRUMENTOS DE CARÁCTER AMBIENTAL FISCALIZADOS</w:t>
      </w:r>
      <w:bookmarkEnd w:id="33"/>
      <w:bookmarkEnd w:id="34"/>
      <w:bookmarkEnd w:id="35"/>
    </w:p>
    <w:p w14:paraId="479A735E"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1"/>
        <w:gridCol w:w="1275"/>
        <w:gridCol w:w="1202"/>
        <w:gridCol w:w="930"/>
        <w:gridCol w:w="1112"/>
        <w:gridCol w:w="3364"/>
        <w:gridCol w:w="1718"/>
      </w:tblGrid>
      <w:tr w:rsidR="005933B2" w:rsidRPr="00D42470" w14:paraId="7A544AAC" w14:textId="77777777" w:rsidTr="00987C39">
        <w:trPr>
          <w:trHeight w:val="498"/>
        </w:trPr>
        <w:tc>
          <w:tcPr>
            <w:tcW w:w="5000" w:type="pct"/>
            <w:gridSpan w:val="7"/>
            <w:shd w:val="clear" w:color="000000" w:fill="D9D9D9"/>
            <w:noWrap/>
          </w:tcPr>
          <w:p w14:paraId="0B48B425" w14:textId="77777777" w:rsidR="005933B2" w:rsidRPr="00B719DB" w:rsidRDefault="005933B2" w:rsidP="00D42470">
            <w:pPr>
              <w:spacing w:after="0" w:line="0" w:lineRule="atLeast"/>
              <w:rPr>
                <w:rFonts w:ascii="Calibri" w:eastAsia="Times New Roman" w:hAnsi="Calibri" w:cs="Calibri"/>
                <w:b/>
                <w:bCs/>
                <w:color w:val="000000"/>
                <w:lang w:eastAsia="es-CL"/>
              </w:rPr>
            </w:pPr>
            <w:r w:rsidRPr="00B719DB">
              <w:rPr>
                <w:rFonts w:ascii="Calibri" w:eastAsia="Times New Roman" w:hAnsi="Calibri" w:cs="Calibri"/>
                <w:b/>
                <w:bCs/>
                <w:color w:val="000000"/>
                <w:lang w:eastAsia="es-CL"/>
              </w:rPr>
              <w:t>Identificación de Instrumentos de Carácter Ambiental fiscalizados.</w:t>
            </w:r>
          </w:p>
          <w:p w14:paraId="7F339E7E" w14:textId="77777777" w:rsidR="005933B2" w:rsidRPr="00B719DB" w:rsidRDefault="005933B2" w:rsidP="002D3B77">
            <w:pPr>
              <w:spacing w:after="0" w:line="0" w:lineRule="atLeast"/>
              <w:rPr>
                <w:rFonts w:ascii="Calibri" w:eastAsia="Times New Roman" w:hAnsi="Calibri" w:cs="Calibri"/>
                <w:b/>
                <w:bCs/>
                <w:color w:val="000000"/>
                <w:lang w:eastAsia="es-CL"/>
              </w:rPr>
            </w:pPr>
          </w:p>
        </w:tc>
      </w:tr>
      <w:tr w:rsidR="008968BE" w:rsidRPr="00D42470" w14:paraId="14196BD6" w14:textId="77777777" w:rsidTr="00B719DB">
        <w:trPr>
          <w:trHeight w:val="498"/>
        </w:trPr>
        <w:tc>
          <w:tcPr>
            <w:tcW w:w="171" w:type="pct"/>
            <w:shd w:val="clear" w:color="auto" w:fill="auto"/>
            <w:vAlign w:val="center"/>
            <w:hideMark/>
          </w:tcPr>
          <w:p w14:paraId="0EC18EEA" w14:textId="77777777" w:rsidR="00987C39" w:rsidRPr="00B719DB" w:rsidRDefault="00987C39" w:rsidP="00D42470">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N°</w:t>
            </w:r>
          </w:p>
        </w:tc>
        <w:tc>
          <w:tcPr>
            <w:tcW w:w="588" w:type="pct"/>
            <w:shd w:val="clear" w:color="auto" w:fill="auto"/>
            <w:vAlign w:val="center"/>
            <w:hideMark/>
          </w:tcPr>
          <w:p w14:paraId="3294662C" w14:textId="77777777" w:rsidR="00987C39" w:rsidRPr="00B719DB" w:rsidRDefault="00987C39" w:rsidP="00D42470">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Tipo de instrumento</w:t>
            </w:r>
          </w:p>
        </w:tc>
        <w:tc>
          <w:tcPr>
            <w:tcW w:w="555" w:type="pct"/>
            <w:shd w:val="clear" w:color="auto" w:fill="auto"/>
            <w:vAlign w:val="center"/>
            <w:hideMark/>
          </w:tcPr>
          <w:p w14:paraId="0220848C" w14:textId="77777777" w:rsidR="00987C39" w:rsidRPr="00B719DB" w:rsidRDefault="00987C39" w:rsidP="00D42470">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N°/</w:t>
            </w:r>
          </w:p>
          <w:p w14:paraId="3489AB2D" w14:textId="77777777" w:rsidR="00987C39" w:rsidRPr="00B719DB" w:rsidRDefault="00987C39" w:rsidP="00D42470">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Descripción</w:t>
            </w:r>
          </w:p>
        </w:tc>
        <w:tc>
          <w:tcPr>
            <w:tcW w:w="550" w:type="pct"/>
            <w:vAlign w:val="center"/>
          </w:tcPr>
          <w:p w14:paraId="2078BFA8" w14:textId="77777777" w:rsidR="00987C39" w:rsidRPr="00B719DB" w:rsidRDefault="00987C39" w:rsidP="00D42470">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Fecha</w:t>
            </w:r>
          </w:p>
        </w:tc>
        <w:tc>
          <w:tcPr>
            <w:tcW w:w="535" w:type="pct"/>
            <w:shd w:val="clear" w:color="auto" w:fill="auto"/>
            <w:vAlign w:val="center"/>
            <w:hideMark/>
          </w:tcPr>
          <w:p w14:paraId="535D667F" w14:textId="77777777" w:rsidR="00987C39" w:rsidRPr="00B719DB" w:rsidRDefault="00987C39" w:rsidP="00D42470">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Comisión/ Institución</w:t>
            </w:r>
          </w:p>
        </w:tc>
        <w:tc>
          <w:tcPr>
            <w:tcW w:w="1656" w:type="pct"/>
            <w:shd w:val="clear" w:color="auto" w:fill="auto"/>
            <w:vAlign w:val="center"/>
            <w:hideMark/>
          </w:tcPr>
          <w:p w14:paraId="41320781" w14:textId="77777777" w:rsidR="00987C39" w:rsidRPr="00B719DB" w:rsidRDefault="0085246F" w:rsidP="0085246F">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Título</w:t>
            </w:r>
          </w:p>
        </w:tc>
        <w:tc>
          <w:tcPr>
            <w:tcW w:w="945" w:type="pct"/>
            <w:vAlign w:val="center"/>
          </w:tcPr>
          <w:p w14:paraId="3756B2E2" w14:textId="310167D9" w:rsidR="00987C39" w:rsidRPr="00B719DB" w:rsidRDefault="00987C39" w:rsidP="00B719DB">
            <w:pPr>
              <w:spacing w:after="0" w:line="0" w:lineRule="atLeast"/>
              <w:jc w:val="center"/>
              <w:rPr>
                <w:rFonts w:ascii="Calibri" w:eastAsia="Times New Roman" w:hAnsi="Calibri" w:cs="Calibri"/>
                <w:b/>
                <w:bCs/>
                <w:lang w:eastAsia="es-CL"/>
              </w:rPr>
            </w:pPr>
            <w:r w:rsidRPr="00B719DB">
              <w:rPr>
                <w:rFonts w:ascii="Calibri" w:eastAsia="Times New Roman" w:hAnsi="Calibri" w:cs="Calibri"/>
                <w:b/>
                <w:bCs/>
                <w:lang w:eastAsia="es-CL"/>
              </w:rPr>
              <w:t>Comentarios</w:t>
            </w:r>
          </w:p>
        </w:tc>
      </w:tr>
      <w:tr w:rsidR="008968BE" w:rsidRPr="00D42470" w14:paraId="24E10616" w14:textId="77777777" w:rsidTr="00B719DB">
        <w:trPr>
          <w:trHeight w:val="498"/>
        </w:trPr>
        <w:tc>
          <w:tcPr>
            <w:tcW w:w="171" w:type="pct"/>
            <w:shd w:val="clear" w:color="auto" w:fill="auto"/>
            <w:noWrap/>
            <w:vAlign w:val="center"/>
            <w:hideMark/>
          </w:tcPr>
          <w:p w14:paraId="2E4A9B27" w14:textId="77777777" w:rsidR="00987C39" w:rsidRPr="00D42470" w:rsidRDefault="008968B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8" w:type="pct"/>
            <w:shd w:val="clear" w:color="auto" w:fill="auto"/>
            <w:noWrap/>
            <w:vAlign w:val="center"/>
          </w:tcPr>
          <w:p w14:paraId="7F2EF9A9" w14:textId="77777777" w:rsidR="00987C39" w:rsidRPr="00D42470" w:rsidRDefault="008968B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55" w:type="pct"/>
            <w:shd w:val="clear" w:color="auto" w:fill="auto"/>
            <w:noWrap/>
            <w:vAlign w:val="center"/>
          </w:tcPr>
          <w:p w14:paraId="482CC812" w14:textId="77777777" w:rsidR="00987C39" w:rsidRPr="00D42470" w:rsidRDefault="008968B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219</w:t>
            </w:r>
          </w:p>
        </w:tc>
        <w:tc>
          <w:tcPr>
            <w:tcW w:w="550" w:type="pct"/>
            <w:vAlign w:val="center"/>
          </w:tcPr>
          <w:p w14:paraId="79044828" w14:textId="77777777" w:rsidR="00987C39" w:rsidRPr="00D42470" w:rsidRDefault="008F5482" w:rsidP="00B719D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8 de marzo de </w:t>
            </w:r>
            <w:r w:rsidR="008968BE">
              <w:rPr>
                <w:rFonts w:ascii="Calibri" w:eastAsia="Calibri" w:hAnsi="Calibri" w:cs="Times New Roman"/>
                <w:color w:val="000000"/>
                <w:sz w:val="20"/>
              </w:rPr>
              <w:t>2007</w:t>
            </w:r>
          </w:p>
        </w:tc>
        <w:tc>
          <w:tcPr>
            <w:tcW w:w="535" w:type="pct"/>
            <w:shd w:val="clear" w:color="auto" w:fill="auto"/>
            <w:noWrap/>
            <w:vAlign w:val="center"/>
          </w:tcPr>
          <w:p w14:paraId="34511CC5" w14:textId="77777777" w:rsidR="00987C39" w:rsidRPr="00D42470" w:rsidRDefault="008968B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COREMA</w:t>
            </w:r>
          </w:p>
        </w:tc>
        <w:tc>
          <w:tcPr>
            <w:tcW w:w="1656" w:type="pct"/>
            <w:shd w:val="clear" w:color="auto" w:fill="auto"/>
            <w:noWrap/>
            <w:vAlign w:val="center"/>
          </w:tcPr>
          <w:p w14:paraId="26C97D52" w14:textId="696C27D7" w:rsidR="00987C39" w:rsidRPr="00D42470" w:rsidRDefault="008968BE"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Acopio de Conchas y Cal</w:t>
            </w:r>
            <w:r w:rsidR="00B719DB">
              <w:rPr>
                <w:rFonts w:ascii="Calibri" w:eastAsia="Calibri" w:hAnsi="Calibri" w:cs="Times New Roman"/>
                <w:color w:val="000000"/>
                <w:sz w:val="20"/>
              </w:rPr>
              <w:t xml:space="preserve"> A</w:t>
            </w:r>
            <w:r>
              <w:rPr>
                <w:rFonts w:ascii="Calibri" w:eastAsia="Calibri" w:hAnsi="Calibri" w:cs="Times New Roman"/>
                <w:color w:val="000000"/>
                <w:sz w:val="20"/>
              </w:rPr>
              <w:t>grícola Chiloé</w:t>
            </w:r>
          </w:p>
        </w:tc>
        <w:tc>
          <w:tcPr>
            <w:tcW w:w="945" w:type="pct"/>
          </w:tcPr>
          <w:p w14:paraId="1AD97EC5" w14:textId="498E9EA2" w:rsidR="00987C39" w:rsidRPr="00D42470" w:rsidRDefault="00984852"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El </w:t>
            </w:r>
            <w:r w:rsidR="00B719DB">
              <w:rPr>
                <w:rFonts w:ascii="Calibri" w:eastAsia="Times New Roman" w:hAnsi="Calibri" w:cs="Calibri"/>
                <w:color w:val="000000"/>
                <w:sz w:val="20"/>
                <w:szCs w:val="20"/>
                <w:lang w:eastAsia="es-CL"/>
              </w:rPr>
              <w:t>titular ingresa</w:t>
            </w:r>
            <w:r>
              <w:rPr>
                <w:rFonts w:ascii="Calibri" w:eastAsia="Times New Roman" w:hAnsi="Calibri" w:cs="Calibri"/>
                <w:color w:val="000000"/>
                <w:sz w:val="20"/>
                <w:szCs w:val="20"/>
                <w:lang w:eastAsia="es-CL"/>
              </w:rPr>
              <w:t xml:space="preserve"> </w:t>
            </w:r>
            <w:r w:rsidRPr="00984852">
              <w:rPr>
                <w:rFonts w:ascii="Calibri" w:eastAsia="Times New Roman" w:hAnsi="Calibri" w:cs="Calibri"/>
                <w:color w:val="000000"/>
                <w:sz w:val="20"/>
                <w:szCs w:val="20"/>
                <w:lang w:eastAsia="es-CL"/>
              </w:rPr>
              <w:t>la consulta</w:t>
            </w:r>
            <w:r>
              <w:rPr>
                <w:rFonts w:ascii="Calibri" w:eastAsia="Times New Roman" w:hAnsi="Calibri" w:cs="Calibri"/>
                <w:color w:val="000000"/>
                <w:sz w:val="20"/>
                <w:szCs w:val="20"/>
                <w:lang w:eastAsia="es-CL"/>
              </w:rPr>
              <w:t xml:space="preserve"> al SEA Región de Los Lagos</w:t>
            </w:r>
            <w:r w:rsidRPr="00984852">
              <w:rPr>
                <w:rFonts w:ascii="Calibri" w:eastAsia="Times New Roman" w:hAnsi="Calibri" w:cs="Calibri"/>
                <w:color w:val="000000"/>
                <w:sz w:val="20"/>
                <w:szCs w:val="20"/>
                <w:lang w:eastAsia="es-CL"/>
              </w:rPr>
              <w:t xml:space="preserve"> PERTI-2019-2173</w:t>
            </w:r>
            <w:r>
              <w:rPr>
                <w:rFonts w:ascii="Calibri" w:eastAsia="Times New Roman" w:hAnsi="Calibri" w:cs="Calibri"/>
                <w:color w:val="000000"/>
                <w:sz w:val="20"/>
                <w:szCs w:val="20"/>
                <w:lang w:eastAsia="es-CL"/>
              </w:rPr>
              <w:t xml:space="preserve">, la consulta corresponde a la </w:t>
            </w:r>
            <w:r w:rsidRPr="00984852">
              <w:rPr>
                <w:rFonts w:ascii="Calibri" w:eastAsia="Times New Roman" w:hAnsi="Calibri" w:cs="Calibri"/>
                <w:color w:val="000000"/>
                <w:sz w:val="20"/>
                <w:szCs w:val="20"/>
                <w:lang w:eastAsia="es-CL"/>
              </w:rPr>
              <w:t>reutilización de los lixiviados</w:t>
            </w:r>
            <w:r w:rsidR="00512C29">
              <w:rPr>
                <w:rFonts w:ascii="Calibri" w:eastAsia="Times New Roman" w:hAnsi="Calibri" w:cs="Calibri"/>
                <w:color w:val="000000"/>
                <w:sz w:val="20"/>
                <w:szCs w:val="20"/>
                <w:lang w:eastAsia="es-CL"/>
              </w:rPr>
              <w:t xml:space="preserve"> </w:t>
            </w:r>
            <w:r w:rsidRPr="00984852">
              <w:rPr>
                <w:rFonts w:ascii="Calibri" w:eastAsia="Times New Roman" w:hAnsi="Calibri" w:cs="Calibri"/>
                <w:color w:val="000000"/>
                <w:sz w:val="20"/>
                <w:szCs w:val="20"/>
                <w:lang w:eastAsia="es-CL"/>
              </w:rPr>
              <w:t>recirculando.</w:t>
            </w:r>
            <w:r w:rsidR="00512C29">
              <w:rPr>
                <w:rFonts w:ascii="Calibri" w:eastAsia="Times New Roman" w:hAnsi="Calibri" w:cs="Calibri"/>
                <w:color w:val="000000"/>
                <w:sz w:val="20"/>
                <w:szCs w:val="20"/>
                <w:lang w:eastAsia="es-CL"/>
              </w:rPr>
              <w:t xml:space="preserve"> L</w:t>
            </w:r>
            <w:r>
              <w:rPr>
                <w:rFonts w:ascii="Calibri" w:eastAsia="Times New Roman" w:hAnsi="Calibri" w:cs="Calibri"/>
                <w:color w:val="000000"/>
                <w:sz w:val="20"/>
                <w:szCs w:val="20"/>
                <w:lang w:eastAsia="es-CL"/>
              </w:rPr>
              <w:t xml:space="preserve">a </w:t>
            </w:r>
            <w:r w:rsidRPr="00984852">
              <w:rPr>
                <w:rFonts w:ascii="Calibri" w:eastAsia="Times New Roman" w:hAnsi="Calibri" w:cs="Calibri"/>
                <w:color w:val="000000"/>
                <w:sz w:val="20"/>
                <w:szCs w:val="20"/>
                <w:lang w:eastAsia="es-CL"/>
              </w:rPr>
              <w:t>Resolución Exenta N° 354 del</w:t>
            </w:r>
            <w:r w:rsidR="00512C29">
              <w:rPr>
                <w:rFonts w:ascii="Calibri" w:eastAsia="Times New Roman" w:hAnsi="Calibri" w:cs="Calibri"/>
                <w:color w:val="000000"/>
                <w:sz w:val="20"/>
                <w:szCs w:val="20"/>
                <w:lang w:eastAsia="es-CL"/>
              </w:rPr>
              <w:t xml:space="preserve"> 13 de septiembre </w:t>
            </w:r>
            <w:r w:rsidRPr="00984852">
              <w:rPr>
                <w:rFonts w:ascii="Calibri" w:eastAsia="Times New Roman" w:hAnsi="Calibri" w:cs="Calibri"/>
                <w:color w:val="000000"/>
                <w:sz w:val="20"/>
                <w:szCs w:val="20"/>
                <w:lang w:eastAsia="es-CL"/>
              </w:rPr>
              <w:t>019 resuelve el no ingreso a Evaluación Ambiental</w:t>
            </w:r>
          </w:p>
        </w:tc>
      </w:tr>
    </w:tbl>
    <w:p w14:paraId="67B34E82"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64D7CD3B" w14:textId="77777777" w:rsidR="00D42470" w:rsidRDefault="00D42470" w:rsidP="00E22786">
      <w:pPr>
        <w:contextualSpacing/>
        <w:rPr>
          <w:sz w:val="24"/>
          <w:szCs w:val="24"/>
        </w:rPr>
      </w:pPr>
    </w:p>
    <w:p w14:paraId="45E941E0" w14:textId="77777777" w:rsidR="00D42470" w:rsidRDefault="00D42470" w:rsidP="00987770">
      <w:pPr>
        <w:pStyle w:val="Ttulo1"/>
      </w:pPr>
      <w:bookmarkStart w:id="36" w:name="_Toc352840385"/>
      <w:bookmarkStart w:id="37" w:name="_Toc352841445"/>
      <w:bookmarkStart w:id="38" w:name="_Toc447875232"/>
      <w:bookmarkStart w:id="39" w:name="_Toc449085410"/>
      <w:bookmarkStart w:id="40" w:name="_Toc449106084"/>
      <w:r w:rsidRPr="00D42470">
        <w:t>ANTECEDENTES DE LA ACTIVIDAD DE FISCALIZACIÓN</w:t>
      </w:r>
      <w:bookmarkEnd w:id="36"/>
      <w:bookmarkEnd w:id="37"/>
      <w:bookmarkEnd w:id="38"/>
      <w:bookmarkEnd w:id="39"/>
      <w:bookmarkEnd w:id="40"/>
    </w:p>
    <w:p w14:paraId="2091085E"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76FAB764" w14:textId="77777777" w:rsidR="00D42470" w:rsidRDefault="00D42470" w:rsidP="00B258DE">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449106085"/>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0B5A6ED8"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111DE3A1" w14:textId="77777777" w:rsidTr="0031512B">
        <w:trPr>
          <w:trHeight w:val="350"/>
        </w:trPr>
        <w:tc>
          <w:tcPr>
            <w:tcW w:w="1210" w:type="pct"/>
            <w:gridSpan w:val="2"/>
            <w:vAlign w:val="center"/>
          </w:tcPr>
          <w:p w14:paraId="275AFD28" w14:textId="77777777" w:rsidR="00D42470" w:rsidRPr="00B719DB" w:rsidRDefault="00D42470" w:rsidP="00D42470">
            <w:pPr>
              <w:rPr>
                <w:b/>
                <w:sz w:val="22"/>
                <w:szCs w:val="22"/>
              </w:rPr>
            </w:pPr>
            <w:r w:rsidRPr="00B719DB">
              <w:rPr>
                <w:b/>
                <w:sz w:val="22"/>
                <w:szCs w:val="22"/>
              </w:rPr>
              <w:t>Motivo</w:t>
            </w:r>
          </w:p>
        </w:tc>
        <w:tc>
          <w:tcPr>
            <w:tcW w:w="3790" w:type="pct"/>
            <w:gridSpan w:val="2"/>
            <w:vAlign w:val="center"/>
          </w:tcPr>
          <w:p w14:paraId="68AEB335" w14:textId="77777777" w:rsidR="00D42470" w:rsidRPr="00B719DB" w:rsidRDefault="00D42470" w:rsidP="00D42470">
            <w:pPr>
              <w:rPr>
                <w:b/>
                <w:sz w:val="22"/>
                <w:szCs w:val="22"/>
              </w:rPr>
            </w:pPr>
            <w:r w:rsidRPr="00B719DB">
              <w:rPr>
                <w:b/>
                <w:sz w:val="22"/>
                <w:szCs w:val="22"/>
              </w:rPr>
              <w:t>Descripción</w:t>
            </w:r>
          </w:p>
        </w:tc>
      </w:tr>
      <w:tr w:rsidR="00D42470" w:rsidRPr="00F27420" w14:paraId="373958A3" w14:textId="77777777" w:rsidTr="0031512B">
        <w:trPr>
          <w:trHeight w:val="481"/>
        </w:trPr>
        <w:tc>
          <w:tcPr>
            <w:tcW w:w="246" w:type="pct"/>
            <w:vAlign w:val="center"/>
          </w:tcPr>
          <w:p w14:paraId="42B25621" w14:textId="77777777" w:rsidR="00D42470" w:rsidRPr="00F27420" w:rsidRDefault="00D42470" w:rsidP="00D42470">
            <w:pPr>
              <w:jc w:val="center"/>
            </w:pPr>
          </w:p>
        </w:tc>
        <w:tc>
          <w:tcPr>
            <w:tcW w:w="964" w:type="pct"/>
            <w:vAlign w:val="center"/>
          </w:tcPr>
          <w:p w14:paraId="4E9F0422" w14:textId="77777777" w:rsidR="00D42470" w:rsidRPr="00F27420" w:rsidRDefault="00D42470" w:rsidP="00D42470">
            <w:r w:rsidRPr="00F27420">
              <w:t>Programada</w:t>
            </w:r>
          </w:p>
        </w:tc>
        <w:tc>
          <w:tcPr>
            <w:tcW w:w="3790" w:type="pct"/>
            <w:gridSpan w:val="2"/>
            <w:vAlign w:val="center"/>
          </w:tcPr>
          <w:p w14:paraId="456E6584" w14:textId="77777777" w:rsidR="00D42470" w:rsidRPr="00F27420" w:rsidRDefault="00D42470" w:rsidP="00D42470"/>
        </w:tc>
      </w:tr>
      <w:tr w:rsidR="00D42470" w:rsidRPr="00F27420" w14:paraId="765D11B6" w14:textId="77777777" w:rsidTr="0031512B">
        <w:trPr>
          <w:trHeight w:val="350"/>
        </w:trPr>
        <w:tc>
          <w:tcPr>
            <w:tcW w:w="246" w:type="pct"/>
            <w:vMerge w:val="restart"/>
            <w:vAlign w:val="center"/>
          </w:tcPr>
          <w:p w14:paraId="2E0A3D55" w14:textId="77777777" w:rsidR="00D42470" w:rsidRPr="00F27420" w:rsidRDefault="00D42470" w:rsidP="00D42470">
            <w:pPr>
              <w:jc w:val="center"/>
            </w:pPr>
            <w:r w:rsidRPr="001C15DE">
              <w:t>X</w:t>
            </w:r>
          </w:p>
        </w:tc>
        <w:tc>
          <w:tcPr>
            <w:tcW w:w="964" w:type="pct"/>
            <w:vMerge w:val="restart"/>
            <w:vAlign w:val="center"/>
          </w:tcPr>
          <w:p w14:paraId="59DFB0BB" w14:textId="77777777" w:rsidR="00D42470" w:rsidRPr="00F27420" w:rsidRDefault="00D42470" w:rsidP="00D42470">
            <w:r w:rsidRPr="00F27420">
              <w:t>No programada</w:t>
            </w:r>
          </w:p>
        </w:tc>
        <w:tc>
          <w:tcPr>
            <w:tcW w:w="266" w:type="pct"/>
            <w:vAlign w:val="center"/>
          </w:tcPr>
          <w:p w14:paraId="758BE161" w14:textId="77777777" w:rsidR="00D42470" w:rsidRPr="00F27420" w:rsidRDefault="00D42470" w:rsidP="00D42470">
            <w:pPr>
              <w:jc w:val="center"/>
            </w:pPr>
            <w:r w:rsidRPr="001C15DE">
              <w:t>X</w:t>
            </w:r>
          </w:p>
        </w:tc>
        <w:tc>
          <w:tcPr>
            <w:tcW w:w="3524" w:type="pct"/>
            <w:vAlign w:val="center"/>
          </w:tcPr>
          <w:p w14:paraId="12523237" w14:textId="77777777" w:rsidR="00D42470" w:rsidRPr="00F27420" w:rsidRDefault="00D42470" w:rsidP="00D42470">
            <w:r w:rsidRPr="00F27420">
              <w:t>Denuncia</w:t>
            </w:r>
          </w:p>
        </w:tc>
      </w:tr>
      <w:tr w:rsidR="00D42470" w:rsidRPr="00F27420" w14:paraId="5A96BC60" w14:textId="77777777" w:rsidTr="0031512B">
        <w:trPr>
          <w:trHeight w:val="372"/>
        </w:trPr>
        <w:tc>
          <w:tcPr>
            <w:tcW w:w="246" w:type="pct"/>
            <w:vMerge/>
          </w:tcPr>
          <w:p w14:paraId="6B7D79FC" w14:textId="77777777" w:rsidR="00D42470" w:rsidRPr="00F27420" w:rsidRDefault="00D42470" w:rsidP="00D42470"/>
        </w:tc>
        <w:tc>
          <w:tcPr>
            <w:tcW w:w="964" w:type="pct"/>
            <w:vMerge/>
          </w:tcPr>
          <w:p w14:paraId="47BDB6F3" w14:textId="77777777" w:rsidR="00D42470" w:rsidRPr="00F27420" w:rsidRDefault="00D42470" w:rsidP="00D42470"/>
        </w:tc>
        <w:tc>
          <w:tcPr>
            <w:tcW w:w="266" w:type="pct"/>
            <w:vAlign w:val="center"/>
          </w:tcPr>
          <w:p w14:paraId="5420729A" w14:textId="77777777" w:rsidR="00D42470" w:rsidRPr="00F27420" w:rsidRDefault="00D42470" w:rsidP="00D42470">
            <w:pPr>
              <w:jc w:val="center"/>
            </w:pPr>
          </w:p>
        </w:tc>
        <w:tc>
          <w:tcPr>
            <w:tcW w:w="3524" w:type="pct"/>
            <w:vAlign w:val="center"/>
          </w:tcPr>
          <w:p w14:paraId="7BD94E1E" w14:textId="77777777" w:rsidR="00D42470" w:rsidRPr="00F27420" w:rsidRDefault="00D42470" w:rsidP="00D42470">
            <w:r w:rsidRPr="00F27420">
              <w:t>Autodenuncia</w:t>
            </w:r>
          </w:p>
        </w:tc>
      </w:tr>
      <w:tr w:rsidR="00D42470" w:rsidRPr="00F27420" w14:paraId="23F8EE78" w14:textId="77777777" w:rsidTr="0031512B">
        <w:trPr>
          <w:trHeight w:val="372"/>
        </w:trPr>
        <w:tc>
          <w:tcPr>
            <w:tcW w:w="246" w:type="pct"/>
            <w:vMerge/>
          </w:tcPr>
          <w:p w14:paraId="63C582DE" w14:textId="77777777" w:rsidR="00D42470" w:rsidRPr="00F27420" w:rsidRDefault="00D42470" w:rsidP="00D42470"/>
        </w:tc>
        <w:tc>
          <w:tcPr>
            <w:tcW w:w="964" w:type="pct"/>
            <w:vMerge/>
          </w:tcPr>
          <w:p w14:paraId="2B3A703E" w14:textId="77777777" w:rsidR="00D42470" w:rsidRPr="00F27420" w:rsidRDefault="00D42470" w:rsidP="00D42470"/>
        </w:tc>
        <w:tc>
          <w:tcPr>
            <w:tcW w:w="266" w:type="pct"/>
            <w:vAlign w:val="center"/>
          </w:tcPr>
          <w:p w14:paraId="7BF0BC15" w14:textId="77777777" w:rsidR="00D42470" w:rsidRPr="00F27420" w:rsidRDefault="00D42470" w:rsidP="00D42470">
            <w:pPr>
              <w:jc w:val="center"/>
            </w:pPr>
          </w:p>
        </w:tc>
        <w:tc>
          <w:tcPr>
            <w:tcW w:w="3524" w:type="pct"/>
            <w:vAlign w:val="center"/>
          </w:tcPr>
          <w:p w14:paraId="5D6C6F5B" w14:textId="77777777" w:rsidR="00D42470" w:rsidRPr="00F27420" w:rsidRDefault="00D42470" w:rsidP="00D42470">
            <w:r w:rsidRPr="00F27420">
              <w:t>De Oficio</w:t>
            </w:r>
          </w:p>
        </w:tc>
      </w:tr>
      <w:tr w:rsidR="00D42470" w:rsidRPr="00F27420" w14:paraId="7AAFF6C2" w14:textId="77777777" w:rsidTr="0031512B">
        <w:trPr>
          <w:trHeight w:val="372"/>
        </w:trPr>
        <w:tc>
          <w:tcPr>
            <w:tcW w:w="246" w:type="pct"/>
            <w:vMerge/>
          </w:tcPr>
          <w:p w14:paraId="1FE14777" w14:textId="77777777" w:rsidR="00D42470" w:rsidRPr="00F27420" w:rsidRDefault="00D42470" w:rsidP="00D42470"/>
        </w:tc>
        <w:tc>
          <w:tcPr>
            <w:tcW w:w="964" w:type="pct"/>
            <w:vMerge/>
          </w:tcPr>
          <w:p w14:paraId="207F59DA" w14:textId="77777777" w:rsidR="00D42470" w:rsidRPr="00F27420" w:rsidRDefault="00D42470" w:rsidP="00D42470"/>
        </w:tc>
        <w:tc>
          <w:tcPr>
            <w:tcW w:w="266" w:type="pct"/>
            <w:vAlign w:val="center"/>
          </w:tcPr>
          <w:p w14:paraId="50A6CDD2" w14:textId="77777777" w:rsidR="00D42470" w:rsidRPr="00F27420" w:rsidRDefault="00D42470" w:rsidP="00D42470">
            <w:pPr>
              <w:jc w:val="center"/>
              <w:rPr>
                <w:color w:val="FF0000"/>
              </w:rPr>
            </w:pPr>
          </w:p>
        </w:tc>
        <w:tc>
          <w:tcPr>
            <w:tcW w:w="3524" w:type="pct"/>
            <w:vAlign w:val="center"/>
          </w:tcPr>
          <w:p w14:paraId="2A32D206" w14:textId="77777777" w:rsidR="00D42470" w:rsidRPr="00F27420" w:rsidRDefault="00D42470" w:rsidP="00D42470">
            <w:r w:rsidRPr="00F27420">
              <w:t>Otro</w:t>
            </w:r>
          </w:p>
        </w:tc>
      </w:tr>
      <w:tr w:rsidR="00D42470" w:rsidRPr="00F27420" w14:paraId="2002B3D7" w14:textId="77777777" w:rsidTr="0031512B">
        <w:trPr>
          <w:trHeight w:val="372"/>
        </w:trPr>
        <w:tc>
          <w:tcPr>
            <w:tcW w:w="246" w:type="pct"/>
            <w:vMerge/>
          </w:tcPr>
          <w:p w14:paraId="4B9A74BA" w14:textId="77777777" w:rsidR="00D42470" w:rsidRPr="00F27420" w:rsidRDefault="00D42470" w:rsidP="00D42470"/>
        </w:tc>
        <w:tc>
          <w:tcPr>
            <w:tcW w:w="964" w:type="pct"/>
            <w:vMerge/>
          </w:tcPr>
          <w:p w14:paraId="7F7CCDF8" w14:textId="77777777" w:rsidR="00D42470" w:rsidRPr="00F27420" w:rsidRDefault="00D42470" w:rsidP="00D42470"/>
        </w:tc>
        <w:tc>
          <w:tcPr>
            <w:tcW w:w="3790" w:type="pct"/>
            <w:gridSpan w:val="2"/>
            <w:vAlign w:val="center"/>
          </w:tcPr>
          <w:p w14:paraId="71F6B174" w14:textId="77777777" w:rsidR="00D42470" w:rsidRPr="00F27420" w:rsidRDefault="00E53682" w:rsidP="00D42470">
            <w:r w:rsidRPr="00F27420">
              <w:t>Detalles</w:t>
            </w:r>
            <w:r w:rsidR="00D42470" w:rsidRPr="00F27420">
              <w:t xml:space="preserve">: </w:t>
            </w:r>
            <w:r w:rsidR="00AA6070" w:rsidRPr="00F27420">
              <w:t>Denuncia de la Ilustre Municipalidad de Dalcahue ID 113 -X- 2018</w:t>
            </w:r>
          </w:p>
        </w:tc>
      </w:tr>
    </w:tbl>
    <w:p w14:paraId="22BA0CF5" w14:textId="77777777" w:rsidR="005933B2" w:rsidRPr="00F27420" w:rsidRDefault="005933B2" w:rsidP="005933B2">
      <w:pPr>
        <w:spacing w:after="0" w:line="240" w:lineRule="auto"/>
        <w:ind w:left="576"/>
        <w:contextualSpacing/>
        <w:outlineLvl w:val="0"/>
        <w:rPr>
          <w:rFonts w:ascii="Calibri" w:eastAsia="Calibri" w:hAnsi="Calibri" w:cs="Calibri"/>
          <w:b/>
          <w:sz w:val="20"/>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bookmarkStart w:id="64" w:name="_Toc449106086"/>
    </w:p>
    <w:p w14:paraId="568FE247" w14:textId="77777777" w:rsidR="005933B2" w:rsidRPr="00F27420" w:rsidRDefault="005933B2" w:rsidP="005933B2">
      <w:pPr>
        <w:spacing w:after="0" w:line="240" w:lineRule="auto"/>
        <w:ind w:left="576"/>
        <w:contextualSpacing/>
        <w:outlineLvl w:val="0"/>
        <w:rPr>
          <w:rFonts w:ascii="Calibri" w:eastAsia="Calibri" w:hAnsi="Calibri" w:cs="Calibri"/>
          <w:b/>
        </w:rPr>
      </w:pPr>
    </w:p>
    <w:p w14:paraId="68E89E60" w14:textId="77777777" w:rsidR="00D42470" w:rsidRPr="00F27420" w:rsidRDefault="00D42470" w:rsidP="00B258DE">
      <w:pPr>
        <w:pStyle w:val="Ttulo2"/>
      </w:pPr>
      <w:r w:rsidRPr="00F2742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3F10A7E2" w14:textId="77777777" w:rsidR="00D14AAD" w:rsidRPr="00F27420" w:rsidRDefault="00D14AAD" w:rsidP="00D14AAD">
      <w:pPr>
        <w:spacing w:after="0" w:line="240" w:lineRule="auto"/>
        <w:ind w:left="576"/>
        <w:contextualSpacing/>
        <w:outlineLvl w:val="0"/>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F27420" w14:paraId="5488F403"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6D7EC71" w14:textId="05C1FE64" w:rsidR="00984852" w:rsidRPr="00512C29" w:rsidRDefault="00984852" w:rsidP="00984852">
            <w:pPr>
              <w:spacing w:after="0" w:line="276" w:lineRule="auto"/>
              <w:jc w:val="both"/>
              <w:rPr>
                <w:rFonts w:ascii="Calibri" w:eastAsia="Times New Roman" w:hAnsi="Calibri" w:cs="Calibri"/>
                <w:sz w:val="20"/>
                <w:szCs w:val="20"/>
                <w:lang w:eastAsia="es-CL"/>
              </w:rPr>
            </w:pPr>
            <w:r w:rsidRPr="00512C29">
              <w:rPr>
                <w:rFonts w:ascii="Calibri" w:eastAsia="Times New Roman" w:hAnsi="Calibri" w:cs="Calibri"/>
                <w:sz w:val="20"/>
                <w:szCs w:val="20"/>
                <w:lang w:eastAsia="es-CL"/>
              </w:rPr>
              <w:t xml:space="preserve">a) Manejo del acopio de materia prima (conchillas), </w:t>
            </w:r>
          </w:p>
          <w:p w14:paraId="14967263" w14:textId="191F5B48" w:rsidR="00984852" w:rsidRPr="00512C29" w:rsidRDefault="00984852" w:rsidP="00984852">
            <w:pPr>
              <w:spacing w:after="0" w:line="276" w:lineRule="auto"/>
              <w:jc w:val="both"/>
              <w:rPr>
                <w:rFonts w:ascii="Calibri" w:eastAsia="Times New Roman" w:hAnsi="Calibri" w:cs="Calibri"/>
                <w:sz w:val="20"/>
                <w:szCs w:val="20"/>
                <w:lang w:eastAsia="es-CL"/>
              </w:rPr>
            </w:pPr>
            <w:r w:rsidRPr="00512C29">
              <w:rPr>
                <w:rFonts w:ascii="Calibri" w:eastAsia="Times New Roman" w:hAnsi="Calibri" w:cs="Calibri"/>
                <w:sz w:val="20"/>
                <w:szCs w:val="20"/>
                <w:lang w:eastAsia="es-CL"/>
              </w:rPr>
              <w:t xml:space="preserve">b) </w:t>
            </w:r>
            <w:r w:rsidR="0030411B">
              <w:rPr>
                <w:rFonts w:ascii="Calibri" w:eastAsia="Times New Roman" w:hAnsi="Calibri" w:cs="Calibri"/>
                <w:sz w:val="20"/>
                <w:szCs w:val="20"/>
                <w:lang w:eastAsia="es-CL"/>
              </w:rPr>
              <w:t xml:space="preserve">Manejo de aguas lluvias y RILES </w:t>
            </w:r>
            <w:r w:rsidRPr="00512C29">
              <w:rPr>
                <w:rFonts w:ascii="Calibri" w:eastAsia="Times New Roman" w:hAnsi="Calibri" w:cs="Calibri"/>
                <w:sz w:val="20"/>
                <w:szCs w:val="20"/>
                <w:lang w:eastAsia="es-CL"/>
              </w:rPr>
              <w:t xml:space="preserve"> </w:t>
            </w:r>
          </w:p>
          <w:p w14:paraId="7D056F3A" w14:textId="74870B08" w:rsidR="00984852" w:rsidRPr="00F27420" w:rsidRDefault="00984852" w:rsidP="00984852">
            <w:pPr>
              <w:spacing w:after="0" w:line="276" w:lineRule="auto"/>
              <w:jc w:val="both"/>
              <w:rPr>
                <w:rFonts w:ascii="Calibri" w:eastAsia="Times New Roman" w:hAnsi="Calibri" w:cs="Calibri"/>
                <w:color w:val="FF0000"/>
                <w:sz w:val="20"/>
                <w:szCs w:val="20"/>
                <w:lang w:eastAsia="es-CL"/>
              </w:rPr>
            </w:pPr>
            <w:r w:rsidRPr="00512C29">
              <w:rPr>
                <w:rFonts w:ascii="Calibri" w:eastAsia="Times New Roman" w:hAnsi="Calibri" w:cs="Calibri"/>
                <w:sz w:val="20"/>
                <w:szCs w:val="20"/>
                <w:lang w:eastAsia="es-CL"/>
              </w:rPr>
              <w:t xml:space="preserve">c) </w:t>
            </w:r>
            <w:r w:rsidR="0030411B">
              <w:rPr>
                <w:rFonts w:ascii="Calibri" w:eastAsia="Times New Roman" w:hAnsi="Calibri" w:cs="Calibri"/>
                <w:sz w:val="20"/>
                <w:szCs w:val="20"/>
                <w:lang w:eastAsia="es-CL"/>
              </w:rPr>
              <w:t>Control y/o manejo de e</w:t>
            </w:r>
            <w:r w:rsidRPr="00512C29">
              <w:rPr>
                <w:rFonts w:ascii="Calibri" w:eastAsia="Times New Roman" w:hAnsi="Calibri" w:cs="Calibri"/>
                <w:sz w:val="20"/>
                <w:szCs w:val="20"/>
                <w:lang w:eastAsia="es-CL"/>
              </w:rPr>
              <w:t>manación de olores molestos.</w:t>
            </w:r>
          </w:p>
        </w:tc>
      </w:tr>
    </w:tbl>
    <w:p w14:paraId="2505FF51" w14:textId="77777777" w:rsidR="00D42470" w:rsidRPr="00F27420" w:rsidRDefault="00D42470" w:rsidP="00D42470">
      <w:pPr>
        <w:spacing w:after="0" w:line="240" w:lineRule="auto"/>
        <w:jc w:val="both"/>
        <w:rPr>
          <w:rFonts w:ascii="Calibri" w:eastAsia="Calibri" w:hAnsi="Calibri" w:cs="Times New Roman"/>
          <w:sz w:val="20"/>
          <w:szCs w:val="20"/>
        </w:rPr>
      </w:pPr>
    </w:p>
    <w:p w14:paraId="7220934D" w14:textId="2D3B9D0E" w:rsidR="006B03F9" w:rsidRDefault="006B03F9" w:rsidP="00D42470">
      <w:pPr>
        <w:spacing w:after="0" w:line="240" w:lineRule="auto"/>
        <w:jc w:val="both"/>
        <w:rPr>
          <w:rFonts w:ascii="Calibri" w:eastAsia="Calibri" w:hAnsi="Calibri" w:cs="Times New Roman"/>
          <w:sz w:val="20"/>
          <w:szCs w:val="20"/>
        </w:rPr>
      </w:pPr>
    </w:p>
    <w:p w14:paraId="6304E020" w14:textId="4D1714C0" w:rsidR="00512C29" w:rsidRDefault="00512C29" w:rsidP="00D42470">
      <w:pPr>
        <w:spacing w:after="0" w:line="240" w:lineRule="auto"/>
        <w:jc w:val="both"/>
        <w:rPr>
          <w:rFonts w:ascii="Calibri" w:eastAsia="Calibri" w:hAnsi="Calibri" w:cs="Times New Roman"/>
          <w:sz w:val="20"/>
          <w:szCs w:val="20"/>
        </w:rPr>
      </w:pPr>
    </w:p>
    <w:p w14:paraId="0983DD86" w14:textId="77777777" w:rsidR="00512C29" w:rsidRPr="00F27420" w:rsidRDefault="00512C29" w:rsidP="00D42470">
      <w:pPr>
        <w:spacing w:after="0" w:line="240" w:lineRule="auto"/>
        <w:jc w:val="both"/>
        <w:rPr>
          <w:rFonts w:ascii="Calibri" w:eastAsia="Calibri" w:hAnsi="Calibri" w:cs="Times New Roman"/>
          <w:sz w:val="20"/>
          <w:szCs w:val="20"/>
        </w:rPr>
      </w:pPr>
    </w:p>
    <w:p w14:paraId="66BFD8BF" w14:textId="77777777" w:rsidR="005933B2" w:rsidRPr="00F27420" w:rsidRDefault="005933B2" w:rsidP="00D42470">
      <w:pPr>
        <w:spacing w:after="0" w:line="240" w:lineRule="auto"/>
        <w:jc w:val="both"/>
        <w:rPr>
          <w:rFonts w:ascii="Calibri" w:eastAsia="Calibri" w:hAnsi="Calibri" w:cs="Times New Roman"/>
          <w:sz w:val="20"/>
          <w:szCs w:val="20"/>
        </w:rPr>
      </w:pPr>
    </w:p>
    <w:p w14:paraId="68EB0741" w14:textId="77777777" w:rsidR="00D42470" w:rsidRPr="00F27420" w:rsidRDefault="00D42470" w:rsidP="00B258DE">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449106087"/>
      <w:r w:rsidRPr="00F2742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1B8229B9" w14:textId="77777777" w:rsidR="00D42470" w:rsidRPr="00F27420" w:rsidRDefault="00D42470" w:rsidP="00D42470">
      <w:pPr>
        <w:ind w:left="360"/>
        <w:contextualSpacing/>
        <w:rPr>
          <w:sz w:val="20"/>
          <w:szCs w:val="20"/>
        </w:rPr>
      </w:pPr>
    </w:p>
    <w:p w14:paraId="6B876144" w14:textId="77777777" w:rsidR="00D14AAD" w:rsidRPr="00B719DB" w:rsidRDefault="00D42470" w:rsidP="00B258DE">
      <w:pPr>
        <w:pStyle w:val="Ttulo3"/>
        <w:rPr>
          <w:rFonts w:ascii="Calibri" w:hAnsi="Calibri" w:cs="Calibri"/>
        </w:rPr>
      </w:pPr>
      <w:bookmarkStart w:id="87" w:name="_Toc449085414"/>
      <w:bookmarkStart w:id="88" w:name="_Toc449106088"/>
      <w:r w:rsidRPr="00B719DB">
        <w:t xml:space="preserve">Ejecución de la inspección </w:t>
      </w:r>
      <w:bookmarkEnd w:id="79"/>
      <w:bookmarkEnd w:id="80"/>
      <w:bookmarkEnd w:id="81"/>
      <w:bookmarkEnd w:id="82"/>
      <w:bookmarkEnd w:id="83"/>
      <w:bookmarkEnd w:id="84"/>
      <w:bookmarkEnd w:id="85"/>
      <w:bookmarkEnd w:id="86"/>
      <w:bookmarkEnd w:id="87"/>
      <w:bookmarkEnd w:id="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F27420" w14:paraId="5CE675EF"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AB5D59" w14:textId="77777777" w:rsidR="00D42470" w:rsidRPr="005964D6" w:rsidRDefault="00D42470" w:rsidP="00D42470">
            <w:pPr>
              <w:spacing w:after="0" w:line="0" w:lineRule="atLeast"/>
              <w:rPr>
                <w:rFonts w:ascii="Calibri" w:eastAsia="Calibri" w:hAnsi="Calibri" w:cs="Times New Roman"/>
                <w:b/>
                <w:sz w:val="20"/>
                <w:szCs w:val="20"/>
              </w:rPr>
            </w:pPr>
            <w:r w:rsidRPr="00B719DB">
              <w:rPr>
                <w:rFonts w:ascii="Calibri" w:eastAsia="Calibri" w:hAnsi="Calibri" w:cs="Times New Roman"/>
                <w:b/>
              </w:rPr>
              <w:t>Existió oposición al ingreso:</w:t>
            </w:r>
            <w:r w:rsidRPr="00B719DB">
              <w:rPr>
                <w:rFonts w:ascii="Calibri" w:eastAsia="Calibri" w:hAnsi="Calibri" w:cs="Times New Roman"/>
              </w:rPr>
              <w:t xml:space="preserve"> </w:t>
            </w:r>
            <w:r w:rsidRPr="005964D6">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028EBB0" w14:textId="77777777" w:rsidR="00D42470" w:rsidRPr="005964D6" w:rsidRDefault="00D42470" w:rsidP="00D42470">
            <w:pPr>
              <w:spacing w:after="0" w:line="0" w:lineRule="atLeast"/>
              <w:rPr>
                <w:rFonts w:ascii="Calibri" w:eastAsia="Calibri" w:hAnsi="Calibri" w:cs="Times New Roman"/>
                <w:b/>
                <w:sz w:val="20"/>
                <w:szCs w:val="20"/>
              </w:rPr>
            </w:pPr>
            <w:r w:rsidRPr="00B719DB">
              <w:rPr>
                <w:rFonts w:ascii="Calibri" w:eastAsia="Calibri" w:hAnsi="Calibri" w:cs="Times New Roman"/>
                <w:b/>
              </w:rPr>
              <w:t xml:space="preserve">Existió auxilio de fuerza pública: </w:t>
            </w:r>
            <w:r w:rsidRPr="005964D6">
              <w:rPr>
                <w:rFonts w:ascii="Calibri" w:eastAsia="Calibri" w:hAnsi="Calibri" w:cs="Times New Roman"/>
                <w:sz w:val="20"/>
                <w:szCs w:val="20"/>
              </w:rPr>
              <w:t>NO</w:t>
            </w:r>
          </w:p>
        </w:tc>
      </w:tr>
      <w:tr w:rsidR="00D42470" w:rsidRPr="00F27420" w14:paraId="10710134"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47381B" w14:textId="77777777" w:rsidR="00D42470" w:rsidRPr="005964D6" w:rsidRDefault="00D42470" w:rsidP="00D42470">
            <w:pPr>
              <w:spacing w:after="0" w:line="0" w:lineRule="atLeast"/>
              <w:rPr>
                <w:rFonts w:ascii="Calibri" w:eastAsia="Calibri" w:hAnsi="Calibri" w:cs="Times New Roman"/>
                <w:b/>
                <w:sz w:val="20"/>
                <w:szCs w:val="20"/>
              </w:rPr>
            </w:pPr>
            <w:r w:rsidRPr="00B719DB">
              <w:rPr>
                <w:rFonts w:ascii="Calibri" w:eastAsia="Calibri" w:hAnsi="Calibri" w:cs="Times New Roman"/>
                <w:b/>
              </w:rPr>
              <w:t xml:space="preserve">Existió colaboración por parte de los fiscalizados: </w:t>
            </w:r>
            <w:r w:rsidRPr="005964D6">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74014F7" w14:textId="77777777" w:rsidR="00D42470" w:rsidRPr="005964D6" w:rsidRDefault="00D42470" w:rsidP="00D42470">
            <w:pPr>
              <w:spacing w:after="0" w:line="0" w:lineRule="atLeast"/>
              <w:rPr>
                <w:rFonts w:ascii="Calibri" w:eastAsia="Calibri" w:hAnsi="Calibri" w:cs="Times New Roman"/>
                <w:b/>
                <w:sz w:val="20"/>
                <w:szCs w:val="20"/>
              </w:rPr>
            </w:pPr>
            <w:r w:rsidRPr="00B719DB">
              <w:rPr>
                <w:rFonts w:ascii="Calibri" w:eastAsia="Calibri" w:hAnsi="Calibri" w:cs="Times New Roman"/>
                <w:b/>
              </w:rPr>
              <w:t xml:space="preserve">Existió trato respetuoso y deferente: </w:t>
            </w:r>
            <w:r w:rsidRPr="005964D6">
              <w:rPr>
                <w:rFonts w:ascii="Calibri" w:eastAsia="Calibri" w:hAnsi="Calibri" w:cs="Times New Roman"/>
                <w:sz w:val="20"/>
                <w:szCs w:val="20"/>
              </w:rPr>
              <w:t>SI</w:t>
            </w:r>
          </w:p>
        </w:tc>
      </w:tr>
      <w:tr w:rsidR="00D42470" w:rsidRPr="00F27420" w14:paraId="138C01BE"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47E794" w14:textId="77777777" w:rsidR="00D42470" w:rsidRPr="005964D6" w:rsidRDefault="00D42470" w:rsidP="00D42470">
            <w:pPr>
              <w:spacing w:after="0" w:line="0" w:lineRule="atLeast"/>
              <w:rPr>
                <w:rFonts w:ascii="Calibri" w:eastAsia="Calibri" w:hAnsi="Calibri" w:cs="Times New Roman"/>
                <w:b/>
                <w:sz w:val="20"/>
                <w:szCs w:val="20"/>
              </w:rPr>
            </w:pPr>
            <w:r w:rsidRPr="00B719DB">
              <w:rPr>
                <w:rFonts w:ascii="Calibri" w:eastAsia="Calibri" w:hAnsi="Calibri" w:cs="Times New Roman"/>
                <w:b/>
              </w:rPr>
              <w:t xml:space="preserve">Observaciones: </w:t>
            </w:r>
            <w:r w:rsidR="008F5482" w:rsidRPr="00B719DB">
              <w:rPr>
                <w:rFonts w:ascii="Calibri" w:eastAsia="Calibri" w:hAnsi="Calibri" w:cs="Times New Roman"/>
                <w:b/>
              </w:rPr>
              <w:t>--------</w:t>
            </w:r>
          </w:p>
        </w:tc>
      </w:tr>
    </w:tbl>
    <w:p w14:paraId="7D2B9BDA"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449106089"/>
      <w:bookmarkStart w:id="95" w:name="_Toc352840390"/>
      <w:bookmarkStart w:id="96" w:name="_Toc352841450"/>
      <w:bookmarkStart w:id="97" w:name="_Toc353998117"/>
      <w:bookmarkStart w:id="98" w:name="_Toc353998190"/>
      <w:bookmarkStart w:id="99" w:name="_Toc382383541"/>
      <w:bookmarkStart w:id="100" w:name="_Toc382472363"/>
    </w:p>
    <w:p w14:paraId="79CE98C8" w14:textId="77777777" w:rsidR="00CE00CC" w:rsidRDefault="00CE00CC" w:rsidP="00B719DB">
      <w:pPr>
        <w:spacing w:after="0" w:line="240" w:lineRule="auto"/>
        <w:contextualSpacing/>
        <w:jc w:val="both"/>
        <w:outlineLvl w:val="1"/>
        <w:rPr>
          <w:rFonts w:ascii="Calibri" w:eastAsia="Calibri" w:hAnsi="Calibri" w:cs="Calibri"/>
          <w:b/>
        </w:rPr>
      </w:pPr>
    </w:p>
    <w:p w14:paraId="05C832F6" w14:textId="77777777" w:rsidR="00D42470" w:rsidRPr="00B258DE" w:rsidRDefault="00D42470" w:rsidP="00B258DE">
      <w:pPr>
        <w:pStyle w:val="Ttulo3"/>
      </w:pPr>
      <w:r w:rsidRPr="00B258DE">
        <w:t xml:space="preserve">Esquema de recorrido </w:t>
      </w:r>
      <w:bookmarkEnd w:id="89"/>
      <w:bookmarkEnd w:id="90"/>
      <w:bookmarkEnd w:id="91"/>
      <w:bookmarkEnd w:id="92"/>
      <w:bookmarkEnd w:id="93"/>
      <w:bookmarkEnd w:id="94"/>
    </w:p>
    <w:p w14:paraId="6C57B60C"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18AC4033" w14:textId="77777777" w:rsidTr="0031512B">
        <w:tc>
          <w:tcPr>
            <w:tcW w:w="5000" w:type="pct"/>
          </w:tcPr>
          <w:p w14:paraId="7BEFCA6A" w14:textId="77777777" w:rsidR="00D42470" w:rsidRPr="00D42470" w:rsidRDefault="00D42470" w:rsidP="00D42470"/>
          <w:p w14:paraId="39353F9E" w14:textId="77777777" w:rsidR="00D42470" w:rsidRPr="00D42470" w:rsidRDefault="00D42470" w:rsidP="00D42470"/>
          <w:p w14:paraId="076DCBB9" w14:textId="22D61401" w:rsidR="005933B2" w:rsidRDefault="00C8641E" w:rsidP="00512C29">
            <w:pPr>
              <w:jc w:val="center"/>
            </w:pPr>
            <w:r>
              <w:rPr>
                <w:noProof/>
              </w:rPr>
              <mc:AlternateContent>
                <mc:Choice Requires="wps">
                  <w:drawing>
                    <wp:anchor distT="0" distB="0" distL="114300" distR="114300" simplePos="0" relativeHeight="251675648" behindDoc="0" locked="0" layoutInCell="1" allowOverlap="1" wp14:anchorId="3AF782C0" wp14:editId="445FD83E">
                      <wp:simplePos x="0" y="0"/>
                      <wp:positionH relativeFrom="column">
                        <wp:posOffset>3014077</wp:posOffset>
                      </wp:positionH>
                      <wp:positionV relativeFrom="paragraph">
                        <wp:posOffset>612596</wp:posOffset>
                      </wp:positionV>
                      <wp:extent cx="434975" cy="493395"/>
                      <wp:effectExtent l="0" t="0" r="22225" b="20955"/>
                      <wp:wrapNone/>
                      <wp:docPr id="32" name="Forma libre: forma 32"/>
                      <wp:cNvGraphicFramePr/>
                      <a:graphic xmlns:a="http://schemas.openxmlformats.org/drawingml/2006/main">
                        <a:graphicData uri="http://schemas.microsoft.com/office/word/2010/wordprocessingShape">
                          <wps:wsp>
                            <wps:cNvSpPr/>
                            <wps:spPr>
                              <a:xfrm>
                                <a:off x="0" y="0"/>
                                <a:ext cx="434975" cy="493395"/>
                              </a:xfrm>
                              <a:custGeom>
                                <a:avLst/>
                                <a:gdLst>
                                  <a:gd name="connsiteX0" fmla="*/ 0 w 412544"/>
                                  <a:gd name="connsiteY0" fmla="*/ 0 h 525646"/>
                                  <a:gd name="connsiteX1" fmla="*/ 387350 w 412544"/>
                                  <a:gd name="connsiteY1" fmla="*/ 285750 h 525646"/>
                                  <a:gd name="connsiteX2" fmla="*/ 374650 w 412544"/>
                                  <a:gd name="connsiteY2" fmla="*/ 514350 h 525646"/>
                                  <a:gd name="connsiteX3" fmla="*/ 374650 w 412544"/>
                                  <a:gd name="connsiteY3" fmla="*/ 469900 h 525646"/>
                                </a:gdLst>
                                <a:ahLst/>
                                <a:cxnLst>
                                  <a:cxn ang="0">
                                    <a:pos x="connsiteX0" y="connsiteY0"/>
                                  </a:cxn>
                                  <a:cxn ang="0">
                                    <a:pos x="connsiteX1" y="connsiteY1"/>
                                  </a:cxn>
                                  <a:cxn ang="0">
                                    <a:pos x="connsiteX2" y="connsiteY2"/>
                                  </a:cxn>
                                  <a:cxn ang="0">
                                    <a:pos x="connsiteX3" y="connsiteY3"/>
                                  </a:cxn>
                                </a:cxnLst>
                                <a:rect l="l" t="t" r="r" b="b"/>
                                <a:pathLst>
                                  <a:path w="412544" h="525646">
                                    <a:moveTo>
                                      <a:pt x="0" y="0"/>
                                    </a:moveTo>
                                    <a:cubicBezTo>
                                      <a:pt x="162454" y="100012"/>
                                      <a:pt x="324908" y="200025"/>
                                      <a:pt x="387350" y="285750"/>
                                    </a:cubicBezTo>
                                    <a:cubicBezTo>
                                      <a:pt x="449792" y="371475"/>
                                      <a:pt x="376767" y="483658"/>
                                      <a:pt x="374650" y="514350"/>
                                    </a:cubicBezTo>
                                    <a:cubicBezTo>
                                      <a:pt x="372533" y="545042"/>
                                      <a:pt x="373591" y="507471"/>
                                      <a:pt x="374650" y="469900"/>
                                    </a:cubicBez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70D00" id="Forma libre: forma 32" o:spid="_x0000_s1026" style="position:absolute;margin-left:237.35pt;margin-top:48.25pt;width:34.25pt;height:38.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2544,525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OGzAMAAKsJAAAOAAAAZHJzL2Uyb0RvYy54bWysVttu2zgQfV9g/4Hg4wKNbpRlG3GKNEUW&#10;CwRt0KRo95GmqViARGpJ+pJ+fQ8pWZHTdJ0uFgGUoefGmTkzw/O3+6YmW2lspdWCJmcxJVIJvarU&#10;w4J+vr9+M6XEOq5WvNZKLuijtPTtxe+/ne/auUz1WtcraQiMKDvftQu6dq6dR5EVa9lwe6ZbqcAs&#10;tWm4w9E8RCvDd7De1FEax5Nop82qNVpIa/Hr+45JL4L9spTCfSxLKx2pFxR3c+Frwnfpv9HFOZ8/&#10;GN6uK9Ffg/+HWzS8UnA6mHrPHScbU/1gqqmE0VaX7kzoJtJlWQkZYkA0Sfwsmrs1b2WIBcmx7ZAm&#10;+/+ZFR+2t4ZUqwXNUkoUb1Cja59tUldLI+ckpJ6AiUztWjuHwl17a/qTBenD3pem8f8RENmH7D4O&#10;2ZV7RwR+ZBmbFTklAiw2y7JZ7m1GT8piY92fUgdDfHtjXVecFaiQ2lV/P6GVspWTX1HQsqlRrz8i&#10;EpMdYUmaM9bX9Ln038fSa5Kn+YRNfiL9NRnZzqZFlp92MFZJp3kBlVNekPMhgqxgk1d4GavkCfMX&#10;O+Ul+3UvYxU2mc3iYy+o2sOhLnx9KJXYq75WoAj3IyAOXdFq62ExLhxAcDiiMh0QoOULfUIZaR4r&#10;J7+kjOyNlQOsEczrPCMpY+Vs7Lkz0odvMHf8xKnDxHGUYOIYSjBxlh3eWu581ny0niQ7tEQHXrJe&#10;0B6ZntvorbzXQc496yx4fOKKzbIS7+S3sWwySVnOwp2TOI6TECwcBkNZymYxhjMCwhyN09CMAzMA&#10;vmMGIB8iPfLykk+GHp91Sc6KhKHfQxP3PosJ/oJZNs0m+fSY6eEfmB2sX+0zK9I862qTszxmx3Gi&#10;dWcdZPK4YEWAyxBnaLnuQgHkL/hEmn2JwqQayuarPUyryM/FbhIGyj3W0lesVp9kidkK5GehDcJW&#10;k1e1IVsOdHAhpHIHCAZpr1ZWdT0odv3zr4q9vFeVYeMNyulpr4NG8KyVG5SbSmnzkgG3P7Rc2ckj&#10;NaO4PbnUq0esFaO7fWtbcV0Z6264dbfcYGCjzng0uI/4lLUG+gHzQFGy1ubbS797eew9cCnZYWEv&#10;qP1nw42kpP5LYSPOEsZg1oUDy4sUBzPmLMcctWmuNGoAZOB2gfTyrj6QpdHNF7wtLr1XsLgS8I2h&#10;5dDI3eHK4QwWVqSQl5eBxlYHSG7UXSu8cZ/VFpHf779w0xJPLqjDRvygD8udzw+7ziNtkPWaSl9u&#10;nC4rvwhDiru89ge8CAIo+9eLf3KMz0Hq6Y118R0AAP//AwBQSwMEFAAGAAgAAAAhAKk0oSLhAAAA&#10;CgEAAA8AAABkcnMvZG93bnJldi54bWxMj8tOwzAQRfdI/IM1SGwQdZrmQUOcqmrFEgkCUlk68TSx&#10;8COy3Tbw9ZgVLEf36N4z9WbWipzReWkNg+UiAYKmt0KagcH729P9AxAfuBFcWYMMvtDDprm+qnkl&#10;7MW84rkNA4klxlecwRjCVFHq+xE19ws7oYnZ0TrNQzzdQIXjl1iuFU2TpKCaSxMXRj7hbsT+sz1p&#10;Bod17vbfh9ULHvcfnbprd8+FlIzd3szbRyAB5/AHw69+VIcmOnX2ZIQnikFWZmVEGayLHEgE8myV&#10;AukiWWYp0Kam/19ofgAAAP//AwBQSwECLQAUAAYACAAAACEAtoM4kv4AAADhAQAAEwAAAAAAAAAA&#10;AAAAAAAAAAAAW0NvbnRlbnRfVHlwZXNdLnhtbFBLAQItABQABgAIAAAAIQA4/SH/1gAAAJQBAAAL&#10;AAAAAAAAAAAAAAAAAC8BAABfcmVscy8ucmVsc1BLAQItABQABgAIAAAAIQBVNjOGzAMAAKsJAAAO&#10;AAAAAAAAAAAAAAAAAC4CAABkcnMvZTJvRG9jLnhtbFBLAQItABQABgAIAAAAIQCpNKEi4QAAAAoB&#10;AAAPAAAAAAAAAAAAAAAAACYGAABkcnMvZG93bnJldi54bWxQSwUGAAAAAAQABADzAAAANAcAAAAA&#10;" path="m,c162454,100012,324908,200025,387350,285750v62442,85725,-10583,197908,-12700,228600c372533,545042,373591,507471,374650,469900e" filled="f" strokecolor="#ed7d31 [3205]" strokeweight="1.5pt">
                      <v:stroke joinstyle="miter"/>
                      <v:path arrowok="t" o:connecttype="custom" o:connectlocs="0,0;408411,268218;395021,482792;395021,441069" o:connectangles="0,0,0,0"/>
                    </v:shape>
                  </w:pict>
                </mc:Fallback>
              </mc:AlternateContent>
            </w:r>
            <w:r w:rsidR="008A305F">
              <w:rPr>
                <w:noProof/>
              </w:rPr>
              <mc:AlternateContent>
                <mc:Choice Requires="wps">
                  <w:drawing>
                    <wp:anchor distT="0" distB="0" distL="114300" distR="114300" simplePos="0" relativeHeight="251674624" behindDoc="0" locked="0" layoutInCell="1" allowOverlap="1" wp14:anchorId="2BF789DB" wp14:editId="52706D66">
                      <wp:simplePos x="0" y="0"/>
                      <wp:positionH relativeFrom="column">
                        <wp:posOffset>862330</wp:posOffset>
                      </wp:positionH>
                      <wp:positionV relativeFrom="paragraph">
                        <wp:posOffset>149225</wp:posOffset>
                      </wp:positionV>
                      <wp:extent cx="2142507" cy="1124212"/>
                      <wp:effectExtent l="0" t="0" r="10160" b="19050"/>
                      <wp:wrapNone/>
                      <wp:docPr id="31" name="Forma libre: forma 31"/>
                      <wp:cNvGraphicFramePr/>
                      <a:graphic xmlns:a="http://schemas.openxmlformats.org/drawingml/2006/main">
                        <a:graphicData uri="http://schemas.microsoft.com/office/word/2010/wordprocessingShape">
                          <wps:wsp>
                            <wps:cNvSpPr/>
                            <wps:spPr>
                              <a:xfrm>
                                <a:off x="0" y="0"/>
                                <a:ext cx="2142507" cy="1124212"/>
                              </a:xfrm>
                              <a:custGeom>
                                <a:avLst/>
                                <a:gdLst>
                                  <a:gd name="connsiteX0" fmla="*/ 701057 w 2142507"/>
                                  <a:gd name="connsiteY0" fmla="*/ 1124212 h 1124212"/>
                                  <a:gd name="connsiteX1" fmla="*/ 529607 w 2142507"/>
                                  <a:gd name="connsiteY1" fmla="*/ 863862 h 1124212"/>
                                  <a:gd name="connsiteX2" fmla="*/ 320057 w 2142507"/>
                                  <a:gd name="connsiteY2" fmla="*/ 603512 h 1124212"/>
                                  <a:gd name="connsiteX3" fmla="*/ 2557 w 2142507"/>
                                  <a:gd name="connsiteY3" fmla="*/ 273312 h 1124212"/>
                                  <a:gd name="connsiteX4" fmla="*/ 180357 w 2142507"/>
                                  <a:gd name="connsiteY4" fmla="*/ 184412 h 1124212"/>
                                  <a:gd name="connsiteX5" fmla="*/ 358157 w 2142507"/>
                                  <a:gd name="connsiteY5" fmla="*/ 120912 h 1124212"/>
                                  <a:gd name="connsiteX6" fmla="*/ 218457 w 2142507"/>
                                  <a:gd name="connsiteY6" fmla="*/ 76462 h 1124212"/>
                                  <a:gd name="connsiteX7" fmla="*/ 389907 w 2142507"/>
                                  <a:gd name="connsiteY7" fmla="*/ 89162 h 1124212"/>
                                  <a:gd name="connsiteX8" fmla="*/ 637557 w 2142507"/>
                                  <a:gd name="connsiteY8" fmla="*/ 6612 h 1124212"/>
                                  <a:gd name="connsiteX9" fmla="*/ 866157 w 2142507"/>
                                  <a:gd name="connsiteY9" fmla="*/ 6612 h 1124212"/>
                                  <a:gd name="connsiteX10" fmla="*/ 1177307 w 2142507"/>
                                  <a:gd name="connsiteY10" fmla="*/ 19312 h 1124212"/>
                                  <a:gd name="connsiteX11" fmla="*/ 1634507 w 2142507"/>
                                  <a:gd name="connsiteY11" fmla="*/ 209812 h 1124212"/>
                                  <a:gd name="connsiteX12" fmla="*/ 2142507 w 2142507"/>
                                  <a:gd name="connsiteY12" fmla="*/ 457462 h 11242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142507" h="1124212">
                                    <a:moveTo>
                                      <a:pt x="701057" y="1124212"/>
                                    </a:moveTo>
                                    <a:cubicBezTo>
                                      <a:pt x="647082" y="1037428"/>
                                      <a:pt x="593107" y="950645"/>
                                      <a:pt x="529607" y="863862"/>
                                    </a:cubicBezTo>
                                    <a:cubicBezTo>
                                      <a:pt x="466107" y="777079"/>
                                      <a:pt x="407899" y="701937"/>
                                      <a:pt x="320057" y="603512"/>
                                    </a:cubicBezTo>
                                    <a:cubicBezTo>
                                      <a:pt x="232215" y="505087"/>
                                      <a:pt x="25840" y="343162"/>
                                      <a:pt x="2557" y="273312"/>
                                    </a:cubicBezTo>
                                    <a:cubicBezTo>
                                      <a:pt x="-20726" y="203462"/>
                                      <a:pt x="121090" y="209812"/>
                                      <a:pt x="180357" y="184412"/>
                                    </a:cubicBezTo>
                                    <a:cubicBezTo>
                                      <a:pt x="239624" y="159012"/>
                                      <a:pt x="351807" y="138904"/>
                                      <a:pt x="358157" y="120912"/>
                                    </a:cubicBezTo>
                                    <a:cubicBezTo>
                                      <a:pt x="364507" y="102920"/>
                                      <a:pt x="213165" y="81754"/>
                                      <a:pt x="218457" y="76462"/>
                                    </a:cubicBezTo>
                                    <a:cubicBezTo>
                                      <a:pt x="223749" y="71170"/>
                                      <a:pt x="320057" y="100804"/>
                                      <a:pt x="389907" y="89162"/>
                                    </a:cubicBezTo>
                                    <a:cubicBezTo>
                                      <a:pt x="459757" y="77520"/>
                                      <a:pt x="558182" y="20370"/>
                                      <a:pt x="637557" y="6612"/>
                                    </a:cubicBezTo>
                                    <a:cubicBezTo>
                                      <a:pt x="716932" y="-7146"/>
                                      <a:pt x="776199" y="4495"/>
                                      <a:pt x="866157" y="6612"/>
                                    </a:cubicBezTo>
                                    <a:cubicBezTo>
                                      <a:pt x="956115" y="8729"/>
                                      <a:pt x="1049249" y="-14555"/>
                                      <a:pt x="1177307" y="19312"/>
                                    </a:cubicBezTo>
                                    <a:cubicBezTo>
                                      <a:pt x="1305365" y="53179"/>
                                      <a:pt x="1473640" y="136787"/>
                                      <a:pt x="1634507" y="209812"/>
                                    </a:cubicBezTo>
                                    <a:cubicBezTo>
                                      <a:pt x="1795374" y="282837"/>
                                      <a:pt x="1968940" y="370149"/>
                                      <a:pt x="2142507" y="457462"/>
                                    </a:cubicBez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323CE8" id="Forma libre: forma 31" o:spid="_x0000_s1026" style="position:absolute;margin-left:67.9pt;margin-top:11.75pt;width:168.7pt;height:88.5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2142507,1124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SEugUAAKkTAAAOAAAAZHJzL2Uyb0RvYy54bWysWE1v3DYUvBfofyB0LOCsSH1QWmQduAlS&#10;FAgSo0mR9ihrJa8ASVQp2rvOr8+QlGTKMWpu0cuaMjUc8vG94Yiv35y6ltxXcmxEvwvoqzAgVV+K&#10;fdPf7oI/v7y/yAIyqqLfF63oq13wUI3Bm8uff3p9HLYVEwfR7itJMEg/bo/DLjgoNWw3m7E8VF0x&#10;vhJD1aOzFrIrFB7l7WYviyNG79oNC8N0cxRyP0hRVuOI/76zncGlGb+uq1J9quuxUqTdBZibMr/S&#10;/N7o383l62J7K4vh0JTTNIr/MIuuaHqQLkO9K1RB7mTzw1BdU0oxilq9KkW3EXXdlJVZA1ZDwyer&#10;+XwohsqsBcEZhyVM4/83bPnx/lqSZr8LIhqQvuiwR+91tEnb3MhqS0zoCToRqeMwbgH4PFzL6WlE&#10;Uy/7VMtO/8WCyMlE92GJbnVSpMQ/GY1ZEvKAlOijlMWMMj3q5hFe3o3qt0qYoYr7D6Oy27NHywR3&#10;P82wFH0/Nqr6C1tady127JcN4QhgwsmRzEQT+AnmbxczTYMciDMh7OIPRAjOQpSwPA09iFxMlkZZ&#10;yl7mYQ5PhAT3WZCLScMooR48kcPDEh+WFYJHkQ9L7LDQDFPziNoaE8c+PInDEyUZ9eFxMZSFuQ9P&#10;6vAwmsU+PC6Gp7FPEqBGlmSLsjz3STYXk+XUhwbSvNCkEffKghUm9YlZ7rBkaeq1Ny4GEI98puuq&#10;5jzyCdoalXvlNHXLmqZRDE17WXRWKGRb5rUot7InVfOgclFI0R9SDoJ7O0tqcZhVtjz1k8yiRQp9&#10;fofmSBvEqDXd1VwI+PwIObUaDpTW6BfACJ4LNscK5uMHxsJc8Hx6+IGhXy44OmvaECUXHJ8FhtK4&#10;4OQsMOTDBadngSEKLpifBUapu+DsLDAq2AXnZ4F1WbpoPJ+VY0+T7LwsgytZs6/yzCbrVCkS/lI7&#10;y9Y4SxUQOEsZEDjLGz3jYjsUShfY3CRHxwYdHl2Q7u/EffVFmDeVrjdrZ8xUHG8C+scXy7ubpvy1&#10;+ubC0piHmV0BDSMeM7NvmIkZNIHGaQuG6OZJmMYmF5dO42tMp7Urc9RXNM+RxhDpaVjOecjNds/D&#10;xiHHGWaGxZryyGTh3Gk9jum01sWbk0WMUVtaSZiE2WpYlmSxTaIojnAYTrthYqDtjiFkxsV4E16w&#10;kDNbjiyMoKruoJTRMLeMVt1Xncb6GE6YBjgab04W5Smz4kOTPLTIJXYJzaaoU9iE0KjSY6e2QZbT&#10;uBtvzghpMQ8bspxNH0k2gRhFOG3UM8qTFaV1RIbSGB1vRsaQqFOGUMpXhE6C0DDMnizSmCPDaDyP&#10;N2Oc5HyKDufJeokJDORUQdjn9WysTTKE2pd483Ga5pGtygtOY6Pi805xntKpPuI4X1Wk9Uvn0+VJ&#10;SqfayDhbVSMN45xNwb6gcZKsCBF97ZwMI0r1jBXSKEyiKTOSiK4lgMYcWWXLg0YpXxfrZKIM6WPx&#10;aKF9UXjAkyB3LDRj2VpcaJ5m+awD0B4s26qy1YH5exRiaG3SM9uJWWgNN1+pi5ibqc1fqhv9VWy/&#10;g01LPbSVVvG2/6Oq8WUNKY+MjzJ3GtXbVpL7AmdGUZZVr+YUMm9rWN207QK0BuxfgdP7GlqZ+44F&#10;zF5mXRCGWfRqAXdNL+RzA6jTfJrW9n2Exlm3bt6I/QMuFaSwty3jUL5v5Kg+FKO6LiQ+1pEIuDJS&#10;n/BTtwJnIo4+0wrIQchvz/1fv49bD/QG5Ijrml0w/nNXyCog7e897kNyGuuNVuYBu4mSJtLtuXF7&#10;+rvurcAewChgdqap31ft3Kyl6L7iZulKs6Kr6Etww/UqHO/24a3CM7pwQVJWV1emjTsdJMmH/vNQ&#10;6sF1VAes/MvpayEHopu7QOE+5KOYr3aK7XzPoTNteVcje3F1p0Td6EsQE2Ib1+kB90EmKae7K33h&#10;5D6btx5v2C6/AwAA//8DAFBLAwQUAAYACAAAACEA5VeOJt8AAAAKAQAADwAAAGRycy9kb3ducmV2&#10;LnhtbEyPwU7DMBBE70j8g7VI3KhNQigKcSqExAGpQtBy4ebG29giXkex2wa+nuUEx9kZzbxtVnMY&#10;xBGn5CNpuF4oEEhdtJ56De/bp6s7ECkbsmaIhBq+MMGqPT9rTG3jid7wuMm94BJKtdHgch5rKVPn&#10;MJi0iCMSe/s4BZNZTr20kzlxeRhkodStDMYTLzgz4qPD7nNzCBrCYH1+9d/eLYuP7fzyPK7360rr&#10;y4v54R5Exjn/heEXn9GhZaZdPJBNYmBdVoyeNRRlBYIDN8uyALHjg1IVyLaR/19ofwAAAP//AwBQ&#10;SwECLQAUAAYACAAAACEAtoM4kv4AAADhAQAAEwAAAAAAAAAAAAAAAAAAAAAAW0NvbnRlbnRfVHlw&#10;ZXNdLnhtbFBLAQItABQABgAIAAAAIQA4/SH/1gAAAJQBAAALAAAAAAAAAAAAAAAAAC8BAABfcmVs&#10;cy8ucmVsc1BLAQItABQABgAIAAAAIQDRu3SEugUAAKkTAAAOAAAAAAAAAAAAAAAAAC4CAABkcnMv&#10;ZTJvRG9jLnhtbFBLAQItABQABgAIAAAAIQDlV44m3wAAAAoBAAAPAAAAAAAAAAAAAAAAABQIAABk&#10;cnMvZG93bnJldi54bWxQSwUGAAAAAAQABADzAAAAIAkAAAAA&#10;" path="m701057,1124212c647082,1037428,593107,950645,529607,863862,466107,777079,407899,701937,320057,603512,232215,505087,25840,343162,2557,273312,-20726,203462,121090,209812,180357,184412v59267,-25400,171450,-45508,177800,-63500c364507,102920,213165,81754,218457,76462v5292,-5292,101600,24342,171450,12700c459757,77520,558182,20370,637557,6612v79375,-13758,138642,-2117,228600,c956115,8729,1049249,-14555,1177307,19312v128058,33867,296333,117475,457200,190500c1795374,282837,1968940,370149,2142507,457462e" filled="f" strokecolor="#ed7d31 [3205]" strokeweight="1.5pt">
                      <v:stroke joinstyle="miter"/>
                      <v:path arrowok="t" o:connecttype="custom" o:connectlocs="701057,1124212;529607,863862;320057,603512;2557,273312;180357,184412;358157,120912;218457,76462;389907,89162;637557,6612;866157,6612;1177307,19312;1634507,209812;2142507,457462" o:connectangles="0,0,0,0,0,0,0,0,0,0,0,0,0"/>
                    </v:shape>
                  </w:pict>
                </mc:Fallback>
              </mc:AlternateContent>
            </w:r>
            <w:r w:rsidR="00012E81">
              <w:rPr>
                <w:noProof/>
              </w:rPr>
              <mc:AlternateContent>
                <mc:Choice Requires="wps">
                  <w:drawing>
                    <wp:anchor distT="0" distB="0" distL="114300" distR="114300" simplePos="0" relativeHeight="251671552" behindDoc="0" locked="0" layoutInCell="1" allowOverlap="1" wp14:anchorId="3E21CFE6" wp14:editId="32318F56">
                      <wp:simplePos x="0" y="0"/>
                      <wp:positionH relativeFrom="column">
                        <wp:posOffset>1729105</wp:posOffset>
                      </wp:positionH>
                      <wp:positionV relativeFrom="paragraph">
                        <wp:posOffset>1933575</wp:posOffset>
                      </wp:positionV>
                      <wp:extent cx="463550" cy="438150"/>
                      <wp:effectExtent l="19050" t="19050" r="31750" b="19050"/>
                      <wp:wrapNone/>
                      <wp:docPr id="28" name="Heptágono 28"/>
                      <wp:cNvGraphicFramePr/>
                      <a:graphic xmlns:a="http://schemas.openxmlformats.org/drawingml/2006/main">
                        <a:graphicData uri="http://schemas.microsoft.com/office/word/2010/wordprocessingShape">
                          <wps:wsp>
                            <wps:cNvSpPr/>
                            <wps:spPr>
                              <a:xfrm>
                                <a:off x="0" y="0"/>
                                <a:ext cx="463550" cy="438150"/>
                              </a:xfrm>
                              <a:prstGeom prst="heptagon">
                                <a:avLst/>
                              </a:prstGeom>
                              <a:noFill/>
                            </wps:spPr>
                            <wps:style>
                              <a:lnRef idx="2">
                                <a:schemeClr val="accent4"/>
                              </a:lnRef>
                              <a:fillRef idx="1">
                                <a:schemeClr val="lt1"/>
                              </a:fillRef>
                              <a:effectRef idx="0">
                                <a:schemeClr val="accent4"/>
                              </a:effectRef>
                              <a:fontRef idx="minor">
                                <a:schemeClr val="dk1"/>
                              </a:fontRef>
                            </wps:style>
                            <wps:txbx>
                              <w:txbxContent>
                                <w:p w14:paraId="12B73EFD" w14:textId="77777777" w:rsidR="005F4A12" w:rsidRPr="00012E81" w:rsidRDefault="005F4A12" w:rsidP="00012E81">
                                  <w:pPr>
                                    <w:jc w:val="center"/>
                                    <w:rPr>
                                      <w:color w:val="FFFFFF" w:themeColor="background1"/>
                                    </w:rPr>
                                  </w:pPr>
                                  <w:r w:rsidRPr="00012E81">
                                    <w:rPr>
                                      <w:color w:val="FFFFFF" w:themeColor="background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1CFE6" id="Heptágono 28" o:spid="_x0000_s1030" style="position:absolute;left:0;text-align:left;margin-left:136.15pt;margin-top:152.25pt;width:36.5pt;height: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3550,438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uS5dgIAADUFAAAOAAAAZHJzL2Uyb0RvYy54bWysVN1u0zAUvkfiHSzfszRdN0bVdKo6DZCm&#10;bWJDu3Ydu41wfIx92qS8Dc/Ci3HspNkYvULcJOf/9zueXba1YTvlQwW24PnJiDNlJZSVXRf86+P1&#10;uwvOAgpbCgNWFXyvAr+cv30za9xUjWEDplSeURAbpo0r+AbRTbMsyI2qRTgBpywpNfhaILF+nZVe&#10;NBS9Ntl4NDrPGvCl8yBVCCS96pR8nuJrrSTeaR0UMlNwqg3T16fvKn6z+UxM1164TSX7MsQ/VFGL&#10;ylLSIdSVQMG2vvorVF1JDwE0nkioM9C6kir1QN3ko1fdPGyEU6kXGk5ww5jC/wsrb3f3nlVlwce0&#10;KStq2tEn5fDXzzVYYCSkCTUuTMnwwd37ngtExnZb7ev4p0ZYm6a6H6aqWmSShJPz07Mzmr0k1eT0&#10;IieaomTPzs4H/KigZpGg1ii9oOxpnmJ3E7AzP5jFfBauK2OiPNbWVZMo3BsVDYz9ojT1RfnHKVBC&#10;lFoaz3aCsCCkVBYnfSXJOrppijo45sccDea9U28b3VRC2uA4Oub4Z8bBI2UFi4NzXVnwxwKU34bM&#10;nf2h+67n2D62qzYtMzUWJSso97RgDx3yg5PXFU35RgS8F56gTouh88U7+mgDTcGhpzjbgP9xTB7t&#10;aU2k5ayh0yl4+L4VXnFmPlvC5od8Mom3lpjJ2fsxMf6lZvVSY7f1EmgjOT0UTiYy2qM5kNpD/URX&#10;vohZSSWspNwFl+gPzBK7k6Z3QqrFIpnRfTmBN/bByRg8zjki6LF9Et71UEPC6C0czkxMX6Gts42e&#10;FhZbBF0lKD7Ptd8A3WYCdP+OxON/ySer59du/hsAAP//AwBQSwMEFAAGAAgAAAAhALZiuhngAAAA&#10;CwEAAA8AAABkcnMvZG93bnJldi54bWxMj01Pg0AQhu8m/ofNmHizi1CkUJbGNDExmpiIvXjbsiOQ&#10;srOE3Rb8944nvc3Hk3eeKXeLHcQFJ987UnC/ikAgNc701Co4fDzdbUD4oMnowREq+EYPu+r6qtSF&#10;cTO946UOreAQ8oVW0IUwFlL6pkOr/cqNSLz7cpPVgduplWbSM4fbQcZR9CCt7okvdHrEfYfNqT5b&#10;Bal+pf3L4bnGLP/MfZpgvpnflLq9WR63IAIu4Q+GX31Wh4qdju5MxotBQZzFCaMKkmidgmAiWac8&#10;OXKRJSnIqpT/f6h+AAAA//8DAFBLAQItABQABgAIAAAAIQC2gziS/gAAAOEBAAATAAAAAAAAAAAA&#10;AAAAAAAAAABbQ29udGVudF9UeXBlc10ueG1sUEsBAi0AFAAGAAgAAAAhADj9If/WAAAAlAEAAAsA&#10;AAAAAAAAAAAAAAAALwEAAF9yZWxzLy5yZWxzUEsBAi0AFAAGAAgAAAAhABdi5Ll2AgAANQUAAA4A&#10;AAAAAAAAAAAAAAAALgIAAGRycy9lMm9Eb2MueG1sUEsBAi0AFAAGAAgAAAAhALZiuhngAAAACwEA&#10;AA8AAAAAAAAAAAAAAAAA0AQAAGRycy9kb3ducmV2LnhtbFBLBQYAAAAABAAEAPMAAADdBQAAAAA=&#10;" adj="-11796480,,5400" path="m-1,281777l45906,86781,231775,,417644,86781r45907,194996l334924,438152r-206298,l-1,281777xe" filled="f" strokecolor="#ffc000 [3207]" strokeweight="1pt">
                      <v:stroke joinstyle="miter"/>
                      <v:formulas/>
                      <v:path arrowok="t" o:connecttype="custom" o:connectlocs="-1,281777;45906,86781;231775,0;417644,86781;463551,281777;334924,438152;128626,438152;-1,281777" o:connectangles="0,0,0,0,0,0,0,0" textboxrect="0,0,463550,438150"/>
                      <v:textbox>
                        <w:txbxContent>
                          <w:p w14:paraId="12B73EFD" w14:textId="77777777" w:rsidR="005F4A12" w:rsidRPr="00012E81" w:rsidRDefault="005F4A12" w:rsidP="00012E81">
                            <w:pPr>
                              <w:jc w:val="center"/>
                              <w:rPr>
                                <w:color w:val="FFFFFF" w:themeColor="background1"/>
                              </w:rPr>
                            </w:pPr>
                            <w:r w:rsidRPr="00012E81">
                              <w:rPr>
                                <w:color w:val="FFFFFF" w:themeColor="background1"/>
                              </w:rPr>
                              <w:t>1</w:t>
                            </w:r>
                          </w:p>
                        </w:txbxContent>
                      </v:textbox>
                    </v:shape>
                  </w:pict>
                </mc:Fallback>
              </mc:AlternateContent>
            </w:r>
            <w:r w:rsidR="00012E81">
              <w:rPr>
                <w:noProof/>
              </w:rPr>
              <mc:AlternateContent>
                <mc:Choice Requires="wps">
                  <w:drawing>
                    <wp:anchor distT="0" distB="0" distL="114300" distR="114300" simplePos="0" relativeHeight="251673600" behindDoc="0" locked="0" layoutInCell="1" allowOverlap="1" wp14:anchorId="3254957C" wp14:editId="71F77535">
                      <wp:simplePos x="0" y="0"/>
                      <wp:positionH relativeFrom="column">
                        <wp:posOffset>897255</wp:posOffset>
                      </wp:positionH>
                      <wp:positionV relativeFrom="paragraph">
                        <wp:posOffset>789940</wp:posOffset>
                      </wp:positionV>
                      <wp:extent cx="450850" cy="406400"/>
                      <wp:effectExtent l="19050" t="19050" r="44450" b="12700"/>
                      <wp:wrapNone/>
                      <wp:docPr id="30" name="Heptágono 30"/>
                      <wp:cNvGraphicFramePr/>
                      <a:graphic xmlns:a="http://schemas.openxmlformats.org/drawingml/2006/main">
                        <a:graphicData uri="http://schemas.microsoft.com/office/word/2010/wordprocessingShape">
                          <wps:wsp>
                            <wps:cNvSpPr/>
                            <wps:spPr>
                              <a:xfrm>
                                <a:off x="0" y="0"/>
                                <a:ext cx="450850" cy="406400"/>
                              </a:xfrm>
                              <a:prstGeom prst="heptagon">
                                <a:avLst/>
                              </a:prstGeom>
                              <a:noFill/>
                              <a:ln>
                                <a:solidFill>
                                  <a:schemeClr val="accent2"/>
                                </a:solidFill>
                              </a:ln>
                            </wps:spPr>
                            <wps:style>
                              <a:lnRef idx="3">
                                <a:schemeClr val="lt1"/>
                              </a:lnRef>
                              <a:fillRef idx="1">
                                <a:schemeClr val="accent2"/>
                              </a:fillRef>
                              <a:effectRef idx="1">
                                <a:schemeClr val="accent2"/>
                              </a:effectRef>
                              <a:fontRef idx="minor">
                                <a:schemeClr val="lt1"/>
                              </a:fontRef>
                            </wps:style>
                            <wps:txbx>
                              <w:txbxContent>
                                <w:p w14:paraId="3AFF8F52" w14:textId="77777777" w:rsidR="005F4A12" w:rsidRPr="00012E81" w:rsidRDefault="005F4A12" w:rsidP="00012E81">
                                  <w:pPr>
                                    <w:jc w:val="center"/>
                                    <w:rPr>
                                      <w:color w:val="FFFFFF" w:themeColor="background1"/>
                                    </w:rPr>
                                  </w:pPr>
                                  <w:r w:rsidRPr="00012E81">
                                    <w:rPr>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54957C" id="Heptágono 30" o:spid="_x0000_s1031" style="position:absolute;left:0;text-align:left;margin-left:70.65pt;margin-top:62.2pt;width:35.5pt;height:32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450850,406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qm0jAIAAHkFAAAOAAAAZHJzL2Uyb0RvYy54bWysVM1uEzEQviPxDpbvdDdpUkqUTRWlKiBV&#10;bUWLena8dmLJ9hjbyW54G56FF2Ps3fxQegFx2fX8zzd/06vWaLIVPiiwFR2clZQIy6FWdlXRr083&#10;7y4pCZHZmmmwoqI7EejV7O2baeMmYghr0LXwBJ3YMGlcRdcxuklRBL4WhoUzcMKiUII3LCLpV0Xt&#10;WYPejS6GZXlRNOBr54GLEJB73QnpLPuXUvB4L2UQkeiKYm4xf33+LtO3mE3ZZOWZWyvep8H+IQvD&#10;lMWgB1fXLDKy8eoPV0ZxDwFkPONgCpBScZExIJpB+QLN45o5kbFgcYI7lCn8P7f8bvvgiaoreo7l&#10;scxgjz4JF3/+WIEFgkysUOPCBBUf3YPvqYDPBLeV3qQ/AiFtruruUFXRRsKRORqXl2N0zlE0Ki9G&#10;ZfZZHI2dD/GjAEPSA6FheIbRcz3Z9jZEDIrqe7UUz8KN0jo3T9vECKBVnXiZSNMjFtqTLcO+M86F&#10;jcOEBN2caCKVrIuEr0OUX3GnRXKj7RchsTaI4Twnk6fy6FfHQe8zayYTiRkcjAavGf2eTK+fTEWe&#10;1r8xPljkyGDjwdgoC/616MeUZae/R99hTvBju2zzQIz3rV9CvcMh8dBtT3D8RmGnblmID8zjumBz&#10;8QTEe/xIDU1FoX9Rsgb//TV+0sdWo5SSBtevouHbhnlBif5scb4/DEajtK+ZGI3fD5Hwp5LlqcRu&#10;zAKw0wM8No7nZ9KPev+UHswzXop5iooiZjnGriiPfk8sYncW8NZwMZ9nNdxRx+KtfXQ8OU91TlP4&#10;1D4z7/pxjTjnd7BfVTZ5MbGdbrK0MN9EkCqPc6p0V9e+A7jfeTz7W5QOyCmdtY4Xc/YLAAD//wMA&#10;UEsDBBQABgAIAAAAIQAZPJHK4AAAAAsBAAAPAAAAZHJzL2Rvd25yZXYueG1sTI9PS8NAEMXvgt9h&#10;GcGLtJvEICFmU8QqqFCsbb1PsmsS3H9kt2n00zue9DbvzePNb6rVbDSb1BgGZwWkywSYsq2Tg+0E&#10;HPaPiwJYiGglameVgC8VYFWfn1VYSneyb2raxY5RiQ0lCuhj9CXnoe2VwbB0XlnafbjRYCQ5dlyO&#10;eKJyo3mWJDfc4GDpQo9e3feq/dwdjQC82n53abP2G/+yXT/t318fnvUkxOXFfHcLLKo5/oXhF5/Q&#10;oSamxh2tDEyTztNritKQ5TkwSmRpRk5DTlHkwOuK//+h/gEAAP//AwBQSwECLQAUAAYACAAAACEA&#10;toM4kv4AAADhAQAAEwAAAAAAAAAAAAAAAAAAAAAAW0NvbnRlbnRfVHlwZXNdLnhtbFBLAQItABQA&#10;BgAIAAAAIQA4/SH/1gAAAJQBAAALAAAAAAAAAAAAAAAAAC8BAABfcmVscy8ucmVsc1BLAQItABQA&#10;BgAIAAAAIQCIkqm0jAIAAHkFAAAOAAAAAAAAAAAAAAAAAC4CAABkcnMvZTJvRG9jLnhtbFBLAQIt&#10;ABQABgAIAAAAIQAZPJHK4AAAAAsBAAAPAAAAAAAAAAAAAAAAAOYEAABkcnMvZG93bnJldi54bWxQ&#10;SwUGAAAAAAQABADzAAAA8wUAAAAA&#10;" adj="-11796480,,5400" path="m-1,261359l44648,80493,225425,,406202,80493r44649,180866l325748,406402r-200646,l-1,261359xe" filled="f" strokecolor="#ed7d31 [3205]" strokeweight="1.5pt">
                      <v:stroke joinstyle="miter"/>
                      <v:formulas/>
                      <v:path arrowok="t" o:connecttype="custom" o:connectlocs="-1,261359;44648,80493;225425,0;406202,80493;450851,261359;325748,406402;125102,406402;-1,261359" o:connectangles="0,0,0,0,0,0,0,0" textboxrect="0,0,450850,406400"/>
                      <v:textbox>
                        <w:txbxContent>
                          <w:p w14:paraId="3AFF8F52" w14:textId="77777777" w:rsidR="005F4A12" w:rsidRPr="00012E81" w:rsidRDefault="005F4A12" w:rsidP="00012E81">
                            <w:pPr>
                              <w:jc w:val="center"/>
                              <w:rPr>
                                <w:color w:val="FFFFFF" w:themeColor="background1"/>
                              </w:rPr>
                            </w:pPr>
                            <w:r w:rsidRPr="00012E81">
                              <w:rPr>
                                <w:color w:val="FFFFFF" w:themeColor="background1"/>
                              </w:rPr>
                              <w:t>3</w:t>
                            </w:r>
                          </w:p>
                        </w:txbxContent>
                      </v:textbox>
                    </v:shape>
                  </w:pict>
                </mc:Fallback>
              </mc:AlternateContent>
            </w:r>
            <w:r w:rsidR="00012E81">
              <w:rPr>
                <w:noProof/>
              </w:rPr>
              <mc:AlternateContent>
                <mc:Choice Requires="wps">
                  <w:drawing>
                    <wp:anchor distT="0" distB="0" distL="114300" distR="114300" simplePos="0" relativeHeight="251672576" behindDoc="0" locked="0" layoutInCell="1" allowOverlap="1" wp14:anchorId="3D58772D" wp14:editId="05E0DC2F">
                      <wp:simplePos x="0" y="0"/>
                      <wp:positionH relativeFrom="column">
                        <wp:posOffset>1792605</wp:posOffset>
                      </wp:positionH>
                      <wp:positionV relativeFrom="paragraph">
                        <wp:posOffset>535940</wp:posOffset>
                      </wp:positionV>
                      <wp:extent cx="431800" cy="406400"/>
                      <wp:effectExtent l="19050" t="19050" r="44450" b="12700"/>
                      <wp:wrapNone/>
                      <wp:docPr id="29" name="Heptágono 29"/>
                      <wp:cNvGraphicFramePr/>
                      <a:graphic xmlns:a="http://schemas.openxmlformats.org/drawingml/2006/main">
                        <a:graphicData uri="http://schemas.microsoft.com/office/word/2010/wordprocessingShape">
                          <wps:wsp>
                            <wps:cNvSpPr/>
                            <wps:spPr>
                              <a:xfrm>
                                <a:off x="0" y="0"/>
                                <a:ext cx="431800" cy="406400"/>
                              </a:xfrm>
                              <a:prstGeom prst="heptagon">
                                <a:avLst/>
                              </a:prstGeom>
                              <a:noFill/>
                            </wps:spPr>
                            <wps:style>
                              <a:lnRef idx="2">
                                <a:schemeClr val="accent4"/>
                              </a:lnRef>
                              <a:fillRef idx="1">
                                <a:schemeClr val="lt1"/>
                              </a:fillRef>
                              <a:effectRef idx="0">
                                <a:schemeClr val="accent4"/>
                              </a:effectRef>
                              <a:fontRef idx="minor">
                                <a:schemeClr val="dk1"/>
                              </a:fontRef>
                            </wps:style>
                            <wps:txbx>
                              <w:txbxContent>
                                <w:p w14:paraId="5DCFDA60" w14:textId="77777777" w:rsidR="005F4A12" w:rsidRPr="00012E81" w:rsidRDefault="005F4A12" w:rsidP="00012E81">
                                  <w:pPr>
                                    <w:jc w:val="center"/>
                                    <w:rPr>
                                      <w:color w:val="FFFFFF" w:themeColor="background1"/>
                                    </w:rPr>
                                  </w:pPr>
                                  <w:r w:rsidRPr="00012E81">
                                    <w:rPr>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58772D" id="Heptágono 29" o:spid="_x0000_s1032" style="position:absolute;left:0;text-align:left;margin-left:141.15pt;margin-top:42.2pt;width:34pt;height:32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431800,406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17dwIAADUFAAAOAAAAZHJzL2Uyb0RvYy54bWysVN1u0zAUvkfiHSzfsyQljK1qOlWdBkjT&#10;NrGhXbuO3UbYPsZ2m5S32bPwYhw7aTZGrxA3yfn//Y5nF51WZCecb8BUtDjJKRGGQ92YdUW/PVy9&#10;O6PEB2ZqpsCIiu6Fpxfzt29mrZ2KCWxA1cIRDGL8tLUV3YRgp1nm+UZo5k/ACoNKCU6zgKxbZ7Vj&#10;LUbXKpvk+WnWgqutAy68R+llr6TzFF9KwcOtlF4EoiqKtYX0dem7it9sPmPTtWN20/ChDPYPVWjW&#10;GEw6hrpkgZGta/4KpRvuwIMMJxx0BlI2XKQesJsif9XN/YZZkXrB4Xg7jsn/v7D8ZnfnSFNXdHJO&#10;iWEad/RZ2PDraQ0GCApxQq31UzS8t3du4DySsd1OOh3/2Ajp0lT341RFFwhHYfm+OMtx9hxVZX5a&#10;Io1Rsmdn63z4JECTSGBrmJ5h9jRPtrv2oTc/mMV8Bq4apaI81tZXk6iwVyIaKPNVSOwL809SoIQo&#10;sVSO7BhigXEuTCiHSpJ1dJMYdXQsjjmqUAxOg210Ewlpo2N+zPHPjKNHygomjM66MeCOBai/j5l7&#10;+0P3fc+x/dCturTM01hjlKyg3uOCHfTI95ZfNTjla+bDHXMIdVwMnm+4xY9U0FYUBoqSDbifx+TR&#10;HteEWkpaPJ2K+h9b5gQl6otBbJ4XZRlvLTHlh48TZNxLzeqlxmz1EnAjBT4Ulicy2gd1IKUD/YhX&#10;vohZUcUMx9wV5cEdmGXoTxrfCS4Wi2SG92VZuDb3lsfgcc4RQQ/dI3N2gFpAjN7A4czY9BXaetvo&#10;aWCxDSCbBMXnuQ4bwNtMgB7ekXj8L/lk9fzazX8DAAD//wMAUEsDBBQABgAIAAAAIQANbhPT4QAA&#10;AAoBAAAPAAAAZHJzL2Rvd25yZXYueG1sTI/LTsMwEEX3SPyDNUhsUOs0CSUKcSpUiQUbJMKjsHPj&#10;qR0R21HstOHvma5gOTNHd86tNrPt2RHH0HknYLVMgKFrveqcFvD2+rgogIUonZK9dyjgBwNs6suL&#10;SpbKn9wLHpuoGYW4UEoBJsah5Dy0Bq0MSz+go9vBj1ZGGkfN1ShPFG57nibJmlvZOfpg5IBbg+13&#10;M1kBOjvc6LuPZ9Psps8vhbvVU7Z9F+L6an64BxZxjn8wnPVJHWpy2vvJqcB6AWmRZoQKKPIcGAHZ&#10;bUKLPZF5kQOvK/6/Qv0LAAD//wMAUEsBAi0AFAAGAAgAAAAhALaDOJL+AAAA4QEAABMAAAAAAAAA&#10;AAAAAAAAAAAAAFtDb250ZW50X1R5cGVzXS54bWxQSwECLQAUAAYACAAAACEAOP0h/9YAAACUAQAA&#10;CwAAAAAAAAAAAAAAAAAvAQAAX3JlbHMvLnJlbHNQSwECLQAUAAYACAAAACEAooiNe3cCAAA1BQAA&#10;DgAAAAAAAAAAAAAAAAAuAgAAZHJzL2Uyb0RvYy54bWxQSwECLQAUAAYACAAAACEADW4T0+EAAAAK&#10;AQAADwAAAAAAAAAAAAAAAADRBAAAZHJzL2Rvd25yZXYueG1sUEsFBgAAAAAEAAQA8wAAAN8FAAAA&#10;AA==&#10;" adj="-11796480,,5400" path="m-1,261359l42761,80493,215900,,389039,80493r42762,180866l311984,406402r-192168,l-1,261359xe" filled="f" strokecolor="#ffc000 [3207]" strokeweight="1pt">
                      <v:stroke joinstyle="miter"/>
                      <v:formulas/>
                      <v:path arrowok="t" o:connecttype="custom" o:connectlocs="-1,261359;42761,80493;215900,0;389039,80493;431801,261359;311984,406402;119816,406402;-1,261359" o:connectangles="0,0,0,0,0,0,0,0" textboxrect="0,0,431800,406400"/>
                      <v:textbox>
                        <w:txbxContent>
                          <w:p w14:paraId="5DCFDA60" w14:textId="77777777" w:rsidR="005F4A12" w:rsidRPr="00012E81" w:rsidRDefault="005F4A12" w:rsidP="00012E81">
                            <w:pPr>
                              <w:jc w:val="center"/>
                              <w:rPr>
                                <w:color w:val="FFFFFF" w:themeColor="background1"/>
                              </w:rPr>
                            </w:pPr>
                            <w:r w:rsidRPr="00012E81">
                              <w:rPr>
                                <w:color w:val="FFFFFF" w:themeColor="background1"/>
                              </w:rPr>
                              <w:t>2</w:t>
                            </w:r>
                          </w:p>
                        </w:txbxContent>
                      </v:textbox>
                    </v:shape>
                  </w:pict>
                </mc:Fallback>
              </mc:AlternateContent>
            </w:r>
            <w:r w:rsidR="00D44EE4">
              <w:rPr>
                <w:noProof/>
              </w:rPr>
              <w:drawing>
                <wp:inline distT="0" distB="0" distL="0" distR="0" wp14:anchorId="1E6B9A98" wp14:editId="21167071">
                  <wp:extent cx="4825292" cy="4050665"/>
                  <wp:effectExtent l="0" t="0" r="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454" t="19000" r="55375" b="5883"/>
                          <a:stretch/>
                        </pic:blipFill>
                        <pic:spPr bwMode="auto">
                          <a:xfrm>
                            <a:off x="0" y="0"/>
                            <a:ext cx="4841288" cy="4064093"/>
                          </a:xfrm>
                          <a:prstGeom prst="rect">
                            <a:avLst/>
                          </a:prstGeom>
                          <a:ln>
                            <a:noFill/>
                          </a:ln>
                          <a:extLst>
                            <a:ext uri="{53640926-AAD7-44D8-BBD7-CCE9431645EC}">
                              <a14:shadowObscured xmlns:a14="http://schemas.microsoft.com/office/drawing/2010/main"/>
                            </a:ext>
                          </a:extLst>
                        </pic:spPr>
                      </pic:pic>
                    </a:graphicData>
                  </a:graphic>
                </wp:inline>
              </w:drawing>
            </w:r>
          </w:p>
          <w:p w14:paraId="1A2D2D8F" w14:textId="77777777" w:rsidR="005933B2" w:rsidRDefault="005933B2" w:rsidP="00D42470"/>
          <w:p w14:paraId="52398703" w14:textId="77777777" w:rsidR="005933B2" w:rsidRDefault="005933B2" w:rsidP="00D42470"/>
          <w:p w14:paraId="03FD638C" w14:textId="77777777" w:rsidR="005933B2" w:rsidRPr="00D42470" w:rsidRDefault="005933B2" w:rsidP="00D42470"/>
          <w:p w14:paraId="2AE0A317" w14:textId="77777777" w:rsidR="00D42470" w:rsidRPr="00D42470" w:rsidRDefault="00D42470" w:rsidP="00D42470"/>
          <w:p w14:paraId="06DD69CC" w14:textId="77777777" w:rsidR="00D42470" w:rsidRPr="00D42470" w:rsidRDefault="00D42470" w:rsidP="00D42470"/>
          <w:p w14:paraId="773072AD" w14:textId="77777777" w:rsidR="00D42470" w:rsidRPr="00D42470" w:rsidRDefault="00D42470" w:rsidP="00D42470"/>
        </w:tc>
      </w:tr>
    </w:tbl>
    <w:p w14:paraId="62CF9E90" w14:textId="77777777" w:rsidR="00B719DB" w:rsidRDefault="00B719DB" w:rsidP="00B719DB">
      <w:bookmarkStart w:id="101" w:name="_Toc390184275"/>
      <w:bookmarkStart w:id="102" w:name="_Toc390360006"/>
      <w:bookmarkStart w:id="103" w:name="_Toc390777027"/>
      <w:bookmarkStart w:id="104" w:name="_Toc447875238"/>
      <w:bookmarkStart w:id="105" w:name="_Toc449085416"/>
      <w:bookmarkStart w:id="106" w:name="_Toc449106090"/>
    </w:p>
    <w:p w14:paraId="528EA275" w14:textId="77777777" w:rsidR="00B719DB" w:rsidRDefault="00B719DB">
      <w:pPr>
        <w:rPr>
          <w:rFonts w:asciiTheme="majorHAnsi" w:eastAsiaTheme="majorEastAsia" w:hAnsiTheme="majorHAnsi" w:cstheme="majorBidi"/>
          <w:b/>
          <w:szCs w:val="24"/>
        </w:rPr>
      </w:pPr>
      <w:r>
        <w:br w:type="page"/>
      </w:r>
    </w:p>
    <w:p w14:paraId="1E36AF39" w14:textId="5202DABF" w:rsidR="00D42470" w:rsidRPr="00B258DE" w:rsidRDefault="00D42470" w:rsidP="00B258DE">
      <w:pPr>
        <w:pStyle w:val="Ttulo3"/>
      </w:pPr>
      <w:r w:rsidRPr="00B258DE">
        <w:t>Detalle del Recorrido de la Inspección</w:t>
      </w:r>
      <w:bookmarkEnd w:id="95"/>
      <w:bookmarkEnd w:id="96"/>
      <w:r w:rsidR="00D14AAD" w:rsidRPr="00B258DE">
        <w:t xml:space="preserve"> </w:t>
      </w:r>
      <w:bookmarkEnd w:id="97"/>
      <w:bookmarkEnd w:id="98"/>
      <w:bookmarkEnd w:id="99"/>
      <w:bookmarkEnd w:id="100"/>
      <w:bookmarkEnd w:id="101"/>
      <w:bookmarkEnd w:id="102"/>
      <w:bookmarkEnd w:id="103"/>
      <w:bookmarkEnd w:id="104"/>
      <w:bookmarkEnd w:id="105"/>
      <w:bookmarkEnd w:id="106"/>
    </w:p>
    <w:p w14:paraId="32ECCF3C" w14:textId="77777777" w:rsidR="00C1005C" w:rsidRPr="00C1005C" w:rsidRDefault="00C1005C" w:rsidP="00C1005C"/>
    <w:p w14:paraId="41D70D1C" w14:textId="77777777" w:rsidR="00863EE2" w:rsidRDefault="00863EE2" w:rsidP="00B719DB">
      <w:pPr>
        <w:pStyle w:val="Ttulo4"/>
      </w:pPr>
      <w:r w:rsidRPr="00987770">
        <w:t>Primer día de inspección</w:t>
      </w:r>
      <w:r w:rsidR="006B03F9">
        <w:t xml:space="preserve"> (</w:t>
      </w:r>
      <w:r w:rsidR="00BE6777">
        <w:t>10</w:t>
      </w:r>
      <w:r w:rsidR="006B03F9">
        <w:t>/</w:t>
      </w:r>
      <w:r w:rsidR="00BE6777">
        <w:t>05</w:t>
      </w:r>
      <w:r w:rsidR="006B03F9">
        <w:t>/</w:t>
      </w:r>
      <w:r w:rsidR="00BE6777">
        <w:t>2019</w:t>
      </w:r>
      <w:r w:rsidR="006B03F9">
        <w:t>)</w:t>
      </w:r>
      <w:r w:rsidRPr="00987770">
        <w:t xml:space="preserve"> </w:t>
      </w:r>
    </w:p>
    <w:p w14:paraId="721EBC9E"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2ECD15B1"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036E440" w14:textId="77777777" w:rsidR="00863EE2" w:rsidRPr="00B258DE" w:rsidRDefault="00863EE2" w:rsidP="0007552A">
            <w:pPr>
              <w:spacing w:after="0" w:line="240" w:lineRule="auto"/>
              <w:jc w:val="center"/>
              <w:rPr>
                <w:rFonts w:ascii="Calibri" w:eastAsia="Calibri" w:hAnsi="Calibri" w:cs="Calibri"/>
                <w:b/>
                <w:lang w:val="es-ES_tradnl"/>
              </w:rPr>
            </w:pPr>
            <w:r w:rsidRPr="00B258DE">
              <w:rPr>
                <w:rFonts w:ascii="Calibri" w:eastAsia="Calibri" w:hAnsi="Calibri" w:cs="Calibri"/>
                <w:b/>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4DF1F9F" w14:textId="77777777" w:rsidR="00863EE2" w:rsidRPr="00B258DE" w:rsidRDefault="00863EE2" w:rsidP="0007552A">
            <w:pPr>
              <w:spacing w:after="0" w:line="240" w:lineRule="auto"/>
              <w:ind w:left="57" w:right="57"/>
              <w:jc w:val="center"/>
              <w:rPr>
                <w:rFonts w:ascii="Calibri" w:eastAsia="Calibri" w:hAnsi="Calibri" w:cs="Calibri"/>
                <w:b/>
              </w:rPr>
            </w:pPr>
            <w:r w:rsidRPr="00B258DE">
              <w:rPr>
                <w:rFonts w:ascii="Calibri" w:eastAsia="Calibri" w:hAnsi="Calibri" w:cs="Calibri"/>
                <w:b/>
              </w:rPr>
              <w:t xml:space="preserve">Nombre/ Descripción de estación  </w:t>
            </w:r>
          </w:p>
        </w:tc>
      </w:tr>
      <w:tr w:rsidR="00863EE2" w:rsidRPr="0031512B" w14:paraId="203026C3"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0CC5F5C1" w14:textId="77777777" w:rsidR="00863EE2" w:rsidRPr="0031512B" w:rsidRDefault="008A305F"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171A769" w14:textId="77777777" w:rsidR="00863EE2" w:rsidRPr="0031512B" w:rsidRDefault="008A305F"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recepción de camiones con la materia prima</w:t>
            </w:r>
          </w:p>
        </w:tc>
      </w:tr>
      <w:tr w:rsidR="00863EE2" w:rsidRPr="0031512B" w14:paraId="0741B9A2"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24BC27B" w14:textId="77777777" w:rsidR="00863EE2" w:rsidRPr="0031512B" w:rsidRDefault="008A305F"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F70D900" w14:textId="77777777" w:rsidR="00863EE2" w:rsidRPr="0031512B" w:rsidRDefault="008A305F"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acopio de materia prima</w:t>
            </w:r>
          </w:p>
        </w:tc>
      </w:tr>
      <w:tr w:rsidR="00863EE2" w:rsidRPr="0031512B" w14:paraId="552FBB12"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F7B2D27" w14:textId="77777777" w:rsidR="00863EE2" w:rsidRPr="0031512B" w:rsidRDefault="008A305F"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3801EF0" w14:textId="77777777" w:rsidR="00863EE2" w:rsidRPr="0031512B" w:rsidRDefault="008A305F"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manejo de aguas lluvias</w:t>
            </w:r>
          </w:p>
        </w:tc>
      </w:tr>
    </w:tbl>
    <w:p w14:paraId="2328923C"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27F731B0" w14:textId="62F91204" w:rsidR="00F03CD4" w:rsidRPr="00F03CD4" w:rsidRDefault="00D42470" w:rsidP="00B258DE">
      <w:pPr>
        <w:pStyle w:val="Ttulo2"/>
      </w:pPr>
      <w:bookmarkStart w:id="114" w:name="_Toc449085417"/>
      <w:bookmarkStart w:id="115" w:name="_Toc449106091"/>
      <w:bookmarkEnd w:id="107"/>
      <w:bookmarkEnd w:id="108"/>
      <w:bookmarkEnd w:id="109"/>
      <w:bookmarkEnd w:id="110"/>
      <w:bookmarkEnd w:id="111"/>
      <w:r w:rsidRPr="00D42470">
        <w:t xml:space="preserve">Revisión </w:t>
      </w:r>
      <w:r w:rsidRPr="00B258DE">
        <w:t>Documental</w:t>
      </w:r>
      <w:bookmarkEnd w:id="114"/>
      <w:bookmarkEnd w:id="115"/>
    </w:p>
    <w:p w14:paraId="5139FA56" w14:textId="77777777" w:rsidR="00D42470" w:rsidRPr="00B258DE" w:rsidRDefault="00D42470" w:rsidP="00B258DE">
      <w:pPr>
        <w:pStyle w:val="Ttulo3"/>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449106092"/>
      <w:r w:rsidRPr="00B258DE">
        <w:t>Documentos Revisados</w:t>
      </w:r>
      <w:bookmarkEnd w:id="116"/>
      <w:bookmarkEnd w:id="117"/>
      <w:bookmarkEnd w:id="118"/>
      <w:bookmarkEnd w:id="119"/>
      <w:bookmarkEnd w:id="120"/>
      <w:bookmarkEnd w:id="121"/>
      <w:bookmarkEnd w:id="122"/>
    </w:p>
    <w:p w14:paraId="3845A76F"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2132ED24" w14:textId="77777777" w:rsidTr="0031512B">
        <w:trPr>
          <w:trHeight w:val="1221"/>
        </w:trPr>
        <w:tc>
          <w:tcPr>
            <w:tcW w:w="213" w:type="pct"/>
            <w:shd w:val="clear" w:color="auto" w:fill="D9D9D9"/>
            <w:vAlign w:val="center"/>
          </w:tcPr>
          <w:p w14:paraId="63352045" w14:textId="77777777" w:rsidR="005933B2" w:rsidRPr="00B258DE" w:rsidRDefault="005933B2" w:rsidP="00D42470">
            <w:pPr>
              <w:spacing w:after="0" w:line="240" w:lineRule="auto"/>
              <w:jc w:val="center"/>
              <w:rPr>
                <w:rFonts w:eastAsia="Calibri" w:cstheme="minorHAnsi"/>
                <w:b/>
                <w:bCs/>
                <w:lang w:val="es-ES" w:eastAsia="es-ES"/>
              </w:rPr>
            </w:pPr>
            <w:r w:rsidRPr="00B258DE">
              <w:rPr>
                <w:rFonts w:eastAsia="Calibri" w:cstheme="minorHAnsi"/>
                <w:b/>
                <w:bCs/>
                <w:lang w:val="es-ES" w:eastAsia="es-ES"/>
              </w:rPr>
              <w:t>ID</w:t>
            </w:r>
          </w:p>
        </w:tc>
        <w:tc>
          <w:tcPr>
            <w:tcW w:w="901" w:type="pct"/>
            <w:shd w:val="clear" w:color="auto" w:fill="D9D9D9"/>
            <w:tcMar>
              <w:top w:w="0" w:type="dxa"/>
              <w:left w:w="108" w:type="dxa"/>
              <w:bottom w:w="0" w:type="dxa"/>
              <w:right w:w="108" w:type="dxa"/>
            </w:tcMar>
            <w:vAlign w:val="center"/>
          </w:tcPr>
          <w:p w14:paraId="0823D3D5" w14:textId="77777777" w:rsidR="005933B2" w:rsidRPr="00B258DE" w:rsidRDefault="005933B2" w:rsidP="00F7456A">
            <w:pPr>
              <w:spacing w:after="0" w:line="240" w:lineRule="auto"/>
              <w:jc w:val="center"/>
              <w:rPr>
                <w:rFonts w:eastAsia="Calibri" w:cstheme="minorHAnsi"/>
                <w:b/>
                <w:bCs/>
                <w:lang w:val="es-ES" w:eastAsia="es-ES"/>
              </w:rPr>
            </w:pPr>
            <w:r w:rsidRPr="00B258DE">
              <w:rPr>
                <w:rFonts w:eastAsia="Calibri" w:cstheme="minorHAnsi"/>
                <w:b/>
                <w:bCs/>
                <w:lang w:val="es-ES" w:eastAsia="es-ES"/>
              </w:rPr>
              <w:t xml:space="preserve">Nombre del </w:t>
            </w:r>
            <w:r w:rsidR="00F7456A" w:rsidRPr="00B258DE">
              <w:rPr>
                <w:rFonts w:eastAsia="Calibri" w:cstheme="minorHAnsi"/>
                <w:b/>
                <w:bCs/>
                <w:lang w:val="es-ES" w:eastAsia="es-ES"/>
              </w:rPr>
              <w:t>documento</w:t>
            </w:r>
            <w:r w:rsidRPr="00B258DE">
              <w:rPr>
                <w:rFonts w:eastAsia="Calibri" w:cstheme="minorHAnsi"/>
                <w:b/>
                <w:bCs/>
                <w:lang w:val="es-ES" w:eastAsia="es-ES"/>
              </w:rPr>
              <w:t xml:space="preserve"> revisado</w:t>
            </w:r>
          </w:p>
        </w:tc>
        <w:tc>
          <w:tcPr>
            <w:tcW w:w="2012" w:type="pct"/>
            <w:shd w:val="clear" w:color="auto" w:fill="D9D9D9"/>
            <w:vAlign w:val="center"/>
          </w:tcPr>
          <w:p w14:paraId="618240E8" w14:textId="77777777" w:rsidR="005933B2" w:rsidRPr="00B258DE" w:rsidRDefault="007C1EB9" w:rsidP="00D42470">
            <w:pPr>
              <w:spacing w:after="0" w:line="240" w:lineRule="auto"/>
              <w:jc w:val="center"/>
              <w:rPr>
                <w:rFonts w:eastAsia="Calibri" w:cstheme="minorHAnsi"/>
                <w:b/>
                <w:bCs/>
                <w:lang w:val="es-ES" w:eastAsia="es-ES"/>
              </w:rPr>
            </w:pPr>
            <w:r w:rsidRPr="00B258DE">
              <w:rPr>
                <w:rFonts w:eastAsia="Calibri" w:cstheme="minorHAnsi"/>
                <w:b/>
                <w:bCs/>
                <w:lang w:val="es-ES" w:eastAsia="es-ES"/>
              </w:rPr>
              <w:t xml:space="preserve">Origen/ </w:t>
            </w:r>
            <w:r w:rsidR="005933B2" w:rsidRPr="00B258DE">
              <w:rPr>
                <w:rFonts w:eastAsia="Calibri" w:cstheme="minorHAnsi"/>
                <w:b/>
                <w:bCs/>
                <w:lang w:val="es-ES" w:eastAsia="es-ES"/>
              </w:rPr>
              <w:t xml:space="preserve">Fuente </w:t>
            </w:r>
          </w:p>
          <w:p w14:paraId="5D00FCC4" w14:textId="77777777" w:rsidR="005933B2" w:rsidRPr="00B258DE" w:rsidRDefault="005933B2" w:rsidP="0085246F">
            <w:pPr>
              <w:spacing w:after="0" w:line="240" w:lineRule="auto"/>
              <w:jc w:val="center"/>
              <w:rPr>
                <w:rFonts w:eastAsia="Calibri" w:cstheme="minorHAnsi"/>
                <w:b/>
                <w:bCs/>
                <w:lang w:val="es-ES" w:eastAsia="es-ES"/>
              </w:rPr>
            </w:pPr>
          </w:p>
        </w:tc>
        <w:tc>
          <w:tcPr>
            <w:tcW w:w="582" w:type="pct"/>
            <w:shd w:val="clear" w:color="auto" w:fill="D9D9D9"/>
            <w:vAlign w:val="center"/>
          </w:tcPr>
          <w:p w14:paraId="09EDC80B" w14:textId="77777777" w:rsidR="005933B2" w:rsidRPr="00B258DE" w:rsidRDefault="005933B2" w:rsidP="00D42470">
            <w:pPr>
              <w:spacing w:after="0" w:line="240" w:lineRule="auto"/>
              <w:jc w:val="center"/>
              <w:rPr>
                <w:rFonts w:eastAsia="Calibri" w:cstheme="minorHAnsi"/>
                <w:b/>
                <w:bCs/>
                <w:lang w:val="es-ES" w:eastAsia="es-ES"/>
              </w:rPr>
            </w:pPr>
            <w:r w:rsidRPr="00B258DE">
              <w:rPr>
                <w:rFonts w:eastAsia="Calibri" w:cstheme="minorHAnsi"/>
                <w:b/>
                <w:bCs/>
                <w:lang w:val="es-ES" w:eastAsia="es-ES"/>
              </w:rPr>
              <w:t>Organismo encomendado</w:t>
            </w:r>
          </w:p>
        </w:tc>
        <w:tc>
          <w:tcPr>
            <w:tcW w:w="1292" w:type="pct"/>
            <w:shd w:val="clear" w:color="auto" w:fill="D9D9D9"/>
            <w:vAlign w:val="center"/>
          </w:tcPr>
          <w:p w14:paraId="02200380" w14:textId="77777777" w:rsidR="005933B2" w:rsidRPr="00B258DE" w:rsidRDefault="005933B2" w:rsidP="00D42470">
            <w:pPr>
              <w:spacing w:after="0" w:line="240" w:lineRule="auto"/>
              <w:jc w:val="center"/>
              <w:rPr>
                <w:rFonts w:eastAsia="Calibri" w:cstheme="minorHAnsi"/>
                <w:b/>
                <w:bCs/>
                <w:lang w:val="es-ES" w:eastAsia="es-ES"/>
              </w:rPr>
            </w:pPr>
            <w:r w:rsidRPr="00B258DE">
              <w:rPr>
                <w:rFonts w:eastAsia="Calibri" w:cstheme="minorHAnsi"/>
                <w:b/>
                <w:bCs/>
                <w:lang w:val="es-ES" w:eastAsia="es-ES"/>
              </w:rPr>
              <w:t xml:space="preserve">Observaciones </w:t>
            </w:r>
          </w:p>
        </w:tc>
      </w:tr>
      <w:tr w:rsidR="005933B2" w:rsidRPr="00D42470" w14:paraId="620E269C" w14:textId="77777777" w:rsidTr="003A12EB">
        <w:trPr>
          <w:trHeight w:val="409"/>
        </w:trPr>
        <w:tc>
          <w:tcPr>
            <w:tcW w:w="213" w:type="pct"/>
            <w:vAlign w:val="center"/>
          </w:tcPr>
          <w:p w14:paraId="39C034EE" w14:textId="77777777" w:rsidR="005933B2" w:rsidRPr="00B258DE" w:rsidRDefault="00BE6777"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1</w:t>
            </w:r>
          </w:p>
        </w:tc>
        <w:tc>
          <w:tcPr>
            <w:tcW w:w="901" w:type="pct"/>
            <w:tcMar>
              <w:top w:w="0" w:type="dxa"/>
              <w:left w:w="108" w:type="dxa"/>
              <w:bottom w:w="0" w:type="dxa"/>
              <w:right w:w="108" w:type="dxa"/>
            </w:tcMar>
            <w:vAlign w:val="center"/>
          </w:tcPr>
          <w:p w14:paraId="1DBB5772" w14:textId="77777777" w:rsidR="005933B2" w:rsidRPr="00B258DE" w:rsidRDefault="00BE6777"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Carta de fecha</w:t>
            </w:r>
            <w:r w:rsidR="007002B4" w:rsidRPr="00B258DE">
              <w:rPr>
                <w:rFonts w:eastAsia="Calibri" w:cstheme="minorHAnsi"/>
                <w:sz w:val="20"/>
                <w:szCs w:val="20"/>
                <w:lang w:val="es-ES"/>
              </w:rPr>
              <w:t xml:space="preserve"> 14 de mayo 2019</w:t>
            </w:r>
          </w:p>
        </w:tc>
        <w:tc>
          <w:tcPr>
            <w:tcW w:w="2012" w:type="pct"/>
            <w:vAlign w:val="center"/>
          </w:tcPr>
          <w:p w14:paraId="371660BE" w14:textId="77777777" w:rsidR="005933B2" w:rsidRPr="00B258DE" w:rsidRDefault="00BE6777"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Titular</w:t>
            </w:r>
          </w:p>
        </w:tc>
        <w:tc>
          <w:tcPr>
            <w:tcW w:w="582" w:type="pct"/>
            <w:vAlign w:val="center"/>
          </w:tcPr>
          <w:p w14:paraId="708A38EE" w14:textId="77777777" w:rsidR="005933B2" w:rsidRPr="00B258DE" w:rsidRDefault="00BE6777" w:rsidP="003A12EB">
            <w:pPr>
              <w:spacing w:after="0" w:line="240" w:lineRule="auto"/>
              <w:jc w:val="center"/>
              <w:rPr>
                <w:rFonts w:eastAsia="Calibri" w:cstheme="minorHAnsi"/>
                <w:sz w:val="20"/>
                <w:szCs w:val="20"/>
                <w:lang w:val="es-ES" w:eastAsia="es-ES"/>
              </w:rPr>
            </w:pPr>
            <w:r w:rsidRPr="00B258DE">
              <w:rPr>
                <w:rFonts w:eastAsia="Calibri" w:cstheme="minorHAnsi"/>
                <w:sz w:val="20"/>
                <w:szCs w:val="20"/>
                <w:lang w:val="es-ES" w:eastAsia="es-ES"/>
              </w:rPr>
              <w:t>-----</w:t>
            </w:r>
          </w:p>
        </w:tc>
        <w:tc>
          <w:tcPr>
            <w:tcW w:w="1292" w:type="pct"/>
            <w:vAlign w:val="center"/>
          </w:tcPr>
          <w:p w14:paraId="01B6EF7C" w14:textId="77777777" w:rsidR="005933B2" w:rsidRPr="00B258DE" w:rsidRDefault="00BE6777" w:rsidP="003A12EB">
            <w:pPr>
              <w:spacing w:after="0" w:line="240" w:lineRule="auto"/>
              <w:jc w:val="both"/>
              <w:rPr>
                <w:rFonts w:eastAsia="Calibri" w:cstheme="minorHAnsi"/>
                <w:sz w:val="20"/>
                <w:szCs w:val="20"/>
                <w:lang w:val="es-ES" w:eastAsia="es-ES"/>
              </w:rPr>
            </w:pPr>
            <w:r w:rsidRPr="00B258DE">
              <w:rPr>
                <w:rFonts w:eastAsia="Calibri" w:cstheme="minorHAnsi"/>
                <w:sz w:val="20"/>
                <w:szCs w:val="20"/>
                <w:lang w:val="es-ES" w:eastAsia="es-ES"/>
              </w:rPr>
              <w:t>Documentación ingresada en oficina de partes dentro del plazo estipulado en acta de inspección</w:t>
            </w:r>
            <w:r w:rsidR="007002B4" w:rsidRPr="00B258DE">
              <w:rPr>
                <w:rFonts w:eastAsia="Calibri" w:cstheme="minorHAnsi"/>
                <w:sz w:val="20"/>
                <w:szCs w:val="20"/>
                <w:lang w:val="es-ES" w:eastAsia="es-ES"/>
              </w:rPr>
              <w:t>. Declaraciones SINADER</w:t>
            </w:r>
          </w:p>
        </w:tc>
      </w:tr>
      <w:tr w:rsidR="005933B2" w:rsidRPr="00D42470" w14:paraId="650FF579" w14:textId="77777777" w:rsidTr="003A12EB">
        <w:trPr>
          <w:trHeight w:val="361"/>
        </w:trPr>
        <w:tc>
          <w:tcPr>
            <w:tcW w:w="213" w:type="pct"/>
            <w:vAlign w:val="center"/>
          </w:tcPr>
          <w:p w14:paraId="53EC2236" w14:textId="77777777" w:rsidR="005933B2" w:rsidRPr="00B258DE" w:rsidRDefault="003F046F"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2</w:t>
            </w:r>
          </w:p>
        </w:tc>
        <w:tc>
          <w:tcPr>
            <w:tcW w:w="901" w:type="pct"/>
            <w:tcMar>
              <w:top w:w="0" w:type="dxa"/>
              <w:left w:w="108" w:type="dxa"/>
              <w:bottom w:w="0" w:type="dxa"/>
              <w:right w:w="108" w:type="dxa"/>
            </w:tcMar>
            <w:vAlign w:val="center"/>
          </w:tcPr>
          <w:p w14:paraId="24E965E8" w14:textId="77777777" w:rsidR="005933B2" w:rsidRPr="00B258DE" w:rsidRDefault="007002B4"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Carta de fecha 8 de agosto 2019</w:t>
            </w:r>
          </w:p>
        </w:tc>
        <w:tc>
          <w:tcPr>
            <w:tcW w:w="2012" w:type="pct"/>
            <w:vAlign w:val="center"/>
          </w:tcPr>
          <w:p w14:paraId="28F74B87" w14:textId="77777777" w:rsidR="005933B2" w:rsidRPr="00B258DE" w:rsidRDefault="007002B4"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Titular</w:t>
            </w:r>
          </w:p>
        </w:tc>
        <w:tc>
          <w:tcPr>
            <w:tcW w:w="582" w:type="pct"/>
            <w:vAlign w:val="center"/>
          </w:tcPr>
          <w:p w14:paraId="32193024" w14:textId="77777777" w:rsidR="005933B2" w:rsidRPr="00B258DE" w:rsidRDefault="0051646D" w:rsidP="003A12EB">
            <w:pPr>
              <w:spacing w:after="0" w:line="240" w:lineRule="auto"/>
              <w:jc w:val="center"/>
              <w:rPr>
                <w:rFonts w:eastAsia="Calibri" w:cstheme="minorHAnsi"/>
                <w:sz w:val="20"/>
                <w:szCs w:val="20"/>
                <w:lang w:val="es-ES" w:eastAsia="es-ES"/>
              </w:rPr>
            </w:pPr>
            <w:r w:rsidRPr="00B258DE">
              <w:rPr>
                <w:rFonts w:eastAsia="Calibri" w:cstheme="minorHAnsi"/>
                <w:sz w:val="20"/>
                <w:szCs w:val="20"/>
                <w:lang w:val="es-ES" w:eastAsia="es-ES"/>
              </w:rPr>
              <w:t>----</w:t>
            </w:r>
          </w:p>
        </w:tc>
        <w:tc>
          <w:tcPr>
            <w:tcW w:w="1292" w:type="pct"/>
            <w:vAlign w:val="center"/>
          </w:tcPr>
          <w:p w14:paraId="0B58B477" w14:textId="77777777" w:rsidR="005933B2" w:rsidRPr="00B258DE" w:rsidRDefault="007002B4" w:rsidP="003A12EB">
            <w:pPr>
              <w:spacing w:after="0" w:line="240" w:lineRule="auto"/>
              <w:jc w:val="both"/>
              <w:rPr>
                <w:rFonts w:eastAsia="Calibri" w:cstheme="minorHAnsi"/>
                <w:sz w:val="20"/>
                <w:szCs w:val="20"/>
                <w:lang w:val="es-ES" w:eastAsia="es-ES"/>
              </w:rPr>
            </w:pPr>
            <w:r w:rsidRPr="00B258DE">
              <w:rPr>
                <w:rFonts w:eastAsia="Calibri" w:cstheme="minorHAnsi"/>
                <w:sz w:val="20"/>
                <w:szCs w:val="20"/>
                <w:lang w:val="es-ES" w:eastAsia="es-ES"/>
              </w:rPr>
              <w:t>Documento ingresado al SEA Carta Pertinencia PERTI-2019-2173</w:t>
            </w:r>
          </w:p>
        </w:tc>
      </w:tr>
      <w:tr w:rsidR="00D42180" w:rsidRPr="00D42470" w14:paraId="5F7F71E2" w14:textId="77777777" w:rsidTr="003A12EB">
        <w:trPr>
          <w:trHeight w:val="361"/>
        </w:trPr>
        <w:tc>
          <w:tcPr>
            <w:tcW w:w="213" w:type="pct"/>
            <w:vAlign w:val="center"/>
          </w:tcPr>
          <w:p w14:paraId="3048FE4C" w14:textId="77777777"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3</w:t>
            </w:r>
          </w:p>
        </w:tc>
        <w:tc>
          <w:tcPr>
            <w:tcW w:w="901" w:type="pct"/>
            <w:tcMar>
              <w:top w:w="0" w:type="dxa"/>
              <w:left w:w="108" w:type="dxa"/>
              <w:bottom w:w="0" w:type="dxa"/>
              <w:right w:w="108" w:type="dxa"/>
            </w:tcMar>
            <w:vAlign w:val="center"/>
          </w:tcPr>
          <w:p w14:paraId="7B506D31" w14:textId="410F11BB"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Acta de Fiscalización 028688 del 30 de abril 2019</w:t>
            </w:r>
          </w:p>
        </w:tc>
        <w:tc>
          <w:tcPr>
            <w:tcW w:w="2012" w:type="pct"/>
            <w:vAlign w:val="center"/>
          </w:tcPr>
          <w:p w14:paraId="5779EADC" w14:textId="7A27FA56"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SEREMI de Salud Los Lagos</w:t>
            </w:r>
          </w:p>
        </w:tc>
        <w:tc>
          <w:tcPr>
            <w:tcW w:w="582" w:type="pct"/>
            <w:vAlign w:val="center"/>
          </w:tcPr>
          <w:p w14:paraId="7B33CFB6" w14:textId="6ABBB96A" w:rsidR="00D42180" w:rsidRPr="00B258DE" w:rsidRDefault="00D42180" w:rsidP="003A12EB">
            <w:pPr>
              <w:spacing w:after="0" w:line="240" w:lineRule="auto"/>
              <w:jc w:val="center"/>
              <w:rPr>
                <w:rFonts w:eastAsia="Calibri" w:cstheme="minorHAnsi"/>
                <w:sz w:val="20"/>
                <w:szCs w:val="20"/>
                <w:lang w:val="es-ES" w:eastAsia="es-ES"/>
              </w:rPr>
            </w:pPr>
            <w:r w:rsidRPr="00B258DE">
              <w:rPr>
                <w:rFonts w:eastAsia="Calibri" w:cstheme="minorHAnsi"/>
                <w:sz w:val="20"/>
                <w:szCs w:val="20"/>
                <w:lang w:val="es-ES" w:eastAsia="es-ES"/>
              </w:rPr>
              <w:t>----</w:t>
            </w:r>
          </w:p>
        </w:tc>
        <w:tc>
          <w:tcPr>
            <w:tcW w:w="1292" w:type="pct"/>
            <w:vAlign w:val="center"/>
          </w:tcPr>
          <w:p w14:paraId="0DB47880" w14:textId="3EC5013B" w:rsidR="00D42180" w:rsidRPr="00B258DE" w:rsidRDefault="00D42180" w:rsidP="003A12EB">
            <w:pPr>
              <w:spacing w:after="0" w:line="240" w:lineRule="auto"/>
              <w:jc w:val="both"/>
              <w:rPr>
                <w:rFonts w:eastAsia="Calibri" w:cstheme="minorHAnsi"/>
                <w:sz w:val="20"/>
                <w:szCs w:val="20"/>
                <w:lang w:val="es-ES" w:eastAsia="es-ES"/>
              </w:rPr>
            </w:pPr>
            <w:r w:rsidRPr="00B258DE">
              <w:rPr>
                <w:rFonts w:eastAsia="Calibri" w:cstheme="minorHAnsi"/>
                <w:sz w:val="20"/>
                <w:szCs w:val="20"/>
                <w:lang w:val="es-ES" w:eastAsia="es-ES"/>
              </w:rPr>
              <w:t>Acta constata gran cantidad de aves en área de acopio de conchillas, presencia de materia orgánica, y evidente malos olores y olor amoniaco, inicia sumario sanitario.</w:t>
            </w:r>
          </w:p>
        </w:tc>
      </w:tr>
      <w:tr w:rsidR="00D42180" w:rsidRPr="00D42470" w14:paraId="3C8200FB" w14:textId="77777777" w:rsidTr="003A12EB">
        <w:trPr>
          <w:trHeight w:val="361"/>
        </w:trPr>
        <w:tc>
          <w:tcPr>
            <w:tcW w:w="213" w:type="pct"/>
            <w:vAlign w:val="center"/>
          </w:tcPr>
          <w:p w14:paraId="3740CB76" w14:textId="77777777"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4</w:t>
            </w:r>
          </w:p>
        </w:tc>
        <w:tc>
          <w:tcPr>
            <w:tcW w:w="901" w:type="pct"/>
            <w:tcMar>
              <w:top w:w="0" w:type="dxa"/>
              <w:left w:w="108" w:type="dxa"/>
              <w:bottom w:w="0" w:type="dxa"/>
              <w:right w:w="108" w:type="dxa"/>
            </w:tcMar>
            <w:vAlign w:val="center"/>
          </w:tcPr>
          <w:p w14:paraId="4BCA37F9" w14:textId="09662E1A"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Acta de Fiscalización 034303 del 9 de mayo 2019</w:t>
            </w:r>
          </w:p>
        </w:tc>
        <w:tc>
          <w:tcPr>
            <w:tcW w:w="2012" w:type="pct"/>
            <w:vAlign w:val="center"/>
          </w:tcPr>
          <w:p w14:paraId="27D21796" w14:textId="30034E66"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SEREMI de Salud Los Lagos</w:t>
            </w:r>
          </w:p>
        </w:tc>
        <w:tc>
          <w:tcPr>
            <w:tcW w:w="582" w:type="pct"/>
            <w:vAlign w:val="center"/>
          </w:tcPr>
          <w:p w14:paraId="41DF9DF3" w14:textId="09E36651" w:rsidR="00D42180" w:rsidRPr="00B258DE" w:rsidRDefault="00D42180" w:rsidP="003A12EB">
            <w:pPr>
              <w:spacing w:after="0" w:line="240" w:lineRule="auto"/>
              <w:jc w:val="center"/>
              <w:rPr>
                <w:rFonts w:eastAsia="Calibri" w:cstheme="minorHAnsi"/>
                <w:sz w:val="20"/>
                <w:szCs w:val="20"/>
                <w:lang w:val="es-ES" w:eastAsia="es-ES"/>
              </w:rPr>
            </w:pPr>
            <w:r w:rsidRPr="00B258DE">
              <w:rPr>
                <w:rFonts w:eastAsia="Calibri" w:cstheme="minorHAnsi"/>
                <w:sz w:val="20"/>
                <w:szCs w:val="20"/>
                <w:lang w:val="es-ES" w:eastAsia="es-ES"/>
              </w:rPr>
              <w:t>----</w:t>
            </w:r>
          </w:p>
        </w:tc>
        <w:tc>
          <w:tcPr>
            <w:tcW w:w="1292" w:type="pct"/>
            <w:vAlign w:val="center"/>
          </w:tcPr>
          <w:p w14:paraId="3ABB3F8E" w14:textId="1DFCA404" w:rsidR="00D42180" w:rsidRPr="00B258DE" w:rsidRDefault="00D42180" w:rsidP="003A12EB">
            <w:pPr>
              <w:spacing w:after="0" w:line="240" w:lineRule="auto"/>
              <w:jc w:val="both"/>
              <w:rPr>
                <w:rFonts w:eastAsia="Calibri" w:cstheme="minorHAnsi"/>
                <w:sz w:val="20"/>
                <w:szCs w:val="20"/>
                <w:lang w:val="es-ES" w:eastAsia="es-ES"/>
              </w:rPr>
            </w:pPr>
            <w:r w:rsidRPr="00B258DE">
              <w:rPr>
                <w:rFonts w:eastAsia="Calibri" w:cstheme="minorHAnsi"/>
                <w:sz w:val="20"/>
                <w:szCs w:val="20"/>
                <w:lang w:val="es-ES" w:eastAsia="es-ES"/>
              </w:rPr>
              <w:t>Acta constata que se realiza medición de gases a través de equipo analizador   de gases ATAIR 5X MSA, la medición arroja 100 pmm de amoniaco en las zonas de acopio. También se constata conchillas con,</w:t>
            </w:r>
            <w:r w:rsidR="003A12EB" w:rsidRPr="00B258DE">
              <w:rPr>
                <w:rFonts w:eastAsia="Calibri" w:cstheme="minorHAnsi"/>
                <w:sz w:val="20"/>
                <w:szCs w:val="20"/>
                <w:lang w:val="es-ES" w:eastAsia="es-ES"/>
              </w:rPr>
              <w:t xml:space="preserve"> </w:t>
            </w:r>
            <w:r w:rsidRPr="00B258DE">
              <w:rPr>
                <w:rFonts w:eastAsia="Calibri" w:cstheme="minorHAnsi"/>
                <w:sz w:val="20"/>
                <w:szCs w:val="20"/>
                <w:lang w:val="es-ES" w:eastAsia="es-ES"/>
              </w:rPr>
              <w:t>materia orgánica. Prohíbe el ingreso de conchillas hasta que la empresa entregue medidas de mitigación de la generación de malos olores y amoniaco en el ambiente de trabajo y comunidad.</w:t>
            </w:r>
          </w:p>
        </w:tc>
      </w:tr>
      <w:tr w:rsidR="00D42180" w:rsidRPr="00D42470" w14:paraId="1F915392" w14:textId="77777777" w:rsidTr="003A12EB">
        <w:trPr>
          <w:trHeight w:val="361"/>
        </w:trPr>
        <w:tc>
          <w:tcPr>
            <w:tcW w:w="213" w:type="pct"/>
            <w:vAlign w:val="center"/>
          </w:tcPr>
          <w:p w14:paraId="626C6137" w14:textId="77777777"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5</w:t>
            </w:r>
          </w:p>
        </w:tc>
        <w:tc>
          <w:tcPr>
            <w:tcW w:w="901" w:type="pct"/>
            <w:tcMar>
              <w:top w:w="0" w:type="dxa"/>
              <w:left w:w="108" w:type="dxa"/>
              <w:bottom w:w="0" w:type="dxa"/>
              <w:right w:w="108" w:type="dxa"/>
            </w:tcMar>
            <w:vAlign w:val="center"/>
          </w:tcPr>
          <w:p w14:paraId="72DA787C" w14:textId="418329C7"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Acta de Fiscalización 034304 del 17 de mayo 2019</w:t>
            </w:r>
          </w:p>
        </w:tc>
        <w:tc>
          <w:tcPr>
            <w:tcW w:w="2012" w:type="pct"/>
            <w:vAlign w:val="center"/>
          </w:tcPr>
          <w:p w14:paraId="424D1067" w14:textId="5FE685BE" w:rsidR="00D42180" w:rsidRPr="00B258DE" w:rsidRDefault="00D42180" w:rsidP="003A12EB">
            <w:pPr>
              <w:spacing w:after="0" w:line="240" w:lineRule="auto"/>
              <w:jc w:val="center"/>
              <w:rPr>
                <w:rFonts w:eastAsia="Calibri" w:cstheme="minorHAnsi"/>
                <w:sz w:val="20"/>
                <w:szCs w:val="20"/>
                <w:lang w:val="es-ES"/>
              </w:rPr>
            </w:pPr>
            <w:r w:rsidRPr="00B258DE">
              <w:rPr>
                <w:rFonts w:eastAsia="Calibri" w:cstheme="minorHAnsi"/>
                <w:sz w:val="20"/>
                <w:szCs w:val="20"/>
                <w:lang w:val="es-ES"/>
              </w:rPr>
              <w:t>SEREMI de Salud Los Lagos</w:t>
            </w:r>
          </w:p>
        </w:tc>
        <w:tc>
          <w:tcPr>
            <w:tcW w:w="582" w:type="pct"/>
            <w:vAlign w:val="center"/>
          </w:tcPr>
          <w:p w14:paraId="217B13DD" w14:textId="29A5AAAF" w:rsidR="00D42180" w:rsidRPr="00B258DE" w:rsidRDefault="00D42180" w:rsidP="003A12EB">
            <w:pPr>
              <w:spacing w:after="0" w:line="240" w:lineRule="auto"/>
              <w:jc w:val="center"/>
              <w:rPr>
                <w:rFonts w:eastAsia="Calibri" w:cstheme="minorHAnsi"/>
                <w:sz w:val="20"/>
                <w:szCs w:val="20"/>
                <w:lang w:val="es-ES" w:eastAsia="es-ES"/>
              </w:rPr>
            </w:pPr>
            <w:r w:rsidRPr="00B258DE">
              <w:rPr>
                <w:rFonts w:eastAsia="Calibri" w:cstheme="minorHAnsi"/>
                <w:sz w:val="20"/>
                <w:szCs w:val="20"/>
                <w:lang w:val="es-ES" w:eastAsia="es-ES"/>
              </w:rPr>
              <w:t>----</w:t>
            </w:r>
          </w:p>
        </w:tc>
        <w:tc>
          <w:tcPr>
            <w:tcW w:w="1292" w:type="pct"/>
            <w:vAlign w:val="center"/>
          </w:tcPr>
          <w:p w14:paraId="09B5D3F7" w14:textId="5391BB30" w:rsidR="00D42180" w:rsidRPr="00B258DE" w:rsidRDefault="00D42180" w:rsidP="003A12EB">
            <w:pPr>
              <w:spacing w:after="0" w:line="240" w:lineRule="auto"/>
              <w:jc w:val="both"/>
              <w:rPr>
                <w:rFonts w:eastAsia="Calibri" w:cstheme="minorHAnsi"/>
                <w:sz w:val="20"/>
                <w:szCs w:val="20"/>
                <w:lang w:val="es-ES" w:eastAsia="es-ES"/>
              </w:rPr>
            </w:pPr>
            <w:r w:rsidRPr="00B258DE">
              <w:rPr>
                <w:rFonts w:eastAsia="Calibri" w:cstheme="minorHAnsi"/>
                <w:sz w:val="20"/>
                <w:szCs w:val="20"/>
                <w:lang w:val="es-ES" w:eastAsia="es-ES"/>
              </w:rPr>
              <w:t>Levanta medida sanitaria de prohibición de entrada de camiones con conchilla.</w:t>
            </w:r>
          </w:p>
        </w:tc>
      </w:tr>
      <w:tr w:rsidR="00631837" w:rsidRPr="00D42470" w14:paraId="30F11C8A" w14:textId="77777777" w:rsidTr="003A12EB">
        <w:trPr>
          <w:trHeight w:val="361"/>
        </w:trPr>
        <w:tc>
          <w:tcPr>
            <w:tcW w:w="213" w:type="pct"/>
          </w:tcPr>
          <w:p w14:paraId="055848DE" w14:textId="2CE0B4A6" w:rsidR="00631837" w:rsidRPr="00B258DE" w:rsidRDefault="00631837" w:rsidP="00D42180">
            <w:pPr>
              <w:spacing w:after="0" w:line="240" w:lineRule="auto"/>
              <w:jc w:val="center"/>
              <w:rPr>
                <w:rFonts w:eastAsia="Calibri" w:cstheme="minorHAnsi"/>
                <w:sz w:val="20"/>
                <w:szCs w:val="20"/>
                <w:lang w:val="es-ES"/>
              </w:rPr>
            </w:pPr>
            <w:r w:rsidRPr="00B258DE">
              <w:rPr>
                <w:rFonts w:eastAsia="Calibri" w:cstheme="minorHAnsi"/>
                <w:sz w:val="20"/>
                <w:szCs w:val="20"/>
                <w:lang w:val="es-ES"/>
              </w:rPr>
              <w:t>6</w:t>
            </w:r>
          </w:p>
        </w:tc>
        <w:tc>
          <w:tcPr>
            <w:tcW w:w="901" w:type="pct"/>
            <w:tcMar>
              <w:top w:w="0" w:type="dxa"/>
              <w:left w:w="108" w:type="dxa"/>
              <w:bottom w:w="0" w:type="dxa"/>
              <w:right w:w="108" w:type="dxa"/>
            </w:tcMar>
            <w:vAlign w:val="center"/>
          </w:tcPr>
          <w:p w14:paraId="26F031BC" w14:textId="0488D58D" w:rsidR="00631837" w:rsidRPr="00B258DE" w:rsidRDefault="00631837" w:rsidP="00D42180">
            <w:pPr>
              <w:spacing w:after="0" w:line="240" w:lineRule="auto"/>
              <w:jc w:val="center"/>
              <w:rPr>
                <w:rFonts w:eastAsia="Calibri" w:cstheme="minorHAnsi"/>
                <w:sz w:val="20"/>
                <w:szCs w:val="20"/>
                <w:lang w:val="es-ES"/>
              </w:rPr>
            </w:pPr>
            <w:r w:rsidRPr="00B258DE">
              <w:rPr>
                <w:rFonts w:eastAsia="Calibri" w:cstheme="minorHAnsi"/>
                <w:sz w:val="20"/>
                <w:szCs w:val="20"/>
                <w:lang w:val="es-ES"/>
              </w:rPr>
              <w:t>E-mail de fecha 24 de enero 2020 consulta a nivel central por Resolución Programa de Monitoreo por parte del titular.</w:t>
            </w:r>
          </w:p>
        </w:tc>
        <w:tc>
          <w:tcPr>
            <w:tcW w:w="2012" w:type="pct"/>
            <w:vAlign w:val="center"/>
          </w:tcPr>
          <w:p w14:paraId="67B0BEE7" w14:textId="4D7DD128" w:rsidR="00631837" w:rsidRPr="00B258DE" w:rsidRDefault="00631837" w:rsidP="00D42180">
            <w:pPr>
              <w:spacing w:after="0" w:line="240" w:lineRule="auto"/>
              <w:jc w:val="center"/>
              <w:rPr>
                <w:rFonts w:eastAsia="Calibri" w:cstheme="minorHAnsi"/>
                <w:sz w:val="20"/>
                <w:szCs w:val="20"/>
                <w:lang w:val="es-ES"/>
              </w:rPr>
            </w:pPr>
            <w:r w:rsidRPr="00B258DE">
              <w:rPr>
                <w:rFonts w:eastAsia="Calibri" w:cstheme="minorHAnsi"/>
                <w:sz w:val="20"/>
                <w:szCs w:val="20"/>
                <w:lang w:val="es-ES"/>
              </w:rPr>
              <w:t>SMA Los Lagos</w:t>
            </w:r>
          </w:p>
        </w:tc>
        <w:tc>
          <w:tcPr>
            <w:tcW w:w="582" w:type="pct"/>
            <w:vAlign w:val="center"/>
          </w:tcPr>
          <w:p w14:paraId="02989A4F" w14:textId="08C9F101" w:rsidR="00631837" w:rsidRPr="00B258DE" w:rsidRDefault="00631837" w:rsidP="00D42180">
            <w:pPr>
              <w:spacing w:after="0" w:line="240" w:lineRule="auto"/>
              <w:jc w:val="center"/>
              <w:rPr>
                <w:rFonts w:eastAsia="Calibri" w:cstheme="minorHAnsi"/>
                <w:sz w:val="20"/>
                <w:szCs w:val="20"/>
                <w:lang w:val="es-ES" w:eastAsia="es-ES"/>
              </w:rPr>
            </w:pPr>
            <w:r w:rsidRPr="00B258DE">
              <w:rPr>
                <w:rFonts w:eastAsia="Calibri" w:cstheme="minorHAnsi"/>
                <w:sz w:val="20"/>
                <w:szCs w:val="20"/>
                <w:lang w:val="es-ES" w:eastAsia="es-ES"/>
              </w:rPr>
              <w:t>----</w:t>
            </w:r>
          </w:p>
        </w:tc>
        <w:tc>
          <w:tcPr>
            <w:tcW w:w="1292" w:type="pct"/>
            <w:vAlign w:val="center"/>
          </w:tcPr>
          <w:p w14:paraId="33647BE0" w14:textId="1277B9F8" w:rsidR="00631837" w:rsidRPr="00B258DE" w:rsidRDefault="00631837" w:rsidP="003A12EB">
            <w:pPr>
              <w:spacing w:after="0" w:line="240" w:lineRule="auto"/>
              <w:jc w:val="both"/>
              <w:rPr>
                <w:rFonts w:eastAsia="Calibri" w:cstheme="minorHAnsi"/>
                <w:sz w:val="20"/>
                <w:szCs w:val="20"/>
                <w:lang w:val="es-ES" w:eastAsia="es-ES"/>
              </w:rPr>
            </w:pPr>
            <w:r w:rsidRPr="00B258DE">
              <w:rPr>
                <w:rFonts w:eastAsia="Calibri" w:cstheme="minorHAnsi"/>
                <w:sz w:val="20"/>
                <w:szCs w:val="20"/>
                <w:lang w:val="es-ES" w:eastAsia="es-ES"/>
              </w:rPr>
              <w:t>Informa que el titular no ha solicitado R</w:t>
            </w:r>
            <w:r w:rsidR="006B2924" w:rsidRPr="00B258DE">
              <w:rPr>
                <w:rFonts w:eastAsia="Calibri" w:cstheme="minorHAnsi"/>
                <w:sz w:val="20"/>
                <w:szCs w:val="20"/>
                <w:lang w:val="es-ES" w:eastAsia="es-ES"/>
              </w:rPr>
              <w:t xml:space="preserve">esolución de </w:t>
            </w:r>
            <w:r w:rsidRPr="00B258DE">
              <w:rPr>
                <w:rFonts w:eastAsia="Calibri" w:cstheme="minorHAnsi"/>
                <w:sz w:val="20"/>
                <w:szCs w:val="20"/>
                <w:lang w:val="es-ES" w:eastAsia="es-ES"/>
              </w:rPr>
              <w:t>P</w:t>
            </w:r>
            <w:r w:rsidR="006B2924" w:rsidRPr="00B258DE">
              <w:rPr>
                <w:rFonts w:eastAsia="Calibri" w:cstheme="minorHAnsi"/>
                <w:sz w:val="20"/>
                <w:szCs w:val="20"/>
                <w:lang w:val="es-ES" w:eastAsia="es-ES"/>
              </w:rPr>
              <w:t xml:space="preserve">rograma de </w:t>
            </w:r>
            <w:r w:rsidRPr="00B258DE">
              <w:rPr>
                <w:rFonts w:eastAsia="Calibri" w:cstheme="minorHAnsi"/>
                <w:sz w:val="20"/>
                <w:szCs w:val="20"/>
                <w:lang w:val="es-ES" w:eastAsia="es-ES"/>
              </w:rPr>
              <w:t>M</w:t>
            </w:r>
            <w:r w:rsidR="006B2924" w:rsidRPr="00B258DE">
              <w:rPr>
                <w:rFonts w:eastAsia="Calibri" w:cstheme="minorHAnsi"/>
                <w:sz w:val="20"/>
                <w:szCs w:val="20"/>
                <w:lang w:val="es-ES" w:eastAsia="es-ES"/>
              </w:rPr>
              <w:t>onitoreo</w:t>
            </w:r>
            <w:r w:rsidRPr="00B258DE">
              <w:rPr>
                <w:rFonts w:eastAsia="Calibri" w:cstheme="minorHAnsi"/>
                <w:sz w:val="20"/>
                <w:szCs w:val="20"/>
                <w:lang w:val="es-ES" w:eastAsia="es-ES"/>
              </w:rPr>
              <w:t>.</w:t>
            </w:r>
          </w:p>
        </w:tc>
      </w:tr>
      <w:bookmarkEnd w:id="112"/>
      <w:bookmarkEnd w:id="113"/>
    </w:tbl>
    <w:p w14:paraId="42E0B458" w14:textId="77777777" w:rsidR="00D42180" w:rsidRPr="00D42470" w:rsidRDefault="00D42180" w:rsidP="00D42470">
      <w:pPr>
        <w:rPr>
          <w:rFonts w:ascii="Calibri" w:eastAsia="Calibri" w:hAnsi="Calibri" w:cs="Calibri"/>
          <w:sz w:val="28"/>
          <w:szCs w:val="32"/>
        </w:rPr>
      </w:pPr>
    </w:p>
    <w:p w14:paraId="17D94478" w14:textId="77777777" w:rsidR="00D42470" w:rsidRPr="00D42470" w:rsidRDefault="00D42470" w:rsidP="005863D4">
      <w:pPr>
        <w:pStyle w:val="Ttulo1"/>
      </w:pPr>
      <w:bookmarkStart w:id="123" w:name="_Toc390777030"/>
      <w:bookmarkStart w:id="124" w:name="_Toc449085419"/>
      <w:bookmarkStart w:id="125" w:name="_Toc449106093"/>
      <w:r w:rsidRPr="00D42470">
        <w:t xml:space="preserve">HECHOS </w:t>
      </w:r>
      <w:r w:rsidRPr="00B258DE">
        <w:rPr>
          <w:rFonts w:asciiTheme="minorHAnsi" w:hAnsiTheme="minorHAnsi" w:cstheme="minorHAnsi"/>
        </w:rPr>
        <w:t>CONSTATADOS</w:t>
      </w:r>
      <w:r w:rsidRPr="00D42470">
        <w:t>.</w:t>
      </w: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End w:id="123"/>
      <w:bookmarkEnd w:id="124"/>
      <w:bookmarkEnd w:id="125"/>
    </w:p>
    <w:p w14:paraId="0524610D" w14:textId="77777777" w:rsidR="00D42470" w:rsidRPr="00511449" w:rsidRDefault="00D42470" w:rsidP="00D42470">
      <w:pPr>
        <w:spacing w:after="0" w:line="240" w:lineRule="auto"/>
        <w:ind w:left="576"/>
        <w:contextualSpacing/>
        <w:outlineLvl w:val="0"/>
        <w:rPr>
          <w:rFonts w:ascii="Calibri" w:eastAsia="Calibri" w:hAnsi="Calibri" w:cs="Calibri"/>
          <w:b/>
          <w:sz w:val="24"/>
          <w:szCs w:val="20"/>
        </w:rPr>
      </w:pPr>
      <w:bookmarkStart w:id="134" w:name="_Hlk29563899"/>
    </w:p>
    <w:p w14:paraId="5FABDEB3" w14:textId="50EF61AF" w:rsidR="00D14AAD" w:rsidRDefault="00DF6B30" w:rsidP="00B258DE">
      <w:pPr>
        <w:pStyle w:val="Ttulo2"/>
      </w:pPr>
      <w:bookmarkStart w:id="135" w:name="_Toc449085420"/>
      <w:bookmarkStart w:id="136" w:name="_Toc449106094"/>
      <w:r w:rsidRPr="00511449">
        <w:t xml:space="preserve">Manejo de acopio de </w:t>
      </w:r>
      <w:r w:rsidR="006878BC" w:rsidRPr="00511449">
        <w:t>materia prima (</w:t>
      </w:r>
      <w:r w:rsidRPr="00511449">
        <w:t>conchillas</w:t>
      </w:r>
      <w:r w:rsidR="006878BC" w:rsidRPr="00511449">
        <w:t>)</w:t>
      </w:r>
      <w:r w:rsidRPr="00511449">
        <w:t xml:space="preserve"> </w:t>
      </w:r>
      <w:bookmarkEnd w:id="126"/>
      <w:bookmarkEnd w:id="127"/>
      <w:bookmarkEnd w:id="128"/>
      <w:bookmarkEnd w:id="129"/>
      <w:bookmarkEnd w:id="130"/>
      <w:bookmarkEnd w:id="131"/>
      <w:bookmarkEnd w:id="132"/>
      <w:bookmarkEnd w:id="133"/>
      <w:bookmarkEnd w:id="135"/>
      <w:bookmarkEnd w:id="136"/>
    </w:p>
    <w:p w14:paraId="0A83610D" w14:textId="77777777" w:rsidR="00B258DE" w:rsidRPr="00B258DE" w:rsidRDefault="00B258DE" w:rsidP="00B258DE"/>
    <w:tbl>
      <w:tblPr>
        <w:tblStyle w:val="Tablaconcuadrcula"/>
        <w:tblW w:w="5001" w:type="pct"/>
        <w:tblLook w:val="04A0" w:firstRow="1" w:lastRow="0" w:firstColumn="1" w:lastColumn="0" w:noHBand="0" w:noVBand="1"/>
      </w:tblPr>
      <w:tblGrid>
        <w:gridCol w:w="3768"/>
        <w:gridCol w:w="9797"/>
      </w:tblGrid>
      <w:tr w:rsidR="00D42470" w:rsidRPr="00511449" w14:paraId="5F2EB76E" w14:textId="77777777" w:rsidTr="00F14D23">
        <w:trPr>
          <w:trHeight w:val="142"/>
        </w:trPr>
        <w:tc>
          <w:tcPr>
            <w:tcW w:w="1389" w:type="pct"/>
          </w:tcPr>
          <w:p w14:paraId="5F8B74F5" w14:textId="77777777" w:rsidR="00D42470" w:rsidRPr="00B258DE" w:rsidRDefault="00D42470" w:rsidP="00D42470">
            <w:pPr>
              <w:rPr>
                <w:b/>
                <w:sz w:val="22"/>
                <w:szCs w:val="22"/>
                <w:lang w:val="es-CL"/>
              </w:rPr>
            </w:pPr>
            <w:r w:rsidRPr="00B258DE">
              <w:rPr>
                <w:rFonts w:eastAsia="Times New Roman"/>
                <w:b/>
                <w:color w:val="000000"/>
                <w:sz w:val="22"/>
                <w:szCs w:val="22"/>
                <w:lang w:eastAsia="es-CL"/>
              </w:rPr>
              <w:t>Número de hecho constatado: 1</w:t>
            </w:r>
          </w:p>
        </w:tc>
        <w:tc>
          <w:tcPr>
            <w:tcW w:w="3611" w:type="pct"/>
          </w:tcPr>
          <w:p w14:paraId="0412C57B" w14:textId="77777777" w:rsidR="00D42470" w:rsidRPr="00B258DE" w:rsidRDefault="00D42470" w:rsidP="00D42470">
            <w:pPr>
              <w:rPr>
                <w:b/>
                <w:sz w:val="22"/>
                <w:szCs w:val="22"/>
              </w:rPr>
            </w:pPr>
            <w:r w:rsidRPr="00B258DE">
              <w:rPr>
                <w:rFonts w:eastAsia="Times New Roman"/>
                <w:b/>
                <w:color w:val="000000"/>
                <w:sz w:val="22"/>
                <w:szCs w:val="22"/>
                <w:lang w:eastAsia="es-CL"/>
              </w:rPr>
              <w:t>Estación N°:</w:t>
            </w:r>
            <w:r w:rsidR="009E0D5E" w:rsidRPr="00B258DE">
              <w:rPr>
                <w:rFonts w:eastAsia="Times New Roman"/>
                <w:b/>
                <w:color w:val="000000"/>
                <w:sz w:val="22"/>
                <w:szCs w:val="22"/>
                <w:lang w:eastAsia="es-CL"/>
              </w:rPr>
              <w:t xml:space="preserve"> 1</w:t>
            </w:r>
            <w:r w:rsidR="00B8563B" w:rsidRPr="00B258DE">
              <w:rPr>
                <w:rFonts w:eastAsia="Times New Roman"/>
                <w:b/>
                <w:color w:val="000000"/>
                <w:sz w:val="22"/>
                <w:szCs w:val="22"/>
                <w:lang w:eastAsia="es-CL"/>
              </w:rPr>
              <w:t>-2</w:t>
            </w:r>
          </w:p>
        </w:tc>
      </w:tr>
      <w:tr w:rsidR="00F14D23" w:rsidRPr="00F14D23" w14:paraId="6AFA0633" w14:textId="77777777" w:rsidTr="00F14D23">
        <w:trPr>
          <w:trHeight w:val="319"/>
        </w:trPr>
        <w:tc>
          <w:tcPr>
            <w:tcW w:w="5000" w:type="pct"/>
            <w:gridSpan w:val="2"/>
            <w:tcBorders>
              <w:bottom w:val="single" w:sz="4" w:space="0" w:color="auto"/>
            </w:tcBorders>
          </w:tcPr>
          <w:p w14:paraId="1E3FD632" w14:textId="77ABCC76" w:rsidR="00F14D23" w:rsidRPr="00B258DE" w:rsidRDefault="00F14D23" w:rsidP="00F14D23">
            <w:pPr>
              <w:rPr>
                <w:sz w:val="22"/>
                <w:szCs w:val="22"/>
              </w:rPr>
            </w:pPr>
            <w:r w:rsidRPr="00B258DE">
              <w:rPr>
                <w:rFonts w:eastAsia="Times New Roman"/>
                <w:b/>
                <w:bCs/>
                <w:color w:val="000000"/>
                <w:sz w:val="22"/>
                <w:szCs w:val="22"/>
                <w:lang w:eastAsia="es-CL"/>
              </w:rPr>
              <w:t>Documentación Revisada:</w:t>
            </w:r>
            <w:r w:rsidR="009E0D5E" w:rsidRPr="00B258DE">
              <w:rPr>
                <w:rFonts w:eastAsia="Times New Roman"/>
                <w:b/>
                <w:bCs/>
                <w:color w:val="000000"/>
                <w:sz w:val="22"/>
                <w:szCs w:val="22"/>
                <w:lang w:eastAsia="es-CL"/>
              </w:rPr>
              <w:t xml:space="preserve"> </w:t>
            </w:r>
            <w:r w:rsidR="00947EE2" w:rsidRPr="00B258DE">
              <w:rPr>
                <w:rFonts w:eastAsia="Times New Roman"/>
                <w:b/>
                <w:bCs/>
                <w:color w:val="000000"/>
                <w:sz w:val="22"/>
                <w:szCs w:val="22"/>
                <w:lang w:eastAsia="es-CL"/>
              </w:rPr>
              <w:t>3-4-5</w:t>
            </w:r>
            <w:r w:rsidR="006B2924" w:rsidRPr="00B258DE">
              <w:rPr>
                <w:rFonts w:eastAsia="Times New Roman"/>
                <w:b/>
                <w:bCs/>
                <w:color w:val="000000"/>
                <w:sz w:val="22"/>
                <w:szCs w:val="22"/>
                <w:lang w:eastAsia="es-CL"/>
              </w:rPr>
              <w:t>-6</w:t>
            </w:r>
          </w:p>
          <w:p w14:paraId="00D79EF6" w14:textId="6258F52A" w:rsidR="00F14D23" w:rsidRPr="00B258DE" w:rsidRDefault="00F14D23" w:rsidP="00F14D23">
            <w:pPr>
              <w:rPr>
                <w:sz w:val="22"/>
                <w:szCs w:val="22"/>
                <w:lang w:eastAsia="es-CL"/>
              </w:rPr>
            </w:pPr>
          </w:p>
        </w:tc>
      </w:tr>
      <w:tr w:rsidR="00F14D23" w:rsidRPr="00D42470" w14:paraId="4F8384A7" w14:textId="77777777" w:rsidTr="00F14D23">
        <w:trPr>
          <w:trHeight w:val="627"/>
        </w:trPr>
        <w:tc>
          <w:tcPr>
            <w:tcW w:w="5000" w:type="pct"/>
            <w:gridSpan w:val="2"/>
          </w:tcPr>
          <w:p w14:paraId="14CCD3A2" w14:textId="77777777" w:rsidR="00CB73B1" w:rsidRPr="00B258DE" w:rsidRDefault="00F14D23" w:rsidP="00736950">
            <w:pPr>
              <w:rPr>
                <w:color w:val="FF0000"/>
                <w:sz w:val="22"/>
                <w:szCs w:val="22"/>
              </w:rPr>
            </w:pPr>
            <w:r w:rsidRPr="00B258DE">
              <w:rPr>
                <w:b/>
                <w:sz w:val="22"/>
                <w:szCs w:val="22"/>
              </w:rPr>
              <w:t>E</w:t>
            </w:r>
            <w:r w:rsidR="00736950" w:rsidRPr="00B258DE">
              <w:rPr>
                <w:b/>
                <w:sz w:val="22"/>
                <w:szCs w:val="22"/>
              </w:rPr>
              <w:t xml:space="preserve">xigencia (s): </w:t>
            </w:r>
          </w:p>
          <w:p w14:paraId="10DFABAC" w14:textId="77777777" w:rsidR="00C577E5" w:rsidRPr="00B258DE" w:rsidRDefault="00C577E5" w:rsidP="00736950">
            <w:pPr>
              <w:rPr>
                <w:color w:val="FF0000"/>
                <w:sz w:val="22"/>
                <w:szCs w:val="22"/>
              </w:rPr>
            </w:pPr>
          </w:p>
          <w:p w14:paraId="6FC99357" w14:textId="77777777" w:rsidR="00CB73B1" w:rsidRPr="00B258DE" w:rsidRDefault="00CB73B1" w:rsidP="00736950">
            <w:pPr>
              <w:rPr>
                <w:b/>
                <w:sz w:val="22"/>
                <w:szCs w:val="22"/>
              </w:rPr>
            </w:pPr>
          </w:p>
          <w:p w14:paraId="232650BE" w14:textId="77777777" w:rsidR="00CB73B1" w:rsidRPr="00B258DE" w:rsidRDefault="009E0D5E" w:rsidP="00736950">
            <w:pPr>
              <w:rPr>
                <w:b/>
                <w:sz w:val="22"/>
                <w:szCs w:val="22"/>
              </w:rPr>
            </w:pPr>
            <w:r w:rsidRPr="00B258DE">
              <w:rPr>
                <w:b/>
                <w:sz w:val="22"/>
                <w:szCs w:val="22"/>
              </w:rPr>
              <w:t xml:space="preserve">Extracto </w:t>
            </w:r>
            <w:r w:rsidR="00CB73B1" w:rsidRPr="00B258DE">
              <w:rPr>
                <w:b/>
                <w:sz w:val="22"/>
                <w:szCs w:val="22"/>
              </w:rPr>
              <w:t>RCA 219/2007 Considerando 3 .1 Antecedentes Generales</w:t>
            </w:r>
          </w:p>
          <w:p w14:paraId="0FF43E4D" w14:textId="77777777" w:rsidR="00CB73B1" w:rsidRPr="00C01A2A" w:rsidRDefault="00CB73B1" w:rsidP="00736950">
            <w:pPr>
              <w:rPr>
                <w:b/>
              </w:rPr>
            </w:pPr>
          </w:p>
          <w:p w14:paraId="2806C912" w14:textId="77777777" w:rsidR="00CB73B1" w:rsidRPr="00C01A2A" w:rsidRDefault="00CB73B1" w:rsidP="003A12EB">
            <w:pPr>
              <w:jc w:val="both"/>
              <w:rPr>
                <w:bCs/>
              </w:rPr>
            </w:pPr>
            <w:r w:rsidRPr="00C01A2A">
              <w:rPr>
                <w:bCs/>
              </w:rPr>
              <w:t xml:space="preserve">El proyecto consiste en la instalación de una planta productora de cal agrícola que usará como materia prima las conchas de moluscos generadas en las plantas de procesamiento de mariscos localizadas en la Provincia de Chiloé, X Región de Los Lagos. Estas conchas se </w:t>
            </w:r>
            <w:r w:rsidR="009E0D5E" w:rsidRPr="00C01A2A">
              <w:rPr>
                <w:bCs/>
              </w:rPr>
              <w:t>acumularán</w:t>
            </w:r>
            <w:r w:rsidRPr="00C01A2A">
              <w:rPr>
                <w:bCs/>
              </w:rPr>
              <w:t xml:space="preserve"> en áreas de acopio definidas al interior del predio donde se desarrollará el Proyecto, para luego ser secadas, molidas y el producto ensacado.</w:t>
            </w:r>
          </w:p>
          <w:p w14:paraId="275C7AC0" w14:textId="77777777" w:rsidR="00CB73B1" w:rsidRPr="00C01A2A" w:rsidRDefault="00CB73B1" w:rsidP="003A12EB">
            <w:pPr>
              <w:jc w:val="both"/>
              <w:rPr>
                <w:bCs/>
              </w:rPr>
            </w:pPr>
            <w:r w:rsidRPr="00C01A2A">
              <w:rPr>
                <w:bCs/>
              </w:rPr>
              <w:t xml:space="preserve"> </w:t>
            </w:r>
          </w:p>
          <w:p w14:paraId="21DDEEF8" w14:textId="77777777" w:rsidR="00CB73B1" w:rsidRPr="00C01A2A" w:rsidRDefault="00CB73B1" w:rsidP="003A12EB">
            <w:pPr>
              <w:jc w:val="both"/>
              <w:rPr>
                <w:bCs/>
              </w:rPr>
            </w:pPr>
            <w:r w:rsidRPr="00C01A2A">
              <w:rPr>
                <w:bCs/>
              </w:rPr>
              <w:t>Para lo anterior, se ha contemplado un Plan de Desarrollo del Proyecto que contempla las siguientes etapas:</w:t>
            </w:r>
          </w:p>
          <w:p w14:paraId="5A25640D" w14:textId="77777777" w:rsidR="00CB73B1" w:rsidRPr="00C01A2A" w:rsidRDefault="00CB73B1" w:rsidP="003A12EB">
            <w:pPr>
              <w:jc w:val="both"/>
              <w:rPr>
                <w:bCs/>
              </w:rPr>
            </w:pPr>
            <w:r w:rsidRPr="00C01A2A">
              <w:rPr>
                <w:bCs/>
              </w:rPr>
              <w:t xml:space="preserve"> </w:t>
            </w:r>
          </w:p>
          <w:p w14:paraId="677C3D42" w14:textId="77777777" w:rsidR="00CB73B1" w:rsidRPr="00C01A2A" w:rsidRDefault="00CB73B1" w:rsidP="003A12EB">
            <w:pPr>
              <w:jc w:val="both"/>
              <w:rPr>
                <w:bCs/>
              </w:rPr>
            </w:pPr>
            <w:r w:rsidRPr="00C01A2A">
              <w:rPr>
                <w:bCs/>
              </w:rPr>
              <w:t>i.</w:t>
            </w:r>
            <w:r w:rsidR="00F855BF" w:rsidRPr="00C01A2A">
              <w:rPr>
                <w:bCs/>
              </w:rPr>
              <w:t xml:space="preserve"> </w:t>
            </w:r>
            <w:r w:rsidRPr="00C01A2A">
              <w:rPr>
                <w:bCs/>
              </w:rPr>
              <w:t>Establecer un sector de acopio que permita, previo a la construcción de la planta de molienda, recepcionar conchas de mariscos a fin de estoquear un volumen aproximado de 75.800 m3 (equivalente a 25.000 toneladas, considerando una densidad aproximada de 0,33 ton/m3), en una superficie máxima disponible de 1,5 has, de las cuales 0,2 has estarán destinadas a caminos interiores del área de acopio,</w:t>
            </w:r>
          </w:p>
          <w:p w14:paraId="2446F474" w14:textId="77777777" w:rsidR="00CB73B1" w:rsidRPr="00C01A2A" w:rsidRDefault="00CB73B1" w:rsidP="00CB73B1">
            <w:pPr>
              <w:rPr>
                <w:b/>
              </w:rPr>
            </w:pPr>
            <w:r w:rsidRPr="00C01A2A">
              <w:rPr>
                <w:b/>
              </w:rPr>
              <w:t xml:space="preserve"> </w:t>
            </w:r>
          </w:p>
          <w:p w14:paraId="511CDA0F" w14:textId="77777777" w:rsidR="00CB73B1" w:rsidRPr="00B258DE" w:rsidRDefault="003660C8" w:rsidP="00736950">
            <w:pPr>
              <w:rPr>
                <w:b/>
                <w:sz w:val="22"/>
                <w:szCs w:val="22"/>
              </w:rPr>
            </w:pPr>
            <w:r w:rsidRPr="00B258DE">
              <w:rPr>
                <w:b/>
                <w:sz w:val="22"/>
                <w:szCs w:val="22"/>
              </w:rPr>
              <w:t xml:space="preserve">Extracto </w:t>
            </w:r>
            <w:r w:rsidR="000C50EA" w:rsidRPr="00B258DE">
              <w:rPr>
                <w:b/>
                <w:sz w:val="22"/>
                <w:szCs w:val="22"/>
              </w:rPr>
              <w:t>RCA 219/2007</w:t>
            </w:r>
            <w:r w:rsidRPr="00B258DE">
              <w:rPr>
                <w:b/>
                <w:sz w:val="22"/>
                <w:szCs w:val="22"/>
              </w:rPr>
              <w:t>.</w:t>
            </w:r>
            <w:r w:rsidR="000C50EA" w:rsidRPr="00B258DE">
              <w:rPr>
                <w:b/>
                <w:sz w:val="22"/>
                <w:szCs w:val="22"/>
              </w:rPr>
              <w:t xml:space="preserve"> Considerando 3 .3 Definición de las partes, acciones y obras físicas del proyecto</w:t>
            </w:r>
            <w:r w:rsidRPr="00B258DE">
              <w:rPr>
                <w:b/>
                <w:sz w:val="22"/>
                <w:szCs w:val="22"/>
              </w:rPr>
              <w:t>.</w:t>
            </w:r>
          </w:p>
          <w:p w14:paraId="5AE65C12" w14:textId="77777777" w:rsidR="00097C6E" w:rsidRPr="00C01A2A" w:rsidRDefault="00097C6E" w:rsidP="00097C6E"/>
          <w:p w14:paraId="52670A96" w14:textId="77777777" w:rsidR="00097C6E" w:rsidRPr="00C01A2A" w:rsidRDefault="00097C6E" w:rsidP="003A12EB">
            <w:pPr>
              <w:jc w:val="both"/>
            </w:pPr>
            <w:r w:rsidRPr="00C01A2A">
              <w:t>a) Etapa 1 Acopio de Conchas de Mariscos</w:t>
            </w:r>
          </w:p>
          <w:p w14:paraId="560DF37C" w14:textId="77777777" w:rsidR="00FE38FE" w:rsidRPr="00C01A2A" w:rsidRDefault="00FE38FE" w:rsidP="003A12EB">
            <w:pPr>
              <w:jc w:val="both"/>
            </w:pPr>
          </w:p>
          <w:p w14:paraId="7042B176" w14:textId="77777777" w:rsidR="00097C6E" w:rsidRPr="00C01A2A" w:rsidRDefault="00097C6E" w:rsidP="003A12EB">
            <w:pPr>
              <w:jc w:val="both"/>
            </w:pPr>
            <w:r w:rsidRPr="00C01A2A">
              <w:t>Fase de Construcción</w:t>
            </w:r>
          </w:p>
          <w:p w14:paraId="499EFEC4" w14:textId="77777777" w:rsidR="00097C6E" w:rsidRPr="00C01A2A" w:rsidRDefault="00097C6E" w:rsidP="003A12EB">
            <w:pPr>
              <w:jc w:val="both"/>
            </w:pPr>
          </w:p>
          <w:p w14:paraId="1D079D8D" w14:textId="4833FE38" w:rsidR="00B258DE" w:rsidRPr="00C01A2A" w:rsidRDefault="00097C6E" w:rsidP="003A12EB">
            <w:pPr>
              <w:jc w:val="both"/>
            </w:pPr>
            <w:r w:rsidRPr="00C01A2A">
              <w:t xml:space="preserve">… </w:t>
            </w:r>
            <w:r w:rsidR="00FE38FE" w:rsidRPr="00C01A2A">
              <w:t>“</w:t>
            </w:r>
            <w:r w:rsidRPr="00C01A2A">
              <w:t xml:space="preserve">Se contempla </w:t>
            </w:r>
            <w:r w:rsidR="005E7A72" w:rsidRPr="00C01A2A">
              <w:t>l</w:t>
            </w:r>
            <w:r w:rsidRPr="00C01A2A">
              <w:t>a construcción de una garita de acceso al predio, donde se controlarán los camiones que accedan a depositar conchas en las celdas del modo que se describe en el punto siguiente y evitar además el ingreso clandestino de otra clase de residuos. La ubicación de esta garita de acceso podrá variar a medida que se ejecuten etapas contempladas en el desarrollo del proyecto</w:t>
            </w:r>
            <w:r w:rsidR="00FE38FE" w:rsidRPr="00C01A2A">
              <w:t>”</w:t>
            </w:r>
            <w:r w:rsidR="00B258DE">
              <w:t>.</w:t>
            </w:r>
          </w:p>
          <w:p w14:paraId="3E767D66" w14:textId="77777777" w:rsidR="000948F2" w:rsidRPr="00C01A2A" w:rsidRDefault="000948F2" w:rsidP="003A12EB">
            <w:pPr>
              <w:jc w:val="both"/>
              <w:rPr>
                <w:b/>
                <w:color w:val="FF0000"/>
              </w:rPr>
            </w:pPr>
          </w:p>
          <w:p w14:paraId="2C2749F7" w14:textId="77777777" w:rsidR="00B258DE" w:rsidRDefault="00B258DE" w:rsidP="003A12EB">
            <w:pPr>
              <w:jc w:val="both"/>
              <w:rPr>
                <w:b/>
              </w:rPr>
            </w:pPr>
          </w:p>
          <w:p w14:paraId="056C70FC" w14:textId="77777777" w:rsidR="00B258DE" w:rsidRDefault="00B258DE" w:rsidP="003A12EB">
            <w:pPr>
              <w:jc w:val="both"/>
              <w:rPr>
                <w:b/>
              </w:rPr>
            </w:pPr>
          </w:p>
          <w:p w14:paraId="5834C1A1" w14:textId="77777777" w:rsidR="00B258DE" w:rsidRDefault="00B258DE" w:rsidP="003A12EB">
            <w:pPr>
              <w:jc w:val="both"/>
              <w:rPr>
                <w:b/>
              </w:rPr>
            </w:pPr>
          </w:p>
          <w:p w14:paraId="2ABD1E76" w14:textId="77777777" w:rsidR="00B258DE" w:rsidRDefault="00B258DE" w:rsidP="003A12EB">
            <w:pPr>
              <w:jc w:val="both"/>
              <w:rPr>
                <w:b/>
              </w:rPr>
            </w:pPr>
          </w:p>
          <w:p w14:paraId="62B578A3" w14:textId="7AF52C9B" w:rsidR="00736950" w:rsidRPr="00B258DE" w:rsidRDefault="00736950" w:rsidP="003A12EB">
            <w:pPr>
              <w:jc w:val="both"/>
              <w:rPr>
                <w:b/>
                <w:sz w:val="22"/>
                <w:szCs w:val="22"/>
              </w:rPr>
            </w:pPr>
            <w:r w:rsidRPr="00B258DE">
              <w:rPr>
                <w:b/>
                <w:sz w:val="22"/>
                <w:szCs w:val="22"/>
              </w:rPr>
              <w:t>Fase de Operación</w:t>
            </w:r>
          </w:p>
          <w:p w14:paraId="66E1E319" w14:textId="77777777" w:rsidR="00736950" w:rsidRPr="00C01A2A" w:rsidRDefault="00736950" w:rsidP="003A12EB">
            <w:pPr>
              <w:jc w:val="both"/>
              <w:rPr>
                <w:b/>
              </w:rPr>
            </w:pPr>
            <w:r w:rsidRPr="00C01A2A">
              <w:rPr>
                <w:b/>
              </w:rPr>
              <w:t xml:space="preserve"> </w:t>
            </w:r>
          </w:p>
          <w:p w14:paraId="02D226C7" w14:textId="77777777" w:rsidR="000C50EA" w:rsidRPr="00C01A2A" w:rsidRDefault="000C50EA" w:rsidP="003A12EB">
            <w:pPr>
              <w:jc w:val="both"/>
            </w:pPr>
            <w:r w:rsidRPr="00C01A2A">
              <w:t xml:space="preserve">En la medida que la celda se vaya llenando con conchas, estas se cubrirán con una cubierta plástica de polietileno grueso, sujetas con neumáticos o algún otro elemento similar. </w:t>
            </w:r>
            <w:r w:rsidR="005E7A72" w:rsidRPr="00C01A2A">
              <w:t>Está</w:t>
            </w:r>
            <w:r w:rsidRPr="00C01A2A">
              <w:t xml:space="preserve"> cubierta permitirá, por una parte, impedir el ingreso de aguas lluvias a los acopios de conchas, y por otro lado evitar que avifauna local (gaviotas, tordos, etc.) pueda acceder a los acopios y extraer conchas desde estos.</w:t>
            </w:r>
          </w:p>
          <w:p w14:paraId="53265AF6" w14:textId="77777777" w:rsidR="000C50EA" w:rsidRPr="00C01A2A" w:rsidRDefault="000C50EA" w:rsidP="003A12EB">
            <w:pPr>
              <w:jc w:val="both"/>
            </w:pPr>
            <w:r w:rsidRPr="00C01A2A">
              <w:t xml:space="preserve"> </w:t>
            </w:r>
          </w:p>
          <w:p w14:paraId="017C71D4" w14:textId="77777777" w:rsidR="000C50EA" w:rsidRPr="00C01A2A" w:rsidRDefault="000C50EA" w:rsidP="000C50EA"/>
          <w:p w14:paraId="1E27900F" w14:textId="77777777" w:rsidR="000C50EA" w:rsidRPr="00C01A2A" w:rsidRDefault="0011010D" w:rsidP="003A12EB">
            <w:pPr>
              <w:jc w:val="both"/>
            </w:pPr>
            <w:r w:rsidRPr="00C01A2A">
              <w:t>…”</w:t>
            </w:r>
            <w:r w:rsidR="000C50EA" w:rsidRPr="00C01A2A">
              <w:t xml:space="preserve">Se exigirá contractualmente a las plantas procesadoras de mariscos que las conchas se entreguen limpias de restos de carne. De lo contrario se </w:t>
            </w:r>
            <w:r w:rsidR="00FE7574" w:rsidRPr="00C01A2A">
              <w:t>enviarán</w:t>
            </w:r>
            <w:r w:rsidR="000C50EA" w:rsidRPr="00C01A2A">
              <w:t xml:space="preserve"> tales conchas a otro vertedero para tales fines. Por otro lado, se contempla la recepción de conchas enteras o bien picadas y/o molidas, lo cual permitirá reducir el volumen de transporte y el espacio requerido para la disposición de estas conchas en el acopio</w:t>
            </w:r>
            <w:r w:rsidRPr="00C01A2A">
              <w:t>”</w:t>
            </w:r>
            <w:r w:rsidR="000C50EA" w:rsidRPr="00C01A2A">
              <w:t xml:space="preserve">. </w:t>
            </w:r>
          </w:p>
          <w:p w14:paraId="6ECE5235" w14:textId="77777777" w:rsidR="000C50EA" w:rsidRPr="00C01A2A" w:rsidRDefault="000C50EA" w:rsidP="003A12EB">
            <w:pPr>
              <w:jc w:val="both"/>
            </w:pPr>
            <w:r w:rsidRPr="00C01A2A">
              <w:t xml:space="preserve"> </w:t>
            </w:r>
          </w:p>
          <w:p w14:paraId="7C34C0E3" w14:textId="77777777" w:rsidR="00F14D23" w:rsidRPr="00C01A2A" w:rsidRDefault="00FE7574" w:rsidP="003A12EB">
            <w:pPr>
              <w:jc w:val="both"/>
            </w:pPr>
            <w:r w:rsidRPr="00C01A2A">
              <w:t>…”</w:t>
            </w:r>
            <w:r w:rsidR="000C50EA" w:rsidRPr="00C01A2A">
              <w:t>Durante esta etapa se empleará sólo 1 persona por turno de 8 horas como guardia del predio y control del ingreso de los camiones. Todas las actividades de acopio de conchas estarán a cargo de un contratista quien proveerá de la maquinaria requerida para tal labor. La mantención y lavado de esta maquinaria se realizará fuera del predio, en un lugar autorizado para tal labor, y será responsabilidad exclusiva del contratista.</w:t>
            </w:r>
          </w:p>
          <w:p w14:paraId="0ED8AFD7" w14:textId="77777777" w:rsidR="000C50EA" w:rsidRPr="00C01A2A" w:rsidRDefault="000C50EA" w:rsidP="003A12EB">
            <w:pPr>
              <w:jc w:val="both"/>
            </w:pPr>
          </w:p>
          <w:p w14:paraId="29DE89D2" w14:textId="77777777" w:rsidR="000C50EA" w:rsidRPr="00C01A2A" w:rsidRDefault="003660C8" w:rsidP="003A12EB">
            <w:pPr>
              <w:jc w:val="both"/>
            </w:pPr>
            <w:r w:rsidRPr="00C01A2A">
              <w:t xml:space="preserve">Extracto RCA 219/2007. Considerando </w:t>
            </w:r>
            <w:r w:rsidR="000C50EA" w:rsidRPr="00C01A2A">
              <w:t>3.4 A</w:t>
            </w:r>
            <w:r w:rsidRPr="00C01A2A">
              <w:t>bastecimiento de materias primas e insumos.</w:t>
            </w:r>
          </w:p>
          <w:p w14:paraId="595A1867" w14:textId="77777777" w:rsidR="000C50EA" w:rsidRPr="00C01A2A" w:rsidRDefault="000C50EA" w:rsidP="003A12EB">
            <w:pPr>
              <w:jc w:val="both"/>
            </w:pPr>
          </w:p>
          <w:p w14:paraId="7066FC75" w14:textId="06770B42" w:rsidR="000C50EA" w:rsidRPr="00C01A2A" w:rsidRDefault="000C50EA" w:rsidP="003A12EB">
            <w:pPr>
              <w:jc w:val="both"/>
            </w:pPr>
            <w:r w:rsidRPr="00C01A2A">
              <w:t>Tal como se ha indicado en los capítulos precedentes, la principal materia prima que se empleará en la producción de cal agrícola corresponderá a conchas de moluscos, las que se obtendrán desde las diversas plantas de procesamiento de mariscos existentes en la X Región. Se deja constancia que las conchas serán limpias y sin restos orgánicos (el proyecto no rec</w:t>
            </w:r>
            <w:r w:rsidR="00DF1C28" w:rsidRPr="00C01A2A">
              <w:t>e</w:t>
            </w:r>
            <w:r w:rsidRPr="00C01A2A">
              <w:t>pcionará conchas o conchillas con restos orgánicos).</w:t>
            </w:r>
          </w:p>
          <w:p w14:paraId="39F01AED" w14:textId="77777777" w:rsidR="00DF6B30" w:rsidRPr="00C01A2A" w:rsidRDefault="00DF6B30" w:rsidP="00DF6B30">
            <w:pPr>
              <w:rPr>
                <w:highlight w:val="yellow"/>
              </w:rPr>
            </w:pPr>
          </w:p>
          <w:p w14:paraId="4B45CAD7" w14:textId="77777777" w:rsidR="00F14D23" w:rsidRPr="00C01A2A" w:rsidRDefault="00F14D23" w:rsidP="00B8563B">
            <w:pPr>
              <w:rPr>
                <w:b/>
              </w:rPr>
            </w:pPr>
          </w:p>
        </w:tc>
      </w:tr>
      <w:tr w:rsidR="00F14D23" w:rsidRPr="00D42470" w14:paraId="00B6976B" w14:textId="77777777" w:rsidTr="00F14D23">
        <w:trPr>
          <w:trHeight w:val="627"/>
        </w:trPr>
        <w:tc>
          <w:tcPr>
            <w:tcW w:w="5000" w:type="pct"/>
            <w:gridSpan w:val="2"/>
          </w:tcPr>
          <w:p w14:paraId="0384DFC0" w14:textId="77777777" w:rsidR="00F14D23" w:rsidRPr="00B258DE" w:rsidRDefault="00F14D23" w:rsidP="00F14D23">
            <w:pPr>
              <w:rPr>
                <w:sz w:val="22"/>
                <w:szCs w:val="22"/>
              </w:rPr>
            </w:pPr>
            <w:r w:rsidRPr="00B258DE">
              <w:rPr>
                <w:b/>
                <w:sz w:val="22"/>
                <w:szCs w:val="22"/>
              </w:rPr>
              <w:t>Hecho (s):</w:t>
            </w:r>
          </w:p>
          <w:p w14:paraId="1B887D81" w14:textId="77777777" w:rsidR="00F14D23" w:rsidRPr="00C01A2A" w:rsidRDefault="00F14D23" w:rsidP="00F14D23"/>
          <w:p w14:paraId="5E436C8B" w14:textId="1FF79375" w:rsidR="004C73AC" w:rsidRDefault="00F14D23" w:rsidP="003A12EB">
            <w:pPr>
              <w:contextualSpacing/>
              <w:jc w:val="both"/>
              <w:rPr>
                <w:rFonts w:eastAsia="Times New Roman"/>
                <w:lang w:eastAsia="es-CL"/>
              </w:rPr>
            </w:pPr>
            <w:r w:rsidRPr="00C01A2A">
              <w:rPr>
                <w:rFonts w:eastAsia="Times New Roman"/>
                <w:lang w:eastAsia="es-CL"/>
              </w:rPr>
              <w:t>Durante las actividades</w:t>
            </w:r>
            <w:r w:rsidR="004C73AC" w:rsidRPr="00C01A2A">
              <w:rPr>
                <w:rFonts w:eastAsia="Times New Roman"/>
                <w:lang w:eastAsia="es-CL"/>
              </w:rPr>
              <w:t xml:space="preserve"> de inspección, </w:t>
            </w:r>
            <w:r w:rsidRPr="00C01A2A">
              <w:rPr>
                <w:rFonts w:eastAsia="Times New Roman"/>
                <w:lang w:eastAsia="es-CL"/>
              </w:rPr>
              <w:t xml:space="preserve">se </w:t>
            </w:r>
            <w:r w:rsidR="00A7063B" w:rsidRPr="00C01A2A">
              <w:rPr>
                <w:rFonts w:eastAsia="Times New Roman"/>
                <w:lang w:eastAsia="es-CL"/>
              </w:rPr>
              <w:t>realizó el recorrido en conjunto con el Sr. Pablo Guzmán</w:t>
            </w:r>
            <w:r w:rsidR="00762D87" w:rsidRPr="00C01A2A">
              <w:rPr>
                <w:rFonts w:eastAsia="Times New Roman"/>
                <w:lang w:eastAsia="es-CL"/>
              </w:rPr>
              <w:t xml:space="preserve"> de la empresa </w:t>
            </w:r>
            <w:r w:rsidR="00A7063B" w:rsidRPr="00C01A2A">
              <w:rPr>
                <w:rFonts w:eastAsia="Times New Roman"/>
                <w:lang w:eastAsia="es-CL"/>
              </w:rPr>
              <w:t>y representante de la SEREMI de Salud</w:t>
            </w:r>
            <w:r w:rsidR="004C73AC" w:rsidRPr="00C01A2A">
              <w:rPr>
                <w:rFonts w:eastAsia="Times New Roman"/>
                <w:lang w:eastAsia="es-CL"/>
              </w:rPr>
              <w:t xml:space="preserve"> Sr.</w:t>
            </w:r>
            <w:r w:rsidR="00947EE2">
              <w:rPr>
                <w:rFonts w:eastAsia="Times New Roman"/>
                <w:lang w:eastAsia="es-CL"/>
              </w:rPr>
              <w:t xml:space="preserve"> Cristian Soto s</w:t>
            </w:r>
            <w:r w:rsidR="004C73AC" w:rsidRPr="00C01A2A">
              <w:rPr>
                <w:rFonts w:eastAsia="Times New Roman"/>
                <w:lang w:eastAsia="es-CL"/>
              </w:rPr>
              <w:t>e constata que:</w:t>
            </w:r>
          </w:p>
          <w:p w14:paraId="5BA7F08E" w14:textId="77777777" w:rsidR="00C01A2A" w:rsidRPr="00C01A2A" w:rsidRDefault="00C01A2A" w:rsidP="003A12EB">
            <w:pPr>
              <w:contextualSpacing/>
              <w:jc w:val="both"/>
              <w:rPr>
                <w:b/>
              </w:rPr>
            </w:pPr>
          </w:p>
          <w:p w14:paraId="54C44C2E" w14:textId="77777777" w:rsidR="00367457" w:rsidRPr="00C01A2A" w:rsidRDefault="004C73AC" w:rsidP="003A12EB">
            <w:pPr>
              <w:contextualSpacing/>
              <w:jc w:val="both"/>
              <w:rPr>
                <w:b/>
              </w:rPr>
            </w:pPr>
            <w:r w:rsidRPr="00C01A2A">
              <w:rPr>
                <w:rFonts w:eastAsia="Times New Roman"/>
                <w:lang w:eastAsia="es-CL"/>
              </w:rPr>
              <w:t>a.</w:t>
            </w:r>
            <w:r w:rsidR="00762D87" w:rsidRPr="00C01A2A">
              <w:rPr>
                <w:rFonts w:eastAsia="Times New Roman"/>
                <w:lang w:eastAsia="es-CL"/>
              </w:rPr>
              <w:t xml:space="preserve"> El Sr. Guzmán indica </w:t>
            </w:r>
            <w:r w:rsidR="00B228FD" w:rsidRPr="00C01A2A">
              <w:rPr>
                <w:rFonts w:eastAsia="Times New Roman"/>
                <w:lang w:eastAsia="es-CL"/>
              </w:rPr>
              <w:t>que no</w:t>
            </w:r>
            <w:r w:rsidR="00762D87" w:rsidRPr="00C01A2A">
              <w:rPr>
                <w:rFonts w:eastAsia="Times New Roman"/>
                <w:lang w:eastAsia="es-CL"/>
              </w:rPr>
              <w:t xml:space="preserve"> se encuentran recibiendo materia prima </w:t>
            </w:r>
            <w:r w:rsidR="00A7063B" w:rsidRPr="00C01A2A">
              <w:rPr>
                <w:rFonts w:eastAsia="Times New Roman"/>
                <w:lang w:eastAsia="es-CL"/>
              </w:rPr>
              <w:t>(conchillas)</w:t>
            </w:r>
            <w:r w:rsidRPr="00C01A2A">
              <w:rPr>
                <w:rFonts w:eastAsia="Times New Roman"/>
                <w:lang w:eastAsia="es-CL"/>
              </w:rPr>
              <w:t xml:space="preserve"> debido a la</w:t>
            </w:r>
            <w:r w:rsidR="00762D87" w:rsidRPr="00C01A2A">
              <w:rPr>
                <w:rFonts w:eastAsia="Times New Roman"/>
                <w:lang w:eastAsia="es-CL"/>
              </w:rPr>
              <w:t xml:space="preserve"> </w:t>
            </w:r>
            <w:r w:rsidR="00A7063B" w:rsidRPr="00C01A2A">
              <w:rPr>
                <w:rFonts w:eastAsia="Times New Roman"/>
                <w:lang w:eastAsia="es-CL"/>
              </w:rPr>
              <w:t xml:space="preserve">prohibición </w:t>
            </w:r>
            <w:r w:rsidR="00762D87" w:rsidRPr="00C01A2A">
              <w:rPr>
                <w:rFonts w:eastAsia="Times New Roman"/>
                <w:lang w:eastAsia="es-CL"/>
              </w:rPr>
              <w:t xml:space="preserve">de funcionamiento </w:t>
            </w:r>
            <w:r w:rsidRPr="00C01A2A">
              <w:rPr>
                <w:rFonts w:eastAsia="Times New Roman"/>
                <w:lang w:eastAsia="es-CL"/>
              </w:rPr>
              <w:t xml:space="preserve">dictada por la Autoridad Sanitaria, </w:t>
            </w:r>
            <w:r w:rsidR="00762D87" w:rsidRPr="00C01A2A">
              <w:rPr>
                <w:rFonts w:eastAsia="Times New Roman"/>
                <w:lang w:eastAsia="es-CL"/>
              </w:rPr>
              <w:t>la cual comenzó el 9 de mayo del 2019</w:t>
            </w:r>
            <w:r w:rsidR="009E0D5E" w:rsidRPr="00C01A2A">
              <w:rPr>
                <w:rFonts w:eastAsia="Times New Roman"/>
                <w:lang w:eastAsia="es-CL"/>
              </w:rPr>
              <w:t xml:space="preserve"> y </w:t>
            </w:r>
            <w:r w:rsidR="00B228FD" w:rsidRPr="00C01A2A">
              <w:rPr>
                <w:rFonts w:eastAsia="Times New Roman"/>
                <w:lang w:eastAsia="es-CL"/>
              </w:rPr>
              <w:t>es levantada el 17 de mayo 2019</w:t>
            </w:r>
            <w:r w:rsidRPr="00C01A2A">
              <w:rPr>
                <w:rFonts w:eastAsia="Times New Roman"/>
                <w:lang w:eastAsia="es-CL"/>
              </w:rPr>
              <w:t>, según lo acredita el acta de fiscalización N°034304.</w:t>
            </w:r>
            <w:r w:rsidR="009E0D5E" w:rsidRPr="00C01A2A">
              <w:rPr>
                <w:rFonts w:eastAsia="Times New Roman"/>
                <w:lang w:eastAsia="es-CL"/>
              </w:rPr>
              <w:t xml:space="preserve"> </w:t>
            </w:r>
          </w:p>
          <w:p w14:paraId="09AB5D53" w14:textId="77777777" w:rsidR="00367457" w:rsidRPr="00C01A2A" w:rsidRDefault="00367457" w:rsidP="003A12EB">
            <w:pPr>
              <w:ind w:left="284"/>
              <w:contextualSpacing/>
              <w:jc w:val="both"/>
              <w:rPr>
                <w:rFonts w:eastAsia="Times New Roman"/>
                <w:lang w:eastAsia="es-CL"/>
              </w:rPr>
            </w:pPr>
          </w:p>
          <w:p w14:paraId="0E28001D" w14:textId="77777777" w:rsidR="00F14D23" w:rsidRPr="00C01A2A" w:rsidRDefault="004C73AC" w:rsidP="003A12EB">
            <w:pPr>
              <w:contextualSpacing/>
              <w:jc w:val="both"/>
              <w:rPr>
                <w:bCs/>
              </w:rPr>
            </w:pPr>
            <w:r w:rsidRPr="00C01A2A">
              <w:rPr>
                <w:rFonts w:eastAsia="Times New Roman"/>
                <w:lang w:eastAsia="es-CL"/>
              </w:rPr>
              <w:t xml:space="preserve">b. </w:t>
            </w:r>
            <w:r w:rsidR="009E0D5E" w:rsidRPr="00C01A2A">
              <w:rPr>
                <w:rFonts w:eastAsia="Times New Roman"/>
                <w:lang w:eastAsia="es-CL"/>
              </w:rPr>
              <w:t xml:space="preserve">El Sr. </w:t>
            </w:r>
            <w:r w:rsidRPr="00C01A2A">
              <w:rPr>
                <w:rFonts w:eastAsia="Times New Roman"/>
                <w:lang w:eastAsia="es-CL"/>
              </w:rPr>
              <w:t>Guzmán</w:t>
            </w:r>
            <w:r w:rsidR="009E0D5E" w:rsidRPr="00C01A2A">
              <w:rPr>
                <w:rFonts w:eastAsia="Times New Roman"/>
                <w:lang w:eastAsia="es-CL"/>
              </w:rPr>
              <w:t xml:space="preserve"> indica que tienen un </w:t>
            </w:r>
            <w:r w:rsidR="00B228FD" w:rsidRPr="00C01A2A">
              <w:rPr>
                <w:rFonts w:eastAsia="Times New Roman"/>
                <w:lang w:eastAsia="es-CL"/>
              </w:rPr>
              <w:t>protocolo de</w:t>
            </w:r>
            <w:r w:rsidR="009E0D5E" w:rsidRPr="00C01A2A">
              <w:rPr>
                <w:rFonts w:eastAsia="Times New Roman"/>
                <w:lang w:eastAsia="es-CL"/>
              </w:rPr>
              <w:t xml:space="preserve"> revisión de cada uno de los camiones que llegan a la empresa, el cual consiste en tomar 3 muestras con un muestreador físico </w:t>
            </w:r>
            <w:r w:rsidR="006F36B0" w:rsidRPr="00C01A2A">
              <w:rPr>
                <w:rFonts w:eastAsia="Times New Roman"/>
                <w:lang w:eastAsia="es-CL"/>
              </w:rPr>
              <w:t xml:space="preserve">de </w:t>
            </w:r>
            <w:r w:rsidR="00B228FD" w:rsidRPr="00C01A2A">
              <w:rPr>
                <w:rFonts w:eastAsia="Times New Roman"/>
                <w:lang w:eastAsia="es-CL"/>
              </w:rPr>
              <w:t>metal,</w:t>
            </w:r>
            <w:r w:rsidR="009E0D5E" w:rsidRPr="00C01A2A">
              <w:rPr>
                <w:rFonts w:eastAsia="Times New Roman"/>
                <w:lang w:eastAsia="es-CL"/>
              </w:rPr>
              <w:t xml:space="preserve"> en caso de encontrar en una de las muestras conchillas con </w:t>
            </w:r>
            <w:r w:rsidR="006F36B0" w:rsidRPr="00C01A2A">
              <w:rPr>
                <w:rFonts w:eastAsia="Times New Roman"/>
                <w:lang w:eastAsia="es-CL"/>
              </w:rPr>
              <w:t xml:space="preserve">restos </w:t>
            </w:r>
            <w:r w:rsidR="00927C40" w:rsidRPr="00C01A2A">
              <w:rPr>
                <w:rFonts w:eastAsia="Times New Roman"/>
                <w:lang w:eastAsia="es-CL"/>
              </w:rPr>
              <w:t>cárneos</w:t>
            </w:r>
            <w:r w:rsidR="006F36B0" w:rsidRPr="00C01A2A">
              <w:rPr>
                <w:rFonts w:eastAsia="Times New Roman"/>
                <w:lang w:eastAsia="es-CL"/>
              </w:rPr>
              <w:t>, el camión es devuelto a la empresa, indica que en el año 2019 devolvieron aproximadamente más de 1000 M</w:t>
            </w:r>
            <w:r w:rsidR="006F36B0" w:rsidRPr="00C01A2A">
              <w:rPr>
                <w:rFonts w:eastAsia="Times New Roman"/>
                <w:vertAlign w:val="superscript"/>
                <w:lang w:eastAsia="es-CL"/>
              </w:rPr>
              <w:t xml:space="preserve">3 </w:t>
            </w:r>
            <w:r w:rsidR="006F36B0" w:rsidRPr="00C01A2A">
              <w:rPr>
                <w:b/>
              </w:rPr>
              <w:t xml:space="preserve">, </w:t>
            </w:r>
            <w:r w:rsidR="006F36B0" w:rsidRPr="00C01A2A">
              <w:rPr>
                <w:bCs/>
              </w:rPr>
              <w:t>informa que llegan al día entre 15 a 22 M</w:t>
            </w:r>
            <w:r w:rsidR="006F36B0" w:rsidRPr="00C01A2A">
              <w:rPr>
                <w:bCs/>
                <w:vertAlign w:val="superscript"/>
              </w:rPr>
              <w:t xml:space="preserve">3. </w:t>
            </w:r>
            <w:r w:rsidR="006F36B0" w:rsidRPr="00C01A2A">
              <w:rPr>
                <w:bCs/>
              </w:rPr>
              <w:t xml:space="preserve"> Se constata que en la caseta de recepción se encuentra a la vista el </w:t>
            </w:r>
            <w:r w:rsidR="00927C40" w:rsidRPr="00C01A2A">
              <w:rPr>
                <w:bCs/>
              </w:rPr>
              <w:t>procedimiento Control de calidad recepción de conchas</w:t>
            </w:r>
            <w:r w:rsidR="006F36B0" w:rsidRPr="00C01A2A">
              <w:rPr>
                <w:bCs/>
              </w:rPr>
              <w:t>.</w:t>
            </w:r>
          </w:p>
          <w:p w14:paraId="2F990C89" w14:textId="77777777" w:rsidR="00367457" w:rsidRPr="00BE3B62" w:rsidRDefault="00367457" w:rsidP="003A12EB">
            <w:pPr>
              <w:ind w:left="284"/>
              <w:contextualSpacing/>
              <w:jc w:val="both"/>
              <w:rPr>
                <w:b/>
                <w:color w:val="FF0000"/>
              </w:rPr>
            </w:pPr>
          </w:p>
          <w:p w14:paraId="1D82BFDC" w14:textId="77777777" w:rsidR="00BE3B62" w:rsidRPr="00C01A2A" w:rsidRDefault="004C73AC" w:rsidP="003A12EB">
            <w:pPr>
              <w:contextualSpacing/>
              <w:jc w:val="both"/>
              <w:rPr>
                <w:b/>
              </w:rPr>
            </w:pPr>
            <w:r w:rsidRPr="00C01A2A">
              <w:rPr>
                <w:bCs/>
              </w:rPr>
              <w:t xml:space="preserve">c. </w:t>
            </w:r>
            <w:r w:rsidR="00BE3B62" w:rsidRPr="00C01A2A">
              <w:rPr>
                <w:bCs/>
              </w:rPr>
              <w:t xml:space="preserve">Se </w:t>
            </w:r>
            <w:r w:rsidR="00BD22E9" w:rsidRPr="00C01A2A">
              <w:rPr>
                <w:bCs/>
              </w:rPr>
              <w:t>constata la</w:t>
            </w:r>
            <w:r w:rsidR="00BE3B62" w:rsidRPr="00C01A2A">
              <w:rPr>
                <w:bCs/>
              </w:rPr>
              <w:t xml:space="preserve"> existencia de</w:t>
            </w:r>
            <w:r w:rsidR="00FB101F" w:rsidRPr="00C01A2A">
              <w:rPr>
                <w:bCs/>
              </w:rPr>
              <w:t xml:space="preserve"> </w:t>
            </w:r>
            <w:r w:rsidR="00BD22E9" w:rsidRPr="00C01A2A">
              <w:rPr>
                <w:bCs/>
              </w:rPr>
              <w:t>3 pilas</w:t>
            </w:r>
            <w:r w:rsidR="00BE3B62" w:rsidRPr="00C01A2A">
              <w:rPr>
                <w:bCs/>
              </w:rPr>
              <w:t xml:space="preserve"> de acopio</w:t>
            </w:r>
            <w:r w:rsidR="00FB101F" w:rsidRPr="00C01A2A">
              <w:rPr>
                <w:bCs/>
              </w:rPr>
              <w:t>, 1 denominada pila abierta, 1 pila terminada y 1 en conformación la cual se encuentra separada de las anteriores</w:t>
            </w:r>
          </w:p>
          <w:p w14:paraId="3C071777" w14:textId="77777777" w:rsidR="00367457" w:rsidRPr="00FB101F" w:rsidRDefault="00367457" w:rsidP="003A12EB">
            <w:pPr>
              <w:ind w:left="284"/>
              <w:contextualSpacing/>
              <w:jc w:val="both"/>
              <w:rPr>
                <w:b/>
                <w:color w:val="FF0000"/>
              </w:rPr>
            </w:pPr>
          </w:p>
          <w:p w14:paraId="771C0113" w14:textId="5DC5EEAA" w:rsidR="00FB101F" w:rsidRPr="00C01A2A" w:rsidRDefault="00C01A2A" w:rsidP="003A12EB">
            <w:pPr>
              <w:contextualSpacing/>
              <w:jc w:val="both"/>
              <w:rPr>
                <w:bCs/>
              </w:rPr>
            </w:pPr>
            <w:r w:rsidRPr="00C01A2A">
              <w:rPr>
                <w:bCs/>
              </w:rPr>
              <w:t xml:space="preserve">d. </w:t>
            </w:r>
            <w:r w:rsidR="009A3A0A" w:rsidRPr="00C01A2A">
              <w:rPr>
                <w:bCs/>
              </w:rPr>
              <w:t xml:space="preserve">Se </w:t>
            </w:r>
            <w:r w:rsidR="00B07FC0">
              <w:rPr>
                <w:bCs/>
              </w:rPr>
              <w:t>observa</w:t>
            </w:r>
            <w:r w:rsidR="009A3A0A" w:rsidRPr="00C01A2A">
              <w:rPr>
                <w:bCs/>
              </w:rPr>
              <w:t xml:space="preserve"> </w:t>
            </w:r>
            <w:r w:rsidR="00BD22E9" w:rsidRPr="00C01A2A">
              <w:rPr>
                <w:bCs/>
              </w:rPr>
              <w:t>que el</w:t>
            </w:r>
            <w:r w:rsidR="009A3A0A" w:rsidRPr="00C01A2A">
              <w:rPr>
                <w:bCs/>
              </w:rPr>
              <w:t xml:space="preserve"> </w:t>
            </w:r>
            <w:r w:rsidR="00DF1C28" w:rsidRPr="00C01A2A">
              <w:rPr>
                <w:bCs/>
              </w:rPr>
              <w:t>plástico</w:t>
            </w:r>
            <w:r w:rsidR="009A3A0A" w:rsidRPr="00C01A2A">
              <w:rPr>
                <w:bCs/>
              </w:rPr>
              <w:t xml:space="preserve"> que recubre la </w:t>
            </w:r>
            <w:r w:rsidR="00BD22E9" w:rsidRPr="00C01A2A">
              <w:rPr>
                <w:bCs/>
              </w:rPr>
              <w:t>pila que</w:t>
            </w:r>
            <w:r w:rsidR="00B4687B" w:rsidRPr="00C01A2A">
              <w:rPr>
                <w:bCs/>
              </w:rPr>
              <w:t xml:space="preserve"> </w:t>
            </w:r>
            <w:r w:rsidR="009A3A0A" w:rsidRPr="00C01A2A">
              <w:rPr>
                <w:bCs/>
              </w:rPr>
              <w:t xml:space="preserve">se encuentra </w:t>
            </w:r>
            <w:r w:rsidR="00B4687B" w:rsidRPr="00C01A2A">
              <w:rPr>
                <w:bCs/>
              </w:rPr>
              <w:t xml:space="preserve">en el lado Este se encuentra </w:t>
            </w:r>
            <w:r w:rsidR="009A3A0A" w:rsidRPr="00C01A2A">
              <w:rPr>
                <w:bCs/>
              </w:rPr>
              <w:t xml:space="preserve">con </w:t>
            </w:r>
            <w:r w:rsidR="00BD22E9" w:rsidRPr="00C01A2A">
              <w:rPr>
                <w:bCs/>
              </w:rPr>
              <w:t>cortes y</w:t>
            </w:r>
            <w:r w:rsidR="009A3A0A" w:rsidRPr="00C01A2A">
              <w:rPr>
                <w:bCs/>
              </w:rPr>
              <w:t xml:space="preserve"> </w:t>
            </w:r>
            <w:r w:rsidR="00A60175" w:rsidRPr="00C01A2A">
              <w:rPr>
                <w:bCs/>
              </w:rPr>
              <w:t xml:space="preserve">aberturas en las </w:t>
            </w:r>
            <w:r w:rsidR="009A3A0A" w:rsidRPr="00C01A2A">
              <w:rPr>
                <w:bCs/>
              </w:rPr>
              <w:t>uniones</w:t>
            </w:r>
            <w:r w:rsidR="00B4687B" w:rsidRPr="00C01A2A">
              <w:rPr>
                <w:bCs/>
              </w:rPr>
              <w:t xml:space="preserve"> entre los paños</w:t>
            </w:r>
            <w:r w:rsidR="00DF1C28" w:rsidRPr="00C01A2A">
              <w:rPr>
                <w:bCs/>
              </w:rPr>
              <w:t xml:space="preserve"> de</w:t>
            </w:r>
            <w:r w:rsidR="005E7A72" w:rsidRPr="00C01A2A">
              <w:rPr>
                <w:bCs/>
              </w:rPr>
              <w:t xml:space="preserve"> plástico</w:t>
            </w:r>
            <w:r w:rsidR="00DF1C28" w:rsidRPr="00C01A2A">
              <w:rPr>
                <w:bCs/>
              </w:rPr>
              <w:t>.</w:t>
            </w:r>
            <w:r w:rsidR="00BD22E9" w:rsidRPr="00C01A2A">
              <w:rPr>
                <w:bCs/>
              </w:rPr>
              <w:t xml:space="preserve"> </w:t>
            </w:r>
          </w:p>
          <w:p w14:paraId="086235BC" w14:textId="77777777" w:rsidR="00367457" w:rsidRPr="00C01A2A" w:rsidRDefault="00367457" w:rsidP="003A12EB">
            <w:pPr>
              <w:ind w:left="284"/>
              <w:contextualSpacing/>
              <w:jc w:val="both"/>
              <w:rPr>
                <w:bCs/>
              </w:rPr>
            </w:pPr>
          </w:p>
          <w:p w14:paraId="3AB41C47" w14:textId="77777777" w:rsidR="0031536C" w:rsidRPr="00C01A2A" w:rsidRDefault="00C01A2A" w:rsidP="003A12EB">
            <w:pPr>
              <w:contextualSpacing/>
              <w:jc w:val="both"/>
              <w:rPr>
                <w:bCs/>
              </w:rPr>
            </w:pPr>
            <w:r w:rsidRPr="00C01A2A">
              <w:rPr>
                <w:bCs/>
              </w:rPr>
              <w:t xml:space="preserve">e. </w:t>
            </w:r>
            <w:r w:rsidR="0031536C" w:rsidRPr="00C01A2A">
              <w:rPr>
                <w:bCs/>
              </w:rPr>
              <w:t>Se constata que en la parte superior de la</w:t>
            </w:r>
            <w:r w:rsidR="00BD22E9" w:rsidRPr="00C01A2A">
              <w:rPr>
                <w:bCs/>
              </w:rPr>
              <w:t>s</w:t>
            </w:r>
            <w:r w:rsidR="0031536C" w:rsidRPr="00C01A2A">
              <w:rPr>
                <w:bCs/>
              </w:rPr>
              <w:t xml:space="preserve"> pila</w:t>
            </w:r>
            <w:r w:rsidR="00BD22E9" w:rsidRPr="00C01A2A">
              <w:rPr>
                <w:bCs/>
              </w:rPr>
              <w:t>s</w:t>
            </w:r>
            <w:r w:rsidR="0031536C" w:rsidRPr="00C01A2A">
              <w:rPr>
                <w:bCs/>
              </w:rPr>
              <w:t xml:space="preserve"> se encuentra en algunos sectores descubiert</w:t>
            </w:r>
            <w:r w:rsidR="005C300A" w:rsidRPr="00C01A2A">
              <w:rPr>
                <w:bCs/>
              </w:rPr>
              <w:t>os</w:t>
            </w:r>
            <w:r w:rsidR="00BD22E9" w:rsidRPr="00C01A2A">
              <w:rPr>
                <w:bCs/>
              </w:rPr>
              <w:t>.</w:t>
            </w:r>
          </w:p>
          <w:p w14:paraId="2AADA55D" w14:textId="77777777" w:rsidR="00BD22E9" w:rsidRPr="00C01A2A" w:rsidRDefault="00BD22E9" w:rsidP="00BD22E9">
            <w:pPr>
              <w:ind w:left="284"/>
              <w:contextualSpacing/>
              <w:rPr>
                <w:bCs/>
              </w:rPr>
            </w:pPr>
          </w:p>
          <w:p w14:paraId="62ADA4E5" w14:textId="77777777" w:rsidR="00BE3B62" w:rsidRPr="00C01A2A" w:rsidRDefault="00C01A2A" w:rsidP="00C01A2A">
            <w:pPr>
              <w:contextualSpacing/>
              <w:rPr>
                <w:b/>
              </w:rPr>
            </w:pPr>
            <w:r w:rsidRPr="00C01A2A">
              <w:rPr>
                <w:bCs/>
              </w:rPr>
              <w:t xml:space="preserve">f. </w:t>
            </w:r>
            <w:r w:rsidR="00BD22E9" w:rsidRPr="00C01A2A">
              <w:rPr>
                <w:bCs/>
              </w:rPr>
              <w:t xml:space="preserve">El Sr. </w:t>
            </w:r>
            <w:r w:rsidR="00F861DC" w:rsidRPr="00C01A2A">
              <w:rPr>
                <w:bCs/>
              </w:rPr>
              <w:t>Guzmán</w:t>
            </w:r>
            <w:r w:rsidR="00BD22E9" w:rsidRPr="00C01A2A">
              <w:rPr>
                <w:bCs/>
              </w:rPr>
              <w:t xml:space="preserve"> informa que desde el año 2018 se encuentran realizando cobertura final con aserrín, en la pila madura, el cual es depositado antes del geotextil</w:t>
            </w:r>
            <w:r w:rsidR="002740B5" w:rsidRPr="00C01A2A">
              <w:rPr>
                <w:bCs/>
              </w:rPr>
              <w:t xml:space="preserve">, que demora aproximadamente 8 meses en madurar para que pueda ser procesada. </w:t>
            </w:r>
          </w:p>
          <w:p w14:paraId="3A9BC34D" w14:textId="77777777" w:rsidR="00367457" w:rsidRPr="00C01A2A" w:rsidRDefault="00367457" w:rsidP="00367457">
            <w:pPr>
              <w:ind w:left="284"/>
              <w:contextualSpacing/>
              <w:rPr>
                <w:b/>
              </w:rPr>
            </w:pPr>
          </w:p>
          <w:p w14:paraId="04A04036" w14:textId="77777777" w:rsidR="002740B5" w:rsidRPr="00C01A2A" w:rsidRDefault="00C01A2A" w:rsidP="003A12EB">
            <w:pPr>
              <w:contextualSpacing/>
              <w:jc w:val="both"/>
              <w:rPr>
                <w:bCs/>
              </w:rPr>
            </w:pPr>
            <w:r w:rsidRPr="00C01A2A">
              <w:rPr>
                <w:bCs/>
              </w:rPr>
              <w:t xml:space="preserve">g. </w:t>
            </w:r>
            <w:r w:rsidR="002740B5" w:rsidRPr="00C01A2A">
              <w:rPr>
                <w:bCs/>
              </w:rPr>
              <w:t>Se constata que a la fecha realizada la inspección en el patio de acopio hay aproximadamente 33 mts. cúbicos</w:t>
            </w:r>
            <w:r w:rsidR="005C300A" w:rsidRPr="00C01A2A">
              <w:rPr>
                <w:bCs/>
              </w:rPr>
              <w:t>,</w:t>
            </w:r>
            <w:r w:rsidR="002740B5" w:rsidRPr="00C01A2A">
              <w:rPr>
                <w:bCs/>
              </w:rPr>
              <w:t xml:space="preserve"> </w:t>
            </w:r>
            <w:r w:rsidR="005C300A" w:rsidRPr="00C01A2A">
              <w:rPr>
                <w:bCs/>
              </w:rPr>
              <w:t xml:space="preserve">según informa el Sr. Guzmán </w:t>
            </w:r>
            <w:r w:rsidR="002740B5" w:rsidRPr="00C01A2A">
              <w:rPr>
                <w:bCs/>
              </w:rPr>
              <w:t>que serían ocupados en un año, hay aproximadamente 2000 toneladas de Cal listos para ser distribuido.</w:t>
            </w:r>
          </w:p>
          <w:p w14:paraId="12CC05ED" w14:textId="77777777" w:rsidR="004C73AC" w:rsidRDefault="004C73AC" w:rsidP="003A12EB">
            <w:pPr>
              <w:contextualSpacing/>
              <w:jc w:val="both"/>
              <w:rPr>
                <w:b/>
              </w:rPr>
            </w:pPr>
          </w:p>
          <w:p w14:paraId="380C1251" w14:textId="77777777" w:rsidR="00712013" w:rsidRPr="00C01A2A" w:rsidRDefault="004C73AC" w:rsidP="003A12EB">
            <w:pPr>
              <w:contextualSpacing/>
              <w:jc w:val="both"/>
              <w:rPr>
                <w:bCs/>
              </w:rPr>
            </w:pPr>
            <w:r w:rsidRPr="00C01A2A">
              <w:rPr>
                <w:bCs/>
              </w:rPr>
              <w:t>Del examen de información se constata</w:t>
            </w:r>
            <w:r w:rsidR="00712013" w:rsidRPr="00C01A2A">
              <w:rPr>
                <w:bCs/>
              </w:rPr>
              <w:t xml:space="preserve"> </w:t>
            </w:r>
            <w:r w:rsidR="000948F2" w:rsidRPr="00C01A2A">
              <w:rPr>
                <w:bCs/>
              </w:rPr>
              <w:t>que:</w:t>
            </w:r>
          </w:p>
          <w:p w14:paraId="42277043" w14:textId="77777777" w:rsidR="00712013" w:rsidRPr="00C01A2A" w:rsidRDefault="00712013" w:rsidP="003A12EB">
            <w:pPr>
              <w:contextualSpacing/>
              <w:jc w:val="both"/>
              <w:rPr>
                <w:bCs/>
              </w:rPr>
            </w:pPr>
          </w:p>
          <w:p w14:paraId="7E0A9513" w14:textId="77E0B6FB" w:rsidR="00712013" w:rsidRPr="00C01A2A" w:rsidRDefault="00712013" w:rsidP="003A12EB">
            <w:pPr>
              <w:contextualSpacing/>
              <w:jc w:val="both"/>
              <w:rPr>
                <w:bCs/>
              </w:rPr>
            </w:pPr>
            <w:r w:rsidRPr="00C01A2A">
              <w:rPr>
                <w:bCs/>
              </w:rPr>
              <w:t xml:space="preserve">a. </w:t>
            </w:r>
            <w:r w:rsidR="00925980" w:rsidRPr="00C01A2A">
              <w:rPr>
                <w:bCs/>
              </w:rPr>
              <w:t xml:space="preserve">En el acta de la </w:t>
            </w:r>
            <w:r w:rsidR="0064655A" w:rsidRPr="00C01A2A">
              <w:rPr>
                <w:bCs/>
              </w:rPr>
              <w:t xml:space="preserve">SEREMI de Salud Los Lagos </w:t>
            </w:r>
            <w:r w:rsidR="0030411B">
              <w:rPr>
                <w:bCs/>
              </w:rPr>
              <w:t xml:space="preserve">N° 28688 </w:t>
            </w:r>
            <w:r w:rsidR="00925980" w:rsidRPr="00C01A2A">
              <w:rPr>
                <w:bCs/>
              </w:rPr>
              <w:t>de</w:t>
            </w:r>
            <w:r w:rsidR="0064655A" w:rsidRPr="00C01A2A">
              <w:rPr>
                <w:bCs/>
              </w:rPr>
              <w:t xml:space="preserve"> fecha</w:t>
            </w:r>
            <w:r w:rsidR="00925980" w:rsidRPr="00C01A2A">
              <w:rPr>
                <w:bCs/>
              </w:rPr>
              <w:t xml:space="preserve"> 30 de abril 2019, </w:t>
            </w:r>
            <w:r w:rsidR="0064655A" w:rsidRPr="00C01A2A">
              <w:rPr>
                <w:bCs/>
              </w:rPr>
              <w:t xml:space="preserve">deja constatado </w:t>
            </w:r>
            <w:r w:rsidR="00925980" w:rsidRPr="00C01A2A">
              <w:rPr>
                <w:bCs/>
              </w:rPr>
              <w:t xml:space="preserve">que en el área de acopio se detecta gran presencia de gaviotas en las celdas de conchillas, también se observa que </w:t>
            </w:r>
            <w:r w:rsidR="0064655A" w:rsidRPr="00C01A2A">
              <w:rPr>
                <w:bCs/>
              </w:rPr>
              <w:t>estas</w:t>
            </w:r>
            <w:r w:rsidR="00925980" w:rsidRPr="00C01A2A">
              <w:rPr>
                <w:bCs/>
              </w:rPr>
              <w:t xml:space="preserve"> </w:t>
            </w:r>
            <w:r w:rsidR="000948F2" w:rsidRPr="00C01A2A">
              <w:rPr>
                <w:bCs/>
              </w:rPr>
              <w:t>contienen materia</w:t>
            </w:r>
            <w:r w:rsidR="00925980" w:rsidRPr="00C01A2A">
              <w:rPr>
                <w:bCs/>
              </w:rPr>
              <w:t xml:space="preserve"> orgánica (choritos)</w:t>
            </w:r>
            <w:r w:rsidR="00F02F5D">
              <w:rPr>
                <w:bCs/>
              </w:rPr>
              <w:t xml:space="preserve">, lo cual según la RCA 219/2007 en su considerando 3.4 el proyecto no recibirá conchas con restos orgánicos. </w:t>
            </w:r>
          </w:p>
          <w:p w14:paraId="7705F8D4" w14:textId="77777777" w:rsidR="00712013" w:rsidRPr="00C01A2A" w:rsidRDefault="00712013" w:rsidP="003A12EB">
            <w:pPr>
              <w:contextualSpacing/>
              <w:jc w:val="both"/>
              <w:rPr>
                <w:bCs/>
              </w:rPr>
            </w:pPr>
          </w:p>
          <w:p w14:paraId="3B27D1D4" w14:textId="77777777" w:rsidR="00712013" w:rsidRPr="00C01A2A" w:rsidRDefault="00925980" w:rsidP="003A12EB">
            <w:pPr>
              <w:contextualSpacing/>
              <w:jc w:val="both"/>
              <w:rPr>
                <w:bCs/>
              </w:rPr>
            </w:pPr>
            <w:r w:rsidRPr="00C01A2A">
              <w:rPr>
                <w:bCs/>
              </w:rPr>
              <w:t>b</w:t>
            </w:r>
            <w:r w:rsidR="00712013" w:rsidRPr="00C01A2A">
              <w:rPr>
                <w:bCs/>
              </w:rPr>
              <w:t xml:space="preserve">. </w:t>
            </w:r>
            <w:r w:rsidRPr="00C01A2A">
              <w:rPr>
                <w:bCs/>
              </w:rPr>
              <w:t>Mediante el acta N° 034303 de fecha 9 de mayo 2019, la</w:t>
            </w:r>
            <w:r w:rsidR="0064655A" w:rsidRPr="00C01A2A">
              <w:rPr>
                <w:bCs/>
              </w:rPr>
              <w:t xml:space="preserve"> SEREMI de Salud Los Lagos </w:t>
            </w:r>
            <w:r w:rsidRPr="00C01A2A">
              <w:rPr>
                <w:bCs/>
              </w:rPr>
              <w:t>realiza prohibición de recepción de materia prima conchillas</w:t>
            </w:r>
          </w:p>
          <w:p w14:paraId="01A992C1" w14:textId="77777777" w:rsidR="00925980" w:rsidRPr="00C01A2A" w:rsidRDefault="00925980" w:rsidP="003A12EB">
            <w:pPr>
              <w:contextualSpacing/>
              <w:jc w:val="both"/>
              <w:rPr>
                <w:bCs/>
              </w:rPr>
            </w:pPr>
          </w:p>
          <w:p w14:paraId="616F9655" w14:textId="5B47C970" w:rsidR="00925980" w:rsidRDefault="00925980" w:rsidP="003A12EB">
            <w:pPr>
              <w:contextualSpacing/>
              <w:jc w:val="both"/>
              <w:rPr>
                <w:bCs/>
              </w:rPr>
            </w:pPr>
            <w:r w:rsidRPr="00C01A2A">
              <w:rPr>
                <w:bCs/>
              </w:rPr>
              <w:t xml:space="preserve">c. </w:t>
            </w:r>
            <w:r w:rsidR="0064655A" w:rsidRPr="00C01A2A">
              <w:rPr>
                <w:bCs/>
              </w:rPr>
              <w:t>Mediante el acta N° 034304 de fecha</w:t>
            </w:r>
            <w:r w:rsidR="00BD6682" w:rsidRPr="00C01A2A">
              <w:rPr>
                <w:bCs/>
              </w:rPr>
              <w:t xml:space="preserve"> 17 de mayo 2019, la SEREMI de Salud Los Lagos levanta la medida sanitaria.</w:t>
            </w:r>
          </w:p>
          <w:p w14:paraId="0359382D" w14:textId="77777777" w:rsidR="007A2584" w:rsidRDefault="007A2584" w:rsidP="007A2584">
            <w:pPr>
              <w:widowControl w:val="0"/>
              <w:overflowPunct w:val="0"/>
              <w:autoSpaceDE w:val="0"/>
              <w:autoSpaceDN w:val="0"/>
              <w:adjustRightInd w:val="0"/>
              <w:spacing w:after="120"/>
              <w:jc w:val="both"/>
              <w:rPr>
                <w:rFonts w:asciiTheme="minorHAnsi" w:hAnsiTheme="minorHAnsi" w:cstheme="minorHAnsi"/>
                <w:lang w:val="es-CL" w:eastAsia="en-US"/>
              </w:rPr>
            </w:pPr>
          </w:p>
          <w:p w14:paraId="5439897F" w14:textId="3DA71E19" w:rsidR="007A2584" w:rsidRPr="00B258DE" w:rsidRDefault="007A2584" w:rsidP="007A2584">
            <w:pPr>
              <w:widowControl w:val="0"/>
              <w:overflowPunct w:val="0"/>
              <w:autoSpaceDE w:val="0"/>
              <w:autoSpaceDN w:val="0"/>
              <w:adjustRightInd w:val="0"/>
              <w:spacing w:after="120"/>
              <w:jc w:val="both"/>
              <w:rPr>
                <w:rFonts w:asciiTheme="minorHAnsi" w:hAnsiTheme="minorHAnsi" w:cstheme="minorHAnsi"/>
                <w:lang w:val="es-CL" w:eastAsia="en-US"/>
              </w:rPr>
            </w:pPr>
            <w:r>
              <w:rPr>
                <w:rFonts w:asciiTheme="minorHAnsi" w:hAnsiTheme="minorHAnsi" w:cstheme="minorHAnsi"/>
                <w:lang w:val="es-CL" w:eastAsia="en-US"/>
              </w:rPr>
              <w:t xml:space="preserve">En definitiva , la  constatación </w:t>
            </w:r>
            <w:r w:rsidRPr="00B258DE">
              <w:rPr>
                <w:rFonts w:asciiTheme="minorHAnsi" w:hAnsiTheme="minorHAnsi" w:cstheme="minorHAnsi"/>
                <w:lang w:val="es-CL" w:eastAsia="en-US"/>
              </w:rPr>
              <w:t xml:space="preserve">de la SEREMI de Salud Los Lagos de fecha 30 de abril 2019, </w:t>
            </w:r>
            <w:r>
              <w:rPr>
                <w:rFonts w:asciiTheme="minorHAnsi" w:hAnsiTheme="minorHAnsi" w:cstheme="minorHAnsi"/>
                <w:lang w:val="es-CL" w:eastAsia="en-US"/>
              </w:rPr>
              <w:t>donde se detecta</w:t>
            </w:r>
            <w:r w:rsidRPr="00B258DE">
              <w:rPr>
                <w:rFonts w:asciiTheme="minorHAnsi" w:hAnsiTheme="minorHAnsi" w:cstheme="minorHAnsi"/>
                <w:lang w:val="es-CL" w:eastAsia="en-US"/>
              </w:rPr>
              <w:t xml:space="preserve"> que en el área de acopio </w:t>
            </w:r>
            <w:r>
              <w:rPr>
                <w:rFonts w:asciiTheme="minorHAnsi" w:hAnsiTheme="minorHAnsi" w:cstheme="minorHAnsi"/>
                <w:lang w:val="es-CL" w:eastAsia="en-US"/>
              </w:rPr>
              <w:t>existe</w:t>
            </w:r>
            <w:r w:rsidRPr="00B258DE">
              <w:rPr>
                <w:rFonts w:asciiTheme="minorHAnsi" w:hAnsiTheme="minorHAnsi" w:cstheme="minorHAnsi"/>
                <w:lang w:val="es-CL" w:eastAsia="en-US"/>
              </w:rPr>
              <w:t xml:space="preserve"> gran presencia de gaviotas en las celdas de conchillas, </w:t>
            </w:r>
            <w:r>
              <w:rPr>
                <w:rFonts w:asciiTheme="minorHAnsi" w:hAnsiTheme="minorHAnsi" w:cstheme="minorHAnsi"/>
                <w:lang w:val="es-CL" w:eastAsia="en-US"/>
              </w:rPr>
              <w:t>y que</w:t>
            </w:r>
            <w:r w:rsidRPr="00B258DE">
              <w:rPr>
                <w:rFonts w:asciiTheme="minorHAnsi" w:hAnsiTheme="minorHAnsi" w:cstheme="minorHAnsi"/>
                <w:lang w:val="es-CL" w:eastAsia="en-US"/>
              </w:rPr>
              <w:t xml:space="preserve"> estas contienen materia orgánica (choritos)</w:t>
            </w:r>
            <w:r>
              <w:rPr>
                <w:rFonts w:asciiTheme="minorHAnsi" w:hAnsiTheme="minorHAnsi" w:cstheme="minorHAnsi"/>
                <w:lang w:val="es-CL" w:eastAsia="en-US"/>
              </w:rPr>
              <w:t xml:space="preserve">, los que al </w:t>
            </w:r>
            <w:r w:rsidRPr="00B258DE">
              <w:rPr>
                <w:rFonts w:asciiTheme="minorHAnsi" w:hAnsiTheme="minorHAnsi" w:cstheme="minorHAnsi"/>
                <w:lang w:val="es-CL" w:eastAsia="en-US"/>
              </w:rPr>
              <w:t>descomponerse generan lixiviados y malos olores</w:t>
            </w:r>
            <w:r>
              <w:rPr>
                <w:rFonts w:asciiTheme="minorHAnsi" w:hAnsiTheme="minorHAnsi" w:cstheme="minorHAnsi"/>
                <w:lang w:val="es-CL" w:eastAsia="en-US"/>
              </w:rPr>
              <w:t xml:space="preserve">, aumentado debido a que </w:t>
            </w:r>
            <w:r w:rsidRPr="00B258DE">
              <w:rPr>
                <w:rFonts w:asciiTheme="minorHAnsi" w:hAnsiTheme="minorHAnsi" w:cstheme="minorHAnsi"/>
                <w:lang w:val="es-CL" w:eastAsia="en-US"/>
              </w:rPr>
              <w:t xml:space="preserve">el plástico que recubre las pilas presenta cortes y aberturas en las uniones entre los paños, </w:t>
            </w:r>
            <w:r>
              <w:rPr>
                <w:rFonts w:asciiTheme="minorHAnsi" w:hAnsiTheme="minorHAnsi" w:cstheme="minorHAnsi"/>
                <w:lang w:val="es-CL" w:eastAsia="en-US"/>
              </w:rPr>
              <w:t>y la</w:t>
            </w:r>
            <w:r w:rsidRPr="00B258DE">
              <w:rPr>
                <w:rFonts w:asciiTheme="minorHAnsi" w:hAnsiTheme="minorHAnsi" w:cstheme="minorHAnsi"/>
                <w:lang w:val="es-CL" w:eastAsia="en-US"/>
              </w:rPr>
              <w:t xml:space="preserve"> </w:t>
            </w:r>
            <w:r>
              <w:rPr>
                <w:rFonts w:asciiTheme="minorHAnsi" w:hAnsiTheme="minorHAnsi" w:cstheme="minorHAnsi"/>
                <w:lang w:val="es-CL" w:eastAsia="en-US"/>
              </w:rPr>
              <w:t xml:space="preserve">constatación </w:t>
            </w:r>
            <w:r w:rsidRPr="00B258DE">
              <w:rPr>
                <w:rFonts w:asciiTheme="minorHAnsi" w:hAnsiTheme="minorHAnsi" w:cstheme="minorHAnsi"/>
                <w:lang w:val="es-CL" w:eastAsia="en-US"/>
              </w:rPr>
              <w:t>que en la parte superior de las pilas se encuentra</w:t>
            </w:r>
            <w:r>
              <w:rPr>
                <w:rFonts w:asciiTheme="minorHAnsi" w:hAnsiTheme="minorHAnsi" w:cstheme="minorHAnsi"/>
                <w:lang w:val="es-CL" w:eastAsia="en-US"/>
              </w:rPr>
              <w:t>n</w:t>
            </w:r>
            <w:r w:rsidRPr="00B258DE">
              <w:rPr>
                <w:rFonts w:asciiTheme="minorHAnsi" w:hAnsiTheme="minorHAnsi" w:cstheme="minorHAnsi"/>
                <w:lang w:val="es-CL" w:eastAsia="en-US"/>
              </w:rPr>
              <w:t xml:space="preserve"> algunos sectores descubiertos, lo cual permite el ingreso de aguas lluvias</w:t>
            </w:r>
            <w:r>
              <w:rPr>
                <w:rFonts w:asciiTheme="minorHAnsi" w:hAnsiTheme="minorHAnsi" w:cstheme="minorHAnsi"/>
                <w:lang w:val="es-CL" w:eastAsia="en-US"/>
              </w:rPr>
              <w:t xml:space="preserve">, </w:t>
            </w:r>
            <w:r w:rsidRPr="00B258DE">
              <w:rPr>
                <w:rFonts w:asciiTheme="minorHAnsi" w:hAnsiTheme="minorHAnsi" w:cstheme="minorHAnsi"/>
                <w:lang w:val="es-CL" w:eastAsia="en-US"/>
              </w:rPr>
              <w:t xml:space="preserve"> genera</w:t>
            </w:r>
            <w:r>
              <w:rPr>
                <w:rFonts w:asciiTheme="minorHAnsi" w:hAnsiTheme="minorHAnsi" w:cstheme="minorHAnsi"/>
                <w:lang w:val="es-CL" w:eastAsia="en-US"/>
              </w:rPr>
              <w:t>ndo</w:t>
            </w:r>
            <w:r w:rsidRPr="00B258DE">
              <w:rPr>
                <w:rFonts w:asciiTheme="minorHAnsi" w:hAnsiTheme="minorHAnsi" w:cstheme="minorHAnsi"/>
                <w:lang w:val="es-CL" w:eastAsia="en-US"/>
              </w:rPr>
              <w:t xml:space="preserve"> lixiviados</w:t>
            </w:r>
            <w:r>
              <w:rPr>
                <w:rFonts w:asciiTheme="minorHAnsi" w:hAnsiTheme="minorHAnsi" w:cstheme="minorHAnsi"/>
                <w:lang w:val="es-CL" w:eastAsia="en-US"/>
              </w:rPr>
              <w:t xml:space="preserve"> y mal olor</w:t>
            </w:r>
            <w:r w:rsidRPr="00B258DE">
              <w:rPr>
                <w:rFonts w:asciiTheme="minorHAnsi" w:hAnsiTheme="minorHAnsi" w:cstheme="minorHAnsi"/>
                <w:lang w:val="es-CL" w:eastAsia="en-US"/>
              </w:rPr>
              <w:t>.</w:t>
            </w:r>
          </w:p>
          <w:p w14:paraId="6C07A1AE" w14:textId="77777777" w:rsidR="007A2584" w:rsidRPr="007A2584" w:rsidRDefault="007A2584" w:rsidP="003A12EB">
            <w:pPr>
              <w:contextualSpacing/>
              <w:jc w:val="both"/>
              <w:rPr>
                <w:bCs/>
                <w:lang w:val="es-CL"/>
              </w:rPr>
            </w:pPr>
          </w:p>
          <w:p w14:paraId="10E718C5" w14:textId="77777777" w:rsidR="00712013" w:rsidRDefault="00712013" w:rsidP="003A12EB">
            <w:pPr>
              <w:contextualSpacing/>
              <w:jc w:val="both"/>
              <w:rPr>
                <w:b/>
              </w:rPr>
            </w:pPr>
          </w:p>
          <w:p w14:paraId="0CADED00" w14:textId="77777777" w:rsidR="00712013" w:rsidRDefault="00712013" w:rsidP="004C73AC">
            <w:pPr>
              <w:contextualSpacing/>
              <w:rPr>
                <w:b/>
              </w:rPr>
            </w:pPr>
          </w:p>
          <w:p w14:paraId="0769CBA8" w14:textId="77777777" w:rsidR="00712013" w:rsidRPr="00927C40" w:rsidRDefault="00712013" w:rsidP="004C73AC">
            <w:pPr>
              <w:contextualSpacing/>
              <w:rPr>
                <w:b/>
                <w:color w:val="FF0000"/>
              </w:rPr>
            </w:pPr>
          </w:p>
        </w:tc>
      </w:tr>
      <w:bookmarkEnd w:id="134"/>
    </w:tbl>
    <w:p w14:paraId="77DB9DDD" w14:textId="77777777" w:rsidR="00D42470" w:rsidRDefault="00D42470" w:rsidP="00D42470">
      <w:pPr>
        <w:rPr>
          <w:rFonts w:ascii="Calibri" w:eastAsia="Calibri" w:hAnsi="Calibri" w:cs="Calibri"/>
          <w:sz w:val="28"/>
          <w:szCs w:val="32"/>
        </w:rPr>
      </w:pPr>
    </w:p>
    <w:p w14:paraId="3F4417C1" w14:textId="77777777" w:rsidR="00A01FE8" w:rsidRDefault="00A01FE8" w:rsidP="00D42470">
      <w:pPr>
        <w:rPr>
          <w:rFonts w:ascii="Calibri" w:eastAsia="Calibri" w:hAnsi="Calibri" w:cs="Calibri"/>
          <w:sz w:val="28"/>
          <w:szCs w:val="32"/>
        </w:rPr>
      </w:pPr>
    </w:p>
    <w:p w14:paraId="32501EDB" w14:textId="77777777" w:rsidR="00762D87" w:rsidRDefault="00762D87" w:rsidP="00D42470">
      <w:pPr>
        <w:rPr>
          <w:rFonts w:ascii="Calibri" w:eastAsia="Calibri" w:hAnsi="Calibri" w:cs="Calibri"/>
          <w:sz w:val="28"/>
          <w:szCs w:val="32"/>
        </w:rPr>
      </w:pPr>
    </w:p>
    <w:p w14:paraId="46BC85EF" w14:textId="77777777" w:rsidR="00927C40" w:rsidRDefault="00927C40" w:rsidP="00D42470">
      <w:pPr>
        <w:rPr>
          <w:rFonts w:ascii="Calibri" w:eastAsia="Calibri" w:hAnsi="Calibri" w:cs="Calibri"/>
          <w:sz w:val="28"/>
          <w:szCs w:val="32"/>
        </w:rPr>
      </w:pPr>
    </w:p>
    <w:p w14:paraId="496AFB83" w14:textId="77777777" w:rsidR="000948F2" w:rsidRDefault="000948F2"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927C40" w:rsidRPr="00D42470" w14:paraId="04E83B8B" w14:textId="77777777" w:rsidTr="00CD0C6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74394" w14:textId="77777777" w:rsidR="00927C40" w:rsidRPr="00D42470" w:rsidRDefault="00927C40" w:rsidP="00CD0C66">
            <w:pPr>
              <w:spacing w:after="0" w:line="240" w:lineRule="auto"/>
              <w:jc w:val="center"/>
              <w:rPr>
                <w:rFonts w:ascii="Calibri" w:eastAsia="Times New Roman" w:hAnsi="Calibri" w:cs="Times New Roman"/>
                <w:b/>
                <w:bCs/>
                <w:color w:val="000000"/>
                <w:sz w:val="20"/>
                <w:szCs w:val="20"/>
                <w:lang w:eastAsia="es-CL"/>
              </w:rPr>
            </w:pPr>
            <w:bookmarkStart w:id="137" w:name="_Hlk29912275"/>
            <w:r w:rsidRPr="00D42470">
              <w:rPr>
                <w:rFonts w:ascii="Calibri" w:eastAsia="Times New Roman" w:hAnsi="Calibri" w:cs="Times New Roman"/>
                <w:b/>
                <w:bCs/>
                <w:color w:val="000000"/>
                <w:sz w:val="20"/>
                <w:szCs w:val="20"/>
                <w:lang w:eastAsia="es-CL"/>
              </w:rPr>
              <w:t>Registros</w:t>
            </w:r>
          </w:p>
        </w:tc>
      </w:tr>
      <w:tr w:rsidR="00927C40" w:rsidRPr="00D42470" w14:paraId="2EDE8DBC" w14:textId="77777777" w:rsidTr="00B258DE">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5C40EE81" w14:textId="77777777" w:rsidR="00927C40" w:rsidRPr="00D42470" w:rsidRDefault="001F6614" w:rsidP="00CD0C6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9984" behindDoc="0" locked="0" layoutInCell="1" allowOverlap="1" wp14:anchorId="74E473DE" wp14:editId="7B3DFD29">
                      <wp:simplePos x="0" y="0"/>
                      <wp:positionH relativeFrom="column">
                        <wp:posOffset>1390650</wp:posOffset>
                      </wp:positionH>
                      <wp:positionV relativeFrom="paragraph">
                        <wp:posOffset>-110490</wp:posOffset>
                      </wp:positionV>
                      <wp:extent cx="1149350" cy="2940050"/>
                      <wp:effectExtent l="0" t="0" r="12700" b="12700"/>
                      <wp:wrapNone/>
                      <wp:docPr id="73" name="Elipse 73"/>
                      <wp:cNvGraphicFramePr/>
                      <a:graphic xmlns:a="http://schemas.openxmlformats.org/drawingml/2006/main">
                        <a:graphicData uri="http://schemas.microsoft.com/office/word/2010/wordprocessingShape">
                          <wps:wsp>
                            <wps:cNvSpPr/>
                            <wps:spPr>
                              <a:xfrm>
                                <a:off x="0" y="0"/>
                                <a:ext cx="1149350" cy="2940050"/>
                              </a:xfrm>
                              <a:prstGeom prst="ellipse">
                                <a:avLst/>
                              </a:prstGeom>
                              <a:noFill/>
                              <a:ln w="25400">
                                <a:solidFill>
                                  <a:srgbClr val="FF0000">
                                    <a:alpha val="91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F9512E" id="Elipse 73" o:spid="_x0000_s1026" style="position:absolute;margin-left:109.5pt;margin-top:-8.7pt;width:90.5pt;height:23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C9QqQIAALMFAAAOAAAAZHJzL2Uyb0RvYy54bWysVE1v2zAMvQ/YfxB0X22nydoEdYqgXYYB&#10;RVusHXpWZCk2IIuapMTJfv0oyXaDrthhWA6KxI9H8pnk1fWhVWQvrGtAl7Q4yykRmkPV6G1Jfzyv&#10;P11S4jzTFVOgRUmPwtHr5ccPV51ZiAnUoCphCYJot+hMSWvvzSLLHK9Fy9wZGKFRKcG2zOPTbrPK&#10;sg7RW5VN8vxz1oGtjAUunEPpbVLSZcSXUnD/IKUTnqiSYm4+njaem3Bmyyu22Fpm6ob3abB/yKJl&#10;jcagI9Qt84zsbPMHVNtwCw6kP+PQZiBlw0WsAasp8jfVPNXMiFgLkuPMSJP7f7D8fv9oSVOV9OKc&#10;Es1a/EZfVGOcIChAdjrjFmj0ZB5t/3J4DaUepG3DPxZBDpHR48ioOHjCUVgU0/n5DInnqJvMp3mO&#10;D8TJXt2Ndf6rgJaES0mFitEjmWx/53yyHqxCQA3rRimUs4XSpEPgGQJHDweqqYI2KJ3dbm6UJXuG&#10;H3+9zvGXYJWpWZLOiyBMIXrzmNwJDqaqNAoDEan0ePNHJVIG34VEArHYSUohtK4Y4zLOhfZFUtWs&#10;EinwLGbTBx48YmilETAgSyxjxO4BBssEMmAnmN4+uIrY+aNzz83fnEePGBm0H53bRoN9rzKFVfWR&#10;k/1AUqImsLSB6ojtZSHNnTN83eBXvmPOPzKLg4adgcvDP+AhFeCnhP5GSQ3213vyYI/9j1pKOhzc&#10;krqfO2YFJeqbxsmYF9NpmPT4mM4uJviwp5rNqUbv2hvA9ihwTRker8Heq+EqLbQvuGNWISqqmOYY&#10;u6Tc2+Fx49NCwS3FxWoVzXC6DfN3+snwAB5YDS38fHhh1vSt7nFK7mEYcrZ40+7JNnhqWO08yCbO&#10;wiuvPd+4GWLj9FssrJ7Td7R63bXL3wAAAP//AwBQSwMEFAAGAAgAAAAhAM/bSOrhAAAACwEAAA8A&#10;AABkcnMvZG93bnJldi54bWxMj81OwzAQhO9IvIO1SNxaO1VoaYhTQSUkDhyg9NDenHiJI/wT2W4b&#10;3p7lBLfdndHsN/VmcpadMaYheAnFXABD3wU9+F7C/uN5dg8sZeW1ssGjhG9MsGmur2pV6XDx73je&#10;5Z5RiE+VkmByHivOU2fQqTQPI3rSPkN0KtMae66julC4s3whxJI7NXj6YNSIW4Pd1+7kJLTleNge&#10;Xw4YTfG2f109WTGhlfL2Znp8AJZxyn9m+MUndGiIqQ0nrxOzEhbFmrpkCbNiVQIjRykEXVoayrsl&#10;8Kbm/zs0PwAAAP//AwBQSwECLQAUAAYACAAAACEAtoM4kv4AAADhAQAAEwAAAAAAAAAAAAAAAAAA&#10;AAAAW0NvbnRlbnRfVHlwZXNdLnhtbFBLAQItABQABgAIAAAAIQA4/SH/1gAAAJQBAAALAAAAAAAA&#10;AAAAAAAAAC8BAABfcmVscy8ucmVsc1BLAQItABQABgAIAAAAIQCGCC9QqQIAALMFAAAOAAAAAAAA&#10;AAAAAAAAAC4CAABkcnMvZTJvRG9jLnhtbFBLAQItABQABgAIAAAAIQDP20jq4QAAAAsBAAAPAAAA&#10;AAAAAAAAAAAAAAMFAABkcnMvZG93bnJldi54bWxQSwUGAAAAAAQABADzAAAAEQYAAAAA&#10;" filled="f" strokecolor="red" strokeweight="2pt">
                      <v:stroke opacity="59624f" joinstyle="miter"/>
                    </v:oval>
                  </w:pict>
                </mc:Fallback>
              </mc:AlternateContent>
            </w:r>
            <w:r w:rsidR="00927C40">
              <w:rPr>
                <w:noProof/>
              </w:rPr>
              <w:drawing>
                <wp:inline distT="0" distB="0" distL="0" distR="0" wp14:anchorId="1426154B" wp14:editId="140B9A6B">
                  <wp:extent cx="2881436" cy="2151690"/>
                  <wp:effectExtent l="2858"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892616" cy="2160038"/>
                          </a:xfrm>
                          <a:prstGeom prst="rect">
                            <a:avLst/>
                          </a:prstGeom>
                          <a:noFill/>
                          <a:ln>
                            <a:noFill/>
                          </a:ln>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420AAEBE" w14:textId="77777777" w:rsidR="00927C40" w:rsidRPr="00D42470" w:rsidRDefault="00927C40" w:rsidP="00CD0C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C2FA8E1" wp14:editId="6B6E8771">
                  <wp:extent cx="3738458" cy="2791666"/>
                  <wp:effectExtent l="0" t="0" r="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59498" cy="2807377"/>
                          </a:xfrm>
                          <a:prstGeom prst="rect">
                            <a:avLst/>
                          </a:prstGeom>
                          <a:noFill/>
                          <a:ln>
                            <a:noFill/>
                          </a:ln>
                        </pic:spPr>
                      </pic:pic>
                    </a:graphicData>
                  </a:graphic>
                </wp:inline>
              </w:drawing>
            </w:r>
          </w:p>
        </w:tc>
      </w:tr>
      <w:tr w:rsidR="00927C40" w:rsidRPr="00D42470" w14:paraId="330FF286" w14:textId="77777777" w:rsidTr="00B258DE">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2AF02F8D" w14:textId="77777777" w:rsidR="00927C40" w:rsidRPr="00D42470" w:rsidRDefault="00BE3B62" w:rsidP="00CD0C6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00927C40" w:rsidRPr="00D42470">
              <w:rPr>
                <w:rFonts w:ascii="Calibri" w:eastAsia="Calibri" w:hAnsi="Calibri" w:cs="Calibri"/>
                <w:b/>
                <w:sz w:val="18"/>
                <w:szCs w:val="20"/>
              </w:rPr>
              <w:t xml:space="preserve"> </w:t>
            </w:r>
            <w:r w:rsidR="00927C40" w:rsidRPr="00D42470">
              <w:rPr>
                <w:rFonts w:ascii="Calibri" w:eastAsia="Calibri" w:hAnsi="Calibri" w:cs="Calibri"/>
                <w:b/>
                <w:sz w:val="18"/>
                <w:szCs w:val="20"/>
              </w:rPr>
              <w:fldChar w:fldCharType="begin"/>
            </w:r>
            <w:r w:rsidR="00927C40" w:rsidRPr="00D42470">
              <w:rPr>
                <w:rFonts w:ascii="Calibri" w:eastAsia="Calibri" w:hAnsi="Calibri" w:cs="Calibri"/>
                <w:b/>
                <w:sz w:val="18"/>
                <w:szCs w:val="20"/>
              </w:rPr>
              <w:instrText xml:space="preserve"> SEQ Tabla \* ARABIC </w:instrText>
            </w:r>
            <w:r w:rsidR="00927C40" w:rsidRPr="00D42470">
              <w:rPr>
                <w:rFonts w:ascii="Calibri" w:eastAsia="Calibri" w:hAnsi="Calibri" w:cs="Calibri"/>
                <w:b/>
                <w:sz w:val="18"/>
                <w:szCs w:val="20"/>
              </w:rPr>
              <w:fldChar w:fldCharType="separate"/>
            </w:r>
            <w:r w:rsidR="00927C40" w:rsidRPr="00D42470">
              <w:rPr>
                <w:rFonts w:ascii="Calibri" w:eastAsia="Calibri" w:hAnsi="Calibri" w:cs="Calibri"/>
                <w:b/>
                <w:noProof/>
                <w:sz w:val="18"/>
                <w:szCs w:val="20"/>
              </w:rPr>
              <w:t>1</w:t>
            </w:r>
            <w:r w:rsidR="00927C40" w:rsidRPr="00D42470">
              <w:rPr>
                <w:rFonts w:ascii="Calibri" w:eastAsia="Calibri" w:hAnsi="Calibri" w:cs="Calibri"/>
                <w:b/>
                <w:sz w:val="18"/>
                <w:szCs w:val="20"/>
              </w:rPr>
              <w:fldChar w:fldCharType="end"/>
            </w:r>
            <w:r w:rsidR="00927C40" w:rsidRPr="00D42470">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5D0E49" w14:textId="77777777" w:rsidR="00BE3B62" w:rsidRPr="00BE3B62" w:rsidRDefault="00927C40" w:rsidP="00CD0C66">
            <w:pPr>
              <w:spacing w:after="0" w:line="240" w:lineRule="auto"/>
              <w:rPr>
                <w:rFonts w:ascii="Calibri" w:eastAsia="Times New Roman" w:hAnsi="Calibri" w:cs="Times New Roman"/>
                <w:color w:val="FF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E3B62">
              <w:rPr>
                <w:rFonts w:ascii="Calibri" w:eastAsia="Times New Roman" w:hAnsi="Calibri" w:cs="Times New Roman"/>
                <w:color w:val="000000"/>
                <w:sz w:val="18"/>
                <w:szCs w:val="18"/>
                <w:lang w:eastAsia="es-CL"/>
              </w:rPr>
              <w:t>10-05-2019</w:t>
            </w:r>
          </w:p>
        </w:tc>
        <w:tc>
          <w:tcPr>
            <w:tcW w:w="1152" w:type="pct"/>
            <w:tcBorders>
              <w:top w:val="single" w:sz="4" w:space="0" w:color="auto"/>
              <w:left w:val="nil"/>
              <w:bottom w:val="single" w:sz="4" w:space="0" w:color="auto"/>
              <w:right w:val="nil"/>
            </w:tcBorders>
            <w:shd w:val="clear" w:color="auto" w:fill="auto"/>
            <w:noWrap/>
            <w:vAlign w:val="center"/>
            <w:hideMark/>
          </w:tcPr>
          <w:p w14:paraId="1BF9ED19" w14:textId="77777777" w:rsidR="00927C40" w:rsidRPr="00D42470" w:rsidRDefault="00927C40" w:rsidP="00CD0C6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09A51B" w14:textId="77777777"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E3B62">
              <w:rPr>
                <w:rFonts w:ascii="Calibri" w:eastAsia="Times New Roman" w:hAnsi="Calibri" w:cs="Times New Roman"/>
                <w:color w:val="000000"/>
                <w:sz w:val="18"/>
                <w:szCs w:val="18"/>
                <w:lang w:eastAsia="es-CL"/>
              </w:rPr>
              <w:t>10-05-2019</w:t>
            </w:r>
          </w:p>
        </w:tc>
      </w:tr>
      <w:tr w:rsidR="00927C40" w:rsidRPr="00D42470" w14:paraId="69414A6A" w14:textId="77777777" w:rsidTr="00B258DE">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D7BFDF" w14:textId="02D8C654"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BE3B62">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40E88289" w14:textId="77777777"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01D39">
              <w:rPr>
                <w:rFonts w:ascii="Calibri" w:eastAsia="Times New Roman" w:hAnsi="Calibri" w:cs="Times New Roman"/>
                <w:color w:val="000000"/>
                <w:sz w:val="18"/>
                <w:szCs w:val="18"/>
                <w:lang w:eastAsia="es-CL"/>
              </w:rPr>
              <w:t>5305296</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32E4A846" w14:textId="77777777"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01D39">
              <w:rPr>
                <w:rFonts w:ascii="Calibri" w:eastAsia="Times New Roman" w:hAnsi="Calibri" w:cs="Times New Roman"/>
                <w:color w:val="000000"/>
                <w:sz w:val="18"/>
                <w:szCs w:val="18"/>
                <w:lang w:eastAsia="es-CL"/>
              </w:rPr>
              <w:t>606535</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09184B7E" w14:textId="513D43D4"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BE3B62">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0414CDE2" w14:textId="77777777"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F6614">
              <w:rPr>
                <w:rFonts w:ascii="Calibri" w:eastAsia="Times New Roman" w:hAnsi="Calibri" w:cs="Times New Roman"/>
                <w:color w:val="000000"/>
                <w:sz w:val="18"/>
                <w:szCs w:val="18"/>
                <w:lang w:eastAsia="es-CL"/>
              </w:rPr>
              <w:t>5305296</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2D2B17EA" w14:textId="77777777"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F6614">
              <w:rPr>
                <w:rFonts w:ascii="Calibri" w:eastAsia="Times New Roman" w:hAnsi="Calibri" w:cs="Times New Roman"/>
                <w:color w:val="000000"/>
                <w:sz w:val="18"/>
                <w:szCs w:val="18"/>
                <w:lang w:eastAsia="es-CL"/>
              </w:rPr>
              <w:t>606535</w:t>
            </w:r>
          </w:p>
        </w:tc>
      </w:tr>
      <w:tr w:rsidR="00927C40" w:rsidRPr="00D42470" w14:paraId="65ABF55D" w14:textId="77777777" w:rsidTr="00B258DE">
        <w:trPr>
          <w:trHeight w:val="45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8D0BF9E" w14:textId="77777777" w:rsidR="00927C40" w:rsidRPr="00D42470"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E3B62">
              <w:rPr>
                <w:rFonts w:ascii="Calibri" w:eastAsia="Times New Roman" w:hAnsi="Calibri" w:cs="Times New Roman"/>
                <w:color w:val="000000"/>
                <w:sz w:val="18"/>
                <w:szCs w:val="18"/>
                <w:lang w:eastAsia="es-CL"/>
              </w:rPr>
              <w:t>Se observa el muestreador metálico con el cual se realiza el muestreo en los camiones que ingresan a la planta Cal Austral.</w:t>
            </w:r>
          </w:p>
          <w:p w14:paraId="4B53D495" w14:textId="77777777" w:rsidR="00927C40" w:rsidRPr="00D42470" w:rsidRDefault="00927C40" w:rsidP="00CD0C66">
            <w:pPr>
              <w:spacing w:after="0" w:line="240" w:lineRule="auto"/>
              <w:rPr>
                <w:rFonts w:ascii="Calibri" w:eastAsia="Times New Roman" w:hAnsi="Calibri" w:cs="Times New Roman"/>
                <w:color w:val="000000"/>
                <w:sz w:val="18"/>
                <w:szCs w:val="18"/>
                <w:lang w:eastAsia="es-CL"/>
              </w:rPr>
            </w:pP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A0F3D34" w14:textId="77777777" w:rsidR="00927C40" w:rsidRPr="00683D09" w:rsidRDefault="00927C40"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E3B62">
              <w:rPr>
                <w:rFonts w:ascii="Calibri" w:eastAsia="Times New Roman" w:hAnsi="Calibri" w:cs="Times New Roman"/>
                <w:color w:val="000000"/>
                <w:sz w:val="18"/>
                <w:szCs w:val="18"/>
                <w:lang w:eastAsia="es-CL"/>
              </w:rPr>
              <w:t>Se observa documento de procedimiento control de calidad recepción de conchas, el cual se encuentra pegado en una de las paredes de la c</w:t>
            </w:r>
            <w:r w:rsidR="00640161">
              <w:rPr>
                <w:rFonts w:ascii="Calibri" w:eastAsia="Times New Roman" w:hAnsi="Calibri" w:cs="Times New Roman"/>
                <w:color w:val="000000"/>
                <w:sz w:val="18"/>
                <w:szCs w:val="18"/>
                <w:lang w:eastAsia="es-CL"/>
              </w:rPr>
              <w:t>a</w:t>
            </w:r>
            <w:r w:rsidR="00BE3B62">
              <w:rPr>
                <w:rFonts w:ascii="Calibri" w:eastAsia="Times New Roman" w:hAnsi="Calibri" w:cs="Times New Roman"/>
                <w:color w:val="000000"/>
                <w:sz w:val="18"/>
                <w:szCs w:val="18"/>
                <w:lang w:eastAsia="es-CL"/>
              </w:rPr>
              <w:t>seta de recepción.</w:t>
            </w:r>
          </w:p>
        </w:tc>
      </w:tr>
      <w:tr w:rsidR="00927C40" w:rsidRPr="00D42470" w14:paraId="31151384" w14:textId="77777777" w:rsidTr="00B258DE">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10F0EC32" w14:textId="77777777" w:rsidR="00927C40" w:rsidRPr="00D42470" w:rsidRDefault="00927C40" w:rsidP="00CD0C66">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05A1F3DD" w14:textId="77777777" w:rsidR="00927C40" w:rsidRPr="00D42470" w:rsidRDefault="00927C40" w:rsidP="00CD0C66">
            <w:pPr>
              <w:spacing w:after="0" w:line="240" w:lineRule="auto"/>
              <w:rPr>
                <w:rFonts w:ascii="Calibri" w:eastAsia="Times New Roman" w:hAnsi="Calibri" w:cs="Times New Roman"/>
                <w:color w:val="000000"/>
                <w:sz w:val="20"/>
                <w:szCs w:val="20"/>
                <w:lang w:eastAsia="es-CL"/>
              </w:rPr>
            </w:pPr>
          </w:p>
        </w:tc>
      </w:tr>
      <w:bookmarkEnd w:id="137"/>
    </w:tbl>
    <w:p w14:paraId="109A8B91" w14:textId="77777777" w:rsidR="00DF6B30" w:rsidRDefault="00DF6B30" w:rsidP="00D42470">
      <w:pPr>
        <w:rPr>
          <w:rFonts w:ascii="Calibri" w:eastAsia="Calibri" w:hAnsi="Calibri" w:cs="Calibri"/>
          <w:sz w:val="28"/>
          <w:szCs w:val="32"/>
        </w:rPr>
      </w:pPr>
    </w:p>
    <w:p w14:paraId="13E900A3" w14:textId="77777777" w:rsidR="00C01A2A" w:rsidRDefault="00C01A2A" w:rsidP="00D42470">
      <w:pPr>
        <w:rPr>
          <w:rFonts w:ascii="Calibri" w:eastAsia="Calibri" w:hAnsi="Calibri" w:cs="Calibri"/>
          <w:sz w:val="28"/>
          <w:szCs w:val="32"/>
        </w:rPr>
      </w:pPr>
    </w:p>
    <w:p w14:paraId="6CCA2136" w14:textId="77777777" w:rsidR="00C01A2A" w:rsidRDefault="00C01A2A"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42470" w:rsidRPr="00D42470" w14:paraId="57A6CA28" w14:textId="77777777" w:rsidTr="0031512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691712"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38" w:name="_Hlk30756937"/>
            <w:r w:rsidRPr="00D42470">
              <w:rPr>
                <w:rFonts w:ascii="Calibri" w:eastAsia="Times New Roman" w:hAnsi="Calibri" w:cs="Times New Roman"/>
                <w:b/>
                <w:bCs/>
                <w:color w:val="000000"/>
                <w:sz w:val="20"/>
                <w:szCs w:val="20"/>
                <w:lang w:eastAsia="es-CL"/>
              </w:rPr>
              <w:t xml:space="preserve">Registros </w:t>
            </w:r>
          </w:p>
        </w:tc>
      </w:tr>
      <w:tr w:rsidR="00D42470" w:rsidRPr="00D42470" w14:paraId="67CC83AC" w14:textId="77777777" w:rsidTr="0031512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4A63859" w14:textId="77777777" w:rsidR="00D42470" w:rsidRPr="00D42470" w:rsidRDefault="00DF6B30"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A4EF3BD" wp14:editId="11E94C8A">
                  <wp:extent cx="5273663" cy="3938954"/>
                  <wp:effectExtent l="0" t="0" r="381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83886" cy="3946590"/>
                          </a:xfrm>
                          <a:prstGeom prst="rect">
                            <a:avLst/>
                          </a:prstGeom>
                          <a:noFill/>
                          <a:ln>
                            <a:noFill/>
                          </a:ln>
                        </pic:spPr>
                      </pic:pic>
                    </a:graphicData>
                  </a:graphic>
                </wp:inline>
              </w:drawing>
            </w:r>
          </w:p>
        </w:tc>
      </w:tr>
      <w:tr w:rsidR="00D42470" w:rsidRPr="00D42470" w14:paraId="2DEF784C" w14:textId="77777777" w:rsidTr="0031512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BE4596B" w14:textId="77777777" w:rsidR="00D42470" w:rsidRPr="00D42470" w:rsidRDefault="00D42470" w:rsidP="00D42470">
            <w:pPr>
              <w:spacing w:after="0" w:line="240" w:lineRule="auto"/>
              <w:contextualSpacing/>
              <w:outlineLvl w:val="1"/>
              <w:rPr>
                <w:rFonts w:ascii="Calibri" w:eastAsia="Times New Roman" w:hAnsi="Calibri" w:cs="Calibri"/>
                <w:b/>
                <w:color w:val="000000"/>
                <w:sz w:val="18"/>
                <w:szCs w:val="20"/>
                <w:lang w:eastAsia="es-CL"/>
              </w:rPr>
            </w:pPr>
            <w:bookmarkStart w:id="139" w:name="_Toc353998121"/>
            <w:bookmarkStart w:id="140" w:name="_Toc353998194"/>
            <w:bookmarkStart w:id="141" w:name="_Toc382383548"/>
            <w:bookmarkStart w:id="142" w:name="_Toc382472370"/>
            <w:bookmarkStart w:id="143" w:name="_Toc390184280"/>
            <w:bookmarkStart w:id="144" w:name="_Toc390360011"/>
            <w:bookmarkStart w:id="145" w:name="_Toc390777032"/>
            <w:bookmarkStart w:id="146" w:name="_Toc447875243"/>
            <w:bookmarkStart w:id="147" w:name="_Toc448926733"/>
            <w:bookmarkStart w:id="148" w:name="_Toc448926922"/>
            <w:bookmarkStart w:id="149" w:name="_Toc448927010"/>
            <w:bookmarkStart w:id="150" w:name="_Toc448928073"/>
            <w:bookmarkStart w:id="151" w:name="_Toc449085421"/>
            <w:bookmarkStart w:id="152" w:name="_Toc449105979"/>
            <w:bookmarkStart w:id="153" w:name="_Toc449106095"/>
            <w:r w:rsidRPr="00D42470">
              <w:rPr>
                <w:rFonts w:ascii="Calibri" w:eastAsia="Calibri" w:hAnsi="Calibri" w:cs="Calibri"/>
                <w:b/>
                <w:sz w:val="18"/>
                <w:szCs w:val="20"/>
              </w:rPr>
              <w:t xml:space="preserve">Fotografía </w:t>
            </w:r>
            <w:r w:rsidR="00C01A2A">
              <w:rPr>
                <w:rFonts w:ascii="Calibri" w:eastAsia="Calibri" w:hAnsi="Calibri" w:cs="Calibri"/>
                <w:b/>
                <w:sz w:val="18"/>
                <w:szCs w:val="20"/>
              </w:rPr>
              <w:t>3</w:t>
            </w:r>
            <w:r w:rsidRPr="00D42470">
              <w:rPr>
                <w:rFonts w:ascii="Calibri" w:eastAsia="Calibri" w:hAnsi="Calibri" w:cs="Calibri"/>
                <w:b/>
                <w:sz w:val="18"/>
                <w:szCs w:val="20"/>
              </w:rPr>
              <w:t>.</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24721F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1536C">
              <w:rPr>
                <w:rFonts w:ascii="Calibri" w:eastAsia="Times New Roman" w:hAnsi="Calibri" w:cs="Times New Roman"/>
                <w:b/>
                <w:color w:val="000000"/>
                <w:sz w:val="18"/>
                <w:szCs w:val="18"/>
                <w:lang w:eastAsia="es-CL"/>
              </w:rPr>
              <w:t>10-05-2019</w:t>
            </w:r>
          </w:p>
        </w:tc>
      </w:tr>
      <w:tr w:rsidR="00D42470" w:rsidRPr="00D42470" w14:paraId="061065B5" w14:textId="77777777" w:rsidTr="0031512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6E6B47B" w14:textId="36600884"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3618A7">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BA6A75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831F8">
              <w:rPr>
                <w:rFonts w:ascii="Calibri" w:eastAsia="Times New Roman" w:hAnsi="Calibri" w:cs="Times New Roman"/>
                <w:color w:val="000000"/>
                <w:sz w:val="18"/>
                <w:szCs w:val="18"/>
                <w:lang w:eastAsia="es-CL"/>
              </w:rPr>
              <w:t>5305375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36F0B4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831F8">
              <w:rPr>
                <w:rFonts w:ascii="Calibri" w:eastAsia="Times New Roman" w:hAnsi="Calibri" w:cs="Times New Roman"/>
                <w:color w:val="000000"/>
                <w:sz w:val="18"/>
                <w:szCs w:val="18"/>
                <w:lang w:eastAsia="es-CL"/>
              </w:rPr>
              <w:t>606591</w:t>
            </w:r>
          </w:p>
        </w:tc>
      </w:tr>
      <w:tr w:rsidR="00D42470" w:rsidRPr="00D42470" w14:paraId="1B804F66" w14:textId="77777777" w:rsidTr="0031512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E1A8C2C" w14:textId="1D337B09" w:rsidR="00D42470" w:rsidRPr="00D42470" w:rsidRDefault="00D42470" w:rsidP="00AB4A8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618A7">
              <w:rPr>
                <w:rFonts w:ascii="Calibri" w:eastAsia="Times New Roman" w:hAnsi="Calibri" w:cs="Times New Roman"/>
                <w:color w:val="000000"/>
                <w:sz w:val="18"/>
                <w:szCs w:val="18"/>
                <w:lang w:eastAsia="es-CL"/>
              </w:rPr>
              <w:t xml:space="preserve">Se observa pila abierta, </w:t>
            </w:r>
            <w:r w:rsidR="00683D09">
              <w:rPr>
                <w:rFonts w:ascii="Calibri" w:eastAsia="Times New Roman" w:hAnsi="Calibri" w:cs="Times New Roman"/>
                <w:color w:val="000000"/>
                <w:sz w:val="18"/>
                <w:szCs w:val="18"/>
                <w:lang w:eastAsia="es-CL"/>
              </w:rPr>
              <w:t>la cual presenta extracción de material (materia prima)</w:t>
            </w:r>
          </w:p>
        </w:tc>
      </w:tr>
      <w:tr w:rsidR="00D42470" w:rsidRPr="00D42470" w14:paraId="623A1E3E" w14:textId="77777777" w:rsidTr="0031512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472C69C" w14:textId="77777777" w:rsidR="00D42470" w:rsidRPr="00D42470" w:rsidRDefault="00D42470" w:rsidP="00D42470">
            <w:pPr>
              <w:spacing w:after="0" w:line="240" w:lineRule="auto"/>
              <w:rPr>
                <w:rFonts w:ascii="Calibri" w:eastAsia="Times New Roman" w:hAnsi="Calibri" w:cs="Times New Roman"/>
                <w:color w:val="000000"/>
                <w:lang w:eastAsia="es-CL"/>
              </w:rPr>
            </w:pPr>
          </w:p>
        </w:tc>
      </w:tr>
      <w:bookmarkEnd w:id="138"/>
    </w:tbl>
    <w:p w14:paraId="6AA72CFA" w14:textId="77777777" w:rsidR="00D42470" w:rsidRPr="00D42470" w:rsidRDefault="00D4247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7"/>
        <w:gridCol w:w="1674"/>
        <w:gridCol w:w="1674"/>
        <w:gridCol w:w="3124"/>
        <w:gridCol w:w="1813"/>
        <w:gridCol w:w="1710"/>
      </w:tblGrid>
      <w:tr w:rsidR="00D42470" w:rsidRPr="00D42470" w14:paraId="75187260"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567B6"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54" w:name="_Hlk29563426"/>
            <w:r w:rsidRPr="00D42470">
              <w:rPr>
                <w:rFonts w:ascii="Calibri" w:eastAsia="Times New Roman" w:hAnsi="Calibri" w:cs="Times New Roman"/>
                <w:b/>
                <w:bCs/>
                <w:color w:val="000000"/>
                <w:sz w:val="20"/>
                <w:szCs w:val="20"/>
                <w:lang w:eastAsia="es-CL"/>
              </w:rPr>
              <w:t xml:space="preserve">Registros </w:t>
            </w:r>
          </w:p>
        </w:tc>
      </w:tr>
      <w:tr w:rsidR="00D42470" w:rsidRPr="00D42470" w14:paraId="1665579F" w14:textId="77777777" w:rsidTr="0031512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5E8D518" w14:textId="77777777" w:rsidR="00D42470" w:rsidRPr="00D42470" w:rsidRDefault="009A652E"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E2A0A6C" wp14:editId="6DDEA53A">
                  <wp:extent cx="3709077" cy="2770140"/>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14638" cy="2774293"/>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043DC41" w14:textId="77777777" w:rsidR="00D42470" w:rsidRPr="00D42470" w:rsidRDefault="009A652E"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17593AA" wp14:editId="66AEA251">
                  <wp:extent cx="3787807" cy="2829364"/>
                  <wp:effectExtent l="0" t="0" r="317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98856" cy="2837617"/>
                          </a:xfrm>
                          <a:prstGeom prst="rect">
                            <a:avLst/>
                          </a:prstGeom>
                          <a:noFill/>
                          <a:ln>
                            <a:noFill/>
                          </a:ln>
                        </pic:spPr>
                      </pic:pic>
                    </a:graphicData>
                  </a:graphic>
                </wp:inline>
              </w:drawing>
            </w:r>
          </w:p>
        </w:tc>
      </w:tr>
      <w:tr w:rsidR="00017621" w:rsidRPr="00D42470" w14:paraId="0108F322" w14:textId="77777777" w:rsidTr="0031512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8DF3678" w14:textId="77777777" w:rsidR="00D42470" w:rsidRPr="00D42470" w:rsidRDefault="003618A7" w:rsidP="00D42470">
            <w:pPr>
              <w:spacing w:after="0" w:line="240" w:lineRule="auto"/>
              <w:contextualSpacing/>
              <w:outlineLvl w:val="1"/>
              <w:rPr>
                <w:rFonts w:ascii="Calibri" w:eastAsia="Times New Roman" w:hAnsi="Calibri" w:cs="Calibri"/>
                <w:b/>
                <w:color w:val="000000"/>
                <w:sz w:val="18"/>
                <w:szCs w:val="18"/>
                <w:lang w:eastAsia="es-CL"/>
              </w:rPr>
            </w:pPr>
            <w:bookmarkStart w:id="155" w:name="_Toc353998123"/>
            <w:bookmarkStart w:id="156" w:name="_Toc353998196"/>
            <w:bookmarkStart w:id="157" w:name="_Toc382383549"/>
            <w:bookmarkStart w:id="158" w:name="_Toc382472371"/>
            <w:bookmarkStart w:id="159" w:name="_Toc390184281"/>
            <w:bookmarkStart w:id="160" w:name="_Toc390360012"/>
            <w:bookmarkStart w:id="161" w:name="_Toc390777033"/>
            <w:bookmarkStart w:id="162" w:name="_Toc447875244"/>
            <w:bookmarkStart w:id="163" w:name="_Toc448926734"/>
            <w:bookmarkStart w:id="164" w:name="_Toc448926923"/>
            <w:bookmarkStart w:id="165" w:name="_Toc448927011"/>
            <w:bookmarkStart w:id="166" w:name="_Toc448928074"/>
            <w:bookmarkStart w:id="167" w:name="_Toc449085422"/>
            <w:bookmarkStart w:id="168" w:name="_Toc449105980"/>
            <w:bookmarkStart w:id="169" w:name="_Toc449106096"/>
            <w:r>
              <w:rPr>
                <w:rFonts w:ascii="Calibri" w:eastAsia="Calibri" w:hAnsi="Calibri" w:cs="Calibri"/>
                <w:b/>
                <w:sz w:val="18"/>
                <w:szCs w:val="20"/>
              </w:rPr>
              <w:t xml:space="preserve">Fotografía </w:t>
            </w:r>
            <w:r w:rsidR="00C01A2A">
              <w:rPr>
                <w:rFonts w:ascii="Calibri" w:eastAsia="Calibri" w:hAnsi="Calibri" w:cs="Calibri"/>
                <w:b/>
                <w:sz w:val="18"/>
                <w:szCs w:val="20"/>
              </w:rPr>
              <w:t>4</w:t>
            </w:r>
            <w:r w:rsidR="00D42470" w:rsidRPr="00D42470">
              <w:rPr>
                <w:rFonts w:ascii="Calibri" w:eastAsia="Calibri" w:hAnsi="Calibri" w:cs="Calibri"/>
                <w:b/>
                <w:sz w:val="18"/>
                <w:szCs w:val="18"/>
              </w:rPr>
              <w:t>.</w:t>
            </w:r>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396CE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1536C">
              <w:rPr>
                <w:rFonts w:ascii="Calibri" w:eastAsia="Times New Roman" w:hAnsi="Calibri" w:cs="Times New Roman"/>
                <w:color w:val="000000"/>
                <w:sz w:val="18"/>
                <w:szCs w:val="18"/>
                <w:lang w:eastAsia="es-CL"/>
              </w:rPr>
              <w:t>10-05-23019</w:t>
            </w:r>
          </w:p>
        </w:tc>
        <w:tc>
          <w:tcPr>
            <w:tcW w:w="1138" w:type="pct"/>
            <w:tcBorders>
              <w:top w:val="single" w:sz="4" w:space="0" w:color="auto"/>
              <w:left w:val="nil"/>
              <w:bottom w:val="single" w:sz="4" w:space="0" w:color="auto"/>
              <w:right w:val="nil"/>
            </w:tcBorders>
            <w:shd w:val="clear" w:color="auto" w:fill="auto"/>
            <w:noWrap/>
            <w:vAlign w:val="center"/>
            <w:hideMark/>
          </w:tcPr>
          <w:p w14:paraId="5414263F" w14:textId="77777777" w:rsidR="00D42470" w:rsidRPr="00D42470" w:rsidRDefault="00D42470" w:rsidP="00D42470">
            <w:pPr>
              <w:spacing w:after="0" w:line="240" w:lineRule="auto"/>
              <w:contextualSpacing/>
              <w:outlineLvl w:val="1"/>
              <w:rPr>
                <w:rFonts w:ascii="Calibri" w:eastAsia="Calibri" w:hAnsi="Calibri" w:cs="Calibri"/>
                <w:b/>
                <w:sz w:val="18"/>
                <w:szCs w:val="18"/>
              </w:rPr>
            </w:pPr>
            <w:bookmarkStart w:id="170" w:name="_Toc353998124"/>
            <w:bookmarkStart w:id="171" w:name="_Toc353998197"/>
            <w:bookmarkStart w:id="172" w:name="_Toc382383550"/>
            <w:bookmarkStart w:id="173" w:name="_Toc382472372"/>
            <w:bookmarkStart w:id="174" w:name="_Toc390184282"/>
            <w:bookmarkStart w:id="175" w:name="_Toc390360013"/>
            <w:bookmarkStart w:id="176" w:name="_Toc390777034"/>
            <w:bookmarkStart w:id="177" w:name="_Toc447875245"/>
            <w:bookmarkStart w:id="178" w:name="_Toc448926735"/>
            <w:bookmarkStart w:id="179" w:name="_Toc448926924"/>
            <w:bookmarkStart w:id="180" w:name="_Toc448927012"/>
            <w:bookmarkStart w:id="181" w:name="_Toc448928075"/>
            <w:bookmarkStart w:id="182" w:name="_Toc449085423"/>
            <w:bookmarkStart w:id="183" w:name="_Toc449105981"/>
            <w:bookmarkStart w:id="184" w:name="_Toc449106097"/>
            <w:r w:rsidRPr="00D42470">
              <w:rPr>
                <w:rFonts w:ascii="Calibri" w:eastAsia="Calibri" w:hAnsi="Calibri" w:cs="Calibri"/>
                <w:b/>
                <w:sz w:val="18"/>
                <w:szCs w:val="20"/>
              </w:rPr>
              <w:t xml:space="preserve">Fotografía </w:t>
            </w:r>
            <w:r w:rsidR="00C01A2A">
              <w:rPr>
                <w:rFonts w:ascii="Calibri" w:eastAsia="Calibri" w:hAnsi="Calibri" w:cs="Calibri"/>
                <w:b/>
                <w:sz w:val="18"/>
                <w:szCs w:val="20"/>
              </w:rPr>
              <w:t>5</w:t>
            </w:r>
            <w:r w:rsidRPr="00D42470">
              <w:rPr>
                <w:rFonts w:ascii="Calibri" w:eastAsia="Calibri" w:hAnsi="Calibri" w:cs="Calibri"/>
                <w:b/>
                <w:sz w:val="18"/>
                <w:szCs w:val="18"/>
              </w:rPr>
              <w:t>.</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0C258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1536C">
              <w:rPr>
                <w:rFonts w:ascii="Calibri" w:eastAsia="Times New Roman" w:hAnsi="Calibri" w:cs="Times New Roman"/>
                <w:color w:val="000000"/>
                <w:sz w:val="18"/>
                <w:szCs w:val="18"/>
                <w:lang w:eastAsia="es-CL"/>
              </w:rPr>
              <w:t>10-05-2019</w:t>
            </w:r>
          </w:p>
        </w:tc>
      </w:tr>
      <w:tr w:rsidR="00017621" w:rsidRPr="00D42470" w14:paraId="295B784A" w14:textId="77777777" w:rsidTr="0031512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640437" w14:textId="5B03BBE5"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3618A7">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B0299E8"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85BD2">
              <w:rPr>
                <w:rFonts w:ascii="Calibri" w:eastAsia="Times New Roman" w:hAnsi="Calibri" w:cs="Times New Roman"/>
                <w:color w:val="000000"/>
                <w:sz w:val="18"/>
                <w:szCs w:val="18"/>
                <w:lang w:eastAsia="es-CL"/>
              </w:rPr>
              <w:t>5305356</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DD73C1D"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85BD2">
              <w:rPr>
                <w:rFonts w:ascii="Calibri" w:eastAsia="Times New Roman" w:hAnsi="Calibri" w:cs="Times New Roman"/>
                <w:color w:val="000000"/>
                <w:sz w:val="18"/>
                <w:szCs w:val="18"/>
                <w:lang w:eastAsia="es-CL"/>
              </w:rPr>
              <w:t>606623</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529EE6B" w14:textId="394C1FCD"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3618A7">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4AC3618"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85BD2">
              <w:rPr>
                <w:rFonts w:ascii="Calibri" w:eastAsia="Times New Roman" w:hAnsi="Calibri" w:cs="Times New Roman"/>
                <w:color w:val="000000"/>
                <w:sz w:val="18"/>
                <w:szCs w:val="18"/>
                <w:lang w:eastAsia="es-CL"/>
              </w:rPr>
              <w:t>5305363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DA40B89"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85BD2">
              <w:rPr>
                <w:rFonts w:ascii="Calibri" w:eastAsia="Times New Roman" w:hAnsi="Calibri" w:cs="Times New Roman"/>
                <w:color w:val="000000"/>
                <w:sz w:val="18"/>
                <w:szCs w:val="18"/>
                <w:lang w:eastAsia="es-CL"/>
              </w:rPr>
              <w:t>606650</w:t>
            </w:r>
          </w:p>
        </w:tc>
      </w:tr>
      <w:tr w:rsidR="00D42470" w:rsidRPr="00D42470" w14:paraId="66298BDC" w14:textId="77777777" w:rsidTr="0031512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522697A" w14:textId="77777777" w:rsidR="00D42470" w:rsidRPr="00683D09" w:rsidRDefault="00D42470" w:rsidP="00D4247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A652E">
              <w:rPr>
                <w:rFonts w:ascii="Calibri" w:eastAsia="Times New Roman" w:hAnsi="Calibri" w:cs="Times New Roman"/>
                <w:color w:val="000000"/>
                <w:sz w:val="18"/>
                <w:szCs w:val="18"/>
                <w:lang w:eastAsia="es-CL"/>
              </w:rPr>
              <w:t xml:space="preserve">Se observa en fotografías </w:t>
            </w:r>
            <w:r w:rsidR="00C01A2A">
              <w:rPr>
                <w:rFonts w:ascii="Calibri" w:eastAsia="Times New Roman" w:hAnsi="Calibri" w:cs="Times New Roman"/>
                <w:color w:val="000000"/>
                <w:sz w:val="18"/>
                <w:szCs w:val="18"/>
                <w:lang w:eastAsia="es-CL"/>
              </w:rPr>
              <w:t>4</w:t>
            </w:r>
            <w:r w:rsidR="00A06A4E">
              <w:rPr>
                <w:rFonts w:ascii="Calibri" w:eastAsia="Times New Roman" w:hAnsi="Calibri" w:cs="Times New Roman"/>
                <w:color w:val="000000"/>
                <w:sz w:val="18"/>
                <w:szCs w:val="18"/>
                <w:lang w:eastAsia="es-CL"/>
              </w:rPr>
              <w:t xml:space="preserve"> a </w:t>
            </w:r>
            <w:r w:rsidR="000948F2">
              <w:rPr>
                <w:rFonts w:ascii="Calibri" w:eastAsia="Times New Roman" w:hAnsi="Calibri" w:cs="Times New Roman"/>
                <w:color w:val="000000"/>
                <w:sz w:val="18"/>
                <w:szCs w:val="18"/>
                <w:lang w:eastAsia="es-CL"/>
              </w:rPr>
              <w:t>las 11 pilas no cubiertas totalmente</w:t>
            </w:r>
            <w:r w:rsidR="00A06A4E">
              <w:rPr>
                <w:rFonts w:ascii="Calibri" w:eastAsia="Times New Roman" w:hAnsi="Calibri" w:cs="Times New Roman"/>
                <w:color w:val="000000"/>
                <w:sz w:val="18"/>
                <w:szCs w:val="18"/>
                <w:lang w:eastAsia="es-CL"/>
              </w:rPr>
              <w:t xml:space="preserve">, </w:t>
            </w:r>
            <w:r w:rsidR="009A652E">
              <w:rPr>
                <w:rFonts w:ascii="Calibri" w:eastAsia="Times New Roman" w:hAnsi="Calibri" w:cs="Times New Roman"/>
                <w:color w:val="000000"/>
                <w:sz w:val="18"/>
                <w:szCs w:val="18"/>
                <w:lang w:eastAsia="es-CL"/>
              </w:rPr>
              <w:t>materia prima al descubierto</w:t>
            </w:r>
            <w:r w:rsidR="00A06A4E" w:rsidRPr="00683D09">
              <w:rPr>
                <w:rFonts w:ascii="Calibri" w:eastAsia="Times New Roman" w:hAnsi="Calibri" w:cs="Times New Roman"/>
                <w:color w:val="000000"/>
                <w:sz w:val="18"/>
                <w:szCs w:val="18"/>
                <w:lang w:eastAsia="es-CL"/>
              </w:rPr>
              <w:t xml:space="preserve">, fotografías permite constatar que las pilas de conchillas no se encuentran totalmente fuera de </w:t>
            </w:r>
            <w:r w:rsidR="00947CDB">
              <w:rPr>
                <w:rFonts w:ascii="Calibri" w:eastAsia="Times New Roman" w:hAnsi="Calibri" w:cs="Times New Roman"/>
                <w:color w:val="000000"/>
                <w:sz w:val="18"/>
                <w:szCs w:val="18"/>
                <w:lang w:eastAsia="es-CL"/>
              </w:rPr>
              <w:t xml:space="preserve">la </w:t>
            </w:r>
            <w:r w:rsidR="00A06A4E" w:rsidRPr="00683D09">
              <w:rPr>
                <w:rFonts w:ascii="Calibri" w:eastAsia="Times New Roman" w:hAnsi="Calibri" w:cs="Times New Roman"/>
                <w:color w:val="000000"/>
                <w:sz w:val="18"/>
                <w:szCs w:val="18"/>
                <w:lang w:eastAsia="es-CL"/>
              </w:rPr>
              <w:t>exposición de aguas lluvias.</w:t>
            </w:r>
            <w:r w:rsidR="00947CDB">
              <w:rPr>
                <w:rFonts w:ascii="Calibri" w:eastAsia="Times New Roman" w:hAnsi="Calibri" w:cs="Times New Roman"/>
                <w:color w:val="000000"/>
                <w:sz w:val="18"/>
                <w:szCs w:val="18"/>
                <w:lang w:eastAsia="es-CL"/>
              </w:rPr>
              <w:t xml:space="preserve"> Imagen corresponde al dado sur de la </w:t>
            </w:r>
            <w:r w:rsidR="000948F2">
              <w:rPr>
                <w:rFonts w:ascii="Calibri" w:eastAsia="Times New Roman" w:hAnsi="Calibri" w:cs="Times New Roman"/>
                <w:color w:val="000000"/>
                <w:sz w:val="18"/>
                <w:szCs w:val="18"/>
                <w:lang w:eastAsia="es-CL"/>
              </w:rPr>
              <w:t>pila madura</w:t>
            </w:r>
            <w:r w:rsidR="00947CDB">
              <w:rPr>
                <w:rFonts w:ascii="Calibri" w:eastAsia="Times New Roman" w:hAnsi="Calibri" w:cs="Times New Roman"/>
                <w:color w:val="000000"/>
                <w:sz w:val="18"/>
                <w:szCs w:val="18"/>
                <w:lang w:eastAsia="es-CL"/>
              </w:rPr>
              <w:t>.</w:t>
            </w:r>
          </w:p>
          <w:p w14:paraId="043548D0"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B36FEB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000948F2" w:rsidRPr="00D42470">
              <w:rPr>
                <w:rFonts w:ascii="Calibri" w:eastAsia="Times New Roman" w:hAnsi="Calibri" w:cs="Times New Roman"/>
                <w:b/>
                <w:color w:val="000000"/>
                <w:sz w:val="18"/>
                <w:szCs w:val="18"/>
                <w:lang w:eastAsia="es-CL"/>
              </w:rPr>
              <w:t>prueba:</w:t>
            </w:r>
            <w:r w:rsidR="00947CDB">
              <w:rPr>
                <w:rFonts w:ascii="Calibri" w:eastAsia="Times New Roman" w:hAnsi="Calibri" w:cs="Times New Roman"/>
                <w:color w:val="000000"/>
                <w:sz w:val="18"/>
                <w:szCs w:val="18"/>
                <w:lang w:eastAsia="es-CL"/>
              </w:rPr>
              <w:t xml:space="preserve"> La imagen corresponde a la zona alta de la pila </w:t>
            </w:r>
            <w:r w:rsidR="00CF3563">
              <w:rPr>
                <w:rFonts w:ascii="Calibri" w:eastAsia="Times New Roman" w:hAnsi="Calibri" w:cs="Times New Roman"/>
                <w:color w:val="000000"/>
                <w:sz w:val="18"/>
                <w:szCs w:val="18"/>
                <w:lang w:eastAsia="es-CL"/>
              </w:rPr>
              <w:t>madura</w:t>
            </w:r>
          </w:p>
          <w:p w14:paraId="57D6CAA9"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14:paraId="16EDCEA6" w14:textId="77777777" w:rsidTr="0031512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2E76849"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298B1E7"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bookmarkEnd w:id="154"/>
    </w:tbl>
    <w:p w14:paraId="3C1D8714" w14:textId="77777777" w:rsidR="00D42470" w:rsidRPr="00D42470" w:rsidRDefault="00D42470" w:rsidP="00D42470">
      <w:pPr>
        <w:rPr>
          <w:rFonts w:ascii="Calibri" w:eastAsia="Calibri" w:hAnsi="Calibri" w:cs="Calibri"/>
          <w:sz w:val="28"/>
          <w:szCs w:val="32"/>
        </w:rPr>
      </w:pPr>
    </w:p>
    <w:p w14:paraId="53D3DCC3" w14:textId="77777777" w:rsidR="00017621" w:rsidRDefault="00017621"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7"/>
        <w:gridCol w:w="1674"/>
        <w:gridCol w:w="1674"/>
        <w:gridCol w:w="3124"/>
        <w:gridCol w:w="1813"/>
        <w:gridCol w:w="1710"/>
      </w:tblGrid>
      <w:tr w:rsidR="00017621" w:rsidRPr="00D42470" w14:paraId="16CB0BCA" w14:textId="77777777" w:rsidTr="0051646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C8FE29" w14:textId="77777777" w:rsidR="00017621" w:rsidRPr="00D42470" w:rsidRDefault="00017621" w:rsidP="0051646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17621" w:rsidRPr="00D42470" w14:paraId="45B0D177" w14:textId="77777777" w:rsidTr="0051646D">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6901443" w14:textId="77777777" w:rsidR="00017621" w:rsidRPr="00D42470" w:rsidRDefault="00017621" w:rsidP="0051646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95FB28" wp14:editId="18D0FF6E">
                  <wp:extent cx="3778370" cy="28223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86136" cy="2828116"/>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0660A95" w14:textId="77777777" w:rsidR="00017621" w:rsidRPr="00D42470" w:rsidRDefault="00A06A4E" w:rsidP="0051646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4E3E6E5" wp14:editId="561DA10D">
                  <wp:extent cx="4009840" cy="299476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19388" cy="3001897"/>
                          </a:xfrm>
                          <a:prstGeom prst="rect">
                            <a:avLst/>
                          </a:prstGeom>
                          <a:noFill/>
                          <a:ln>
                            <a:noFill/>
                          </a:ln>
                        </pic:spPr>
                      </pic:pic>
                    </a:graphicData>
                  </a:graphic>
                </wp:inline>
              </w:drawing>
            </w:r>
          </w:p>
        </w:tc>
      </w:tr>
      <w:tr w:rsidR="00017621" w:rsidRPr="00D42470" w14:paraId="3553D7BA" w14:textId="77777777" w:rsidTr="0051646D">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B60AC2E" w14:textId="77777777" w:rsidR="00017621" w:rsidRPr="00D42470" w:rsidRDefault="003618A7" w:rsidP="0051646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C01A2A">
              <w:rPr>
                <w:rFonts w:ascii="Calibri" w:eastAsia="Calibri" w:hAnsi="Calibri" w:cs="Calibri"/>
                <w:b/>
                <w:sz w:val="18"/>
                <w:szCs w:val="18"/>
              </w:rPr>
              <w:t>6</w:t>
            </w:r>
            <w:r w:rsidR="00017621"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BA3468"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618A7">
              <w:rPr>
                <w:rFonts w:ascii="Calibri" w:eastAsia="Times New Roman" w:hAnsi="Calibri" w:cs="Times New Roman"/>
                <w:color w:val="000000"/>
                <w:sz w:val="18"/>
                <w:szCs w:val="18"/>
                <w:lang w:eastAsia="es-CL"/>
              </w:rPr>
              <w:t>10-05-2019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0794F80" w14:textId="77777777" w:rsidR="00017621" w:rsidRPr="00D42470" w:rsidRDefault="00017621" w:rsidP="0051646D">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C01A2A">
              <w:rPr>
                <w:rFonts w:ascii="Calibri" w:eastAsia="Calibri" w:hAnsi="Calibri" w:cs="Calibri"/>
                <w:b/>
                <w:sz w:val="18"/>
                <w:szCs w:val="20"/>
              </w:rPr>
              <w:t>7</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EBB38B"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618A7">
              <w:rPr>
                <w:rFonts w:ascii="Calibri" w:eastAsia="Times New Roman" w:hAnsi="Calibri" w:cs="Times New Roman"/>
                <w:color w:val="000000"/>
                <w:sz w:val="18"/>
                <w:szCs w:val="18"/>
                <w:lang w:eastAsia="es-CL"/>
              </w:rPr>
              <w:t>10-05-2019</w:t>
            </w:r>
          </w:p>
        </w:tc>
      </w:tr>
      <w:tr w:rsidR="00A06A4E" w:rsidRPr="00D42470" w14:paraId="14DEA32B" w14:textId="77777777" w:rsidTr="0051646D">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87DA8D" w14:textId="386CCC9F"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3618A7">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2D84736"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85BD2">
              <w:rPr>
                <w:rFonts w:ascii="Calibri" w:eastAsia="Times New Roman" w:hAnsi="Calibri" w:cs="Times New Roman"/>
                <w:color w:val="000000"/>
                <w:sz w:val="18"/>
                <w:szCs w:val="18"/>
                <w:lang w:eastAsia="es-CL"/>
              </w:rPr>
              <w:t>5305365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E30C35A"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85BD2">
              <w:rPr>
                <w:rFonts w:ascii="Calibri" w:eastAsia="Times New Roman" w:hAnsi="Calibri" w:cs="Times New Roman"/>
                <w:color w:val="000000"/>
                <w:sz w:val="18"/>
                <w:szCs w:val="18"/>
                <w:lang w:eastAsia="es-CL"/>
              </w:rPr>
              <w:t>606669</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FC31A48" w14:textId="40F2BEBD"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3618A7">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AD3F3AE"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47CDB">
              <w:rPr>
                <w:rFonts w:ascii="Calibri" w:eastAsia="Times New Roman" w:hAnsi="Calibri" w:cs="Times New Roman"/>
                <w:color w:val="000000"/>
                <w:sz w:val="18"/>
                <w:szCs w:val="18"/>
                <w:lang w:eastAsia="es-CL"/>
              </w:rPr>
              <w:t>5305355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038248A"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47CDB">
              <w:rPr>
                <w:rFonts w:ascii="Calibri" w:eastAsia="Times New Roman" w:hAnsi="Calibri" w:cs="Times New Roman"/>
                <w:color w:val="000000"/>
                <w:sz w:val="18"/>
                <w:szCs w:val="18"/>
                <w:lang w:eastAsia="es-CL"/>
              </w:rPr>
              <w:t>606665</w:t>
            </w:r>
          </w:p>
        </w:tc>
      </w:tr>
      <w:tr w:rsidR="00017621" w:rsidRPr="00D42470" w14:paraId="0C944D8C" w14:textId="77777777" w:rsidTr="0051646D">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C2664B7"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47CDB">
              <w:rPr>
                <w:rFonts w:ascii="Calibri" w:eastAsia="Times New Roman" w:hAnsi="Calibri" w:cs="Times New Roman"/>
                <w:color w:val="000000"/>
                <w:sz w:val="18"/>
                <w:szCs w:val="18"/>
                <w:lang w:eastAsia="es-CL"/>
              </w:rPr>
              <w:t xml:space="preserve">La imagen corresponde al </w:t>
            </w:r>
            <w:r w:rsidR="00C85BD2">
              <w:rPr>
                <w:rFonts w:ascii="Calibri" w:eastAsia="Times New Roman" w:hAnsi="Calibri" w:cs="Times New Roman"/>
                <w:color w:val="000000"/>
                <w:sz w:val="18"/>
                <w:szCs w:val="18"/>
                <w:lang w:eastAsia="es-CL"/>
              </w:rPr>
              <w:t>lado oeste</w:t>
            </w:r>
            <w:r w:rsidR="00947CDB">
              <w:rPr>
                <w:rFonts w:ascii="Calibri" w:eastAsia="Times New Roman" w:hAnsi="Calibri" w:cs="Times New Roman"/>
                <w:color w:val="000000"/>
                <w:sz w:val="18"/>
                <w:szCs w:val="18"/>
                <w:lang w:eastAsia="es-CL"/>
              </w:rPr>
              <w:t xml:space="preserve"> de la pila </w:t>
            </w:r>
            <w:r w:rsidR="00CF3563">
              <w:rPr>
                <w:rFonts w:ascii="Calibri" w:eastAsia="Times New Roman" w:hAnsi="Calibri" w:cs="Times New Roman"/>
                <w:color w:val="000000"/>
                <w:sz w:val="18"/>
                <w:szCs w:val="18"/>
                <w:lang w:eastAsia="es-CL"/>
              </w:rPr>
              <w:t>madura</w:t>
            </w:r>
            <w:r w:rsidR="00947CDB">
              <w:rPr>
                <w:rFonts w:ascii="Calibri" w:eastAsia="Times New Roman" w:hAnsi="Calibri" w:cs="Times New Roman"/>
                <w:color w:val="000000"/>
                <w:sz w:val="18"/>
                <w:szCs w:val="18"/>
                <w:lang w:eastAsia="es-CL"/>
              </w:rPr>
              <w:t>.</w:t>
            </w:r>
          </w:p>
          <w:p w14:paraId="27F28DE2" w14:textId="77777777" w:rsidR="00017621" w:rsidRPr="00D42470" w:rsidRDefault="00017621" w:rsidP="0051646D">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F39E2EE" w14:textId="77777777" w:rsidR="00017621" w:rsidRPr="00D42470" w:rsidRDefault="00017621"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947CDB">
              <w:rPr>
                <w:rFonts w:ascii="Calibri" w:eastAsia="Times New Roman" w:hAnsi="Calibri" w:cs="Times New Roman"/>
                <w:bCs/>
                <w:color w:val="000000"/>
                <w:sz w:val="18"/>
                <w:szCs w:val="18"/>
                <w:lang w:eastAsia="es-CL"/>
              </w:rPr>
              <w:t xml:space="preserve">. Imagen corresponde al </w:t>
            </w:r>
            <w:r w:rsidR="00C01A2A">
              <w:rPr>
                <w:rFonts w:ascii="Calibri" w:eastAsia="Times New Roman" w:hAnsi="Calibri" w:cs="Times New Roman"/>
                <w:bCs/>
                <w:color w:val="000000"/>
                <w:sz w:val="18"/>
                <w:szCs w:val="18"/>
                <w:lang w:eastAsia="es-CL"/>
              </w:rPr>
              <w:t>vértice sureste</w:t>
            </w:r>
            <w:r w:rsidR="00947CDB">
              <w:rPr>
                <w:rFonts w:ascii="Calibri" w:eastAsia="Times New Roman" w:hAnsi="Calibri" w:cs="Times New Roman"/>
                <w:bCs/>
                <w:color w:val="000000"/>
                <w:sz w:val="18"/>
                <w:szCs w:val="18"/>
                <w:lang w:eastAsia="es-CL"/>
              </w:rPr>
              <w:t xml:space="preserve"> de la pila </w:t>
            </w:r>
            <w:r w:rsidR="00CF3563">
              <w:rPr>
                <w:rFonts w:ascii="Calibri" w:eastAsia="Times New Roman" w:hAnsi="Calibri" w:cs="Times New Roman"/>
                <w:bCs/>
                <w:color w:val="000000"/>
                <w:sz w:val="18"/>
                <w:szCs w:val="18"/>
                <w:lang w:eastAsia="es-CL"/>
              </w:rPr>
              <w:t>madura</w:t>
            </w:r>
            <w:r w:rsidR="00947CDB">
              <w:rPr>
                <w:rFonts w:ascii="Calibri" w:eastAsia="Times New Roman" w:hAnsi="Calibri" w:cs="Times New Roman"/>
                <w:bCs/>
                <w:color w:val="000000"/>
                <w:sz w:val="18"/>
                <w:szCs w:val="18"/>
                <w:lang w:eastAsia="es-CL"/>
              </w:rPr>
              <w:t>.</w:t>
            </w:r>
          </w:p>
          <w:p w14:paraId="0AC39769" w14:textId="77777777" w:rsidR="00017621" w:rsidRPr="00D42470" w:rsidRDefault="00017621" w:rsidP="0051646D">
            <w:pPr>
              <w:spacing w:after="0" w:line="240" w:lineRule="auto"/>
              <w:rPr>
                <w:rFonts w:ascii="Calibri" w:eastAsia="Times New Roman" w:hAnsi="Calibri" w:cs="Times New Roman"/>
                <w:color w:val="000000"/>
                <w:sz w:val="18"/>
                <w:szCs w:val="18"/>
                <w:lang w:eastAsia="es-CL"/>
              </w:rPr>
            </w:pPr>
          </w:p>
        </w:tc>
      </w:tr>
      <w:tr w:rsidR="00017621" w:rsidRPr="00D42470" w14:paraId="650C209D" w14:textId="77777777" w:rsidTr="0051646D">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06FA264" w14:textId="77777777" w:rsidR="00017621" w:rsidRPr="00D42470" w:rsidRDefault="00017621" w:rsidP="0051646D">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45B5A873" w14:textId="77777777" w:rsidR="00017621" w:rsidRPr="00D42470" w:rsidRDefault="00017621" w:rsidP="0051646D">
            <w:pPr>
              <w:spacing w:after="0" w:line="240" w:lineRule="auto"/>
              <w:rPr>
                <w:rFonts w:ascii="Calibri" w:eastAsia="Times New Roman" w:hAnsi="Calibri" w:cs="Times New Roman"/>
                <w:color w:val="000000"/>
                <w:sz w:val="20"/>
                <w:szCs w:val="20"/>
                <w:lang w:eastAsia="es-CL"/>
              </w:rPr>
            </w:pPr>
          </w:p>
        </w:tc>
      </w:tr>
    </w:tbl>
    <w:p w14:paraId="1D4C02E6" w14:textId="77777777" w:rsidR="00017621" w:rsidRDefault="00017621" w:rsidP="00D42470">
      <w:pPr>
        <w:rPr>
          <w:rFonts w:ascii="Calibri" w:eastAsia="Calibri" w:hAnsi="Calibri" w:cs="Calibri"/>
          <w:sz w:val="28"/>
          <w:szCs w:val="32"/>
        </w:rPr>
      </w:pPr>
    </w:p>
    <w:p w14:paraId="0817FF8F" w14:textId="77777777" w:rsidR="00017621" w:rsidRDefault="00017621" w:rsidP="00D42470">
      <w:pPr>
        <w:rPr>
          <w:rFonts w:ascii="Calibri" w:eastAsia="Calibri" w:hAnsi="Calibri" w:cs="Calibri"/>
          <w:sz w:val="28"/>
          <w:szCs w:val="32"/>
        </w:rPr>
      </w:pPr>
    </w:p>
    <w:p w14:paraId="1BB3C7CD" w14:textId="77777777" w:rsidR="00A01FE8" w:rsidRDefault="00A01FE8"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7"/>
        <w:gridCol w:w="1674"/>
        <w:gridCol w:w="1674"/>
        <w:gridCol w:w="3124"/>
        <w:gridCol w:w="1813"/>
        <w:gridCol w:w="1710"/>
      </w:tblGrid>
      <w:tr w:rsidR="00A01FE8" w:rsidRPr="00D42470" w14:paraId="5EB1DC89" w14:textId="77777777" w:rsidTr="0051646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04B573" w14:textId="77777777" w:rsidR="00A01FE8" w:rsidRPr="00D42470" w:rsidRDefault="00A01FE8" w:rsidP="0051646D">
            <w:pPr>
              <w:spacing w:after="0" w:line="240" w:lineRule="auto"/>
              <w:jc w:val="center"/>
              <w:rPr>
                <w:rFonts w:ascii="Calibri" w:eastAsia="Times New Roman" w:hAnsi="Calibri" w:cs="Times New Roman"/>
                <w:b/>
                <w:bCs/>
                <w:color w:val="000000"/>
                <w:sz w:val="20"/>
                <w:szCs w:val="20"/>
                <w:lang w:eastAsia="es-CL"/>
              </w:rPr>
            </w:pPr>
            <w:bookmarkStart w:id="185" w:name="_Hlk29563996"/>
            <w:r w:rsidRPr="00D42470">
              <w:rPr>
                <w:rFonts w:ascii="Calibri" w:eastAsia="Times New Roman" w:hAnsi="Calibri" w:cs="Times New Roman"/>
                <w:b/>
                <w:bCs/>
                <w:color w:val="000000"/>
                <w:sz w:val="20"/>
                <w:szCs w:val="20"/>
                <w:lang w:eastAsia="es-CL"/>
              </w:rPr>
              <w:t xml:space="preserve">Registros </w:t>
            </w:r>
          </w:p>
        </w:tc>
      </w:tr>
      <w:tr w:rsidR="00A01FE8" w:rsidRPr="00D42470" w14:paraId="70189CB4" w14:textId="77777777" w:rsidTr="0051646D">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86652DA" w14:textId="77777777" w:rsidR="00A01FE8" w:rsidRPr="00D42470" w:rsidRDefault="00D26FE6" w:rsidP="0051646D">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1792" behindDoc="0" locked="0" layoutInCell="1" allowOverlap="1" wp14:anchorId="49B862F6" wp14:editId="41B95F25">
                      <wp:simplePos x="0" y="0"/>
                      <wp:positionH relativeFrom="column">
                        <wp:posOffset>2645410</wp:posOffset>
                      </wp:positionH>
                      <wp:positionV relativeFrom="paragraph">
                        <wp:posOffset>1052830</wp:posOffset>
                      </wp:positionV>
                      <wp:extent cx="228600" cy="409575"/>
                      <wp:effectExtent l="0" t="0" r="19050" b="28575"/>
                      <wp:wrapNone/>
                      <wp:docPr id="34" name="Conector recto 34"/>
                      <wp:cNvGraphicFramePr/>
                      <a:graphic xmlns:a="http://schemas.openxmlformats.org/drawingml/2006/main">
                        <a:graphicData uri="http://schemas.microsoft.com/office/word/2010/wordprocessingShape">
                          <wps:wsp>
                            <wps:cNvCnPr/>
                            <wps:spPr>
                              <a:xfrm flipH="1" flipV="1">
                                <a:off x="0" y="0"/>
                                <a:ext cx="228600" cy="4095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3E0374" id="Conector recto 34" o:spid="_x0000_s1026" style="position:absolute;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3pt,82.9pt" to="226.3pt,1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5z7gEAACQEAAAOAAAAZHJzL2Uyb0RvYy54bWysU02P0zAQvSPxHyzfadKyXXajpnvoqnBA&#10;UC0fd9cZt5b8pbFp2n/P2EnDAuIAIgfH9sybmfdmvHo4W8NOgFF71/L5rOYMnPSddoeWf/m8fXXH&#10;WUzCdcJ4By2/QOQP65cvVn1oYOGP3nSAjIK42PSh5ceUQlNVUR7BijjzARwZlUcrEh3xUHUoeopu&#10;TbWo69uq99gF9BJipNvHwcjXJb5SINNHpSIkZlpOtaWyYln3ea3WK9EcUISjlmMZ4h+qsEI7SjqF&#10;ehRJsG+ofwtltUQfvUoz6W3lldISCgdiM69/YfPpKAIULiRODJNM8f+FlR9OO2S6a/nrG86csNSj&#10;DXVKJo8M84+RgVTqQ2zIeeN2OJ5i2GGmfFZomTI6vKMB4GX3Ne+yjQiyc1H7MqkN58QkXS4Wd7c1&#10;9USS6aa+X75Z5jzVEDCDA8b0FrxledNyo10WQzTi9D6mwfXqkq+NYz3lva+XdXGL3uhuq43JxoiH&#10;/cYgOwkahO22pm/M9syNchtHJWSuA7uySxcDQ4InUKQV1T6wK1MKU1ghJbg0H+MaR94ZpqiECTiW&#10;lsf7T8DRP0OhTPDfgCdEyexdmsBWO4+DMD9nT+dryWrwvyow8M4S7H13KX0v0tAolj6NzybP+vNz&#10;gf943OvvAAAA//8DAFBLAwQUAAYACAAAACEA9tkzCeAAAAALAQAADwAAAGRycy9kb3ducmV2Lnht&#10;bEyPzU7DMBCE70i8g7VI3KjTJLVQiFNVCA4cKkroA7ix6ySNf2S7bXh7lhM97syn2Zl6PZuJXFSI&#10;g7MclosMiLKdk4PVHPbf70/PQGISVorJWcXhR0VYN/d3taiku9ovdWmTJhhiYyU49Cn5itLY9cqI&#10;uHBeWfSOLhiR8AyayiCuGG4mmmcZo0YMFj/0wqvXXnWn9mw4+LfdbsOKjzaU++2ot378LPXI+ePD&#10;vHkBktSc/mH4q4/VocFOB3e2MpKJQ7lkDFE02Ao3IFGuclQOHPIiK4A2Nb3d0PwCAAD//wMAUEsB&#10;Ai0AFAAGAAgAAAAhALaDOJL+AAAA4QEAABMAAAAAAAAAAAAAAAAAAAAAAFtDb250ZW50X1R5cGVz&#10;XS54bWxQSwECLQAUAAYACAAAACEAOP0h/9YAAACUAQAACwAAAAAAAAAAAAAAAAAvAQAAX3JlbHMv&#10;LnJlbHNQSwECLQAUAAYACAAAACEAfzyec+4BAAAkBAAADgAAAAAAAAAAAAAAAAAuAgAAZHJzL2Uy&#10;b0RvYy54bWxQSwECLQAUAAYACAAAACEA9tkzCeAAAAALAQAADwAAAAAAAAAAAAAAAABIBAAAZHJz&#10;L2Rvd25yZXYueG1sUEsFBgAAAAAEAAQA8wAAAFUFAAAAAA==&#10;" strokecolor="red" strokeweight="1.5pt">
                      <v:stroke joinstyle="miter"/>
                    </v:line>
                  </w:pict>
                </mc:Fallback>
              </mc:AlternateContent>
            </w:r>
            <w:r>
              <w:rPr>
                <w:noProof/>
              </w:rPr>
              <mc:AlternateContent>
                <mc:Choice Requires="wps">
                  <w:drawing>
                    <wp:anchor distT="0" distB="0" distL="114300" distR="114300" simplePos="0" relativeHeight="251680768" behindDoc="0" locked="0" layoutInCell="1" allowOverlap="1" wp14:anchorId="7F83D7DE" wp14:editId="7FFD6026">
                      <wp:simplePos x="0" y="0"/>
                      <wp:positionH relativeFrom="column">
                        <wp:posOffset>295910</wp:posOffset>
                      </wp:positionH>
                      <wp:positionV relativeFrom="paragraph">
                        <wp:posOffset>2058035</wp:posOffset>
                      </wp:positionV>
                      <wp:extent cx="466725" cy="628650"/>
                      <wp:effectExtent l="19050" t="19050" r="28575" b="19050"/>
                      <wp:wrapNone/>
                      <wp:docPr id="33" name="Conector recto 33"/>
                      <wp:cNvGraphicFramePr/>
                      <a:graphic xmlns:a="http://schemas.openxmlformats.org/drawingml/2006/main">
                        <a:graphicData uri="http://schemas.microsoft.com/office/word/2010/wordprocessingShape">
                          <wps:wsp>
                            <wps:cNvCnPr/>
                            <wps:spPr>
                              <a:xfrm flipH="1" flipV="1">
                                <a:off x="0" y="0"/>
                                <a:ext cx="466725" cy="6286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DD6CD0" id="Conector recto 33" o:spid="_x0000_s1026" style="position:absolute;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pt,162.05pt" to="60.05pt,2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xbN7wEAACQEAAAOAAAAZHJzL2Uyb0RvYy54bWysU02P2yAQvVfqf0DcGzvexhtZcfaQVdpD&#10;1Ub92DvBECPxpYHGzr/vgBN31Y/DVvUBAzPvMe8xbB5Go8lZQFDOtnS5KCkRlrtO2VNLv33dv1lT&#10;EiKzHdPOipZeRKAP29evNoNvROV6pzsBBElsaAbf0j5G3xRF4L0wLCycFxaD0oFhEZdwKjpgA7Ib&#10;XVRlWReDg86D4yIE3H2cgnSb+aUUPH6SMohIdEuxtphHyOMxjcV2w5oTMN8rfi2D/UMVhimLh85U&#10;jywy8h3Ub1RGcXDBybjgzhROSsVF1oBqluUvar70zIusBc0JfrYp/D9a/vF8AKK6lt7dUWKZwTva&#10;4U3x6IBA+hEMoEuDDw0m7+wBrqvgD5AkjxIMkVr599gANM+e0izFUCAZs9uX2W0xRsJx821d31cr&#10;SjiG6mpdr/JtFBNhAnsI8Z1whqRJS7WyyQzWsPOHELEITL2lpG1tydDSar26X+W04LTq9krrFAxw&#10;Ou40kDPDRtjvS/ySKqR4loYrbXEzaZ3U5Vm8aDEd8FlI9Aprn9TlLhUzLeNc2Li88mqL2QkmsYQZ&#10;WE6lpfb+G/Can6Aid/BLwDMin+xsnMFGWQd/Oj2Ot5LllH9zYNKdLDi67pLvPVuDrZiduz6b1OvP&#10;1xn+83FvfwAAAP//AwBQSwMEFAAGAAgAAAAhANIt4ZveAAAACgEAAA8AAABkcnMvZG93bnJldi54&#10;bWxMj8FKxDAQhu+C7xBG8OYm7a5FatNFBMGDCO4unrPNNC02k5Jk2+4+vdmT3mb4P/75ptoudmAT&#10;+tA7kpCtBDCkxumejITD/u3hCViIirQaHKGEMwbY1rc3lSq1m+kLp100LJVQKJWELsax5Dw0HVoV&#10;Vm5ESlnrvFUxrd5w7dWcyu3AcyEKblVP6UKnRnztsPnZnawE9ejn5vJppvY9M+c9tlZcPr6lvL9b&#10;Xp6BRVziHwxX/aQOdXI6uhPpwAYJm6JIpIR1vsmAXYFcpOGYknydAa8r/v+F+hcAAP//AwBQSwEC&#10;LQAUAAYACAAAACEAtoM4kv4AAADhAQAAEwAAAAAAAAAAAAAAAAAAAAAAW0NvbnRlbnRfVHlwZXNd&#10;LnhtbFBLAQItABQABgAIAAAAIQA4/SH/1gAAAJQBAAALAAAAAAAAAAAAAAAAAC8BAABfcmVscy8u&#10;cmVsc1BLAQItABQABgAIAAAAIQClFxbN7wEAACQEAAAOAAAAAAAAAAAAAAAAAC4CAABkcnMvZTJv&#10;RG9jLnhtbFBLAQItABQABgAIAAAAIQDSLeGb3gAAAAoBAAAPAAAAAAAAAAAAAAAAAEkEAABkcnMv&#10;ZG93bnJldi54bWxQSwUGAAAAAAQABADzAAAAVAUAAAAA&#10;" strokecolor="red" strokeweight="2.25pt">
                      <v:stroke joinstyle="miter"/>
                    </v:line>
                  </w:pict>
                </mc:Fallback>
              </mc:AlternateContent>
            </w:r>
            <w:r>
              <w:rPr>
                <w:noProof/>
              </w:rPr>
              <mc:AlternateContent>
                <mc:Choice Requires="wps">
                  <w:drawing>
                    <wp:anchor distT="0" distB="0" distL="114300" distR="114300" simplePos="0" relativeHeight="251679744" behindDoc="0" locked="0" layoutInCell="1" allowOverlap="1" wp14:anchorId="365E7F6D" wp14:editId="624B488B">
                      <wp:simplePos x="0" y="0"/>
                      <wp:positionH relativeFrom="column">
                        <wp:posOffset>740410</wp:posOffset>
                      </wp:positionH>
                      <wp:positionV relativeFrom="paragraph">
                        <wp:posOffset>1446530</wp:posOffset>
                      </wp:positionV>
                      <wp:extent cx="2152650" cy="1266825"/>
                      <wp:effectExtent l="19050" t="19050" r="19050" b="28575"/>
                      <wp:wrapNone/>
                      <wp:docPr id="8" name="Conector recto 8"/>
                      <wp:cNvGraphicFramePr/>
                      <a:graphic xmlns:a="http://schemas.openxmlformats.org/drawingml/2006/main">
                        <a:graphicData uri="http://schemas.microsoft.com/office/word/2010/wordprocessingShape">
                          <wps:wsp>
                            <wps:cNvCnPr/>
                            <wps:spPr>
                              <a:xfrm flipV="1">
                                <a:off x="0" y="0"/>
                                <a:ext cx="2152650" cy="1266825"/>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96777F" id="Conector recto 8"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3pt,113.9pt" to="227.8pt,2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yee5wEAABoEAAAOAAAAZHJzL2Uyb0RvYy54bWysU8mO2zAMvRfoPwi6N14Ap4ERZw4ZpJei&#10;DbrMXZGlWIA2UGrs/H0p2eMOuhxa1AdZEslHvkdq/zAZTW4CgnK2o9WmpERY7nplrx39+uX0ZkdJ&#10;iMz2TDsrOnoXgT4cXr/aj74VtRuc7gUQBLGhHX1Hhxh9WxSBD8KwsHFeWDRKB4ZFPMK16IGNiG50&#10;UZflthgd9B4cFyHg7eNspIeML6Xg8aOUQUSiO4q1xbxCXi9pLQ571l6B+UHxpQz2D1UYpiwmXaEe&#10;WWTkG6hfoIzi4IKTccOdKZyUiovMAdlU5U9sPg/Mi8wFxQl+lSn8P1j+4XYGovqOYqMsM9iiIzaK&#10;RwcE0o/skkajDy26Hu0ZllPwZ0iEJwmGSK38E7Y/S4CkyJQVvq8KiykSjpd11dTbBhvB0VbV2+2u&#10;bhJ+MQMlQA8hvhPOkLTpqFY2ScBadnsf4uz67JKutSUj4u6at012C06r/qS0TsYA18tRA7kxbP/p&#10;VOK3ZHvhhrm1xRISx5lV3sW7FnOCT0KiQlj9zC/PplhhGefCxnrB1Ra9U5jEEtbAci4tDfWfAhf/&#10;FCry3P5N8BqRMzsb12CjrIPfZY9TtZQsZ/9nBWbeSYKL6++531kaHMDcp+WxpAl/ec7hP5704TsA&#10;AAD//wMAUEsDBBQABgAIAAAAIQCixpEI4QAAAAsBAAAPAAAAZHJzL2Rvd25yZXYueG1sTI9BS8NA&#10;EIXvgv9hGcGb3TSatMRsSlEUBCm0Fb1us2MS3Z0N2W0T/fWOJ73Nm3m8+V65mpwVJxxC50nBfJaA&#10;QKq96ahR8LJ/uFqCCFGT0dYTKvjCAKvq/KzUhfEjbfG0i43gEAqFVtDG2BdShrpFp8PM90h8e/eD&#10;05Hl0Egz6JHDnZVpkuTS6Y74Q6t7vGux/twdnYLmMX9dy+ftMnvr7Gbcfz99dPe9UpcX0/oWRMQp&#10;/pnhF5/RoWKmgz+SCcKynuc5WxWk6YI7sOMmy3hz4CFdXIOsSvm/Q/UDAAD//wMAUEsBAi0AFAAG&#10;AAgAAAAhALaDOJL+AAAA4QEAABMAAAAAAAAAAAAAAAAAAAAAAFtDb250ZW50X1R5cGVzXS54bWxQ&#10;SwECLQAUAAYACAAAACEAOP0h/9YAAACUAQAACwAAAAAAAAAAAAAAAAAvAQAAX3JlbHMvLnJlbHNQ&#10;SwECLQAUAAYACAAAACEA998nnucBAAAaBAAADgAAAAAAAAAAAAAAAAAuAgAAZHJzL2Uyb0RvYy54&#10;bWxQSwECLQAUAAYACAAAACEAosaRCOEAAAALAQAADwAAAAAAAAAAAAAAAABBBAAAZHJzL2Rvd25y&#10;ZXYueG1sUEsFBgAAAAAEAAQA8wAAAE8FAAAAAA==&#10;" strokecolor="red" strokeweight="2.25pt">
                      <v:stroke joinstyle="miter"/>
                    </v:line>
                  </w:pict>
                </mc:Fallback>
              </mc:AlternateContent>
            </w:r>
            <w:r w:rsidR="00A01FE8">
              <w:rPr>
                <w:noProof/>
              </w:rPr>
              <w:drawing>
                <wp:inline distT="0" distB="0" distL="0" distR="0" wp14:anchorId="7D2AF56D" wp14:editId="74165D3E">
                  <wp:extent cx="4102198" cy="3064204"/>
                  <wp:effectExtent l="0" t="0" r="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13795" cy="3072867"/>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885624B" w14:textId="77777777" w:rsidR="00A01FE8" w:rsidRPr="00D42470" w:rsidRDefault="0011010D" w:rsidP="0051646D">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93056" behindDoc="0" locked="0" layoutInCell="1" allowOverlap="1" wp14:anchorId="1903FD1A" wp14:editId="49117F60">
                      <wp:simplePos x="0" y="0"/>
                      <wp:positionH relativeFrom="column">
                        <wp:posOffset>1924050</wp:posOffset>
                      </wp:positionH>
                      <wp:positionV relativeFrom="paragraph">
                        <wp:posOffset>739775</wp:posOffset>
                      </wp:positionV>
                      <wp:extent cx="1313180" cy="295910"/>
                      <wp:effectExtent l="0" t="0" r="20320" b="27940"/>
                      <wp:wrapNone/>
                      <wp:docPr id="52" name="Elipse 52"/>
                      <wp:cNvGraphicFramePr/>
                      <a:graphic xmlns:a="http://schemas.openxmlformats.org/drawingml/2006/main">
                        <a:graphicData uri="http://schemas.microsoft.com/office/word/2010/wordprocessingShape">
                          <wps:wsp>
                            <wps:cNvSpPr/>
                            <wps:spPr>
                              <a:xfrm>
                                <a:off x="0" y="0"/>
                                <a:ext cx="1313180" cy="2959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509FAD" id="Elipse 52" o:spid="_x0000_s1026" style="position:absolute;margin-left:151.5pt;margin-top:58.25pt;width:103.4pt;height:2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7olgIAAIcFAAAOAAAAZHJzL2Uyb0RvYy54bWysVN9vGyEMfp+0/wHxvl4ua7Y26qWK2mWa&#10;VLXR2qnPhIMcEmAGJJfsr5/hfjTqqj1MSyQOY/sz/rB9dX0wmuyFDwpsRcuzCSXCcqiV3Vb0x9Pq&#10;wwUlITJbMw1WVPQoAr1evH931bq5mEIDuhaeIIgN89ZVtInRzYsi8EYYFs7ACYtKCd6wiKLfFrVn&#10;LaIbXUwnk09FC752HrgIAU9vOyVdZHwpBY8PUgYRia4o3i3m1ed1k9ZiccXmW89co3h/DfYPtzBM&#10;WQw6Qt2yyMjOqz+gjOIeAsh4xsEUIKXiIueA2ZSTV9k8NsyJnAuSE9xIU/h/sPx+v/ZE1RWdTSmx&#10;zOAbfdHKBUHwANlpXZij0aNb+14KuE2pHqQ36YtJkENm9DgyKg6RcDwsP+L/AonnqJtezi7LTHnx&#10;4u18iF8FGJI2FRU6B89csv1diBgUrQerFM/CSmmdH07bdBBAqzqdZcFvNzfakz3DF1+tJvhLaSDG&#10;iRlKybVIyXXp5F08apEwtP0uJJKCCUzzTXI5ihGWcS5sLDtVw2rRRZudBksFnDxy6AyYkCXecsTu&#10;AQbLDmTA7u7c2ydXkat5dJ787WKd8+iRI4ONo7NRFvxbABqz6iN39gNJHTWJpQ3URywZD10vBcdX&#10;Cp/ujoW4Zh6bB18bB0J8wEVqaCsK/Y6SBvyvt86TPdY0ailpsRkrGn7umBeU6G8Wq/2yPD9P3ZuF&#10;89nnKQr+VLM51diduQF8/RJHj+N5m+yjHrbSg3nGubFMUVHFLMfYFeXRD8JN7IYETh4ulstshh3r&#10;WLyzj44n8MRqqsunwzPzrq/fiJV/D0PjsvmrGu5sk6eF5S6CVLnAX3jt+cZuz4XTT6Y0Tk7lbPUy&#10;Pxe/AQAA//8DAFBLAwQUAAYACAAAACEAVwp3w90AAAALAQAADwAAAGRycy9kb3ducmV2LnhtbEyP&#10;wU7DMBBE70j8g7VIXBC1Q1SrDXGqCqkHji2VuLrxkkTY6yh22/TvWU5w3JnR7Lx6MwcvLjilIZKB&#10;YqFAILXRDdQZOH7snlcgUrbkrI+EBm6YYNPc39W2cvFKe7wccie4hFJlDfQ5j5WUqe0x2LSIIxJ7&#10;X3EKNvM5ddJN9srlwcsXpbQMdiD+0NsR33psvw/nYGB7k9nv03r35DRpnT/Tu/UrYx4f5u0riIxz&#10;/gvD73yeDg1vOsUzuSS8gVKVzJLZKPQSBCeWas0wJ1Z0WYBsavmfofkBAAD//wMAUEsBAi0AFAAG&#10;AAgAAAAhALaDOJL+AAAA4QEAABMAAAAAAAAAAAAAAAAAAAAAAFtDb250ZW50X1R5cGVzXS54bWxQ&#10;SwECLQAUAAYACAAAACEAOP0h/9YAAACUAQAACwAAAAAAAAAAAAAAAAAvAQAAX3JlbHMvLnJlbHNQ&#10;SwECLQAUAAYACAAAACEA21a+6JYCAACHBQAADgAAAAAAAAAAAAAAAAAuAgAAZHJzL2Uyb0RvYy54&#10;bWxQSwECLQAUAAYACAAAACEAVwp3w90AAAALAQAADwAAAAAAAAAAAAAAAADwBAAAZHJzL2Rvd25y&#10;ZXYueG1sUEsFBgAAAAAEAAQA8wAAAPoFAAAAAA==&#10;" filled="f" strokecolor="red" strokeweight="1pt">
                      <v:stroke joinstyle="miter"/>
                    </v:oval>
                  </w:pict>
                </mc:Fallback>
              </mc:AlternateContent>
            </w:r>
            <w:r>
              <w:rPr>
                <w:noProof/>
              </w:rPr>
              <mc:AlternateContent>
                <mc:Choice Requires="wps">
                  <w:drawing>
                    <wp:anchor distT="0" distB="0" distL="114300" distR="114300" simplePos="0" relativeHeight="251692032" behindDoc="0" locked="0" layoutInCell="1" allowOverlap="1" wp14:anchorId="3F5050CE" wp14:editId="0738BAE4">
                      <wp:simplePos x="0" y="0"/>
                      <wp:positionH relativeFrom="column">
                        <wp:posOffset>2187575</wp:posOffset>
                      </wp:positionH>
                      <wp:positionV relativeFrom="paragraph">
                        <wp:posOffset>1232535</wp:posOffset>
                      </wp:positionV>
                      <wp:extent cx="695325" cy="443865"/>
                      <wp:effectExtent l="0" t="0" r="28575" b="13335"/>
                      <wp:wrapNone/>
                      <wp:docPr id="48" name="Elipse 48"/>
                      <wp:cNvGraphicFramePr/>
                      <a:graphic xmlns:a="http://schemas.openxmlformats.org/drawingml/2006/main">
                        <a:graphicData uri="http://schemas.microsoft.com/office/word/2010/wordprocessingShape">
                          <wps:wsp>
                            <wps:cNvSpPr/>
                            <wps:spPr>
                              <a:xfrm>
                                <a:off x="0" y="0"/>
                                <a:ext cx="695325" cy="4438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DE0AD7" id="Elipse 48" o:spid="_x0000_s1026" style="position:absolute;margin-left:172.25pt;margin-top:97.05pt;width:54.75pt;height:34.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tiElgIAAIYFAAAOAAAAZHJzL2Uyb0RvYy54bWysVM1u2zAMvg/YOwi6r07SpGuNOkXQLsOA&#10;og3WDj0rshQLkEVNUuJkTz9KctygK3YY5oNMiuTHH5G8vtm3muyE8wpMRcdnI0qE4VArs6noj+fl&#10;p0tKfGCmZhqMqOhBeHoz//jhurOlmEADuhaOIIjxZWcr2oRgy6LwvBEt82dghUGhBNeygKzbFLVj&#10;HaK3upiMRhdFB662DrjwHm/vspDOE76UgodHKb0IRFcUYwvpdOlcx7OYX7Ny45htFO/DYP8QRcuU&#10;QacD1B0LjGyd+gOqVdyBBxnOOLQFSKm4SDlgNuPRm2yeGmZFygWL4+1QJv//YPnDbuWIqis6xZcy&#10;rMU3+qKV9YLgBVans75EpSe7cj3nkYyp7qVr4x+TIPtU0cNQUbEPhOPlxdXsfDKjhKNoOj2/vJhF&#10;zOLV2DofvgpoSSQqKnTynUrJdvc+ZO2jVnRnYKm0xntWahNPD1rV8S4xbrO+1Y7sGD74cjnCr/d4&#10;oob+o2kRc8vZJCoctMiw34XEmmD8kxRJ6kYxwDLOhQnjLGpYLbK32amz2L/RIiWrDQJGZIlRDtg9&#10;wFEzgxyxc969fjQVqZkH49HfAsvGg0XyDCYMxq0y4N4D0JhV7znrH4uUSxOrtIb6gB3jII+St3yp&#10;8OnumQ8r5nB2cMpwH4RHPKSGrqLQU5Q04H69dx/1saVRSkmHs1hR/3PLnKBEfzPY7Ffj6TQOb2Km&#10;s88TZNypZH0qMdv2FvD1x7h5LE9k1A/6SEoH7QuujUX0iiJmOPquKA/uyNyGvCNw8XCxWCQ1HFjL&#10;wr15sjyCx6rGvnzevzBn+/4N2PgPcJxbVr7p4awbLQ0stgGkSg3+Wte+3jjsqXH6xRS3ySmftF7X&#10;5/w3AAAA//8DAFBLAwQUAAYACAAAACEAvxoYR94AAAALAQAADwAAAGRycy9kb3ducmV2LnhtbEyP&#10;wU7DMBBE70j8g7VIXBB1WlyrDXGqCqkHjm2RuLrxkkTY6yh22/TvWU5w29E8zc5Umyl4ccEx9ZEM&#10;zGcFCKQmup5aAx/H3fMKRMqWnPWR0MANE2zq+7vKli5eaY+XQ24Fh1AqrYEu56GUMjUdBptmcUBi&#10;7yuOwWaWYyvdaK8cHrxcFIWWwfbEHzo74FuHzffhHAxsbzL7fVrvnpwmrfNnerd+Zczjw7R9BZFx&#10;yn8w/Nbn6lBzp1M8k0vCG3hRaskoG2s1B8GEWipedzKw0HzIupL/N9Q/AAAA//8DAFBLAQItABQA&#10;BgAIAAAAIQC2gziS/gAAAOEBAAATAAAAAAAAAAAAAAAAAAAAAABbQ29udGVudF9UeXBlc10ueG1s&#10;UEsBAi0AFAAGAAgAAAAhADj9If/WAAAAlAEAAAsAAAAAAAAAAAAAAAAALwEAAF9yZWxzLy5yZWxz&#10;UEsBAi0AFAAGAAgAAAAhAB/22ISWAgAAhgUAAA4AAAAAAAAAAAAAAAAALgIAAGRycy9lMm9Eb2Mu&#10;eG1sUEsBAi0AFAAGAAgAAAAhAL8aGEfeAAAACwEAAA8AAAAAAAAAAAAAAAAA8AQAAGRycy9kb3du&#10;cmV2LnhtbFBLBQYAAAAABAAEAPMAAAD7BQAAAAA=&#10;" filled="f" strokecolor="red" strokeweight="1pt">
                      <v:stroke joinstyle="miter"/>
                    </v:oval>
                  </w:pict>
                </mc:Fallback>
              </mc:AlternateContent>
            </w:r>
            <w:r w:rsidR="00A93961">
              <w:rPr>
                <w:noProof/>
              </w:rPr>
              <mc:AlternateContent>
                <mc:Choice Requires="wps">
                  <w:drawing>
                    <wp:anchor distT="0" distB="0" distL="114300" distR="114300" simplePos="0" relativeHeight="251691008" behindDoc="0" locked="0" layoutInCell="1" allowOverlap="1" wp14:anchorId="26667E51" wp14:editId="4508B9D3">
                      <wp:simplePos x="0" y="0"/>
                      <wp:positionH relativeFrom="column">
                        <wp:posOffset>1228090</wp:posOffset>
                      </wp:positionH>
                      <wp:positionV relativeFrom="paragraph">
                        <wp:posOffset>576580</wp:posOffset>
                      </wp:positionV>
                      <wp:extent cx="205740" cy="379730"/>
                      <wp:effectExtent l="19050" t="0" r="41910" b="39370"/>
                      <wp:wrapNone/>
                      <wp:docPr id="9" name="Flecha: hacia abajo 9"/>
                      <wp:cNvGraphicFramePr/>
                      <a:graphic xmlns:a="http://schemas.openxmlformats.org/drawingml/2006/main">
                        <a:graphicData uri="http://schemas.microsoft.com/office/word/2010/wordprocessingShape">
                          <wps:wsp>
                            <wps:cNvSpPr/>
                            <wps:spPr>
                              <a:xfrm>
                                <a:off x="0" y="0"/>
                                <a:ext cx="205740" cy="379730"/>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C5F7F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9" o:spid="_x0000_s1026" type="#_x0000_t67" style="position:absolute;margin-left:96.7pt;margin-top:45.4pt;width:16.2pt;height:29.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Ja/lQIAAHsFAAAOAAAAZHJzL2Uyb0RvYy54bWysVE1v2zAMvQ/YfxB0X+2k7bIYdYqgRYYB&#10;RVesHXpmZCn2IIuapMTJfv0o2XGDrthhWA4KaZKPH3ri1fW+1WwnnW/QlHxylnMmjcCqMZuSf39a&#10;ffjEmQ9gKtBoZMkP0vPrxft3V50t5BRr1JV0jECMLzpb8joEW2SZF7VswZ+hlYaMCl0LgVS3ySoH&#10;HaG3Opvm+cesQ1dZh0J6T19veyNfJHylpAhflfIyMF1yqi2k06VzHc9scQXFxoGtGzGUAf9QRQuN&#10;oaQj1C0EYFvX/AHVNsKhRxXOBLYZKtUImXqgbib5q24ea7Ay9ULD8XYck/9/sOJ+9+BYU5V8zpmB&#10;lq5opaWooWA1iAYYrOEHsnkcVGd9Qf6P9sENmicxdr1Xro3/1A/bp+EexuHKfWCCPk7zy9kFXYEg&#10;0/lsPjtPw89egq3z4bPElkWh5BV2ZukcdmmusLvzgbKS/9EvJvSom2rVaJ0Ut1nfaMd2QJe9WuX0&#10;i2VTyIlbFrvo605SOGgZg7X5JhUNIlaaMiYKyhEPhJAmTHpTDZXs01yeZomkjREpZwKMyIrKG7EH&#10;gKNnD3LE7osd/GOoTAweg/O/FdYHjxEpM5owBreNQfcWgKauhsy9P5V/MpoorrE6EE0c9u/HW7Fq&#10;6JLuwIcHcPRg6F5pCYSvdCiNXclxkDir0f1663v0Jx6TlbOOHmDJ/c8tOMmZ/mKI4fPJRaRLSMrF&#10;5WxKiju1rE8tZtveIF37hNaNFUmM/kEfReWwfaZdsYxZyQRGUO6Si+COyk3oFwNtGyGXy+RGr9RC&#10;uDOPVkTwONXIv6f9Mzg7MDUQxe/x+FiheMXV3jdGGlxuA6omEfllrsO86YUn4gzbKK6QUz15vezM&#10;xW8AAAD//wMAUEsDBBQABgAIAAAAIQBzZSl/3gAAAAoBAAAPAAAAZHJzL2Rvd25yZXYueG1sTI/B&#10;TsMwEETvSPyDtUjcqE2gEQ1xKqgKJxpBwwc48ZJExOsodtv071lOcNvRPM3O5OvZDeKIU+g9abhd&#10;KBBIjbc9tRo+q5ebBxAhGrJm8IQazhhgXVxe5Caz/kQfeNzHVnAIhcxo6GIcMylD06EzYeFHJPa+&#10;/ORMZDm10k7mxOFukIlSqXSmJ/7QmRE3HTbf+4PT8FpN2zot09KEc7l5rqzdvr3vtL6+mp8eQUSc&#10;4x8Mv/W5OhTcqfYHskEMrFd394xqWCmewECSLPmo2VmqFGSRy/8Tih8AAAD//wMAUEsBAi0AFAAG&#10;AAgAAAAhALaDOJL+AAAA4QEAABMAAAAAAAAAAAAAAAAAAAAAAFtDb250ZW50X1R5cGVzXS54bWxQ&#10;SwECLQAUAAYACAAAACEAOP0h/9YAAACUAQAACwAAAAAAAAAAAAAAAAAvAQAAX3JlbHMvLnJlbHNQ&#10;SwECLQAUAAYACAAAACEAg/CWv5UCAAB7BQAADgAAAAAAAAAAAAAAAAAuAgAAZHJzL2Uyb0RvYy54&#10;bWxQSwECLQAUAAYACAAAACEAc2Upf94AAAAKAQAADwAAAAAAAAAAAAAAAADvBAAAZHJzL2Rvd25y&#10;ZXYueG1sUEsFBgAAAAAEAAQA8wAAAPoFAAAAAA==&#10;" adj="15748" fillcolor="red" strokecolor="#1f4d78 [1604]" strokeweight="1pt"/>
                  </w:pict>
                </mc:Fallback>
              </mc:AlternateContent>
            </w:r>
            <w:r w:rsidR="00A01FE8">
              <w:rPr>
                <w:noProof/>
              </w:rPr>
              <w:drawing>
                <wp:inline distT="0" distB="0" distL="0" distR="0" wp14:anchorId="7ACDA9AB" wp14:editId="3EF2F30B">
                  <wp:extent cx="3863140" cy="2885635"/>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71914" cy="2892189"/>
                          </a:xfrm>
                          <a:prstGeom prst="rect">
                            <a:avLst/>
                          </a:prstGeom>
                          <a:noFill/>
                          <a:ln>
                            <a:noFill/>
                          </a:ln>
                        </pic:spPr>
                      </pic:pic>
                    </a:graphicData>
                  </a:graphic>
                </wp:inline>
              </w:drawing>
            </w:r>
          </w:p>
        </w:tc>
      </w:tr>
      <w:tr w:rsidR="00A01FE8" w:rsidRPr="00D42470" w14:paraId="4172E1FD" w14:textId="77777777" w:rsidTr="0051646D">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B408DD6" w14:textId="77777777" w:rsidR="00A01FE8" w:rsidRPr="00D42470" w:rsidRDefault="00C87BFD" w:rsidP="0051646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C01A2A">
              <w:rPr>
                <w:rFonts w:ascii="Calibri" w:eastAsia="Calibri" w:hAnsi="Calibri" w:cs="Calibri"/>
                <w:b/>
                <w:sz w:val="18"/>
                <w:szCs w:val="20"/>
              </w:rPr>
              <w:t>8</w:t>
            </w:r>
            <w:r w:rsidR="00A01FE8"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8E5309"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87BFD">
              <w:rPr>
                <w:rFonts w:ascii="Calibri" w:eastAsia="Times New Roman" w:hAnsi="Calibri" w:cs="Times New Roman"/>
                <w:color w:val="000000"/>
                <w:sz w:val="18"/>
                <w:szCs w:val="18"/>
                <w:lang w:eastAsia="es-CL"/>
              </w:rPr>
              <w:t>10-05-2019</w:t>
            </w:r>
          </w:p>
        </w:tc>
        <w:tc>
          <w:tcPr>
            <w:tcW w:w="1138" w:type="pct"/>
            <w:tcBorders>
              <w:top w:val="single" w:sz="4" w:space="0" w:color="auto"/>
              <w:left w:val="nil"/>
              <w:bottom w:val="single" w:sz="4" w:space="0" w:color="auto"/>
              <w:right w:val="nil"/>
            </w:tcBorders>
            <w:shd w:val="clear" w:color="auto" w:fill="auto"/>
            <w:noWrap/>
            <w:vAlign w:val="center"/>
            <w:hideMark/>
          </w:tcPr>
          <w:p w14:paraId="4D1469B1" w14:textId="77777777" w:rsidR="00A01FE8" w:rsidRPr="00D42470" w:rsidRDefault="00A01FE8" w:rsidP="0051646D">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C01A2A">
              <w:rPr>
                <w:rFonts w:ascii="Calibri" w:eastAsia="Calibri" w:hAnsi="Calibri" w:cs="Calibri"/>
                <w:b/>
                <w:sz w:val="18"/>
                <w:szCs w:val="20"/>
              </w:rPr>
              <w:t>9</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79B05"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87BFD">
              <w:rPr>
                <w:rFonts w:ascii="Calibri" w:eastAsia="Times New Roman" w:hAnsi="Calibri" w:cs="Times New Roman"/>
                <w:color w:val="000000"/>
                <w:sz w:val="18"/>
                <w:szCs w:val="18"/>
                <w:lang w:eastAsia="es-CL"/>
              </w:rPr>
              <w:t>10-05-2019</w:t>
            </w:r>
          </w:p>
        </w:tc>
      </w:tr>
      <w:tr w:rsidR="00A01FE8" w:rsidRPr="00D42470" w14:paraId="51B5FD08" w14:textId="77777777" w:rsidTr="0051646D">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547236" w14:textId="3B8C1D5F"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C87BFD">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5AE7084"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F3563">
              <w:rPr>
                <w:rFonts w:ascii="Calibri" w:eastAsia="Times New Roman" w:hAnsi="Calibri" w:cs="Times New Roman"/>
                <w:color w:val="000000"/>
                <w:sz w:val="18"/>
                <w:szCs w:val="18"/>
                <w:lang w:eastAsia="es-CL"/>
              </w:rPr>
              <w:t>5305372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01F24D5"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F3563">
              <w:rPr>
                <w:rFonts w:ascii="Calibri" w:eastAsia="Times New Roman" w:hAnsi="Calibri" w:cs="Times New Roman"/>
                <w:color w:val="000000"/>
                <w:sz w:val="18"/>
                <w:szCs w:val="18"/>
                <w:lang w:eastAsia="es-CL"/>
              </w:rPr>
              <w:t>606646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5D4F804" w14:textId="094F8EA5"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C87BFD">
              <w:rPr>
                <w:rFonts w:ascii="Calibri" w:eastAsia="Times New Roman" w:hAnsi="Calibri" w:cs="Times New Roman"/>
                <w:b/>
                <w:color w:val="000000"/>
                <w:sz w:val="18"/>
                <w:szCs w:val="18"/>
                <w:lang w:eastAsia="es-CL"/>
              </w:rPr>
              <w:t>18</w:t>
            </w:r>
            <w:r w:rsidR="003A12EB">
              <w:rPr>
                <w:rFonts w:ascii="Calibri" w:eastAsia="Times New Roman" w:hAnsi="Calibri" w:cs="Times New Roman"/>
                <w:b/>
                <w:color w:val="000000"/>
                <w:sz w:val="18"/>
                <w:szCs w:val="18"/>
                <w:lang w:eastAsia="es-CL"/>
              </w:rPr>
              <w:t>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63B75DC"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F3563">
              <w:rPr>
                <w:rFonts w:ascii="Calibri" w:eastAsia="Times New Roman" w:hAnsi="Calibri" w:cs="Times New Roman"/>
                <w:color w:val="000000"/>
                <w:sz w:val="18"/>
                <w:szCs w:val="18"/>
                <w:lang w:eastAsia="es-CL"/>
              </w:rPr>
              <w:t>5305372</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22572E7"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F3563">
              <w:rPr>
                <w:rFonts w:ascii="Calibri" w:eastAsia="Times New Roman" w:hAnsi="Calibri" w:cs="Times New Roman"/>
                <w:color w:val="000000"/>
                <w:sz w:val="18"/>
                <w:szCs w:val="18"/>
                <w:lang w:eastAsia="es-CL"/>
              </w:rPr>
              <w:t>606576</w:t>
            </w:r>
          </w:p>
        </w:tc>
      </w:tr>
      <w:tr w:rsidR="00A01FE8" w:rsidRPr="00D42470" w14:paraId="39CB8F8D" w14:textId="77777777" w:rsidTr="0051646D">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DB8F213"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5292F">
              <w:rPr>
                <w:rFonts w:ascii="Calibri" w:eastAsia="Times New Roman" w:hAnsi="Calibri" w:cs="Times New Roman"/>
                <w:color w:val="000000"/>
                <w:sz w:val="18"/>
                <w:szCs w:val="18"/>
                <w:lang w:eastAsia="es-CL"/>
              </w:rPr>
              <w:t xml:space="preserve">Zona alta de la pila madura, </w:t>
            </w:r>
            <w:r w:rsidR="00640161">
              <w:rPr>
                <w:rFonts w:ascii="Calibri" w:eastAsia="Times New Roman" w:hAnsi="Calibri" w:cs="Times New Roman"/>
                <w:color w:val="000000"/>
                <w:sz w:val="18"/>
                <w:szCs w:val="18"/>
                <w:lang w:eastAsia="es-CL"/>
              </w:rPr>
              <w:t xml:space="preserve">demarcación roja </w:t>
            </w:r>
            <w:r w:rsidR="00E5292F">
              <w:rPr>
                <w:rFonts w:ascii="Calibri" w:eastAsia="Times New Roman" w:hAnsi="Calibri" w:cs="Times New Roman"/>
                <w:color w:val="000000"/>
                <w:sz w:val="18"/>
                <w:szCs w:val="18"/>
                <w:lang w:eastAsia="es-CL"/>
              </w:rPr>
              <w:t>se observa parte descubierta de esta.</w:t>
            </w:r>
          </w:p>
          <w:p w14:paraId="4B2B9865" w14:textId="77777777" w:rsidR="00A01FE8" w:rsidRPr="00D42470" w:rsidRDefault="00A01FE8" w:rsidP="0051646D">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2823E32" w14:textId="77777777" w:rsidR="00A01FE8" w:rsidRPr="00640161" w:rsidRDefault="00A01FE8" w:rsidP="0051646D">
            <w:pPr>
              <w:spacing w:after="0" w:line="240" w:lineRule="auto"/>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640161">
              <w:rPr>
                <w:rFonts w:ascii="Calibri" w:eastAsia="Times New Roman" w:hAnsi="Calibri" w:cs="Times New Roman"/>
                <w:b/>
                <w:color w:val="000000"/>
                <w:sz w:val="18"/>
                <w:szCs w:val="18"/>
                <w:lang w:eastAsia="es-CL"/>
              </w:rPr>
              <w:t xml:space="preserve"> </w:t>
            </w:r>
            <w:r w:rsidR="00640161">
              <w:rPr>
                <w:rFonts w:ascii="Calibri" w:eastAsia="Times New Roman" w:hAnsi="Calibri" w:cs="Times New Roman"/>
                <w:bCs/>
                <w:color w:val="000000"/>
                <w:sz w:val="18"/>
                <w:szCs w:val="18"/>
                <w:lang w:eastAsia="es-CL"/>
              </w:rPr>
              <w:t>Fotografía permite observar la pila abierta</w:t>
            </w:r>
            <w:r w:rsidR="0011010D">
              <w:rPr>
                <w:rFonts w:ascii="Calibri" w:eastAsia="Times New Roman" w:hAnsi="Calibri" w:cs="Times New Roman"/>
                <w:bCs/>
                <w:color w:val="000000"/>
                <w:sz w:val="18"/>
                <w:szCs w:val="18"/>
                <w:lang w:eastAsia="es-CL"/>
              </w:rPr>
              <w:t xml:space="preserve"> (flecha</w:t>
            </w:r>
            <w:r w:rsidR="005C300A">
              <w:rPr>
                <w:rFonts w:ascii="Calibri" w:eastAsia="Times New Roman" w:hAnsi="Calibri" w:cs="Times New Roman"/>
                <w:bCs/>
                <w:color w:val="000000"/>
                <w:sz w:val="18"/>
                <w:szCs w:val="18"/>
                <w:lang w:eastAsia="es-CL"/>
              </w:rPr>
              <w:t xml:space="preserve"> roja</w:t>
            </w:r>
            <w:r w:rsidR="0011010D">
              <w:rPr>
                <w:rFonts w:ascii="Calibri" w:eastAsia="Times New Roman" w:hAnsi="Calibri" w:cs="Times New Roman"/>
                <w:bCs/>
                <w:color w:val="000000"/>
                <w:sz w:val="18"/>
                <w:szCs w:val="18"/>
                <w:lang w:eastAsia="es-CL"/>
              </w:rPr>
              <w:t xml:space="preserve">) y </w:t>
            </w:r>
            <w:r w:rsidR="0011010D" w:rsidRPr="0011010D">
              <w:rPr>
                <w:rFonts w:ascii="Calibri" w:eastAsia="Times New Roman" w:hAnsi="Calibri" w:cs="Times New Roman"/>
                <w:bCs/>
                <w:color w:val="000000"/>
                <w:sz w:val="18"/>
                <w:szCs w:val="18"/>
                <w:lang w:eastAsia="es-CL"/>
              </w:rPr>
              <w:t>gaviotas en el área de extracción de la pila abierta</w:t>
            </w:r>
            <w:r w:rsidR="0011010D">
              <w:rPr>
                <w:rFonts w:ascii="Calibri" w:eastAsia="Times New Roman" w:hAnsi="Calibri" w:cs="Times New Roman"/>
                <w:bCs/>
                <w:color w:val="000000"/>
                <w:sz w:val="18"/>
                <w:szCs w:val="18"/>
                <w:lang w:eastAsia="es-CL"/>
              </w:rPr>
              <w:t xml:space="preserve"> (círculos rojos)</w:t>
            </w:r>
            <w:r w:rsidR="0011010D" w:rsidRPr="0011010D">
              <w:rPr>
                <w:rFonts w:ascii="Calibri" w:eastAsia="Times New Roman" w:hAnsi="Calibri" w:cs="Times New Roman"/>
                <w:bCs/>
                <w:color w:val="000000"/>
                <w:sz w:val="18"/>
                <w:szCs w:val="18"/>
                <w:lang w:eastAsia="es-CL"/>
              </w:rPr>
              <w:t>.</w:t>
            </w:r>
          </w:p>
          <w:p w14:paraId="3998E665" w14:textId="77777777" w:rsidR="00A01FE8" w:rsidRPr="00D42470" w:rsidRDefault="00A01FE8" w:rsidP="0051646D">
            <w:pPr>
              <w:spacing w:after="0" w:line="240" w:lineRule="auto"/>
              <w:rPr>
                <w:rFonts w:ascii="Calibri" w:eastAsia="Times New Roman" w:hAnsi="Calibri" w:cs="Times New Roman"/>
                <w:color w:val="000000"/>
                <w:sz w:val="18"/>
                <w:szCs w:val="18"/>
                <w:lang w:eastAsia="es-CL"/>
              </w:rPr>
            </w:pPr>
          </w:p>
        </w:tc>
      </w:tr>
      <w:tr w:rsidR="00A01FE8" w:rsidRPr="00D42470" w14:paraId="66722DD7" w14:textId="77777777" w:rsidTr="0051646D">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514EEC6A" w14:textId="77777777" w:rsidR="00A01FE8" w:rsidRPr="00D42470" w:rsidRDefault="00A01FE8" w:rsidP="0051646D">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5BD07054" w14:textId="77777777" w:rsidR="00A01FE8" w:rsidRPr="00D42470" w:rsidRDefault="00A01FE8" w:rsidP="0051646D">
            <w:pPr>
              <w:spacing w:after="0" w:line="240" w:lineRule="auto"/>
              <w:rPr>
                <w:rFonts w:ascii="Calibri" w:eastAsia="Times New Roman" w:hAnsi="Calibri" w:cs="Times New Roman"/>
                <w:color w:val="000000"/>
                <w:sz w:val="20"/>
                <w:szCs w:val="20"/>
                <w:lang w:eastAsia="es-CL"/>
              </w:rPr>
            </w:pPr>
          </w:p>
        </w:tc>
      </w:tr>
      <w:bookmarkEnd w:id="185"/>
    </w:tbl>
    <w:p w14:paraId="45557D74" w14:textId="77777777" w:rsidR="00A01FE8" w:rsidRDefault="00A01FE8" w:rsidP="00D42470">
      <w:pPr>
        <w:rPr>
          <w:rFonts w:ascii="Calibri" w:eastAsia="Calibri" w:hAnsi="Calibri" w:cs="Calibri"/>
          <w:sz w:val="28"/>
          <w:szCs w:val="32"/>
        </w:rPr>
      </w:pPr>
    </w:p>
    <w:p w14:paraId="7BBA97A4" w14:textId="77777777" w:rsidR="00683D09" w:rsidRDefault="00683D09" w:rsidP="00D42470">
      <w:pPr>
        <w:rPr>
          <w:rFonts w:ascii="Calibri" w:eastAsia="Calibri" w:hAnsi="Calibri" w:cs="Calibri"/>
          <w:sz w:val="28"/>
          <w:szCs w:val="32"/>
        </w:rPr>
      </w:pPr>
    </w:p>
    <w:p w14:paraId="405859E0" w14:textId="77777777" w:rsidR="00930E78" w:rsidRDefault="00930E78" w:rsidP="00D42470">
      <w:pPr>
        <w:rPr>
          <w:rFonts w:ascii="Calibri" w:eastAsia="Calibri" w:hAnsi="Calibri" w:cs="Calibri"/>
          <w:sz w:val="28"/>
          <w:szCs w:val="32"/>
        </w:rPr>
      </w:pPr>
    </w:p>
    <w:p w14:paraId="09F61297" w14:textId="77777777" w:rsidR="00A01FE8" w:rsidRDefault="00A01FE8" w:rsidP="00B258DE">
      <w:pPr>
        <w:pStyle w:val="Ttulo2"/>
      </w:pPr>
      <w:r>
        <w:t xml:space="preserve">Manejo de aguas lluvias </w:t>
      </w:r>
      <w:r w:rsidR="00381D7A">
        <w:t xml:space="preserve">y </w:t>
      </w:r>
      <w:r w:rsidR="001E2C9A" w:rsidRPr="001E2C9A">
        <w:t>RILES</w:t>
      </w:r>
    </w:p>
    <w:p w14:paraId="4033E53A" w14:textId="77777777" w:rsidR="00FA33AD" w:rsidRPr="00FA33AD" w:rsidRDefault="00FA33AD" w:rsidP="00FA33AD"/>
    <w:tbl>
      <w:tblPr>
        <w:tblStyle w:val="Tablaconcuadrcula"/>
        <w:tblW w:w="5001" w:type="pct"/>
        <w:tblLook w:val="04A0" w:firstRow="1" w:lastRow="0" w:firstColumn="1" w:lastColumn="0" w:noHBand="0" w:noVBand="1"/>
      </w:tblPr>
      <w:tblGrid>
        <w:gridCol w:w="3768"/>
        <w:gridCol w:w="9797"/>
      </w:tblGrid>
      <w:tr w:rsidR="00A01FE8" w:rsidRPr="00D42470" w14:paraId="085ECDEB" w14:textId="77777777" w:rsidTr="0051646D">
        <w:trPr>
          <w:trHeight w:val="142"/>
        </w:trPr>
        <w:tc>
          <w:tcPr>
            <w:tcW w:w="1389" w:type="pct"/>
          </w:tcPr>
          <w:p w14:paraId="21EDA8A8" w14:textId="77777777" w:rsidR="00A01FE8" w:rsidRPr="00A41A7B" w:rsidRDefault="00A01FE8" w:rsidP="0051646D">
            <w:pPr>
              <w:rPr>
                <w:sz w:val="22"/>
                <w:szCs w:val="22"/>
                <w:lang w:val="es-CL"/>
              </w:rPr>
            </w:pPr>
            <w:r w:rsidRPr="00A41A7B">
              <w:rPr>
                <w:rFonts w:eastAsia="Times New Roman"/>
                <w:b/>
                <w:bCs/>
                <w:color w:val="000000"/>
                <w:sz w:val="22"/>
                <w:szCs w:val="22"/>
                <w:lang w:eastAsia="es-CL"/>
              </w:rPr>
              <w:t xml:space="preserve">Número de hecho constatado: </w:t>
            </w:r>
            <w:r w:rsidR="008A5C37" w:rsidRPr="00A41A7B">
              <w:rPr>
                <w:rFonts w:eastAsia="Times New Roman"/>
                <w:b/>
                <w:bCs/>
                <w:color w:val="000000"/>
                <w:sz w:val="22"/>
                <w:szCs w:val="22"/>
                <w:lang w:eastAsia="es-CL"/>
              </w:rPr>
              <w:t>2</w:t>
            </w:r>
          </w:p>
        </w:tc>
        <w:tc>
          <w:tcPr>
            <w:tcW w:w="3611" w:type="pct"/>
          </w:tcPr>
          <w:p w14:paraId="356BEC8E" w14:textId="7A544559" w:rsidR="00A01FE8" w:rsidRPr="00D42470" w:rsidRDefault="00A01FE8" w:rsidP="0051646D">
            <w:r w:rsidRPr="00A41A7B">
              <w:rPr>
                <w:rFonts w:eastAsia="Times New Roman"/>
                <w:b/>
                <w:bCs/>
                <w:color w:val="000000"/>
                <w:sz w:val="22"/>
                <w:szCs w:val="22"/>
                <w:lang w:eastAsia="es-CL"/>
              </w:rPr>
              <w:t>Estación N°</w:t>
            </w:r>
            <w:r w:rsidRPr="00A41A7B">
              <w:rPr>
                <w:rFonts w:eastAsia="Times New Roman"/>
                <w:color w:val="000000"/>
                <w:sz w:val="22"/>
                <w:szCs w:val="22"/>
                <w:lang w:eastAsia="es-CL"/>
              </w:rPr>
              <w:t>:</w:t>
            </w:r>
            <w:r w:rsidR="004C0760" w:rsidRPr="00A41A7B">
              <w:rPr>
                <w:rFonts w:eastAsia="Times New Roman"/>
                <w:color w:val="000000"/>
                <w:sz w:val="22"/>
                <w:szCs w:val="22"/>
                <w:lang w:eastAsia="es-CL"/>
              </w:rPr>
              <w:t xml:space="preserve"> </w:t>
            </w:r>
            <w:r w:rsidR="008A5C37" w:rsidRPr="00A41A7B">
              <w:rPr>
                <w:rFonts w:eastAsia="Times New Roman"/>
                <w:color w:val="000000"/>
                <w:sz w:val="22"/>
                <w:szCs w:val="22"/>
                <w:lang w:eastAsia="es-CL"/>
              </w:rPr>
              <w:t>2-3</w:t>
            </w:r>
          </w:p>
        </w:tc>
      </w:tr>
      <w:tr w:rsidR="00A01FE8" w:rsidRPr="00F14D23" w14:paraId="60EFCA4D" w14:textId="77777777" w:rsidTr="0051646D">
        <w:trPr>
          <w:trHeight w:val="319"/>
        </w:trPr>
        <w:tc>
          <w:tcPr>
            <w:tcW w:w="5000" w:type="pct"/>
            <w:gridSpan w:val="2"/>
            <w:tcBorders>
              <w:bottom w:val="single" w:sz="4" w:space="0" w:color="auto"/>
            </w:tcBorders>
          </w:tcPr>
          <w:p w14:paraId="380E6B0A" w14:textId="69484D3E" w:rsidR="00A01FE8" w:rsidRPr="00A41A7B" w:rsidRDefault="00A01FE8" w:rsidP="0051646D">
            <w:pPr>
              <w:rPr>
                <w:sz w:val="22"/>
                <w:szCs w:val="22"/>
              </w:rPr>
            </w:pPr>
            <w:r w:rsidRPr="00A41A7B">
              <w:rPr>
                <w:rFonts w:eastAsia="Times New Roman"/>
                <w:b/>
                <w:bCs/>
                <w:color w:val="000000"/>
                <w:sz w:val="22"/>
                <w:szCs w:val="22"/>
                <w:lang w:eastAsia="es-CL"/>
              </w:rPr>
              <w:t>Documentación Revisada:</w:t>
            </w:r>
            <w:r w:rsidR="00CA2C22" w:rsidRPr="00A41A7B">
              <w:rPr>
                <w:rFonts w:eastAsia="Times New Roman"/>
                <w:b/>
                <w:bCs/>
                <w:color w:val="000000"/>
                <w:sz w:val="22"/>
                <w:szCs w:val="22"/>
                <w:lang w:eastAsia="es-CL"/>
              </w:rPr>
              <w:t xml:space="preserve"> </w:t>
            </w:r>
            <w:r w:rsidR="00B22F64" w:rsidRPr="00A41A7B">
              <w:rPr>
                <w:rFonts w:eastAsia="Times New Roman"/>
                <w:b/>
                <w:bCs/>
                <w:color w:val="000000"/>
                <w:sz w:val="22"/>
                <w:szCs w:val="22"/>
                <w:lang w:eastAsia="es-CL"/>
              </w:rPr>
              <w:t>1-2</w:t>
            </w:r>
          </w:p>
          <w:p w14:paraId="0F26DCC2" w14:textId="77777777" w:rsidR="00A01FE8" w:rsidRPr="00A41A7B" w:rsidRDefault="00A01FE8" w:rsidP="0051646D">
            <w:pPr>
              <w:rPr>
                <w:sz w:val="22"/>
                <w:szCs w:val="22"/>
                <w:lang w:eastAsia="es-CL"/>
              </w:rPr>
            </w:pPr>
          </w:p>
        </w:tc>
      </w:tr>
      <w:tr w:rsidR="00A01FE8" w:rsidRPr="00D42470" w14:paraId="7E41F420" w14:textId="77777777" w:rsidTr="0051646D">
        <w:trPr>
          <w:trHeight w:val="627"/>
        </w:trPr>
        <w:tc>
          <w:tcPr>
            <w:tcW w:w="5000" w:type="pct"/>
            <w:gridSpan w:val="2"/>
          </w:tcPr>
          <w:p w14:paraId="6A30E548" w14:textId="77777777" w:rsidR="00A01FE8" w:rsidRPr="00A41A7B" w:rsidRDefault="00A01FE8" w:rsidP="0051646D">
            <w:pPr>
              <w:rPr>
                <w:sz w:val="22"/>
                <w:szCs w:val="22"/>
              </w:rPr>
            </w:pPr>
            <w:r w:rsidRPr="00A41A7B">
              <w:rPr>
                <w:b/>
                <w:sz w:val="22"/>
                <w:szCs w:val="22"/>
              </w:rPr>
              <w:t>Exigencia (s):</w:t>
            </w:r>
          </w:p>
          <w:p w14:paraId="70D8D7EA" w14:textId="77777777" w:rsidR="00550FF2" w:rsidRPr="00A41A7B" w:rsidRDefault="00550FF2" w:rsidP="0051646D">
            <w:pPr>
              <w:rPr>
                <w:sz w:val="22"/>
                <w:szCs w:val="22"/>
              </w:rPr>
            </w:pPr>
          </w:p>
          <w:p w14:paraId="49E02744" w14:textId="68EDCB24" w:rsidR="005C300A" w:rsidRPr="00A41A7B" w:rsidRDefault="00550FF2" w:rsidP="005C300A">
            <w:pPr>
              <w:rPr>
                <w:b/>
                <w:sz w:val="22"/>
                <w:szCs w:val="22"/>
              </w:rPr>
            </w:pPr>
            <w:r w:rsidRPr="00A41A7B">
              <w:rPr>
                <w:b/>
                <w:bCs/>
                <w:sz w:val="22"/>
                <w:szCs w:val="22"/>
              </w:rPr>
              <w:t>a.</w:t>
            </w:r>
            <w:r w:rsidR="005C300A" w:rsidRPr="00A41A7B">
              <w:rPr>
                <w:b/>
                <w:sz w:val="22"/>
                <w:szCs w:val="22"/>
              </w:rPr>
              <w:t xml:space="preserve"> Extracto RCA 219/2007. Considerando 3.</w:t>
            </w:r>
            <w:r w:rsidR="000948F2" w:rsidRPr="00A41A7B">
              <w:rPr>
                <w:b/>
                <w:sz w:val="22"/>
                <w:szCs w:val="22"/>
              </w:rPr>
              <w:t>3 Definición</w:t>
            </w:r>
            <w:r w:rsidR="005C300A" w:rsidRPr="00A41A7B">
              <w:rPr>
                <w:b/>
                <w:sz w:val="22"/>
                <w:szCs w:val="22"/>
              </w:rPr>
              <w:t xml:space="preserve"> de las partes, acciones y obras físicas del proyecto.</w:t>
            </w:r>
          </w:p>
          <w:p w14:paraId="374F2DE6" w14:textId="77777777" w:rsidR="005C300A" w:rsidRPr="00A41A7B" w:rsidRDefault="005C300A" w:rsidP="005C300A">
            <w:pPr>
              <w:rPr>
                <w:b/>
                <w:sz w:val="22"/>
                <w:szCs w:val="22"/>
              </w:rPr>
            </w:pPr>
          </w:p>
          <w:p w14:paraId="73A0B45B" w14:textId="77777777" w:rsidR="005C300A" w:rsidRPr="00A41A7B" w:rsidRDefault="005C300A" w:rsidP="005C300A">
            <w:pPr>
              <w:rPr>
                <w:b/>
                <w:sz w:val="22"/>
                <w:szCs w:val="22"/>
              </w:rPr>
            </w:pPr>
            <w:r w:rsidRPr="00A41A7B">
              <w:rPr>
                <w:b/>
                <w:sz w:val="22"/>
                <w:szCs w:val="22"/>
              </w:rPr>
              <w:t>Fase de Operación</w:t>
            </w:r>
          </w:p>
          <w:p w14:paraId="77340529" w14:textId="77777777" w:rsidR="005C300A" w:rsidRPr="00C01A2A" w:rsidRDefault="005C300A" w:rsidP="005C300A">
            <w:pPr>
              <w:rPr>
                <w:b/>
              </w:rPr>
            </w:pPr>
            <w:r w:rsidRPr="00C01A2A">
              <w:rPr>
                <w:b/>
              </w:rPr>
              <w:t xml:space="preserve"> </w:t>
            </w:r>
          </w:p>
          <w:p w14:paraId="21B6EAB6" w14:textId="77777777" w:rsidR="005C300A" w:rsidRPr="00C01A2A" w:rsidRDefault="005C300A" w:rsidP="003A12EB">
            <w:pPr>
              <w:jc w:val="both"/>
            </w:pPr>
            <w:r w:rsidRPr="00C01A2A">
              <w:t>En la medida que la celda se vaya llenando con conchas, estas se cubrirán con una cubierta plástica de polietileno grueso, sujetas con neumáticos o algún otro elemento similar. Está cubierta permitirá, por una parte, impedir el ingreso de aguas lluvias a los acopios de conchas, y por otro lado evitar que avifauna local (gaviotas, tordos, etc.) pueda acceder a los acopios y extraer conchas desde estos.</w:t>
            </w:r>
          </w:p>
          <w:p w14:paraId="0157027E" w14:textId="77777777" w:rsidR="005C300A" w:rsidRPr="00C01A2A" w:rsidRDefault="005C300A" w:rsidP="003A12EB">
            <w:pPr>
              <w:jc w:val="both"/>
            </w:pPr>
            <w:r w:rsidRPr="00C01A2A">
              <w:t xml:space="preserve"> </w:t>
            </w:r>
          </w:p>
          <w:p w14:paraId="02073BFF" w14:textId="77777777" w:rsidR="005C300A" w:rsidRPr="00C01A2A" w:rsidRDefault="005C300A" w:rsidP="003A12EB">
            <w:pPr>
              <w:jc w:val="both"/>
            </w:pPr>
            <w:r w:rsidRPr="00C01A2A">
              <w:t>Tal como está indicado en la Figura 2–3 de la DIA, cada celda contará con zanjas perimetrales de aproximadamente 0,5 m de profundidad y 0,5 m de ancho que permitirán canalizar las aguas lluvias hacia la quebrada ubicada al norte del sector de acopio (ver Figura 2–2 de la DIA) siguiendo los patrones naturales de drenaje del terreno.</w:t>
            </w:r>
          </w:p>
          <w:p w14:paraId="6A955D28" w14:textId="77777777" w:rsidR="001E2C9A" w:rsidRPr="00C01A2A" w:rsidRDefault="001E2C9A" w:rsidP="00550FF2">
            <w:pPr>
              <w:rPr>
                <w:b/>
                <w:bCs/>
              </w:rPr>
            </w:pPr>
          </w:p>
          <w:p w14:paraId="7F23C3B8" w14:textId="77777777" w:rsidR="001E2C9A" w:rsidRPr="00A41A7B" w:rsidRDefault="001E2C9A" w:rsidP="001E2C9A">
            <w:pPr>
              <w:tabs>
                <w:tab w:val="left" w:pos="254"/>
              </w:tabs>
              <w:contextualSpacing/>
              <w:jc w:val="both"/>
              <w:rPr>
                <w:b/>
                <w:bCs/>
                <w:sz w:val="22"/>
                <w:szCs w:val="22"/>
                <w:u w:val="single"/>
                <w:lang w:val="es-CL" w:eastAsia="en-US"/>
              </w:rPr>
            </w:pPr>
            <w:r w:rsidRPr="00A41A7B">
              <w:rPr>
                <w:b/>
                <w:bCs/>
                <w:sz w:val="22"/>
                <w:szCs w:val="22"/>
                <w:lang w:val="es-CL" w:eastAsia="en-US"/>
              </w:rPr>
              <w:t>b.</w:t>
            </w:r>
            <w:r w:rsidRPr="00A41A7B">
              <w:rPr>
                <w:b/>
                <w:bCs/>
                <w:sz w:val="22"/>
                <w:szCs w:val="22"/>
                <w:u w:val="single"/>
                <w:lang w:val="es-CL" w:eastAsia="en-US"/>
              </w:rPr>
              <w:t xml:space="preserve"> Extracto Considerando 8.2 RCA N° 219/2007</w:t>
            </w:r>
          </w:p>
          <w:p w14:paraId="1A1868ED" w14:textId="77777777" w:rsidR="001E2C9A" w:rsidRPr="00C01A2A" w:rsidRDefault="001E2C9A" w:rsidP="001E2C9A">
            <w:pPr>
              <w:tabs>
                <w:tab w:val="left" w:pos="254"/>
              </w:tabs>
              <w:contextualSpacing/>
              <w:jc w:val="both"/>
              <w:rPr>
                <w:sz w:val="22"/>
                <w:szCs w:val="22"/>
                <w:u w:val="single"/>
                <w:lang w:val="es-CL" w:eastAsia="en-US"/>
              </w:rPr>
            </w:pPr>
          </w:p>
          <w:p w14:paraId="357E01F9" w14:textId="77777777" w:rsidR="001E2C9A" w:rsidRPr="003A12EB" w:rsidRDefault="001E2C9A" w:rsidP="003A12EB">
            <w:pPr>
              <w:tabs>
                <w:tab w:val="left" w:pos="254"/>
              </w:tabs>
              <w:contextualSpacing/>
              <w:jc w:val="both"/>
              <w:rPr>
                <w:lang w:val="es-CL" w:eastAsia="en-US"/>
              </w:rPr>
            </w:pPr>
            <w:r w:rsidRPr="003A12EB">
              <w:rPr>
                <w:lang w:val="es-CL" w:eastAsia="en-US"/>
              </w:rPr>
              <w:t>Tal como se ha señalado anteriormente, el Proyecto contempla la habilitación de un sector de acopio de conchas previo al procesamiento de estas en la planta de secado y molienda. La operación del acopio y planta de proceso no produce efluentes líquidos directos asociados con un proceso industrial, pero las conchas llegarán a las canchas de acopio con un grado de humedad, parte de cual podría eventualmente percolar naturalmente hacia la superficie del terreno. Sin embargo, se ha determinado que, en el caso de que el proyecto, como está concebido, genere este percolado, será en tal cantidad y calidad que no corresponderá a una fuente emisora de acuerdo a lo establecido en el D.S. Nª 46.</w:t>
            </w:r>
          </w:p>
          <w:p w14:paraId="3E1E77F0" w14:textId="77777777" w:rsidR="001E2C9A" w:rsidRPr="003A12EB" w:rsidRDefault="001E2C9A" w:rsidP="003A12EB">
            <w:pPr>
              <w:tabs>
                <w:tab w:val="left" w:pos="254"/>
              </w:tabs>
              <w:contextualSpacing/>
              <w:jc w:val="both"/>
              <w:rPr>
                <w:lang w:val="es-CL" w:eastAsia="en-US"/>
              </w:rPr>
            </w:pPr>
          </w:p>
          <w:p w14:paraId="31EBFACB" w14:textId="5F5E8E1E" w:rsidR="001E2C9A" w:rsidRPr="003A12EB" w:rsidRDefault="001E2C9A" w:rsidP="003A12EB">
            <w:pPr>
              <w:jc w:val="both"/>
            </w:pPr>
            <w:r w:rsidRPr="003A12EB">
              <w:rPr>
                <w:lang w:val="es-CL" w:eastAsia="en-US"/>
              </w:rPr>
              <w:t>…</w:t>
            </w:r>
            <w:r w:rsidR="003A12EB">
              <w:rPr>
                <w:lang w:val="es-CL" w:eastAsia="en-US"/>
              </w:rPr>
              <w:t>”</w:t>
            </w:r>
            <w:r w:rsidRPr="003A12EB">
              <w:t>La humedad de las conchas (propiamente tal) con que ingresan al acopio es un 16% en peso del total a recepcionar. Una vez acopiadas, las conchas irán perdiendo paulatinamente su humedad por evaporación y escurrimiento e infiltración en el terreno. Se ha determinado que el mínimo nivel de humedad que alcanzarán las conchas antes de ingresar a la planta de proceso para la producción de cal agrícola será de un 10% en peso, por lo que la humedad que escurrirá y percolará desde las conchas representará un 6% del peso de estas. Las conchas que serán procesadas directamente en la planta de molienda (sin pasar por el acopio) no van a contribuir al monto de percolado que se espera se genere”.</w:t>
            </w:r>
          </w:p>
          <w:p w14:paraId="450117F6" w14:textId="77777777" w:rsidR="001E2C9A" w:rsidRPr="003A12EB" w:rsidRDefault="001E2C9A" w:rsidP="003A12EB">
            <w:pPr>
              <w:tabs>
                <w:tab w:val="left" w:pos="254"/>
              </w:tabs>
              <w:contextualSpacing/>
              <w:jc w:val="both"/>
              <w:rPr>
                <w:lang w:val="es-CL" w:eastAsia="en-US"/>
              </w:rPr>
            </w:pPr>
          </w:p>
          <w:p w14:paraId="56010684" w14:textId="77777777" w:rsidR="001E2C9A" w:rsidRPr="003A12EB" w:rsidRDefault="000948F2" w:rsidP="003A12EB">
            <w:pPr>
              <w:jc w:val="both"/>
              <w:rPr>
                <w:lang w:val="es-CL" w:eastAsia="en-US"/>
              </w:rPr>
            </w:pPr>
            <w:r w:rsidRPr="003A12EB">
              <w:rPr>
                <w:lang w:val="es-CL" w:eastAsia="en-US"/>
              </w:rPr>
              <w:t>…” Considerando</w:t>
            </w:r>
            <w:r w:rsidR="001E2C9A" w:rsidRPr="003A12EB">
              <w:rPr>
                <w:lang w:val="es-CL" w:eastAsia="en-US"/>
              </w:rPr>
              <w:t xml:space="preserve"> el caudal máximo de infiltración esperable (3,0 m</w:t>
            </w:r>
            <w:r w:rsidR="001E2C9A" w:rsidRPr="003A12EB">
              <w:rPr>
                <w:vertAlign w:val="superscript"/>
                <w:lang w:val="es-CL" w:eastAsia="en-US"/>
              </w:rPr>
              <w:t>3</w:t>
            </w:r>
            <w:r w:rsidR="001E2C9A" w:rsidRPr="003A12EB">
              <w:rPr>
                <w:lang w:val="es-CL" w:eastAsia="en-US"/>
              </w:rPr>
              <w:t xml:space="preserve">/día en el escenario de producción de 50.000 toneladas anuales), se ha determinado la Carga Media Diaria la cual se ha contrastado con los límites establecidos en el DS 46/02 que definen una Fuente Emisora. </w:t>
            </w:r>
          </w:p>
          <w:p w14:paraId="0063E11B" w14:textId="77777777" w:rsidR="001E2C9A" w:rsidRPr="003A12EB" w:rsidRDefault="001E2C9A" w:rsidP="003A12EB">
            <w:pPr>
              <w:jc w:val="both"/>
              <w:rPr>
                <w:lang w:val="es-CL" w:eastAsia="en-US"/>
              </w:rPr>
            </w:pPr>
            <w:r w:rsidRPr="003A12EB">
              <w:rPr>
                <w:lang w:val="es-CL" w:eastAsia="en-US"/>
              </w:rPr>
              <w:t xml:space="preserve"> </w:t>
            </w:r>
          </w:p>
          <w:p w14:paraId="12BF728C" w14:textId="77777777" w:rsidR="001E2C9A" w:rsidRPr="003A12EB" w:rsidRDefault="001E2C9A" w:rsidP="003A12EB">
            <w:pPr>
              <w:jc w:val="both"/>
              <w:rPr>
                <w:b/>
                <w:bCs/>
              </w:rPr>
            </w:pPr>
            <w:r w:rsidRPr="003A12EB">
              <w:rPr>
                <w:lang w:val="es-CL" w:eastAsia="en-US"/>
              </w:rPr>
              <w:t>De acuerdo a esto, al generarse una Carga Media Diaria inferior a lo establecido en la Tabla anterior del D.S. Nª 46/2002, se concluye que el Proyecto Acopio de conchas y Planta de Cal Agrícola Chiloé” no corresponde a una Fuente Emisora de acuerdo a lo establecido en esta normativa”.</w:t>
            </w:r>
          </w:p>
          <w:p w14:paraId="559A1F01" w14:textId="77777777" w:rsidR="001E2C9A" w:rsidRPr="003A12EB" w:rsidRDefault="001E2C9A" w:rsidP="003A12EB">
            <w:pPr>
              <w:jc w:val="both"/>
              <w:rPr>
                <w:b/>
                <w:bCs/>
              </w:rPr>
            </w:pPr>
          </w:p>
          <w:p w14:paraId="14A44FC6" w14:textId="77777777" w:rsidR="00550FF2" w:rsidRPr="003A12EB" w:rsidRDefault="00550FF2" w:rsidP="003A12EB">
            <w:pPr>
              <w:jc w:val="both"/>
            </w:pPr>
            <w:r w:rsidRPr="003A12EB">
              <w:t>Para minimizar la posibilidad de generación de líquidos percolados desde los acopios de conchas se ha contemplado el cubrimiento de estas con plástico y la construcción de zanjas perimetrales de conducción de aguas lluvias, de forma que se evite el ingreso de aguas a dichas celdas. Además, cabe señalar, que debido al buen drenaje del terreno (sin ñadis, ver anexo 7 de la DIA), no se acumulará o estancará el percolado, aspecto relevante en la selección del terreno”.</w:t>
            </w:r>
          </w:p>
          <w:p w14:paraId="0A925442" w14:textId="77777777" w:rsidR="001E2C9A" w:rsidRPr="00C01A2A" w:rsidRDefault="001E2C9A" w:rsidP="00550FF2"/>
          <w:p w14:paraId="2AB70C18" w14:textId="18C5646E" w:rsidR="00550FF2" w:rsidRPr="00A41A7B" w:rsidRDefault="00550FF2" w:rsidP="003A12EB">
            <w:pPr>
              <w:jc w:val="both"/>
              <w:rPr>
                <w:b/>
                <w:bCs/>
                <w:sz w:val="22"/>
                <w:szCs w:val="22"/>
              </w:rPr>
            </w:pPr>
            <w:r w:rsidRPr="00A41A7B">
              <w:rPr>
                <w:b/>
                <w:bCs/>
                <w:sz w:val="22"/>
                <w:szCs w:val="22"/>
              </w:rPr>
              <w:t>c.</w:t>
            </w:r>
            <w:r w:rsidR="00A41A7B">
              <w:rPr>
                <w:b/>
                <w:bCs/>
                <w:sz w:val="22"/>
                <w:szCs w:val="22"/>
              </w:rPr>
              <w:t xml:space="preserve"> </w:t>
            </w:r>
            <w:r w:rsidRPr="00A41A7B">
              <w:rPr>
                <w:b/>
                <w:bCs/>
                <w:sz w:val="22"/>
                <w:szCs w:val="22"/>
              </w:rPr>
              <w:t>Extracto Adenda Nº 2 en respuesta a la Solicitud de Aclaraciones, Rectificaciones o Ampliaciones a la DIA del Proyecto "Acopio de Conchas y Planta de Cal Agrícola Chiloé"</w:t>
            </w:r>
          </w:p>
          <w:p w14:paraId="4B57BD53" w14:textId="77777777" w:rsidR="001E2C9A" w:rsidRPr="00C01A2A" w:rsidRDefault="001E2C9A" w:rsidP="003A12EB">
            <w:pPr>
              <w:jc w:val="both"/>
              <w:rPr>
                <w:b/>
                <w:bCs/>
              </w:rPr>
            </w:pPr>
          </w:p>
          <w:p w14:paraId="0006F35F" w14:textId="77777777" w:rsidR="00550FF2" w:rsidRPr="00C01A2A" w:rsidRDefault="00550FF2" w:rsidP="003A12EB">
            <w:pPr>
              <w:jc w:val="both"/>
            </w:pPr>
            <w:r w:rsidRPr="00C01A2A">
              <w:t xml:space="preserve">Respecto del dimensionamiento de las zanjas perimetrales, en el Anexo A de esta Adenda se incluye la memoria de cálculo que indica que las dimensiones contempladas para las zanjas proveerán la superficie suficiente para permitir la infiltración total de las aguas lluvias que se canalicen a través de ellas. No </w:t>
            </w:r>
            <w:r w:rsidR="000948F2" w:rsidRPr="00C01A2A">
              <w:t>obstante,</w:t>
            </w:r>
            <w:r w:rsidRPr="00C01A2A">
              <w:t xml:space="preserve"> lo anterior, como una forma de resguardo, se ha optado por operar con dos pozos absorbentes adicionales, logrando con ello una superficie de absorción mayor a la necesaria para infiltrar la totalidad de las aguas lluvias canalizadas en las zanjas perimetrales, las cuales como se ha indicado anteriormente, no entrarán en contacto, en ningún momento, con las conchas acopiadas en las celdas.</w:t>
            </w:r>
          </w:p>
          <w:p w14:paraId="25B32B4D" w14:textId="77777777" w:rsidR="00550FF2" w:rsidRPr="00C01A2A" w:rsidRDefault="00550FF2" w:rsidP="003A12EB">
            <w:pPr>
              <w:jc w:val="both"/>
            </w:pPr>
          </w:p>
          <w:p w14:paraId="6590EDC2" w14:textId="67AA9CD6" w:rsidR="00550FF2" w:rsidRPr="00A41A7B" w:rsidRDefault="00550FF2" w:rsidP="003A12EB">
            <w:pPr>
              <w:jc w:val="both"/>
              <w:rPr>
                <w:b/>
                <w:bCs/>
                <w:sz w:val="22"/>
                <w:szCs w:val="22"/>
              </w:rPr>
            </w:pPr>
            <w:r w:rsidRPr="00A41A7B">
              <w:rPr>
                <w:b/>
                <w:bCs/>
                <w:sz w:val="22"/>
                <w:szCs w:val="22"/>
              </w:rPr>
              <w:t>d.</w:t>
            </w:r>
            <w:bookmarkStart w:id="186" w:name="_Hlk30759028"/>
            <w:r w:rsidR="00A41A7B">
              <w:rPr>
                <w:b/>
                <w:bCs/>
                <w:sz w:val="22"/>
                <w:szCs w:val="22"/>
              </w:rPr>
              <w:t xml:space="preserve"> </w:t>
            </w:r>
            <w:r w:rsidRPr="00A41A7B">
              <w:rPr>
                <w:b/>
                <w:bCs/>
                <w:sz w:val="22"/>
                <w:szCs w:val="22"/>
              </w:rPr>
              <w:t>Extracto Adenda Nº 2 en respuesta a la Solicitud de Aclaraciones, Rectificaciones o Ampliaciones a la DIA del Proyecto "Acopio de Conchas y Planta de Cal Agrícola Chiloé</w:t>
            </w:r>
          </w:p>
          <w:p w14:paraId="03FE0937" w14:textId="77777777" w:rsidR="001E2C9A" w:rsidRPr="00C01A2A" w:rsidRDefault="001E2C9A" w:rsidP="003A12EB">
            <w:pPr>
              <w:jc w:val="both"/>
              <w:rPr>
                <w:b/>
                <w:bCs/>
              </w:rPr>
            </w:pPr>
          </w:p>
          <w:p w14:paraId="43B43F5F" w14:textId="77777777" w:rsidR="00550FF2" w:rsidRPr="00C01A2A" w:rsidRDefault="00550FF2" w:rsidP="003A12EB">
            <w:pPr>
              <w:jc w:val="both"/>
            </w:pPr>
            <w:r w:rsidRPr="00C01A2A">
              <w:t>En la medida que cada banda se vaya llenando paulatinamente, esta permanecerá descubierta. Una vez que la banda de 5 metros de ancho por alrededor de 40 metros de largo esté llena de conchas, esta se tapará con la cubierta plástica.  De acuerdo a esta descripción, en el esquema indicado arriba las bandas 1, 2, 3 y 4 estarán cubiertas mientras que la banda 5 estará descubierta. Este procedimiento de llenado de bandas y cubierta con membrana plástica permite garantizar que, en todo momento, menos de un 10% de la superficie de las celdas de acopio estará expuesta a las aguas lluvias. Este valor de superficie de infiltración (10% de la superficie total de la celda) fue el considerado en la estimación de la carga media diaria de percolado a generar en los acopios en base a la cual se determinó que dicho acopio no constituye una fuente emisora de acuerdo a lo establecido en el D.S. Nº 46/03.</w:t>
            </w:r>
          </w:p>
          <w:bookmarkEnd w:id="186"/>
          <w:p w14:paraId="5A25FC03" w14:textId="528D4FD8" w:rsidR="00A01FE8" w:rsidRPr="00C01A2A" w:rsidRDefault="00A01FE8" w:rsidP="00D30171"/>
        </w:tc>
      </w:tr>
      <w:tr w:rsidR="00A01FE8" w:rsidRPr="00D42470" w14:paraId="1B9417FF" w14:textId="77777777" w:rsidTr="0051646D">
        <w:trPr>
          <w:trHeight w:val="627"/>
        </w:trPr>
        <w:tc>
          <w:tcPr>
            <w:tcW w:w="5000" w:type="pct"/>
            <w:gridSpan w:val="2"/>
          </w:tcPr>
          <w:p w14:paraId="433F6530" w14:textId="77777777" w:rsidR="00A01FE8" w:rsidRPr="00A41A7B" w:rsidRDefault="00A01FE8" w:rsidP="003A12EB">
            <w:pPr>
              <w:jc w:val="both"/>
              <w:rPr>
                <w:sz w:val="22"/>
                <w:szCs w:val="22"/>
              </w:rPr>
            </w:pPr>
            <w:r w:rsidRPr="00A41A7B">
              <w:rPr>
                <w:b/>
                <w:sz w:val="22"/>
                <w:szCs w:val="22"/>
              </w:rPr>
              <w:t>Hecho (s):</w:t>
            </w:r>
            <w:r w:rsidRPr="00A41A7B">
              <w:rPr>
                <w:sz w:val="22"/>
                <w:szCs w:val="22"/>
              </w:rPr>
              <w:t xml:space="preserve"> </w:t>
            </w:r>
          </w:p>
          <w:p w14:paraId="7219BC20" w14:textId="77777777" w:rsidR="001E2C9A" w:rsidRPr="001E2C9A" w:rsidRDefault="00A01FE8" w:rsidP="003A12EB">
            <w:pPr>
              <w:contextualSpacing/>
              <w:jc w:val="both"/>
              <w:rPr>
                <w:b/>
              </w:rPr>
            </w:pPr>
            <w:r w:rsidRPr="00D42470">
              <w:rPr>
                <w:rFonts w:eastAsia="Times New Roman"/>
                <w:color w:val="000000"/>
                <w:lang w:eastAsia="es-CL"/>
              </w:rPr>
              <w:t>Durante la actividad de inspección</w:t>
            </w:r>
            <w:r w:rsidR="001E2C9A">
              <w:rPr>
                <w:rFonts w:eastAsia="Times New Roman"/>
                <w:color w:val="000000"/>
                <w:lang w:eastAsia="es-CL"/>
              </w:rPr>
              <w:t xml:space="preserve"> que se </w:t>
            </w:r>
            <w:r w:rsidR="00FA36AD">
              <w:rPr>
                <w:rFonts w:eastAsia="Times New Roman"/>
                <w:color w:val="000000"/>
                <w:lang w:eastAsia="es-CL"/>
              </w:rPr>
              <w:t xml:space="preserve">realizó en conjunto </w:t>
            </w:r>
            <w:r w:rsidR="001E2C9A">
              <w:rPr>
                <w:rFonts w:eastAsia="Times New Roman"/>
                <w:color w:val="000000"/>
                <w:lang w:eastAsia="es-CL"/>
              </w:rPr>
              <w:t>con personal de la empresa y profesional de la Autoridad Sanitaria de Chiloé, se realizó</w:t>
            </w:r>
            <w:r w:rsidR="00D30171">
              <w:rPr>
                <w:rFonts w:eastAsia="Times New Roman"/>
                <w:color w:val="000000"/>
                <w:lang w:eastAsia="es-CL"/>
              </w:rPr>
              <w:t xml:space="preserve"> el recorrido </w:t>
            </w:r>
            <w:r w:rsidR="001E2C9A">
              <w:rPr>
                <w:rFonts w:eastAsia="Times New Roman"/>
                <w:color w:val="000000"/>
                <w:lang w:eastAsia="es-CL"/>
              </w:rPr>
              <w:t>por</w:t>
            </w:r>
            <w:r w:rsidR="00D30171">
              <w:rPr>
                <w:rFonts w:eastAsia="Times New Roman"/>
                <w:color w:val="000000"/>
                <w:lang w:eastAsia="es-CL"/>
              </w:rPr>
              <w:t xml:space="preserve"> la </w:t>
            </w:r>
            <w:r w:rsidR="0023304A">
              <w:rPr>
                <w:rFonts w:eastAsia="Times New Roman"/>
                <w:color w:val="000000"/>
                <w:lang w:eastAsia="es-CL"/>
              </w:rPr>
              <w:t xml:space="preserve">periferia de las pilas, se constató </w:t>
            </w:r>
            <w:r w:rsidR="001E2C9A">
              <w:rPr>
                <w:rFonts w:eastAsia="Times New Roman"/>
                <w:color w:val="000000"/>
                <w:lang w:eastAsia="es-CL"/>
              </w:rPr>
              <w:t>que:</w:t>
            </w:r>
          </w:p>
          <w:p w14:paraId="605301B9" w14:textId="77777777" w:rsidR="001E2C9A" w:rsidRDefault="001E2C9A" w:rsidP="003A12EB">
            <w:pPr>
              <w:ind w:left="284"/>
              <w:contextualSpacing/>
              <w:jc w:val="both"/>
              <w:rPr>
                <w:rFonts w:eastAsia="Times New Roman"/>
                <w:color w:val="000000"/>
                <w:lang w:eastAsia="es-CL"/>
              </w:rPr>
            </w:pPr>
          </w:p>
          <w:p w14:paraId="6B75F7D6" w14:textId="497EFF85" w:rsidR="00A01FE8" w:rsidRDefault="001E2C9A" w:rsidP="003A12EB">
            <w:pPr>
              <w:contextualSpacing/>
              <w:jc w:val="both"/>
              <w:rPr>
                <w:rFonts w:eastAsia="Times New Roman"/>
                <w:color w:val="000000"/>
                <w:lang w:eastAsia="es-CL"/>
              </w:rPr>
            </w:pPr>
            <w:r>
              <w:rPr>
                <w:rFonts w:eastAsia="Times New Roman"/>
                <w:color w:val="000000"/>
                <w:lang w:eastAsia="es-CL"/>
              </w:rPr>
              <w:t>a. L</w:t>
            </w:r>
            <w:r w:rsidR="0023304A">
              <w:rPr>
                <w:rFonts w:eastAsia="Times New Roman"/>
                <w:color w:val="000000"/>
                <w:lang w:eastAsia="es-CL"/>
              </w:rPr>
              <w:t>as aguas lluvias son canalizadas a 2 puntos de infiltración, sector Norte y Sur de</w:t>
            </w:r>
            <w:r w:rsidR="00BD391E">
              <w:rPr>
                <w:rFonts w:eastAsia="Times New Roman"/>
                <w:color w:val="000000"/>
                <w:lang w:eastAsia="es-CL"/>
              </w:rPr>
              <w:t>l predio, se constata que la profundidad y ancho de la canalización de aguas lluvias no es uniforme, esta canalización se encuentra impermeabilizada con geotextil.</w:t>
            </w:r>
          </w:p>
          <w:p w14:paraId="27B1C095" w14:textId="77777777" w:rsidR="003230A3" w:rsidRPr="003230A3" w:rsidRDefault="003230A3" w:rsidP="003A12EB">
            <w:pPr>
              <w:contextualSpacing/>
              <w:jc w:val="both"/>
              <w:rPr>
                <w:bCs/>
              </w:rPr>
            </w:pPr>
          </w:p>
          <w:p w14:paraId="6935E713" w14:textId="77777777" w:rsidR="003230A3" w:rsidRPr="003230A3" w:rsidRDefault="003230A3" w:rsidP="003A12EB">
            <w:pPr>
              <w:contextualSpacing/>
              <w:jc w:val="both"/>
              <w:rPr>
                <w:bCs/>
              </w:rPr>
            </w:pPr>
            <w:r w:rsidRPr="003230A3">
              <w:rPr>
                <w:bCs/>
              </w:rPr>
              <w:t>b. En el sector Este del predio, los canales perimetrales para las aguas lluvias se encuentran con lixiviados generados en el acopio de conchichas.</w:t>
            </w:r>
          </w:p>
          <w:p w14:paraId="53EEA0AA" w14:textId="77777777" w:rsidR="003230A3" w:rsidRPr="003230A3" w:rsidRDefault="003230A3" w:rsidP="003A12EB">
            <w:pPr>
              <w:contextualSpacing/>
              <w:jc w:val="both"/>
              <w:rPr>
                <w:bCs/>
              </w:rPr>
            </w:pPr>
          </w:p>
          <w:p w14:paraId="04966EA8" w14:textId="123CEBC3" w:rsidR="003230A3" w:rsidRDefault="003230A3" w:rsidP="003A12EB">
            <w:pPr>
              <w:contextualSpacing/>
              <w:jc w:val="both"/>
              <w:rPr>
                <w:bCs/>
              </w:rPr>
            </w:pPr>
            <w:r w:rsidRPr="003230A3">
              <w:rPr>
                <w:bCs/>
              </w:rPr>
              <w:t xml:space="preserve">c. Estos lixiviados se encuentran infiltrando principalmente en el sector Sur del predio, este corresponde al mismo punto de infiltración de aguas lluvias. </w:t>
            </w:r>
          </w:p>
          <w:p w14:paraId="462D4698" w14:textId="77777777" w:rsidR="00935678" w:rsidRPr="003230A3" w:rsidRDefault="00935678" w:rsidP="003A12EB">
            <w:pPr>
              <w:contextualSpacing/>
              <w:jc w:val="both"/>
              <w:rPr>
                <w:bCs/>
              </w:rPr>
            </w:pPr>
          </w:p>
          <w:p w14:paraId="1A1FCECB" w14:textId="77777777" w:rsidR="003230A3" w:rsidRPr="003230A3" w:rsidRDefault="003230A3" w:rsidP="003A12EB">
            <w:pPr>
              <w:contextualSpacing/>
              <w:jc w:val="both"/>
              <w:rPr>
                <w:b/>
              </w:rPr>
            </w:pPr>
          </w:p>
          <w:p w14:paraId="514CF838" w14:textId="77777777" w:rsidR="003230A3" w:rsidRPr="00CA1945" w:rsidRDefault="003230A3" w:rsidP="003A12EB">
            <w:pPr>
              <w:contextualSpacing/>
              <w:jc w:val="both"/>
              <w:rPr>
                <w:b/>
                <w:sz w:val="22"/>
                <w:szCs w:val="22"/>
              </w:rPr>
            </w:pPr>
            <w:r w:rsidRPr="00CA1945">
              <w:rPr>
                <w:b/>
                <w:sz w:val="22"/>
                <w:szCs w:val="22"/>
              </w:rPr>
              <w:t>Del examen de información de la documentación revisada se constata que:</w:t>
            </w:r>
          </w:p>
          <w:p w14:paraId="10DB5836" w14:textId="77777777" w:rsidR="003230A3" w:rsidRPr="003230A3" w:rsidRDefault="003230A3" w:rsidP="003A12EB">
            <w:pPr>
              <w:contextualSpacing/>
              <w:jc w:val="both"/>
              <w:rPr>
                <w:b/>
              </w:rPr>
            </w:pPr>
          </w:p>
          <w:p w14:paraId="49D3B741" w14:textId="77777777" w:rsidR="003230A3" w:rsidRPr="00706A21" w:rsidRDefault="003230A3" w:rsidP="003A12EB">
            <w:pPr>
              <w:contextualSpacing/>
              <w:jc w:val="both"/>
              <w:rPr>
                <w:bCs/>
              </w:rPr>
            </w:pPr>
            <w:r w:rsidRPr="00706A21">
              <w:rPr>
                <w:bCs/>
              </w:rPr>
              <w:t xml:space="preserve">a. El titular del proyecto no ha dado cumplimiento a la Resolución 483/2017 </w:t>
            </w:r>
            <w:r w:rsidR="000948F2" w:rsidRPr="00706A21">
              <w:rPr>
                <w:bCs/>
              </w:rPr>
              <w:t>SMA “</w:t>
            </w:r>
            <w:r w:rsidRPr="00706A21">
              <w:rPr>
                <w:bCs/>
              </w:rPr>
              <w:t xml:space="preserve">Aprueba procedimiento técnico para la aplicación del Decreto Supremo MINSEGPRES N°46/2002” de la Superintendencia del Medio Ambiente. No </w:t>
            </w:r>
            <w:r w:rsidR="000948F2" w:rsidRPr="00706A21">
              <w:rPr>
                <w:bCs/>
              </w:rPr>
              <w:t>cuenta con</w:t>
            </w:r>
            <w:r w:rsidRPr="00706A21">
              <w:rPr>
                <w:bCs/>
              </w:rPr>
              <w:t xml:space="preserve"> solicitud de dictación de Programas de Monitoreo de la PTAS, ni tampoco con una ya dictada.</w:t>
            </w:r>
          </w:p>
          <w:p w14:paraId="22310941" w14:textId="77777777" w:rsidR="00A01FE8" w:rsidRDefault="008B6578" w:rsidP="003A12EB">
            <w:pPr>
              <w:ind w:left="313"/>
              <w:contextualSpacing/>
              <w:jc w:val="both"/>
            </w:pPr>
            <w:r>
              <w:t xml:space="preserve"> </w:t>
            </w:r>
          </w:p>
          <w:p w14:paraId="0157A6DC" w14:textId="28C24FF5" w:rsidR="007A2584" w:rsidRPr="00B258DE" w:rsidRDefault="007A2584" w:rsidP="007A2584">
            <w:pPr>
              <w:contextualSpacing/>
              <w:jc w:val="both"/>
              <w:rPr>
                <w:rFonts w:asciiTheme="minorHAnsi" w:hAnsiTheme="minorHAnsi" w:cstheme="minorHAnsi"/>
                <w:bCs/>
              </w:rPr>
            </w:pPr>
            <w:r>
              <w:t>Finalmente, es dable señalar que e</w:t>
            </w:r>
            <w:r w:rsidRPr="00B258DE">
              <w:rPr>
                <w:rFonts w:asciiTheme="minorHAnsi" w:hAnsiTheme="minorHAnsi" w:cstheme="minorHAnsi"/>
                <w:bCs/>
              </w:rPr>
              <w:t>n el sector Este del predio, los canales perimetrales del sistema de aguas lluvias permite</w:t>
            </w:r>
            <w:r>
              <w:rPr>
                <w:rFonts w:asciiTheme="minorHAnsi" w:hAnsiTheme="minorHAnsi" w:cstheme="minorHAnsi"/>
                <w:bCs/>
              </w:rPr>
              <w:t>n</w:t>
            </w:r>
            <w:r w:rsidRPr="00B258DE">
              <w:rPr>
                <w:rFonts w:asciiTheme="minorHAnsi" w:hAnsiTheme="minorHAnsi" w:cstheme="minorHAnsi"/>
                <w:bCs/>
              </w:rPr>
              <w:t xml:space="preserve"> que estas aguas se mezclen con los lixiviados generados en el acopio de conchillas, </w:t>
            </w:r>
            <w:r>
              <w:rPr>
                <w:rFonts w:asciiTheme="minorHAnsi" w:hAnsiTheme="minorHAnsi" w:cstheme="minorHAnsi"/>
                <w:bCs/>
              </w:rPr>
              <w:t xml:space="preserve">los cuales </w:t>
            </w:r>
            <w:r w:rsidRPr="00B258DE">
              <w:rPr>
                <w:rFonts w:asciiTheme="minorHAnsi" w:hAnsiTheme="minorHAnsi" w:cstheme="minorHAnsi"/>
                <w:bCs/>
              </w:rPr>
              <w:t>son infiltra</w:t>
            </w:r>
            <w:r>
              <w:rPr>
                <w:rFonts w:asciiTheme="minorHAnsi" w:hAnsiTheme="minorHAnsi" w:cstheme="minorHAnsi"/>
                <w:bCs/>
              </w:rPr>
              <w:t>dos</w:t>
            </w:r>
            <w:r w:rsidRPr="00B258DE">
              <w:rPr>
                <w:rFonts w:asciiTheme="minorHAnsi" w:hAnsiTheme="minorHAnsi" w:cstheme="minorHAnsi"/>
                <w:bCs/>
              </w:rPr>
              <w:t xml:space="preserve"> principalmente en el sector Sur del predio. </w:t>
            </w:r>
          </w:p>
          <w:p w14:paraId="5A2A15D3" w14:textId="1AA9064A" w:rsidR="007A2584" w:rsidRPr="00D42470" w:rsidRDefault="007A2584" w:rsidP="003A12EB">
            <w:pPr>
              <w:ind w:left="313"/>
              <w:contextualSpacing/>
              <w:jc w:val="both"/>
            </w:pPr>
          </w:p>
        </w:tc>
      </w:tr>
    </w:tbl>
    <w:p w14:paraId="1B694B09" w14:textId="77777777" w:rsidR="00A01FE8" w:rsidRDefault="00A01FE8" w:rsidP="00D42470">
      <w:pPr>
        <w:rPr>
          <w:rFonts w:ascii="Calibri" w:eastAsia="Calibri" w:hAnsi="Calibri" w:cs="Calibri"/>
          <w:sz w:val="28"/>
          <w:szCs w:val="32"/>
        </w:rPr>
      </w:pPr>
    </w:p>
    <w:p w14:paraId="317050FE" w14:textId="77777777" w:rsidR="00930E78" w:rsidRDefault="00930E78" w:rsidP="00D42470">
      <w:pPr>
        <w:rPr>
          <w:rFonts w:ascii="Calibri" w:eastAsia="Calibri" w:hAnsi="Calibri" w:cs="Calibri"/>
          <w:sz w:val="28"/>
          <w:szCs w:val="32"/>
        </w:rPr>
      </w:pPr>
    </w:p>
    <w:p w14:paraId="3CDFE702" w14:textId="77777777" w:rsidR="00930E78" w:rsidRDefault="00930E78" w:rsidP="00D42470">
      <w:pPr>
        <w:rPr>
          <w:rFonts w:ascii="Calibri" w:eastAsia="Calibri" w:hAnsi="Calibri" w:cs="Calibri"/>
          <w:sz w:val="28"/>
          <w:szCs w:val="32"/>
        </w:rPr>
      </w:pPr>
    </w:p>
    <w:p w14:paraId="74ADFD2F" w14:textId="77777777" w:rsidR="00930E78" w:rsidRDefault="00930E78" w:rsidP="00D42470">
      <w:pPr>
        <w:rPr>
          <w:rFonts w:ascii="Calibri" w:eastAsia="Calibri" w:hAnsi="Calibri" w:cs="Calibri"/>
          <w:sz w:val="28"/>
          <w:szCs w:val="32"/>
        </w:rPr>
      </w:pPr>
    </w:p>
    <w:p w14:paraId="51D6DC86" w14:textId="77777777" w:rsidR="00930E78" w:rsidRDefault="00930E78" w:rsidP="00D42470">
      <w:pPr>
        <w:rPr>
          <w:rFonts w:ascii="Calibri" w:eastAsia="Calibri" w:hAnsi="Calibri" w:cs="Calibri"/>
          <w:sz w:val="28"/>
          <w:szCs w:val="32"/>
        </w:rPr>
      </w:pPr>
    </w:p>
    <w:p w14:paraId="3AD6E29D" w14:textId="77777777" w:rsidR="00930E78" w:rsidRDefault="00930E78" w:rsidP="00D42470">
      <w:pPr>
        <w:rPr>
          <w:rFonts w:ascii="Calibri" w:eastAsia="Calibri" w:hAnsi="Calibri" w:cs="Calibri"/>
          <w:sz w:val="28"/>
          <w:szCs w:val="32"/>
        </w:rPr>
      </w:pPr>
    </w:p>
    <w:p w14:paraId="60C06405" w14:textId="77777777" w:rsidR="00A93961" w:rsidRDefault="00A93961" w:rsidP="00D42470">
      <w:pPr>
        <w:rPr>
          <w:rFonts w:ascii="Calibri" w:eastAsia="Calibri" w:hAnsi="Calibri" w:cs="Calibri"/>
          <w:sz w:val="28"/>
          <w:szCs w:val="32"/>
        </w:rPr>
      </w:pPr>
    </w:p>
    <w:p w14:paraId="4FC9FC7E" w14:textId="77777777" w:rsidR="00706A21" w:rsidRDefault="00706A21" w:rsidP="00D42470">
      <w:pPr>
        <w:rPr>
          <w:rFonts w:ascii="Calibri" w:eastAsia="Calibri" w:hAnsi="Calibri" w:cs="Calibri"/>
          <w:sz w:val="28"/>
          <w:szCs w:val="32"/>
        </w:rPr>
      </w:pPr>
    </w:p>
    <w:p w14:paraId="12E83E1A" w14:textId="38A35987" w:rsidR="00706A21" w:rsidRDefault="00706A21" w:rsidP="00D42470">
      <w:pPr>
        <w:rPr>
          <w:rFonts w:ascii="Calibri" w:eastAsia="Calibri" w:hAnsi="Calibri" w:cs="Calibri"/>
          <w:sz w:val="28"/>
          <w:szCs w:val="32"/>
        </w:rPr>
      </w:pPr>
    </w:p>
    <w:p w14:paraId="6DAE574C" w14:textId="77777777" w:rsidR="008A3E77" w:rsidRDefault="008A3E77" w:rsidP="00D42470">
      <w:pPr>
        <w:rPr>
          <w:rFonts w:ascii="Calibri" w:eastAsia="Calibri" w:hAnsi="Calibri" w:cs="Calibri"/>
          <w:sz w:val="28"/>
          <w:szCs w:val="32"/>
        </w:rPr>
      </w:pPr>
    </w:p>
    <w:p w14:paraId="72A31421" w14:textId="03330515" w:rsidR="000948F2" w:rsidRDefault="000948F2" w:rsidP="00D42470">
      <w:pPr>
        <w:rPr>
          <w:rFonts w:ascii="Calibri" w:eastAsia="Calibri" w:hAnsi="Calibri" w:cs="Calibri"/>
          <w:sz w:val="28"/>
          <w:szCs w:val="32"/>
        </w:rPr>
      </w:pPr>
    </w:p>
    <w:p w14:paraId="5756AAA1" w14:textId="32DCBE94" w:rsidR="00935678" w:rsidRDefault="00935678" w:rsidP="00D42470">
      <w:pPr>
        <w:rPr>
          <w:rFonts w:ascii="Calibri" w:eastAsia="Calibri" w:hAnsi="Calibri" w:cs="Calibri"/>
          <w:sz w:val="28"/>
          <w:szCs w:val="32"/>
        </w:rPr>
      </w:pPr>
    </w:p>
    <w:p w14:paraId="5988074F" w14:textId="77777777" w:rsidR="00935678" w:rsidRDefault="00935678" w:rsidP="00D42470">
      <w:pPr>
        <w:rPr>
          <w:rFonts w:ascii="Calibri" w:eastAsia="Calibri" w:hAnsi="Calibri" w:cs="Calibri"/>
          <w:sz w:val="28"/>
          <w:szCs w:val="32"/>
        </w:rPr>
      </w:pPr>
    </w:p>
    <w:p w14:paraId="75482807" w14:textId="77777777" w:rsidR="000948F2" w:rsidRDefault="000948F2" w:rsidP="00D42470">
      <w:pPr>
        <w:rPr>
          <w:rFonts w:ascii="Calibri" w:eastAsia="Calibri" w:hAnsi="Calibri" w:cs="Calibri"/>
          <w:sz w:val="28"/>
          <w:szCs w:val="32"/>
        </w:rPr>
      </w:pPr>
    </w:p>
    <w:p w14:paraId="6C348010" w14:textId="161BECB5" w:rsidR="00036926" w:rsidRDefault="00036926"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A2584" w:rsidRPr="00D42470" w14:paraId="51091F2A" w14:textId="77777777" w:rsidTr="00FA595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D3DE6E" w14:textId="77777777" w:rsidR="007A2584" w:rsidRPr="00D42470" w:rsidRDefault="007A2584" w:rsidP="00FA595C">
            <w:pPr>
              <w:spacing w:after="0" w:line="240" w:lineRule="auto"/>
              <w:jc w:val="center"/>
              <w:rPr>
                <w:rFonts w:ascii="Calibri" w:eastAsia="Times New Roman" w:hAnsi="Calibri" w:cs="Times New Roman"/>
                <w:b/>
                <w:bCs/>
                <w:color w:val="000000"/>
                <w:sz w:val="20"/>
                <w:szCs w:val="20"/>
                <w:lang w:eastAsia="es-CL"/>
              </w:rPr>
            </w:pPr>
            <w:bookmarkStart w:id="187" w:name="_Hlk30757425"/>
            <w:r w:rsidRPr="00D42470">
              <w:rPr>
                <w:rFonts w:ascii="Calibri" w:eastAsia="Times New Roman" w:hAnsi="Calibri" w:cs="Times New Roman"/>
                <w:b/>
                <w:bCs/>
                <w:color w:val="000000"/>
                <w:sz w:val="20"/>
                <w:szCs w:val="20"/>
                <w:lang w:eastAsia="es-CL"/>
              </w:rPr>
              <w:t xml:space="preserve">Registros </w:t>
            </w:r>
          </w:p>
        </w:tc>
      </w:tr>
      <w:tr w:rsidR="007A2584" w:rsidRPr="00D42470" w14:paraId="4891B618" w14:textId="77777777" w:rsidTr="00FA595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5FD7C2D" w14:textId="77777777" w:rsidR="007A2584" w:rsidRPr="00D42470" w:rsidRDefault="007A2584" w:rsidP="00FA595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01248" behindDoc="0" locked="0" layoutInCell="1" allowOverlap="1" wp14:anchorId="28B0DFD4" wp14:editId="24879F29">
                      <wp:simplePos x="0" y="0"/>
                      <wp:positionH relativeFrom="column">
                        <wp:posOffset>4323715</wp:posOffset>
                      </wp:positionH>
                      <wp:positionV relativeFrom="paragraph">
                        <wp:posOffset>3624580</wp:posOffset>
                      </wp:positionV>
                      <wp:extent cx="631825" cy="820420"/>
                      <wp:effectExtent l="38100" t="19050" r="34925" b="17780"/>
                      <wp:wrapNone/>
                      <wp:docPr id="49" name="Elipse 49"/>
                      <wp:cNvGraphicFramePr/>
                      <a:graphic xmlns:a="http://schemas.openxmlformats.org/drawingml/2006/main">
                        <a:graphicData uri="http://schemas.microsoft.com/office/word/2010/wordprocessingShape">
                          <wps:wsp>
                            <wps:cNvSpPr/>
                            <wps:spPr>
                              <a:xfrm rot="20419932">
                                <a:off x="0" y="0"/>
                                <a:ext cx="631825" cy="8204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0A4815" id="Elipse 49" o:spid="_x0000_s1026" style="position:absolute;margin-left:340.45pt;margin-top:285.4pt;width:49.75pt;height:64.6pt;rotation:-1288949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Dp0oAIAAJUFAAAOAAAAZHJzL2Uyb0RvYy54bWysVFtv2yAUfp+0/4B4X22naZdEdaqoXaZJ&#10;VVutnfpMMMRImMOAxMl+/Q740qir9jDNDxbn9p0LH+fq+tBoshfOKzAlLc5ySoThUCmzLemP5/Wn&#10;GSU+MFMxDUaU9Cg8vV5+/HDV2oWYQA26Eo4giPGL1pa0DsEusszzWjTMn4EVBo0SXMMCim6bVY61&#10;iN7obJLnl1kLrrIOuPAetbedkS4TvpSChwcpvQhElxRrC+nv0n8T/9nyii22jtla8b4M9g9VNEwZ&#10;TDpC3bLAyM6pP6AaxR14kOGMQ5OBlIqL1AN2U+RvunmqmRWpFxyOt+OY/P+D5ff7R0dUVdLpnBLD&#10;GryjL1pZLwgqcDqt9Qt0erKPrpc8HmOrB+ka4gBHOsmnxXx+PkkTwJ7IIQ34OA5YHALhqLw8L2aT&#10;C0o4mmYYNUkXkHVYEdM6H74KaEg8lFToVErCZfs7H7AE9B68YoSBtdI6XaM2UeFBqyrqkuC2mxvt&#10;yJ7h/a/XOX6xKcQ4cUMphmax1a65dApHLSKGNt+FxBFh/V2HiZxihGWcCxOKVKSvWSW6bBenySKd&#10;Y0RKnQAjssQqR+weYPDsQAbsrubeP4aKxO0xOO+y/y14jEiZwYQxuFEG3HsAGrvqM3f+w5C60cQp&#10;baA6IoESDfB9ecvXCq/ujvnwyBw+JVTieggP+JMa2pJCf6KkBvfrPX30R4ajlZIWn2ZJ/c8dc4IS&#10;/c0g9+fFdBrfchKmF5+RRcSdWjanFrNrbgBvv0jVpWP0D3o4SgfNC26RVcyKJmY45i4pD24QbkK3&#10;MnAPcbFaJTd8v5aFO/NkeQSPU428fD68MGd7/gYk/j0Mz5gt3nC4842RBla7AFIlgr/OtZ83vv1E&#10;nH5PxeVyKiev1226/A0AAP//AwBQSwMEFAAGAAgAAAAhAGyK5sHgAAAACwEAAA8AAABkcnMvZG93&#10;bnJldi54bWxMj01PwzAMhu9I/IfISNxYwlfXlabThMQBTmzdAW5p47UVjdM12Vb49XgnuNnyq8fP&#10;my8n14sjjqHzpOF2pkAg1d521GjYli83KYgQDVnTe0IN3xhgWVxe5Caz/kRrPG5iIxhCITMa2hiH&#10;TMpQt+hMmPkBiW87PzoTeR0baUdzYrjr5Z1SiXSmI/7QmgGfW6y/NgfHlBC3H9Xrvew/39ar/U/Z&#10;JOX+Xevrq2n1BCLiFP/CcNZndSjYqfIHskH0GpJULTiq4XGuuAMn5ql6AFHxoJQCWeTyf4fiFwAA&#10;//8DAFBLAQItABQABgAIAAAAIQC2gziS/gAAAOEBAAATAAAAAAAAAAAAAAAAAAAAAABbQ29udGVu&#10;dF9UeXBlc10ueG1sUEsBAi0AFAAGAAgAAAAhADj9If/WAAAAlAEAAAsAAAAAAAAAAAAAAAAALwEA&#10;AF9yZWxzLy5yZWxzUEsBAi0AFAAGAAgAAAAhAN7EOnSgAgAAlQUAAA4AAAAAAAAAAAAAAAAALgIA&#10;AGRycy9lMm9Eb2MueG1sUEsBAi0AFAAGAAgAAAAhAGyK5sHgAAAACwEAAA8AAAAAAAAAAAAAAAAA&#10;+gQAAGRycy9kb3ducmV2LnhtbFBLBQYAAAAABAAEAPMAAAAHBgAAAAA=&#10;" filled="f" strokecolor="red" strokeweight="1pt">
                      <v:stroke joinstyle="miter"/>
                    </v:oval>
                  </w:pict>
                </mc:Fallback>
              </mc:AlternateContent>
            </w:r>
            <w:r>
              <w:rPr>
                <w:noProof/>
              </w:rPr>
              <mc:AlternateContent>
                <mc:Choice Requires="wps">
                  <w:drawing>
                    <wp:anchor distT="0" distB="0" distL="114300" distR="114300" simplePos="0" relativeHeight="251700224" behindDoc="0" locked="0" layoutInCell="1" allowOverlap="1" wp14:anchorId="01F1A4E4" wp14:editId="2E4F6CC3">
                      <wp:simplePos x="0" y="0"/>
                      <wp:positionH relativeFrom="column">
                        <wp:posOffset>3705860</wp:posOffset>
                      </wp:positionH>
                      <wp:positionV relativeFrom="paragraph">
                        <wp:posOffset>1697355</wp:posOffset>
                      </wp:positionV>
                      <wp:extent cx="914400" cy="1322070"/>
                      <wp:effectExtent l="57150" t="0" r="57150" b="0"/>
                      <wp:wrapNone/>
                      <wp:docPr id="43" name="Elipse 43"/>
                      <wp:cNvGraphicFramePr/>
                      <a:graphic xmlns:a="http://schemas.openxmlformats.org/drawingml/2006/main">
                        <a:graphicData uri="http://schemas.microsoft.com/office/word/2010/wordprocessingShape">
                          <wps:wsp>
                            <wps:cNvSpPr/>
                            <wps:spPr>
                              <a:xfrm rot="20289679">
                                <a:off x="0" y="0"/>
                                <a:ext cx="914400" cy="13220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62556B" id="Elipse 43" o:spid="_x0000_s1026" style="position:absolute;margin-left:291.8pt;margin-top:133.65pt;width:1in;height:104.1pt;rotation:-1431220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tLnwIAAJYFAAAOAAAAZHJzL2Uyb0RvYy54bWysVMlu2zAQvRfoPxC8N5IVZzMiB0ZSFwWC&#10;JmhS5ExTlE2A4rAkbdn9+g5HS4w06KGoDgJne7Pwca5v9o1hO+WDBlvyyUnOmbISKm3XJf/xvPx0&#10;yVmIwlbCgFUlP6jAb+YfP1y3bqYK2ICplGcIYsOsdSXfxOhmWRbkRjUinIBTFo01+EZEFP06q7xo&#10;Eb0xWZHn51kLvnIepAoBtXedkc8Jv66VjA91HVRkpuRYW6S/p/8q/bP5tZitvXAbLfsyxD9U0Qht&#10;MekIdSeiYFuv/4BqtPQQoI4nEpoM6lpLRT1gN5P8TTdPG+EU9YLDCW4cU/h/sPLb7tEzXZV8esqZ&#10;FQ3e0WejXVAMFTid1oUZOj25R99LAY+p1X3tG+YBR1rkxeXV+cUVTQB7Ynsa8GEcsNpHJlF5NZlO&#10;c7wGiabJaVHkF3QDWQeWQJ0P8YuChqVDyZWhWghY7O5DxBrQe/BKERaW2hi6R2OTIoDRVdKR4Ner&#10;W+PZTiABlsscv9QVYhy5oZRCs9Rr1x2d4sGohGHsd1XjjLCBgiohdqoRVkipbJx0po2oVJft7DhZ&#10;4nOKoNQEmJBrrHLE7gEGzw5kwO5q7v1TqCJyj8H53wrrgscIygw2jsGNtuDfAzDYVZ+58x+G1I0m&#10;TWkF1QEZRDzAmw1OLjVe3b0I8VF4fEuoxP0QH/BXG2hLDv2Jsw34X+/pkz9SHK2ctfg2Sx5+boVX&#10;nJmvFslPNMLHTML07KLAHP7Ysjq22G1zC3j7E6qOjsk/muFYe2hecI0sUlY0CSsxd8ll9INwG7ud&#10;gYtIqsWC3PABOxHv7ZOTCTxNNfHyef8ivOv5G5H532B4x2L2hsOdb4q0sNhGqDUR/HWu/bzx8RNx&#10;+kWVtsuxTF6v63T+GwAA//8DAFBLAwQUAAYACAAAACEAK9uZRuMAAAALAQAADwAAAGRycy9kb3du&#10;cmV2LnhtbEyPy07DMBBF90j8gzVIbBB1SMmDEKeqkApSxaZpF1268TQJ2OMQu234e8wKljNzdOfc&#10;cjEZzc44ut6SgIdZBAypsaqnVsBuu7rPgTkvSUltCQV8o4NFdX1VykLZC23wXPuWhRByhRTQeT8U&#10;nLumQyPdzA5I4Xa0o5E+jGPL1SgvIdxoHkdRyo3sKXzo5IAvHTaf9ckI2Hy8vq06nR/3+/evtan1&#10;3VI9oRC3N9PyGZjHyf/B8Ksf1KEKTgd7IuWYFpDk8zSgAuI0mwMLRBZnYXMQ8JglCfCq5P87VD8A&#10;AAD//wMAUEsBAi0AFAAGAAgAAAAhALaDOJL+AAAA4QEAABMAAAAAAAAAAAAAAAAAAAAAAFtDb250&#10;ZW50X1R5cGVzXS54bWxQSwECLQAUAAYACAAAACEAOP0h/9YAAACUAQAACwAAAAAAAAAAAAAAAAAv&#10;AQAAX3JlbHMvLnJlbHNQSwECLQAUAAYACAAAACEA0Am7S58CAACWBQAADgAAAAAAAAAAAAAAAAAu&#10;AgAAZHJzL2Uyb0RvYy54bWxQSwECLQAUAAYACAAAACEAK9uZRuMAAAALAQAADwAAAAAAAAAAAAAA&#10;AAD5BAAAZHJzL2Rvd25yZXYueG1sUEsFBgAAAAAEAAQA8wAAAAkGAAAAAA==&#10;" filled="f" strokecolor="red" strokeweight="1pt">
                      <v:stroke joinstyle="miter"/>
                    </v:oval>
                  </w:pict>
                </mc:Fallback>
              </mc:AlternateContent>
            </w:r>
            <w:r>
              <w:rPr>
                <w:noProof/>
              </w:rPr>
              <w:drawing>
                <wp:inline distT="0" distB="0" distL="0" distR="0" wp14:anchorId="380C3595" wp14:editId="47705D36">
                  <wp:extent cx="5932089" cy="4430407"/>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522" cy="4436705"/>
                          </a:xfrm>
                          <a:prstGeom prst="rect">
                            <a:avLst/>
                          </a:prstGeom>
                          <a:noFill/>
                          <a:ln>
                            <a:noFill/>
                          </a:ln>
                        </pic:spPr>
                      </pic:pic>
                    </a:graphicData>
                  </a:graphic>
                </wp:inline>
              </w:drawing>
            </w:r>
          </w:p>
        </w:tc>
      </w:tr>
      <w:tr w:rsidR="007A2584" w:rsidRPr="00D42470" w14:paraId="3119D100" w14:textId="77777777" w:rsidTr="00FA595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039834" w14:textId="77777777" w:rsidR="007A2584" w:rsidRPr="00D42470" w:rsidRDefault="007A2584" w:rsidP="00FA595C">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Fotografía</w:t>
            </w:r>
            <w:r>
              <w:rPr>
                <w:rFonts w:ascii="Calibri" w:eastAsia="Calibri" w:hAnsi="Calibri" w:cs="Calibri"/>
                <w:b/>
                <w:sz w:val="18"/>
                <w:szCs w:val="20"/>
              </w:rPr>
              <w:t xml:space="preserve"> 10.</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9F2C26E"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238DD">
              <w:rPr>
                <w:rFonts w:ascii="Calibri" w:eastAsia="Times New Roman" w:hAnsi="Calibri" w:cs="Times New Roman"/>
                <w:bCs/>
                <w:color w:val="000000"/>
                <w:sz w:val="18"/>
                <w:szCs w:val="18"/>
                <w:lang w:eastAsia="es-CL"/>
              </w:rPr>
              <w:t>: 10-05-2019</w:t>
            </w:r>
          </w:p>
        </w:tc>
      </w:tr>
      <w:tr w:rsidR="007A2584" w:rsidRPr="00D42470" w14:paraId="1B2FE5F8" w14:textId="77777777" w:rsidTr="00FA595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73BB13"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0DCAC14"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5305437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CC275DA"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606651</w:t>
            </w:r>
          </w:p>
        </w:tc>
      </w:tr>
      <w:tr w:rsidR="007A2584" w:rsidRPr="00D42470" w14:paraId="72FBE5BC" w14:textId="77777777" w:rsidTr="00FA595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796104C" w14:textId="77777777" w:rsidR="007A2584" w:rsidRPr="00D42470" w:rsidRDefault="007A2584" w:rsidP="00FA595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permite observar que las uniones de los paños de geotextil no se encuentran completamente unidos, lo que permite el ingreso de aguas lluvias al interior de la pila que se encuentra en el lado Este del predio.</w:t>
            </w:r>
          </w:p>
        </w:tc>
      </w:tr>
      <w:tr w:rsidR="007A2584" w:rsidRPr="00D42470" w14:paraId="2DAEC91E" w14:textId="77777777" w:rsidTr="00FA595C">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4A94AFE" w14:textId="77777777" w:rsidR="007A2584" w:rsidRPr="00D42470" w:rsidRDefault="007A2584" w:rsidP="00FA595C">
            <w:pPr>
              <w:spacing w:after="0" w:line="240" w:lineRule="auto"/>
              <w:rPr>
                <w:rFonts w:ascii="Calibri" w:eastAsia="Times New Roman" w:hAnsi="Calibri" w:cs="Times New Roman"/>
                <w:color w:val="000000"/>
                <w:lang w:eastAsia="es-CL"/>
              </w:rPr>
            </w:pPr>
          </w:p>
        </w:tc>
      </w:tr>
      <w:bookmarkEnd w:id="187"/>
    </w:tbl>
    <w:p w14:paraId="25664B62" w14:textId="77777777" w:rsidR="007A2584" w:rsidRDefault="007A2584" w:rsidP="007A2584">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A2584" w:rsidRPr="00D42470" w14:paraId="5E08580E" w14:textId="77777777" w:rsidTr="00FA595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66AD04" w14:textId="77777777" w:rsidR="007A2584" w:rsidRPr="00D42470" w:rsidRDefault="007A2584" w:rsidP="00FA595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7A2584" w:rsidRPr="00D42470" w14:paraId="4ECFC398" w14:textId="77777777" w:rsidTr="00FA595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126F69E" w14:textId="77777777" w:rsidR="007A2584" w:rsidRPr="00D42470" w:rsidRDefault="007A2584" w:rsidP="00FA595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02272" behindDoc="0" locked="0" layoutInCell="1" allowOverlap="1" wp14:anchorId="3CB4B06B" wp14:editId="7AE0BD81">
                      <wp:simplePos x="0" y="0"/>
                      <wp:positionH relativeFrom="column">
                        <wp:posOffset>3787140</wp:posOffset>
                      </wp:positionH>
                      <wp:positionV relativeFrom="paragraph">
                        <wp:posOffset>711200</wp:posOffset>
                      </wp:positionV>
                      <wp:extent cx="855980" cy="1638935"/>
                      <wp:effectExtent l="0" t="0" r="20320" b="18415"/>
                      <wp:wrapNone/>
                      <wp:docPr id="50" name="Elipse 50"/>
                      <wp:cNvGraphicFramePr/>
                      <a:graphic xmlns:a="http://schemas.openxmlformats.org/drawingml/2006/main">
                        <a:graphicData uri="http://schemas.microsoft.com/office/word/2010/wordprocessingShape">
                          <wps:wsp>
                            <wps:cNvSpPr/>
                            <wps:spPr>
                              <a:xfrm>
                                <a:off x="0" y="0"/>
                                <a:ext cx="855980" cy="16389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FED14" id="Elipse 50" o:spid="_x0000_s1026" style="position:absolute;margin-left:298.2pt;margin-top:56pt;width:67.4pt;height:129.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eFTlgIAAIcFAAAOAAAAZHJzL2Uyb0RvYy54bWysVFFv2yAQfp+0/4B4X52kTZdadaqoXaZJ&#10;VRutnfpMMMRImGNA4mS/fgc4btRVe5jmB8xxd99xH3d3fbNvNdkJ5xWYio7PRpQIw6FWZlPRH8/L&#10;TzNKfGCmZhqMqOhBeHoz//jhurOlmEADuhaOIIjxZWcr2oRgy6LwvBEt82dghUGlBNeygKLbFLVj&#10;HaK3upiMRpdFB662DrjwHk/vspLOE76UgodHKb0IRFcU7xbS6tK6jmsxv2blxjHbKN5fg/3DLVqm&#10;DAYdoO5YYGTr1B9QreIOPMhwxqEtQErFRcoBsxmP3mTz1DArUi5IjrcDTf7/wfKH3coRVVd0ivQY&#10;1uIbfdHKekHwANnprC/R6MmuXC953MZU99K18Y9JkH1i9DAwKvaBcDycTadXMwTmqBpfns+uzqcR&#10;tHj1ts6HrwJaEjcVFToFT1yy3b0P2fpoFeMZWCqt8ZyV2sTVg1Z1PEuC26xvtSM7hi++XI7w6yOe&#10;mGH86FrE5HI6aRcOWmTY70IiKZjAJN0klaMYYBnnwoRxVjWsFjna9DRYLODokZLVBgEjssRbDtg9&#10;wNEygxyxc969fXQVqZoH59HfLpadB48UGUwYnFtlwL0HoDGrPnK2P5KUqYksraE+YMk4yL3kLV8q&#10;fLp75sOKOWwefG4cCOERF6mhqyj0O0oacL/eO4/2WNOopaTDZqyo/7llTlCivxms9qvxxUXs3iRc&#10;TD9PUHCnmvWpxmzbW8DXH+PosTxto33Qx6100L7g3FjEqKhihmPsivLgjsJtyEMCJw8Xi0Uyw461&#10;LNybJ8sjeGQ11uXz/oU529dvwMp/gGPjsvJNDWfb6GlgsQ0gVSrwV157vrHbU+H0kymOk1M5Wb3O&#10;z/lvAAAA//8DAFBLAwQUAAYACAAAACEAirj3PN4AAAALAQAADwAAAGRycy9kb3ducmV2LnhtbEyP&#10;wU7DMBBE70j8g7VIXFDrJAW3DXGqCqkHji1IXLexm0TY6yh22/TvWU5wXM3T7JtqM3knLnaMfSAN&#10;+TwDYakJpqdWw+fHbrYCEROSQRfIarjZCJv6/q7C0oQr7e3lkFrBJRRL1NClNJRSxqazHuM8DJY4&#10;O4XRY+JzbKUZ8crl3skiy5T02BN/6HCwb51tvg9nr2F7k8nt43r3ZBQplb7iO7qV1o8P0/YVRLJT&#10;+oPhV5/VoWanYziTicJpeFmrZ0Y5yAsexcRykRcgjhoWyywHWVfy/4b6BwAA//8DAFBLAQItABQA&#10;BgAIAAAAIQC2gziS/gAAAOEBAAATAAAAAAAAAAAAAAAAAAAAAABbQ29udGVudF9UeXBlc10ueG1s&#10;UEsBAi0AFAAGAAgAAAAhADj9If/WAAAAlAEAAAsAAAAAAAAAAAAAAAAALwEAAF9yZWxzLy5yZWxz&#10;UEsBAi0AFAAGAAgAAAAhAPad4VOWAgAAhwUAAA4AAAAAAAAAAAAAAAAALgIAAGRycy9lMm9Eb2Mu&#10;eG1sUEsBAi0AFAAGAAgAAAAhAIq49zzeAAAACwEAAA8AAAAAAAAAAAAAAAAA8AQAAGRycy9kb3du&#10;cmV2LnhtbFBLBQYAAAAABAAEAPMAAAD7BQAAAAA=&#10;" filled="f" strokecolor="red" strokeweight="1pt">
                      <v:stroke joinstyle="miter"/>
                    </v:oval>
                  </w:pict>
                </mc:Fallback>
              </mc:AlternateContent>
            </w:r>
            <w:r>
              <w:rPr>
                <w:noProof/>
              </w:rPr>
              <w:drawing>
                <wp:inline distT="0" distB="0" distL="0" distR="0" wp14:anchorId="1AD2E664" wp14:editId="27DD4CCB">
                  <wp:extent cx="4122445" cy="3078866"/>
                  <wp:effectExtent l="0" t="0" r="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27890" cy="3082933"/>
                          </a:xfrm>
                          <a:prstGeom prst="rect">
                            <a:avLst/>
                          </a:prstGeom>
                          <a:noFill/>
                          <a:ln>
                            <a:noFill/>
                          </a:ln>
                        </pic:spPr>
                      </pic:pic>
                    </a:graphicData>
                  </a:graphic>
                </wp:inline>
              </w:drawing>
            </w:r>
          </w:p>
        </w:tc>
      </w:tr>
      <w:tr w:rsidR="007A2584" w:rsidRPr="00D42470" w14:paraId="517A7EF6" w14:textId="77777777" w:rsidTr="00FA595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38F80E7" w14:textId="77777777" w:rsidR="007A2584" w:rsidRPr="00D42470" w:rsidRDefault="007A2584" w:rsidP="00FA595C">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11</w:t>
            </w:r>
            <w:r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350E554"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10-05-2019</w:t>
            </w:r>
          </w:p>
        </w:tc>
      </w:tr>
      <w:tr w:rsidR="007A2584" w:rsidRPr="00D42470" w14:paraId="394C7D0E" w14:textId="77777777" w:rsidTr="00FA595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3658D17"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9E2A783"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5305394</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741259C" w14:textId="77777777" w:rsidR="007A2584" w:rsidRPr="00D42470" w:rsidRDefault="007A2584" w:rsidP="00FA59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606663</w:t>
            </w:r>
          </w:p>
        </w:tc>
      </w:tr>
      <w:tr w:rsidR="007A2584" w:rsidRPr="00D42470" w14:paraId="60DB7984" w14:textId="77777777" w:rsidTr="00FA595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6666272" w14:textId="77777777" w:rsidR="007A2584" w:rsidRPr="00D42470" w:rsidRDefault="007A2584" w:rsidP="00FA595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permite observar que las uniones de los paños de geotextil no se encuentran completamente unidos, lo que permite el ingreso de aguas lluvias al interior de la pila que se encuentra en el lado Este del predio.</w:t>
            </w:r>
          </w:p>
        </w:tc>
      </w:tr>
      <w:tr w:rsidR="007A2584" w:rsidRPr="00D42470" w14:paraId="2D4470DF" w14:textId="77777777" w:rsidTr="00FA595C">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ED1AF71" w14:textId="77777777" w:rsidR="007A2584" w:rsidRPr="00D42470" w:rsidRDefault="007A2584" w:rsidP="00FA595C">
            <w:pPr>
              <w:spacing w:after="0" w:line="240" w:lineRule="auto"/>
              <w:rPr>
                <w:rFonts w:ascii="Calibri" w:eastAsia="Times New Roman" w:hAnsi="Calibri" w:cs="Times New Roman"/>
                <w:color w:val="000000"/>
                <w:lang w:eastAsia="es-CL"/>
              </w:rPr>
            </w:pPr>
          </w:p>
        </w:tc>
      </w:tr>
    </w:tbl>
    <w:p w14:paraId="35AAE74A" w14:textId="77777777" w:rsidR="007A2584" w:rsidRDefault="007A2584" w:rsidP="007A2584">
      <w:pPr>
        <w:rPr>
          <w:rFonts w:ascii="Calibri" w:eastAsia="Calibri" w:hAnsi="Calibri" w:cs="Calibri"/>
          <w:sz w:val="28"/>
          <w:szCs w:val="32"/>
        </w:rPr>
      </w:pPr>
    </w:p>
    <w:p w14:paraId="7877D846" w14:textId="77777777" w:rsidR="007A2584" w:rsidRPr="00D42470" w:rsidRDefault="007A2584" w:rsidP="007A2584">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A01FE8" w:rsidRPr="00D42470" w14:paraId="6E880FF5" w14:textId="77777777" w:rsidTr="0051646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21D8D4" w14:textId="77777777" w:rsidR="00A01FE8" w:rsidRPr="00D42470" w:rsidRDefault="00A01FE8" w:rsidP="0051646D">
            <w:pPr>
              <w:spacing w:after="0" w:line="240" w:lineRule="auto"/>
              <w:jc w:val="center"/>
              <w:rPr>
                <w:rFonts w:ascii="Calibri" w:eastAsia="Times New Roman" w:hAnsi="Calibri" w:cs="Times New Roman"/>
                <w:b/>
                <w:bCs/>
                <w:color w:val="000000"/>
                <w:sz w:val="20"/>
                <w:szCs w:val="20"/>
                <w:lang w:eastAsia="es-CL"/>
              </w:rPr>
            </w:pPr>
            <w:bookmarkStart w:id="188" w:name="_Hlk29564353"/>
            <w:r w:rsidRPr="00D42470">
              <w:rPr>
                <w:rFonts w:ascii="Calibri" w:eastAsia="Times New Roman" w:hAnsi="Calibri" w:cs="Times New Roman"/>
                <w:b/>
                <w:bCs/>
                <w:color w:val="000000"/>
                <w:sz w:val="20"/>
                <w:szCs w:val="20"/>
                <w:lang w:eastAsia="es-CL"/>
              </w:rPr>
              <w:t>Registros</w:t>
            </w:r>
          </w:p>
        </w:tc>
      </w:tr>
      <w:tr w:rsidR="00A01FE8" w:rsidRPr="00D42470" w14:paraId="3BCAB30A" w14:textId="77777777" w:rsidTr="007A2584">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74D92D20" w14:textId="77777777" w:rsidR="00A01FE8" w:rsidRPr="00D42470" w:rsidRDefault="006561B2" w:rsidP="0051646D">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5888" behindDoc="0" locked="0" layoutInCell="1" allowOverlap="1" wp14:anchorId="5B6568F0" wp14:editId="5C77ABFB">
                      <wp:simplePos x="0" y="0"/>
                      <wp:positionH relativeFrom="column">
                        <wp:posOffset>2102485</wp:posOffset>
                      </wp:positionH>
                      <wp:positionV relativeFrom="paragraph">
                        <wp:posOffset>1287780</wp:posOffset>
                      </wp:positionV>
                      <wp:extent cx="139700" cy="1041400"/>
                      <wp:effectExtent l="76200" t="38100" r="88900" b="44450"/>
                      <wp:wrapNone/>
                      <wp:docPr id="67" name="Conector recto de flecha 67"/>
                      <wp:cNvGraphicFramePr/>
                      <a:graphic xmlns:a="http://schemas.openxmlformats.org/drawingml/2006/main">
                        <a:graphicData uri="http://schemas.microsoft.com/office/word/2010/wordprocessingShape">
                          <wps:wsp>
                            <wps:cNvCnPr/>
                            <wps:spPr>
                              <a:xfrm>
                                <a:off x="0" y="0"/>
                                <a:ext cx="139700" cy="1041400"/>
                              </a:xfrm>
                              <a:prstGeom prst="straightConnector1">
                                <a:avLst/>
                              </a:prstGeom>
                              <a:ln w="31750">
                                <a:solidFill>
                                  <a:schemeClr val="bg1"/>
                                </a:solidFill>
                                <a:prstDash val="solid"/>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7D7686" id="_x0000_t32" coordsize="21600,21600" o:spt="32" o:oned="t" path="m,l21600,21600e" filled="f">
                      <v:path arrowok="t" fillok="f" o:connecttype="none"/>
                      <o:lock v:ext="edit" shapetype="t"/>
                    </v:shapetype>
                    <v:shape id="Conector recto de flecha 67" o:spid="_x0000_s1026" type="#_x0000_t32" style="position:absolute;margin-left:165.55pt;margin-top:101.4pt;width:11pt;height:8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QlCgIAAHkEAAAOAAAAZHJzL2Uyb0RvYy54bWysVE2P2yAQvVfqf0DcG9u7201rxdlD0u2l&#10;aqNt+wMmeLCRMCCgcfLvO+DE6ceqUqtewDDzhvceg1cPx0GzA/qgrGl4tSg5QyNsq0zX8K9fHl+9&#10;4SxEMC1oa7DhJwz8Yf3yxWp0Nd7Y3uoWPaMiJtSja3gfo6uLIogeBwgL69BQUFo/QKSl74rWw0jV&#10;B13clOV9MVrfOm8FhkC72ynI17m+lCjiJykDRqYbTtxiHn0e92ks1iuoOw+uV+JMA/6BxQDK0KFz&#10;qS1EYN+8+q3UoIS3wcq4EHYorJRKYNZAaqryFzWfe3CYtZA5wc02hf9XVnw87DxTbcPvl5wZGOiO&#10;NnRTIlrPfJpYi0xqFD0wSiG/Rhdqgm3Mzp9Xwe18En+UfkgzyWLH7PFp9hiPkQnarG7fLku6CUGh&#10;qryr7mhBZYor2vkQ36MdWPpoeIgeVNdHYjXRqrLRcPgQ4gS8ANLR2rCx4bfV8nWZ04LVqn1UWqdg&#10;7ircaM8OQP2w76rz0T9lpXJbCP2UlEMpDeoeoX1nWhZPjlyKXoHpNE6xCEo/HyNl2pDAZNtkVP6K&#10;J40T4SeUdAHJmolxav0rSRACTbwQ1YayE0ySpBl4lvon4Dk/QTE/i78Bz4h8sjVxBg/KWP8c7Xi8&#10;UJZT/sWBSXeyYG/bU26hbA31d+6C81tMD+jHdYZf/xjr7wAAAP//AwBQSwMEFAAGAAgAAAAhADRd&#10;J5TfAAAACwEAAA8AAABkcnMvZG93bnJldi54bWxMj81OwzAQhO9IvIO1SNyo8yNCCXEqVBSVI5Re&#10;uLnxkqTE62C7bXh7lhPcdndGs99Uq9mO4oQ+DI4UpIsEBFLrzECdgt1bc7MEEaImo0dHqOAbA6zq&#10;y4tKl8ad6RVP29gJDqFQagV9jFMpZWh7tDos3ITE2ofzVkdefSeN12cOt6PMkqSQVg/EH3o94brH&#10;9nN7tAoOzdPh+cu/NBv5vrnbyfU9uiYqdX01Pz6AiDjHPzP84jM61My0d0cyQYwK8jxN2aogSzLu&#10;wI78NufLnoeiWIKsK/m/Q/0DAAD//wMAUEsBAi0AFAAGAAgAAAAhALaDOJL+AAAA4QEAABMAAAAA&#10;AAAAAAAAAAAAAAAAAFtDb250ZW50X1R5cGVzXS54bWxQSwECLQAUAAYACAAAACEAOP0h/9YAAACU&#10;AQAACwAAAAAAAAAAAAAAAAAvAQAAX3JlbHMvLnJlbHNQSwECLQAUAAYACAAAACEAjIK0JQoCAAB5&#10;BAAADgAAAAAAAAAAAAAAAAAuAgAAZHJzL2Uyb0RvYy54bWxQSwECLQAUAAYACAAAACEANF0nlN8A&#10;AAALAQAADwAAAAAAAAAAAAAAAABkBAAAZHJzL2Rvd25yZXYueG1sUEsFBgAAAAAEAAQA8wAAAHAF&#10;AAAAAA==&#10;" strokecolor="white [3212]" strokeweight="2.5pt">
                      <v:stroke startarrow="block" endarrow="block" joinstyle="miter"/>
                    </v:shape>
                  </w:pict>
                </mc:Fallback>
              </mc:AlternateContent>
            </w:r>
            <w:r w:rsidR="00A01FE8">
              <w:rPr>
                <w:noProof/>
              </w:rPr>
              <w:drawing>
                <wp:inline distT="0" distB="0" distL="0" distR="0" wp14:anchorId="760DB27E" wp14:editId="068584B6">
                  <wp:extent cx="3933385" cy="2938106"/>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38745" cy="2942110"/>
                          </a:xfrm>
                          <a:prstGeom prst="rect">
                            <a:avLst/>
                          </a:prstGeom>
                          <a:noFill/>
                          <a:ln>
                            <a:noFill/>
                          </a:ln>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4AA52008" w14:textId="77777777" w:rsidR="00A01FE8" w:rsidRPr="00D42470" w:rsidRDefault="00325A3E" w:rsidP="0051646D">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7936" behindDoc="0" locked="0" layoutInCell="1" allowOverlap="1" wp14:anchorId="4B40F430" wp14:editId="15E4A683">
                      <wp:simplePos x="0" y="0"/>
                      <wp:positionH relativeFrom="column">
                        <wp:posOffset>571500</wp:posOffset>
                      </wp:positionH>
                      <wp:positionV relativeFrom="paragraph">
                        <wp:posOffset>1901190</wp:posOffset>
                      </wp:positionV>
                      <wp:extent cx="3397885" cy="127000"/>
                      <wp:effectExtent l="38100" t="95250" r="0" b="101600"/>
                      <wp:wrapNone/>
                      <wp:docPr id="69" name="Conector recto de flecha 69"/>
                      <wp:cNvGraphicFramePr/>
                      <a:graphic xmlns:a="http://schemas.openxmlformats.org/drawingml/2006/main">
                        <a:graphicData uri="http://schemas.microsoft.com/office/word/2010/wordprocessingShape">
                          <wps:wsp>
                            <wps:cNvCnPr/>
                            <wps:spPr>
                              <a:xfrm flipV="1">
                                <a:off x="0" y="0"/>
                                <a:ext cx="3397885" cy="127000"/>
                              </a:xfrm>
                              <a:prstGeom prst="straightConnector1">
                                <a:avLst/>
                              </a:prstGeom>
                              <a:ln w="31750" cmpd="tri">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0DE565" id="Conector recto de flecha 69" o:spid="_x0000_s1026" type="#_x0000_t32" style="position:absolute;margin-left:45pt;margin-top:149.7pt;width:267.55pt;height:10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ZY2EAIAAHUEAAAOAAAAZHJzL2Uyb0RvYy54bWysVE1vGyEUvFfqf0Dc6107SpxYXufgNL1U&#10;rdWvO4bHLhJfAuq1/30fYG+aNJdWvbDL8maYGR67vj8aTQ4QonK2o/NZSwlY7oSyfUe/f3t8d0tJ&#10;TMwKpp2Fjp4g0vvN2zfr0a9g4QanBQSCJDauRt/RISW/aprIBzAszpwHi4vSBcMSTkPfiMBGZDe6&#10;WbTtTTO6IHxwHGLErw91kW4Kv5TA02cpIySiO4raUhlDGfd5bDZrtuoD84PiZxnsH1QYpixuOlE9&#10;sMTIz6D+oDKKBxedTDPuTOOkVByKB3Qzb1+4+TowD8ULhhP9FFP8f7T802EXiBIdvbmjxDKDZ7TF&#10;k+LJBRLygwggUgMfGMESzGv0cYWwrd2F8yz6XcjmjzIYrFX+B7ZCiQMNkmNJ+zSlDcdEOH68urpb&#10;3t5eU8Jxbb5Ytm05jqbyZD4fYvoAzpD80tGYAlP9kFBfFVj3YIePMaESBF4AGawtGXGT+fIaz50b&#10;jxZTUEVVdFqJR6V1riutBlsdyIFhk+z7eTaJZM+qBmDivRUknTwmhETM9hpq+ySm9OtryKItkuXI&#10;akjlLZ00VIlfQGL4GEa18kIL4xxsuujRFqszTKLyCdhWR/m+PJl4DjzXZyiUK/E34AlRdnY2TWCj&#10;rAuv7Z6OF8my1l8SqL5zBHsnTqV9SjTY2yXx8z3Ml+f3eYE//S02vwAAAP//AwBQSwMEFAAGAAgA&#10;AAAhAKvzivffAAAACgEAAA8AAABkcnMvZG93bnJldi54bWxMj8FOwzAQRO9I/IO1SFwQtROgakKc&#10;CiE4IC6l8AFuvCRR43WwnTb9e5YTPc7OaPZNtZ7dIA4YYu9JQ7ZQIJAab3tqNXx9vt6uQMRkyJrB&#10;E2o4YYR1fXlRmdL6I33gYZtawSUUS6OhS2kspYxNh87EhR+R2Pv2wZnEMrTSBnPkcjfIXKmldKYn&#10;/tCZEZ87bPbbyWl4G1tFcvOzujHN+xRO/mUKm73W11fz0yOIhHP6D8MfPqNDzUw7P5GNYtBQKJ6S&#10;NORFcQ+CA8v8IQOx03CX8UXWlTyfUP8CAAD//wMAUEsBAi0AFAAGAAgAAAAhALaDOJL+AAAA4QEA&#10;ABMAAAAAAAAAAAAAAAAAAAAAAFtDb250ZW50X1R5cGVzXS54bWxQSwECLQAUAAYACAAAACEAOP0h&#10;/9YAAACUAQAACwAAAAAAAAAAAAAAAAAvAQAAX3JlbHMvLnJlbHNQSwECLQAUAAYACAAAACEA8tWW&#10;NhACAAB1BAAADgAAAAAAAAAAAAAAAAAuAgAAZHJzL2Uyb0RvYy54bWxQSwECLQAUAAYACAAAACEA&#10;q/OK998AAAAKAQAADwAAAAAAAAAAAAAAAABqBAAAZHJzL2Rvd25yZXYueG1sUEsFBgAAAAAEAAQA&#10;8wAAAHYFAAAAAA==&#10;" strokecolor="white [3212]" strokeweight="2.5pt">
                      <v:stroke startarrow="block" endarrow="block" linestyle="thickBetweenThin" joinstyle="miter"/>
                    </v:shape>
                  </w:pict>
                </mc:Fallback>
              </mc:AlternateContent>
            </w:r>
            <w:r w:rsidR="006561B2">
              <w:rPr>
                <w:noProof/>
              </w:rPr>
              <mc:AlternateContent>
                <mc:Choice Requires="wps">
                  <w:drawing>
                    <wp:anchor distT="0" distB="0" distL="114300" distR="114300" simplePos="0" relativeHeight="251686912" behindDoc="0" locked="0" layoutInCell="1" allowOverlap="1" wp14:anchorId="7FD4B798" wp14:editId="1E94316A">
                      <wp:simplePos x="0" y="0"/>
                      <wp:positionH relativeFrom="column">
                        <wp:posOffset>196215</wp:posOffset>
                      </wp:positionH>
                      <wp:positionV relativeFrom="paragraph">
                        <wp:posOffset>577850</wp:posOffset>
                      </wp:positionV>
                      <wp:extent cx="977900" cy="1333500"/>
                      <wp:effectExtent l="38100" t="38100" r="50800" b="38100"/>
                      <wp:wrapNone/>
                      <wp:docPr id="68" name="Conector recto de flecha 68"/>
                      <wp:cNvGraphicFramePr/>
                      <a:graphic xmlns:a="http://schemas.openxmlformats.org/drawingml/2006/main">
                        <a:graphicData uri="http://schemas.microsoft.com/office/word/2010/wordprocessingShape">
                          <wps:wsp>
                            <wps:cNvCnPr/>
                            <wps:spPr>
                              <a:xfrm flipH="1">
                                <a:off x="0" y="0"/>
                                <a:ext cx="977900" cy="1333500"/>
                              </a:xfrm>
                              <a:prstGeom prst="straightConnector1">
                                <a:avLst/>
                              </a:prstGeom>
                              <a:ln w="28575">
                                <a:solidFill>
                                  <a:schemeClr val="bg1"/>
                                </a:solidFill>
                                <a:headEnd type="triangle"/>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821F2A" id="Conector recto de flecha 68" o:spid="_x0000_s1026" type="#_x0000_t32" style="position:absolute;margin-left:15.45pt;margin-top:45.5pt;width:77pt;height:10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eJDAIAAGoEAAAOAAAAZHJzL2Uyb0RvYy54bWysVE2P2yAQvVfqf0DcGzuJstm14uwh220P&#10;VRv14wcQPNhIGBDQOP73HcDxdrd7adULNp55M++9Ae/uL70iZ3BeGl3T5aKkBDQ3jdRtTX98f3x3&#10;S4kPTDdMGQ01HcHT+/3bN7vBVrAynVENOIJFtK8GW9MuBFsVhecd9MwvjAWNQWFczwJuXVs0jg1Y&#10;vVfFqixvisG4xjrDwXv8+pCDdJ/qCwE8fBHCQyCqpsgtpNWl9RTXYr9jVeuY7SSfaLB/YNEzqbHp&#10;XOqBBUZ+OvlHqV5yZ7wRYcFNXxghJIekAdUsyxdqvnXMQtKC5ng72+T/X1n++Xx0RDY1vcFJadbj&#10;jA44KR6MIy4+SANEKOAdI5iCfg3WVwg76KObdt4eXRR/Ea7HXGk/4lFIdqBAckluj7PbcAmE48e7&#10;7fauxJlwDC3X6/UGN1iwyHViPet8+ACmJ/Glpj44JtsuIL9MMPdg508+ZOAVEMFKk6Gmq9vNdpOo&#10;eKNk8yiVisF0vuCgHDkzPBmndjm1fpbVAWve64aE0aItwUmmWwUxk1WBSfV6DAUojTqiT9mZ9BZG&#10;BZnXVxDoODqQ+b/gwjgHHdYTH6UxO8IEMp+BZVYUL8mTiOfAKT9CId2DvwHPiNTZ6DCDe6mNe617&#10;uFwtFDn/6kDWHS04mWZMZyZZgwc6DXu6fPHG/L5P8KdfxP4XAAAA//8DAFBLAwQUAAYACAAAACEA&#10;yJskL94AAAAJAQAADwAAAGRycy9kb3ducmV2LnhtbEyPwU7DMBBE70j8g7VIXBB12hKUhjgVAiGE&#10;Kg4UDhzdeIkD8Tqy3Tb8PZsTPe680exMtR5dLw4YYudJwXyWgUBqvOmoVfDx/nRdgIhJk9G9J1Tw&#10;ixHW9flZpUvjj/SGh21qBYdQLLUCm9JQShkbi07HmR+QmH354HTiM7TSBH3kcNfLRZbdSqc74g9W&#10;D/hgsfnZ7p2CzeezW9r85fFKfrf5a75pKCwKpS4vxvs7EAnH9G+GqT5Xh5o77fyeTBS9gmW2YqeC&#10;1ZwnTby4YWE3AVZkXcnTBfUfAAAA//8DAFBLAQItABQABgAIAAAAIQC2gziS/gAAAOEBAAATAAAA&#10;AAAAAAAAAAAAAAAAAABbQ29udGVudF9UeXBlc10ueG1sUEsBAi0AFAAGAAgAAAAhADj9If/WAAAA&#10;lAEAAAsAAAAAAAAAAAAAAAAALwEAAF9yZWxzLy5yZWxzUEsBAi0AFAAGAAgAAAAhANAN54kMAgAA&#10;agQAAA4AAAAAAAAAAAAAAAAALgIAAGRycy9lMm9Eb2MueG1sUEsBAi0AFAAGAAgAAAAhAMibJC/e&#10;AAAACQEAAA8AAAAAAAAAAAAAAAAAZgQAAGRycy9kb3ducmV2LnhtbFBLBQYAAAAABAAEAPMAAABx&#10;BQAAAAA=&#10;" strokecolor="white [3212]" strokeweight="2.25pt">
                      <v:stroke startarrow="block" endarrow="block" joinstyle="miter"/>
                    </v:shape>
                  </w:pict>
                </mc:Fallback>
              </mc:AlternateContent>
            </w:r>
            <w:r w:rsidR="006561B2">
              <w:rPr>
                <w:noProof/>
              </w:rPr>
              <w:drawing>
                <wp:inline distT="0" distB="0" distL="0" distR="0" wp14:anchorId="36387844" wp14:editId="2F6A8A7E">
                  <wp:extent cx="4032885" cy="3012204"/>
                  <wp:effectExtent l="0" t="0" r="571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45912" cy="3021934"/>
                          </a:xfrm>
                          <a:prstGeom prst="rect">
                            <a:avLst/>
                          </a:prstGeom>
                          <a:noFill/>
                          <a:ln>
                            <a:noFill/>
                          </a:ln>
                        </pic:spPr>
                      </pic:pic>
                    </a:graphicData>
                  </a:graphic>
                </wp:inline>
              </w:drawing>
            </w:r>
          </w:p>
        </w:tc>
      </w:tr>
      <w:tr w:rsidR="00F256A0" w:rsidRPr="00D42470" w14:paraId="393A19F8" w14:textId="77777777" w:rsidTr="007A2584">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6A436231" w14:textId="77777777" w:rsidR="00A01FE8" w:rsidRPr="00D42470" w:rsidRDefault="00F27420" w:rsidP="0051646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00A01FE8" w:rsidRPr="00D42470">
              <w:rPr>
                <w:rFonts w:ascii="Calibri" w:eastAsia="Calibri" w:hAnsi="Calibri" w:cs="Calibri"/>
                <w:b/>
                <w:sz w:val="18"/>
                <w:szCs w:val="20"/>
              </w:rPr>
              <w:t xml:space="preserve"> </w:t>
            </w:r>
            <w:r>
              <w:rPr>
                <w:rFonts w:ascii="Calibri" w:eastAsia="Calibri" w:hAnsi="Calibri" w:cs="Calibri"/>
                <w:b/>
                <w:sz w:val="18"/>
                <w:szCs w:val="20"/>
              </w:rPr>
              <w:t>1</w:t>
            </w:r>
            <w:r w:rsidR="00A01FE8" w:rsidRPr="00D42470">
              <w:rPr>
                <w:rFonts w:ascii="Calibri" w:eastAsia="Calibri" w:hAnsi="Calibri" w:cs="Calibri"/>
                <w:b/>
                <w:sz w:val="18"/>
                <w:szCs w:val="20"/>
              </w:rPr>
              <w:fldChar w:fldCharType="begin"/>
            </w:r>
            <w:r w:rsidR="00A01FE8" w:rsidRPr="00D42470">
              <w:rPr>
                <w:rFonts w:ascii="Calibri" w:eastAsia="Calibri" w:hAnsi="Calibri" w:cs="Calibri"/>
                <w:b/>
                <w:sz w:val="18"/>
                <w:szCs w:val="20"/>
              </w:rPr>
              <w:instrText xml:space="preserve"> SEQ Tabla \* ARABIC </w:instrText>
            </w:r>
            <w:r w:rsidR="00A01FE8" w:rsidRPr="00D42470">
              <w:rPr>
                <w:rFonts w:ascii="Calibri" w:eastAsia="Calibri" w:hAnsi="Calibri" w:cs="Calibri"/>
                <w:b/>
                <w:sz w:val="18"/>
                <w:szCs w:val="20"/>
              </w:rPr>
              <w:fldChar w:fldCharType="separate"/>
            </w:r>
            <w:r w:rsidR="00A01FE8" w:rsidRPr="00D42470">
              <w:rPr>
                <w:rFonts w:ascii="Calibri" w:eastAsia="Calibri" w:hAnsi="Calibri" w:cs="Calibri"/>
                <w:b/>
                <w:noProof/>
                <w:sz w:val="18"/>
                <w:szCs w:val="20"/>
              </w:rPr>
              <w:t>1</w:t>
            </w:r>
            <w:r w:rsidR="00A01FE8" w:rsidRPr="00D42470">
              <w:rPr>
                <w:rFonts w:ascii="Calibri" w:eastAsia="Calibri" w:hAnsi="Calibri" w:cs="Calibri"/>
                <w:b/>
                <w:sz w:val="18"/>
                <w:szCs w:val="20"/>
              </w:rPr>
              <w:fldChar w:fldCharType="end"/>
            </w:r>
            <w:r w:rsidR="00A01FE8" w:rsidRPr="00D42470">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AF0A8"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26FE6">
              <w:rPr>
                <w:rFonts w:ascii="Calibri" w:eastAsia="Times New Roman" w:hAnsi="Calibri" w:cs="Times New Roman"/>
                <w:color w:val="000000"/>
                <w:sz w:val="18"/>
                <w:szCs w:val="18"/>
                <w:lang w:eastAsia="es-CL"/>
              </w:rPr>
              <w:t>10-05-2019</w:t>
            </w:r>
            <w:r w:rsidRPr="00D42470" w:rsidDel="00CA3F62">
              <w:rPr>
                <w:rFonts w:ascii="Calibri" w:eastAsia="Times New Roman" w:hAnsi="Calibri" w:cs="Times New Roman"/>
                <w:color w:val="FF0000"/>
                <w:sz w:val="18"/>
                <w:szCs w:val="18"/>
                <w:lang w:eastAsia="es-CL"/>
              </w:rPr>
              <w:t xml:space="preserve"> </w:t>
            </w:r>
          </w:p>
        </w:tc>
        <w:tc>
          <w:tcPr>
            <w:tcW w:w="1152" w:type="pct"/>
            <w:tcBorders>
              <w:top w:val="single" w:sz="4" w:space="0" w:color="auto"/>
              <w:left w:val="nil"/>
              <w:bottom w:val="single" w:sz="4" w:space="0" w:color="auto"/>
              <w:right w:val="nil"/>
            </w:tcBorders>
            <w:shd w:val="clear" w:color="auto" w:fill="auto"/>
            <w:noWrap/>
            <w:vAlign w:val="center"/>
            <w:hideMark/>
          </w:tcPr>
          <w:p w14:paraId="428F245D" w14:textId="77777777" w:rsidR="00A01FE8" w:rsidRPr="00D42470" w:rsidRDefault="00A01FE8" w:rsidP="0051646D">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F27420">
              <w:rPr>
                <w:rFonts w:ascii="Calibri" w:eastAsia="Calibri" w:hAnsi="Calibri" w:cs="Calibri"/>
                <w:b/>
                <w:sz w:val="18"/>
                <w:szCs w:val="20"/>
              </w:rPr>
              <w:t>1</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72DAA1"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5A10E7">
              <w:rPr>
                <w:rFonts w:ascii="Calibri" w:eastAsia="Times New Roman" w:hAnsi="Calibri" w:cs="Times New Roman"/>
                <w:color w:val="000000"/>
                <w:sz w:val="18"/>
                <w:szCs w:val="18"/>
                <w:lang w:eastAsia="es-CL"/>
              </w:rPr>
              <w:t>10-05-2019</w:t>
            </w:r>
          </w:p>
        </w:tc>
      </w:tr>
      <w:tr w:rsidR="00F256A0" w:rsidRPr="00D42470" w14:paraId="47661E02" w14:textId="77777777" w:rsidTr="007A2584">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0323E0" w14:textId="51FA1C3F"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5A10E7">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6484079D"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472B6">
              <w:rPr>
                <w:rFonts w:ascii="Calibri" w:eastAsia="Times New Roman" w:hAnsi="Calibri" w:cs="Times New Roman"/>
                <w:color w:val="000000"/>
                <w:sz w:val="18"/>
                <w:szCs w:val="18"/>
                <w:lang w:eastAsia="es-CL"/>
              </w:rPr>
              <w:t>5305353.61</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3824F790"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472B6">
              <w:rPr>
                <w:rFonts w:ascii="Calibri" w:eastAsia="Times New Roman" w:hAnsi="Calibri" w:cs="Times New Roman"/>
                <w:color w:val="000000"/>
                <w:sz w:val="18"/>
                <w:szCs w:val="18"/>
                <w:lang w:eastAsia="es-CL"/>
              </w:rPr>
              <w:t>606625.82</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7D3A2DDE" w14:textId="031A6D5D"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5A10E7">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3BFEA6B1"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66B37">
              <w:rPr>
                <w:rFonts w:ascii="Calibri" w:eastAsia="Times New Roman" w:hAnsi="Calibri" w:cs="Times New Roman"/>
                <w:color w:val="000000"/>
                <w:sz w:val="18"/>
                <w:szCs w:val="18"/>
                <w:lang w:eastAsia="es-CL"/>
              </w:rPr>
              <w:t>5305479</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334DB6AF"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66B37">
              <w:rPr>
                <w:rFonts w:ascii="Calibri" w:eastAsia="Times New Roman" w:hAnsi="Calibri" w:cs="Times New Roman"/>
                <w:color w:val="000000"/>
                <w:sz w:val="18"/>
                <w:szCs w:val="18"/>
                <w:lang w:eastAsia="es-CL"/>
              </w:rPr>
              <w:t>606585</w:t>
            </w:r>
          </w:p>
        </w:tc>
      </w:tr>
      <w:tr w:rsidR="00A01FE8" w:rsidRPr="00D42470" w14:paraId="262A67AB" w14:textId="77777777" w:rsidTr="007A2584">
        <w:trPr>
          <w:trHeight w:val="45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39A02AD" w14:textId="2DA76295" w:rsidR="00A01FE8" w:rsidRPr="00D42470" w:rsidRDefault="00A01FE8" w:rsidP="006561B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A10E7">
              <w:rPr>
                <w:rFonts w:ascii="Calibri" w:eastAsia="Times New Roman" w:hAnsi="Calibri" w:cs="Times New Roman"/>
                <w:color w:val="000000"/>
                <w:sz w:val="18"/>
                <w:szCs w:val="18"/>
                <w:lang w:eastAsia="es-CL"/>
              </w:rPr>
              <w:t>Se observa</w:t>
            </w:r>
            <w:r w:rsidR="006561B2">
              <w:rPr>
                <w:rFonts w:ascii="Calibri" w:eastAsia="Times New Roman" w:hAnsi="Calibri" w:cs="Times New Roman"/>
                <w:color w:val="000000"/>
                <w:sz w:val="18"/>
                <w:szCs w:val="18"/>
                <w:lang w:eastAsia="es-CL"/>
              </w:rPr>
              <w:t xml:space="preserve"> en las bases de las pila</w:t>
            </w:r>
            <w:r w:rsidR="00935678">
              <w:rPr>
                <w:rFonts w:ascii="Calibri" w:eastAsia="Times New Roman" w:hAnsi="Calibri" w:cs="Times New Roman"/>
                <w:color w:val="000000"/>
                <w:sz w:val="18"/>
                <w:szCs w:val="18"/>
                <w:lang w:eastAsia="es-CL"/>
              </w:rPr>
              <w:t xml:space="preserve"> </w:t>
            </w:r>
            <w:r w:rsidR="006561B2">
              <w:rPr>
                <w:rFonts w:ascii="Calibri" w:eastAsia="Times New Roman" w:hAnsi="Calibri" w:cs="Times New Roman"/>
                <w:color w:val="000000"/>
                <w:sz w:val="18"/>
                <w:szCs w:val="18"/>
                <w:lang w:eastAsia="es-CL"/>
              </w:rPr>
              <w:t xml:space="preserve">madura del lado Sur </w:t>
            </w:r>
            <w:r w:rsidR="000948F2">
              <w:rPr>
                <w:rFonts w:ascii="Calibri" w:eastAsia="Times New Roman" w:hAnsi="Calibri" w:cs="Times New Roman"/>
                <w:color w:val="000000"/>
                <w:sz w:val="18"/>
                <w:szCs w:val="18"/>
                <w:lang w:eastAsia="es-CL"/>
              </w:rPr>
              <w:t>la zanja</w:t>
            </w:r>
            <w:r w:rsidR="00C472B6">
              <w:rPr>
                <w:rFonts w:ascii="Calibri" w:eastAsia="Times New Roman" w:hAnsi="Calibri" w:cs="Times New Roman"/>
                <w:color w:val="000000"/>
                <w:sz w:val="18"/>
                <w:szCs w:val="18"/>
                <w:lang w:eastAsia="es-CL"/>
              </w:rPr>
              <w:t xml:space="preserve"> de aguas lluvias </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665796B" w14:textId="77777777" w:rsidR="00A01FE8" w:rsidRPr="00D42470" w:rsidRDefault="00A01FE8"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25A3E">
              <w:rPr>
                <w:rFonts w:ascii="Calibri" w:eastAsia="Times New Roman" w:hAnsi="Calibri" w:cs="Times New Roman"/>
                <w:color w:val="000000"/>
                <w:sz w:val="18"/>
                <w:szCs w:val="18"/>
                <w:lang w:eastAsia="es-CL"/>
              </w:rPr>
              <w:t>Se observa canalización de aguas lluvias en el sector Norte de la pila abierta.</w:t>
            </w:r>
          </w:p>
          <w:p w14:paraId="6DEFDE27" w14:textId="77777777" w:rsidR="00A01FE8" w:rsidRPr="00D42470" w:rsidRDefault="00A01FE8" w:rsidP="0051646D">
            <w:pPr>
              <w:spacing w:after="0" w:line="240" w:lineRule="auto"/>
              <w:rPr>
                <w:rFonts w:ascii="Calibri" w:eastAsia="Times New Roman" w:hAnsi="Calibri" w:cs="Times New Roman"/>
                <w:color w:val="000000"/>
                <w:sz w:val="18"/>
                <w:szCs w:val="18"/>
                <w:lang w:eastAsia="es-CL"/>
              </w:rPr>
            </w:pPr>
          </w:p>
        </w:tc>
      </w:tr>
      <w:tr w:rsidR="00A01FE8" w:rsidRPr="00D42470" w14:paraId="7CB5FE04" w14:textId="77777777" w:rsidTr="007A2584">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43D7DB5F" w14:textId="77777777" w:rsidR="00A01FE8" w:rsidRPr="00D42470" w:rsidRDefault="00A01FE8" w:rsidP="0051646D">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4B079398" w14:textId="77777777" w:rsidR="00A01FE8" w:rsidRPr="00D42470" w:rsidRDefault="00A01FE8" w:rsidP="0051646D">
            <w:pPr>
              <w:spacing w:after="0" w:line="240" w:lineRule="auto"/>
              <w:rPr>
                <w:rFonts w:ascii="Calibri" w:eastAsia="Times New Roman" w:hAnsi="Calibri" w:cs="Times New Roman"/>
                <w:color w:val="000000"/>
                <w:sz w:val="20"/>
                <w:szCs w:val="20"/>
                <w:lang w:eastAsia="es-CL"/>
              </w:rPr>
            </w:pPr>
          </w:p>
        </w:tc>
      </w:tr>
      <w:bookmarkEnd w:id="188"/>
    </w:tbl>
    <w:p w14:paraId="6CDECA73" w14:textId="77777777" w:rsidR="00A01FE8" w:rsidRDefault="00A01FE8" w:rsidP="00D42470">
      <w:pPr>
        <w:rPr>
          <w:rFonts w:ascii="Calibri" w:eastAsia="Calibri" w:hAnsi="Calibri" w:cs="Calibri"/>
          <w:sz w:val="28"/>
          <w:szCs w:val="32"/>
        </w:rPr>
      </w:pPr>
    </w:p>
    <w:p w14:paraId="3A09864E" w14:textId="77777777" w:rsidR="00F256A0" w:rsidRDefault="00F256A0" w:rsidP="00D42470">
      <w:pPr>
        <w:rPr>
          <w:rFonts w:ascii="Calibri" w:eastAsia="Calibri" w:hAnsi="Calibri" w:cs="Calibri"/>
          <w:sz w:val="28"/>
          <w:szCs w:val="32"/>
        </w:rPr>
      </w:pPr>
    </w:p>
    <w:p w14:paraId="1A7220CD" w14:textId="77777777" w:rsidR="00F256A0" w:rsidRDefault="00F256A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7"/>
        <w:gridCol w:w="1674"/>
        <w:gridCol w:w="1674"/>
        <w:gridCol w:w="3124"/>
        <w:gridCol w:w="1813"/>
        <w:gridCol w:w="1710"/>
      </w:tblGrid>
      <w:tr w:rsidR="00F256A0" w:rsidRPr="00D42470" w14:paraId="51BDD351" w14:textId="77777777" w:rsidTr="0051646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61105F" w14:textId="77777777" w:rsidR="00F256A0" w:rsidRPr="00D42470" w:rsidRDefault="00F256A0" w:rsidP="0051646D">
            <w:pPr>
              <w:spacing w:after="0" w:line="240" w:lineRule="auto"/>
              <w:jc w:val="center"/>
              <w:rPr>
                <w:rFonts w:ascii="Calibri" w:eastAsia="Times New Roman" w:hAnsi="Calibri" w:cs="Times New Roman"/>
                <w:b/>
                <w:bCs/>
                <w:color w:val="000000"/>
                <w:sz w:val="20"/>
                <w:szCs w:val="20"/>
                <w:lang w:eastAsia="es-CL"/>
              </w:rPr>
            </w:pPr>
            <w:bookmarkStart w:id="189" w:name="_Hlk29564535"/>
            <w:r w:rsidRPr="00D42470">
              <w:rPr>
                <w:rFonts w:ascii="Calibri" w:eastAsia="Times New Roman" w:hAnsi="Calibri" w:cs="Times New Roman"/>
                <w:b/>
                <w:bCs/>
                <w:color w:val="000000"/>
                <w:sz w:val="20"/>
                <w:szCs w:val="20"/>
                <w:lang w:eastAsia="es-CL"/>
              </w:rPr>
              <w:t xml:space="preserve">Registros </w:t>
            </w:r>
          </w:p>
        </w:tc>
      </w:tr>
      <w:tr w:rsidR="00F256A0" w:rsidRPr="00D42470" w14:paraId="194F77EF" w14:textId="77777777" w:rsidTr="0051646D">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7A60BD36" w14:textId="77777777" w:rsidR="00F256A0" w:rsidRPr="00D42470" w:rsidRDefault="00485B33" w:rsidP="0051646D">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94080" behindDoc="0" locked="0" layoutInCell="1" allowOverlap="1" wp14:anchorId="254FC9AF" wp14:editId="00F9041D">
                      <wp:simplePos x="0" y="0"/>
                      <wp:positionH relativeFrom="column">
                        <wp:posOffset>1646555</wp:posOffset>
                      </wp:positionH>
                      <wp:positionV relativeFrom="paragraph">
                        <wp:posOffset>19050</wp:posOffset>
                      </wp:positionV>
                      <wp:extent cx="263525" cy="984885"/>
                      <wp:effectExtent l="19050" t="0" r="22225" b="43815"/>
                      <wp:wrapNone/>
                      <wp:docPr id="57" name="Flecha: hacia abajo 57"/>
                      <wp:cNvGraphicFramePr/>
                      <a:graphic xmlns:a="http://schemas.openxmlformats.org/drawingml/2006/main">
                        <a:graphicData uri="http://schemas.microsoft.com/office/word/2010/wordprocessingShape">
                          <wps:wsp>
                            <wps:cNvSpPr/>
                            <wps:spPr>
                              <a:xfrm>
                                <a:off x="0" y="0"/>
                                <a:ext cx="263525" cy="98488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BB81D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57" o:spid="_x0000_s1026" type="#_x0000_t67" style="position:absolute;margin-left:129.65pt;margin-top:1.5pt;width:20.75pt;height:77.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N2rfwIAAEkFAAAOAAAAZHJzL2Uyb0RvYy54bWysVFFP2zAQfp+0/2D5faTtWigRKaqKmCYh&#10;QMDE89Wxm0yOz7Pdpt2v39lJAwK0h2l9cM++u893X77zxeW+0Wwnna/RFHx8MuJMGoFlbTYF//F0&#10;/WXOmQ9gStBoZMEP0vPLxedPF63N5QQr1KV0jECMz1tb8CoEm2eZF5VswJ+glYacCl0DgbZuk5UO&#10;WkJvdDYZjU6zFl1pHQrpPZ1edU6+SPhKSRHulPIyMF1wqi2k1aV1HddscQH5xoGtatGXAf9QRQO1&#10;oUsHqCsIwLaufgfV1MKhRxVOBDYZKlULmXqgbsajN908VmBl6oXI8Xagyf8/WHG7u3esLgs+O+PM&#10;QEPf6FpLUUHOKhA1MFjDT2TkJapa63PKeLT3rt95MmPfe+Wa+E8dsX2i9zDQK/eBCTqcnH6dTWac&#10;CXKdz6fz+SxiZi/J1vnwTWLDolHwEluzdA7bxCzsbnzo4o9xlBwr6mpIVjhoGcvQ5kEqaivemrKT&#10;oORKO7YDkgIIIU0Yd64KStkdz0b064saMlKJCTAiq1rrAbsHiGJ9j93V2sfHVJn0OCSP/lZYlzxk&#10;pJvRhCG5qQ26jwA0ddXf3MUfSeqoiSytsTzQR3fYTYO34romwm/Ah3twJH8aFBrpcEeL0tgWHHuL&#10;swrd74/OYzypkryctTROBfe/tuAkZ/q7Ib2ej6fTOH9pM52dTWjjXnvWrz1m26yQPtOYHg8rkhnj&#10;gz6aymHzTJO/jLeSC4yguwsugjtuVqEbc3o7hFwuUxjNnIVwYx6tiOCR1ailp/0zONurLpBcb/E4&#10;epC/0V0XGzMNLrcBVZ1E+cJrzzfNaxJO/7bEB+H1PkW9vICLPwAAAP//AwBQSwMEFAAGAAgAAAAh&#10;ALjouxDbAAAACQEAAA8AAABkcnMvZG93bnJldi54bWxMj0FOwzAQRfdI3MEaJHbUbkNQSONUCIkl&#10;CFIO4MQmThuPrdhpwu0ZVrAc/a8/71WH1Y3sYqY4eJSw3QhgBjuvB+wlfB5f7gpgMSnUavRoJHyb&#10;CIf6+qpSpfYLfphLk3pGIxhLJcGmFErOY2eNU3Hjg0HKvvzkVKJz6rme1ELjbuQ7IR64UwPSB6uC&#10;ebamOzezk9DmfinCe2hsO/Tzyb2l7Hz/KuXtzfq0B5bMmv7K8ItP6FATU+tn1JGNEnb5Y0ZVCRkp&#10;UZ4JQSotFfNiC7yu+H+D+gcAAP//AwBQSwECLQAUAAYACAAAACEAtoM4kv4AAADhAQAAEwAAAAAA&#10;AAAAAAAAAAAAAAAAW0NvbnRlbnRfVHlwZXNdLnhtbFBLAQItABQABgAIAAAAIQA4/SH/1gAAAJQB&#10;AAALAAAAAAAAAAAAAAAAAC8BAABfcmVscy8ucmVsc1BLAQItABQABgAIAAAAIQAKiN2rfwIAAEkF&#10;AAAOAAAAAAAAAAAAAAAAAC4CAABkcnMvZTJvRG9jLnhtbFBLAQItABQABgAIAAAAIQC46LsQ2wAA&#10;AAkBAAAPAAAAAAAAAAAAAAAAANkEAABkcnMvZG93bnJldi54bWxQSwUGAAAAAAQABADzAAAA4QUA&#10;AAAA&#10;" adj="18710" fillcolor="#5b9bd5 [3204]" strokecolor="#1f4d78 [1604]" strokeweight="1pt"/>
                  </w:pict>
                </mc:Fallback>
              </mc:AlternateContent>
            </w:r>
            <w:r>
              <w:rPr>
                <w:noProof/>
              </w:rPr>
              <w:drawing>
                <wp:inline distT="0" distB="0" distL="0" distR="0" wp14:anchorId="6C1F6F39" wp14:editId="0CFAE1BC">
                  <wp:extent cx="4037390" cy="3014891"/>
                  <wp:effectExtent l="0" t="0" r="127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53231" cy="3026720"/>
                          </a:xfrm>
                          <a:prstGeom prst="rect">
                            <a:avLst/>
                          </a:prstGeom>
                          <a:noFill/>
                          <a:ln>
                            <a:noFill/>
                          </a:ln>
                        </pic:spPr>
                      </pic:pic>
                    </a:graphicData>
                  </a:graphic>
                </wp:inline>
              </w:drawing>
            </w:r>
            <w:r w:rsidR="00325A3E">
              <w:rPr>
                <w:noProof/>
              </w:rPr>
              <w:t xml:space="preserve"> </w:t>
            </w:r>
          </w:p>
        </w:tc>
        <w:tc>
          <w:tcPr>
            <w:tcW w:w="2442" w:type="pct"/>
            <w:gridSpan w:val="3"/>
            <w:tcBorders>
              <w:top w:val="nil"/>
              <w:left w:val="single" w:sz="4" w:space="0" w:color="auto"/>
              <w:right w:val="single" w:sz="4" w:space="0" w:color="auto"/>
            </w:tcBorders>
            <w:shd w:val="clear" w:color="auto" w:fill="auto"/>
            <w:noWrap/>
            <w:vAlign w:val="center"/>
            <w:hideMark/>
          </w:tcPr>
          <w:p w14:paraId="6C47CB4F" w14:textId="77777777" w:rsidR="00F256A0" w:rsidRPr="00D42470" w:rsidRDefault="00485B33" w:rsidP="0051646D">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8960" behindDoc="0" locked="0" layoutInCell="1" allowOverlap="1" wp14:anchorId="0FB2AA43" wp14:editId="543A9252">
                      <wp:simplePos x="0" y="0"/>
                      <wp:positionH relativeFrom="column">
                        <wp:posOffset>2211705</wp:posOffset>
                      </wp:positionH>
                      <wp:positionV relativeFrom="paragraph">
                        <wp:posOffset>382270</wp:posOffset>
                      </wp:positionV>
                      <wp:extent cx="315595" cy="1019175"/>
                      <wp:effectExtent l="19050" t="0" r="27305" b="47625"/>
                      <wp:wrapNone/>
                      <wp:docPr id="72" name="Flecha: hacia abajo 72"/>
                      <wp:cNvGraphicFramePr/>
                      <a:graphic xmlns:a="http://schemas.openxmlformats.org/drawingml/2006/main">
                        <a:graphicData uri="http://schemas.microsoft.com/office/word/2010/wordprocessingShape">
                          <wps:wsp>
                            <wps:cNvSpPr/>
                            <wps:spPr>
                              <a:xfrm>
                                <a:off x="0" y="0"/>
                                <a:ext cx="315595" cy="1019175"/>
                              </a:xfrm>
                              <a:prstGeom prst="downArrow">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BBF1F" id="Flecha: hacia abajo 72" o:spid="_x0000_s1026" type="#_x0000_t67" style="position:absolute;margin-left:174.15pt;margin-top:30.1pt;width:24.85pt;height:8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IXJmwIAAIoFAAAOAAAAZHJzL2Uyb0RvYy54bWysVE1v2zAMvQ/YfxB0X21nzboadYqgRYYB&#10;RVusHXpmZDn2IIuapMTJfv0o+SNBV+wwLAdFNMlH8onk1fW+VWwnrWtQFzw7SzmTWmDZ6E3Bvz+v&#10;PnzmzHnQJSjUsuAH6fj14v27q87kcoY1qlJaRiDa5Z0peO29yZPEiVq24M7QSE3KCm0LnkS7SUoL&#10;HaG3Kpml6aekQ1sai0I6R19veyVfRPyqksI/VJWTnqmCU24+njae63AmiyvINxZM3YghDfiHLFpo&#10;NAWdoG7BA9va5g+othEWHVb+TGCbYFU1QsYaqJosfVXNUw1GxlqIHGcmmtz/gxX3u0fLmrLgFzPO&#10;NLT0RislRQ05q0E0wGANP5CRlqjqjMvJ48k82kFydA117yvbhn+qiO0jvYeJXrn3TNDHj9l8fjnn&#10;TJAqS7PL7GIeQJOjt7HOf5HYsnApeImdXlqLXaQWdnfO9/ajXYiodDgdqqZcNUpFIXSPvFGW7YDe&#10;fb3JhjgnVhQ1eCahpL6IePMHJXvUb7IiXijtWYweO/KICUJI7bNeVUMp+1DzlH5jsDGLWKLSBBiQ&#10;K0pywh4ARsseZMTuax3sg6uMDT05p39LrHeePGJk1H5ybhuN9i0ARVUNkXv7kaSemsDSGssDdY3F&#10;fpycEauGHuwOnH8ES/NDk0Y7wT/QUSnsCo7DjbMa7a+3vgd7amvSctbRPBbc/dyClZypr5oa/jI7&#10;Pw8DHIXz+cWMBHuqWZ9q9La9QXr6jLaPEfEa7L0ar5XF9oVWxzJEJRVoQbELLrwdhRvf7wlaPkIu&#10;l9GMhtaAv9NPRgTwwGroxef9C1gzdK2nfr/HcXYhf9W3vW3w1Ljceqya2NRHXge+aeBj4wzLKWyU&#10;UzlaHVfo4jcAAAD//wMAUEsDBBQABgAIAAAAIQAecHkG3gAAAAoBAAAPAAAAZHJzL2Rvd25yZXYu&#10;eG1sTI9BTsMwEEX3SNzBGiR21CZBIaRxKlQpB2ggi+7ceBqHxuMQu216e8wKlqN5+v/9crPYkV1w&#10;9oMjCc8rAQypc3qgXsLnR/2UA/NBkVajI5RwQw+b6v6uVIV2V9rhpQk9iyHkCyXBhDAVnPvOoFV+&#10;5Sak+Du62aoQz7nnelbXGG5HngiRcasGig1GTbg12J2as5VQn77bLf9Cl0zZrjGqrW97aqV8fFje&#10;18ACLuEPhl/9qA5VdDq4M2nPRgnpS55GVEImEmARSN/yOO4gIUnEK/Cq5P8nVD8AAAD//wMAUEsB&#10;Ai0AFAAGAAgAAAAhALaDOJL+AAAA4QEAABMAAAAAAAAAAAAAAAAAAAAAAFtDb250ZW50X1R5cGVz&#10;XS54bWxQSwECLQAUAAYACAAAACEAOP0h/9YAAACUAQAACwAAAAAAAAAAAAAAAAAvAQAAX3JlbHMv&#10;LnJlbHNQSwECLQAUAAYACAAAACEAcWCFyZsCAACKBQAADgAAAAAAAAAAAAAAAAAuAgAAZHJzL2Uy&#10;b0RvYy54bWxQSwECLQAUAAYACAAAACEAHnB5Bt4AAAAKAQAADwAAAAAAAAAAAAAAAAD1BAAAZHJz&#10;L2Rvd25yZXYueG1sUEsFBgAAAAAEAAQA8wAAAAAGAAAAAA==&#10;" adj="18256" fillcolor="#5b9bd5 [3204]" strokecolor="white [3212]" strokeweight="1pt"/>
                  </w:pict>
                </mc:Fallback>
              </mc:AlternateContent>
            </w:r>
            <w:r>
              <w:rPr>
                <w:noProof/>
              </w:rPr>
              <w:drawing>
                <wp:inline distT="0" distB="0" distL="0" distR="0" wp14:anchorId="660C46A7" wp14:editId="7FFF5FF6">
                  <wp:extent cx="3917668" cy="2925928"/>
                  <wp:effectExtent l="0" t="0" r="6985" b="82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30121" cy="2935229"/>
                          </a:xfrm>
                          <a:prstGeom prst="rect">
                            <a:avLst/>
                          </a:prstGeom>
                          <a:noFill/>
                          <a:ln>
                            <a:noFill/>
                          </a:ln>
                        </pic:spPr>
                      </pic:pic>
                    </a:graphicData>
                  </a:graphic>
                </wp:inline>
              </w:drawing>
            </w:r>
          </w:p>
        </w:tc>
      </w:tr>
      <w:tr w:rsidR="00036926" w:rsidRPr="00D42470" w14:paraId="2EF9C3A8" w14:textId="77777777" w:rsidTr="0051646D">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8B8C466" w14:textId="77777777" w:rsidR="00F256A0" w:rsidRPr="00D42470" w:rsidRDefault="00F27420" w:rsidP="0051646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00F256A0" w:rsidRPr="00D42470">
              <w:rPr>
                <w:rFonts w:ascii="Calibri" w:eastAsia="Calibri" w:hAnsi="Calibri" w:cs="Calibri"/>
                <w:b/>
                <w:sz w:val="18"/>
                <w:szCs w:val="20"/>
              </w:rPr>
              <w:t xml:space="preserve"> </w:t>
            </w:r>
            <w:r w:rsidR="00F256A0" w:rsidRPr="00D42470">
              <w:rPr>
                <w:rFonts w:ascii="Calibri" w:eastAsia="Calibri" w:hAnsi="Calibri" w:cs="Calibri"/>
                <w:b/>
                <w:sz w:val="18"/>
                <w:szCs w:val="20"/>
              </w:rPr>
              <w:fldChar w:fldCharType="begin"/>
            </w:r>
            <w:r w:rsidR="00F256A0" w:rsidRPr="00D42470">
              <w:rPr>
                <w:rFonts w:ascii="Calibri" w:eastAsia="Calibri" w:hAnsi="Calibri" w:cs="Calibri"/>
                <w:b/>
                <w:sz w:val="18"/>
                <w:szCs w:val="20"/>
              </w:rPr>
              <w:instrText xml:space="preserve"> SEQ Tabla \* ARABIC </w:instrText>
            </w:r>
            <w:r w:rsidR="00F256A0" w:rsidRPr="00D42470">
              <w:rPr>
                <w:rFonts w:ascii="Calibri" w:eastAsia="Calibri" w:hAnsi="Calibri" w:cs="Calibri"/>
                <w:b/>
                <w:sz w:val="18"/>
                <w:szCs w:val="20"/>
              </w:rPr>
              <w:fldChar w:fldCharType="separate"/>
            </w:r>
            <w:r w:rsidR="00F256A0" w:rsidRPr="00D42470">
              <w:rPr>
                <w:rFonts w:ascii="Calibri" w:eastAsia="Calibri" w:hAnsi="Calibri" w:cs="Calibri"/>
                <w:b/>
                <w:noProof/>
                <w:sz w:val="18"/>
                <w:szCs w:val="20"/>
              </w:rPr>
              <w:t>1</w:t>
            </w:r>
            <w:r w:rsidR="00F256A0" w:rsidRPr="00D42470">
              <w:rPr>
                <w:rFonts w:ascii="Calibri" w:eastAsia="Calibri" w:hAnsi="Calibri" w:cs="Calibri"/>
                <w:b/>
                <w:sz w:val="18"/>
                <w:szCs w:val="20"/>
              </w:rPr>
              <w:fldChar w:fldCharType="end"/>
            </w:r>
            <w:r>
              <w:rPr>
                <w:rFonts w:ascii="Calibri" w:eastAsia="Calibri" w:hAnsi="Calibri" w:cs="Calibri"/>
                <w:b/>
                <w:sz w:val="18"/>
                <w:szCs w:val="20"/>
              </w:rPr>
              <w:t>3</w:t>
            </w:r>
            <w:r w:rsidR="00F256A0"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5335DB" w14:textId="77777777" w:rsidR="00F256A0" w:rsidRPr="00D42470"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38DD">
              <w:rPr>
                <w:rFonts w:ascii="Calibri" w:eastAsia="Times New Roman" w:hAnsi="Calibri" w:cs="Times New Roman"/>
                <w:color w:val="000000"/>
                <w:sz w:val="18"/>
                <w:szCs w:val="18"/>
                <w:lang w:eastAsia="es-CL"/>
              </w:rPr>
              <w:t>10-05-2019</w:t>
            </w:r>
          </w:p>
        </w:tc>
        <w:tc>
          <w:tcPr>
            <w:tcW w:w="1138" w:type="pct"/>
            <w:tcBorders>
              <w:top w:val="single" w:sz="4" w:space="0" w:color="auto"/>
              <w:left w:val="nil"/>
              <w:bottom w:val="single" w:sz="4" w:space="0" w:color="auto"/>
              <w:right w:val="nil"/>
            </w:tcBorders>
            <w:shd w:val="clear" w:color="auto" w:fill="auto"/>
            <w:noWrap/>
            <w:vAlign w:val="center"/>
            <w:hideMark/>
          </w:tcPr>
          <w:p w14:paraId="2A45B9E6" w14:textId="77777777" w:rsidR="00F256A0" w:rsidRPr="00D42470" w:rsidRDefault="00F256A0" w:rsidP="0051646D">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F27420">
              <w:rPr>
                <w:rFonts w:ascii="Calibri" w:eastAsia="Calibri" w:hAnsi="Calibri" w:cs="Calibri"/>
                <w:b/>
                <w:sz w:val="18"/>
                <w:szCs w:val="20"/>
              </w:rPr>
              <w:t>14</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F96DE5" w14:textId="77777777" w:rsidR="00F256A0" w:rsidRPr="00D42470"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38DD">
              <w:rPr>
                <w:rFonts w:ascii="Calibri" w:eastAsia="Times New Roman" w:hAnsi="Calibri" w:cs="Times New Roman"/>
                <w:color w:val="000000"/>
                <w:sz w:val="18"/>
                <w:szCs w:val="18"/>
                <w:lang w:eastAsia="es-CL"/>
              </w:rPr>
              <w:t>10-05-2019</w:t>
            </w:r>
          </w:p>
        </w:tc>
      </w:tr>
      <w:tr w:rsidR="00485B33" w:rsidRPr="00D42470" w14:paraId="1C9D5973" w14:textId="77777777" w:rsidTr="0051646D">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D3D93A" w14:textId="097DCAE5" w:rsidR="00F256A0" w:rsidRPr="00D42470"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1238DD">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0414DB3" w14:textId="77777777" w:rsidR="00F256A0" w:rsidRPr="00D42470"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A430F" w:rsidRPr="00CA430F">
              <w:rPr>
                <w:rFonts w:ascii="Calibri" w:eastAsia="Times New Roman" w:hAnsi="Calibri" w:cs="Times New Roman"/>
                <w:color w:val="000000"/>
                <w:sz w:val="18"/>
                <w:szCs w:val="18"/>
                <w:lang w:eastAsia="es-CL"/>
              </w:rPr>
              <w:t>53053</w:t>
            </w:r>
            <w:r w:rsidR="00CE10DC">
              <w:rPr>
                <w:rFonts w:ascii="Calibri" w:eastAsia="Times New Roman" w:hAnsi="Calibri" w:cs="Times New Roman"/>
                <w:color w:val="000000"/>
                <w:sz w:val="18"/>
                <w:szCs w:val="18"/>
                <w:lang w:eastAsia="es-CL"/>
              </w:rPr>
              <w:t>473</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44EBEBE" w14:textId="77777777" w:rsidR="00F256A0" w:rsidRPr="00D42470"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A430F" w:rsidRPr="00CA430F">
              <w:rPr>
                <w:rFonts w:ascii="Calibri" w:eastAsia="Times New Roman" w:hAnsi="Calibri" w:cs="Times New Roman"/>
                <w:color w:val="000000"/>
                <w:sz w:val="18"/>
                <w:szCs w:val="18"/>
                <w:lang w:eastAsia="es-CL"/>
              </w:rPr>
              <w:t>606</w:t>
            </w:r>
            <w:r w:rsidR="00CE10DC">
              <w:rPr>
                <w:rFonts w:ascii="Calibri" w:eastAsia="Times New Roman" w:hAnsi="Calibri" w:cs="Times New Roman"/>
                <w:color w:val="000000"/>
                <w:sz w:val="18"/>
                <w:szCs w:val="18"/>
                <w:lang w:eastAsia="es-CL"/>
              </w:rPr>
              <w:t>590</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BF85C63" w14:textId="39DD61B9" w:rsidR="002F4E42" w:rsidRPr="002F4E42" w:rsidRDefault="00F256A0" w:rsidP="0051646D">
            <w:pPr>
              <w:spacing w:after="0" w:line="240" w:lineRule="auto"/>
              <w:rPr>
                <w:rFonts w:ascii="Calibri" w:eastAsia="Times New Roman" w:hAnsi="Calibri" w:cs="Times New Roman"/>
                <w:b/>
                <w:color w:val="FF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2F4E42">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1FD01E1" w14:textId="77777777" w:rsidR="00F256A0" w:rsidRPr="00D42470"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E10DC">
              <w:rPr>
                <w:rFonts w:ascii="Calibri" w:eastAsia="Times New Roman" w:hAnsi="Calibri" w:cs="Times New Roman"/>
                <w:color w:val="000000"/>
                <w:sz w:val="18"/>
                <w:szCs w:val="18"/>
                <w:lang w:eastAsia="es-CL"/>
              </w:rPr>
              <w:t>5305316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23DEC42" w14:textId="77777777" w:rsidR="00F256A0" w:rsidRPr="00D42470"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E10DC">
              <w:rPr>
                <w:rFonts w:ascii="Calibri" w:eastAsia="Times New Roman" w:hAnsi="Calibri" w:cs="Times New Roman"/>
                <w:color w:val="000000"/>
                <w:sz w:val="18"/>
                <w:szCs w:val="18"/>
                <w:lang w:eastAsia="es-CL"/>
              </w:rPr>
              <w:t>606660</w:t>
            </w:r>
          </w:p>
        </w:tc>
      </w:tr>
      <w:tr w:rsidR="00F256A0" w:rsidRPr="00D42470" w14:paraId="125A0563" w14:textId="77777777" w:rsidTr="0051646D">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B7D5078" w14:textId="77777777" w:rsidR="00F256A0" w:rsidRPr="00CA430F" w:rsidRDefault="00F256A0" w:rsidP="0051646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036926">
              <w:rPr>
                <w:rFonts w:ascii="Calibri" w:eastAsia="Times New Roman" w:hAnsi="Calibri" w:cs="Times New Roman"/>
                <w:b/>
                <w:color w:val="000000"/>
                <w:sz w:val="18"/>
                <w:szCs w:val="18"/>
                <w:lang w:eastAsia="es-CL"/>
              </w:rPr>
              <w:t xml:space="preserve">: </w:t>
            </w:r>
            <w:r w:rsidR="00036926">
              <w:rPr>
                <w:rFonts w:ascii="Calibri" w:eastAsia="Times New Roman" w:hAnsi="Calibri" w:cs="Times New Roman"/>
                <w:color w:val="000000"/>
                <w:sz w:val="18"/>
                <w:szCs w:val="18"/>
                <w:lang w:eastAsia="es-CL"/>
              </w:rPr>
              <w:t xml:space="preserve">La flecha indica punto de infiltración de aguas lluvias, sector </w:t>
            </w:r>
            <w:r w:rsidR="000948F2">
              <w:rPr>
                <w:rFonts w:ascii="Calibri" w:eastAsia="Times New Roman" w:hAnsi="Calibri" w:cs="Times New Roman"/>
                <w:color w:val="000000"/>
                <w:sz w:val="18"/>
                <w:szCs w:val="18"/>
                <w:lang w:eastAsia="es-CL"/>
              </w:rPr>
              <w:t>Norte del</w:t>
            </w:r>
            <w:r w:rsidR="00036926">
              <w:rPr>
                <w:rFonts w:ascii="Calibri" w:eastAsia="Times New Roman" w:hAnsi="Calibri" w:cs="Times New Roman"/>
                <w:color w:val="000000"/>
                <w:sz w:val="18"/>
                <w:szCs w:val="18"/>
                <w:lang w:eastAsia="es-CL"/>
              </w:rPr>
              <w:t xml:space="preserve"> predio</w:t>
            </w:r>
            <w:r w:rsidR="000948F2">
              <w:rPr>
                <w:rFonts w:ascii="Calibri" w:eastAsia="Times New Roman" w:hAnsi="Calibri" w:cs="Times New Roman"/>
                <w:color w:val="000000"/>
                <w:sz w:val="18"/>
                <w:szCs w:val="18"/>
                <w:lang w:eastAsia="es-CL"/>
              </w:rPr>
              <w:t>.</w:t>
            </w:r>
            <w:r w:rsidR="00036926" w:rsidRPr="00D42470">
              <w:rPr>
                <w:rFonts w:ascii="Calibri" w:eastAsia="Times New Roman" w:hAnsi="Calibri" w:cs="Times New Roman"/>
                <w:color w:val="000000"/>
                <w:sz w:val="18"/>
                <w:szCs w:val="18"/>
                <w:lang w:eastAsia="es-CL"/>
              </w:rPr>
              <w:t xml:space="preserve"> </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184E535" w14:textId="7CFAC853" w:rsidR="00F256A0" w:rsidRPr="00D42470" w:rsidRDefault="00F256A0" w:rsidP="00070A8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036926" w:rsidRPr="00D42470">
              <w:rPr>
                <w:rFonts w:ascii="Calibri" w:eastAsia="Times New Roman" w:hAnsi="Calibri" w:cs="Times New Roman"/>
                <w:b/>
                <w:color w:val="000000"/>
                <w:sz w:val="18"/>
                <w:szCs w:val="18"/>
                <w:lang w:eastAsia="es-CL"/>
              </w:rPr>
              <w:t xml:space="preserve"> </w:t>
            </w:r>
            <w:r w:rsidR="00036926" w:rsidRPr="00D42470">
              <w:rPr>
                <w:rFonts w:ascii="Calibri" w:eastAsia="Times New Roman" w:hAnsi="Calibri" w:cs="Times New Roman"/>
                <w:color w:val="000000"/>
                <w:sz w:val="18"/>
                <w:szCs w:val="18"/>
                <w:lang w:eastAsia="es-CL"/>
              </w:rPr>
              <w:t xml:space="preserve"> </w:t>
            </w:r>
            <w:r w:rsidR="00036926">
              <w:rPr>
                <w:rFonts w:ascii="Calibri" w:eastAsia="Times New Roman" w:hAnsi="Calibri" w:cs="Times New Roman"/>
                <w:color w:val="000000"/>
                <w:sz w:val="18"/>
                <w:szCs w:val="18"/>
                <w:lang w:eastAsia="es-CL"/>
              </w:rPr>
              <w:t xml:space="preserve">La flecha indica punto de infiltración de aguas lluvias, sector </w:t>
            </w:r>
            <w:r w:rsidR="00485B33">
              <w:rPr>
                <w:rFonts w:ascii="Calibri" w:eastAsia="Times New Roman" w:hAnsi="Calibri" w:cs="Times New Roman"/>
                <w:color w:val="000000"/>
                <w:sz w:val="18"/>
                <w:szCs w:val="18"/>
                <w:lang w:eastAsia="es-CL"/>
              </w:rPr>
              <w:t>Sur</w:t>
            </w:r>
            <w:r w:rsidR="00036926">
              <w:rPr>
                <w:rFonts w:ascii="Calibri" w:eastAsia="Times New Roman" w:hAnsi="Calibri" w:cs="Times New Roman"/>
                <w:color w:val="000000"/>
                <w:sz w:val="18"/>
                <w:szCs w:val="18"/>
                <w:lang w:eastAsia="es-CL"/>
              </w:rPr>
              <w:t xml:space="preserve"> del predio</w:t>
            </w:r>
            <w:r w:rsidR="001A5061">
              <w:rPr>
                <w:rFonts w:ascii="Calibri" w:eastAsia="Times New Roman" w:hAnsi="Calibri" w:cs="Times New Roman"/>
                <w:color w:val="000000"/>
                <w:sz w:val="18"/>
                <w:szCs w:val="18"/>
                <w:lang w:eastAsia="es-CL"/>
              </w:rPr>
              <w:t>.</w:t>
            </w:r>
            <w:r w:rsidRPr="00D42470">
              <w:rPr>
                <w:rFonts w:ascii="Calibri" w:eastAsia="Times New Roman" w:hAnsi="Calibri" w:cs="Times New Roman"/>
                <w:color w:val="000000"/>
                <w:sz w:val="18"/>
                <w:szCs w:val="18"/>
                <w:lang w:eastAsia="es-CL"/>
              </w:rPr>
              <w:t xml:space="preserve"> </w:t>
            </w:r>
          </w:p>
        </w:tc>
      </w:tr>
      <w:tr w:rsidR="00F256A0" w:rsidRPr="00D42470" w14:paraId="6DE72B1A" w14:textId="77777777" w:rsidTr="0051646D">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28D666E" w14:textId="77777777" w:rsidR="00F256A0" w:rsidRPr="00D42470" w:rsidRDefault="00F256A0" w:rsidP="0051646D">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59F5E08" w14:textId="77777777" w:rsidR="00F256A0" w:rsidRPr="00D42470" w:rsidRDefault="00F256A0" w:rsidP="0051646D">
            <w:pPr>
              <w:spacing w:after="0" w:line="240" w:lineRule="auto"/>
              <w:rPr>
                <w:rFonts w:ascii="Calibri" w:eastAsia="Times New Roman" w:hAnsi="Calibri" w:cs="Times New Roman"/>
                <w:color w:val="000000"/>
                <w:sz w:val="20"/>
                <w:szCs w:val="20"/>
                <w:lang w:eastAsia="es-CL"/>
              </w:rPr>
            </w:pPr>
          </w:p>
        </w:tc>
      </w:tr>
      <w:bookmarkEnd w:id="189"/>
    </w:tbl>
    <w:p w14:paraId="586D6840" w14:textId="77777777" w:rsidR="00F256A0" w:rsidRDefault="00F256A0" w:rsidP="00D42470">
      <w:pPr>
        <w:rPr>
          <w:rFonts w:ascii="Calibri" w:eastAsia="Calibri" w:hAnsi="Calibri" w:cs="Calibri"/>
          <w:sz w:val="28"/>
          <w:szCs w:val="32"/>
        </w:rPr>
      </w:pPr>
    </w:p>
    <w:p w14:paraId="784536FD" w14:textId="77777777" w:rsidR="001A5061" w:rsidRDefault="001A5061" w:rsidP="00D42470">
      <w:pPr>
        <w:rPr>
          <w:rFonts w:ascii="Calibri" w:eastAsia="Calibri" w:hAnsi="Calibri" w:cs="Calibri"/>
          <w:sz w:val="28"/>
          <w:szCs w:val="32"/>
        </w:rPr>
      </w:pPr>
    </w:p>
    <w:p w14:paraId="125B7CA7" w14:textId="77777777" w:rsidR="00F27420" w:rsidRDefault="00F2742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46"/>
        <w:gridCol w:w="1653"/>
        <w:gridCol w:w="1653"/>
        <w:gridCol w:w="3127"/>
        <w:gridCol w:w="1844"/>
        <w:gridCol w:w="1739"/>
      </w:tblGrid>
      <w:tr w:rsidR="00706A21" w:rsidRPr="00D42470" w14:paraId="09C34B1E" w14:textId="77777777" w:rsidTr="000948F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C9C624" w14:textId="77777777" w:rsidR="00706A21" w:rsidRPr="00D42470" w:rsidRDefault="00706A21" w:rsidP="000948F2">
            <w:pPr>
              <w:spacing w:after="0" w:line="240" w:lineRule="auto"/>
              <w:jc w:val="center"/>
              <w:rPr>
                <w:rFonts w:ascii="Calibri" w:eastAsia="Times New Roman" w:hAnsi="Calibri" w:cs="Times New Roman"/>
                <w:b/>
                <w:bCs/>
                <w:color w:val="000000"/>
                <w:sz w:val="20"/>
                <w:szCs w:val="20"/>
                <w:lang w:eastAsia="es-CL"/>
              </w:rPr>
            </w:pPr>
            <w:bookmarkStart w:id="190" w:name="_Hlk34836386"/>
            <w:r w:rsidRPr="00D42470">
              <w:rPr>
                <w:rFonts w:ascii="Calibri" w:eastAsia="Times New Roman" w:hAnsi="Calibri" w:cs="Times New Roman"/>
                <w:b/>
                <w:bCs/>
                <w:color w:val="000000"/>
                <w:sz w:val="20"/>
                <w:szCs w:val="20"/>
                <w:lang w:eastAsia="es-CL"/>
              </w:rPr>
              <w:t>Registros</w:t>
            </w:r>
          </w:p>
        </w:tc>
      </w:tr>
      <w:tr w:rsidR="00706A21" w:rsidRPr="00D42470" w14:paraId="3CE7F5E8" w14:textId="77777777" w:rsidTr="000948F2">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42570ED" w14:textId="77777777" w:rsidR="00706A21" w:rsidRPr="00D42470" w:rsidRDefault="00381D7A" w:rsidP="000948F2">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rPr>
              <mc:AlternateContent>
                <mc:Choice Requires="wps">
                  <w:drawing>
                    <wp:anchor distT="0" distB="0" distL="114300" distR="114300" simplePos="0" relativeHeight="251696128" behindDoc="0" locked="0" layoutInCell="1" allowOverlap="1" wp14:anchorId="031164C5" wp14:editId="4D538B8B">
                      <wp:simplePos x="0" y="0"/>
                      <wp:positionH relativeFrom="column">
                        <wp:posOffset>1380490</wp:posOffset>
                      </wp:positionH>
                      <wp:positionV relativeFrom="paragraph">
                        <wp:posOffset>1012190</wp:posOffset>
                      </wp:positionV>
                      <wp:extent cx="1222375" cy="3601720"/>
                      <wp:effectExtent l="133350" t="0" r="130175" b="0"/>
                      <wp:wrapNone/>
                      <wp:docPr id="14" name="Elipse 14"/>
                      <wp:cNvGraphicFramePr/>
                      <a:graphic xmlns:a="http://schemas.openxmlformats.org/drawingml/2006/main">
                        <a:graphicData uri="http://schemas.microsoft.com/office/word/2010/wordprocessingShape">
                          <wps:wsp>
                            <wps:cNvSpPr/>
                            <wps:spPr>
                              <a:xfrm rot="821487">
                                <a:off x="0" y="0"/>
                                <a:ext cx="1222375" cy="36017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AC564" id="Elipse 14" o:spid="_x0000_s1026" style="position:absolute;margin-left:108.7pt;margin-top:79.7pt;width:96.25pt;height:283.6pt;rotation:897283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zCpAIAAJ8FAAAOAAAAZHJzL2Uyb0RvYy54bWysVFlPGzEQfq/U/2D5vexBwhGxQRE0VSUE&#10;CKh4drx21pLX49rO1V/fsfcgoqgPVfdhZXtmvplvrqvrfavJVjivwFS0OMkpEYZDrcy6oj9ell8u&#10;KPGBmZppMKKiB+Hp9fzzp6udnYkSGtC1cARBjJ/tbEWbEOwsyzxvRMv8CVhhUCjBtSzg1a2z2rEd&#10;orc6K/P8LNuBq60DLrzH19tOSOcJX0rBw4OUXgSiK4qxhfR36b+K/2x+xWZrx2yjeB8G+4coWqYM&#10;Oh2hbllgZOPUH1Ct4g48yHDCoc1ASsVF4oBsivwdm+eGWZG4YHK8HdPk/x8sv98+OqJqrN2EEsNa&#10;rNFXrawXBB8wOzvrZ6j0bB9df/N4jFT30rXEAab0oiwmF+eJPzIi+5Tew5hesQ+E42NRluXp+ZQS&#10;jrLTs7w4L1MBsg4rYlrnwzcBLYmHigqdQknIbHvnA4aA2oNWtDCwVFqnMmpDdujlMp/mycKDVnWU&#10;Rj3v1qsb7ciWYScslzl+kR6iHanhTRt8jKQ7mukUDlpEDG2ehMRkIZey8xDbVIywjHNhQtGJGlaL&#10;ztv02NlgkVwnwIgsMcoRuwcYNDuQAbuLudePpiJ1+WjcU/+b8WiRPIMJo3GrDLiPmGlk1Xvu9Ick&#10;damJWVpBfcBWSg2Bk+YtXyos4h3z4ZE5HCp8xEURHvAnNWCloD9R0oD79dF71MdeRyklOxzSivqf&#10;G+YEJfq7wSm4LCaTONXpMpnGfiLuWLI6lphNewNY/SJFl45RP+jhKB20r7hPFtEripjh6LuiPLjh&#10;chO65YEbiYvFIqnhJFsW7syz5RE8ZjV26Mv+lTnbd3LAIbiHYaDZ7F03d7rR0sBiE0Cq1Opvee3z&#10;jVsgNU6/seKaOb4nrbe9Ov8NAAD//wMAUEsDBBQABgAIAAAAIQCftaZX3wAAAAsBAAAPAAAAZHJz&#10;L2Rvd25yZXYueG1sTI/LTsMwEEX3SPyDNUjsqN2opCSNU6EihNggCCy6nMZuHOFHiN0m/D3DCnYz&#10;ukf3UW1nZ9lZj7EPXsJyIYBp3wbV+07Cx/vjzR2wmNArtMFrCd86wra+vKiwVGHyb/rcpI6RiY8l&#10;SjApDSXnsTXaYVyEQXvSjmF0mOgdO65GnMjcWZ4JkXOHvacEg4PeGd1+NidHuSieePu8P4auCC8P&#10;O/PafNlJyuur+X4DLOk5/cHwW5+qQ02dDuHkVWRWQrZcrwgl4bagg4iVKApgBwnrLM+B1xX/v6H+&#10;AQAA//8DAFBLAQItABQABgAIAAAAIQC2gziS/gAAAOEBAAATAAAAAAAAAAAAAAAAAAAAAABbQ29u&#10;dGVudF9UeXBlc10ueG1sUEsBAi0AFAAGAAgAAAAhADj9If/WAAAAlAEAAAsAAAAAAAAAAAAAAAAA&#10;LwEAAF9yZWxzLy5yZWxzUEsBAi0AFAAGAAgAAAAhAH5YPMKkAgAAnwUAAA4AAAAAAAAAAAAAAAAA&#10;LgIAAGRycy9lMm9Eb2MueG1sUEsBAi0AFAAGAAgAAAAhAJ+1plffAAAACwEAAA8AAAAAAAAAAAAA&#10;AAAA/gQAAGRycy9kb3ducmV2LnhtbFBLBQYAAAAABAAEAPMAAAAKBgAAAAA=&#10;" filled="f" strokecolor="red" strokeweight="1.5pt">
                      <v:stroke joinstyle="miter"/>
                    </v:oval>
                  </w:pict>
                </mc:Fallback>
              </mc:AlternateContent>
            </w:r>
            <w:r w:rsidR="00384FFD" w:rsidRPr="00384FFD">
              <w:rPr>
                <w:rFonts w:ascii="Calibri" w:eastAsia="Calibri" w:hAnsi="Calibri" w:cs="Times New Roman"/>
                <w:noProof/>
              </w:rPr>
              <w:drawing>
                <wp:inline distT="0" distB="0" distL="0" distR="0" wp14:anchorId="191D3342" wp14:editId="10443AB4">
                  <wp:extent cx="4626219" cy="3455793"/>
                  <wp:effectExtent l="0" t="5397"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629354" cy="3458135"/>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B6A0253" w14:textId="77777777" w:rsidR="00706A21" w:rsidRPr="00D42470" w:rsidRDefault="00381D7A" w:rsidP="000948F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248CC90F" wp14:editId="480A0ABB">
                      <wp:simplePos x="0" y="0"/>
                      <wp:positionH relativeFrom="column">
                        <wp:posOffset>838835</wp:posOffset>
                      </wp:positionH>
                      <wp:positionV relativeFrom="paragraph">
                        <wp:posOffset>695960</wp:posOffset>
                      </wp:positionV>
                      <wp:extent cx="3295650" cy="1933575"/>
                      <wp:effectExtent l="0" t="0" r="19050" b="28575"/>
                      <wp:wrapNone/>
                      <wp:docPr id="11" name="Elipse 11"/>
                      <wp:cNvGraphicFramePr/>
                      <a:graphic xmlns:a="http://schemas.openxmlformats.org/drawingml/2006/main">
                        <a:graphicData uri="http://schemas.microsoft.com/office/word/2010/wordprocessingShape">
                          <wps:wsp>
                            <wps:cNvSpPr/>
                            <wps:spPr>
                              <a:xfrm>
                                <a:off x="0" y="0"/>
                                <a:ext cx="3295650" cy="19335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4DDB5B" id="Elipse 11" o:spid="_x0000_s1026" style="position:absolute;margin-left:66.05pt;margin-top:54.8pt;width:259.5pt;height:15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KumgIAAJIFAAAOAAAAZHJzL2Uyb0RvYy54bWysVMFu2zAMvQ/YPwi6r07Spl2NOkXQLsOA&#10;oi3WDj0rshQLkEVNUuJkXz9Kst2gK3YYloMjiuQj+UTy6nrfarITziswFZ2eTCgRhkOtzKaiP55X&#10;nz5T4gMzNdNgREUPwtPrxccPV50txQwa0LVwBEGMLztb0SYEWxaF541omT8BKwwqJbiWBRTdpqgd&#10;6xC91cVsMjkvOnC1dcCF93h7m5V0kfClFDw8SOlFILqimFtIX5e+6/gtFles3DhmG8X7NNg/ZNEy&#10;ZTDoCHXLAiNbp/6AahV34EGGEw5tAVIqLlINWM108qaap4ZZkWpBcrwdafL/D5bf7x4dUTW+3ZQS&#10;w1p8oy9aWS8IXiA7nfUlGj3ZR9dLHo+x1L10bfzHIsg+MXoYGRX7QDhens4u5+dzJJ6jbnp5ejq/&#10;mEfU4tXdOh++CmhJPFRU6BQ9kcl2dz5k68EqBjSwUlrjPSu1IV0EnmCMKHvQqo7aJLjN+kY7smP4&#10;+KvVBH997CMzzEQbTCjWmStLp3DQIgf4LiTyg7XMcoTYmWKEZZwLE6ZZ1bBa5Gjz42CDRypbGwSM&#10;yBKzHLF7gMEygwzYmYHePrqK1Nijc1/635xHjxQZTBidW2XAvVeZxqr6yNl+IClTE1laQ33A7nGQ&#10;x8pbvlL4iHfMh0fmcI7w4XE3hAf8SA34UtCfKGnA/XrvPtpje6OWkg7nsqL+55Y5QYn+ZrDxL6dn&#10;Z3GQk3A2v5ih4I4162ON2bY3gK+PvY3ZpWO0D3o4SgftC66QZYyKKmY4xq4oD24QbkLeF7iEuFgu&#10;kxkOr2XhzjxZHsEjq7FDn/cvzNm+kwMOwT0MM8zKN92cbaOngeU2gFSp1V957fnGwU+N0y+puFmO&#10;5WT1ukoXvwEAAP//AwBQSwMEFAAGAAgAAAAhAHXBG/7eAAAACwEAAA8AAABkcnMvZG93bnJldi54&#10;bWxMj0FPwzAMhe9I/IfISNxYmtF1ozSdEBIHuLHBzllj2mqN0zVpV/495gQ3P/vp+XvFdnadmHAI&#10;rScNapGAQKq8banW8LF/uduACNGQNZ0n1PCNAbbl9VVhcusv9I7TLtaCQyjkRkMTY59LGaoGnQkL&#10;3yPx7csPzkSWQy3tYC4c7jq5TJJMOtMSf2hMj88NVqfd6DSsX98+DzhO4Tyt1ul5jOmJ9l7r25v5&#10;6RFExDn+meEXn9GhZKajH8kG0bG+Xyq28pA8ZCDYka0Ub44aUpUqkGUh/3cofwAAAP//AwBQSwEC&#10;LQAUAAYACAAAACEAtoM4kv4AAADhAQAAEwAAAAAAAAAAAAAAAAAAAAAAW0NvbnRlbnRfVHlwZXNd&#10;LnhtbFBLAQItABQABgAIAAAAIQA4/SH/1gAAAJQBAAALAAAAAAAAAAAAAAAAAC8BAABfcmVscy8u&#10;cmVsc1BLAQItABQABgAIAAAAIQDYm+KumgIAAJIFAAAOAAAAAAAAAAAAAAAAAC4CAABkcnMvZTJv&#10;RG9jLnhtbFBLAQItABQABgAIAAAAIQB1wRv+3gAAAAsBAAAPAAAAAAAAAAAAAAAAAPQEAABkcnMv&#10;ZG93bnJldi54bWxQSwUGAAAAAAQABADzAAAA/wUAAAAA&#10;" filled="f" strokecolor="red" strokeweight="1.5pt">
                      <v:stroke joinstyle="miter"/>
                    </v:oval>
                  </w:pict>
                </mc:Fallback>
              </mc:AlternateContent>
            </w:r>
            <w:r w:rsidR="00384FFD">
              <w:rPr>
                <w:rFonts w:ascii="Calibri" w:eastAsia="Times New Roman" w:hAnsi="Calibri" w:cs="Times New Roman"/>
                <w:noProof/>
                <w:color w:val="000000"/>
                <w:sz w:val="20"/>
                <w:szCs w:val="20"/>
                <w:lang w:eastAsia="es-CL"/>
              </w:rPr>
              <w:drawing>
                <wp:inline distT="0" distB="0" distL="0" distR="0" wp14:anchorId="444A904F" wp14:editId="7B8F0182">
                  <wp:extent cx="4163414" cy="3110082"/>
                  <wp:effectExtent l="0" t="0" r="889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78329" cy="3121224"/>
                          </a:xfrm>
                          <a:prstGeom prst="rect">
                            <a:avLst/>
                          </a:prstGeom>
                          <a:noFill/>
                        </pic:spPr>
                      </pic:pic>
                    </a:graphicData>
                  </a:graphic>
                </wp:inline>
              </w:drawing>
            </w:r>
          </w:p>
        </w:tc>
      </w:tr>
      <w:tr w:rsidR="00384FFD" w:rsidRPr="00D42470" w14:paraId="2CA10CBE" w14:textId="77777777" w:rsidTr="000948F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9D19143" w14:textId="77777777" w:rsidR="00706A21" w:rsidRPr="00D42470" w:rsidRDefault="00F27420" w:rsidP="000948F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706A21" w:rsidRPr="00D42470">
              <w:rPr>
                <w:rFonts w:ascii="Calibri" w:eastAsia="Calibri" w:hAnsi="Calibri" w:cs="Calibri"/>
                <w:b/>
                <w:sz w:val="18"/>
                <w:szCs w:val="20"/>
              </w:rPr>
              <w:fldChar w:fldCharType="begin"/>
            </w:r>
            <w:r w:rsidR="00706A21" w:rsidRPr="00D42470">
              <w:rPr>
                <w:rFonts w:ascii="Calibri" w:eastAsia="Calibri" w:hAnsi="Calibri" w:cs="Calibri"/>
                <w:b/>
                <w:sz w:val="18"/>
                <w:szCs w:val="20"/>
              </w:rPr>
              <w:instrText xml:space="preserve"> SEQ Tabla \* ARABIC </w:instrText>
            </w:r>
            <w:r w:rsidR="00706A21" w:rsidRPr="00D42470">
              <w:rPr>
                <w:rFonts w:ascii="Calibri" w:eastAsia="Calibri" w:hAnsi="Calibri" w:cs="Calibri"/>
                <w:b/>
                <w:sz w:val="18"/>
                <w:szCs w:val="20"/>
              </w:rPr>
              <w:fldChar w:fldCharType="separate"/>
            </w:r>
            <w:r w:rsidR="00706A21" w:rsidRPr="00D42470">
              <w:rPr>
                <w:rFonts w:ascii="Calibri" w:eastAsia="Calibri" w:hAnsi="Calibri" w:cs="Calibri"/>
                <w:b/>
                <w:noProof/>
                <w:sz w:val="18"/>
                <w:szCs w:val="20"/>
              </w:rPr>
              <w:t>1</w:t>
            </w:r>
            <w:r w:rsidR="00706A21" w:rsidRPr="00D42470">
              <w:rPr>
                <w:rFonts w:ascii="Calibri" w:eastAsia="Calibri" w:hAnsi="Calibri" w:cs="Calibri"/>
                <w:b/>
                <w:sz w:val="18"/>
                <w:szCs w:val="20"/>
              </w:rPr>
              <w:fldChar w:fldCharType="end"/>
            </w:r>
            <w:r>
              <w:rPr>
                <w:rFonts w:ascii="Calibri" w:eastAsia="Calibri" w:hAnsi="Calibri" w:cs="Calibri"/>
                <w:b/>
                <w:sz w:val="18"/>
                <w:szCs w:val="20"/>
              </w:rPr>
              <w:t>5</w:t>
            </w:r>
            <w:r w:rsidR="00706A21"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BE71DB"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10-05-2019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1022D972" w14:textId="77777777" w:rsidR="00706A21" w:rsidRPr="00D42470" w:rsidRDefault="00706A21" w:rsidP="000948F2">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F27420">
              <w:rPr>
                <w:rFonts w:ascii="Calibri" w:eastAsia="Calibri" w:hAnsi="Calibri" w:cs="Calibri"/>
                <w:b/>
                <w:sz w:val="18"/>
                <w:szCs w:val="20"/>
              </w:rPr>
              <w:t>16</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FC99B2"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10-05-2019</w:t>
            </w:r>
          </w:p>
        </w:tc>
      </w:tr>
      <w:tr w:rsidR="00384FFD" w:rsidRPr="00D42470" w14:paraId="64607C56" w14:textId="77777777" w:rsidTr="000948F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72AF03" w14:textId="3BE41B5A"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FB0E5B2"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F230F">
              <w:rPr>
                <w:rFonts w:ascii="Calibri" w:eastAsia="Times New Roman" w:hAnsi="Calibri" w:cs="Times New Roman"/>
                <w:color w:val="000000"/>
                <w:sz w:val="18"/>
                <w:szCs w:val="18"/>
                <w:lang w:eastAsia="es-CL"/>
              </w:rPr>
              <w:t>5305401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068D52D"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F230F">
              <w:rPr>
                <w:rFonts w:ascii="Calibri" w:eastAsia="Times New Roman" w:hAnsi="Calibri" w:cs="Times New Roman"/>
                <w:color w:val="000000"/>
                <w:sz w:val="18"/>
                <w:szCs w:val="18"/>
                <w:lang w:eastAsia="es-CL"/>
              </w:rPr>
              <w:t>606664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0C6EE66" w14:textId="38FA27A2"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AB48ABC"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E10DC">
              <w:rPr>
                <w:rFonts w:ascii="Calibri" w:eastAsia="Times New Roman" w:hAnsi="Calibri" w:cs="Times New Roman"/>
                <w:color w:val="000000"/>
                <w:sz w:val="18"/>
                <w:szCs w:val="18"/>
                <w:lang w:eastAsia="es-CL"/>
              </w:rPr>
              <w:t>5305348</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B3B134E"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E10DC">
              <w:rPr>
                <w:rFonts w:ascii="Calibri" w:eastAsia="Times New Roman" w:hAnsi="Calibri" w:cs="Times New Roman"/>
                <w:color w:val="000000"/>
                <w:sz w:val="18"/>
                <w:szCs w:val="18"/>
                <w:lang w:eastAsia="es-CL"/>
              </w:rPr>
              <w:t>606669</w:t>
            </w:r>
          </w:p>
        </w:tc>
      </w:tr>
      <w:tr w:rsidR="00706A21" w:rsidRPr="00D42470" w14:paraId="73FC47B0" w14:textId="77777777" w:rsidTr="000948F2">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8EE9BF" w14:textId="77777777" w:rsidR="00706A21" w:rsidRPr="00D42470" w:rsidRDefault="00706A21" w:rsidP="000948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E00CC">
              <w:rPr>
                <w:rFonts w:ascii="Calibri" w:eastAsia="Times New Roman" w:hAnsi="Calibri" w:cs="Times New Roman"/>
                <w:color w:val="000000"/>
                <w:sz w:val="18"/>
                <w:szCs w:val="18"/>
                <w:lang w:eastAsia="es-CL"/>
              </w:rPr>
              <w:t xml:space="preserve">Imagen muestra canal de aguas lluvias con lixiviados, sector Este </w:t>
            </w:r>
            <w:r w:rsidR="000948F2">
              <w:rPr>
                <w:rFonts w:ascii="Calibri" w:eastAsia="Times New Roman" w:hAnsi="Calibri" w:cs="Times New Roman"/>
                <w:color w:val="000000"/>
                <w:sz w:val="18"/>
                <w:szCs w:val="18"/>
                <w:lang w:eastAsia="es-CL"/>
              </w:rPr>
              <w:t>del acopio</w:t>
            </w:r>
            <w:r w:rsidR="00CE00CC">
              <w:rPr>
                <w:rFonts w:ascii="Calibri" w:eastAsia="Times New Roman" w:hAnsi="Calibri" w:cs="Times New Roman"/>
                <w:color w:val="000000"/>
                <w:sz w:val="18"/>
                <w:szCs w:val="18"/>
                <w:lang w:eastAsia="es-CL"/>
              </w:rPr>
              <w:t xml:space="preserve"> de conchillas.</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9AA43EA" w14:textId="77777777" w:rsidR="00706A21" w:rsidRPr="00D42470" w:rsidRDefault="00706A21" w:rsidP="00706A2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E00CC">
              <w:rPr>
                <w:rFonts w:ascii="Calibri" w:eastAsia="Times New Roman" w:hAnsi="Calibri" w:cs="Times New Roman"/>
                <w:color w:val="000000"/>
                <w:sz w:val="18"/>
                <w:szCs w:val="18"/>
                <w:lang w:eastAsia="es-CL"/>
              </w:rPr>
              <w:t xml:space="preserve">Canal de aguas lluvias con </w:t>
            </w:r>
            <w:r w:rsidR="000948F2">
              <w:rPr>
                <w:rFonts w:ascii="Calibri" w:eastAsia="Times New Roman" w:hAnsi="Calibri" w:cs="Times New Roman"/>
                <w:color w:val="000000"/>
                <w:sz w:val="18"/>
                <w:szCs w:val="18"/>
                <w:lang w:eastAsia="es-CL"/>
              </w:rPr>
              <w:t>lixiviados sectores</w:t>
            </w:r>
            <w:r w:rsidR="00CE00CC">
              <w:rPr>
                <w:rFonts w:ascii="Calibri" w:eastAsia="Times New Roman" w:hAnsi="Calibri" w:cs="Times New Roman"/>
                <w:color w:val="000000"/>
                <w:sz w:val="18"/>
                <w:szCs w:val="18"/>
                <w:lang w:eastAsia="es-CL"/>
              </w:rPr>
              <w:t xml:space="preserve"> Sur del acopio de conchillas.</w:t>
            </w:r>
          </w:p>
        </w:tc>
      </w:tr>
      <w:tr w:rsidR="00706A21" w:rsidRPr="00D42470" w14:paraId="20A77CA8" w14:textId="77777777" w:rsidTr="000948F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057296B" w14:textId="77777777" w:rsidR="00706A21" w:rsidRPr="00D42470" w:rsidRDefault="00706A21" w:rsidP="000948F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ADCB8BA" w14:textId="77777777" w:rsidR="00706A21" w:rsidRPr="00D42470" w:rsidRDefault="00706A21" w:rsidP="000948F2">
            <w:pPr>
              <w:spacing w:after="0" w:line="240" w:lineRule="auto"/>
              <w:rPr>
                <w:rFonts w:ascii="Calibri" w:eastAsia="Times New Roman" w:hAnsi="Calibri" w:cs="Times New Roman"/>
                <w:color w:val="000000"/>
                <w:sz w:val="20"/>
                <w:szCs w:val="20"/>
                <w:lang w:eastAsia="es-CL"/>
              </w:rPr>
            </w:pPr>
          </w:p>
        </w:tc>
      </w:tr>
      <w:bookmarkEnd w:id="190"/>
    </w:tbl>
    <w:p w14:paraId="5465FEA4" w14:textId="77777777" w:rsidR="00706A21" w:rsidRDefault="00706A21"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7"/>
        <w:gridCol w:w="1674"/>
        <w:gridCol w:w="1674"/>
        <w:gridCol w:w="3124"/>
        <w:gridCol w:w="1813"/>
        <w:gridCol w:w="1710"/>
      </w:tblGrid>
      <w:tr w:rsidR="00706A21" w:rsidRPr="00D42470" w14:paraId="1705527D" w14:textId="77777777" w:rsidTr="000948F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E6A999" w14:textId="77777777" w:rsidR="00706A21" w:rsidRPr="00D42470" w:rsidRDefault="00706A21" w:rsidP="000948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706A21" w:rsidRPr="00D42470" w14:paraId="0C6EA0B8" w14:textId="77777777" w:rsidTr="000948F2">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23A3B35" w14:textId="77777777" w:rsidR="00706A21" w:rsidRPr="00D42470" w:rsidRDefault="0097676B" w:rsidP="000948F2">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rPr>
              <mc:AlternateContent>
                <mc:Choice Requires="wps">
                  <w:drawing>
                    <wp:anchor distT="0" distB="0" distL="114300" distR="114300" simplePos="0" relativeHeight="251697152" behindDoc="0" locked="0" layoutInCell="1" allowOverlap="1" wp14:anchorId="3839DE20" wp14:editId="1F0B3BE2">
                      <wp:simplePos x="0" y="0"/>
                      <wp:positionH relativeFrom="column">
                        <wp:posOffset>1791335</wp:posOffset>
                      </wp:positionH>
                      <wp:positionV relativeFrom="paragraph">
                        <wp:posOffset>358775</wp:posOffset>
                      </wp:positionV>
                      <wp:extent cx="619125" cy="4124325"/>
                      <wp:effectExtent l="0" t="0" r="28575" b="28575"/>
                      <wp:wrapNone/>
                      <wp:docPr id="39" name="Elipse 39"/>
                      <wp:cNvGraphicFramePr/>
                      <a:graphic xmlns:a="http://schemas.openxmlformats.org/drawingml/2006/main">
                        <a:graphicData uri="http://schemas.microsoft.com/office/word/2010/wordprocessingShape">
                          <wps:wsp>
                            <wps:cNvSpPr/>
                            <wps:spPr>
                              <a:xfrm>
                                <a:off x="0" y="0"/>
                                <a:ext cx="619125" cy="412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2B1389" id="Elipse 39" o:spid="_x0000_s1026" style="position:absolute;margin-left:141.05pt;margin-top:28.25pt;width:48.75pt;height:3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40unAIAAJEFAAAOAAAAZHJzL2Uyb0RvYy54bWysVMFu2zAMvQ/YPwi6r7bTpGuMOkXQLsOA&#10;oi3WDj0rspQYkEVNUuJkXz9Kst2gK3YY5oMsiuSj+ETy6vrQKrIX1jWgK1qc5ZQIzaFu9KaiP55X&#10;ny4pcZ7pminQoqJH4ej14uOHq86UYgJbULWwBEG0KztT0a33pswyx7eiZe4MjNColGBb5lG0m6y2&#10;rEP0VmWTPL/IOrC1scCFc3h6m5R0EfGlFNw/SOmEJ6qieDcfVxvXdVizxRUrN5aZbcP7a7B/uEXL&#10;Go1BR6hb5hnZ2eYPqLbhFhxIf8ahzUDKhouYA2ZT5G+yedoyI2IuSI4zI03u/8Hy+/2jJU1d0fM5&#10;JZq1+EZfVGOcIHiA7HTGlWj0ZB5tLznchlQP0rbhj0mQQ2T0ODIqDp5wPLwo5sVkRglH1bSYTM9R&#10;QJjs1dtY578KaEnYVFSoGDxyyfZ3zifrwSrE07BqlMJzVipNOqy6eT7Lo4cD1dRBG5TObtY3ypI9&#10;w7dfrXL8+tgnZngTpfFCIc2UWNz5oxIpwHchkR5MZZIihMIUIyzjXGhfJNWW1SJFm50GGzxi2koj&#10;YECWeMsRuwcYLBPIgJ0Y6O2Dq4h1PTr3qf/NefSIkUH70bltNNj3MlOYVR852Q8kJWoCS2uoj1g8&#10;FlJXOcNXDT7iHXP+kVlsI2w4HA3+ARepAF8K+h0lW7C/3jsP9ljdqKWkw7asqPu5Y1ZQor5prPt5&#10;MZ2GPo7CdPZ5goI91axPNXrX3gC+foFDyPC4DfZeDVtpoX3BCbIMUVHFNMfYFeXeDsKNT+MCZxAX&#10;y2U0w941zN/pJ8MDeGA1VOjz4YVZ01eyxx64h6GFWfmmmpNt8NSw3HmQTSz1V157vrHvY+H0MyoM&#10;llM5Wr1O0sVvAAAA//8DAFBLAwQUAAYACAAAACEAZHj+290AAAAKAQAADwAAAGRycy9kb3ducmV2&#10;LnhtbEyPwU6DQBBA7yb+w2ZMvNmlWKBFlsaYeNCbrXreslMgZWcpu1D8e8dTPU7m5c2bYjvbTkw4&#10;+NaRguUiAoFUOdNSreBz//qwBuGDJqM7R6jgBz1sy9ubQufGXegDp12oBUvI51pBE0KfS+mrBq32&#10;C9cj8e7oBqsDj0MtzaAvLLedjKMolVa3xBca3eNLg9VpN1oF2dv71zeOkz9PSbY6j2F1or1T6v5u&#10;fn4CEXAOVxj+8jkdSm46uJGMF52CeB0vGVWQpAkIBh6zTQriwPYojUCWhfz/QvkLAAD//wMAUEsB&#10;Ai0AFAAGAAgAAAAhALaDOJL+AAAA4QEAABMAAAAAAAAAAAAAAAAAAAAAAFtDb250ZW50X1R5cGVz&#10;XS54bWxQSwECLQAUAAYACAAAACEAOP0h/9YAAACUAQAACwAAAAAAAAAAAAAAAAAvAQAAX3JlbHMv&#10;LnJlbHNQSwECLQAUAAYACAAAACEAyQeNLpwCAACRBQAADgAAAAAAAAAAAAAAAAAuAgAAZHJzL2Uy&#10;b0RvYy54bWxQSwECLQAUAAYACAAAACEAZHj+290AAAAKAQAADwAAAAAAAAAAAAAAAAD2BAAAZHJz&#10;L2Rvd25yZXYueG1sUEsFBgAAAAAEAAQA8wAAAAAGAAAAAA==&#10;" filled="f" strokecolor="red" strokeweight="1.5pt">
                      <v:stroke joinstyle="miter"/>
                    </v:oval>
                  </w:pict>
                </mc:Fallback>
              </mc:AlternateContent>
            </w:r>
            <w:r w:rsidR="003E3E0C" w:rsidRPr="003E3E0C">
              <w:rPr>
                <w:rFonts w:ascii="Calibri" w:eastAsia="Calibri" w:hAnsi="Calibri" w:cs="Times New Roman"/>
                <w:noProof/>
              </w:rPr>
              <w:drawing>
                <wp:inline distT="0" distB="0" distL="0" distR="0" wp14:anchorId="0D0500CE" wp14:editId="13FC9F0D">
                  <wp:extent cx="4476961" cy="3344297"/>
                  <wp:effectExtent l="0" t="508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485291" cy="335052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EFE4A21" w14:textId="77777777" w:rsidR="00706A21" w:rsidRPr="00D42470" w:rsidRDefault="0097676B" w:rsidP="000948F2">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rPr>
              <mc:AlternateContent>
                <mc:Choice Requires="wps">
                  <w:drawing>
                    <wp:anchor distT="0" distB="0" distL="114300" distR="114300" simplePos="0" relativeHeight="251698176" behindDoc="0" locked="0" layoutInCell="1" allowOverlap="1" wp14:anchorId="5D6E82BF" wp14:editId="739ACF19">
                      <wp:simplePos x="0" y="0"/>
                      <wp:positionH relativeFrom="column">
                        <wp:posOffset>-12065</wp:posOffset>
                      </wp:positionH>
                      <wp:positionV relativeFrom="paragraph">
                        <wp:posOffset>1087755</wp:posOffset>
                      </wp:positionV>
                      <wp:extent cx="3238500" cy="1000125"/>
                      <wp:effectExtent l="0" t="209550" r="0" b="219075"/>
                      <wp:wrapNone/>
                      <wp:docPr id="44" name="Elipse 44"/>
                      <wp:cNvGraphicFramePr/>
                      <a:graphic xmlns:a="http://schemas.openxmlformats.org/drawingml/2006/main">
                        <a:graphicData uri="http://schemas.microsoft.com/office/word/2010/wordprocessingShape">
                          <wps:wsp>
                            <wps:cNvSpPr/>
                            <wps:spPr>
                              <a:xfrm rot="20496947">
                                <a:off x="0" y="0"/>
                                <a:ext cx="3238500" cy="1000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40C334" id="Elipse 44" o:spid="_x0000_s1026" style="position:absolute;margin-left:-.95pt;margin-top:85.65pt;width:255pt;height:78.75pt;rotation:-1204828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oyAqAIAAKEFAAAOAAAAZHJzL2Uyb0RvYy54bWysVEtvGyEQvlfqf0Dcm33ETuJV1pGV1FWl&#10;qImaVDljFrxILFDAXru/vgPsbqw06qHqBQEz883MN4/rm0Mn0Z5ZJ7SqcXGWY8QU1Y1Q2xr/eF5/&#10;usLIeaIaIrViNT4yh2+WHz9c96ZipW61bJhFAKJc1Zsat96bKsscbVlH3Jk2TIGQa9sRD0+7zRpL&#10;ekDvZFbm+UXWa9sYqylzDn7vkhAvIz7njPoHzh3zSNYYYvPxtPHchDNbXpNqa4lpBR3CIP8QRUeE&#10;AqcT1B3xBO2s+AOqE9Rqp7k/o7rLNOeCspgDZFPkb7J5aolhMRcgx5mJJvf/YOm3/aNFoqnxbIaR&#10;Ih3U6LMUxjEEH8BOb1wFSk/m0Q4vB9eQ6oHbDlkNlJb5bHGxmF1GBiAndIgEHyeC2cEjCp/n5fnV&#10;PIc6UJAVeZ4X5Tw4yRJaQDXW+S9MdyhcasxkDCYik/2980l71AoWSq+FlPBPKqlQD8CLfJ5HC6el&#10;aII0CJ3dbm6lRXsCvbBeg/dYfvB9ogYvqSCgkHZKNN78UbLk4DvjQBfkUiYPoVHZBEsoZcoXSdSS&#10;hiVvkPOrs9Eipi0VAAZkDlFO2APAqJlARuzEwKAfTFns88l4SP1vxpNF9KyVn4w7obR9LzMJWQ2e&#10;k/5IUqImsLTRzRGaKbYE1NgZuhZQxHvi/COxMFbwCavCP8DBpYZK6eGGUavtr/f+gz50O0gx6mFM&#10;a+x+7ohlGMmvCuZgUcxmYa7jYza/LOFhTyWbU4nadbcaql/E6OI16Hs5XrnV3QtslFXwCiKiKPiu&#10;MfV2fNz6tD5gJ1G2WkU1mGVD/L16MjSAB1ZDhz4fXog1Qyd7GIJvehxpUr3p5qQbLJVe7bzmIrb6&#10;K68D37AHYuMMOyssmtN31HrdrMvfAAAA//8DAFBLAwQUAAYACAAAACEAKO/5BN8AAAAKAQAADwAA&#10;AGRycy9kb3ducmV2LnhtbEyPPU/DMBCGdyT+g3VIbK2TVi1piFOhQidYCCzdnNgkEfY5+KMN/55j&#10;gvHuHr33vNV+toadtQ+jQwH5MgOmsXNqxF7A+9txUQALUaKSxqEW8K0D7Ovrq0qWyl3wVZ+b2DMK&#10;wVBKAUOMU8l56AZtZVi6SSPdPpy3MtLoe668vFC4NXyVZVtu5Yj0YZCTPgy6+2ySFdDKLwzp6TEl&#10;s7Xdy/FwavzzRojbm/nhHljUc/yD4Vef1KEmp9YlVIEZAYt8RyTt7/I1MAI2WZEDawWsV0UBvK74&#10;/wr1DwAAAP//AwBQSwECLQAUAAYACAAAACEAtoM4kv4AAADhAQAAEwAAAAAAAAAAAAAAAAAAAAAA&#10;W0NvbnRlbnRfVHlwZXNdLnhtbFBLAQItABQABgAIAAAAIQA4/SH/1gAAAJQBAAALAAAAAAAAAAAA&#10;AAAAAC8BAABfcmVscy8ucmVsc1BLAQItABQABgAIAAAAIQDb0oyAqAIAAKEFAAAOAAAAAAAAAAAA&#10;AAAAAC4CAABkcnMvZTJvRG9jLnhtbFBLAQItABQABgAIAAAAIQAo7/kE3wAAAAoBAAAPAAAAAAAA&#10;AAAAAAAAAAIFAABkcnMvZG93bnJldi54bWxQSwUGAAAAAAQABADzAAAADgYAAAAA&#10;" filled="f" strokecolor="red" strokeweight="1.5pt">
                      <v:stroke joinstyle="miter"/>
                    </v:oval>
                  </w:pict>
                </mc:Fallback>
              </mc:AlternateContent>
            </w:r>
            <w:r w:rsidR="003E3E0C" w:rsidRPr="003E3E0C">
              <w:rPr>
                <w:rFonts w:ascii="Calibri" w:eastAsia="Calibri" w:hAnsi="Calibri" w:cs="Times New Roman"/>
                <w:noProof/>
              </w:rPr>
              <w:drawing>
                <wp:inline distT="0" distB="0" distL="0" distR="0" wp14:anchorId="1507D9A3" wp14:editId="6934F6E3">
                  <wp:extent cx="4071441" cy="3041373"/>
                  <wp:effectExtent l="0" t="0" r="5715"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71441" cy="3041373"/>
                          </a:xfrm>
                          <a:prstGeom prst="rect">
                            <a:avLst/>
                          </a:prstGeom>
                          <a:noFill/>
                          <a:ln>
                            <a:noFill/>
                          </a:ln>
                        </pic:spPr>
                      </pic:pic>
                    </a:graphicData>
                  </a:graphic>
                </wp:inline>
              </w:drawing>
            </w:r>
          </w:p>
        </w:tc>
      </w:tr>
      <w:tr w:rsidR="003E3E0C" w:rsidRPr="00D42470" w14:paraId="23AAD5A5" w14:textId="77777777" w:rsidTr="000948F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B186653" w14:textId="77777777" w:rsidR="00706A21" w:rsidRPr="00D42470" w:rsidRDefault="00F27420" w:rsidP="000948F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00706A21" w:rsidRPr="00D42470">
              <w:rPr>
                <w:rFonts w:ascii="Calibri" w:eastAsia="Calibri" w:hAnsi="Calibri" w:cs="Calibri"/>
                <w:b/>
                <w:sz w:val="18"/>
                <w:szCs w:val="20"/>
              </w:rPr>
              <w:t xml:space="preserve"> </w:t>
            </w:r>
            <w:r w:rsidR="00706A21" w:rsidRPr="00D42470">
              <w:rPr>
                <w:rFonts w:ascii="Calibri" w:eastAsia="Calibri" w:hAnsi="Calibri" w:cs="Calibri"/>
                <w:b/>
                <w:sz w:val="18"/>
                <w:szCs w:val="20"/>
              </w:rPr>
              <w:fldChar w:fldCharType="begin"/>
            </w:r>
            <w:r w:rsidR="00706A21" w:rsidRPr="00D42470">
              <w:rPr>
                <w:rFonts w:ascii="Calibri" w:eastAsia="Calibri" w:hAnsi="Calibri" w:cs="Calibri"/>
                <w:b/>
                <w:sz w:val="18"/>
                <w:szCs w:val="20"/>
              </w:rPr>
              <w:instrText xml:space="preserve"> SEQ Tabla \* ARABIC </w:instrText>
            </w:r>
            <w:r w:rsidR="00706A21" w:rsidRPr="00D42470">
              <w:rPr>
                <w:rFonts w:ascii="Calibri" w:eastAsia="Calibri" w:hAnsi="Calibri" w:cs="Calibri"/>
                <w:b/>
                <w:sz w:val="18"/>
                <w:szCs w:val="20"/>
              </w:rPr>
              <w:fldChar w:fldCharType="separate"/>
            </w:r>
            <w:r w:rsidR="00706A21" w:rsidRPr="00D42470">
              <w:rPr>
                <w:rFonts w:ascii="Calibri" w:eastAsia="Calibri" w:hAnsi="Calibri" w:cs="Calibri"/>
                <w:b/>
                <w:noProof/>
                <w:sz w:val="18"/>
                <w:szCs w:val="20"/>
              </w:rPr>
              <w:t>1</w:t>
            </w:r>
            <w:r w:rsidR="00706A21" w:rsidRPr="00D42470">
              <w:rPr>
                <w:rFonts w:ascii="Calibri" w:eastAsia="Calibri" w:hAnsi="Calibri" w:cs="Calibri"/>
                <w:b/>
                <w:sz w:val="18"/>
                <w:szCs w:val="20"/>
              </w:rPr>
              <w:fldChar w:fldCharType="end"/>
            </w:r>
            <w:r>
              <w:rPr>
                <w:rFonts w:ascii="Calibri" w:eastAsia="Calibri" w:hAnsi="Calibri" w:cs="Calibri"/>
                <w:b/>
                <w:sz w:val="18"/>
                <w:szCs w:val="20"/>
              </w:rPr>
              <w:t>7</w:t>
            </w:r>
            <w:r w:rsidR="00706A21"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1A2976"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10-05-2019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00B56D43" w14:textId="77777777" w:rsidR="00706A21" w:rsidRPr="00D42470" w:rsidRDefault="00706A21" w:rsidP="000948F2">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F27420">
              <w:rPr>
                <w:rFonts w:ascii="Calibri" w:eastAsia="Calibri" w:hAnsi="Calibri" w:cs="Calibri"/>
                <w:b/>
                <w:sz w:val="18"/>
                <w:szCs w:val="20"/>
              </w:rPr>
              <w:t>18</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D4B34"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10-05-2019</w:t>
            </w:r>
          </w:p>
        </w:tc>
      </w:tr>
      <w:tr w:rsidR="003E3E0C" w:rsidRPr="00D42470" w14:paraId="2D70CD3A" w14:textId="77777777" w:rsidTr="000948F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D2F261" w14:textId="6FCF46D1"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6A97278"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153C4">
              <w:rPr>
                <w:rFonts w:ascii="Calibri" w:eastAsia="Times New Roman" w:hAnsi="Calibri" w:cs="Times New Roman"/>
                <w:color w:val="000000"/>
                <w:sz w:val="18"/>
                <w:szCs w:val="18"/>
                <w:lang w:eastAsia="es-CL"/>
              </w:rPr>
              <w:t>5305361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D99298D"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153C4">
              <w:rPr>
                <w:rFonts w:ascii="Calibri" w:eastAsia="Times New Roman" w:hAnsi="Calibri" w:cs="Times New Roman"/>
                <w:color w:val="000000"/>
                <w:sz w:val="18"/>
                <w:szCs w:val="18"/>
                <w:lang w:eastAsia="es-CL"/>
              </w:rPr>
              <w:t>606668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7DBFCC2" w14:textId="7DDCBF60"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D7C861A"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C210A">
              <w:rPr>
                <w:rFonts w:ascii="Calibri" w:eastAsia="Times New Roman" w:hAnsi="Calibri" w:cs="Times New Roman"/>
                <w:color w:val="000000"/>
                <w:sz w:val="18"/>
                <w:szCs w:val="18"/>
                <w:lang w:eastAsia="es-CL"/>
              </w:rPr>
              <w:t>5305340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D317561"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C210A">
              <w:rPr>
                <w:rFonts w:ascii="Calibri" w:eastAsia="Times New Roman" w:hAnsi="Calibri" w:cs="Times New Roman"/>
                <w:color w:val="000000"/>
                <w:sz w:val="18"/>
                <w:szCs w:val="18"/>
                <w:lang w:eastAsia="es-CL"/>
              </w:rPr>
              <w:t>606675</w:t>
            </w:r>
          </w:p>
        </w:tc>
      </w:tr>
      <w:tr w:rsidR="00706A21" w:rsidRPr="00D42470" w14:paraId="6A21C225" w14:textId="77777777" w:rsidTr="000948F2">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B7DEC61" w14:textId="50E180D2" w:rsidR="00706A21" w:rsidRPr="00D42470" w:rsidRDefault="00706A21" w:rsidP="000948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E00CC" w:rsidRPr="00CE00CC">
              <w:rPr>
                <w:rFonts w:ascii="Calibri" w:eastAsia="Times New Roman" w:hAnsi="Calibri" w:cs="Times New Roman"/>
                <w:color w:val="000000"/>
                <w:sz w:val="18"/>
                <w:szCs w:val="18"/>
                <w:lang w:eastAsia="es-CL"/>
              </w:rPr>
              <w:t>Imagen muestra canal de aguas lluvias con lixiviados, sector</w:t>
            </w:r>
            <w:r w:rsidR="00CE00CC">
              <w:rPr>
                <w:rFonts w:ascii="Calibri" w:eastAsia="Times New Roman" w:hAnsi="Calibri" w:cs="Times New Roman"/>
                <w:color w:val="000000"/>
                <w:sz w:val="18"/>
                <w:szCs w:val="18"/>
                <w:lang w:eastAsia="es-CL"/>
              </w:rPr>
              <w:t xml:space="preserve"> Sur</w:t>
            </w:r>
            <w:r w:rsidR="00F27420">
              <w:rPr>
                <w:rFonts w:ascii="Calibri" w:eastAsia="Times New Roman" w:hAnsi="Calibri" w:cs="Times New Roman"/>
                <w:color w:val="000000"/>
                <w:sz w:val="18"/>
                <w:szCs w:val="18"/>
                <w:lang w:eastAsia="es-CL"/>
              </w:rPr>
              <w:t>e</w:t>
            </w:r>
            <w:r w:rsidR="00CE00CC" w:rsidRPr="00CE00CC">
              <w:rPr>
                <w:rFonts w:ascii="Calibri" w:eastAsia="Times New Roman" w:hAnsi="Calibri" w:cs="Times New Roman"/>
                <w:color w:val="000000"/>
                <w:sz w:val="18"/>
                <w:szCs w:val="18"/>
                <w:lang w:eastAsia="es-CL"/>
              </w:rPr>
              <w:t>ste del acopio de conchillas.</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8E23BEE" w14:textId="18A6C508" w:rsidR="00706A21" w:rsidRPr="00D42470" w:rsidRDefault="00706A21" w:rsidP="000948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E00CC" w:rsidRPr="00CE00CC">
              <w:rPr>
                <w:rFonts w:ascii="Calibri" w:eastAsia="Times New Roman" w:hAnsi="Calibri" w:cs="Times New Roman"/>
                <w:color w:val="000000"/>
                <w:sz w:val="18"/>
                <w:szCs w:val="18"/>
                <w:lang w:eastAsia="es-CL"/>
              </w:rPr>
              <w:t>Imagen muestra canal de aguas lluvias con lixiviados, sector Este del acopio de conchillas.</w:t>
            </w:r>
          </w:p>
        </w:tc>
      </w:tr>
      <w:tr w:rsidR="00706A21" w:rsidRPr="00D42470" w14:paraId="1FD49F17" w14:textId="77777777" w:rsidTr="000948F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C21F77C" w14:textId="77777777" w:rsidR="00706A21" w:rsidRPr="00D42470" w:rsidRDefault="00706A21" w:rsidP="000948F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E20150F" w14:textId="77777777" w:rsidR="00706A21" w:rsidRPr="00D42470" w:rsidRDefault="00706A21" w:rsidP="000948F2">
            <w:pPr>
              <w:spacing w:after="0" w:line="240" w:lineRule="auto"/>
              <w:rPr>
                <w:rFonts w:ascii="Calibri" w:eastAsia="Times New Roman" w:hAnsi="Calibri" w:cs="Times New Roman"/>
                <w:color w:val="000000"/>
                <w:sz w:val="20"/>
                <w:szCs w:val="20"/>
                <w:lang w:eastAsia="es-CL"/>
              </w:rPr>
            </w:pPr>
          </w:p>
        </w:tc>
      </w:tr>
    </w:tbl>
    <w:p w14:paraId="3AE80980" w14:textId="77777777" w:rsidR="00706A21" w:rsidRDefault="00706A21"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36"/>
        <w:gridCol w:w="1545"/>
        <w:gridCol w:w="1628"/>
        <w:gridCol w:w="3190"/>
        <w:gridCol w:w="1886"/>
        <w:gridCol w:w="1777"/>
      </w:tblGrid>
      <w:tr w:rsidR="00706A21" w:rsidRPr="00D42470" w14:paraId="7CA6F570" w14:textId="77777777" w:rsidTr="000948F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C14CA9" w14:textId="77777777" w:rsidR="00706A21" w:rsidRPr="00D42470" w:rsidRDefault="00706A21" w:rsidP="000948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3E3E0C" w:rsidRPr="00D42470" w14:paraId="47442B2A" w14:textId="77777777" w:rsidTr="00935678">
        <w:trPr>
          <w:trHeight w:val="6079"/>
          <w:jc w:val="center"/>
        </w:trPr>
        <w:tc>
          <w:tcPr>
            <w:tcW w:w="2473" w:type="pct"/>
            <w:gridSpan w:val="3"/>
            <w:tcBorders>
              <w:top w:val="nil"/>
              <w:left w:val="single" w:sz="4" w:space="0" w:color="auto"/>
              <w:right w:val="single" w:sz="4" w:space="0" w:color="auto"/>
            </w:tcBorders>
            <w:shd w:val="clear" w:color="auto" w:fill="auto"/>
            <w:noWrap/>
            <w:vAlign w:val="center"/>
            <w:hideMark/>
          </w:tcPr>
          <w:p w14:paraId="2C22C83E" w14:textId="77777777" w:rsidR="00706A21" w:rsidRPr="00D42470" w:rsidRDefault="003E3E0C" w:rsidP="000948F2">
            <w:pPr>
              <w:spacing w:after="0" w:line="240" w:lineRule="auto"/>
              <w:jc w:val="center"/>
              <w:rPr>
                <w:rFonts w:ascii="Calibri" w:eastAsia="Times New Roman" w:hAnsi="Calibri" w:cs="Times New Roman"/>
                <w:color w:val="000000"/>
                <w:sz w:val="20"/>
                <w:szCs w:val="20"/>
                <w:lang w:eastAsia="es-CL"/>
              </w:rPr>
            </w:pPr>
            <w:r w:rsidRPr="003E3E0C">
              <w:rPr>
                <w:rFonts w:ascii="Calibri" w:eastAsia="Calibri" w:hAnsi="Calibri" w:cs="Times New Roman"/>
                <w:noProof/>
              </w:rPr>
              <w:drawing>
                <wp:inline distT="0" distB="0" distL="0" distR="0" wp14:anchorId="2FF056E8" wp14:editId="3242C019">
                  <wp:extent cx="4339921" cy="3241928"/>
                  <wp:effectExtent l="0" t="0" r="381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44908" cy="3245653"/>
                          </a:xfrm>
                          <a:prstGeom prst="rect">
                            <a:avLst/>
                          </a:prstGeom>
                          <a:noFill/>
                          <a:ln>
                            <a:noFill/>
                          </a:ln>
                        </pic:spPr>
                      </pic:pic>
                    </a:graphicData>
                  </a:graphic>
                </wp:inline>
              </w:drawing>
            </w:r>
          </w:p>
        </w:tc>
        <w:tc>
          <w:tcPr>
            <w:tcW w:w="2527" w:type="pct"/>
            <w:gridSpan w:val="3"/>
            <w:tcBorders>
              <w:top w:val="nil"/>
              <w:left w:val="single" w:sz="4" w:space="0" w:color="auto"/>
              <w:right w:val="single" w:sz="4" w:space="0" w:color="auto"/>
            </w:tcBorders>
            <w:shd w:val="clear" w:color="auto" w:fill="auto"/>
            <w:noWrap/>
            <w:vAlign w:val="center"/>
            <w:hideMark/>
          </w:tcPr>
          <w:p w14:paraId="4D68C46B" w14:textId="77777777" w:rsidR="00706A21" w:rsidRPr="00D42470" w:rsidRDefault="003E3E0C" w:rsidP="000948F2">
            <w:pPr>
              <w:spacing w:after="0" w:line="240" w:lineRule="auto"/>
              <w:jc w:val="center"/>
              <w:rPr>
                <w:rFonts w:ascii="Calibri" w:eastAsia="Times New Roman" w:hAnsi="Calibri" w:cs="Times New Roman"/>
                <w:color w:val="000000"/>
                <w:sz w:val="20"/>
                <w:szCs w:val="20"/>
                <w:lang w:eastAsia="es-CL"/>
              </w:rPr>
            </w:pPr>
            <w:r w:rsidRPr="003E3E0C">
              <w:rPr>
                <w:rFonts w:ascii="Calibri" w:eastAsia="Calibri" w:hAnsi="Calibri" w:cs="Times New Roman"/>
                <w:noProof/>
              </w:rPr>
              <w:drawing>
                <wp:inline distT="0" distB="0" distL="0" distR="0" wp14:anchorId="45D0534D" wp14:editId="6418911B">
                  <wp:extent cx="4439312" cy="3316173"/>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51480" cy="3325263"/>
                          </a:xfrm>
                          <a:prstGeom prst="rect">
                            <a:avLst/>
                          </a:prstGeom>
                          <a:noFill/>
                          <a:ln>
                            <a:noFill/>
                          </a:ln>
                        </pic:spPr>
                      </pic:pic>
                    </a:graphicData>
                  </a:graphic>
                </wp:inline>
              </w:drawing>
            </w:r>
          </w:p>
        </w:tc>
      </w:tr>
      <w:tr w:rsidR="003E3E0C" w:rsidRPr="00D42470" w14:paraId="32D3FCF5" w14:textId="77777777" w:rsidTr="00935678">
        <w:trPr>
          <w:trHeight w:val="300"/>
          <w:jc w:val="center"/>
        </w:trPr>
        <w:tc>
          <w:tcPr>
            <w:tcW w:w="1305" w:type="pct"/>
            <w:tcBorders>
              <w:top w:val="single" w:sz="4" w:space="0" w:color="auto"/>
              <w:left w:val="single" w:sz="4" w:space="0" w:color="auto"/>
              <w:bottom w:val="single" w:sz="4" w:space="0" w:color="auto"/>
              <w:right w:val="nil"/>
            </w:tcBorders>
            <w:shd w:val="clear" w:color="auto" w:fill="auto"/>
            <w:noWrap/>
            <w:vAlign w:val="center"/>
            <w:hideMark/>
          </w:tcPr>
          <w:p w14:paraId="1D38D27C" w14:textId="77777777" w:rsidR="00706A21" w:rsidRPr="00D42470" w:rsidRDefault="00F27420" w:rsidP="000948F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00706A21" w:rsidRPr="00D42470">
              <w:rPr>
                <w:rFonts w:ascii="Calibri" w:eastAsia="Calibri" w:hAnsi="Calibri" w:cs="Calibri"/>
                <w:b/>
                <w:sz w:val="18"/>
                <w:szCs w:val="20"/>
              </w:rPr>
              <w:t xml:space="preserve"> </w:t>
            </w:r>
            <w:r w:rsidR="00706A21" w:rsidRPr="00D42470">
              <w:rPr>
                <w:rFonts w:ascii="Calibri" w:eastAsia="Calibri" w:hAnsi="Calibri" w:cs="Calibri"/>
                <w:b/>
                <w:sz w:val="18"/>
                <w:szCs w:val="20"/>
              </w:rPr>
              <w:fldChar w:fldCharType="begin"/>
            </w:r>
            <w:r w:rsidR="00706A21" w:rsidRPr="00D42470">
              <w:rPr>
                <w:rFonts w:ascii="Calibri" w:eastAsia="Calibri" w:hAnsi="Calibri" w:cs="Calibri"/>
                <w:b/>
                <w:sz w:val="18"/>
                <w:szCs w:val="20"/>
              </w:rPr>
              <w:instrText xml:space="preserve"> SEQ Tabla \* ARABIC </w:instrText>
            </w:r>
            <w:r w:rsidR="00706A21" w:rsidRPr="00D42470">
              <w:rPr>
                <w:rFonts w:ascii="Calibri" w:eastAsia="Calibri" w:hAnsi="Calibri" w:cs="Calibri"/>
                <w:b/>
                <w:sz w:val="18"/>
                <w:szCs w:val="20"/>
              </w:rPr>
              <w:fldChar w:fldCharType="separate"/>
            </w:r>
            <w:r w:rsidR="00706A21" w:rsidRPr="00D42470">
              <w:rPr>
                <w:rFonts w:ascii="Calibri" w:eastAsia="Calibri" w:hAnsi="Calibri" w:cs="Calibri"/>
                <w:b/>
                <w:noProof/>
                <w:sz w:val="18"/>
                <w:szCs w:val="20"/>
              </w:rPr>
              <w:t>1</w:t>
            </w:r>
            <w:r w:rsidR="00706A21" w:rsidRPr="00D42470">
              <w:rPr>
                <w:rFonts w:ascii="Calibri" w:eastAsia="Calibri" w:hAnsi="Calibri" w:cs="Calibri"/>
                <w:b/>
                <w:sz w:val="18"/>
                <w:szCs w:val="20"/>
              </w:rPr>
              <w:fldChar w:fldCharType="end"/>
            </w:r>
            <w:r>
              <w:rPr>
                <w:rFonts w:ascii="Calibri" w:eastAsia="Calibri" w:hAnsi="Calibri" w:cs="Calibri"/>
                <w:b/>
                <w:sz w:val="18"/>
                <w:szCs w:val="20"/>
              </w:rPr>
              <w:t>9</w:t>
            </w:r>
            <w:r w:rsidR="00706A21" w:rsidRPr="00D42470">
              <w:rPr>
                <w:rFonts w:ascii="Calibri" w:eastAsia="Calibri" w:hAnsi="Calibri" w:cs="Calibri"/>
                <w:b/>
                <w:sz w:val="18"/>
                <w:szCs w:val="18"/>
              </w:rPr>
              <w:t>.</w:t>
            </w:r>
          </w:p>
        </w:tc>
        <w:tc>
          <w:tcPr>
            <w:tcW w:w="11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EFABED"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10-05-2019</w:t>
            </w:r>
            <w:r w:rsidRPr="00D42470" w:rsidDel="00CA3F62">
              <w:rPr>
                <w:rFonts w:ascii="Calibri" w:eastAsia="Times New Roman" w:hAnsi="Calibri" w:cs="Times New Roman"/>
                <w:color w:val="FF0000"/>
                <w:sz w:val="18"/>
                <w:szCs w:val="18"/>
                <w:lang w:eastAsia="es-CL"/>
              </w:rPr>
              <w:t xml:space="preserve"> </w:t>
            </w:r>
          </w:p>
        </w:tc>
        <w:tc>
          <w:tcPr>
            <w:tcW w:w="1177" w:type="pct"/>
            <w:tcBorders>
              <w:top w:val="single" w:sz="4" w:space="0" w:color="auto"/>
              <w:left w:val="nil"/>
              <w:bottom w:val="single" w:sz="4" w:space="0" w:color="auto"/>
              <w:right w:val="nil"/>
            </w:tcBorders>
            <w:shd w:val="clear" w:color="auto" w:fill="auto"/>
            <w:noWrap/>
            <w:vAlign w:val="center"/>
            <w:hideMark/>
          </w:tcPr>
          <w:p w14:paraId="30A36483" w14:textId="77777777" w:rsidR="00706A21" w:rsidRPr="00D42470" w:rsidRDefault="00706A21" w:rsidP="000948F2">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00F27420">
              <w:rPr>
                <w:rFonts w:ascii="Calibri" w:eastAsia="Calibri" w:hAnsi="Calibri" w:cs="Calibri"/>
                <w:b/>
                <w:sz w:val="18"/>
                <w:szCs w:val="20"/>
              </w:rPr>
              <w:t>0</w:t>
            </w:r>
            <w:r w:rsidRPr="00D42470">
              <w:rPr>
                <w:rFonts w:ascii="Calibri" w:eastAsia="Calibri" w:hAnsi="Calibri" w:cs="Calibri"/>
                <w:b/>
                <w:sz w:val="18"/>
                <w:szCs w:val="18"/>
              </w:rPr>
              <w:t>.</w:t>
            </w:r>
          </w:p>
        </w:tc>
        <w:tc>
          <w:tcPr>
            <w:tcW w:w="13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53BF06"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10-05-2019</w:t>
            </w:r>
          </w:p>
        </w:tc>
      </w:tr>
      <w:tr w:rsidR="003E3E0C" w:rsidRPr="00D42470" w14:paraId="588A72E1" w14:textId="77777777" w:rsidTr="00935678">
        <w:trPr>
          <w:trHeight w:val="300"/>
          <w:jc w:val="center"/>
        </w:trPr>
        <w:tc>
          <w:tcPr>
            <w:tcW w:w="13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9C0A30" w14:textId="7617EBFA"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423F9C58"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52AA5">
              <w:rPr>
                <w:rFonts w:ascii="Calibri" w:eastAsia="Times New Roman" w:hAnsi="Calibri" w:cs="Times New Roman"/>
                <w:color w:val="000000"/>
                <w:sz w:val="18"/>
                <w:szCs w:val="18"/>
                <w:lang w:eastAsia="es-CL"/>
              </w:rPr>
              <w:t>5305316</w:t>
            </w:r>
          </w:p>
        </w:tc>
        <w:tc>
          <w:tcPr>
            <w:tcW w:w="600" w:type="pct"/>
            <w:tcBorders>
              <w:top w:val="single" w:sz="4" w:space="0" w:color="auto"/>
              <w:left w:val="nil"/>
              <w:bottom w:val="single" w:sz="4" w:space="0" w:color="auto"/>
              <w:right w:val="single" w:sz="4" w:space="0" w:color="000000"/>
            </w:tcBorders>
            <w:shd w:val="clear" w:color="auto" w:fill="auto"/>
            <w:noWrap/>
            <w:vAlign w:val="center"/>
            <w:hideMark/>
          </w:tcPr>
          <w:p w14:paraId="1D5DABB2"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52AA5" w:rsidRPr="00E52AA5">
              <w:rPr>
                <w:rFonts w:ascii="Calibri" w:eastAsia="Times New Roman" w:hAnsi="Calibri" w:cs="Times New Roman"/>
                <w:color w:val="000000"/>
                <w:sz w:val="18"/>
                <w:szCs w:val="18"/>
                <w:lang w:eastAsia="es-CL"/>
              </w:rPr>
              <w:t>606660</w:t>
            </w:r>
          </w:p>
        </w:tc>
        <w:tc>
          <w:tcPr>
            <w:tcW w:w="1177" w:type="pct"/>
            <w:tcBorders>
              <w:top w:val="single" w:sz="4" w:space="0" w:color="auto"/>
              <w:left w:val="nil"/>
              <w:bottom w:val="single" w:sz="4" w:space="0" w:color="auto"/>
              <w:right w:val="single" w:sz="4" w:space="0" w:color="000000"/>
            </w:tcBorders>
            <w:shd w:val="clear" w:color="auto" w:fill="auto"/>
            <w:noWrap/>
            <w:vAlign w:val="center"/>
            <w:hideMark/>
          </w:tcPr>
          <w:p w14:paraId="2D908955" w14:textId="0EC4C10C"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1CF1482A"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52AA5" w:rsidRPr="00E52AA5">
              <w:rPr>
                <w:rFonts w:ascii="Calibri" w:eastAsia="Times New Roman" w:hAnsi="Calibri" w:cs="Times New Roman"/>
                <w:color w:val="000000"/>
                <w:sz w:val="18"/>
                <w:szCs w:val="18"/>
                <w:lang w:eastAsia="es-CL"/>
              </w:rPr>
              <w:t>5305316</w:t>
            </w:r>
          </w:p>
        </w:tc>
        <w:tc>
          <w:tcPr>
            <w:tcW w:w="655" w:type="pct"/>
            <w:tcBorders>
              <w:top w:val="single" w:sz="4" w:space="0" w:color="auto"/>
              <w:left w:val="nil"/>
              <w:bottom w:val="single" w:sz="4" w:space="0" w:color="auto"/>
              <w:right w:val="single" w:sz="4" w:space="0" w:color="000000"/>
            </w:tcBorders>
            <w:shd w:val="clear" w:color="auto" w:fill="auto"/>
            <w:noWrap/>
            <w:vAlign w:val="center"/>
            <w:hideMark/>
          </w:tcPr>
          <w:p w14:paraId="6F6A3544" w14:textId="77777777" w:rsidR="00706A21" w:rsidRPr="00D42470" w:rsidRDefault="00706A21" w:rsidP="000948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52AA5" w:rsidRPr="00E52AA5">
              <w:rPr>
                <w:rFonts w:ascii="Calibri" w:eastAsia="Times New Roman" w:hAnsi="Calibri" w:cs="Times New Roman"/>
                <w:color w:val="000000"/>
                <w:sz w:val="18"/>
                <w:szCs w:val="18"/>
                <w:lang w:eastAsia="es-CL"/>
              </w:rPr>
              <w:t>606660</w:t>
            </w:r>
          </w:p>
        </w:tc>
      </w:tr>
      <w:tr w:rsidR="003E3E0C" w:rsidRPr="00D42470" w14:paraId="26F6C7C5" w14:textId="77777777" w:rsidTr="00935678">
        <w:trPr>
          <w:trHeight w:val="450"/>
          <w:jc w:val="center"/>
        </w:trPr>
        <w:tc>
          <w:tcPr>
            <w:tcW w:w="247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2660145" w14:textId="77777777" w:rsidR="00706A21" w:rsidRPr="00D42470" w:rsidRDefault="00706A21" w:rsidP="000948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27420">
              <w:rPr>
                <w:rFonts w:ascii="Calibri" w:eastAsia="Times New Roman" w:hAnsi="Calibri" w:cs="Times New Roman"/>
                <w:color w:val="000000"/>
                <w:sz w:val="18"/>
                <w:szCs w:val="18"/>
                <w:lang w:eastAsia="es-CL"/>
              </w:rPr>
              <w:t>Punto de infiltración de aguas lluvias y lixiviados generados en el acopio de conchillas.</w:t>
            </w:r>
          </w:p>
        </w:tc>
        <w:tc>
          <w:tcPr>
            <w:tcW w:w="252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E4BA49C" w14:textId="778EA840" w:rsidR="00706A21" w:rsidRPr="00D42470" w:rsidRDefault="00706A21" w:rsidP="000948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35678">
              <w:rPr>
                <w:rFonts w:ascii="Calibri" w:eastAsia="Times New Roman" w:hAnsi="Calibri" w:cs="Times New Roman"/>
                <w:color w:val="000000"/>
                <w:sz w:val="18"/>
                <w:szCs w:val="18"/>
                <w:lang w:eastAsia="es-CL"/>
              </w:rPr>
              <w:t>ídem</w:t>
            </w:r>
            <w:r w:rsidR="00F27420">
              <w:rPr>
                <w:rFonts w:ascii="Calibri" w:eastAsia="Times New Roman" w:hAnsi="Calibri" w:cs="Times New Roman"/>
                <w:color w:val="000000"/>
                <w:sz w:val="18"/>
                <w:szCs w:val="18"/>
                <w:lang w:eastAsia="es-CL"/>
              </w:rPr>
              <w:t xml:space="preserve"> fotografía 19</w:t>
            </w:r>
          </w:p>
        </w:tc>
      </w:tr>
      <w:tr w:rsidR="003E3E0C" w:rsidRPr="00D42470" w14:paraId="1B7A69EA" w14:textId="77777777" w:rsidTr="00935678">
        <w:trPr>
          <w:trHeight w:val="450"/>
          <w:jc w:val="center"/>
        </w:trPr>
        <w:tc>
          <w:tcPr>
            <w:tcW w:w="2473" w:type="pct"/>
            <w:gridSpan w:val="3"/>
            <w:vMerge/>
            <w:tcBorders>
              <w:top w:val="single" w:sz="4" w:space="0" w:color="auto"/>
              <w:left w:val="single" w:sz="4" w:space="0" w:color="auto"/>
              <w:bottom w:val="single" w:sz="4" w:space="0" w:color="auto"/>
              <w:right w:val="single" w:sz="4" w:space="0" w:color="auto"/>
            </w:tcBorders>
            <w:vAlign w:val="center"/>
            <w:hideMark/>
          </w:tcPr>
          <w:p w14:paraId="645A94E6" w14:textId="77777777" w:rsidR="00706A21" w:rsidRPr="00D42470" w:rsidRDefault="00706A21" w:rsidP="000948F2">
            <w:pPr>
              <w:spacing w:after="0" w:line="240" w:lineRule="auto"/>
              <w:rPr>
                <w:rFonts w:ascii="Calibri" w:eastAsia="Times New Roman" w:hAnsi="Calibri" w:cs="Times New Roman"/>
                <w:color w:val="000000"/>
                <w:sz w:val="20"/>
                <w:szCs w:val="20"/>
                <w:lang w:eastAsia="es-CL"/>
              </w:rPr>
            </w:pPr>
          </w:p>
        </w:tc>
        <w:tc>
          <w:tcPr>
            <w:tcW w:w="2527" w:type="pct"/>
            <w:gridSpan w:val="3"/>
            <w:vMerge/>
            <w:tcBorders>
              <w:top w:val="single" w:sz="4" w:space="0" w:color="auto"/>
              <w:left w:val="single" w:sz="4" w:space="0" w:color="auto"/>
              <w:bottom w:val="single" w:sz="4" w:space="0" w:color="auto"/>
              <w:right w:val="single" w:sz="4" w:space="0" w:color="auto"/>
            </w:tcBorders>
            <w:vAlign w:val="center"/>
            <w:hideMark/>
          </w:tcPr>
          <w:p w14:paraId="020F2E93" w14:textId="77777777" w:rsidR="00706A21" w:rsidRPr="00D42470" w:rsidRDefault="00706A21" w:rsidP="000948F2">
            <w:pPr>
              <w:spacing w:after="0" w:line="240" w:lineRule="auto"/>
              <w:rPr>
                <w:rFonts w:ascii="Calibri" w:eastAsia="Times New Roman" w:hAnsi="Calibri" w:cs="Times New Roman"/>
                <w:color w:val="000000"/>
                <w:sz w:val="20"/>
                <w:szCs w:val="20"/>
                <w:lang w:eastAsia="es-CL"/>
              </w:rPr>
            </w:pPr>
          </w:p>
        </w:tc>
      </w:tr>
    </w:tbl>
    <w:p w14:paraId="4D57BC81" w14:textId="77777777" w:rsidR="00DF7B9A" w:rsidRPr="00DF7B9A" w:rsidRDefault="00550FF2" w:rsidP="00DF7B9A">
      <w:pPr>
        <w:numPr>
          <w:ilvl w:val="1"/>
          <w:numId w:val="12"/>
        </w:numPr>
        <w:tabs>
          <w:tab w:val="num" w:pos="360"/>
        </w:tabs>
        <w:spacing w:after="0" w:line="240" w:lineRule="auto"/>
        <w:ind w:left="0" w:firstLine="0"/>
        <w:contextualSpacing/>
        <w:jc w:val="both"/>
        <w:outlineLvl w:val="1"/>
        <w:rPr>
          <w:rFonts w:ascii="Calibri" w:eastAsia="Calibri" w:hAnsi="Calibri" w:cs="Calibri"/>
          <w:b/>
          <w:sz w:val="24"/>
          <w:szCs w:val="20"/>
        </w:rPr>
      </w:pPr>
      <w:bookmarkStart w:id="191" w:name="_Toc393371060"/>
      <w:r w:rsidRPr="00550FF2">
        <w:rPr>
          <w:rFonts w:ascii="Calibri" w:eastAsia="Calibri" w:hAnsi="Calibri" w:cs="Calibri"/>
          <w:b/>
          <w:sz w:val="24"/>
          <w:szCs w:val="20"/>
        </w:rPr>
        <w:t xml:space="preserve">Control y/o manejo de </w:t>
      </w:r>
      <w:bookmarkEnd w:id="191"/>
      <w:r w:rsidR="00511449">
        <w:rPr>
          <w:rFonts w:ascii="Calibri" w:eastAsia="Calibri" w:hAnsi="Calibri" w:cs="Calibri"/>
          <w:b/>
          <w:sz w:val="24"/>
          <w:szCs w:val="20"/>
        </w:rPr>
        <w:t>emanación de olores molestos</w:t>
      </w:r>
    </w:p>
    <w:p w14:paraId="39E79155" w14:textId="77777777" w:rsidR="00550FF2" w:rsidRPr="00550FF2" w:rsidRDefault="00550FF2" w:rsidP="00550FF2">
      <w:pPr>
        <w:spacing w:after="0" w:line="240" w:lineRule="auto"/>
        <w:jc w:val="both"/>
        <w:rPr>
          <w:rFonts w:ascii="Calibri" w:eastAsia="Calibri" w:hAnsi="Calibri" w:cs="Times New Roman"/>
        </w:rPr>
      </w:pPr>
    </w:p>
    <w:tbl>
      <w:tblPr>
        <w:tblStyle w:val="Tablaconcuadrcula"/>
        <w:tblW w:w="5000" w:type="pct"/>
        <w:tblLook w:val="04A0" w:firstRow="1" w:lastRow="0" w:firstColumn="1" w:lastColumn="0" w:noHBand="0" w:noVBand="1"/>
      </w:tblPr>
      <w:tblGrid>
        <w:gridCol w:w="3768"/>
        <w:gridCol w:w="9794"/>
      </w:tblGrid>
      <w:tr w:rsidR="00550FF2" w:rsidRPr="00935678" w14:paraId="45F1DE5A" w14:textId="77777777" w:rsidTr="00CD0C66">
        <w:trPr>
          <w:trHeight w:val="142"/>
        </w:trPr>
        <w:tc>
          <w:tcPr>
            <w:tcW w:w="1389" w:type="pct"/>
          </w:tcPr>
          <w:p w14:paraId="03BF3603" w14:textId="77777777" w:rsidR="00550FF2" w:rsidRPr="00935678" w:rsidRDefault="00550FF2" w:rsidP="00550FF2">
            <w:pPr>
              <w:jc w:val="both"/>
              <w:rPr>
                <w:lang w:val="es-CL" w:eastAsia="en-US"/>
              </w:rPr>
            </w:pPr>
            <w:bookmarkStart w:id="192" w:name="_Hlk34750528"/>
            <w:r w:rsidRPr="00935678">
              <w:rPr>
                <w:rFonts w:eastAsia="Times New Roman"/>
                <w:b/>
                <w:bCs/>
                <w:color w:val="000000"/>
                <w:lang w:val="es-CL" w:eastAsia="es-CL"/>
              </w:rPr>
              <w:t>Número de hecho constatado</w:t>
            </w:r>
            <w:r w:rsidRPr="00935678">
              <w:rPr>
                <w:rFonts w:eastAsia="Times New Roman"/>
                <w:color w:val="000000"/>
                <w:lang w:val="es-CL" w:eastAsia="es-CL"/>
              </w:rPr>
              <w:t xml:space="preserve">: </w:t>
            </w:r>
          </w:p>
        </w:tc>
        <w:tc>
          <w:tcPr>
            <w:tcW w:w="3611" w:type="pct"/>
          </w:tcPr>
          <w:p w14:paraId="5987B32E" w14:textId="39774652" w:rsidR="00550FF2" w:rsidRPr="00CA1945" w:rsidRDefault="00550FF2" w:rsidP="00550FF2">
            <w:pPr>
              <w:jc w:val="both"/>
              <w:rPr>
                <w:sz w:val="22"/>
                <w:szCs w:val="22"/>
                <w:lang w:val="es-CL" w:eastAsia="en-US"/>
              </w:rPr>
            </w:pPr>
            <w:r w:rsidRPr="00CA1945">
              <w:rPr>
                <w:rFonts w:eastAsia="Times New Roman"/>
                <w:b/>
                <w:bCs/>
                <w:color w:val="000000"/>
                <w:sz w:val="22"/>
                <w:szCs w:val="22"/>
                <w:lang w:val="es-CL" w:eastAsia="es-CL"/>
              </w:rPr>
              <w:t>Estación N°</w:t>
            </w:r>
            <w:r w:rsidRPr="00CA1945">
              <w:rPr>
                <w:rFonts w:eastAsia="Times New Roman"/>
                <w:color w:val="000000"/>
                <w:sz w:val="22"/>
                <w:szCs w:val="22"/>
                <w:lang w:val="es-CL" w:eastAsia="es-CL"/>
              </w:rPr>
              <w:t xml:space="preserve">: </w:t>
            </w:r>
            <w:r w:rsidR="008A3E77" w:rsidRPr="00CA1945">
              <w:rPr>
                <w:rFonts w:eastAsia="Times New Roman"/>
                <w:color w:val="000000"/>
                <w:sz w:val="22"/>
                <w:szCs w:val="22"/>
                <w:lang w:val="es-CL" w:eastAsia="es-CL"/>
              </w:rPr>
              <w:t>2</w:t>
            </w:r>
            <w:r w:rsidR="00B22F64" w:rsidRPr="00CA1945">
              <w:rPr>
                <w:rFonts w:eastAsia="Times New Roman"/>
                <w:color w:val="000000"/>
                <w:sz w:val="22"/>
                <w:szCs w:val="22"/>
                <w:lang w:val="es-CL" w:eastAsia="es-CL"/>
              </w:rPr>
              <w:t>-3</w:t>
            </w:r>
          </w:p>
        </w:tc>
      </w:tr>
      <w:tr w:rsidR="00550FF2" w:rsidRPr="00935678" w14:paraId="79BFAB63" w14:textId="77777777" w:rsidTr="00CD0C66">
        <w:trPr>
          <w:trHeight w:val="142"/>
        </w:trPr>
        <w:tc>
          <w:tcPr>
            <w:tcW w:w="5000" w:type="pct"/>
            <w:gridSpan w:val="2"/>
          </w:tcPr>
          <w:p w14:paraId="6AEBF916" w14:textId="122112B0" w:rsidR="00550FF2" w:rsidRPr="00CA1945" w:rsidRDefault="00550FF2" w:rsidP="00B22F64">
            <w:pPr>
              <w:tabs>
                <w:tab w:val="left" w:pos="3054"/>
              </w:tabs>
              <w:jc w:val="both"/>
              <w:rPr>
                <w:rFonts w:eastAsia="Times New Roman"/>
                <w:b/>
                <w:bCs/>
                <w:color w:val="000000"/>
                <w:sz w:val="22"/>
                <w:szCs w:val="22"/>
                <w:lang w:val="es-CL" w:eastAsia="es-CL"/>
              </w:rPr>
            </w:pPr>
            <w:r w:rsidRPr="00CA1945">
              <w:rPr>
                <w:rFonts w:eastAsia="Times New Roman"/>
                <w:b/>
                <w:bCs/>
                <w:color w:val="000000"/>
                <w:sz w:val="22"/>
                <w:szCs w:val="22"/>
                <w:lang w:val="es-CL" w:eastAsia="es-CL"/>
              </w:rPr>
              <w:t xml:space="preserve">Documentación entregada: </w:t>
            </w:r>
            <w:r w:rsidR="00B22F64" w:rsidRPr="00CA1945">
              <w:rPr>
                <w:rFonts w:eastAsia="Times New Roman"/>
                <w:b/>
                <w:bCs/>
                <w:color w:val="000000"/>
                <w:sz w:val="22"/>
                <w:szCs w:val="22"/>
                <w:lang w:val="es-CL" w:eastAsia="es-CL"/>
              </w:rPr>
              <w:tab/>
              <w:t>1-2-3-4-5</w:t>
            </w:r>
          </w:p>
        </w:tc>
      </w:tr>
      <w:tr w:rsidR="00550FF2" w:rsidRPr="00935678" w14:paraId="3E9FDB57" w14:textId="77777777" w:rsidTr="00DF7B9A">
        <w:trPr>
          <w:trHeight w:val="319"/>
        </w:trPr>
        <w:tc>
          <w:tcPr>
            <w:tcW w:w="5000" w:type="pct"/>
            <w:gridSpan w:val="2"/>
          </w:tcPr>
          <w:p w14:paraId="491EF278" w14:textId="77777777" w:rsidR="00550FF2" w:rsidRPr="00CA1945" w:rsidRDefault="00550FF2" w:rsidP="00550FF2">
            <w:pPr>
              <w:jc w:val="both"/>
              <w:rPr>
                <w:b/>
                <w:sz w:val="22"/>
                <w:szCs w:val="22"/>
                <w:lang w:val="es-CL" w:eastAsia="en-US"/>
              </w:rPr>
            </w:pPr>
            <w:r w:rsidRPr="00CA1945">
              <w:rPr>
                <w:b/>
                <w:sz w:val="22"/>
                <w:szCs w:val="22"/>
                <w:lang w:val="es-CL" w:eastAsia="en-US"/>
              </w:rPr>
              <w:t xml:space="preserve">Exigencia (s): </w:t>
            </w:r>
          </w:p>
          <w:p w14:paraId="4348C906" w14:textId="77777777" w:rsidR="00550FF2" w:rsidRPr="00CA1945" w:rsidRDefault="00550FF2" w:rsidP="00E90723">
            <w:pPr>
              <w:jc w:val="both"/>
              <w:rPr>
                <w:sz w:val="22"/>
                <w:szCs w:val="22"/>
                <w:lang w:val="es-CL" w:eastAsia="en-US"/>
              </w:rPr>
            </w:pPr>
          </w:p>
          <w:p w14:paraId="5A54C671" w14:textId="77777777" w:rsidR="00550FF2" w:rsidRPr="00CA1945" w:rsidRDefault="00550FF2" w:rsidP="00550FF2">
            <w:pPr>
              <w:numPr>
                <w:ilvl w:val="0"/>
                <w:numId w:val="19"/>
              </w:numPr>
              <w:tabs>
                <w:tab w:val="left" w:pos="254"/>
              </w:tabs>
              <w:ind w:hanging="720"/>
              <w:contextualSpacing/>
              <w:jc w:val="both"/>
              <w:rPr>
                <w:b/>
                <w:bCs/>
                <w:sz w:val="22"/>
                <w:szCs w:val="22"/>
                <w:u w:val="single"/>
                <w:lang w:val="es-CL" w:eastAsia="en-US"/>
              </w:rPr>
            </w:pPr>
            <w:r w:rsidRPr="00CA1945">
              <w:rPr>
                <w:b/>
                <w:bCs/>
                <w:sz w:val="22"/>
                <w:szCs w:val="22"/>
                <w:u w:val="single"/>
                <w:lang w:val="es-CL" w:eastAsia="en-US"/>
              </w:rPr>
              <w:t>Extracto Considerando 3.3 RCA N° 219/2007</w:t>
            </w:r>
          </w:p>
          <w:p w14:paraId="014DC009" w14:textId="77777777" w:rsidR="00550FF2" w:rsidRPr="00935678" w:rsidRDefault="00550FF2" w:rsidP="00550FF2">
            <w:pPr>
              <w:ind w:left="284"/>
              <w:jc w:val="both"/>
              <w:rPr>
                <w:lang w:val="es-CL" w:eastAsia="en-US"/>
              </w:rPr>
            </w:pPr>
            <w:r w:rsidRPr="00935678">
              <w:rPr>
                <w:lang w:val="es-CL" w:eastAsia="en-US"/>
              </w:rPr>
              <w:t>Se contempla que los nuevos sectores de acopios se vayan cubriendo en la medida que estos se vayan llenando de conchas. Se instalarán ductos de PVC de 10 cm de diámetro y 1 m de longitud, los que permitirán mantener aireadas las celdas, extrayendo a través de estos los eventuales gases que se podrían generar al interior de estas.</w:t>
            </w:r>
          </w:p>
          <w:p w14:paraId="1ECCCAB9" w14:textId="77777777" w:rsidR="005E7A72" w:rsidRPr="00935678" w:rsidRDefault="005E7A72" w:rsidP="00550FF2">
            <w:pPr>
              <w:ind w:left="284"/>
              <w:jc w:val="both"/>
              <w:rPr>
                <w:lang w:val="es-CL" w:eastAsia="en-US"/>
              </w:rPr>
            </w:pPr>
          </w:p>
          <w:p w14:paraId="3189F08E" w14:textId="77777777" w:rsidR="00550FF2" w:rsidRPr="00935678" w:rsidRDefault="00550FF2" w:rsidP="00550FF2">
            <w:pPr>
              <w:jc w:val="both"/>
              <w:rPr>
                <w:b/>
                <w:bCs/>
                <w:lang w:val="es-CL" w:eastAsia="en-US"/>
              </w:rPr>
            </w:pPr>
            <w:r w:rsidRPr="00935678">
              <w:rPr>
                <w:b/>
                <w:bCs/>
                <w:lang w:val="es-CL" w:eastAsia="en-US"/>
              </w:rPr>
              <w:t xml:space="preserve">c.   </w:t>
            </w:r>
            <w:r w:rsidRPr="00CA1945">
              <w:rPr>
                <w:b/>
                <w:bCs/>
                <w:sz w:val="22"/>
                <w:szCs w:val="22"/>
                <w:u w:val="single"/>
                <w:lang w:val="es-CL" w:eastAsia="en-US"/>
              </w:rPr>
              <w:t>Extracto Considerando 6 RCA n° 219/2007</w:t>
            </w:r>
          </w:p>
          <w:p w14:paraId="13DE324C" w14:textId="77777777" w:rsidR="00550FF2" w:rsidRPr="00935678" w:rsidRDefault="00550FF2" w:rsidP="00550FF2">
            <w:pPr>
              <w:ind w:left="284"/>
              <w:jc w:val="both"/>
              <w:rPr>
                <w:lang w:val="es-CL" w:eastAsia="en-US"/>
              </w:rPr>
            </w:pPr>
            <w:r w:rsidRPr="00935678">
              <w:rPr>
                <w:lang w:val="es-CL" w:eastAsia="en-US"/>
              </w:rPr>
              <w:t>6.- Que, en el proceso de evaluación del proyecto, el cual consta en el expediente respectivo, el titular se ha comprometido voluntariamente a lo siguiente:</w:t>
            </w:r>
          </w:p>
          <w:p w14:paraId="4E3C3A01" w14:textId="77777777" w:rsidR="00550FF2" w:rsidRPr="00935678" w:rsidRDefault="00550FF2" w:rsidP="00550FF2">
            <w:pPr>
              <w:ind w:left="284"/>
              <w:jc w:val="both"/>
              <w:rPr>
                <w:lang w:val="es-CL" w:eastAsia="en-US"/>
              </w:rPr>
            </w:pPr>
            <w:r w:rsidRPr="00935678">
              <w:rPr>
                <w:lang w:val="es-CL" w:eastAsia="en-US"/>
              </w:rPr>
              <w:t>c) Implementar una cortina de árboles en todo el perímetro del predio donde se ejecutará el proyecto, ampliando de este modo el compromiso suscrito en el Capítulo 6 de la DIA que se refería solo a plantar árboles en el lado sur del terreno.</w:t>
            </w:r>
          </w:p>
          <w:p w14:paraId="778A16E2" w14:textId="77777777" w:rsidR="00550FF2" w:rsidRPr="00935678" w:rsidRDefault="00550FF2" w:rsidP="00550FF2">
            <w:pPr>
              <w:ind w:left="284"/>
              <w:jc w:val="both"/>
              <w:rPr>
                <w:lang w:val="es-CL" w:eastAsia="en-US"/>
              </w:rPr>
            </w:pPr>
          </w:p>
          <w:p w14:paraId="079CCE72" w14:textId="77777777" w:rsidR="00550FF2" w:rsidRPr="00CA1945" w:rsidRDefault="00550FF2" w:rsidP="00550FF2">
            <w:pPr>
              <w:numPr>
                <w:ilvl w:val="0"/>
                <w:numId w:val="20"/>
              </w:numPr>
              <w:tabs>
                <w:tab w:val="left" w:pos="294"/>
              </w:tabs>
              <w:ind w:left="284" w:hanging="284"/>
              <w:contextualSpacing/>
              <w:jc w:val="both"/>
              <w:rPr>
                <w:b/>
                <w:bCs/>
                <w:sz w:val="22"/>
                <w:szCs w:val="22"/>
                <w:u w:val="single"/>
                <w:lang w:val="es-CL" w:eastAsia="en-US"/>
              </w:rPr>
            </w:pPr>
            <w:r w:rsidRPr="00CA1945">
              <w:rPr>
                <w:b/>
                <w:bCs/>
                <w:sz w:val="22"/>
                <w:szCs w:val="22"/>
                <w:u w:val="single"/>
                <w:lang w:val="es-CL" w:eastAsia="en-US"/>
              </w:rPr>
              <w:t>Extracto Considerando 8.1 RCA N° 219/2007</w:t>
            </w:r>
          </w:p>
          <w:p w14:paraId="25A8A616" w14:textId="77777777" w:rsidR="00550FF2" w:rsidRPr="00935678" w:rsidRDefault="00550FF2" w:rsidP="00550FF2">
            <w:pPr>
              <w:ind w:left="284"/>
              <w:jc w:val="both"/>
              <w:rPr>
                <w:lang w:val="es-CL" w:eastAsia="en-US"/>
              </w:rPr>
            </w:pPr>
            <w:r w:rsidRPr="00935678">
              <w:rPr>
                <w:lang w:val="es-CL" w:eastAsia="en-US"/>
              </w:rPr>
              <w:t xml:space="preserve">En relación a las emisiones a la atmósfera producto de la descomposición de los restos orgánicos que pudieran traer las conchas o conchillas las cuales se depositarán en la cancha de acopio, el proyecto contempla cubrirlas con polietileno ( plástico) a fin de no tener contacto con el agua ( lluvia) para no generar percolados y además evitar que se produzcan emanaciones de olores molestos, en caso de producirse la empresa deberá tomar las acciones pertinentes a fin de no generar molestias en el entorno. El plástico que se </w:t>
            </w:r>
            <w:r w:rsidR="00E90723" w:rsidRPr="00935678">
              <w:rPr>
                <w:lang w:val="es-CL" w:eastAsia="en-US"/>
              </w:rPr>
              <w:t>cubran</w:t>
            </w:r>
            <w:r w:rsidRPr="00935678">
              <w:rPr>
                <w:lang w:val="es-CL" w:eastAsia="en-US"/>
              </w:rPr>
              <w:t xml:space="preserve"> las conchas deberá estar debidamente asegurado a fin de cubrir efectivamente toda el área donde se contempla depositar conchas. Así mismo se establece según lo mencionado en la DIA y Adenda que no se recepcionarán en el proyecto conchas con restos orgánicos, al no existir estos restos no hay descomposición de estos, por lo </w:t>
            </w:r>
            <w:r w:rsidR="00024B4C" w:rsidRPr="00935678">
              <w:rPr>
                <w:lang w:val="es-CL" w:eastAsia="en-US"/>
              </w:rPr>
              <w:t>tanto,</w:t>
            </w:r>
            <w:r w:rsidRPr="00935678">
              <w:rPr>
                <w:lang w:val="es-CL" w:eastAsia="en-US"/>
              </w:rPr>
              <w:t xml:space="preserve"> los olores serán mínimos.</w:t>
            </w:r>
          </w:p>
          <w:p w14:paraId="51F85615" w14:textId="77777777" w:rsidR="00550FF2" w:rsidRPr="00935678" w:rsidRDefault="00550FF2" w:rsidP="00550FF2">
            <w:pPr>
              <w:ind w:left="284"/>
              <w:jc w:val="both"/>
              <w:rPr>
                <w:lang w:val="es-CL" w:eastAsia="en-US"/>
              </w:rPr>
            </w:pPr>
          </w:p>
          <w:p w14:paraId="3F0B5765" w14:textId="77777777" w:rsidR="00550FF2" w:rsidRPr="00935678" w:rsidRDefault="00550FF2" w:rsidP="00550FF2">
            <w:pPr>
              <w:ind w:left="284" w:hanging="284"/>
              <w:jc w:val="both"/>
              <w:rPr>
                <w:b/>
                <w:bCs/>
                <w:u w:val="single"/>
                <w:lang w:val="es-CL" w:eastAsia="en-US"/>
              </w:rPr>
            </w:pPr>
            <w:r w:rsidRPr="00935678">
              <w:rPr>
                <w:b/>
                <w:bCs/>
                <w:lang w:val="es-CL" w:eastAsia="en-US"/>
              </w:rPr>
              <w:t>e.</w:t>
            </w:r>
            <w:r w:rsidRPr="00935678">
              <w:rPr>
                <w:b/>
                <w:bCs/>
                <w:lang w:val="es-CL" w:eastAsia="en-US"/>
              </w:rPr>
              <w:tab/>
            </w:r>
            <w:r w:rsidRPr="00CA1945">
              <w:rPr>
                <w:b/>
                <w:bCs/>
                <w:sz w:val="22"/>
                <w:szCs w:val="22"/>
                <w:u w:val="single"/>
                <w:lang w:val="es-CL" w:eastAsia="en-US"/>
              </w:rPr>
              <w:t>Extracto Considerando 8.1 RCA N° 219/2007</w:t>
            </w:r>
          </w:p>
          <w:p w14:paraId="31248985" w14:textId="77777777" w:rsidR="00550FF2" w:rsidRPr="00935678" w:rsidRDefault="00550FF2" w:rsidP="00550FF2">
            <w:pPr>
              <w:ind w:left="284"/>
              <w:jc w:val="both"/>
              <w:rPr>
                <w:lang w:val="es-CL" w:eastAsia="en-US"/>
              </w:rPr>
            </w:pPr>
            <w:r w:rsidRPr="00935678">
              <w:rPr>
                <w:lang w:val="es-CL" w:eastAsia="en-US"/>
              </w:rPr>
              <w:t>Para controlar las emisiones de material particulado se ha contemplado la instalación de un filtro de mangas en la salida del ciclón. Los polvos colectados en estos filtros serán depositados en los silos de almacenamiento del producto final.</w:t>
            </w:r>
          </w:p>
          <w:p w14:paraId="1877951B" w14:textId="4C39FDAA" w:rsidR="00550FF2" w:rsidRPr="00935678" w:rsidRDefault="00550FF2" w:rsidP="00CA1945">
            <w:pPr>
              <w:jc w:val="both"/>
              <w:rPr>
                <w:lang w:val="es-CL" w:eastAsia="en-US"/>
              </w:rPr>
            </w:pPr>
          </w:p>
        </w:tc>
      </w:tr>
      <w:tr w:rsidR="00DF7B9A" w:rsidRPr="00935678" w14:paraId="6402DE20" w14:textId="77777777" w:rsidTr="00691E28">
        <w:trPr>
          <w:trHeight w:val="319"/>
        </w:trPr>
        <w:tc>
          <w:tcPr>
            <w:tcW w:w="5000" w:type="pct"/>
            <w:gridSpan w:val="2"/>
          </w:tcPr>
          <w:p w14:paraId="15AE6ABB" w14:textId="77777777" w:rsidR="00DF7B9A" w:rsidRPr="00CA1945" w:rsidRDefault="00DF7B9A" w:rsidP="00550FF2">
            <w:pPr>
              <w:jc w:val="both"/>
              <w:rPr>
                <w:b/>
                <w:sz w:val="22"/>
                <w:szCs w:val="22"/>
              </w:rPr>
            </w:pPr>
            <w:r w:rsidRPr="00CA1945">
              <w:rPr>
                <w:b/>
                <w:sz w:val="22"/>
                <w:szCs w:val="22"/>
              </w:rPr>
              <w:t>Hecho (s):</w:t>
            </w:r>
          </w:p>
          <w:p w14:paraId="5F413E68" w14:textId="77777777" w:rsidR="00DF3AD2" w:rsidRPr="00935678" w:rsidRDefault="009C0011" w:rsidP="00550FF2">
            <w:pPr>
              <w:jc w:val="both"/>
              <w:rPr>
                <w:bCs/>
              </w:rPr>
            </w:pPr>
            <w:r w:rsidRPr="00935678">
              <w:rPr>
                <w:bCs/>
              </w:rPr>
              <w:t>Durante la actividad de inspección</w:t>
            </w:r>
            <w:r w:rsidR="00DF3AD2" w:rsidRPr="00935678">
              <w:rPr>
                <w:bCs/>
              </w:rPr>
              <w:t xml:space="preserve"> se </w:t>
            </w:r>
            <w:r w:rsidR="00511449" w:rsidRPr="00935678">
              <w:rPr>
                <w:bCs/>
              </w:rPr>
              <w:t>constata:</w:t>
            </w:r>
          </w:p>
          <w:p w14:paraId="6503F7A4" w14:textId="77777777" w:rsidR="00511449" w:rsidRPr="00935678" w:rsidRDefault="00511449" w:rsidP="00550FF2">
            <w:pPr>
              <w:jc w:val="both"/>
              <w:rPr>
                <w:b/>
              </w:rPr>
            </w:pPr>
          </w:p>
          <w:p w14:paraId="644042F1" w14:textId="09E1B284" w:rsidR="00511449" w:rsidRPr="00935678" w:rsidRDefault="00511449" w:rsidP="00550FF2">
            <w:pPr>
              <w:jc w:val="both"/>
              <w:rPr>
                <w:bCs/>
              </w:rPr>
            </w:pPr>
            <w:r w:rsidRPr="00935678">
              <w:rPr>
                <w:bCs/>
              </w:rPr>
              <w:t xml:space="preserve">a. La existencia de chimeneas </w:t>
            </w:r>
            <w:r w:rsidR="00024B4C" w:rsidRPr="00935678">
              <w:rPr>
                <w:bCs/>
              </w:rPr>
              <w:t xml:space="preserve">para el control de biogás generado en las </w:t>
            </w:r>
            <w:r w:rsidRPr="00935678">
              <w:rPr>
                <w:bCs/>
              </w:rPr>
              <w:t>3 pilas con materia prima.</w:t>
            </w:r>
          </w:p>
          <w:p w14:paraId="1054F4C4" w14:textId="77777777" w:rsidR="0097676B" w:rsidRPr="00935678" w:rsidRDefault="0097676B" w:rsidP="00550FF2">
            <w:pPr>
              <w:jc w:val="both"/>
              <w:rPr>
                <w:bCs/>
              </w:rPr>
            </w:pPr>
          </w:p>
          <w:p w14:paraId="263EB52F" w14:textId="77777777" w:rsidR="009C0011" w:rsidRPr="00935678" w:rsidRDefault="00511449" w:rsidP="00550FF2">
            <w:pPr>
              <w:jc w:val="both"/>
              <w:rPr>
                <w:bCs/>
              </w:rPr>
            </w:pPr>
            <w:r w:rsidRPr="00935678">
              <w:rPr>
                <w:bCs/>
              </w:rPr>
              <w:t>b</w:t>
            </w:r>
            <w:r w:rsidR="00DF3AD2" w:rsidRPr="00935678">
              <w:rPr>
                <w:bCs/>
              </w:rPr>
              <w:t xml:space="preserve">. Que la </w:t>
            </w:r>
            <w:r w:rsidRPr="00935678">
              <w:rPr>
                <w:bCs/>
              </w:rPr>
              <w:t>Autoridad Sanitaria</w:t>
            </w:r>
            <w:r w:rsidR="00DF3AD2" w:rsidRPr="00935678">
              <w:rPr>
                <w:bCs/>
              </w:rPr>
              <w:t xml:space="preserve"> toma muestra de gas amoniaco en la base de la pila abierta, al igual que en la zona alta de la pila terminada. La cual marca 9.9 ppm</w:t>
            </w:r>
          </w:p>
          <w:p w14:paraId="4EB98578" w14:textId="77777777" w:rsidR="00511449" w:rsidRPr="00935678" w:rsidRDefault="00511449" w:rsidP="00550FF2">
            <w:pPr>
              <w:jc w:val="both"/>
              <w:rPr>
                <w:bCs/>
              </w:rPr>
            </w:pPr>
          </w:p>
          <w:p w14:paraId="3E422BAE" w14:textId="77777777" w:rsidR="00DF3AD2" w:rsidRPr="00935678" w:rsidRDefault="00511449" w:rsidP="00550FF2">
            <w:pPr>
              <w:jc w:val="both"/>
              <w:rPr>
                <w:bCs/>
              </w:rPr>
            </w:pPr>
            <w:r w:rsidRPr="00935678">
              <w:rPr>
                <w:bCs/>
              </w:rPr>
              <w:t>c</w:t>
            </w:r>
            <w:r w:rsidR="00DF3AD2" w:rsidRPr="00935678">
              <w:rPr>
                <w:bCs/>
              </w:rPr>
              <w:t>.</w:t>
            </w:r>
            <w:r w:rsidR="00A71C18" w:rsidRPr="00935678">
              <w:rPr>
                <w:bCs/>
              </w:rPr>
              <w:t xml:space="preserve"> Que e</w:t>
            </w:r>
            <w:r w:rsidR="00DF3AD2" w:rsidRPr="00935678">
              <w:rPr>
                <w:bCs/>
              </w:rPr>
              <w:t xml:space="preserve">n la parte alta de la pila terminada </w:t>
            </w:r>
            <w:r w:rsidR="00A71C18" w:rsidRPr="00935678">
              <w:rPr>
                <w:bCs/>
              </w:rPr>
              <w:t>se observa la emisión de gas generadas en la pila (ver video anexo)</w:t>
            </w:r>
          </w:p>
          <w:p w14:paraId="0B9278F2" w14:textId="77777777" w:rsidR="0097676B" w:rsidRPr="00935678" w:rsidRDefault="0097676B" w:rsidP="00550FF2">
            <w:pPr>
              <w:jc w:val="both"/>
              <w:rPr>
                <w:bCs/>
              </w:rPr>
            </w:pPr>
          </w:p>
          <w:p w14:paraId="0D36A160" w14:textId="66619CA8" w:rsidR="00DF3AD2" w:rsidRPr="00935678" w:rsidRDefault="00511449" w:rsidP="00550FF2">
            <w:pPr>
              <w:jc w:val="both"/>
              <w:rPr>
                <w:bCs/>
              </w:rPr>
            </w:pPr>
            <w:r w:rsidRPr="00935678">
              <w:rPr>
                <w:bCs/>
              </w:rPr>
              <w:t>d</w:t>
            </w:r>
            <w:r w:rsidR="00DF3AD2" w:rsidRPr="00935678">
              <w:rPr>
                <w:bCs/>
              </w:rPr>
              <w:t>. Que en el sector Sur y Este se detecta</w:t>
            </w:r>
            <w:r w:rsidR="00D50B24" w:rsidRPr="00935678">
              <w:rPr>
                <w:bCs/>
              </w:rPr>
              <w:t xml:space="preserve"> mediante el sentido del olfato de los fiscalizadores</w:t>
            </w:r>
            <w:r w:rsidR="00DF3AD2" w:rsidRPr="00935678">
              <w:rPr>
                <w:bCs/>
              </w:rPr>
              <w:t xml:space="preserve"> olor a amoniaco y lixiviados.</w:t>
            </w:r>
          </w:p>
          <w:p w14:paraId="03D9A1F7" w14:textId="77777777" w:rsidR="00DF7B9A" w:rsidRPr="00935678" w:rsidRDefault="00DF7B9A" w:rsidP="00550FF2">
            <w:pPr>
              <w:jc w:val="both"/>
              <w:rPr>
                <w:bCs/>
              </w:rPr>
            </w:pPr>
          </w:p>
          <w:p w14:paraId="4F273C26" w14:textId="77777777" w:rsidR="009C0011" w:rsidRPr="00935678" w:rsidRDefault="009C0011" w:rsidP="00550FF2">
            <w:pPr>
              <w:jc w:val="both"/>
              <w:rPr>
                <w:b/>
              </w:rPr>
            </w:pPr>
            <w:r w:rsidRPr="00935678">
              <w:rPr>
                <w:b/>
              </w:rPr>
              <w:t>Del examen de información se constata que:</w:t>
            </w:r>
          </w:p>
          <w:p w14:paraId="2F3B5938" w14:textId="77777777" w:rsidR="00511449" w:rsidRPr="00935678" w:rsidRDefault="00511449" w:rsidP="00550FF2">
            <w:pPr>
              <w:jc w:val="both"/>
              <w:rPr>
                <w:b/>
              </w:rPr>
            </w:pPr>
          </w:p>
          <w:p w14:paraId="790C4EE8" w14:textId="77777777" w:rsidR="00D50B24" w:rsidRPr="00935678" w:rsidRDefault="009C0011" w:rsidP="00550FF2">
            <w:pPr>
              <w:jc w:val="both"/>
              <w:rPr>
                <w:bCs/>
              </w:rPr>
            </w:pPr>
            <w:r w:rsidRPr="00935678">
              <w:rPr>
                <w:bCs/>
              </w:rPr>
              <w:t xml:space="preserve">a. </w:t>
            </w:r>
            <w:r w:rsidR="002838E5" w:rsidRPr="00935678">
              <w:rPr>
                <w:bCs/>
              </w:rPr>
              <w:t>E</w:t>
            </w:r>
            <w:r w:rsidRPr="00935678">
              <w:rPr>
                <w:bCs/>
              </w:rPr>
              <w:t>n el acta de la Autoridad Sanitaria del 30 de abril 2019, indica que existe la presencia evidente de olores</w:t>
            </w:r>
            <w:r w:rsidR="002838E5" w:rsidRPr="00935678">
              <w:rPr>
                <w:bCs/>
              </w:rPr>
              <w:t xml:space="preserve"> molestos,</w:t>
            </w:r>
            <w:r w:rsidRPr="00935678">
              <w:rPr>
                <w:bCs/>
              </w:rPr>
              <w:t xml:space="preserve"> olor amoniaco lo que se detecta organolépticamente</w:t>
            </w:r>
            <w:r w:rsidR="002838E5" w:rsidRPr="00935678">
              <w:rPr>
                <w:bCs/>
              </w:rPr>
              <w:t xml:space="preserve"> y que les provoca a los fiscalizadores irritación nasal y ocular.</w:t>
            </w:r>
          </w:p>
          <w:p w14:paraId="65B3EEA6" w14:textId="77777777" w:rsidR="00D50B24" w:rsidRPr="00935678" w:rsidRDefault="00D50B24" w:rsidP="00550FF2">
            <w:pPr>
              <w:jc w:val="both"/>
              <w:rPr>
                <w:bCs/>
              </w:rPr>
            </w:pPr>
          </w:p>
          <w:p w14:paraId="12DA83E7" w14:textId="659A81E1" w:rsidR="002838E5" w:rsidRPr="00935678" w:rsidRDefault="00D50B24" w:rsidP="00550FF2">
            <w:pPr>
              <w:jc w:val="both"/>
              <w:rPr>
                <w:bCs/>
              </w:rPr>
            </w:pPr>
            <w:r w:rsidRPr="00935678">
              <w:rPr>
                <w:bCs/>
              </w:rPr>
              <w:t>b. En acta de la Autoridad Sanitaria de fecha 9 de mayo 2019</w:t>
            </w:r>
            <w:r w:rsidR="00935678">
              <w:rPr>
                <w:bCs/>
              </w:rPr>
              <w:t xml:space="preserve"> </w:t>
            </w:r>
            <w:r w:rsidRPr="00935678">
              <w:rPr>
                <w:bCs/>
              </w:rPr>
              <w:t>indica que</w:t>
            </w:r>
            <w:r w:rsidR="00935678">
              <w:rPr>
                <w:bCs/>
              </w:rPr>
              <w:t>,</w:t>
            </w:r>
            <w:r w:rsidRPr="00935678">
              <w:rPr>
                <w:bCs/>
              </w:rPr>
              <w:t xml:space="preserve"> </w:t>
            </w:r>
            <w:r w:rsidR="00935678">
              <w:rPr>
                <w:bCs/>
              </w:rPr>
              <w:t xml:space="preserve">la medición realizada </w:t>
            </w:r>
            <w:r w:rsidRPr="00935678">
              <w:rPr>
                <w:bCs/>
              </w:rPr>
              <w:t>mediante e</w:t>
            </w:r>
            <w:r w:rsidR="002838E5" w:rsidRPr="00935678">
              <w:rPr>
                <w:bCs/>
              </w:rPr>
              <w:t>l equipo</w:t>
            </w:r>
            <w:r w:rsidR="00935678">
              <w:rPr>
                <w:bCs/>
              </w:rPr>
              <w:t xml:space="preserve"> detector </w:t>
            </w:r>
            <w:r w:rsidR="002838E5" w:rsidRPr="00935678">
              <w:rPr>
                <w:bCs/>
              </w:rPr>
              <w:t>portátil de gases Altair 5X</w:t>
            </w:r>
            <w:r w:rsidR="00DA7A2B" w:rsidRPr="00935678">
              <w:rPr>
                <w:bCs/>
              </w:rPr>
              <w:t xml:space="preserve"> MSA</w:t>
            </w:r>
            <w:r w:rsidR="002838E5" w:rsidRPr="00935678">
              <w:rPr>
                <w:bCs/>
              </w:rPr>
              <w:t xml:space="preserve"> </w:t>
            </w:r>
            <w:r w:rsidRPr="00935678">
              <w:rPr>
                <w:bCs/>
              </w:rPr>
              <w:t>de propiedad</w:t>
            </w:r>
            <w:r w:rsidR="002838E5" w:rsidRPr="00935678">
              <w:rPr>
                <w:bCs/>
              </w:rPr>
              <w:t xml:space="preserve"> de la SEREMI de Salud</w:t>
            </w:r>
            <w:r w:rsidRPr="00935678">
              <w:rPr>
                <w:bCs/>
              </w:rPr>
              <w:t xml:space="preserve">, este </w:t>
            </w:r>
            <w:r w:rsidR="002838E5" w:rsidRPr="00935678">
              <w:rPr>
                <w:bCs/>
              </w:rPr>
              <w:t>detect</w:t>
            </w:r>
            <w:r w:rsidR="00935678">
              <w:rPr>
                <w:bCs/>
              </w:rPr>
              <w:t>ó</w:t>
            </w:r>
            <w:r w:rsidR="00DA7A2B" w:rsidRPr="00935678">
              <w:rPr>
                <w:bCs/>
              </w:rPr>
              <w:t xml:space="preserve"> sobre los</w:t>
            </w:r>
            <w:r w:rsidR="002838E5" w:rsidRPr="00935678">
              <w:rPr>
                <w:bCs/>
              </w:rPr>
              <w:t xml:space="preserve"> 100 ppm de gas amoniaco.</w:t>
            </w:r>
          </w:p>
        </w:tc>
      </w:tr>
      <w:bookmarkEnd w:id="192"/>
    </w:tbl>
    <w:p w14:paraId="5D106E14" w14:textId="77777777" w:rsidR="00F256A0" w:rsidRDefault="00F256A0" w:rsidP="00D42470">
      <w:pPr>
        <w:rPr>
          <w:rFonts w:ascii="Calibri" w:eastAsia="Calibri" w:hAnsi="Calibri" w:cs="Calibri"/>
          <w:sz w:val="28"/>
          <w:szCs w:val="32"/>
        </w:rPr>
      </w:pPr>
    </w:p>
    <w:p w14:paraId="5A5BEA27" w14:textId="77777777" w:rsidR="003E3E0C" w:rsidRDefault="003E3E0C" w:rsidP="00D42470">
      <w:pPr>
        <w:rPr>
          <w:rFonts w:ascii="Calibri" w:eastAsia="Calibri" w:hAnsi="Calibri" w:cs="Calibri"/>
          <w:sz w:val="28"/>
          <w:szCs w:val="32"/>
        </w:rPr>
      </w:pPr>
    </w:p>
    <w:p w14:paraId="1332C1CC" w14:textId="77777777" w:rsidR="003E3E0C" w:rsidRDefault="003E3E0C" w:rsidP="00D42470">
      <w:pPr>
        <w:rPr>
          <w:rFonts w:ascii="Calibri" w:eastAsia="Calibri" w:hAnsi="Calibri" w:cs="Calibri"/>
          <w:sz w:val="28"/>
          <w:szCs w:val="32"/>
        </w:rPr>
      </w:pPr>
    </w:p>
    <w:p w14:paraId="1D416A9B" w14:textId="77777777" w:rsidR="003E3E0C" w:rsidRDefault="003E3E0C" w:rsidP="00D42470">
      <w:pPr>
        <w:rPr>
          <w:rFonts w:ascii="Calibri" w:eastAsia="Calibri" w:hAnsi="Calibri" w:cs="Calibri"/>
          <w:sz w:val="28"/>
          <w:szCs w:val="32"/>
        </w:rPr>
      </w:pPr>
    </w:p>
    <w:p w14:paraId="71A37853" w14:textId="77777777" w:rsidR="003E3E0C" w:rsidRDefault="003E3E0C" w:rsidP="00D42470">
      <w:pPr>
        <w:rPr>
          <w:rFonts w:ascii="Calibri" w:eastAsia="Calibri" w:hAnsi="Calibri" w:cs="Calibri"/>
          <w:sz w:val="28"/>
          <w:szCs w:val="32"/>
        </w:rPr>
      </w:pPr>
    </w:p>
    <w:p w14:paraId="274BF4F3" w14:textId="77777777" w:rsidR="003E3E0C" w:rsidRDefault="003E3E0C" w:rsidP="00D42470">
      <w:pPr>
        <w:rPr>
          <w:rFonts w:ascii="Calibri" w:eastAsia="Calibri" w:hAnsi="Calibri" w:cs="Calibri"/>
          <w:sz w:val="28"/>
          <w:szCs w:val="32"/>
        </w:rPr>
      </w:pPr>
    </w:p>
    <w:p w14:paraId="2800DE3A" w14:textId="77777777" w:rsidR="003E3E0C" w:rsidRDefault="003E3E0C" w:rsidP="00D42470">
      <w:pPr>
        <w:rPr>
          <w:rFonts w:ascii="Calibri" w:eastAsia="Calibri" w:hAnsi="Calibri" w:cs="Calibri"/>
          <w:sz w:val="28"/>
          <w:szCs w:val="32"/>
        </w:rPr>
      </w:pPr>
    </w:p>
    <w:p w14:paraId="445A29A4" w14:textId="77777777" w:rsidR="003E3E0C" w:rsidRDefault="003E3E0C" w:rsidP="00D42470">
      <w:pPr>
        <w:rPr>
          <w:rFonts w:ascii="Calibri" w:eastAsia="Calibri" w:hAnsi="Calibri" w:cs="Calibri"/>
          <w:sz w:val="28"/>
          <w:szCs w:val="32"/>
        </w:rPr>
      </w:pPr>
    </w:p>
    <w:p w14:paraId="51FC58DC" w14:textId="77777777" w:rsidR="003E3E0C" w:rsidRDefault="003E3E0C" w:rsidP="00D42470">
      <w:pPr>
        <w:rPr>
          <w:rFonts w:ascii="Calibri" w:eastAsia="Calibri" w:hAnsi="Calibri" w:cs="Calibri"/>
          <w:sz w:val="28"/>
          <w:szCs w:val="32"/>
        </w:rPr>
      </w:pPr>
    </w:p>
    <w:p w14:paraId="58E9D96B" w14:textId="77777777" w:rsidR="003E3E0C" w:rsidRDefault="003E3E0C" w:rsidP="00D42470">
      <w:pPr>
        <w:rPr>
          <w:rFonts w:ascii="Calibri" w:eastAsia="Calibri" w:hAnsi="Calibri" w:cs="Calibri"/>
          <w:sz w:val="28"/>
          <w:szCs w:val="32"/>
        </w:rPr>
      </w:pPr>
    </w:p>
    <w:p w14:paraId="1E46D47C" w14:textId="77777777" w:rsidR="003E3E0C" w:rsidRDefault="003E3E0C" w:rsidP="00D42470">
      <w:pPr>
        <w:rPr>
          <w:rFonts w:ascii="Calibri" w:eastAsia="Calibri" w:hAnsi="Calibri" w:cs="Calibri"/>
          <w:sz w:val="28"/>
          <w:szCs w:val="32"/>
        </w:rPr>
      </w:pPr>
    </w:p>
    <w:p w14:paraId="1E526121" w14:textId="77777777" w:rsidR="00A71C18" w:rsidRDefault="00A71C18" w:rsidP="00D42470">
      <w:pPr>
        <w:rPr>
          <w:rFonts w:ascii="Calibri" w:eastAsia="Calibri" w:hAnsi="Calibri" w:cs="Calibri"/>
          <w:sz w:val="28"/>
          <w:szCs w:val="32"/>
        </w:rPr>
      </w:pPr>
    </w:p>
    <w:p w14:paraId="5964FEC9" w14:textId="77777777" w:rsidR="00A71C18" w:rsidRDefault="00A71C18" w:rsidP="00D42470">
      <w:pPr>
        <w:rPr>
          <w:rFonts w:ascii="Calibri" w:eastAsia="Calibri" w:hAnsi="Calibri" w:cs="Calibri"/>
          <w:sz w:val="28"/>
          <w:szCs w:val="32"/>
        </w:rPr>
      </w:pPr>
    </w:p>
    <w:p w14:paraId="128F5005" w14:textId="77777777" w:rsidR="00A71C18" w:rsidRDefault="00A71C18"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3"/>
        <w:gridCol w:w="1663"/>
        <w:gridCol w:w="1668"/>
        <w:gridCol w:w="3125"/>
        <w:gridCol w:w="1812"/>
        <w:gridCol w:w="1741"/>
      </w:tblGrid>
      <w:tr w:rsidR="00EB1034" w:rsidRPr="00D42470" w14:paraId="40F1CBCF" w14:textId="77777777" w:rsidTr="00CD0C6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AD1455" w14:textId="77777777" w:rsidR="00EB1034" w:rsidRPr="00D42470" w:rsidRDefault="00EB1034" w:rsidP="00CD0C66">
            <w:pPr>
              <w:spacing w:after="0" w:line="240" w:lineRule="auto"/>
              <w:jc w:val="center"/>
              <w:rPr>
                <w:rFonts w:ascii="Calibri" w:eastAsia="Times New Roman" w:hAnsi="Calibri" w:cs="Times New Roman"/>
                <w:b/>
                <w:bCs/>
                <w:color w:val="000000"/>
                <w:sz w:val="20"/>
                <w:szCs w:val="20"/>
                <w:lang w:eastAsia="es-CL"/>
              </w:rPr>
            </w:pPr>
            <w:bookmarkStart w:id="193" w:name="_Hlk29806366"/>
            <w:r w:rsidRPr="00D42470">
              <w:rPr>
                <w:rFonts w:ascii="Calibri" w:eastAsia="Times New Roman" w:hAnsi="Calibri" w:cs="Times New Roman"/>
                <w:b/>
                <w:bCs/>
                <w:color w:val="000000"/>
                <w:sz w:val="20"/>
                <w:szCs w:val="20"/>
                <w:lang w:eastAsia="es-CL"/>
              </w:rPr>
              <w:t>Registros</w:t>
            </w:r>
          </w:p>
        </w:tc>
      </w:tr>
      <w:tr w:rsidR="00EB1034" w:rsidRPr="00D42470" w14:paraId="0255D700" w14:textId="77777777" w:rsidTr="00935678">
        <w:trPr>
          <w:trHeight w:val="4110"/>
          <w:jc w:val="center"/>
        </w:trPr>
        <w:tc>
          <w:tcPr>
            <w:tcW w:w="2538" w:type="pct"/>
            <w:gridSpan w:val="3"/>
            <w:tcBorders>
              <w:top w:val="nil"/>
              <w:left w:val="single" w:sz="4" w:space="0" w:color="auto"/>
              <w:right w:val="single" w:sz="4" w:space="0" w:color="auto"/>
            </w:tcBorders>
            <w:shd w:val="clear" w:color="auto" w:fill="auto"/>
            <w:noWrap/>
            <w:vAlign w:val="center"/>
            <w:hideMark/>
          </w:tcPr>
          <w:p w14:paraId="17249BC1" w14:textId="77777777" w:rsidR="00EB1034" w:rsidRPr="00D42470" w:rsidRDefault="00EB1034" w:rsidP="00CD0C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D839460" wp14:editId="5BDFD900">
                  <wp:extent cx="4083266" cy="304869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87936" cy="3052179"/>
                          </a:xfrm>
                          <a:prstGeom prst="rect">
                            <a:avLst/>
                          </a:prstGeom>
                          <a:noFill/>
                          <a:ln>
                            <a:noFill/>
                          </a:ln>
                        </pic:spPr>
                      </pic:pic>
                    </a:graphicData>
                  </a:graphic>
                </wp:inline>
              </w:drawing>
            </w:r>
          </w:p>
        </w:tc>
        <w:tc>
          <w:tcPr>
            <w:tcW w:w="2462" w:type="pct"/>
            <w:gridSpan w:val="3"/>
            <w:tcBorders>
              <w:top w:val="nil"/>
              <w:left w:val="single" w:sz="4" w:space="0" w:color="auto"/>
              <w:right w:val="single" w:sz="4" w:space="0" w:color="auto"/>
            </w:tcBorders>
            <w:shd w:val="clear" w:color="auto" w:fill="auto"/>
            <w:noWrap/>
            <w:vAlign w:val="center"/>
            <w:hideMark/>
          </w:tcPr>
          <w:p w14:paraId="72780B49" w14:textId="77777777" w:rsidR="00EB1034" w:rsidRPr="00D42470" w:rsidRDefault="00EB1034" w:rsidP="00CD0C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594C2B2" wp14:editId="26FDFD82">
                  <wp:extent cx="4120378" cy="307640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26569" cy="3081024"/>
                          </a:xfrm>
                          <a:prstGeom prst="rect">
                            <a:avLst/>
                          </a:prstGeom>
                          <a:noFill/>
                          <a:ln>
                            <a:noFill/>
                          </a:ln>
                        </pic:spPr>
                      </pic:pic>
                    </a:graphicData>
                  </a:graphic>
                </wp:inline>
              </w:drawing>
            </w:r>
          </w:p>
        </w:tc>
      </w:tr>
      <w:tr w:rsidR="00EB1034" w:rsidRPr="00D42470" w14:paraId="7CFA13C4" w14:textId="77777777" w:rsidTr="00935678">
        <w:trPr>
          <w:trHeight w:val="300"/>
          <w:jc w:val="center"/>
        </w:trPr>
        <w:tc>
          <w:tcPr>
            <w:tcW w:w="1310" w:type="pct"/>
            <w:tcBorders>
              <w:top w:val="single" w:sz="4" w:space="0" w:color="auto"/>
              <w:left w:val="single" w:sz="4" w:space="0" w:color="auto"/>
              <w:bottom w:val="single" w:sz="4" w:space="0" w:color="auto"/>
              <w:right w:val="nil"/>
            </w:tcBorders>
            <w:shd w:val="clear" w:color="auto" w:fill="auto"/>
            <w:noWrap/>
            <w:vAlign w:val="center"/>
            <w:hideMark/>
          </w:tcPr>
          <w:p w14:paraId="3225C8A2" w14:textId="77777777" w:rsidR="00EB1034" w:rsidRPr="00D42470" w:rsidRDefault="00A71C18" w:rsidP="00CD0C66">
            <w:pPr>
              <w:spacing w:after="0" w:line="240" w:lineRule="auto"/>
              <w:contextualSpacing/>
              <w:outlineLvl w:val="1"/>
              <w:rPr>
                <w:rFonts w:ascii="Calibri" w:eastAsia="Times New Roman" w:hAnsi="Calibri" w:cs="Calibri"/>
                <w:b/>
                <w:color w:val="000000"/>
                <w:sz w:val="18"/>
                <w:szCs w:val="18"/>
                <w:lang w:eastAsia="es-CL"/>
              </w:rPr>
            </w:pPr>
            <w:r w:rsidRPr="00B22F64">
              <w:rPr>
                <w:rFonts w:ascii="Calibri" w:eastAsia="Times New Roman" w:hAnsi="Calibri" w:cs="Calibri"/>
                <w:b/>
                <w:sz w:val="18"/>
                <w:szCs w:val="20"/>
              </w:rPr>
              <w:t>Fotografías 21</w:t>
            </w:r>
            <w:r w:rsidR="00EB1034" w:rsidRPr="00B22F64">
              <w:rPr>
                <w:rFonts w:ascii="Calibri" w:eastAsia="Times New Roman" w:hAnsi="Calibri" w:cs="Calibri"/>
                <w:b/>
                <w:sz w:val="18"/>
                <w:szCs w:val="18"/>
              </w:rPr>
              <w:t>.</w:t>
            </w:r>
          </w:p>
        </w:tc>
        <w:tc>
          <w:tcPr>
            <w:tcW w:w="12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8EBA14" w14:textId="77777777"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38DD">
              <w:rPr>
                <w:rFonts w:ascii="Calibri" w:eastAsia="Times New Roman" w:hAnsi="Calibri" w:cs="Times New Roman"/>
                <w:color w:val="000000"/>
                <w:sz w:val="18"/>
                <w:szCs w:val="18"/>
                <w:lang w:eastAsia="es-CL"/>
              </w:rPr>
              <w:t>10-05-2019</w:t>
            </w:r>
          </w:p>
        </w:tc>
        <w:tc>
          <w:tcPr>
            <w:tcW w:w="1152" w:type="pct"/>
            <w:tcBorders>
              <w:top w:val="single" w:sz="4" w:space="0" w:color="auto"/>
              <w:left w:val="nil"/>
              <w:bottom w:val="single" w:sz="4" w:space="0" w:color="auto"/>
              <w:right w:val="nil"/>
            </w:tcBorders>
            <w:shd w:val="clear" w:color="auto" w:fill="auto"/>
            <w:noWrap/>
            <w:vAlign w:val="center"/>
            <w:hideMark/>
          </w:tcPr>
          <w:p w14:paraId="74859031" w14:textId="77777777" w:rsidR="00EB1034" w:rsidRPr="00D42470" w:rsidRDefault="00EB1034" w:rsidP="00CD0C66">
            <w:pPr>
              <w:spacing w:after="0" w:line="240" w:lineRule="auto"/>
              <w:contextualSpacing/>
              <w:outlineLvl w:val="1"/>
              <w:rPr>
                <w:rFonts w:ascii="Calibri" w:eastAsia="Times New Roman" w:hAnsi="Calibri" w:cs="Calibri"/>
                <w:b/>
                <w:color w:val="365F91"/>
                <w:sz w:val="18"/>
                <w:szCs w:val="18"/>
              </w:rPr>
            </w:pPr>
            <w:r w:rsidRPr="00B22F64">
              <w:rPr>
                <w:rFonts w:ascii="Calibri" w:eastAsia="Times New Roman" w:hAnsi="Calibri" w:cs="Calibri"/>
                <w:b/>
                <w:sz w:val="18"/>
                <w:szCs w:val="20"/>
              </w:rPr>
              <w:t xml:space="preserve">Fotografía </w:t>
            </w:r>
            <w:r w:rsidR="00A71C18" w:rsidRPr="00B22F64">
              <w:rPr>
                <w:rFonts w:ascii="Calibri" w:eastAsia="Times New Roman" w:hAnsi="Calibri" w:cs="Calibri"/>
                <w:b/>
                <w:sz w:val="18"/>
                <w:szCs w:val="20"/>
              </w:rPr>
              <w:t>2</w:t>
            </w:r>
            <w:r w:rsidRPr="00B22F64">
              <w:rPr>
                <w:rFonts w:ascii="Calibri" w:eastAsia="Times New Roman" w:hAnsi="Calibri" w:cs="Calibri"/>
                <w:b/>
                <w:sz w:val="18"/>
                <w:szCs w:val="20"/>
              </w:rPr>
              <w:fldChar w:fldCharType="begin"/>
            </w:r>
            <w:r w:rsidRPr="00B22F64">
              <w:rPr>
                <w:rFonts w:ascii="Calibri" w:eastAsia="Times New Roman" w:hAnsi="Calibri" w:cs="Calibri"/>
                <w:b/>
                <w:sz w:val="18"/>
                <w:szCs w:val="20"/>
              </w:rPr>
              <w:instrText xml:space="preserve"> SEQ Fotografía \* ARABIC </w:instrText>
            </w:r>
            <w:r w:rsidRPr="00B22F64">
              <w:rPr>
                <w:rFonts w:ascii="Calibri" w:eastAsia="Times New Roman" w:hAnsi="Calibri" w:cs="Calibri"/>
                <w:b/>
                <w:sz w:val="18"/>
                <w:szCs w:val="20"/>
              </w:rPr>
              <w:fldChar w:fldCharType="separate"/>
            </w:r>
            <w:r w:rsidRPr="00B22F64">
              <w:rPr>
                <w:rFonts w:ascii="Calibri" w:eastAsia="Times New Roman" w:hAnsi="Calibri" w:cs="Calibri"/>
                <w:b/>
                <w:noProof/>
                <w:sz w:val="18"/>
                <w:szCs w:val="20"/>
              </w:rPr>
              <w:t>2</w:t>
            </w:r>
            <w:r w:rsidRPr="00B22F64">
              <w:rPr>
                <w:rFonts w:ascii="Calibri" w:eastAsia="Times New Roman" w:hAnsi="Calibri" w:cs="Calibri"/>
                <w:b/>
                <w:sz w:val="18"/>
                <w:szCs w:val="20"/>
              </w:rPr>
              <w:fldChar w:fldCharType="end"/>
            </w:r>
            <w:r w:rsidRPr="00B22F64">
              <w:rPr>
                <w:rFonts w:ascii="Calibri" w:eastAsia="Times New Roman" w:hAnsi="Calibri" w:cs="Calibri"/>
                <w:b/>
                <w:sz w:val="18"/>
                <w:szCs w:val="18"/>
              </w:rPr>
              <w:t>.</w:t>
            </w:r>
          </w:p>
        </w:tc>
        <w:tc>
          <w:tcPr>
            <w:tcW w:w="13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F99C9D" w14:textId="77777777"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38DD">
              <w:rPr>
                <w:rFonts w:ascii="Calibri" w:eastAsia="Times New Roman" w:hAnsi="Calibri" w:cs="Times New Roman"/>
                <w:color w:val="000000"/>
                <w:sz w:val="18"/>
                <w:szCs w:val="18"/>
                <w:lang w:eastAsia="es-CL"/>
              </w:rPr>
              <w:t>10-05-2019</w:t>
            </w:r>
          </w:p>
        </w:tc>
      </w:tr>
      <w:tr w:rsidR="00EB1034" w:rsidRPr="00D42470" w14:paraId="0D21706A" w14:textId="77777777" w:rsidTr="00935678">
        <w:trPr>
          <w:trHeight w:val="300"/>
          <w:jc w:val="center"/>
        </w:trPr>
        <w:tc>
          <w:tcPr>
            <w:tcW w:w="13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D53327" w14:textId="73757EFC"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1238DD">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14:paraId="2E1816D7" w14:textId="77777777"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D119E" w:rsidRPr="000D119E">
              <w:rPr>
                <w:rFonts w:ascii="Calibri" w:eastAsia="Times New Roman" w:hAnsi="Calibri" w:cs="Times New Roman"/>
                <w:color w:val="000000"/>
                <w:sz w:val="18"/>
                <w:szCs w:val="18"/>
                <w:lang w:eastAsia="es-CL"/>
              </w:rPr>
              <w:t>5305398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D310E5E" w14:textId="77777777"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D119E" w:rsidRPr="000D119E">
              <w:rPr>
                <w:rFonts w:ascii="Calibri" w:eastAsia="Times New Roman" w:hAnsi="Calibri" w:cs="Times New Roman"/>
                <w:color w:val="000000"/>
                <w:sz w:val="18"/>
                <w:szCs w:val="18"/>
                <w:lang w:eastAsia="es-CL"/>
              </w:rPr>
              <w:t>606648</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0E012B4E" w14:textId="7D95791D"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1238DD">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5DE70C40" w14:textId="77777777"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A430F" w:rsidRPr="00CA430F">
              <w:rPr>
                <w:rFonts w:ascii="Calibri" w:eastAsia="Times New Roman" w:hAnsi="Calibri" w:cs="Times New Roman"/>
                <w:color w:val="000000"/>
                <w:sz w:val="18"/>
                <w:szCs w:val="18"/>
                <w:lang w:eastAsia="es-CL"/>
              </w:rPr>
              <w:t>5305398</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03CDE6F1" w14:textId="77777777" w:rsidR="00EB1034" w:rsidRPr="00D42470"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A430F" w:rsidRPr="00CA430F">
              <w:rPr>
                <w:rFonts w:ascii="Calibri" w:eastAsia="Times New Roman" w:hAnsi="Calibri" w:cs="Times New Roman"/>
                <w:color w:val="000000"/>
                <w:sz w:val="18"/>
                <w:szCs w:val="18"/>
                <w:lang w:eastAsia="es-CL"/>
              </w:rPr>
              <w:t>606648</w:t>
            </w:r>
          </w:p>
        </w:tc>
      </w:tr>
      <w:tr w:rsidR="00EB1034" w:rsidRPr="00D42470" w14:paraId="0178B4C9" w14:textId="77777777" w:rsidTr="00935678">
        <w:trPr>
          <w:trHeight w:val="450"/>
          <w:jc w:val="center"/>
        </w:trPr>
        <w:tc>
          <w:tcPr>
            <w:tcW w:w="253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6E24336" w14:textId="77777777" w:rsidR="00EB1034" w:rsidRPr="000D119E" w:rsidRDefault="00EB1034"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D119E">
              <w:rPr>
                <w:rFonts w:ascii="Calibri" w:eastAsia="Times New Roman" w:hAnsi="Calibri" w:cs="Times New Roman"/>
                <w:color w:val="000000"/>
                <w:sz w:val="18"/>
                <w:szCs w:val="18"/>
                <w:lang w:eastAsia="es-CL"/>
              </w:rPr>
              <w:t xml:space="preserve">Zona alta de la pila terminada, SEREMI de Salud Los </w:t>
            </w:r>
            <w:r w:rsidR="00A71C18">
              <w:rPr>
                <w:rFonts w:ascii="Calibri" w:eastAsia="Times New Roman" w:hAnsi="Calibri" w:cs="Times New Roman"/>
                <w:color w:val="000000"/>
                <w:sz w:val="18"/>
                <w:szCs w:val="18"/>
                <w:lang w:eastAsia="es-CL"/>
              </w:rPr>
              <w:t>Lagos toma</w:t>
            </w:r>
            <w:r w:rsidR="000D119E">
              <w:rPr>
                <w:rFonts w:ascii="Calibri" w:eastAsia="Times New Roman" w:hAnsi="Calibri" w:cs="Times New Roman"/>
                <w:color w:val="000000"/>
                <w:sz w:val="18"/>
                <w:szCs w:val="18"/>
                <w:lang w:eastAsia="es-CL"/>
              </w:rPr>
              <w:t xml:space="preserve"> </w:t>
            </w:r>
            <w:r w:rsidR="00CA430F">
              <w:rPr>
                <w:rFonts w:ascii="Calibri" w:eastAsia="Times New Roman" w:hAnsi="Calibri" w:cs="Times New Roman"/>
                <w:color w:val="000000"/>
                <w:sz w:val="18"/>
                <w:szCs w:val="18"/>
                <w:lang w:eastAsia="es-CL"/>
              </w:rPr>
              <w:t xml:space="preserve">la </w:t>
            </w:r>
            <w:r w:rsidR="000D119E">
              <w:rPr>
                <w:rFonts w:ascii="Calibri" w:eastAsia="Times New Roman" w:hAnsi="Calibri" w:cs="Times New Roman"/>
                <w:color w:val="000000"/>
                <w:sz w:val="18"/>
                <w:szCs w:val="18"/>
                <w:lang w:eastAsia="es-CL"/>
              </w:rPr>
              <w:t>concentración</w:t>
            </w:r>
            <w:r w:rsidR="00CA430F">
              <w:rPr>
                <w:rFonts w:ascii="Calibri" w:eastAsia="Times New Roman" w:hAnsi="Calibri" w:cs="Times New Roman"/>
                <w:color w:val="000000"/>
                <w:sz w:val="18"/>
                <w:szCs w:val="18"/>
                <w:lang w:eastAsia="es-CL"/>
              </w:rPr>
              <w:t xml:space="preserve"> en ppm</w:t>
            </w:r>
            <w:r w:rsidR="000D119E">
              <w:rPr>
                <w:rFonts w:ascii="Calibri" w:eastAsia="Times New Roman" w:hAnsi="Calibri" w:cs="Times New Roman"/>
                <w:color w:val="000000"/>
                <w:sz w:val="18"/>
                <w:szCs w:val="18"/>
                <w:lang w:eastAsia="es-CL"/>
              </w:rPr>
              <w:t xml:space="preserve"> NH</w:t>
            </w:r>
            <w:r w:rsidR="000D119E">
              <w:rPr>
                <w:rFonts w:ascii="Calibri" w:eastAsia="Times New Roman" w:hAnsi="Calibri" w:cs="Times New Roman"/>
                <w:color w:val="000000"/>
                <w:sz w:val="18"/>
                <w:szCs w:val="18"/>
                <w:vertAlign w:val="subscript"/>
                <w:lang w:eastAsia="es-CL"/>
              </w:rPr>
              <w:t xml:space="preserve">3 </w:t>
            </w:r>
          </w:p>
          <w:p w14:paraId="41394B01" w14:textId="77777777" w:rsidR="00EB1034" w:rsidRPr="00D42470" w:rsidRDefault="00EB1034" w:rsidP="00CD0C66">
            <w:pPr>
              <w:spacing w:after="0" w:line="240" w:lineRule="auto"/>
              <w:rPr>
                <w:rFonts w:ascii="Calibri" w:eastAsia="Times New Roman" w:hAnsi="Calibri" w:cs="Times New Roman"/>
                <w:color w:val="000000"/>
                <w:sz w:val="18"/>
                <w:szCs w:val="18"/>
                <w:lang w:eastAsia="es-CL"/>
              </w:rPr>
            </w:pPr>
          </w:p>
        </w:tc>
        <w:tc>
          <w:tcPr>
            <w:tcW w:w="246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FF3DC7" w14:textId="3C2380D8" w:rsidR="00EB1034" w:rsidRPr="00CA430F" w:rsidRDefault="00EB1034" w:rsidP="00CD0C66">
            <w:pPr>
              <w:spacing w:after="0" w:line="240" w:lineRule="auto"/>
              <w:rPr>
                <w:rFonts w:ascii="Calibri" w:eastAsia="Times New Roman" w:hAnsi="Calibri" w:cs="Times New Roman"/>
                <w:b/>
                <w:color w:val="000000"/>
                <w:sz w:val="18"/>
                <w:szCs w:val="18"/>
                <w:vertAlign w:val="subscript"/>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D119E">
              <w:rPr>
                <w:rFonts w:ascii="Calibri" w:eastAsia="Times New Roman" w:hAnsi="Calibri" w:cs="Times New Roman"/>
                <w:color w:val="000000"/>
                <w:sz w:val="18"/>
                <w:szCs w:val="18"/>
                <w:lang w:eastAsia="es-CL"/>
              </w:rPr>
              <w:t>Imagen muestra la detección de NH</w:t>
            </w:r>
            <w:r w:rsidR="000D119E">
              <w:rPr>
                <w:rFonts w:ascii="Calibri" w:eastAsia="Times New Roman" w:hAnsi="Calibri" w:cs="Times New Roman"/>
                <w:color w:val="000000"/>
                <w:sz w:val="18"/>
                <w:szCs w:val="18"/>
                <w:vertAlign w:val="subscript"/>
                <w:lang w:eastAsia="es-CL"/>
              </w:rPr>
              <w:t xml:space="preserve">3 </w:t>
            </w:r>
            <w:r w:rsidR="00935678">
              <w:rPr>
                <w:rFonts w:ascii="Calibri" w:eastAsia="Times New Roman" w:hAnsi="Calibri" w:cs="Times New Roman"/>
                <w:color w:val="000000"/>
                <w:sz w:val="18"/>
                <w:szCs w:val="18"/>
                <w:vertAlign w:val="subscript"/>
                <w:lang w:eastAsia="es-CL"/>
              </w:rPr>
              <w:t xml:space="preserve"> </w:t>
            </w:r>
            <w:r w:rsidR="00CA430F">
              <w:rPr>
                <w:rFonts w:ascii="Calibri" w:eastAsia="Times New Roman" w:hAnsi="Calibri" w:cs="Times New Roman"/>
                <w:color w:val="000000"/>
                <w:sz w:val="18"/>
                <w:szCs w:val="18"/>
                <w:lang w:eastAsia="es-CL"/>
              </w:rPr>
              <w:t>equipo marca 9.9 ppm de NH</w:t>
            </w:r>
            <w:r w:rsidR="00CA430F">
              <w:rPr>
                <w:rFonts w:ascii="Calibri" w:eastAsia="Times New Roman" w:hAnsi="Calibri" w:cs="Times New Roman"/>
                <w:color w:val="000000"/>
                <w:sz w:val="18"/>
                <w:szCs w:val="18"/>
                <w:vertAlign w:val="subscript"/>
                <w:lang w:eastAsia="es-CL"/>
              </w:rPr>
              <w:t>3</w:t>
            </w:r>
          </w:p>
          <w:p w14:paraId="53F1E205" w14:textId="77777777" w:rsidR="00EB1034" w:rsidRPr="00D42470" w:rsidRDefault="00EB1034" w:rsidP="00CD0C66">
            <w:pPr>
              <w:spacing w:after="0" w:line="240" w:lineRule="auto"/>
              <w:rPr>
                <w:rFonts w:ascii="Calibri" w:eastAsia="Times New Roman" w:hAnsi="Calibri" w:cs="Times New Roman"/>
                <w:color w:val="000000"/>
                <w:sz w:val="18"/>
                <w:szCs w:val="18"/>
                <w:lang w:eastAsia="es-CL"/>
              </w:rPr>
            </w:pPr>
          </w:p>
        </w:tc>
      </w:tr>
      <w:tr w:rsidR="00EB1034" w:rsidRPr="00D42470" w14:paraId="4ED4BC6C" w14:textId="77777777" w:rsidTr="00935678">
        <w:trPr>
          <w:trHeight w:val="450"/>
          <w:jc w:val="center"/>
        </w:trPr>
        <w:tc>
          <w:tcPr>
            <w:tcW w:w="2538" w:type="pct"/>
            <w:gridSpan w:val="3"/>
            <w:vMerge/>
            <w:tcBorders>
              <w:top w:val="single" w:sz="4" w:space="0" w:color="auto"/>
              <w:left w:val="single" w:sz="4" w:space="0" w:color="auto"/>
              <w:bottom w:val="single" w:sz="4" w:space="0" w:color="000000"/>
              <w:right w:val="single" w:sz="4" w:space="0" w:color="000000"/>
            </w:tcBorders>
            <w:vAlign w:val="center"/>
            <w:hideMark/>
          </w:tcPr>
          <w:p w14:paraId="0EBC23C4" w14:textId="77777777" w:rsidR="00EB1034" w:rsidRPr="00D42470" w:rsidRDefault="00EB1034" w:rsidP="00CD0C66">
            <w:pPr>
              <w:spacing w:after="0" w:line="240" w:lineRule="auto"/>
              <w:rPr>
                <w:rFonts w:ascii="Calibri" w:eastAsia="Times New Roman" w:hAnsi="Calibri" w:cs="Times New Roman"/>
                <w:color w:val="000000"/>
                <w:sz w:val="20"/>
                <w:szCs w:val="20"/>
                <w:lang w:eastAsia="es-CL"/>
              </w:rPr>
            </w:pPr>
          </w:p>
        </w:tc>
        <w:tc>
          <w:tcPr>
            <w:tcW w:w="2462" w:type="pct"/>
            <w:gridSpan w:val="3"/>
            <w:vMerge/>
            <w:tcBorders>
              <w:top w:val="single" w:sz="4" w:space="0" w:color="auto"/>
              <w:left w:val="single" w:sz="4" w:space="0" w:color="auto"/>
              <w:bottom w:val="single" w:sz="4" w:space="0" w:color="000000"/>
              <w:right w:val="single" w:sz="4" w:space="0" w:color="000000"/>
            </w:tcBorders>
            <w:vAlign w:val="center"/>
            <w:hideMark/>
          </w:tcPr>
          <w:p w14:paraId="62B4D824" w14:textId="77777777" w:rsidR="00EB1034" w:rsidRPr="00D42470" w:rsidRDefault="00EB1034" w:rsidP="00CD0C66">
            <w:pPr>
              <w:spacing w:after="0" w:line="240" w:lineRule="auto"/>
              <w:rPr>
                <w:rFonts w:ascii="Calibri" w:eastAsia="Times New Roman" w:hAnsi="Calibri" w:cs="Times New Roman"/>
                <w:color w:val="000000"/>
                <w:sz w:val="20"/>
                <w:szCs w:val="20"/>
                <w:lang w:eastAsia="es-CL"/>
              </w:rPr>
            </w:pPr>
          </w:p>
        </w:tc>
      </w:tr>
      <w:bookmarkEnd w:id="193"/>
    </w:tbl>
    <w:p w14:paraId="524D6D93" w14:textId="77777777" w:rsidR="006878BC" w:rsidRDefault="006878BC" w:rsidP="00D42470">
      <w:pPr>
        <w:rPr>
          <w:rFonts w:ascii="Calibri" w:eastAsia="Calibri" w:hAnsi="Calibri" w:cs="Calibri"/>
          <w:sz w:val="28"/>
          <w:szCs w:val="32"/>
        </w:rPr>
      </w:pPr>
    </w:p>
    <w:p w14:paraId="7F718148" w14:textId="77777777" w:rsidR="003E3E0C" w:rsidRDefault="003E3E0C" w:rsidP="00D42470">
      <w:pPr>
        <w:rPr>
          <w:rFonts w:ascii="Calibri" w:eastAsia="Calibri" w:hAnsi="Calibri" w:cs="Calibri"/>
          <w:sz w:val="28"/>
          <w:szCs w:val="32"/>
        </w:rPr>
      </w:pPr>
    </w:p>
    <w:p w14:paraId="4079A20A" w14:textId="77777777" w:rsidR="003E3E0C" w:rsidRDefault="003E3E0C" w:rsidP="00D42470">
      <w:pPr>
        <w:rPr>
          <w:rFonts w:ascii="Calibri" w:eastAsia="Calibri" w:hAnsi="Calibri" w:cs="Calibri"/>
          <w:sz w:val="28"/>
          <w:szCs w:val="32"/>
        </w:rPr>
      </w:pPr>
    </w:p>
    <w:p w14:paraId="154A2F47" w14:textId="77777777" w:rsidR="003E3E0C" w:rsidRDefault="003E3E0C" w:rsidP="00D42470">
      <w:pPr>
        <w:rPr>
          <w:rFonts w:ascii="Calibri" w:eastAsia="Calibri" w:hAnsi="Calibri" w:cs="Calibri"/>
          <w:sz w:val="28"/>
          <w:szCs w:val="32"/>
        </w:rPr>
      </w:pPr>
    </w:p>
    <w:p w14:paraId="5A0481DF" w14:textId="77777777" w:rsidR="003E3E0C" w:rsidRDefault="003E3E0C"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37"/>
        <w:gridCol w:w="1412"/>
        <w:gridCol w:w="1588"/>
        <w:gridCol w:w="3253"/>
        <w:gridCol w:w="1922"/>
        <w:gridCol w:w="1850"/>
      </w:tblGrid>
      <w:tr w:rsidR="006878BC" w:rsidRPr="00D42470" w14:paraId="18E0399C" w14:textId="77777777" w:rsidTr="00CD0C6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F721FF" w14:textId="77777777" w:rsidR="006878BC" w:rsidRPr="00D42470" w:rsidRDefault="006878BC" w:rsidP="00CD0C66">
            <w:pPr>
              <w:spacing w:after="0" w:line="240" w:lineRule="auto"/>
              <w:jc w:val="center"/>
              <w:rPr>
                <w:rFonts w:ascii="Calibri" w:eastAsia="Times New Roman" w:hAnsi="Calibri" w:cs="Times New Roman"/>
                <w:b/>
                <w:bCs/>
                <w:color w:val="000000"/>
                <w:sz w:val="20"/>
                <w:szCs w:val="20"/>
                <w:lang w:eastAsia="es-CL"/>
              </w:rPr>
            </w:pPr>
            <w:bookmarkStart w:id="194" w:name="_Hlk34658440"/>
            <w:r w:rsidRPr="00D42470">
              <w:rPr>
                <w:rFonts w:ascii="Calibri" w:eastAsia="Times New Roman" w:hAnsi="Calibri" w:cs="Times New Roman"/>
                <w:b/>
                <w:bCs/>
                <w:color w:val="000000"/>
                <w:sz w:val="20"/>
                <w:szCs w:val="20"/>
                <w:lang w:eastAsia="es-CL"/>
              </w:rPr>
              <w:t xml:space="preserve">Registros </w:t>
            </w:r>
          </w:p>
        </w:tc>
      </w:tr>
      <w:tr w:rsidR="006878BC" w:rsidRPr="00D42470" w14:paraId="47375690" w14:textId="77777777" w:rsidTr="001238DD">
        <w:trPr>
          <w:trHeight w:val="4110"/>
          <w:jc w:val="center"/>
        </w:trPr>
        <w:tc>
          <w:tcPr>
            <w:tcW w:w="2410" w:type="pct"/>
            <w:gridSpan w:val="3"/>
            <w:tcBorders>
              <w:top w:val="nil"/>
              <w:left w:val="single" w:sz="4" w:space="0" w:color="auto"/>
              <w:right w:val="single" w:sz="4" w:space="0" w:color="auto"/>
            </w:tcBorders>
            <w:shd w:val="clear" w:color="auto" w:fill="auto"/>
            <w:noWrap/>
            <w:vAlign w:val="center"/>
            <w:hideMark/>
          </w:tcPr>
          <w:p w14:paraId="6D0EE6D1" w14:textId="77777777" w:rsidR="006878BC" w:rsidRPr="00D42470" w:rsidRDefault="006878BC" w:rsidP="00CD0C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8F32BB4" wp14:editId="23E0A389">
                  <wp:extent cx="4223434" cy="3255530"/>
                  <wp:effectExtent l="0" t="0" r="5715"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612" t="9719" r="59970" b="9653"/>
                          <a:stretch/>
                        </pic:blipFill>
                        <pic:spPr bwMode="auto">
                          <a:xfrm>
                            <a:off x="0" y="0"/>
                            <a:ext cx="4245267" cy="3272360"/>
                          </a:xfrm>
                          <a:prstGeom prst="rect">
                            <a:avLst/>
                          </a:prstGeom>
                          <a:ln>
                            <a:noFill/>
                          </a:ln>
                          <a:extLst>
                            <a:ext uri="{53640926-AAD7-44D8-BBD7-CCE9431645EC}">
                              <a14:shadowObscured xmlns:a14="http://schemas.microsoft.com/office/drawing/2010/main"/>
                            </a:ext>
                          </a:extLst>
                        </pic:spPr>
                      </pic:pic>
                    </a:graphicData>
                  </a:graphic>
                </wp:inline>
              </w:drawing>
            </w:r>
          </w:p>
        </w:tc>
        <w:tc>
          <w:tcPr>
            <w:tcW w:w="2590" w:type="pct"/>
            <w:gridSpan w:val="3"/>
            <w:tcBorders>
              <w:top w:val="nil"/>
              <w:left w:val="single" w:sz="4" w:space="0" w:color="auto"/>
              <w:right w:val="single" w:sz="4" w:space="0" w:color="auto"/>
            </w:tcBorders>
            <w:shd w:val="clear" w:color="auto" w:fill="auto"/>
            <w:noWrap/>
            <w:vAlign w:val="center"/>
            <w:hideMark/>
          </w:tcPr>
          <w:p w14:paraId="6FB9D543" w14:textId="77777777" w:rsidR="006878BC" w:rsidRPr="00D42470" w:rsidRDefault="006878BC" w:rsidP="00CD0C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BEE7E15" wp14:editId="0767D821">
                  <wp:extent cx="4546244" cy="3394364"/>
                  <wp:effectExtent l="0" t="0" r="698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6644" cy="3417062"/>
                          </a:xfrm>
                          <a:prstGeom prst="rect">
                            <a:avLst/>
                          </a:prstGeom>
                          <a:noFill/>
                          <a:ln>
                            <a:noFill/>
                          </a:ln>
                        </pic:spPr>
                      </pic:pic>
                    </a:graphicData>
                  </a:graphic>
                </wp:inline>
              </w:drawing>
            </w:r>
          </w:p>
        </w:tc>
      </w:tr>
      <w:tr w:rsidR="006878BC" w:rsidRPr="00D42470" w14:paraId="38E64DC1" w14:textId="77777777" w:rsidTr="001238DD">
        <w:trPr>
          <w:trHeight w:val="300"/>
          <w:jc w:val="center"/>
        </w:trPr>
        <w:tc>
          <w:tcPr>
            <w:tcW w:w="1305" w:type="pct"/>
            <w:tcBorders>
              <w:top w:val="single" w:sz="4" w:space="0" w:color="auto"/>
              <w:left w:val="single" w:sz="4" w:space="0" w:color="auto"/>
              <w:bottom w:val="single" w:sz="4" w:space="0" w:color="auto"/>
              <w:right w:val="nil"/>
            </w:tcBorders>
            <w:shd w:val="clear" w:color="auto" w:fill="auto"/>
            <w:noWrap/>
            <w:vAlign w:val="center"/>
            <w:hideMark/>
          </w:tcPr>
          <w:p w14:paraId="3100A975" w14:textId="77777777" w:rsidR="006878BC" w:rsidRPr="00D42470" w:rsidRDefault="00A71C18" w:rsidP="00CD0C66">
            <w:pPr>
              <w:spacing w:after="0" w:line="240" w:lineRule="auto"/>
              <w:contextualSpacing/>
              <w:outlineLvl w:val="1"/>
              <w:rPr>
                <w:rFonts w:ascii="Calibri" w:eastAsia="Times New Roman" w:hAnsi="Calibri" w:cs="Calibri"/>
                <w:b/>
                <w:color w:val="000000"/>
                <w:sz w:val="18"/>
                <w:szCs w:val="18"/>
                <w:lang w:eastAsia="es-CL"/>
              </w:rPr>
            </w:pPr>
            <w:r w:rsidRPr="00B22F64">
              <w:rPr>
                <w:rFonts w:ascii="Calibri" w:eastAsia="Times New Roman" w:hAnsi="Calibri" w:cs="Calibri"/>
                <w:b/>
                <w:sz w:val="18"/>
                <w:szCs w:val="20"/>
              </w:rPr>
              <w:t>Fotografía 23</w:t>
            </w:r>
            <w:r w:rsidR="006878BC" w:rsidRPr="00B22F64">
              <w:rPr>
                <w:rFonts w:ascii="Calibri" w:eastAsia="Times New Roman" w:hAnsi="Calibri" w:cs="Calibri"/>
                <w:b/>
                <w:sz w:val="18"/>
                <w:szCs w:val="18"/>
              </w:rPr>
              <w:t>.</w:t>
            </w:r>
          </w:p>
        </w:tc>
        <w:tc>
          <w:tcPr>
            <w:tcW w:w="11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71AA80"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38DD">
              <w:rPr>
                <w:rFonts w:ascii="Calibri" w:eastAsia="Times New Roman" w:hAnsi="Calibri" w:cs="Times New Roman"/>
                <w:color w:val="000000"/>
                <w:sz w:val="18"/>
                <w:szCs w:val="18"/>
                <w:lang w:eastAsia="es-CL"/>
              </w:rPr>
              <w:t>10-05-2019</w:t>
            </w:r>
          </w:p>
        </w:tc>
        <w:tc>
          <w:tcPr>
            <w:tcW w:w="1200" w:type="pct"/>
            <w:tcBorders>
              <w:top w:val="single" w:sz="4" w:space="0" w:color="auto"/>
              <w:left w:val="nil"/>
              <w:bottom w:val="single" w:sz="4" w:space="0" w:color="auto"/>
              <w:right w:val="nil"/>
            </w:tcBorders>
            <w:shd w:val="clear" w:color="auto" w:fill="auto"/>
            <w:noWrap/>
            <w:vAlign w:val="center"/>
            <w:hideMark/>
          </w:tcPr>
          <w:p w14:paraId="00A69E6F" w14:textId="77777777" w:rsidR="006878BC" w:rsidRPr="00D42470" w:rsidRDefault="006878BC" w:rsidP="00CD0C66">
            <w:pPr>
              <w:spacing w:after="0" w:line="240" w:lineRule="auto"/>
              <w:contextualSpacing/>
              <w:outlineLvl w:val="1"/>
              <w:rPr>
                <w:rFonts w:ascii="Calibri" w:eastAsia="Times New Roman" w:hAnsi="Calibri" w:cs="Calibri"/>
                <w:b/>
                <w:color w:val="365F91"/>
                <w:sz w:val="18"/>
                <w:szCs w:val="18"/>
              </w:rPr>
            </w:pPr>
            <w:r w:rsidRPr="00B22F64">
              <w:rPr>
                <w:rFonts w:ascii="Calibri" w:eastAsia="Times New Roman" w:hAnsi="Calibri" w:cs="Calibri"/>
                <w:b/>
                <w:sz w:val="18"/>
                <w:szCs w:val="20"/>
              </w:rPr>
              <w:t xml:space="preserve">Fotografía </w:t>
            </w:r>
            <w:r w:rsidRPr="00B22F64">
              <w:rPr>
                <w:rFonts w:ascii="Calibri" w:eastAsia="Times New Roman" w:hAnsi="Calibri" w:cs="Calibri"/>
                <w:b/>
                <w:sz w:val="18"/>
                <w:szCs w:val="20"/>
              </w:rPr>
              <w:fldChar w:fldCharType="begin"/>
            </w:r>
            <w:r w:rsidRPr="00B22F64">
              <w:rPr>
                <w:rFonts w:ascii="Calibri" w:eastAsia="Times New Roman" w:hAnsi="Calibri" w:cs="Calibri"/>
                <w:b/>
                <w:sz w:val="18"/>
                <w:szCs w:val="20"/>
              </w:rPr>
              <w:instrText xml:space="preserve"> SEQ Fotografía \* ARABIC </w:instrText>
            </w:r>
            <w:r w:rsidRPr="00B22F64">
              <w:rPr>
                <w:rFonts w:ascii="Calibri" w:eastAsia="Times New Roman" w:hAnsi="Calibri" w:cs="Calibri"/>
                <w:b/>
                <w:sz w:val="18"/>
                <w:szCs w:val="20"/>
              </w:rPr>
              <w:fldChar w:fldCharType="separate"/>
            </w:r>
            <w:r w:rsidRPr="00B22F64">
              <w:rPr>
                <w:rFonts w:ascii="Calibri" w:eastAsia="Times New Roman" w:hAnsi="Calibri" w:cs="Calibri"/>
                <w:b/>
                <w:noProof/>
                <w:sz w:val="18"/>
                <w:szCs w:val="20"/>
              </w:rPr>
              <w:t>2</w:t>
            </w:r>
            <w:r w:rsidRPr="00B22F64">
              <w:rPr>
                <w:rFonts w:ascii="Calibri" w:eastAsia="Times New Roman" w:hAnsi="Calibri" w:cs="Calibri"/>
                <w:b/>
                <w:sz w:val="18"/>
                <w:szCs w:val="20"/>
              </w:rPr>
              <w:fldChar w:fldCharType="end"/>
            </w:r>
            <w:r w:rsidR="00A71C18" w:rsidRPr="00B22F64">
              <w:rPr>
                <w:rFonts w:ascii="Calibri" w:eastAsia="Times New Roman" w:hAnsi="Calibri" w:cs="Calibri"/>
                <w:b/>
                <w:sz w:val="18"/>
                <w:szCs w:val="20"/>
              </w:rPr>
              <w:t>4</w:t>
            </w:r>
            <w:r w:rsidRPr="00B22F64">
              <w:rPr>
                <w:rFonts w:ascii="Calibri" w:eastAsia="Times New Roman" w:hAnsi="Calibri" w:cs="Calibri"/>
                <w:b/>
                <w:sz w:val="18"/>
                <w:szCs w:val="18"/>
              </w:rPr>
              <w:t>.</w:t>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18C911"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38DD">
              <w:rPr>
                <w:rFonts w:ascii="Calibri" w:eastAsia="Times New Roman" w:hAnsi="Calibri" w:cs="Times New Roman"/>
                <w:color w:val="000000"/>
                <w:sz w:val="18"/>
                <w:szCs w:val="18"/>
                <w:lang w:eastAsia="es-CL"/>
              </w:rPr>
              <w:t>10-05-2019</w:t>
            </w:r>
          </w:p>
        </w:tc>
      </w:tr>
      <w:tr w:rsidR="006878BC" w:rsidRPr="00D42470" w14:paraId="10C49C4D" w14:textId="77777777" w:rsidTr="001238DD">
        <w:trPr>
          <w:trHeight w:val="300"/>
          <w:jc w:val="center"/>
        </w:trPr>
        <w:tc>
          <w:tcPr>
            <w:tcW w:w="13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41B59F" w14:textId="3912A919"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1238DD">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51E18873"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E5769">
              <w:rPr>
                <w:rFonts w:ascii="Calibri" w:eastAsia="Times New Roman" w:hAnsi="Calibri" w:cs="Times New Roman"/>
                <w:color w:val="000000"/>
                <w:sz w:val="18"/>
                <w:szCs w:val="18"/>
                <w:lang w:eastAsia="es-CL"/>
              </w:rPr>
              <w:t>5305386</w:t>
            </w:r>
          </w:p>
        </w:tc>
        <w:tc>
          <w:tcPr>
            <w:tcW w:w="585" w:type="pct"/>
            <w:tcBorders>
              <w:top w:val="single" w:sz="4" w:space="0" w:color="auto"/>
              <w:left w:val="nil"/>
              <w:bottom w:val="single" w:sz="4" w:space="0" w:color="auto"/>
              <w:right w:val="single" w:sz="4" w:space="0" w:color="000000"/>
            </w:tcBorders>
            <w:shd w:val="clear" w:color="auto" w:fill="auto"/>
            <w:noWrap/>
            <w:vAlign w:val="center"/>
            <w:hideMark/>
          </w:tcPr>
          <w:p w14:paraId="543C8F00"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E5769">
              <w:rPr>
                <w:rFonts w:ascii="Calibri" w:eastAsia="Times New Roman" w:hAnsi="Calibri" w:cs="Times New Roman"/>
                <w:color w:val="000000"/>
                <w:sz w:val="18"/>
                <w:szCs w:val="18"/>
                <w:lang w:eastAsia="es-CL"/>
              </w:rPr>
              <w:t>606571.28</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3246CA11" w14:textId="1BEDFAA0"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1238DD">
              <w:rPr>
                <w:rFonts w:ascii="Calibri" w:eastAsia="Times New Roman" w:hAnsi="Calibri" w:cs="Times New Roman"/>
                <w:b/>
                <w:color w:val="000000"/>
                <w:sz w:val="18"/>
                <w:szCs w:val="18"/>
                <w:lang w:eastAsia="es-CL"/>
              </w:rPr>
              <w:t>18</w:t>
            </w:r>
            <w:r w:rsidR="00935678">
              <w:rPr>
                <w:rFonts w:ascii="Calibri" w:eastAsia="Times New Roman" w:hAnsi="Calibri" w:cs="Times New Roman"/>
                <w:b/>
                <w:color w:val="000000"/>
                <w:sz w:val="18"/>
                <w:szCs w:val="18"/>
                <w:lang w:eastAsia="es-CL"/>
              </w:rPr>
              <w:t>S</w:t>
            </w:r>
          </w:p>
        </w:tc>
        <w:tc>
          <w:tcPr>
            <w:tcW w:w="708" w:type="pct"/>
            <w:tcBorders>
              <w:top w:val="single" w:sz="4" w:space="0" w:color="auto"/>
              <w:left w:val="nil"/>
              <w:bottom w:val="single" w:sz="4" w:space="0" w:color="auto"/>
              <w:right w:val="single" w:sz="4" w:space="0" w:color="000000"/>
            </w:tcBorders>
            <w:shd w:val="clear" w:color="auto" w:fill="auto"/>
            <w:noWrap/>
            <w:vAlign w:val="center"/>
            <w:hideMark/>
          </w:tcPr>
          <w:p w14:paraId="60C2CA90"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E5769" w:rsidRPr="006E5769">
              <w:rPr>
                <w:rFonts w:ascii="Calibri" w:eastAsia="Times New Roman" w:hAnsi="Calibri" w:cs="Times New Roman"/>
                <w:color w:val="000000"/>
                <w:sz w:val="18"/>
                <w:szCs w:val="18"/>
                <w:lang w:eastAsia="es-CL"/>
              </w:rPr>
              <w:t>5305373</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2BE1CEBB"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E5769" w:rsidRPr="006E5769">
              <w:rPr>
                <w:rFonts w:ascii="Calibri" w:eastAsia="Times New Roman" w:hAnsi="Calibri" w:cs="Times New Roman"/>
                <w:color w:val="000000"/>
                <w:sz w:val="18"/>
                <w:szCs w:val="18"/>
                <w:lang w:eastAsia="es-CL"/>
              </w:rPr>
              <w:t>606558</w:t>
            </w:r>
          </w:p>
        </w:tc>
      </w:tr>
      <w:tr w:rsidR="006878BC" w:rsidRPr="00D42470" w14:paraId="03B8C920" w14:textId="77777777" w:rsidTr="001238DD">
        <w:trPr>
          <w:trHeight w:val="450"/>
          <w:jc w:val="center"/>
        </w:trPr>
        <w:tc>
          <w:tcPr>
            <w:tcW w:w="241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1ACEA92"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E5769">
              <w:rPr>
                <w:rFonts w:ascii="Calibri" w:eastAsia="Times New Roman" w:hAnsi="Calibri" w:cs="Times New Roman"/>
                <w:color w:val="000000"/>
                <w:sz w:val="18"/>
                <w:szCs w:val="18"/>
                <w:lang w:eastAsia="es-CL"/>
              </w:rPr>
              <w:t>Se observa respirador en pila abierta, área donde se encuentran extrayendo materia prima.</w:t>
            </w:r>
          </w:p>
          <w:p w14:paraId="41AFD082" w14:textId="77777777" w:rsidR="006878BC" w:rsidRPr="00D42470" w:rsidRDefault="006878BC" w:rsidP="00CD0C66">
            <w:pPr>
              <w:spacing w:after="0" w:line="240" w:lineRule="auto"/>
              <w:rPr>
                <w:rFonts w:ascii="Calibri" w:eastAsia="Times New Roman" w:hAnsi="Calibri" w:cs="Times New Roman"/>
                <w:color w:val="000000"/>
                <w:sz w:val="18"/>
                <w:szCs w:val="18"/>
                <w:lang w:eastAsia="es-CL"/>
              </w:rPr>
            </w:pPr>
          </w:p>
        </w:tc>
        <w:tc>
          <w:tcPr>
            <w:tcW w:w="259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0DEF388" w14:textId="77777777" w:rsidR="006878BC" w:rsidRPr="00D42470" w:rsidRDefault="006878BC" w:rsidP="00CD0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E5769">
              <w:rPr>
                <w:rFonts w:ascii="Calibri" w:eastAsia="Times New Roman" w:hAnsi="Calibri" w:cs="Times New Roman"/>
                <w:color w:val="000000"/>
                <w:sz w:val="18"/>
                <w:szCs w:val="18"/>
                <w:lang w:eastAsia="es-CL"/>
              </w:rPr>
              <w:t xml:space="preserve">Imagen permite observar </w:t>
            </w:r>
            <w:r w:rsidR="000D119E">
              <w:rPr>
                <w:rFonts w:ascii="Calibri" w:eastAsia="Times New Roman" w:hAnsi="Calibri" w:cs="Times New Roman"/>
                <w:color w:val="000000"/>
                <w:sz w:val="18"/>
                <w:szCs w:val="18"/>
                <w:lang w:eastAsia="es-CL"/>
              </w:rPr>
              <w:t>chimeneas</w:t>
            </w:r>
            <w:r w:rsidR="006E5769">
              <w:rPr>
                <w:rFonts w:ascii="Calibri" w:eastAsia="Times New Roman" w:hAnsi="Calibri" w:cs="Times New Roman"/>
                <w:color w:val="000000"/>
                <w:sz w:val="18"/>
                <w:szCs w:val="18"/>
                <w:lang w:eastAsia="es-CL"/>
              </w:rPr>
              <w:t>, zanja perimetral de la pila abierta y geotextil utilizado para cubrir la pila para el no ingreso de aguas lluvias.</w:t>
            </w:r>
          </w:p>
          <w:p w14:paraId="543155E3" w14:textId="77777777" w:rsidR="006878BC" w:rsidRPr="00D42470" w:rsidRDefault="006878BC" w:rsidP="00CD0C66">
            <w:pPr>
              <w:spacing w:after="0" w:line="240" w:lineRule="auto"/>
              <w:rPr>
                <w:rFonts w:ascii="Calibri" w:eastAsia="Times New Roman" w:hAnsi="Calibri" w:cs="Times New Roman"/>
                <w:color w:val="000000"/>
                <w:sz w:val="18"/>
                <w:szCs w:val="18"/>
                <w:lang w:eastAsia="es-CL"/>
              </w:rPr>
            </w:pPr>
          </w:p>
        </w:tc>
      </w:tr>
      <w:tr w:rsidR="006878BC" w:rsidRPr="00D42470" w14:paraId="4394F2B0" w14:textId="77777777" w:rsidTr="001238DD">
        <w:trPr>
          <w:trHeight w:val="450"/>
          <w:jc w:val="center"/>
        </w:trPr>
        <w:tc>
          <w:tcPr>
            <w:tcW w:w="2410" w:type="pct"/>
            <w:gridSpan w:val="3"/>
            <w:vMerge/>
            <w:tcBorders>
              <w:top w:val="single" w:sz="4" w:space="0" w:color="auto"/>
              <w:left w:val="single" w:sz="4" w:space="0" w:color="auto"/>
              <w:bottom w:val="single" w:sz="4" w:space="0" w:color="000000"/>
              <w:right w:val="single" w:sz="4" w:space="0" w:color="000000"/>
            </w:tcBorders>
            <w:vAlign w:val="center"/>
            <w:hideMark/>
          </w:tcPr>
          <w:p w14:paraId="63087410" w14:textId="77777777" w:rsidR="006878BC" w:rsidRPr="00D42470" w:rsidRDefault="006878BC" w:rsidP="00CD0C66">
            <w:pPr>
              <w:spacing w:after="0" w:line="240" w:lineRule="auto"/>
              <w:rPr>
                <w:rFonts w:ascii="Calibri" w:eastAsia="Times New Roman" w:hAnsi="Calibri" w:cs="Times New Roman"/>
                <w:color w:val="000000"/>
                <w:sz w:val="20"/>
                <w:szCs w:val="20"/>
                <w:lang w:eastAsia="es-CL"/>
              </w:rPr>
            </w:pPr>
          </w:p>
        </w:tc>
        <w:tc>
          <w:tcPr>
            <w:tcW w:w="2590" w:type="pct"/>
            <w:gridSpan w:val="3"/>
            <w:vMerge/>
            <w:tcBorders>
              <w:top w:val="single" w:sz="4" w:space="0" w:color="auto"/>
              <w:left w:val="single" w:sz="4" w:space="0" w:color="auto"/>
              <w:bottom w:val="single" w:sz="4" w:space="0" w:color="000000"/>
              <w:right w:val="single" w:sz="4" w:space="0" w:color="000000"/>
            </w:tcBorders>
            <w:vAlign w:val="center"/>
            <w:hideMark/>
          </w:tcPr>
          <w:p w14:paraId="565986CB" w14:textId="77777777" w:rsidR="006878BC" w:rsidRPr="00D42470" w:rsidRDefault="006878BC" w:rsidP="00CD0C66">
            <w:pPr>
              <w:spacing w:after="0" w:line="240" w:lineRule="auto"/>
              <w:rPr>
                <w:rFonts w:ascii="Calibri" w:eastAsia="Times New Roman" w:hAnsi="Calibri" w:cs="Times New Roman"/>
                <w:color w:val="000000"/>
                <w:sz w:val="20"/>
                <w:szCs w:val="20"/>
                <w:lang w:eastAsia="es-CL"/>
              </w:rPr>
            </w:pPr>
          </w:p>
        </w:tc>
      </w:tr>
      <w:bookmarkEnd w:id="194"/>
    </w:tbl>
    <w:p w14:paraId="442F14B7" w14:textId="77777777" w:rsidR="006878BC" w:rsidRDefault="006878BC" w:rsidP="00D42470">
      <w:pPr>
        <w:rPr>
          <w:rFonts w:ascii="Calibri" w:eastAsia="Calibri" w:hAnsi="Calibri" w:cs="Calibri"/>
          <w:sz w:val="28"/>
          <w:szCs w:val="32"/>
        </w:rPr>
      </w:pPr>
    </w:p>
    <w:p w14:paraId="5D3A94F5" w14:textId="77777777" w:rsidR="00550FF2" w:rsidRDefault="00550FF2" w:rsidP="00D42470">
      <w:pPr>
        <w:rPr>
          <w:rFonts w:ascii="Calibri" w:eastAsia="Calibri" w:hAnsi="Calibri" w:cs="Calibri"/>
          <w:sz w:val="28"/>
          <w:szCs w:val="32"/>
        </w:rPr>
      </w:pPr>
    </w:p>
    <w:p w14:paraId="2B716B19" w14:textId="77777777" w:rsidR="006878BC" w:rsidRPr="00D42470" w:rsidRDefault="006878BC" w:rsidP="00D42470">
      <w:pPr>
        <w:rPr>
          <w:rFonts w:ascii="Calibri" w:eastAsia="Calibri" w:hAnsi="Calibri" w:cs="Calibri"/>
          <w:sz w:val="28"/>
          <w:szCs w:val="32"/>
        </w:rPr>
      </w:pPr>
    </w:p>
    <w:p w14:paraId="39266DBB" w14:textId="77777777" w:rsidR="007C1EB9" w:rsidRDefault="007C1EB9" w:rsidP="007C1EB9">
      <w:pPr>
        <w:pStyle w:val="Ttulo1"/>
        <w:numPr>
          <w:ilvl w:val="0"/>
          <w:numId w:val="0"/>
        </w:numPr>
        <w:ind w:left="432"/>
      </w:pPr>
      <w:bookmarkStart w:id="195" w:name="_Toc352840403"/>
      <w:bookmarkStart w:id="196" w:name="_Toc352841463"/>
      <w:bookmarkStart w:id="197" w:name="_Toc447875250"/>
      <w:bookmarkStart w:id="198" w:name="_Toc449085428"/>
      <w:bookmarkStart w:id="199" w:name="_Toc449106102"/>
    </w:p>
    <w:p w14:paraId="124C7BFF" w14:textId="77777777" w:rsidR="007C1EB9" w:rsidRDefault="007C1EB9" w:rsidP="007C1EB9">
      <w:pPr>
        <w:pStyle w:val="Ttulo1"/>
        <w:numPr>
          <w:ilvl w:val="0"/>
          <w:numId w:val="0"/>
        </w:numPr>
        <w:ind w:left="432"/>
      </w:pPr>
    </w:p>
    <w:p w14:paraId="1B3DB00B" w14:textId="77777777" w:rsidR="00D42470" w:rsidRPr="00DF1C28" w:rsidRDefault="00D42470" w:rsidP="00DF1C28">
      <w:pPr>
        <w:pStyle w:val="Ttulo1"/>
      </w:pPr>
      <w:r w:rsidRPr="0031512B">
        <w:t>OTROS HECHOS</w:t>
      </w:r>
      <w:bookmarkEnd w:id="195"/>
      <w:bookmarkEnd w:id="196"/>
      <w:bookmarkEnd w:id="197"/>
      <w:bookmarkEnd w:id="198"/>
      <w:bookmarkEnd w:id="199"/>
    </w:p>
    <w:p w14:paraId="289757A3"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7E1EBF36" w14:textId="77777777" w:rsidTr="0031512B">
        <w:trPr>
          <w:trHeight w:val="300"/>
          <w:jc w:val="center"/>
        </w:trPr>
        <w:tc>
          <w:tcPr>
            <w:tcW w:w="5000" w:type="pct"/>
            <w:shd w:val="clear" w:color="auto" w:fill="auto"/>
            <w:noWrap/>
            <w:vAlign w:val="center"/>
            <w:hideMark/>
          </w:tcPr>
          <w:p w14:paraId="5109C030" w14:textId="77777777"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CA1945">
              <w:rPr>
                <w:rFonts w:ascii="Calibri" w:eastAsia="Times New Roman" w:hAnsi="Calibri" w:cs="Times New Roman"/>
                <w:b/>
                <w:bCs/>
                <w:color w:val="000000"/>
                <w:lang w:eastAsia="es-CL"/>
              </w:rPr>
              <w:t xml:space="preserve">Otros Hechos </w:t>
            </w:r>
          </w:p>
        </w:tc>
      </w:tr>
      <w:tr w:rsidR="00D42470" w:rsidRPr="0031512B" w14:paraId="4AC5FA4C" w14:textId="77777777" w:rsidTr="0031512B">
        <w:trPr>
          <w:trHeight w:val="1686"/>
          <w:jc w:val="center"/>
        </w:trPr>
        <w:tc>
          <w:tcPr>
            <w:tcW w:w="5000" w:type="pct"/>
            <w:shd w:val="clear" w:color="auto" w:fill="auto"/>
            <w:noWrap/>
            <w:hideMark/>
          </w:tcPr>
          <w:p w14:paraId="7C9A6948" w14:textId="77777777" w:rsidR="00070A8F" w:rsidRPr="0031512B" w:rsidRDefault="00706A21" w:rsidP="00706A21">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No corresponde</w:t>
            </w:r>
          </w:p>
        </w:tc>
      </w:tr>
    </w:tbl>
    <w:p w14:paraId="28201B4A" w14:textId="77777777" w:rsidR="00DF7B9A" w:rsidRPr="00DF7B9A" w:rsidRDefault="00DF7B9A" w:rsidP="00DF7B9A">
      <w:pPr>
        <w:rPr>
          <w:rFonts w:ascii="Calibri" w:eastAsia="Calibri" w:hAnsi="Calibri" w:cs="Calibri"/>
          <w:sz w:val="20"/>
          <w:szCs w:val="20"/>
        </w:rPr>
      </w:pPr>
    </w:p>
    <w:p w14:paraId="72C3AC03" w14:textId="77777777" w:rsidR="00070A8F" w:rsidRDefault="00070A8F" w:rsidP="00D42470">
      <w:pPr>
        <w:rPr>
          <w:rFonts w:ascii="Calibri" w:eastAsia="Calibri" w:hAnsi="Calibri" w:cs="Calibri"/>
          <w:sz w:val="20"/>
          <w:szCs w:val="20"/>
        </w:rPr>
      </w:pPr>
    </w:p>
    <w:p w14:paraId="57AAEFE4" w14:textId="77777777" w:rsidR="00706A21" w:rsidRDefault="00706A21" w:rsidP="00D42470">
      <w:pPr>
        <w:rPr>
          <w:rFonts w:ascii="Calibri" w:eastAsia="Calibri" w:hAnsi="Calibri" w:cs="Calibri"/>
          <w:sz w:val="20"/>
          <w:szCs w:val="20"/>
        </w:rPr>
      </w:pPr>
    </w:p>
    <w:p w14:paraId="53C1E0F5" w14:textId="77777777" w:rsidR="00706A21" w:rsidRDefault="00706A21" w:rsidP="00D42470">
      <w:pPr>
        <w:rPr>
          <w:rFonts w:ascii="Calibri" w:eastAsia="Calibri" w:hAnsi="Calibri" w:cs="Calibri"/>
          <w:sz w:val="20"/>
          <w:szCs w:val="20"/>
        </w:rPr>
      </w:pPr>
    </w:p>
    <w:p w14:paraId="4FDFFCC2" w14:textId="77777777" w:rsidR="00706A21" w:rsidRDefault="00706A21" w:rsidP="00D42470">
      <w:pPr>
        <w:rPr>
          <w:rFonts w:ascii="Calibri" w:eastAsia="Calibri" w:hAnsi="Calibri" w:cs="Calibri"/>
          <w:sz w:val="20"/>
          <w:szCs w:val="20"/>
        </w:rPr>
      </w:pPr>
    </w:p>
    <w:p w14:paraId="5EF06B94" w14:textId="77777777" w:rsidR="00070A8F" w:rsidRDefault="00070A8F" w:rsidP="00D42470">
      <w:pPr>
        <w:rPr>
          <w:rFonts w:ascii="Calibri" w:eastAsia="Calibri" w:hAnsi="Calibri" w:cs="Calibri"/>
          <w:sz w:val="20"/>
          <w:szCs w:val="20"/>
        </w:rPr>
      </w:pPr>
    </w:p>
    <w:p w14:paraId="485BE315" w14:textId="77777777" w:rsidR="00070A8F" w:rsidRDefault="00070A8F" w:rsidP="00D42470">
      <w:pPr>
        <w:rPr>
          <w:rFonts w:ascii="Calibri" w:eastAsia="Calibri" w:hAnsi="Calibri" w:cs="Calibri"/>
          <w:sz w:val="20"/>
          <w:szCs w:val="20"/>
        </w:rPr>
      </w:pPr>
    </w:p>
    <w:p w14:paraId="08238010" w14:textId="77777777" w:rsidR="00070A8F" w:rsidRDefault="00070A8F" w:rsidP="00D42470">
      <w:pPr>
        <w:rPr>
          <w:rFonts w:ascii="Calibri" w:eastAsia="Calibri" w:hAnsi="Calibri" w:cs="Calibri"/>
          <w:sz w:val="20"/>
          <w:szCs w:val="20"/>
        </w:rPr>
      </w:pPr>
    </w:p>
    <w:p w14:paraId="54F49AB6" w14:textId="77777777" w:rsidR="00070A8F" w:rsidRDefault="00070A8F" w:rsidP="00D42470">
      <w:pPr>
        <w:rPr>
          <w:rFonts w:ascii="Calibri" w:eastAsia="Calibri" w:hAnsi="Calibri" w:cs="Calibri"/>
          <w:sz w:val="20"/>
          <w:szCs w:val="20"/>
        </w:rPr>
      </w:pPr>
    </w:p>
    <w:p w14:paraId="46E01B19" w14:textId="77777777" w:rsidR="003E3E0C" w:rsidRDefault="003E3E0C" w:rsidP="00D42470">
      <w:pPr>
        <w:rPr>
          <w:rFonts w:ascii="Calibri" w:eastAsia="Calibri" w:hAnsi="Calibri" w:cs="Calibri"/>
          <w:sz w:val="20"/>
          <w:szCs w:val="20"/>
        </w:rPr>
      </w:pPr>
    </w:p>
    <w:p w14:paraId="1E7C65E6" w14:textId="77777777" w:rsidR="003E3E0C" w:rsidRDefault="003E3E0C" w:rsidP="00D42470">
      <w:pPr>
        <w:rPr>
          <w:rFonts w:ascii="Calibri" w:eastAsia="Calibri" w:hAnsi="Calibri" w:cs="Calibri"/>
          <w:sz w:val="20"/>
          <w:szCs w:val="20"/>
        </w:rPr>
      </w:pPr>
    </w:p>
    <w:p w14:paraId="255DFDE6" w14:textId="77777777" w:rsidR="003E3E0C" w:rsidRDefault="003E3E0C" w:rsidP="00D42470">
      <w:pPr>
        <w:rPr>
          <w:rFonts w:ascii="Calibri" w:eastAsia="Calibri" w:hAnsi="Calibri" w:cs="Calibri"/>
          <w:sz w:val="20"/>
          <w:szCs w:val="20"/>
        </w:rPr>
      </w:pPr>
    </w:p>
    <w:p w14:paraId="21E23620" w14:textId="77777777" w:rsidR="00070A8F" w:rsidRDefault="00070A8F" w:rsidP="00D42470">
      <w:pPr>
        <w:rPr>
          <w:rFonts w:ascii="Calibri" w:eastAsia="Calibri" w:hAnsi="Calibri" w:cs="Calibri"/>
          <w:sz w:val="20"/>
          <w:szCs w:val="20"/>
        </w:rPr>
      </w:pPr>
    </w:p>
    <w:p w14:paraId="7E432DBB" w14:textId="77777777" w:rsidR="00070A8F" w:rsidRDefault="00070A8F" w:rsidP="00D42470">
      <w:pPr>
        <w:rPr>
          <w:rFonts w:ascii="Calibri" w:eastAsia="Calibri" w:hAnsi="Calibri" w:cs="Calibri"/>
          <w:sz w:val="20"/>
          <w:szCs w:val="20"/>
        </w:rPr>
      </w:pPr>
    </w:p>
    <w:p w14:paraId="723E6367" w14:textId="77777777" w:rsidR="00070A8F" w:rsidRDefault="00070A8F" w:rsidP="00D42470">
      <w:pPr>
        <w:rPr>
          <w:rFonts w:ascii="Calibri" w:eastAsia="Calibri" w:hAnsi="Calibri" w:cs="Calibri"/>
          <w:sz w:val="20"/>
          <w:szCs w:val="20"/>
        </w:rPr>
      </w:pPr>
    </w:p>
    <w:p w14:paraId="5E786C03" w14:textId="77777777" w:rsidR="001238DD" w:rsidRDefault="001238DD" w:rsidP="0031512B">
      <w:pPr>
        <w:spacing w:after="0" w:line="240" w:lineRule="auto"/>
        <w:contextualSpacing/>
        <w:outlineLvl w:val="0"/>
        <w:rPr>
          <w:rFonts w:ascii="Calibri" w:eastAsia="Calibri" w:hAnsi="Calibri" w:cs="Calibri"/>
          <w:b/>
          <w:sz w:val="24"/>
          <w:szCs w:val="20"/>
        </w:rPr>
      </w:pPr>
      <w:bookmarkStart w:id="200" w:name="_Toc352840404"/>
      <w:bookmarkStart w:id="201" w:name="_Toc352841464"/>
      <w:bookmarkStart w:id="202" w:name="_Toc447875253"/>
      <w:bookmarkStart w:id="203" w:name="_Toc449085431"/>
      <w:bookmarkStart w:id="204" w:name="_Toc449106105"/>
    </w:p>
    <w:p w14:paraId="4CD4AA32" w14:textId="77777777" w:rsidR="00D42470" w:rsidRPr="00D42470" w:rsidRDefault="00D42470" w:rsidP="005863D4">
      <w:pPr>
        <w:pStyle w:val="Ttulo1"/>
      </w:pPr>
      <w:r w:rsidRPr="00CA1945">
        <w:rPr>
          <w:rFonts w:asciiTheme="minorHAnsi" w:hAnsiTheme="minorHAnsi" w:cstheme="minorHAnsi"/>
        </w:rPr>
        <w:t>CONCLUSIONES</w:t>
      </w:r>
      <w:bookmarkEnd w:id="200"/>
      <w:bookmarkEnd w:id="201"/>
      <w:bookmarkEnd w:id="202"/>
      <w:bookmarkEnd w:id="203"/>
      <w:bookmarkEnd w:id="204"/>
    </w:p>
    <w:p w14:paraId="15922AB7" w14:textId="77777777" w:rsidR="00D42470" w:rsidRPr="00F7456A" w:rsidRDefault="00D42470" w:rsidP="00D42470">
      <w:pPr>
        <w:spacing w:after="0" w:line="240" w:lineRule="auto"/>
        <w:contextualSpacing/>
        <w:jc w:val="both"/>
        <w:rPr>
          <w:rFonts w:eastAsia="Calibri" w:cs="Calibri"/>
          <w:b/>
          <w:sz w:val="20"/>
          <w:szCs w:val="20"/>
        </w:rPr>
      </w:pPr>
    </w:p>
    <w:p w14:paraId="237D6D33" w14:textId="77777777" w:rsidR="00D42470" w:rsidRPr="00A71C18" w:rsidRDefault="00D42470" w:rsidP="00D42470">
      <w:pPr>
        <w:spacing w:after="0" w:line="240" w:lineRule="auto"/>
        <w:jc w:val="both"/>
        <w:rPr>
          <w:rFonts w:eastAsia="Calibri" w:cs="Calibri"/>
          <w:sz w:val="20"/>
          <w:szCs w:val="20"/>
        </w:rPr>
      </w:pPr>
      <w:r w:rsidRPr="00A71C18">
        <w:rPr>
          <w:rFonts w:eastAsia="Calibri" w:cs="Calibri"/>
          <w:sz w:val="20"/>
          <w:szCs w:val="20"/>
        </w:rPr>
        <w:t xml:space="preserve">Los resultados de las actividades de fiscalización, asociados los Instrumentos de </w:t>
      </w:r>
      <w:r w:rsidR="00E65EF9" w:rsidRPr="00A71C18">
        <w:rPr>
          <w:rFonts w:eastAsia="Calibri" w:cs="Calibri"/>
          <w:sz w:val="20"/>
          <w:szCs w:val="20"/>
        </w:rPr>
        <w:t>Carácter</w:t>
      </w:r>
      <w:r w:rsidRPr="00A71C18">
        <w:rPr>
          <w:rFonts w:eastAsia="Calibri" w:cs="Calibri"/>
          <w:sz w:val="20"/>
          <w:szCs w:val="20"/>
        </w:rPr>
        <w:t xml:space="preserve"> Ambiental indicados en el punto 3, permitieron identificar ciertos hallazgos que se describen a continuación:</w:t>
      </w:r>
    </w:p>
    <w:p w14:paraId="1DD2F247"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239"/>
        <w:gridCol w:w="3265"/>
        <w:gridCol w:w="4284"/>
        <w:gridCol w:w="4774"/>
      </w:tblGrid>
      <w:tr w:rsidR="00D42470" w:rsidRPr="00B258DE" w14:paraId="411A4057" w14:textId="77777777" w:rsidTr="0031512B">
        <w:trPr>
          <w:trHeight w:val="395"/>
          <w:tblHeader/>
          <w:jc w:val="center"/>
        </w:trPr>
        <w:tc>
          <w:tcPr>
            <w:tcW w:w="423" w:type="pct"/>
            <w:shd w:val="clear" w:color="auto" w:fill="D9D9D9"/>
            <w:vAlign w:val="center"/>
          </w:tcPr>
          <w:p w14:paraId="40A562D6" w14:textId="77777777" w:rsidR="00D42470" w:rsidRPr="00CA1945" w:rsidRDefault="00D42470" w:rsidP="00D42470">
            <w:pPr>
              <w:jc w:val="center"/>
              <w:rPr>
                <w:rFonts w:asciiTheme="minorHAnsi" w:hAnsiTheme="minorHAnsi" w:cstheme="minorHAnsi"/>
                <w:b/>
                <w:sz w:val="22"/>
                <w:szCs w:val="22"/>
                <w:lang w:val="es-CL" w:eastAsia="en-US"/>
              </w:rPr>
            </w:pPr>
            <w:r w:rsidRPr="00CA1945">
              <w:rPr>
                <w:rFonts w:asciiTheme="minorHAnsi" w:hAnsiTheme="minorHAnsi" w:cstheme="minorHAnsi"/>
                <w:b/>
                <w:sz w:val="22"/>
                <w:szCs w:val="22"/>
                <w:lang w:val="es-CL" w:eastAsia="en-US"/>
              </w:rPr>
              <w:t>N° Hecho constatado</w:t>
            </w:r>
          </w:p>
        </w:tc>
        <w:tc>
          <w:tcPr>
            <w:tcW w:w="1215" w:type="pct"/>
            <w:shd w:val="clear" w:color="auto" w:fill="D9D9D9"/>
            <w:vAlign w:val="center"/>
          </w:tcPr>
          <w:p w14:paraId="23CD8BCD" w14:textId="77777777" w:rsidR="00D42470" w:rsidRPr="00CA1945" w:rsidRDefault="00D42470" w:rsidP="00D42470">
            <w:pPr>
              <w:jc w:val="center"/>
              <w:rPr>
                <w:rFonts w:asciiTheme="minorHAnsi" w:hAnsiTheme="minorHAnsi" w:cstheme="minorHAnsi"/>
                <w:b/>
                <w:color w:val="A6A6A6"/>
                <w:sz w:val="22"/>
                <w:szCs w:val="22"/>
                <w:lang w:val="es-CL" w:eastAsia="en-US"/>
              </w:rPr>
            </w:pPr>
            <w:r w:rsidRPr="00CA1945">
              <w:rPr>
                <w:rFonts w:asciiTheme="minorHAnsi" w:hAnsiTheme="minorHAnsi" w:cstheme="minorHAnsi"/>
                <w:b/>
                <w:sz w:val="22"/>
                <w:szCs w:val="22"/>
                <w:lang w:val="es-CL" w:eastAsia="en-US"/>
              </w:rPr>
              <w:t>Materia específica objeto de la fiscalización ambiental.</w:t>
            </w:r>
          </w:p>
        </w:tc>
        <w:tc>
          <w:tcPr>
            <w:tcW w:w="1591" w:type="pct"/>
            <w:shd w:val="clear" w:color="auto" w:fill="D9D9D9"/>
            <w:vAlign w:val="center"/>
          </w:tcPr>
          <w:p w14:paraId="1F790C12" w14:textId="77777777" w:rsidR="00D42470" w:rsidRPr="00CA1945" w:rsidRDefault="00D42470" w:rsidP="00D42470">
            <w:pPr>
              <w:jc w:val="center"/>
              <w:rPr>
                <w:rFonts w:asciiTheme="minorHAnsi" w:hAnsiTheme="minorHAnsi" w:cstheme="minorHAnsi"/>
                <w:b/>
                <w:sz w:val="22"/>
                <w:szCs w:val="22"/>
                <w:lang w:val="es-CL" w:eastAsia="en-US"/>
              </w:rPr>
            </w:pPr>
            <w:r w:rsidRPr="00CA1945">
              <w:rPr>
                <w:rFonts w:asciiTheme="minorHAnsi" w:hAnsiTheme="minorHAnsi" w:cstheme="minorHAnsi"/>
                <w:b/>
                <w:sz w:val="22"/>
                <w:szCs w:val="22"/>
                <w:lang w:val="es-CL" w:eastAsia="en-US"/>
              </w:rPr>
              <w:t>Exigencia asociada</w:t>
            </w:r>
          </w:p>
        </w:tc>
        <w:tc>
          <w:tcPr>
            <w:tcW w:w="1771" w:type="pct"/>
            <w:shd w:val="clear" w:color="auto" w:fill="D9D9D9"/>
            <w:vAlign w:val="center"/>
          </w:tcPr>
          <w:p w14:paraId="01D0C4CB" w14:textId="77777777" w:rsidR="00D42470" w:rsidRPr="00CA1945" w:rsidRDefault="00F7456A" w:rsidP="00D42470">
            <w:pPr>
              <w:jc w:val="center"/>
              <w:rPr>
                <w:rFonts w:asciiTheme="minorHAnsi" w:hAnsiTheme="minorHAnsi" w:cstheme="minorHAnsi"/>
                <w:b/>
                <w:sz w:val="22"/>
                <w:szCs w:val="22"/>
                <w:lang w:val="es-CL" w:eastAsia="en-US"/>
              </w:rPr>
            </w:pPr>
            <w:r w:rsidRPr="00CA1945">
              <w:rPr>
                <w:rFonts w:asciiTheme="minorHAnsi" w:hAnsiTheme="minorHAnsi" w:cstheme="minorHAnsi"/>
                <w:b/>
                <w:sz w:val="22"/>
                <w:szCs w:val="22"/>
                <w:lang w:val="es-CL" w:eastAsia="en-US"/>
              </w:rPr>
              <w:t>Hallazgo</w:t>
            </w:r>
          </w:p>
        </w:tc>
      </w:tr>
      <w:tr w:rsidR="00D42470" w:rsidRPr="00B258DE" w14:paraId="10766BB2" w14:textId="77777777" w:rsidTr="0031512B">
        <w:trPr>
          <w:jc w:val="center"/>
        </w:trPr>
        <w:tc>
          <w:tcPr>
            <w:tcW w:w="423" w:type="pct"/>
            <w:vAlign w:val="center"/>
          </w:tcPr>
          <w:p w14:paraId="272323F9" w14:textId="77777777" w:rsidR="00D42470" w:rsidRPr="00CA1945" w:rsidRDefault="00A71C18" w:rsidP="00D42470">
            <w:pPr>
              <w:widowControl w:val="0"/>
              <w:overflowPunct w:val="0"/>
              <w:autoSpaceDE w:val="0"/>
              <w:autoSpaceDN w:val="0"/>
              <w:adjustRightInd w:val="0"/>
              <w:spacing w:after="120" w:line="285" w:lineRule="auto"/>
              <w:jc w:val="center"/>
              <w:rPr>
                <w:rFonts w:asciiTheme="minorHAnsi" w:hAnsiTheme="minorHAnsi" w:cstheme="minorHAnsi"/>
                <w:b/>
                <w:bCs/>
                <w:iCs/>
                <w:sz w:val="22"/>
                <w:szCs w:val="22"/>
                <w:lang w:val="es-CL" w:eastAsia="en-US"/>
              </w:rPr>
            </w:pPr>
            <w:r w:rsidRPr="00CA1945">
              <w:rPr>
                <w:rFonts w:asciiTheme="minorHAnsi" w:hAnsiTheme="minorHAnsi" w:cstheme="minorHAnsi"/>
                <w:b/>
                <w:bCs/>
                <w:iCs/>
                <w:sz w:val="22"/>
                <w:szCs w:val="22"/>
                <w:lang w:val="es-CL" w:eastAsia="en-US"/>
              </w:rPr>
              <w:t>1</w:t>
            </w:r>
          </w:p>
        </w:tc>
        <w:tc>
          <w:tcPr>
            <w:tcW w:w="1215" w:type="pct"/>
            <w:vAlign w:val="center"/>
          </w:tcPr>
          <w:p w14:paraId="0A27D430" w14:textId="2C5FDC9E" w:rsidR="00D42470" w:rsidRPr="00CA1945" w:rsidRDefault="001E73FE" w:rsidP="00D42470">
            <w:pPr>
              <w:widowControl w:val="0"/>
              <w:overflowPunct w:val="0"/>
              <w:autoSpaceDE w:val="0"/>
              <w:autoSpaceDN w:val="0"/>
              <w:adjustRightInd w:val="0"/>
              <w:spacing w:after="120" w:line="285" w:lineRule="auto"/>
              <w:jc w:val="center"/>
              <w:rPr>
                <w:rFonts w:asciiTheme="minorHAnsi" w:hAnsiTheme="minorHAnsi" w:cstheme="minorHAnsi"/>
                <w:b/>
                <w:bCs/>
                <w:iCs/>
                <w:sz w:val="22"/>
                <w:szCs w:val="22"/>
                <w:lang w:val="es-CL" w:eastAsia="en-US"/>
              </w:rPr>
            </w:pPr>
            <w:r w:rsidRPr="00CA1945">
              <w:rPr>
                <w:rFonts w:asciiTheme="minorHAnsi" w:hAnsiTheme="minorHAnsi" w:cstheme="minorHAnsi"/>
                <w:b/>
                <w:bCs/>
                <w:iCs/>
                <w:sz w:val="22"/>
                <w:szCs w:val="22"/>
                <w:lang w:val="es-CL" w:eastAsia="en-US"/>
              </w:rPr>
              <w:t xml:space="preserve">Manejo de </w:t>
            </w:r>
            <w:r w:rsidR="00A71C18" w:rsidRPr="00CA1945">
              <w:rPr>
                <w:rFonts w:asciiTheme="minorHAnsi" w:hAnsiTheme="minorHAnsi" w:cstheme="minorHAnsi"/>
                <w:b/>
                <w:bCs/>
                <w:iCs/>
                <w:sz w:val="22"/>
                <w:szCs w:val="22"/>
                <w:lang w:val="es-CL" w:eastAsia="en-US"/>
              </w:rPr>
              <w:t xml:space="preserve">Acopio de </w:t>
            </w:r>
            <w:r w:rsidRPr="00CA1945">
              <w:rPr>
                <w:rFonts w:asciiTheme="minorHAnsi" w:hAnsiTheme="minorHAnsi" w:cstheme="minorHAnsi"/>
                <w:b/>
                <w:bCs/>
                <w:iCs/>
                <w:sz w:val="22"/>
                <w:szCs w:val="22"/>
                <w:lang w:val="es-CL" w:eastAsia="en-US"/>
              </w:rPr>
              <w:t>Materia Prima</w:t>
            </w:r>
          </w:p>
        </w:tc>
        <w:tc>
          <w:tcPr>
            <w:tcW w:w="1591" w:type="pct"/>
            <w:vAlign w:val="center"/>
          </w:tcPr>
          <w:p w14:paraId="3503E8EA" w14:textId="77777777" w:rsidR="00C113C4" w:rsidRPr="005F4A12" w:rsidRDefault="00C113C4" w:rsidP="00C113C4">
            <w:pPr>
              <w:widowControl w:val="0"/>
              <w:overflowPunct w:val="0"/>
              <w:autoSpaceDE w:val="0"/>
              <w:autoSpaceDN w:val="0"/>
              <w:adjustRightInd w:val="0"/>
              <w:spacing w:after="120"/>
              <w:jc w:val="both"/>
              <w:rPr>
                <w:rFonts w:asciiTheme="minorHAnsi" w:hAnsiTheme="minorHAnsi" w:cstheme="minorHAnsi"/>
                <w:lang w:val="es-CL" w:eastAsia="en-US"/>
              </w:rPr>
            </w:pPr>
            <w:r w:rsidRPr="005F4A12">
              <w:rPr>
                <w:rFonts w:asciiTheme="minorHAnsi" w:hAnsiTheme="minorHAnsi" w:cstheme="minorHAnsi"/>
                <w:lang w:val="es-CL" w:eastAsia="en-US"/>
              </w:rPr>
              <w:t>Extracto RCA 219/2007. Considerando 3.3 Definición de las partes, acciones y obras físicas del proyecto.</w:t>
            </w:r>
          </w:p>
          <w:p w14:paraId="720B2AAD" w14:textId="77777777" w:rsidR="00C113C4" w:rsidRPr="005F4A12" w:rsidRDefault="00C113C4" w:rsidP="00C113C4">
            <w:pPr>
              <w:widowControl w:val="0"/>
              <w:overflowPunct w:val="0"/>
              <w:autoSpaceDE w:val="0"/>
              <w:autoSpaceDN w:val="0"/>
              <w:adjustRightInd w:val="0"/>
              <w:spacing w:after="120"/>
              <w:jc w:val="both"/>
              <w:rPr>
                <w:rFonts w:asciiTheme="minorHAnsi" w:hAnsiTheme="minorHAnsi" w:cstheme="minorHAnsi"/>
                <w:lang w:val="es-CL" w:eastAsia="en-US"/>
              </w:rPr>
            </w:pPr>
            <w:r w:rsidRPr="005F4A12">
              <w:rPr>
                <w:rFonts w:asciiTheme="minorHAnsi" w:hAnsiTheme="minorHAnsi" w:cstheme="minorHAnsi"/>
                <w:lang w:val="es-CL" w:eastAsia="en-US"/>
              </w:rPr>
              <w:t>a) Etapa 1 Acopio de Conchas de Mariscos</w:t>
            </w:r>
          </w:p>
          <w:p w14:paraId="31712E9A" w14:textId="77777777" w:rsidR="00C113C4" w:rsidRPr="005F4A12" w:rsidRDefault="00C113C4" w:rsidP="00C113C4">
            <w:pPr>
              <w:widowControl w:val="0"/>
              <w:overflowPunct w:val="0"/>
              <w:autoSpaceDE w:val="0"/>
              <w:autoSpaceDN w:val="0"/>
              <w:adjustRightInd w:val="0"/>
              <w:spacing w:after="120"/>
              <w:jc w:val="both"/>
              <w:rPr>
                <w:rFonts w:asciiTheme="minorHAnsi" w:hAnsiTheme="minorHAnsi" w:cstheme="minorHAnsi"/>
                <w:lang w:val="es-CL" w:eastAsia="en-US"/>
              </w:rPr>
            </w:pPr>
            <w:r w:rsidRPr="005F4A12">
              <w:rPr>
                <w:rFonts w:asciiTheme="minorHAnsi" w:hAnsiTheme="minorHAnsi" w:cstheme="minorHAnsi"/>
                <w:lang w:val="es-CL" w:eastAsia="en-US"/>
              </w:rPr>
              <w:t>Fase de Operación</w:t>
            </w:r>
          </w:p>
          <w:p w14:paraId="5E15983E" w14:textId="77777777" w:rsidR="00C113C4" w:rsidRPr="005F4A12" w:rsidRDefault="00C113C4" w:rsidP="00C113C4">
            <w:pPr>
              <w:widowControl w:val="0"/>
              <w:overflowPunct w:val="0"/>
              <w:autoSpaceDE w:val="0"/>
              <w:autoSpaceDN w:val="0"/>
              <w:adjustRightInd w:val="0"/>
              <w:spacing w:after="120"/>
              <w:jc w:val="both"/>
              <w:rPr>
                <w:rFonts w:asciiTheme="minorHAnsi" w:hAnsiTheme="minorHAnsi" w:cstheme="minorHAnsi"/>
                <w:lang w:val="es-CL" w:eastAsia="en-US"/>
              </w:rPr>
            </w:pPr>
            <w:r w:rsidRPr="005F4A12">
              <w:rPr>
                <w:rFonts w:asciiTheme="minorHAnsi" w:hAnsiTheme="minorHAnsi" w:cstheme="minorHAnsi"/>
                <w:lang w:val="es-CL" w:eastAsia="en-US"/>
              </w:rPr>
              <w:t>En la medida que la celda se vaya llenando con conchas, estas se cubrirán con una cubierta plástica de polietileno grueso, sujetas con neumáticos o algún otro elemento similar. Está cubierta permitirá, por una parte, impedir el ingreso de aguas lluvias a los acopios de conchas, y por otro lado evitar que avifauna local (gaviotas, tordos, etc.) pueda acceder a los acopios y extraer conchas desde estos.</w:t>
            </w:r>
          </w:p>
          <w:p w14:paraId="7D7E7B9B" w14:textId="77777777" w:rsidR="00C113C4" w:rsidRPr="005F4A12" w:rsidRDefault="00C113C4" w:rsidP="00C113C4">
            <w:pPr>
              <w:widowControl w:val="0"/>
              <w:overflowPunct w:val="0"/>
              <w:autoSpaceDE w:val="0"/>
              <w:autoSpaceDN w:val="0"/>
              <w:adjustRightInd w:val="0"/>
              <w:spacing w:after="120"/>
              <w:jc w:val="both"/>
              <w:rPr>
                <w:rFonts w:asciiTheme="minorHAnsi" w:hAnsiTheme="minorHAnsi" w:cstheme="minorHAnsi"/>
                <w:lang w:val="es-CL" w:eastAsia="en-US"/>
              </w:rPr>
            </w:pPr>
            <w:r w:rsidRPr="005F4A12">
              <w:rPr>
                <w:rFonts w:asciiTheme="minorHAnsi" w:hAnsiTheme="minorHAnsi" w:cstheme="minorHAnsi"/>
                <w:lang w:val="es-CL" w:eastAsia="en-US"/>
              </w:rPr>
              <w:t>…”Se exigirá contractualmente a las plantas procesadoras de mariscos que las conchas se entreguen limpias de restos de carne. De lo contrario se enviarán tales conchas a otro vertedero para tales fines. Por otro lado, se contempla la recepción de conchas enteras o bien picadas y/o molidas, lo cual permitirá reducir el volumen de transporte y el espacio requerido para la disposición de estas conchas en el acopio”.</w:t>
            </w:r>
          </w:p>
          <w:p w14:paraId="021F870F" w14:textId="77777777" w:rsidR="005F4A12" w:rsidRDefault="005F4A12" w:rsidP="0097676B">
            <w:pPr>
              <w:widowControl w:val="0"/>
              <w:overflowPunct w:val="0"/>
              <w:autoSpaceDE w:val="0"/>
              <w:autoSpaceDN w:val="0"/>
              <w:adjustRightInd w:val="0"/>
              <w:spacing w:after="120"/>
              <w:jc w:val="both"/>
              <w:rPr>
                <w:rFonts w:asciiTheme="minorHAnsi" w:hAnsiTheme="minorHAnsi" w:cstheme="minorHAnsi"/>
                <w:sz w:val="22"/>
                <w:szCs w:val="22"/>
                <w:lang w:val="es-CL" w:eastAsia="en-US"/>
              </w:rPr>
            </w:pPr>
          </w:p>
          <w:p w14:paraId="03513761" w14:textId="361C98D2" w:rsidR="0097676B" w:rsidRPr="005F4A12" w:rsidRDefault="0097676B" w:rsidP="0097676B">
            <w:pPr>
              <w:widowControl w:val="0"/>
              <w:overflowPunct w:val="0"/>
              <w:autoSpaceDE w:val="0"/>
              <w:autoSpaceDN w:val="0"/>
              <w:adjustRightInd w:val="0"/>
              <w:spacing w:after="120"/>
              <w:jc w:val="both"/>
              <w:rPr>
                <w:rFonts w:asciiTheme="minorHAnsi" w:hAnsiTheme="minorHAnsi" w:cstheme="minorHAnsi"/>
                <w:sz w:val="22"/>
                <w:szCs w:val="22"/>
                <w:lang w:val="es-CL" w:eastAsia="en-US"/>
              </w:rPr>
            </w:pPr>
            <w:r w:rsidRPr="005F4A12">
              <w:rPr>
                <w:rFonts w:asciiTheme="minorHAnsi" w:hAnsiTheme="minorHAnsi" w:cstheme="minorHAnsi"/>
                <w:sz w:val="22"/>
                <w:szCs w:val="22"/>
                <w:lang w:val="es-CL" w:eastAsia="en-US"/>
              </w:rPr>
              <w:t>Extracto RCA 219/2007. Considerando 3.4 Abastecimiento de materias primas e insumos.</w:t>
            </w:r>
          </w:p>
          <w:p w14:paraId="5DC635EA" w14:textId="4BD5E076" w:rsidR="00D42470" w:rsidRPr="005F4A12" w:rsidRDefault="0097676B" w:rsidP="0097676B">
            <w:pPr>
              <w:widowControl w:val="0"/>
              <w:overflowPunct w:val="0"/>
              <w:autoSpaceDE w:val="0"/>
              <w:autoSpaceDN w:val="0"/>
              <w:adjustRightInd w:val="0"/>
              <w:spacing w:after="120"/>
              <w:jc w:val="both"/>
              <w:rPr>
                <w:rFonts w:asciiTheme="minorHAnsi" w:hAnsiTheme="minorHAnsi" w:cstheme="minorHAnsi"/>
                <w:lang w:val="es-CL" w:eastAsia="en-US"/>
              </w:rPr>
            </w:pPr>
            <w:r w:rsidRPr="005F4A12">
              <w:rPr>
                <w:rFonts w:asciiTheme="minorHAnsi" w:hAnsiTheme="minorHAnsi" w:cstheme="minorHAnsi"/>
                <w:lang w:val="es-CL" w:eastAsia="en-US"/>
              </w:rPr>
              <w:t>Tal como se ha indicado en los capítulos precedentes, la principal materia prima que se empleará en la producción de cal agrícola corresponderá a conchas de moluscos, las que se obtendrán desde las diversas plantas de procesamiento de mariscos existentes en la X Región. Se deja constancia que las conchas serán limpias y sin restos orgánicos (el proyecto no recepcionará conchas o conchillas con restos orgánicos).</w:t>
            </w:r>
          </w:p>
        </w:tc>
        <w:tc>
          <w:tcPr>
            <w:tcW w:w="1771" w:type="pct"/>
            <w:vAlign w:val="center"/>
          </w:tcPr>
          <w:p w14:paraId="1BEFDCEF" w14:textId="77777777" w:rsidR="007A2584" w:rsidRDefault="0087755C" w:rsidP="00B258DE">
            <w:pPr>
              <w:widowControl w:val="0"/>
              <w:overflowPunct w:val="0"/>
              <w:autoSpaceDE w:val="0"/>
              <w:autoSpaceDN w:val="0"/>
              <w:adjustRightInd w:val="0"/>
              <w:spacing w:after="120"/>
              <w:jc w:val="both"/>
              <w:rPr>
                <w:rFonts w:asciiTheme="minorHAnsi" w:hAnsiTheme="minorHAnsi" w:cstheme="minorHAnsi"/>
                <w:lang w:val="es-CL" w:eastAsia="en-US"/>
              </w:rPr>
            </w:pPr>
            <w:r w:rsidRPr="00B258DE">
              <w:rPr>
                <w:rFonts w:asciiTheme="minorHAnsi" w:hAnsiTheme="minorHAnsi" w:cstheme="minorHAnsi"/>
                <w:lang w:val="es-CL" w:eastAsia="en-US"/>
              </w:rPr>
              <w:t xml:space="preserve">Se constata </w:t>
            </w:r>
            <w:r w:rsidR="00C8641E" w:rsidRPr="00B258DE">
              <w:rPr>
                <w:rFonts w:asciiTheme="minorHAnsi" w:hAnsiTheme="minorHAnsi" w:cstheme="minorHAnsi"/>
                <w:lang w:val="es-CL" w:eastAsia="en-US"/>
              </w:rPr>
              <w:t xml:space="preserve">según acta N° </w:t>
            </w:r>
            <w:r w:rsidR="001E73FE" w:rsidRPr="00B258DE">
              <w:rPr>
                <w:rFonts w:asciiTheme="minorHAnsi" w:hAnsiTheme="minorHAnsi" w:cstheme="minorHAnsi"/>
                <w:lang w:val="es-CL" w:eastAsia="en-US"/>
              </w:rPr>
              <w:t>28688</w:t>
            </w:r>
            <w:r w:rsidR="00C8641E" w:rsidRPr="00B258DE">
              <w:rPr>
                <w:rFonts w:asciiTheme="minorHAnsi" w:hAnsiTheme="minorHAnsi" w:cstheme="minorHAnsi"/>
                <w:lang w:val="es-CL" w:eastAsia="en-US"/>
              </w:rPr>
              <w:t xml:space="preserve"> </w:t>
            </w:r>
            <w:r w:rsidR="00C113C4" w:rsidRPr="00B258DE">
              <w:rPr>
                <w:rFonts w:asciiTheme="minorHAnsi" w:hAnsiTheme="minorHAnsi" w:cstheme="minorHAnsi"/>
                <w:lang w:val="es-CL" w:eastAsia="en-US"/>
              </w:rPr>
              <w:t xml:space="preserve">de la SEREMI de Salud Los Lagos de fecha 30 de abril 2019, deja </w:t>
            </w:r>
            <w:r w:rsidR="001E73FE" w:rsidRPr="00B258DE">
              <w:rPr>
                <w:rFonts w:asciiTheme="minorHAnsi" w:hAnsiTheme="minorHAnsi" w:cstheme="minorHAnsi"/>
                <w:lang w:val="es-CL" w:eastAsia="en-US"/>
              </w:rPr>
              <w:t>observado</w:t>
            </w:r>
            <w:r w:rsidR="00C113C4" w:rsidRPr="00B258DE">
              <w:rPr>
                <w:rFonts w:asciiTheme="minorHAnsi" w:hAnsiTheme="minorHAnsi" w:cstheme="minorHAnsi"/>
                <w:lang w:val="es-CL" w:eastAsia="en-US"/>
              </w:rPr>
              <w:t xml:space="preserve"> que en el área de acopio se detecta gran presencia de gaviotas en las celdas de conchillas, también se observa que estas contienen materia orgánica (choritos)</w:t>
            </w:r>
            <w:r w:rsidR="001E73FE" w:rsidRPr="00B258DE">
              <w:rPr>
                <w:rFonts w:asciiTheme="minorHAnsi" w:hAnsiTheme="minorHAnsi" w:cstheme="minorHAnsi"/>
                <w:lang w:val="es-CL" w:eastAsia="en-US"/>
              </w:rPr>
              <w:t xml:space="preserve">. </w:t>
            </w:r>
          </w:p>
          <w:p w14:paraId="180F3C43" w14:textId="6700920D" w:rsidR="00C8641E" w:rsidRPr="00B258DE" w:rsidRDefault="001E73FE" w:rsidP="00B258DE">
            <w:pPr>
              <w:widowControl w:val="0"/>
              <w:overflowPunct w:val="0"/>
              <w:autoSpaceDE w:val="0"/>
              <w:autoSpaceDN w:val="0"/>
              <w:adjustRightInd w:val="0"/>
              <w:spacing w:after="120"/>
              <w:jc w:val="both"/>
              <w:rPr>
                <w:rFonts w:asciiTheme="minorHAnsi" w:hAnsiTheme="minorHAnsi" w:cstheme="minorHAnsi"/>
                <w:lang w:val="es-CL" w:eastAsia="en-US"/>
              </w:rPr>
            </w:pPr>
            <w:r w:rsidRPr="00B258DE">
              <w:rPr>
                <w:rFonts w:asciiTheme="minorHAnsi" w:hAnsiTheme="minorHAnsi" w:cstheme="minorHAnsi"/>
                <w:lang w:val="es-CL" w:eastAsia="en-US"/>
              </w:rPr>
              <w:t>Residuos que al descomponerse generan lixiviados y malos olores</w:t>
            </w:r>
            <w:r w:rsidR="00C113C4" w:rsidRPr="00B258DE">
              <w:rPr>
                <w:rFonts w:asciiTheme="minorHAnsi" w:hAnsiTheme="minorHAnsi" w:cstheme="minorHAnsi"/>
                <w:lang w:val="es-CL" w:eastAsia="en-US"/>
              </w:rPr>
              <w:t>.</w:t>
            </w:r>
            <w:r w:rsidR="00C8641E" w:rsidRPr="00B258DE">
              <w:rPr>
                <w:rFonts w:asciiTheme="minorHAnsi" w:hAnsiTheme="minorHAnsi" w:cstheme="minorHAnsi"/>
                <w:lang w:val="es-CL" w:eastAsia="en-US"/>
              </w:rPr>
              <w:t xml:space="preserve"> </w:t>
            </w:r>
          </w:p>
          <w:p w14:paraId="1B879030" w14:textId="5B6A310D" w:rsidR="00C8641E" w:rsidRPr="00B258DE" w:rsidRDefault="00C8641E" w:rsidP="00B258DE">
            <w:pPr>
              <w:widowControl w:val="0"/>
              <w:overflowPunct w:val="0"/>
              <w:autoSpaceDE w:val="0"/>
              <w:autoSpaceDN w:val="0"/>
              <w:adjustRightInd w:val="0"/>
              <w:spacing w:after="120"/>
              <w:jc w:val="both"/>
              <w:rPr>
                <w:rFonts w:asciiTheme="minorHAnsi" w:hAnsiTheme="minorHAnsi" w:cstheme="minorHAnsi"/>
                <w:lang w:val="es-CL" w:eastAsia="en-US"/>
              </w:rPr>
            </w:pPr>
            <w:r w:rsidRPr="00B258DE">
              <w:rPr>
                <w:rFonts w:asciiTheme="minorHAnsi" w:hAnsiTheme="minorHAnsi" w:cstheme="minorHAnsi"/>
                <w:lang w:val="es-CL" w:eastAsia="en-US"/>
              </w:rPr>
              <w:t xml:space="preserve"> Se constata que el plástico que recubre las pilas </w:t>
            </w:r>
            <w:r w:rsidR="00C113C4" w:rsidRPr="00B258DE">
              <w:rPr>
                <w:rFonts w:asciiTheme="minorHAnsi" w:hAnsiTheme="minorHAnsi" w:cstheme="minorHAnsi"/>
                <w:lang w:val="es-CL" w:eastAsia="en-US"/>
              </w:rPr>
              <w:t>presenta</w:t>
            </w:r>
            <w:r w:rsidRPr="00B258DE">
              <w:rPr>
                <w:rFonts w:asciiTheme="minorHAnsi" w:hAnsiTheme="minorHAnsi" w:cstheme="minorHAnsi"/>
                <w:lang w:val="es-CL" w:eastAsia="en-US"/>
              </w:rPr>
              <w:t xml:space="preserve"> cortes y aberturas en las uniones entre los paños de plástico, al igual que se constata que en la parte superior de las pilas se encuentra en algunos sectores descubiertos</w:t>
            </w:r>
            <w:r w:rsidR="001E73FE" w:rsidRPr="00B258DE">
              <w:rPr>
                <w:rFonts w:asciiTheme="minorHAnsi" w:hAnsiTheme="minorHAnsi" w:cstheme="minorHAnsi"/>
                <w:lang w:val="es-CL" w:eastAsia="en-US"/>
              </w:rPr>
              <w:t>, lo cual permite el ingreso de aguas lluvias y generación de lixiviados.</w:t>
            </w:r>
          </w:p>
          <w:p w14:paraId="3AB33D9B" w14:textId="77777777" w:rsidR="00C8641E" w:rsidRPr="00B258DE" w:rsidRDefault="00C8641E" w:rsidP="00C8641E">
            <w:pPr>
              <w:widowControl w:val="0"/>
              <w:overflowPunct w:val="0"/>
              <w:autoSpaceDE w:val="0"/>
              <w:autoSpaceDN w:val="0"/>
              <w:adjustRightInd w:val="0"/>
              <w:spacing w:after="120"/>
              <w:jc w:val="center"/>
              <w:rPr>
                <w:rFonts w:asciiTheme="minorHAnsi" w:hAnsiTheme="minorHAnsi" w:cstheme="minorHAnsi"/>
                <w:lang w:val="es-CL" w:eastAsia="en-US"/>
              </w:rPr>
            </w:pPr>
          </w:p>
          <w:p w14:paraId="094F37AE" w14:textId="77777777" w:rsidR="00C8641E" w:rsidRPr="00B258DE" w:rsidRDefault="00C8641E" w:rsidP="00C8641E">
            <w:pPr>
              <w:widowControl w:val="0"/>
              <w:overflowPunct w:val="0"/>
              <w:autoSpaceDE w:val="0"/>
              <w:autoSpaceDN w:val="0"/>
              <w:adjustRightInd w:val="0"/>
              <w:spacing w:after="120"/>
              <w:jc w:val="center"/>
              <w:rPr>
                <w:rFonts w:asciiTheme="minorHAnsi" w:hAnsiTheme="minorHAnsi" w:cstheme="minorHAnsi"/>
                <w:lang w:val="es-CL" w:eastAsia="en-US"/>
              </w:rPr>
            </w:pPr>
          </w:p>
          <w:p w14:paraId="3F17D5EB" w14:textId="77777777" w:rsidR="00D42470" w:rsidRPr="00B258DE" w:rsidRDefault="00D42470" w:rsidP="00D42470">
            <w:pPr>
              <w:widowControl w:val="0"/>
              <w:overflowPunct w:val="0"/>
              <w:autoSpaceDE w:val="0"/>
              <w:autoSpaceDN w:val="0"/>
              <w:adjustRightInd w:val="0"/>
              <w:spacing w:after="120"/>
              <w:jc w:val="center"/>
              <w:rPr>
                <w:rFonts w:asciiTheme="minorHAnsi" w:hAnsiTheme="minorHAnsi" w:cstheme="minorHAnsi"/>
                <w:lang w:val="es-CL" w:eastAsia="en-US"/>
              </w:rPr>
            </w:pPr>
          </w:p>
        </w:tc>
      </w:tr>
      <w:tr w:rsidR="00D42470" w:rsidRPr="00B258DE" w14:paraId="03C13F93" w14:textId="77777777" w:rsidTr="0031512B">
        <w:trPr>
          <w:jc w:val="center"/>
        </w:trPr>
        <w:tc>
          <w:tcPr>
            <w:tcW w:w="423" w:type="pct"/>
            <w:vAlign w:val="center"/>
          </w:tcPr>
          <w:p w14:paraId="2A0E3E8B" w14:textId="77777777" w:rsidR="00D42470" w:rsidRPr="00B258DE" w:rsidRDefault="00C113C4" w:rsidP="00D42470">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B258DE">
              <w:rPr>
                <w:rFonts w:asciiTheme="minorHAnsi" w:hAnsiTheme="minorHAnsi" w:cstheme="minorHAnsi"/>
                <w:iCs/>
                <w:lang w:val="es-CL" w:eastAsia="en-US"/>
              </w:rPr>
              <w:t>2</w:t>
            </w:r>
          </w:p>
        </w:tc>
        <w:tc>
          <w:tcPr>
            <w:tcW w:w="1215" w:type="pct"/>
            <w:vAlign w:val="center"/>
          </w:tcPr>
          <w:p w14:paraId="7F821AC8" w14:textId="05EF6E05" w:rsidR="00D42470" w:rsidRPr="005F4A12" w:rsidRDefault="00206720" w:rsidP="00D42470">
            <w:pPr>
              <w:widowControl w:val="0"/>
              <w:overflowPunct w:val="0"/>
              <w:autoSpaceDE w:val="0"/>
              <w:autoSpaceDN w:val="0"/>
              <w:adjustRightInd w:val="0"/>
              <w:spacing w:after="120" w:line="285" w:lineRule="auto"/>
              <w:jc w:val="center"/>
              <w:rPr>
                <w:rFonts w:asciiTheme="minorHAnsi" w:hAnsiTheme="minorHAnsi" w:cstheme="minorHAnsi"/>
                <w:lang w:val="es-CL" w:eastAsia="en-US"/>
              </w:rPr>
            </w:pPr>
            <w:r w:rsidRPr="005F4A12">
              <w:rPr>
                <w:rFonts w:asciiTheme="minorHAnsi" w:hAnsiTheme="minorHAnsi" w:cstheme="minorHAnsi"/>
                <w:lang w:val="es-CL" w:eastAsia="en-US"/>
              </w:rPr>
              <w:t>Generación de RILES</w:t>
            </w:r>
          </w:p>
        </w:tc>
        <w:tc>
          <w:tcPr>
            <w:tcW w:w="1591" w:type="pct"/>
            <w:vAlign w:val="center"/>
          </w:tcPr>
          <w:p w14:paraId="6A1215C1" w14:textId="4E78BD62" w:rsidR="00C113C4" w:rsidRPr="005F4A12" w:rsidRDefault="005F4A12"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 xml:space="preserve">a. </w:t>
            </w:r>
            <w:r w:rsidR="00C113C4" w:rsidRPr="005F4A12">
              <w:rPr>
                <w:rFonts w:asciiTheme="minorHAnsi" w:hAnsiTheme="minorHAnsi" w:cstheme="minorHAnsi"/>
                <w:lang w:val="es-CL" w:eastAsia="en-US"/>
              </w:rPr>
              <w:t>Extracto RCA 219/2007. Considerando 3 .3 Definición de las partes, acciones y obras físicas del proyecto.</w:t>
            </w:r>
          </w:p>
          <w:p w14:paraId="52D97C02" w14:textId="77777777" w:rsidR="00C113C4" w:rsidRPr="005F4A12" w:rsidRDefault="00C113C4" w:rsidP="00C113C4">
            <w:pPr>
              <w:jc w:val="both"/>
              <w:rPr>
                <w:rFonts w:asciiTheme="minorHAnsi" w:hAnsiTheme="minorHAnsi" w:cstheme="minorHAnsi"/>
                <w:lang w:val="es-CL" w:eastAsia="en-US"/>
              </w:rPr>
            </w:pPr>
          </w:p>
          <w:p w14:paraId="7C772BF8"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Fase de Operación</w:t>
            </w:r>
          </w:p>
          <w:p w14:paraId="02DEC1BB"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 xml:space="preserve"> </w:t>
            </w:r>
          </w:p>
          <w:p w14:paraId="36BAE77E"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En la medida que la celda se vaya llenando con conchas, estas se cubrirán con una cubierta plástica de polietileno grueso, sujetas con neumáticos o algún otro elemento similar. Está cubierta permitirá, por una parte, impedir el ingreso de aguas lluvias a los acopios de conchas, y por otro lado evitar que avifauna local (gaviotas, tordos, etc.) pueda acceder a los acopios y extraer conchas desde estos</w:t>
            </w:r>
            <w:r w:rsidR="00F05900" w:rsidRPr="005F4A12">
              <w:rPr>
                <w:rFonts w:asciiTheme="minorHAnsi" w:hAnsiTheme="minorHAnsi" w:cstheme="minorHAnsi"/>
                <w:lang w:val="es-CL" w:eastAsia="en-US"/>
              </w:rPr>
              <w:t>.</w:t>
            </w:r>
          </w:p>
          <w:p w14:paraId="3B4FAE55" w14:textId="77777777" w:rsidR="00F05900" w:rsidRPr="005F4A12" w:rsidRDefault="00F05900" w:rsidP="00C113C4">
            <w:pPr>
              <w:jc w:val="both"/>
              <w:rPr>
                <w:rFonts w:asciiTheme="minorHAnsi" w:hAnsiTheme="minorHAnsi" w:cstheme="minorHAnsi"/>
                <w:lang w:val="es-CL" w:eastAsia="en-US"/>
              </w:rPr>
            </w:pPr>
          </w:p>
          <w:p w14:paraId="7ADFD063" w14:textId="77777777" w:rsidR="00F05900" w:rsidRPr="005F4A12" w:rsidRDefault="00F05900" w:rsidP="00F05900">
            <w:pPr>
              <w:jc w:val="both"/>
              <w:rPr>
                <w:rFonts w:asciiTheme="minorHAnsi" w:hAnsiTheme="minorHAnsi" w:cstheme="minorHAnsi"/>
                <w:lang w:val="es-CL" w:eastAsia="en-US"/>
              </w:rPr>
            </w:pPr>
            <w:r w:rsidRPr="005F4A12">
              <w:rPr>
                <w:rFonts w:asciiTheme="minorHAnsi" w:hAnsiTheme="minorHAnsi" w:cstheme="minorHAnsi"/>
                <w:lang w:val="es-CL" w:eastAsia="en-US"/>
              </w:rPr>
              <w:t>Tal como está indicado en la Figura 2–3 de la DIA, cada celda contará con zanjas perimetrales de aproximadamente 0,5 m de profundidad y 0,5 m de ancho que permitirán canalizar las aguas lluvias hacia la quebrada ubicada al norte del sector de acopio (ver Figura 2–2 de la DIA) siguiendo los patrones naturales de drenaje del terreno.</w:t>
            </w:r>
          </w:p>
          <w:p w14:paraId="774A5A2D" w14:textId="6710E136"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 xml:space="preserve"> </w:t>
            </w:r>
          </w:p>
          <w:p w14:paraId="11C23514"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b. Extracto Considerando 8.2 RCA N° 219/2007</w:t>
            </w:r>
          </w:p>
          <w:p w14:paraId="627AFBD5" w14:textId="77777777" w:rsidR="00C113C4" w:rsidRPr="005F4A12" w:rsidRDefault="00C113C4" w:rsidP="00C113C4">
            <w:pPr>
              <w:jc w:val="both"/>
              <w:rPr>
                <w:rFonts w:asciiTheme="minorHAnsi" w:hAnsiTheme="minorHAnsi" w:cstheme="minorHAnsi"/>
                <w:lang w:val="es-CL" w:eastAsia="en-US"/>
              </w:rPr>
            </w:pPr>
          </w:p>
          <w:p w14:paraId="231C03BB" w14:textId="0AFC2DEE" w:rsidR="00C113C4" w:rsidRPr="005F4A12" w:rsidRDefault="00627C2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w:t>
            </w:r>
            <w:r w:rsidR="00C113C4" w:rsidRPr="005F4A12">
              <w:rPr>
                <w:rFonts w:asciiTheme="minorHAnsi" w:hAnsiTheme="minorHAnsi" w:cstheme="minorHAnsi"/>
                <w:lang w:val="es-CL" w:eastAsia="en-US"/>
              </w:rPr>
              <w:t xml:space="preserve"> Sin embargo, se ha determinado que, en el caso de que el proyecto, como está concebido, genere este percolado, será en tal cantidad y calidad que no corresponderá a una fuente emisora de acuerdo a lo establecido en el D.S. N</w:t>
            </w:r>
            <w:r w:rsidR="00B258DE" w:rsidRPr="005F4A12">
              <w:rPr>
                <w:rFonts w:asciiTheme="minorHAnsi" w:hAnsiTheme="minorHAnsi" w:cstheme="minorHAnsi"/>
                <w:lang w:val="es-CL" w:eastAsia="en-US"/>
              </w:rPr>
              <w:t>°</w:t>
            </w:r>
            <w:r w:rsidR="00C113C4" w:rsidRPr="005F4A12">
              <w:rPr>
                <w:rFonts w:asciiTheme="minorHAnsi" w:hAnsiTheme="minorHAnsi" w:cstheme="minorHAnsi"/>
                <w:lang w:val="es-CL" w:eastAsia="en-US"/>
              </w:rPr>
              <w:t xml:space="preserve"> 46.</w:t>
            </w:r>
            <w:r w:rsidRPr="005F4A12">
              <w:rPr>
                <w:rFonts w:asciiTheme="minorHAnsi" w:hAnsiTheme="minorHAnsi" w:cstheme="minorHAnsi"/>
                <w:lang w:val="es-CL" w:eastAsia="en-US"/>
              </w:rPr>
              <w:t>”</w:t>
            </w:r>
          </w:p>
          <w:p w14:paraId="04C7DF40" w14:textId="77777777" w:rsidR="00C113C4" w:rsidRPr="005F4A12" w:rsidRDefault="00C113C4" w:rsidP="00C113C4">
            <w:pPr>
              <w:jc w:val="both"/>
              <w:rPr>
                <w:rFonts w:asciiTheme="minorHAnsi" w:hAnsiTheme="minorHAnsi" w:cstheme="minorHAnsi"/>
                <w:lang w:val="es-CL" w:eastAsia="en-US"/>
              </w:rPr>
            </w:pPr>
          </w:p>
          <w:p w14:paraId="02CC4437"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…”La humedad de las conchas (propiamente tal) con que ingresan al acopio es un 16% en peso del total a recepcionar. Una vez acopiadas, las conchas irán perdiendo paulatinamente su humedad por evaporación y escurrimiento e infiltración en el terreno. Se ha determinado que el mínimo nivel de humedad que alcanzarán las conchas antes de ingresar a la planta de proceso para la producción de cal agrícola será de un 10% en peso, por lo que la humedad que escurrirá y percolará desde las conchas representará un 6% del peso de estas. Las conchas que serán procesadas directamente en la planta de molienda (sin pasar por el acopio) no van a contribuir al monto de percolado que se espera se genere”.</w:t>
            </w:r>
          </w:p>
          <w:p w14:paraId="71619AAA" w14:textId="77777777" w:rsidR="00C113C4" w:rsidRPr="005F4A12" w:rsidRDefault="00C113C4" w:rsidP="00C113C4">
            <w:pPr>
              <w:jc w:val="both"/>
              <w:rPr>
                <w:rFonts w:asciiTheme="minorHAnsi" w:hAnsiTheme="minorHAnsi" w:cstheme="minorHAnsi"/>
                <w:lang w:val="es-CL" w:eastAsia="en-US"/>
              </w:rPr>
            </w:pPr>
          </w:p>
          <w:p w14:paraId="48775DCD" w14:textId="5E368D83"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 Considerando el caudal máximo de infiltración esperable (3,0</w:t>
            </w:r>
            <w:r w:rsidR="00B258DE" w:rsidRPr="005F4A12">
              <w:rPr>
                <w:rFonts w:asciiTheme="minorHAnsi" w:hAnsiTheme="minorHAnsi" w:cstheme="minorHAnsi"/>
                <w:lang w:val="es-CL" w:eastAsia="en-US"/>
              </w:rPr>
              <w:t xml:space="preserve"> </w:t>
            </w:r>
            <w:r w:rsidRPr="005F4A12">
              <w:rPr>
                <w:rFonts w:asciiTheme="minorHAnsi" w:hAnsiTheme="minorHAnsi" w:cstheme="minorHAnsi"/>
                <w:lang w:val="es-CL" w:eastAsia="en-US"/>
              </w:rPr>
              <w:t>m3/día en el escenario de producción de 50.000 toneladas anuales), se ha determinado la Carga Media Diaria la cual se ha contrastado con los límites establecidos en el D</w:t>
            </w:r>
            <w:r w:rsidR="00B258DE" w:rsidRPr="005F4A12">
              <w:rPr>
                <w:rFonts w:asciiTheme="minorHAnsi" w:hAnsiTheme="minorHAnsi" w:cstheme="minorHAnsi"/>
                <w:lang w:val="es-CL" w:eastAsia="en-US"/>
              </w:rPr>
              <w:t>.</w:t>
            </w:r>
            <w:r w:rsidRPr="005F4A12">
              <w:rPr>
                <w:rFonts w:asciiTheme="minorHAnsi" w:hAnsiTheme="minorHAnsi" w:cstheme="minorHAnsi"/>
                <w:lang w:val="es-CL" w:eastAsia="en-US"/>
              </w:rPr>
              <w:t>S</w:t>
            </w:r>
            <w:r w:rsidR="00B258DE" w:rsidRPr="005F4A12">
              <w:rPr>
                <w:rFonts w:asciiTheme="minorHAnsi" w:hAnsiTheme="minorHAnsi" w:cstheme="minorHAnsi"/>
                <w:lang w:val="es-CL" w:eastAsia="en-US"/>
              </w:rPr>
              <w:t>.</w:t>
            </w:r>
            <w:r w:rsidRPr="005F4A12">
              <w:rPr>
                <w:rFonts w:asciiTheme="minorHAnsi" w:hAnsiTheme="minorHAnsi" w:cstheme="minorHAnsi"/>
                <w:lang w:val="es-CL" w:eastAsia="en-US"/>
              </w:rPr>
              <w:t xml:space="preserve"> 46/02 que definen una Fuente Emisora. </w:t>
            </w:r>
          </w:p>
          <w:p w14:paraId="26565D90"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 xml:space="preserve"> </w:t>
            </w:r>
          </w:p>
          <w:p w14:paraId="5A5019DA" w14:textId="3CF3D0C9"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De acuerdo a esto, al generarse una Carga Media Diaria inferior a lo establecido en la Tabla anterior del D.S. N</w:t>
            </w:r>
            <w:r w:rsidR="00B258DE" w:rsidRPr="005F4A12">
              <w:rPr>
                <w:rFonts w:asciiTheme="minorHAnsi" w:hAnsiTheme="minorHAnsi" w:cstheme="minorHAnsi"/>
                <w:lang w:val="es-CL" w:eastAsia="en-US"/>
              </w:rPr>
              <w:t>°</w:t>
            </w:r>
            <w:r w:rsidRPr="005F4A12">
              <w:rPr>
                <w:rFonts w:asciiTheme="minorHAnsi" w:hAnsiTheme="minorHAnsi" w:cstheme="minorHAnsi"/>
                <w:lang w:val="es-CL" w:eastAsia="en-US"/>
              </w:rPr>
              <w:t xml:space="preserve"> 46/2002, se concluye que el Proyecto Acopio de conchas y Planta de Cal Agrícola Chiloé” no corresponde a una Fuente Emisora de acuerdo a lo establecido en esta normativa”.</w:t>
            </w:r>
          </w:p>
          <w:p w14:paraId="4DFCB768" w14:textId="77777777" w:rsidR="00C113C4" w:rsidRPr="005F4A12" w:rsidRDefault="00C113C4" w:rsidP="00C113C4">
            <w:pPr>
              <w:jc w:val="both"/>
              <w:rPr>
                <w:rFonts w:asciiTheme="minorHAnsi" w:hAnsiTheme="minorHAnsi" w:cstheme="minorHAnsi"/>
                <w:lang w:val="es-CL" w:eastAsia="en-US"/>
              </w:rPr>
            </w:pPr>
          </w:p>
          <w:p w14:paraId="7314EA3E"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Para minimizar la posibilidad de generación de líquidos percolados desde los acopios de conchas se ha contemplado el cubrimiento de estas con plástico y la construcción de zanjas perimetrales de conducción de aguas lluvias, de forma que se evite el ingreso de aguas a dichas celdas. Además, cabe señalar, que debido al buen drenaje del terreno (sin ñadis, ver anexo 7 de la DIA), no se acumulará o estancará el percolado, aspecto relevante en la selección del terreno”.</w:t>
            </w:r>
          </w:p>
          <w:p w14:paraId="046B4816" w14:textId="77777777" w:rsidR="00C113C4" w:rsidRPr="005F4A12" w:rsidRDefault="00C113C4" w:rsidP="00C113C4">
            <w:pPr>
              <w:jc w:val="both"/>
              <w:rPr>
                <w:rFonts w:asciiTheme="minorHAnsi" w:hAnsiTheme="minorHAnsi" w:cstheme="minorHAnsi"/>
                <w:lang w:val="es-CL" w:eastAsia="en-US"/>
              </w:rPr>
            </w:pPr>
          </w:p>
          <w:p w14:paraId="22B91556" w14:textId="709D7D78"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c.</w:t>
            </w:r>
            <w:r w:rsidR="00B258DE" w:rsidRPr="005F4A12">
              <w:rPr>
                <w:rFonts w:asciiTheme="minorHAnsi" w:hAnsiTheme="minorHAnsi" w:cstheme="minorHAnsi"/>
                <w:lang w:val="es-CL" w:eastAsia="en-US"/>
              </w:rPr>
              <w:t xml:space="preserve"> </w:t>
            </w:r>
            <w:r w:rsidRPr="005F4A12">
              <w:rPr>
                <w:rFonts w:asciiTheme="minorHAnsi" w:hAnsiTheme="minorHAnsi" w:cstheme="minorHAnsi"/>
                <w:lang w:val="es-CL" w:eastAsia="en-US"/>
              </w:rPr>
              <w:t>Extracto Adenda Nº 2 en respuesta a la Solicitud de Aclaraciones, Rectificaciones o Ampliaciones a la DIA del Proyecto "Acopio de Conchas y Planta de Cal Agrícola Chiloé"</w:t>
            </w:r>
          </w:p>
          <w:p w14:paraId="31745790" w14:textId="77777777" w:rsidR="00C113C4" w:rsidRPr="005F4A12" w:rsidRDefault="00C113C4" w:rsidP="00C113C4">
            <w:pPr>
              <w:jc w:val="both"/>
              <w:rPr>
                <w:rFonts w:asciiTheme="minorHAnsi" w:hAnsiTheme="minorHAnsi" w:cstheme="minorHAnsi"/>
                <w:lang w:val="es-CL" w:eastAsia="en-US"/>
              </w:rPr>
            </w:pPr>
          </w:p>
          <w:p w14:paraId="5750088D" w14:textId="77777777"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Respecto del dimensionamiento de las zanjas perimetrales, en el Anexo A de esta Adenda se incluye la memoria de cálculo que indica que las dimensiones contempladas para las zanjas proveerán la superficie suficiente para permitir la infiltración total de las aguas lluvias que se canalicen a través de ellas. No obstante, lo anterior, como una forma de resguardo, se ha optado por operar con dos pozos absorbentes adicionales, logrando con ello una superficie de absorción mayor a la necesaria para infiltrar la totalidad de las aguas lluvias canalizadas en las zanjas perimetrales, las cuales como se ha indicado anteriormente, no entrarán en contacto, en ningún momento, con las conchas acopiadas en las celdas.</w:t>
            </w:r>
          </w:p>
          <w:p w14:paraId="3464EFE0" w14:textId="77777777" w:rsidR="00C113C4" w:rsidRPr="005F4A12" w:rsidRDefault="00C113C4" w:rsidP="00C113C4">
            <w:pPr>
              <w:jc w:val="both"/>
              <w:rPr>
                <w:rFonts w:asciiTheme="minorHAnsi" w:hAnsiTheme="minorHAnsi" w:cstheme="minorHAnsi"/>
                <w:lang w:val="es-CL" w:eastAsia="en-US"/>
              </w:rPr>
            </w:pPr>
          </w:p>
          <w:p w14:paraId="1F53385F" w14:textId="64E34540" w:rsidR="00C113C4"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d.</w:t>
            </w:r>
            <w:r w:rsidR="00B258DE" w:rsidRPr="005F4A12">
              <w:rPr>
                <w:rFonts w:asciiTheme="minorHAnsi" w:hAnsiTheme="minorHAnsi" w:cstheme="minorHAnsi"/>
                <w:lang w:val="es-CL" w:eastAsia="en-US"/>
              </w:rPr>
              <w:t xml:space="preserve"> </w:t>
            </w:r>
            <w:r w:rsidRPr="005F4A12">
              <w:rPr>
                <w:rFonts w:asciiTheme="minorHAnsi" w:hAnsiTheme="minorHAnsi" w:cstheme="minorHAnsi"/>
                <w:lang w:val="es-CL" w:eastAsia="en-US"/>
              </w:rPr>
              <w:t>Extracto Adenda Nº 2 en respuesta a la Solicitud de Aclaraciones, Rectificaciones o Ampliaciones a la DIA del Proyecto "Acopio de Conchas y Planta de Cal Agrícola Chiloé</w:t>
            </w:r>
          </w:p>
          <w:p w14:paraId="56A65FBD" w14:textId="77777777" w:rsidR="00C113C4" w:rsidRPr="005F4A12" w:rsidRDefault="00C113C4" w:rsidP="00C113C4">
            <w:pPr>
              <w:jc w:val="both"/>
              <w:rPr>
                <w:rFonts w:asciiTheme="minorHAnsi" w:hAnsiTheme="minorHAnsi" w:cstheme="minorHAnsi"/>
                <w:lang w:val="es-CL" w:eastAsia="en-US"/>
              </w:rPr>
            </w:pPr>
          </w:p>
          <w:p w14:paraId="47B3BD96" w14:textId="77777777" w:rsidR="00D42470" w:rsidRPr="005F4A12" w:rsidRDefault="00C113C4" w:rsidP="00C113C4">
            <w:pPr>
              <w:jc w:val="both"/>
              <w:rPr>
                <w:rFonts w:asciiTheme="minorHAnsi" w:hAnsiTheme="minorHAnsi" w:cstheme="minorHAnsi"/>
                <w:lang w:val="es-CL" w:eastAsia="en-US"/>
              </w:rPr>
            </w:pPr>
            <w:r w:rsidRPr="005F4A12">
              <w:rPr>
                <w:rFonts w:asciiTheme="minorHAnsi" w:hAnsiTheme="minorHAnsi" w:cstheme="minorHAnsi"/>
                <w:lang w:val="es-CL" w:eastAsia="en-US"/>
              </w:rPr>
              <w:t>En la medida que cada banda se vaya llenando paulatinamente, esta permanecerá descubierta. Una vez que la banda de 5 metros de ancho por alrededor de 40 metros de largo esté llena de conchas, esta se tapará con la cubierta plástica.  De acuerdo a esta descripción, en el esquema indicado arriba las bandas 1, 2, 3 y 4 estarán cubiertas mientras que la banda 5 estará descubierta. Este procedimiento de llenado de bandas y cubierta con membrana plástica permite garantizar que, en todo momento, menos de un 10% de la superficie de las celdas de acopio estará expuesta a las aguas lluvias. Este valor de superficie de infiltración (10% de la superficie total de la celda) fue el considerado en la estimación de la carga media diaria de percolado a generar en los acopios en base a la cual se determinó que dicho acopio no constituye una fuente emisora de acuerdo a lo establecido en el D.S. Nº 46/03.</w:t>
            </w:r>
          </w:p>
        </w:tc>
        <w:tc>
          <w:tcPr>
            <w:tcW w:w="1771" w:type="pct"/>
            <w:vAlign w:val="center"/>
          </w:tcPr>
          <w:p w14:paraId="33FE40B6" w14:textId="77777777" w:rsidR="005F4A12" w:rsidRDefault="00F05900" w:rsidP="00511449">
            <w:pPr>
              <w:contextualSpacing/>
              <w:jc w:val="both"/>
              <w:rPr>
                <w:rFonts w:asciiTheme="minorHAnsi" w:eastAsia="Times New Roman" w:hAnsiTheme="minorHAnsi" w:cstheme="minorHAnsi"/>
                <w:color w:val="000000"/>
                <w:lang w:eastAsia="es-CL"/>
              </w:rPr>
            </w:pPr>
            <w:r w:rsidRPr="00B258DE">
              <w:rPr>
                <w:rFonts w:asciiTheme="minorHAnsi" w:eastAsia="Times New Roman" w:hAnsiTheme="minorHAnsi" w:cstheme="minorHAnsi"/>
                <w:color w:val="000000"/>
                <w:lang w:eastAsia="es-CL"/>
              </w:rPr>
              <w:t xml:space="preserve">Se constata que </w:t>
            </w:r>
            <w:r w:rsidR="00C113C4" w:rsidRPr="00B258DE">
              <w:rPr>
                <w:rFonts w:asciiTheme="minorHAnsi" w:eastAsia="Times New Roman" w:hAnsiTheme="minorHAnsi" w:cstheme="minorHAnsi"/>
                <w:color w:val="000000"/>
                <w:lang w:eastAsia="es-CL"/>
              </w:rPr>
              <w:t xml:space="preserve">la profundidad </w:t>
            </w:r>
            <w:r w:rsidR="00011551" w:rsidRPr="00B258DE">
              <w:rPr>
                <w:rFonts w:asciiTheme="minorHAnsi" w:eastAsia="Times New Roman" w:hAnsiTheme="minorHAnsi" w:cstheme="minorHAnsi"/>
                <w:color w:val="000000"/>
                <w:lang w:eastAsia="es-CL"/>
              </w:rPr>
              <w:t>y ancho</w:t>
            </w:r>
            <w:r w:rsidR="00C113C4" w:rsidRPr="00B258DE">
              <w:rPr>
                <w:rFonts w:asciiTheme="minorHAnsi" w:eastAsia="Times New Roman" w:hAnsiTheme="minorHAnsi" w:cstheme="minorHAnsi"/>
                <w:color w:val="000000"/>
                <w:lang w:eastAsia="es-CL"/>
              </w:rPr>
              <w:t xml:space="preserve"> de la canalización de aguas lluvias no es uniforme</w:t>
            </w:r>
            <w:r w:rsidRPr="00B258DE">
              <w:rPr>
                <w:rFonts w:asciiTheme="minorHAnsi" w:eastAsia="Times New Roman" w:hAnsiTheme="minorHAnsi" w:cstheme="minorHAnsi"/>
                <w:color w:val="000000"/>
                <w:lang w:eastAsia="es-CL"/>
              </w:rPr>
              <w:t xml:space="preserve">. </w:t>
            </w:r>
          </w:p>
          <w:p w14:paraId="330E4B63" w14:textId="77777777" w:rsidR="005F4A12" w:rsidRDefault="005F4A12" w:rsidP="00511449">
            <w:pPr>
              <w:contextualSpacing/>
              <w:jc w:val="both"/>
              <w:rPr>
                <w:rFonts w:asciiTheme="minorHAnsi" w:hAnsiTheme="minorHAnsi" w:cstheme="minorHAnsi"/>
                <w:color w:val="000000"/>
              </w:rPr>
            </w:pPr>
          </w:p>
          <w:p w14:paraId="557CFADC" w14:textId="3563CBAD" w:rsidR="00C113C4" w:rsidRPr="00B258DE" w:rsidRDefault="00C113C4" w:rsidP="00511449">
            <w:pPr>
              <w:contextualSpacing/>
              <w:jc w:val="both"/>
              <w:rPr>
                <w:rFonts w:asciiTheme="minorHAnsi" w:hAnsiTheme="minorHAnsi" w:cstheme="minorHAnsi"/>
                <w:bCs/>
              </w:rPr>
            </w:pPr>
            <w:r w:rsidRPr="00B258DE">
              <w:rPr>
                <w:rFonts w:asciiTheme="minorHAnsi" w:hAnsiTheme="minorHAnsi" w:cstheme="minorHAnsi"/>
                <w:bCs/>
              </w:rPr>
              <w:t xml:space="preserve">En el sector Este del predio, los canales perimetrales </w:t>
            </w:r>
            <w:r w:rsidR="00511449" w:rsidRPr="00B258DE">
              <w:rPr>
                <w:rFonts w:asciiTheme="minorHAnsi" w:hAnsiTheme="minorHAnsi" w:cstheme="minorHAnsi"/>
                <w:bCs/>
              </w:rPr>
              <w:t xml:space="preserve">del sistema de aguas lluvias permite que estas aguas se mezclen con los lixiviados </w:t>
            </w:r>
            <w:r w:rsidRPr="00B258DE">
              <w:rPr>
                <w:rFonts w:asciiTheme="minorHAnsi" w:hAnsiTheme="minorHAnsi" w:cstheme="minorHAnsi"/>
                <w:bCs/>
              </w:rPr>
              <w:t>generados en el acopio de conchi</w:t>
            </w:r>
            <w:r w:rsidR="00F05900" w:rsidRPr="00B258DE">
              <w:rPr>
                <w:rFonts w:asciiTheme="minorHAnsi" w:hAnsiTheme="minorHAnsi" w:cstheme="minorHAnsi"/>
                <w:bCs/>
              </w:rPr>
              <w:t>ll</w:t>
            </w:r>
            <w:r w:rsidRPr="00B258DE">
              <w:rPr>
                <w:rFonts w:asciiTheme="minorHAnsi" w:hAnsiTheme="minorHAnsi" w:cstheme="minorHAnsi"/>
                <w:bCs/>
              </w:rPr>
              <w:t>as</w:t>
            </w:r>
            <w:r w:rsidR="00F05900" w:rsidRPr="00B258DE">
              <w:rPr>
                <w:rFonts w:asciiTheme="minorHAnsi" w:hAnsiTheme="minorHAnsi" w:cstheme="minorHAnsi"/>
                <w:bCs/>
              </w:rPr>
              <w:t xml:space="preserve">, </w:t>
            </w:r>
            <w:r w:rsidR="009E03E5">
              <w:rPr>
                <w:rFonts w:asciiTheme="minorHAnsi" w:hAnsiTheme="minorHAnsi" w:cstheme="minorHAnsi"/>
                <w:bCs/>
              </w:rPr>
              <w:t>los cuales</w:t>
            </w:r>
            <w:r w:rsidR="00511449" w:rsidRPr="00B258DE">
              <w:rPr>
                <w:rFonts w:asciiTheme="minorHAnsi" w:hAnsiTheme="minorHAnsi" w:cstheme="minorHAnsi"/>
                <w:bCs/>
              </w:rPr>
              <w:t xml:space="preserve"> son </w:t>
            </w:r>
            <w:r w:rsidRPr="00B258DE">
              <w:rPr>
                <w:rFonts w:asciiTheme="minorHAnsi" w:hAnsiTheme="minorHAnsi" w:cstheme="minorHAnsi"/>
                <w:bCs/>
              </w:rPr>
              <w:t>infiltra</w:t>
            </w:r>
            <w:r w:rsidR="009F5197">
              <w:rPr>
                <w:rFonts w:asciiTheme="minorHAnsi" w:hAnsiTheme="minorHAnsi" w:cstheme="minorHAnsi"/>
                <w:bCs/>
              </w:rPr>
              <w:t>dos</w:t>
            </w:r>
            <w:r w:rsidRPr="00B258DE">
              <w:rPr>
                <w:rFonts w:asciiTheme="minorHAnsi" w:hAnsiTheme="minorHAnsi" w:cstheme="minorHAnsi"/>
                <w:bCs/>
              </w:rPr>
              <w:t xml:space="preserve"> principalmente en el sector Sur del predio</w:t>
            </w:r>
            <w:r w:rsidR="00511449" w:rsidRPr="00B258DE">
              <w:rPr>
                <w:rFonts w:asciiTheme="minorHAnsi" w:hAnsiTheme="minorHAnsi" w:cstheme="minorHAnsi"/>
                <w:bCs/>
              </w:rPr>
              <w:t>.</w:t>
            </w:r>
            <w:r w:rsidRPr="00B258DE">
              <w:rPr>
                <w:rFonts w:asciiTheme="minorHAnsi" w:hAnsiTheme="minorHAnsi" w:cstheme="minorHAnsi"/>
                <w:bCs/>
              </w:rPr>
              <w:t xml:space="preserve"> </w:t>
            </w:r>
          </w:p>
          <w:p w14:paraId="36B09BD2" w14:textId="77777777" w:rsidR="00C113C4" w:rsidRPr="00B258DE" w:rsidRDefault="00C113C4" w:rsidP="00511449">
            <w:pPr>
              <w:contextualSpacing/>
              <w:jc w:val="both"/>
              <w:rPr>
                <w:rFonts w:asciiTheme="minorHAnsi" w:hAnsiTheme="minorHAnsi" w:cstheme="minorHAnsi"/>
                <w:b/>
              </w:rPr>
            </w:pPr>
          </w:p>
          <w:p w14:paraId="30568F39" w14:textId="77777777" w:rsidR="00D42470" w:rsidRPr="00B258DE" w:rsidRDefault="00511449" w:rsidP="00511449">
            <w:pPr>
              <w:contextualSpacing/>
              <w:jc w:val="both"/>
              <w:rPr>
                <w:rFonts w:asciiTheme="minorHAnsi" w:hAnsiTheme="minorHAnsi" w:cstheme="minorHAnsi"/>
                <w:lang w:val="es-CL" w:eastAsia="en-US"/>
              </w:rPr>
            </w:pPr>
            <w:r w:rsidRPr="00B258DE">
              <w:rPr>
                <w:rFonts w:asciiTheme="minorHAnsi" w:hAnsiTheme="minorHAnsi" w:cstheme="minorHAnsi"/>
                <w:bCs/>
              </w:rPr>
              <w:t>Se constata que el</w:t>
            </w:r>
            <w:r w:rsidR="00C113C4" w:rsidRPr="00B258DE">
              <w:rPr>
                <w:rFonts w:asciiTheme="minorHAnsi" w:hAnsiTheme="minorHAnsi" w:cstheme="minorHAnsi"/>
                <w:bCs/>
              </w:rPr>
              <w:t xml:space="preserve"> titular del proyecto no ha dado cumplimiento a la Resolución 483/2017 SMA “Aprueba procedimiento técnico para la aplicación del Decreto Supremo MINSEGPRES N°46/2002” de la Superintendencia del Medio Ambiente. </w:t>
            </w:r>
          </w:p>
        </w:tc>
      </w:tr>
      <w:tr w:rsidR="00D42470" w:rsidRPr="00B258DE" w14:paraId="14C59BE8" w14:textId="77777777" w:rsidTr="0031512B">
        <w:trPr>
          <w:jc w:val="center"/>
        </w:trPr>
        <w:tc>
          <w:tcPr>
            <w:tcW w:w="423" w:type="pct"/>
            <w:vAlign w:val="center"/>
          </w:tcPr>
          <w:p w14:paraId="27B090EB" w14:textId="77777777" w:rsidR="00D42470" w:rsidRPr="00B258DE" w:rsidRDefault="00511449" w:rsidP="00D42470">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B258DE">
              <w:rPr>
                <w:rFonts w:asciiTheme="minorHAnsi" w:hAnsiTheme="minorHAnsi" w:cstheme="minorHAnsi"/>
                <w:iCs/>
                <w:lang w:val="es-CL" w:eastAsia="en-US"/>
              </w:rPr>
              <w:t>3</w:t>
            </w:r>
          </w:p>
        </w:tc>
        <w:tc>
          <w:tcPr>
            <w:tcW w:w="1215" w:type="pct"/>
            <w:vAlign w:val="center"/>
          </w:tcPr>
          <w:p w14:paraId="3BB448C9" w14:textId="77777777" w:rsidR="00D42470" w:rsidRPr="00B258DE" w:rsidRDefault="00024B4C" w:rsidP="00D42470">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B258DE">
              <w:rPr>
                <w:rFonts w:asciiTheme="minorHAnsi" w:hAnsiTheme="minorHAnsi" w:cstheme="minorHAnsi"/>
                <w:iCs/>
                <w:lang w:val="es-CL" w:eastAsia="en-US"/>
              </w:rPr>
              <w:t>Emanación de olores molestos</w:t>
            </w:r>
          </w:p>
        </w:tc>
        <w:tc>
          <w:tcPr>
            <w:tcW w:w="1591" w:type="pct"/>
            <w:vAlign w:val="center"/>
          </w:tcPr>
          <w:p w14:paraId="0E591074" w14:textId="10C2B886" w:rsidR="00024B4C" w:rsidRPr="005F4A12" w:rsidRDefault="005F4A12" w:rsidP="00024B4C">
            <w:pPr>
              <w:jc w:val="both"/>
              <w:rPr>
                <w:rFonts w:asciiTheme="minorHAnsi" w:hAnsiTheme="minorHAnsi" w:cstheme="minorHAnsi"/>
                <w:lang w:val="es-CL" w:eastAsia="en-US"/>
              </w:rPr>
            </w:pPr>
            <w:r>
              <w:rPr>
                <w:rFonts w:asciiTheme="minorHAnsi" w:hAnsiTheme="minorHAnsi" w:cstheme="minorHAnsi"/>
                <w:lang w:val="es-CL" w:eastAsia="en-US"/>
              </w:rPr>
              <w:t xml:space="preserve">a. </w:t>
            </w:r>
            <w:r w:rsidR="00024B4C" w:rsidRPr="005F4A12">
              <w:rPr>
                <w:rFonts w:asciiTheme="minorHAnsi" w:hAnsiTheme="minorHAnsi" w:cstheme="minorHAnsi"/>
                <w:lang w:val="es-CL" w:eastAsia="en-US"/>
              </w:rPr>
              <w:t>Extracto Considerando 8.1 RCA N° 219/2007</w:t>
            </w:r>
          </w:p>
          <w:p w14:paraId="5CCE48C3" w14:textId="77777777" w:rsidR="005F4A12" w:rsidRDefault="005F4A12" w:rsidP="00024B4C">
            <w:pPr>
              <w:jc w:val="both"/>
              <w:rPr>
                <w:rFonts w:asciiTheme="minorHAnsi" w:hAnsiTheme="minorHAnsi" w:cstheme="minorHAnsi"/>
                <w:lang w:val="es-CL" w:eastAsia="en-US"/>
              </w:rPr>
            </w:pPr>
          </w:p>
          <w:p w14:paraId="09D8E5EB" w14:textId="024A88E3" w:rsidR="00D42470" w:rsidRPr="005F4A12" w:rsidRDefault="005F4A12" w:rsidP="00024B4C">
            <w:pPr>
              <w:jc w:val="both"/>
              <w:rPr>
                <w:rFonts w:asciiTheme="minorHAnsi" w:hAnsiTheme="minorHAnsi" w:cstheme="minorHAnsi"/>
                <w:lang w:val="es-CL" w:eastAsia="en-US"/>
              </w:rPr>
            </w:pPr>
            <w:r>
              <w:rPr>
                <w:rFonts w:asciiTheme="minorHAnsi" w:hAnsiTheme="minorHAnsi" w:cstheme="minorHAnsi"/>
                <w:lang w:val="es-CL" w:eastAsia="en-US"/>
              </w:rPr>
              <w:t>…”</w:t>
            </w:r>
            <w:r w:rsidR="00024B4C" w:rsidRPr="005F4A12">
              <w:rPr>
                <w:rFonts w:asciiTheme="minorHAnsi" w:hAnsiTheme="minorHAnsi" w:cstheme="minorHAnsi"/>
                <w:lang w:val="es-CL" w:eastAsia="en-US"/>
              </w:rPr>
              <w:t xml:space="preserve">En relación a las emisiones a la atmósfera producto de la descomposición de los restos orgánicos que pudieran traer las conchas o conchillas las cuales se depositarán en la cancha de acopio, el proyecto contempla cubrirlas con polietileno ( plástico) a fin de no tener contacto con el agua ( lluvia) para no generar percolados y además evitar que se produzcan emanaciones de olores molestos, en caso de producirse la empresa deberá tomar las acciones pertinentes a fin de no generar molestias en el entorno. El plástico que se cubran las conchas deberá estar debidamente asegurado a fin de cubrir efectivamente toda el área donde se contempla depositar conchas. Así mismo se establece según lo mencionado en la DIA y Adenda que no se recepcionarán en el proyecto conchas con restos orgánicos, al no existir estos restos no hay descomposición de estos, por lo </w:t>
            </w:r>
            <w:r w:rsidR="00166B37" w:rsidRPr="005F4A12">
              <w:rPr>
                <w:rFonts w:asciiTheme="minorHAnsi" w:hAnsiTheme="minorHAnsi" w:cstheme="minorHAnsi"/>
                <w:lang w:val="es-CL" w:eastAsia="en-US"/>
              </w:rPr>
              <w:t>tanto,</w:t>
            </w:r>
            <w:r w:rsidR="00024B4C" w:rsidRPr="005F4A12">
              <w:rPr>
                <w:rFonts w:asciiTheme="minorHAnsi" w:hAnsiTheme="minorHAnsi" w:cstheme="minorHAnsi"/>
                <w:lang w:val="es-CL" w:eastAsia="en-US"/>
              </w:rPr>
              <w:t xml:space="preserve"> los olores serán mínimos</w:t>
            </w:r>
            <w:r>
              <w:rPr>
                <w:rFonts w:asciiTheme="minorHAnsi" w:hAnsiTheme="minorHAnsi" w:cstheme="minorHAnsi"/>
                <w:lang w:val="es-CL" w:eastAsia="en-US"/>
              </w:rPr>
              <w:t>”..</w:t>
            </w:r>
            <w:r w:rsidR="00024B4C" w:rsidRPr="005F4A12">
              <w:rPr>
                <w:rFonts w:asciiTheme="minorHAnsi" w:hAnsiTheme="minorHAnsi" w:cstheme="minorHAnsi"/>
                <w:lang w:val="es-CL" w:eastAsia="en-US"/>
              </w:rPr>
              <w:t>.</w:t>
            </w:r>
          </w:p>
        </w:tc>
        <w:tc>
          <w:tcPr>
            <w:tcW w:w="1771" w:type="pct"/>
            <w:vAlign w:val="center"/>
          </w:tcPr>
          <w:p w14:paraId="60F92F8D" w14:textId="6A3090C5" w:rsidR="00387178" w:rsidRPr="00B258DE" w:rsidRDefault="00024B4C" w:rsidP="00024B4C">
            <w:pPr>
              <w:widowControl w:val="0"/>
              <w:overflowPunct w:val="0"/>
              <w:autoSpaceDE w:val="0"/>
              <w:autoSpaceDN w:val="0"/>
              <w:adjustRightInd w:val="0"/>
              <w:spacing w:after="120"/>
              <w:jc w:val="both"/>
              <w:rPr>
                <w:rFonts w:asciiTheme="minorHAnsi" w:hAnsiTheme="minorHAnsi" w:cstheme="minorHAnsi"/>
                <w:lang w:val="es-CL" w:eastAsia="en-US"/>
              </w:rPr>
            </w:pPr>
            <w:r w:rsidRPr="00B258DE">
              <w:rPr>
                <w:rFonts w:asciiTheme="minorHAnsi" w:hAnsiTheme="minorHAnsi" w:cstheme="minorHAnsi"/>
                <w:lang w:val="es-CL" w:eastAsia="en-US"/>
              </w:rPr>
              <w:t xml:space="preserve">Se constata que en el sector Sur y Este del predio, área donde se encuentra la zanja de aguas lluvias de la pila terminada </w:t>
            </w:r>
            <w:r w:rsidR="002737F0" w:rsidRPr="00B258DE">
              <w:rPr>
                <w:rFonts w:asciiTheme="minorHAnsi" w:hAnsiTheme="minorHAnsi" w:cstheme="minorHAnsi"/>
                <w:lang w:val="es-CL" w:eastAsia="en-US"/>
              </w:rPr>
              <w:t>se percibe</w:t>
            </w:r>
            <w:r w:rsidR="00D50B24" w:rsidRPr="00B258DE">
              <w:rPr>
                <w:rFonts w:asciiTheme="minorHAnsi" w:hAnsiTheme="minorHAnsi" w:cstheme="minorHAnsi"/>
                <w:lang w:val="es-CL" w:eastAsia="en-US"/>
              </w:rPr>
              <w:t xml:space="preserve"> </w:t>
            </w:r>
            <w:r w:rsidR="006F7746" w:rsidRPr="00B258DE">
              <w:rPr>
                <w:rFonts w:asciiTheme="minorHAnsi" w:hAnsiTheme="minorHAnsi" w:cstheme="minorHAnsi"/>
                <w:lang w:val="es-CL" w:eastAsia="en-US"/>
              </w:rPr>
              <w:t xml:space="preserve">mediante el sentido del olfato de los fiscalizadores </w:t>
            </w:r>
            <w:r w:rsidR="00D50B24" w:rsidRPr="00B258DE">
              <w:rPr>
                <w:rFonts w:asciiTheme="minorHAnsi" w:hAnsiTheme="minorHAnsi" w:cstheme="minorHAnsi"/>
                <w:lang w:val="es-CL" w:eastAsia="en-US"/>
              </w:rPr>
              <w:t xml:space="preserve">olor amoniaco, </w:t>
            </w:r>
            <w:r w:rsidR="002737F0" w:rsidRPr="00B258DE">
              <w:rPr>
                <w:rFonts w:asciiTheme="minorHAnsi" w:hAnsiTheme="minorHAnsi" w:cstheme="minorHAnsi"/>
                <w:lang w:val="es-CL" w:eastAsia="en-US"/>
              </w:rPr>
              <w:t>y</w:t>
            </w:r>
            <w:r w:rsidR="00D50B24" w:rsidRPr="00B258DE">
              <w:rPr>
                <w:rFonts w:asciiTheme="minorHAnsi" w:hAnsiTheme="minorHAnsi" w:cstheme="minorHAnsi"/>
                <w:lang w:val="es-CL" w:eastAsia="en-US"/>
              </w:rPr>
              <w:t xml:space="preserve"> además</w:t>
            </w:r>
            <w:r w:rsidR="002737F0" w:rsidRPr="00B258DE">
              <w:rPr>
                <w:rFonts w:asciiTheme="minorHAnsi" w:hAnsiTheme="minorHAnsi" w:cstheme="minorHAnsi"/>
                <w:lang w:val="es-CL" w:eastAsia="en-US"/>
              </w:rPr>
              <w:t xml:space="preserve"> </w:t>
            </w:r>
            <w:r w:rsidR="00D50B24" w:rsidRPr="00B258DE">
              <w:rPr>
                <w:rFonts w:asciiTheme="minorHAnsi" w:hAnsiTheme="minorHAnsi" w:cstheme="minorHAnsi"/>
                <w:lang w:val="es-CL" w:eastAsia="en-US"/>
              </w:rPr>
              <w:t xml:space="preserve">se constata </w:t>
            </w:r>
            <w:r w:rsidR="006F7746" w:rsidRPr="00B258DE">
              <w:rPr>
                <w:rFonts w:asciiTheme="minorHAnsi" w:hAnsiTheme="minorHAnsi" w:cstheme="minorHAnsi"/>
                <w:lang w:val="es-CL" w:eastAsia="en-US"/>
              </w:rPr>
              <w:t xml:space="preserve">la presencia de este gas </w:t>
            </w:r>
            <w:r w:rsidR="00D50B24" w:rsidRPr="00B258DE">
              <w:rPr>
                <w:rFonts w:asciiTheme="minorHAnsi" w:hAnsiTheme="minorHAnsi" w:cstheme="minorHAnsi"/>
                <w:lang w:val="es-CL" w:eastAsia="en-US"/>
              </w:rPr>
              <w:t xml:space="preserve">con </w:t>
            </w:r>
            <w:r w:rsidR="006F7746" w:rsidRPr="00B258DE">
              <w:rPr>
                <w:rFonts w:asciiTheme="minorHAnsi" w:hAnsiTheme="minorHAnsi" w:cstheme="minorHAnsi"/>
                <w:lang w:val="es-CL" w:eastAsia="en-US"/>
              </w:rPr>
              <w:t>el</w:t>
            </w:r>
            <w:r w:rsidR="002737F0" w:rsidRPr="00B258DE">
              <w:rPr>
                <w:rFonts w:asciiTheme="minorHAnsi" w:hAnsiTheme="minorHAnsi" w:cstheme="minorHAnsi"/>
                <w:lang w:val="es-CL" w:eastAsia="en-US"/>
              </w:rPr>
              <w:t xml:space="preserve"> equipo</w:t>
            </w:r>
            <w:r w:rsidR="00D50B24" w:rsidRPr="00B258DE">
              <w:rPr>
                <w:rFonts w:asciiTheme="minorHAnsi" w:hAnsiTheme="minorHAnsi" w:cstheme="minorHAnsi"/>
                <w:lang w:val="es-CL" w:eastAsia="en-US"/>
              </w:rPr>
              <w:t xml:space="preserve"> detector de gases ALTAIR 5x MSA de la SEREMI de Salud</w:t>
            </w:r>
            <w:r w:rsidR="002737F0" w:rsidRPr="00B258DE">
              <w:rPr>
                <w:rFonts w:asciiTheme="minorHAnsi" w:hAnsiTheme="minorHAnsi" w:cstheme="minorHAnsi"/>
                <w:lang w:val="es-CL" w:eastAsia="en-US"/>
              </w:rPr>
              <w:t xml:space="preserve"> </w:t>
            </w:r>
            <w:r w:rsidRPr="00B258DE">
              <w:rPr>
                <w:rFonts w:asciiTheme="minorHAnsi" w:hAnsiTheme="minorHAnsi" w:cstheme="minorHAnsi"/>
                <w:lang w:val="es-CL" w:eastAsia="en-US"/>
              </w:rPr>
              <w:t>y</w:t>
            </w:r>
            <w:r w:rsidR="00D50B24" w:rsidRPr="00B258DE">
              <w:rPr>
                <w:rFonts w:asciiTheme="minorHAnsi" w:hAnsiTheme="minorHAnsi" w:cstheme="minorHAnsi"/>
                <w:lang w:val="es-CL" w:eastAsia="en-US"/>
              </w:rPr>
              <w:t xml:space="preserve"> también se percibe </w:t>
            </w:r>
            <w:r w:rsidR="006F7746" w:rsidRPr="00B258DE">
              <w:rPr>
                <w:rFonts w:asciiTheme="minorHAnsi" w:hAnsiTheme="minorHAnsi" w:cstheme="minorHAnsi"/>
                <w:lang w:val="es-CL" w:eastAsia="en-US"/>
              </w:rPr>
              <w:t xml:space="preserve">hedor a </w:t>
            </w:r>
            <w:r w:rsidRPr="00B258DE">
              <w:rPr>
                <w:rFonts w:asciiTheme="minorHAnsi" w:hAnsiTheme="minorHAnsi" w:cstheme="minorHAnsi"/>
                <w:lang w:val="es-CL" w:eastAsia="en-US"/>
              </w:rPr>
              <w:t>lixiviados.</w:t>
            </w:r>
          </w:p>
          <w:p w14:paraId="52A2237E" w14:textId="7DE48E60" w:rsidR="00D42470" w:rsidRPr="00B258DE" w:rsidRDefault="005A173F" w:rsidP="00024B4C">
            <w:pPr>
              <w:widowControl w:val="0"/>
              <w:overflowPunct w:val="0"/>
              <w:autoSpaceDE w:val="0"/>
              <w:autoSpaceDN w:val="0"/>
              <w:adjustRightInd w:val="0"/>
              <w:spacing w:after="120"/>
              <w:jc w:val="both"/>
              <w:rPr>
                <w:rFonts w:asciiTheme="minorHAnsi" w:hAnsiTheme="minorHAnsi" w:cstheme="minorHAnsi"/>
                <w:lang w:val="es-CL" w:eastAsia="en-US"/>
              </w:rPr>
            </w:pPr>
            <w:r w:rsidRPr="00B258DE">
              <w:rPr>
                <w:rFonts w:asciiTheme="minorHAnsi" w:hAnsiTheme="minorHAnsi" w:cstheme="minorHAnsi"/>
                <w:lang w:val="es-CL" w:eastAsia="en-US"/>
              </w:rPr>
              <w:t>De igual manera en</w:t>
            </w:r>
            <w:r w:rsidR="006F7746" w:rsidRPr="00B258DE">
              <w:rPr>
                <w:rFonts w:asciiTheme="minorHAnsi" w:hAnsiTheme="minorHAnsi" w:cstheme="minorHAnsi"/>
                <w:lang w:val="es-CL" w:eastAsia="en-US"/>
              </w:rPr>
              <w:t xml:space="preserve"> las actas</w:t>
            </w:r>
            <w:r w:rsidR="00024B4C" w:rsidRPr="00B258DE">
              <w:rPr>
                <w:rFonts w:asciiTheme="minorHAnsi" w:hAnsiTheme="minorHAnsi" w:cstheme="minorHAnsi"/>
                <w:lang w:val="es-CL" w:eastAsia="en-US"/>
              </w:rPr>
              <w:t xml:space="preserve"> de la </w:t>
            </w:r>
            <w:r w:rsidR="00387178" w:rsidRPr="00B258DE">
              <w:rPr>
                <w:rFonts w:asciiTheme="minorHAnsi" w:hAnsiTheme="minorHAnsi" w:cstheme="minorHAnsi"/>
                <w:lang w:val="es-CL" w:eastAsia="en-US"/>
              </w:rPr>
              <w:t>SEREMI de Salud Los Lagos</w:t>
            </w:r>
            <w:r w:rsidR="00024B4C" w:rsidRPr="00B258DE">
              <w:rPr>
                <w:rFonts w:asciiTheme="minorHAnsi" w:hAnsiTheme="minorHAnsi" w:cstheme="minorHAnsi"/>
                <w:lang w:val="es-CL" w:eastAsia="en-US"/>
              </w:rPr>
              <w:t xml:space="preserve"> del 30 de abril </w:t>
            </w:r>
            <w:r w:rsidR="006F7746" w:rsidRPr="00B258DE">
              <w:rPr>
                <w:rFonts w:asciiTheme="minorHAnsi" w:hAnsiTheme="minorHAnsi" w:cstheme="minorHAnsi"/>
                <w:lang w:val="es-CL" w:eastAsia="en-US"/>
              </w:rPr>
              <w:t>y 9 de mayo de 2019</w:t>
            </w:r>
            <w:r w:rsidR="00024B4C" w:rsidRPr="00B258DE">
              <w:rPr>
                <w:rFonts w:asciiTheme="minorHAnsi" w:hAnsiTheme="minorHAnsi" w:cstheme="minorHAnsi"/>
                <w:lang w:val="es-CL" w:eastAsia="en-US"/>
              </w:rPr>
              <w:t xml:space="preserve">, </w:t>
            </w:r>
            <w:r w:rsidR="00387178" w:rsidRPr="00B258DE">
              <w:rPr>
                <w:rFonts w:asciiTheme="minorHAnsi" w:hAnsiTheme="minorHAnsi" w:cstheme="minorHAnsi"/>
                <w:lang w:val="es-CL" w:eastAsia="en-US"/>
              </w:rPr>
              <w:t xml:space="preserve">se constata la </w:t>
            </w:r>
            <w:r w:rsidR="00024B4C" w:rsidRPr="00B258DE">
              <w:rPr>
                <w:rFonts w:asciiTheme="minorHAnsi" w:hAnsiTheme="minorHAnsi" w:cstheme="minorHAnsi"/>
                <w:lang w:val="es-CL" w:eastAsia="en-US"/>
              </w:rPr>
              <w:t>presencia evidente de malos olores y olor amoniaco</w:t>
            </w:r>
            <w:r w:rsidRPr="00B258DE">
              <w:rPr>
                <w:rFonts w:asciiTheme="minorHAnsi" w:hAnsiTheme="minorHAnsi" w:cstheme="minorHAnsi"/>
                <w:lang w:val="es-CL" w:eastAsia="en-US"/>
              </w:rPr>
              <w:t>,</w:t>
            </w:r>
            <w:r w:rsidR="00024B4C" w:rsidRPr="00B258DE">
              <w:rPr>
                <w:rFonts w:asciiTheme="minorHAnsi" w:hAnsiTheme="minorHAnsi" w:cstheme="minorHAnsi"/>
                <w:lang w:val="es-CL" w:eastAsia="en-US"/>
              </w:rPr>
              <w:t xml:space="preserve"> lo que se detecta organolépticamente</w:t>
            </w:r>
            <w:r w:rsidR="006F7746" w:rsidRPr="00B258DE">
              <w:rPr>
                <w:rFonts w:asciiTheme="minorHAnsi" w:hAnsiTheme="minorHAnsi" w:cstheme="minorHAnsi"/>
                <w:lang w:val="es-CL" w:eastAsia="en-US"/>
              </w:rPr>
              <w:t xml:space="preserve">, pero además el 9 de mayo la Autoridad Sanitaria a través de </w:t>
            </w:r>
            <w:r w:rsidR="000519BD" w:rsidRPr="00B258DE">
              <w:rPr>
                <w:rFonts w:asciiTheme="minorHAnsi" w:hAnsiTheme="minorHAnsi" w:cstheme="minorHAnsi"/>
                <w:lang w:val="es-CL" w:eastAsia="en-US"/>
              </w:rPr>
              <w:t xml:space="preserve">su equipo detector de gases </w:t>
            </w:r>
            <w:r w:rsidRPr="00B258DE">
              <w:rPr>
                <w:rFonts w:asciiTheme="minorHAnsi" w:hAnsiTheme="minorHAnsi" w:cstheme="minorHAnsi"/>
                <w:lang w:val="es-CL" w:eastAsia="en-US"/>
              </w:rPr>
              <w:t xml:space="preserve">ALTAIR 5X MSA </w:t>
            </w:r>
            <w:r w:rsidR="000519BD" w:rsidRPr="00B258DE">
              <w:rPr>
                <w:rFonts w:asciiTheme="minorHAnsi" w:hAnsiTheme="minorHAnsi" w:cstheme="minorHAnsi"/>
                <w:lang w:val="es-CL" w:eastAsia="en-US"/>
              </w:rPr>
              <w:t>constato</w:t>
            </w:r>
            <w:r w:rsidRPr="00B258DE">
              <w:rPr>
                <w:rFonts w:asciiTheme="minorHAnsi" w:hAnsiTheme="minorHAnsi" w:cstheme="minorHAnsi"/>
                <w:lang w:val="es-CL" w:eastAsia="en-US"/>
              </w:rPr>
              <w:t xml:space="preserve"> la emisión de gas amoniaco superior a los 100 ppm</w:t>
            </w:r>
            <w:r w:rsidR="006F7746" w:rsidRPr="00B258DE">
              <w:rPr>
                <w:rFonts w:asciiTheme="minorHAnsi" w:hAnsiTheme="minorHAnsi" w:cstheme="minorHAnsi"/>
                <w:lang w:val="es-CL" w:eastAsia="en-US"/>
              </w:rPr>
              <w:t xml:space="preserve"> </w:t>
            </w:r>
            <w:r w:rsidRPr="00B258DE">
              <w:rPr>
                <w:rFonts w:asciiTheme="minorHAnsi" w:hAnsiTheme="minorHAnsi" w:cstheme="minorHAnsi"/>
                <w:lang w:val="es-CL" w:eastAsia="en-US"/>
              </w:rPr>
              <w:t>en el sector de acopio de conchillas</w:t>
            </w:r>
          </w:p>
          <w:p w14:paraId="5C0DB42A" w14:textId="5860FD37" w:rsidR="00387178" w:rsidRPr="00B258DE" w:rsidRDefault="00387178" w:rsidP="00024B4C">
            <w:pPr>
              <w:widowControl w:val="0"/>
              <w:overflowPunct w:val="0"/>
              <w:autoSpaceDE w:val="0"/>
              <w:autoSpaceDN w:val="0"/>
              <w:adjustRightInd w:val="0"/>
              <w:spacing w:after="120"/>
              <w:jc w:val="both"/>
              <w:rPr>
                <w:rFonts w:asciiTheme="minorHAnsi" w:hAnsiTheme="minorHAnsi" w:cstheme="minorHAnsi"/>
                <w:lang w:val="es-CL" w:eastAsia="en-US"/>
              </w:rPr>
            </w:pPr>
            <w:r w:rsidRPr="00B258DE">
              <w:rPr>
                <w:rFonts w:asciiTheme="minorHAnsi" w:hAnsiTheme="minorHAnsi" w:cstheme="minorHAnsi"/>
                <w:lang w:val="es-CL" w:eastAsia="en-US"/>
              </w:rPr>
              <w:t>En el marco de los hallazgos es posible desarrollar la hip</w:t>
            </w:r>
            <w:r w:rsidR="00166B37" w:rsidRPr="00B258DE">
              <w:rPr>
                <w:rFonts w:asciiTheme="minorHAnsi" w:hAnsiTheme="minorHAnsi" w:cstheme="minorHAnsi"/>
                <w:lang w:val="es-CL" w:eastAsia="en-US"/>
              </w:rPr>
              <w:t>ó</w:t>
            </w:r>
            <w:r w:rsidRPr="00B258DE">
              <w:rPr>
                <w:rFonts w:asciiTheme="minorHAnsi" w:hAnsiTheme="minorHAnsi" w:cstheme="minorHAnsi"/>
                <w:lang w:val="es-CL" w:eastAsia="en-US"/>
              </w:rPr>
              <w:t>tesis</w:t>
            </w:r>
            <w:r w:rsidR="00903468" w:rsidRPr="00B258DE">
              <w:rPr>
                <w:rFonts w:asciiTheme="minorHAnsi" w:hAnsiTheme="minorHAnsi" w:cstheme="minorHAnsi"/>
                <w:lang w:val="es-CL" w:eastAsia="en-US"/>
              </w:rPr>
              <w:t>,</w:t>
            </w:r>
            <w:r w:rsidRPr="00B258DE">
              <w:rPr>
                <w:rFonts w:asciiTheme="minorHAnsi" w:hAnsiTheme="minorHAnsi" w:cstheme="minorHAnsi"/>
                <w:lang w:val="es-CL" w:eastAsia="en-US"/>
              </w:rPr>
              <w:t xml:space="preserve"> </w:t>
            </w:r>
            <w:r w:rsidR="0042388A" w:rsidRPr="00B258DE">
              <w:rPr>
                <w:rFonts w:asciiTheme="minorHAnsi" w:hAnsiTheme="minorHAnsi" w:cstheme="minorHAnsi"/>
                <w:lang w:val="es-CL" w:eastAsia="en-US"/>
              </w:rPr>
              <w:t xml:space="preserve">que la empresa CAL AUSTRAL genera olores molestos </w:t>
            </w:r>
            <w:r w:rsidR="005A173F" w:rsidRPr="00B258DE">
              <w:rPr>
                <w:rFonts w:asciiTheme="minorHAnsi" w:hAnsiTheme="minorHAnsi" w:cstheme="minorHAnsi"/>
                <w:lang w:val="es-CL" w:eastAsia="en-US"/>
              </w:rPr>
              <w:t>a la población cercana de las comunas de Dalcahue y Castro</w:t>
            </w:r>
            <w:r w:rsidR="00903468" w:rsidRPr="00B258DE">
              <w:rPr>
                <w:rFonts w:asciiTheme="minorHAnsi" w:hAnsiTheme="minorHAnsi" w:cstheme="minorHAnsi"/>
                <w:lang w:val="es-CL" w:eastAsia="en-US"/>
              </w:rPr>
              <w:t xml:space="preserve"> que se encuentran en las cercanías de la empresa</w:t>
            </w:r>
            <w:r w:rsidR="00FE04BE" w:rsidRPr="00B258DE">
              <w:rPr>
                <w:rFonts w:asciiTheme="minorHAnsi" w:hAnsiTheme="minorHAnsi" w:cstheme="minorHAnsi"/>
                <w:lang w:val="es-CL" w:eastAsia="en-US"/>
              </w:rPr>
              <w:t xml:space="preserve"> y el cual podría depender de la intensidad y dirección del viento</w:t>
            </w:r>
            <w:r w:rsidR="005A173F" w:rsidRPr="00B258DE">
              <w:rPr>
                <w:rFonts w:asciiTheme="minorHAnsi" w:hAnsiTheme="minorHAnsi" w:cstheme="minorHAnsi"/>
                <w:lang w:val="es-CL" w:eastAsia="en-US"/>
              </w:rPr>
              <w:t xml:space="preserve">, debido a </w:t>
            </w:r>
            <w:r w:rsidR="0042388A" w:rsidRPr="00B258DE">
              <w:rPr>
                <w:rFonts w:asciiTheme="minorHAnsi" w:hAnsiTheme="minorHAnsi" w:cstheme="minorHAnsi"/>
                <w:lang w:val="es-CL" w:eastAsia="en-US"/>
              </w:rPr>
              <w:t xml:space="preserve">la recepción de conchillas con restos </w:t>
            </w:r>
            <w:r w:rsidR="005F4A12" w:rsidRPr="00B258DE">
              <w:rPr>
                <w:rFonts w:asciiTheme="minorHAnsi" w:hAnsiTheme="minorHAnsi" w:cstheme="minorHAnsi"/>
                <w:lang w:val="es-CL" w:eastAsia="en-US"/>
              </w:rPr>
              <w:t>cárneos</w:t>
            </w:r>
            <w:r w:rsidR="0042388A" w:rsidRPr="00B258DE">
              <w:rPr>
                <w:rFonts w:asciiTheme="minorHAnsi" w:hAnsiTheme="minorHAnsi" w:cstheme="minorHAnsi"/>
                <w:lang w:val="es-CL" w:eastAsia="en-US"/>
              </w:rPr>
              <w:t>,</w:t>
            </w:r>
            <w:r w:rsidR="008D0547" w:rsidRPr="00B258DE">
              <w:rPr>
                <w:rFonts w:asciiTheme="minorHAnsi" w:hAnsiTheme="minorHAnsi" w:cstheme="minorHAnsi"/>
                <w:lang w:val="es-CL" w:eastAsia="en-US"/>
              </w:rPr>
              <w:t xml:space="preserve"> </w:t>
            </w:r>
            <w:r w:rsidR="005A173F" w:rsidRPr="00B258DE">
              <w:rPr>
                <w:rFonts w:asciiTheme="minorHAnsi" w:hAnsiTheme="minorHAnsi" w:cstheme="minorHAnsi"/>
                <w:lang w:val="es-CL" w:eastAsia="en-US"/>
              </w:rPr>
              <w:t>los cuales se degradan en el tiempo</w:t>
            </w:r>
            <w:r w:rsidR="00903468" w:rsidRPr="00B258DE">
              <w:rPr>
                <w:rFonts w:asciiTheme="minorHAnsi" w:hAnsiTheme="minorHAnsi" w:cstheme="minorHAnsi"/>
                <w:lang w:val="es-CL" w:eastAsia="en-US"/>
              </w:rPr>
              <w:t xml:space="preserve"> que se encuentran en acopio</w:t>
            </w:r>
            <w:r w:rsidR="008D0547" w:rsidRPr="00B258DE">
              <w:rPr>
                <w:rFonts w:asciiTheme="minorHAnsi" w:hAnsiTheme="minorHAnsi" w:cstheme="minorHAnsi"/>
                <w:lang w:val="es-CL" w:eastAsia="en-US"/>
              </w:rPr>
              <w:t xml:space="preserve"> y</w:t>
            </w:r>
            <w:r w:rsidR="00903468" w:rsidRPr="00B258DE">
              <w:rPr>
                <w:rFonts w:asciiTheme="minorHAnsi" w:hAnsiTheme="minorHAnsi" w:cstheme="minorHAnsi"/>
                <w:lang w:val="es-CL" w:eastAsia="en-US"/>
              </w:rPr>
              <w:t xml:space="preserve"> además se</w:t>
            </w:r>
            <w:r w:rsidR="008D0547" w:rsidRPr="00B258DE">
              <w:rPr>
                <w:rFonts w:asciiTheme="minorHAnsi" w:hAnsiTheme="minorHAnsi" w:cstheme="minorHAnsi"/>
                <w:lang w:val="es-CL" w:eastAsia="en-US"/>
              </w:rPr>
              <w:t xml:space="preserve"> genera lixiviación; </w:t>
            </w:r>
            <w:r w:rsidR="00903468" w:rsidRPr="00B258DE">
              <w:rPr>
                <w:rFonts w:asciiTheme="minorHAnsi" w:hAnsiTheme="minorHAnsi" w:cstheme="minorHAnsi"/>
                <w:lang w:val="es-CL" w:eastAsia="en-US"/>
              </w:rPr>
              <w:t xml:space="preserve"> a esto sumado </w:t>
            </w:r>
            <w:r w:rsidR="008D0547" w:rsidRPr="00B258DE">
              <w:rPr>
                <w:rFonts w:asciiTheme="minorHAnsi" w:hAnsiTheme="minorHAnsi" w:cstheme="minorHAnsi"/>
                <w:lang w:val="es-CL" w:eastAsia="en-US"/>
              </w:rPr>
              <w:t>al deficiente mantenimiento de la protección de nylon que cubren los acopios los cuales permite el ingreso de aguas lluvias</w:t>
            </w:r>
            <w:r w:rsidR="00903468" w:rsidRPr="00B258DE">
              <w:rPr>
                <w:rFonts w:asciiTheme="minorHAnsi" w:hAnsiTheme="minorHAnsi" w:cstheme="minorHAnsi"/>
                <w:lang w:val="es-CL" w:eastAsia="en-US"/>
              </w:rPr>
              <w:t>, por lo cual aumenta la cantidad de lixiviados, los cuales</w:t>
            </w:r>
            <w:r w:rsidR="00FE04BE" w:rsidRPr="00B258DE">
              <w:rPr>
                <w:rFonts w:asciiTheme="minorHAnsi" w:hAnsiTheme="minorHAnsi" w:cstheme="minorHAnsi"/>
                <w:lang w:val="es-CL" w:eastAsia="en-US"/>
              </w:rPr>
              <w:t xml:space="preserve"> parte de estos </w:t>
            </w:r>
            <w:r w:rsidR="00903468" w:rsidRPr="00B258DE">
              <w:rPr>
                <w:rFonts w:asciiTheme="minorHAnsi" w:hAnsiTheme="minorHAnsi" w:cstheme="minorHAnsi"/>
                <w:lang w:val="es-CL" w:eastAsia="en-US"/>
              </w:rPr>
              <w:t xml:space="preserve"> quedan depositados en</w:t>
            </w:r>
            <w:r w:rsidR="00FE04BE" w:rsidRPr="00B258DE">
              <w:rPr>
                <w:rFonts w:asciiTheme="minorHAnsi" w:hAnsiTheme="minorHAnsi" w:cstheme="minorHAnsi"/>
                <w:lang w:val="es-CL" w:eastAsia="en-US"/>
              </w:rPr>
              <w:t xml:space="preserve"> estos </w:t>
            </w:r>
            <w:r w:rsidR="00903468" w:rsidRPr="00B258DE">
              <w:rPr>
                <w:rFonts w:asciiTheme="minorHAnsi" w:hAnsiTheme="minorHAnsi" w:cstheme="minorHAnsi"/>
                <w:lang w:val="es-CL" w:eastAsia="en-US"/>
              </w:rPr>
              <w:t>canales por la irregularidad de</w:t>
            </w:r>
            <w:r w:rsidR="00FE04BE" w:rsidRPr="00B258DE">
              <w:rPr>
                <w:rFonts w:asciiTheme="minorHAnsi" w:hAnsiTheme="minorHAnsi" w:cstheme="minorHAnsi"/>
                <w:lang w:val="es-CL" w:eastAsia="en-US"/>
              </w:rPr>
              <w:t xml:space="preserve"> su </w:t>
            </w:r>
            <w:r w:rsidR="00903468" w:rsidRPr="00B258DE">
              <w:rPr>
                <w:rFonts w:asciiTheme="minorHAnsi" w:hAnsiTheme="minorHAnsi" w:cstheme="minorHAnsi"/>
                <w:lang w:val="es-CL" w:eastAsia="en-US"/>
              </w:rPr>
              <w:t xml:space="preserve">construcción </w:t>
            </w:r>
            <w:r w:rsidR="00FE04BE" w:rsidRPr="00B258DE">
              <w:rPr>
                <w:rFonts w:asciiTheme="minorHAnsi" w:hAnsiTheme="minorHAnsi" w:cstheme="minorHAnsi"/>
                <w:lang w:val="es-CL" w:eastAsia="en-US"/>
              </w:rPr>
              <w:t>y el resto es infiltrado</w:t>
            </w:r>
            <w:r w:rsidR="00903468" w:rsidRPr="00B258DE">
              <w:rPr>
                <w:rFonts w:asciiTheme="minorHAnsi" w:hAnsiTheme="minorHAnsi" w:cstheme="minorHAnsi"/>
                <w:lang w:val="es-CL" w:eastAsia="en-US"/>
              </w:rPr>
              <w:t xml:space="preserve"> y por último la presencia del gas amoniaco en las pilas, las cuales no se encuentran bien cubiertas </w:t>
            </w:r>
            <w:r w:rsidR="00FE04BE" w:rsidRPr="00B258DE">
              <w:rPr>
                <w:rFonts w:asciiTheme="minorHAnsi" w:hAnsiTheme="minorHAnsi" w:cstheme="minorHAnsi"/>
                <w:lang w:val="es-CL" w:eastAsia="en-US"/>
              </w:rPr>
              <w:t xml:space="preserve"> en su totalidad tanto de la que </w:t>
            </w:r>
            <w:r w:rsidR="00011551" w:rsidRPr="00B258DE">
              <w:rPr>
                <w:rFonts w:asciiTheme="minorHAnsi" w:hAnsiTheme="minorHAnsi" w:cstheme="minorHAnsi"/>
                <w:lang w:val="es-CL" w:eastAsia="en-US"/>
              </w:rPr>
              <w:t>está</w:t>
            </w:r>
            <w:r w:rsidR="00FE04BE" w:rsidRPr="00B258DE">
              <w:rPr>
                <w:rFonts w:asciiTheme="minorHAnsi" w:hAnsiTheme="minorHAnsi" w:cstheme="minorHAnsi"/>
                <w:lang w:val="es-CL" w:eastAsia="en-US"/>
              </w:rPr>
              <w:t xml:space="preserve"> lista para utilizarla como aquellas que se encuentran madurando y en conformación, </w:t>
            </w:r>
            <w:r w:rsidR="00903468" w:rsidRPr="00B258DE">
              <w:rPr>
                <w:rFonts w:asciiTheme="minorHAnsi" w:hAnsiTheme="minorHAnsi" w:cstheme="minorHAnsi"/>
                <w:lang w:val="es-CL" w:eastAsia="en-US"/>
              </w:rPr>
              <w:t>permitiendo que malos olores y gases sean liberados</w:t>
            </w:r>
            <w:r w:rsidR="00FE04BE" w:rsidRPr="00B258DE">
              <w:rPr>
                <w:rFonts w:asciiTheme="minorHAnsi" w:hAnsiTheme="minorHAnsi" w:cstheme="minorHAnsi"/>
                <w:lang w:val="es-CL" w:eastAsia="en-US"/>
              </w:rPr>
              <w:t xml:space="preserve"> al ambiente</w:t>
            </w:r>
            <w:r w:rsidR="005F4A12">
              <w:rPr>
                <w:rFonts w:asciiTheme="minorHAnsi" w:hAnsiTheme="minorHAnsi" w:cstheme="minorHAnsi"/>
                <w:lang w:val="es-CL" w:eastAsia="en-US"/>
              </w:rPr>
              <w:t>, pudiendo afectar tanto a los trabajadores como a los habitantes del sector</w:t>
            </w:r>
            <w:r w:rsidR="00FE04BE" w:rsidRPr="00B258DE">
              <w:rPr>
                <w:rFonts w:asciiTheme="minorHAnsi" w:hAnsiTheme="minorHAnsi" w:cstheme="minorHAnsi"/>
                <w:lang w:val="es-CL" w:eastAsia="en-US"/>
              </w:rPr>
              <w:t>.</w:t>
            </w:r>
          </w:p>
        </w:tc>
      </w:tr>
    </w:tbl>
    <w:p w14:paraId="7BFAD54A" w14:textId="77777777" w:rsidR="00D42470" w:rsidRPr="00F7456A" w:rsidRDefault="00D42470" w:rsidP="00D42470">
      <w:pPr>
        <w:spacing w:after="0" w:line="240" w:lineRule="auto"/>
        <w:contextualSpacing/>
        <w:jc w:val="both"/>
        <w:rPr>
          <w:rFonts w:eastAsia="Calibri" w:cs="Calibri"/>
          <w:b/>
          <w:sz w:val="20"/>
          <w:szCs w:val="20"/>
        </w:rPr>
      </w:pPr>
    </w:p>
    <w:p w14:paraId="1D6BE9E9" w14:textId="77777777" w:rsidR="00D42470" w:rsidRPr="00D42470" w:rsidRDefault="00D42470" w:rsidP="00B258DE">
      <w:pPr>
        <w:spacing w:after="0" w:line="240" w:lineRule="auto"/>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4FF94CC9" w14:textId="77777777" w:rsidR="00D42470" w:rsidRPr="00D42470" w:rsidRDefault="00D42470" w:rsidP="005863D4">
      <w:pPr>
        <w:pStyle w:val="Ttulo1"/>
      </w:pPr>
      <w:bookmarkStart w:id="205" w:name="_Toc449085432"/>
      <w:bookmarkStart w:id="206" w:name="_Toc449106106"/>
      <w:r w:rsidRPr="00D42470">
        <w:t>ANEXOS</w:t>
      </w:r>
      <w:bookmarkEnd w:id="205"/>
      <w:bookmarkEnd w:id="206"/>
    </w:p>
    <w:p w14:paraId="2A039D41" w14:textId="77777777" w:rsidR="00D42470" w:rsidRPr="00D42470" w:rsidRDefault="00D42470" w:rsidP="00D42470">
      <w:pPr>
        <w:spacing w:after="0" w:line="240" w:lineRule="auto"/>
        <w:jc w:val="both"/>
        <w:rPr>
          <w:rFonts w:ascii="Calibri" w:eastAsia="Calibri" w:hAnsi="Calibri" w:cs="Times New Roman"/>
          <w:sz w:val="20"/>
          <w:szCs w:val="20"/>
        </w:rPr>
      </w:pPr>
    </w:p>
    <w:p w14:paraId="67B47F1B"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6E0393A2" w14:textId="77777777" w:rsidTr="0031512B">
        <w:trPr>
          <w:trHeight w:val="286"/>
          <w:jc w:val="center"/>
        </w:trPr>
        <w:tc>
          <w:tcPr>
            <w:tcW w:w="1038" w:type="pct"/>
            <w:shd w:val="clear" w:color="auto" w:fill="D9D9D9"/>
          </w:tcPr>
          <w:p w14:paraId="127D2D5E" w14:textId="77777777" w:rsidR="00D42470" w:rsidRPr="00007243" w:rsidRDefault="00D42470" w:rsidP="00D42470">
            <w:pPr>
              <w:jc w:val="center"/>
              <w:rPr>
                <w:rFonts w:cs="Calibri"/>
                <w:b/>
                <w:sz w:val="22"/>
                <w:szCs w:val="22"/>
                <w:lang w:val="es-CL" w:eastAsia="en-US"/>
              </w:rPr>
            </w:pPr>
            <w:r w:rsidRPr="00007243">
              <w:rPr>
                <w:rFonts w:cs="Calibri"/>
                <w:b/>
                <w:sz w:val="22"/>
                <w:szCs w:val="22"/>
                <w:lang w:val="es-CL" w:eastAsia="en-US"/>
              </w:rPr>
              <w:t>N° Anexo</w:t>
            </w:r>
          </w:p>
        </w:tc>
        <w:tc>
          <w:tcPr>
            <w:tcW w:w="3962" w:type="pct"/>
            <w:shd w:val="clear" w:color="auto" w:fill="D9D9D9"/>
          </w:tcPr>
          <w:p w14:paraId="67421A9B" w14:textId="77777777" w:rsidR="00D42470" w:rsidRPr="00007243" w:rsidRDefault="00D42470" w:rsidP="00D42470">
            <w:pPr>
              <w:jc w:val="center"/>
              <w:rPr>
                <w:rFonts w:cs="Calibri"/>
                <w:b/>
                <w:sz w:val="22"/>
                <w:szCs w:val="22"/>
                <w:lang w:val="es-CL" w:eastAsia="en-US"/>
              </w:rPr>
            </w:pPr>
            <w:r w:rsidRPr="00007243">
              <w:rPr>
                <w:rFonts w:cs="Calibri"/>
                <w:b/>
                <w:sz w:val="22"/>
                <w:szCs w:val="22"/>
                <w:lang w:val="es-CL" w:eastAsia="en-US"/>
              </w:rPr>
              <w:t>Nombre Anexo</w:t>
            </w:r>
          </w:p>
        </w:tc>
      </w:tr>
      <w:tr w:rsidR="00D42470" w:rsidRPr="00D42470" w14:paraId="680CAE94" w14:textId="77777777" w:rsidTr="0031512B">
        <w:trPr>
          <w:trHeight w:val="286"/>
          <w:jc w:val="center"/>
        </w:trPr>
        <w:tc>
          <w:tcPr>
            <w:tcW w:w="1038" w:type="pct"/>
            <w:vAlign w:val="center"/>
          </w:tcPr>
          <w:p w14:paraId="1A439A33"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2E7F632E" w14:textId="77777777" w:rsidR="00D42470" w:rsidRPr="00D42470" w:rsidRDefault="004B2F97" w:rsidP="00D42470">
            <w:pPr>
              <w:jc w:val="both"/>
              <w:rPr>
                <w:rFonts w:cs="Calibri"/>
                <w:lang w:val="es-CL" w:eastAsia="en-US"/>
              </w:rPr>
            </w:pPr>
            <w:r>
              <w:rPr>
                <w:rFonts w:cs="Calibri"/>
                <w:lang w:val="es-CL" w:eastAsia="en-US"/>
              </w:rPr>
              <w:t xml:space="preserve">Anexo 1 </w:t>
            </w:r>
            <w:r w:rsidR="00C00267">
              <w:rPr>
                <w:rFonts w:cs="Calibri"/>
                <w:lang w:val="es-CL" w:eastAsia="en-US"/>
              </w:rPr>
              <w:t>acta</w:t>
            </w:r>
          </w:p>
        </w:tc>
      </w:tr>
      <w:tr w:rsidR="00D42470" w:rsidRPr="00D42470" w14:paraId="58C0CC7F" w14:textId="77777777" w:rsidTr="0031512B">
        <w:trPr>
          <w:trHeight w:val="264"/>
          <w:jc w:val="center"/>
        </w:trPr>
        <w:tc>
          <w:tcPr>
            <w:tcW w:w="1038" w:type="pct"/>
            <w:vAlign w:val="center"/>
          </w:tcPr>
          <w:p w14:paraId="49925FEC" w14:textId="77777777" w:rsidR="00D42470" w:rsidRPr="00D42470" w:rsidRDefault="00C00267" w:rsidP="00D42470">
            <w:pPr>
              <w:jc w:val="center"/>
              <w:rPr>
                <w:rFonts w:cs="Calibri"/>
                <w:lang w:val="es-CL" w:eastAsia="en-US"/>
              </w:rPr>
            </w:pPr>
            <w:r>
              <w:rPr>
                <w:rFonts w:cs="Calibri"/>
                <w:lang w:val="es-CL" w:eastAsia="en-US"/>
              </w:rPr>
              <w:t>2</w:t>
            </w:r>
          </w:p>
        </w:tc>
        <w:tc>
          <w:tcPr>
            <w:tcW w:w="3962" w:type="pct"/>
            <w:vAlign w:val="center"/>
          </w:tcPr>
          <w:p w14:paraId="0F76B9C1" w14:textId="77777777" w:rsidR="00D42470" w:rsidRPr="00D42470" w:rsidRDefault="004B2F97" w:rsidP="00D42470">
            <w:pPr>
              <w:jc w:val="both"/>
              <w:rPr>
                <w:rFonts w:cs="Calibri"/>
                <w:lang w:val="es-CL" w:eastAsia="en-US"/>
              </w:rPr>
            </w:pPr>
            <w:r>
              <w:rPr>
                <w:rFonts w:cs="Calibri"/>
                <w:lang w:val="es-CL" w:eastAsia="en-US"/>
              </w:rPr>
              <w:t>Anexo 2 actas SEREMI de Salud Los Lagos</w:t>
            </w:r>
          </w:p>
        </w:tc>
      </w:tr>
      <w:tr w:rsidR="00D42470" w:rsidRPr="00D42470" w14:paraId="204A84BA" w14:textId="77777777" w:rsidTr="0031512B">
        <w:trPr>
          <w:trHeight w:val="286"/>
          <w:jc w:val="center"/>
        </w:trPr>
        <w:tc>
          <w:tcPr>
            <w:tcW w:w="1038" w:type="pct"/>
            <w:vAlign w:val="center"/>
          </w:tcPr>
          <w:p w14:paraId="7772047E" w14:textId="77777777" w:rsidR="00D42470" w:rsidRPr="00D42470" w:rsidRDefault="004B2F97" w:rsidP="00D42470">
            <w:pPr>
              <w:jc w:val="center"/>
              <w:rPr>
                <w:rFonts w:cs="Calibri"/>
                <w:lang w:val="es-CL" w:eastAsia="en-US"/>
              </w:rPr>
            </w:pPr>
            <w:r>
              <w:rPr>
                <w:rFonts w:cs="Calibri"/>
                <w:lang w:val="es-CL" w:eastAsia="en-US"/>
              </w:rPr>
              <w:t>3</w:t>
            </w:r>
          </w:p>
        </w:tc>
        <w:tc>
          <w:tcPr>
            <w:tcW w:w="3962" w:type="pct"/>
            <w:vAlign w:val="center"/>
          </w:tcPr>
          <w:p w14:paraId="6C23463D" w14:textId="50E46BB3" w:rsidR="00D42470" w:rsidRPr="00D42470" w:rsidRDefault="004B2F97" w:rsidP="00D42470">
            <w:pPr>
              <w:jc w:val="both"/>
              <w:rPr>
                <w:rFonts w:cs="Calibri"/>
                <w:lang w:val="es-CL" w:eastAsia="en-US"/>
              </w:rPr>
            </w:pPr>
            <w:r>
              <w:rPr>
                <w:rFonts w:cs="Calibri"/>
                <w:lang w:val="es-CL" w:eastAsia="en-US"/>
              </w:rPr>
              <w:t xml:space="preserve">Anexo </w:t>
            </w:r>
            <w:r w:rsidR="00CB4F4E">
              <w:rPr>
                <w:rFonts w:cs="Calibri"/>
                <w:lang w:val="es-CL" w:eastAsia="en-US"/>
              </w:rPr>
              <w:t>3 Carta</w:t>
            </w:r>
            <w:r>
              <w:rPr>
                <w:rFonts w:cs="Calibri"/>
                <w:lang w:val="es-CL" w:eastAsia="en-US"/>
              </w:rPr>
              <w:t xml:space="preserve"> Titular</w:t>
            </w:r>
          </w:p>
        </w:tc>
      </w:tr>
      <w:tr w:rsidR="00D42470" w:rsidRPr="00D42470" w14:paraId="4EA72467" w14:textId="77777777" w:rsidTr="0031512B">
        <w:trPr>
          <w:trHeight w:val="286"/>
          <w:jc w:val="center"/>
        </w:trPr>
        <w:tc>
          <w:tcPr>
            <w:tcW w:w="1038" w:type="pct"/>
            <w:vAlign w:val="center"/>
          </w:tcPr>
          <w:p w14:paraId="65D2A311" w14:textId="77777777" w:rsidR="00D42470" w:rsidRPr="00D42470" w:rsidRDefault="004B2F97" w:rsidP="00D42470">
            <w:pPr>
              <w:jc w:val="center"/>
              <w:rPr>
                <w:rFonts w:cs="Calibri"/>
                <w:lang w:val="es-CL" w:eastAsia="en-US"/>
              </w:rPr>
            </w:pPr>
            <w:r>
              <w:rPr>
                <w:rFonts w:cs="Calibri"/>
                <w:lang w:val="es-CL" w:eastAsia="en-US"/>
              </w:rPr>
              <w:t>4</w:t>
            </w:r>
          </w:p>
        </w:tc>
        <w:tc>
          <w:tcPr>
            <w:tcW w:w="3962" w:type="pct"/>
            <w:vAlign w:val="center"/>
          </w:tcPr>
          <w:p w14:paraId="5CC6B8A9" w14:textId="61AD8FF3" w:rsidR="00D42470" w:rsidRPr="00D42470" w:rsidRDefault="00C5697B" w:rsidP="00D42470">
            <w:pPr>
              <w:jc w:val="both"/>
              <w:rPr>
                <w:rFonts w:cs="Calibri"/>
                <w:lang w:val="es-CL" w:eastAsia="en-US"/>
              </w:rPr>
            </w:pPr>
            <w:r>
              <w:rPr>
                <w:rFonts w:cs="Calibri"/>
                <w:lang w:val="es-CL" w:eastAsia="en-US"/>
              </w:rPr>
              <w:t>Anexo 4</w:t>
            </w:r>
            <w:r w:rsidR="006F0720">
              <w:rPr>
                <w:rFonts w:cs="Calibri"/>
                <w:lang w:val="es-CL" w:eastAsia="en-US"/>
              </w:rPr>
              <w:t xml:space="preserve"> </w:t>
            </w:r>
            <w:r>
              <w:rPr>
                <w:rFonts w:cs="Calibri"/>
                <w:lang w:val="es-CL" w:eastAsia="en-US"/>
              </w:rPr>
              <w:t>Resolución Exenta 354/2019</w:t>
            </w:r>
            <w:r w:rsidR="00CB4F4E">
              <w:rPr>
                <w:rFonts w:cs="Calibri"/>
                <w:lang w:val="es-CL" w:eastAsia="en-US"/>
              </w:rPr>
              <w:t xml:space="preserve"> Servicio de Evaluación Ambiental Los Lagos.</w:t>
            </w:r>
          </w:p>
        </w:tc>
      </w:tr>
      <w:tr w:rsidR="00C5697B" w:rsidRPr="00D42470" w14:paraId="57FD8A32" w14:textId="77777777" w:rsidTr="0031512B">
        <w:trPr>
          <w:trHeight w:val="286"/>
          <w:jc w:val="center"/>
        </w:trPr>
        <w:tc>
          <w:tcPr>
            <w:tcW w:w="1038" w:type="pct"/>
            <w:vAlign w:val="center"/>
          </w:tcPr>
          <w:p w14:paraId="7D2C6AAA" w14:textId="77777777" w:rsidR="00C5697B" w:rsidRDefault="00C5697B" w:rsidP="00C5697B">
            <w:pPr>
              <w:jc w:val="center"/>
              <w:rPr>
                <w:rFonts w:cs="Calibri"/>
              </w:rPr>
            </w:pPr>
            <w:r>
              <w:rPr>
                <w:rFonts w:cs="Calibri"/>
              </w:rPr>
              <w:t>5</w:t>
            </w:r>
          </w:p>
        </w:tc>
        <w:tc>
          <w:tcPr>
            <w:tcW w:w="3962" w:type="pct"/>
            <w:vAlign w:val="center"/>
          </w:tcPr>
          <w:p w14:paraId="2C050780" w14:textId="77777777" w:rsidR="00C5697B" w:rsidRPr="00D42470" w:rsidRDefault="00C5697B" w:rsidP="00C5697B">
            <w:pPr>
              <w:jc w:val="both"/>
              <w:rPr>
                <w:rFonts w:cs="Calibri"/>
                <w:lang w:val="es-CL" w:eastAsia="en-US"/>
              </w:rPr>
            </w:pPr>
            <w:r>
              <w:rPr>
                <w:rFonts w:cs="Calibri"/>
                <w:lang w:val="es-CL" w:eastAsia="en-US"/>
              </w:rPr>
              <w:t>Anexo 5 Video zona alta de acopio de conchillas</w:t>
            </w:r>
          </w:p>
        </w:tc>
      </w:tr>
      <w:tr w:rsidR="00510C59" w:rsidRPr="00D42470" w14:paraId="54F906E2" w14:textId="77777777" w:rsidTr="0031512B">
        <w:trPr>
          <w:trHeight w:val="286"/>
          <w:jc w:val="center"/>
        </w:trPr>
        <w:tc>
          <w:tcPr>
            <w:tcW w:w="1038" w:type="pct"/>
            <w:vAlign w:val="center"/>
          </w:tcPr>
          <w:p w14:paraId="5095C4AE" w14:textId="7089E4AA" w:rsidR="00510C59" w:rsidRDefault="00510C59" w:rsidP="00C5697B">
            <w:pPr>
              <w:jc w:val="center"/>
              <w:rPr>
                <w:rFonts w:cs="Calibri"/>
              </w:rPr>
            </w:pPr>
            <w:r>
              <w:rPr>
                <w:rFonts w:cs="Calibri"/>
              </w:rPr>
              <w:t>6</w:t>
            </w:r>
          </w:p>
        </w:tc>
        <w:tc>
          <w:tcPr>
            <w:tcW w:w="3962" w:type="pct"/>
            <w:vAlign w:val="center"/>
          </w:tcPr>
          <w:p w14:paraId="1CA7306A" w14:textId="30B3D747" w:rsidR="00510C59" w:rsidRDefault="00510C59" w:rsidP="00C5697B">
            <w:pPr>
              <w:jc w:val="both"/>
              <w:rPr>
                <w:rFonts w:cs="Calibri"/>
              </w:rPr>
            </w:pPr>
            <w:r>
              <w:rPr>
                <w:rFonts w:cs="Calibri"/>
              </w:rPr>
              <w:t>Anexo 6 E mail SMA</w:t>
            </w:r>
          </w:p>
        </w:tc>
      </w:tr>
    </w:tbl>
    <w:p w14:paraId="34AB920E" w14:textId="77777777" w:rsidR="007A7DEB" w:rsidRPr="007A7DEB" w:rsidRDefault="007A7DEB" w:rsidP="007A7DEB">
      <w:pPr>
        <w:spacing w:line="240" w:lineRule="auto"/>
        <w:jc w:val="center"/>
        <w:rPr>
          <w:rFonts w:ascii="Calibri" w:eastAsia="Calibri" w:hAnsi="Calibri" w:cs="Calibri"/>
          <w:sz w:val="28"/>
          <w:szCs w:val="32"/>
        </w:rPr>
      </w:pPr>
    </w:p>
    <w:p w14:paraId="350F0086"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0"/>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E4CB90" w14:textId="77777777" w:rsidR="000379FE" w:rsidRDefault="000379FE" w:rsidP="00E56524">
      <w:pPr>
        <w:spacing w:after="0" w:line="240" w:lineRule="auto"/>
      </w:pPr>
      <w:r>
        <w:separator/>
      </w:r>
    </w:p>
    <w:p w14:paraId="58621420" w14:textId="77777777" w:rsidR="000379FE" w:rsidRDefault="000379FE"/>
  </w:endnote>
  <w:endnote w:type="continuationSeparator" w:id="0">
    <w:p w14:paraId="497AA403" w14:textId="77777777" w:rsidR="000379FE" w:rsidRDefault="000379FE" w:rsidP="00E56524">
      <w:pPr>
        <w:spacing w:after="0" w:line="240" w:lineRule="auto"/>
      </w:pPr>
      <w:r>
        <w:continuationSeparator/>
      </w:r>
    </w:p>
    <w:p w14:paraId="00F2F1A4" w14:textId="77777777" w:rsidR="000379FE" w:rsidRDefault="000379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317BD87" w14:textId="77777777" w:rsidR="005F4A12" w:rsidRDefault="005F4A12">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30CEB8CA" w14:textId="77777777" w:rsidR="005F4A12" w:rsidRPr="00E56524" w:rsidRDefault="005F4A1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593E192" w14:textId="77777777" w:rsidR="005F4A12" w:rsidRPr="00E56524" w:rsidRDefault="005F4A1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pisos </w:t>
    </w:r>
    <w:r>
      <w:rPr>
        <w:rFonts w:ascii="Calibri" w:eastAsia="Calibri" w:hAnsi="Calibri" w:cs="Times New Roman"/>
        <w:color w:val="000000"/>
        <w:sz w:val="16"/>
        <w:szCs w:val="16"/>
      </w:rPr>
      <w:t>6, 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15415CC2" w14:textId="77777777" w:rsidR="005F4A12" w:rsidRDefault="005F4A1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20A0D1D" w14:textId="77777777" w:rsidR="005F4A12" w:rsidRDefault="005F4A12">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16A5F199" w14:textId="77777777" w:rsidR="005F4A12" w:rsidRPr="00E56524" w:rsidRDefault="005F4A1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73228CF" w14:textId="77777777" w:rsidR="005F4A12" w:rsidRPr="00E56524" w:rsidRDefault="005F4A1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A54902C" w14:textId="77777777" w:rsidR="005F4A12" w:rsidRDefault="005F4A12">
    <w:pPr>
      <w:pStyle w:val="Piedepgina"/>
    </w:pPr>
  </w:p>
  <w:p w14:paraId="792BD54D" w14:textId="77777777" w:rsidR="005F4A12" w:rsidRDefault="005F4A1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0C6DF9" w14:textId="77777777" w:rsidR="000379FE" w:rsidRDefault="000379FE" w:rsidP="00E56524">
      <w:pPr>
        <w:spacing w:after="0" w:line="240" w:lineRule="auto"/>
      </w:pPr>
      <w:r>
        <w:separator/>
      </w:r>
    </w:p>
    <w:p w14:paraId="3FE3DF2B" w14:textId="77777777" w:rsidR="000379FE" w:rsidRDefault="000379FE"/>
  </w:footnote>
  <w:footnote w:type="continuationSeparator" w:id="0">
    <w:p w14:paraId="16DDDEE0" w14:textId="77777777" w:rsidR="000379FE" w:rsidRDefault="000379FE" w:rsidP="00E56524">
      <w:pPr>
        <w:spacing w:after="0" w:line="240" w:lineRule="auto"/>
      </w:pPr>
      <w:r>
        <w:continuationSeparator/>
      </w:r>
    </w:p>
    <w:p w14:paraId="58BBF783" w14:textId="77777777" w:rsidR="000379FE" w:rsidRDefault="000379F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E898AFE2"/>
    <w:lvl w:ilvl="0">
      <w:start w:val="1"/>
      <w:numFmt w:val="decimal"/>
      <w:pStyle w:val="Ttulo1"/>
      <w:lvlText w:val="%1"/>
      <w:lvlJc w:val="left"/>
      <w:pPr>
        <w:ind w:left="432" w:hanging="432"/>
      </w:pPr>
    </w:lvl>
    <w:lvl w:ilvl="1">
      <w:start w:val="1"/>
      <w:numFmt w:val="decimal"/>
      <w:pStyle w:val="Ttulo2"/>
      <w:lvlText w:val="%1.%2"/>
      <w:lvlJc w:val="left"/>
      <w:pPr>
        <w:ind w:left="576" w:hanging="576"/>
      </w:pPr>
      <w:rPr>
        <w:b/>
        <w:bCs w:val="0"/>
        <w:color w:val="auto"/>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251F52B9"/>
    <w:multiLevelType w:val="hybridMultilevel"/>
    <w:tmpl w:val="2084C28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FDC6656"/>
    <w:multiLevelType w:val="hybridMultilevel"/>
    <w:tmpl w:val="0062EA4C"/>
    <w:lvl w:ilvl="0" w:tplc="28B405CC">
      <w:start w:val="4"/>
      <w:numFmt w:val="lowerLetter"/>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9"/>
  </w:num>
  <w:num w:numId="4">
    <w:abstractNumId w:val="11"/>
  </w:num>
  <w:num w:numId="5">
    <w:abstractNumId w:val="3"/>
  </w:num>
  <w:num w:numId="6">
    <w:abstractNumId w:val="1"/>
  </w:num>
  <w:num w:numId="7">
    <w:abstractNumId w:val="10"/>
  </w:num>
  <w:num w:numId="8">
    <w:abstractNumId w:val="6"/>
  </w:num>
  <w:num w:numId="9">
    <w:abstractNumId w:val="7"/>
  </w:num>
  <w:num w:numId="10">
    <w:abstractNumId w:val="12"/>
  </w:num>
  <w:num w:numId="11">
    <w:abstractNumId w:val="13"/>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4"/>
  </w:num>
  <w:num w:numId="20">
    <w:abstractNumId w:val="8"/>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7243"/>
    <w:rsid w:val="00007E54"/>
    <w:rsid w:val="00011551"/>
    <w:rsid w:val="00012A65"/>
    <w:rsid w:val="00012E81"/>
    <w:rsid w:val="00017621"/>
    <w:rsid w:val="00024B4C"/>
    <w:rsid w:val="00025F00"/>
    <w:rsid w:val="00031478"/>
    <w:rsid w:val="00036926"/>
    <w:rsid w:val="000379FE"/>
    <w:rsid w:val="00045141"/>
    <w:rsid w:val="000519BD"/>
    <w:rsid w:val="00053271"/>
    <w:rsid w:val="000556C1"/>
    <w:rsid w:val="00056F18"/>
    <w:rsid w:val="00062C8D"/>
    <w:rsid w:val="00070A8F"/>
    <w:rsid w:val="0007552A"/>
    <w:rsid w:val="00090699"/>
    <w:rsid w:val="000948F2"/>
    <w:rsid w:val="00097C6E"/>
    <w:rsid w:val="000A28D4"/>
    <w:rsid w:val="000C50EA"/>
    <w:rsid w:val="000D119E"/>
    <w:rsid w:val="000D13D1"/>
    <w:rsid w:val="000E52B7"/>
    <w:rsid w:val="000E5F3E"/>
    <w:rsid w:val="000E6FF1"/>
    <w:rsid w:val="000F4279"/>
    <w:rsid w:val="001029E5"/>
    <w:rsid w:val="00106F37"/>
    <w:rsid w:val="0011010D"/>
    <w:rsid w:val="001238DD"/>
    <w:rsid w:val="00145020"/>
    <w:rsid w:val="001520B1"/>
    <w:rsid w:val="00166B37"/>
    <w:rsid w:val="00191FC0"/>
    <w:rsid w:val="001A5061"/>
    <w:rsid w:val="001A6602"/>
    <w:rsid w:val="001A6F11"/>
    <w:rsid w:val="001A7FD0"/>
    <w:rsid w:val="001B3745"/>
    <w:rsid w:val="001C15DE"/>
    <w:rsid w:val="001C286B"/>
    <w:rsid w:val="001C2BC9"/>
    <w:rsid w:val="001C4E3B"/>
    <w:rsid w:val="001E2C9A"/>
    <w:rsid w:val="001E73FE"/>
    <w:rsid w:val="001F6614"/>
    <w:rsid w:val="00202867"/>
    <w:rsid w:val="00206720"/>
    <w:rsid w:val="0021461B"/>
    <w:rsid w:val="0023304A"/>
    <w:rsid w:val="00236422"/>
    <w:rsid w:val="002561F7"/>
    <w:rsid w:val="002613CB"/>
    <w:rsid w:val="00262969"/>
    <w:rsid w:val="002737F0"/>
    <w:rsid w:val="002740B5"/>
    <w:rsid w:val="002838E5"/>
    <w:rsid w:val="00295833"/>
    <w:rsid w:val="002A03CD"/>
    <w:rsid w:val="002A32D5"/>
    <w:rsid w:val="002D3B77"/>
    <w:rsid w:val="002E5400"/>
    <w:rsid w:val="002E78C9"/>
    <w:rsid w:val="002F4E42"/>
    <w:rsid w:val="00303DE0"/>
    <w:rsid w:val="0030411B"/>
    <w:rsid w:val="00305532"/>
    <w:rsid w:val="0031072E"/>
    <w:rsid w:val="0031122D"/>
    <w:rsid w:val="00312DE7"/>
    <w:rsid w:val="0031512B"/>
    <w:rsid w:val="0031536C"/>
    <w:rsid w:val="003230A3"/>
    <w:rsid w:val="00325A3E"/>
    <w:rsid w:val="003276BF"/>
    <w:rsid w:val="0034286E"/>
    <w:rsid w:val="00343762"/>
    <w:rsid w:val="003437A1"/>
    <w:rsid w:val="003618A7"/>
    <w:rsid w:val="00362C8B"/>
    <w:rsid w:val="003660C8"/>
    <w:rsid w:val="00367457"/>
    <w:rsid w:val="00367480"/>
    <w:rsid w:val="003807A5"/>
    <w:rsid w:val="00381D7A"/>
    <w:rsid w:val="00384FFD"/>
    <w:rsid w:val="00387178"/>
    <w:rsid w:val="00392C64"/>
    <w:rsid w:val="003A12EB"/>
    <w:rsid w:val="003A28F2"/>
    <w:rsid w:val="003C1349"/>
    <w:rsid w:val="003C3AB6"/>
    <w:rsid w:val="003D15EC"/>
    <w:rsid w:val="003D4855"/>
    <w:rsid w:val="003E1573"/>
    <w:rsid w:val="003E3E0C"/>
    <w:rsid w:val="003E4783"/>
    <w:rsid w:val="003F046F"/>
    <w:rsid w:val="00401D39"/>
    <w:rsid w:val="0042388A"/>
    <w:rsid w:val="0044161C"/>
    <w:rsid w:val="004438A3"/>
    <w:rsid w:val="0044610D"/>
    <w:rsid w:val="00467112"/>
    <w:rsid w:val="00480613"/>
    <w:rsid w:val="00485B33"/>
    <w:rsid w:val="004A307A"/>
    <w:rsid w:val="004A795E"/>
    <w:rsid w:val="004B2F97"/>
    <w:rsid w:val="004B4617"/>
    <w:rsid w:val="004B58F6"/>
    <w:rsid w:val="004C0760"/>
    <w:rsid w:val="004C73AC"/>
    <w:rsid w:val="004E09F0"/>
    <w:rsid w:val="004F376B"/>
    <w:rsid w:val="00504DC1"/>
    <w:rsid w:val="00510C59"/>
    <w:rsid w:val="00511449"/>
    <w:rsid w:val="00512C29"/>
    <w:rsid w:val="0051646D"/>
    <w:rsid w:val="0052416D"/>
    <w:rsid w:val="00541E5B"/>
    <w:rsid w:val="0054584D"/>
    <w:rsid w:val="00550FF2"/>
    <w:rsid w:val="00556C92"/>
    <w:rsid w:val="00580032"/>
    <w:rsid w:val="00581591"/>
    <w:rsid w:val="005863D4"/>
    <w:rsid w:val="005933B2"/>
    <w:rsid w:val="005964D6"/>
    <w:rsid w:val="005A10E7"/>
    <w:rsid w:val="005A173F"/>
    <w:rsid w:val="005A6530"/>
    <w:rsid w:val="005C300A"/>
    <w:rsid w:val="005E7A72"/>
    <w:rsid w:val="005F4A12"/>
    <w:rsid w:val="00610E5F"/>
    <w:rsid w:val="00627C24"/>
    <w:rsid w:val="00631837"/>
    <w:rsid w:val="00637F09"/>
    <w:rsid w:val="00640161"/>
    <w:rsid w:val="00641FD0"/>
    <w:rsid w:val="0064655A"/>
    <w:rsid w:val="006561B2"/>
    <w:rsid w:val="00683D09"/>
    <w:rsid w:val="006878BC"/>
    <w:rsid w:val="00691E28"/>
    <w:rsid w:val="006B03F9"/>
    <w:rsid w:val="006B2924"/>
    <w:rsid w:val="006B2CEE"/>
    <w:rsid w:val="006C1281"/>
    <w:rsid w:val="006D78C6"/>
    <w:rsid w:val="006E5769"/>
    <w:rsid w:val="006F0720"/>
    <w:rsid w:val="006F36B0"/>
    <w:rsid w:val="006F4870"/>
    <w:rsid w:val="006F4EA6"/>
    <w:rsid w:val="006F7746"/>
    <w:rsid w:val="007002B4"/>
    <w:rsid w:val="00706A21"/>
    <w:rsid w:val="00712013"/>
    <w:rsid w:val="00736950"/>
    <w:rsid w:val="00742F86"/>
    <w:rsid w:val="00762D87"/>
    <w:rsid w:val="00791465"/>
    <w:rsid w:val="0079736B"/>
    <w:rsid w:val="007A2584"/>
    <w:rsid w:val="007A7DEB"/>
    <w:rsid w:val="007C1EB9"/>
    <w:rsid w:val="007C210A"/>
    <w:rsid w:val="008043E3"/>
    <w:rsid w:val="00810D59"/>
    <w:rsid w:val="00812FF9"/>
    <w:rsid w:val="0085246F"/>
    <w:rsid w:val="00863EE2"/>
    <w:rsid w:val="0087755C"/>
    <w:rsid w:val="00887CB3"/>
    <w:rsid w:val="008968BE"/>
    <w:rsid w:val="008A305F"/>
    <w:rsid w:val="008A3E77"/>
    <w:rsid w:val="008A5C37"/>
    <w:rsid w:val="008B6578"/>
    <w:rsid w:val="008C6092"/>
    <w:rsid w:val="008D0547"/>
    <w:rsid w:val="008D49A3"/>
    <w:rsid w:val="008F5482"/>
    <w:rsid w:val="00903468"/>
    <w:rsid w:val="009076E5"/>
    <w:rsid w:val="00917DF7"/>
    <w:rsid w:val="00920414"/>
    <w:rsid w:val="009206CF"/>
    <w:rsid w:val="00925980"/>
    <w:rsid w:val="00927C40"/>
    <w:rsid w:val="0093042A"/>
    <w:rsid w:val="00930E78"/>
    <w:rsid w:val="00933D7F"/>
    <w:rsid w:val="00935678"/>
    <w:rsid w:val="00945A14"/>
    <w:rsid w:val="00947CDB"/>
    <w:rsid w:val="00947EE2"/>
    <w:rsid w:val="0095256C"/>
    <w:rsid w:val="00956221"/>
    <w:rsid w:val="0097676B"/>
    <w:rsid w:val="00984444"/>
    <w:rsid w:val="00984852"/>
    <w:rsid w:val="00987770"/>
    <w:rsid w:val="00987C39"/>
    <w:rsid w:val="00992B8C"/>
    <w:rsid w:val="009A0FF5"/>
    <w:rsid w:val="009A3990"/>
    <w:rsid w:val="009A3A0A"/>
    <w:rsid w:val="009A652E"/>
    <w:rsid w:val="009C0011"/>
    <w:rsid w:val="009C3064"/>
    <w:rsid w:val="009E03E5"/>
    <w:rsid w:val="009E0D5E"/>
    <w:rsid w:val="009F1382"/>
    <w:rsid w:val="009F16A9"/>
    <w:rsid w:val="009F230F"/>
    <w:rsid w:val="009F5197"/>
    <w:rsid w:val="00A01FE8"/>
    <w:rsid w:val="00A06A4E"/>
    <w:rsid w:val="00A10344"/>
    <w:rsid w:val="00A13303"/>
    <w:rsid w:val="00A2546A"/>
    <w:rsid w:val="00A37206"/>
    <w:rsid w:val="00A41A7B"/>
    <w:rsid w:val="00A425B7"/>
    <w:rsid w:val="00A57A2E"/>
    <w:rsid w:val="00A60175"/>
    <w:rsid w:val="00A6065A"/>
    <w:rsid w:val="00A7063B"/>
    <w:rsid w:val="00A71C18"/>
    <w:rsid w:val="00A831F8"/>
    <w:rsid w:val="00A858AE"/>
    <w:rsid w:val="00A908F5"/>
    <w:rsid w:val="00A9374C"/>
    <w:rsid w:val="00A93796"/>
    <w:rsid w:val="00A93961"/>
    <w:rsid w:val="00A9643C"/>
    <w:rsid w:val="00A9797F"/>
    <w:rsid w:val="00AA081B"/>
    <w:rsid w:val="00AA29F0"/>
    <w:rsid w:val="00AA6070"/>
    <w:rsid w:val="00AB3FE6"/>
    <w:rsid w:val="00AB4A8F"/>
    <w:rsid w:val="00AD5485"/>
    <w:rsid w:val="00AD6A8F"/>
    <w:rsid w:val="00B021DC"/>
    <w:rsid w:val="00B07FC0"/>
    <w:rsid w:val="00B228FD"/>
    <w:rsid w:val="00B22F64"/>
    <w:rsid w:val="00B258DE"/>
    <w:rsid w:val="00B32B3B"/>
    <w:rsid w:val="00B36889"/>
    <w:rsid w:val="00B37A07"/>
    <w:rsid w:val="00B4687B"/>
    <w:rsid w:val="00B519E3"/>
    <w:rsid w:val="00B54A74"/>
    <w:rsid w:val="00B54A9E"/>
    <w:rsid w:val="00B5591A"/>
    <w:rsid w:val="00B620BE"/>
    <w:rsid w:val="00B719DB"/>
    <w:rsid w:val="00B75D9D"/>
    <w:rsid w:val="00B8563B"/>
    <w:rsid w:val="00B91F63"/>
    <w:rsid w:val="00BB3B5D"/>
    <w:rsid w:val="00BC4FAC"/>
    <w:rsid w:val="00BD22E9"/>
    <w:rsid w:val="00BD391E"/>
    <w:rsid w:val="00BD6682"/>
    <w:rsid w:val="00BE3B62"/>
    <w:rsid w:val="00BE6777"/>
    <w:rsid w:val="00BF33C7"/>
    <w:rsid w:val="00C00267"/>
    <w:rsid w:val="00C0098C"/>
    <w:rsid w:val="00C01A2A"/>
    <w:rsid w:val="00C1005C"/>
    <w:rsid w:val="00C11245"/>
    <w:rsid w:val="00C113C4"/>
    <w:rsid w:val="00C2143C"/>
    <w:rsid w:val="00C27FC3"/>
    <w:rsid w:val="00C307F5"/>
    <w:rsid w:val="00C472B6"/>
    <w:rsid w:val="00C5697B"/>
    <w:rsid w:val="00C577E5"/>
    <w:rsid w:val="00C66912"/>
    <w:rsid w:val="00C713E6"/>
    <w:rsid w:val="00C7734E"/>
    <w:rsid w:val="00C80993"/>
    <w:rsid w:val="00C85BD2"/>
    <w:rsid w:val="00C8641E"/>
    <w:rsid w:val="00C87BFD"/>
    <w:rsid w:val="00C96739"/>
    <w:rsid w:val="00C97EA3"/>
    <w:rsid w:val="00CA07D3"/>
    <w:rsid w:val="00CA1945"/>
    <w:rsid w:val="00CA2C22"/>
    <w:rsid w:val="00CA430F"/>
    <w:rsid w:val="00CB2172"/>
    <w:rsid w:val="00CB4F4E"/>
    <w:rsid w:val="00CB73B1"/>
    <w:rsid w:val="00CD0C66"/>
    <w:rsid w:val="00CE00CC"/>
    <w:rsid w:val="00CE10DC"/>
    <w:rsid w:val="00CE29FB"/>
    <w:rsid w:val="00CF3563"/>
    <w:rsid w:val="00D14AAD"/>
    <w:rsid w:val="00D200F9"/>
    <w:rsid w:val="00D22E71"/>
    <w:rsid w:val="00D26FE6"/>
    <w:rsid w:val="00D30171"/>
    <w:rsid w:val="00D30D47"/>
    <w:rsid w:val="00D41CC0"/>
    <w:rsid w:val="00D42180"/>
    <w:rsid w:val="00D42470"/>
    <w:rsid w:val="00D44EE4"/>
    <w:rsid w:val="00D45BA6"/>
    <w:rsid w:val="00D464B0"/>
    <w:rsid w:val="00D50B24"/>
    <w:rsid w:val="00D52DEC"/>
    <w:rsid w:val="00D62CD1"/>
    <w:rsid w:val="00D648FC"/>
    <w:rsid w:val="00D821A7"/>
    <w:rsid w:val="00D870B9"/>
    <w:rsid w:val="00D90DD8"/>
    <w:rsid w:val="00DA7A2B"/>
    <w:rsid w:val="00DC0305"/>
    <w:rsid w:val="00DC4CDD"/>
    <w:rsid w:val="00DD0A8E"/>
    <w:rsid w:val="00DD525D"/>
    <w:rsid w:val="00DD6203"/>
    <w:rsid w:val="00DF0CD1"/>
    <w:rsid w:val="00DF1C28"/>
    <w:rsid w:val="00DF3AD2"/>
    <w:rsid w:val="00DF6B30"/>
    <w:rsid w:val="00DF7B9A"/>
    <w:rsid w:val="00E061A7"/>
    <w:rsid w:val="00E22786"/>
    <w:rsid w:val="00E46996"/>
    <w:rsid w:val="00E5292F"/>
    <w:rsid w:val="00E52AA5"/>
    <w:rsid w:val="00E53682"/>
    <w:rsid w:val="00E5457D"/>
    <w:rsid w:val="00E55815"/>
    <w:rsid w:val="00E56524"/>
    <w:rsid w:val="00E65EF9"/>
    <w:rsid w:val="00E707F1"/>
    <w:rsid w:val="00E71D23"/>
    <w:rsid w:val="00E7354B"/>
    <w:rsid w:val="00E90723"/>
    <w:rsid w:val="00E93179"/>
    <w:rsid w:val="00EA59DB"/>
    <w:rsid w:val="00EB1034"/>
    <w:rsid w:val="00EE2B3A"/>
    <w:rsid w:val="00EE4456"/>
    <w:rsid w:val="00EF1051"/>
    <w:rsid w:val="00EF4563"/>
    <w:rsid w:val="00F02F5D"/>
    <w:rsid w:val="00F03CD4"/>
    <w:rsid w:val="00F05900"/>
    <w:rsid w:val="00F14D23"/>
    <w:rsid w:val="00F153C4"/>
    <w:rsid w:val="00F256A0"/>
    <w:rsid w:val="00F27420"/>
    <w:rsid w:val="00F444C7"/>
    <w:rsid w:val="00F67953"/>
    <w:rsid w:val="00F72D4E"/>
    <w:rsid w:val="00F7456A"/>
    <w:rsid w:val="00F80526"/>
    <w:rsid w:val="00F855BF"/>
    <w:rsid w:val="00F861DC"/>
    <w:rsid w:val="00FA0BA5"/>
    <w:rsid w:val="00FA33AD"/>
    <w:rsid w:val="00FA36AD"/>
    <w:rsid w:val="00FA4CDA"/>
    <w:rsid w:val="00FB101F"/>
    <w:rsid w:val="00FC0325"/>
    <w:rsid w:val="00FC5FD6"/>
    <w:rsid w:val="00FE04BE"/>
    <w:rsid w:val="00FE38FE"/>
    <w:rsid w:val="00FE757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018CBA"/>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2C9A"/>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B258DE"/>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B258DE"/>
    <w:pPr>
      <w:keepNext/>
      <w:keepLines/>
      <w:numPr>
        <w:ilvl w:val="2"/>
        <w:numId w:val="12"/>
      </w:numPr>
      <w:spacing w:before="40" w:after="0"/>
      <w:outlineLvl w:val="2"/>
    </w:pPr>
    <w:rPr>
      <w:rFonts w:eastAsia="Calibri" w:cstheme="minorHAns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B258DE"/>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B258DE"/>
    <w:rPr>
      <w:rFonts w:eastAsia="Calibri" w:cstheme="minorHAns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C27FC3"/>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27FC3"/>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lUaSKcpNbxFfvzOXQtQbYj1VQ4onjIlvW+7d5z5F83c=</DigestValue>
    </Reference>
    <Reference Type="http://www.w3.org/2000/09/xmldsig#Object" URI="#idOfficeObject">
      <DigestMethod Algorithm="http://www.w3.org/2001/04/xmlenc#sha256"/>
      <DigestValue>Oy7ldbYBr4JLUY51cGoLiFFp4J7rS8hVAlTIrLvrF4o=</DigestValue>
    </Reference>
    <Reference Type="http://uri.etsi.org/01903#SignedProperties" URI="#idSignedProperties">
      <Transforms>
        <Transform Algorithm="http://www.w3.org/TR/2001/REC-xml-c14n-20010315"/>
      </Transforms>
      <DigestMethod Algorithm="http://www.w3.org/2001/04/xmlenc#sha256"/>
      <DigestValue>eetOYe+eNtn2o/lZjrVIZDoWz0620JvFCxwOfOD6ijE=</DigestValue>
    </Reference>
    <Reference Type="http://www.w3.org/2000/09/xmldsig#Object" URI="#idValidSigLnImg">
      <DigestMethod Algorithm="http://www.w3.org/2001/04/xmlenc#sha256"/>
      <DigestValue>dDZHgMo3R/90Z4/xKQ5wE4uVlKqLNIoJLXf+LPnHrOA=</DigestValue>
    </Reference>
    <Reference Type="http://www.w3.org/2000/09/xmldsig#Object" URI="#idInvalidSigLnImg">
      <DigestMethod Algorithm="http://www.w3.org/2001/04/xmlenc#sha256"/>
      <DigestValue>urgcaTLkbbIZi+g7p9CUiVutCAP/8FEno+lx62Y3HNo=</DigestValue>
    </Reference>
  </SignedInfo>
  <SignatureValue>2fB4GrsxrPziiwO1YZd2uXXgO+MRBCtQ4nKaSghGPqqsMPSzE0eW9ApRp4EXhZUV2XaEx+p3CC+8
kFil0tOXSIlgB1JuARO1Kb32XlSvQ5WClyldIgs+vbMwYriG5SJ4SmPIQwCCFFbqfKRoEnnlaXOU
PWrezBF3+OunLx8tq4D8WOOD56zinx+nmaCU0Ou/dQ1qBAfO5/lHUaFoArylITbAZcW9O+Zt9ub5
jos/Jn9g32wvX3pLlDzMPqZoJfyNoQnvqdSiH63jnXZ9W+jEnIs/jKkwpidCQ4P9TmO47hJSMLUx
Gc4qxe7Jtc6+RB1nPJJmP9G94nKun1pZnPh7UA==</SignatureValue>
  <KeyInfo>
    <X509Data>
      <X509Certificate>MIIH8DCCBtigAwIBAgIIETH1tFFv20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wNzE1MjAzOFoXDTIwMDgwNjE1MTk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OdSD2fpaGgOadzO7yfo2SPye5e3M8EmNDIKdtxSwvkGCENb7TnbFCV1Sga58T5fpHNSyfIgyfjfT4Xx7jjnPvdXyNECG65idShnZuDpbgO4nuERYZeWFxJEpyoXzPXeP0cADUKwrWSxcn8lxpWm+3C8jdJwK/zda7NwouPu5bfgZQSXbjt1Z5kQkI50zrdjudBxLpUzEdbR7uRP478A/ue7n75EBLQWUlOfJooYEKWztKPmU8KCbx8J4G7Q5lOHZo3+0cDA0Zvl3nzY4R+4E9qay00Tbr/ISBd8ii1dlrAGbOs8ziO3G4b4JnGZGcEf43A7Rei0o326MK5QDSUJKYMCAwEAAaOCA3UwggNxMIGFBggrBgEFBQcBAQR5MHcwTwYIKwYBBQUHMAKGQ2h0dHA6Ly9wa2kuZXNpZ24tbGEuY29tL2NhY2VydHMvcGtpQ2xhc3MzRkVBcGFyYUVzdGFkb2RlQ2hpbGVDQS5jcnQwJAYIKwYBBQUHMAGGGGh0dHA6Ly9vY3NwLmVzaWduLWxhLmNvbTAdBgNVHQ4EFgQUJXNptO9lIo73Nuxz8EG6go2Pq3c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tdOVPMU/8ss8P03+agwdg04oiOERFu9pq0IPFnIMuMa4CmpNx0h3UL+mu/cf8/w8IxjammO2UT8xQ3yigyjb+923G0wae3Ol2cl/T4VsP7MMGuOs86C0rUoVh4BC6MKu5hrh0esEQphfXmzoU4PV0wj02U+5jnjRJIaNYE4qzeOkgZ7bddjFV6qNXBdij8Y8PAFHv3mzsQ3SZgGUU9zd4kW30Mobn2PbrgE0ubp0GEy/d9KuYoFda3GAyVnPDu9pDOcbtIZX7vhtyfwalOh41FKeCj5RPXUWGXpRSIW+te6XwqGvIU7TAsQE8/WUhIHdHs1j0lG0GIpOi68czPgM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I9bRBWVIUgU8RvUTtzG0IW6Qxx3Bza+vRbQix5/+Plc=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Tk892ZyXg4WGAffvR9uukcZqTHtj7K7OQnYOA5tnVRo=</DigestValue>
      </Reference>
      <Reference URI="/word/endnotes.xml?ContentType=application/vnd.openxmlformats-officedocument.wordprocessingml.endnotes+xml">
        <DigestMethod Algorithm="http://www.w3.org/2001/04/xmlenc#sha256"/>
        <DigestValue>eQQjY6+haw8o8J9Dn/6lKNF5bzUXk8QSW9n5YIovXcU=</DigestValue>
      </Reference>
      <Reference URI="/word/fontTable.xml?ContentType=application/vnd.openxmlformats-officedocument.wordprocessingml.fontTable+xml">
        <DigestMethod Algorithm="http://www.w3.org/2001/04/xmlenc#sha256"/>
        <DigestValue>Dq+SfhBHPeDJKEVkZIeU1AQ3L/umJAtmV0BRvUs6okU=</DigestValue>
      </Reference>
      <Reference URI="/word/footer1.xml?ContentType=application/vnd.openxmlformats-officedocument.wordprocessingml.footer+xml">
        <DigestMethod Algorithm="http://www.w3.org/2001/04/xmlenc#sha256"/>
        <DigestValue>p4GiomYP6f0HJfxC23Z144i6lkemquvYhaJn63EYiU8=</DigestValue>
      </Reference>
      <Reference URI="/word/footer2.xml?ContentType=application/vnd.openxmlformats-officedocument.wordprocessingml.footer+xml">
        <DigestMethod Algorithm="http://www.w3.org/2001/04/xmlenc#sha256"/>
        <DigestValue>tUMpOu1uRpewSdtDrsTcmRbJvcZniLBVpEM/kLqk29w=</DigestValue>
      </Reference>
      <Reference URI="/word/footnotes.xml?ContentType=application/vnd.openxmlformats-officedocument.wordprocessingml.footnotes+xml">
        <DigestMethod Algorithm="http://www.w3.org/2001/04/xmlenc#sha256"/>
        <DigestValue>6giDgIfq3dv5jwMjK1Szco8Oj5U++lZ92X8Pl6xVzLs=</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DTKjQajD1SIklF+7MeQHv1hSVsGkS+9afmQGohPITWg=</DigestValue>
      </Reference>
      <Reference URI="/word/media/image11.jpeg?ContentType=image/jpeg">
        <DigestMethod Algorithm="http://www.w3.org/2001/04/xmlenc#sha256"/>
        <DigestValue>MYc/GlufB8ONdiACC6tZBUQWfPjY6S/zG3SApP6hCN4=</DigestValue>
      </Reference>
      <Reference URI="/word/media/image12.jpeg?ContentType=image/jpeg">
        <DigestMethod Algorithm="http://www.w3.org/2001/04/xmlenc#sha256"/>
        <DigestValue>6jIzOMXjHVn08pr3WvkCCoPJgIno0gcHsLj7KFsx2L8=</DigestValue>
      </Reference>
      <Reference URI="/word/media/image13.jpeg?ContentType=image/jpeg">
        <DigestMethod Algorithm="http://www.w3.org/2001/04/xmlenc#sha256"/>
        <DigestValue>a8kACS8h1LcAIlZLwel57IyY3sCtUtsWYs2nszqLfWI=</DigestValue>
      </Reference>
      <Reference URI="/word/media/image14.jpeg?ContentType=image/jpeg">
        <DigestMethod Algorithm="http://www.w3.org/2001/04/xmlenc#sha256"/>
        <DigestValue>ucaK7qW09xcdy2iyIW7yBWjILr0vlZczNMCX/ll8Izs=</DigestValue>
      </Reference>
      <Reference URI="/word/media/image15.jpeg?ContentType=image/jpeg">
        <DigestMethod Algorithm="http://www.w3.org/2001/04/xmlenc#sha256"/>
        <DigestValue>l3cb05BUfuTafijH89wOxL/8uYkz5jjmQ7HNmVRniUI=</DigestValue>
      </Reference>
      <Reference URI="/word/media/image16.jpeg?ContentType=image/jpeg">
        <DigestMethod Algorithm="http://www.w3.org/2001/04/xmlenc#sha256"/>
        <DigestValue>MIlX7I65L+31xEvL4gTsAzyP+Dys6fVjpKcTwSJPupo=</DigestValue>
      </Reference>
      <Reference URI="/word/media/image17.jpeg?ContentType=image/jpeg">
        <DigestMethod Algorithm="http://www.w3.org/2001/04/xmlenc#sha256"/>
        <DigestValue>VBcCtyAud28ExKAZGcFtTJYhZ6favT3Cqv+QESj3vKQ=</DigestValue>
      </Reference>
      <Reference URI="/word/media/image18.jpeg?ContentType=image/jpeg">
        <DigestMethod Algorithm="http://www.w3.org/2001/04/xmlenc#sha256"/>
        <DigestValue>0ecKLjcC8N3MaNuUmbacqXCgF1m2sqWy+qMEI+HIpTY=</DigestValue>
      </Reference>
      <Reference URI="/word/media/image19.jpeg?ContentType=image/jpeg">
        <DigestMethod Algorithm="http://www.w3.org/2001/04/xmlenc#sha256"/>
        <DigestValue>TvpeWSX6Z1n40l4uPO5kIfBbpIkvkSER7ak/25rxiTw=</DigestValue>
      </Reference>
      <Reference URI="/word/media/image2.emf?ContentType=image/x-emf">
        <DigestMethod Algorithm="http://www.w3.org/2001/04/xmlenc#sha256"/>
        <DigestValue>2v5V0QqcY74xBR1IG4DZ+jWKLFB7qSOwZEdedM3oExk=</DigestValue>
      </Reference>
      <Reference URI="/word/media/image20.jpeg?ContentType=image/jpeg">
        <DigestMethod Algorithm="http://www.w3.org/2001/04/xmlenc#sha256"/>
        <DigestValue>Ebeh+UlQQCs4cDDh5Z4G5VEeanHgEnq2BRlioHCsmxg=</DigestValue>
      </Reference>
      <Reference URI="/word/media/image21.jpeg?ContentType=image/jpeg">
        <DigestMethod Algorithm="http://www.w3.org/2001/04/xmlenc#sha256"/>
        <DigestValue>hFP7y/UlKXQKJWaWdwuaiGyYjpkcyAL2hWxvoIZJoRY=</DigestValue>
      </Reference>
      <Reference URI="/word/media/image22.jpeg?ContentType=image/jpeg">
        <DigestMethod Algorithm="http://www.w3.org/2001/04/xmlenc#sha256"/>
        <DigestValue>T+MYKOsnTYmdzxv15FVN3M0R2ybMedlvuBXGTBolfPs=</DigestValue>
      </Reference>
      <Reference URI="/word/media/image23.png?ContentType=image/png">
        <DigestMethod Algorithm="http://www.w3.org/2001/04/xmlenc#sha256"/>
        <DigestValue>1Udd+AmHWWyJI0oclSrNKm6s8ISq2U0LQOADHt7iiMY=</DigestValue>
      </Reference>
      <Reference URI="/word/media/image24.jpeg?ContentType=image/jpeg">
        <DigestMethod Algorithm="http://www.w3.org/2001/04/xmlenc#sha256"/>
        <DigestValue>Pn/vLWuzbcDsUkKIQIiILsZ7OgXlEy4w2wZflW7RGjQ=</DigestValue>
      </Reference>
      <Reference URI="/word/media/image25.jpeg?ContentType=image/jpeg">
        <DigestMethod Algorithm="http://www.w3.org/2001/04/xmlenc#sha256"/>
        <DigestValue>k6OSRCLYFi6u5OMdTA3BjxxVlBsD1/ZX9v+Dlxs1CjU=</DigestValue>
      </Reference>
      <Reference URI="/word/media/image26.jpeg?ContentType=image/jpeg">
        <DigestMethod Algorithm="http://www.w3.org/2001/04/xmlenc#sha256"/>
        <DigestValue>uFc6C+9uTU4D8GzKeN9MI9wRBMvq9c4jVwcHVKkghbg=</DigestValue>
      </Reference>
      <Reference URI="/word/media/image27.jpeg?ContentType=image/jpeg">
        <DigestMethod Algorithm="http://www.w3.org/2001/04/xmlenc#sha256"/>
        <DigestValue>rgxn1XMOYD80cQnu817eRFY19Ery+0+J6cbD03iAPv4=</DigestValue>
      </Reference>
      <Reference URI="/word/media/image28.jpeg?ContentType=image/jpeg">
        <DigestMethod Algorithm="http://www.w3.org/2001/04/xmlenc#sha256"/>
        <DigestValue>m59YCfnUuo/DdlUYYJITugUHYheDY1uWR9HteuwT8ts=</DigestValue>
      </Reference>
      <Reference URI="/word/media/image29.jpeg?ContentType=image/jpeg">
        <DigestMethod Algorithm="http://www.w3.org/2001/04/xmlenc#sha256"/>
        <DigestValue>3AwOz3msG2KQG1OJUMpDo9bKN2tZAKecC33yqeUaxL8=</DigestValue>
      </Reference>
      <Reference URI="/word/media/image3.emf?ContentType=image/x-emf">
        <DigestMethod Algorithm="http://www.w3.org/2001/04/xmlenc#sha256"/>
        <DigestValue>Ar9cGNRsWxw7wqP2C1Ji3reqrs8X2CpRaJ7lm8fDWAw=</DigestValue>
      </Reference>
      <Reference URI="/word/media/image30.png?ContentType=image/png">
        <DigestMethod Algorithm="http://www.w3.org/2001/04/xmlenc#sha256"/>
        <DigestValue>OjSNYWQ5JrA0hR5ysEhok5q0n1Rfs8S7FytWNywbXkg=</DigestValue>
      </Reference>
      <Reference URI="/word/media/image31.jpeg?ContentType=image/jpeg">
        <DigestMethod Algorithm="http://www.w3.org/2001/04/xmlenc#sha256"/>
        <DigestValue>bHGdF5dOEIQuhmV/9dIr+yKjnmHgj6ceVjwj27HWHMM=</DigestValue>
      </Reference>
      <Reference URI="/word/media/image4.png?ContentType=image/png">
        <DigestMethod Algorithm="http://www.w3.org/2001/04/xmlenc#sha256"/>
        <DigestValue>K3YjyKJIDZ9qWH2Vd5ICb0uFij/YN4AWkNB29QbXigM=</DigestValue>
      </Reference>
      <Reference URI="/word/media/image5.png?ContentType=image/png">
        <DigestMethod Algorithm="http://www.w3.org/2001/04/xmlenc#sha256"/>
        <DigestValue>yxuGMFkpkSVijuQpTwfS6R1jeQUAyiy1vt9GgS/2+P0=</DigestValue>
      </Reference>
      <Reference URI="/word/media/image6.png?ContentType=image/png">
        <DigestMethod Algorithm="http://www.w3.org/2001/04/xmlenc#sha256"/>
        <DigestValue>eVtHHgDGZKzFkaW15+bOxn0vN/ZkaVM6/vTWgRxKVCM=</DigestValue>
      </Reference>
      <Reference URI="/word/media/image7.jpeg?ContentType=image/jpeg">
        <DigestMethod Algorithm="http://www.w3.org/2001/04/xmlenc#sha256"/>
        <DigestValue>G7eomKqSGN+L/8cqsGieQTBWNCpoDUiILCuIyxuxeVM=</DigestValue>
      </Reference>
      <Reference URI="/word/media/image8.jpeg?ContentType=image/jpeg">
        <DigestMethod Algorithm="http://www.w3.org/2001/04/xmlenc#sha256"/>
        <DigestValue>pXTkK7thi8PzV/bZVKI9Uz4aXrVVo2uUi7J5ofiiBQ8=</DigestValue>
      </Reference>
      <Reference URI="/word/media/image9.jpeg?ContentType=image/jpeg">
        <DigestMethod Algorithm="http://www.w3.org/2001/04/xmlenc#sha256"/>
        <DigestValue>Lx0NFu04WVLby+sidFEWgYVnhCdYfCg7WmjbGuT7y3Y=</DigestValue>
      </Reference>
      <Reference URI="/word/numbering.xml?ContentType=application/vnd.openxmlformats-officedocument.wordprocessingml.numbering+xml">
        <DigestMethod Algorithm="http://www.w3.org/2001/04/xmlenc#sha256"/>
        <DigestValue>GuwSMz8k+nsO/103spJOoXbJ6fsCz/wavYmWzKp1nWE=</DigestValue>
      </Reference>
      <Reference URI="/word/settings.xml?ContentType=application/vnd.openxmlformats-officedocument.wordprocessingml.settings+xml">
        <DigestMethod Algorithm="http://www.w3.org/2001/04/xmlenc#sha256"/>
        <DigestValue>5YppeDjsMwEUSURybwrvuSfeKO7Wr/V9QNf8Tv1+43c=</DigestValue>
      </Reference>
      <Reference URI="/word/styles.xml?ContentType=application/vnd.openxmlformats-officedocument.wordprocessingml.styles+xml">
        <DigestMethod Algorithm="http://www.w3.org/2001/04/xmlenc#sha256"/>
        <DigestValue>HLo52/1OH2NtaAbzVHghsLI2fjnU9fvzg+iLcEX4LnA=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2020-03-24T14:55:06Z</mdssi:Value>
        </mdssi:SignatureTime>
      </SignatureProperty>
    </SignatureProperties>
  </Object>
  <Object Id="idOfficeObject">
    <SignatureProperties>
      <SignatureProperty Id="idOfficeV1Details" Target="#idPackageSignature">
        <SignatureInfoV1 xmlns="http://schemas.microsoft.com/office/2006/digsig">
          <SetupID>{C12604FE-FD6E-4F4E-AF7D-6D24ECED5C03}</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2020-03-24T14:55:06Z</xd:SigningTime>
          <xd:SigningCertificate>
            <xd:Cert>
              <xd:CertDigest>
                <DigestMethod Algorithm="http://www.w3.org/2001/04/xmlenc#sha256"/>
                <DigestValue>tRw3d231bYCxuubD4pStho6/Lteg0Rpyf7fhNczeYwQ=</DigestValue>
              </xd:CertDigest>
              <xd:IssuerSerial>
                <X509IssuerName>E=e-sign@esign-la.com, CN=ESign Class 3 Firma Electronica Avanzada para Estado de Chile CA, OU=Terminos de uso en www.esign-la.com/acuerdoterceros, O=E-Sign S.A., C=CL</X509IssuerName>
                <X509SerialNumber>1239041527312800581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h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AACQAAAITbkWXQ05IBAAAAAIC5f3aU4/hlS7khAAAAAADo2h4PaKdZATt8/2T/////dKdZAW2S5mR0kuZkf7khwAAAAADoThwPAQAAAOjaHg/o2h4PAkEAAKCoWQHKhP9kWclxtIqI7zHMNb13RKlZAZnLXnaUp1kBAAAAAAAAXnaohsl38P///wAAAAAAAAAAAAAAAJABAAAAAAABAAAAAHMAZQBnAG8AZQAgAHUAaQDGzqvk+KdZAQkAAAAAAAAAuFi3dAAAAABUBp7/CQAAAPioWQFo6ax0+KhZAQAAAAAAAgAAAAAAAAAAAAAAAAAAAAAAAJTj+GWE25FlZHYACAAAAAAlAAAADAAAAAEAAAAYAAAADAAAAAAAAAASAAAADAAAAAEAAAAeAAAAGAAAABUBAAAGAAAAawEAABsAAAAlAAAADAAAAAEAAABUAAAAiAAAABYBAAAGAAAAaQEAABoAAAABAAAAAMCAQY7jgEEWAQAABgAAAAoAAABMAAAAAAAAAAAAAAAAAAAA//////////9gAAAAMgA0AC0AMAAzAC0AMgAwADIAM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BZAUfav3cgqlkB59q/d0jhkgEAAAAAFtu/d3CqWQFI4ZIBFMz4ZQAAAAAUzPhleAExDUjhkgEAAAAAAAAAAAAAAAAAAAAAIOeSAQAAAAAAAAAAAAAAAAAAAAAAAAAAAAAAAAAAAAAAAAAAAAAAAAAAAAAAAAAAAAAAAAAAAAAAAAAAAAAAAH8HAACuwKvkFKtZAWbHu3cAAAAAAQAAAHCqWQH//wAAAAAAAETIu3dEyLt3RKtZAQcAAAAAAAAAAAC3dAAAAABUBp7/BwAAAHyrWQFo6ax0fKtZAQAAAAAAAgAAAAAAAAAAAAAAAAAAAAAAANB2NA3wdTQNMKtZAW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FkBPdJedm9hIcDUf1kBAAAAAP/////Ug1kBtK3hZN+dIcC4BUFl6rDhZNh83AMgTAAA6I/+FQAAAAAIgFkBuAVBZRgxlR0UAAAAUMHZAyiEWQGUruNkAILBA2cOBHAAAAAAAAAAAEpQ7zGaDONkhIFZAZnLXnbUf1kBBwAAAAAAXnYYMZUd4P///wAAAAAAAAAAAAAAAJABAAAAAAABAAAAAGEAcgBpAGEAbAAAAAAAAAAAAAAAAAAAAAYAAAAAAAAAuFi3dAAAAABUBp7/BgAAADiBWQFo6ax0OIFZAQAAAAAAAgAAAAAAAAAAAAAAAAAAAAAAAAIAAAAAAAAAZHYACAAAAAAlAAAADAAAAAMAAAAYAAAADAAAAAAAAAASAAAADAAAAAEAAAAWAAAADAAAAAgAAABUAAAAVAAAAA8AAABHAAAAIwAAAGoAAAABAAAAAMCAQY7jgEEPAAAAawAAAAEAAABMAAAABAAAAA4AAABHAAAAJQAAAGsAAABQAAAAWABKDx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Zw+wzH8WAAAAAAAAAACNGCkA/IpZAY0YKf//////WAoAACEpAQAgCOwSAAAAAEAZB///////WAoAAAEHAQAAADkSAAAAABAAAAADAQAAZwQAAB8AAAEAADkSAAAAAPQ7Zw8AAAAAAQAAAAEAAAAAAAAAAQAAAP////9Sre8xAABZATBnYXaNGCEp0HGHDwoAAAD/////AAAAABzFfxZEh1kBAAAAAP////9Mh1kBk2dido0YISnQcYcPCgAAAAAA//8AAAAAHMV/FkSHWQFAAikPvMR/Fo0YISlUAAAAFQAAALyHWQFTE192jRghKRYBAAAHAAAAAAAAAAAA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BUAAACmAAAAXwEAALoAAAAVAAAApgAAAEsBAAAVAAAAIQDwAAAAAAAAAAAAAACAPwAAAAAAAAAAAACAPwAAAAAAAAAAAAAAAAAAAAAAAAAAAAAAAAAAAAAAAAAAJQAAAAwAAAAAAACAKAAAAAwAAAAEAAAAJQAAAAwAAAABAAAAGAAAAAwAAAAAAAAAEgAAAAwAAAABAAAAFgAAAAwAAAAAAAAAVAAAAGABAAAWAAAApgAAAF4BAAC6AAAAAQAAAADAgEGO44BBFgAAAKYAAAAuAAAATAAAAAQAAAAVAAAApgAAAGABAAC7AAAAqAAAAEYAaQByAG0AYQBkAG8AIABwAG8AcgA6ACAAUABhAHQAcgBpAGMAaQBhACAAQQBuAGcAZ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a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CQAAAITbkWXQ05IBAAAAAIC5f3aU4/hlS7khAAAAAADo2h4PaKdZATt8/2T/////dKdZAW2S5mR0kuZkf7khwAAAAADoThwPAQAAAOjaHg/o2h4PAkEAAKCoWQHKhP9kWclxtIqI7zHMNb13RKlZAZnLXnaUp1kBAAAAAAAAXnaohsl38P///wAAAAAAAAAAAAAAAJABAAAAAAABAAAAAHMAZQBnAG8AZQAgAHUAaQDGzqvk+KdZAQkAAAAAAAAAuFi3dAAAAABUBp7/CQAAAPioWQFo6ax0+KhZAQAAAAAAAgAAAAAAAAAAAAAAAAAAAAAAAJTj+GWE25FlZHYACAAAAAAlAAAADAAAAAEAAAAYAAAADAAAAP8AAAASAAAADAAAAAEAAAAeAAAAGAAAAEIAAAAGAAAArwAAABsAAAAlAAAADAAAAAEAAABUAAAAqAAAAEMAAAAGAAAArQAAABoAAAABAAAAAMCAQY7jgEFD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FkBR9q/dyCqWQHn2r93SOGSAQAAAAAW2793cKpZAUjhkgEUzPhlAAAAABTM+GV4ATENSOGSAQAAAAAAAAAAAAAAAAAAAAAg55IBAAAAAAAAAAAAAAAAAAAAAAAAAAAAAAAAAAAAAAAAAAAAAAAAAAAAAAAAAAAAAAAAAAAAAAAAAAAAAAAAfwcAAK7Aq+QUq1kBZse7dwAAAAABAAAAcKpZAf//AAAAAAAARMi7d0TIu3dEq1kBBwAAAAAAAAAAALd0AAAAAFQGnv8HAAAAfKtZAWjprHR8q1kBAAAAAAACAAAAAAAAAAAAAAAAAAAAAAAA0HY0DfB1NA0wq1kB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WQE90l52b2EhwNR/WQEAAAAA/////9SDWQG0reFk350hwLgFQWXqsOFk2HzcAyBMAADoj/4VAAAAAAiAWQG4BUFlGDGVHRQAAABQwdkDKIRZAZSu42QAgsEDZw4EcAAAAAAAAAAASlDvMZoM42SEgVkBmctedtR/WQEHAAAAAABedhgxlR3g////AAAAAAAAAAAAAAAAkAEAAAAAAAEAAAAAYQByAGkAYQBsAAAAAAAAAAAAAAAAAAAABgAAAAAAAAC4WLd0AAAAAFQGnv8GAAAAOIFZAWjprHQ4gVkBAAAAAAACAAAAAAAAAAAAAAAAAAAAAAAAAgAAAAAAAAB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BnD4ySfxYAAAAAAAAAAJwUugD8ilkBnBS6//////9YCgAAIboBACAI7BIAAAAADwH7ZMSHWQGwh1kBAAAAAAAAAADYh1kBEAAAAAMBAABnBAAAHwAAAQAAAAAAAAAA9DtnDwAAAAABAAAAAQAAAAAAAAABAAAAAAAAAFKt7zEAAFkBMGdhdpwUIbpwbK4VDwAAAP////8AAAAA5Ip/FkSHWQEAAAAA/////0yHWQGTZ2J2nBQhunBsrhUPAAAAAAD//wAAAADkin8WRIdZAUACKQ94in8WnBQhumsAAAAVAAAAvIdZAVMTX3acFCG6QwAAAAcAAAAAAAAAAAA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FQAAAKYAAABfAQAAugAAABUAAACmAAAASwEAABUAAAAhAPAAAAAAAAAAAAAAAIA/AAAAAAAAAAAAAIA/AAAAAAAAAAAAAAAAAAAAAAAAAAAAAAAAAAAAAAAAAAAlAAAADAAAAAAAAIAoAAAADAAAAAQAAAAlAAAADAAAAAEAAAAYAAAADAAAAAAAAAASAAAADAAAAAEAAAAWAAAADAAAAAAAAABUAAAAYAEAABYAAACmAAAAXgEAALoAAAABAAAAAMCAQY7jgEEWAAAApgAAAC4AAABMAAAABAAAABUAAACmAAAAYAEAALsAAACoAAAARgBpAHIAbQBhAGQAbwAgAHAAbwByADoAIABQAGEAdAByAGkAYwBpAGEAIABBAG4AZwBl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UMVL6IeDXJ3Oh0HQgliXigHGZMAk+WNJfTk55BGmwsA=</DigestValue>
    </Reference>
    <Reference Type="http://www.w3.org/2000/09/xmldsig#Object" URI="#idOfficeObject">
      <DigestMethod Algorithm="http://www.w3.org/2001/04/xmlenc#sha256"/>
      <DigestValue>tshAx9yQS5lMraP7Z02h6rM5j5bbLrjr8fkyLDzSfUU=</DigestValue>
    </Reference>
    <Reference Type="http://uri.etsi.org/01903#SignedProperties" URI="#idSignedProperties">
      <Transforms>
        <Transform Algorithm="http://www.w3.org/TR/2001/REC-xml-c14n-20010315"/>
      </Transforms>
      <DigestMethod Algorithm="http://www.w3.org/2001/04/xmlenc#sha256"/>
      <DigestValue>jpARgT4jhZL4mIkPgpTkjFCHrLcHdkoOoFjVBafLfsE=</DigestValue>
    </Reference>
    <Reference Type="http://www.w3.org/2000/09/xmldsig#Object" URI="#idValidSigLnImg">
      <DigestMethod Algorithm="http://www.w3.org/2001/04/xmlenc#sha256"/>
      <DigestValue>9id0xLN4kqmtIZqd98CjWE/wynnTDvL0AbPv2yh2VgI=</DigestValue>
    </Reference>
    <Reference Type="http://www.w3.org/2000/09/xmldsig#Object" URI="#idInvalidSigLnImg">
      <DigestMethod Algorithm="http://www.w3.org/2001/04/xmlenc#sha256"/>
      <DigestValue>ICBB9Eh8u052Kz7K1iw+Wmn9o2cTkR433TbtcGPPuK4=</DigestValue>
    </Reference>
  </SignedInfo>
  <SignatureValue>ggxeROH0iajc0vioSDwgvT5DmMTY77sMO0inKk3hdsGlsuJettbLg3buHvQPA7qRxeHaxpVTMYbK
SYaSe4P1E81gyONSR1zP9rUnZP8BCmmGbnryZof5e4972bXWTLXbAtu8T2ZDy/7JO2toxGpPo4qd
ktdrRGeUZaNn4Zye1Gx57lfz0kcVck2Lx+DzRY8v6/R6VhIpzjJuv7zgj+6UctryK6ucdNGA53Lp
gEyNhUzxXwsCVTSq3jDoApUu2yNDpW09h/OF7Thxz8EvsMZZXxacwA15ZPu93U3ScpUA8bQ1w2i4
dj8XX7YGO03Z99RSrHmDLQI+e/LfKfRQDprkBw==</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I9bRBWVIUgU8RvUTtzG0IW6Qxx3Bza+vRbQix5/+Plc=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Tk892ZyXg4WGAffvR9uukcZqTHtj7K7OQnYOA5tnVRo=</DigestValue>
      </Reference>
      <Reference URI="/word/endnotes.xml?ContentType=application/vnd.openxmlformats-officedocument.wordprocessingml.endnotes+xml">
        <DigestMethod Algorithm="http://www.w3.org/2001/04/xmlenc#sha256"/>
        <DigestValue>eQQjY6+haw8o8J9Dn/6lKNF5bzUXk8QSW9n5YIovXcU=</DigestValue>
      </Reference>
      <Reference URI="/word/fontTable.xml?ContentType=application/vnd.openxmlformats-officedocument.wordprocessingml.fontTable+xml">
        <DigestMethod Algorithm="http://www.w3.org/2001/04/xmlenc#sha256"/>
        <DigestValue>Dq+SfhBHPeDJKEVkZIeU1AQ3L/umJAtmV0BRvUs6okU=</DigestValue>
      </Reference>
      <Reference URI="/word/footer1.xml?ContentType=application/vnd.openxmlformats-officedocument.wordprocessingml.footer+xml">
        <DigestMethod Algorithm="http://www.w3.org/2001/04/xmlenc#sha256"/>
        <DigestValue>p4GiomYP6f0HJfxC23Z144i6lkemquvYhaJn63EYiU8=</DigestValue>
      </Reference>
      <Reference URI="/word/footer2.xml?ContentType=application/vnd.openxmlformats-officedocument.wordprocessingml.footer+xml">
        <DigestMethod Algorithm="http://www.w3.org/2001/04/xmlenc#sha256"/>
        <DigestValue>tUMpOu1uRpewSdtDrsTcmRbJvcZniLBVpEM/kLqk29w=</DigestValue>
      </Reference>
      <Reference URI="/word/footnotes.xml?ContentType=application/vnd.openxmlformats-officedocument.wordprocessingml.footnotes+xml">
        <DigestMethod Algorithm="http://www.w3.org/2001/04/xmlenc#sha256"/>
        <DigestValue>6giDgIfq3dv5jwMjK1Szco8Oj5U++lZ92X8Pl6xVzLs=</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DTKjQajD1SIklF+7MeQHv1hSVsGkS+9afmQGohPITWg=</DigestValue>
      </Reference>
      <Reference URI="/word/media/image11.jpeg?ContentType=image/jpeg">
        <DigestMethod Algorithm="http://www.w3.org/2001/04/xmlenc#sha256"/>
        <DigestValue>MYc/GlufB8ONdiACC6tZBUQWfPjY6S/zG3SApP6hCN4=</DigestValue>
      </Reference>
      <Reference URI="/word/media/image12.jpeg?ContentType=image/jpeg">
        <DigestMethod Algorithm="http://www.w3.org/2001/04/xmlenc#sha256"/>
        <DigestValue>6jIzOMXjHVn08pr3WvkCCoPJgIno0gcHsLj7KFsx2L8=</DigestValue>
      </Reference>
      <Reference URI="/word/media/image13.jpeg?ContentType=image/jpeg">
        <DigestMethod Algorithm="http://www.w3.org/2001/04/xmlenc#sha256"/>
        <DigestValue>a8kACS8h1LcAIlZLwel57IyY3sCtUtsWYs2nszqLfWI=</DigestValue>
      </Reference>
      <Reference URI="/word/media/image14.jpeg?ContentType=image/jpeg">
        <DigestMethod Algorithm="http://www.w3.org/2001/04/xmlenc#sha256"/>
        <DigestValue>ucaK7qW09xcdy2iyIW7yBWjILr0vlZczNMCX/ll8Izs=</DigestValue>
      </Reference>
      <Reference URI="/word/media/image15.jpeg?ContentType=image/jpeg">
        <DigestMethod Algorithm="http://www.w3.org/2001/04/xmlenc#sha256"/>
        <DigestValue>l3cb05BUfuTafijH89wOxL/8uYkz5jjmQ7HNmVRniUI=</DigestValue>
      </Reference>
      <Reference URI="/word/media/image16.jpeg?ContentType=image/jpeg">
        <DigestMethod Algorithm="http://www.w3.org/2001/04/xmlenc#sha256"/>
        <DigestValue>MIlX7I65L+31xEvL4gTsAzyP+Dys6fVjpKcTwSJPupo=</DigestValue>
      </Reference>
      <Reference URI="/word/media/image17.jpeg?ContentType=image/jpeg">
        <DigestMethod Algorithm="http://www.w3.org/2001/04/xmlenc#sha256"/>
        <DigestValue>VBcCtyAud28ExKAZGcFtTJYhZ6favT3Cqv+QESj3vKQ=</DigestValue>
      </Reference>
      <Reference URI="/word/media/image18.jpeg?ContentType=image/jpeg">
        <DigestMethod Algorithm="http://www.w3.org/2001/04/xmlenc#sha256"/>
        <DigestValue>0ecKLjcC8N3MaNuUmbacqXCgF1m2sqWy+qMEI+HIpTY=</DigestValue>
      </Reference>
      <Reference URI="/word/media/image19.jpeg?ContentType=image/jpeg">
        <DigestMethod Algorithm="http://www.w3.org/2001/04/xmlenc#sha256"/>
        <DigestValue>TvpeWSX6Z1n40l4uPO5kIfBbpIkvkSER7ak/25rxiTw=</DigestValue>
      </Reference>
      <Reference URI="/word/media/image2.emf?ContentType=image/x-emf">
        <DigestMethod Algorithm="http://www.w3.org/2001/04/xmlenc#sha256"/>
        <DigestValue>2v5V0QqcY74xBR1IG4DZ+jWKLFB7qSOwZEdedM3oExk=</DigestValue>
      </Reference>
      <Reference URI="/word/media/image20.jpeg?ContentType=image/jpeg">
        <DigestMethod Algorithm="http://www.w3.org/2001/04/xmlenc#sha256"/>
        <DigestValue>Ebeh+UlQQCs4cDDh5Z4G5VEeanHgEnq2BRlioHCsmxg=</DigestValue>
      </Reference>
      <Reference URI="/word/media/image21.jpeg?ContentType=image/jpeg">
        <DigestMethod Algorithm="http://www.w3.org/2001/04/xmlenc#sha256"/>
        <DigestValue>hFP7y/UlKXQKJWaWdwuaiGyYjpkcyAL2hWxvoIZJoRY=</DigestValue>
      </Reference>
      <Reference URI="/word/media/image22.jpeg?ContentType=image/jpeg">
        <DigestMethod Algorithm="http://www.w3.org/2001/04/xmlenc#sha256"/>
        <DigestValue>T+MYKOsnTYmdzxv15FVN3M0R2ybMedlvuBXGTBolfPs=</DigestValue>
      </Reference>
      <Reference URI="/word/media/image23.png?ContentType=image/png">
        <DigestMethod Algorithm="http://www.w3.org/2001/04/xmlenc#sha256"/>
        <DigestValue>1Udd+AmHWWyJI0oclSrNKm6s8ISq2U0LQOADHt7iiMY=</DigestValue>
      </Reference>
      <Reference URI="/word/media/image24.jpeg?ContentType=image/jpeg">
        <DigestMethod Algorithm="http://www.w3.org/2001/04/xmlenc#sha256"/>
        <DigestValue>Pn/vLWuzbcDsUkKIQIiILsZ7OgXlEy4w2wZflW7RGjQ=</DigestValue>
      </Reference>
      <Reference URI="/word/media/image25.jpeg?ContentType=image/jpeg">
        <DigestMethod Algorithm="http://www.w3.org/2001/04/xmlenc#sha256"/>
        <DigestValue>k6OSRCLYFi6u5OMdTA3BjxxVlBsD1/ZX9v+Dlxs1CjU=</DigestValue>
      </Reference>
      <Reference URI="/word/media/image26.jpeg?ContentType=image/jpeg">
        <DigestMethod Algorithm="http://www.w3.org/2001/04/xmlenc#sha256"/>
        <DigestValue>uFc6C+9uTU4D8GzKeN9MI9wRBMvq9c4jVwcHVKkghbg=</DigestValue>
      </Reference>
      <Reference URI="/word/media/image27.jpeg?ContentType=image/jpeg">
        <DigestMethod Algorithm="http://www.w3.org/2001/04/xmlenc#sha256"/>
        <DigestValue>rgxn1XMOYD80cQnu817eRFY19Ery+0+J6cbD03iAPv4=</DigestValue>
      </Reference>
      <Reference URI="/word/media/image28.jpeg?ContentType=image/jpeg">
        <DigestMethod Algorithm="http://www.w3.org/2001/04/xmlenc#sha256"/>
        <DigestValue>m59YCfnUuo/DdlUYYJITugUHYheDY1uWR9HteuwT8ts=</DigestValue>
      </Reference>
      <Reference URI="/word/media/image29.jpeg?ContentType=image/jpeg">
        <DigestMethod Algorithm="http://www.w3.org/2001/04/xmlenc#sha256"/>
        <DigestValue>3AwOz3msG2KQG1OJUMpDo9bKN2tZAKecC33yqeUaxL8=</DigestValue>
      </Reference>
      <Reference URI="/word/media/image3.emf?ContentType=image/x-emf">
        <DigestMethod Algorithm="http://www.w3.org/2001/04/xmlenc#sha256"/>
        <DigestValue>Ar9cGNRsWxw7wqP2C1Ji3reqrs8X2CpRaJ7lm8fDWAw=</DigestValue>
      </Reference>
      <Reference URI="/word/media/image30.png?ContentType=image/png">
        <DigestMethod Algorithm="http://www.w3.org/2001/04/xmlenc#sha256"/>
        <DigestValue>OjSNYWQ5JrA0hR5ysEhok5q0n1Rfs8S7FytWNywbXkg=</DigestValue>
      </Reference>
      <Reference URI="/word/media/image31.jpeg?ContentType=image/jpeg">
        <DigestMethod Algorithm="http://www.w3.org/2001/04/xmlenc#sha256"/>
        <DigestValue>bHGdF5dOEIQuhmV/9dIr+yKjnmHgj6ceVjwj27HWHMM=</DigestValue>
      </Reference>
      <Reference URI="/word/media/image4.png?ContentType=image/png">
        <DigestMethod Algorithm="http://www.w3.org/2001/04/xmlenc#sha256"/>
        <DigestValue>K3YjyKJIDZ9qWH2Vd5ICb0uFij/YN4AWkNB29QbXigM=</DigestValue>
      </Reference>
      <Reference URI="/word/media/image5.png?ContentType=image/png">
        <DigestMethod Algorithm="http://www.w3.org/2001/04/xmlenc#sha256"/>
        <DigestValue>yxuGMFkpkSVijuQpTwfS6R1jeQUAyiy1vt9GgS/2+P0=</DigestValue>
      </Reference>
      <Reference URI="/word/media/image6.png?ContentType=image/png">
        <DigestMethod Algorithm="http://www.w3.org/2001/04/xmlenc#sha256"/>
        <DigestValue>eVtHHgDGZKzFkaW15+bOxn0vN/ZkaVM6/vTWgRxKVCM=</DigestValue>
      </Reference>
      <Reference URI="/word/media/image7.jpeg?ContentType=image/jpeg">
        <DigestMethod Algorithm="http://www.w3.org/2001/04/xmlenc#sha256"/>
        <DigestValue>G7eomKqSGN+L/8cqsGieQTBWNCpoDUiILCuIyxuxeVM=</DigestValue>
      </Reference>
      <Reference URI="/word/media/image8.jpeg?ContentType=image/jpeg">
        <DigestMethod Algorithm="http://www.w3.org/2001/04/xmlenc#sha256"/>
        <DigestValue>pXTkK7thi8PzV/bZVKI9Uz4aXrVVo2uUi7J5ofiiBQ8=</DigestValue>
      </Reference>
      <Reference URI="/word/media/image9.jpeg?ContentType=image/jpeg">
        <DigestMethod Algorithm="http://www.w3.org/2001/04/xmlenc#sha256"/>
        <DigestValue>Lx0NFu04WVLby+sidFEWgYVnhCdYfCg7WmjbGuT7y3Y=</DigestValue>
      </Reference>
      <Reference URI="/word/numbering.xml?ContentType=application/vnd.openxmlformats-officedocument.wordprocessingml.numbering+xml">
        <DigestMethod Algorithm="http://www.w3.org/2001/04/xmlenc#sha256"/>
        <DigestValue>GuwSMz8k+nsO/103spJOoXbJ6fsCz/wavYmWzKp1nWE=</DigestValue>
      </Reference>
      <Reference URI="/word/settings.xml?ContentType=application/vnd.openxmlformats-officedocument.wordprocessingml.settings+xml">
        <DigestMethod Algorithm="http://www.w3.org/2001/04/xmlenc#sha256"/>
        <DigestValue>5YppeDjsMwEUSURybwrvuSfeKO7Wr/V9QNf8Tv1+43c=</DigestValue>
      </Reference>
      <Reference URI="/word/styles.xml?ContentType=application/vnd.openxmlformats-officedocument.wordprocessingml.styles+xml">
        <DigestMethod Algorithm="http://www.w3.org/2001/04/xmlenc#sha256"/>
        <DigestValue>HLo52/1OH2NtaAbzVHghsLI2fjnU9fvzg+iLcEX4LnA=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2020-03-24T15:24:43Z</mdssi:Value>
        </mdssi:SignatureTime>
      </SignatureProperty>
    </SignatureProperties>
  </Object>
  <Object Id="idOfficeObject">
    <SignatureProperties>
      <SignatureProperty Id="idOfficeV1Details" Target="#idPackageSignature">
        <SignatureInfoV1 xmlns="http://schemas.microsoft.com/office/2006/digsig">
          <SetupID>{8B59B481-3E2B-4BDC-BCCF-9A96451E25D9}</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2020-03-24T15:24:43Z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U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DJ8wAAAAAAAAAAAAAAAAABS3YXcAAAAA/Au75P4HAACAFAAA/gcAAEAAAMD+BwAAAABgdwAAAAA5DVHk/gcAAAQAAAAAAAAAFLdhdwAAAACpWqf9/gcAADiAZ+P+BwAASAAAAP4HAABAinYEAAAAAOifMAAAAAAAAAAAAAAAAADu////AAAAAAkAAAAAAAAAAAAAAAAAAABJnzAAAAAAAAyfMAAAAAAAi/hxdwAAAACA4uLj/gcAAO7///8AAAAAQIp2BAAAAADonzAAAAAAAAyfMAAAAAAACQAAAAAAAAAAAAAAAAAAANC7YXcAAAAASZ8wAAAAAACvA1HkZHYACAAAAAAlAAAADAAAAAEAAAAYAAAADAAAAAAAAAASAAAADAAAAAEAAAAeAAAAGAAAAGUBAAAGAAAAxQEAAB8AAAAlAAAADAAAAAEAAABUAAAAiAAAAGYBAAAGAAAAwwEAAB4AAAABAAAAqwoNQnIcDUJmAQAABgAAAAoAAABMAAAAAAAAAAAAAAAAAAAA//////////9gAAAAMgA0AC0AMAAzAC0AMgAwADIAMAAKAAAACgAAAAcAAAAKAAAACgAAAAcAAAAKAAAACgAAAAoAAAAKAAAASwAAAEAAAAAwAAAABQAAACAAAAABAAAAAQAAABAAAAAAAAAAAAAAANMBAADpAAAAAAAAAAAAAADTAQAA6QAAAFIAAABwAQAAAgAAABQAAAAJAAAAAAAAAAAAAAC8AgAAAAAAAAECAiJTAHkAcwB0AGUAbQAAAAAAAAAAAFjd3AaA+P//VEQ5AGD5//8UBACA/////wMAAAAAAAAAANzcBoD4//+9tQAAAAAAALzkMAAAAAAAAAAAAAAAAAAg4zAAAAAAANBfRQAAAAAAAAAAAAAAAAATFIz9/gcAAAAAAAAAAAAAOOQwAAAAAABQ4LwHAAAAAAEAAAAAAAAAGSSn/f4HAAAAAAAAAAAAADDkMAAAAAAAQIp2BAAAAACA5TAAAAAAAPByeAQAAAAAOACKAQAAAAAHAAAAAAAAAAAAAAAAAAAA+eQwAAAAAAC85DAAAAAAAIv4cXcAAAAADwAAAAAAAAAATtbkAAAAADDkMAAAAAAAyxOM/f4HAAC85DAAAAAAAAcAAAAAAAAABAAAAAAAAADQu2F3AAAAADDkMAAAAAAAyBAm/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fFEwAAAAAAAAAAAAAAAAAAAAAAAAAAAAUMDu4/4HAACgw+7j/gcAAFhv7eP+BwAAwFPj4/4HAAD+/////////8IDAABWAwAAngQAALUDAABZiaf9/gcAAKGJVuP+BwAAgOLi4/4HAABAinYEAAAAAFhSMAAAAAAAAAAAAAAAAADS////AAAAAAYAAAAAAAAAAAAAAAAAAAC5UTAAAAAAAHxRMAAAAAAAi/hxdwAAAAAACAAAAAAAAECzURAAAAAAsD73FQAAAAAIpCURAAAAAHxRMAAAAAAABgAAAP4HAAAAAAAAAAAAANC7YX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3dwGgPj//1REOQBg+f//FAQAgP////8DAAAAAAAAAADc3AaA+P//vbUAAAAAAAD+/////////70SIQgAAAAAAQAAAAAAAABlZmHg/gcAAAAAAAAAAAAAni6L1P4HAAAIajAAAAAAAAAAAAAAAAAA/v////////8EAAAA/gcAAAEAAAAAAAAAMGdh4P4HAAABAAAAAAAAAHW6hncAAAAAAAAAAAAAAAD3fUfgAAAAAPrlr3IKnQAAUFDj4v4HAACwTgQRAAAAANoHAQAAAAAAAQAAAAAAAAAAAAAAAAAAAFBrMAAAAAAAHAOk1AAAAAAAAAAAAAAAAAgACgAAAAAAAAAAAAAAAAABAAAAAAAAAP7/////////2gKk1P4HAAAKNAoIAAAAAI3ViNR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tAAAAA8AAACOAAAAmgAAAKYAAAABAAAAqwoNQnIcDUIPAAAAjgAAABEAAABMAAAAAAAAAAAAAAAAAAAA//////////9wAAAASQB2AG8AbgBuAGUAIABNAGEAbgBzAGkAbABsAGEAIABHAAAABQAAAAkAAAALAAAACgAAAAoAAAAJAAAABQAAABAAAAAJAAAACgAAAAgAAAAEAAAABAAAAAQAAAAJAAAABQAAAAw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C4AAAADgAAAK0AAACrAAAAxQAAAAEAAACrCg1CchwNQg8AAACtAAAAEgAAAEwAAAAAAAAAAAAAAAAAAAD//////////3AAAABKAGUAZgBlACAAUwBNAEEAIABMAG8AcwAgAEwAYQBnAG8AcwAGAAAACQAAAAYAAAAJAAAABQAAAAoAAAAQAAAADA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R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DJ8wAAAAAAAAAAAAAAAAABS3YXcAAAAA/Au75P4HAACAFAAA/gcAAEAAAMD+BwAAAABgdwAAAAA5DVHk/gcAAAQAAAAAAAAAFLdhdwAAAACpWqf9/gcAADiAZ+P+BwAASAAAAP4HAABAinYEAAAAAOifMAAAAAAAAAAAAAAAAADu////AAAAAAkAAAAAAAAAAAAAAAAAAABJnzAAAAAAAAyfMAAAAAAAi/hxdwAAAACA4uLj/gcAAO7///8AAAAAQIp2BAAAAADonzAAAAAAAAyfMAAAAAAACQAAAAAAAAAAAAAAAAAAANC7YXcAAAAASZ8wAAAAAACvA1Hk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N3cBoD4//9URDkAYPn//xQEAID/////AwAAAAAAAAAA3NwGgPj//721AAAAAAAAvOQwAAAAAAAAAAAAAAAAACDjMAAAAAAA0F9FAAAAAAAAAAAAAAAAABMUjP3+BwAAAAAAAAAAAAA45DAAAAAAAFDgvAcAAAAAAQAAAAAAAAAZJKf9/gcAAAAAAAAAAAAAMOQwAAAAAABAinYEAAAAAIDlMAAAAAAA8HJ4BAAAAAA4AIoBAAAAAAcAAAAAAAAAAAAAAAAAAAD55DAAAAAAALzkMAAAAAAAi/hxdwAAAAAPAAAAAAAAAABO1uQAAAAAMOQwAAAAAADLE4z9/gcAALzkMAAAAAAABwAAAAAAAAAEAAAAAAAAANC7YXcAAAAAMOQwAAAAAADIECb/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8UTAAAAAAAAAAAAAAAAAAAAAAAAAAAABQwO7j/gcAAKDD7uP+BwAAWG/t4/4HAADAU+Pj/gcAAP7/////////wgMAAFYDAACeBAAAtQMAAFmJp/3+BwAAoYlW4/4HAACA4uLj/gcAAECKdgQAAAAAWFIwAAAAAAAAAAAAAAAAANL///8AAAAABgAAAAAAAAAAAAAAAAAAALlRMAAAAAAAfFEwAAAAAACL+HF3AAAAAAAIAAAAAAAAQLNREAAAAACwPvcVAAAAAAikJREAAAAAfFEwAAAAAAAGAAAA/gcAAAAAAAAAAAAA0Lth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jd3AaA+P//VEQ5AGD5//8UBACA/////wMAAAAAAAAAANzcBoD4//+9tQAAAAAAAAEAAAAAAAAAfxIhUgAAAAAAAAAAAAAAAAQAAAAAAAAA4QCAEgAAAABuZYAWAAAAAA8AAAAAAAAABAAAAAAAAAAAAAAAAAAAACXVeOP+BwAAbmWAFgAAAAAAAAAAAAAAAJBqMAAAAAAA2HlAEAAAAAAYajAAAAAAAFBqMAAAAAAAkH1AEAAAAADQeUAQAAAAAPhpMAAAAAAA2HlAEAAAAAAAajAAAAAAAOB5QBAAAAAAsGowAAAAAADQeUAQAAAAAABqMAAAAAAA/v////////+gXRPm/gcAALAmk3cAAAAAQHtUAAAAAAAAiFIAAAAAAABpMA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0AAAADwAAAI4AAACaAAAApgAAAAEAAACrCg1CchwNQg8AAACOAAAAEQAAAEwAAAAAAAAAAAAAAAAAAAD//////////3AAAABJAHYAbwBuAG4AZQAgAE0AYQBuAHMAaQBsAGwAYQAgAEcALjoFAAAACQAAAAsAAAAKAAAACgAAAAkAAAAFAAAAEAAAAAkAAAAKAAAACAAAAAQAAAAEAAAABAAAAAkAAAAFAAAAD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LgAAAAOAAAArQAAAKsAAADFAAAAAQAAAKsKDUJyHA1CDwAAAK0AAAASAAAATAAAAAAAAAAAAAAAAAAAAP//////////cAAAAEoAZQBmAGUAIABTAE0AQQAgAEwAbwBzACAATABhAGcAbwBzAAYAAAAJAAAABgAAAAkAAAAFAAAACgAAABAAAAAM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DC06AC-5F55-4459-A80D-977E3A7B11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6841</Words>
  <Characters>37629</Characters>
  <Application>Microsoft Office Word</Application>
  <DocSecurity>0</DocSecurity>
  <Lines>313</Lines>
  <Paragraphs>88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44382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dcterms:created xsi:type="dcterms:W3CDTF">2020-03-24T14:51:00Z</dcterms:created>
  <dcterms:modified xsi:type="dcterms:W3CDTF">2020-03-24T14:51:00Z</dcterms:modified>
</cp:coreProperties>
</file>