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250669e6a44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c9c5d3791984611"/>
      <w:headerReference w:type="even" r:id="R9903b796232942ee"/>
      <w:headerReference w:type="first" r:id="Re9779c9eddb745fc"/>
      <w:titlePg/>
      <w:footerReference w:type="default" r:id="R84ec98ccc7b34682"/>
      <w:footerReference w:type="even" r:id="Rbf2667ab36ae434f"/>
      <w:footerReference w:type="first" r:id="Rfe0302920a4943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cafd184cd94c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BAHIA CALDERA - SISTEMA DE TRATAMIENTO Y DISPOSICION DE RILES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DFZ-2020-152-III-NE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d968e0a23d495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BAHIA CALDERA - SISTEMA DE TRATAMIENTO Y DISPOSICION DE RILES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BAHIA CALDERA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99575430-4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BAHIA CALDERA - SISTEMA DE TRATAMIENTO Y DISPOSICION DE RILES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LAS INDUSTRIAS  1190, ALTO DEL CARMEN,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ALTO DEL CARMEN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B.CALDERA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B.CALDERA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B.CALDERA en el período 06-2018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B.CALDERA en el período 10-2018</w:t>
            </w:r>
            <w:r>
              <w:br/>
            </w:r>
            <w:r>
              <w:t>- B.CALDERA en el período 11-2018</w:t>
            </w:r>
            <w:r>
              <w:br/>
            </w:r>
            <w:r>
              <w:t>- B.CALDERA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B.CALDERA en el período 10-2018</w:t>
            </w:r>
            <w:r>
              <w:br/>
            </w:r>
            <w:r>
              <w:t>- B.CALDERA en el período 11-2018</w:t>
            </w:r>
            <w:r>
              <w:br/>
            </w:r>
            <w:r>
              <w:t>- B.CALDERA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Acta_PesqueraBahiaCaldera_Junio18.pdf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BAHIA CALDERA - SISTEMA DE TRATAMIENTO Y DISPOSICION DE RILES.zip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BAHIA CALDERA - SISTEMA DE TRATAMIENTO Y DISPOSICION DE RILES.zip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BAHIA CALDERA - SISTEMA DE TRATAMIENTO Y DISPOSICION DE RILES.xlsx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96bc4f78b8406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5d2b049034e48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97a69284cf45c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ed301b8b094979" /><Relationship Type="http://schemas.openxmlformats.org/officeDocument/2006/relationships/numbering" Target="/word/numbering.xml" Id="Rf0e417f9c31f4d2a" /><Relationship Type="http://schemas.openxmlformats.org/officeDocument/2006/relationships/settings" Target="/word/settings.xml" Id="Rd8b08593b48c4706" /><Relationship Type="http://schemas.openxmlformats.org/officeDocument/2006/relationships/header" Target="/word/header1.xml" Id="R0c9c5d3791984611" /><Relationship Type="http://schemas.openxmlformats.org/officeDocument/2006/relationships/header" Target="/word/header2.xml" Id="R9903b796232942ee" /><Relationship Type="http://schemas.openxmlformats.org/officeDocument/2006/relationships/header" Target="/word/header3.xml" Id="Re9779c9eddb745fc" /><Relationship Type="http://schemas.openxmlformats.org/officeDocument/2006/relationships/image" Target="/word/media/502d2f73-d70c-4fb9-aee2-c33d5bc1c9f6.png" Id="R77ec31fb09694c3a" /><Relationship Type="http://schemas.openxmlformats.org/officeDocument/2006/relationships/footer" Target="/word/footer1.xml" Id="R84ec98ccc7b34682" /><Relationship Type="http://schemas.openxmlformats.org/officeDocument/2006/relationships/footer" Target="/word/footer2.xml" Id="Rbf2667ab36ae434f" /><Relationship Type="http://schemas.openxmlformats.org/officeDocument/2006/relationships/footer" Target="/word/footer3.xml" Id="Rfe0302920a494367" /><Relationship Type="http://schemas.openxmlformats.org/officeDocument/2006/relationships/image" Target="/word/media/4535779e-6b35-4958-a3d6-21290fc11526.png" Id="Re4fac8d26f624ace" /><Relationship Type="http://schemas.openxmlformats.org/officeDocument/2006/relationships/image" Target="/word/media/b55bb637-023b-48b8-8f27-2df7e3d6c3b7.png" Id="Rf0cafd184cd94c16" /><Relationship Type="http://schemas.openxmlformats.org/officeDocument/2006/relationships/image" Target="/word/media/b116ad6c-62fd-4b53-a992-63ba06143bfa.png" Id="R1bd968e0a23d49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35779e-6b35-4958-a3d6-21290fc11526.png" Id="Rc496bc4f78b84065" /><Relationship Type="http://schemas.openxmlformats.org/officeDocument/2006/relationships/hyperlink" Target="http://www.sma.gob.cl" TargetMode="External" Id="R45d2b049034e48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02d2f73-d70c-4fb9-aee2-c33d5bc1c9f6.png" Id="Rba97a69284cf45ce" /></Relationships>
</file>