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E15302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E15302"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E15302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E15302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E15302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E15302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15302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857674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15302">
        <w:rPr>
          <w:rFonts w:ascii="Calibri" w:eastAsia="Calibri" w:hAnsi="Calibri" w:cs="Times New Roman"/>
          <w:b/>
          <w:sz w:val="24"/>
          <w:szCs w:val="24"/>
        </w:rPr>
        <w:t>“EDIFICIO DE EMPLEADOS PÚBLICOS Y PERIODISTAS</w:t>
      </w:r>
      <w:r w:rsidR="00472EA6" w:rsidRPr="00E15302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E15302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E15302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E15302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E15302">
        <w:rPr>
          <w:rFonts w:ascii="Calibri" w:eastAsia="Calibri" w:hAnsi="Calibri" w:cs="Times New Roman"/>
          <w:b/>
          <w:sz w:val="24"/>
          <w:szCs w:val="24"/>
        </w:rPr>
        <w:t>2</w:t>
      </w:r>
      <w:r w:rsidR="00E40654" w:rsidRPr="00E15302">
        <w:rPr>
          <w:rFonts w:ascii="Calibri" w:eastAsia="Calibri" w:hAnsi="Calibri" w:cs="Times New Roman"/>
          <w:b/>
          <w:sz w:val="24"/>
          <w:szCs w:val="24"/>
        </w:rPr>
        <w:t>4</w:t>
      </w:r>
      <w:r w:rsidR="00EF0765" w:rsidRPr="00E15302">
        <w:rPr>
          <w:rFonts w:ascii="Calibri" w:eastAsia="Calibri" w:hAnsi="Calibri" w:cs="Times New Roman"/>
          <w:b/>
          <w:sz w:val="24"/>
          <w:szCs w:val="24"/>
        </w:rPr>
        <w:t>1</w:t>
      </w:r>
      <w:r w:rsidR="00327103" w:rsidRPr="00E15302">
        <w:rPr>
          <w:rFonts w:ascii="Calibri" w:eastAsia="Calibri" w:hAnsi="Calibri" w:cs="Times New Roman"/>
          <w:b/>
          <w:sz w:val="24"/>
          <w:szCs w:val="24"/>
        </w:rPr>
        <w:t>2</w:t>
      </w:r>
      <w:r w:rsidR="00CE29FB" w:rsidRPr="00E15302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15302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15302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15302" w:rsidRPr="00E15302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15302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15302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15302" w:rsidRPr="00E15302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15302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15302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0032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E15302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15302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15302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0032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E15302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E15302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E15302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E15302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E15302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E15302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E15302" w:rsidRPr="00E15302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E15302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E15302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E15302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E15302" w:rsidRDefault="00857674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Edificio de Empleados Públicos y Periodistas</w:t>
            </w:r>
          </w:p>
        </w:tc>
        <w:tc>
          <w:tcPr>
            <w:tcW w:w="2125" w:type="dxa"/>
            <w:vAlign w:val="center"/>
          </w:tcPr>
          <w:p w:rsidR="004B5A85" w:rsidRPr="00E15302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E15302" w:rsidRDefault="008576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 xml:space="preserve">56.072.120 - </w:t>
            </w:r>
            <w:r w:rsidR="00327103" w:rsidRPr="00E15302">
              <w:rPr>
                <w:rFonts w:ascii="Calibri" w:eastAsia="Calibri" w:hAnsi="Calibri" w:cs="Times New Roman"/>
                <w:sz w:val="20"/>
              </w:rPr>
              <w:t>k</w:t>
            </w:r>
          </w:p>
        </w:tc>
        <w:tc>
          <w:tcPr>
            <w:tcW w:w="2710" w:type="dxa"/>
            <w:vAlign w:val="center"/>
          </w:tcPr>
          <w:p w:rsidR="004B5A85" w:rsidRPr="00E15302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E15302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Caldera</w:t>
            </w:r>
            <w:r w:rsidR="00694A21" w:rsidRPr="00E15302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857674" w:rsidRPr="00E15302">
              <w:rPr>
                <w:rFonts w:ascii="Calibri" w:eastAsia="Calibri" w:hAnsi="Calibri" w:cs="Times New Roman"/>
                <w:sz w:val="20"/>
              </w:rPr>
              <w:t>agua caliente de edificio de empleados públicos y periodistas</w:t>
            </w:r>
          </w:p>
        </w:tc>
        <w:tc>
          <w:tcPr>
            <w:tcW w:w="3670" w:type="dxa"/>
            <w:vAlign w:val="center"/>
          </w:tcPr>
          <w:p w:rsidR="00740714" w:rsidRPr="00E15302" w:rsidRDefault="0085767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Francisco Bilbao 787</w:t>
            </w:r>
            <w:r w:rsidR="00EF0765" w:rsidRPr="00E15302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E15302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E15302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E15302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E15302" w:rsidRPr="00E15302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E15302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E15302">
              <w:rPr>
                <w:rFonts w:ascii="Calibri" w:eastAsia="Calibri" w:hAnsi="Calibri" w:cs="Times New Roman"/>
              </w:rPr>
              <w:t xml:space="preserve"> </w:t>
            </w:r>
            <w:r w:rsidRPr="00E15302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E15302" w:rsidRPr="00E15302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E15302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E15302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E15302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E15302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E15302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E15302" w:rsidRPr="00E15302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6F4717" w:rsidRPr="00E15302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E15302" w:rsidRDefault="00EF0765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0</w:t>
            </w:r>
            <w:r w:rsidR="00857674" w:rsidRPr="00E15302">
              <w:rPr>
                <w:rFonts w:ascii="Calibri" w:eastAsia="Calibri" w:hAnsi="Calibri" w:cs="Times New Roman"/>
                <w:sz w:val="20"/>
              </w:rPr>
              <w:t>5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/</w:t>
            </w:r>
            <w:r w:rsidR="00592867" w:rsidRPr="00E15302">
              <w:rPr>
                <w:rFonts w:ascii="Calibri" w:eastAsia="Calibri" w:hAnsi="Calibri" w:cs="Times New Roman"/>
                <w:sz w:val="20"/>
              </w:rPr>
              <w:t>1</w:t>
            </w:r>
            <w:r w:rsidRPr="00E15302">
              <w:rPr>
                <w:rFonts w:ascii="Calibri" w:eastAsia="Calibri" w:hAnsi="Calibri" w:cs="Times New Roman"/>
                <w:sz w:val="20"/>
              </w:rPr>
              <w:t>2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E15302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E15302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E15302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E15302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E15302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E15302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E15302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E15302" w:rsidRPr="00E15302" w:rsidTr="00EF076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E15302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E15302" w:rsidRPr="00E15302" w:rsidTr="00EF0765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E15302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E15302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E15302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B557EC"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E15302" w:rsidRDefault="00694A21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>20</w:t>
            </w:r>
            <w:r w:rsidR="00E40654" w:rsidRPr="00E15302">
              <w:rPr>
                <w:rFonts w:eastAsia="Calibri" w:cs="Calibri"/>
                <w:sz w:val="20"/>
              </w:rPr>
              <w:t xml:space="preserve"> días hábiles</w:t>
            </w:r>
          </w:p>
        </w:tc>
        <w:tc>
          <w:tcPr>
            <w:tcW w:w="758" w:type="pct"/>
            <w:vAlign w:val="center"/>
          </w:tcPr>
          <w:p w:rsidR="00740714" w:rsidRPr="00E15302" w:rsidRDefault="00694A21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>------------</w:t>
            </w:r>
          </w:p>
        </w:tc>
        <w:tc>
          <w:tcPr>
            <w:tcW w:w="1760" w:type="pct"/>
            <w:vAlign w:val="center"/>
          </w:tcPr>
          <w:p w:rsidR="00740714" w:rsidRPr="00E15302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 xml:space="preserve">Titular no ingresa en oficina de partes </w:t>
            </w:r>
            <w:r w:rsidR="00EF0765" w:rsidRPr="00E15302">
              <w:rPr>
                <w:rFonts w:eastAsia="Calibri" w:cs="Calibri"/>
                <w:sz w:val="20"/>
              </w:rPr>
              <w:t xml:space="preserve">de la SEREMI de Salud ni a la </w:t>
            </w:r>
            <w:r w:rsidRPr="00E15302">
              <w:rPr>
                <w:rFonts w:eastAsia="Calibri" w:cs="Calibri"/>
                <w:sz w:val="20"/>
              </w:rPr>
              <w:t>SMA Los Lagos documento solicitado</w:t>
            </w:r>
            <w:r w:rsidR="00EF0765" w:rsidRPr="00E15302">
              <w:rPr>
                <w:rFonts w:eastAsia="Calibri" w:cs="Calibri"/>
                <w:sz w:val="20"/>
              </w:rPr>
              <w:t xml:space="preserve"> en acta de fiscalización de </w:t>
            </w:r>
            <w:proofErr w:type="gramStart"/>
            <w:r w:rsidR="00EF0765" w:rsidRPr="00E15302">
              <w:rPr>
                <w:rFonts w:eastAsia="Calibri" w:cs="Calibri"/>
                <w:sz w:val="20"/>
              </w:rPr>
              <w:t xml:space="preserve">fecha </w:t>
            </w:r>
            <w:r w:rsidR="00857674" w:rsidRPr="00E15302">
              <w:rPr>
                <w:rFonts w:eastAsia="Calibri" w:cs="Calibri"/>
                <w:sz w:val="20"/>
              </w:rPr>
              <w:t xml:space="preserve"> 5</w:t>
            </w:r>
            <w:proofErr w:type="gramEnd"/>
            <w:r w:rsidR="00EF0765" w:rsidRPr="00E15302">
              <w:rPr>
                <w:rFonts w:eastAsia="Calibri" w:cs="Calibri"/>
                <w:sz w:val="20"/>
              </w:rPr>
              <w:t xml:space="preserve"> de diciembre 2019</w:t>
            </w:r>
            <w:r w:rsidRPr="00E15302">
              <w:rPr>
                <w:rFonts w:eastAsia="Calibri" w:cs="Calibri"/>
                <w:sz w:val="20"/>
              </w:rPr>
              <w:t>.</w:t>
            </w:r>
          </w:p>
        </w:tc>
      </w:tr>
    </w:tbl>
    <w:p w:rsidR="00740714" w:rsidRPr="00E15302" w:rsidRDefault="00740714">
      <w:pPr>
        <w:rPr>
          <w:rFonts w:ascii="Calibri" w:eastAsia="Calibri" w:hAnsi="Calibri" w:cs="Calibri"/>
          <w:sz w:val="20"/>
          <w:szCs w:val="20"/>
        </w:rPr>
      </w:pPr>
      <w:r w:rsidRPr="00E15302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E15302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E15302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E15302" w:rsidRPr="00E15302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E15302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E15302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E15302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E15302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E15302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E15302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E15302" w:rsidRPr="00E15302" w:rsidTr="004D5C07">
        <w:trPr>
          <w:trHeight w:val="2168"/>
        </w:trPr>
        <w:tc>
          <w:tcPr>
            <w:tcW w:w="186" w:type="pct"/>
            <w:vAlign w:val="center"/>
          </w:tcPr>
          <w:p w:rsidR="00740714" w:rsidRPr="00E15302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15302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E15302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E15302">
              <w:rPr>
                <w:rFonts w:eastAsia="Calibri" w:cstheme="minorHAnsi"/>
                <w:sz w:val="20"/>
                <w:szCs w:val="20"/>
              </w:rPr>
              <w:t>.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E15302">
              <w:rPr>
                <w:rFonts w:eastAsia="Calibri" w:cstheme="minorHAnsi"/>
                <w:sz w:val="20"/>
                <w:szCs w:val="20"/>
              </w:rPr>
              <w:t>Antecedentes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E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M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E15302">
              <w:rPr>
                <w:rFonts w:eastAsia="Calibri" w:cstheme="minorHAnsi"/>
                <w:sz w:val="20"/>
                <w:szCs w:val="20"/>
              </w:rPr>
              <w:t>procedió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z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M</w:t>
            </w:r>
            <w:r w:rsidRPr="00E15302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E15302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E15302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E15302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E15302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E15302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E15302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E15302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67184" w:rsidRPr="00E15302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E15302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E15302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E15302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E15302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E15302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E15302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E15302" w:rsidRPr="00E15302" w:rsidTr="00547A37">
              <w:tc>
                <w:tcPr>
                  <w:tcW w:w="2742" w:type="pct"/>
                  <w:vMerge w:val="restart"/>
                </w:tcPr>
                <w:p w:rsidR="00547A37" w:rsidRPr="00E15302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E15302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E15302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Límite máximo de MP (mg/Nm</w:t>
                  </w:r>
                  <w:r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  <w:vMerge/>
                </w:tcPr>
                <w:p w:rsidR="002E27B1" w:rsidRPr="00E15302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E15302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E15302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</w:t>
                  </w:r>
                  <w:r w:rsidR="00470D27" w:rsidRPr="00E15302">
                    <w:rPr>
                      <w:rFonts w:cstheme="minorHAnsi"/>
                    </w:rPr>
                    <w:t>75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</w:t>
                  </w:r>
                  <w:r w:rsidR="00470D27" w:rsidRPr="00E15302">
                    <w:rPr>
                      <w:rFonts w:cstheme="minorHAnsi"/>
                    </w:rPr>
                    <w:t>t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y menor a </w:t>
                  </w:r>
                  <w:r w:rsidR="00470D27" w:rsidRPr="00E15302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</w:t>
                  </w:r>
                  <w:r w:rsidR="00470D27" w:rsidRPr="00E15302">
                    <w:rPr>
                      <w:rFonts w:cstheme="minorHAnsi"/>
                    </w:rPr>
                    <w:t>300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</w:t>
                  </w:r>
                  <w:r w:rsidR="00470D27" w:rsidRPr="00E15302">
                    <w:rPr>
                      <w:rFonts w:cstheme="minorHAnsi"/>
                    </w:rPr>
                    <w:t>t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y menor a </w:t>
                  </w:r>
                  <w:r w:rsidR="00470D27" w:rsidRPr="00E15302">
                    <w:rPr>
                      <w:rFonts w:cstheme="minorHAnsi"/>
                    </w:rPr>
                    <w:t>1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  <w:vAlign w:val="center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E15302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E15302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E15302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E1530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E1530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E1530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2C4086" w:rsidRPr="00E15302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</w:rPr>
              <w:t>I. PLAZOS DE CUMPLIMIENTO:</w:t>
            </w: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2F5FF6" w:rsidRPr="00E15302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E15302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E15302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E15302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E15302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E15302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E15302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E15302" w:rsidRPr="00E15302" w:rsidTr="008D0A6A">
              <w:tc>
                <w:tcPr>
                  <w:tcW w:w="2464" w:type="pct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E15302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Límite máximo de emisión de 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  <w:r w:rsidRPr="00E15302">
                    <w:rPr>
                      <w:rFonts w:cstheme="minorHAnsi"/>
                    </w:rPr>
                    <w:t xml:space="preserve"> (mg/N</w:t>
                  </w:r>
                  <w:r w:rsidR="00430AF6" w:rsidRPr="00E15302">
                    <w:rPr>
                      <w:rFonts w:cstheme="minorHAnsi"/>
                    </w:rPr>
                    <w:t>m</w:t>
                  </w:r>
                  <w:r w:rsidR="00430AF6"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8D0A6A">
              <w:tc>
                <w:tcPr>
                  <w:tcW w:w="2464" w:type="pct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E15302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400</w:t>
                  </w:r>
                </w:p>
              </w:tc>
            </w:tr>
            <w:tr w:rsidR="00E15302" w:rsidRPr="00E15302" w:rsidTr="008D0A6A">
              <w:tc>
                <w:tcPr>
                  <w:tcW w:w="2464" w:type="pct"/>
                  <w:vAlign w:val="center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E15302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E15302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E15302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E15302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E15302" w:rsidRPr="00E15302" w:rsidTr="004D5C07">
              <w:tc>
                <w:tcPr>
                  <w:tcW w:w="2101" w:type="pct"/>
                  <w:vMerge w:val="restart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Plazos y límite máximo de emisión de 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  <w:r w:rsidRPr="00E15302">
                    <w:rPr>
                      <w:rFonts w:cstheme="minorHAnsi"/>
                    </w:rPr>
                    <w:t xml:space="preserve"> (mg/Nm</w:t>
                  </w:r>
                  <w:r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  <w:vMerge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E15302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600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  <w:vAlign w:val="center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E15302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E15302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E15302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E15302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lastRenderedPageBreak/>
              <w:t>a)</w:t>
            </w:r>
            <w:r w:rsidRPr="00E15302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E15302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b)</w:t>
            </w:r>
            <w:r w:rsidRPr="00E15302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E15302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E15302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E15302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E15302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E15302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E15302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E15302">
              <w:rPr>
                <w:rFonts w:eastAsia="Calibri" w:cstheme="minorHAnsi"/>
                <w:sz w:val="20"/>
                <w:szCs w:val="20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242F23" w:rsidRPr="00E15302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E15302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E15302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E15302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E15302" w:rsidRPr="00E15302" w:rsidTr="00FD3B65">
              <w:tc>
                <w:tcPr>
                  <w:tcW w:w="1889" w:type="pct"/>
                  <w:vMerge w:val="restart"/>
                </w:tcPr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  <w:vMerge/>
                </w:tcPr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  <w:vMerge/>
                </w:tcPr>
                <w:p w:rsidR="00550A2C" w:rsidRPr="00E15302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E15302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E15302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E15302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E15302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>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de</w:t>
            </w:r>
            <w:r w:rsidR="00694A21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F0765" w:rsidRPr="00E15302">
              <w:rPr>
                <w:rFonts w:eastAsia="Calibri" w:cstheme="minorHAnsi"/>
                <w:sz w:val="20"/>
                <w:szCs w:val="20"/>
              </w:rPr>
              <w:t>dic</w:t>
            </w:r>
            <w:r w:rsidR="00694A21" w:rsidRPr="00E15302">
              <w:rPr>
                <w:rFonts w:eastAsia="Calibri" w:cstheme="minorHAnsi"/>
                <w:sz w:val="20"/>
                <w:szCs w:val="20"/>
              </w:rPr>
              <w:t xml:space="preserve">iembre </w:t>
            </w:r>
            <w:r w:rsidRPr="00E15302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>Edificio de Empleados Públicos y Periodistas</w:t>
            </w:r>
            <w:r w:rsidR="00566E43" w:rsidRPr="00E15302">
              <w:rPr>
                <w:rFonts w:eastAsia="Calibri" w:cstheme="minorHAnsi"/>
                <w:sz w:val="20"/>
                <w:szCs w:val="20"/>
              </w:rPr>
              <w:t>”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>Francisco Bilbao 787</w:t>
            </w:r>
            <w:r w:rsidR="00F254AD" w:rsidRPr="00E15302">
              <w:rPr>
                <w:rFonts w:eastAsia="Calibri" w:cstheme="minorHAnsi"/>
                <w:sz w:val="20"/>
                <w:szCs w:val="20"/>
              </w:rPr>
              <w:t xml:space="preserve"> de la ciudad de Osorno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E15302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E15302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E15302">
              <w:rPr>
                <w:rFonts w:eastAsia="Calibri" w:cstheme="minorHAnsi"/>
                <w:sz w:val="20"/>
                <w:szCs w:val="20"/>
              </w:rPr>
              <w:t xml:space="preserve">inspección </w:t>
            </w:r>
            <w:r w:rsidR="00EF25E1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8C61C7" w:rsidRPr="00E15302">
              <w:rPr>
                <w:rFonts w:eastAsia="Calibri" w:cstheme="minorHAnsi"/>
                <w:sz w:val="20"/>
                <w:szCs w:val="20"/>
              </w:rPr>
              <w:t xml:space="preserve">la caldera </w:t>
            </w:r>
            <w:r w:rsidR="00F254AD" w:rsidRPr="00E15302">
              <w:rPr>
                <w:rFonts w:eastAsia="Calibri" w:cstheme="minorHAnsi"/>
                <w:sz w:val="20"/>
                <w:szCs w:val="20"/>
              </w:rPr>
              <w:t xml:space="preserve">de calefacción </w:t>
            </w:r>
            <w:r w:rsidR="00EF25E1"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254AD" w:rsidRPr="00E15302">
              <w:rPr>
                <w:rFonts w:eastAsia="Calibri" w:cstheme="minorHAnsi"/>
                <w:sz w:val="20"/>
                <w:szCs w:val="20"/>
              </w:rPr>
              <w:t>a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 xml:space="preserve"> Petróleo</w:t>
            </w:r>
            <w:r w:rsidR="00EF0765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20B81" w:rsidRPr="00E15302">
              <w:rPr>
                <w:rFonts w:eastAsia="Calibri" w:cstheme="minorHAnsi"/>
                <w:sz w:val="20"/>
                <w:szCs w:val="20"/>
              </w:rPr>
              <w:t>Diesel.</w:t>
            </w:r>
          </w:p>
          <w:p w:rsidR="00B649B8" w:rsidRPr="00E15302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e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lo informado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 xml:space="preserve"> por el administrado</w:t>
            </w:r>
            <w:r w:rsidR="00657A93">
              <w:rPr>
                <w:rFonts w:eastAsia="Calibri" w:cstheme="minorHAnsi"/>
                <w:sz w:val="20"/>
                <w:szCs w:val="20"/>
              </w:rPr>
              <w:t>r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 la caldera se encuentra </w:t>
            </w:r>
            <w:r w:rsidR="00A94873" w:rsidRPr="00E15302">
              <w:rPr>
                <w:rFonts w:eastAsia="Calibri" w:cstheme="minorHAnsi"/>
                <w:sz w:val="20"/>
                <w:szCs w:val="20"/>
              </w:rPr>
              <w:t xml:space="preserve">instalada 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E15302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establecimiento desde el año 20</w:t>
            </w:r>
            <w:r w:rsidR="00EF0765" w:rsidRPr="00E15302">
              <w:rPr>
                <w:rFonts w:eastAsia="Calibri" w:cstheme="minorHAnsi"/>
                <w:sz w:val="20"/>
                <w:szCs w:val="20"/>
              </w:rPr>
              <w:t>1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>6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, por lo tanto, se clasifica como fuente 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>nueva</w:t>
            </w:r>
            <w:r w:rsidR="00FB5DAE" w:rsidRPr="00E15302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E15302" w:rsidRDefault="00B20B81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La caldera se encuentra registrada OSO 406 -2018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, marca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gramStart"/>
            <w:r w:rsidRPr="00E15302">
              <w:rPr>
                <w:rFonts w:eastAsia="Calibri" w:cstheme="minorHAnsi"/>
                <w:sz w:val="20"/>
                <w:szCs w:val="20"/>
              </w:rPr>
              <w:t>ANWO</w:t>
            </w:r>
            <w:r w:rsidR="00D66383" w:rsidRPr="00E1530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 modelo</w:t>
            </w:r>
            <w:proofErr w:type="gramEnd"/>
            <w:r w:rsidRPr="00E15302">
              <w:rPr>
                <w:rFonts w:eastAsia="Calibri" w:cstheme="minorHAnsi"/>
                <w:sz w:val="20"/>
                <w:szCs w:val="20"/>
              </w:rPr>
              <w:t>661T1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nominal </w:t>
            </w:r>
            <w:r w:rsidR="00D66383" w:rsidRPr="00E15302">
              <w:rPr>
                <w:rFonts w:eastAsia="Calibri" w:cstheme="minorHAnsi"/>
                <w:sz w:val="20"/>
                <w:szCs w:val="20"/>
              </w:rPr>
              <w:t>de</w:t>
            </w:r>
            <w:r w:rsidR="0053745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sz w:val="20"/>
                <w:szCs w:val="20"/>
              </w:rPr>
              <w:t>220</w:t>
            </w:r>
            <w:r w:rsidR="005152D6" w:rsidRPr="00E15302">
              <w:rPr>
                <w:rFonts w:eastAsia="Calibri" w:cstheme="minorHAnsi"/>
                <w:sz w:val="20"/>
                <w:szCs w:val="20"/>
              </w:rPr>
              <w:t>Kw</w:t>
            </w:r>
            <w:r w:rsidR="00537454" w:rsidRPr="00E15302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B5DAE" w:rsidRPr="00E15302">
              <w:rPr>
                <w:rFonts w:eastAsia="Calibri" w:cstheme="minorHAnsi"/>
                <w:sz w:val="20"/>
                <w:szCs w:val="20"/>
              </w:rPr>
              <w:t>Según consta en acta de fiscalización.</w:t>
            </w:r>
          </w:p>
          <w:p w:rsidR="00E47D7E" w:rsidRPr="00E15302" w:rsidRDefault="00E47D7E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En acta queda constatado que la caldera no cuenta con mediciones isocinética</w:t>
            </w:r>
            <w:r w:rsidR="005152D6" w:rsidRPr="00E15302">
              <w:rPr>
                <w:rFonts w:eastAsia="Calibri" w:cstheme="minorHAnsi"/>
                <w:sz w:val="20"/>
                <w:szCs w:val="20"/>
              </w:rPr>
              <w:t xml:space="preserve">, ni pruebas hidráulicas </w:t>
            </w:r>
          </w:p>
          <w:p w:rsidR="00CC396F" w:rsidRPr="00E15302" w:rsidRDefault="005152D6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Según </w:t>
            </w:r>
            <w:r w:rsidR="00EB2507" w:rsidRPr="00E15302">
              <w:rPr>
                <w:rFonts w:eastAsia="Calibri" w:cstheme="minorHAnsi"/>
                <w:sz w:val="20"/>
                <w:szCs w:val="20"/>
              </w:rPr>
              <w:t xml:space="preserve">consta en </w:t>
            </w:r>
            <w:r w:rsidR="00A97847" w:rsidRPr="00E15302">
              <w:rPr>
                <w:rFonts w:eastAsia="Calibri" w:cstheme="minorHAnsi"/>
                <w:sz w:val="20"/>
                <w:szCs w:val="20"/>
              </w:rPr>
              <w:t>acta, la</w:t>
            </w:r>
            <w:r w:rsidR="00CC396F" w:rsidRPr="00E15302">
              <w:rPr>
                <w:rFonts w:eastAsia="Calibri" w:cstheme="minorHAnsi"/>
                <w:sz w:val="20"/>
                <w:szCs w:val="20"/>
              </w:rPr>
              <w:t xml:space="preserve"> declaración de emisiones del período 2018, se encuentra conforme al D.S. 138/05</w:t>
            </w:r>
          </w:p>
          <w:p w:rsidR="00C15FDD" w:rsidRPr="00E15302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325F5" w:rsidRPr="00E15302" w:rsidRDefault="00D66383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lastRenderedPageBreak/>
              <w:t xml:space="preserve">El titular no entrega informe Isocinético en los tiempos </w:t>
            </w:r>
            <w:r w:rsidR="00537454" w:rsidRPr="00E15302">
              <w:rPr>
                <w:rFonts w:eastAsia="Calibri" w:cstheme="minorHAnsi"/>
                <w:sz w:val="20"/>
                <w:szCs w:val="20"/>
              </w:rPr>
              <w:t>indicados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en acta de </w:t>
            </w:r>
            <w:proofErr w:type="gramStart"/>
            <w:r w:rsidRPr="00E15302">
              <w:rPr>
                <w:rFonts w:eastAsia="Calibri" w:cstheme="minorHAnsi"/>
                <w:sz w:val="20"/>
                <w:szCs w:val="20"/>
              </w:rPr>
              <w:t xml:space="preserve">fecha  </w:t>
            </w:r>
            <w:r w:rsidR="00E47D7E" w:rsidRPr="00E15302">
              <w:rPr>
                <w:rFonts w:eastAsia="Calibri" w:cstheme="minorHAnsi"/>
                <w:sz w:val="20"/>
                <w:szCs w:val="20"/>
              </w:rPr>
              <w:t>5</w:t>
            </w:r>
            <w:proofErr w:type="gramEnd"/>
            <w:r w:rsidR="00E47D7E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92A57" w:rsidRPr="00E15302">
              <w:rPr>
                <w:rFonts w:eastAsia="Calibri" w:cstheme="minorHAnsi"/>
                <w:sz w:val="20"/>
                <w:szCs w:val="20"/>
              </w:rPr>
              <w:t>de diciembre de 2019.</w:t>
            </w:r>
          </w:p>
          <w:p w:rsidR="00D66383" w:rsidRPr="00E15302" w:rsidRDefault="00887515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E47D7E" w:rsidRPr="00E15302">
              <w:rPr>
                <w:rFonts w:eastAsia="Calibri" w:cstheme="minorHAnsi"/>
                <w:sz w:val="20"/>
                <w:szCs w:val="20"/>
              </w:rPr>
              <w:t>Edificio de Empleados Públicos y Periodistas</w:t>
            </w:r>
            <w:r w:rsidR="00492A57" w:rsidRPr="00E15302">
              <w:rPr>
                <w:rFonts w:eastAsia="Calibri" w:cstheme="minorHAnsi"/>
                <w:sz w:val="20"/>
                <w:szCs w:val="20"/>
              </w:rPr>
              <w:t>” n</w:t>
            </w:r>
            <w:r w:rsidR="00454E27" w:rsidRPr="00E15302">
              <w:rPr>
                <w:rFonts w:eastAsia="Calibri" w:cstheme="minorHAnsi"/>
                <w:b/>
                <w:bCs/>
                <w:sz w:val="20"/>
                <w:szCs w:val="20"/>
              </w:rPr>
              <w:t>o</w:t>
            </w:r>
            <w:r w:rsidR="00454E27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="007325F5" w:rsidRPr="00E1530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7325F5" w:rsidRPr="00E15302">
              <w:rPr>
                <w:rFonts w:eastAsia="Calibri" w:cstheme="minorHAnsi"/>
                <w:sz w:val="20"/>
                <w:szCs w:val="20"/>
              </w:rPr>
              <w:t>con el artículo 41 y 45 del DS 47/2015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BB121C" w:rsidRPr="00E15302" w:rsidRDefault="00BB121C" w:rsidP="00D66383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Pr="00E15302" w:rsidRDefault="000D3F98">
      <w:pPr>
        <w:rPr>
          <w:rFonts w:ascii="Calibri" w:eastAsia="Calibri" w:hAnsi="Calibri" w:cs="Calibri"/>
          <w:sz w:val="20"/>
          <w:szCs w:val="20"/>
        </w:rPr>
      </w:pPr>
      <w:r w:rsidRPr="00E15302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CB3B61" w:rsidRPr="00E15302" w:rsidRDefault="00CB3B61">
      <w:pPr>
        <w:rPr>
          <w:rFonts w:ascii="Calibri" w:eastAsia="Calibri" w:hAnsi="Calibri" w:cs="Calibri"/>
          <w:sz w:val="20"/>
          <w:szCs w:val="20"/>
        </w:rPr>
      </w:pPr>
    </w:p>
    <w:p w:rsidR="00D42470" w:rsidRPr="00E15302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15302">
        <w:t>CONCLUSIONES</w:t>
      </w:r>
      <w:bookmarkEnd w:id="21"/>
      <w:bookmarkEnd w:id="22"/>
      <w:bookmarkEnd w:id="23"/>
      <w:bookmarkEnd w:id="24"/>
      <w:bookmarkEnd w:id="25"/>
    </w:p>
    <w:p w:rsidR="000A60D2" w:rsidRPr="00E15302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E15302" w:rsidRDefault="000A60D2" w:rsidP="000A60D2">
      <w:pPr>
        <w:spacing w:after="0" w:line="360" w:lineRule="auto"/>
        <w:jc w:val="both"/>
        <w:rPr>
          <w:sz w:val="20"/>
        </w:rPr>
      </w:pPr>
      <w:r w:rsidRPr="00E15302">
        <w:rPr>
          <w:sz w:val="20"/>
        </w:rPr>
        <w:t>Como resultado de la actividad de fiscalización ambiental realizada a la Unidad Fiscalizable “</w:t>
      </w:r>
      <w:r w:rsidR="00E47D7E" w:rsidRPr="00E15302">
        <w:rPr>
          <w:sz w:val="20"/>
        </w:rPr>
        <w:t>Edificio de Empleados Públicos y Periodistas</w:t>
      </w:r>
      <w:r w:rsidRPr="00E15302">
        <w:rPr>
          <w:sz w:val="20"/>
        </w:rPr>
        <w:t xml:space="preserve">” de Osorno en el marco del PDA Osorno (D.S. </w:t>
      </w:r>
      <w:proofErr w:type="spellStart"/>
      <w:r w:rsidRPr="00E15302">
        <w:rPr>
          <w:sz w:val="20"/>
        </w:rPr>
        <w:t>N°</w:t>
      </w:r>
      <w:proofErr w:type="spellEnd"/>
      <w:r w:rsidRPr="00E15302">
        <w:rPr>
          <w:sz w:val="20"/>
        </w:rPr>
        <w:t xml:space="preserve"> 47/2015 MMA) en la tabla se da cuenta del siguiente hallazgo: </w:t>
      </w:r>
    </w:p>
    <w:p w:rsidR="000A60D2" w:rsidRPr="00E15302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E15302" w:rsidRPr="00E15302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5302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E15302"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E15302" w:rsidRPr="00E15302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E15302" w:rsidRDefault="00D66383">
            <w:pPr>
              <w:jc w:val="center"/>
              <w:rPr>
                <w:rFonts w:cstheme="minorHAnsi"/>
              </w:rPr>
            </w:pPr>
            <w:r w:rsidRPr="00E15302">
              <w:rPr>
                <w:rFonts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F9" w:rsidRPr="00E15302" w:rsidRDefault="00B15AF9" w:rsidP="00B15AF9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  <w:b/>
                <w:bCs/>
                <w:u w:val="single"/>
              </w:rPr>
              <w:t>Artículo 41</w:t>
            </w:r>
            <w:r w:rsidRPr="00E15302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E15302">
              <w:rPr>
                <w:rFonts w:cstheme="minorHAnsi"/>
              </w:rPr>
              <w:t>kWt</w:t>
            </w:r>
            <w:proofErr w:type="spellEnd"/>
            <w:r w:rsidRPr="00E15302">
              <w:rPr>
                <w:rFonts w:cstheme="minorHAnsi"/>
              </w:rPr>
              <w:t>, deberán cumplir con los límites máximos de emisión de MP que se indican en la Tabla siguiente</w:t>
            </w:r>
            <w:r w:rsidR="00A10A60" w:rsidRPr="00E15302">
              <w:rPr>
                <w:rFonts w:cstheme="minorHAnsi"/>
              </w:rPr>
              <w:t xml:space="preserve"> (…)</w:t>
            </w:r>
          </w:p>
          <w:p w:rsidR="00B15AF9" w:rsidRPr="00E15302" w:rsidRDefault="00A10A60" w:rsidP="00B15AF9">
            <w:pPr>
              <w:spacing w:line="360" w:lineRule="auto"/>
              <w:jc w:val="both"/>
            </w:pPr>
            <w:r w:rsidRPr="00E15302">
              <w:rPr>
                <w:b/>
                <w:bCs/>
              </w:rPr>
              <w:t xml:space="preserve">(…) </w:t>
            </w:r>
            <w:r w:rsidR="00B15AF9" w:rsidRPr="00E15302">
              <w:rPr>
                <w:b/>
                <w:bCs/>
              </w:rPr>
              <w:t>I. PLAZOS DE CUMPLIMIENTO:</w:t>
            </w:r>
          </w:p>
          <w:p w:rsidR="00A10A60" w:rsidRPr="00E15302" w:rsidRDefault="00B15AF9" w:rsidP="00B15AF9">
            <w:pPr>
              <w:spacing w:line="360" w:lineRule="auto"/>
              <w:jc w:val="both"/>
            </w:pPr>
            <w:r w:rsidRPr="00E15302"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A10A60" w:rsidRPr="00E15302" w:rsidRDefault="00A10A60" w:rsidP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  <w:b/>
                <w:bCs/>
                <w:u w:val="single"/>
              </w:rPr>
              <w:t>Artículo 45</w:t>
            </w:r>
            <w:r w:rsidRPr="00E15302">
              <w:rPr>
                <w:rFonts w:cstheme="minorHAnsi"/>
              </w:rPr>
              <w:t xml:space="preserve">. Para dar cumplimiento a los artículos 41 y 42, las calderas nuevas y existentes, cuya potencia térmica nominal sea mayor a 75 </w:t>
            </w:r>
            <w:proofErr w:type="spellStart"/>
            <w:r w:rsidRPr="00E15302">
              <w:rPr>
                <w:rFonts w:cstheme="minorHAnsi"/>
              </w:rPr>
              <w:t>kWt</w:t>
            </w:r>
            <w:proofErr w:type="spellEnd"/>
            <w:r w:rsidRPr="00E15302">
              <w:rPr>
                <w:rFonts w:cstheme="minorHAnsi"/>
              </w:rPr>
              <w:t xml:space="preserve"> y menor a 20 </w:t>
            </w:r>
            <w:proofErr w:type="spellStart"/>
            <w:r w:rsidRPr="00E15302">
              <w:rPr>
                <w:rFonts w:cstheme="minorHAnsi"/>
              </w:rPr>
              <w:t>MWt</w:t>
            </w:r>
            <w:proofErr w:type="spellEnd"/>
            <w:r w:rsidRPr="00E15302">
              <w:rPr>
                <w:rFonts w:cstheme="minorHAnsi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A10A60" w:rsidRPr="00E15302" w:rsidRDefault="00A10A60" w:rsidP="00A10A60">
            <w:pPr>
              <w:spacing w:line="360" w:lineRule="auto"/>
              <w:jc w:val="both"/>
            </w:pPr>
          </w:p>
          <w:p w:rsidR="00A10A60" w:rsidRPr="00E15302" w:rsidRDefault="00A10A60" w:rsidP="00A10A60">
            <w:pPr>
              <w:spacing w:line="360" w:lineRule="auto"/>
              <w:jc w:val="both"/>
            </w:pPr>
            <w:r w:rsidRPr="00E15302">
              <w:t>La periodicidad de la medición discreta dependerá del tipo de combustible que se utilice y del sector, según se establece en la tabla siguiente:</w:t>
            </w:r>
          </w:p>
          <w:p w:rsidR="00A10A60" w:rsidRPr="00E15302" w:rsidRDefault="00A10A60" w:rsidP="00A10A60">
            <w:pPr>
              <w:spacing w:line="360" w:lineRule="auto"/>
              <w:jc w:val="both"/>
            </w:pPr>
            <w:r w:rsidRPr="00E15302">
              <w:t>Tabla 32. Frecuencia de la medición discreta de emisiones de MP y SO</w:t>
            </w:r>
            <w:r w:rsidRPr="00E15302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637"/>
              <w:gridCol w:w="902"/>
              <w:gridCol w:w="1271"/>
              <w:gridCol w:w="1085"/>
              <w:gridCol w:w="1086"/>
            </w:tblGrid>
            <w:tr w:rsidR="00E15302" w:rsidRPr="00E15302" w:rsidTr="009C2016">
              <w:tc>
                <w:tcPr>
                  <w:tcW w:w="1889" w:type="pct"/>
                  <w:vMerge w:val="restart"/>
                </w:tcPr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  <w:vMerge/>
                </w:tcPr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  <w:vMerge/>
                </w:tcPr>
                <w:p w:rsidR="00A10A60" w:rsidRPr="00E15302" w:rsidRDefault="00A10A60" w:rsidP="00A10A6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lastRenderedPageBreak/>
                    <w:t>Leña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</w:p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A10A60" w:rsidRPr="00E15302" w:rsidRDefault="00A10A60" w:rsidP="00B15AF9">
            <w:pPr>
              <w:spacing w:line="360" w:lineRule="auto"/>
              <w:jc w:val="both"/>
            </w:pPr>
          </w:p>
          <w:p w:rsidR="00CD4232" w:rsidRPr="00E15302" w:rsidRDefault="00CD4232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E15302" w:rsidRDefault="00CD4232">
            <w:pPr>
              <w:spacing w:line="360" w:lineRule="auto"/>
              <w:jc w:val="both"/>
              <w:rPr>
                <w:rFonts w:cstheme="minorHAnsi"/>
              </w:rPr>
            </w:pPr>
          </w:p>
          <w:p w:rsidR="00A10A60" w:rsidRPr="00E15302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</w:rPr>
              <w:t>El titular</w:t>
            </w:r>
            <w:r w:rsidR="00B15AF9" w:rsidRPr="00E15302">
              <w:rPr>
                <w:rFonts w:cstheme="minorHAnsi"/>
              </w:rPr>
              <w:t xml:space="preserve"> no da cumplimiento con </w:t>
            </w:r>
            <w:r w:rsidRPr="00E15302">
              <w:rPr>
                <w:rFonts w:cstheme="minorHAnsi"/>
              </w:rPr>
              <w:t>los artículos 41 y 45 del DS 47/2015.</w:t>
            </w:r>
          </w:p>
          <w:p w:rsidR="00A10A60" w:rsidRPr="00E15302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</w:rPr>
              <w:t>No hace entrega de informe isocinético en el periodo correspondiente</w:t>
            </w:r>
            <w:r w:rsidR="00492A57" w:rsidRPr="00E15302">
              <w:rPr>
                <w:rFonts w:cstheme="minorHAnsi"/>
              </w:rPr>
              <w:t>.</w:t>
            </w:r>
          </w:p>
          <w:p w:rsidR="00D23FF9" w:rsidRPr="00E15302" w:rsidRDefault="00D23F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0A60D2" w:rsidRPr="00E15302" w:rsidRDefault="000A60D2" w:rsidP="000A60D2">
      <w:pPr>
        <w:rPr>
          <w:rFonts w:eastAsia="Calibri" w:cs="Calibri"/>
          <w:sz w:val="20"/>
          <w:szCs w:val="20"/>
        </w:rPr>
      </w:pPr>
      <w:r w:rsidRPr="00E15302">
        <w:rPr>
          <w:rFonts w:eastAsia="Calibri" w:cs="Calibri"/>
          <w:sz w:val="20"/>
          <w:szCs w:val="20"/>
        </w:rPr>
        <w:br w:type="page"/>
      </w:r>
    </w:p>
    <w:p w:rsidR="00D42470" w:rsidRPr="00E15302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E15302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E15302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E15302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E15302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E15302" w:rsidRPr="00E15302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E15302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E15302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E15302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E15302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E15302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15302" w:rsidRPr="00E15302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E15302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E15302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E15302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E15302">
              <w:rPr>
                <w:rFonts w:cs="Calibri"/>
                <w:lang w:val="es-CL" w:eastAsia="en-US"/>
              </w:rPr>
              <w:t>Acta de inspección ambiental</w:t>
            </w:r>
            <w:r w:rsidR="007C7CF3" w:rsidRPr="00E15302">
              <w:rPr>
                <w:rFonts w:cs="Calibri"/>
                <w:lang w:val="es-CL" w:eastAsia="en-US"/>
              </w:rPr>
              <w:t xml:space="preserve"> </w:t>
            </w:r>
            <w:r w:rsidR="00750C63" w:rsidRPr="00E15302">
              <w:rPr>
                <w:rFonts w:cs="Calibri"/>
                <w:lang w:val="es-CL" w:eastAsia="en-US"/>
              </w:rPr>
              <w:t>del 5</w:t>
            </w:r>
            <w:r w:rsidR="00E47D7E" w:rsidRPr="00E15302">
              <w:rPr>
                <w:rFonts w:cs="Calibri"/>
                <w:lang w:val="es-CL" w:eastAsia="en-US"/>
              </w:rPr>
              <w:t xml:space="preserve"> </w:t>
            </w:r>
            <w:r w:rsidR="009A2839" w:rsidRPr="00E15302">
              <w:rPr>
                <w:rFonts w:cs="Calibri"/>
                <w:lang w:val="es-CL" w:eastAsia="en-US"/>
              </w:rPr>
              <w:t>de diciembre 2019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F3" w:rsidRDefault="000321F3" w:rsidP="00E56524">
      <w:pPr>
        <w:spacing w:after="0" w:line="240" w:lineRule="auto"/>
      </w:pPr>
      <w:r>
        <w:separator/>
      </w:r>
    </w:p>
    <w:p w:rsidR="000321F3" w:rsidRDefault="000321F3"/>
  </w:endnote>
  <w:endnote w:type="continuationSeparator" w:id="0">
    <w:p w:rsidR="000321F3" w:rsidRDefault="000321F3" w:rsidP="00E56524">
      <w:pPr>
        <w:spacing w:after="0" w:line="240" w:lineRule="auto"/>
      </w:pPr>
      <w:r>
        <w:continuationSeparator/>
      </w:r>
    </w:p>
    <w:p w:rsidR="000321F3" w:rsidRDefault="00032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F3" w:rsidRDefault="000321F3" w:rsidP="00E56524">
      <w:pPr>
        <w:spacing w:after="0" w:line="240" w:lineRule="auto"/>
      </w:pPr>
      <w:r>
        <w:separator/>
      </w:r>
    </w:p>
    <w:p w:rsidR="000321F3" w:rsidRDefault="000321F3"/>
  </w:footnote>
  <w:footnote w:type="continuationSeparator" w:id="0">
    <w:p w:rsidR="000321F3" w:rsidRDefault="000321F3" w:rsidP="00E56524">
      <w:pPr>
        <w:spacing w:after="0" w:line="240" w:lineRule="auto"/>
      </w:pPr>
      <w:r>
        <w:continuationSeparator/>
      </w:r>
    </w:p>
    <w:p w:rsidR="000321F3" w:rsidRDefault="00032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7"/>
  </w:num>
  <w:num w:numId="11">
    <w:abstractNumId w:val="38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6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CD4"/>
    <w:rsid w:val="00020A9A"/>
    <w:rsid w:val="00020F25"/>
    <w:rsid w:val="0002121E"/>
    <w:rsid w:val="00021FF4"/>
    <w:rsid w:val="000226E5"/>
    <w:rsid w:val="00022B5E"/>
    <w:rsid w:val="00025E9D"/>
    <w:rsid w:val="0002651B"/>
    <w:rsid w:val="00031478"/>
    <w:rsid w:val="00031CA5"/>
    <w:rsid w:val="00031FC8"/>
    <w:rsid w:val="000321F3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3520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0A6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C4086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103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685D"/>
    <w:rsid w:val="004475F0"/>
    <w:rsid w:val="00451CAD"/>
    <w:rsid w:val="004527C7"/>
    <w:rsid w:val="00453DC9"/>
    <w:rsid w:val="00454590"/>
    <w:rsid w:val="00454E27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A57"/>
    <w:rsid w:val="00492CBE"/>
    <w:rsid w:val="00493237"/>
    <w:rsid w:val="00496481"/>
    <w:rsid w:val="004A15BC"/>
    <w:rsid w:val="004A217D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52D6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37454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3683"/>
    <w:rsid w:val="005547DA"/>
    <w:rsid w:val="00554FE2"/>
    <w:rsid w:val="00555718"/>
    <w:rsid w:val="00556C92"/>
    <w:rsid w:val="00556E31"/>
    <w:rsid w:val="005627D0"/>
    <w:rsid w:val="00565C77"/>
    <w:rsid w:val="0056621F"/>
    <w:rsid w:val="00566E43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57A93"/>
    <w:rsid w:val="006604A5"/>
    <w:rsid w:val="006606B0"/>
    <w:rsid w:val="006634FC"/>
    <w:rsid w:val="00663A35"/>
    <w:rsid w:val="0066488E"/>
    <w:rsid w:val="006667B2"/>
    <w:rsid w:val="00667EE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4A21"/>
    <w:rsid w:val="0069783D"/>
    <w:rsid w:val="006A2BF1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5E2C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E4BCA"/>
    <w:rsid w:val="006F14EC"/>
    <w:rsid w:val="006F4717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5F5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0C6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674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839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0A60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847"/>
    <w:rsid w:val="00A9797F"/>
    <w:rsid w:val="00AA02F5"/>
    <w:rsid w:val="00AA081B"/>
    <w:rsid w:val="00AA0E0A"/>
    <w:rsid w:val="00AA1126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15AF9"/>
    <w:rsid w:val="00B20B81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3A3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65D5"/>
    <w:rsid w:val="00BA75DC"/>
    <w:rsid w:val="00BB121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3C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232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FF9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6383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27D5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032B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302"/>
    <w:rsid w:val="00E1554C"/>
    <w:rsid w:val="00E22786"/>
    <w:rsid w:val="00E22AC3"/>
    <w:rsid w:val="00E2383D"/>
    <w:rsid w:val="00E25E71"/>
    <w:rsid w:val="00E260B2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654"/>
    <w:rsid w:val="00E40A5D"/>
    <w:rsid w:val="00E40B46"/>
    <w:rsid w:val="00E41294"/>
    <w:rsid w:val="00E445DB"/>
    <w:rsid w:val="00E461EE"/>
    <w:rsid w:val="00E46338"/>
    <w:rsid w:val="00E46996"/>
    <w:rsid w:val="00E47D7E"/>
    <w:rsid w:val="00E50E78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70D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A45"/>
    <w:rsid w:val="00EC4F4E"/>
    <w:rsid w:val="00EC5E96"/>
    <w:rsid w:val="00EC7791"/>
    <w:rsid w:val="00ED17E1"/>
    <w:rsid w:val="00ED3074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0765"/>
    <w:rsid w:val="00EF1051"/>
    <w:rsid w:val="00EF25E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699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5DAE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60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4CauWvgMpdpKJhStDBo1kriS+SzrdtDBPx1eTM58wdw=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VrOfBOVns1zDLzqj/3RRrHtU4VictWLBUFicd+W4/oE=</DigestValue>
    </Reference>
    <Reference Type="http://www.w3.org/2000/09/xmldsig#Object" URI="#idValidSigLnImg">
      <DigestMethod Algorithm="http://www.w3.org/2001/04/xmlenc#sha256"/>
      <DigestValue>/L0H7AyajoiraoBz7XaEbo1XLEJ9ulyLS291J/TE6aM=</DigestValue>
    </Reference>
    <Reference Type="http://www.w3.org/2000/09/xmldsig#Object" URI="#idInvalidSigLnImg">
      <DigestMethod Algorithm="http://www.w3.org/2001/04/xmlenc#sha256"/>
      <DigestValue>NmHpY9GGk7E61bjaxZtO3+uMQ6BgANIyQcl3yMURFr4=</DigestValue>
    </Reference>
  </SignedInfo>
  <SignatureValue>B/uFJWVxg1+PNWWfPZ4OmZqBxtWdJFfSOTVrAb7wAlvaU1UqTszKz04XwxJWNqNFfPYe4ahXvRVU
V/ZQsvqcKMsITFfNI6cV1ziXOUHF0gdufw0HtLqwzQ02ICQkbpXownw7/FnRvqpjgOlPU/N96jIE
193+miz+xJuQck2zLMsiuKKlP+jyFS/cCc0iSYEkIGJZnSNbPbha9JpbHbeB6+yDDtwNfLCfPJPP
WB1GkgVU6mxE5jSHOrRPdxDH9tb0+jO8vqXUnB51IPVl5asIOekLPxVFKsSAmN0kRLzNdyc/+kSr
k9KviiiNojzDewpUDC1f9XTFn5c5a5/NLOsBDQ==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8l1c4t1eS2pzJt7otogRoAYla+luyAx6i5RQm0W3Hkk=</DigestValue>
      </Reference>
      <Reference URI="/word/endnotes.xml?ContentType=application/vnd.openxmlformats-officedocument.wordprocessingml.endnotes+xml">
        <DigestMethod Algorithm="http://www.w3.org/2001/04/xmlenc#sha256"/>
        <DigestValue>FllAOqs/FnanKnu8sqQ0Bzo8Po5jMZshEI/Wj+70goA=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tOHilo3i8izrRlQZ9wLiXiBNfbZknw/6L+bhOKuW65E=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eHribI19Ie8Q8DHlPmxKZMNv43G2yNOXrAU8hcPK9Ck=</DigestValue>
      </Reference>
      <Reference URI="/word/media/image3.emf?ContentType=image/x-emf">
        <DigestMethod Algorithm="http://www.w3.org/2001/04/xmlenc#sha256"/>
        <DigestValue>3vHFrZDeW6b7T79qaBQSZPXHBycZhakoYkfcGkZyYF0=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Lm7kyGaWN0v2CGNTN9yR/eSpg3W/ML347u7kPgf0I10=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2020-03-30T15:33:52Z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2020-03-30T15:33:52Z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qWVg9zQBAAAAAIC5f3aU4xBmuHzoAAAAAAAgUuEOeKoTATt8F2X/////hKoTAW2S/mR0kv5kbHzoiQAAAAAwb+sOAQAAACBS4Q4gUuEOAkEAALCrEwHKhBdlAAAAAH/nynn7j/5kVKwTAZnLXnakqhMBAAAAAAAAXnYkkP5k8P///wAAAAAAAAAAAAAAAJABAAAAAAABAAAAAHMAZQBnAG8AZQAgAHUAaQBQ6V8DCKsTAQkAAAAAAAAAuFi3dAAAAABUBgj/CQAAAAisEwFo6ax0CKwTAQAAAAAAAgAAAAAAAAAAAAAAAAAAAAAAAJTjEGaE26llZHYACAAAAAAlAAAADAAAAAEAAAAYAAAADAAAAAAAAAASAAAADAAAAAEAAAAeAAAAGAAAABUBAAAGAAAAawEAABsAAAAlAAAADAAAAAEAAABUAAAAiAAAABYBAAAGAAAAaQEAABoAAAABAAAAAMCAQY7jgEEWAQAABgAAAAoAAABMAAAAAAAAAAAAAAAAAAAA//////////9gAAAAMwAw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TAUfav3dQ7xMB59q/dxD4NAEAAAAAFtu/d6DvEwEQ+DQBFMwQZgAAAAAUzBBmMFF/dhD4NAEAAAAAAAAAAAAAAAAAAAAAkPs0AQAAAAAAAAAAAAAAAAAAAAAAAAAAAAAAAAAAAAAAAAAAAAAAAAAAAAAAAAAAAAAAAAAAAAAAAAAAAAAAAKgMZgNYrV8DRPATAWbHu3cAAAAAAQAAAKDvEwH//wAAAAAAAETIu3dEyLt3dPATAQcAAAAAAAAAAAC3dAAAAABUBgj/BwAAAKzwEwFo6ax0rPATAQAAAAAAAgAAAAAAAAAAAAAAAAAAAAAAABOjf3ak8xMBgNx/d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BMBPdJediRE6Ik8kxMBAAAAAP////88lxMBtK35ZNRB6Im4BVll6rD5ZBh0EQMgTAAAiFDeDAAAAABwkxMBuAVZZQi+nxcUAAAA6PuBA5CXEwGUrvtkKCCjDGcOBHAAAAAAAAAAANfeynmaDPtk7JQTAZnLXnY8kxMBBgAAAAAAXnYIvp8X4P///wAAAAAAAAAAAAAAAJABAAAAAAABAAAAAGEAcgBpAGEAbAAAAAAAAAAAAAAAAAAAAAYAAAAAAAAAuFi3dAAAAABUBgj/BgAAAKCUEwFo6ax0oJQTAQAAAAAAAgAAAAAAAAAAAAAAAAAAAAAAAAI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PQ8gmBgXAAAAAAAAAAAQEmoADI4TARASav//////pCsAACFqAQDgBLseAAAAABYRZP//////pCsAAAFkAQAgCFMdAAAAABAAAAADAQAAIxAAAB8AAAEgCFMdAAAAABSRPQ8AAAAAAQAAAAEAAAAAAAAAAQAAAP////9HyMp5AAATATBnYXYQEiFqQKL5FwoAAAD/////AAAAAIyQGBdUihMBAAAAAP////9cihMBk2didhASIWpAovkXCgAAAAAA//8AAAAAjJAYF1SKEwH4OjIcLJAYFxASIWpUAAAAFQAAAMyKEwFTE192EBIhah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qWVg9zQBAAAAAIC5f3aU4xBmuHzoAAAAAAAgUuEOeKoTATt8F2X/////hKoTAW2S/mR0kv5kbHzoiQAAAAAwb+sOAQAAACBS4Q4gUuEOAkEAALCrEwHKhBdlAAAAAH/nynn7j/5kVKwTAZnLXnakqhMBAAAAAAAAXnYkkP5k8P///wAAAAAAAAAAAAAAAJABAAAAAAABAAAAAHMAZQBnAG8AZQAgAHUAaQBQ6V8DCKsTAQkAAAAAAAAAuFi3dAAAAABUBgj/CQAAAAisEwFo6ax0CKwTAQAAAAAAAgAAAAAAAAAAAAAAAAAAAAAAAJTjEGaE26l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BMBR9q/d1DvEwHn2r93EPg0AQAAAAAW2793oO8TARD4NAEUzBBmAAAAABTMEGYwUX92EPg0AQAAAAAAAAAAAAAAAAAAAACQ+zQBAAAAAAAAAAAAAAAAAAAAAAAAAAAAAAAAAAAAAAAAAAAAAAAAAAAAAAAAAAAAAAAAAAAAAAAAAAAAAAAAqAxmA1itXwNE8BMBZse7dwAAAAABAAAAoO8TAf//AAAAAAAARMi7d0TIu3d08BMBBwAAAAAAAAAAALd0AAAAAFQGCP8HAAAArPATAWjprHSs8BMBAAAAAAACAAAAAAAAAAAAAAAAAAAAAAAAE6N/dqTzEwGA3H92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EwE90l52JEToiTyTEwEAAAAA/////zyXEwG0rflk1EHoibgFWWXqsPlkGHQRAyBMAACIUN4MAAAAAHCTEwG4BVllCL6fFxQAAADo+4EDkJcTAZSu+2QoIKMMZw4EcAAAAAAAAAAA197KeZoM+2TslBMBmctedjyTEwEGAAAAAABedgi+nxfg////AAAAAAAAAAAAAAAAkAEAAAAAAAEAAAAAYQByAGkAYQBsAAAAAAAAAAAAAAAAAAAABgAAAAAAAAC4WLd0AAAAAFQGCP8GAAAAoJQTAWjprHSglBMBAAAAAAACAAAAAAAAAAAAAAAAAAAAAAAAAg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9D/xdGBcAAAAAAAAAAAMTNAAMjhMBAxM0//////+kKwAAITQBAOAEux4AAAAADwETZdSKEwHAihMBAAAAAAAAAADoihMBEAAAAAMBAAAjEAAAHwAAAQAAAAAAAAAAFJE9DwAAAAABAAAAAQAAAAAAAAABAAAAAAAAAEfIynkAABMBMGdhdgMTITQ4v+4XDwAAAP////8AAAAAVFYYF1SKEwEAAAAA/////1yKEwGTZ2J2AxMhNDi/7hcPAAAAAAD//wAAAABUVhgXVIoTAfg6MhzoVRgXAxMhNGsAAAAVAAAAzIoTAVMTX3YDEyE0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XlnENC3hEhzRpy6pSSjg95RrMHt3d0vGpxxHZ5xjb8g=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9182lzroexSV4MxL3zuyGhSb+L5DgDUSfbdM9CMC5Z8=</DigestValue>
    </Reference>
    <Reference Type="http://www.w3.org/2000/09/xmldsig#Object" URI="#idValidSigLnImg">
      <DigestMethod Algorithm="http://www.w3.org/2001/04/xmlenc#sha256"/>
      <DigestValue>b60hCfxolJSObQxFOou7W3BRHqU5HX7Cp1traV8w7o4=</DigestValue>
    </Reference>
    <Reference Type="http://www.w3.org/2000/09/xmldsig#Object" URI="#idInvalidSigLnImg">
      <DigestMethod Algorithm="http://www.w3.org/2001/04/xmlenc#sha256"/>
      <DigestValue>0en0ZnrdMBTXCnU97sL98N9AiLFboWrVWDi7BITtKiw=</DigestValue>
    </Reference>
  </SignedInfo>
  <SignatureValue>U1kleuNrbF5hSJCjj5Mqt08WPb32YDJfCx8oWeYZVbGvyzajdy3pDhQvgJnVpgFDVGXaDAFZAwKA
xQiAgaud6lvihpf73aDQHyKFhTZsTQRzVOH4y6ttbMOEtzFECTLajGOStivEY2TG7iuyjXUDBZcr
exJTRPCYI3cmXOLQezjQjyYQQBsBvL3hwVfo8Wg79MwLUOv/xPzxWAtUe69OJ+csTEML3lChAC2q
QGtl7JEo7sQ5Z7Cpwv5xeaYig0xnbDabZOEnO5o5hrxfqG/wBmaFeQb8hz3es5HfXdKpoitg55pf
DXAs7MY/+GuueQ9NrRdLvaAiNnoFt5pgkxA37g==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8l1c4t1eS2pzJt7otogRoAYla+luyAx6i5RQm0W3Hkk=</DigestValue>
      </Reference>
      <Reference URI="/word/endnotes.xml?ContentType=application/vnd.openxmlformats-officedocument.wordprocessingml.endnotes+xml">
        <DigestMethod Algorithm="http://www.w3.org/2001/04/xmlenc#sha256"/>
        <DigestValue>FllAOqs/FnanKnu8sqQ0Bzo8Po5jMZshEI/Wj+70goA=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tOHilo3i8izrRlQZ9wLiXiBNfbZknw/6L+bhOKuW65E=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eHribI19Ie8Q8DHlPmxKZMNv43G2yNOXrAU8hcPK9Ck=</DigestValue>
      </Reference>
      <Reference URI="/word/media/image3.emf?ContentType=image/x-emf">
        <DigestMethod Algorithm="http://www.w3.org/2001/04/xmlenc#sha256"/>
        <DigestValue>3vHFrZDeW6b7T79qaBQSZPXHBycZhakoYkfcGkZyYF0=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Lm7kyGaWN0v2CGNTN9yR/eSpg3W/ML347u7kPgf0I10=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2020-03-30T15:48:21Z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2020-03-30T15:48:21Z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AAAAAASAAAADAAAAAEAAAAeAAAAGAAAAGUBAAAGAAAAxQEAAB8AAAAlAAAADAAAAAEAAABUAAAAiAAAAGYBAAAGAAAAwwEAAB4AAAABAAAAqwoNQnIcDUJmAQAABgAAAAoAAABMAAAAAAAAAAAAAAAAAAAA//////////9gAAAAMwAwAC0AMAAzAC0AMgAwADIAMAAKAAAACgAAAAcAAAAKAAAACgAAAAcAAAAKAAAACgAAAAoAAAAKAAAASwAAAEAAAAAwAAAABQAAACAAAAABAAAAAQAAABAAAAAAAAAAAAAAANMBAADpAAAAAAAAAAAAAADTAQAA6QAAAFIAAABwAQAAAgAAABQAAAAJAAAAAAAAAAAAAAC8AgAAAAAAAAECAiJTAHkAcwB0AGUAbQAAAAAAAAAAAFj92waA+P//VEQyAGD5//8UBACA/////wMAAAAAAAAAAPzbBoD4//+9hQAAAAAAAJzIFAAAAAAAAAAAAAAAAAAAxxQAAAAAAPBeFgAAAAAAAAAAAAAAAAATFCn9/gcAAAD///+jBwAAGMgUAAAAAADAzbQHAAAAAADHFAAAAAAAMYjl/f4HAADsUmYQAAAAABDIFAAAAAAA4M0hBAAAAABgyRQAAAAAALBDtwIAAAAAOACKAQAAAAAHAAAAAAAAAAAAAAAAAAAA2cgUAAAAAACcyBQAAAAAAIv4+XYAAAAADwAAAAAAAAAATvPaAAAAABDIFAAAAAAAyxMp/f4HAACcyBQAAAAAAAcAAAAAAAAABAAAAAAAAADQuwt3AAAAABDIFA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E8UAAAAAAAAAAAAAAAAAAAAAAAAAAAAUMAL2v4HAACgwwva/gcAAFhvCtr+BwAAwFMA2v4HAAD+/////////8IDAAB7AwAAngQAANgDAAAhA+X9/gcAAKGJc9n+BwAAgOL/2f4HAADgzSEEAAAAAGhQFAAAAAAAAAAAAAAAAADS////AAAAAAYAAAAAAAAAAAAAAAAAAADJTxQAAAAAAIxPFAAAAAAAi/j5dgAAAAAACAAAAAAAAFAmMxAAAAAAcLNODwAAAAAI4aEXAAAAAIxPFAAAAAAABgAAAP4HAAAAAAAAAAAAANC7C3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/dsGgPj//1REMgBg+f//FAQAgP////8DAAAAAAAAAAD82waA+P//vYUAAAAAAAD+/////////28QIRcAAAAAAQAAAAAAAABlZn7W/gcAAAAAAAAAAAAAni52zP4HAAAYaBQAAAAAAAAAAAAAAAAA/v////////8EAAAA/gcAAAEAAAAAAAAAMGd+1v4HAAABAAAAAAAAAHW6HncAAAAAAAAAAAAAAAD3fWTWAAAAABZUX9O2FwAAUFAA2f4HAABgkHgYAAAAAHALIgAAAAAAAQAAAAAAAAAAAAAAAAAAAGBpFAAAAAAAHAOPzAAAAAAAAAAAAAAAAAgACgAAAAAAAAAAAAAAAAABAAAAAAAAAP7/////////2gKPzP4HAAAKNAoIAAAAAI3Vc8x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P3bBoD4//9URDIAYPn//xQEAID/////AwAAAAAAAAAA/NsGgPj//72FAAAAAAAAnMgUAAAAAAAAAAAAAAAAAADHFAAAAAAA8F4WAAAAAAAAAAAAAAAAABMUKf3+BwAAAP///6MHAAAYyBQAAAAAAMDNtAcAAAAAAMcUAAAAAAAxiOX9/gcAAOxSZhAAAAAAEMgUAAAAAADgzSEEAAAAAGDJFAAAAAAAsEO3AgAAAAA4AIoBAAAAAAcAAAAAAAAAAAAAAAAAAADZyBQAAAAAAJzIFAAAAAAAi/j5dgAAAAAPAAAAAAAAAABO89oAAAAAEMgUAAAAAADLEyn9/gcAAJzIFAAAAAAABwAAAAAAAAAEAAAAAAAAANC7C3cAAAAAEMgU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TxQAAAAAAAAAAAAAAAAAAAAAAAAAAABQwAva/gcAAKDDC9r+BwAAWG8K2v4HAADAUwDa/gcAAP7/////////wgMAAHsDAACeBAAA2AMAACED5f3+BwAAoYlz2f4HAACA4v/Z/gcAAODNIQQAAAAAaFAUAAAAAAAAAAAAAAAAANL///8AAAAABgAAAAAAAAAAAAAAAAAAAMlPFAAAAAAAjE8UAAAAAACL+Pl2AAAAAAAIAAAAAAAAUCYzEAAAAABws04PAAAAAAjhoRcAAAAAjE8UAAAAAAAGAAAA/gcAAAAAAAAAAAAA0LsL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j92waA+P//VEQyAGD5//8UBACA/////wMAAAAAAAAAAPzbBoD4//+9hQAAAAAAAAEAAAAAAAAA7xYhs/////8AAAAAAAAAAAQAAAAAAAAA4QCAEgAAAABehOcXAAAAAA8AAAAAAAAABAAAAAAAAAAAAAAAAAAAACXVldn+BwAAXoTnFwAAAAAAAAAAAAAAAKBoFAAAAAAAOOYGEAAAAAAoaBQAAAAAAGBoFAAAAAAAcLwGEAAAAAAw5gYQAAAAAAhoFAAAAAAAOOYGEAAAAAAQaBQAAAAAAEDmBhAAAAAAwGgUAAAAAAAw5gYQAAAAABBoFAAAAAAA/v////////+gXWfc/gcAALAmK3cAAAAA4K8jAAAAAABABSMAAAAAAABo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U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0955-63BF-4E16-8714-53247386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1371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2020-03-30T15:33:00Z</dcterms:created>
  <dcterms:modified xsi:type="dcterms:W3CDTF">2020-03-30T15:33:00Z</dcterms:modified>
</cp:coreProperties>
</file>