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0F41C"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AFB5A72" wp14:editId="27C9A1A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51A5B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C50667B" w14:textId="77777777" w:rsidR="001A526B" w:rsidRPr="001A526B" w:rsidRDefault="001A526B" w:rsidP="00373994">
      <w:pPr>
        <w:spacing w:after="0" w:line="240" w:lineRule="auto"/>
        <w:jc w:val="center"/>
        <w:rPr>
          <w:rFonts w:ascii="Calibri" w:eastAsia="Calibri" w:hAnsi="Calibri" w:cs="Times New Roman"/>
          <w:b/>
          <w:sz w:val="24"/>
          <w:szCs w:val="24"/>
        </w:rPr>
      </w:pPr>
    </w:p>
    <w:p w14:paraId="73784B35" w14:textId="415BC741" w:rsidR="001A526B" w:rsidRPr="001A526B" w:rsidRDefault="00454998"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PROYECTO NO OPERATIVO</w:t>
      </w:r>
    </w:p>
    <w:p w14:paraId="68EA17E1" w14:textId="77777777" w:rsidR="001A526B" w:rsidRPr="001A526B" w:rsidRDefault="001A526B" w:rsidP="00373994">
      <w:pPr>
        <w:spacing w:after="0" w:line="240" w:lineRule="auto"/>
        <w:jc w:val="center"/>
        <w:rPr>
          <w:rFonts w:ascii="Calibri" w:eastAsia="Calibri" w:hAnsi="Calibri" w:cs="Calibri"/>
          <w:b/>
          <w:sz w:val="24"/>
          <w:szCs w:val="24"/>
        </w:rPr>
      </w:pPr>
    </w:p>
    <w:p w14:paraId="77A2F4AB" w14:textId="77777777" w:rsidR="001A526B" w:rsidRDefault="001A526B" w:rsidP="00373994">
      <w:pPr>
        <w:spacing w:after="0" w:line="240" w:lineRule="auto"/>
        <w:jc w:val="center"/>
        <w:rPr>
          <w:rFonts w:ascii="Calibri" w:eastAsia="Calibri" w:hAnsi="Calibri" w:cs="Calibri"/>
          <w:b/>
          <w:sz w:val="24"/>
          <w:szCs w:val="24"/>
        </w:rPr>
      </w:pPr>
    </w:p>
    <w:p w14:paraId="41912D78" w14:textId="77777777" w:rsidR="00694BBB" w:rsidRPr="001A526B" w:rsidRDefault="00694BBB" w:rsidP="00373994">
      <w:pPr>
        <w:spacing w:after="0" w:line="240" w:lineRule="auto"/>
        <w:jc w:val="center"/>
        <w:rPr>
          <w:rFonts w:ascii="Calibri" w:eastAsia="Calibri" w:hAnsi="Calibri" w:cs="Calibri"/>
          <w:b/>
          <w:sz w:val="24"/>
          <w:szCs w:val="24"/>
        </w:rPr>
      </w:pPr>
    </w:p>
    <w:p w14:paraId="798A3D6A" w14:textId="233867CC" w:rsidR="001A526B" w:rsidRPr="00A64541" w:rsidRDefault="00C54707" w:rsidP="00373994">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LICORES CONDE S.A.</w:t>
      </w:r>
    </w:p>
    <w:p w14:paraId="47631021" w14:textId="77777777" w:rsidR="001A526B" w:rsidRDefault="001A526B" w:rsidP="00373994">
      <w:pPr>
        <w:spacing w:after="0" w:line="240" w:lineRule="auto"/>
        <w:jc w:val="center"/>
        <w:rPr>
          <w:rFonts w:ascii="Calibri" w:eastAsia="Calibri" w:hAnsi="Calibri" w:cs="Calibri"/>
          <w:b/>
          <w:color w:val="000000" w:themeColor="text1"/>
          <w:sz w:val="24"/>
          <w:szCs w:val="24"/>
        </w:rPr>
      </w:pPr>
    </w:p>
    <w:p w14:paraId="3E6EAF4F" w14:textId="77777777" w:rsidR="00694BBB" w:rsidRPr="00A64541" w:rsidRDefault="00694BBB" w:rsidP="00373994">
      <w:pPr>
        <w:spacing w:after="0" w:line="240" w:lineRule="auto"/>
        <w:jc w:val="center"/>
        <w:rPr>
          <w:rFonts w:ascii="Calibri" w:eastAsia="Calibri" w:hAnsi="Calibri" w:cs="Calibri"/>
          <w:b/>
          <w:color w:val="000000" w:themeColor="text1"/>
          <w:sz w:val="24"/>
          <w:szCs w:val="24"/>
        </w:rPr>
      </w:pPr>
    </w:p>
    <w:p w14:paraId="162452AA" w14:textId="77777777" w:rsidR="00C54707" w:rsidRPr="00C54707" w:rsidRDefault="00C54707" w:rsidP="00C54707">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r w:rsidRPr="00C54707">
        <w:rPr>
          <w:rFonts w:ascii="Calibri" w:eastAsia="Calibri" w:hAnsi="Calibri" w:cs="Times New Roman"/>
          <w:b/>
          <w:color w:val="000000" w:themeColor="text1"/>
          <w:sz w:val="24"/>
          <w:szCs w:val="24"/>
        </w:rPr>
        <w:t>DFZ-2020-252-XVI-RCA</w:t>
      </w:r>
    </w:p>
    <w:bookmarkEnd w:id="4"/>
    <w:bookmarkEnd w:id="5"/>
    <w:bookmarkEnd w:id="6"/>
    <w:bookmarkEnd w:id="7"/>
    <w:p w14:paraId="37484410" w14:textId="4A47648E" w:rsidR="001A526B" w:rsidRPr="00A64541" w:rsidRDefault="001A526B" w:rsidP="00373994">
      <w:pPr>
        <w:spacing w:after="0" w:line="240" w:lineRule="auto"/>
        <w:jc w:val="center"/>
        <w:rPr>
          <w:rFonts w:ascii="Calibri" w:eastAsia="Calibri" w:hAnsi="Calibri" w:cs="Times New Roman"/>
          <w:b/>
          <w:color w:val="000000" w:themeColor="text1"/>
          <w:sz w:val="24"/>
          <w:szCs w:val="24"/>
        </w:rPr>
      </w:pPr>
    </w:p>
    <w:p w14:paraId="6A67F5E6" w14:textId="77777777" w:rsidR="00E362A8" w:rsidRDefault="00E362A8" w:rsidP="00373994">
      <w:pPr>
        <w:spacing w:after="0" w:line="240" w:lineRule="auto"/>
        <w:jc w:val="center"/>
        <w:rPr>
          <w:rFonts w:ascii="Calibri" w:eastAsia="Calibri" w:hAnsi="Calibri" w:cs="Times New Roman"/>
          <w:b/>
          <w:color w:val="000000" w:themeColor="text1"/>
          <w:sz w:val="24"/>
          <w:szCs w:val="24"/>
        </w:rPr>
      </w:pPr>
    </w:p>
    <w:p w14:paraId="31515B76" w14:textId="77777777" w:rsidR="00694BBB" w:rsidRPr="00A64541" w:rsidRDefault="00694BBB" w:rsidP="00373994">
      <w:pPr>
        <w:spacing w:after="0" w:line="240" w:lineRule="auto"/>
        <w:jc w:val="center"/>
        <w:rPr>
          <w:rFonts w:ascii="Calibri" w:eastAsia="Calibri" w:hAnsi="Calibri" w:cs="Times New Roman"/>
          <w:b/>
          <w:color w:val="000000" w:themeColor="text1"/>
          <w:sz w:val="24"/>
          <w:szCs w:val="24"/>
        </w:rPr>
      </w:pPr>
    </w:p>
    <w:p w14:paraId="192E8EB8" w14:textId="57AB03C3" w:rsidR="00E362A8" w:rsidRPr="00A64541" w:rsidRDefault="00C54707" w:rsidP="00373994">
      <w:pPr>
        <w:spacing w:after="0" w:line="240" w:lineRule="auto"/>
        <w:jc w:val="center"/>
        <w:rPr>
          <w:rFonts w:ascii="Calibri" w:eastAsia="Calibri" w:hAnsi="Calibri" w:cs="Times New Roman"/>
          <w:b/>
          <w:color w:val="000000" w:themeColor="text1"/>
        </w:rPr>
      </w:pPr>
      <w:r>
        <w:rPr>
          <w:rFonts w:ascii="Calibri" w:eastAsia="Calibri" w:hAnsi="Calibri" w:cs="Times New Roman"/>
          <w:b/>
          <w:color w:val="000000" w:themeColor="text1"/>
          <w:sz w:val="24"/>
          <w:szCs w:val="24"/>
        </w:rPr>
        <w:t xml:space="preserve">FEBRERO </w:t>
      </w:r>
      <w:r w:rsidR="00A64541" w:rsidRPr="00A64541">
        <w:rPr>
          <w:rFonts w:ascii="Calibri" w:eastAsia="Calibri" w:hAnsi="Calibri" w:cs="Times New Roman"/>
          <w:b/>
          <w:color w:val="000000" w:themeColor="text1"/>
          <w:sz w:val="24"/>
          <w:szCs w:val="24"/>
        </w:rPr>
        <w:t>20</w:t>
      </w:r>
      <w:r>
        <w:rPr>
          <w:rFonts w:ascii="Calibri" w:eastAsia="Calibri" w:hAnsi="Calibri" w:cs="Times New Roman"/>
          <w:b/>
          <w:color w:val="000000" w:themeColor="text1"/>
          <w:sz w:val="24"/>
          <w:szCs w:val="24"/>
        </w:rPr>
        <w:t>20</w:t>
      </w:r>
    </w:p>
    <w:p w14:paraId="2A25DBF2" w14:textId="77777777" w:rsidR="001A526B" w:rsidRDefault="001A526B" w:rsidP="00373994">
      <w:pPr>
        <w:spacing w:after="0" w:line="240" w:lineRule="auto"/>
        <w:jc w:val="center"/>
        <w:rPr>
          <w:rFonts w:ascii="Calibri" w:eastAsia="Calibri" w:hAnsi="Calibri" w:cs="Times New Roman"/>
          <w:b/>
        </w:rPr>
      </w:pPr>
    </w:p>
    <w:p w14:paraId="0973A81C" w14:textId="77777777" w:rsidR="00694BBB" w:rsidRDefault="00694BBB" w:rsidP="00373994">
      <w:pPr>
        <w:spacing w:after="0" w:line="240" w:lineRule="auto"/>
        <w:jc w:val="center"/>
        <w:rPr>
          <w:rFonts w:cs="Times New Roman"/>
        </w:rPr>
      </w:pPr>
    </w:p>
    <w:p w14:paraId="350501CE" w14:textId="77777777" w:rsidR="00694BBB" w:rsidRDefault="00694BBB" w:rsidP="00373994">
      <w:pPr>
        <w:spacing w:after="0" w:line="240" w:lineRule="auto"/>
        <w:jc w:val="center"/>
        <w:rPr>
          <w:rFonts w:cs="Times New Roman"/>
        </w:rPr>
      </w:pPr>
    </w:p>
    <w:p w14:paraId="1C230831" w14:textId="08AF1C59" w:rsidR="00694BBB" w:rsidRPr="001A526B" w:rsidRDefault="00694BB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276"/>
        <w:gridCol w:w="2502"/>
      </w:tblGrid>
      <w:tr w:rsidR="00C54707" w:rsidRPr="0025129B" w14:paraId="05B42217" w14:textId="77777777" w:rsidTr="00C5470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88F16" w14:textId="77777777" w:rsidR="00C54707" w:rsidRPr="00C54707" w:rsidRDefault="00C54707" w:rsidP="00F67C35">
            <w:pPr>
              <w:spacing w:line="276" w:lineRule="auto"/>
              <w:jc w:val="center"/>
              <w:rPr>
                <w:rFonts w:ascii="Calibri" w:eastAsia="Calibri" w:hAnsi="Calibri" w:cs="Calibri"/>
                <w:sz w:val="18"/>
                <w:szCs w:val="18"/>
                <w:lang w:val="es-ES_tradnl"/>
              </w:rPr>
            </w:pPr>
          </w:p>
        </w:tc>
        <w:tc>
          <w:tcPr>
            <w:tcW w:w="2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6274A"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Nombre</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E3C17" w14:textId="7FB9A2B3" w:rsidR="00C54707" w:rsidRPr="00C54707" w:rsidRDefault="00C54707" w:rsidP="00F67C35">
            <w:pPr>
              <w:spacing w:line="276" w:lineRule="auto"/>
              <w:jc w:val="center"/>
              <w:rPr>
                <w:rFonts w:ascii="Calibri" w:eastAsia="Calibri" w:hAnsi="Calibri" w:cs="Calibri"/>
                <w:sz w:val="18"/>
                <w:szCs w:val="18"/>
              </w:rPr>
            </w:pPr>
            <w:r w:rsidRPr="00C54707">
              <w:rPr>
                <w:rFonts w:ascii="Calibri" w:eastAsia="Calibri" w:hAnsi="Calibri" w:cs="Calibri"/>
                <w:sz w:val="18"/>
                <w:szCs w:val="18"/>
              </w:rPr>
              <w:t>Firma</w:t>
            </w:r>
          </w:p>
        </w:tc>
      </w:tr>
      <w:tr w:rsidR="00C54707" w:rsidRPr="0025129B" w14:paraId="78473A39" w14:textId="77777777" w:rsidTr="00C5470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8C76C3" w14:textId="77777777" w:rsidR="00C54707" w:rsidRPr="00C54707" w:rsidRDefault="00C54707" w:rsidP="00F67C35">
            <w:pPr>
              <w:spacing w:line="276" w:lineRule="auto"/>
              <w:jc w:val="center"/>
              <w:rPr>
                <w:rFonts w:ascii="Calibri" w:eastAsia="Calibri" w:hAnsi="Calibri" w:cs="Calibri"/>
                <w:sz w:val="18"/>
                <w:szCs w:val="18"/>
                <w:lang w:val="es-ES_tradnl"/>
              </w:rPr>
            </w:pPr>
            <w:r w:rsidRPr="00C54707">
              <w:rPr>
                <w:rFonts w:ascii="Calibri" w:eastAsia="Calibri" w:hAnsi="Calibri" w:cs="Calibri"/>
                <w:sz w:val="18"/>
                <w:szCs w:val="18"/>
                <w:lang w:val="es-ES_tradnl"/>
              </w:rPr>
              <w:t>Aprobado</w:t>
            </w:r>
          </w:p>
        </w:tc>
        <w:tc>
          <w:tcPr>
            <w:tcW w:w="2276" w:type="dxa"/>
            <w:tcBorders>
              <w:top w:val="single" w:sz="4" w:space="0" w:color="auto"/>
              <w:left w:val="single" w:sz="4" w:space="0" w:color="auto"/>
              <w:bottom w:val="single" w:sz="4" w:space="0" w:color="auto"/>
              <w:right w:val="single" w:sz="4" w:space="0" w:color="auto"/>
            </w:tcBorders>
            <w:vAlign w:val="center"/>
          </w:tcPr>
          <w:p w14:paraId="29B50FB3"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Cristian Lineros L.</w:t>
            </w:r>
          </w:p>
        </w:tc>
        <w:tc>
          <w:tcPr>
            <w:tcW w:w="2502" w:type="dxa"/>
            <w:tcBorders>
              <w:top w:val="single" w:sz="4" w:space="0" w:color="auto"/>
              <w:left w:val="single" w:sz="4" w:space="0" w:color="auto"/>
              <w:bottom w:val="single" w:sz="4" w:space="0" w:color="auto"/>
              <w:right w:val="single" w:sz="4" w:space="0" w:color="auto"/>
            </w:tcBorders>
            <w:vAlign w:val="center"/>
          </w:tcPr>
          <w:p w14:paraId="22281F58" w14:textId="77777777" w:rsidR="00C54707" w:rsidRPr="00C54707" w:rsidRDefault="00B14556" w:rsidP="00F67C35">
            <w:pPr>
              <w:spacing w:line="276" w:lineRule="auto"/>
              <w:jc w:val="center"/>
              <w:rPr>
                <w:rFonts w:ascii="Calibri" w:eastAsia="Calibri" w:hAnsi="Calibri" w:cs="Calibri"/>
                <w:sz w:val="18"/>
                <w:szCs w:val="18"/>
              </w:rPr>
            </w:pPr>
            <w:bookmarkStart w:id="8" w:name="_GoBack"/>
            <w:r>
              <w:rPr>
                <w:rFonts w:ascii="Calibri" w:eastAsia="Calibri" w:hAnsi="Calibri" w:cs="Calibri"/>
                <w:sz w:val="18"/>
                <w:szCs w:val="18"/>
              </w:rPr>
              <w:pict w14:anchorId="2A4F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5.45pt;height:52.3pt">
                  <v:imagedata r:id="rId9" o:title=""/>
                  <o:lock v:ext="edit" ungrouping="t" rotation="t" cropping="t" verticies="t" text="t" grouping="t"/>
                  <o:signatureline v:ext="edit" id="{A0767494-494B-4272-8037-0E57C5EB02D3}" provid="{00000000-0000-0000-0000-000000000000}" o:suggestedsigner="Cristian Lineros L." o:suggestedsigner2="Jefe Oficina Región de Ñuble" issignatureline="t"/>
                </v:shape>
              </w:pict>
            </w:r>
            <w:bookmarkEnd w:id="8"/>
          </w:p>
        </w:tc>
      </w:tr>
      <w:tr w:rsidR="00C54707" w:rsidRPr="0025129B" w14:paraId="5C8D7D1D" w14:textId="77777777" w:rsidTr="00AA7C2B">
        <w:trPr>
          <w:trHeight w:val="1122"/>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9192F1" w14:textId="77777777" w:rsidR="00C54707" w:rsidRPr="00C54707" w:rsidRDefault="00C54707" w:rsidP="00F67C35">
            <w:pPr>
              <w:spacing w:line="276" w:lineRule="auto"/>
              <w:jc w:val="center"/>
              <w:rPr>
                <w:rFonts w:ascii="Calibri" w:eastAsia="Calibri" w:hAnsi="Calibri" w:cs="Calibri"/>
                <w:sz w:val="18"/>
                <w:szCs w:val="18"/>
                <w:lang w:val="es-ES_tradnl"/>
              </w:rPr>
            </w:pPr>
            <w:r w:rsidRPr="00C54707">
              <w:rPr>
                <w:rFonts w:ascii="Calibri" w:eastAsia="Calibri" w:hAnsi="Calibri" w:cs="Calibri"/>
                <w:sz w:val="18"/>
                <w:szCs w:val="18"/>
                <w:lang w:val="es-ES_tradnl"/>
              </w:rPr>
              <w:t>Elaborado</w:t>
            </w:r>
          </w:p>
        </w:tc>
        <w:tc>
          <w:tcPr>
            <w:tcW w:w="2276" w:type="dxa"/>
            <w:tcBorders>
              <w:top w:val="single" w:sz="4" w:space="0" w:color="auto"/>
              <w:left w:val="single" w:sz="4" w:space="0" w:color="auto"/>
              <w:bottom w:val="single" w:sz="4" w:space="0" w:color="auto"/>
              <w:right w:val="single" w:sz="4" w:space="0" w:color="auto"/>
            </w:tcBorders>
            <w:vAlign w:val="center"/>
          </w:tcPr>
          <w:p w14:paraId="6EBF19AA"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Leonardo Torres P.</w:t>
            </w:r>
          </w:p>
        </w:tc>
        <w:tc>
          <w:tcPr>
            <w:tcW w:w="2502" w:type="dxa"/>
            <w:tcBorders>
              <w:top w:val="single" w:sz="4" w:space="0" w:color="auto"/>
              <w:left w:val="single" w:sz="4" w:space="0" w:color="auto"/>
              <w:bottom w:val="single" w:sz="4" w:space="0" w:color="auto"/>
              <w:right w:val="single" w:sz="4" w:space="0" w:color="auto"/>
            </w:tcBorders>
            <w:vAlign w:val="center"/>
          </w:tcPr>
          <w:p w14:paraId="57862CE4" w14:textId="6F63ED2A" w:rsidR="00AA7C2B" w:rsidRDefault="00AA7C2B" w:rsidP="00AA7C2B">
            <w:pPr>
              <w:spacing w:after="0" w:line="240" w:lineRule="auto"/>
              <w:ind w:firstLine="229"/>
              <w:rPr>
                <w:rFonts w:ascii="Calibri" w:eastAsia="Calibri" w:hAnsi="Calibri" w:cs="Calibri"/>
                <w:sz w:val="10"/>
                <w:szCs w:val="10"/>
              </w:rPr>
            </w:pPr>
            <w:r>
              <w:rPr>
                <w:noProof/>
              </w:rPr>
              <w:drawing>
                <wp:anchor distT="0" distB="0" distL="114300" distR="114300" simplePos="0" relativeHeight="251659264" behindDoc="1" locked="0" layoutInCell="1" allowOverlap="1" wp14:anchorId="25130459" wp14:editId="3DE83214">
                  <wp:simplePos x="0" y="0"/>
                  <wp:positionH relativeFrom="column">
                    <wp:posOffset>411480</wp:posOffset>
                  </wp:positionH>
                  <wp:positionV relativeFrom="paragraph">
                    <wp:posOffset>-64135</wp:posOffset>
                  </wp:positionV>
                  <wp:extent cx="466725" cy="304800"/>
                  <wp:effectExtent l="0" t="0" r="9525" b="0"/>
                  <wp:wrapTight wrapText="bothSides">
                    <wp:wrapPolygon edited="0">
                      <wp:start x="0" y="0"/>
                      <wp:lineTo x="0" y="20250"/>
                      <wp:lineTo x="21159" y="20250"/>
                      <wp:lineTo x="2115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304800"/>
                          </a:xfrm>
                          <a:prstGeom prst="rect">
                            <a:avLst/>
                          </a:prstGeom>
                        </pic:spPr>
                      </pic:pic>
                    </a:graphicData>
                  </a:graphic>
                  <wp14:sizeRelH relativeFrom="margin">
                    <wp14:pctWidth>0</wp14:pctWidth>
                  </wp14:sizeRelH>
                  <wp14:sizeRelV relativeFrom="margin">
                    <wp14:pctHeight>0</wp14:pctHeight>
                  </wp14:sizeRelV>
                </wp:anchor>
              </w:drawing>
            </w:r>
          </w:p>
          <w:p w14:paraId="120901E4" w14:textId="46F74938" w:rsidR="00AA7C2B" w:rsidRDefault="00AA7C2B" w:rsidP="00AA7C2B">
            <w:pPr>
              <w:spacing w:after="0" w:line="240" w:lineRule="auto"/>
              <w:ind w:firstLine="229"/>
              <w:rPr>
                <w:rFonts w:ascii="Calibri" w:eastAsia="Calibri" w:hAnsi="Calibri" w:cs="Calibri"/>
                <w:sz w:val="10"/>
                <w:szCs w:val="10"/>
              </w:rPr>
            </w:pPr>
          </w:p>
          <w:p w14:paraId="1DEAB7AE" w14:textId="37AE12CB" w:rsidR="00C54707" w:rsidRPr="00AA7C2B" w:rsidRDefault="00AA7C2B" w:rsidP="00AA7C2B">
            <w:pPr>
              <w:spacing w:after="0" w:line="240" w:lineRule="auto"/>
              <w:ind w:firstLine="229"/>
              <w:rPr>
                <w:rFonts w:ascii="Calibri" w:eastAsia="Calibri" w:hAnsi="Calibri" w:cs="Calibri"/>
                <w:sz w:val="10"/>
                <w:szCs w:val="10"/>
              </w:rPr>
            </w:pPr>
            <w:r>
              <w:rPr>
                <w:rFonts w:ascii="Calibri" w:eastAsia="Calibri" w:hAnsi="Calibri" w:cs="Calibri"/>
                <w:sz w:val="10"/>
                <w:szCs w:val="10"/>
              </w:rPr>
              <w:t>_______________________________</w:t>
            </w:r>
          </w:p>
          <w:p w14:paraId="7BA4FF77" w14:textId="68089695" w:rsidR="00AA7C2B" w:rsidRDefault="00AA7C2B" w:rsidP="00AA7C2B">
            <w:pPr>
              <w:spacing w:after="0" w:line="240" w:lineRule="auto"/>
              <w:ind w:firstLine="229"/>
              <w:rPr>
                <w:rFonts w:ascii="Calibri" w:eastAsia="Calibri" w:hAnsi="Calibri" w:cs="Calibri"/>
                <w:sz w:val="10"/>
                <w:szCs w:val="10"/>
              </w:rPr>
            </w:pPr>
            <w:r>
              <w:rPr>
                <w:rFonts w:ascii="Calibri" w:eastAsia="Calibri" w:hAnsi="Calibri" w:cs="Calibri"/>
                <w:sz w:val="10"/>
                <w:szCs w:val="10"/>
              </w:rPr>
              <w:t>Leonardo Torres P.</w:t>
            </w:r>
          </w:p>
          <w:p w14:paraId="34488119" w14:textId="22C329B1" w:rsidR="00AA7C2B" w:rsidRPr="00AA7C2B" w:rsidRDefault="00AA7C2B" w:rsidP="00AA7C2B">
            <w:pPr>
              <w:spacing w:after="0" w:line="240" w:lineRule="auto"/>
              <w:ind w:firstLine="229"/>
              <w:rPr>
                <w:rFonts w:ascii="Calibri" w:eastAsia="Calibri" w:hAnsi="Calibri" w:cs="Calibri"/>
                <w:sz w:val="10"/>
                <w:szCs w:val="10"/>
              </w:rPr>
            </w:pPr>
            <w:r>
              <w:rPr>
                <w:rFonts w:ascii="Calibri" w:eastAsia="Calibri" w:hAnsi="Calibri" w:cs="Calibri"/>
                <w:sz w:val="10"/>
                <w:szCs w:val="10"/>
              </w:rPr>
              <w:t>Fiscalizador</w:t>
            </w:r>
          </w:p>
        </w:tc>
      </w:tr>
    </w:tbl>
    <w:p w14:paraId="0768F032" w14:textId="36E0F6AC" w:rsidR="001A526B" w:rsidRPr="001A526B" w:rsidRDefault="001A526B" w:rsidP="00373994">
      <w:pPr>
        <w:spacing w:after="0" w:line="240" w:lineRule="auto"/>
        <w:jc w:val="center"/>
        <w:rPr>
          <w:rFonts w:ascii="Calibri" w:eastAsia="Calibri" w:hAnsi="Calibri" w:cs="Times New Roman"/>
          <w:b/>
          <w:szCs w:val="28"/>
        </w:rPr>
      </w:pPr>
    </w:p>
    <w:p w14:paraId="5FD36695"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17472547" w:displacedByCustomXml="next"/>
    <w:bookmarkStart w:id="10" w:name="_Toc449519266" w:displacedByCustomXml="next"/>
    <w:bookmarkStart w:id="11" w:name="_Toc35902445" w:displacedByCustomXml="next"/>
    <w:sdt>
      <w:sdtPr>
        <w:rPr>
          <w:lang w:val="es-ES"/>
        </w:rPr>
        <w:id w:val="-818871519"/>
        <w:docPartObj>
          <w:docPartGallery w:val="Table of Contents"/>
          <w:docPartUnique/>
        </w:docPartObj>
      </w:sdtPr>
      <w:sdtEndPr>
        <w:rPr>
          <w:bCs/>
        </w:rPr>
      </w:sdtEndPr>
      <w:sdtContent>
        <w:p w14:paraId="4C1359B7" w14:textId="39FBE441" w:rsidR="00CB07DC" w:rsidRDefault="001A526B" w:rsidP="0057148B">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p>
        <w:p w14:paraId="01C1DB19" w14:textId="2B206596" w:rsidR="00103C0E"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35902445" w:history="1">
            <w:r w:rsidR="00103C0E" w:rsidRPr="003E477F">
              <w:rPr>
                <w:rStyle w:val="Hipervnculo"/>
                <w:rFonts w:ascii="Calibri" w:eastAsia="Calibri" w:hAnsi="Calibri" w:cs="Calibri"/>
                <w:b/>
                <w:noProof/>
                <w:lang w:val="es-ES"/>
              </w:rPr>
              <w:t>Contenido</w:t>
            </w:r>
            <w:r w:rsidR="00103C0E">
              <w:rPr>
                <w:noProof/>
                <w:webHidden/>
              </w:rPr>
              <w:tab/>
            </w:r>
            <w:r w:rsidR="00103C0E">
              <w:rPr>
                <w:noProof/>
                <w:webHidden/>
              </w:rPr>
              <w:fldChar w:fldCharType="begin"/>
            </w:r>
            <w:r w:rsidR="00103C0E">
              <w:rPr>
                <w:noProof/>
                <w:webHidden/>
              </w:rPr>
              <w:instrText xml:space="preserve"> PAGEREF _Toc35902445 \h </w:instrText>
            </w:r>
            <w:r w:rsidR="00103C0E">
              <w:rPr>
                <w:noProof/>
                <w:webHidden/>
              </w:rPr>
            </w:r>
            <w:r w:rsidR="00103C0E">
              <w:rPr>
                <w:noProof/>
                <w:webHidden/>
              </w:rPr>
              <w:fldChar w:fldCharType="separate"/>
            </w:r>
            <w:r w:rsidR="00103C0E">
              <w:rPr>
                <w:noProof/>
                <w:webHidden/>
              </w:rPr>
              <w:t>2</w:t>
            </w:r>
            <w:r w:rsidR="00103C0E">
              <w:rPr>
                <w:noProof/>
                <w:webHidden/>
              </w:rPr>
              <w:fldChar w:fldCharType="end"/>
            </w:r>
          </w:hyperlink>
        </w:p>
        <w:p w14:paraId="04FEFB45" w14:textId="0D83E413" w:rsidR="00103C0E" w:rsidRDefault="00B14556">
          <w:pPr>
            <w:pStyle w:val="TDC1"/>
            <w:tabs>
              <w:tab w:val="left" w:pos="440"/>
              <w:tab w:val="right" w:leader="dot" w:pos="9962"/>
            </w:tabs>
            <w:rPr>
              <w:rFonts w:eastAsiaTheme="minorEastAsia"/>
              <w:noProof/>
              <w:lang w:eastAsia="es-CL"/>
            </w:rPr>
          </w:pPr>
          <w:hyperlink w:anchor="_Toc35902446" w:history="1">
            <w:r w:rsidR="00103C0E" w:rsidRPr="003E477F">
              <w:rPr>
                <w:rStyle w:val="Hipervnculo"/>
                <w:rFonts w:ascii="Calibri" w:eastAsia="Calibri" w:hAnsi="Calibri" w:cs="Calibri"/>
                <w:b/>
                <w:noProof/>
              </w:rPr>
              <w:t>1</w:t>
            </w:r>
            <w:r w:rsidR="00103C0E">
              <w:rPr>
                <w:rFonts w:eastAsiaTheme="minorEastAsia"/>
                <w:noProof/>
                <w:lang w:eastAsia="es-CL"/>
              </w:rPr>
              <w:tab/>
            </w:r>
            <w:r w:rsidR="00103C0E" w:rsidRPr="003E477F">
              <w:rPr>
                <w:rStyle w:val="Hipervnculo"/>
                <w:rFonts w:ascii="Calibri" w:eastAsia="Calibri" w:hAnsi="Calibri" w:cs="Calibri"/>
                <w:b/>
                <w:noProof/>
              </w:rPr>
              <w:t>RESUMEN.</w:t>
            </w:r>
            <w:r w:rsidR="00103C0E">
              <w:rPr>
                <w:noProof/>
                <w:webHidden/>
              </w:rPr>
              <w:tab/>
            </w:r>
            <w:r w:rsidR="00103C0E">
              <w:rPr>
                <w:noProof/>
                <w:webHidden/>
              </w:rPr>
              <w:fldChar w:fldCharType="begin"/>
            </w:r>
            <w:r w:rsidR="00103C0E">
              <w:rPr>
                <w:noProof/>
                <w:webHidden/>
              </w:rPr>
              <w:instrText xml:space="preserve"> PAGEREF _Toc35902446 \h </w:instrText>
            </w:r>
            <w:r w:rsidR="00103C0E">
              <w:rPr>
                <w:noProof/>
                <w:webHidden/>
              </w:rPr>
            </w:r>
            <w:r w:rsidR="00103C0E">
              <w:rPr>
                <w:noProof/>
                <w:webHidden/>
              </w:rPr>
              <w:fldChar w:fldCharType="separate"/>
            </w:r>
            <w:r w:rsidR="00103C0E">
              <w:rPr>
                <w:noProof/>
                <w:webHidden/>
              </w:rPr>
              <w:t>3</w:t>
            </w:r>
            <w:r w:rsidR="00103C0E">
              <w:rPr>
                <w:noProof/>
                <w:webHidden/>
              </w:rPr>
              <w:fldChar w:fldCharType="end"/>
            </w:r>
          </w:hyperlink>
        </w:p>
        <w:p w14:paraId="44FA277D" w14:textId="4A600D1D" w:rsidR="00103C0E" w:rsidRDefault="00B14556">
          <w:pPr>
            <w:pStyle w:val="TDC1"/>
            <w:tabs>
              <w:tab w:val="left" w:pos="440"/>
              <w:tab w:val="right" w:leader="dot" w:pos="9962"/>
            </w:tabs>
            <w:rPr>
              <w:rFonts w:eastAsiaTheme="minorEastAsia"/>
              <w:noProof/>
              <w:lang w:eastAsia="es-CL"/>
            </w:rPr>
          </w:pPr>
          <w:hyperlink w:anchor="_Toc35902447" w:history="1">
            <w:r w:rsidR="00103C0E" w:rsidRPr="003E477F">
              <w:rPr>
                <w:rStyle w:val="Hipervnculo"/>
                <w:noProof/>
              </w:rPr>
              <w:t>2</w:t>
            </w:r>
            <w:r w:rsidR="00103C0E">
              <w:rPr>
                <w:rFonts w:eastAsiaTheme="minorEastAsia"/>
                <w:noProof/>
                <w:lang w:eastAsia="es-CL"/>
              </w:rPr>
              <w:tab/>
            </w:r>
            <w:r w:rsidR="00103C0E" w:rsidRPr="003E477F">
              <w:rPr>
                <w:rStyle w:val="Hipervnculo"/>
                <w:noProof/>
              </w:rPr>
              <w:t>IDENTIFICACIÓN DE LA UNIDAD FISCALIZABLE.</w:t>
            </w:r>
            <w:r w:rsidR="00103C0E">
              <w:rPr>
                <w:noProof/>
                <w:webHidden/>
              </w:rPr>
              <w:tab/>
            </w:r>
            <w:r w:rsidR="00103C0E">
              <w:rPr>
                <w:noProof/>
                <w:webHidden/>
              </w:rPr>
              <w:fldChar w:fldCharType="begin"/>
            </w:r>
            <w:r w:rsidR="00103C0E">
              <w:rPr>
                <w:noProof/>
                <w:webHidden/>
              </w:rPr>
              <w:instrText xml:space="preserve"> PAGEREF _Toc35902447 \h </w:instrText>
            </w:r>
            <w:r w:rsidR="00103C0E">
              <w:rPr>
                <w:noProof/>
                <w:webHidden/>
              </w:rPr>
            </w:r>
            <w:r w:rsidR="00103C0E">
              <w:rPr>
                <w:noProof/>
                <w:webHidden/>
              </w:rPr>
              <w:fldChar w:fldCharType="separate"/>
            </w:r>
            <w:r w:rsidR="00103C0E">
              <w:rPr>
                <w:noProof/>
                <w:webHidden/>
              </w:rPr>
              <w:t>4</w:t>
            </w:r>
            <w:r w:rsidR="00103C0E">
              <w:rPr>
                <w:noProof/>
                <w:webHidden/>
              </w:rPr>
              <w:fldChar w:fldCharType="end"/>
            </w:r>
          </w:hyperlink>
        </w:p>
        <w:p w14:paraId="4BC9B154" w14:textId="26F5FF77" w:rsidR="00103C0E" w:rsidRDefault="00B14556">
          <w:pPr>
            <w:pStyle w:val="TDC1"/>
            <w:tabs>
              <w:tab w:val="left" w:pos="660"/>
              <w:tab w:val="right" w:leader="dot" w:pos="9962"/>
            </w:tabs>
            <w:rPr>
              <w:rFonts w:eastAsiaTheme="minorEastAsia"/>
              <w:noProof/>
              <w:lang w:eastAsia="es-CL"/>
            </w:rPr>
          </w:pPr>
          <w:hyperlink w:anchor="_Toc35902448" w:history="1">
            <w:r w:rsidR="00103C0E" w:rsidRPr="003E477F">
              <w:rPr>
                <w:rStyle w:val="Hipervnculo"/>
                <w:noProof/>
              </w:rPr>
              <w:t>2.1</w:t>
            </w:r>
            <w:r w:rsidR="00103C0E">
              <w:rPr>
                <w:rFonts w:eastAsiaTheme="minorEastAsia"/>
                <w:noProof/>
                <w:lang w:eastAsia="es-CL"/>
              </w:rPr>
              <w:tab/>
            </w:r>
            <w:r w:rsidR="00103C0E" w:rsidRPr="003E477F">
              <w:rPr>
                <w:rStyle w:val="Hipervnculo"/>
                <w:noProof/>
              </w:rPr>
              <w:t>Antecedentes Generales.</w:t>
            </w:r>
            <w:r w:rsidR="00103C0E">
              <w:rPr>
                <w:noProof/>
                <w:webHidden/>
              </w:rPr>
              <w:tab/>
            </w:r>
            <w:r w:rsidR="00103C0E">
              <w:rPr>
                <w:noProof/>
                <w:webHidden/>
              </w:rPr>
              <w:fldChar w:fldCharType="begin"/>
            </w:r>
            <w:r w:rsidR="00103C0E">
              <w:rPr>
                <w:noProof/>
                <w:webHidden/>
              </w:rPr>
              <w:instrText xml:space="preserve"> PAGEREF _Toc35902448 \h </w:instrText>
            </w:r>
            <w:r w:rsidR="00103C0E">
              <w:rPr>
                <w:noProof/>
                <w:webHidden/>
              </w:rPr>
            </w:r>
            <w:r w:rsidR="00103C0E">
              <w:rPr>
                <w:noProof/>
                <w:webHidden/>
              </w:rPr>
              <w:fldChar w:fldCharType="separate"/>
            </w:r>
            <w:r w:rsidR="00103C0E">
              <w:rPr>
                <w:noProof/>
                <w:webHidden/>
              </w:rPr>
              <w:t>4</w:t>
            </w:r>
            <w:r w:rsidR="00103C0E">
              <w:rPr>
                <w:noProof/>
                <w:webHidden/>
              </w:rPr>
              <w:fldChar w:fldCharType="end"/>
            </w:r>
          </w:hyperlink>
        </w:p>
        <w:p w14:paraId="13A4C6A6" w14:textId="018D854F" w:rsidR="00103C0E" w:rsidRDefault="00B14556">
          <w:pPr>
            <w:pStyle w:val="TDC1"/>
            <w:tabs>
              <w:tab w:val="left" w:pos="440"/>
              <w:tab w:val="right" w:leader="dot" w:pos="9962"/>
            </w:tabs>
            <w:rPr>
              <w:rFonts w:eastAsiaTheme="minorEastAsia"/>
              <w:noProof/>
              <w:lang w:eastAsia="es-CL"/>
            </w:rPr>
          </w:pPr>
          <w:hyperlink w:anchor="_Toc35902449" w:history="1">
            <w:r w:rsidR="00103C0E" w:rsidRPr="003E477F">
              <w:rPr>
                <w:rStyle w:val="Hipervnculo"/>
                <w:noProof/>
              </w:rPr>
              <w:t>3</w:t>
            </w:r>
            <w:r w:rsidR="00103C0E">
              <w:rPr>
                <w:rFonts w:eastAsiaTheme="minorEastAsia"/>
                <w:noProof/>
                <w:lang w:eastAsia="es-CL"/>
              </w:rPr>
              <w:tab/>
            </w:r>
            <w:r w:rsidR="00103C0E" w:rsidRPr="003E477F">
              <w:rPr>
                <w:rStyle w:val="Hipervnculo"/>
                <w:noProof/>
              </w:rPr>
              <w:t>INSTRUMENTOS DE CARÁCTER AMBIENTAL FISCALIZADOS.</w:t>
            </w:r>
            <w:r w:rsidR="00103C0E">
              <w:rPr>
                <w:noProof/>
                <w:webHidden/>
              </w:rPr>
              <w:tab/>
            </w:r>
            <w:r w:rsidR="00103C0E">
              <w:rPr>
                <w:noProof/>
                <w:webHidden/>
              </w:rPr>
              <w:fldChar w:fldCharType="begin"/>
            </w:r>
            <w:r w:rsidR="00103C0E">
              <w:rPr>
                <w:noProof/>
                <w:webHidden/>
              </w:rPr>
              <w:instrText xml:space="preserve"> PAGEREF _Toc35902449 \h </w:instrText>
            </w:r>
            <w:r w:rsidR="00103C0E">
              <w:rPr>
                <w:noProof/>
                <w:webHidden/>
              </w:rPr>
            </w:r>
            <w:r w:rsidR="00103C0E">
              <w:rPr>
                <w:noProof/>
                <w:webHidden/>
              </w:rPr>
              <w:fldChar w:fldCharType="separate"/>
            </w:r>
            <w:r w:rsidR="00103C0E">
              <w:rPr>
                <w:noProof/>
                <w:webHidden/>
              </w:rPr>
              <w:t>5</w:t>
            </w:r>
            <w:r w:rsidR="00103C0E">
              <w:rPr>
                <w:noProof/>
                <w:webHidden/>
              </w:rPr>
              <w:fldChar w:fldCharType="end"/>
            </w:r>
          </w:hyperlink>
        </w:p>
        <w:p w14:paraId="59F9B2C4" w14:textId="11C17A0B" w:rsidR="00103C0E" w:rsidRDefault="00B14556" w:rsidP="00C75E2D">
          <w:pPr>
            <w:pStyle w:val="TDC1"/>
            <w:tabs>
              <w:tab w:val="left" w:pos="440"/>
              <w:tab w:val="right" w:leader="dot" w:pos="9962"/>
            </w:tabs>
            <w:rPr>
              <w:rFonts w:eastAsiaTheme="minorEastAsia"/>
              <w:noProof/>
              <w:lang w:eastAsia="es-CL"/>
            </w:rPr>
          </w:pPr>
          <w:hyperlink w:anchor="_Toc35902450" w:history="1">
            <w:r w:rsidR="00103C0E" w:rsidRPr="003E477F">
              <w:rPr>
                <w:rStyle w:val="Hipervnculo"/>
                <w:noProof/>
              </w:rPr>
              <w:t>4</w:t>
            </w:r>
            <w:r w:rsidR="00103C0E">
              <w:rPr>
                <w:rFonts w:eastAsiaTheme="minorEastAsia"/>
                <w:noProof/>
                <w:lang w:eastAsia="es-CL"/>
              </w:rPr>
              <w:tab/>
            </w:r>
            <w:r w:rsidR="00103C0E" w:rsidRPr="003E477F">
              <w:rPr>
                <w:rStyle w:val="Hipervnculo"/>
                <w:noProof/>
              </w:rPr>
              <w:t>Revisión Documental.</w:t>
            </w:r>
            <w:r w:rsidR="00103C0E">
              <w:rPr>
                <w:noProof/>
                <w:webHidden/>
              </w:rPr>
              <w:tab/>
            </w:r>
            <w:r w:rsidR="00103C0E">
              <w:rPr>
                <w:noProof/>
                <w:webHidden/>
              </w:rPr>
              <w:fldChar w:fldCharType="begin"/>
            </w:r>
            <w:r w:rsidR="00103C0E">
              <w:rPr>
                <w:noProof/>
                <w:webHidden/>
              </w:rPr>
              <w:instrText xml:space="preserve"> PAGEREF _Toc35902450 \h </w:instrText>
            </w:r>
            <w:r w:rsidR="00103C0E">
              <w:rPr>
                <w:noProof/>
                <w:webHidden/>
              </w:rPr>
            </w:r>
            <w:r w:rsidR="00103C0E">
              <w:rPr>
                <w:noProof/>
                <w:webHidden/>
              </w:rPr>
              <w:fldChar w:fldCharType="separate"/>
            </w:r>
            <w:r w:rsidR="00103C0E">
              <w:rPr>
                <w:noProof/>
                <w:webHidden/>
              </w:rPr>
              <w:t>5</w:t>
            </w:r>
            <w:r w:rsidR="00103C0E">
              <w:rPr>
                <w:noProof/>
                <w:webHidden/>
              </w:rPr>
              <w:fldChar w:fldCharType="end"/>
            </w:r>
          </w:hyperlink>
        </w:p>
        <w:p w14:paraId="5B4BDF85" w14:textId="2A2D062B" w:rsidR="00103C0E" w:rsidRDefault="00B14556">
          <w:pPr>
            <w:pStyle w:val="TDC1"/>
            <w:tabs>
              <w:tab w:val="left" w:pos="440"/>
              <w:tab w:val="right" w:leader="dot" w:pos="9962"/>
            </w:tabs>
            <w:rPr>
              <w:rFonts w:eastAsiaTheme="minorEastAsia"/>
              <w:noProof/>
              <w:lang w:eastAsia="es-CL"/>
            </w:rPr>
          </w:pPr>
          <w:hyperlink w:anchor="_Toc35902452" w:history="1">
            <w:r w:rsidR="00103C0E" w:rsidRPr="003E477F">
              <w:rPr>
                <w:rStyle w:val="Hipervnculo"/>
                <w:noProof/>
              </w:rPr>
              <w:t>5</w:t>
            </w:r>
            <w:r w:rsidR="00103C0E">
              <w:rPr>
                <w:rFonts w:eastAsiaTheme="minorEastAsia"/>
                <w:noProof/>
                <w:lang w:eastAsia="es-CL"/>
              </w:rPr>
              <w:tab/>
            </w:r>
            <w:r w:rsidR="00103C0E" w:rsidRPr="003E477F">
              <w:rPr>
                <w:rStyle w:val="Hipervnculo"/>
                <w:noProof/>
              </w:rPr>
              <w:t>HECHOS CONSTATADOS.</w:t>
            </w:r>
            <w:r w:rsidR="00103C0E">
              <w:rPr>
                <w:noProof/>
                <w:webHidden/>
              </w:rPr>
              <w:tab/>
            </w:r>
            <w:r w:rsidR="00103C0E">
              <w:rPr>
                <w:noProof/>
                <w:webHidden/>
              </w:rPr>
              <w:fldChar w:fldCharType="begin"/>
            </w:r>
            <w:r w:rsidR="00103C0E">
              <w:rPr>
                <w:noProof/>
                <w:webHidden/>
              </w:rPr>
              <w:instrText xml:space="preserve"> PAGEREF _Toc35902452 \h </w:instrText>
            </w:r>
            <w:r w:rsidR="00103C0E">
              <w:rPr>
                <w:noProof/>
                <w:webHidden/>
              </w:rPr>
            </w:r>
            <w:r w:rsidR="00103C0E">
              <w:rPr>
                <w:noProof/>
                <w:webHidden/>
              </w:rPr>
              <w:fldChar w:fldCharType="separate"/>
            </w:r>
            <w:r w:rsidR="00103C0E">
              <w:rPr>
                <w:noProof/>
                <w:webHidden/>
              </w:rPr>
              <w:t>6</w:t>
            </w:r>
            <w:r w:rsidR="00103C0E">
              <w:rPr>
                <w:noProof/>
                <w:webHidden/>
              </w:rPr>
              <w:fldChar w:fldCharType="end"/>
            </w:r>
          </w:hyperlink>
        </w:p>
        <w:p w14:paraId="08CAD4C0" w14:textId="70640CF8" w:rsidR="00103C0E" w:rsidRDefault="00B14556">
          <w:pPr>
            <w:pStyle w:val="TDC1"/>
            <w:tabs>
              <w:tab w:val="left" w:pos="440"/>
              <w:tab w:val="right" w:leader="dot" w:pos="9962"/>
            </w:tabs>
            <w:rPr>
              <w:rFonts w:eastAsiaTheme="minorEastAsia"/>
              <w:noProof/>
              <w:lang w:eastAsia="es-CL"/>
            </w:rPr>
          </w:pPr>
          <w:hyperlink w:anchor="_Toc35902453" w:history="1">
            <w:r w:rsidR="00103C0E" w:rsidRPr="003E477F">
              <w:rPr>
                <w:rStyle w:val="Hipervnculo"/>
                <w:noProof/>
              </w:rPr>
              <w:t>6</w:t>
            </w:r>
            <w:r w:rsidR="00103C0E">
              <w:rPr>
                <w:rFonts w:eastAsiaTheme="minorEastAsia"/>
                <w:noProof/>
                <w:lang w:eastAsia="es-CL"/>
              </w:rPr>
              <w:tab/>
            </w:r>
            <w:r w:rsidR="00103C0E" w:rsidRPr="003E477F">
              <w:rPr>
                <w:rStyle w:val="Hipervnculo"/>
                <w:noProof/>
              </w:rPr>
              <w:t>CONCLUSIONES.</w:t>
            </w:r>
            <w:r w:rsidR="00103C0E">
              <w:rPr>
                <w:noProof/>
                <w:webHidden/>
              </w:rPr>
              <w:tab/>
            </w:r>
            <w:r w:rsidR="00103C0E">
              <w:rPr>
                <w:noProof/>
                <w:webHidden/>
              </w:rPr>
              <w:fldChar w:fldCharType="begin"/>
            </w:r>
            <w:r w:rsidR="00103C0E">
              <w:rPr>
                <w:noProof/>
                <w:webHidden/>
              </w:rPr>
              <w:instrText xml:space="preserve"> PAGEREF _Toc35902453 \h </w:instrText>
            </w:r>
            <w:r w:rsidR="00103C0E">
              <w:rPr>
                <w:noProof/>
                <w:webHidden/>
              </w:rPr>
            </w:r>
            <w:r w:rsidR="00103C0E">
              <w:rPr>
                <w:noProof/>
                <w:webHidden/>
              </w:rPr>
              <w:fldChar w:fldCharType="separate"/>
            </w:r>
            <w:r w:rsidR="00103C0E">
              <w:rPr>
                <w:noProof/>
                <w:webHidden/>
              </w:rPr>
              <w:t>12</w:t>
            </w:r>
            <w:r w:rsidR="00103C0E">
              <w:rPr>
                <w:noProof/>
                <w:webHidden/>
              </w:rPr>
              <w:fldChar w:fldCharType="end"/>
            </w:r>
          </w:hyperlink>
        </w:p>
        <w:p w14:paraId="68507EA6" w14:textId="22BF7F6F" w:rsidR="00103C0E" w:rsidRDefault="00B14556">
          <w:pPr>
            <w:pStyle w:val="TDC1"/>
            <w:tabs>
              <w:tab w:val="left" w:pos="440"/>
              <w:tab w:val="right" w:leader="dot" w:pos="9962"/>
            </w:tabs>
            <w:rPr>
              <w:rFonts w:eastAsiaTheme="minorEastAsia"/>
              <w:noProof/>
              <w:lang w:eastAsia="es-CL"/>
            </w:rPr>
          </w:pPr>
          <w:hyperlink w:anchor="_Toc35902454" w:history="1">
            <w:r w:rsidR="00103C0E" w:rsidRPr="003E477F">
              <w:rPr>
                <w:rStyle w:val="Hipervnculo"/>
                <w:noProof/>
              </w:rPr>
              <w:t>7</w:t>
            </w:r>
            <w:r w:rsidR="00103C0E">
              <w:rPr>
                <w:rFonts w:eastAsiaTheme="minorEastAsia"/>
                <w:noProof/>
                <w:lang w:eastAsia="es-CL"/>
              </w:rPr>
              <w:tab/>
            </w:r>
            <w:r w:rsidR="00103C0E" w:rsidRPr="003E477F">
              <w:rPr>
                <w:rStyle w:val="Hipervnculo"/>
                <w:noProof/>
              </w:rPr>
              <w:t>ANEXOS.</w:t>
            </w:r>
            <w:r w:rsidR="00103C0E">
              <w:rPr>
                <w:noProof/>
                <w:webHidden/>
              </w:rPr>
              <w:tab/>
            </w:r>
            <w:r w:rsidR="00103C0E">
              <w:rPr>
                <w:noProof/>
                <w:webHidden/>
              </w:rPr>
              <w:fldChar w:fldCharType="begin"/>
            </w:r>
            <w:r w:rsidR="00103C0E">
              <w:rPr>
                <w:noProof/>
                <w:webHidden/>
              </w:rPr>
              <w:instrText xml:space="preserve"> PAGEREF _Toc35902454 \h </w:instrText>
            </w:r>
            <w:r w:rsidR="00103C0E">
              <w:rPr>
                <w:noProof/>
                <w:webHidden/>
              </w:rPr>
            </w:r>
            <w:r w:rsidR="00103C0E">
              <w:rPr>
                <w:noProof/>
                <w:webHidden/>
              </w:rPr>
              <w:fldChar w:fldCharType="separate"/>
            </w:r>
            <w:r w:rsidR="00103C0E">
              <w:rPr>
                <w:noProof/>
                <w:webHidden/>
              </w:rPr>
              <w:t>12</w:t>
            </w:r>
            <w:r w:rsidR="00103C0E">
              <w:rPr>
                <w:noProof/>
                <w:webHidden/>
              </w:rPr>
              <w:fldChar w:fldCharType="end"/>
            </w:r>
          </w:hyperlink>
        </w:p>
        <w:p w14:paraId="184E62E5" w14:textId="22F3B077" w:rsidR="001A526B" w:rsidRPr="0009093C" w:rsidRDefault="001A526B" w:rsidP="00373994">
          <w:pPr>
            <w:spacing w:line="240" w:lineRule="auto"/>
          </w:pPr>
          <w:r w:rsidRPr="0009093C">
            <w:rPr>
              <w:bCs/>
              <w:lang w:val="es-ES"/>
            </w:rPr>
            <w:fldChar w:fldCharType="end"/>
          </w:r>
        </w:p>
      </w:sdtContent>
    </w:sdt>
    <w:p w14:paraId="1234AF9B" w14:textId="24949AB9" w:rsidR="001A526B" w:rsidRPr="00E33C1D" w:rsidRDefault="001A526B" w:rsidP="00373994">
      <w:pPr>
        <w:spacing w:after="0" w:line="240" w:lineRule="auto"/>
        <w:jc w:val="center"/>
        <w:rPr>
          <w:rFonts w:ascii="Calibri" w:eastAsia="Calibri" w:hAnsi="Calibri" w:cs="Calibri"/>
          <w:b/>
          <w:sz w:val="20"/>
          <w:szCs w:val="20"/>
        </w:rPr>
      </w:pPr>
    </w:p>
    <w:p w14:paraId="0A417A92" w14:textId="5490B8E3" w:rsidR="001A526B" w:rsidRPr="00E33C1D" w:rsidRDefault="001A526B" w:rsidP="00373994">
      <w:pPr>
        <w:spacing w:after="0" w:line="240" w:lineRule="auto"/>
        <w:jc w:val="center"/>
        <w:rPr>
          <w:rFonts w:ascii="Calibri" w:eastAsia="Calibri" w:hAnsi="Calibri" w:cs="Calibri"/>
          <w:b/>
          <w:sz w:val="20"/>
          <w:szCs w:val="20"/>
        </w:rPr>
      </w:pPr>
    </w:p>
    <w:p w14:paraId="0D07DB6E" w14:textId="7793ACA1" w:rsidR="001A526B" w:rsidRPr="00E33C1D" w:rsidRDefault="001A526B" w:rsidP="00373994">
      <w:pPr>
        <w:spacing w:after="0" w:line="240" w:lineRule="auto"/>
        <w:jc w:val="center"/>
        <w:rPr>
          <w:rFonts w:ascii="Calibri" w:eastAsia="Calibri" w:hAnsi="Calibri" w:cs="Calibri"/>
          <w:b/>
          <w:sz w:val="20"/>
          <w:szCs w:val="20"/>
        </w:rPr>
      </w:pPr>
    </w:p>
    <w:p w14:paraId="0179BAC5" w14:textId="10041207" w:rsidR="001A526B" w:rsidRPr="00E33C1D" w:rsidRDefault="001A526B" w:rsidP="00373994">
      <w:pPr>
        <w:spacing w:after="0" w:line="240" w:lineRule="auto"/>
        <w:jc w:val="center"/>
        <w:rPr>
          <w:rFonts w:ascii="Calibri" w:eastAsia="Calibri" w:hAnsi="Calibri" w:cs="Calibri"/>
          <w:b/>
          <w:sz w:val="20"/>
          <w:szCs w:val="20"/>
        </w:rPr>
      </w:pPr>
    </w:p>
    <w:p w14:paraId="35FEC6B2" w14:textId="5E20BA9D" w:rsidR="001A526B" w:rsidRPr="00E33C1D" w:rsidRDefault="001A526B" w:rsidP="00373994">
      <w:pPr>
        <w:spacing w:after="0" w:line="240" w:lineRule="auto"/>
        <w:jc w:val="center"/>
        <w:rPr>
          <w:rFonts w:ascii="Calibri" w:eastAsia="Calibri" w:hAnsi="Calibri" w:cs="Calibri"/>
          <w:b/>
          <w:sz w:val="20"/>
          <w:szCs w:val="20"/>
        </w:rPr>
      </w:pPr>
    </w:p>
    <w:p w14:paraId="0A197E2C" w14:textId="23FEE95A" w:rsidR="001A526B" w:rsidRPr="00E33C1D" w:rsidRDefault="001A526B" w:rsidP="00373994">
      <w:pPr>
        <w:spacing w:after="0" w:line="240" w:lineRule="auto"/>
        <w:jc w:val="center"/>
        <w:rPr>
          <w:rFonts w:ascii="Calibri" w:eastAsia="Calibri" w:hAnsi="Calibri" w:cs="Calibri"/>
          <w:b/>
          <w:sz w:val="20"/>
          <w:szCs w:val="20"/>
        </w:rPr>
      </w:pPr>
    </w:p>
    <w:p w14:paraId="0F0A2552" w14:textId="77777777" w:rsidR="001A526B" w:rsidRPr="00E33C1D" w:rsidRDefault="001A526B" w:rsidP="00373994">
      <w:pPr>
        <w:spacing w:after="0" w:line="240" w:lineRule="auto"/>
        <w:jc w:val="center"/>
        <w:rPr>
          <w:rFonts w:ascii="Calibri" w:eastAsia="Calibri" w:hAnsi="Calibri" w:cs="Calibri"/>
          <w:b/>
          <w:sz w:val="20"/>
          <w:szCs w:val="20"/>
        </w:rPr>
      </w:pPr>
    </w:p>
    <w:p w14:paraId="13466B45" w14:textId="77777777" w:rsidR="001A526B" w:rsidRPr="00E33C1D" w:rsidRDefault="001A526B" w:rsidP="00373994">
      <w:pPr>
        <w:spacing w:after="0" w:line="240" w:lineRule="auto"/>
        <w:jc w:val="center"/>
        <w:rPr>
          <w:rFonts w:ascii="Calibri" w:eastAsia="Calibri" w:hAnsi="Calibri" w:cs="Calibri"/>
          <w:b/>
          <w:sz w:val="20"/>
          <w:szCs w:val="20"/>
        </w:rPr>
      </w:pPr>
    </w:p>
    <w:p w14:paraId="0F8DFD8D" w14:textId="77777777" w:rsidR="001A526B" w:rsidRPr="00E33C1D" w:rsidRDefault="001A526B" w:rsidP="00373994">
      <w:pPr>
        <w:spacing w:after="0" w:line="240" w:lineRule="auto"/>
        <w:jc w:val="center"/>
        <w:rPr>
          <w:rFonts w:ascii="Calibri" w:eastAsia="Calibri" w:hAnsi="Calibri" w:cs="Calibri"/>
          <w:b/>
          <w:sz w:val="20"/>
          <w:szCs w:val="20"/>
        </w:rPr>
      </w:pPr>
    </w:p>
    <w:p w14:paraId="5544C8A3" w14:textId="2A3383DC" w:rsidR="00ED740B" w:rsidRPr="00E33C1D" w:rsidRDefault="00ED740B" w:rsidP="00373994">
      <w:pPr>
        <w:spacing w:after="0" w:line="240" w:lineRule="auto"/>
        <w:jc w:val="center"/>
        <w:rPr>
          <w:rFonts w:ascii="Calibri" w:eastAsia="Calibri" w:hAnsi="Calibri" w:cs="Calibri"/>
          <w:b/>
          <w:sz w:val="20"/>
          <w:szCs w:val="20"/>
        </w:rPr>
      </w:pPr>
    </w:p>
    <w:p w14:paraId="4AD1FAD1" w14:textId="77777777" w:rsidR="00ED740B" w:rsidRPr="00E33C1D" w:rsidRDefault="00ED740B" w:rsidP="00373994">
      <w:pPr>
        <w:spacing w:after="0" w:line="240" w:lineRule="auto"/>
        <w:jc w:val="center"/>
        <w:rPr>
          <w:rFonts w:ascii="Calibri" w:eastAsia="Calibri" w:hAnsi="Calibri" w:cs="Calibri"/>
          <w:b/>
          <w:sz w:val="20"/>
          <w:szCs w:val="20"/>
        </w:rPr>
      </w:pPr>
    </w:p>
    <w:p w14:paraId="74900973" w14:textId="77777777" w:rsidR="00ED740B" w:rsidRPr="00E33C1D" w:rsidRDefault="00ED740B" w:rsidP="00373994">
      <w:pPr>
        <w:spacing w:after="0" w:line="240" w:lineRule="auto"/>
        <w:jc w:val="center"/>
        <w:rPr>
          <w:rFonts w:ascii="Calibri" w:eastAsia="Calibri" w:hAnsi="Calibri" w:cs="Calibri"/>
          <w:b/>
          <w:sz w:val="20"/>
          <w:szCs w:val="20"/>
        </w:rPr>
      </w:pPr>
    </w:p>
    <w:p w14:paraId="54C785B3" w14:textId="77777777" w:rsidR="0009093C" w:rsidRPr="00E33C1D" w:rsidRDefault="0009093C" w:rsidP="00373994">
      <w:pPr>
        <w:spacing w:after="0" w:line="240" w:lineRule="auto"/>
        <w:jc w:val="center"/>
        <w:rPr>
          <w:rFonts w:ascii="Calibri" w:eastAsia="Calibri" w:hAnsi="Calibri" w:cs="Calibri"/>
          <w:b/>
          <w:sz w:val="20"/>
          <w:szCs w:val="20"/>
        </w:rPr>
      </w:pPr>
    </w:p>
    <w:p w14:paraId="056106DD" w14:textId="5A7AC949" w:rsidR="0009093C" w:rsidRPr="00E33C1D" w:rsidRDefault="0009093C" w:rsidP="00373994">
      <w:pPr>
        <w:spacing w:after="0" w:line="240" w:lineRule="auto"/>
        <w:jc w:val="center"/>
        <w:rPr>
          <w:rFonts w:ascii="Calibri" w:eastAsia="Calibri" w:hAnsi="Calibri" w:cs="Calibri"/>
          <w:b/>
          <w:sz w:val="20"/>
          <w:szCs w:val="20"/>
        </w:rPr>
      </w:pPr>
    </w:p>
    <w:p w14:paraId="7650EFCC" w14:textId="77777777" w:rsidR="0009093C" w:rsidRPr="00E33C1D" w:rsidRDefault="0009093C" w:rsidP="00373994">
      <w:pPr>
        <w:spacing w:after="0" w:line="240" w:lineRule="auto"/>
        <w:jc w:val="center"/>
        <w:rPr>
          <w:rFonts w:ascii="Calibri" w:eastAsia="Calibri" w:hAnsi="Calibri" w:cs="Calibri"/>
          <w:b/>
          <w:sz w:val="20"/>
          <w:szCs w:val="20"/>
        </w:rPr>
      </w:pPr>
    </w:p>
    <w:p w14:paraId="1A0C6910" w14:textId="77777777" w:rsidR="0009093C" w:rsidRPr="00E33C1D" w:rsidRDefault="0009093C" w:rsidP="00373994">
      <w:pPr>
        <w:spacing w:after="0" w:line="240" w:lineRule="auto"/>
        <w:jc w:val="center"/>
        <w:rPr>
          <w:rFonts w:ascii="Calibri" w:eastAsia="Calibri" w:hAnsi="Calibri" w:cs="Calibri"/>
          <w:b/>
          <w:sz w:val="20"/>
          <w:szCs w:val="20"/>
        </w:rPr>
      </w:pPr>
    </w:p>
    <w:p w14:paraId="69273957" w14:textId="77777777" w:rsidR="0009093C" w:rsidRPr="00E33C1D" w:rsidRDefault="0009093C" w:rsidP="00373994">
      <w:pPr>
        <w:spacing w:after="0" w:line="240" w:lineRule="auto"/>
        <w:jc w:val="center"/>
        <w:rPr>
          <w:rFonts w:ascii="Calibri" w:eastAsia="Calibri" w:hAnsi="Calibri" w:cs="Calibri"/>
          <w:b/>
          <w:sz w:val="20"/>
          <w:szCs w:val="20"/>
        </w:rPr>
      </w:pPr>
    </w:p>
    <w:p w14:paraId="20CFB718" w14:textId="77777777" w:rsidR="0009093C" w:rsidRPr="00E33C1D" w:rsidRDefault="0009093C" w:rsidP="00373994">
      <w:pPr>
        <w:spacing w:after="0" w:line="240" w:lineRule="auto"/>
        <w:jc w:val="center"/>
        <w:rPr>
          <w:rFonts w:ascii="Calibri" w:eastAsia="Calibri" w:hAnsi="Calibri" w:cs="Calibri"/>
          <w:b/>
          <w:sz w:val="20"/>
          <w:szCs w:val="20"/>
        </w:rPr>
      </w:pPr>
    </w:p>
    <w:p w14:paraId="5BAFCA31" w14:textId="25E80109" w:rsidR="00076190" w:rsidRDefault="00076190">
      <w:pPr>
        <w:rPr>
          <w:rFonts w:ascii="Calibri" w:eastAsia="Calibri" w:hAnsi="Calibri" w:cs="Calibri"/>
          <w:b/>
          <w:sz w:val="20"/>
          <w:szCs w:val="20"/>
        </w:rPr>
      </w:pPr>
      <w:r>
        <w:rPr>
          <w:rFonts w:ascii="Calibri" w:eastAsia="Calibri" w:hAnsi="Calibri" w:cs="Calibri"/>
          <w:b/>
          <w:sz w:val="20"/>
          <w:szCs w:val="20"/>
        </w:rPr>
        <w:br w:type="page"/>
      </w:r>
    </w:p>
    <w:p w14:paraId="1305782E" w14:textId="77777777" w:rsidR="0009093C" w:rsidRPr="00E33C1D" w:rsidRDefault="0009093C" w:rsidP="00373994">
      <w:pPr>
        <w:spacing w:after="0" w:line="240" w:lineRule="auto"/>
        <w:jc w:val="center"/>
        <w:rPr>
          <w:rFonts w:ascii="Calibri" w:eastAsia="Calibri" w:hAnsi="Calibri" w:cs="Calibri"/>
          <w:b/>
          <w:sz w:val="20"/>
          <w:szCs w:val="20"/>
        </w:rPr>
      </w:pPr>
    </w:p>
    <w:p w14:paraId="6FA4FA86" w14:textId="77777777" w:rsidR="00E33C1D" w:rsidRDefault="00E33C1D" w:rsidP="00373994">
      <w:pPr>
        <w:spacing w:after="0" w:line="240" w:lineRule="auto"/>
        <w:jc w:val="center"/>
        <w:rPr>
          <w:rFonts w:ascii="Calibri" w:eastAsia="Calibri" w:hAnsi="Calibri" w:cs="Calibri"/>
          <w:b/>
          <w:sz w:val="20"/>
          <w:szCs w:val="20"/>
        </w:rPr>
      </w:pPr>
    </w:p>
    <w:p w14:paraId="06385D7D"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35902446"/>
      <w:r w:rsidRPr="001A526B">
        <w:rPr>
          <w:rFonts w:ascii="Calibri" w:eastAsia="Calibri" w:hAnsi="Calibri" w:cs="Calibri"/>
          <w:b/>
          <w:sz w:val="24"/>
          <w:szCs w:val="20"/>
        </w:rPr>
        <w:t>RESUMEN</w:t>
      </w:r>
      <w:bookmarkEnd w:id="12"/>
      <w:bookmarkEnd w:id="13"/>
      <w:bookmarkEnd w:id="14"/>
      <w:r w:rsidR="008C6FBA">
        <w:rPr>
          <w:rFonts w:ascii="Calibri" w:eastAsia="Calibri" w:hAnsi="Calibri" w:cs="Calibri"/>
          <w:b/>
          <w:sz w:val="24"/>
          <w:szCs w:val="20"/>
        </w:rPr>
        <w:t>.</w:t>
      </w:r>
      <w:bookmarkEnd w:id="15"/>
    </w:p>
    <w:p w14:paraId="3B672980" w14:textId="77777777" w:rsidR="001A526B" w:rsidRDefault="001A526B" w:rsidP="00373994">
      <w:pPr>
        <w:spacing w:after="0" w:line="240" w:lineRule="auto"/>
        <w:contextualSpacing/>
        <w:outlineLvl w:val="0"/>
        <w:rPr>
          <w:rFonts w:ascii="Calibri" w:eastAsia="Calibri" w:hAnsi="Calibri" w:cs="Calibri"/>
          <w:b/>
          <w:sz w:val="24"/>
          <w:szCs w:val="20"/>
        </w:rPr>
      </w:pPr>
    </w:p>
    <w:p w14:paraId="7FAFE9F7" w14:textId="5B67F2C1" w:rsidR="003B5F82" w:rsidRPr="003B5F82" w:rsidRDefault="00ED21AD" w:rsidP="00373994">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w:t>
      </w:r>
      <w:r w:rsidR="00B041D0">
        <w:rPr>
          <w:rFonts w:ascii="Calibri" w:eastAsia="Calibri" w:hAnsi="Calibri" w:cs="Calibri"/>
          <w:sz w:val="20"/>
          <w:szCs w:val="20"/>
        </w:rPr>
        <w:t xml:space="preserve">fiscalización </w:t>
      </w:r>
      <w:r w:rsidRPr="007A7DEB">
        <w:rPr>
          <w:rFonts w:ascii="Calibri" w:eastAsia="Calibri" w:hAnsi="Calibri" w:cs="Calibri"/>
          <w:sz w:val="20"/>
          <w:szCs w:val="20"/>
        </w:rPr>
        <w:t>realizado por la Superintendencia del Medio Ambiente (SMA) a la unidad fiscalizable “</w:t>
      </w:r>
      <w:r w:rsidR="00C54707">
        <w:rPr>
          <w:rFonts w:ascii="Calibri" w:eastAsia="Calibri" w:hAnsi="Calibri" w:cs="Calibri"/>
          <w:sz w:val="20"/>
          <w:szCs w:val="20"/>
        </w:rPr>
        <w:t>Licores Conde S.A.</w:t>
      </w:r>
      <w:r w:rsidRPr="007A7DEB">
        <w:rPr>
          <w:rFonts w:ascii="Calibri" w:eastAsia="Calibri" w:hAnsi="Calibri" w:cs="Calibri"/>
          <w:sz w:val="20"/>
          <w:szCs w:val="20"/>
        </w:rPr>
        <w:t>”</w:t>
      </w:r>
      <w:r>
        <w:rPr>
          <w:rFonts w:ascii="Calibri" w:eastAsia="Calibri" w:hAnsi="Calibri" w:cs="Calibri"/>
          <w:sz w:val="20"/>
          <w:szCs w:val="20"/>
        </w:rPr>
        <w:t>,</w:t>
      </w:r>
      <w:r w:rsidR="00851D2F" w:rsidRPr="00851D2F">
        <w:t xml:space="preserve"> </w:t>
      </w:r>
      <w:r w:rsidR="00851D2F">
        <w:rPr>
          <w:rFonts w:ascii="Calibri" w:eastAsia="Calibri" w:hAnsi="Calibri" w:cs="Calibri"/>
          <w:sz w:val="20"/>
          <w:szCs w:val="20"/>
        </w:rPr>
        <w:t>localizado en</w:t>
      </w:r>
      <w:r w:rsidR="00851D2F" w:rsidRPr="00851D2F">
        <w:rPr>
          <w:rFonts w:ascii="Calibri" w:eastAsia="Calibri" w:hAnsi="Calibri" w:cs="Calibri"/>
          <w:sz w:val="20"/>
          <w:szCs w:val="20"/>
        </w:rPr>
        <w:t xml:space="preserve"> </w:t>
      </w:r>
      <w:r w:rsidR="00851D2F">
        <w:rPr>
          <w:rFonts w:ascii="Calibri" w:eastAsia="Calibri" w:hAnsi="Calibri" w:cs="Calibri"/>
          <w:sz w:val="20"/>
          <w:szCs w:val="20"/>
        </w:rPr>
        <w:t xml:space="preserve">la </w:t>
      </w:r>
      <w:r w:rsidR="00851D2F" w:rsidRPr="00851D2F">
        <w:rPr>
          <w:rFonts w:ascii="Calibri" w:eastAsia="Calibri" w:hAnsi="Calibri" w:cs="Calibri"/>
          <w:sz w:val="20"/>
          <w:szCs w:val="20"/>
        </w:rPr>
        <w:t>Parcela 3, Km 6 del "Camino a Coihueco", en la Comuna de Chillán</w:t>
      </w:r>
      <w:r w:rsidR="00FC63D8">
        <w:rPr>
          <w:rFonts w:ascii="Calibri" w:eastAsia="Calibri" w:hAnsi="Calibri" w:cs="Calibri"/>
          <w:sz w:val="20"/>
          <w:szCs w:val="20"/>
        </w:rPr>
        <w:t xml:space="preserve">, </w:t>
      </w:r>
      <w:r w:rsidR="00C54707">
        <w:rPr>
          <w:rFonts w:ascii="Calibri" w:eastAsia="Calibri" w:hAnsi="Calibri" w:cs="Calibri"/>
          <w:sz w:val="20"/>
          <w:szCs w:val="20"/>
        </w:rPr>
        <w:t>R</w:t>
      </w:r>
      <w:r w:rsidR="004137F2" w:rsidRPr="004137F2">
        <w:rPr>
          <w:rFonts w:ascii="Calibri" w:eastAsia="Calibri" w:hAnsi="Calibri" w:cs="Calibri"/>
          <w:sz w:val="20"/>
          <w:szCs w:val="20"/>
        </w:rPr>
        <w:t xml:space="preserve">egión de </w:t>
      </w:r>
      <w:r w:rsidR="00C54707">
        <w:rPr>
          <w:rFonts w:ascii="Calibri" w:eastAsia="Calibri" w:hAnsi="Calibri" w:cs="Calibri"/>
          <w:sz w:val="20"/>
          <w:szCs w:val="20"/>
        </w:rPr>
        <w:t>Ñuble</w:t>
      </w:r>
      <w:r w:rsidRPr="00CF24E4">
        <w:rPr>
          <w:rFonts w:ascii="Calibri" w:eastAsia="Calibri" w:hAnsi="Calibri" w:cs="Calibri"/>
          <w:sz w:val="20"/>
          <w:szCs w:val="20"/>
        </w:rPr>
        <w:t>.</w:t>
      </w:r>
    </w:p>
    <w:p w14:paraId="1AAF9A19" w14:textId="77777777" w:rsidR="001A526B" w:rsidRPr="001A526B" w:rsidRDefault="001A526B" w:rsidP="00373994">
      <w:pPr>
        <w:spacing w:after="0" w:line="240" w:lineRule="auto"/>
        <w:jc w:val="both"/>
        <w:rPr>
          <w:rFonts w:ascii="Calibri" w:eastAsia="Calibri" w:hAnsi="Calibri" w:cs="Calibri"/>
          <w:sz w:val="20"/>
          <w:szCs w:val="20"/>
        </w:rPr>
      </w:pPr>
    </w:p>
    <w:p w14:paraId="5DB7842D" w14:textId="06DDB61D"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5C7447">
        <w:rPr>
          <w:rFonts w:ascii="Calibri" w:eastAsia="Calibri" w:hAnsi="Calibri" w:cs="Calibri"/>
          <w:sz w:val="20"/>
          <w:szCs w:val="20"/>
        </w:rPr>
        <w:t>fiscalización ambiental</w:t>
      </w:r>
      <w:r w:rsidR="00AC3423">
        <w:rPr>
          <w:rFonts w:ascii="Calibri" w:eastAsia="Calibri" w:hAnsi="Calibri" w:cs="Calibri"/>
          <w:sz w:val="20"/>
          <w:szCs w:val="20"/>
        </w:rPr>
        <w:t xml:space="preserve"> correspondió a</w:t>
      </w:r>
      <w:r w:rsidR="00D43105" w:rsidRPr="001F429E">
        <w:rPr>
          <w:rFonts w:ascii="Calibri" w:eastAsia="Calibri" w:hAnsi="Calibri" w:cs="Calibri"/>
          <w:sz w:val="20"/>
          <w:szCs w:val="20"/>
        </w:rPr>
        <w:t xml:space="preserve">l Programa de Fiscalización de RCA </w:t>
      </w:r>
      <w:r w:rsidR="00C54707">
        <w:rPr>
          <w:rFonts w:ascii="Calibri" w:eastAsia="Calibri" w:hAnsi="Calibri" w:cs="Calibri"/>
          <w:sz w:val="20"/>
          <w:szCs w:val="20"/>
        </w:rPr>
        <w:t xml:space="preserve">2020 </w:t>
      </w:r>
      <w:r w:rsidR="00D43105" w:rsidRPr="001F429E">
        <w:rPr>
          <w:rFonts w:ascii="Calibri" w:eastAsia="Calibri" w:hAnsi="Calibri" w:cs="Calibri"/>
          <w:sz w:val="20"/>
          <w:szCs w:val="20"/>
        </w:rPr>
        <w:t xml:space="preserve">para la Región de </w:t>
      </w:r>
      <w:r w:rsidR="00C54707">
        <w:rPr>
          <w:rFonts w:ascii="Calibri" w:eastAsia="Calibri" w:hAnsi="Calibri" w:cs="Calibri"/>
          <w:sz w:val="20"/>
          <w:szCs w:val="20"/>
        </w:rPr>
        <w:t>Ñuble</w:t>
      </w:r>
      <w:r w:rsidR="00D43105" w:rsidRPr="001F429E">
        <w:rPr>
          <w:rFonts w:ascii="Calibri" w:eastAsia="Calibri" w:hAnsi="Calibri" w:cs="Calibri"/>
          <w:sz w:val="20"/>
          <w:szCs w:val="20"/>
        </w:rPr>
        <w:t>, establecido mediante la Resolución Exenta N° 1</w:t>
      </w:r>
      <w:r w:rsidR="001F429E" w:rsidRPr="001F429E">
        <w:rPr>
          <w:rFonts w:ascii="Calibri" w:eastAsia="Calibri" w:hAnsi="Calibri" w:cs="Calibri"/>
          <w:sz w:val="20"/>
          <w:szCs w:val="20"/>
        </w:rPr>
        <w:t>.</w:t>
      </w:r>
      <w:r w:rsidR="00C54707">
        <w:rPr>
          <w:rFonts w:ascii="Calibri" w:eastAsia="Calibri" w:hAnsi="Calibri" w:cs="Calibri"/>
          <w:sz w:val="20"/>
          <w:szCs w:val="20"/>
        </w:rPr>
        <w:t>947</w:t>
      </w:r>
      <w:r w:rsidR="00D43105" w:rsidRPr="001F429E">
        <w:rPr>
          <w:rFonts w:ascii="Calibri" w:eastAsia="Calibri" w:hAnsi="Calibri" w:cs="Calibri"/>
          <w:sz w:val="20"/>
          <w:szCs w:val="20"/>
        </w:rPr>
        <w:t>/201</w:t>
      </w:r>
      <w:r w:rsidR="00C54707">
        <w:rPr>
          <w:rFonts w:ascii="Calibri" w:eastAsia="Calibri" w:hAnsi="Calibri" w:cs="Calibri"/>
          <w:sz w:val="20"/>
          <w:szCs w:val="20"/>
        </w:rPr>
        <w:t>9</w:t>
      </w:r>
      <w:r w:rsidR="00D43105" w:rsidRPr="001F429E">
        <w:rPr>
          <w:rFonts w:ascii="Calibri" w:eastAsia="Calibri" w:hAnsi="Calibri" w:cs="Calibri"/>
          <w:sz w:val="20"/>
          <w:szCs w:val="20"/>
        </w:rPr>
        <w:t>,</w:t>
      </w:r>
      <w:r w:rsidR="00D43105">
        <w:rPr>
          <w:rFonts w:ascii="Calibri" w:eastAsia="Calibri" w:hAnsi="Calibri" w:cs="Calibri"/>
          <w:sz w:val="20"/>
          <w:szCs w:val="20"/>
        </w:rPr>
        <w:t xml:space="preserve"> que fija Programa y Subprogramas de Fiscalización Ambiental de Resoluciones de Calificación Ambiental para el año 20</w:t>
      </w:r>
      <w:r w:rsidR="00CE1927">
        <w:rPr>
          <w:rFonts w:ascii="Calibri" w:eastAsia="Calibri" w:hAnsi="Calibri" w:cs="Calibri"/>
          <w:sz w:val="20"/>
          <w:szCs w:val="20"/>
        </w:rPr>
        <w:t>20</w:t>
      </w:r>
      <w:r w:rsidR="00D43105">
        <w:rPr>
          <w:rFonts w:ascii="Calibri" w:eastAsia="Calibri" w:hAnsi="Calibri" w:cs="Calibri"/>
          <w:sz w:val="20"/>
          <w:szCs w:val="20"/>
        </w:rPr>
        <w:t>.</w:t>
      </w:r>
    </w:p>
    <w:p w14:paraId="64569D0B" w14:textId="67692337" w:rsidR="00A51995" w:rsidRPr="00B74916" w:rsidRDefault="00AC3423" w:rsidP="00A51995">
      <w:pPr>
        <w:spacing w:after="0" w:line="240" w:lineRule="auto"/>
        <w:jc w:val="both"/>
        <w:rPr>
          <w:rFonts w:ascii="Calibri" w:eastAsia="Calibri" w:hAnsi="Calibri" w:cs="Calibri"/>
          <w:sz w:val="20"/>
          <w:szCs w:val="20"/>
        </w:rPr>
      </w:pPr>
      <w:r w:rsidRPr="00B74916">
        <w:rPr>
          <w:rFonts w:ascii="Calibri" w:eastAsia="Calibri" w:hAnsi="Calibri" w:cs="Calibri"/>
          <w:sz w:val="20"/>
          <w:szCs w:val="20"/>
        </w:rPr>
        <w:t xml:space="preserve">El </w:t>
      </w:r>
      <w:r w:rsidR="00D43105" w:rsidRPr="00B74916">
        <w:rPr>
          <w:rFonts w:ascii="Calibri" w:eastAsia="Calibri" w:hAnsi="Calibri" w:cs="Calibri"/>
          <w:sz w:val="20"/>
          <w:szCs w:val="20"/>
        </w:rPr>
        <w:t>p</w:t>
      </w:r>
      <w:r w:rsidR="001A526B" w:rsidRPr="00B74916">
        <w:rPr>
          <w:rFonts w:ascii="Calibri" w:eastAsia="Calibri" w:hAnsi="Calibri" w:cs="Calibri"/>
          <w:sz w:val="20"/>
          <w:szCs w:val="20"/>
        </w:rPr>
        <w:t xml:space="preserve">royecto </w:t>
      </w:r>
      <w:r w:rsidR="00CE1927">
        <w:rPr>
          <w:rFonts w:ascii="Calibri" w:eastAsia="Calibri" w:hAnsi="Calibri" w:cs="Calibri"/>
          <w:sz w:val="20"/>
          <w:szCs w:val="20"/>
        </w:rPr>
        <w:t xml:space="preserve">“Planta de Tratamiento de Residuos Industriales Líquidos”, </w:t>
      </w:r>
      <w:r w:rsidR="001A526B" w:rsidRPr="00B74916">
        <w:rPr>
          <w:rFonts w:ascii="Calibri" w:eastAsia="Calibri" w:hAnsi="Calibri" w:cs="Calibri"/>
          <w:sz w:val="20"/>
          <w:szCs w:val="20"/>
        </w:rPr>
        <w:t>que compone la unidad fiscalizable</w:t>
      </w:r>
      <w:r w:rsidR="00CE1927">
        <w:rPr>
          <w:rFonts w:ascii="Calibri" w:eastAsia="Calibri" w:hAnsi="Calibri" w:cs="Calibri"/>
          <w:sz w:val="20"/>
          <w:szCs w:val="20"/>
        </w:rPr>
        <w:t>,</w:t>
      </w:r>
      <w:r w:rsidR="00CE1927" w:rsidRPr="00CE1927">
        <w:rPr>
          <w:rFonts w:ascii="Calibri" w:eastAsia="Calibri" w:hAnsi="Calibri" w:cs="Calibri"/>
          <w:sz w:val="20"/>
          <w:szCs w:val="20"/>
        </w:rPr>
        <w:t xml:space="preserve"> consiste en la construcción y operación de una planta de tratamiento de residuos Industriales líquidos (RILES), que funcionará durante 7 meses del año, a partir del año 2004. Los RILES provienen de las aguas de limpieza originadas en el proceso de destilado de pulpa de fruta, dentro de las instalaciones que Licores Conde S.A tiene en la Comuna de Chillán y, cuyo efluente será descargado a un estanque de acumulación para el riego de áreas verdes dentro de la propiedad</w:t>
      </w:r>
      <w:r w:rsidR="00B74916" w:rsidRPr="00FB2794">
        <w:rPr>
          <w:rFonts w:ascii="Calibri" w:hAnsi="Calibri"/>
          <w:sz w:val="20"/>
          <w:szCs w:val="20"/>
          <w:shd w:val="clear" w:color="auto" w:fill="FFFFFF"/>
        </w:rPr>
        <w:t>.</w:t>
      </w:r>
    </w:p>
    <w:p w14:paraId="69D3A202" w14:textId="77777777" w:rsidR="001C4ED9" w:rsidRDefault="001C4ED9" w:rsidP="00A51995">
      <w:pPr>
        <w:spacing w:after="0" w:line="240" w:lineRule="auto"/>
        <w:jc w:val="both"/>
        <w:rPr>
          <w:rFonts w:ascii="Calibri" w:eastAsia="Calibri" w:hAnsi="Calibri" w:cs="Calibri"/>
          <w:sz w:val="20"/>
          <w:szCs w:val="20"/>
        </w:rPr>
      </w:pPr>
    </w:p>
    <w:p w14:paraId="6B0B8B99" w14:textId="643D1A17" w:rsidR="00B74916" w:rsidRDefault="001A526B" w:rsidP="00FA04F3">
      <w:pPr>
        <w:spacing w:line="240" w:lineRule="auto"/>
        <w:jc w:val="both"/>
        <w:rPr>
          <w:rFonts w:ascii="Calibri" w:eastAsia="Calibri" w:hAnsi="Calibri" w:cs="Calibri"/>
          <w:sz w:val="20"/>
          <w:szCs w:val="20"/>
        </w:rPr>
      </w:pPr>
      <w:r w:rsidRPr="00C95DE0">
        <w:rPr>
          <w:rFonts w:ascii="Calibri" w:eastAsia="Calibri" w:hAnsi="Calibri" w:cs="Calibri"/>
          <w:sz w:val="20"/>
          <w:szCs w:val="20"/>
        </w:rPr>
        <w:t xml:space="preserve">La materia relevante objeto de la </w:t>
      </w:r>
      <w:r w:rsidR="00CE1927">
        <w:rPr>
          <w:rFonts w:ascii="Calibri" w:eastAsia="Calibri" w:hAnsi="Calibri" w:cs="Calibri"/>
          <w:sz w:val="20"/>
          <w:szCs w:val="20"/>
        </w:rPr>
        <w:t xml:space="preserve">planificación de la </w:t>
      </w:r>
      <w:r w:rsidRPr="00C95DE0">
        <w:rPr>
          <w:rFonts w:ascii="Calibri" w:eastAsia="Calibri" w:hAnsi="Calibri" w:cs="Calibri"/>
          <w:sz w:val="20"/>
          <w:szCs w:val="20"/>
        </w:rPr>
        <w:t>fiscalización incluy</w:t>
      </w:r>
      <w:r w:rsidR="002268F0" w:rsidRPr="00C95DE0">
        <w:rPr>
          <w:rFonts w:ascii="Calibri" w:eastAsia="Calibri" w:hAnsi="Calibri" w:cs="Calibri"/>
          <w:sz w:val="20"/>
          <w:szCs w:val="20"/>
        </w:rPr>
        <w:t>ó</w:t>
      </w:r>
      <w:r w:rsidR="00CE1927">
        <w:rPr>
          <w:rFonts w:ascii="Calibri" w:eastAsia="Calibri" w:hAnsi="Calibri" w:cs="Calibri"/>
          <w:sz w:val="20"/>
          <w:szCs w:val="20"/>
        </w:rPr>
        <w:t>:</w:t>
      </w:r>
      <w:r w:rsidR="002268F0" w:rsidRPr="00C95DE0">
        <w:rPr>
          <w:rFonts w:ascii="Calibri" w:eastAsia="Calibri" w:hAnsi="Calibri" w:cs="Calibri"/>
          <w:sz w:val="20"/>
          <w:szCs w:val="20"/>
        </w:rPr>
        <w:t xml:space="preserve"> </w:t>
      </w:r>
      <w:r w:rsidR="00CE1927" w:rsidRPr="00CE1927">
        <w:rPr>
          <w:rFonts w:ascii="Calibri" w:eastAsia="Calibri" w:hAnsi="Calibri" w:cs="Calibri"/>
          <w:sz w:val="20"/>
          <w:szCs w:val="20"/>
        </w:rPr>
        <w:t>Manejo de Residuos Industriales Líquidos</w:t>
      </w:r>
      <w:r w:rsidR="00CE1927">
        <w:rPr>
          <w:rFonts w:ascii="Calibri" w:eastAsia="Calibri" w:hAnsi="Calibri" w:cs="Calibri"/>
          <w:sz w:val="20"/>
          <w:szCs w:val="20"/>
        </w:rPr>
        <w:t xml:space="preserve"> y </w:t>
      </w:r>
      <w:r w:rsidR="00CE1927" w:rsidRPr="00CE1927">
        <w:rPr>
          <w:rFonts w:ascii="Calibri" w:eastAsia="Calibri" w:hAnsi="Calibri" w:cs="Calibri"/>
          <w:sz w:val="20"/>
          <w:szCs w:val="20"/>
        </w:rPr>
        <w:t>Calidad efluentes de plantas de tratamiento</w:t>
      </w:r>
      <w:r w:rsidR="00B74916">
        <w:rPr>
          <w:rFonts w:ascii="Calibri" w:eastAsia="Calibri" w:hAnsi="Calibri" w:cs="Calibri"/>
          <w:sz w:val="20"/>
          <w:szCs w:val="20"/>
        </w:rPr>
        <w:t>.</w:t>
      </w:r>
      <w:r w:rsidR="00CE1927">
        <w:rPr>
          <w:rFonts w:ascii="Calibri" w:eastAsia="Calibri" w:hAnsi="Calibri" w:cs="Calibri"/>
          <w:sz w:val="20"/>
          <w:szCs w:val="20"/>
        </w:rPr>
        <w:t xml:space="preserve"> Por la situación encontrada en terreno, se terminó verificando el estado operacional del proyecto.</w:t>
      </w:r>
    </w:p>
    <w:p w14:paraId="0BBB1E71" w14:textId="1606E249" w:rsidR="001A526B" w:rsidRPr="001A526B" w:rsidRDefault="001A526B" w:rsidP="00C75E2D">
      <w:pPr>
        <w:spacing w:line="240" w:lineRule="auto"/>
        <w:jc w:val="both"/>
        <w:rPr>
          <w:rFonts w:ascii="Calibri" w:eastAsia="Calibri" w:hAnsi="Calibri" w:cs="Calibri"/>
          <w:b/>
          <w:color w:val="FF0000"/>
          <w:sz w:val="20"/>
          <w:szCs w:val="20"/>
        </w:rPr>
      </w:pPr>
      <w:r w:rsidRPr="001A526B">
        <w:rPr>
          <w:rFonts w:ascii="Calibri" w:eastAsia="Calibri" w:hAnsi="Calibri" w:cs="Calibri"/>
          <w:sz w:val="20"/>
          <w:szCs w:val="20"/>
        </w:rPr>
        <w:t xml:space="preserve">De las actividades de fiscalización desarrolladas se puede indicar que el proyecto aprobado mediante la RCA N° </w:t>
      </w:r>
      <w:r w:rsidR="00CE1927">
        <w:rPr>
          <w:rFonts w:ascii="Calibri" w:eastAsia="Calibri" w:hAnsi="Calibri" w:cs="Calibri"/>
          <w:sz w:val="20"/>
          <w:szCs w:val="20"/>
        </w:rPr>
        <w:t>115</w:t>
      </w:r>
      <w:r w:rsidRPr="001A526B">
        <w:rPr>
          <w:rFonts w:ascii="Calibri" w:eastAsia="Calibri" w:hAnsi="Calibri" w:cs="Calibri"/>
          <w:sz w:val="20"/>
          <w:szCs w:val="20"/>
        </w:rPr>
        <w:t>/</w:t>
      </w:r>
      <w:r w:rsidR="00B74916">
        <w:rPr>
          <w:rFonts w:ascii="Calibri" w:eastAsia="Calibri" w:hAnsi="Calibri" w:cs="Calibri"/>
          <w:sz w:val="20"/>
          <w:szCs w:val="20"/>
        </w:rPr>
        <w:t>20</w:t>
      </w:r>
      <w:r w:rsidR="00CE1927">
        <w:rPr>
          <w:rFonts w:ascii="Calibri" w:eastAsia="Calibri" w:hAnsi="Calibri" w:cs="Calibri"/>
          <w:sz w:val="20"/>
          <w:szCs w:val="20"/>
        </w:rPr>
        <w:t>03</w:t>
      </w:r>
      <w:r w:rsidRPr="001A526B">
        <w:rPr>
          <w:rFonts w:ascii="Calibri" w:eastAsia="Calibri" w:hAnsi="Calibri" w:cs="Calibri"/>
          <w:sz w:val="20"/>
          <w:szCs w:val="20"/>
        </w:rPr>
        <w:t xml:space="preserve">, </w:t>
      </w:r>
      <w:r w:rsidR="00CE1927">
        <w:rPr>
          <w:rFonts w:ascii="Calibri" w:eastAsia="Calibri" w:hAnsi="Calibri" w:cs="Calibri"/>
          <w:sz w:val="20"/>
          <w:szCs w:val="20"/>
        </w:rPr>
        <w:t xml:space="preserve">no </w:t>
      </w:r>
      <w:r w:rsidRPr="001A526B">
        <w:rPr>
          <w:rFonts w:ascii="Calibri" w:eastAsia="Calibri" w:hAnsi="Calibri" w:cs="Calibri"/>
          <w:sz w:val="20"/>
          <w:szCs w:val="20"/>
        </w:rPr>
        <w:t>se encuentra</w:t>
      </w:r>
      <w:r w:rsidR="00102309">
        <w:rPr>
          <w:rFonts w:ascii="Calibri" w:eastAsia="Calibri" w:hAnsi="Calibri" w:cs="Calibri"/>
          <w:sz w:val="20"/>
          <w:szCs w:val="20"/>
        </w:rPr>
        <w:t xml:space="preserve"> operativo </w:t>
      </w:r>
      <w:r w:rsidR="00CE1927">
        <w:rPr>
          <w:rFonts w:ascii="Calibri" w:eastAsia="Calibri" w:hAnsi="Calibri" w:cs="Calibri"/>
          <w:sz w:val="20"/>
          <w:szCs w:val="20"/>
        </w:rPr>
        <w:t xml:space="preserve">en el lugar indicado en la RCA, </w:t>
      </w:r>
      <w:r w:rsidR="00102309">
        <w:rPr>
          <w:rFonts w:ascii="Calibri" w:eastAsia="Calibri" w:hAnsi="Calibri" w:cs="Calibri"/>
          <w:sz w:val="20"/>
          <w:szCs w:val="20"/>
        </w:rPr>
        <w:t xml:space="preserve">donde se han desmantelado instalaciones asociadas, </w:t>
      </w:r>
      <w:r w:rsidR="00B03814">
        <w:rPr>
          <w:rFonts w:ascii="Calibri" w:eastAsia="Calibri" w:hAnsi="Calibri" w:cs="Calibri"/>
          <w:sz w:val="20"/>
          <w:szCs w:val="20"/>
        </w:rPr>
        <w:t xml:space="preserve">encontrándose una empresa contratista </w:t>
      </w:r>
      <w:r w:rsidR="00454998">
        <w:rPr>
          <w:rFonts w:ascii="Calibri" w:eastAsia="Calibri" w:hAnsi="Calibri" w:cs="Calibri"/>
          <w:sz w:val="20"/>
          <w:szCs w:val="20"/>
        </w:rPr>
        <w:t xml:space="preserve">del rubro construcción </w:t>
      </w:r>
      <w:r w:rsidR="00B03814">
        <w:rPr>
          <w:rFonts w:ascii="Calibri" w:eastAsia="Calibri" w:hAnsi="Calibri" w:cs="Calibri"/>
          <w:sz w:val="20"/>
          <w:szCs w:val="20"/>
        </w:rPr>
        <w:t xml:space="preserve">desde el año 2018 en la </w:t>
      </w:r>
      <w:r w:rsidR="00346965">
        <w:rPr>
          <w:rFonts w:ascii="Calibri" w:eastAsia="Calibri" w:hAnsi="Calibri" w:cs="Calibri"/>
          <w:sz w:val="20"/>
          <w:szCs w:val="20"/>
        </w:rPr>
        <w:t>dirección informada por el titular</w:t>
      </w:r>
      <w:r w:rsidR="00454998">
        <w:rPr>
          <w:rFonts w:ascii="Calibri" w:eastAsia="Calibri" w:hAnsi="Calibri" w:cs="Calibri"/>
          <w:sz w:val="20"/>
          <w:szCs w:val="20"/>
        </w:rPr>
        <w:t xml:space="preserve"> durante la evaluación y aprobación ambiental</w:t>
      </w:r>
      <w:r w:rsidR="00346965">
        <w:rPr>
          <w:rFonts w:ascii="Calibri" w:eastAsia="Calibri" w:hAnsi="Calibri" w:cs="Calibri"/>
          <w:sz w:val="20"/>
          <w:szCs w:val="20"/>
        </w:rPr>
        <w:t>.</w:t>
      </w:r>
    </w:p>
    <w:p w14:paraId="248B8BC0" w14:textId="70CF7FAE" w:rsidR="00531800" w:rsidRDefault="00531800">
      <w:pPr>
        <w:rPr>
          <w:rFonts w:ascii="Calibri" w:eastAsia="Calibri" w:hAnsi="Calibri" w:cs="Calibri"/>
          <w:b/>
          <w:color w:val="FF0000"/>
          <w:sz w:val="20"/>
          <w:szCs w:val="20"/>
        </w:rPr>
      </w:pPr>
      <w:r>
        <w:rPr>
          <w:rFonts w:ascii="Calibri" w:eastAsia="Calibri" w:hAnsi="Calibri" w:cs="Calibri"/>
          <w:b/>
          <w:color w:val="FF0000"/>
          <w:sz w:val="20"/>
          <w:szCs w:val="20"/>
        </w:rPr>
        <w:br w:type="page"/>
      </w:r>
    </w:p>
    <w:p w14:paraId="187D0F28" w14:textId="77777777" w:rsidR="001A526B" w:rsidRDefault="001A526B" w:rsidP="00373994">
      <w:pPr>
        <w:pStyle w:val="IFA1"/>
      </w:pPr>
      <w:bookmarkStart w:id="16" w:name="_Toc390777017"/>
      <w:bookmarkStart w:id="17" w:name="_Toc35902447"/>
      <w:r w:rsidRPr="001A526B">
        <w:lastRenderedPageBreak/>
        <w:t xml:space="preserve">IDENTIFICACIÓN </w:t>
      </w:r>
      <w:bookmarkEnd w:id="16"/>
      <w:r w:rsidRPr="001A526B">
        <w:t>DE LA UNIDAD FISCALIZABLE</w:t>
      </w:r>
      <w:r w:rsidR="008C6FBA">
        <w:t>.</w:t>
      </w:r>
      <w:bookmarkEnd w:id="17"/>
    </w:p>
    <w:p w14:paraId="10BB332C" w14:textId="77777777" w:rsidR="001A526B" w:rsidRPr="001A526B" w:rsidRDefault="001A526B" w:rsidP="00ED21AD">
      <w:pPr>
        <w:pStyle w:val="Ttulo1"/>
        <w:numPr>
          <w:ilvl w:val="0"/>
          <w:numId w:val="0"/>
        </w:numPr>
        <w:ind w:left="567" w:hanging="567"/>
      </w:pPr>
    </w:p>
    <w:p w14:paraId="78A6D6F4" w14:textId="77777777" w:rsidR="001A526B" w:rsidRDefault="001A526B" w:rsidP="00373994">
      <w:pPr>
        <w:pStyle w:val="Ttulo1"/>
      </w:pPr>
      <w:bookmarkStart w:id="18" w:name="_Toc517472550"/>
      <w:bookmarkStart w:id="19" w:name="_Toc35902448"/>
      <w:r w:rsidRPr="00373994">
        <w:t>Antecedentes Generales</w:t>
      </w:r>
      <w:r w:rsidR="008C6FBA">
        <w:t>.</w:t>
      </w:r>
      <w:bookmarkEnd w:id="18"/>
      <w:bookmarkEnd w:id="19"/>
    </w:p>
    <w:p w14:paraId="339142C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14:paraId="317E0CD1" w14:textId="77777777" w:rsidTr="00694B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0613D0" w14:textId="37FB2D30" w:rsidR="007A380B" w:rsidRDefault="007A380B" w:rsidP="008C6FB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332E8F4" w14:textId="24F91B29" w:rsidR="00F2350E" w:rsidRPr="00932FC2" w:rsidRDefault="00346965" w:rsidP="008C6FBA">
            <w:pPr>
              <w:spacing w:after="0" w:line="240" w:lineRule="auto"/>
              <w:jc w:val="both"/>
              <w:rPr>
                <w:rFonts w:ascii="Calibri" w:eastAsia="Calibri" w:hAnsi="Calibri" w:cs="Calibri"/>
                <w:bCs/>
                <w:sz w:val="20"/>
                <w:szCs w:val="20"/>
              </w:rPr>
            </w:pPr>
            <w:r>
              <w:rPr>
                <w:rFonts w:ascii="Calibri" w:eastAsia="Calibri" w:hAnsi="Calibri" w:cs="Calibri"/>
                <w:bCs/>
                <w:sz w:val="20"/>
                <w:szCs w:val="20"/>
              </w:rPr>
              <w:t>Licores Conde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31FC30B" w14:textId="77777777" w:rsidR="007A380B" w:rsidRDefault="007A380B" w:rsidP="008C6FB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448A2DC6" w14:textId="0393A880" w:rsidR="007A380B" w:rsidRDefault="007A380B" w:rsidP="008C6FBA">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No </w:t>
            </w:r>
            <w:r w:rsidR="00346965">
              <w:rPr>
                <w:rFonts w:ascii="Calibri" w:eastAsia="Calibri" w:hAnsi="Calibri" w:cs="Calibri"/>
                <w:sz w:val="20"/>
                <w:szCs w:val="20"/>
                <w:lang w:eastAsia="es-ES"/>
              </w:rPr>
              <w:t>informada</w:t>
            </w:r>
            <w:r w:rsidR="00C03ADF">
              <w:rPr>
                <w:rFonts w:ascii="Calibri" w:eastAsia="Calibri" w:hAnsi="Calibri" w:cs="Calibri"/>
                <w:sz w:val="20"/>
                <w:szCs w:val="20"/>
                <w:lang w:eastAsia="es-ES"/>
              </w:rPr>
              <w:t>.</w:t>
            </w:r>
          </w:p>
          <w:p w14:paraId="040AE84A" w14:textId="77777777" w:rsidR="007A380B" w:rsidRPr="007A380B" w:rsidRDefault="007A380B" w:rsidP="008C6FBA">
            <w:pPr>
              <w:spacing w:after="0" w:line="240" w:lineRule="auto"/>
              <w:jc w:val="both"/>
              <w:rPr>
                <w:rFonts w:ascii="Calibri" w:eastAsia="Calibri" w:hAnsi="Calibri" w:cs="Calibri"/>
                <w:sz w:val="20"/>
                <w:szCs w:val="20"/>
                <w:lang w:eastAsia="es-ES"/>
              </w:rPr>
            </w:pPr>
          </w:p>
        </w:tc>
      </w:tr>
      <w:tr w:rsidR="001A526B" w:rsidRPr="001A526B" w14:paraId="2D872D1A"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BE6EAA" w14:textId="77777777" w:rsidR="001A526B" w:rsidRPr="008C6FBA"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14:paraId="63A84733" w14:textId="52B3D73E" w:rsidR="00F2350E" w:rsidRPr="001A526B" w:rsidRDefault="00346965" w:rsidP="00C07B71">
            <w:pPr>
              <w:spacing w:after="0" w:line="240" w:lineRule="auto"/>
              <w:jc w:val="both"/>
              <w:rPr>
                <w:rFonts w:ascii="Calibri" w:eastAsia="Calibri" w:hAnsi="Calibri" w:cs="Calibri"/>
                <w:b/>
                <w:sz w:val="20"/>
                <w:szCs w:val="20"/>
              </w:rPr>
            </w:pPr>
            <w:r>
              <w:rPr>
                <w:rFonts w:ascii="Calibri" w:eastAsia="Calibri" w:hAnsi="Calibri"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49C04864" w14:textId="77777777" w:rsidR="00336977" w:rsidRDefault="001A526B" w:rsidP="008C6FBA">
            <w:pPr>
              <w:spacing w:after="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70A60E80" w14:textId="353B5496" w:rsidR="00810D3D" w:rsidRPr="00FB5BB4" w:rsidRDefault="00336977" w:rsidP="00C07B71">
            <w:pPr>
              <w:spacing w:after="0" w:line="240" w:lineRule="auto"/>
              <w:ind w:left="46"/>
              <w:jc w:val="both"/>
              <w:rPr>
                <w:rFonts w:ascii="Calibri" w:eastAsia="Calibri" w:hAnsi="Calibri" w:cs="Calibri"/>
                <w:sz w:val="20"/>
                <w:szCs w:val="20"/>
              </w:rPr>
            </w:pPr>
            <w:r w:rsidRPr="00336977">
              <w:rPr>
                <w:rFonts w:ascii="Calibri" w:eastAsia="Calibri" w:hAnsi="Calibri" w:cs="Calibri"/>
                <w:sz w:val="20"/>
                <w:szCs w:val="20"/>
              </w:rPr>
              <w:t xml:space="preserve">El proyecto se </w:t>
            </w:r>
            <w:r w:rsidR="00851D2F">
              <w:rPr>
                <w:rFonts w:ascii="Calibri" w:eastAsia="Calibri" w:hAnsi="Calibri" w:cs="Calibri"/>
                <w:sz w:val="20"/>
                <w:szCs w:val="20"/>
              </w:rPr>
              <w:t>localiza en</w:t>
            </w:r>
            <w:r w:rsidR="00851D2F" w:rsidRPr="00851D2F">
              <w:rPr>
                <w:rFonts w:ascii="Calibri" w:eastAsia="Calibri" w:hAnsi="Calibri" w:cs="Calibri"/>
                <w:sz w:val="20"/>
                <w:szCs w:val="20"/>
              </w:rPr>
              <w:t xml:space="preserve"> Parcela 3, Km 6 del "Camino a Coihueco", en la Comuna de Chillán</w:t>
            </w:r>
            <w:r w:rsidR="00851D2F">
              <w:rPr>
                <w:rFonts w:ascii="Calibri" w:eastAsia="Calibri" w:hAnsi="Calibri" w:cs="Calibri"/>
                <w:sz w:val="20"/>
                <w:szCs w:val="20"/>
              </w:rPr>
              <w:t>, R</w:t>
            </w:r>
            <w:r w:rsidR="00851D2F" w:rsidRPr="004137F2">
              <w:rPr>
                <w:rFonts w:ascii="Calibri" w:eastAsia="Calibri" w:hAnsi="Calibri" w:cs="Calibri"/>
                <w:sz w:val="20"/>
                <w:szCs w:val="20"/>
              </w:rPr>
              <w:t xml:space="preserve">egión de </w:t>
            </w:r>
            <w:r w:rsidR="00851D2F">
              <w:rPr>
                <w:rFonts w:ascii="Calibri" w:eastAsia="Calibri" w:hAnsi="Calibri" w:cs="Calibri"/>
                <w:sz w:val="20"/>
                <w:szCs w:val="20"/>
              </w:rPr>
              <w:t>Ñuble</w:t>
            </w:r>
            <w:r w:rsidR="00BD5436">
              <w:rPr>
                <w:rFonts w:ascii="Calibri" w:eastAsia="Calibri" w:hAnsi="Calibri" w:cs="Calibri"/>
                <w:sz w:val="20"/>
                <w:szCs w:val="20"/>
              </w:rPr>
              <w:t>.</w:t>
            </w:r>
          </w:p>
        </w:tc>
      </w:tr>
      <w:tr w:rsidR="001A526B" w:rsidRPr="001A526B" w14:paraId="60FED06A"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DA07CD" w14:textId="543597B8"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14:paraId="086A16A6" w14:textId="179FDEB0" w:rsidR="00F2350E" w:rsidRPr="001A526B" w:rsidRDefault="00346965" w:rsidP="00C07B71">
            <w:pPr>
              <w:spacing w:after="0" w:line="240" w:lineRule="auto"/>
              <w:jc w:val="both"/>
              <w:rPr>
                <w:rFonts w:ascii="Calibri" w:eastAsia="Calibri" w:hAnsi="Calibri" w:cs="Calibri"/>
                <w:sz w:val="20"/>
                <w:szCs w:val="20"/>
              </w:rPr>
            </w:pPr>
            <w:r>
              <w:rPr>
                <w:rFonts w:ascii="Calibri" w:eastAsia="Calibri" w:hAnsi="Calibri" w:cs="Calibri"/>
                <w:sz w:val="20"/>
                <w:szCs w:val="20"/>
              </w:rPr>
              <w:t>Diguillín</w:t>
            </w:r>
          </w:p>
        </w:tc>
        <w:tc>
          <w:tcPr>
            <w:tcW w:w="2296" w:type="pct"/>
            <w:vMerge/>
            <w:tcBorders>
              <w:left w:val="single" w:sz="4" w:space="0" w:color="auto"/>
              <w:right w:val="single" w:sz="4" w:space="0" w:color="auto"/>
            </w:tcBorders>
            <w:shd w:val="clear" w:color="auto" w:fill="FFFFFF"/>
          </w:tcPr>
          <w:p w14:paraId="68F3833E" w14:textId="77777777" w:rsidR="001A526B" w:rsidRPr="001A526B" w:rsidRDefault="001A526B" w:rsidP="008C6FBA">
            <w:pPr>
              <w:spacing w:after="0" w:line="240" w:lineRule="auto"/>
              <w:ind w:left="188"/>
              <w:jc w:val="both"/>
              <w:rPr>
                <w:rFonts w:ascii="Calibri" w:eastAsia="Calibri" w:hAnsi="Calibri" w:cs="Calibri"/>
                <w:b/>
                <w:sz w:val="20"/>
                <w:szCs w:val="20"/>
              </w:rPr>
            </w:pPr>
          </w:p>
        </w:tc>
      </w:tr>
      <w:tr w:rsidR="001A526B" w:rsidRPr="001A526B" w14:paraId="665A174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8E6C1E" w14:textId="270A5D0A"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14:paraId="34D68D2C" w14:textId="6B2EC241" w:rsidR="00B154FA" w:rsidRPr="001A526B" w:rsidRDefault="00346965" w:rsidP="00C07B71">
            <w:pPr>
              <w:spacing w:after="0" w:line="240" w:lineRule="auto"/>
              <w:jc w:val="both"/>
              <w:rPr>
                <w:rFonts w:ascii="Calibri" w:eastAsia="Calibri" w:hAnsi="Calibri" w:cs="Calibri"/>
                <w:sz w:val="20"/>
                <w:szCs w:val="20"/>
              </w:rPr>
            </w:pPr>
            <w:r>
              <w:rPr>
                <w:rFonts w:ascii="Calibri" w:eastAsia="Calibri" w:hAnsi="Calibri" w:cs="Calibri"/>
                <w:sz w:val="20"/>
                <w:szCs w:val="20"/>
              </w:rPr>
              <w:t>Chillán</w:t>
            </w:r>
          </w:p>
        </w:tc>
        <w:tc>
          <w:tcPr>
            <w:tcW w:w="2296" w:type="pct"/>
            <w:vMerge/>
            <w:tcBorders>
              <w:left w:val="single" w:sz="4" w:space="0" w:color="auto"/>
              <w:bottom w:val="single" w:sz="4" w:space="0" w:color="auto"/>
              <w:right w:val="single" w:sz="4" w:space="0" w:color="auto"/>
            </w:tcBorders>
            <w:shd w:val="clear" w:color="auto" w:fill="FFFFFF"/>
          </w:tcPr>
          <w:p w14:paraId="25F29565" w14:textId="77777777" w:rsidR="001A526B" w:rsidRPr="001A526B" w:rsidRDefault="001A526B" w:rsidP="008C6FBA">
            <w:pPr>
              <w:spacing w:after="0" w:line="240" w:lineRule="auto"/>
              <w:ind w:left="188"/>
              <w:jc w:val="both"/>
              <w:rPr>
                <w:rFonts w:ascii="Calibri" w:eastAsia="Calibri" w:hAnsi="Calibri" w:cs="Calibri"/>
                <w:b/>
                <w:sz w:val="20"/>
                <w:szCs w:val="20"/>
              </w:rPr>
            </w:pPr>
          </w:p>
        </w:tc>
      </w:tr>
      <w:tr w:rsidR="001A526B" w:rsidRPr="001A526B" w14:paraId="328C1DB6"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3D26D0"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2A06CFBB" w14:textId="7BDF19EA" w:rsidR="008C462E" w:rsidRPr="001A526B" w:rsidRDefault="00346965" w:rsidP="008C6FBA">
            <w:pPr>
              <w:spacing w:after="0" w:line="240" w:lineRule="auto"/>
              <w:jc w:val="both"/>
              <w:rPr>
                <w:rFonts w:ascii="Calibri" w:eastAsia="Calibri" w:hAnsi="Calibri" w:cs="Calibri"/>
                <w:sz w:val="20"/>
                <w:szCs w:val="20"/>
                <w:lang w:eastAsia="es-ES"/>
              </w:rPr>
            </w:pPr>
            <w:r>
              <w:rPr>
                <w:rFonts w:ascii="Calibri" w:eastAsia="Calibri" w:hAnsi="Calibri" w:cs="Calibri"/>
                <w:sz w:val="20"/>
                <w:szCs w:val="20"/>
              </w:rPr>
              <w:t>Licores conde S.A.</w:t>
            </w:r>
            <w:r w:rsidR="004C0E74">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5C0E6D" w14:textId="77777777" w:rsidR="00F2350E" w:rsidRDefault="001A526B" w:rsidP="005F7879">
            <w:pPr>
              <w:spacing w:after="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005F7879" w:rsidRPr="001A526B">
              <w:rPr>
                <w:rFonts w:ascii="Calibri" w:eastAsia="Calibri" w:hAnsi="Calibri" w:cs="Calibri"/>
                <w:sz w:val="20"/>
                <w:szCs w:val="20"/>
                <w:lang w:val="es-ES" w:eastAsia="es-ES"/>
              </w:rPr>
              <w:t xml:space="preserve"> </w:t>
            </w:r>
          </w:p>
          <w:p w14:paraId="6DC17AAD" w14:textId="003DA673" w:rsidR="00B154FA" w:rsidRPr="001A526B" w:rsidRDefault="00346965" w:rsidP="005F7879">
            <w:pPr>
              <w:spacing w:after="0" w:line="240" w:lineRule="auto"/>
              <w:jc w:val="both"/>
              <w:rPr>
                <w:rFonts w:ascii="Calibri" w:eastAsia="Calibri" w:hAnsi="Calibri" w:cs="Calibri"/>
                <w:sz w:val="20"/>
                <w:szCs w:val="20"/>
                <w:lang w:val="es-ES" w:eastAsia="es-ES"/>
              </w:rPr>
            </w:pPr>
            <w:r w:rsidRPr="00346965">
              <w:rPr>
                <w:rFonts w:ascii="Calibri" w:eastAsia="Calibri" w:hAnsi="Calibri" w:cs="Calibri"/>
                <w:sz w:val="20"/>
                <w:szCs w:val="20"/>
              </w:rPr>
              <w:t>96</w:t>
            </w:r>
            <w:r w:rsidR="00851D2F">
              <w:rPr>
                <w:rFonts w:ascii="Calibri" w:eastAsia="Calibri" w:hAnsi="Calibri" w:cs="Calibri"/>
                <w:sz w:val="20"/>
                <w:szCs w:val="20"/>
              </w:rPr>
              <w:t>.</w:t>
            </w:r>
            <w:r w:rsidRPr="00346965">
              <w:rPr>
                <w:rFonts w:ascii="Calibri" w:eastAsia="Calibri" w:hAnsi="Calibri" w:cs="Calibri"/>
                <w:sz w:val="20"/>
                <w:szCs w:val="20"/>
              </w:rPr>
              <w:t>520</w:t>
            </w:r>
            <w:r w:rsidR="00851D2F">
              <w:rPr>
                <w:rFonts w:ascii="Calibri" w:eastAsia="Calibri" w:hAnsi="Calibri" w:cs="Calibri"/>
                <w:sz w:val="20"/>
                <w:szCs w:val="20"/>
              </w:rPr>
              <w:t>.</w:t>
            </w:r>
            <w:r w:rsidRPr="00346965">
              <w:rPr>
                <w:rFonts w:ascii="Calibri" w:eastAsia="Calibri" w:hAnsi="Calibri" w:cs="Calibri"/>
                <w:sz w:val="20"/>
                <w:szCs w:val="20"/>
              </w:rPr>
              <w:t>980-8</w:t>
            </w:r>
          </w:p>
        </w:tc>
      </w:tr>
      <w:tr w:rsidR="001A526B" w:rsidRPr="001A526B" w14:paraId="46F2FB60"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5C8C7C"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14:paraId="2D8641D2" w14:textId="6AB1C0B0" w:rsidR="008C462E" w:rsidRPr="001A526B" w:rsidRDefault="00851D2F" w:rsidP="008C6FBA">
            <w:pPr>
              <w:spacing w:after="0" w:line="240" w:lineRule="auto"/>
              <w:jc w:val="both"/>
              <w:rPr>
                <w:rFonts w:ascii="Calibri" w:eastAsia="Calibri" w:hAnsi="Calibri" w:cs="Calibri"/>
                <w:sz w:val="20"/>
                <w:szCs w:val="20"/>
              </w:rPr>
            </w:pPr>
            <w:r w:rsidRPr="00851D2F">
              <w:rPr>
                <w:rFonts w:ascii="Calibri" w:eastAsia="Calibri" w:hAnsi="Calibri" w:cs="Calibri"/>
                <w:sz w:val="20"/>
                <w:szCs w:val="20"/>
              </w:rPr>
              <w:t>Parcela 3, Km 6 del "Camino a Coihueco", en la Comuna de Chillán</w:t>
            </w:r>
            <w:r w:rsidR="00A7548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97E7CA"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7255217F" w14:textId="60D30330" w:rsidR="00C03ADF" w:rsidRPr="001A526B" w:rsidRDefault="00851D2F" w:rsidP="00BD5436">
            <w:pPr>
              <w:spacing w:after="0" w:line="240" w:lineRule="auto"/>
              <w:jc w:val="both"/>
              <w:rPr>
                <w:rFonts w:ascii="Calibri" w:eastAsia="Calibri" w:hAnsi="Calibri" w:cs="Calibri"/>
                <w:sz w:val="20"/>
                <w:szCs w:val="20"/>
              </w:rPr>
            </w:pPr>
            <w:r>
              <w:rPr>
                <w:rFonts w:ascii="Calibri" w:eastAsia="Calibri" w:hAnsi="Calibri" w:cs="Calibri"/>
                <w:sz w:val="20"/>
                <w:szCs w:val="20"/>
                <w:lang w:val="es-ES" w:eastAsia="es-ES"/>
              </w:rPr>
              <w:t>s/i</w:t>
            </w:r>
          </w:p>
        </w:tc>
      </w:tr>
      <w:tr w:rsidR="001A526B" w:rsidRPr="001A526B" w14:paraId="09138A8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A25DA0" w14:textId="77777777" w:rsidR="001A526B" w:rsidRPr="001A526B" w:rsidRDefault="001A526B" w:rsidP="008C6FBA">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EEB577"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75027CB" w14:textId="76B4F1A9" w:rsidR="00B154FA" w:rsidRPr="001A526B" w:rsidRDefault="00851D2F" w:rsidP="00BD5436">
            <w:pPr>
              <w:spacing w:after="0" w:line="240" w:lineRule="auto"/>
              <w:jc w:val="both"/>
              <w:rPr>
                <w:rFonts w:ascii="Calibri" w:eastAsia="Calibri" w:hAnsi="Calibri" w:cs="Calibri"/>
                <w:sz w:val="20"/>
                <w:szCs w:val="20"/>
              </w:rPr>
            </w:pPr>
            <w:r>
              <w:rPr>
                <w:rFonts w:ascii="Calibri" w:eastAsia="Calibri" w:hAnsi="Calibri" w:cs="Calibri"/>
                <w:sz w:val="20"/>
                <w:szCs w:val="20"/>
                <w:lang w:val="es-ES" w:eastAsia="es-ES"/>
              </w:rPr>
              <w:t>s/i</w:t>
            </w:r>
          </w:p>
        </w:tc>
      </w:tr>
      <w:tr w:rsidR="001A526B" w:rsidRPr="001A526B" w14:paraId="3A2F7C35"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B58F6B"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14:paraId="7C4A04AF" w14:textId="404F0B8A" w:rsidR="00606945" w:rsidRPr="001A526B" w:rsidRDefault="00851D2F" w:rsidP="00D97A19">
            <w:pPr>
              <w:spacing w:after="0" w:line="240" w:lineRule="auto"/>
              <w:jc w:val="both"/>
              <w:rPr>
                <w:rFonts w:ascii="Calibri" w:eastAsia="Calibri" w:hAnsi="Calibri" w:cs="Calibri"/>
                <w:sz w:val="20"/>
                <w:szCs w:val="20"/>
              </w:rPr>
            </w:pPr>
            <w:r>
              <w:rPr>
                <w:rFonts w:ascii="Calibri" w:eastAsia="Calibri" w:hAnsi="Calibri" w:cs="Calibri"/>
                <w:sz w:val="20"/>
                <w:szCs w:val="20"/>
                <w:lang w:val="es-ES" w:eastAsia="es-ES"/>
              </w:rPr>
              <w:t>s/i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A2A8D5"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133C594" w14:textId="531E3FBE" w:rsidR="00C03ADF" w:rsidRPr="001A526B" w:rsidRDefault="00851D2F" w:rsidP="005F7879">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s/i</w:t>
            </w:r>
          </w:p>
        </w:tc>
      </w:tr>
      <w:tr w:rsidR="001A526B" w:rsidRPr="001A526B" w14:paraId="11661C4D"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BCD4FF"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14:paraId="4944147A" w14:textId="4A80467F" w:rsidR="00606945" w:rsidRPr="001A526B" w:rsidRDefault="00851D2F" w:rsidP="008C6FBA">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D25DFE"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0D0EF1FD" w14:textId="361D543F" w:rsidR="00726CC2" w:rsidRPr="001A526B" w:rsidRDefault="00851D2F" w:rsidP="00BD543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s/i</w:t>
            </w:r>
          </w:p>
        </w:tc>
      </w:tr>
      <w:tr w:rsidR="001A526B" w:rsidRPr="001A526B" w14:paraId="4742C43F"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55881F4" w14:textId="77777777" w:rsidR="001A526B" w:rsidRPr="001A526B" w:rsidRDefault="001A526B" w:rsidP="008C6FBA">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7E2828"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578C9526" w14:textId="1E35D41F" w:rsidR="00B154FA" w:rsidRPr="001A526B" w:rsidRDefault="00851D2F" w:rsidP="00BD543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s/i</w:t>
            </w:r>
          </w:p>
        </w:tc>
      </w:tr>
    </w:tbl>
    <w:p w14:paraId="676F7EE0" w14:textId="77777777" w:rsidR="001A526B" w:rsidRPr="00ED21AD" w:rsidRDefault="001A526B" w:rsidP="00ED21AD">
      <w:pPr>
        <w:spacing w:line="240" w:lineRule="auto"/>
        <w:contextualSpacing/>
        <w:jc w:val="both"/>
        <w:rPr>
          <w:sz w:val="20"/>
          <w:szCs w:val="20"/>
        </w:rPr>
      </w:pPr>
    </w:p>
    <w:p w14:paraId="3B6336FC" w14:textId="77777777" w:rsidR="001A526B" w:rsidRPr="00ED21AD" w:rsidRDefault="001A526B" w:rsidP="00ED21AD">
      <w:pPr>
        <w:spacing w:line="240" w:lineRule="auto"/>
        <w:contextualSpacing/>
        <w:jc w:val="both"/>
        <w:rPr>
          <w:sz w:val="20"/>
          <w:szCs w:val="20"/>
        </w:rPr>
      </w:pPr>
    </w:p>
    <w:p w14:paraId="684132B1" w14:textId="77777777" w:rsidR="001A526B" w:rsidRPr="00ED21AD" w:rsidRDefault="001A526B" w:rsidP="00ED21AD">
      <w:pPr>
        <w:spacing w:line="240" w:lineRule="auto"/>
        <w:jc w:val="both"/>
        <w:rPr>
          <w:rFonts w:ascii="Calibri" w:eastAsia="Calibri" w:hAnsi="Calibri" w:cs="Calibri"/>
          <w:sz w:val="20"/>
          <w:szCs w:val="20"/>
        </w:rPr>
      </w:pPr>
    </w:p>
    <w:p w14:paraId="2842A5A4" w14:textId="35931404" w:rsidR="00076190" w:rsidRDefault="00076190">
      <w:pPr>
        <w:rPr>
          <w:rFonts w:ascii="Calibri" w:eastAsia="Calibri" w:hAnsi="Calibri" w:cs="Calibri"/>
          <w:sz w:val="20"/>
          <w:szCs w:val="20"/>
        </w:rPr>
      </w:pPr>
      <w:r>
        <w:rPr>
          <w:rFonts w:ascii="Calibri" w:eastAsia="Calibri" w:hAnsi="Calibri" w:cs="Calibri"/>
          <w:sz w:val="20"/>
          <w:szCs w:val="20"/>
        </w:rPr>
        <w:br w:type="page"/>
      </w:r>
    </w:p>
    <w:p w14:paraId="2458AE93" w14:textId="77777777" w:rsidR="001A526B" w:rsidRDefault="001A526B" w:rsidP="00076190">
      <w:pPr>
        <w:spacing w:after="0" w:line="240" w:lineRule="auto"/>
        <w:contextualSpacing/>
        <w:outlineLvl w:val="0"/>
        <w:rPr>
          <w:rFonts w:ascii="Calibri" w:eastAsia="Calibri" w:hAnsi="Calibri" w:cs="Calibri"/>
          <w:b/>
          <w:sz w:val="24"/>
          <w:szCs w:val="20"/>
        </w:r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7B505295" w14:textId="77777777" w:rsidR="001A526B" w:rsidRDefault="001A526B" w:rsidP="00373994">
      <w:pPr>
        <w:pStyle w:val="IFA1"/>
      </w:pPr>
      <w:bookmarkStart w:id="29" w:name="_Toc390777020"/>
      <w:bookmarkStart w:id="30" w:name="_Toc35902449"/>
      <w:bookmarkEnd w:id="20"/>
      <w:bookmarkEnd w:id="21"/>
      <w:bookmarkEnd w:id="22"/>
      <w:bookmarkEnd w:id="23"/>
      <w:bookmarkEnd w:id="24"/>
      <w:bookmarkEnd w:id="25"/>
      <w:bookmarkEnd w:id="26"/>
      <w:bookmarkEnd w:id="27"/>
      <w:bookmarkEnd w:id="28"/>
      <w:r w:rsidRPr="001A526B">
        <w:t>INSTRUMENTOS DE CARÁCTER AMBIENTAL FISCALIZADOS</w:t>
      </w:r>
      <w:bookmarkEnd w:id="29"/>
      <w:r w:rsidR="00F2350E">
        <w:t>.</w:t>
      </w:r>
      <w:bookmarkEnd w:id="30"/>
    </w:p>
    <w:p w14:paraId="537D12DE" w14:textId="77777777" w:rsidR="00DA6C2A" w:rsidRDefault="00DA6C2A" w:rsidP="00CA5A2A">
      <w:pPr>
        <w:pStyle w:val="IFA1"/>
        <w:numPr>
          <w:ilvl w:val="0"/>
          <w:numId w:val="0"/>
        </w:numPr>
      </w:pPr>
      <w:bookmarkStart w:id="31" w:name="_Toc352840392"/>
      <w:bookmarkStart w:id="32" w:name="_Toc352841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1172"/>
        <w:gridCol w:w="1106"/>
        <w:gridCol w:w="1221"/>
        <w:gridCol w:w="2137"/>
        <w:gridCol w:w="3871"/>
      </w:tblGrid>
      <w:tr w:rsidR="00CA5A2A" w:rsidRPr="00D42470" w14:paraId="24D19515" w14:textId="77777777" w:rsidTr="00FB2794">
        <w:trPr>
          <w:trHeight w:val="498"/>
        </w:trPr>
        <w:tc>
          <w:tcPr>
            <w:tcW w:w="9962" w:type="dxa"/>
            <w:gridSpan w:val="6"/>
            <w:shd w:val="clear" w:color="000000" w:fill="D9D9D9"/>
            <w:noWrap/>
          </w:tcPr>
          <w:p w14:paraId="0049A87E" w14:textId="77777777" w:rsidR="00CA5A2A" w:rsidRPr="00D42470" w:rsidRDefault="00CA5A2A" w:rsidP="006F3C7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A463A" w:rsidRPr="00D42470" w14:paraId="4DCEEF5E" w14:textId="77777777" w:rsidTr="00FB2794">
        <w:trPr>
          <w:trHeight w:val="498"/>
        </w:trPr>
        <w:tc>
          <w:tcPr>
            <w:tcW w:w="455" w:type="dxa"/>
            <w:shd w:val="clear" w:color="auto" w:fill="auto"/>
            <w:vAlign w:val="center"/>
            <w:hideMark/>
          </w:tcPr>
          <w:p w14:paraId="17512006"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172" w:type="dxa"/>
            <w:shd w:val="clear" w:color="auto" w:fill="auto"/>
            <w:vAlign w:val="center"/>
            <w:hideMark/>
          </w:tcPr>
          <w:p w14:paraId="1E463C6E"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06" w:type="dxa"/>
            <w:shd w:val="clear" w:color="auto" w:fill="auto"/>
            <w:vAlign w:val="center"/>
            <w:hideMark/>
          </w:tcPr>
          <w:p w14:paraId="07890EEC"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00E27BC"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1221" w:type="dxa"/>
            <w:vAlign w:val="center"/>
          </w:tcPr>
          <w:p w14:paraId="2A173363"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2137" w:type="dxa"/>
            <w:shd w:val="clear" w:color="auto" w:fill="auto"/>
            <w:vAlign w:val="center"/>
            <w:hideMark/>
          </w:tcPr>
          <w:p w14:paraId="571B1981"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3871" w:type="dxa"/>
            <w:shd w:val="clear" w:color="auto" w:fill="auto"/>
            <w:vAlign w:val="center"/>
            <w:hideMark/>
          </w:tcPr>
          <w:p w14:paraId="45AE6113"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7A463A" w:rsidRPr="00D42470" w14:paraId="4A26CD07" w14:textId="77777777" w:rsidTr="00FB2794">
        <w:trPr>
          <w:trHeight w:val="498"/>
        </w:trPr>
        <w:tc>
          <w:tcPr>
            <w:tcW w:w="455" w:type="dxa"/>
            <w:shd w:val="clear" w:color="auto" w:fill="auto"/>
            <w:noWrap/>
            <w:vAlign w:val="center"/>
            <w:hideMark/>
          </w:tcPr>
          <w:p w14:paraId="16C1BE58" w14:textId="77777777" w:rsidR="007A463A" w:rsidRPr="00D42470" w:rsidRDefault="007A463A"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172" w:type="dxa"/>
            <w:shd w:val="clear" w:color="auto" w:fill="auto"/>
            <w:noWrap/>
            <w:vAlign w:val="center"/>
          </w:tcPr>
          <w:p w14:paraId="21AFFD9A" w14:textId="77777777" w:rsidR="007A463A" w:rsidRPr="00D42470" w:rsidRDefault="007A463A"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1106" w:type="dxa"/>
            <w:shd w:val="clear" w:color="auto" w:fill="auto"/>
            <w:noWrap/>
            <w:vAlign w:val="center"/>
          </w:tcPr>
          <w:p w14:paraId="77A0C94B" w14:textId="2A46F70B" w:rsidR="007A463A" w:rsidRPr="00D42470" w:rsidRDefault="00851D2F"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115</w:t>
            </w:r>
          </w:p>
        </w:tc>
        <w:tc>
          <w:tcPr>
            <w:tcW w:w="1221" w:type="dxa"/>
            <w:vAlign w:val="center"/>
          </w:tcPr>
          <w:p w14:paraId="6E5745F8" w14:textId="1386437B" w:rsidR="007A463A" w:rsidRPr="00D42470" w:rsidRDefault="00851D2F"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23</w:t>
            </w:r>
            <w:r w:rsidR="001C65BE">
              <w:rPr>
                <w:rFonts w:ascii="Calibri" w:eastAsia="Calibri" w:hAnsi="Calibri" w:cs="Times New Roman"/>
                <w:color w:val="000000"/>
                <w:sz w:val="20"/>
              </w:rPr>
              <w:t>-</w:t>
            </w:r>
            <w:r w:rsidR="006464E4">
              <w:rPr>
                <w:rFonts w:ascii="Calibri" w:eastAsia="Calibri" w:hAnsi="Calibri" w:cs="Times New Roman"/>
                <w:color w:val="000000"/>
                <w:sz w:val="20"/>
              </w:rPr>
              <w:t>0</w:t>
            </w:r>
            <w:r>
              <w:rPr>
                <w:rFonts w:ascii="Calibri" w:eastAsia="Calibri" w:hAnsi="Calibri" w:cs="Times New Roman"/>
                <w:color w:val="000000"/>
                <w:sz w:val="20"/>
              </w:rPr>
              <w:t>6</w:t>
            </w:r>
            <w:r w:rsidR="001C65BE">
              <w:rPr>
                <w:rFonts w:ascii="Calibri" w:eastAsia="Calibri" w:hAnsi="Calibri" w:cs="Times New Roman"/>
                <w:color w:val="000000"/>
                <w:sz w:val="20"/>
              </w:rPr>
              <w:t>-</w:t>
            </w:r>
            <w:r w:rsidR="00A75480">
              <w:rPr>
                <w:rFonts w:ascii="Calibri" w:eastAsia="Calibri" w:hAnsi="Calibri" w:cs="Times New Roman"/>
                <w:color w:val="000000"/>
                <w:sz w:val="20"/>
              </w:rPr>
              <w:t>20</w:t>
            </w:r>
            <w:r>
              <w:rPr>
                <w:rFonts w:ascii="Calibri" w:eastAsia="Calibri" w:hAnsi="Calibri" w:cs="Times New Roman"/>
                <w:color w:val="000000"/>
                <w:sz w:val="20"/>
              </w:rPr>
              <w:t>03</w:t>
            </w:r>
          </w:p>
        </w:tc>
        <w:tc>
          <w:tcPr>
            <w:tcW w:w="2137" w:type="dxa"/>
            <w:shd w:val="clear" w:color="auto" w:fill="auto"/>
            <w:noWrap/>
            <w:vAlign w:val="center"/>
          </w:tcPr>
          <w:p w14:paraId="25242186" w14:textId="04AEF2D0" w:rsidR="007A463A" w:rsidRPr="00D42470" w:rsidRDefault="007A463A"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Comisión </w:t>
            </w:r>
            <w:r w:rsidR="00851D2F">
              <w:rPr>
                <w:rFonts w:ascii="Calibri" w:eastAsia="Calibri" w:hAnsi="Calibri" w:cs="Times New Roman"/>
                <w:color w:val="000000"/>
                <w:sz w:val="20"/>
              </w:rPr>
              <w:t>Regional de Medio Ambiente, Región del Bio-Bio</w:t>
            </w:r>
          </w:p>
        </w:tc>
        <w:tc>
          <w:tcPr>
            <w:tcW w:w="3871" w:type="dxa"/>
            <w:shd w:val="clear" w:color="auto" w:fill="auto"/>
            <w:noWrap/>
            <w:vAlign w:val="center"/>
          </w:tcPr>
          <w:p w14:paraId="7626D0D7" w14:textId="46A5C930" w:rsidR="007A463A" w:rsidRPr="00D42470" w:rsidRDefault="00851D2F" w:rsidP="0023785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Planta de Tratamiento de Residuos industriales Líquidos Licores Conde S.A.</w:t>
            </w:r>
          </w:p>
        </w:tc>
      </w:tr>
    </w:tbl>
    <w:p w14:paraId="4D94685F" w14:textId="4A724624" w:rsidR="00CA5A2A" w:rsidRDefault="00CA5A2A" w:rsidP="00CA5A2A">
      <w:pPr>
        <w:pStyle w:val="Listaconnmeros"/>
        <w:numPr>
          <w:ilvl w:val="0"/>
          <w:numId w:val="0"/>
        </w:numPr>
      </w:pPr>
    </w:p>
    <w:p w14:paraId="5174F4C1" w14:textId="77777777" w:rsidR="008C3FFD" w:rsidRDefault="008C3FFD" w:rsidP="00CA5A2A">
      <w:pPr>
        <w:pStyle w:val="Listaconnmeros"/>
        <w:numPr>
          <w:ilvl w:val="0"/>
          <w:numId w:val="0"/>
        </w:numPr>
      </w:pPr>
    </w:p>
    <w:p w14:paraId="0EDE6DB4" w14:textId="77777777" w:rsidR="008C3FFD" w:rsidRDefault="008C3FFD" w:rsidP="00CA5A2A">
      <w:pPr>
        <w:pStyle w:val="Listaconnmeros"/>
        <w:numPr>
          <w:ilvl w:val="0"/>
          <w:numId w:val="0"/>
        </w:numPr>
      </w:pPr>
    </w:p>
    <w:p w14:paraId="062340DA" w14:textId="77777777" w:rsidR="008C3FFD" w:rsidRPr="00CA5A2A" w:rsidRDefault="008C3FFD" w:rsidP="00CA5A2A">
      <w:pPr>
        <w:pStyle w:val="Listaconnmeros"/>
        <w:numPr>
          <w:ilvl w:val="0"/>
          <w:numId w:val="0"/>
        </w:numPr>
      </w:pPr>
    </w:p>
    <w:p w14:paraId="117B8FFD" w14:textId="77777777" w:rsidR="001A526B" w:rsidRDefault="001A526B" w:rsidP="00373994">
      <w:pPr>
        <w:pStyle w:val="IFA1"/>
      </w:pPr>
      <w:bookmarkStart w:id="33" w:name="_Toc517472552"/>
      <w:bookmarkStart w:id="34" w:name="_Toc35902450"/>
      <w:r w:rsidRPr="001A526B">
        <w:t>Revisión Documenta</w:t>
      </w:r>
      <w:r w:rsidRPr="00750DAD">
        <w:t>l</w:t>
      </w:r>
      <w:r w:rsidR="00750DAD" w:rsidRPr="00750DAD">
        <w:t>.</w:t>
      </w:r>
      <w:bookmarkEnd w:id="33"/>
      <w:bookmarkEnd w:id="34"/>
    </w:p>
    <w:p w14:paraId="4C4F9781" w14:textId="77777777" w:rsidR="00A25543" w:rsidRPr="00A25543" w:rsidRDefault="00A25543" w:rsidP="00373994">
      <w:pPr>
        <w:pStyle w:val="Ttulo1"/>
        <w:numPr>
          <w:ilvl w:val="0"/>
          <w:numId w:val="0"/>
        </w:numPr>
        <w:ind w:left="576"/>
      </w:pPr>
    </w:p>
    <w:p w14:paraId="24740B5A" w14:textId="77777777" w:rsidR="001A526B" w:rsidRDefault="001A526B" w:rsidP="00C75E2D">
      <w:pPr>
        <w:pStyle w:val="Ttulo1"/>
        <w:numPr>
          <w:ilvl w:val="0"/>
          <w:numId w:val="0"/>
        </w:numPr>
        <w:ind w:left="567" w:hanging="567"/>
      </w:pPr>
      <w:bookmarkStart w:id="35" w:name="_Toc382383545"/>
      <w:bookmarkStart w:id="36" w:name="_Toc382472367"/>
      <w:bookmarkStart w:id="37" w:name="_Toc390184277"/>
      <w:bookmarkStart w:id="38" w:name="_Toc390360008"/>
      <w:bookmarkStart w:id="39" w:name="_Toc390777029"/>
      <w:bookmarkStart w:id="40" w:name="_Toc517472553"/>
      <w:bookmarkStart w:id="41" w:name="_Toc35902451"/>
      <w:r w:rsidRPr="001A526B">
        <w:t>Documentos Revisados</w:t>
      </w:r>
      <w:bookmarkEnd w:id="35"/>
      <w:bookmarkEnd w:id="36"/>
      <w:bookmarkEnd w:id="37"/>
      <w:bookmarkEnd w:id="38"/>
      <w:bookmarkEnd w:id="39"/>
      <w:r w:rsidR="00750DAD">
        <w:t>.</w:t>
      </w:r>
      <w:bookmarkEnd w:id="40"/>
      <w:bookmarkEnd w:id="41"/>
    </w:p>
    <w:p w14:paraId="12E44D38"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24"/>
        <w:gridCol w:w="2066"/>
        <w:gridCol w:w="2082"/>
        <w:gridCol w:w="1668"/>
        <w:gridCol w:w="3712"/>
      </w:tblGrid>
      <w:tr w:rsidR="00CE3600" w:rsidRPr="00CE3600" w14:paraId="3612CB5F" w14:textId="77777777" w:rsidTr="00254278">
        <w:trPr>
          <w:trHeight w:val="756"/>
        </w:trPr>
        <w:tc>
          <w:tcPr>
            <w:tcW w:w="213" w:type="pct"/>
            <w:shd w:val="clear" w:color="auto" w:fill="D9D9D9"/>
            <w:vAlign w:val="center"/>
          </w:tcPr>
          <w:bookmarkEnd w:id="31"/>
          <w:bookmarkEnd w:id="32"/>
          <w:p w14:paraId="5B7328CC"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38" w:type="pct"/>
            <w:shd w:val="clear" w:color="auto" w:fill="D9D9D9"/>
            <w:tcMar>
              <w:top w:w="0" w:type="dxa"/>
              <w:left w:w="108" w:type="dxa"/>
              <w:bottom w:w="0" w:type="dxa"/>
              <w:right w:w="108" w:type="dxa"/>
            </w:tcMar>
            <w:vAlign w:val="center"/>
          </w:tcPr>
          <w:p w14:paraId="6BF0F09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046" w:type="pct"/>
            <w:shd w:val="clear" w:color="auto" w:fill="D9D9D9"/>
            <w:vAlign w:val="center"/>
          </w:tcPr>
          <w:p w14:paraId="154A28C6" w14:textId="77777777" w:rsidR="00CE3600" w:rsidRPr="00CE3600" w:rsidRDefault="0097712F" w:rsidP="006F3C7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838" w:type="pct"/>
            <w:shd w:val="clear" w:color="auto" w:fill="D9D9D9"/>
            <w:vAlign w:val="center"/>
          </w:tcPr>
          <w:p w14:paraId="590AE0A9"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865" w:type="pct"/>
            <w:shd w:val="clear" w:color="auto" w:fill="D9D9D9"/>
            <w:vAlign w:val="center"/>
          </w:tcPr>
          <w:p w14:paraId="11599E18"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17981D0" w14:textId="77777777" w:rsidTr="00254278">
        <w:trPr>
          <w:trHeight w:val="409"/>
        </w:trPr>
        <w:tc>
          <w:tcPr>
            <w:tcW w:w="213" w:type="pct"/>
          </w:tcPr>
          <w:p w14:paraId="0A10CE63" w14:textId="77777777" w:rsidR="00AF2F89" w:rsidRDefault="00AF2F89" w:rsidP="00CE3600">
            <w:pPr>
              <w:spacing w:after="0" w:line="240" w:lineRule="auto"/>
              <w:jc w:val="center"/>
              <w:rPr>
                <w:rFonts w:ascii="Calibri" w:eastAsia="Calibri" w:hAnsi="Calibri" w:cs="Times New Roman"/>
                <w:sz w:val="20"/>
                <w:szCs w:val="20"/>
                <w:lang w:val="es-ES"/>
              </w:rPr>
            </w:pPr>
          </w:p>
          <w:p w14:paraId="41CA5B65" w14:textId="77777777" w:rsidR="00CE3600" w:rsidRPr="00CE3600" w:rsidRDefault="006F3C7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8" w:type="pct"/>
            <w:tcMar>
              <w:top w:w="0" w:type="dxa"/>
              <w:left w:w="108" w:type="dxa"/>
              <w:bottom w:w="0" w:type="dxa"/>
              <w:right w:w="108" w:type="dxa"/>
            </w:tcMar>
            <w:vAlign w:val="center"/>
          </w:tcPr>
          <w:p w14:paraId="0DA49381" w14:textId="25BA2A67" w:rsidR="00CE3600" w:rsidRPr="00CE3600" w:rsidRDefault="00851D2F" w:rsidP="00CE3600">
            <w:pPr>
              <w:spacing w:after="0" w:line="240" w:lineRule="auto"/>
              <w:jc w:val="center"/>
              <w:rPr>
                <w:rFonts w:ascii="Calibri" w:eastAsia="Calibri" w:hAnsi="Calibri" w:cs="Times New Roman"/>
                <w:sz w:val="20"/>
                <w:szCs w:val="20"/>
                <w:lang w:val="es-ES"/>
              </w:rPr>
            </w:pPr>
            <w:r>
              <w:rPr>
                <w:rFonts w:cstheme="minorHAnsi"/>
                <w:sz w:val="20"/>
                <w:szCs w:val="20"/>
              </w:rPr>
              <w:t>Acta de Fiscalización Ambiental de fecha 18-02-2020</w:t>
            </w:r>
          </w:p>
        </w:tc>
        <w:tc>
          <w:tcPr>
            <w:tcW w:w="1046" w:type="pct"/>
            <w:vAlign w:val="center"/>
          </w:tcPr>
          <w:p w14:paraId="7DBB75DB" w14:textId="71F984F6" w:rsidR="00CE3600" w:rsidRPr="00CE3600" w:rsidRDefault="00851D2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Inspección Ambiental Programada</w:t>
            </w:r>
          </w:p>
        </w:tc>
        <w:tc>
          <w:tcPr>
            <w:tcW w:w="838" w:type="pct"/>
            <w:vAlign w:val="center"/>
          </w:tcPr>
          <w:p w14:paraId="1BA54307" w14:textId="0C6EBF84" w:rsidR="00CE3600" w:rsidRPr="00CE3600" w:rsidRDefault="00851D2F"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865" w:type="pct"/>
          </w:tcPr>
          <w:p w14:paraId="6473C1B8" w14:textId="77777777" w:rsidR="00851D2F" w:rsidRDefault="00851D2F" w:rsidP="000F0753">
            <w:pPr>
              <w:spacing w:after="0" w:line="240" w:lineRule="auto"/>
              <w:jc w:val="both"/>
              <w:rPr>
                <w:rFonts w:ascii="Calibri" w:eastAsia="Calibri" w:hAnsi="Calibri" w:cs="Times New Roman"/>
                <w:sz w:val="20"/>
                <w:szCs w:val="20"/>
                <w:lang w:val="es-ES" w:eastAsia="es-ES"/>
              </w:rPr>
            </w:pPr>
          </w:p>
          <w:p w14:paraId="2E092FBF" w14:textId="380E37AE" w:rsidR="00CE3600" w:rsidRPr="00CE3600" w:rsidRDefault="00851D2F" w:rsidP="000F075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r>
    </w:tbl>
    <w:p w14:paraId="1D75D0B9" w14:textId="77777777" w:rsidR="001A526B" w:rsidRDefault="001A526B" w:rsidP="00373994">
      <w:pPr>
        <w:spacing w:line="240" w:lineRule="auto"/>
        <w:rPr>
          <w:rFonts w:ascii="Calibri" w:eastAsia="Calibri" w:hAnsi="Calibri" w:cs="Calibri"/>
          <w:sz w:val="28"/>
          <w:szCs w:val="32"/>
        </w:rPr>
      </w:pPr>
    </w:p>
    <w:p w14:paraId="4BD4F99C" w14:textId="77777777" w:rsidR="00CE3600" w:rsidRDefault="00CE3600" w:rsidP="00373994">
      <w:pPr>
        <w:spacing w:line="240" w:lineRule="auto"/>
        <w:rPr>
          <w:rFonts w:ascii="Calibri" w:eastAsia="Calibri" w:hAnsi="Calibri" w:cs="Calibri"/>
          <w:sz w:val="28"/>
          <w:szCs w:val="32"/>
        </w:rPr>
      </w:pPr>
    </w:p>
    <w:p w14:paraId="4478BC8C" w14:textId="77777777" w:rsidR="00CE3600" w:rsidRDefault="00CE3600" w:rsidP="00373994">
      <w:pPr>
        <w:spacing w:line="240" w:lineRule="auto"/>
        <w:rPr>
          <w:rFonts w:ascii="Calibri" w:eastAsia="Calibri" w:hAnsi="Calibri" w:cs="Calibri"/>
          <w:sz w:val="28"/>
          <w:szCs w:val="32"/>
        </w:rPr>
      </w:pPr>
    </w:p>
    <w:p w14:paraId="66E62FC2" w14:textId="77777777" w:rsidR="00CE3600" w:rsidRPr="001A526B" w:rsidRDefault="00CE3600" w:rsidP="00373994">
      <w:pPr>
        <w:spacing w:line="240" w:lineRule="auto"/>
        <w:rPr>
          <w:rFonts w:ascii="Calibri" w:eastAsia="Calibri" w:hAnsi="Calibri" w:cs="Calibri"/>
          <w:sz w:val="28"/>
          <w:szCs w:val="32"/>
        </w:rPr>
      </w:pPr>
    </w:p>
    <w:p w14:paraId="27C30AB5" w14:textId="77777777" w:rsidR="008C3FFD" w:rsidRDefault="008C3FFD">
      <w:pPr>
        <w:rPr>
          <w:rFonts w:ascii="Calibri" w:eastAsia="Calibri" w:hAnsi="Calibri" w:cs="Calibri"/>
          <w:b/>
          <w:sz w:val="24"/>
          <w:szCs w:val="20"/>
        </w:rPr>
      </w:pPr>
      <w:bookmarkStart w:id="42" w:name="_Toc390777030"/>
      <w:r>
        <w:br w:type="page"/>
      </w:r>
    </w:p>
    <w:p w14:paraId="007E8472" w14:textId="147AD6BF" w:rsidR="001A526B" w:rsidRDefault="001A526B" w:rsidP="00373994">
      <w:pPr>
        <w:pStyle w:val="IFA1"/>
      </w:pPr>
      <w:bookmarkStart w:id="43" w:name="_Toc35902452"/>
      <w:r w:rsidRPr="001A526B">
        <w:lastRenderedPageBreak/>
        <w:t>HECHOS CONSTATADOS</w:t>
      </w:r>
      <w:r w:rsidR="00234860">
        <w:t>.</w:t>
      </w:r>
      <w:bookmarkEnd w:id="43"/>
      <w:r w:rsidR="00A25543">
        <w:t xml:space="preserve"> </w:t>
      </w:r>
      <w:bookmarkEnd w:id="42"/>
    </w:p>
    <w:p w14:paraId="10ABAFDB" w14:textId="77777777" w:rsidR="00C9264B" w:rsidRPr="00C9264B" w:rsidRDefault="00C9264B" w:rsidP="00373994">
      <w:pPr>
        <w:pStyle w:val="Ttulo1"/>
        <w:numPr>
          <w:ilvl w:val="0"/>
          <w:numId w:val="0"/>
        </w:numPr>
        <w:ind w:left="576"/>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685AEB" w:rsidRPr="003D2BFA" w14:paraId="36CA19A0" w14:textId="77777777" w:rsidTr="00F67C35">
        <w:trPr>
          <w:trHeight w:val="300"/>
          <w:jc w:val="center"/>
        </w:trPr>
        <w:tc>
          <w:tcPr>
            <w:tcW w:w="5000" w:type="pct"/>
            <w:shd w:val="clear" w:color="auto" w:fill="auto"/>
            <w:noWrap/>
            <w:vAlign w:val="center"/>
            <w:hideMark/>
          </w:tcPr>
          <w:bookmarkEnd w:id="44"/>
          <w:bookmarkEnd w:id="45"/>
          <w:bookmarkEnd w:id="46"/>
          <w:bookmarkEnd w:id="47"/>
          <w:bookmarkEnd w:id="48"/>
          <w:bookmarkEnd w:id="49"/>
          <w:bookmarkEnd w:id="50"/>
          <w:bookmarkEnd w:id="51"/>
          <w:p w14:paraId="540AA0DD" w14:textId="4B339C59" w:rsidR="00685AEB" w:rsidRPr="003D2BFA" w:rsidRDefault="00685AEB" w:rsidP="00F67C35">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r>
              <w:rPr>
                <w:rFonts w:ascii="Calibri" w:eastAsia="Times New Roman" w:hAnsi="Calibri" w:cs="Times New Roman"/>
                <w:bCs/>
                <w:sz w:val="20"/>
                <w:szCs w:val="20"/>
                <w:lang w:eastAsia="es-CL"/>
              </w:rPr>
              <w:t>Proyecto inexistente</w:t>
            </w:r>
          </w:p>
        </w:tc>
      </w:tr>
      <w:tr w:rsidR="00685AEB" w:rsidRPr="003D2BFA" w14:paraId="5B8F00D3" w14:textId="77777777" w:rsidTr="00F67C35">
        <w:trPr>
          <w:trHeight w:val="1686"/>
          <w:jc w:val="center"/>
        </w:trPr>
        <w:tc>
          <w:tcPr>
            <w:tcW w:w="5000" w:type="pct"/>
            <w:shd w:val="clear" w:color="auto" w:fill="auto"/>
            <w:noWrap/>
            <w:hideMark/>
          </w:tcPr>
          <w:p w14:paraId="0245D2B7" w14:textId="77777777" w:rsidR="00685AEB" w:rsidRPr="003D2BFA" w:rsidRDefault="00685AEB" w:rsidP="00F67C35">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29A3B751" w14:textId="533535D0" w:rsidR="00685AEB" w:rsidRDefault="00685AEB" w:rsidP="00685AEB">
            <w:pPr>
              <w:numPr>
                <w:ilvl w:val="0"/>
                <w:numId w:val="17"/>
              </w:numPr>
              <w:spacing w:after="0" w:line="240" w:lineRule="auto"/>
              <w:rPr>
                <w:rFonts w:eastAsia="Times New Roman"/>
                <w:color w:val="000000"/>
                <w:sz w:val="20"/>
                <w:szCs w:val="20"/>
                <w:lang w:eastAsia="es-CL"/>
              </w:rPr>
            </w:pPr>
            <w:r>
              <w:rPr>
                <w:rFonts w:eastAsia="Times New Roman"/>
                <w:color w:val="000000"/>
                <w:sz w:val="20"/>
                <w:szCs w:val="20"/>
                <w:lang w:eastAsia="es-CL"/>
              </w:rPr>
              <w:t>L</w:t>
            </w:r>
            <w:r w:rsidRPr="00C75E2D">
              <w:rPr>
                <w:rFonts w:eastAsia="Times New Roman"/>
                <w:color w:val="000000"/>
                <w:sz w:val="20"/>
                <w:szCs w:val="20"/>
                <w:lang w:eastAsia="es-CL"/>
              </w:rPr>
              <w:t xml:space="preserve">a actividad de inspección ambiental realizada el día </w:t>
            </w:r>
            <w:r>
              <w:rPr>
                <w:rFonts w:eastAsia="Times New Roman"/>
                <w:color w:val="000000"/>
                <w:sz w:val="20"/>
                <w:szCs w:val="20"/>
                <w:lang w:eastAsia="es-CL"/>
              </w:rPr>
              <w:t>18</w:t>
            </w:r>
            <w:r w:rsidRPr="00C75E2D">
              <w:rPr>
                <w:rFonts w:eastAsia="Times New Roman"/>
                <w:color w:val="000000"/>
                <w:sz w:val="20"/>
                <w:szCs w:val="20"/>
                <w:lang w:eastAsia="es-CL"/>
              </w:rPr>
              <w:t xml:space="preserve"> de </w:t>
            </w:r>
            <w:r>
              <w:rPr>
                <w:rFonts w:eastAsia="Times New Roman"/>
                <w:color w:val="000000"/>
                <w:sz w:val="20"/>
                <w:szCs w:val="20"/>
                <w:lang w:eastAsia="es-CL"/>
              </w:rPr>
              <w:t>febrero</w:t>
            </w:r>
            <w:r w:rsidRPr="00C75E2D">
              <w:rPr>
                <w:rFonts w:eastAsia="Times New Roman"/>
                <w:color w:val="000000"/>
                <w:sz w:val="20"/>
                <w:szCs w:val="20"/>
                <w:lang w:eastAsia="es-CL"/>
              </w:rPr>
              <w:t xml:space="preserve"> del 20</w:t>
            </w:r>
            <w:r>
              <w:rPr>
                <w:rFonts w:eastAsia="Times New Roman"/>
                <w:color w:val="000000"/>
                <w:sz w:val="20"/>
                <w:szCs w:val="20"/>
                <w:lang w:eastAsia="es-CL"/>
              </w:rPr>
              <w:t>20</w:t>
            </w:r>
            <w:r w:rsidRPr="00C75E2D">
              <w:rPr>
                <w:rFonts w:eastAsia="Times New Roman"/>
                <w:color w:val="000000"/>
                <w:sz w:val="20"/>
                <w:szCs w:val="20"/>
                <w:lang w:eastAsia="es-CL"/>
              </w:rPr>
              <w:t xml:space="preserve"> (Acta de Inspección de misma fecha – Anexo 1), </w:t>
            </w:r>
            <w:r>
              <w:rPr>
                <w:rFonts w:eastAsia="Times New Roman"/>
                <w:color w:val="000000"/>
                <w:sz w:val="20"/>
                <w:szCs w:val="20"/>
                <w:lang w:eastAsia="es-CL"/>
              </w:rPr>
              <w:t>comenzó a las 16 hrs., momento en el cual los fiscalizadores llegaron a la dirección registrada en el proyecto</w:t>
            </w:r>
            <w:r w:rsidR="00314697">
              <w:rPr>
                <w:rFonts w:eastAsia="Times New Roman"/>
                <w:color w:val="000000"/>
                <w:sz w:val="20"/>
                <w:szCs w:val="20"/>
                <w:lang w:eastAsia="es-CL"/>
              </w:rPr>
              <w:t xml:space="preserve"> (ver imagen 1)</w:t>
            </w:r>
            <w:r>
              <w:rPr>
                <w:rFonts w:eastAsia="Times New Roman"/>
                <w:color w:val="000000"/>
                <w:sz w:val="20"/>
                <w:szCs w:val="20"/>
                <w:lang w:eastAsia="es-CL"/>
              </w:rPr>
              <w:t>. En el lugar nos atendió Don Gustavo cano, funcionario de la empresa Elecnor Chile S.A, cuyo giro es la construcción.</w:t>
            </w:r>
          </w:p>
          <w:p w14:paraId="58C67F33" w14:textId="520A99F3" w:rsidR="00685AEB" w:rsidRDefault="00685AEB" w:rsidP="00685AEB">
            <w:pPr>
              <w:spacing w:after="0" w:line="240" w:lineRule="auto"/>
              <w:ind w:left="720"/>
              <w:rPr>
                <w:rFonts w:eastAsia="Times New Roman"/>
                <w:color w:val="000000"/>
                <w:sz w:val="20"/>
                <w:szCs w:val="20"/>
                <w:lang w:eastAsia="es-CL"/>
              </w:rPr>
            </w:pPr>
          </w:p>
          <w:p w14:paraId="7BC0D19F" w14:textId="29737B47" w:rsidR="00685AEB" w:rsidRDefault="00685AEB" w:rsidP="00685AEB">
            <w:pPr>
              <w:spacing w:after="0" w:line="240" w:lineRule="auto"/>
              <w:ind w:left="720"/>
              <w:rPr>
                <w:rFonts w:eastAsia="Times New Roman"/>
                <w:color w:val="000000"/>
                <w:sz w:val="20"/>
                <w:szCs w:val="20"/>
                <w:lang w:eastAsia="es-CL"/>
              </w:rPr>
            </w:pPr>
            <w:r>
              <w:rPr>
                <w:rFonts w:eastAsia="Times New Roman"/>
                <w:color w:val="000000"/>
                <w:sz w:val="20"/>
                <w:szCs w:val="20"/>
                <w:lang w:eastAsia="es-CL"/>
              </w:rPr>
              <w:t>El Sr. Cano, nos indicó que la empresa Elecnor S.A. se encuentra arrendando el predio desde el año 2018</w:t>
            </w:r>
            <w:r w:rsidR="00D97A19">
              <w:rPr>
                <w:rFonts w:eastAsia="Times New Roman"/>
                <w:color w:val="000000"/>
                <w:sz w:val="20"/>
                <w:szCs w:val="20"/>
                <w:lang w:eastAsia="es-CL"/>
              </w:rPr>
              <w:t>, y que no maneja información relacionada con la empresa Licores Conde S.A., que se encontraba anteriormente ahí.</w:t>
            </w:r>
          </w:p>
          <w:p w14:paraId="4E4D2716" w14:textId="00E15E19" w:rsidR="00D97A19" w:rsidRDefault="00D97A19" w:rsidP="00685AEB">
            <w:pPr>
              <w:spacing w:after="0" w:line="240" w:lineRule="auto"/>
              <w:ind w:left="720"/>
              <w:rPr>
                <w:rFonts w:eastAsia="Times New Roman"/>
                <w:color w:val="000000"/>
                <w:sz w:val="20"/>
                <w:szCs w:val="20"/>
                <w:lang w:eastAsia="es-CL"/>
              </w:rPr>
            </w:pPr>
          </w:p>
          <w:p w14:paraId="60E39629" w14:textId="3ACA6084" w:rsidR="00D97A19" w:rsidRDefault="00D97A19" w:rsidP="00685AEB">
            <w:pPr>
              <w:spacing w:after="0" w:line="240" w:lineRule="auto"/>
              <w:ind w:left="720"/>
              <w:rPr>
                <w:rFonts w:eastAsia="Times New Roman"/>
                <w:color w:val="000000"/>
                <w:sz w:val="20"/>
                <w:szCs w:val="20"/>
                <w:lang w:eastAsia="es-CL"/>
              </w:rPr>
            </w:pPr>
            <w:r>
              <w:rPr>
                <w:rFonts w:eastAsia="Times New Roman"/>
                <w:color w:val="000000"/>
                <w:sz w:val="20"/>
                <w:szCs w:val="20"/>
                <w:lang w:eastAsia="es-CL"/>
              </w:rPr>
              <w:t xml:space="preserve">En el lugar se observan distintos equipos de electricidad </w:t>
            </w:r>
            <w:r w:rsidR="00B7061E">
              <w:rPr>
                <w:rFonts w:eastAsia="Times New Roman"/>
                <w:color w:val="000000"/>
                <w:sz w:val="20"/>
                <w:szCs w:val="20"/>
                <w:lang w:eastAsia="es-CL"/>
              </w:rPr>
              <w:t xml:space="preserve">y maquinaria </w:t>
            </w:r>
            <w:r>
              <w:rPr>
                <w:rFonts w:eastAsia="Times New Roman"/>
                <w:color w:val="000000"/>
                <w:sz w:val="20"/>
                <w:szCs w:val="20"/>
                <w:lang w:eastAsia="es-CL"/>
              </w:rPr>
              <w:t>propios del rubro e la empresa Elecnor</w:t>
            </w:r>
            <w:r w:rsidR="00B7061E">
              <w:rPr>
                <w:rFonts w:eastAsia="Times New Roman"/>
                <w:color w:val="000000"/>
                <w:sz w:val="20"/>
                <w:szCs w:val="20"/>
                <w:lang w:eastAsia="es-CL"/>
              </w:rPr>
              <w:t xml:space="preserve"> (ver fotografía 1 y 2)</w:t>
            </w:r>
            <w:r>
              <w:rPr>
                <w:rFonts w:eastAsia="Times New Roman"/>
                <w:color w:val="000000"/>
                <w:sz w:val="20"/>
                <w:szCs w:val="20"/>
                <w:lang w:eastAsia="es-CL"/>
              </w:rPr>
              <w:t>, sin que existan vestigios que den indicios de la existencia de la empresa de licores antes mencionada.</w:t>
            </w:r>
          </w:p>
          <w:p w14:paraId="69735A48" w14:textId="77777777" w:rsidR="00D97A19" w:rsidRDefault="00D97A19" w:rsidP="00685AEB">
            <w:pPr>
              <w:spacing w:after="0" w:line="240" w:lineRule="auto"/>
              <w:ind w:left="720"/>
              <w:rPr>
                <w:rFonts w:eastAsia="Times New Roman"/>
                <w:color w:val="000000"/>
                <w:sz w:val="20"/>
                <w:szCs w:val="20"/>
                <w:lang w:eastAsia="es-CL"/>
              </w:rPr>
            </w:pPr>
          </w:p>
          <w:p w14:paraId="3F5C2586" w14:textId="5C415742" w:rsidR="00F67C35" w:rsidRDefault="00D97A19" w:rsidP="00F67C35">
            <w:pPr>
              <w:pStyle w:val="Prrafodelista"/>
              <w:numPr>
                <w:ilvl w:val="0"/>
                <w:numId w:val="17"/>
              </w:numPr>
              <w:spacing w:after="160" w:line="259" w:lineRule="auto"/>
              <w:rPr>
                <w:rFonts w:eastAsia="Times New Roman"/>
                <w:color w:val="000000"/>
                <w:sz w:val="20"/>
                <w:szCs w:val="20"/>
                <w:lang w:eastAsia="es-CL"/>
              </w:rPr>
            </w:pPr>
            <w:r w:rsidRPr="00C75E2D">
              <w:rPr>
                <w:rFonts w:eastAsia="Times New Roman"/>
                <w:color w:val="000000"/>
                <w:sz w:val="20"/>
                <w:szCs w:val="20"/>
                <w:lang w:eastAsia="es-CL"/>
              </w:rPr>
              <w:t>Luego de realizar registro fotográfico del lugar, los fiscalizadores dan por terminada la actividad a las 16:25 hrs.</w:t>
            </w:r>
          </w:p>
          <w:p w14:paraId="51BD604F" w14:textId="77777777" w:rsidR="00F67C35" w:rsidRDefault="00F67C35" w:rsidP="00C75E2D">
            <w:pPr>
              <w:pStyle w:val="Prrafodelista"/>
              <w:spacing w:after="160" w:line="259" w:lineRule="auto"/>
              <w:rPr>
                <w:rFonts w:eastAsia="Times New Roman"/>
                <w:color w:val="000000"/>
                <w:sz w:val="20"/>
                <w:szCs w:val="20"/>
                <w:lang w:eastAsia="es-CL"/>
              </w:rPr>
            </w:pPr>
          </w:p>
          <w:p w14:paraId="58CA1981" w14:textId="0B826FDB" w:rsidR="00F67C35" w:rsidRDefault="00F67C35" w:rsidP="00F67C35">
            <w:pPr>
              <w:pStyle w:val="Prrafodelista"/>
              <w:numPr>
                <w:ilvl w:val="0"/>
                <w:numId w:val="17"/>
              </w:numPr>
              <w:spacing w:after="160" w:line="259" w:lineRule="auto"/>
              <w:rPr>
                <w:rFonts w:eastAsia="Times New Roman"/>
                <w:color w:val="000000"/>
                <w:sz w:val="20"/>
                <w:szCs w:val="20"/>
                <w:lang w:eastAsia="es-CL"/>
              </w:rPr>
            </w:pPr>
            <w:r>
              <w:rPr>
                <w:rFonts w:eastAsia="Times New Roman"/>
                <w:color w:val="000000"/>
                <w:sz w:val="20"/>
                <w:szCs w:val="20"/>
                <w:lang w:eastAsia="es-CL"/>
              </w:rPr>
              <w:t xml:space="preserve">Respecto </w:t>
            </w:r>
            <w:r w:rsidR="00B05CF4">
              <w:rPr>
                <w:rFonts w:eastAsia="Times New Roman"/>
                <w:color w:val="000000"/>
                <w:sz w:val="20"/>
                <w:szCs w:val="20"/>
                <w:lang w:eastAsia="es-CL"/>
              </w:rPr>
              <w:t xml:space="preserve">de </w:t>
            </w:r>
            <w:r>
              <w:rPr>
                <w:rFonts w:eastAsia="Times New Roman"/>
                <w:color w:val="000000"/>
                <w:sz w:val="20"/>
                <w:szCs w:val="20"/>
                <w:lang w:eastAsia="es-CL"/>
              </w:rPr>
              <w:t xml:space="preserve">que la dirección visitada </w:t>
            </w:r>
            <w:r w:rsidR="00B05CF4">
              <w:rPr>
                <w:rFonts w:eastAsia="Times New Roman"/>
                <w:color w:val="000000"/>
                <w:sz w:val="20"/>
                <w:szCs w:val="20"/>
                <w:lang w:eastAsia="es-CL"/>
              </w:rPr>
              <w:t>haya sido</w:t>
            </w:r>
            <w:r>
              <w:rPr>
                <w:rFonts w:eastAsia="Times New Roman"/>
                <w:color w:val="000000"/>
                <w:sz w:val="20"/>
                <w:szCs w:val="20"/>
                <w:lang w:eastAsia="es-CL"/>
              </w:rPr>
              <w:t xml:space="preserve"> la misma en la que el proyecto inicialmente operó, se constata a través de imagen de Street View, que </w:t>
            </w:r>
            <w:r w:rsidR="00B05CF4">
              <w:rPr>
                <w:rFonts w:eastAsia="Times New Roman"/>
                <w:color w:val="000000"/>
                <w:sz w:val="20"/>
                <w:szCs w:val="20"/>
                <w:lang w:eastAsia="es-CL"/>
              </w:rPr>
              <w:t>Licores Conde</w:t>
            </w:r>
            <w:r>
              <w:rPr>
                <w:rFonts w:eastAsia="Times New Roman"/>
                <w:color w:val="000000"/>
                <w:sz w:val="20"/>
                <w:szCs w:val="20"/>
                <w:lang w:eastAsia="es-CL"/>
              </w:rPr>
              <w:t xml:space="preserve"> </w:t>
            </w:r>
            <w:r w:rsidR="00B05CF4">
              <w:rPr>
                <w:rFonts w:eastAsia="Times New Roman"/>
                <w:color w:val="000000"/>
                <w:sz w:val="20"/>
                <w:szCs w:val="20"/>
                <w:lang w:eastAsia="es-CL"/>
              </w:rPr>
              <w:t>funcionó</w:t>
            </w:r>
            <w:r>
              <w:rPr>
                <w:rFonts w:eastAsia="Times New Roman"/>
                <w:color w:val="000000"/>
                <w:sz w:val="20"/>
                <w:szCs w:val="20"/>
                <w:lang w:eastAsia="es-CL"/>
              </w:rPr>
              <w:t xml:space="preserve"> en </w:t>
            </w:r>
            <w:r w:rsidR="00C92603">
              <w:rPr>
                <w:rFonts w:eastAsia="Times New Roman"/>
                <w:color w:val="000000"/>
                <w:sz w:val="20"/>
                <w:szCs w:val="20"/>
                <w:lang w:eastAsia="es-CL"/>
              </w:rPr>
              <w:t xml:space="preserve">la dirección (ver imagen </w:t>
            </w:r>
            <w:r w:rsidR="00B7061E">
              <w:rPr>
                <w:rFonts w:eastAsia="Times New Roman"/>
                <w:color w:val="000000"/>
                <w:sz w:val="20"/>
                <w:szCs w:val="20"/>
                <w:lang w:eastAsia="es-CL"/>
              </w:rPr>
              <w:t>2)</w:t>
            </w:r>
            <w:r w:rsidR="00C92603">
              <w:rPr>
                <w:rFonts w:eastAsia="Times New Roman"/>
                <w:color w:val="000000"/>
                <w:sz w:val="20"/>
                <w:szCs w:val="20"/>
                <w:lang w:eastAsia="es-CL"/>
              </w:rPr>
              <w:t>.</w:t>
            </w:r>
            <w:r w:rsidR="00B05CF4">
              <w:rPr>
                <w:rFonts w:eastAsia="Times New Roman"/>
                <w:color w:val="000000"/>
                <w:sz w:val="20"/>
                <w:szCs w:val="20"/>
                <w:lang w:eastAsia="es-CL"/>
              </w:rPr>
              <w:t xml:space="preserve"> En contraste a lo anterior, la fachada al momento de la inspección no contaba con logo de la empresa mencionada (ver fotografía 1</w:t>
            </w:r>
            <w:r w:rsidR="00B7061E">
              <w:rPr>
                <w:rFonts w:eastAsia="Times New Roman"/>
                <w:color w:val="000000"/>
                <w:sz w:val="20"/>
                <w:szCs w:val="20"/>
                <w:lang w:eastAsia="es-CL"/>
              </w:rPr>
              <w:t>3</w:t>
            </w:r>
          </w:p>
          <w:p w14:paraId="12B32BD8" w14:textId="77777777" w:rsidR="00F67C35" w:rsidRDefault="00F67C35" w:rsidP="00C75E2D">
            <w:pPr>
              <w:pStyle w:val="Prrafodelista"/>
              <w:spacing w:after="160" w:line="259" w:lineRule="auto"/>
              <w:rPr>
                <w:rFonts w:eastAsia="Times New Roman"/>
                <w:color w:val="000000"/>
                <w:sz w:val="20"/>
                <w:szCs w:val="20"/>
                <w:lang w:eastAsia="es-CL"/>
              </w:rPr>
            </w:pPr>
          </w:p>
          <w:p w14:paraId="47CB5194" w14:textId="08A1FD81" w:rsidR="00F67C35" w:rsidRPr="00C75E2D" w:rsidRDefault="00F67C35" w:rsidP="00103C0E">
            <w:pPr>
              <w:pStyle w:val="Prrafodelista"/>
              <w:numPr>
                <w:ilvl w:val="0"/>
                <w:numId w:val="17"/>
              </w:numPr>
              <w:spacing w:after="160" w:line="259" w:lineRule="auto"/>
              <w:rPr>
                <w:rFonts w:eastAsia="Times New Roman"/>
                <w:color w:val="000000"/>
                <w:sz w:val="20"/>
                <w:szCs w:val="20"/>
                <w:lang w:eastAsia="es-CL"/>
              </w:rPr>
            </w:pPr>
            <w:r>
              <w:rPr>
                <w:rFonts w:eastAsia="Times New Roman"/>
                <w:color w:val="000000"/>
                <w:sz w:val="20"/>
                <w:szCs w:val="20"/>
                <w:lang w:eastAsia="es-CL"/>
              </w:rPr>
              <w:t>Respecto a la información contenida en el Sistema de Fiscalización Ambiental (SISFA), la Unidad Fiscalizable no cuenta con etapa del proyecto informada, ni otros datos que permitan tomar contacto con ella.</w:t>
            </w:r>
          </w:p>
          <w:p w14:paraId="0B5BCB32" w14:textId="5E861E1D" w:rsidR="00685AEB" w:rsidRPr="003D2BFA" w:rsidRDefault="00685AEB" w:rsidP="00F67C35">
            <w:pPr>
              <w:spacing w:after="0" w:line="240" w:lineRule="auto"/>
              <w:rPr>
                <w:rFonts w:ascii="Calibri" w:eastAsia="Times New Roman" w:hAnsi="Calibri" w:cs="Times New Roman"/>
                <w:color w:val="000000"/>
                <w:sz w:val="20"/>
                <w:szCs w:val="20"/>
                <w:lang w:eastAsia="es-CL"/>
              </w:rPr>
            </w:pPr>
          </w:p>
        </w:tc>
      </w:tr>
    </w:tbl>
    <w:p w14:paraId="7919DC74" w14:textId="1D4A7FB4" w:rsidR="00462C0C" w:rsidRDefault="00462C0C"/>
    <w:p w14:paraId="4E11E91E" w14:textId="77777777" w:rsidR="00462C0C" w:rsidRDefault="00462C0C">
      <w:r>
        <w:br w:type="page"/>
      </w:r>
    </w:p>
    <w:p w14:paraId="3A9C67E5" w14:textId="77777777" w:rsidR="00BD7DB8" w:rsidRDefault="00BD7DB8"/>
    <w:tbl>
      <w:tblPr>
        <w:tblW w:w="5000" w:type="pct"/>
        <w:jc w:val="center"/>
        <w:tblCellMar>
          <w:left w:w="70" w:type="dxa"/>
          <w:right w:w="70" w:type="dxa"/>
        </w:tblCellMar>
        <w:tblLook w:val="04A0" w:firstRow="1" w:lastRow="0" w:firstColumn="1" w:lastColumn="0" w:noHBand="0" w:noVBand="1"/>
      </w:tblPr>
      <w:tblGrid>
        <w:gridCol w:w="9962"/>
      </w:tblGrid>
      <w:tr w:rsidR="001A526B" w:rsidRPr="001A526B" w14:paraId="47C29F37" w14:textId="77777777" w:rsidTr="003D2BF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B49FF"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A526B" w:rsidRPr="001A526B" w14:paraId="3DC1A152" w14:textId="77777777" w:rsidTr="003D2BF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1062EA42" w14:textId="478D0A45" w:rsidR="001A526B" w:rsidRPr="001A526B" w:rsidRDefault="00C44806"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0D59BBC" wp14:editId="2B01C3FC">
                  <wp:extent cx="6138743" cy="4231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5171" cy="4235436"/>
                          </a:xfrm>
                          <a:prstGeom prst="rect">
                            <a:avLst/>
                          </a:prstGeom>
                        </pic:spPr>
                      </pic:pic>
                    </a:graphicData>
                  </a:graphic>
                </wp:inline>
              </w:drawing>
            </w:r>
            <w:r w:rsidR="00ED05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0C06">
              <w:rPr>
                <w:noProof/>
              </w:rPr>
              <w:t xml:space="preserve"> </w:t>
            </w:r>
          </w:p>
        </w:tc>
      </w:tr>
      <w:tr w:rsidR="001C3ABC" w:rsidRPr="001A526B" w14:paraId="3D8E1B79" w14:textId="77777777" w:rsidTr="001C3AB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8569B3C" w14:textId="77777777" w:rsidR="001C3ABC" w:rsidRPr="001A526B" w:rsidRDefault="001C3ABC" w:rsidP="00373994">
            <w:pPr>
              <w:spacing w:after="0" w:line="240" w:lineRule="auto"/>
              <w:rPr>
                <w:rFonts w:ascii="Calibri" w:eastAsia="Times New Roman" w:hAnsi="Calibri" w:cs="Times New Roman"/>
                <w:b/>
                <w:color w:val="000000"/>
                <w:sz w:val="18"/>
                <w:szCs w:val="18"/>
                <w:lang w:eastAsia="es-CL"/>
              </w:rPr>
            </w:pPr>
            <w:bookmarkStart w:id="52" w:name="_Toc353998121"/>
            <w:bookmarkStart w:id="53" w:name="_Toc353998194"/>
            <w:bookmarkStart w:id="54" w:name="_Toc382383548"/>
            <w:bookmarkStart w:id="55" w:name="_Toc382472370"/>
            <w:bookmarkStart w:id="56" w:name="_Toc390184280"/>
            <w:bookmarkStart w:id="57" w:name="_Toc390360011"/>
            <w:bookmarkStart w:id="58" w:name="_Toc390777032"/>
            <w:bookmarkStart w:id="59" w:name="_Toc447875243"/>
            <w:bookmarkStart w:id="60" w:name="_Toc448926733"/>
            <w:bookmarkStart w:id="61" w:name="_Toc448926922"/>
            <w:bookmarkStart w:id="62" w:name="_Toc448927010"/>
            <w:bookmarkStart w:id="63" w:name="_Toc448928073"/>
            <w:bookmarkStart w:id="64" w:name="_Toc449106302"/>
            <w:bookmarkStart w:id="65" w:name="_Toc449519275"/>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p>
        </w:tc>
      </w:tr>
      <w:tr w:rsidR="001A526B" w:rsidRPr="001A526B" w14:paraId="253014DE" w14:textId="77777777" w:rsidTr="003D2BF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0989825" w14:textId="60D42098" w:rsidR="00350C63" w:rsidRPr="00350C63" w:rsidRDefault="001A526B" w:rsidP="00462C0C">
            <w:pPr>
              <w:spacing w:after="0" w:line="240" w:lineRule="auto"/>
              <w:jc w:val="both"/>
              <w:rPr>
                <w:rFonts w:ascii="Calibri" w:eastAsia="Times New Roman" w:hAnsi="Calibri" w:cs="Times New Roman"/>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53392">
              <w:rPr>
                <w:rFonts w:ascii="Calibri" w:eastAsia="Times New Roman" w:hAnsi="Calibri" w:cs="Times New Roman"/>
                <w:color w:val="000000"/>
                <w:sz w:val="18"/>
                <w:szCs w:val="18"/>
                <w:lang w:eastAsia="es-CL"/>
              </w:rPr>
              <w:t xml:space="preserve">La imagen muestra </w:t>
            </w:r>
            <w:r w:rsidR="002C3424">
              <w:rPr>
                <w:rFonts w:ascii="Calibri" w:eastAsia="Times New Roman" w:hAnsi="Calibri" w:cs="Times New Roman"/>
                <w:color w:val="000000"/>
                <w:sz w:val="18"/>
                <w:szCs w:val="18"/>
                <w:lang w:eastAsia="es-CL"/>
              </w:rPr>
              <w:t>e</w:t>
            </w:r>
            <w:r w:rsidR="00B53392">
              <w:rPr>
                <w:rFonts w:ascii="Calibri" w:eastAsia="Times New Roman" w:hAnsi="Calibri" w:cs="Times New Roman"/>
                <w:color w:val="000000"/>
                <w:sz w:val="18"/>
                <w:szCs w:val="18"/>
                <w:lang w:eastAsia="es-CL"/>
              </w:rPr>
              <w:t xml:space="preserve">l </w:t>
            </w:r>
            <w:r w:rsidR="00D97A19">
              <w:rPr>
                <w:rFonts w:ascii="Calibri" w:eastAsia="Times New Roman" w:hAnsi="Calibri" w:cs="Times New Roman"/>
                <w:color w:val="000000"/>
                <w:sz w:val="18"/>
                <w:szCs w:val="18"/>
                <w:lang w:eastAsia="es-CL"/>
              </w:rPr>
              <w:t>lugar visitado por los fiscalizadores para realizar la Inspección Ambiental</w:t>
            </w:r>
            <w:r w:rsidR="00C44806">
              <w:rPr>
                <w:rFonts w:ascii="Calibri" w:eastAsia="Times New Roman" w:hAnsi="Calibri" w:cs="Times New Roman"/>
                <w:color w:val="000000"/>
                <w:sz w:val="18"/>
                <w:szCs w:val="18"/>
                <w:lang w:eastAsia="es-CL"/>
              </w:rPr>
              <w:t xml:space="preserve"> a Licores Conde S.A.</w:t>
            </w:r>
            <w:r w:rsidR="00D97A19">
              <w:rPr>
                <w:rFonts w:ascii="Calibri" w:eastAsia="Times New Roman" w:hAnsi="Calibri" w:cs="Times New Roman"/>
                <w:color w:val="000000"/>
                <w:sz w:val="18"/>
                <w:szCs w:val="18"/>
                <w:lang w:eastAsia="es-CL"/>
              </w:rPr>
              <w:t>.</w:t>
            </w:r>
          </w:p>
          <w:p w14:paraId="2911A693" w14:textId="77777777" w:rsidR="001A526B" w:rsidRPr="001A526B" w:rsidRDefault="001A526B" w:rsidP="00462C0C">
            <w:pPr>
              <w:spacing w:after="0" w:line="240" w:lineRule="auto"/>
              <w:jc w:val="both"/>
              <w:rPr>
                <w:rFonts w:ascii="Calibri" w:eastAsia="Times New Roman" w:hAnsi="Calibri" w:cs="Times New Roman"/>
                <w:color w:val="000000"/>
                <w:sz w:val="18"/>
                <w:szCs w:val="18"/>
                <w:lang w:eastAsia="es-CL"/>
              </w:rPr>
            </w:pPr>
          </w:p>
        </w:tc>
      </w:tr>
      <w:tr w:rsidR="001A526B" w:rsidRPr="001A526B" w14:paraId="6FFAD10A" w14:textId="77777777" w:rsidTr="003D2BF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09D5CB8"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04325071" w14:textId="5EAD490C" w:rsidR="00B7061E" w:rsidRDefault="00B7061E" w:rsidP="00373994">
      <w:pPr>
        <w:spacing w:line="240" w:lineRule="auto"/>
        <w:rPr>
          <w:rFonts w:ascii="Calibri" w:eastAsia="Calibri" w:hAnsi="Calibri" w:cs="Calibri"/>
          <w:sz w:val="28"/>
          <w:szCs w:val="32"/>
        </w:rPr>
      </w:pPr>
    </w:p>
    <w:p w14:paraId="38D84486" w14:textId="77777777" w:rsidR="00B7061E" w:rsidRDefault="00B7061E">
      <w:pPr>
        <w:rPr>
          <w:rFonts w:ascii="Calibri" w:eastAsia="Calibri" w:hAnsi="Calibri" w:cs="Calibri"/>
          <w:sz w:val="28"/>
          <w:szCs w:val="32"/>
        </w:rPr>
      </w:pPr>
      <w:r>
        <w:rPr>
          <w:rFonts w:ascii="Calibri" w:eastAsia="Calibri" w:hAnsi="Calibri" w:cs="Calibri"/>
          <w:sz w:val="28"/>
          <w:szCs w:val="32"/>
        </w:rPr>
        <w:br w:type="page"/>
      </w:r>
    </w:p>
    <w:p w14:paraId="0B5BE001" w14:textId="5BC9A97C" w:rsidR="00C44806" w:rsidRDefault="00C44806" w:rsidP="00373994">
      <w:pPr>
        <w:spacing w:line="240" w:lineRule="auto"/>
        <w:rPr>
          <w:rFonts w:ascii="Calibri" w:eastAsia="Calibri" w:hAnsi="Calibri" w:cs="Calibri"/>
          <w:sz w:val="28"/>
          <w:szCs w:val="32"/>
        </w:rPr>
      </w:pPr>
    </w:p>
    <w:tbl>
      <w:tblPr>
        <w:tblW w:w="9890" w:type="dxa"/>
        <w:jc w:val="center"/>
        <w:tblCellMar>
          <w:left w:w="70" w:type="dxa"/>
          <w:right w:w="70" w:type="dxa"/>
        </w:tblCellMar>
        <w:tblLook w:val="04A0" w:firstRow="1" w:lastRow="0" w:firstColumn="1" w:lastColumn="0" w:noHBand="0" w:noVBand="1"/>
      </w:tblPr>
      <w:tblGrid>
        <w:gridCol w:w="4945"/>
        <w:gridCol w:w="4945"/>
      </w:tblGrid>
      <w:tr w:rsidR="00B7061E" w:rsidRPr="00D42470" w14:paraId="72ED646E" w14:textId="77777777" w:rsidTr="002362D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3BD99" w14:textId="77777777" w:rsidR="00B7061E" w:rsidRPr="00D42470" w:rsidRDefault="00B7061E" w:rsidP="002362D3">
            <w:pPr>
              <w:jc w:val="center"/>
              <w:rPr>
                <w:rFonts w:ascii="Calibri" w:eastAsia="Times New Roman" w:hAnsi="Calibri"/>
                <w:b/>
                <w:bCs/>
                <w:color w:val="000000"/>
                <w:sz w:val="20"/>
                <w:szCs w:val="20"/>
                <w:lang w:eastAsia="es-CL"/>
              </w:rPr>
            </w:pPr>
            <w:bookmarkStart w:id="66" w:name="_Hlk35902153"/>
            <w:r>
              <w:rPr>
                <w:rFonts w:cstheme="minorHAnsi"/>
                <w:b/>
                <w:szCs w:val="24"/>
              </w:rPr>
              <w:br w:type="page"/>
            </w:r>
            <w:r w:rsidRPr="00D42470">
              <w:rPr>
                <w:rFonts w:ascii="Calibri" w:eastAsia="Times New Roman" w:hAnsi="Calibri"/>
                <w:b/>
                <w:bCs/>
                <w:color w:val="000000"/>
                <w:sz w:val="20"/>
                <w:szCs w:val="20"/>
                <w:lang w:eastAsia="es-CL"/>
              </w:rPr>
              <w:t>Registros</w:t>
            </w:r>
          </w:p>
        </w:tc>
      </w:tr>
      <w:tr w:rsidR="00B7061E" w:rsidRPr="00D42470" w14:paraId="6ED35F50" w14:textId="77777777" w:rsidTr="002362D3">
        <w:trPr>
          <w:trHeight w:val="62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832C59A" w14:textId="5C5DE367" w:rsidR="00B7061E" w:rsidRPr="00D42470" w:rsidRDefault="00B7061E" w:rsidP="002362D3">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18E9D6AA" wp14:editId="525BC5D2">
                  <wp:extent cx="5024120" cy="3768090"/>
                  <wp:effectExtent l="0" t="0" r="5080" b="3810"/>
                  <wp:docPr id="11" name="Imagen 11" descr="Imagen que contiene pasto, exterior, camp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3-23 at 14.58.17 (3).jpeg"/>
                          <pic:cNvPicPr/>
                        </pic:nvPicPr>
                        <pic:blipFill>
                          <a:blip r:embed="rId14">
                            <a:extLst>
                              <a:ext uri="{28A0092B-C50C-407E-A947-70E740481C1C}">
                                <a14:useLocalDpi xmlns:a14="http://schemas.microsoft.com/office/drawing/2010/main" val="0"/>
                              </a:ext>
                            </a:extLst>
                          </a:blip>
                          <a:stretch>
                            <a:fillRect/>
                          </a:stretch>
                        </pic:blipFill>
                        <pic:spPr>
                          <a:xfrm>
                            <a:off x="0" y="0"/>
                            <a:ext cx="5024312" cy="3768234"/>
                          </a:xfrm>
                          <a:prstGeom prst="rect">
                            <a:avLst/>
                          </a:prstGeom>
                        </pic:spPr>
                      </pic:pic>
                    </a:graphicData>
                  </a:graphic>
                </wp:inline>
              </w:drawing>
            </w:r>
          </w:p>
        </w:tc>
      </w:tr>
      <w:tr w:rsidR="00B7061E" w:rsidRPr="00D42470" w14:paraId="3DD8E81B" w14:textId="77777777" w:rsidTr="002362D3">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3DFC6D02" w14:textId="77777777" w:rsidR="00B7061E" w:rsidRPr="00D42470" w:rsidRDefault="00B7061E" w:rsidP="002362D3">
            <w:pPr>
              <w:rPr>
                <w:rFonts w:ascii="Calibri" w:eastAsia="Times New Roman" w:hAnsi="Calibri"/>
                <w:b/>
                <w:color w:val="000000"/>
                <w:sz w:val="18"/>
                <w:szCs w:val="18"/>
                <w:lang w:eastAsia="es-CL"/>
              </w:rPr>
            </w:pPr>
            <w:r>
              <w:rPr>
                <w:rFonts w:ascii="Calibri" w:hAnsi="Calibri" w:cs="Calibri"/>
                <w:b/>
                <w:sz w:val="18"/>
                <w:szCs w:val="20"/>
              </w:rPr>
              <w:t>Fotografía</w:t>
            </w:r>
            <w:r w:rsidRPr="00D42470">
              <w:rPr>
                <w:rFonts w:ascii="Calibri" w:hAnsi="Calibri" w:cs="Calibri"/>
                <w:b/>
                <w:sz w:val="18"/>
                <w:szCs w:val="20"/>
              </w:rPr>
              <w:t xml:space="preserve"> </w:t>
            </w:r>
            <w:r w:rsidRPr="00D42470">
              <w:rPr>
                <w:rFonts w:ascii="Calibri" w:hAnsi="Calibri" w:cs="Calibri"/>
                <w:b/>
                <w:sz w:val="18"/>
                <w:szCs w:val="20"/>
              </w:rPr>
              <w:fldChar w:fldCharType="begin"/>
            </w:r>
            <w:r w:rsidRPr="00D42470">
              <w:rPr>
                <w:rFonts w:ascii="Calibri" w:hAnsi="Calibri" w:cs="Calibri"/>
                <w:b/>
                <w:sz w:val="18"/>
                <w:szCs w:val="20"/>
              </w:rPr>
              <w:instrText xml:space="preserve"> SEQ Fotografía \* ARABIC </w:instrText>
            </w:r>
            <w:r w:rsidRPr="00D42470">
              <w:rPr>
                <w:rFonts w:ascii="Calibri" w:hAnsi="Calibri" w:cs="Calibri"/>
                <w:b/>
                <w:sz w:val="18"/>
                <w:szCs w:val="20"/>
              </w:rPr>
              <w:fldChar w:fldCharType="separate"/>
            </w:r>
            <w:r w:rsidRPr="00D42470">
              <w:rPr>
                <w:rFonts w:ascii="Calibri" w:hAnsi="Calibri" w:cs="Calibri"/>
                <w:b/>
                <w:noProof/>
                <w:sz w:val="18"/>
                <w:szCs w:val="20"/>
              </w:rPr>
              <w:t>1</w:t>
            </w:r>
            <w:r w:rsidRPr="00D42470">
              <w:rPr>
                <w:rFonts w:ascii="Calibri" w:hAnsi="Calibri" w:cs="Calibri"/>
                <w:b/>
                <w:sz w:val="18"/>
                <w:szCs w:val="20"/>
              </w:rPr>
              <w:fldChar w:fldCharType="end"/>
            </w:r>
            <w:r w:rsidRPr="00D42470">
              <w:rPr>
                <w:rFonts w:ascii="Calibri" w:hAnsi="Calibri" w:cs="Calibri"/>
                <w:b/>
                <w:sz w:val="18"/>
                <w:szCs w:val="20"/>
              </w:rPr>
              <w:t>.</w:t>
            </w:r>
          </w:p>
        </w:tc>
        <w:tc>
          <w:tcPr>
            <w:tcW w:w="2500" w:type="pct"/>
            <w:tcBorders>
              <w:top w:val="single" w:sz="4" w:space="0" w:color="auto"/>
              <w:left w:val="single" w:sz="4" w:space="0" w:color="auto"/>
              <w:bottom w:val="single" w:sz="4" w:space="0" w:color="000000"/>
              <w:right w:val="single" w:sz="4" w:space="0" w:color="000000"/>
            </w:tcBorders>
            <w:vAlign w:val="center"/>
          </w:tcPr>
          <w:p w14:paraId="17EEC3C4" w14:textId="7B38546F" w:rsidR="00B7061E" w:rsidRPr="00D42470" w:rsidRDefault="00B7061E" w:rsidP="002362D3">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Pr>
                <w:rFonts w:ascii="Calibri" w:eastAsia="Times New Roman" w:hAnsi="Calibri"/>
                <w:bCs/>
                <w:color w:val="000000"/>
                <w:sz w:val="18"/>
                <w:szCs w:val="18"/>
                <w:lang w:eastAsia="es-CL"/>
              </w:rPr>
              <w:t>18-02-</w:t>
            </w:r>
            <w:r w:rsidR="007069F4">
              <w:rPr>
                <w:rFonts w:ascii="Calibri" w:eastAsia="Times New Roman" w:hAnsi="Calibri"/>
                <w:bCs/>
                <w:color w:val="000000"/>
                <w:sz w:val="18"/>
                <w:szCs w:val="18"/>
                <w:lang w:eastAsia="es-CL"/>
              </w:rPr>
              <w:t>2</w:t>
            </w:r>
            <w:r>
              <w:rPr>
                <w:rFonts w:ascii="Calibri" w:eastAsia="Times New Roman" w:hAnsi="Calibri"/>
                <w:bCs/>
                <w:color w:val="000000"/>
                <w:sz w:val="18"/>
                <w:szCs w:val="18"/>
                <w:lang w:eastAsia="es-CL"/>
              </w:rPr>
              <w:t>0</w:t>
            </w:r>
            <w:r w:rsidR="007069F4">
              <w:rPr>
                <w:rFonts w:ascii="Calibri" w:eastAsia="Times New Roman" w:hAnsi="Calibri"/>
                <w:bCs/>
                <w:color w:val="000000"/>
                <w:sz w:val="18"/>
                <w:szCs w:val="18"/>
                <w:lang w:eastAsia="es-CL"/>
              </w:rPr>
              <w:t>2</w:t>
            </w:r>
            <w:r>
              <w:rPr>
                <w:rFonts w:ascii="Calibri" w:eastAsia="Times New Roman" w:hAnsi="Calibri"/>
                <w:bCs/>
                <w:color w:val="000000"/>
                <w:sz w:val="18"/>
                <w:szCs w:val="18"/>
                <w:lang w:eastAsia="es-CL"/>
              </w:rPr>
              <w:t>0</w:t>
            </w:r>
          </w:p>
        </w:tc>
      </w:tr>
      <w:tr w:rsidR="00B7061E" w:rsidRPr="00D42470" w14:paraId="3CB4CCCA" w14:textId="77777777" w:rsidTr="002362D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54D2C99" w14:textId="2DF1397E" w:rsidR="00B7061E" w:rsidRPr="00D42470" w:rsidRDefault="00B7061E" w:rsidP="002362D3">
            <w:pPr>
              <w:jc w:val="both"/>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eastAsia="Times New Roman"/>
                <w:color w:val="000000"/>
                <w:sz w:val="18"/>
                <w:szCs w:val="18"/>
                <w:lang w:eastAsia="es-CL"/>
              </w:rPr>
              <w:t xml:space="preserve">Fotografía donde </w:t>
            </w:r>
            <w:r>
              <w:rPr>
                <w:rFonts w:eastAsia="Times New Roman"/>
                <w:color w:val="000000"/>
                <w:sz w:val="20"/>
                <w:szCs w:val="20"/>
                <w:lang w:eastAsia="es-CL"/>
              </w:rPr>
              <w:t>se observan distintos equipos de electricidad y maquinaria propios del rubro e la empresa Elecnor</w:t>
            </w:r>
          </w:p>
        </w:tc>
      </w:tr>
      <w:tr w:rsidR="00B7061E" w:rsidRPr="00D42470" w14:paraId="35FE6D01" w14:textId="77777777" w:rsidTr="002362D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F2127BD" w14:textId="77777777" w:rsidR="00B7061E" w:rsidRPr="00D42470" w:rsidRDefault="00B7061E" w:rsidP="002362D3">
            <w:pPr>
              <w:rPr>
                <w:rFonts w:ascii="Calibri" w:eastAsia="Times New Roman" w:hAnsi="Calibri"/>
                <w:color w:val="000000"/>
                <w:lang w:eastAsia="es-CL"/>
              </w:rPr>
            </w:pPr>
          </w:p>
        </w:tc>
      </w:tr>
      <w:bookmarkEnd w:id="66"/>
    </w:tbl>
    <w:p w14:paraId="25C9FAF5" w14:textId="047A17EA" w:rsidR="00B7061E" w:rsidRDefault="00B7061E">
      <w:pPr>
        <w:rPr>
          <w:rFonts w:ascii="Calibri" w:eastAsia="Calibri" w:hAnsi="Calibri" w:cs="Calibri"/>
          <w:sz w:val="28"/>
          <w:szCs w:val="32"/>
        </w:rPr>
      </w:pPr>
    </w:p>
    <w:p w14:paraId="5AF42E2B" w14:textId="77777777" w:rsidR="00B7061E" w:rsidRDefault="00B7061E">
      <w:pPr>
        <w:rPr>
          <w:rFonts w:ascii="Calibri" w:eastAsia="Calibri" w:hAnsi="Calibri" w:cs="Calibri"/>
          <w:sz w:val="28"/>
          <w:szCs w:val="32"/>
        </w:rPr>
      </w:pPr>
      <w:r>
        <w:rPr>
          <w:rFonts w:ascii="Calibri" w:eastAsia="Calibri" w:hAnsi="Calibri" w:cs="Calibri"/>
          <w:sz w:val="28"/>
          <w:szCs w:val="32"/>
        </w:rPr>
        <w:br w:type="page"/>
      </w:r>
    </w:p>
    <w:p w14:paraId="1AE51834" w14:textId="7336C5E0" w:rsidR="00076190" w:rsidRDefault="00076190" w:rsidP="00373994">
      <w:pPr>
        <w:spacing w:line="240" w:lineRule="auto"/>
        <w:rPr>
          <w:rFonts w:ascii="Calibri" w:eastAsia="Calibri" w:hAnsi="Calibri" w:cs="Calibri"/>
          <w:sz w:val="28"/>
          <w:szCs w:val="32"/>
        </w:rPr>
      </w:pPr>
    </w:p>
    <w:tbl>
      <w:tblPr>
        <w:tblW w:w="9890" w:type="dxa"/>
        <w:jc w:val="center"/>
        <w:tblCellMar>
          <w:left w:w="70" w:type="dxa"/>
          <w:right w:w="70" w:type="dxa"/>
        </w:tblCellMar>
        <w:tblLook w:val="04A0" w:firstRow="1" w:lastRow="0" w:firstColumn="1" w:lastColumn="0" w:noHBand="0" w:noVBand="1"/>
      </w:tblPr>
      <w:tblGrid>
        <w:gridCol w:w="4945"/>
        <w:gridCol w:w="4945"/>
      </w:tblGrid>
      <w:tr w:rsidR="00B7061E" w:rsidRPr="00D42470" w14:paraId="727D99D5" w14:textId="77777777" w:rsidTr="002362D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44D12" w14:textId="77777777" w:rsidR="00B7061E" w:rsidRPr="00D42470" w:rsidRDefault="00B7061E" w:rsidP="002362D3">
            <w:pPr>
              <w:jc w:val="center"/>
              <w:rPr>
                <w:rFonts w:ascii="Calibri" w:eastAsia="Times New Roman" w:hAnsi="Calibri"/>
                <w:b/>
                <w:bCs/>
                <w:color w:val="000000"/>
                <w:sz w:val="20"/>
                <w:szCs w:val="20"/>
                <w:lang w:eastAsia="es-CL"/>
              </w:rPr>
            </w:pPr>
            <w:r>
              <w:rPr>
                <w:rFonts w:cstheme="minorHAnsi"/>
                <w:b/>
                <w:szCs w:val="24"/>
              </w:rPr>
              <w:br w:type="page"/>
            </w:r>
            <w:r w:rsidRPr="00D42470">
              <w:rPr>
                <w:rFonts w:ascii="Calibri" w:eastAsia="Times New Roman" w:hAnsi="Calibri"/>
                <w:b/>
                <w:bCs/>
                <w:color w:val="000000"/>
                <w:sz w:val="20"/>
                <w:szCs w:val="20"/>
                <w:lang w:eastAsia="es-CL"/>
              </w:rPr>
              <w:t>Registros</w:t>
            </w:r>
          </w:p>
        </w:tc>
      </w:tr>
      <w:tr w:rsidR="00B7061E" w:rsidRPr="00D42470" w14:paraId="6750CF42" w14:textId="77777777" w:rsidTr="002362D3">
        <w:trPr>
          <w:trHeight w:val="62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83689A" w14:textId="7EAED7D3" w:rsidR="00B7061E" w:rsidRPr="00D42470" w:rsidRDefault="00B7061E" w:rsidP="002362D3">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149AB4C3" wp14:editId="52009E7B">
                  <wp:extent cx="5238750" cy="3747416"/>
                  <wp:effectExtent l="0" t="0" r="0" b="5715"/>
                  <wp:docPr id="13" name="Imagen 13" descr="Imagen que contiene exterior, camino, call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3-23 at 14.58.17.jpeg"/>
                          <pic:cNvPicPr/>
                        </pic:nvPicPr>
                        <pic:blipFill rotWithShape="1">
                          <a:blip r:embed="rId15">
                            <a:extLst>
                              <a:ext uri="{28A0092B-C50C-407E-A947-70E740481C1C}">
                                <a14:useLocalDpi xmlns:a14="http://schemas.microsoft.com/office/drawing/2010/main" val="0"/>
                              </a:ext>
                            </a:extLst>
                          </a:blip>
                          <a:srcRect l="13762" r="8621" b="25971"/>
                          <a:stretch/>
                        </pic:blipFill>
                        <pic:spPr bwMode="auto">
                          <a:xfrm>
                            <a:off x="0" y="0"/>
                            <a:ext cx="5265699" cy="3766693"/>
                          </a:xfrm>
                          <a:prstGeom prst="rect">
                            <a:avLst/>
                          </a:prstGeom>
                          <a:ln>
                            <a:noFill/>
                          </a:ln>
                          <a:extLst>
                            <a:ext uri="{53640926-AAD7-44D8-BBD7-CCE9431645EC}">
                              <a14:shadowObscured xmlns:a14="http://schemas.microsoft.com/office/drawing/2010/main"/>
                            </a:ext>
                          </a:extLst>
                        </pic:spPr>
                      </pic:pic>
                    </a:graphicData>
                  </a:graphic>
                </wp:inline>
              </w:drawing>
            </w:r>
          </w:p>
        </w:tc>
      </w:tr>
      <w:tr w:rsidR="00B7061E" w:rsidRPr="00D42470" w14:paraId="0ACB5578" w14:textId="77777777" w:rsidTr="002362D3">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222C05B9" w14:textId="542D7264" w:rsidR="00B7061E" w:rsidRPr="00D42470" w:rsidRDefault="00B7061E" w:rsidP="002362D3">
            <w:pPr>
              <w:rPr>
                <w:rFonts w:ascii="Calibri" w:eastAsia="Times New Roman" w:hAnsi="Calibri"/>
                <w:b/>
                <w:color w:val="000000"/>
                <w:sz w:val="18"/>
                <w:szCs w:val="18"/>
                <w:lang w:eastAsia="es-CL"/>
              </w:rPr>
            </w:pPr>
            <w:r>
              <w:rPr>
                <w:rFonts w:ascii="Calibri" w:hAnsi="Calibri" w:cs="Calibri"/>
                <w:b/>
                <w:sz w:val="18"/>
                <w:szCs w:val="20"/>
              </w:rPr>
              <w:t>Fotografía</w:t>
            </w:r>
            <w:r w:rsidRPr="00D42470">
              <w:rPr>
                <w:rFonts w:ascii="Calibri" w:hAnsi="Calibri" w:cs="Calibri"/>
                <w:b/>
                <w:sz w:val="18"/>
                <w:szCs w:val="20"/>
              </w:rPr>
              <w:t xml:space="preserve"> </w:t>
            </w:r>
            <w:r>
              <w:rPr>
                <w:rFonts w:ascii="Calibri" w:hAnsi="Calibri" w:cs="Calibri"/>
                <w:b/>
                <w:sz w:val="18"/>
                <w:szCs w:val="20"/>
              </w:rPr>
              <w:t>2</w:t>
            </w:r>
            <w:r w:rsidRPr="00D42470">
              <w:rPr>
                <w:rFonts w:ascii="Calibri" w:hAnsi="Calibri" w:cs="Calibri"/>
                <w:b/>
                <w:sz w:val="18"/>
                <w:szCs w:val="20"/>
              </w:rPr>
              <w:t>.</w:t>
            </w:r>
          </w:p>
        </w:tc>
        <w:tc>
          <w:tcPr>
            <w:tcW w:w="2500" w:type="pct"/>
            <w:tcBorders>
              <w:top w:val="single" w:sz="4" w:space="0" w:color="auto"/>
              <w:left w:val="single" w:sz="4" w:space="0" w:color="auto"/>
              <w:bottom w:val="single" w:sz="4" w:space="0" w:color="000000"/>
              <w:right w:val="single" w:sz="4" w:space="0" w:color="000000"/>
            </w:tcBorders>
            <w:vAlign w:val="center"/>
          </w:tcPr>
          <w:p w14:paraId="0DE44F85" w14:textId="36214EC4" w:rsidR="00B7061E" w:rsidRPr="00D42470" w:rsidRDefault="00B7061E" w:rsidP="002362D3">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Pr>
                <w:rFonts w:ascii="Calibri" w:eastAsia="Times New Roman" w:hAnsi="Calibri"/>
                <w:bCs/>
                <w:color w:val="000000"/>
                <w:sz w:val="18"/>
                <w:szCs w:val="18"/>
                <w:lang w:eastAsia="es-CL"/>
              </w:rPr>
              <w:t>18-02-</w:t>
            </w:r>
            <w:r w:rsidR="007069F4">
              <w:rPr>
                <w:rFonts w:ascii="Calibri" w:eastAsia="Times New Roman" w:hAnsi="Calibri"/>
                <w:bCs/>
                <w:color w:val="000000"/>
                <w:sz w:val="18"/>
                <w:szCs w:val="18"/>
                <w:lang w:eastAsia="es-CL"/>
              </w:rPr>
              <w:t>202</w:t>
            </w:r>
            <w:r>
              <w:rPr>
                <w:rFonts w:ascii="Calibri" w:eastAsia="Times New Roman" w:hAnsi="Calibri"/>
                <w:bCs/>
                <w:color w:val="000000"/>
                <w:sz w:val="18"/>
                <w:szCs w:val="18"/>
                <w:lang w:eastAsia="es-CL"/>
              </w:rPr>
              <w:t>0</w:t>
            </w:r>
          </w:p>
        </w:tc>
      </w:tr>
      <w:tr w:rsidR="00B7061E" w:rsidRPr="00D42470" w14:paraId="0802B848" w14:textId="77777777" w:rsidTr="002362D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59AA041" w14:textId="77777777" w:rsidR="00B7061E" w:rsidRPr="00D42470" w:rsidRDefault="00B7061E" w:rsidP="002362D3">
            <w:pPr>
              <w:jc w:val="both"/>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eastAsia="Times New Roman"/>
                <w:color w:val="000000"/>
                <w:sz w:val="18"/>
                <w:szCs w:val="18"/>
                <w:lang w:eastAsia="es-CL"/>
              </w:rPr>
              <w:t xml:space="preserve">Fotografía donde </w:t>
            </w:r>
            <w:r>
              <w:rPr>
                <w:rFonts w:eastAsia="Times New Roman"/>
                <w:color w:val="000000"/>
                <w:sz w:val="20"/>
                <w:szCs w:val="20"/>
                <w:lang w:eastAsia="es-CL"/>
              </w:rPr>
              <w:t>se observan distintos equipos de electricidad y maquinaria propios del rubro e la empresa Elecnor</w:t>
            </w:r>
          </w:p>
        </w:tc>
      </w:tr>
      <w:tr w:rsidR="00B7061E" w:rsidRPr="00D42470" w14:paraId="01F9C7C1" w14:textId="77777777" w:rsidTr="002362D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B644D63" w14:textId="77777777" w:rsidR="00B7061E" w:rsidRPr="00D42470" w:rsidRDefault="00B7061E" w:rsidP="002362D3">
            <w:pPr>
              <w:rPr>
                <w:rFonts w:ascii="Calibri" w:eastAsia="Times New Roman" w:hAnsi="Calibri"/>
                <w:color w:val="000000"/>
                <w:lang w:eastAsia="es-CL"/>
              </w:rPr>
            </w:pPr>
          </w:p>
        </w:tc>
      </w:tr>
    </w:tbl>
    <w:p w14:paraId="175214CB" w14:textId="42F4714F" w:rsidR="00B7061E" w:rsidRDefault="00B7061E" w:rsidP="00373994">
      <w:pPr>
        <w:spacing w:line="240" w:lineRule="auto"/>
        <w:rPr>
          <w:rFonts w:ascii="Calibri" w:eastAsia="Calibri" w:hAnsi="Calibri" w:cs="Calibri"/>
          <w:sz w:val="28"/>
          <w:szCs w:val="32"/>
        </w:rPr>
      </w:pPr>
    </w:p>
    <w:p w14:paraId="36ABBB11" w14:textId="35BFEC92" w:rsidR="00B7061E" w:rsidRDefault="00B7061E">
      <w:pPr>
        <w:rPr>
          <w:rFonts w:ascii="Calibri" w:eastAsia="Calibri" w:hAnsi="Calibri" w:cs="Calibri"/>
          <w:sz w:val="28"/>
          <w:szCs w:val="32"/>
        </w:rPr>
      </w:pPr>
      <w:r>
        <w:rPr>
          <w:rFonts w:ascii="Calibri" w:eastAsia="Calibri" w:hAnsi="Calibri" w:cs="Calibri"/>
          <w:sz w:val="28"/>
          <w:szCs w:val="32"/>
        </w:rPr>
        <w:br w:type="page"/>
      </w:r>
    </w:p>
    <w:p w14:paraId="1EE37083" w14:textId="77777777" w:rsidR="00B7061E" w:rsidRDefault="00B7061E"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9962"/>
      </w:tblGrid>
      <w:tr w:rsidR="00C44806" w:rsidRPr="001A526B" w14:paraId="3A0698B9" w14:textId="77777777" w:rsidTr="00F67C35">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C4DEF" w14:textId="77777777" w:rsidR="00C44806" w:rsidRPr="001A526B" w:rsidRDefault="00C44806" w:rsidP="00F67C3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C44806" w:rsidRPr="001A526B" w14:paraId="558D2B50" w14:textId="77777777" w:rsidTr="00F67C35">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2A1DD550" w14:textId="253ED82C" w:rsidR="00C44806" w:rsidRPr="001A526B" w:rsidRDefault="00A4457C" w:rsidP="00F67C35">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noProof/>
                <w:color w:val="000000"/>
                <w:w w:val="0"/>
                <w:sz w:val="0"/>
                <w:szCs w:val="0"/>
                <w:u w:color="000000"/>
                <w:bdr w:val="none" w:sz="0" w:space="0" w:color="000000"/>
                <w:shd w:val="clear" w:color="000000" w:fill="000000"/>
                <w:lang w:val="x-none" w:eastAsia="x-none" w:bidi="x-none"/>
              </w:rPr>
              <w:drawing>
                <wp:inline distT="0" distB="0" distL="0" distR="0" wp14:anchorId="76F7D1C5" wp14:editId="43BB2C6E">
                  <wp:extent cx="6006879" cy="3517265"/>
                  <wp:effectExtent l="0" t="0" r="0" b="6985"/>
                  <wp:docPr id="5" name="Imagen 5" descr="Imagen que contiene camino, exterior, calle, carret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Earth con Logo empresa.JPG"/>
                          <pic:cNvPicPr/>
                        </pic:nvPicPr>
                        <pic:blipFill>
                          <a:blip r:embed="rId16">
                            <a:extLst>
                              <a:ext uri="{28A0092B-C50C-407E-A947-70E740481C1C}">
                                <a14:useLocalDpi xmlns:a14="http://schemas.microsoft.com/office/drawing/2010/main" val="0"/>
                              </a:ext>
                            </a:extLst>
                          </a:blip>
                          <a:stretch>
                            <a:fillRect/>
                          </a:stretch>
                        </pic:blipFill>
                        <pic:spPr>
                          <a:xfrm>
                            <a:off x="0" y="0"/>
                            <a:ext cx="6020120" cy="3525018"/>
                          </a:xfrm>
                          <a:prstGeom prst="rect">
                            <a:avLst/>
                          </a:prstGeom>
                        </pic:spPr>
                      </pic:pic>
                    </a:graphicData>
                  </a:graphic>
                </wp:inline>
              </w:drawing>
            </w:r>
            <w:r w:rsidR="00C448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44806">
              <w:rPr>
                <w:noProof/>
              </w:rPr>
              <w:t xml:space="preserve"> </w:t>
            </w:r>
          </w:p>
        </w:tc>
      </w:tr>
      <w:tr w:rsidR="00C44806" w:rsidRPr="001A526B" w14:paraId="1E1E7E9E" w14:textId="77777777" w:rsidTr="00F67C35">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3C38052" w14:textId="4DB6AFCD" w:rsidR="00C44806" w:rsidRPr="001A526B" w:rsidRDefault="00C44806" w:rsidP="00F67C35">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sidR="00B14556">
              <w:rPr>
                <w:rFonts w:ascii="Calibri" w:eastAsia="Calibri" w:hAnsi="Calibri" w:cs="Calibri"/>
                <w:b/>
                <w:sz w:val="18"/>
                <w:szCs w:val="20"/>
              </w:rPr>
              <w:t>2</w:t>
            </w:r>
            <w:r w:rsidRPr="001A526B">
              <w:rPr>
                <w:rFonts w:ascii="Calibri" w:eastAsia="Calibri" w:hAnsi="Calibri" w:cs="Calibri"/>
                <w:b/>
                <w:sz w:val="18"/>
                <w:szCs w:val="20"/>
              </w:rPr>
              <w:t>.</w:t>
            </w:r>
          </w:p>
        </w:tc>
      </w:tr>
      <w:tr w:rsidR="00C44806" w:rsidRPr="001A526B" w14:paraId="690C7193" w14:textId="77777777" w:rsidTr="00F67C35">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2EC290D" w14:textId="4E727676" w:rsidR="00C44806" w:rsidRPr="00350C63" w:rsidRDefault="00C44806" w:rsidP="00F67C35">
            <w:pPr>
              <w:spacing w:after="0" w:line="240" w:lineRule="auto"/>
              <w:jc w:val="both"/>
              <w:rPr>
                <w:rFonts w:ascii="Calibri" w:eastAsia="Times New Roman" w:hAnsi="Calibri" w:cs="Times New Roman"/>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La imagen muestra la empresa de Licores</w:t>
            </w:r>
            <w:r w:rsidR="00A4457C">
              <w:rPr>
                <w:rFonts w:ascii="Calibri" w:eastAsia="Times New Roman" w:hAnsi="Calibri" w:cs="Times New Roman"/>
                <w:color w:val="000000"/>
                <w:sz w:val="18"/>
                <w:szCs w:val="18"/>
                <w:lang w:eastAsia="es-CL"/>
              </w:rPr>
              <w:t xml:space="preserve"> Conde al año 2013, en la dirección visitada por los fiscalizadores, en cuya fachada se encuentra el nombre de la Unidad fiscalizable</w:t>
            </w:r>
            <w:r w:rsidR="00B7061E">
              <w:rPr>
                <w:rFonts w:ascii="Calibri" w:eastAsia="Times New Roman" w:hAnsi="Calibri" w:cs="Times New Roman"/>
                <w:color w:val="000000"/>
                <w:sz w:val="18"/>
                <w:szCs w:val="18"/>
                <w:lang w:eastAsia="es-CL"/>
              </w:rPr>
              <w:t xml:space="preserve"> (Street View)</w:t>
            </w:r>
            <w:r w:rsidR="00A4457C">
              <w:rPr>
                <w:rFonts w:ascii="Calibri" w:eastAsia="Times New Roman" w:hAnsi="Calibri" w:cs="Times New Roman"/>
                <w:color w:val="000000"/>
                <w:sz w:val="18"/>
                <w:szCs w:val="18"/>
                <w:lang w:eastAsia="es-CL"/>
              </w:rPr>
              <w:t>.</w:t>
            </w:r>
            <w:r w:rsidR="00B7061E">
              <w:rPr>
                <w:rFonts w:ascii="Calibri" w:eastAsia="Times New Roman" w:hAnsi="Calibri" w:cs="Times New Roman"/>
                <w:color w:val="000000"/>
                <w:sz w:val="18"/>
                <w:szCs w:val="18"/>
                <w:lang w:eastAsia="es-CL"/>
              </w:rPr>
              <w:t xml:space="preserve"> </w:t>
            </w:r>
          </w:p>
          <w:p w14:paraId="08EF8D4D" w14:textId="77777777" w:rsidR="00C44806" w:rsidRPr="001A526B" w:rsidRDefault="00C44806" w:rsidP="00F67C35">
            <w:pPr>
              <w:spacing w:after="0" w:line="240" w:lineRule="auto"/>
              <w:jc w:val="both"/>
              <w:rPr>
                <w:rFonts w:ascii="Calibri" w:eastAsia="Times New Roman" w:hAnsi="Calibri" w:cs="Times New Roman"/>
                <w:color w:val="000000"/>
                <w:sz w:val="18"/>
                <w:szCs w:val="18"/>
                <w:lang w:eastAsia="es-CL"/>
              </w:rPr>
            </w:pPr>
          </w:p>
        </w:tc>
      </w:tr>
      <w:tr w:rsidR="00C44806" w:rsidRPr="001A526B" w14:paraId="22FC9147" w14:textId="77777777" w:rsidTr="00F67C35">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D6E13DC" w14:textId="77777777" w:rsidR="00C44806" w:rsidRPr="001A526B" w:rsidRDefault="00C44806" w:rsidP="00F67C35">
            <w:pPr>
              <w:spacing w:after="0" w:line="240" w:lineRule="auto"/>
              <w:rPr>
                <w:rFonts w:ascii="Calibri" w:eastAsia="Times New Roman" w:hAnsi="Calibri" w:cs="Times New Roman"/>
                <w:color w:val="000000"/>
                <w:lang w:eastAsia="es-CL"/>
              </w:rPr>
            </w:pPr>
          </w:p>
        </w:tc>
      </w:tr>
    </w:tbl>
    <w:p w14:paraId="7BA072B9" w14:textId="77777777" w:rsidR="00076190" w:rsidRDefault="00076190">
      <w:pPr>
        <w:rPr>
          <w:rFonts w:ascii="Calibri" w:eastAsia="Calibri" w:hAnsi="Calibri" w:cs="Calibri"/>
          <w:sz w:val="28"/>
          <w:szCs w:val="32"/>
        </w:rPr>
      </w:pPr>
      <w:r>
        <w:rPr>
          <w:rFonts w:ascii="Calibri" w:eastAsia="Calibri" w:hAnsi="Calibri" w:cs="Calibri"/>
          <w:sz w:val="28"/>
          <w:szCs w:val="32"/>
        </w:rPr>
        <w:br w:type="page"/>
      </w:r>
    </w:p>
    <w:tbl>
      <w:tblPr>
        <w:tblW w:w="9890" w:type="dxa"/>
        <w:jc w:val="center"/>
        <w:tblCellMar>
          <w:left w:w="70" w:type="dxa"/>
          <w:right w:w="70" w:type="dxa"/>
        </w:tblCellMar>
        <w:tblLook w:val="04A0" w:firstRow="1" w:lastRow="0" w:firstColumn="1" w:lastColumn="0" w:noHBand="0" w:noVBand="1"/>
      </w:tblPr>
      <w:tblGrid>
        <w:gridCol w:w="4945"/>
        <w:gridCol w:w="4945"/>
      </w:tblGrid>
      <w:tr w:rsidR="00C60491" w:rsidRPr="00D42470" w14:paraId="2A97CEEF" w14:textId="77777777" w:rsidTr="0014363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313A55" w14:textId="77777777" w:rsidR="00C60491" w:rsidRPr="00D42470" w:rsidRDefault="00C60491" w:rsidP="0014363A">
            <w:pPr>
              <w:jc w:val="center"/>
              <w:rPr>
                <w:rFonts w:ascii="Calibri" w:eastAsia="Times New Roman" w:hAnsi="Calibri"/>
                <w:b/>
                <w:bCs/>
                <w:color w:val="000000"/>
                <w:sz w:val="20"/>
                <w:szCs w:val="20"/>
                <w:lang w:eastAsia="es-CL"/>
              </w:rPr>
            </w:pPr>
            <w:bookmarkStart w:id="67" w:name="_Toc352840404"/>
            <w:bookmarkStart w:id="68" w:name="_Toc352841464"/>
            <w:bookmarkStart w:id="69" w:name="_Toc447875253"/>
            <w:r>
              <w:rPr>
                <w:rFonts w:cstheme="minorHAnsi"/>
                <w:b/>
                <w:szCs w:val="24"/>
              </w:rPr>
              <w:lastRenderedPageBreak/>
              <w:br w:type="page"/>
            </w:r>
            <w:r w:rsidRPr="00D42470">
              <w:rPr>
                <w:rFonts w:ascii="Calibri" w:eastAsia="Times New Roman" w:hAnsi="Calibri"/>
                <w:b/>
                <w:bCs/>
                <w:color w:val="000000"/>
                <w:sz w:val="20"/>
                <w:szCs w:val="20"/>
                <w:lang w:eastAsia="es-CL"/>
              </w:rPr>
              <w:t>Registros</w:t>
            </w:r>
          </w:p>
        </w:tc>
      </w:tr>
      <w:tr w:rsidR="00C60491" w:rsidRPr="00D42470" w14:paraId="6809B173" w14:textId="77777777" w:rsidTr="00C60491">
        <w:trPr>
          <w:trHeight w:val="62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CEA6AA3" w14:textId="68AA5BB9" w:rsidR="00C60491" w:rsidRPr="00D42470" w:rsidRDefault="00314697" w:rsidP="0014363A">
            <w:pPr>
              <w:jc w:val="center"/>
              <w:rPr>
                <w:rFonts w:ascii="Calibri" w:eastAsia="Times New Roman" w:hAnsi="Calibri"/>
                <w:color w:val="000000"/>
                <w:sz w:val="20"/>
                <w:szCs w:val="20"/>
                <w:lang w:eastAsia="es-CL"/>
              </w:rPr>
            </w:pPr>
            <w:r>
              <w:rPr>
                <w:noProof/>
              </w:rPr>
              <w:drawing>
                <wp:anchor distT="0" distB="0" distL="114300" distR="114300" simplePos="0" relativeHeight="251658240" behindDoc="1" locked="0" layoutInCell="1" allowOverlap="1" wp14:anchorId="5CF01F6D" wp14:editId="1222F7BD">
                  <wp:simplePos x="0" y="0"/>
                  <wp:positionH relativeFrom="column">
                    <wp:posOffset>565150</wp:posOffset>
                  </wp:positionH>
                  <wp:positionV relativeFrom="paragraph">
                    <wp:posOffset>-153670</wp:posOffset>
                  </wp:positionV>
                  <wp:extent cx="5060315" cy="3792855"/>
                  <wp:effectExtent l="0" t="0" r="6985" b="0"/>
                  <wp:wrapTight wrapText="bothSides">
                    <wp:wrapPolygon edited="0">
                      <wp:start x="0" y="0"/>
                      <wp:lineTo x="0" y="21481"/>
                      <wp:lineTo x="21549" y="21481"/>
                      <wp:lineTo x="2154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0315" cy="3792855"/>
                          </a:xfrm>
                          <a:prstGeom prst="rect">
                            <a:avLst/>
                          </a:prstGeom>
                        </pic:spPr>
                      </pic:pic>
                    </a:graphicData>
                  </a:graphic>
                  <wp14:sizeRelH relativeFrom="margin">
                    <wp14:pctWidth>0</wp14:pctWidth>
                  </wp14:sizeRelH>
                  <wp14:sizeRelV relativeFrom="margin">
                    <wp14:pctHeight>0</wp14:pctHeight>
                  </wp14:sizeRelV>
                </wp:anchor>
              </w:drawing>
            </w:r>
          </w:p>
        </w:tc>
      </w:tr>
      <w:tr w:rsidR="00C60491" w:rsidRPr="00D42470" w14:paraId="53146900" w14:textId="77777777" w:rsidTr="00C60491">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56E9787F" w14:textId="64D6CFC5" w:rsidR="00C60491" w:rsidRPr="00D42470" w:rsidRDefault="00C60491" w:rsidP="0014363A">
            <w:pPr>
              <w:rPr>
                <w:rFonts w:ascii="Calibri" w:eastAsia="Times New Roman" w:hAnsi="Calibri"/>
                <w:b/>
                <w:color w:val="000000"/>
                <w:sz w:val="18"/>
                <w:szCs w:val="18"/>
                <w:lang w:eastAsia="es-CL"/>
              </w:rPr>
            </w:pPr>
            <w:bookmarkStart w:id="70" w:name="_Toc449085421"/>
            <w:bookmarkStart w:id="71" w:name="_Toc449105979"/>
            <w:bookmarkStart w:id="72" w:name="_Toc449106095"/>
            <w:r>
              <w:rPr>
                <w:rFonts w:ascii="Calibri" w:hAnsi="Calibri" w:cs="Calibri"/>
                <w:b/>
                <w:sz w:val="18"/>
                <w:szCs w:val="20"/>
              </w:rPr>
              <w:t>Fotografía</w:t>
            </w:r>
            <w:r w:rsidRPr="00D42470">
              <w:rPr>
                <w:rFonts w:ascii="Calibri" w:hAnsi="Calibri" w:cs="Calibri"/>
                <w:b/>
                <w:sz w:val="18"/>
                <w:szCs w:val="20"/>
              </w:rPr>
              <w:t xml:space="preserve"> </w:t>
            </w:r>
            <w:r w:rsidR="00B14556">
              <w:rPr>
                <w:rFonts w:ascii="Calibri" w:hAnsi="Calibri" w:cs="Calibri"/>
                <w:b/>
                <w:sz w:val="18"/>
                <w:szCs w:val="20"/>
              </w:rPr>
              <w:t>3</w:t>
            </w:r>
            <w:r w:rsidRPr="00D42470">
              <w:rPr>
                <w:rFonts w:ascii="Calibri" w:hAnsi="Calibri" w:cs="Calibri"/>
                <w:b/>
                <w:sz w:val="18"/>
                <w:szCs w:val="20"/>
              </w:rPr>
              <w:t>.</w:t>
            </w:r>
          </w:p>
        </w:tc>
        <w:bookmarkEnd w:id="70"/>
        <w:bookmarkEnd w:id="71"/>
        <w:bookmarkEnd w:id="72"/>
        <w:tc>
          <w:tcPr>
            <w:tcW w:w="2500" w:type="pct"/>
            <w:tcBorders>
              <w:top w:val="single" w:sz="4" w:space="0" w:color="auto"/>
              <w:left w:val="single" w:sz="4" w:space="0" w:color="auto"/>
              <w:bottom w:val="single" w:sz="4" w:space="0" w:color="000000"/>
              <w:right w:val="single" w:sz="4" w:space="0" w:color="000000"/>
            </w:tcBorders>
            <w:vAlign w:val="center"/>
          </w:tcPr>
          <w:p w14:paraId="55C0734E" w14:textId="2BC2EE31" w:rsidR="00C60491" w:rsidRPr="00D42470" w:rsidRDefault="00FA0251" w:rsidP="0014363A">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00314697">
              <w:rPr>
                <w:rFonts w:ascii="Calibri" w:eastAsia="Times New Roman" w:hAnsi="Calibri"/>
                <w:bCs/>
                <w:color w:val="000000"/>
                <w:sz w:val="18"/>
                <w:szCs w:val="18"/>
                <w:lang w:eastAsia="es-CL"/>
              </w:rPr>
              <w:t>18-02-</w:t>
            </w:r>
            <w:r w:rsidR="007069F4">
              <w:rPr>
                <w:rFonts w:ascii="Calibri" w:eastAsia="Times New Roman" w:hAnsi="Calibri"/>
                <w:bCs/>
                <w:color w:val="000000"/>
                <w:sz w:val="18"/>
                <w:szCs w:val="18"/>
                <w:lang w:eastAsia="es-CL"/>
              </w:rPr>
              <w:t>2</w:t>
            </w:r>
            <w:r w:rsidR="00314697">
              <w:rPr>
                <w:rFonts w:ascii="Calibri" w:eastAsia="Times New Roman" w:hAnsi="Calibri"/>
                <w:bCs/>
                <w:color w:val="000000"/>
                <w:sz w:val="18"/>
                <w:szCs w:val="18"/>
                <w:lang w:eastAsia="es-CL"/>
              </w:rPr>
              <w:t>0</w:t>
            </w:r>
            <w:r w:rsidR="007069F4">
              <w:rPr>
                <w:rFonts w:ascii="Calibri" w:eastAsia="Times New Roman" w:hAnsi="Calibri"/>
                <w:bCs/>
                <w:color w:val="000000"/>
                <w:sz w:val="18"/>
                <w:szCs w:val="18"/>
                <w:lang w:eastAsia="es-CL"/>
              </w:rPr>
              <w:t>2</w:t>
            </w:r>
            <w:r w:rsidR="00314697">
              <w:rPr>
                <w:rFonts w:ascii="Calibri" w:eastAsia="Times New Roman" w:hAnsi="Calibri"/>
                <w:bCs/>
                <w:color w:val="000000"/>
                <w:sz w:val="18"/>
                <w:szCs w:val="18"/>
                <w:lang w:eastAsia="es-CL"/>
              </w:rPr>
              <w:t>0</w:t>
            </w:r>
          </w:p>
        </w:tc>
      </w:tr>
      <w:tr w:rsidR="00C60491" w:rsidRPr="00D42470" w14:paraId="7DC10B6F" w14:textId="77777777" w:rsidTr="0014363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10D13E5" w14:textId="72BB623B" w:rsidR="00C60491" w:rsidRPr="00D42470" w:rsidRDefault="00C60491" w:rsidP="00462C0C">
            <w:pPr>
              <w:jc w:val="both"/>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eastAsia="Times New Roman"/>
                <w:color w:val="000000"/>
                <w:sz w:val="18"/>
                <w:szCs w:val="18"/>
                <w:lang w:eastAsia="es-CL"/>
              </w:rPr>
              <w:t xml:space="preserve">Fotografía </w:t>
            </w:r>
            <w:r w:rsidR="00314697">
              <w:rPr>
                <w:rFonts w:eastAsia="Times New Roman"/>
                <w:color w:val="000000"/>
                <w:sz w:val="18"/>
                <w:szCs w:val="18"/>
                <w:lang w:eastAsia="es-CL"/>
              </w:rPr>
              <w:t>de la fachada de las instalaciones, donde se constata que no existe el logo de la empresa de Licores conde existente en imagen 2.</w:t>
            </w:r>
          </w:p>
        </w:tc>
      </w:tr>
      <w:tr w:rsidR="00C60491" w:rsidRPr="00D42470" w14:paraId="507F36ED" w14:textId="77777777" w:rsidTr="0014363A">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1E099F5" w14:textId="77777777" w:rsidR="00C60491" w:rsidRPr="00D42470" w:rsidRDefault="00C60491" w:rsidP="0014363A">
            <w:pPr>
              <w:rPr>
                <w:rFonts w:ascii="Calibri" w:eastAsia="Times New Roman" w:hAnsi="Calibri"/>
                <w:color w:val="000000"/>
                <w:lang w:eastAsia="es-CL"/>
              </w:rPr>
            </w:pPr>
          </w:p>
        </w:tc>
      </w:tr>
    </w:tbl>
    <w:p w14:paraId="3B6B03BB" w14:textId="77777777" w:rsidR="00C60491" w:rsidRDefault="00C60491" w:rsidP="00D43B3C">
      <w:pPr>
        <w:pStyle w:val="Listaconnmeros"/>
        <w:numPr>
          <w:ilvl w:val="0"/>
          <w:numId w:val="0"/>
        </w:numPr>
      </w:pPr>
    </w:p>
    <w:p w14:paraId="137AEA6A" w14:textId="555E2E59" w:rsidR="00076190" w:rsidRDefault="00076190">
      <w:r>
        <w:br w:type="page"/>
      </w:r>
    </w:p>
    <w:p w14:paraId="37CC3258" w14:textId="3C089E47" w:rsidR="00076190" w:rsidRDefault="00076190"/>
    <w:p w14:paraId="3124264D" w14:textId="77777777" w:rsidR="001A526B" w:rsidRDefault="001A526B" w:rsidP="00373994">
      <w:pPr>
        <w:pStyle w:val="IFA1"/>
      </w:pPr>
      <w:bookmarkStart w:id="73" w:name="_Toc35902453"/>
      <w:r w:rsidRPr="001A526B">
        <w:t>CONCLUSIONES</w:t>
      </w:r>
      <w:bookmarkEnd w:id="67"/>
      <w:bookmarkEnd w:id="68"/>
      <w:bookmarkEnd w:id="69"/>
      <w:r w:rsidR="00360435">
        <w:t>.</w:t>
      </w:r>
      <w:bookmarkEnd w:id="73"/>
    </w:p>
    <w:p w14:paraId="52DE24C6" w14:textId="77777777" w:rsidR="008128E2" w:rsidRPr="00373994" w:rsidRDefault="008128E2" w:rsidP="00373994">
      <w:pPr>
        <w:pStyle w:val="Ttulo1"/>
        <w:numPr>
          <w:ilvl w:val="0"/>
          <w:numId w:val="0"/>
        </w:numPr>
      </w:pPr>
    </w:p>
    <w:p w14:paraId="37644036" w14:textId="320408C7" w:rsidR="00ED76CA" w:rsidRDefault="00373994" w:rsidP="00172132">
      <w:pPr>
        <w:spacing w:line="240" w:lineRule="auto"/>
        <w:jc w:val="both"/>
        <w:rPr>
          <w:rFonts w:cstheme="minorHAnsi"/>
        </w:rPr>
      </w:pPr>
      <w:r w:rsidRPr="00377ADD">
        <w:rPr>
          <w:rFonts w:cstheme="minorHAnsi"/>
          <w:sz w:val="20"/>
          <w:szCs w:val="20"/>
        </w:rPr>
        <w:t xml:space="preserve">De los resultados de las actividades de fiscalización, se puede indicar que el </w:t>
      </w:r>
      <w:r w:rsidRPr="00377ADD">
        <w:rPr>
          <w:sz w:val="20"/>
          <w:szCs w:val="20"/>
        </w:rPr>
        <w:t xml:space="preserve">proyecto o actividad </w:t>
      </w:r>
      <w:r w:rsidR="00227717">
        <w:rPr>
          <w:rFonts w:ascii="Calibri" w:eastAsia="Calibri" w:hAnsi="Calibri" w:cs="Calibri"/>
          <w:sz w:val="20"/>
          <w:szCs w:val="20"/>
        </w:rPr>
        <w:t>“Planta de Tratamiento de Residuos Industriales Líquidos”</w:t>
      </w:r>
      <w:r w:rsidRPr="00377ADD">
        <w:rPr>
          <w:sz w:val="20"/>
          <w:szCs w:val="20"/>
        </w:rPr>
        <w:t>,</w:t>
      </w:r>
      <w:r w:rsidRPr="00377ADD">
        <w:rPr>
          <w:color w:val="FF0000"/>
          <w:sz w:val="20"/>
          <w:szCs w:val="20"/>
        </w:rPr>
        <w:t xml:space="preserve"> </w:t>
      </w:r>
      <w:r w:rsidRPr="00377ADD">
        <w:rPr>
          <w:sz w:val="20"/>
          <w:szCs w:val="20"/>
        </w:rPr>
        <w:t xml:space="preserve">no se encuentra </w:t>
      </w:r>
      <w:r w:rsidR="00227717">
        <w:rPr>
          <w:rFonts w:ascii="Calibri" w:eastAsia="Calibri" w:hAnsi="Calibri" w:cs="Calibri"/>
          <w:sz w:val="20"/>
          <w:szCs w:val="20"/>
        </w:rPr>
        <w:t>en funcionamiento</w:t>
      </w:r>
      <w:r w:rsidR="00454998">
        <w:rPr>
          <w:rFonts w:ascii="Calibri" w:eastAsia="Calibri" w:hAnsi="Calibri" w:cs="Calibri"/>
          <w:sz w:val="20"/>
          <w:szCs w:val="20"/>
        </w:rPr>
        <w:t xml:space="preserve"> y carece de las instalaciones para ello</w:t>
      </w:r>
      <w:r w:rsidR="00234860" w:rsidRPr="00377ADD">
        <w:rPr>
          <w:rFonts w:ascii="Calibri" w:eastAsia="Calibri" w:hAnsi="Calibri" w:cs="Calibri"/>
          <w:sz w:val="20"/>
          <w:szCs w:val="20"/>
        </w:rPr>
        <w:t>.</w:t>
      </w:r>
      <w:r w:rsidR="00227717">
        <w:rPr>
          <w:rFonts w:ascii="Calibri" w:eastAsia="Calibri" w:hAnsi="Calibri" w:cs="Calibri"/>
          <w:sz w:val="20"/>
          <w:szCs w:val="20"/>
        </w:rPr>
        <w:t xml:space="preserve"> Por otra parte, tampoco es posible con los datos disponibles tomar contacto con el titular del proyecto. </w:t>
      </w:r>
    </w:p>
    <w:p w14:paraId="1C003162" w14:textId="77777777" w:rsidR="005E002E" w:rsidRDefault="005E002E" w:rsidP="00ED76CA">
      <w:pPr>
        <w:pStyle w:val="Prrafodelista"/>
        <w:ind w:left="0"/>
        <w:rPr>
          <w:rFonts w:cstheme="minorHAnsi"/>
        </w:rPr>
      </w:pPr>
    </w:p>
    <w:p w14:paraId="4E73474E" w14:textId="77777777" w:rsidR="005E002E" w:rsidRDefault="005E002E" w:rsidP="00ED76CA">
      <w:pPr>
        <w:pStyle w:val="Prrafodelista"/>
        <w:ind w:left="0"/>
        <w:rPr>
          <w:rFonts w:cstheme="minorHAnsi"/>
        </w:rPr>
      </w:pPr>
    </w:p>
    <w:p w14:paraId="378358D9" w14:textId="77777777" w:rsidR="00ED76CA" w:rsidRPr="001A526B" w:rsidRDefault="00ED76CA" w:rsidP="00ED76CA">
      <w:pPr>
        <w:pStyle w:val="IFA1"/>
      </w:pPr>
      <w:bookmarkStart w:id="74" w:name="_Toc352840405"/>
      <w:bookmarkStart w:id="75" w:name="_Toc352841465"/>
      <w:bookmarkStart w:id="76" w:name="_Toc447875255"/>
      <w:bookmarkStart w:id="77" w:name="_Toc35902454"/>
      <w:r w:rsidRPr="001A526B">
        <w:t>ANEXOS</w:t>
      </w:r>
      <w:bookmarkEnd w:id="74"/>
      <w:bookmarkEnd w:id="75"/>
      <w:bookmarkEnd w:id="76"/>
      <w:r w:rsidR="00360435">
        <w:t>.</w:t>
      </w:r>
      <w:bookmarkEnd w:id="77"/>
    </w:p>
    <w:p w14:paraId="44F44AAF"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2BB2C99" w14:textId="77777777" w:rsidTr="003D2BFA">
        <w:trPr>
          <w:trHeight w:val="286"/>
          <w:jc w:val="center"/>
        </w:trPr>
        <w:tc>
          <w:tcPr>
            <w:tcW w:w="1038" w:type="pct"/>
            <w:shd w:val="clear" w:color="auto" w:fill="D9D9D9"/>
          </w:tcPr>
          <w:p w14:paraId="6AE1EAD9" w14:textId="77777777" w:rsidR="00ED76CA" w:rsidRPr="001A526B" w:rsidRDefault="00ED76CA" w:rsidP="00694BBB">
            <w:pPr>
              <w:jc w:val="center"/>
              <w:rPr>
                <w:rFonts w:cs="Calibri"/>
                <w:b/>
                <w:lang w:val="es-CL" w:eastAsia="en-US"/>
              </w:rPr>
            </w:pPr>
            <w:r w:rsidRPr="001A526B">
              <w:rPr>
                <w:rFonts w:cs="Calibri"/>
                <w:b/>
                <w:lang w:val="es-CL" w:eastAsia="en-US"/>
              </w:rPr>
              <w:t>N° Anexo</w:t>
            </w:r>
          </w:p>
        </w:tc>
        <w:tc>
          <w:tcPr>
            <w:tcW w:w="3962" w:type="pct"/>
            <w:shd w:val="clear" w:color="auto" w:fill="D9D9D9"/>
          </w:tcPr>
          <w:p w14:paraId="77FB6769" w14:textId="77777777" w:rsidR="00ED76CA" w:rsidRPr="001A526B" w:rsidRDefault="00ED76CA" w:rsidP="00694BBB">
            <w:pPr>
              <w:jc w:val="center"/>
              <w:rPr>
                <w:rFonts w:cs="Calibri"/>
                <w:b/>
                <w:lang w:val="es-CL" w:eastAsia="en-US"/>
              </w:rPr>
            </w:pPr>
            <w:r w:rsidRPr="001A526B">
              <w:rPr>
                <w:rFonts w:cs="Calibri"/>
                <w:b/>
                <w:lang w:val="es-CL" w:eastAsia="en-US"/>
              </w:rPr>
              <w:t>Nombre Anexo</w:t>
            </w:r>
          </w:p>
        </w:tc>
      </w:tr>
      <w:tr w:rsidR="001A2C58" w:rsidRPr="001A2C58" w14:paraId="1639AD03" w14:textId="77777777" w:rsidTr="003D2BFA">
        <w:trPr>
          <w:trHeight w:val="286"/>
          <w:jc w:val="center"/>
        </w:trPr>
        <w:tc>
          <w:tcPr>
            <w:tcW w:w="1038" w:type="pct"/>
            <w:vAlign w:val="center"/>
          </w:tcPr>
          <w:p w14:paraId="7CA7E8D6" w14:textId="3DAEF899" w:rsidR="001A2C58" w:rsidRPr="001A526B" w:rsidRDefault="001A2C58" w:rsidP="00694BBB">
            <w:pPr>
              <w:jc w:val="center"/>
              <w:rPr>
                <w:rFonts w:cs="Calibri"/>
              </w:rPr>
            </w:pPr>
            <w:r>
              <w:rPr>
                <w:rFonts w:cs="Calibri"/>
              </w:rPr>
              <w:t>1</w:t>
            </w:r>
          </w:p>
        </w:tc>
        <w:tc>
          <w:tcPr>
            <w:tcW w:w="3962" w:type="pct"/>
            <w:vAlign w:val="center"/>
          </w:tcPr>
          <w:p w14:paraId="509C4616" w14:textId="42678A94" w:rsidR="001A2C58" w:rsidRPr="00462C0C" w:rsidRDefault="00227717" w:rsidP="00694BBB">
            <w:pPr>
              <w:jc w:val="both"/>
              <w:rPr>
                <w:rFonts w:cs="Calibri"/>
                <w:lang w:val="es-CL"/>
              </w:rPr>
            </w:pPr>
            <w:r>
              <w:rPr>
                <w:rFonts w:cs="Calibri"/>
                <w:lang w:val="es-CL" w:eastAsia="en-US"/>
              </w:rPr>
              <w:t>Acta de Inspección Ambiental de fecha 18.</w:t>
            </w:r>
            <w:r w:rsidR="00454998">
              <w:rPr>
                <w:rFonts w:cs="Calibri"/>
                <w:lang w:val="es-CL" w:eastAsia="en-US"/>
              </w:rPr>
              <w:t>02</w:t>
            </w:r>
            <w:r>
              <w:rPr>
                <w:rFonts w:cs="Calibri"/>
                <w:lang w:val="es-CL" w:eastAsia="en-US"/>
              </w:rPr>
              <w:t>.20</w:t>
            </w:r>
            <w:r w:rsidR="00454998">
              <w:rPr>
                <w:rFonts w:cs="Calibri"/>
                <w:lang w:val="es-CL" w:eastAsia="en-US"/>
              </w:rPr>
              <w:t>20</w:t>
            </w:r>
          </w:p>
        </w:tc>
      </w:tr>
    </w:tbl>
    <w:p w14:paraId="362F2DC3"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6BA04" w14:textId="77777777" w:rsidR="00E4539D" w:rsidRDefault="00E4539D" w:rsidP="00E56524">
      <w:pPr>
        <w:spacing w:after="0" w:line="240" w:lineRule="auto"/>
      </w:pPr>
      <w:r>
        <w:separator/>
      </w:r>
    </w:p>
  </w:endnote>
  <w:endnote w:type="continuationSeparator" w:id="0">
    <w:p w14:paraId="477D87DD" w14:textId="77777777" w:rsidR="00E4539D" w:rsidRDefault="00E4539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9793389" w14:textId="77777777" w:rsidR="00F67C35" w:rsidRDefault="00F67C35">
        <w:pPr>
          <w:pStyle w:val="Piedepgina"/>
          <w:jc w:val="right"/>
        </w:pPr>
        <w:r>
          <w:fldChar w:fldCharType="begin"/>
        </w:r>
        <w:r>
          <w:instrText>PAGE   \* MERGEFORMAT</w:instrText>
        </w:r>
        <w:r>
          <w:fldChar w:fldCharType="separate"/>
        </w:r>
        <w:r w:rsidRPr="00363D2A">
          <w:rPr>
            <w:noProof/>
            <w:lang w:val="es-ES"/>
          </w:rPr>
          <w:t>5</w:t>
        </w:r>
        <w:r>
          <w:fldChar w:fldCharType="end"/>
        </w:r>
      </w:p>
    </w:sdtContent>
  </w:sdt>
  <w:p w14:paraId="09BABBCE" w14:textId="77777777" w:rsidR="00F67C35" w:rsidRPr="00E56524" w:rsidRDefault="00F67C3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C387AE" w14:textId="1DA9F937" w:rsidR="00F67C35" w:rsidRPr="00E56524" w:rsidRDefault="00F67C3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Los Carrera N° 330, Piso 2, Sector C-C, La Serena</w:t>
    </w:r>
    <w:r w:rsidRPr="00E56524">
      <w:rPr>
        <w:rFonts w:ascii="Calibri" w:eastAsia="Calibri" w:hAnsi="Calibri" w:cs="Times New Roman"/>
        <w:color w:val="000000"/>
        <w:sz w:val="16"/>
        <w:szCs w:val="16"/>
      </w:rPr>
      <w:t xml:space="preserve">/ </w:t>
    </w:r>
    <w:hyperlink r:id="rId1" w:history="1">
      <w:r w:rsidRPr="00E56524">
        <w:rPr>
          <w:rFonts w:ascii="Calibri" w:eastAsia="Calibri" w:hAnsi="Calibri" w:cs="Times New Roman"/>
          <w:color w:val="0000FF"/>
          <w:sz w:val="16"/>
          <w:szCs w:val="16"/>
          <w:u w:val="single"/>
        </w:rPr>
        <w:t>www.sma.gob.cl</w:t>
      </w:r>
    </w:hyperlink>
  </w:p>
  <w:p w14:paraId="773900BD" w14:textId="77777777" w:rsidR="00F67C35" w:rsidRDefault="00F67C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E38C" w14:textId="77777777" w:rsidR="00F67C35" w:rsidRDefault="00F67C35">
    <w:pPr>
      <w:pStyle w:val="Piedepgina"/>
      <w:jc w:val="right"/>
    </w:pPr>
  </w:p>
  <w:p w14:paraId="3965531E" w14:textId="77777777" w:rsidR="00F67C35" w:rsidRPr="00E56524" w:rsidRDefault="00F67C35"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F3276E4" w14:textId="27B5561B" w:rsidR="00F67C35" w:rsidRPr="00E56524" w:rsidRDefault="00F67C35"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Los Carrera N° 330, piso 2, sector C-C</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La Serena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4E081698" w14:textId="77777777" w:rsidR="00F67C35" w:rsidRDefault="00F67C35"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9912C" w14:textId="77777777" w:rsidR="00E4539D" w:rsidRDefault="00E4539D" w:rsidP="00E56524">
      <w:pPr>
        <w:spacing w:after="0" w:line="240" w:lineRule="auto"/>
      </w:pPr>
      <w:r>
        <w:separator/>
      </w:r>
    </w:p>
  </w:footnote>
  <w:footnote w:type="continuationSeparator" w:id="0">
    <w:p w14:paraId="61F4670C" w14:textId="77777777" w:rsidR="00E4539D" w:rsidRDefault="00E4539D"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DB249D"/>
    <w:multiLevelType w:val="hybridMultilevel"/>
    <w:tmpl w:val="8B9EB82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3C37864"/>
    <w:multiLevelType w:val="hybridMultilevel"/>
    <w:tmpl w:val="8E90B794"/>
    <w:lvl w:ilvl="0" w:tplc="26E68A0E">
      <w:start w:val="1"/>
      <w:numFmt w:val="lowerLetter"/>
      <w:lvlText w:val="%1)"/>
      <w:lvlJc w:val="left"/>
      <w:pPr>
        <w:ind w:left="720" w:hanging="360"/>
      </w:pPr>
      <w:rPr>
        <w:rFonts w:eastAsia="Calibri" w:hint="default"/>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B2138B"/>
    <w:multiLevelType w:val="hybridMultilevel"/>
    <w:tmpl w:val="3D8CB4C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8FE5A12"/>
    <w:multiLevelType w:val="hybridMultilevel"/>
    <w:tmpl w:val="55A64B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9"/>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3"/>
  </w:num>
  <w:num w:numId="15">
    <w:abstractNumId w:val="10"/>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79A"/>
    <w:rsid w:val="00015816"/>
    <w:rsid w:val="000219DF"/>
    <w:rsid w:val="00022539"/>
    <w:rsid w:val="00031478"/>
    <w:rsid w:val="00037893"/>
    <w:rsid w:val="00046F89"/>
    <w:rsid w:val="0005053B"/>
    <w:rsid w:val="00052802"/>
    <w:rsid w:val="000560B9"/>
    <w:rsid w:val="00074195"/>
    <w:rsid w:val="00076190"/>
    <w:rsid w:val="00086BDE"/>
    <w:rsid w:val="00090405"/>
    <w:rsid w:val="0009093C"/>
    <w:rsid w:val="000A0CE2"/>
    <w:rsid w:val="000A28D4"/>
    <w:rsid w:val="000E60DB"/>
    <w:rsid w:val="000F0753"/>
    <w:rsid w:val="00102309"/>
    <w:rsid w:val="001029E5"/>
    <w:rsid w:val="00103C0E"/>
    <w:rsid w:val="001155BD"/>
    <w:rsid w:val="00115919"/>
    <w:rsid w:val="001218ED"/>
    <w:rsid w:val="00121CF2"/>
    <w:rsid w:val="0012283F"/>
    <w:rsid w:val="00126406"/>
    <w:rsid w:val="00126F49"/>
    <w:rsid w:val="001410F8"/>
    <w:rsid w:val="001435BD"/>
    <w:rsid w:val="0014363A"/>
    <w:rsid w:val="00145020"/>
    <w:rsid w:val="0015140D"/>
    <w:rsid w:val="001520B1"/>
    <w:rsid w:val="00157FCC"/>
    <w:rsid w:val="00172132"/>
    <w:rsid w:val="00174F31"/>
    <w:rsid w:val="00191FC0"/>
    <w:rsid w:val="001A2C58"/>
    <w:rsid w:val="001A526B"/>
    <w:rsid w:val="001C01E0"/>
    <w:rsid w:val="001C286B"/>
    <w:rsid w:val="001C3ABC"/>
    <w:rsid w:val="001C4ED9"/>
    <w:rsid w:val="001C65BE"/>
    <w:rsid w:val="001C6BC9"/>
    <w:rsid w:val="001D5265"/>
    <w:rsid w:val="001F429E"/>
    <w:rsid w:val="001F43E2"/>
    <w:rsid w:val="002257FE"/>
    <w:rsid w:val="002268F0"/>
    <w:rsid w:val="00227717"/>
    <w:rsid w:val="00234860"/>
    <w:rsid w:val="0023731E"/>
    <w:rsid w:val="00237855"/>
    <w:rsid w:val="00245BFA"/>
    <w:rsid w:val="002526C9"/>
    <w:rsid w:val="00254278"/>
    <w:rsid w:val="00262969"/>
    <w:rsid w:val="00264A8E"/>
    <w:rsid w:val="00283E7C"/>
    <w:rsid w:val="00290FF8"/>
    <w:rsid w:val="002A0E94"/>
    <w:rsid w:val="002A2F83"/>
    <w:rsid w:val="002B2504"/>
    <w:rsid w:val="002C3424"/>
    <w:rsid w:val="002C6A3D"/>
    <w:rsid w:val="002E3B4B"/>
    <w:rsid w:val="002E6FD5"/>
    <w:rsid w:val="002E720D"/>
    <w:rsid w:val="002E78C9"/>
    <w:rsid w:val="002F51BA"/>
    <w:rsid w:val="00302F26"/>
    <w:rsid w:val="00314697"/>
    <w:rsid w:val="003159A1"/>
    <w:rsid w:val="00320618"/>
    <w:rsid w:val="00336977"/>
    <w:rsid w:val="003437A1"/>
    <w:rsid w:val="00346965"/>
    <w:rsid w:val="00350C63"/>
    <w:rsid w:val="00360435"/>
    <w:rsid w:val="00360D06"/>
    <w:rsid w:val="00363D2A"/>
    <w:rsid w:val="00366680"/>
    <w:rsid w:val="00373994"/>
    <w:rsid w:val="00376CC4"/>
    <w:rsid w:val="00377ADD"/>
    <w:rsid w:val="00382709"/>
    <w:rsid w:val="00385B53"/>
    <w:rsid w:val="003B5F82"/>
    <w:rsid w:val="003C1589"/>
    <w:rsid w:val="003C6BC4"/>
    <w:rsid w:val="003D25B5"/>
    <w:rsid w:val="003D2BFA"/>
    <w:rsid w:val="004003A3"/>
    <w:rsid w:val="00405169"/>
    <w:rsid w:val="004113DF"/>
    <w:rsid w:val="004137F2"/>
    <w:rsid w:val="004337B4"/>
    <w:rsid w:val="00436BDF"/>
    <w:rsid w:val="00440391"/>
    <w:rsid w:val="0044610D"/>
    <w:rsid w:val="00454998"/>
    <w:rsid w:val="00462C0C"/>
    <w:rsid w:val="00493C08"/>
    <w:rsid w:val="004A1CC6"/>
    <w:rsid w:val="004B1703"/>
    <w:rsid w:val="004B3900"/>
    <w:rsid w:val="004B4F0E"/>
    <w:rsid w:val="004B58F6"/>
    <w:rsid w:val="004C0E74"/>
    <w:rsid w:val="004C1F53"/>
    <w:rsid w:val="004D042A"/>
    <w:rsid w:val="004F0F22"/>
    <w:rsid w:val="004F7DFC"/>
    <w:rsid w:val="00517A03"/>
    <w:rsid w:val="00531800"/>
    <w:rsid w:val="0053263A"/>
    <w:rsid w:val="005344C0"/>
    <w:rsid w:val="005379BE"/>
    <w:rsid w:val="00557855"/>
    <w:rsid w:val="0057148B"/>
    <w:rsid w:val="005B2025"/>
    <w:rsid w:val="005B3DB7"/>
    <w:rsid w:val="005C7447"/>
    <w:rsid w:val="005E002E"/>
    <w:rsid w:val="005E569E"/>
    <w:rsid w:val="005E723C"/>
    <w:rsid w:val="005F1671"/>
    <w:rsid w:val="005F7879"/>
    <w:rsid w:val="00606945"/>
    <w:rsid w:val="00612155"/>
    <w:rsid w:val="0064646C"/>
    <w:rsid w:val="006464E4"/>
    <w:rsid w:val="00652670"/>
    <w:rsid w:val="006704AA"/>
    <w:rsid w:val="006802D4"/>
    <w:rsid w:val="006812A9"/>
    <w:rsid w:val="00685AEB"/>
    <w:rsid w:val="00691EC8"/>
    <w:rsid w:val="00694BBB"/>
    <w:rsid w:val="00697744"/>
    <w:rsid w:val="006C53FB"/>
    <w:rsid w:val="006D0C1C"/>
    <w:rsid w:val="006D5C94"/>
    <w:rsid w:val="006F3C7B"/>
    <w:rsid w:val="006F41D4"/>
    <w:rsid w:val="006F4EA6"/>
    <w:rsid w:val="007069F4"/>
    <w:rsid w:val="00706E5B"/>
    <w:rsid w:val="00720DA3"/>
    <w:rsid w:val="00726CC2"/>
    <w:rsid w:val="00735825"/>
    <w:rsid w:val="00735837"/>
    <w:rsid w:val="00742F86"/>
    <w:rsid w:val="00746DEE"/>
    <w:rsid w:val="00750DAD"/>
    <w:rsid w:val="00756D3D"/>
    <w:rsid w:val="00763FEA"/>
    <w:rsid w:val="00767D8B"/>
    <w:rsid w:val="00791465"/>
    <w:rsid w:val="00794EB4"/>
    <w:rsid w:val="007A380B"/>
    <w:rsid w:val="007A463A"/>
    <w:rsid w:val="007A4F1F"/>
    <w:rsid w:val="007B6E68"/>
    <w:rsid w:val="007C0453"/>
    <w:rsid w:val="007C0C59"/>
    <w:rsid w:val="007C685B"/>
    <w:rsid w:val="007E3F5B"/>
    <w:rsid w:val="007E5C81"/>
    <w:rsid w:val="007F0D41"/>
    <w:rsid w:val="007F4898"/>
    <w:rsid w:val="007F776D"/>
    <w:rsid w:val="008043E3"/>
    <w:rsid w:val="00810D3D"/>
    <w:rsid w:val="00811442"/>
    <w:rsid w:val="008128E2"/>
    <w:rsid w:val="00817211"/>
    <w:rsid w:val="008172EF"/>
    <w:rsid w:val="0081765C"/>
    <w:rsid w:val="00822447"/>
    <w:rsid w:val="00833406"/>
    <w:rsid w:val="00834E01"/>
    <w:rsid w:val="00842021"/>
    <w:rsid w:val="00846C6C"/>
    <w:rsid w:val="00847522"/>
    <w:rsid w:val="00851D2F"/>
    <w:rsid w:val="00856FB6"/>
    <w:rsid w:val="008739F2"/>
    <w:rsid w:val="00894332"/>
    <w:rsid w:val="008A0BFB"/>
    <w:rsid w:val="008A7982"/>
    <w:rsid w:val="008C3FFD"/>
    <w:rsid w:val="008C462E"/>
    <w:rsid w:val="008C6FBA"/>
    <w:rsid w:val="009076E5"/>
    <w:rsid w:val="009122D6"/>
    <w:rsid w:val="009124A7"/>
    <w:rsid w:val="00922C35"/>
    <w:rsid w:val="0093042A"/>
    <w:rsid w:val="00932FC2"/>
    <w:rsid w:val="00933D7F"/>
    <w:rsid w:val="0095256C"/>
    <w:rsid w:val="00960014"/>
    <w:rsid w:val="0097712F"/>
    <w:rsid w:val="00981BE6"/>
    <w:rsid w:val="009A3990"/>
    <w:rsid w:val="009A70AD"/>
    <w:rsid w:val="009B4C09"/>
    <w:rsid w:val="009C75C3"/>
    <w:rsid w:val="009D18C5"/>
    <w:rsid w:val="009D264A"/>
    <w:rsid w:val="009D4EDB"/>
    <w:rsid w:val="009F4098"/>
    <w:rsid w:val="009F51E8"/>
    <w:rsid w:val="00A0282E"/>
    <w:rsid w:val="00A216D6"/>
    <w:rsid w:val="00A25543"/>
    <w:rsid w:val="00A36268"/>
    <w:rsid w:val="00A362A3"/>
    <w:rsid w:val="00A37206"/>
    <w:rsid w:val="00A425B7"/>
    <w:rsid w:val="00A4457C"/>
    <w:rsid w:val="00A517E2"/>
    <w:rsid w:val="00A51995"/>
    <w:rsid w:val="00A524A1"/>
    <w:rsid w:val="00A6065A"/>
    <w:rsid w:val="00A60C06"/>
    <w:rsid w:val="00A64541"/>
    <w:rsid w:val="00A66BE5"/>
    <w:rsid w:val="00A75480"/>
    <w:rsid w:val="00A80D60"/>
    <w:rsid w:val="00A87A7A"/>
    <w:rsid w:val="00A950F6"/>
    <w:rsid w:val="00A96721"/>
    <w:rsid w:val="00AA081B"/>
    <w:rsid w:val="00AA474A"/>
    <w:rsid w:val="00AA5DCE"/>
    <w:rsid w:val="00AA7C2B"/>
    <w:rsid w:val="00AB7FB5"/>
    <w:rsid w:val="00AC3423"/>
    <w:rsid w:val="00AD6A8F"/>
    <w:rsid w:val="00AD6C89"/>
    <w:rsid w:val="00AF27D8"/>
    <w:rsid w:val="00AF2F89"/>
    <w:rsid w:val="00B007A0"/>
    <w:rsid w:val="00B03814"/>
    <w:rsid w:val="00B041D0"/>
    <w:rsid w:val="00B05CF4"/>
    <w:rsid w:val="00B14556"/>
    <w:rsid w:val="00B154FA"/>
    <w:rsid w:val="00B16D87"/>
    <w:rsid w:val="00B20F28"/>
    <w:rsid w:val="00B24F9D"/>
    <w:rsid w:val="00B32B3B"/>
    <w:rsid w:val="00B50C39"/>
    <w:rsid w:val="00B53392"/>
    <w:rsid w:val="00B54A74"/>
    <w:rsid w:val="00B54A9E"/>
    <w:rsid w:val="00B5591A"/>
    <w:rsid w:val="00B626DC"/>
    <w:rsid w:val="00B7061E"/>
    <w:rsid w:val="00B74916"/>
    <w:rsid w:val="00B75D9D"/>
    <w:rsid w:val="00B86E6A"/>
    <w:rsid w:val="00B927F9"/>
    <w:rsid w:val="00BA050F"/>
    <w:rsid w:val="00BB1FAA"/>
    <w:rsid w:val="00BC14C4"/>
    <w:rsid w:val="00BC2744"/>
    <w:rsid w:val="00BD5436"/>
    <w:rsid w:val="00BD649D"/>
    <w:rsid w:val="00BD7DB8"/>
    <w:rsid w:val="00BE6D40"/>
    <w:rsid w:val="00BE774E"/>
    <w:rsid w:val="00BF7F43"/>
    <w:rsid w:val="00C03ADF"/>
    <w:rsid w:val="00C0764E"/>
    <w:rsid w:val="00C07B71"/>
    <w:rsid w:val="00C10641"/>
    <w:rsid w:val="00C11245"/>
    <w:rsid w:val="00C12CED"/>
    <w:rsid w:val="00C14FF3"/>
    <w:rsid w:val="00C24B65"/>
    <w:rsid w:val="00C30951"/>
    <w:rsid w:val="00C31079"/>
    <w:rsid w:val="00C36FB2"/>
    <w:rsid w:val="00C44806"/>
    <w:rsid w:val="00C47F7B"/>
    <w:rsid w:val="00C5449C"/>
    <w:rsid w:val="00C54707"/>
    <w:rsid w:val="00C60491"/>
    <w:rsid w:val="00C72057"/>
    <w:rsid w:val="00C75E2D"/>
    <w:rsid w:val="00C92603"/>
    <w:rsid w:val="00C9264B"/>
    <w:rsid w:val="00C95DE0"/>
    <w:rsid w:val="00CA5A2A"/>
    <w:rsid w:val="00CB07DC"/>
    <w:rsid w:val="00CC1984"/>
    <w:rsid w:val="00CC1DDD"/>
    <w:rsid w:val="00CC3CB3"/>
    <w:rsid w:val="00CE1927"/>
    <w:rsid w:val="00CE3600"/>
    <w:rsid w:val="00CE4BED"/>
    <w:rsid w:val="00CF24E4"/>
    <w:rsid w:val="00CF2E51"/>
    <w:rsid w:val="00CF4650"/>
    <w:rsid w:val="00D012FE"/>
    <w:rsid w:val="00D03CFD"/>
    <w:rsid w:val="00D14DAD"/>
    <w:rsid w:val="00D200F9"/>
    <w:rsid w:val="00D43105"/>
    <w:rsid w:val="00D43B3C"/>
    <w:rsid w:val="00D505F0"/>
    <w:rsid w:val="00D56E18"/>
    <w:rsid w:val="00D620AA"/>
    <w:rsid w:val="00D62EB7"/>
    <w:rsid w:val="00D7063E"/>
    <w:rsid w:val="00D870B9"/>
    <w:rsid w:val="00D91A0D"/>
    <w:rsid w:val="00D97A19"/>
    <w:rsid w:val="00DA3398"/>
    <w:rsid w:val="00DA5E31"/>
    <w:rsid w:val="00DA6C2A"/>
    <w:rsid w:val="00DB5174"/>
    <w:rsid w:val="00DD0A8E"/>
    <w:rsid w:val="00E04919"/>
    <w:rsid w:val="00E108B1"/>
    <w:rsid w:val="00E209B0"/>
    <w:rsid w:val="00E26BE0"/>
    <w:rsid w:val="00E26FBE"/>
    <w:rsid w:val="00E31B79"/>
    <w:rsid w:val="00E33C1D"/>
    <w:rsid w:val="00E362A8"/>
    <w:rsid w:val="00E40C1F"/>
    <w:rsid w:val="00E4539D"/>
    <w:rsid w:val="00E56524"/>
    <w:rsid w:val="00E71D23"/>
    <w:rsid w:val="00E7424B"/>
    <w:rsid w:val="00E817B4"/>
    <w:rsid w:val="00E93179"/>
    <w:rsid w:val="00E93728"/>
    <w:rsid w:val="00EA1F56"/>
    <w:rsid w:val="00EB75BF"/>
    <w:rsid w:val="00EC02B8"/>
    <w:rsid w:val="00ED0577"/>
    <w:rsid w:val="00ED142F"/>
    <w:rsid w:val="00ED21AD"/>
    <w:rsid w:val="00ED740B"/>
    <w:rsid w:val="00ED76CA"/>
    <w:rsid w:val="00EE57D9"/>
    <w:rsid w:val="00EE700E"/>
    <w:rsid w:val="00EF7D69"/>
    <w:rsid w:val="00F0257B"/>
    <w:rsid w:val="00F02E06"/>
    <w:rsid w:val="00F046CC"/>
    <w:rsid w:val="00F16DFA"/>
    <w:rsid w:val="00F23450"/>
    <w:rsid w:val="00F2350E"/>
    <w:rsid w:val="00F26965"/>
    <w:rsid w:val="00F444C7"/>
    <w:rsid w:val="00F471DD"/>
    <w:rsid w:val="00F67C35"/>
    <w:rsid w:val="00F70E91"/>
    <w:rsid w:val="00F757E3"/>
    <w:rsid w:val="00F8643B"/>
    <w:rsid w:val="00F92011"/>
    <w:rsid w:val="00F959E7"/>
    <w:rsid w:val="00FA0251"/>
    <w:rsid w:val="00FA04F3"/>
    <w:rsid w:val="00FB2794"/>
    <w:rsid w:val="00FB5BB4"/>
    <w:rsid w:val="00FC41C8"/>
    <w:rsid w:val="00FC48A1"/>
    <w:rsid w:val="00FC5FD6"/>
    <w:rsid w:val="00FC63D8"/>
    <w:rsid w:val="00FD06F5"/>
    <w:rsid w:val="00FF16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3E2C0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606945"/>
    <w:rPr>
      <w:color w:val="605E5C"/>
      <w:shd w:val="clear" w:color="auto" w:fill="E1DFDD"/>
    </w:rPr>
  </w:style>
  <w:style w:type="paragraph" w:styleId="Descripcin">
    <w:name w:val="caption"/>
    <w:aliases w:val="Epígrafe 2"/>
    <w:basedOn w:val="Ttulo2"/>
    <w:next w:val="Normal"/>
    <w:link w:val="DescripcinCar"/>
    <w:uiPriority w:val="99"/>
    <w:qFormat/>
    <w:rsid w:val="00BB1FAA"/>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BB1FAA"/>
    <w:rPr>
      <w:rFonts w:ascii="Calibri" w:eastAsia="Calibri" w:hAnsi="Calibri" w:cstheme="minorHAnsi"/>
      <w:b/>
      <w:sz w:val="18"/>
      <w:szCs w:val="20"/>
    </w:rPr>
  </w:style>
  <w:style w:type="paragraph" w:styleId="Asuntodelcomentario">
    <w:name w:val="annotation subject"/>
    <w:basedOn w:val="Textocomentario"/>
    <w:next w:val="Textocomentario"/>
    <w:link w:val="AsuntodelcomentarioCar"/>
    <w:uiPriority w:val="99"/>
    <w:semiHidden/>
    <w:unhideWhenUsed/>
    <w:rsid w:val="00922C3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22C3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007913">
      <w:bodyDiv w:val="1"/>
      <w:marLeft w:val="0"/>
      <w:marRight w:val="0"/>
      <w:marTop w:val="0"/>
      <w:marBottom w:val="0"/>
      <w:divBdr>
        <w:top w:val="none" w:sz="0" w:space="0" w:color="auto"/>
        <w:left w:val="none" w:sz="0" w:space="0" w:color="auto"/>
        <w:bottom w:val="none" w:sz="0" w:space="0" w:color="auto"/>
        <w:right w:val="none" w:sz="0" w:space="0" w:color="auto"/>
      </w:divBdr>
    </w:div>
    <w:div w:id="17864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JdTYdKQCrbKx4Zq7opKLxzGVp29JMoCdJeMPy8ncuHY=</DigestValue>
    </Reference>
    <Reference Type="http://www.w3.org/2000/09/xmldsig#Object" URI="#idOfficeObject">
      <DigestMethod Algorithm="http://www.w3.org/2001/04/xmlenc#sha256"/>
      <DigestValue>WlcG0aaJx0JtzKyCl2MBD+laEoZNEj4PSITeREdsy7g=</DigestValue>
    </Reference>
    <Reference Type="http://uri.etsi.org/01903#SignedProperties" URI="#idSignedProperties">
      <Transforms>
        <Transform Algorithm="http://www.w3.org/TR/2001/REC-xml-c14n-20010315"/>
      </Transforms>
      <DigestMethod Algorithm="http://www.w3.org/2001/04/xmlenc#sha256"/>
      <DigestValue>r4VKOoeNjV+RRTaUY7MFzaKiv7V9vZNFin1DN4cKTic=</DigestValue>
    </Reference>
    <Reference Type="http://www.w3.org/2000/09/xmldsig#Object" URI="#idValidSigLnImg">
      <DigestMethod Algorithm="http://www.w3.org/2001/04/xmlenc#sha256"/>
      <DigestValue>VLFg3ohMkqyY4g5+B74ggcPXQpgk69UFZm2XkwQz8eI=</DigestValue>
    </Reference>
    <Reference Type="http://www.w3.org/2000/09/xmldsig#Object" URI="#idInvalidSigLnImg">
      <DigestMethod Algorithm="http://www.w3.org/2001/04/xmlenc#sha256"/>
      <DigestValue>A2pf7wmz4u7/IBeTgj5EF0zzaMqA6f3a9TqFhwm283A=</DigestValue>
    </Reference>
  </SignedInfo>
  <SignatureValue>elA77Z4mBCnDpPXDAMmjdCsMigN5RX6UKTA9hJOh+ynu+1cpbD4qbzx1csH4aTh1OLMNSg0vW+xQ
hCHbmLBLTFuxj4OuP/6cgbWESKYt4RfUuR94tKVmuL+FiQDYMtvgJFEVzxsqAVG/VTdlG89c47Jl
w01OWf6O+fmK4BRoXaqGxNxMKL9nDCO6aV31yxTYZTtFP/YMyqWmnNKtbWvDjMjPFI93aRuiu8xZ
a5f/vUpNmQucoNO7f+B6U1pfBCtyOAHBgnT8BbBeMXox5vlfrgptxDcSSXl0JIdAbiLFP0Gzltmh
t4PVm4U3b0mC3ZMC/bSEREsrLsJyf1qiRrl9Ow==</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r79qj0JeViW9K73QEy5qe4RcKIzIcS6gK3qaXeZ2DwM=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3lPhMG9Bv/ZcjHftaVeXHppklcAImpJJIRr/3ahmHPA=</DigestValue>
      </Reference>
      <Reference URI="/word/endnotes.xml?ContentType=application/vnd.openxmlformats-officedocument.wordprocessingml.endnotes+xml">
        <DigestMethod Algorithm="http://www.w3.org/2001/04/xmlenc#sha256"/>
        <DigestValue>eIfPYnSe4s/21tFmOz0W2IlVLzS1E5K6aAsBIMnwit0=</DigestValue>
      </Reference>
      <Reference URI="/word/fontTable.xml?ContentType=application/vnd.openxmlformats-officedocument.wordprocessingml.fontTable+xml">
        <DigestMethod Algorithm="http://www.w3.org/2001/04/xmlenc#sha256"/>
        <DigestValue>o0ONEAfdj7zW/HrM9VMB9mISOmBrc8S8EO9Av6wgvpk=</DigestValue>
      </Reference>
      <Reference URI="/word/footer1.xml?ContentType=application/vnd.openxmlformats-officedocument.wordprocessingml.footer+xml">
        <DigestMethod Algorithm="http://www.w3.org/2001/04/xmlenc#sha256"/>
        <DigestValue>S079YMeSq7nX9wgFPyWcYmFmegOxmfdgg+SvPDZA6ik=</DigestValue>
      </Reference>
      <Reference URI="/word/footer2.xml?ContentType=application/vnd.openxmlformats-officedocument.wordprocessingml.footer+xml">
        <DigestMethod Algorithm="http://www.w3.org/2001/04/xmlenc#sha256"/>
        <DigestValue>xWcua5bVaiKZPFd0TQBSC1CKUKyOoi2KzPtBvkQENrI=</DigestValue>
      </Reference>
      <Reference URI="/word/footnotes.xml?ContentType=application/vnd.openxmlformats-officedocument.wordprocessingml.footnotes+xml">
        <DigestMethod Algorithm="http://www.w3.org/2001/04/xmlenc#sha256"/>
        <DigestValue>UA5AbTBdJiy2blEf2ERfoOmZCSTyzp10VL2/54b8n3c=</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ItCkoofr190E3vRZLPL9WLgYzNKaG4zGoNfkhM0j5xo=</DigestValue>
      </Reference>
      <Reference URI="/word/media/image3.png?ContentType=image/png">
        <DigestMethod Algorithm="http://www.w3.org/2001/04/xmlenc#sha256"/>
        <DigestValue>tOhqwIGVYqRhReU7ORXmb35la3koZ22NFeaeDocu2KE=</DigestValue>
      </Reference>
      <Reference URI="/word/media/image4.png?ContentType=image/png">
        <DigestMethod Algorithm="http://www.w3.org/2001/04/xmlenc#sha256"/>
        <DigestValue>/Bb4YnFtUqW7cQ+xo0kP7Dg70o2QSuKUmzdDexsnKwk=</DigestValue>
      </Reference>
      <Reference URI="/word/media/image5.jpeg?ContentType=image/jpeg">
        <DigestMethod Algorithm="http://www.w3.org/2001/04/xmlenc#sha256"/>
        <DigestValue>fXZRB38LgsJvP3l3VldbX2ilnyDnrjddXz7Et0OHaPk=</DigestValue>
      </Reference>
      <Reference URI="/word/media/image6.jpeg?ContentType=image/jpeg">
        <DigestMethod Algorithm="http://www.w3.org/2001/04/xmlenc#sha256"/>
        <DigestValue>ENvpQ1w260WoIKQAh3tdoFRlhzeEgWRh5BhaT/eo7A4=</DigestValue>
      </Reference>
      <Reference URI="/word/media/image7.JPG?ContentType=image/jpeg">
        <DigestMethod Algorithm="http://www.w3.org/2001/04/xmlenc#sha256"/>
        <DigestValue>6Hur+eZ2YAijR3zEGQviuDCiqSY8UZsFxChhpeYC6vA=</DigestValue>
      </Reference>
      <Reference URI="/word/media/image8.png?ContentType=image/png">
        <DigestMethod Algorithm="http://www.w3.org/2001/04/xmlenc#sha256"/>
        <DigestValue>qJPSmuLWRVa8d31NHUiwlnnacd0B5PonAdyuNYiJpaY=</DigestValue>
      </Reference>
      <Reference URI="/word/numbering.xml?ContentType=application/vnd.openxmlformats-officedocument.wordprocessingml.numbering+xml">
        <DigestMethod Algorithm="http://www.w3.org/2001/04/xmlenc#sha256"/>
        <DigestValue>g+fVd5UnD8XH4VB7XkhbfF5IFTzhJRZqZytS/F2idlQ=</DigestValue>
      </Reference>
      <Reference URI="/word/settings.xml?ContentType=application/vnd.openxmlformats-officedocument.wordprocessingml.settings+xml">
        <DigestMethod Algorithm="http://www.w3.org/2001/04/xmlenc#sha256"/>
        <DigestValue>SNQByHZUk5uquaV0XtZIpei/f90bCWlhg/jSzUV77zQ=</DigestValue>
      </Reference>
      <Reference URI="/word/styles.xml?ContentType=application/vnd.openxmlformats-officedocument.wordprocessingml.styles+xml">
        <DigestMethod Algorithm="http://www.w3.org/2001/04/xmlenc#sha256"/>
        <DigestValue>YaErPY4+CgiP13eE7AjV9iIrLFflplshw0PVFs7azi4=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BkkG7CFPOV4EjQO3GFE7N6MSz+tDtY2/EQrhQzpI67o=</DigestValue>
      </Reference>
    </Manifest>
    <SignatureProperties>
      <SignatureProperty Id="idSignatureTime" Target="#idPackageSignature">
        <mdssi:SignatureTime xmlns:mdssi="http://schemas.openxmlformats.org/package/2006/digital-signature">
          <mdssi:Format>YYYY-MM-DDThh:mm:ssTZD</mdssi:Format>
          <mdssi:Value>2020-04-03T17:22:54Z</mdssi:Value>
        </mdssi:SignatureTime>
      </SignatureProperty>
    </SignatureProperties>
  </Object>
  <Object Id="idOfficeObject">
    <SignatureProperties>
      <SignatureProperty Id="idOfficeV1Details" Target="#idPackageSignature">
        <SignatureInfoV1 xmlns="http://schemas.microsoft.com/office/2006/digsig">
          <SetupID>{A0767494-494B-4272-8037-0E57C5EB02D3}</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2020-04-03T17:22:54Z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k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dtCQAAAAkAAADEqNYAsAPId5TjDm4AAAAA8AbsAAAAAACQoDcPmKjWADt8FW3/////pKjWAG2S/Gx0kvxsHYskvQAAAABwoz8PAQAAAJCgNw+QoDcPAkEAANCp1gDKhBVtAAAAACKY5un7j/xsdKrWAInYenXEqNYAAAAAAAAAenUkkPxs8////wAAAAAAAAAAAAAAAJABAAAAAAABAAAAAHMAZQBnAG8AZQAgAHUAaQB1+0LSKKnWAHGlHXcAAMV3CQAAAAAAAABmMx53AAAAAFQG0/8JAAAAKKrWAPBZFHcB2AAAKKrWAAAAAAAAAAAAAAAAAAAAAAAAAAAAZHYACAAAAAAlAAAADAAAAAEAAAAYAAAADAAAAAAAAAASAAAADAAAAAEAAAAeAAAAGAAAAO4AAAAFAAAAMgEAABYAAAAlAAAADAAAAAEAAABUAAAAiAAAAO8AAAAFAAAAMAEAABUAAAABAAAAAMCAQY7jgEHvAAAABQAAAAoAAABMAAAAAAAAAAAAAAAAAAAA//////////9gAAAAMAAzAC0AMAA0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DWAF5U6Hdw7dYA/lTodwkAAAAgAuwAKVXod7zt1gAgAuwAFMwObgAAAAAUzA5ulgAAACAC7AAAAAAAAAAAAAAAAAAAAAAAOBHsAAAAAAAAAAAAAAAAAAAAAAAAAAAAAAAAAAAAAAAAAAAAAAAAAAAAAAAAAAAAAAAAAAAAAAAAAAAAAAAAAPdB3NZ9v0LSZO7WAPIs43cAAAAAAQAAALzt1gD//wAAAAAAAKwv43esL+N3FO7WAJTu1gCY7tYAAAAAAAAAAABmMx53hNunbVQG0/8HAAAAzO7WAPBZFHcB2AAAzO7WAAAAAAAAAAAAAAAAAAAAAAAAAAAAWHxVA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YAXdl6dc2kJL3kh9YAAAAAAP/////ki9YAtK33bF2oJL24BVdt6rD3bOitaQMgTAAAwA51AwAAAAAYiNYAuAVXbYhrJgwUAAAAeJkTDDiM1gCUrvlsKB9iA2cOBHAAAAAAAAAAAEK35umaDPlslInWAInYenXkh9YABAAAAAAAenWIayYM4P///wAAAAAAAAAAAAAAAJABAAAAAAABAAAAAGEAcgBpAGEAbAAAAAAAAAAAAAAAAAAAAAAAAAAAAAAABgAAAAAAAABmMx53AAAAAFQG0/8GAAAASInWAPBZFHcB2AAASInW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B6FQHdehXd//////9kcAAAAd0BAOAGhRgAAAAASIjWAKybenVcFQAAIIjWACieEQzgBoUY5gchI//////mByP//////2RwAAAhIwEA4AaFGAAAAABcFZL//////2RwAAAKkgoAiCoUDAAAAAC8WGN2HrB8deYHISO0kK8UAAAAAP////8AAAAAMIFuD4iM1gAAAAAAMIFuD9Dr/x8vsHx15gchIwD8AAABAAAAtJCvFDCBbg8AAAAAANwAAAAAAAAAAAAA5gcjAAEAAAAA2AAAiIzWAOYHI///////ZHAAACEjAQDgBoUYAAAAAJx5bg/QiNYACgAAANDr/x9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AAAAADwAAAGEAAAB0AAAAcQAAAAEAAAAAwIBBjuOAQQ8AAABhAAAAEwAAAEwAAAAAAAAAAAAAAAAAAAD//////////3QAAABDAHIAaQBzAHQAaQBhAG4AIABMAGkAbgBlAHIAbwBzACAATAAuAIA/CAAAAAUAAAADAAAABgAAAAQAAAADAAAABwAAAAcAAAAEAAAABgAAAAMAAAAHAAAABwAAAAUAAAAIAAAABgAAAAQAAAAGAAAAAw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Object Id="idInvalidSigLnImg">AQAAAGwAAAAAAAAAAAAAAEYBAACfAAAAAAAAAAAAAACPFAAAEgoAACBFTUYAAAEAx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dtCQAAAAkAAADEqNYAsAPId5TjDm4AAAAA8AbsAAAAAACQoDcPmKjWADt8FW3/////pKjWAG2S/Gx0kvxsHYskvQAAAABwoz8PAQAAAJCgNw+QoDcPAkEAANCp1gDKhBVtAAAAACKY5un7j/xsdKrWAInYenXEqNYAAAAAAAAAenUkkPxs8////wAAAAAAAAAAAAAAAJABAAAAAAABAAAAAHMAZQBnAG8AZQAgAHUAaQB1+0LSKKnWAHGlHXcAAMV3CQAAAAAAAABmMx53AAAAAFQG0/8JAAAAKKrWAPBZFHcB2AAAKKrWAAAAAAAAAAAAAAAAAAAAAAAAAAAAZHYACAAAAAAlAAAADAAAAAEAAAAYAAAADAAAAP8AAAASAAAADAAAAAEAAAAeAAAAGAAAADAAAAAFAAAAiwAAABYAAAAlAAAADAAAAAEAAABUAAAAqAAAADEAAAAFAAAAiQAAABUAAAABAAAAAMCAQY7jgEExAAAABQAAAA8AAABMAAAAAAAAAAAAAAAAAAAA//////////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NYAXlTod3Dt1gD+VOh3CQAAACAC7AApVeh3vO3WACAC7AAUzA5uAAAAABTMDm6WAAAAIALsAAAAAAAAAAAAAAAAAAAAAAA4EewAAAAAAAAAAAAAAAAAAAAAAAAAAAAAAAAAAAAAAAAAAAAAAAAAAAAAAAAAAAAAAAAAAAAAAAAAAAAAAAAA90Hc1n2/QtJk7tYA8izjdwAAAAABAAAAvO3WAP//AAAAAAAArC/jd6wv43cU7tYAlO7WAJju1gAAAAAAAAAAAGYzHneE26dtVAbT/wcAAADM7tYA8FkUdwHYAADM7tYAAAAAAAAAAAAAAAAAAAAAAAAAAABYfFU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1gBd2Xp1zaQkveSH1gAAAAAA/////+SL1gC0rfdsXagkvbgFV23qsPds6K1pAyBMAADADnUDAAAAABiI1gC4BVdtiGsmDBQAAAB4mRMMOIzWAJSu+WwoH2IDZw4EcAAAAAAAAAAAQrfm6ZoM+WyUidYAidh6deSH1gAEAAAAAAB6dYhrJgzg////AAAAAAAAAAAAAAAAkAEAAAAAAAEAAAAAYQByAGkAYQBsAAAAAAAAAAAAAAAAAAAAAAAAAAAAAAAGAAAAAAAAAGYzHncAAAAAVAbT/wYAAABIidYA8FkUdwHYAABIidYA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AAAAAAAAAPARFt/IjWAOiI1gAAAAAA4AaFGAAAAABIiNYArJt6dVwVAAAgiNYAKJ4RDOAGhRhhFyGbAAAAAGEXm///////ZHAAACGbAQDgBoUYAAAAAFwVkv//////ZHAAAAqSCgCIKhQMAAAAALxYY3YesHx1YRchm7SQrxQAAAAA/////wAAAACcRXAPiIzWAAAAAACcRXAP8Mj/Hy+wfHVhFyGbAPwAAAEAAAC0kK8UnEVwDwAAAAAA3AAAAAAAAAAAAABhF5sAAQAAAADYAACIjNYAYReb//////9kcAAAIZsBAOAGhRgAAAAA9D1wD9CI1gAPAAAA8Mj/H2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MAAAAAPAAAAYQAAAHQAAABxAAAAAQAAAADAgEGO44BBDwAAAGEAAAATAAAATAAAAAAAAAAAAAAAAAAAAP//////////dAAAAEMAcgBpAHMAdABpAGEAbgAgAEwAaQBuAGUAcgBvAHMAIABMAC4AAAAIAAAABQAAAAMAAAAGAAAABAAAAAMAAAAHAAAABwAAAAQAAAAGAAAAAwAAAAcAAAAHAAAABQAAAAgAAAAGAAAABAAAAAYAAAAD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DFF1C-698B-43FA-A598-106CAED5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12</Pages>
  <Words>1151</Words>
  <Characters>6334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Cristian Lineros Luengo</cp:lastModifiedBy>
  <cp:revision>9</cp:revision>
  <dcterms:created xsi:type="dcterms:W3CDTF">2020-03-23T15:23:00Z</dcterms:created>
  <dcterms:modified xsi:type="dcterms:W3CDTF">2020-04-03T17:22:00Z</dcterms:modified>
</cp:coreProperties>
</file>