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19233439b46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aa7d7b42234a69"/>
      <w:headerReference w:type="even" r:id="Raddeea2aad2447d2"/>
      <w:headerReference w:type="first" r:id="R1ae4ea8e6d0e42d5"/>
      <w:titlePg/>
      <w:footerReference w:type="default" r:id="R324f827492c143e2"/>
      <w:footerReference w:type="even" r:id="Rf02bc4a5e6d0438f"/>
      <w:footerReference w:type="first" r:id="Re0597329b2c04a4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e52684c4c94e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DOLE CHILE S.A. (SAN FERNANDO)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DFZ-2020-833-VI-NE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da7a05d7a74a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DOLE CHILE S.A. (SAN FERNANDO)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DOLE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94612000-6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DOLE CHILE S.A. (SAN FERNANDO)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4400/2006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CANAL DE RIEGO CAÑADILLA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CANAL DE RIEGO CAÑADILLA en el período 07-2019</w:t>
            </w:r>
            <w:r>
              <w:br/>
            </w:r>
            <w:r>
              <w:t>- CANAL DE RIEGO CAÑADILLA en el período 08-2019</w:t>
            </w:r>
            <w:r>
              <w:br/>
            </w:r>
            <w:r>
              <w:t>- CANAL DE RIEGO CAÑADILLA en el período 09-2019</w:t>
            </w:r>
            <w:r>
              <w:br/>
            </w:r>
            <w:r>
              <w:t>- CANAL DE RIEGO CAÑADILLA en el período 10-2019</w:t>
            </w:r>
            <w:r>
              <w:br/>
            </w:r>
            <w:r>
              <w:t>- CANAL DE RIEGO CAÑADILLA en el período 11-2019</w:t>
            </w:r>
            <w:r>
              <w:br/>
            </w:r>
            <w:r>
              <w:t>- CANAL DE RIEGO CAÑADILLA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DOLE CHILE S.A. (SAN FERNANDO).xlsx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05788a640b49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2ec611c1e8495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12c35ac2bd41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d550281424487d" /><Relationship Type="http://schemas.openxmlformats.org/officeDocument/2006/relationships/numbering" Target="/word/numbering.xml" Id="R39fa0e1d6cad4ab9" /><Relationship Type="http://schemas.openxmlformats.org/officeDocument/2006/relationships/settings" Target="/word/settings.xml" Id="R753ae0951c5041f0" /><Relationship Type="http://schemas.openxmlformats.org/officeDocument/2006/relationships/header" Target="/word/header1.xml" Id="R93aa7d7b42234a69" /><Relationship Type="http://schemas.openxmlformats.org/officeDocument/2006/relationships/header" Target="/word/header2.xml" Id="Raddeea2aad2447d2" /><Relationship Type="http://schemas.openxmlformats.org/officeDocument/2006/relationships/header" Target="/word/header3.xml" Id="R1ae4ea8e6d0e42d5" /><Relationship Type="http://schemas.openxmlformats.org/officeDocument/2006/relationships/image" Target="/word/media/b70fe62c-0357-4de4-9875-81d551cf8bfd.png" Id="Re2f786a7a7a3487c" /><Relationship Type="http://schemas.openxmlformats.org/officeDocument/2006/relationships/footer" Target="/word/footer1.xml" Id="R324f827492c143e2" /><Relationship Type="http://schemas.openxmlformats.org/officeDocument/2006/relationships/footer" Target="/word/footer2.xml" Id="Rf02bc4a5e6d0438f" /><Relationship Type="http://schemas.openxmlformats.org/officeDocument/2006/relationships/footer" Target="/word/footer3.xml" Id="Re0597329b2c04a44" /><Relationship Type="http://schemas.openxmlformats.org/officeDocument/2006/relationships/image" Target="/word/media/1e23be8f-dbd1-41ce-87d6-b9268bedb34e.png" Id="R4c50aea7542647b3" /><Relationship Type="http://schemas.openxmlformats.org/officeDocument/2006/relationships/image" Target="/word/media/4753922a-ddf0-4a63-8b01-82e74e1eac09.png" Id="Rd6e52684c4c94e7c" /><Relationship Type="http://schemas.openxmlformats.org/officeDocument/2006/relationships/image" Target="/word/media/726bd02f-448b-4e3e-b7a4-a78ddf1aa089.png" Id="R23da7a05d7a74a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23be8f-dbd1-41ce-87d6-b9268bedb34e.png" Id="Rc105788a640b4997" /><Relationship Type="http://schemas.openxmlformats.org/officeDocument/2006/relationships/hyperlink" Target="http://www.sma.gob.cl" TargetMode="External" Id="R7c2ec611c1e849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0fe62c-0357-4de4-9875-81d551cf8bfd.png" Id="R6a12c35ac2bd4118" /></Relationships>
</file>