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38d9f3a520428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360fa4029e24471"/>
      <w:headerReference w:type="even" r:id="Ra85835643f9f4f74"/>
      <w:headerReference w:type="first" r:id="Rf29f7e28790d4e68"/>
      <w:titlePg/>
      <w:footerReference w:type="default" r:id="R431caebf2e3d4e9b"/>
      <w:footerReference w:type="even" r:id="R8951fe7d06de4948"/>
      <w:footerReference w:type="first" r:id="Rd9eca6da5126411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2c4d611514c4b7f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PROCESADORA SALMONES PACIFIC STAR S.A-QUELLON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DFZ-2020-984-X-NE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c73c6ed4f2b47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PROCESADORA SALMONES PACIFIC STAR S.A-QUELLON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PACIFIC STAR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79559220-2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PROCESADORA SALMONES PACIFIC STAR S.A-QUELLON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268/2008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P.STAR.QUELLON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QUELLÓN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P.STAR.QUELLON en el período 07-2017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PROCESADORA SALMONES PACIFIC STAR S.A-QUELLON.zip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PROCESADORA SALMONES PACIFIC STAR S.A-QUELLON.zip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PROCESADORA SALMONES PACIFIC STAR S.A-QUELLON.xlsx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e610eabb8b5435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5c563c6a0f146e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3eed952f07e4e8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3c1d5e79c6841a2" /><Relationship Type="http://schemas.openxmlformats.org/officeDocument/2006/relationships/numbering" Target="/word/numbering.xml" Id="R167c925d251a4ded" /><Relationship Type="http://schemas.openxmlformats.org/officeDocument/2006/relationships/settings" Target="/word/settings.xml" Id="R0dde93ac990144b9" /><Relationship Type="http://schemas.openxmlformats.org/officeDocument/2006/relationships/header" Target="/word/header1.xml" Id="R1360fa4029e24471" /><Relationship Type="http://schemas.openxmlformats.org/officeDocument/2006/relationships/header" Target="/word/header2.xml" Id="Ra85835643f9f4f74" /><Relationship Type="http://schemas.openxmlformats.org/officeDocument/2006/relationships/header" Target="/word/header3.xml" Id="Rf29f7e28790d4e68" /><Relationship Type="http://schemas.openxmlformats.org/officeDocument/2006/relationships/image" Target="/word/media/5321274c-7ed2-4a3e-af33-74ab56795750.png" Id="Racfc86decde6491e" /><Relationship Type="http://schemas.openxmlformats.org/officeDocument/2006/relationships/footer" Target="/word/footer1.xml" Id="R431caebf2e3d4e9b" /><Relationship Type="http://schemas.openxmlformats.org/officeDocument/2006/relationships/footer" Target="/word/footer2.xml" Id="R8951fe7d06de4948" /><Relationship Type="http://schemas.openxmlformats.org/officeDocument/2006/relationships/footer" Target="/word/footer3.xml" Id="Rd9eca6da51264110" /><Relationship Type="http://schemas.openxmlformats.org/officeDocument/2006/relationships/image" Target="/word/media/89595762-9707-4e78-a746-f17bb6d3d5bf.png" Id="R3c621493159f49e3" /><Relationship Type="http://schemas.openxmlformats.org/officeDocument/2006/relationships/image" Target="/word/media/9882c185-eb69-4789-b129-0e96fe4ab29a.png" Id="R12c4d611514c4b7f" /><Relationship Type="http://schemas.openxmlformats.org/officeDocument/2006/relationships/image" Target="/word/media/abee9b24-4792-49be-9732-e56e120bf3c8.png" Id="Rdc73c6ed4f2b470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9595762-9707-4e78-a746-f17bb6d3d5bf.png" Id="Rce610eabb8b54356" /><Relationship Type="http://schemas.openxmlformats.org/officeDocument/2006/relationships/hyperlink" Target="http://www.sma.gob.cl" TargetMode="External" Id="Rc5c563c6a0f146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321274c-7ed2-4a3e-af33-74ab56795750.png" Id="Rd3eed952f07e4e8f" /></Relationships>
</file>